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3609B" w14:textId="1BD5A8A6" w:rsidR="00E92208" w:rsidRDefault="00F17D33" w:rsidP="008A3B58">
      <w:pPr>
        <w:outlineLvl w:val="0"/>
        <w:rPr>
          <w:b/>
        </w:rPr>
      </w:pPr>
      <w:r w:rsidRPr="007A222F">
        <w:rPr>
          <w:b/>
        </w:rPr>
        <w:t>Table S2. Association between age, sex, inflammation, malaria, and nutritional status.</w:t>
      </w:r>
    </w:p>
    <w:tbl>
      <w:tblPr>
        <w:tblW w:w="4251" w:type="pct"/>
        <w:tblLook w:val="04A0" w:firstRow="1" w:lastRow="0" w:firstColumn="1" w:lastColumn="0" w:noHBand="0" w:noVBand="1"/>
      </w:tblPr>
      <w:tblGrid>
        <w:gridCol w:w="3555"/>
        <w:gridCol w:w="2107"/>
        <w:gridCol w:w="1331"/>
        <w:gridCol w:w="2148"/>
        <w:gridCol w:w="1328"/>
        <w:gridCol w:w="2145"/>
        <w:gridCol w:w="1344"/>
      </w:tblGrid>
      <w:tr w:rsidR="008A3B58" w:rsidRPr="0041094A" w14:paraId="286F5D37" w14:textId="77777777" w:rsidTr="002F47AD">
        <w:trPr>
          <w:trHeight w:val="320"/>
        </w:trPr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11639" w14:textId="77777777" w:rsidR="008A3B58" w:rsidRPr="0041094A" w:rsidRDefault="008A3B58" w:rsidP="002F4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E726E" w14:textId="77777777" w:rsidR="008A3B58" w:rsidRPr="0041094A" w:rsidRDefault="008A3B58" w:rsidP="002F47A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        </w:t>
            </w:r>
            <w:r w:rsidRPr="0041094A">
              <w:rPr>
                <w:b/>
                <w:bCs/>
                <w:color w:val="000000"/>
                <w:sz w:val="20"/>
                <w:szCs w:val="20"/>
              </w:rPr>
              <w:t>Inflammation</w:t>
            </w:r>
            <w:r w:rsidRPr="00274962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8CB30" w14:textId="77777777" w:rsidR="008A3B58" w:rsidRPr="0041094A" w:rsidRDefault="008A3B58" w:rsidP="002F47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</w:t>
            </w:r>
            <w:r w:rsidRPr="0041094A">
              <w:rPr>
                <w:b/>
                <w:bCs/>
                <w:color w:val="000000"/>
                <w:sz w:val="20"/>
                <w:szCs w:val="20"/>
              </w:rPr>
              <w:t>Malaria</w:t>
            </w:r>
            <w:r w:rsidRPr="00274962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12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7D97C" w14:textId="77777777" w:rsidR="008A3B58" w:rsidRPr="0041094A" w:rsidRDefault="008A3B58" w:rsidP="002F47A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     </w:t>
            </w:r>
            <w:r w:rsidRPr="0041094A">
              <w:rPr>
                <w:b/>
                <w:bCs/>
                <w:color w:val="000000"/>
                <w:sz w:val="20"/>
                <w:szCs w:val="20"/>
              </w:rPr>
              <w:t>Underweight</w:t>
            </w:r>
            <w:r w:rsidRPr="00274962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‡</w:t>
            </w:r>
          </w:p>
        </w:tc>
      </w:tr>
      <w:tr w:rsidR="008A3B58" w:rsidRPr="0041094A" w14:paraId="33ADD0DC" w14:textId="77777777" w:rsidTr="002F47AD">
        <w:trPr>
          <w:trHeight w:val="320"/>
        </w:trPr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7C16C" w14:textId="77777777" w:rsidR="008A3B58" w:rsidRPr="0041094A" w:rsidRDefault="008A3B58" w:rsidP="002F47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44025" w14:textId="77777777" w:rsidR="008A3B58" w:rsidRPr="0041094A" w:rsidRDefault="008A3B58" w:rsidP="002F47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1094A">
              <w:rPr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DCB93" w14:textId="77777777" w:rsidR="008A3B58" w:rsidRPr="0041094A" w:rsidRDefault="008A3B58" w:rsidP="002F47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1094A">
              <w:rPr>
                <w:b/>
                <w:bCs/>
                <w:color w:val="000000"/>
                <w:sz w:val="20"/>
                <w:szCs w:val="20"/>
              </w:rPr>
              <w:t>P value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76ABE" w14:textId="77777777" w:rsidR="008A3B58" w:rsidRPr="0041094A" w:rsidRDefault="008A3B58" w:rsidP="002F47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1094A">
              <w:rPr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6D889" w14:textId="77777777" w:rsidR="008A3B58" w:rsidRPr="0041094A" w:rsidRDefault="008A3B58" w:rsidP="002F47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1094A">
              <w:rPr>
                <w:b/>
                <w:bCs/>
                <w:color w:val="000000"/>
                <w:sz w:val="20"/>
                <w:szCs w:val="20"/>
              </w:rPr>
              <w:t>P value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DDC02" w14:textId="77777777" w:rsidR="008A3B58" w:rsidRPr="0041094A" w:rsidRDefault="008A3B58" w:rsidP="002F47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1094A">
              <w:rPr>
                <w:b/>
                <w:bCs/>
                <w:color w:val="000000"/>
                <w:sz w:val="20"/>
                <w:szCs w:val="20"/>
              </w:rPr>
              <w:t>OR (95% CI)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E0334" w14:textId="77777777" w:rsidR="008A3B58" w:rsidRPr="0041094A" w:rsidRDefault="008A3B58" w:rsidP="002F47A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1094A">
              <w:rPr>
                <w:b/>
                <w:bCs/>
                <w:color w:val="000000"/>
                <w:sz w:val="20"/>
                <w:szCs w:val="20"/>
              </w:rPr>
              <w:t>P value</w:t>
            </w:r>
          </w:p>
        </w:tc>
      </w:tr>
      <w:tr w:rsidR="008A3B58" w:rsidRPr="0041094A" w14:paraId="440BC005" w14:textId="77777777" w:rsidTr="002F47AD">
        <w:trPr>
          <w:trHeight w:val="320"/>
        </w:trPr>
        <w:tc>
          <w:tcPr>
            <w:tcW w:w="12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26223" w14:textId="77777777" w:rsidR="008A3B58" w:rsidRPr="00F0223D" w:rsidRDefault="008A3B58" w:rsidP="002F47AD">
            <w:pPr>
              <w:rPr>
                <w:color w:val="000000"/>
                <w:sz w:val="20"/>
                <w:szCs w:val="20"/>
              </w:rPr>
            </w:pPr>
            <w:r w:rsidRPr="00F0223D">
              <w:rPr>
                <w:color w:val="000000"/>
                <w:sz w:val="20"/>
                <w:szCs w:val="20"/>
              </w:rPr>
              <w:t>Age in years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BA6DD" w14:textId="77777777" w:rsidR="008A3B58" w:rsidRPr="00F0223D" w:rsidRDefault="008A3B58" w:rsidP="002F47AD">
            <w:pPr>
              <w:jc w:val="right"/>
              <w:rPr>
                <w:color w:val="000000"/>
                <w:sz w:val="20"/>
                <w:szCs w:val="20"/>
              </w:rPr>
            </w:pPr>
            <w:r w:rsidRPr="00F0223D">
              <w:rPr>
                <w:color w:val="000000"/>
                <w:sz w:val="20"/>
                <w:szCs w:val="20"/>
              </w:rPr>
              <w:t>1.0 (0.9, 1.0)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D576F" w14:textId="77777777" w:rsidR="008A3B58" w:rsidRPr="00F0223D" w:rsidRDefault="008A3B58" w:rsidP="002F47AD">
            <w:pPr>
              <w:jc w:val="right"/>
              <w:rPr>
                <w:color w:val="000000"/>
                <w:sz w:val="20"/>
                <w:szCs w:val="20"/>
              </w:rPr>
            </w:pPr>
            <w:r w:rsidRPr="00F0223D">
              <w:rPr>
                <w:color w:val="000000"/>
                <w:sz w:val="20"/>
                <w:szCs w:val="20"/>
              </w:rPr>
              <w:t>0.22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00D6C" w14:textId="77777777" w:rsidR="008A3B58" w:rsidRPr="00F0223D" w:rsidRDefault="008A3B58" w:rsidP="002F47AD">
            <w:pPr>
              <w:jc w:val="right"/>
              <w:rPr>
                <w:color w:val="000000"/>
                <w:sz w:val="20"/>
                <w:szCs w:val="20"/>
              </w:rPr>
            </w:pPr>
            <w:r w:rsidRPr="00F0223D">
              <w:rPr>
                <w:color w:val="000000"/>
                <w:sz w:val="20"/>
                <w:szCs w:val="20"/>
              </w:rPr>
              <w:t>1.7 (1.6, 1.9)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FC8BF" w14:textId="77777777" w:rsidR="008A3B58" w:rsidRPr="00F0223D" w:rsidRDefault="008A3B58" w:rsidP="002F47AD">
            <w:pPr>
              <w:jc w:val="right"/>
              <w:rPr>
                <w:color w:val="000000"/>
                <w:sz w:val="20"/>
                <w:szCs w:val="20"/>
              </w:rPr>
            </w:pPr>
            <w:r w:rsidRPr="00F0223D">
              <w:rPr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4F911" w14:textId="77777777" w:rsidR="008A3B58" w:rsidRPr="00F0223D" w:rsidRDefault="008A3B58" w:rsidP="002F47AD">
            <w:pPr>
              <w:jc w:val="right"/>
              <w:rPr>
                <w:color w:val="000000"/>
                <w:sz w:val="20"/>
                <w:szCs w:val="20"/>
              </w:rPr>
            </w:pPr>
            <w:r w:rsidRPr="00F0223D">
              <w:rPr>
                <w:color w:val="000000"/>
                <w:sz w:val="20"/>
                <w:szCs w:val="20"/>
              </w:rPr>
              <w:t>1.2 (1.04, 1.3)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3C510" w14:textId="77777777" w:rsidR="008A3B58" w:rsidRPr="00F0223D" w:rsidRDefault="008A3B58" w:rsidP="002F47AD">
            <w:pPr>
              <w:jc w:val="right"/>
              <w:rPr>
                <w:color w:val="000000"/>
                <w:sz w:val="20"/>
                <w:szCs w:val="20"/>
              </w:rPr>
            </w:pPr>
            <w:r w:rsidRPr="00F0223D">
              <w:rPr>
                <w:color w:val="000000"/>
                <w:sz w:val="20"/>
                <w:szCs w:val="20"/>
              </w:rPr>
              <w:t>0.008</w:t>
            </w:r>
          </w:p>
        </w:tc>
      </w:tr>
      <w:tr w:rsidR="008A3B58" w:rsidRPr="0041094A" w14:paraId="58616DF4" w14:textId="77777777" w:rsidTr="002F47AD">
        <w:trPr>
          <w:trHeight w:val="320"/>
        </w:trPr>
        <w:tc>
          <w:tcPr>
            <w:tcW w:w="128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2508E" w14:textId="77777777" w:rsidR="008A3B58" w:rsidRPr="00F0223D" w:rsidRDefault="008A3B58" w:rsidP="002F47AD">
            <w:pPr>
              <w:rPr>
                <w:color w:val="000000"/>
                <w:sz w:val="20"/>
                <w:szCs w:val="20"/>
              </w:rPr>
            </w:pPr>
            <w:r w:rsidRPr="00F0223D">
              <w:rPr>
                <w:color w:val="000000"/>
                <w:sz w:val="20"/>
                <w:szCs w:val="20"/>
              </w:rPr>
              <w:t>Sex: Females</w:t>
            </w:r>
          </w:p>
        </w:tc>
        <w:tc>
          <w:tcPr>
            <w:tcW w:w="75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91361" w14:textId="77777777" w:rsidR="008A3B58" w:rsidRPr="00F0223D" w:rsidRDefault="008A3B58" w:rsidP="002F47AD">
            <w:pPr>
              <w:jc w:val="right"/>
              <w:rPr>
                <w:color w:val="000000"/>
                <w:sz w:val="20"/>
                <w:szCs w:val="20"/>
              </w:rPr>
            </w:pPr>
            <w:r w:rsidRPr="00F0223D">
              <w:rPr>
                <w:color w:val="000000"/>
                <w:sz w:val="20"/>
                <w:szCs w:val="20"/>
              </w:rPr>
              <w:t>1.0 (0.8, 1.1)</w:t>
            </w:r>
          </w:p>
        </w:tc>
        <w:tc>
          <w:tcPr>
            <w:tcW w:w="46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94820" w14:textId="77777777" w:rsidR="008A3B58" w:rsidRPr="00F0223D" w:rsidRDefault="008A3B58" w:rsidP="002F47AD">
            <w:pPr>
              <w:jc w:val="right"/>
              <w:rPr>
                <w:color w:val="000000"/>
                <w:sz w:val="20"/>
                <w:szCs w:val="20"/>
              </w:rPr>
            </w:pPr>
            <w:r w:rsidRPr="00F0223D">
              <w:rPr>
                <w:color w:val="000000"/>
                <w:sz w:val="20"/>
                <w:szCs w:val="20"/>
              </w:rPr>
              <w:t>0.61</w:t>
            </w:r>
          </w:p>
        </w:tc>
        <w:tc>
          <w:tcPr>
            <w:tcW w:w="77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0F64D" w14:textId="77777777" w:rsidR="008A3B58" w:rsidRPr="00F0223D" w:rsidRDefault="008A3B58" w:rsidP="002F47AD">
            <w:pPr>
              <w:jc w:val="right"/>
              <w:rPr>
                <w:color w:val="000000"/>
                <w:sz w:val="20"/>
                <w:szCs w:val="20"/>
              </w:rPr>
            </w:pPr>
            <w:r w:rsidRPr="00F0223D">
              <w:rPr>
                <w:color w:val="000000"/>
                <w:sz w:val="20"/>
                <w:szCs w:val="20"/>
              </w:rPr>
              <w:t>0.9 (0.8, 1.1)</w:t>
            </w:r>
          </w:p>
        </w:tc>
        <w:tc>
          <w:tcPr>
            <w:tcW w:w="46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5B96C" w14:textId="77777777" w:rsidR="008A3B58" w:rsidRPr="00F0223D" w:rsidRDefault="008A3B58" w:rsidP="002F47AD">
            <w:pPr>
              <w:jc w:val="right"/>
              <w:rPr>
                <w:color w:val="000000"/>
                <w:sz w:val="20"/>
                <w:szCs w:val="20"/>
              </w:rPr>
            </w:pPr>
            <w:r w:rsidRPr="00F0223D">
              <w:rPr>
                <w:color w:val="000000"/>
                <w:sz w:val="20"/>
                <w:szCs w:val="20"/>
              </w:rPr>
              <w:t>0.41</w:t>
            </w:r>
          </w:p>
        </w:tc>
        <w:tc>
          <w:tcPr>
            <w:tcW w:w="7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728B9" w14:textId="77777777" w:rsidR="008A3B58" w:rsidRPr="00F0223D" w:rsidRDefault="008A3B58" w:rsidP="002F47AD">
            <w:pPr>
              <w:jc w:val="right"/>
              <w:rPr>
                <w:color w:val="000000"/>
                <w:sz w:val="20"/>
                <w:szCs w:val="20"/>
              </w:rPr>
            </w:pPr>
            <w:r w:rsidRPr="00F0223D">
              <w:rPr>
                <w:color w:val="000000"/>
                <w:sz w:val="20"/>
                <w:szCs w:val="20"/>
              </w:rPr>
              <w:t>1.0 (0.8, 1.2)</w:t>
            </w:r>
          </w:p>
        </w:tc>
        <w:tc>
          <w:tcPr>
            <w:tcW w:w="47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1F56F" w14:textId="77777777" w:rsidR="008A3B58" w:rsidRPr="00F0223D" w:rsidRDefault="008A3B58" w:rsidP="002F47AD">
            <w:pPr>
              <w:jc w:val="right"/>
              <w:rPr>
                <w:color w:val="000000"/>
                <w:sz w:val="20"/>
                <w:szCs w:val="20"/>
              </w:rPr>
            </w:pPr>
            <w:r w:rsidRPr="00F0223D">
              <w:rPr>
                <w:color w:val="000000"/>
                <w:sz w:val="20"/>
                <w:szCs w:val="20"/>
              </w:rPr>
              <w:t>0.64</w:t>
            </w:r>
          </w:p>
        </w:tc>
      </w:tr>
      <w:tr w:rsidR="008A3B58" w:rsidRPr="0041094A" w14:paraId="13868A40" w14:textId="77777777" w:rsidTr="002F47AD">
        <w:trPr>
          <w:trHeight w:val="320"/>
        </w:trPr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4002F" w14:textId="77777777" w:rsidR="008A3B58" w:rsidRPr="00F0223D" w:rsidRDefault="008A3B58" w:rsidP="002F47AD">
            <w:pPr>
              <w:rPr>
                <w:color w:val="000000"/>
                <w:sz w:val="20"/>
                <w:szCs w:val="20"/>
              </w:rPr>
            </w:pPr>
            <w:r w:rsidRPr="00F0223D">
              <w:rPr>
                <w:color w:val="000000"/>
                <w:sz w:val="20"/>
                <w:szCs w:val="20"/>
              </w:rPr>
              <w:t>Underweight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7DD0B" w14:textId="77777777" w:rsidR="008A3B58" w:rsidRPr="00F0223D" w:rsidRDefault="008A3B58" w:rsidP="002F47AD">
            <w:pPr>
              <w:jc w:val="right"/>
              <w:rPr>
                <w:color w:val="000000"/>
                <w:sz w:val="20"/>
                <w:szCs w:val="20"/>
              </w:rPr>
            </w:pPr>
            <w:r w:rsidRPr="00F0223D">
              <w:rPr>
                <w:color w:val="000000"/>
                <w:sz w:val="20"/>
                <w:szCs w:val="20"/>
              </w:rPr>
              <w:t>1.4 (1.1, 1.8)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7E442" w14:textId="77777777" w:rsidR="008A3B58" w:rsidRPr="00F0223D" w:rsidRDefault="008A3B58" w:rsidP="002F47AD">
            <w:pPr>
              <w:jc w:val="right"/>
              <w:rPr>
                <w:color w:val="000000"/>
                <w:sz w:val="20"/>
                <w:szCs w:val="20"/>
              </w:rPr>
            </w:pPr>
            <w:r w:rsidRPr="00F0223D">
              <w:rPr>
                <w:color w:val="000000"/>
                <w:sz w:val="20"/>
                <w:szCs w:val="20"/>
              </w:rPr>
              <w:t>0.004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C9C27" w14:textId="77777777" w:rsidR="008A3B58" w:rsidRPr="00F0223D" w:rsidRDefault="008A3B58" w:rsidP="002F47AD">
            <w:pPr>
              <w:jc w:val="right"/>
              <w:rPr>
                <w:color w:val="000000"/>
                <w:sz w:val="20"/>
                <w:szCs w:val="20"/>
              </w:rPr>
            </w:pPr>
            <w:r w:rsidRPr="00F0223D">
              <w:rPr>
                <w:color w:val="000000"/>
                <w:sz w:val="20"/>
                <w:szCs w:val="20"/>
              </w:rPr>
              <w:t>1.8 (1.4, 2.4)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F7EC1" w14:textId="77777777" w:rsidR="008A3B58" w:rsidRPr="00F0223D" w:rsidRDefault="008A3B58" w:rsidP="002F47AD">
            <w:pPr>
              <w:jc w:val="right"/>
              <w:rPr>
                <w:color w:val="000000"/>
                <w:sz w:val="20"/>
                <w:szCs w:val="20"/>
              </w:rPr>
            </w:pPr>
            <w:r w:rsidRPr="00F0223D">
              <w:rPr>
                <w:color w:val="000000"/>
                <w:sz w:val="20"/>
                <w:szCs w:val="20"/>
              </w:rPr>
              <w:t>&lt;0.001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E6BE2" w14:textId="77777777" w:rsidR="008A3B58" w:rsidRPr="00F0223D" w:rsidRDefault="008A3B58" w:rsidP="002F47AD">
            <w:pPr>
              <w:jc w:val="right"/>
              <w:rPr>
                <w:color w:val="000000"/>
                <w:sz w:val="20"/>
                <w:szCs w:val="20"/>
              </w:rPr>
            </w:pPr>
            <w:r w:rsidRPr="00F0223D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D98A9" w14:textId="77777777" w:rsidR="008A3B58" w:rsidRPr="00F0223D" w:rsidRDefault="008A3B58" w:rsidP="002F47AD">
            <w:pPr>
              <w:jc w:val="right"/>
              <w:rPr>
                <w:color w:val="000000"/>
                <w:sz w:val="20"/>
                <w:szCs w:val="20"/>
              </w:rPr>
            </w:pPr>
            <w:r w:rsidRPr="00F0223D">
              <w:rPr>
                <w:color w:val="000000"/>
                <w:sz w:val="20"/>
                <w:szCs w:val="20"/>
              </w:rPr>
              <w:t>N/A</w:t>
            </w:r>
          </w:p>
        </w:tc>
      </w:tr>
      <w:tr w:rsidR="008A3B58" w:rsidRPr="0041094A" w14:paraId="69DDB0B3" w14:textId="77777777" w:rsidTr="002F47AD">
        <w:trPr>
          <w:trHeight w:val="320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B7280A9" w14:textId="77777777" w:rsidR="008A3B58" w:rsidRPr="003D6868" w:rsidRDefault="008A3B58" w:rsidP="002F47AD">
            <w:pPr>
              <w:pStyle w:val="FootnoteText"/>
              <w:rPr>
                <w:rFonts w:ascii="Times New Roman" w:hAnsi="Times New Roman" w:cs="Times New Roman"/>
                <w:sz w:val="20"/>
                <w:szCs w:val="20"/>
              </w:rPr>
            </w:pPr>
            <w:r w:rsidRPr="007942F2">
              <w:rPr>
                <w:rFonts w:ascii="Times New Roman" w:hAnsi="Times New Roman" w:cs="Times New Roman"/>
                <w:sz w:val="20"/>
                <w:szCs w:val="20"/>
              </w:rPr>
              <w:t>Outcomes are columns labelled inflammation, malaria, stunting and underweight, while putative risk factors are rows including age, sex, and underweight</w:t>
            </w:r>
            <w:r w:rsidRPr="003D6868">
              <w:rPr>
                <w:rFonts w:ascii="Times New Roman" w:hAnsi="Times New Roman" w:cs="Times New Roman"/>
                <w:sz w:val="20"/>
                <w:szCs w:val="20"/>
              </w:rPr>
              <w:t>. All models were adjusted for age, sex and cohort. N/A, not applicable</w:t>
            </w:r>
          </w:p>
          <w:p w14:paraId="62BE8AD7" w14:textId="77777777" w:rsidR="008A3B58" w:rsidRDefault="008A3B58" w:rsidP="002F47A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* </w:t>
            </w:r>
            <w:r w:rsidRPr="003D6868">
              <w:rPr>
                <w:sz w:val="20"/>
                <w:szCs w:val="20"/>
              </w:rPr>
              <w:t>Inflammation was defined as C-reactive protein &gt; 5mg/L or α1-antichymotrypsin &gt; 0</w:t>
            </w:r>
            <w:r>
              <w:rPr>
                <w:sz w:val="20"/>
                <w:szCs w:val="20"/>
              </w:rPr>
              <w:t>.</w:t>
            </w:r>
            <w:r w:rsidRPr="003D686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g/dL</w:t>
            </w:r>
            <w:r w:rsidRPr="003D6868">
              <w:rPr>
                <w:sz w:val="20"/>
                <w:szCs w:val="20"/>
              </w:rPr>
              <w:t xml:space="preserve"> (in The Gambia).</w:t>
            </w:r>
          </w:p>
          <w:p w14:paraId="42E143D4" w14:textId="77777777" w:rsidR="008A3B58" w:rsidRDefault="008A3B58" w:rsidP="002F47AD">
            <w:r>
              <w:rPr>
                <w:color w:val="000000"/>
                <w:sz w:val="19"/>
                <w:szCs w:val="19"/>
              </w:rPr>
              <w:t>†</w:t>
            </w:r>
            <w:r w:rsidRPr="007010B2">
              <w:rPr>
                <w:color w:val="000000"/>
                <w:sz w:val="16"/>
                <w:szCs w:val="16"/>
              </w:rPr>
              <w:t xml:space="preserve"> </w:t>
            </w:r>
            <w:r w:rsidRPr="003D6868">
              <w:rPr>
                <w:sz w:val="20"/>
                <w:szCs w:val="20"/>
              </w:rPr>
              <w:t xml:space="preserve">Malaria was defined as </w:t>
            </w:r>
            <w:r w:rsidRPr="003D6868">
              <w:rPr>
                <w:i/>
                <w:sz w:val="20"/>
                <w:szCs w:val="20"/>
              </w:rPr>
              <w:t>P. falciparum</w:t>
            </w:r>
            <w:r w:rsidRPr="003D68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parasitemia at any density</w:t>
            </w:r>
            <w:r w:rsidRPr="003D6868">
              <w:rPr>
                <w:sz w:val="20"/>
                <w:szCs w:val="20"/>
              </w:rPr>
              <w:t>.</w:t>
            </w:r>
          </w:p>
          <w:p w14:paraId="56F4012B" w14:textId="77777777" w:rsidR="008A3B58" w:rsidRPr="0041094A" w:rsidRDefault="008A3B58" w:rsidP="002F47AD">
            <w:pPr>
              <w:rPr>
                <w:color w:val="000000"/>
                <w:sz w:val="20"/>
                <w:szCs w:val="20"/>
              </w:rPr>
            </w:pPr>
            <w:r w:rsidRPr="00332CC1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‡</w:t>
            </w:r>
            <w:r w:rsidRPr="00852299">
              <w:rPr>
                <w:color w:val="000000"/>
                <w:sz w:val="20"/>
                <w:szCs w:val="20"/>
              </w:rPr>
              <w:t xml:space="preserve"> </w:t>
            </w:r>
            <w:r w:rsidRPr="003D6868">
              <w:rPr>
                <w:sz w:val="20"/>
                <w:szCs w:val="20"/>
              </w:rPr>
              <w:t>Underweight was defined as weight for age z-score &lt; -2.</w:t>
            </w:r>
          </w:p>
        </w:tc>
      </w:tr>
    </w:tbl>
    <w:p w14:paraId="6EB39D94" w14:textId="77777777" w:rsidR="008A3B58" w:rsidRPr="008A3B58" w:rsidRDefault="008A3B58" w:rsidP="008A3B58">
      <w:pPr>
        <w:outlineLvl w:val="0"/>
        <w:rPr>
          <w:b/>
        </w:rPr>
      </w:pPr>
      <w:bookmarkStart w:id="0" w:name="_GoBack"/>
      <w:bookmarkEnd w:id="0"/>
    </w:p>
    <w:sectPr w:rsidR="008A3B58" w:rsidRPr="008A3B58" w:rsidSect="008A3B5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33"/>
    <w:rsid w:val="00030B20"/>
    <w:rsid w:val="00041929"/>
    <w:rsid w:val="0006735E"/>
    <w:rsid w:val="0006762E"/>
    <w:rsid w:val="000942E6"/>
    <w:rsid w:val="000C4BA5"/>
    <w:rsid w:val="000D67BB"/>
    <w:rsid w:val="001005AD"/>
    <w:rsid w:val="001144EF"/>
    <w:rsid w:val="00127478"/>
    <w:rsid w:val="00155631"/>
    <w:rsid w:val="00192509"/>
    <w:rsid w:val="001A765D"/>
    <w:rsid w:val="001C025E"/>
    <w:rsid w:val="001D4F13"/>
    <w:rsid w:val="001E1EC7"/>
    <w:rsid w:val="001E2251"/>
    <w:rsid w:val="0020488C"/>
    <w:rsid w:val="002647A7"/>
    <w:rsid w:val="0029716B"/>
    <w:rsid w:val="002A3660"/>
    <w:rsid w:val="002D7F9F"/>
    <w:rsid w:val="002E0F4D"/>
    <w:rsid w:val="00312C17"/>
    <w:rsid w:val="00486E26"/>
    <w:rsid w:val="00490A17"/>
    <w:rsid w:val="00497556"/>
    <w:rsid w:val="004A0574"/>
    <w:rsid w:val="004A580F"/>
    <w:rsid w:val="004C0CF1"/>
    <w:rsid w:val="004C33F7"/>
    <w:rsid w:val="004D0AFA"/>
    <w:rsid w:val="004D4CCA"/>
    <w:rsid w:val="005A6DB8"/>
    <w:rsid w:val="005D6C5B"/>
    <w:rsid w:val="00604DA8"/>
    <w:rsid w:val="006340C4"/>
    <w:rsid w:val="006424F5"/>
    <w:rsid w:val="006832DE"/>
    <w:rsid w:val="006F3ED6"/>
    <w:rsid w:val="007178E2"/>
    <w:rsid w:val="00732A25"/>
    <w:rsid w:val="00737692"/>
    <w:rsid w:val="00745CA7"/>
    <w:rsid w:val="007942F2"/>
    <w:rsid w:val="007A222F"/>
    <w:rsid w:val="007F1678"/>
    <w:rsid w:val="007F1DBF"/>
    <w:rsid w:val="0084585B"/>
    <w:rsid w:val="00873D2F"/>
    <w:rsid w:val="0089084C"/>
    <w:rsid w:val="008A3B58"/>
    <w:rsid w:val="008D38E4"/>
    <w:rsid w:val="008E4BC4"/>
    <w:rsid w:val="00934497"/>
    <w:rsid w:val="00954B48"/>
    <w:rsid w:val="0096533F"/>
    <w:rsid w:val="009B3FCE"/>
    <w:rsid w:val="00A07E2E"/>
    <w:rsid w:val="00A22F4D"/>
    <w:rsid w:val="00A30466"/>
    <w:rsid w:val="00A36D93"/>
    <w:rsid w:val="00A379AB"/>
    <w:rsid w:val="00A46DFD"/>
    <w:rsid w:val="00A51B1D"/>
    <w:rsid w:val="00B37004"/>
    <w:rsid w:val="00B45E5A"/>
    <w:rsid w:val="00B9129A"/>
    <w:rsid w:val="00BA4282"/>
    <w:rsid w:val="00BA4BCC"/>
    <w:rsid w:val="00BD2ADA"/>
    <w:rsid w:val="00BF5532"/>
    <w:rsid w:val="00C36E51"/>
    <w:rsid w:val="00C42DC4"/>
    <w:rsid w:val="00C45BF5"/>
    <w:rsid w:val="00C540B6"/>
    <w:rsid w:val="00C9126A"/>
    <w:rsid w:val="00CA34DD"/>
    <w:rsid w:val="00CE4392"/>
    <w:rsid w:val="00D0722A"/>
    <w:rsid w:val="00D12F70"/>
    <w:rsid w:val="00D43071"/>
    <w:rsid w:val="00DA0CE0"/>
    <w:rsid w:val="00DE3C0C"/>
    <w:rsid w:val="00E37126"/>
    <w:rsid w:val="00E4766E"/>
    <w:rsid w:val="00E51662"/>
    <w:rsid w:val="00E56BB8"/>
    <w:rsid w:val="00E92208"/>
    <w:rsid w:val="00EE3BDF"/>
    <w:rsid w:val="00EE7F0E"/>
    <w:rsid w:val="00F0223D"/>
    <w:rsid w:val="00F06E32"/>
    <w:rsid w:val="00F07526"/>
    <w:rsid w:val="00F10AD4"/>
    <w:rsid w:val="00F17D33"/>
    <w:rsid w:val="00F40676"/>
    <w:rsid w:val="00F55290"/>
    <w:rsid w:val="00F66C09"/>
    <w:rsid w:val="00F91B32"/>
    <w:rsid w:val="00F921C6"/>
    <w:rsid w:val="00FA0DCF"/>
    <w:rsid w:val="00FA1F94"/>
    <w:rsid w:val="00FB00D7"/>
    <w:rsid w:val="00FE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9CF64"/>
  <w15:chartTrackingRefBased/>
  <w15:docId w15:val="{7591EDE6-F0BB-9F4F-A4A5-27D6B0F5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Theme="minorHAnsi" w:hAnsi="Times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17D3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John">
    <w:name w:val="John"/>
    <w:basedOn w:val="TableNormal"/>
    <w:uiPriority w:val="99"/>
    <w:rsid w:val="00C45BF5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table" w:styleId="TableGrid">
    <w:name w:val="Table Grid"/>
    <w:basedOn w:val="TableNormal"/>
    <w:uiPriority w:val="39"/>
    <w:rsid w:val="00F17D33"/>
    <w:rPr>
      <w:rFonts w:ascii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7D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7D33"/>
    <w:pPr>
      <w:spacing w:after="160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7D33"/>
    <w:rPr>
      <w:rFonts w:asciiTheme="minorHAnsi" w:hAnsiTheme="minorHAnsi" w:cstheme="minorBidi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F17D33"/>
    <w:rPr>
      <w:rFonts w:asciiTheme="minorHAnsi" w:eastAsiaTheme="minorHAnsi" w:hAnsiTheme="minorHAnsi" w:cstheme="minorBidi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7D33"/>
    <w:rPr>
      <w:rFonts w:asciiTheme="minorHAnsi" w:hAnsiTheme="minorHAnsi" w:cstheme="minorBidi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17D3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D3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D33"/>
    <w:rPr>
      <w:rFonts w:ascii="Times New Roman" w:eastAsia="Times New Roman" w:hAnsi="Times New Roman" w:cs="Times New Roman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F17D33"/>
  </w:style>
  <w:style w:type="paragraph" w:styleId="Revision">
    <w:name w:val="Revision"/>
    <w:hidden/>
    <w:uiPriority w:val="99"/>
    <w:semiHidden/>
    <w:rsid w:val="005A6DB8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5AD"/>
    <w:pPr>
      <w:spacing w:after="0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5AD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3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38501C-A9DB-2D45-832A-619413AB4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Muriuki</dc:creator>
  <cp:keywords/>
  <dc:description/>
  <cp:lastModifiedBy>Sarah Atkinson</cp:lastModifiedBy>
  <cp:revision>6</cp:revision>
  <dcterms:created xsi:type="dcterms:W3CDTF">2020-01-14T08:35:00Z</dcterms:created>
  <dcterms:modified xsi:type="dcterms:W3CDTF">2020-01-21T08:48:00Z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6th edition</vt:lpwstr>
  </property>
  <property fmtid="{D5CDD505-2E9C-101B-9397-08002B2CF9AE}" pid="4" name="Mendeley Recent Style Id 1_1">
    <vt:lpwstr>http://csl.mendeley.com/styles/477050421/chicago-author-date-3</vt:lpwstr>
  </property>
  <property fmtid="{D5CDD505-2E9C-101B-9397-08002B2CF9AE}" pid="5" name="Mendeley Recent Style Name 1_1">
    <vt:lpwstr>Chicago Manual of Style 17th edition (author-date) - John Muriuki</vt:lpwstr>
  </property>
  <property fmtid="{D5CDD505-2E9C-101B-9397-08002B2CF9AE}" pid="6" name="Mendeley Recent Style Id 2_1">
    <vt:lpwstr>http://csl.mendeley.com/styles/477050421/chicago-author-date-2</vt:lpwstr>
  </property>
  <property fmtid="{D5CDD505-2E9C-101B-9397-08002B2CF9AE}" pid="7" name="Mendeley Recent Style Name 2_1">
    <vt:lpwstr>Chicago Manual of Style 17th edition (author-date) - John Muriuki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http://www.zotero.org/styles/harvard1</vt:lpwstr>
  </property>
  <property fmtid="{D5CDD505-2E9C-101B-9397-08002B2CF9AE}" pid="11" name="Mendeley Recent Style Name 4_1">
    <vt:lpwstr>Harvard reference format 1 (deprecated)</vt:lpwstr>
  </property>
  <property fmtid="{D5CDD505-2E9C-101B-9397-08002B2CF9AE}" pid="12" name="Mendeley Recent Style Id 5_1">
    <vt:lpwstr>http://www.zotero.org/styles/science</vt:lpwstr>
  </property>
  <property fmtid="{D5CDD505-2E9C-101B-9397-08002B2CF9AE}" pid="13" name="Mendeley Recent Style Name 5_1">
    <vt:lpwstr>Science</vt:lpwstr>
  </property>
  <property fmtid="{D5CDD505-2E9C-101B-9397-08002B2CF9AE}" pid="14" name="Mendeley Recent Style Id 6_1">
    <vt:lpwstr>http://csl.mendeley.com/styles/477050421/science-8</vt:lpwstr>
  </property>
  <property fmtid="{D5CDD505-2E9C-101B-9397-08002B2CF9AE}" pid="15" name="Mendeley Recent Style Name 6_1">
    <vt:lpwstr>Science - John Muriuki</vt:lpwstr>
  </property>
  <property fmtid="{D5CDD505-2E9C-101B-9397-08002B2CF9AE}" pid="16" name="Mendeley Recent Style Id 7_1">
    <vt:lpwstr>http://www.zotero.org/styles/vancouver</vt:lpwstr>
  </property>
  <property fmtid="{D5CDD505-2E9C-101B-9397-08002B2CF9AE}" pid="17" name="Mendeley Recent Style Name 7_1">
    <vt:lpwstr>Vancouver</vt:lpwstr>
  </property>
  <property fmtid="{D5CDD505-2E9C-101B-9397-08002B2CF9AE}" pid="18" name="Mendeley Recent Style Id 8_1">
    <vt:lpwstr>http://csl.mendeley.com/styles/477050421/vancouver-LGH</vt:lpwstr>
  </property>
  <property fmtid="{D5CDD505-2E9C-101B-9397-08002B2CF9AE}" pid="19" name="Mendeley Recent Style Name 8_1">
    <vt:lpwstr>Vancouver - John Muriuki</vt:lpwstr>
  </property>
  <property fmtid="{D5CDD505-2E9C-101B-9397-08002B2CF9AE}" pid="20" name="Mendeley Recent Style Id 9_1">
    <vt:lpwstr>http://csl.mendeley.com/styles/477050421/vancouver</vt:lpwstr>
  </property>
  <property fmtid="{D5CDD505-2E9C-101B-9397-08002B2CF9AE}" pid="21" name="Mendeley Recent Style Name 9_1">
    <vt:lpwstr>Vancouver - John Muriuki</vt:lpwstr>
  </property>
</Properties>
</file>