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C909E" w14:textId="526B536D" w:rsidR="00FF7C76" w:rsidRDefault="00FF7C76" w:rsidP="00FF7C76">
      <w:pPr>
        <w:rPr>
          <w:rFonts w:ascii="Calibri" w:hAnsi="Calibri" w:cs="Calibri"/>
          <w:b/>
          <w:bCs/>
          <w:sz w:val="24"/>
          <w:szCs w:val="24"/>
        </w:rPr>
      </w:pPr>
      <w:r>
        <w:rPr>
          <w:rFonts w:ascii="Calibri" w:hAnsi="Calibri" w:cs="Calibri"/>
          <w:b/>
          <w:bCs/>
          <w:sz w:val="24"/>
          <w:szCs w:val="24"/>
        </w:rPr>
        <w:t xml:space="preserve">Title: </w:t>
      </w:r>
    </w:p>
    <w:p w14:paraId="5D317E46" w14:textId="16EBB2FA" w:rsidR="00CC53FD" w:rsidRDefault="00CC53FD" w:rsidP="00FF7C76">
      <w:pPr>
        <w:rPr>
          <w:rFonts w:ascii="Calibri" w:hAnsi="Calibri" w:cs="Calibri"/>
          <w:sz w:val="24"/>
          <w:szCs w:val="24"/>
        </w:rPr>
      </w:pPr>
      <w:r>
        <w:rPr>
          <w:rFonts w:ascii="Calibri" w:hAnsi="Calibri" w:cs="Calibri"/>
          <w:sz w:val="24"/>
          <w:szCs w:val="24"/>
        </w:rPr>
        <w:t>Maintaining physical activity after pain management programmes for people with persistent musculoskeletal pain: a qualitative</w:t>
      </w:r>
      <w:r w:rsidR="00F359DB">
        <w:rPr>
          <w:rFonts w:ascii="Calibri" w:hAnsi="Calibri" w:cs="Calibri"/>
          <w:sz w:val="24"/>
          <w:szCs w:val="24"/>
        </w:rPr>
        <w:t xml:space="preserve"> exploration of barriers, facilitators and activity patterns</w:t>
      </w:r>
    </w:p>
    <w:p w14:paraId="244F8C5D" w14:textId="77777777" w:rsidR="00FF7C76" w:rsidRPr="00FF7C76" w:rsidRDefault="00FF7C76" w:rsidP="00FF7C76">
      <w:pPr>
        <w:rPr>
          <w:rFonts w:ascii="Calibri" w:hAnsi="Calibri" w:cs="Calibri"/>
          <w:sz w:val="24"/>
          <w:szCs w:val="24"/>
        </w:rPr>
      </w:pPr>
    </w:p>
    <w:p w14:paraId="1BD1F829" w14:textId="2E209B24" w:rsidR="00FF7C76" w:rsidRDefault="00FF7C76" w:rsidP="00FF7C76">
      <w:pPr>
        <w:rPr>
          <w:rFonts w:ascii="Calibri" w:hAnsi="Calibri" w:cs="Calibri"/>
          <w:b/>
          <w:bCs/>
          <w:sz w:val="24"/>
          <w:szCs w:val="24"/>
        </w:rPr>
      </w:pPr>
      <w:r>
        <w:rPr>
          <w:rFonts w:ascii="Calibri" w:hAnsi="Calibri" w:cs="Calibri"/>
          <w:b/>
          <w:bCs/>
          <w:sz w:val="24"/>
          <w:szCs w:val="24"/>
        </w:rPr>
        <w:t xml:space="preserve">Authors: </w:t>
      </w:r>
    </w:p>
    <w:p w14:paraId="6129FFCE" w14:textId="1635EF0E" w:rsidR="00FF7C76" w:rsidRPr="00E5701D" w:rsidRDefault="00FF7C76" w:rsidP="00FF7C76">
      <w:pPr>
        <w:rPr>
          <w:rFonts w:ascii="Calibri" w:hAnsi="Calibri" w:cs="Calibri"/>
          <w:sz w:val="24"/>
          <w:szCs w:val="24"/>
          <w:vertAlign w:val="superscript"/>
        </w:rPr>
      </w:pPr>
      <w:r>
        <w:rPr>
          <w:rFonts w:ascii="Calibri" w:hAnsi="Calibri" w:cs="Calibri"/>
          <w:sz w:val="24"/>
          <w:szCs w:val="24"/>
        </w:rPr>
        <w:t>Gregory Booth,</w:t>
      </w:r>
      <w:r>
        <w:rPr>
          <w:rFonts w:ascii="Calibri" w:hAnsi="Calibri" w:cs="Calibri"/>
          <w:sz w:val="24"/>
          <w:szCs w:val="24"/>
          <w:vertAlign w:val="superscript"/>
        </w:rPr>
        <w:t>1, 2</w:t>
      </w:r>
      <w:r>
        <w:rPr>
          <w:rFonts w:ascii="Calibri" w:hAnsi="Calibri" w:cs="Calibri"/>
          <w:sz w:val="24"/>
          <w:szCs w:val="24"/>
        </w:rPr>
        <w:t xml:space="preserve"> Danielle D’Lima,</w:t>
      </w:r>
      <w:r>
        <w:rPr>
          <w:rFonts w:ascii="Calibri" w:hAnsi="Calibri" w:cs="Calibri"/>
          <w:sz w:val="24"/>
          <w:szCs w:val="24"/>
          <w:vertAlign w:val="superscript"/>
        </w:rPr>
        <w:t xml:space="preserve">3 </w:t>
      </w:r>
      <w:r>
        <w:rPr>
          <w:rFonts w:ascii="Calibri" w:hAnsi="Calibri" w:cs="Calibri"/>
          <w:sz w:val="24"/>
          <w:szCs w:val="24"/>
        </w:rPr>
        <w:t>Lindsay Bearne,</w:t>
      </w:r>
      <w:r>
        <w:rPr>
          <w:rFonts w:ascii="Calibri" w:hAnsi="Calibri" w:cs="Calibri"/>
          <w:sz w:val="24"/>
          <w:szCs w:val="24"/>
          <w:vertAlign w:val="superscript"/>
        </w:rPr>
        <w:t>2</w:t>
      </w:r>
      <w:r>
        <w:rPr>
          <w:rFonts w:ascii="Calibri" w:hAnsi="Calibri" w:cs="Calibri"/>
          <w:sz w:val="24"/>
          <w:szCs w:val="24"/>
        </w:rPr>
        <w:t xml:space="preserve"> Michael Ussher</w:t>
      </w:r>
      <w:r>
        <w:rPr>
          <w:rFonts w:ascii="Calibri" w:hAnsi="Calibri" w:cs="Calibri"/>
          <w:sz w:val="24"/>
          <w:szCs w:val="24"/>
          <w:vertAlign w:val="superscript"/>
        </w:rPr>
        <w:t>2, 4</w:t>
      </w:r>
    </w:p>
    <w:p w14:paraId="2347638B" w14:textId="77777777" w:rsidR="00FF7C76" w:rsidRDefault="00FF7C76" w:rsidP="00FF7C76">
      <w:pPr>
        <w:rPr>
          <w:rFonts w:ascii="Calibri" w:hAnsi="Calibri" w:cs="Calibri"/>
          <w:sz w:val="24"/>
          <w:szCs w:val="24"/>
        </w:rPr>
      </w:pPr>
    </w:p>
    <w:p w14:paraId="04C29FF2" w14:textId="77777777" w:rsidR="00FF7C76" w:rsidRDefault="00FF7C76" w:rsidP="00FF7C76">
      <w:pPr>
        <w:rPr>
          <w:rFonts w:ascii="Calibri" w:hAnsi="Calibri" w:cs="Calibri"/>
          <w:b/>
          <w:bCs/>
          <w:sz w:val="24"/>
          <w:szCs w:val="24"/>
        </w:rPr>
      </w:pPr>
      <w:r>
        <w:rPr>
          <w:rFonts w:ascii="Calibri" w:hAnsi="Calibri" w:cs="Calibri"/>
          <w:b/>
          <w:bCs/>
          <w:sz w:val="24"/>
          <w:szCs w:val="24"/>
        </w:rPr>
        <w:t>Affiliations:</w:t>
      </w:r>
    </w:p>
    <w:p w14:paraId="397EAF3A" w14:textId="154C177B" w:rsidR="00FF7C76" w:rsidRDefault="00FF7C76" w:rsidP="00FF7C76">
      <w:pPr>
        <w:rPr>
          <w:rFonts w:ascii="Calibri" w:hAnsi="Calibri" w:cs="Calibri"/>
          <w:sz w:val="24"/>
          <w:szCs w:val="24"/>
        </w:rPr>
      </w:pPr>
      <w:r>
        <w:rPr>
          <w:rFonts w:ascii="Calibri" w:hAnsi="Calibri" w:cs="Calibri"/>
          <w:sz w:val="24"/>
          <w:szCs w:val="24"/>
          <w:vertAlign w:val="superscript"/>
        </w:rPr>
        <w:t>1</w:t>
      </w:r>
      <w:r>
        <w:rPr>
          <w:rFonts w:ascii="Calibri" w:hAnsi="Calibri" w:cs="Calibri"/>
          <w:sz w:val="24"/>
          <w:szCs w:val="24"/>
        </w:rPr>
        <w:t>Therapies Department, Royal National Orthopaedic Hospital NHS Trust</w:t>
      </w:r>
      <w:r w:rsidR="003521D2">
        <w:rPr>
          <w:rFonts w:ascii="Calibri" w:hAnsi="Calibri" w:cs="Calibri"/>
          <w:sz w:val="24"/>
          <w:szCs w:val="24"/>
        </w:rPr>
        <w:t>, Stanmore, UK</w:t>
      </w:r>
    </w:p>
    <w:p w14:paraId="4C151345" w14:textId="2739B9A9" w:rsidR="00FF7C76" w:rsidRDefault="00FF7C76" w:rsidP="00FF7C76">
      <w:pPr>
        <w:rPr>
          <w:rFonts w:ascii="Calibri" w:hAnsi="Calibri" w:cs="Calibri"/>
          <w:sz w:val="24"/>
          <w:szCs w:val="24"/>
        </w:rPr>
      </w:pPr>
      <w:r>
        <w:rPr>
          <w:rFonts w:ascii="Calibri" w:hAnsi="Calibri" w:cs="Calibri"/>
          <w:sz w:val="24"/>
          <w:szCs w:val="24"/>
          <w:vertAlign w:val="superscript"/>
        </w:rPr>
        <w:t>2</w:t>
      </w:r>
      <w:r w:rsidR="004714B6" w:rsidRPr="004714B6">
        <w:rPr>
          <w:rFonts w:ascii="Calibri" w:hAnsi="Calibri" w:cs="Calibri"/>
          <w:sz w:val="24"/>
          <w:szCs w:val="24"/>
        </w:rPr>
        <w:t>Department of Population Health &amp; Policy</w:t>
      </w:r>
      <w:r>
        <w:rPr>
          <w:rFonts w:ascii="Calibri" w:hAnsi="Calibri" w:cs="Calibri"/>
          <w:sz w:val="24"/>
          <w:szCs w:val="24"/>
        </w:rPr>
        <w:t>, School of Health and Medical Sciences, City St. George’s, University of London</w:t>
      </w:r>
      <w:r w:rsidR="003521D2">
        <w:rPr>
          <w:rFonts w:ascii="Calibri" w:hAnsi="Calibri" w:cs="Calibri"/>
          <w:sz w:val="24"/>
          <w:szCs w:val="24"/>
        </w:rPr>
        <w:t xml:space="preserve">, </w:t>
      </w:r>
      <w:r w:rsidR="0024166E">
        <w:rPr>
          <w:rFonts w:ascii="Calibri" w:hAnsi="Calibri" w:cs="Calibri"/>
          <w:sz w:val="24"/>
          <w:szCs w:val="24"/>
        </w:rPr>
        <w:t>London, UK</w:t>
      </w:r>
      <w:r>
        <w:rPr>
          <w:rFonts w:ascii="Calibri" w:hAnsi="Calibri" w:cs="Calibri"/>
          <w:sz w:val="24"/>
          <w:szCs w:val="24"/>
        </w:rPr>
        <w:t xml:space="preserve"> </w:t>
      </w:r>
    </w:p>
    <w:p w14:paraId="5F9117AE" w14:textId="576D1FE7" w:rsidR="00FF7C76" w:rsidRDefault="00FF7C76" w:rsidP="00FF7C76">
      <w:pPr>
        <w:rPr>
          <w:rFonts w:ascii="Calibri" w:hAnsi="Calibri" w:cs="Calibri"/>
          <w:sz w:val="24"/>
          <w:szCs w:val="24"/>
        </w:rPr>
      </w:pPr>
      <w:r>
        <w:rPr>
          <w:rFonts w:ascii="Calibri" w:hAnsi="Calibri" w:cs="Calibri"/>
          <w:sz w:val="24"/>
          <w:szCs w:val="24"/>
          <w:vertAlign w:val="superscript"/>
        </w:rPr>
        <w:t>3</w:t>
      </w:r>
      <w:r>
        <w:rPr>
          <w:rFonts w:ascii="Calibri" w:hAnsi="Calibri" w:cs="Calibri"/>
          <w:sz w:val="24"/>
          <w:szCs w:val="24"/>
        </w:rPr>
        <w:t xml:space="preserve">Centre for Behaviour </w:t>
      </w:r>
      <w:r w:rsidR="008E7CD9">
        <w:rPr>
          <w:rFonts w:ascii="Calibri" w:hAnsi="Calibri" w:cs="Calibri"/>
          <w:sz w:val="24"/>
          <w:szCs w:val="24"/>
        </w:rPr>
        <w:t>Change</w:t>
      </w:r>
      <w:r>
        <w:rPr>
          <w:rFonts w:ascii="Calibri" w:hAnsi="Calibri" w:cs="Calibri"/>
          <w:sz w:val="24"/>
          <w:szCs w:val="24"/>
        </w:rPr>
        <w:t>, Department of Clinical, Educational and Health Psychology, University College London</w:t>
      </w:r>
      <w:r w:rsidR="0024166E">
        <w:rPr>
          <w:rFonts w:ascii="Calibri" w:hAnsi="Calibri" w:cs="Calibri"/>
          <w:sz w:val="24"/>
          <w:szCs w:val="24"/>
        </w:rPr>
        <w:t>, London, UK</w:t>
      </w:r>
    </w:p>
    <w:p w14:paraId="10AB5C5C" w14:textId="0554071D" w:rsidR="00FF7C76" w:rsidRDefault="00FF7C76" w:rsidP="00FF7C76">
      <w:pPr>
        <w:rPr>
          <w:rFonts w:ascii="Calibri" w:hAnsi="Calibri" w:cs="Calibri"/>
          <w:sz w:val="24"/>
          <w:szCs w:val="24"/>
        </w:rPr>
      </w:pPr>
      <w:r>
        <w:rPr>
          <w:rFonts w:ascii="Calibri" w:hAnsi="Calibri" w:cs="Calibri"/>
          <w:sz w:val="24"/>
          <w:szCs w:val="24"/>
          <w:vertAlign w:val="superscript"/>
        </w:rPr>
        <w:t>4</w:t>
      </w:r>
      <w:r>
        <w:rPr>
          <w:rFonts w:ascii="Calibri" w:hAnsi="Calibri" w:cs="Calibri"/>
          <w:sz w:val="24"/>
          <w:szCs w:val="24"/>
        </w:rPr>
        <w:t>Institute for Social Marketing and Health, University of Stirling</w:t>
      </w:r>
      <w:r w:rsidR="0024166E">
        <w:rPr>
          <w:rFonts w:ascii="Calibri" w:hAnsi="Calibri" w:cs="Calibri"/>
          <w:sz w:val="24"/>
          <w:szCs w:val="24"/>
        </w:rPr>
        <w:t>, Stirling, UK</w:t>
      </w:r>
    </w:p>
    <w:p w14:paraId="1B817F97" w14:textId="77777777" w:rsidR="00FF7C76" w:rsidRDefault="00FF7C76" w:rsidP="00FF7C76">
      <w:pPr>
        <w:rPr>
          <w:rFonts w:ascii="Calibri" w:hAnsi="Calibri" w:cs="Calibri"/>
          <w:sz w:val="24"/>
          <w:szCs w:val="24"/>
        </w:rPr>
      </w:pPr>
    </w:p>
    <w:p w14:paraId="7770803B" w14:textId="7D73D942" w:rsidR="00F271E9" w:rsidRDefault="00F271E9" w:rsidP="00FF7C76">
      <w:pPr>
        <w:rPr>
          <w:rFonts w:ascii="Calibri" w:hAnsi="Calibri" w:cs="Calibri"/>
          <w:sz w:val="24"/>
          <w:szCs w:val="24"/>
        </w:rPr>
      </w:pPr>
      <w:r>
        <w:rPr>
          <w:rFonts w:ascii="Calibri" w:hAnsi="Calibri" w:cs="Calibri"/>
          <w:sz w:val="24"/>
          <w:szCs w:val="24"/>
        </w:rPr>
        <w:t>Corresponding author:</w:t>
      </w:r>
    </w:p>
    <w:p w14:paraId="445BC2FF" w14:textId="0857A321" w:rsidR="00F271E9" w:rsidRDefault="00F271E9" w:rsidP="00831339">
      <w:pPr>
        <w:spacing w:after="0"/>
        <w:rPr>
          <w:rFonts w:ascii="Calibri" w:hAnsi="Calibri" w:cs="Calibri"/>
          <w:sz w:val="24"/>
          <w:szCs w:val="24"/>
        </w:rPr>
      </w:pPr>
      <w:r>
        <w:rPr>
          <w:rFonts w:ascii="Calibri" w:hAnsi="Calibri" w:cs="Calibri"/>
          <w:sz w:val="24"/>
          <w:szCs w:val="24"/>
        </w:rPr>
        <w:t>Mr Gregory Booth</w:t>
      </w:r>
    </w:p>
    <w:p w14:paraId="6C878EC3" w14:textId="4DFFF184" w:rsidR="00F271E9" w:rsidRDefault="00BC74F9" w:rsidP="00831339">
      <w:pPr>
        <w:spacing w:after="0"/>
        <w:rPr>
          <w:rFonts w:ascii="Calibri" w:hAnsi="Calibri" w:cs="Calibri"/>
          <w:sz w:val="24"/>
          <w:szCs w:val="24"/>
        </w:rPr>
      </w:pPr>
      <w:r>
        <w:rPr>
          <w:rFonts w:ascii="Calibri" w:hAnsi="Calibri" w:cs="Calibri"/>
          <w:sz w:val="24"/>
          <w:szCs w:val="24"/>
        </w:rPr>
        <w:t>Therapies Department</w:t>
      </w:r>
    </w:p>
    <w:p w14:paraId="51BB5D2C" w14:textId="75034F00" w:rsidR="00BC74F9" w:rsidRDefault="00BC74F9" w:rsidP="00831339">
      <w:pPr>
        <w:spacing w:after="0"/>
        <w:rPr>
          <w:rFonts w:ascii="Calibri" w:hAnsi="Calibri" w:cs="Calibri"/>
          <w:sz w:val="24"/>
          <w:szCs w:val="24"/>
        </w:rPr>
      </w:pPr>
      <w:r>
        <w:rPr>
          <w:rFonts w:ascii="Calibri" w:hAnsi="Calibri" w:cs="Calibri"/>
          <w:sz w:val="24"/>
          <w:szCs w:val="24"/>
        </w:rPr>
        <w:t>Royal National Orthopaedic Hospital</w:t>
      </w:r>
    </w:p>
    <w:p w14:paraId="1C1621F5" w14:textId="1957A253" w:rsidR="00BC74F9" w:rsidRDefault="00BC74F9" w:rsidP="00831339">
      <w:pPr>
        <w:spacing w:after="0"/>
        <w:rPr>
          <w:rFonts w:ascii="Calibri" w:hAnsi="Calibri" w:cs="Calibri"/>
          <w:sz w:val="24"/>
          <w:szCs w:val="24"/>
        </w:rPr>
      </w:pPr>
      <w:r>
        <w:rPr>
          <w:rFonts w:ascii="Calibri" w:hAnsi="Calibri" w:cs="Calibri"/>
          <w:sz w:val="24"/>
          <w:szCs w:val="24"/>
        </w:rPr>
        <w:t>Brockley Hill</w:t>
      </w:r>
    </w:p>
    <w:p w14:paraId="24CCBC11" w14:textId="3C387D2A" w:rsidR="00BC74F9" w:rsidRDefault="00BC74F9" w:rsidP="00831339">
      <w:pPr>
        <w:spacing w:after="0"/>
        <w:rPr>
          <w:rFonts w:ascii="Calibri" w:hAnsi="Calibri" w:cs="Calibri"/>
          <w:sz w:val="24"/>
          <w:szCs w:val="24"/>
        </w:rPr>
      </w:pPr>
      <w:r>
        <w:rPr>
          <w:rFonts w:ascii="Calibri" w:hAnsi="Calibri" w:cs="Calibri"/>
          <w:sz w:val="24"/>
          <w:szCs w:val="24"/>
        </w:rPr>
        <w:t>Stanmore</w:t>
      </w:r>
    </w:p>
    <w:p w14:paraId="0803A84F" w14:textId="432B6500" w:rsidR="00BC74F9" w:rsidRDefault="00BC74F9" w:rsidP="00831339">
      <w:pPr>
        <w:spacing w:after="0"/>
        <w:rPr>
          <w:rFonts w:ascii="Calibri" w:hAnsi="Calibri" w:cs="Calibri"/>
          <w:sz w:val="24"/>
          <w:szCs w:val="24"/>
        </w:rPr>
      </w:pPr>
      <w:r>
        <w:rPr>
          <w:rFonts w:ascii="Calibri" w:hAnsi="Calibri" w:cs="Calibri"/>
          <w:sz w:val="24"/>
          <w:szCs w:val="24"/>
        </w:rPr>
        <w:t>Middlesex</w:t>
      </w:r>
    </w:p>
    <w:p w14:paraId="38A260C0" w14:textId="721766BE" w:rsidR="00BC74F9" w:rsidRDefault="00BC74F9" w:rsidP="00831339">
      <w:pPr>
        <w:spacing w:after="0"/>
        <w:rPr>
          <w:rFonts w:ascii="Calibri" w:hAnsi="Calibri" w:cs="Calibri"/>
          <w:sz w:val="24"/>
          <w:szCs w:val="24"/>
        </w:rPr>
      </w:pPr>
      <w:r>
        <w:rPr>
          <w:rFonts w:ascii="Calibri" w:hAnsi="Calibri" w:cs="Calibri"/>
          <w:sz w:val="24"/>
          <w:szCs w:val="24"/>
        </w:rPr>
        <w:t>HA</w:t>
      </w:r>
      <w:r w:rsidR="00831339">
        <w:rPr>
          <w:rFonts w:ascii="Calibri" w:hAnsi="Calibri" w:cs="Calibri"/>
          <w:sz w:val="24"/>
          <w:szCs w:val="24"/>
        </w:rPr>
        <w:t>7 4LP</w:t>
      </w:r>
    </w:p>
    <w:p w14:paraId="05600F37" w14:textId="2A24C568" w:rsidR="00EC6F07" w:rsidRDefault="00831339" w:rsidP="00831339">
      <w:pPr>
        <w:spacing w:after="0"/>
        <w:rPr>
          <w:rFonts w:ascii="Calibri" w:hAnsi="Calibri" w:cs="Calibri"/>
          <w:sz w:val="24"/>
          <w:szCs w:val="24"/>
        </w:rPr>
      </w:pPr>
      <w:r>
        <w:rPr>
          <w:rFonts w:ascii="Calibri" w:hAnsi="Calibri" w:cs="Calibri"/>
          <w:sz w:val="24"/>
          <w:szCs w:val="24"/>
        </w:rPr>
        <w:t>United Kingdom</w:t>
      </w:r>
    </w:p>
    <w:p w14:paraId="5B9273F0" w14:textId="28D71BD6" w:rsidR="00A2183A" w:rsidRDefault="00A2183A" w:rsidP="00831339">
      <w:pPr>
        <w:spacing w:after="0"/>
        <w:rPr>
          <w:rFonts w:ascii="Calibri" w:hAnsi="Calibri" w:cs="Calibri"/>
          <w:sz w:val="24"/>
          <w:szCs w:val="24"/>
        </w:rPr>
      </w:pPr>
      <w:r>
        <w:rPr>
          <w:rFonts w:ascii="Calibri" w:hAnsi="Calibri" w:cs="Calibri"/>
          <w:sz w:val="24"/>
          <w:szCs w:val="24"/>
        </w:rPr>
        <w:t xml:space="preserve">Email: </w:t>
      </w:r>
      <w:hyperlink r:id="rId7" w:history="1">
        <w:r w:rsidRPr="001F5BD8">
          <w:rPr>
            <w:rStyle w:val="Hyperlink"/>
            <w:rFonts w:ascii="Calibri" w:hAnsi="Calibri" w:cs="Calibri"/>
            <w:sz w:val="24"/>
            <w:szCs w:val="24"/>
          </w:rPr>
          <w:t>Gregory.booth@nhs.net</w:t>
        </w:r>
      </w:hyperlink>
      <w:r>
        <w:rPr>
          <w:rFonts w:ascii="Calibri" w:hAnsi="Calibri" w:cs="Calibri"/>
          <w:sz w:val="24"/>
          <w:szCs w:val="24"/>
        </w:rPr>
        <w:t xml:space="preserve"> </w:t>
      </w:r>
    </w:p>
    <w:p w14:paraId="6720108C" w14:textId="77777777" w:rsidR="00831339" w:rsidRDefault="00831339" w:rsidP="00831339">
      <w:pPr>
        <w:spacing w:after="0"/>
      </w:pPr>
    </w:p>
    <w:p w14:paraId="19D8E130" w14:textId="77777777" w:rsidR="00EC6F07" w:rsidRDefault="00EC6F07"/>
    <w:p w14:paraId="4093C7AB" w14:textId="43E2C4A9" w:rsidR="000D0BE0" w:rsidRPr="004F2FD0" w:rsidRDefault="000D0BE0" w:rsidP="000D0BE0">
      <w:pPr>
        <w:rPr>
          <w:rFonts w:ascii="Calibri" w:hAnsi="Calibri" w:cs="Calibri"/>
          <w:sz w:val="24"/>
          <w:szCs w:val="24"/>
        </w:rPr>
      </w:pPr>
      <w:r w:rsidRPr="007674DB">
        <w:rPr>
          <w:rFonts w:ascii="Calibri" w:hAnsi="Calibri" w:cs="Calibri"/>
          <w:b/>
          <w:bCs/>
          <w:sz w:val="24"/>
          <w:szCs w:val="24"/>
        </w:rPr>
        <w:t xml:space="preserve">Short running title: </w:t>
      </w:r>
      <w:r>
        <w:rPr>
          <w:rFonts w:ascii="Calibri" w:hAnsi="Calibri" w:cs="Calibri"/>
          <w:sz w:val="24"/>
          <w:szCs w:val="24"/>
        </w:rPr>
        <w:t xml:space="preserve">Physical activity maintenance </w:t>
      </w:r>
      <w:r w:rsidR="00F303DE">
        <w:rPr>
          <w:rFonts w:ascii="Calibri" w:hAnsi="Calibri" w:cs="Calibri"/>
          <w:sz w:val="24"/>
          <w:szCs w:val="24"/>
        </w:rPr>
        <w:t>in persistent pain</w:t>
      </w:r>
    </w:p>
    <w:p w14:paraId="33F0D73C" w14:textId="77777777" w:rsidR="00EC6F07" w:rsidRDefault="00EC6F07"/>
    <w:p w14:paraId="5931FE72" w14:textId="429C1FDE" w:rsidR="001E3793" w:rsidRDefault="00616974">
      <w:r w:rsidRPr="003C0014">
        <w:rPr>
          <w:rFonts w:ascii="Calibri" w:hAnsi="Calibri" w:cs="Calibri"/>
          <w:sz w:val="24"/>
          <w:szCs w:val="24"/>
        </w:rPr>
        <w:t xml:space="preserve">Words: </w:t>
      </w:r>
      <w:r>
        <w:rPr>
          <w:rFonts w:ascii="Calibri" w:hAnsi="Calibri" w:cs="Calibri"/>
          <w:sz w:val="24"/>
          <w:szCs w:val="24"/>
        </w:rPr>
        <w:t>8</w:t>
      </w:r>
      <w:r w:rsidR="00E3345D">
        <w:rPr>
          <w:rFonts w:ascii="Calibri" w:hAnsi="Calibri" w:cs="Calibri"/>
          <w:sz w:val="24"/>
          <w:szCs w:val="24"/>
        </w:rPr>
        <w:t>820</w:t>
      </w:r>
    </w:p>
    <w:p w14:paraId="5C16AF2D" w14:textId="77777777" w:rsidR="001E3793" w:rsidRDefault="001E3793"/>
    <w:p w14:paraId="5FBD26AE" w14:textId="77777777" w:rsidR="00EC6F07" w:rsidRDefault="00EC6F07"/>
    <w:p w14:paraId="0648154B" w14:textId="77777777" w:rsidR="00EC6F07" w:rsidRDefault="00EC6F07"/>
    <w:p w14:paraId="380FC98F" w14:textId="77777777" w:rsidR="00EC6F07" w:rsidRDefault="00EC6F07"/>
    <w:p w14:paraId="26551193" w14:textId="75E0B53D" w:rsidR="009C5CFD" w:rsidRPr="00FC359E" w:rsidRDefault="0058407D">
      <w:pPr>
        <w:rPr>
          <w:rFonts w:ascii="Calibri" w:hAnsi="Calibri" w:cs="Calibri"/>
          <w:b/>
          <w:bCs/>
          <w:sz w:val="28"/>
          <w:szCs w:val="28"/>
        </w:rPr>
      </w:pPr>
      <w:r w:rsidRPr="00FC359E">
        <w:rPr>
          <w:rFonts w:ascii="Calibri" w:hAnsi="Calibri" w:cs="Calibri"/>
          <w:b/>
          <w:bCs/>
          <w:sz w:val="28"/>
          <w:szCs w:val="28"/>
        </w:rPr>
        <w:lastRenderedPageBreak/>
        <w:t>Abstract</w:t>
      </w:r>
    </w:p>
    <w:p w14:paraId="3800E365" w14:textId="21DCB706" w:rsidR="009C5CFD" w:rsidRDefault="00B454F4" w:rsidP="006B4B1E">
      <w:pPr>
        <w:spacing w:line="480" w:lineRule="auto"/>
        <w:jc w:val="both"/>
        <w:rPr>
          <w:rFonts w:ascii="Calibri" w:hAnsi="Calibri" w:cs="Calibri"/>
          <w:sz w:val="24"/>
          <w:szCs w:val="24"/>
        </w:rPr>
      </w:pPr>
      <w:r>
        <w:rPr>
          <w:rFonts w:ascii="Calibri" w:hAnsi="Calibri" w:cs="Calibri"/>
          <w:sz w:val="24"/>
          <w:szCs w:val="24"/>
        </w:rPr>
        <w:t>M</w:t>
      </w:r>
      <w:r w:rsidR="00C45303" w:rsidRPr="00150CF5">
        <w:rPr>
          <w:rFonts w:ascii="Calibri" w:hAnsi="Calibri" w:cs="Calibri"/>
          <w:sz w:val="24"/>
          <w:szCs w:val="24"/>
        </w:rPr>
        <w:t>any patients</w:t>
      </w:r>
      <w:r w:rsidR="00BD6E86">
        <w:rPr>
          <w:rFonts w:ascii="Calibri" w:hAnsi="Calibri" w:cs="Calibri"/>
          <w:sz w:val="24"/>
          <w:szCs w:val="24"/>
        </w:rPr>
        <w:t xml:space="preserve"> with persistent musculoskeletal pain</w:t>
      </w:r>
      <w:r w:rsidR="00C45303" w:rsidRPr="00150CF5">
        <w:rPr>
          <w:rFonts w:ascii="Calibri" w:hAnsi="Calibri" w:cs="Calibri"/>
          <w:sz w:val="24"/>
          <w:szCs w:val="24"/>
        </w:rPr>
        <w:t xml:space="preserve"> </w:t>
      </w:r>
      <w:r w:rsidR="00812B84" w:rsidRPr="00150CF5">
        <w:rPr>
          <w:rFonts w:ascii="Calibri" w:hAnsi="Calibri" w:cs="Calibri"/>
          <w:sz w:val="24"/>
          <w:szCs w:val="24"/>
        </w:rPr>
        <w:t xml:space="preserve">have difficulty maintaining </w:t>
      </w:r>
      <w:r>
        <w:rPr>
          <w:rFonts w:ascii="Calibri" w:hAnsi="Calibri" w:cs="Calibri"/>
          <w:sz w:val="24"/>
          <w:szCs w:val="24"/>
        </w:rPr>
        <w:t xml:space="preserve">physical </w:t>
      </w:r>
      <w:r w:rsidR="0020489C">
        <w:rPr>
          <w:rFonts w:ascii="Calibri" w:hAnsi="Calibri" w:cs="Calibri"/>
          <w:sz w:val="24"/>
          <w:szCs w:val="24"/>
        </w:rPr>
        <w:t xml:space="preserve">activity </w:t>
      </w:r>
      <w:r>
        <w:rPr>
          <w:rFonts w:ascii="Calibri" w:hAnsi="Calibri" w:cs="Calibri"/>
          <w:sz w:val="24"/>
          <w:szCs w:val="24"/>
        </w:rPr>
        <w:t>(PA)</w:t>
      </w:r>
      <w:r w:rsidR="0020489C">
        <w:rPr>
          <w:rFonts w:ascii="Calibri" w:hAnsi="Calibri" w:cs="Calibri"/>
          <w:sz w:val="24"/>
          <w:szCs w:val="24"/>
        </w:rPr>
        <w:t xml:space="preserve"> </w:t>
      </w:r>
      <w:r w:rsidR="00812B84" w:rsidRPr="00150CF5">
        <w:rPr>
          <w:rFonts w:ascii="Calibri" w:hAnsi="Calibri" w:cs="Calibri"/>
          <w:sz w:val="24"/>
          <w:szCs w:val="24"/>
        </w:rPr>
        <w:t>long-term</w:t>
      </w:r>
      <w:r>
        <w:rPr>
          <w:rFonts w:ascii="Calibri" w:hAnsi="Calibri" w:cs="Calibri"/>
          <w:sz w:val="24"/>
          <w:szCs w:val="24"/>
        </w:rPr>
        <w:t xml:space="preserve"> following pain management programmes</w:t>
      </w:r>
      <w:r w:rsidR="0005436F">
        <w:rPr>
          <w:rFonts w:ascii="Calibri" w:hAnsi="Calibri" w:cs="Calibri"/>
          <w:sz w:val="24"/>
          <w:szCs w:val="24"/>
        </w:rPr>
        <w:t xml:space="preserve"> (PMPs)</w:t>
      </w:r>
      <w:r>
        <w:rPr>
          <w:rFonts w:ascii="Calibri" w:hAnsi="Calibri" w:cs="Calibri"/>
          <w:sz w:val="24"/>
          <w:szCs w:val="24"/>
        </w:rPr>
        <w:t>.</w:t>
      </w:r>
      <w:r w:rsidR="00A44FAF" w:rsidRPr="00150CF5">
        <w:rPr>
          <w:rFonts w:ascii="Calibri" w:hAnsi="Calibri" w:cs="Calibri"/>
          <w:sz w:val="24"/>
          <w:szCs w:val="24"/>
        </w:rPr>
        <w:t xml:space="preserve"> </w:t>
      </w:r>
      <w:r w:rsidR="003F03B8" w:rsidRPr="00150CF5">
        <w:rPr>
          <w:rFonts w:ascii="Calibri" w:hAnsi="Calibri" w:cs="Calibri"/>
          <w:sz w:val="24"/>
          <w:szCs w:val="24"/>
        </w:rPr>
        <w:t>We conducted a qualitative study</w:t>
      </w:r>
      <w:r w:rsidR="008E7CD9" w:rsidRPr="008E7CD9">
        <w:rPr>
          <w:rFonts w:ascii="Calibri" w:hAnsi="Calibri" w:cs="Calibri"/>
          <w:sz w:val="24"/>
          <w:szCs w:val="24"/>
        </w:rPr>
        <w:t xml:space="preserve"> </w:t>
      </w:r>
      <w:r w:rsidR="008E7CD9" w:rsidRPr="00150CF5">
        <w:rPr>
          <w:rFonts w:ascii="Calibri" w:hAnsi="Calibri" w:cs="Calibri"/>
          <w:sz w:val="24"/>
          <w:szCs w:val="24"/>
        </w:rPr>
        <w:t xml:space="preserve">to explore the barriers and facilitators to maintaining </w:t>
      </w:r>
      <w:r w:rsidR="00B47F62">
        <w:rPr>
          <w:rFonts w:ascii="Calibri" w:hAnsi="Calibri" w:cs="Calibri"/>
          <w:sz w:val="24"/>
          <w:szCs w:val="24"/>
        </w:rPr>
        <w:t>PA</w:t>
      </w:r>
      <w:r w:rsidR="008E7CD9" w:rsidRPr="00150CF5">
        <w:rPr>
          <w:rFonts w:ascii="Calibri" w:hAnsi="Calibri" w:cs="Calibri"/>
          <w:sz w:val="24"/>
          <w:szCs w:val="24"/>
        </w:rPr>
        <w:t xml:space="preserve"> long-term after </w:t>
      </w:r>
      <w:r w:rsidR="002B682B">
        <w:rPr>
          <w:rFonts w:ascii="Calibri" w:hAnsi="Calibri" w:cs="Calibri"/>
          <w:sz w:val="24"/>
          <w:szCs w:val="24"/>
        </w:rPr>
        <w:t>PMPs</w:t>
      </w:r>
      <w:r w:rsidR="0018422D">
        <w:rPr>
          <w:rFonts w:ascii="Calibri" w:hAnsi="Calibri" w:cs="Calibri"/>
          <w:sz w:val="24"/>
          <w:szCs w:val="24"/>
        </w:rPr>
        <w:t>.</w:t>
      </w:r>
      <w:r w:rsidR="008E7CD9">
        <w:rPr>
          <w:rFonts w:ascii="Calibri" w:hAnsi="Calibri" w:cs="Calibri"/>
          <w:sz w:val="24"/>
          <w:szCs w:val="24"/>
        </w:rPr>
        <w:t xml:space="preserve"> </w:t>
      </w:r>
      <w:r w:rsidR="002B682B">
        <w:rPr>
          <w:rFonts w:ascii="Calibri" w:hAnsi="Calibri" w:cs="Calibri"/>
          <w:sz w:val="24"/>
          <w:szCs w:val="24"/>
        </w:rPr>
        <w:t xml:space="preserve">We also explored </w:t>
      </w:r>
      <w:r w:rsidR="00B47F62">
        <w:rPr>
          <w:rFonts w:ascii="Calibri" w:hAnsi="Calibri" w:cs="Calibri"/>
          <w:sz w:val="24"/>
          <w:szCs w:val="24"/>
        </w:rPr>
        <w:t>PA</w:t>
      </w:r>
      <w:r w:rsidR="008E7CD9">
        <w:rPr>
          <w:rFonts w:ascii="Calibri" w:hAnsi="Calibri" w:cs="Calibri"/>
          <w:sz w:val="24"/>
          <w:szCs w:val="24"/>
        </w:rPr>
        <w:t xml:space="preserve"> patterns</w:t>
      </w:r>
      <w:r w:rsidR="008E7CD9" w:rsidRPr="008E7CD9">
        <w:rPr>
          <w:rFonts w:ascii="Calibri" w:hAnsi="Calibri" w:cs="Calibri"/>
          <w:sz w:val="24"/>
          <w:szCs w:val="24"/>
        </w:rPr>
        <w:t xml:space="preserve"> </w:t>
      </w:r>
      <w:r w:rsidR="008E7CD9" w:rsidRPr="00150CF5">
        <w:rPr>
          <w:rFonts w:ascii="Calibri" w:hAnsi="Calibri" w:cs="Calibri"/>
          <w:sz w:val="24"/>
          <w:szCs w:val="24"/>
        </w:rPr>
        <w:t>that describe trajectories of activity since PMP completion</w:t>
      </w:r>
      <w:r w:rsidR="002B682B">
        <w:rPr>
          <w:rFonts w:ascii="Calibri" w:hAnsi="Calibri" w:cs="Calibri"/>
          <w:sz w:val="24"/>
          <w:szCs w:val="24"/>
        </w:rPr>
        <w:t>.</w:t>
      </w:r>
      <w:r w:rsidR="003F03B8" w:rsidRPr="00150CF5">
        <w:rPr>
          <w:rFonts w:ascii="Calibri" w:hAnsi="Calibri" w:cs="Calibri"/>
          <w:sz w:val="24"/>
          <w:szCs w:val="24"/>
        </w:rPr>
        <w:t xml:space="preserve"> </w:t>
      </w:r>
      <w:r w:rsidR="008E7CD9">
        <w:rPr>
          <w:rFonts w:ascii="Calibri" w:hAnsi="Calibri" w:cs="Calibri"/>
          <w:sz w:val="24"/>
          <w:szCs w:val="24"/>
        </w:rPr>
        <w:t>One researcher conducted</w:t>
      </w:r>
      <w:r w:rsidR="008E7CD9" w:rsidRPr="00150CF5">
        <w:rPr>
          <w:rFonts w:ascii="Calibri" w:hAnsi="Calibri" w:cs="Calibri"/>
          <w:sz w:val="24"/>
          <w:szCs w:val="24"/>
        </w:rPr>
        <w:t xml:space="preserve"> </w:t>
      </w:r>
      <w:r w:rsidR="003F03B8" w:rsidRPr="00150CF5">
        <w:rPr>
          <w:rFonts w:ascii="Calibri" w:hAnsi="Calibri" w:cs="Calibri"/>
          <w:sz w:val="24"/>
          <w:szCs w:val="24"/>
        </w:rPr>
        <w:t xml:space="preserve">semi-structured interviews with </w:t>
      </w:r>
      <w:r w:rsidR="000A6408" w:rsidRPr="00150CF5">
        <w:rPr>
          <w:rFonts w:ascii="Calibri" w:hAnsi="Calibri" w:cs="Calibri"/>
          <w:sz w:val="24"/>
          <w:szCs w:val="24"/>
        </w:rPr>
        <w:t xml:space="preserve">24 </w:t>
      </w:r>
      <w:r w:rsidR="00EB616B">
        <w:rPr>
          <w:rFonts w:ascii="Calibri" w:hAnsi="Calibri" w:cs="Calibri"/>
          <w:sz w:val="24"/>
          <w:szCs w:val="24"/>
        </w:rPr>
        <w:t>people</w:t>
      </w:r>
      <w:r w:rsidR="00EB616B" w:rsidRPr="00150CF5">
        <w:rPr>
          <w:rFonts w:ascii="Calibri" w:hAnsi="Calibri" w:cs="Calibri"/>
          <w:sz w:val="24"/>
          <w:szCs w:val="24"/>
        </w:rPr>
        <w:t xml:space="preserve"> </w:t>
      </w:r>
      <w:r w:rsidR="003F03B8" w:rsidRPr="00150CF5">
        <w:rPr>
          <w:rFonts w:ascii="Calibri" w:hAnsi="Calibri" w:cs="Calibri"/>
          <w:sz w:val="24"/>
          <w:szCs w:val="24"/>
        </w:rPr>
        <w:t xml:space="preserve">with persistent musculoskeletal pain that completed </w:t>
      </w:r>
      <w:r w:rsidR="00CB45CA">
        <w:rPr>
          <w:rFonts w:ascii="Calibri" w:hAnsi="Calibri" w:cs="Calibri"/>
          <w:sz w:val="24"/>
          <w:szCs w:val="24"/>
        </w:rPr>
        <w:t>PMPs</w:t>
      </w:r>
      <w:r w:rsidR="003F03B8" w:rsidRPr="00150CF5">
        <w:rPr>
          <w:rFonts w:ascii="Calibri" w:hAnsi="Calibri" w:cs="Calibri"/>
          <w:sz w:val="24"/>
          <w:szCs w:val="24"/>
        </w:rPr>
        <w:t xml:space="preserve">, </w:t>
      </w:r>
      <w:r w:rsidR="000A6408" w:rsidRPr="00150CF5">
        <w:rPr>
          <w:rFonts w:ascii="Calibri" w:hAnsi="Calibri" w:cs="Calibri"/>
          <w:sz w:val="24"/>
          <w:szCs w:val="24"/>
        </w:rPr>
        <w:t xml:space="preserve">seven </w:t>
      </w:r>
      <w:r w:rsidR="00856E01">
        <w:rPr>
          <w:rFonts w:ascii="Calibri" w:hAnsi="Calibri" w:cs="Calibri"/>
          <w:sz w:val="24"/>
          <w:szCs w:val="24"/>
        </w:rPr>
        <w:t>partners</w:t>
      </w:r>
      <w:r w:rsidR="00DA5A62">
        <w:rPr>
          <w:rFonts w:ascii="Calibri" w:hAnsi="Calibri" w:cs="Calibri"/>
          <w:sz w:val="24"/>
          <w:szCs w:val="24"/>
        </w:rPr>
        <w:t>/spouses</w:t>
      </w:r>
      <w:r w:rsidR="00856E01" w:rsidRPr="00150CF5">
        <w:rPr>
          <w:rFonts w:ascii="Calibri" w:hAnsi="Calibri" w:cs="Calibri"/>
          <w:sz w:val="24"/>
          <w:szCs w:val="24"/>
        </w:rPr>
        <w:t xml:space="preserve"> </w:t>
      </w:r>
      <w:r w:rsidR="00DA5A62">
        <w:rPr>
          <w:rFonts w:ascii="Calibri" w:hAnsi="Calibri" w:cs="Calibri"/>
          <w:sz w:val="24"/>
          <w:szCs w:val="24"/>
        </w:rPr>
        <w:t>of</w:t>
      </w:r>
      <w:r w:rsidR="003F03B8" w:rsidRPr="00150CF5">
        <w:rPr>
          <w:rFonts w:ascii="Calibri" w:hAnsi="Calibri" w:cs="Calibri"/>
          <w:sz w:val="24"/>
          <w:szCs w:val="24"/>
        </w:rPr>
        <w:t xml:space="preserve"> the</w:t>
      </w:r>
      <w:r w:rsidR="00BD6E86">
        <w:rPr>
          <w:rFonts w:ascii="Calibri" w:hAnsi="Calibri" w:cs="Calibri"/>
          <w:sz w:val="24"/>
          <w:szCs w:val="24"/>
        </w:rPr>
        <w:t>se</w:t>
      </w:r>
      <w:r w:rsidR="003F03B8" w:rsidRPr="00150CF5">
        <w:rPr>
          <w:rFonts w:ascii="Calibri" w:hAnsi="Calibri" w:cs="Calibri"/>
          <w:sz w:val="24"/>
          <w:szCs w:val="24"/>
        </w:rPr>
        <w:t xml:space="preserve"> </w:t>
      </w:r>
      <w:r w:rsidR="00BD6E86">
        <w:rPr>
          <w:rFonts w:ascii="Calibri" w:hAnsi="Calibri" w:cs="Calibri"/>
          <w:sz w:val="24"/>
          <w:szCs w:val="24"/>
        </w:rPr>
        <w:t xml:space="preserve">patient </w:t>
      </w:r>
      <w:r w:rsidR="00DA5A62">
        <w:rPr>
          <w:rFonts w:ascii="Calibri" w:hAnsi="Calibri" w:cs="Calibri"/>
          <w:sz w:val="24"/>
          <w:szCs w:val="24"/>
        </w:rPr>
        <w:t>participants</w:t>
      </w:r>
      <w:r w:rsidR="003F03B8" w:rsidRPr="00150CF5">
        <w:rPr>
          <w:rFonts w:ascii="Calibri" w:hAnsi="Calibri" w:cs="Calibri"/>
          <w:sz w:val="24"/>
          <w:szCs w:val="24"/>
        </w:rPr>
        <w:t>, and</w:t>
      </w:r>
      <w:r w:rsidR="000A6408" w:rsidRPr="00150CF5">
        <w:rPr>
          <w:rFonts w:ascii="Calibri" w:hAnsi="Calibri" w:cs="Calibri"/>
          <w:sz w:val="24"/>
          <w:szCs w:val="24"/>
        </w:rPr>
        <w:t xml:space="preserve"> eight</w:t>
      </w:r>
      <w:r w:rsidR="003F03B8" w:rsidRPr="00150CF5">
        <w:rPr>
          <w:rFonts w:ascii="Calibri" w:hAnsi="Calibri" w:cs="Calibri"/>
          <w:sz w:val="24"/>
          <w:szCs w:val="24"/>
        </w:rPr>
        <w:t xml:space="preserve"> healthcare professionals</w:t>
      </w:r>
      <w:r w:rsidR="0021699E">
        <w:rPr>
          <w:rFonts w:ascii="Calibri" w:hAnsi="Calibri" w:cs="Calibri"/>
          <w:sz w:val="24"/>
          <w:szCs w:val="24"/>
        </w:rPr>
        <w:t xml:space="preserve"> working on PMPs</w:t>
      </w:r>
      <w:r w:rsidR="00B44303">
        <w:rPr>
          <w:rFonts w:ascii="Calibri" w:hAnsi="Calibri" w:cs="Calibri"/>
          <w:sz w:val="24"/>
          <w:szCs w:val="24"/>
        </w:rPr>
        <w:t>. The healthcare professionals included</w:t>
      </w:r>
      <w:r w:rsidR="009A2CA1">
        <w:rPr>
          <w:rFonts w:ascii="Calibri" w:hAnsi="Calibri" w:cs="Calibri"/>
          <w:sz w:val="24"/>
          <w:szCs w:val="24"/>
        </w:rPr>
        <w:t xml:space="preserve"> </w:t>
      </w:r>
      <w:r w:rsidR="0064410D">
        <w:rPr>
          <w:rFonts w:ascii="Calibri" w:hAnsi="Calibri" w:cs="Calibri"/>
          <w:sz w:val="24"/>
          <w:szCs w:val="24"/>
        </w:rPr>
        <w:t xml:space="preserve">four </w:t>
      </w:r>
      <w:r w:rsidR="009A2CA1">
        <w:rPr>
          <w:rFonts w:ascii="Calibri" w:hAnsi="Calibri" w:cs="Calibri"/>
          <w:sz w:val="24"/>
          <w:szCs w:val="24"/>
        </w:rPr>
        <w:t xml:space="preserve">physiotherapists, </w:t>
      </w:r>
      <w:r w:rsidR="0064410D">
        <w:rPr>
          <w:rFonts w:ascii="Calibri" w:hAnsi="Calibri" w:cs="Calibri"/>
          <w:sz w:val="24"/>
          <w:szCs w:val="24"/>
        </w:rPr>
        <w:t xml:space="preserve">two </w:t>
      </w:r>
      <w:r w:rsidR="009A2CA1">
        <w:rPr>
          <w:rFonts w:ascii="Calibri" w:hAnsi="Calibri" w:cs="Calibri"/>
          <w:sz w:val="24"/>
          <w:szCs w:val="24"/>
        </w:rPr>
        <w:t xml:space="preserve">occupational therapists and </w:t>
      </w:r>
      <w:r w:rsidR="0064410D">
        <w:rPr>
          <w:rFonts w:ascii="Calibri" w:hAnsi="Calibri" w:cs="Calibri"/>
          <w:sz w:val="24"/>
          <w:szCs w:val="24"/>
        </w:rPr>
        <w:t xml:space="preserve">two </w:t>
      </w:r>
      <w:r w:rsidR="009A2CA1">
        <w:rPr>
          <w:rFonts w:ascii="Calibri" w:hAnsi="Calibri" w:cs="Calibri"/>
          <w:sz w:val="24"/>
          <w:szCs w:val="24"/>
        </w:rPr>
        <w:t>psychologists</w:t>
      </w:r>
      <w:r w:rsidR="00371C17" w:rsidRPr="00150CF5">
        <w:rPr>
          <w:rFonts w:ascii="Calibri" w:hAnsi="Calibri" w:cs="Calibri"/>
          <w:sz w:val="24"/>
          <w:szCs w:val="24"/>
        </w:rPr>
        <w:t>.</w:t>
      </w:r>
      <w:r w:rsidR="002A03AC">
        <w:rPr>
          <w:rFonts w:ascii="Calibri" w:hAnsi="Calibri" w:cs="Calibri"/>
          <w:sz w:val="24"/>
          <w:szCs w:val="24"/>
        </w:rPr>
        <w:t xml:space="preserve"> </w:t>
      </w:r>
      <w:r w:rsidR="00E90CA7" w:rsidRPr="00150CF5">
        <w:rPr>
          <w:rFonts w:ascii="Calibri" w:hAnsi="Calibri" w:cs="Calibri"/>
          <w:sz w:val="24"/>
          <w:szCs w:val="24"/>
        </w:rPr>
        <w:t xml:space="preserve">Data were analysed using reflexive thematic analysis </w:t>
      </w:r>
      <w:r w:rsidR="0095570D" w:rsidRPr="00150CF5">
        <w:rPr>
          <w:rFonts w:ascii="Calibri" w:hAnsi="Calibri" w:cs="Calibri"/>
          <w:sz w:val="24"/>
          <w:szCs w:val="24"/>
        </w:rPr>
        <w:t xml:space="preserve">and the </w:t>
      </w:r>
      <w:r w:rsidR="005659A1">
        <w:rPr>
          <w:rFonts w:ascii="Calibri" w:hAnsi="Calibri" w:cs="Calibri"/>
          <w:sz w:val="24"/>
          <w:szCs w:val="24"/>
        </w:rPr>
        <w:t>findings</w:t>
      </w:r>
      <w:r w:rsidR="005659A1" w:rsidRPr="00150CF5">
        <w:rPr>
          <w:rFonts w:ascii="Calibri" w:hAnsi="Calibri" w:cs="Calibri"/>
          <w:sz w:val="24"/>
          <w:szCs w:val="24"/>
        </w:rPr>
        <w:t xml:space="preserve"> </w:t>
      </w:r>
      <w:r w:rsidR="0095570D" w:rsidRPr="00150CF5">
        <w:rPr>
          <w:rFonts w:ascii="Calibri" w:hAnsi="Calibri" w:cs="Calibri"/>
          <w:sz w:val="24"/>
          <w:szCs w:val="24"/>
        </w:rPr>
        <w:t xml:space="preserve">were mapped to the Theoretical Domains Framework. </w:t>
      </w:r>
      <w:r w:rsidR="005A4D32" w:rsidRPr="00150CF5">
        <w:rPr>
          <w:rFonts w:ascii="Calibri" w:hAnsi="Calibri" w:cs="Calibri"/>
          <w:sz w:val="24"/>
          <w:szCs w:val="24"/>
        </w:rPr>
        <w:t xml:space="preserve">Five themes were generated: (1) </w:t>
      </w:r>
      <w:r w:rsidR="00A004D2" w:rsidRPr="00150CF5">
        <w:rPr>
          <w:rFonts w:ascii="Calibri" w:hAnsi="Calibri" w:cs="Calibri"/>
          <w:sz w:val="24"/>
          <w:szCs w:val="24"/>
        </w:rPr>
        <w:t>I</w:t>
      </w:r>
      <w:r w:rsidR="005A4D32" w:rsidRPr="00150CF5">
        <w:rPr>
          <w:rFonts w:ascii="Calibri" w:hAnsi="Calibri" w:cs="Calibri"/>
          <w:sz w:val="24"/>
          <w:szCs w:val="24"/>
        </w:rPr>
        <w:t>n</w:t>
      </w:r>
      <w:r w:rsidR="00A004D2" w:rsidRPr="00150CF5">
        <w:rPr>
          <w:rFonts w:ascii="Calibri" w:hAnsi="Calibri" w:cs="Calibri"/>
          <w:sz w:val="24"/>
          <w:szCs w:val="24"/>
        </w:rPr>
        <w:t xml:space="preserve">ternal drivers for </w:t>
      </w:r>
      <w:r w:rsidR="006114F8">
        <w:rPr>
          <w:rFonts w:ascii="Calibri" w:hAnsi="Calibri" w:cs="Calibri"/>
          <w:sz w:val="24"/>
          <w:szCs w:val="24"/>
        </w:rPr>
        <w:t>PA</w:t>
      </w:r>
      <w:r w:rsidR="00A004D2" w:rsidRPr="00150CF5">
        <w:rPr>
          <w:rFonts w:ascii="Calibri" w:hAnsi="Calibri" w:cs="Calibri"/>
          <w:sz w:val="24"/>
          <w:szCs w:val="24"/>
        </w:rPr>
        <w:t xml:space="preserve"> maintenance, (2) Fitting </w:t>
      </w:r>
      <w:r w:rsidR="006114F8">
        <w:rPr>
          <w:rFonts w:ascii="Calibri" w:hAnsi="Calibri" w:cs="Calibri"/>
          <w:sz w:val="24"/>
          <w:szCs w:val="24"/>
        </w:rPr>
        <w:t>PA</w:t>
      </w:r>
      <w:r w:rsidR="00A004D2" w:rsidRPr="00150CF5">
        <w:rPr>
          <w:rFonts w:ascii="Calibri" w:hAnsi="Calibri" w:cs="Calibri"/>
          <w:sz w:val="24"/>
          <w:szCs w:val="24"/>
        </w:rPr>
        <w:t xml:space="preserve"> into life, (3) </w:t>
      </w:r>
      <w:r w:rsidR="00D44B61" w:rsidRPr="00150CF5">
        <w:rPr>
          <w:rFonts w:ascii="Calibri" w:hAnsi="Calibri" w:cs="Calibri"/>
          <w:sz w:val="24"/>
          <w:szCs w:val="24"/>
        </w:rPr>
        <w:t xml:space="preserve">Symptoms and symptom management, (4) Social networks and influences and (5) Environmental influences. </w:t>
      </w:r>
      <w:r w:rsidR="00415A41">
        <w:rPr>
          <w:rFonts w:ascii="Calibri" w:hAnsi="Calibri" w:cs="Calibri"/>
          <w:sz w:val="24"/>
          <w:szCs w:val="24"/>
        </w:rPr>
        <w:t>The f</w:t>
      </w:r>
      <w:r w:rsidR="005215FD">
        <w:rPr>
          <w:rFonts w:ascii="Calibri" w:hAnsi="Calibri" w:cs="Calibri"/>
          <w:sz w:val="24"/>
          <w:szCs w:val="24"/>
        </w:rPr>
        <w:t>indings were</w:t>
      </w:r>
      <w:r w:rsidR="00D87937" w:rsidRPr="00150CF5">
        <w:rPr>
          <w:rFonts w:ascii="Calibri" w:hAnsi="Calibri" w:cs="Calibri"/>
          <w:sz w:val="24"/>
          <w:szCs w:val="24"/>
        </w:rPr>
        <w:t xml:space="preserve"> mapped </w:t>
      </w:r>
      <w:r w:rsidR="00256CCB" w:rsidRPr="00150CF5">
        <w:rPr>
          <w:rFonts w:ascii="Calibri" w:hAnsi="Calibri" w:cs="Calibri"/>
          <w:sz w:val="24"/>
          <w:szCs w:val="24"/>
        </w:rPr>
        <w:t>on</w:t>
      </w:r>
      <w:r w:rsidR="00D87937" w:rsidRPr="00150CF5">
        <w:rPr>
          <w:rFonts w:ascii="Calibri" w:hAnsi="Calibri" w:cs="Calibri"/>
          <w:sz w:val="24"/>
          <w:szCs w:val="24"/>
        </w:rPr>
        <w:t>to 13 of the 14 Theoretical Domains Framework domains.</w:t>
      </w:r>
      <w:r w:rsidR="00A541E6" w:rsidRPr="00150CF5">
        <w:rPr>
          <w:rFonts w:ascii="Calibri" w:hAnsi="Calibri" w:cs="Calibri"/>
          <w:sz w:val="24"/>
          <w:szCs w:val="24"/>
        </w:rPr>
        <w:t xml:space="preserve"> </w:t>
      </w:r>
      <w:r w:rsidR="008E7CD9">
        <w:rPr>
          <w:rFonts w:ascii="Calibri" w:hAnsi="Calibri" w:cs="Calibri"/>
          <w:sz w:val="24"/>
          <w:szCs w:val="24"/>
        </w:rPr>
        <w:t>F</w:t>
      </w:r>
      <w:r w:rsidR="00FF5F18" w:rsidRPr="00150CF5">
        <w:rPr>
          <w:rFonts w:ascii="Calibri" w:hAnsi="Calibri" w:cs="Calibri"/>
          <w:sz w:val="24"/>
          <w:szCs w:val="24"/>
        </w:rPr>
        <w:t xml:space="preserve">our </w:t>
      </w:r>
      <w:r w:rsidR="006114F8">
        <w:rPr>
          <w:rFonts w:ascii="Calibri" w:hAnsi="Calibri" w:cs="Calibri"/>
          <w:sz w:val="24"/>
          <w:szCs w:val="24"/>
        </w:rPr>
        <w:t>PA</w:t>
      </w:r>
      <w:r w:rsidR="008E7CD9" w:rsidRPr="00150CF5">
        <w:rPr>
          <w:rFonts w:ascii="Calibri" w:hAnsi="Calibri" w:cs="Calibri"/>
          <w:sz w:val="24"/>
          <w:szCs w:val="24"/>
        </w:rPr>
        <w:t xml:space="preserve"> patterns </w:t>
      </w:r>
      <w:r w:rsidR="00FF5F18" w:rsidRPr="00150CF5">
        <w:rPr>
          <w:rFonts w:ascii="Calibri" w:hAnsi="Calibri" w:cs="Calibri"/>
          <w:sz w:val="24"/>
          <w:szCs w:val="24"/>
        </w:rPr>
        <w:t xml:space="preserve">were </w:t>
      </w:r>
      <w:r w:rsidR="008B685F">
        <w:rPr>
          <w:rFonts w:ascii="Calibri" w:hAnsi="Calibri" w:cs="Calibri"/>
          <w:sz w:val="24"/>
          <w:szCs w:val="24"/>
        </w:rPr>
        <w:t xml:space="preserve">constructed from participants </w:t>
      </w:r>
      <w:r w:rsidR="003A320C">
        <w:rPr>
          <w:rFonts w:ascii="Calibri" w:hAnsi="Calibri" w:cs="Calibri"/>
          <w:sz w:val="24"/>
          <w:szCs w:val="24"/>
        </w:rPr>
        <w:t>experiences of PA maintenance</w:t>
      </w:r>
      <w:r w:rsidR="00FF5F18" w:rsidRPr="00150CF5">
        <w:rPr>
          <w:rFonts w:ascii="Calibri" w:hAnsi="Calibri" w:cs="Calibri"/>
          <w:sz w:val="24"/>
          <w:szCs w:val="24"/>
        </w:rPr>
        <w:t xml:space="preserve">: (1) Consistently active, (2) </w:t>
      </w:r>
      <w:r w:rsidR="00C1479F" w:rsidRPr="00024B8D">
        <w:rPr>
          <w:rFonts w:ascii="Calibri" w:hAnsi="Calibri" w:cs="Calibri"/>
          <w:sz w:val="24"/>
          <w:szCs w:val="24"/>
        </w:rPr>
        <w:t>I</w:t>
      </w:r>
      <w:r w:rsidR="001121EE" w:rsidRPr="00024B8D">
        <w:rPr>
          <w:rFonts w:ascii="Calibri" w:hAnsi="Calibri" w:cs="Calibri"/>
          <w:sz w:val="24"/>
          <w:szCs w:val="24"/>
        </w:rPr>
        <w:t>nitially consistent</w:t>
      </w:r>
      <w:r w:rsidR="00C1479F" w:rsidRPr="00024B8D">
        <w:rPr>
          <w:rFonts w:ascii="Calibri" w:hAnsi="Calibri" w:cs="Calibri"/>
          <w:sz w:val="24"/>
          <w:szCs w:val="24"/>
        </w:rPr>
        <w:t>ly active</w:t>
      </w:r>
      <w:r w:rsidR="001121EE" w:rsidRPr="00024B8D">
        <w:rPr>
          <w:rFonts w:ascii="Calibri" w:hAnsi="Calibri" w:cs="Calibri"/>
          <w:sz w:val="24"/>
          <w:szCs w:val="24"/>
        </w:rPr>
        <w:t xml:space="preserve"> post-PMP</w:t>
      </w:r>
      <w:r w:rsidR="00C1479F" w:rsidRPr="00024B8D">
        <w:rPr>
          <w:rFonts w:ascii="Calibri" w:hAnsi="Calibri" w:cs="Calibri"/>
          <w:sz w:val="24"/>
          <w:szCs w:val="24"/>
        </w:rPr>
        <w:t xml:space="preserve"> but then inconsistently active</w:t>
      </w:r>
      <w:r w:rsidR="001121EE" w:rsidRPr="00150CF5">
        <w:rPr>
          <w:rFonts w:ascii="Calibri" w:hAnsi="Calibri" w:cs="Calibri"/>
          <w:sz w:val="24"/>
          <w:szCs w:val="24"/>
        </w:rPr>
        <w:t xml:space="preserve">, (3) Inconsistently active since PMP and (4) Same or a reduction in </w:t>
      </w:r>
      <w:r w:rsidR="006114F8">
        <w:rPr>
          <w:rFonts w:ascii="Calibri" w:hAnsi="Calibri" w:cs="Calibri"/>
          <w:sz w:val="24"/>
          <w:szCs w:val="24"/>
        </w:rPr>
        <w:t>PA</w:t>
      </w:r>
      <w:r w:rsidR="001121EE" w:rsidRPr="00150CF5">
        <w:rPr>
          <w:rFonts w:ascii="Calibri" w:hAnsi="Calibri" w:cs="Calibri"/>
          <w:sz w:val="24"/>
          <w:szCs w:val="24"/>
        </w:rPr>
        <w:t xml:space="preserve"> level since the PMP. </w:t>
      </w:r>
      <w:r w:rsidR="00890FBE" w:rsidRPr="00150CF5">
        <w:rPr>
          <w:rFonts w:ascii="Calibri" w:hAnsi="Calibri" w:cs="Calibri"/>
          <w:sz w:val="24"/>
          <w:szCs w:val="24"/>
        </w:rPr>
        <w:t>The</w:t>
      </w:r>
      <w:r w:rsidR="00C36D70" w:rsidRPr="00150CF5">
        <w:rPr>
          <w:rFonts w:ascii="Calibri" w:hAnsi="Calibri" w:cs="Calibri"/>
          <w:sz w:val="24"/>
          <w:szCs w:val="24"/>
        </w:rPr>
        <w:t xml:space="preserve"> </w:t>
      </w:r>
      <w:r w:rsidR="00475A0D" w:rsidRPr="00150CF5">
        <w:rPr>
          <w:rFonts w:ascii="Calibri" w:hAnsi="Calibri" w:cs="Calibri"/>
          <w:sz w:val="24"/>
          <w:szCs w:val="24"/>
        </w:rPr>
        <w:t>findings</w:t>
      </w:r>
      <w:r w:rsidR="00C36D70" w:rsidRPr="00150CF5">
        <w:rPr>
          <w:rFonts w:ascii="Calibri" w:hAnsi="Calibri" w:cs="Calibri"/>
          <w:sz w:val="24"/>
          <w:szCs w:val="24"/>
        </w:rPr>
        <w:t xml:space="preserve"> can </w:t>
      </w:r>
      <w:r w:rsidR="002446A8" w:rsidRPr="00150CF5">
        <w:rPr>
          <w:rFonts w:ascii="Calibri" w:hAnsi="Calibri" w:cs="Calibri"/>
          <w:sz w:val="24"/>
          <w:szCs w:val="24"/>
        </w:rPr>
        <w:t xml:space="preserve">inform </w:t>
      </w:r>
      <w:r w:rsidR="00C36D70" w:rsidRPr="00150CF5">
        <w:rPr>
          <w:rFonts w:ascii="Calibri" w:hAnsi="Calibri" w:cs="Calibri"/>
          <w:sz w:val="24"/>
          <w:szCs w:val="24"/>
        </w:rPr>
        <w:t xml:space="preserve">the development </w:t>
      </w:r>
      <w:r w:rsidR="005D7DC9" w:rsidRPr="00150CF5">
        <w:rPr>
          <w:rFonts w:ascii="Calibri" w:hAnsi="Calibri" w:cs="Calibri"/>
          <w:sz w:val="24"/>
          <w:szCs w:val="24"/>
        </w:rPr>
        <w:t xml:space="preserve">of </w:t>
      </w:r>
      <w:r w:rsidR="00C36D70" w:rsidRPr="00150CF5">
        <w:rPr>
          <w:rFonts w:ascii="Calibri" w:hAnsi="Calibri" w:cs="Calibri"/>
          <w:sz w:val="24"/>
          <w:szCs w:val="24"/>
        </w:rPr>
        <w:t xml:space="preserve">an intervention </w:t>
      </w:r>
      <w:r w:rsidR="00475A0D" w:rsidRPr="00150CF5">
        <w:rPr>
          <w:rFonts w:ascii="Calibri" w:hAnsi="Calibri" w:cs="Calibri"/>
          <w:sz w:val="24"/>
          <w:szCs w:val="24"/>
        </w:rPr>
        <w:t xml:space="preserve">to support </w:t>
      </w:r>
      <w:r w:rsidR="006114F8">
        <w:rPr>
          <w:rFonts w:ascii="Calibri" w:hAnsi="Calibri" w:cs="Calibri"/>
          <w:sz w:val="24"/>
          <w:szCs w:val="24"/>
        </w:rPr>
        <w:t>PA</w:t>
      </w:r>
      <w:r w:rsidR="00475A0D" w:rsidRPr="00150CF5">
        <w:rPr>
          <w:rFonts w:ascii="Calibri" w:hAnsi="Calibri" w:cs="Calibri"/>
          <w:sz w:val="24"/>
          <w:szCs w:val="24"/>
        </w:rPr>
        <w:t xml:space="preserve"> maintenance following </w:t>
      </w:r>
      <w:r w:rsidR="002446A8" w:rsidRPr="00150CF5">
        <w:rPr>
          <w:rFonts w:ascii="Calibri" w:hAnsi="Calibri" w:cs="Calibri"/>
          <w:sz w:val="24"/>
          <w:szCs w:val="24"/>
        </w:rPr>
        <w:t>PMPs</w:t>
      </w:r>
      <w:r w:rsidR="00475A0D" w:rsidRPr="00150CF5">
        <w:rPr>
          <w:rFonts w:ascii="Calibri" w:hAnsi="Calibri" w:cs="Calibri"/>
          <w:sz w:val="24"/>
          <w:szCs w:val="24"/>
        </w:rPr>
        <w:t xml:space="preserve">; the </w:t>
      </w:r>
      <w:r w:rsidR="00525C2A" w:rsidRPr="00150CF5">
        <w:rPr>
          <w:rFonts w:ascii="Calibri" w:hAnsi="Calibri" w:cs="Calibri"/>
          <w:sz w:val="24"/>
          <w:szCs w:val="24"/>
        </w:rPr>
        <w:t xml:space="preserve">intervention </w:t>
      </w:r>
      <w:r w:rsidR="00A21535" w:rsidRPr="00150CF5">
        <w:rPr>
          <w:rFonts w:ascii="Calibri" w:hAnsi="Calibri" w:cs="Calibri"/>
          <w:sz w:val="24"/>
          <w:szCs w:val="24"/>
        </w:rPr>
        <w:t xml:space="preserve">can address barriers and facilitators </w:t>
      </w:r>
      <w:r w:rsidR="00525C2A" w:rsidRPr="00150CF5">
        <w:rPr>
          <w:rFonts w:ascii="Calibri" w:hAnsi="Calibri" w:cs="Calibri"/>
          <w:sz w:val="24"/>
          <w:szCs w:val="24"/>
        </w:rPr>
        <w:t xml:space="preserve">and </w:t>
      </w:r>
      <w:r w:rsidR="00A37442" w:rsidRPr="00150CF5">
        <w:rPr>
          <w:rFonts w:ascii="Calibri" w:hAnsi="Calibri" w:cs="Calibri"/>
          <w:sz w:val="24"/>
          <w:szCs w:val="24"/>
        </w:rPr>
        <w:t xml:space="preserve">be tailored to different </w:t>
      </w:r>
      <w:r w:rsidR="006114F8">
        <w:rPr>
          <w:rFonts w:ascii="Calibri" w:hAnsi="Calibri" w:cs="Calibri"/>
          <w:sz w:val="24"/>
          <w:szCs w:val="24"/>
        </w:rPr>
        <w:t>PA</w:t>
      </w:r>
      <w:r w:rsidR="00525C2A" w:rsidRPr="00150CF5">
        <w:rPr>
          <w:rFonts w:ascii="Calibri" w:hAnsi="Calibri" w:cs="Calibri"/>
          <w:sz w:val="24"/>
          <w:szCs w:val="24"/>
        </w:rPr>
        <w:t xml:space="preserve"> patterns</w:t>
      </w:r>
      <w:r w:rsidR="00196A71" w:rsidRPr="00150CF5">
        <w:rPr>
          <w:rFonts w:ascii="Calibri" w:hAnsi="Calibri" w:cs="Calibri"/>
          <w:sz w:val="24"/>
          <w:szCs w:val="24"/>
        </w:rPr>
        <w:t xml:space="preserve">. </w:t>
      </w:r>
    </w:p>
    <w:p w14:paraId="1193D1AD" w14:textId="77777777" w:rsidR="00051D28" w:rsidRDefault="00051D28" w:rsidP="0036386D">
      <w:pPr>
        <w:jc w:val="both"/>
        <w:rPr>
          <w:rFonts w:ascii="Calibri" w:hAnsi="Calibri" w:cs="Calibri"/>
          <w:sz w:val="24"/>
          <w:szCs w:val="24"/>
        </w:rPr>
      </w:pPr>
    </w:p>
    <w:p w14:paraId="0F9CAD94" w14:textId="66EA8A4B" w:rsidR="00051D28" w:rsidRPr="00707642" w:rsidRDefault="00051D28" w:rsidP="0036386D">
      <w:pPr>
        <w:jc w:val="both"/>
        <w:rPr>
          <w:rFonts w:ascii="Calibri" w:hAnsi="Calibri" w:cs="Calibri"/>
          <w:b/>
          <w:bCs/>
          <w:sz w:val="28"/>
          <w:szCs w:val="28"/>
        </w:rPr>
      </w:pPr>
      <w:r w:rsidRPr="00707642">
        <w:rPr>
          <w:rFonts w:ascii="Calibri" w:hAnsi="Calibri" w:cs="Calibri"/>
          <w:b/>
          <w:bCs/>
          <w:sz w:val="28"/>
          <w:szCs w:val="28"/>
        </w:rPr>
        <w:t xml:space="preserve">Key words: </w:t>
      </w:r>
    </w:p>
    <w:p w14:paraId="7795555C" w14:textId="14F76043" w:rsidR="00051D28" w:rsidRPr="00150CF5" w:rsidRDefault="00051D28" w:rsidP="0036386D">
      <w:pPr>
        <w:jc w:val="both"/>
        <w:rPr>
          <w:rFonts w:ascii="Calibri" w:hAnsi="Calibri" w:cs="Calibri"/>
          <w:sz w:val="24"/>
          <w:szCs w:val="24"/>
        </w:rPr>
      </w:pPr>
      <w:r>
        <w:rPr>
          <w:rFonts w:ascii="Calibri" w:hAnsi="Calibri" w:cs="Calibri"/>
          <w:sz w:val="24"/>
          <w:szCs w:val="24"/>
        </w:rPr>
        <w:t>Physical activity, persistent pain,</w:t>
      </w:r>
      <w:r w:rsidR="00707642">
        <w:rPr>
          <w:rFonts w:ascii="Calibri" w:hAnsi="Calibri" w:cs="Calibri"/>
          <w:sz w:val="24"/>
          <w:szCs w:val="24"/>
        </w:rPr>
        <w:t xml:space="preserve"> musculoskeletal,</w:t>
      </w:r>
      <w:r>
        <w:rPr>
          <w:rFonts w:ascii="Calibri" w:hAnsi="Calibri" w:cs="Calibri"/>
          <w:sz w:val="24"/>
          <w:szCs w:val="24"/>
        </w:rPr>
        <w:t xml:space="preserve"> pain management programme, </w:t>
      </w:r>
      <w:r w:rsidR="00707642">
        <w:rPr>
          <w:rFonts w:ascii="Calibri" w:hAnsi="Calibri" w:cs="Calibri"/>
          <w:sz w:val="24"/>
          <w:szCs w:val="24"/>
        </w:rPr>
        <w:t>rehabilitation</w:t>
      </w:r>
      <w:r w:rsidR="00831FEE">
        <w:rPr>
          <w:rFonts w:ascii="Calibri" w:hAnsi="Calibri" w:cs="Calibri"/>
          <w:sz w:val="24"/>
          <w:szCs w:val="24"/>
        </w:rPr>
        <w:t>, barriers and facilitators</w:t>
      </w:r>
    </w:p>
    <w:p w14:paraId="39F17F75" w14:textId="77777777" w:rsidR="00D303E0" w:rsidRDefault="00D303E0"/>
    <w:p w14:paraId="41A4CB4C" w14:textId="77777777" w:rsidR="006B4B1E" w:rsidRDefault="006B4B1E"/>
    <w:p w14:paraId="21B27901" w14:textId="77777777" w:rsidR="00A161F0" w:rsidRPr="008B1715" w:rsidRDefault="00A161F0" w:rsidP="006B4B1E">
      <w:pPr>
        <w:spacing w:line="480" w:lineRule="auto"/>
        <w:rPr>
          <w:rFonts w:ascii="Calibri" w:hAnsi="Calibri" w:cs="Calibri"/>
          <w:b/>
          <w:bCs/>
          <w:sz w:val="28"/>
          <w:szCs w:val="28"/>
        </w:rPr>
      </w:pPr>
      <w:r w:rsidRPr="008B1715">
        <w:rPr>
          <w:rFonts w:ascii="Calibri" w:hAnsi="Calibri" w:cs="Calibri"/>
          <w:b/>
          <w:bCs/>
          <w:sz w:val="28"/>
          <w:szCs w:val="28"/>
        </w:rPr>
        <w:lastRenderedPageBreak/>
        <w:t>Perspective</w:t>
      </w:r>
    </w:p>
    <w:p w14:paraId="3F390D31" w14:textId="728D8DDB" w:rsidR="00D303E0" w:rsidRDefault="00A161F0" w:rsidP="006B4B1E">
      <w:pPr>
        <w:spacing w:line="480" w:lineRule="auto"/>
        <w:jc w:val="both"/>
        <w:rPr>
          <w:rFonts w:ascii="Calibri" w:hAnsi="Calibri" w:cs="Calibri"/>
          <w:sz w:val="24"/>
          <w:szCs w:val="24"/>
        </w:rPr>
      </w:pPr>
      <w:r w:rsidRPr="008B1715">
        <w:rPr>
          <w:rFonts w:ascii="Calibri" w:hAnsi="Calibri" w:cs="Calibri"/>
          <w:sz w:val="24"/>
          <w:szCs w:val="24"/>
        </w:rPr>
        <w:t>The findings</w:t>
      </w:r>
      <w:r w:rsidR="00334A76">
        <w:rPr>
          <w:rFonts w:ascii="Calibri" w:hAnsi="Calibri" w:cs="Calibri"/>
          <w:sz w:val="24"/>
          <w:szCs w:val="24"/>
        </w:rPr>
        <w:t xml:space="preserve"> of this qualitative study</w:t>
      </w:r>
      <w:r w:rsidRPr="008B1715">
        <w:rPr>
          <w:rFonts w:ascii="Calibri" w:hAnsi="Calibri" w:cs="Calibri"/>
          <w:sz w:val="24"/>
          <w:szCs w:val="24"/>
        </w:rPr>
        <w:t xml:space="preserve"> will be used to develop a physical activity maintenance </w:t>
      </w:r>
      <w:r w:rsidR="00F2225B">
        <w:rPr>
          <w:rFonts w:ascii="Calibri" w:hAnsi="Calibri" w:cs="Calibri"/>
          <w:sz w:val="24"/>
          <w:szCs w:val="24"/>
        </w:rPr>
        <w:t xml:space="preserve">intervention </w:t>
      </w:r>
      <w:r w:rsidRPr="008B1715">
        <w:rPr>
          <w:rFonts w:ascii="Calibri" w:hAnsi="Calibri" w:cs="Calibri"/>
          <w:sz w:val="24"/>
          <w:szCs w:val="24"/>
        </w:rPr>
        <w:t xml:space="preserve">for people with persistent musculoskeletal pain following pain management programmes. </w:t>
      </w:r>
    </w:p>
    <w:p w14:paraId="2820C5A2" w14:textId="77777777" w:rsidR="00A161F0" w:rsidRDefault="00A161F0" w:rsidP="006B4B1E">
      <w:pPr>
        <w:spacing w:line="480" w:lineRule="auto"/>
        <w:jc w:val="both"/>
        <w:rPr>
          <w:rFonts w:ascii="Calibri" w:hAnsi="Calibri" w:cs="Calibri"/>
          <w:sz w:val="24"/>
          <w:szCs w:val="24"/>
        </w:rPr>
      </w:pPr>
    </w:p>
    <w:p w14:paraId="1A28A5C4" w14:textId="77777777" w:rsidR="00A161F0" w:rsidRPr="00A161F0" w:rsidRDefault="00A161F0" w:rsidP="006B4B1E">
      <w:pPr>
        <w:spacing w:line="480" w:lineRule="auto"/>
        <w:jc w:val="both"/>
        <w:rPr>
          <w:rFonts w:ascii="Calibri" w:hAnsi="Calibri" w:cs="Calibri"/>
          <w:sz w:val="24"/>
          <w:szCs w:val="24"/>
        </w:rPr>
      </w:pPr>
    </w:p>
    <w:p w14:paraId="207B6CD6" w14:textId="77777777" w:rsidR="0060678A" w:rsidRDefault="0060678A" w:rsidP="006B4B1E">
      <w:pPr>
        <w:spacing w:line="480" w:lineRule="auto"/>
      </w:pPr>
    </w:p>
    <w:p w14:paraId="0573547B" w14:textId="77777777" w:rsidR="00567B64" w:rsidRDefault="00567B64" w:rsidP="006B4B1E">
      <w:pPr>
        <w:spacing w:line="480" w:lineRule="auto"/>
      </w:pPr>
    </w:p>
    <w:p w14:paraId="2EFE9715" w14:textId="77777777" w:rsidR="00567B64" w:rsidRDefault="00567B64" w:rsidP="006B4B1E">
      <w:pPr>
        <w:spacing w:line="480" w:lineRule="auto"/>
        <w:jc w:val="both"/>
      </w:pPr>
    </w:p>
    <w:p w14:paraId="1CD90BC5" w14:textId="77777777" w:rsidR="00844BB0" w:rsidRDefault="00844BB0" w:rsidP="006B4B1E">
      <w:pPr>
        <w:spacing w:line="480" w:lineRule="auto"/>
        <w:jc w:val="both"/>
      </w:pPr>
    </w:p>
    <w:p w14:paraId="6ED3BC91" w14:textId="77777777" w:rsidR="007454B0" w:rsidRDefault="007454B0" w:rsidP="006B4B1E">
      <w:pPr>
        <w:spacing w:line="480" w:lineRule="auto"/>
        <w:jc w:val="both"/>
      </w:pPr>
    </w:p>
    <w:p w14:paraId="35B27426" w14:textId="77777777" w:rsidR="006B4B1E" w:rsidRDefault="006B4B1E" w:rsidP="006B4B1E">
      <w:pPr>
        <w:spacing w:line="480" w:lineRule="auto"/>
        <w:jc w:val="both"/>
      </w:pPr>
    </w:p>
    <w:p w14:paraId="23E0DA29" w14:textId="77777777" w:rsidR="006B4B1E" w:rsidRDefault="006B4B1E" w:rsidP="006B4B1E">
      <w:pPr>
        <w:spacing w:line="480" w:lineRule="auto"/>
        <w:jc w:val="both"/>
      </w:pPr>
    </w:p>
    <w:p w14:paraId="147FD6A3" w14:textId="77777777" w:rsidR="006B4B1E" w:rsidRDefault="006B4B1E" w:rsidP="006B4B1E">
      <w:pPr>
        <w:spacing w:line="480" w:lineRule="auto"/>
        <w:jc w:val="both"/>
      </w:pPr>
    </w:p>
    <w:p w14:paraId="1ED211B0" w14:textId="77777777" w:rsidR="006B4B1E" w:rsidRDefault="006B4B1E" w:rsidP="006B4B1E">
      <w:pPr>
        <w:spacing w:line="480" w:lineRule="auto"/>
        <w:jc w:val="both"/>
      </w:pPr>
    </w:p>
    <w:p w14:paraId="421DA052" w14:textId="77777777" w:rsidR="006B4B1E" w:rsidRDefault="006B4B1E" w:rsidP="006B4B1E">
      <w:pPr>
        <w:spacing w:line="480" w:lineRule="auto"/>
        <w:jc w:val="both"/>
      </w:pPr>
    </w:p>
    <w:p w14:paraId="565CCED9" w14:textId="77777777" w:rsidR="006B4B1E" w:rsidRDefault="006B4B1E" w:rsidP="006B4B1E">
      <w:pPr>
        <w:spacing w:line="480" w:lineRule="auto"/>
        <w:jc w:val="both"/>
      </w:pPr>
    </w:p>
    <w:p w14:paraId="3FA58CD3" w14:textId="77777777" w:rsidR="006B4B1E" w:rsidRDefault="006B4B1E" w:rsidP="006B4B1E">
      <w:pPr>
        <w:spacing w:line="480" w:lineRule="auto"/>
        <w:jc w:val="both"/>
      </w:pPr>
    </w:p>
    <w:p w14:paraId="378B4D2C" w14:textId="77777777" w:rsidR="006B4B1E" w:rsidRDefault="006B4B1E" w:rsidP="006B4B1E">
      <w:pPr>
        <w:spacing w:line="480" w:lineRule="auto"/>
        <w:jc w:val="both"/>
      </w:pPr>
    </w:p>
    <w:p w14:paraId="6C3F6549" w14:textId="77777777" w:rsidR="007454B0" w:rsidRDefault="007454B0" w:rsidP="006B4B1E">
      <w:pPr>
        <w:spacing w:line="480" w:lineRule="auto"/>
        <w:jc w:val="both"/>
      </w:pPr>
    </w:p>
    <w:p w14:paraId="6453BC33" w14:textId="55D6DD8F" w:rsidR="00D303E0" w:rsidRPr="00FC359E" w:rsidRDefault="00D303E0" w:rsidP="006B4B1E">
      <w:pPr>
        <w:spacing w:line="480" w:lineRule="auto"/>
        <w:jc w:val="both"/>
        <w:rPr>
          <w:rFonts w:ascii="Calibri" w:hAnsi="Calibri" w:cs="Calibri"/>
          <w:b/>
          <w:bCs/>
          <w:sz w:val="28"/>
          <w:szCs w:val="28"/>
        </w:rPr>
      </w:pPr>
      <w:r w:rsidRPr="00FC359E">
        <w:rPr>
          <w:rFonts w:ascii="Calibri" w:hAnsi="Calibri" w:cs="Calibri"/>
          <w:b/>
          <w:bCs/>
          <w:sz w:val="28"/>
          <w:szCs w:val="28"/>
        </w:rPr>
        <w:lastRenderedPageBreak/>
        <w:t>Introduction</w:t>
      </w:r>
      <w:r w:rsidR="0058407D" w:rsidRPr="00FC359E">
        <w:rPr>
          <w:rFonts w:ascii="Calibri" w:hAnsi="Calibri" w:cs="Calibri"/>
          <w:b/>
          <w:bCs/>
          <w:sz w:val="28"/>
          <w:szCs w:val="28"/>
        </w:rPr>
        <w:t xml:space="preserve"> </w:t>
      </w:r>
    </w:p>
    <w:p w14:paraId="226E4328" w14:textId="4C61FA0C" w:rsidR="00D303E0" w:rsidRDefault="00DE4263" w:rsidP="006B4B1E">
      <w:pPr>
        <w:spacing w:line="480" w:lineRule="auto"/>
        <w:jc w:val="both"/>
        <w:rPr>
          <w:rFonts w:ascii="Calibri" w:hAnsi="Calibri" w:cs="Calibri"/>
          <w:sz w:val="24"/>
          <w:szCs w:val="24"/>
        </w:rPr>
      </w:pPr>
      <w:r>
        <w:rPr>
          <w:rFonts w:ascii="Calibri" w:hAnsi="Calibri" w:cs="Calibri"/>
          <w:sz w:val="24"/>
          <w:szCs w:val="24"/>
        </w:rPr>
        <w:t>Globally, p</w:t>
      </w:r>
      <w:r w:rsidR="00CC6238">
        <w:rPr>
          <w:rFonts w:ascii="Calibri" w:hAnsi="Calibri" w:cs="Calibri"/>
          <w:sz w:val="24"/>
          <w:szCs w:val="24"/>
        </w:rPr>
        <w:t>ersistent musculoskeletal pain is the leading cause of disability and the need for rehabilitation</w:t>
      </w:r>
      <w:r w:rsidR="003A2695">
        <w:rPr>
          <w:rFonts w:ascii="Calibri" w:hAnsi="Calibri" w:cs="Calibri"/>
          <w:sz w:val="24"/>
          <w:szCs w:val="24"/>
        </w:rPr>
        <w:fldChar w:fldCharType="begin">
          <w:fldData xml:space="preserve">U2ltb25hIEPEg3TEg2xpbmE8L2F1dGhvcj48YXV0aG9yPlN0ZWluLCBDYXJvbGluZTwvYXV0aG9y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</w:fldData>
        </w:fldChar>
      </w:r>
      <w:r w:rsidR="007D60BC">
        <w:rPr>
          <w:rFonts w:ascii="Calibri" w:hAnsi="Calibri" w:cs="Calibri"/>
          <w:sz w:val="24"/>
          <w:szCs w:val="24"/>
        </w:rPr>
        <w:instrText xml:space="preserve"> ADDIN EN.CITE </w:instrText>
      </w:r>
      <w:r w:rsidR="007D60BC">
        <w:rPr>
          <w:rFonts w:ascii="Calibri" w:hAnsi="Calibri" w:cs="Calibri"/>
          <w:sz w:val="24"/>
          <w:szCs w:val="24"/>
        </w:rPr>
        <w:fldChar w:fldCharType="begin">
          <w:fldData xml:space="preserve">PEVuZE5vdGU+PENpdGU+PEF1dGhvcj5Wb3M8L0F1dGhvcj48WWVhcj4yMDIwPC9ZZWFyPjxSZWNO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==
</w:fldData>
        </w:fldChar>
      </w:r>
      <w:r w:rsidR="007D60BC">
        <w:rPr>
          <w:rFonts w:ascii="Calibri" w:hAnsi="Calibri" w:cs="Calibri"/>
          <w:sz w:val="24"/>
          <w:szCs w:val="24"/>
        </w:rPr>
        <w:instrText xml:space="preserve"> ADDIN EN.CITE.DATA </w:instrText>
      </w:r>
      <w:r w:rsidR="007D60BC">
        <w:rPr>
          <w:rFonts w:ascii="Calibri" w:hAnsi="Calibri" w:cs="Calibri"/>
          <w:sz w:val="24"/>
          <w:szCs w:val="24"/>
        </w:rPr>
      </w:r>
      <w:r w:rsidR="007D60BC">
        <w:rPr>
          <w:rFonts w:ascii="Calibri" w:hAnsi="Calibri" w:cs="Calibri"/>
          <w:sz w:val="24"/>
          <w:szCs w:val="24"/>
        </w:rPr>
        <w:fldChar w:fldCharType="end"/>
      </w:r>
      <w:r w:rsidR="007D60BC">
        <w:rPr>
          <w:rFonts w:ascii="Calibri" w:hAnsi="Calibri" w:cs="Calibri"/>
          <w:sz w:val="24"/>
          <w:szCs w:val="24"/>
        </w:rPr>
        <w:fldChar w:fldCharType="begin">
          <w:fldData xml:space="preserve">U2ltb25hIEPEg3TEg2xpbmE8L2F1dGhvcj48YXV0aG9yPlN0ZWluLCBDYXJvbGluZTwvYXV0aG9y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</w:fldData>
        </w:fldChar>
      </w:r>
      <w:r w:rsidR="007D60BC">
        <w:rPr>
          <w:rFonts w:ascii="Calibri" w:hAnsi="Calibri" w:cs="Calibri"/>
          <w:sz w:val="24"/>
          <w:szCs w:val="24"/>
        </w:rPr>
        <w:instrText xml:space="preserve"> ADDIN EN.CITE.DATA </w:instrText>
      </w:r>
      <w:r w:rsidR="007D60BC">
        <w:rPr>
          <w:rFonts w:ascii="Calibri" w:hAnsi="Calibri" w:cs="Calibri"/>
          <w:sz w:val="24"/>
          <w:szCs w:val="24"/>
        </w:rPr>
      </w:r>
      <w:r w:rsidR="007D60BC">
        <w:rPr>
          <w:rFonts w:ascii="Calibri" w:hAnsi="Calibri" w:cs="Calibri"/>
          <w:sz w:val="24"/>
          <w:szCs w:val="24"/>
        </w:rPr>
        <w:fldChar w:fldCharType="end"/>
      </w:r>
      <w:r w:rsidR="003A2695">
        <w:rPr>
          <w:rFonts w:ascii="Calibri" w:hAnsi="Calibri" w:cs="Calibri"/>
          <w:sz w:val="24"/>
          <w:szCs w:val="24"/>
        </w:rPr>
      </w:r>
      <w:r w:rsidR="003A2695">
        <w:rPr>
          <w:rFonts w:ascii="Calibri" w:hAnsi="Calibri" w:cs="Calibri"/>
          <w:sz w:val="24"/>
          <w:szCs w:val="24"/>
        </w:rPr>
        <w:fldChar w:fldCharType="separate"/>
      </w:r>
      <w:r w:rsidR="007D60BC" w:rsidRPr="007D60BC">
        <w:rPr>
          <w:rFonts w:ascii="Calibri" w:hAnsi="Calibri" w:cs="Calibri"/>
          <w:noProof/>
          <w:sz w:val="24"/>
          <w:szCs w:val="24"/>
          <w:vertAlign w:val="superscript"/>
        </w:rPr>
        <w:t>1,2</w:t>
      </w:r>
      <w:r w:rsidR="003A2695">
        <w:rPr>
          <w:rFonts w:ascii="Calibri" w:hAnsi="Calibri" w:cs="Calibri"/>
          <w:sz w:val="24"/>
          <w:szCs w:val="24"/>
        </w:rPr>
        <w:fldChar w:fldCharType="end"/>
      </w:r>
      <w:r w:rsidR="00682E07">
        <w:rPr>
          <w:rFonts w:ascii="Calibri" w:hAnsi="Calibri" w:cs="Calibri"/>
          <w:sz w:val="24"/>
          <w:szCs w:val="24"/>
        </w:rPr>
        <w:t>, placing</w:t>
      </w:r>
      <w:r w:rsidR="004D21C6">
        <w:rPr>
          <w:rFonts w:ascii="Calibri" w:hAnsi="Calibri" w:cs="Calibri"/>
          <w:sz w:val="24"/>
          <w:szCs w:val="24"/>
        </w:rPr>
        <w:t xml:space="preserve"> a</w:t>
      </w:r>
      <w:r w:rsidR="00682E07">
        <w:rPr>
          <w:rFonts w:ascii="Calibri" w:hAnsi="Calibri" w:cs="Calibri"/>
          <w:sz w:val="24"/>
          <w:szCs w:val="24"/>
        </w:rPr>
        <w:t xml:space="preserve"> substantial</w:t>
      </w:r>
      <w:r w:rsidR="00C12A94">
        <w:rPr>
          <w:rFonts w:ascii="Calibri" w:hAnsi="Calibri" w:cs="Calibri"/>
          <w:sz w:val="24"/>
          <w:szCs w:val="24"/>
        </w:rPr>
        <w:t xml:space="preserve"> </w:t>
      </w:r>
      <w:r w:rsidR="00CC6238">
        <w:rPr>
          <w:rFonts w:ascii="Calibri" w:hAnsi="Calibri" w:cs="Calibri"/>
          <w:sz w:val="24"/>
          <w:szCs w:val="24"/>
        </w:rPr>
        <w:t xml:space="preserve">burden </w:t>
      </w:r>
      <w:r w:rsidR="00C12A94">
        <w:rPr>
          <w:rFonts w:ascii="Calibri" w:hAnsi="Calibri" w:cs="Calibri"/>
          <w:sz w:val="24"/>
          <w:szCs w:val="24"/>
        </w:rPr>
        <w:t xml:space="preserve">on </w:t>
      </w:r>
      <w:r w:rsidR="00CC6238">
        <w:rPr>
          <w:rFonts w:ascii="Calibri" w:hAnsi="Calibri" w:cs="Calibri"/>
          <w:sz w:val="24"/>
          <w:szCs w:val="24"/>
        </w:rPr>
        <w:t>individuals, healthcare systems and society</w:t>
      </w:r>
      <w:r w:rsidR="003F3282">
        <w:rPr>
          <w:rFonts w:ascii="Calibri" w:hAnsi="Calibri" w:cs="Calibri"/>
          <w:sz w:val="24"/>
          <w:szCs w:val="24"/>
        </w:rPr>
        <w:fldChar w:fldCharType="begin"/>
      </w:r>
      <w:r w:rsidR="0064182B">
        <w:rPr>
          <w:rFonts w:ascii="Calibri" w:hAnsi="Calibri" w:cs="Calibri"/>
          <w:sz w:val="24"/>
          <w:szCs w:val="24"/>
        </w:rPr>
        <w:instrText xml:space="preserve"> ADDIN EN.CITE &lt;EndNote&gt;&lt;Cite&gt;&lt;Author&gt;ONS&lt;/Author&gt;&lt;Year&gt;2022&lt;/Year&gt;&lt;RecNum&gt;262&lt;/RecNum&gt;&lt;DisplayText&gt;&lt;style face="superscript"&gt;3&lt;/style&gt;&lt;/DisplayText&gt;&lt;record&gt;&lt;rec-number&gt;262&lt;/rec-number&gt;&lt;foreign-keys&gt;&lt;key app="EN" db-id="rdfpvz9fzff55we5tawxddr2tsr2rwr0rfw5" timestamp="1669480648"&gt;262&lt;/key&gt;&lt;/foreign-keys&gt;&lt;ref-type name="Government Document"&gt;46&lt;/ref-type&gt;&lt;contributors&gt;&lt;authors&gt;&lt;author&gt;ONS&lt;/author&gt;&lt;/authors&gt;&lt;secondary-authors&gt;&lt;author&gt;Office for National Statistics&lt;/author&gt;&lt;/secondary-authors&gt;&lt;/contributors&gt;&lt;titles&gt;&lt;title&gt;Disability and Employment &lt;/title&gt;&lt;/titles&gt;&lt;dates&gt;&lt;year&gt;2022&lt;/year&gt;&lt;/dates&gt;&lt;urls&gt;&lt;related-urls&gt;&lt;url&gt;https://www.ons.gov.uk/peoplepopulationandcommunity/healthandsocialcare/disability/datasets/disabilityandemployment&lt;/url&gt;&lt;/related-urls&gt;&lt;/urls&gt;&lt;/record&gt;&lt;/Cite&gt;&lt;/EndNote&gt;</w:instrText>
      </w:r>
      <w:r w:rsidR="003F3282">
        <w:rPr>
          <w:rFonts w:ascii="Calibri" w:hAnsi="Calibri" w:cs="Calibri"/>
          <w:sz w:val="24"/>
          <w:szCs w:val="24"/>
        </w:rPr>
        <w:fldChar w:fldCharType="separate"/>
      </w:r>
      <w:r w:rsidR="0064182B" w:rsidRPr="0064182B">
        <w:rPr>
          <w:rFonts w:ascii="Calibri" w:hAnsi="Calibri" w:cs="Calibri"/>
          <w:noProof/>
          <w:sz w:val="24"/>
          <w:szCs w:val="24"/>
          <w:vertAlign w:val="superscript"/>
        </w:rPr>
        <w:t>3</w:t>
      </w:r>
      <w:r w:rsidR="003F3282">
        <w:rPr>
          <w:rFonts w:ascii="Calibri" w:hAnsi="Calibri" w:cs="Calibri"/>
          <w:sz w:val="24"/>
          <w:szCs w:val="24"/>
        </w:rPr>
        <w:fldChar w:fldCharType="end"/>
      </w:r>
      <w:r w:rsidR="00CC6238">
        <w:rPr>
          <w:rFonts w:ascii="Calibri" w:hAnsi="Calibri" w:cs="Calibri"/>
          <w:sz w:val="24"/>
          <w:szCs w:val="24"/>
        </w:rPr>
        <w:t xml:space="preserve">. </w:t>
      </w:r>
      <w:r w:rsidR="00682E07">
        <w:rPr>
          <w:rFonts w:ascii="Calibri" w:hAnsi="Calibri" w:cs="Calibri"/>
          <w:sz w:val="24"/>
          <w:szCs w:val="24"/>
        </w:rPr>
        <w:t>It is characterised by pain lasting three months or longer in bones, joints, muscles, tendons or other soft tissues</w:t>
      </w:r>
      <w:r w:rsidR="00682E07">
        <w:rPr>
          <w:rFonts w:ascii="Calibri" w:hAnsi="Calibri" w:cs="Calibri"/>
          <w:sz w:val="24"/>
          <w:szCs w:val="24"/>
        </w:rPr>
        <w:fldChar w:fldCharType="begin">
          <w:fldData xml:space="preserve">PEVuZE5vdGU+PENpdGU+PEF1dGhvcj5UcmVlZGU8L0F1dGhvcj48WWVhcj4yMDE1PC9ZZWFyPjxS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</w:fldData>
        </w:fldChar>
      </w:r>
      <w:r w:rsidR="0064182B">
        <w:rPr>
          <w:rFonts w:ascii="Calibri" w:hAnsi="Calibri" w:cs="Calibri"/>
          <w:sz w:val="24"/>
          <w:szCs w:val="24"/>
        </w:rPr>
        <w:instrText xml:space="preserve"> ADDIN EN.CITE </w:instrText>
      </w:r>
      <w:r w:rsidR="0064182B">
        <w:rPr>
          <w:rFonts w:ascii="Calibri" w:hAnsi="Calibri" w:cs="Calibri"/>
          <w:sz w:val="24"/>
          <w:szCs w:val="24"/>
        </w:rPr>
        <w:fldChar w:fldCharType="begin">
          <w:fldData xml:space="preserve">PEVuZE5vdGU+PENpdGU+PEF1dGhvcj5UcmVlZGU8L0F1dGhvcj48WWVhcj4yMDE1PC9ZZWFyPjxS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</w:fldData>
        </w:fldChar>
      </w:r>
      <w:r w:rsidR="0064182B">
        <w:rPr>
          <w:rFonts w:ascii="Calibri" w:hAnsi="Calibri" w:cs="Calibri"/>
          <w:sz w:val="24"/>
          <w:szCs w:val="24"/>
        </w:rPr>
        <w:instrText xml:space="preserve"> ADDIN EN.CITE.DATA </w:instrText>
      </w:r>
      <w:r w:rsidR="0064182B">
        <w:rPr>
          <w:rFonts w:ascii="Calibri" w:hAnsi="Calibri" w:cs="Calibri"/>
          <w:sz w:val="24"/>
          <w:szCs w:val="24"/>
        </w:rPr>
      </w:r>
      <w:r w:rsidR="0064182B">
        <w:rPr>
          <w:rFonts w:ascii="Calibri" w:hAnsi="Calibri" w:cs="Calibri"/>
          <w:sz w:val="24"/>
          <w:szCs w:val="24"/>
        </w:rPr>
        <w:fldChar w:fldCharType="end"/>
      </w:r>
      <w:r w:rsidR="00682E07">
        <w:rPr>
          <w:rFonts w:ascii="Calibri" w:hAnsi="Calibri" w:cs="Calibri"/>
          <w:sz w:val="24"/>
          <w:szCs w:val="24"/>
        </w:rPr>
      </w:r>
      <w:r w:rsidR="00682E07">
        <w:rPr>
          <w:rFonts w:ascii="Calibri" w:hAnsi="Calibri" w:cs="Calibri"/>
          <w:sz w:val="24"/>
          <w:szCs w:val="24"/>
        </w:rPr>
        <w:fldChar w:fldCharType="separate"/>
      </w:r>
      <w:r w:rsidR="0064182B" w:rsidRPr="0064182B">
        <w:rPr>
          <w:rFonts w:ascii="Calibri" w:hAnsi="Calibri" w:cs="Calibri"/>
          <w:noProof/>
          <w:sz w:val="24"/>
          <w:szCs w:val="24"/>
          <w:vertAlign w:val="superscript"/>
        </w:rPr>
        <w:t>4</w:t>
      </w:r>
      <w:r w:rsidR="00682E07">
        <w:rPr>
          <w:rFonts w:ascii="Calibri" w:hAnsi="Calibri" w:cs="Calibri"/>
          <w:sz w:val="24"/>
          <w:szCs w:val="24"/>
        </w:rPr>
        <w:fldChar w:fldCharType="end"/>
      </w:r>
      <w:r w:rsidR="00682E07">
        <w:rPr>
          <w:rFonts w:ascii="Calibri" w:hAnsi="Calibri" w:cs="Calibri"/>
          <w:sz w:val="24"/>
          <w:szCs w:val="24"/>
        </w:rPr>
        <w:t>.</w:t>
      </w:r>
    </w:p>
    <w:p w14:paraId="15F5B388" w14:textId="02CA9A49" w:rsidR="004F0BC2" w:rsidRDefault="00CC6238" w:rsidP="006B4B1E">
      <w:pPr>
        <w:spacing w:line="480" w:lineRule="auto"/>
        <w:jc w:val="both"/>
        <w:rPr>
          <w:rFonts w:ascii="Calibri" w:hAnsi="Calibri" w:cs="Calibri"/>
          <w:sz w:val="24"/>
          <w:szCs w:val="24"/>
        </w:rPr>
      </w:pPr>
      <w:r>
        <w:rPr>
          <w:rFonts w:ascii="Calibri" w:hAnsi="Calibri" w:cs="Calibri"/>
          <w:sz w:val="24"/>
          <w:szCs w:val="24"/>
        </w:rPr>
        <w:t xml:space="preserve">Many people with persistent musculoskeletal pain </w:t>
      </w:r>
      <w:r w:rsidR="00A21EF8">
        <w:rPr>
          <w:rFonts w:ascii="Calibri" w:hAnsi="Calibri" w:cs="Calibri"/>
          <w:sz w:val="24"/>
          <w:szCs w:val="24"/>
        </w:rPr>
        <w:t xml:space="preserve">who </w:t>
      </w:r>
      <w:r w:rsidR="00F87C22">
        <w:rPr>
          <w:rFonts w:ascii="Calibri" w:hAnsi="Calibri" w:cs="Calibri"/>
          <w:sz w:val="24"/>
          <w:szCs w:val="24"/>
        </w:rPr>
        <w:t>have</w:t>
      </w:r>
      <w:r>
        <w:rPr>
          <w:rFonts w:ascii="Calibri" w:hAnsi="Calibri" w:cs="Calibri"/>
          <w:sz w:val="24"/>
          <w:szCs w:val="24"/>
        </w:rPr>
        <w:t xml:space="preserve"> high disability and pain-related distress attend pain management programmes (PMPs)</w:t>
      </w:r>
      <w:r w:rsidR="00196E46">
        <w:rPr>
          <w:rFonts w:ascii="Calibri" w:hAnsi="Calibri" w:cs="Calibri"/>
          <w:sz w:val="24"/>
          <w:szCs w:val="24"/>
        </w:rPr>
        <w:t>.</w:t>
      </w:r>
      <w:r>
        <w:rPr>
          <w:rFonts w:ascii="Calibri" w:hAnsi="Calibri" w:cs="Calibri"/>
          <w:sz w:val="24"/>
          <w:szCs w:val="24"/>
        </w:rPr>
        <w:t xml:space="preserve"> </w:t>
      </w:r>
      <w:r w:rsidR="00196E46">
        <w:rPr>
          <w:rFonts w:ascii="Calibri" w:hAnsi="Calibri" w:cs="Calibri"/>
          <w:sz w:val="24"/>
          <w:szCs w:val="24"/>
        </w:rPr>
        <w:t>PMPs are interdisciplinary, group-based interventions (</w:t>
      </w:r>
      <w:r w:rsidR="0060488F">
        <w:rPr>
          <w:rFonts w:ascii="Calibri" w:hAnsi="Calibri" w:cs="Calibri"/>
          <w:sz w:val="24"/>
          <w:szCs w:val="24"/>
        </w:rPr>
        <w:t>sometimes</w:t>
      </w:r>
      <w:r w:rsidR="00196E46">
        <w:rPr>
          <w:rFonts w:ascii="Calibri" w:hAnsi="Calibri" w:cs="Calibri"/>
          <w:sz w:val="24"/>
          <w:szCs w:val="24"/>
        </w:rPr>
        <w:t xml:space="preserve"> including 1:1 sessions) that provide</w:t>
      </w:r>
      <w:r>
        <w:rPr>
          <w:rFonts w:ascii="Calibri" w:hAnsi="Calibri" w:cs="Calibri"/>
          <w:sz w:val="24"/>
          <w:szCs w:val="24"/>
        </w:rPr>
        <w:t xml:space="preserve"> rehabilitation and pain self-management support</w:t>
      </w:r>
      <w:r w:rsidR="00196E46">
        <w:rPr>
          <w:rFonts w:ascii="Calibri" w:hAnsi="Calibri" w:cs="Calibri"/>
          <w:sz w:val="24"/>
          <w:szCs w:val="24"/>
        </w:rPr>
        <w:t xml:space="preserve"> by</w:t>
      </w:r>
      <w:r>
        <w:rPr>
          <w:rFonts w:ascii="Calibri" w:hAnsi="Calibri" w:cs="Calibri"/>
          <w:sz w:val="24"/>
          <w:szCs w:val="24"/>
        </w:rPr>
        <w:t xml:space="preserve"> facilitating behaviour change</w:t>
      </w:r>
      <w:r w:rsidR="00196E46">
        <w:rPr>
          <w:rFonts w:ascii="Calibri" w:hAnsi="Calibri" w:cs="Calibri"/>
          <w:sz w:val="24"/>
          <w:szCs w:val="24"/>
        </w:rPr>
        <w:t xml:space="preserve">. A core element of PMPs is </w:t>
      </w:r>
      <w:r w:rsidR="006642ED">
        <w:rPr>
          <w:rFonts w:ascii="Calibri" w:hAnsi="Calibri" w:cs="Calibri"/>
          <w:sz w:val="24"/>
          <w:szCs w:val="24"/>
        </w:rPr>
        <w:t xml:space="preserve">supporting </w:t>
      </w:r>
      <w:r w:rsidR="006E354A">
        <w:rPr>
          <w:rFonts w:ascii="Calibri" w:hAnsi="Calibri" w:cs="Calibri"/>
          <w:sz w:val="24"/>
          <w:szCs w:val="24"/>
        </w:rPr>
        <w:t xml:space="preserve">the </w:t>
      </w:r>
      <w:r w:rsidR="00196E46">
        <w:rPr>
          <w:rFonts w:ascii="Calibri" w:hAnsi="Calibri" w:cs="Calibri"/>
          <w:sz w:val="24"/>
          <w:szCs w:val="24"/>
        </w:rPr>
        <w:t xml:space="preserve">uptake and maintenance of physical activity (PA) </w:t>
      </w:r>
      <w:r w:rsidR="00BE5683">
        <w:rPr>
          <w:rFonts w:ascii="Calibri" w:hAnsi="Calibri" w:cs="Calibri"/>
          <w:sz w:val="24"/>
          <w:szCs w:val="24"/>
        </w:rPr>
        <w:t xml:space="preserve">due to </w:t>
      </w:r>
      <w:r w:rsidR="00C33E15">
        <w:rPr>
          <w:rFonts w:ascii="Calibri" w:hAnsi="Calibri" w:cs="Calibri"/>
          <w:sz w:val="24"/>
          <w:szCs w:val="24"/>
        </w:rPr>
        <w:t xml:space="preserve">its </w:t>
      </w:r>
      <w:r w:rsidR="00BE5683">
        <w:rPr>
          <w:rFonts w:ascii="Calibri" w:hAnsi="Calibri" w:cs="Calibri"/>
          <w:sz w:val="24"/>
          <w:szCs w:val="24"/>
        </w:rPr>
        <w:t xml:space="preserve">many </w:t>
      </w:r>
      <w:r w:rsidR="00C33E15">
        <w:rPr>
          <w:rFonts w:ascii="Calibri" w:hAnsi="Calibri" w:cs="Calibri"/>
          <w:sz w:val="24"/>
          <w:szCs w:val="24"/>
        </w:rPr>
        <w:t>benefits</w:t>
      </w:r>
      <w:r w:rsidR="00952C95">
        <w:rPr>
          <w:rFonts w:ascii="Calibri" w:hAnsi="Calibri" w:cs="Calibri"/>
          <w:sz w:val="24"/>
          <w:szCs w:val="24"/>
        </w:rPr>
        <w:fldChar w:fldCharType="begin">
          <w:fldData xml:space="preserve">PEVuZE5vdGU+PENpdGU+PEF1dGhvcj5GcmFuc2VuPC9BdXRob3I+PFllYXI+MjAxNTwvWWVhcj48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</w:fldData>
        </w:fldChar>
      </w:r>
      <w:r w:rsidR="007D60BC">
        <w:rPr>
          <w:rFonts w:ascii="Calibri" w:hAnsi="Calibri" w:cs="Calibri"/>
          <w:sz w:val="24"/>
          <w:szCs w:val="24"/>
        </w:rPr>
        <w:instrText xml:space="preserve"> ADDIN EN.CITE </w:instrText>
      </w:r>
      <w:r w:rsidR="007D60BC">
        <w:rPr>
          <w:rFonts w:ascii="Calibri" w:hAnsi="Calibri" w:cs="Calibri"/>
          <w:sz w:val="24"/>
          <w:szCs w:val="24"/>
        </w:rPr>
        <w:fldChar w:fldCharType="begin">
          <w:fldData xml:space="preserve">PEVuZE5vdGU+PENpdGU+PEF1dGhvcj5GcmFuc2VuPC9BdXRob3I+PFllYXI+MjAxNTwvWWVhcj48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</w:fldData>
        </w:fldChar>
      </w:r>
      <w:r w:rsidR="007D60BC">
        <w:rPr>
          <w:rFonts w:ascii="Calibri" w:hAnsi="Calibri" w:cs="Calibri"/>
          <w:sz w:val="24"/>
          <w:szCs w:val="24"/>
        </w:rPr>
        <w:instrText xml:space="preserve"> ADDIN EN.CITE.DATA </w:instrText>
      </w:r>
      <w:r w:rsidR="007D60BC">
        <w:rPr>
          <w:rFonts w:ascii="Calibri" w:hAnsi="Calibri" w:cs="Calibri"/>
          <w:sz w:val="24"/>
          <w:szCs w:val="24"/>
        </w:rPr>
      </w:r>
      <w:r w:rsidR="007D60BC">
        <w:rPr>
          <w:rFonts w:ascii="Calibri" w:hAnsi="Calibri" w:cs="Calibri"/>
          <w:sz w:val="24"/>
          <w:szCs w:val="24"/>
        </w:rPr>
        <w:fldChar w:fldCharType="end"/>
      </w:r>
      <w:r w:rsidR="00952C95">
        <w:rPr>
          <w:rFonts w:ascii="Calibri" w:hAnsi="Calibri" w:cs="Calibri"/>
          <w:sz w:val="24"/>
          <w:szCs w:val="24"/>
        </w:rPr>
      </w:r>
      <w:r w:rsidR="00952C95">
        <w:rPr>
          <w:rFonts w:ascii="Calibri" w:hAnsi="Calibri" w:cs="Calibri"/>
          <w:sz w:val="24"/>
          <w:szCs w:val="24"/>
        </w:rPr>
        <w:fldChar w:fldCharType="separate"/>
      </w:r>
      <w:r w:rsidR="007D60BC" w:rsidRPr="007D60BC">
        <w:rPr>
          <w:rFonts w:ascii="Calibri" w:hAnsi="Calibri" w:cs="Calibri"/>
          <w:noProof/>
          <w:sz w:val="24"/>
          <w:szCs w:val="24"/>
          <w:vertAlign w:val="superscript"/>
        </w:rPr>
        <w:t>5-10</w:t>
      </w:r>
      <w:r w:rsidR="00952C95">
        <w:rPr>
          <w:rFonts w:ascii="Calibri" w:hAnsi="Calibri" w:cs="Calibri"/>
          <w:sz w:val="24"/>
          <w:szCs w:val="24"/>
        </w:rPr>
        <w:fldChar w:fldCharType="end"/>
      </w:r>
      <w:r w:rsidR="00196E46">
        <w:rPr>
          <w:rFonts w:ascii="Calibri" w:hAnsi="Calibri" w:cs="Calibri"/>
          <w:sz w:val="24"/>
          <w:szCs w:val="24"/>
        </w:rPr>
        <w:t xml:space="preserve">. </w:t>
      </w:r>
      <w:r w:rsidR="00E20EC2">
        <w:rPr>
          <w:rFonts w:ascii="Calibri" w:hAnsi="Calibri" w:cs="Calibri"/>
          <w:sz w:val="24"/>
          <w:szCs w:val="24"/>
        </w:rPr>
        <w:t xml:space="preserve">PA refers to any movement produced </w:t>
      </w:r>
      <w:r w:rsidR="00BE77A0">
        <w:rPr>
          <w:rFonts w:ascii="Calibri" w:hAnsi="Calibri" w:cs="Calibri"/>
          <w:sz w:val="24"/>
          <w:szCs w:val="24"/>
        </w:rPr>
        <w:t xml:space="preserve">by skeletal muscles that requires </w:t>
      </w:r>
      <w:r w:rsidR="00292102">
        <w:rPr>
          <w:rFonts w:ascii="Calibri" w:hAnsi="Calibri" w:cs="Calibri"/>
          <w:sz w:val="24"/>
          <w:szCs w:val="24"/>
        </w:rPr>
        <w:t xml:space="preserve">energy </w:t>
      </w:r>
      <w:r w:rsidR="00BE77A0">
        <w:rPr>
          <w:rFonts w:ascii="Calibri" w:hAnsi="Calibri" w:cs="Calibri"/>
          <w:sz w:val="24"/>
          <w:szCs w:val="24"/>
        </w:rPr>
        <w:t xml:space="preserve">expenditure, </w:t>
      </w:r>
      <w:r w:rsidR="00F7516C">
        <w:rPr>
          <w:rFonts w:ascii="Calibri" w:hAnsi="Calibri" w:cs="Calibri"/>
          <w:sz w:val="24"/>
          <w:szCs w:val="24"/>
        </w:rPr>
        <w:t>for leisure, transport, work or exercise</w:t>
      </w:r>
      <w:r w:rsidR="00F50DF6">
        <w:rPr>
          <w:rFonts w:ascii="Calibri" w:hAnsi="Calibri" w:cs="Calibri"/>
          <w:sz w:val="24"/>
          <w:szCs w:val="24"/>
        </w:rPr>
        <w:fldChar w:fldCharType="begin"/>
      </w:r>
      <w:r w:rsidR="007D60BC">
        <w:rPr>
          <w:rFonts w:ascii="Calibri" w:hAnsi="Calibri" w:cs="Calibri"/>
          <w:sz w:val="24"/>
          <w:szCs w:val="24"/>
        </w:rPr>
        <w:instrText xml:space="preserve"> ADDIN EN.CITE &lt;EndNote&gt;&lt;Cite&gt;&lt;Author&gt;WHO&lt;/Author&gt;&lt;Year&gt;2020&lt;/Year&gt;&lt;RecNum&gt;49&lt;/RecNum&gt;&lt;DisplayText&gt;&lt;style face="superscript"&gt;11&lt;/style&gt;&lt;/DisplayText&gt;&lt;record&gt;&lt;rec-number&gt;49&lt;/rec-number&gt;&lt;foreign-keys&gt;&lt;key app="EN" db-id="rdfpvz9fzff55we5tawxddr2tsr2rwr0rfw5" timestamp="1604316311"&gt;49&lt;/key&gt;&lt;/foreign-keys&gt;&lt;ref-type name="Web Page"&gt;12&lt;/ref-type&gt;&lt;contributors&gt;&lt;authors&gt;&lt;author&gt;WHO&lt;/author&gt;&lt;/authors&gt;&lt;/contributors&gt;&lt;titles&gt;&lt;title&gt;Physical activity &lt;/title&gt;&lt;/titles&gt;&lt;dates&gt;&lt;year&gt;2020&lt;/year&gt;&lt;/dates&gt;&lt;urls&gt;&lt;related-urls&gt;&lt;url&gt;https://www.who.int/news-room/fact-sheets/detail/physical-activity&lt;/url&gt;&lt;/related-urls&gt;&lt;/urls&gt;&lt;/record&gt;&lt;/Cite&gt;&lt;/EndNote&gt;</w:instrText>
      </w:r>
      <w:r w:rsidR="00F50DF6">
        <w:rPr>
          <w:rFonts w:ascii="Calibri" w:hAnsi="Calibri" w:cs="Calibri"/>
          <w:sz w:val="24"/>
          <w:szCs w:val="24"/>
        </w:rPr>
        <w:fldChar w:fldCharType="separate"/>
      </w:r>
      <w:r w:rsidR="007D60BC" w:rsidRPr="007D60BC">
        <w:rPr>
          <w:rFonts w:ascii="Calibri" w:hAnsi="Calibri" w:cs="Calibri"/>
          <w:noProof/>
          <w:sz w:val="24"/>
          <w:szCs w:val="24"/>
          <w:vertAlign w:val="superscript"/>
        </w:rPr>
        <w:t>11</w:t>
      </w:r>
      <w:r w:rsidR="00F50DF6">
        <w:rPr>
          <w:rFonts w:ascii="Calibri" w:hAnsi="Calibri" w:cs="Calibri"/>
          <w:sz w:val="24"/>
          <w:szCs w:val="24"/>
        </w:rPr>
        <w:fldChar w:fldCharType="end"/>
      </w:r>
      <w:r w:rsidR="00F7516C">
        <w:rPr>
          <w:rFonts w:ascii="Calibri" w:hAnsi="Calibri" w:cs="Calibri"/>
          <w:sz w:val="24"/>
          <w:szCs w:val="24"/>
        </w:rPr>
        <w:t xml:space="preserve">. </w:t>
      </w:r>
      <w:r w:rsidR="00FD7DD1" w:rsidRPr="00071074">
        <w:rPr>
          <w:rFonts w:ascii="Calibri" w:hAnsi="Calibri" w:cs="Calibri"/>
          <w:sz w:val="24"/>
          <w:szCs w:val="24"/>
        </w:rPr>
        <w:t xml:space="preserve">PA maintenance </w:t>
      </w:r>
      <w:r w:rsidR="00FF1A26">
        <w:rPr>
          <w:rFonts w:ascii="Calibri" w:hAnsi="Calibri" w:cs="Calibri"/>
          <w:sz w:val="24"/>
          <w:szCs w:val="24"/>
        </w:rPr>
        <w:t>has</w:t>
      </w:r>
      <w:r w:rsidR="00FD7DD1" w:rsidRPr="00071074">
        <w:rPr>
          <w:rFonts w:ascii="Calibri" w:hAnsi="Calibri" w:cs="Calibri"/>
          <w:sz w:val="24"/>
          <w:szCs w:val="24"/>
        </w:rPr>
        <w:t xml:space="preserve"> </w:t>
      </w:r>
      <w:r w:rsidR="001578F7">
        <w:rPr>
          <w:rFonts w:ascii="Calibri" w:hAnsi="Calibri" w:cs="Calibri"/>
          <w:sz w:val="24"/>
          <w:szCs w:val="24"/>
        </w:rPr>
        <w:t xml:space="preserve">been </w:t>
      </w:r>
      <w:r w:rsidR="00FD7DD1" w:rsidRPr="00071074">
        <w:rPr>
          <w:rFonts w:ascii="Calibri" w:hAnsi="Calibri" w:cs="Calibri"/>
          <w:sz w:val="24"/>
          <w:szCs w:val="24"/>
        </w:rPr>
        <w:t>defined as the continued achievement of a personal weekly PA target</w:t>
      </w:r>
      <w:r w:rsidR="00FD7DD1">
        <w:rPr>
          <w:rFonts w:ascii="Calibri" w:hAnsi="Calibri" w:cs="Calibri"/>
          <w:sz w:val="24"/>
          <w:szCs w:val="24"/>
        </w:rPr>
        <w:fldChar w:fldCharType="begin"/>
      </w:r>
      <w:r w:rsidR="007D60BC">
        <w:rPr>
          <w:rFonts w:ascii="Calibri" w:hAnsi="Calibri" w:cs="Calibri"/>
          <w:sz w:val="24"/>
          <w:szCs w:val="24"/>
        </w:rPr>
        <w:instrText xml:space="preserve"> ADDIN EN.CITE &lt;EndNote&gt;&lt;Cite&gt;&lt;Author&gt;Kahlert&lt;/Author&gt;&lt;Year&gt;2015&lt;/Year&gt;&lt;RecNum&gt;263&lt;/RecNum&gt;&lt;DisplayText&gt;&lt;style face="superscript"&gt;12&lt;/style&gt;&lt;/DisplayText&gt;&lt;record&gt;&lt;rec-number&gt;263&lt;/rec-number&gt;&lt;foreign-keys&gt;&lt;key app="EN" db-id="rdfpvz9fzff55we5tawxddr2tsr2rwr0rfw5" timestamp="1669480809"&gt;263&lt;/key&gt;&lt;/foreign-keys&gt;&lt;ref-type name="Journal Article"&gt;17&lt;/ref-type&gt;&lt;contributors&gt;&lt;authors&gt;&lt;author&gt;Kahlert, Daniela&lt;/author&gt;&lt;/authors&gt;&lt;/contributors&gt;&lt;titles&gt;&lt;title&gt;Maintenance of physical activity: Do we know what we are talking about?&lt;/title&gt;&lt;secondary-title&gt;Preventive Medicine Reports&lt;/secondary-title&gt;&lt;/titles&gt;&lt;pages&gt;178-180&lt;/pages&gt;&lt;volume&gt;2&lt;/volume&gt;&lt;keywords&gt;&lt;keyword&gt;Maintenance&lt;/keyword&gt;&lt;keyword&gt;Physical activity&lt;/keyword&gt;&lt;keyword&gt;Definition&lt;/keyword&gt;&lt;keyword&gt;Operationalization&lt;/keyword&gt;&lt;keyword&gt;Lapse&lt;/keyword&gt;&lt;keyword&gt;Recovery&lt;/keyword&gt;&lt;/keywords&gt;&lt;dates&gt;&lt;year&gt;2015&lt;/year&gt;&lt;pub-dates&gt;&lt;date&gt;2015/01/01/&lt;/date&gt;&lt;/pub-dates&gt;&lt;/dates&gt;&lt;isbn&gt;2211-3355&lt;/isbn&gt;&lt;urls&gt;&lt;related-urls&gt;&lt;url&gt;https://www.sciencedirect.com/science/article/pii/S2211335515000236&lt;/url&gt;&lt;/related-urls&gt;&lt;/urls&gt;&lt;electronic-resource-num&gt;https://doi.org/10.1016/j.pmedr.2015.02.013&lt;/electronic-resource-num&gt;&lt;/record&gt;&lt;/Cite&gt;&lt;/EndNote&gt;</w:instrText>
      </w:r>
      <w:r w:rsidR="00FD7DD1">
        <w:rPr>
          <w:rFonts w:ascii="Calibri" w:hAnsi="Calibri" w:cs="Calibri"/>
          <w:sz w:val="24"/>
          <w:szCs w:val="24"/>
        </w:rPr>
        <w:fldChar w:fldCharType="separate"/>
      </w:r>
      <w:r w:rsidR="007D60BC" w:rsidRPr="007D60BC">
        <w:rPr>
          <w:rFonts w:ascii="Calibri" w:hAnsi="Calibri" w:cs="Calibri"/>
          <w:noProof/>
          <w:sz w:val="24"/>
          <w:szCs w:val="24"/>
          <w:vertAlign w:val="superscript"/>
        </w:rPr>
        <w:t>12</w:t>
      </w:r>
      <w:r w:rsidR="00FD7DD1">
        <w:rPr>
          <w:rFonts w:ascii="Calibri" w:hAnsi="Calibri" w:cs="Calibri"/>
          <w:sz w:val="24"/>
          <w:szCs w:val="24"/>
        </w:rPr>
        <w:fldChar w:fldCharType="end"/>
      </w:r>
      <w:r w:rsidR="00FD7DD1" w:rsidRPr="00071074">
        <w:rPr>
          <w:rFonts w:ascii="Calibri" w:hAnsi="Calibri" w:cs="Calibri"/>
          <w:sz w:val="24"/>
          <w:szCs w:val="24"/>
        </w:rPr>
        <w:t>.</w:t>
      </w:r>
      <w:r w:rsidR="00FD7DD1">
        <w:rPr>
          <w:rFonts w:ascii="Calibri" w:hAnsi="Calibri" w:cs="Calibri"/>
          <w:sz w:val="24"/>
          <w:szCs w:val="24"/>
        </w:rPr>
        <w:t xml:space="preserve"> </w:t>
      </w:r>
    </w:p>
    <w:p w14:paraId="2AC2F37F" w14:textId="65A414A6" w:rsidR="00B83D7D" w:rsidRDefault="00133C59" w:rsidP="006B4B1E">
      <w:pPr>
        <w:spacing w:line="480" w:lineRule="auto"/>
        <w:jc w:val="both"/>
        <w:rPr>
          <w:rFonts w:ascii="Calibri" w:hAnsi="Calibri" w:cs="Calibri"/>
          <w:sz w:val="24"/>
          <w:szCs w:val="24"/>
        </w:rPr>
      </w:pPr>
      <w:r>
        <w:rPr>
          <w:rFonts w:ascii="Calibri" w:hAnsi="Calibri" w:cs="Calibri"/>
          <w:sz w:val="24"/>
          <w:szCs w:val="24"/>
        </w:rPr>
        <w:t>S</w:t>
      </w:r>
      <w:r w:rsidR="00A449BA">
        <w:rPr>
          <w:rFonts w:ascii="Calibri" w:hAnsi="Calibri" w:cs="Calibri"/>
          <w:sz w:val="24"/>
          <w:szCs w:val="24"/>
        </w:rPr>
        <w:t>upport following PMPs</w:t>
      </w:r>
      <w:r w:rsidR="008648AF">
        <w:rPr>
          <w:rFonts w:ascii="Calibri" w:hAnsi="Calibri" w:cs="Calibri"/>
          <w:sz w:val="24"/>
          <w:szCs w:val="24"/>
        </w:rPr>
        <w:t xml:space="preserve"> is often limited</w:t>
      </w:r>
      <w:r w:rsidR="0093451A">
        <w:rPr>
          <w:rFonts w:ascii="Calibri" w:hAnsi="Calibri" w:cs="Calibri"/>
          <w:sz w:val="24"/>
          <w:szCs w:val="24"/>
        </w:rPr>
        <w:t xml:space="preserve"> to </w:t>
      </w:r>
      <w:r w:rsidR="003D6DC1">
        <w:rPr>
          <w:rFonts w:ascii="Calibri" w:hAnsi="Calibri" w:cs="Calibri"/>
          <w:sz w:val="24"/>
          <w:szCs w:val="24"/>
        </w:rPr>
        <w:t>one or two</w:t>
      </w:r>
      <w:r>
        <w:rPr>
          <w:rFonts w:ascii="Calibri" w:hAnsi="Calibri" w:cs="Calibri"/>
          <w:sz w:val="24"/>
          <w:szCs w:val="24"/>
        </w:rPr>
        <w:t xml:space="preserve"> follow-up sessions </w:t>
      </w:r>
      <w:r w:rsidR="00677FBB">
        <w:rPr>
          <w:rFonts w:ascii="Calibri" w:hAnsi="Calibri" w:cs="Calibri"/>
          <w:sz w:val="24"/>
          <w:szCs w:val="24"/>
        </w:rPr>
        <w:t>over</w:t>
      </w:r>
      <w:r>
        <w:rPr>
          <w:rFonts w:ascii="Calibri" w:hAnsi="Calibri" w:cs="Calibri"/>
          <w:sz w:val="24"/>
          <w:szCs w:val="24"/>
        </w:rPr>
        <w:t xml:space="preserve"> 12 months</w:t>
      </w:r>
      <w:r w:rsidR="00DD07BA">
        <w:rPr>
          <w:rFonts w:ascii="Calibri" w:hAnsi="Calibri" w:cs="Calibri"/>
          <w:sz w:val="24"/>
          <w:szCs w:val="24"/>
        </w:rPr>
        <w:t>.</w:t>
      </w:r>
      <w:r w:rsidR="00342338">
        <w:rPr>
          <w:rFonts w:ascii="Calibri" w:hAnsi="Calibri" w:cs="Calibri"/>
          <w:sz w:val="24"/>
          <w:szCs w:val="24"/>
        </w:rPr>
        <w:t xml:space="preserve"> </w:t>
      </w:r>
      <w:r w:rsidR="00FA6912">
        <w:rPr>
          <w:rFonts w:ascii="Calibri" w:hAnsi="Calibri" w:cs="Calibri"/>
          <w:sz w:val="24"/>
          <w:szCs w:val="24"/>
        </w:rPr>
        <w:t xml:space="preserve"> </w:t>
      </w:r>
      <w:r w:rsidR="00DD07BA">
        <w:rPr>
          <w:rFonts w:ascii="Calibri" w:hAnsi="Calibri" w:cs="Calibri"/>
          <w:sz w:val="24"/>
          <w:szCs w:val="24"/>
        </w:rPr>
        <w:t xml:space="preserve">However, </w:t>
      </w:r>
      <w:r w:rsidR="001C7FB6">
        <w:rPr>
          <w:rFonts w:ascii="Calibri" w:hAnsi="Calibri" w:cs="Calibri"/>
          <w:sz w:val="24"/>
          <w:szCs w:val="24"/>
        </w:rPr>
        <w:t xml:space="preserve">many patients have difficulty </w:t>
      </w:r>
      <w:r w:rsidR="0054633A">
        <w:rPr>
          <w:rFonts w:ascii="Calibri" w:hAnsi="Calibri" w:cs="Calibri"/>
          <w:sz w:val="24"/>
          <w:szCs w:val="24"/>
        </w:rPr>
        <w:t xml:space="preserve">maintaining </w:t>
      </w:r>
      <w:r w:rsidR="001C7FB6">
        <w:rPr>
          <w:rFonts w:ascii="Calibri" w:hAnsi="Calibri" w:cs="Calibri"/>
          <w:sz w:val="24"/>
          <w:szCs w:val="24"/>
        </w:rPr>
        <w:t xml:space="preserve">PA </w:t>
      </w:r>
      <w:r w:rsidR="004D35E5">
        <w:rPr>
          <w:rFonts w:ascii="Calibri" w:hAnsi="Calibri" w:cs="Calibri"/>
          <w:sz w:val="24"/>
          <w:szCs w:val="24"/>
        </w:rPr>
        <w:t>levels</w:t>
      </w:r>
      <w:r w:rsidR="00D57FD0">
        <w:rPr>
          <w:rFonts w:ascii="Calibri" w:hAnsi="Calibri" w:cs="Calibri"/>
          <w:sz w:val="24"/>
          <w:szCs w:val="24"/>
        </w:rPr>
        <w:t xml:space="preserve"> long-term</w:t>
      </w:r>
      <w:r w:rsidR="00F50DF6">
        <w:rPr>
          <w:rFonts w:ascii="Calibri" w:hAnsi="Calibri" w:cs="Calibri"/>
          <w:sz w:val="24"/>
          <w:szCs w:val="24"/>
        </w:rPr>
        <w:fldChar w:fldCharType="begin"/>
      </w:r>
      <w:r w:rsidR="007D60BC">
        <w:rPr>
          <w:rFonts w:ascii="Calibri" w:hAnsi="Calibri" w:cs="Calibri"/>
          <w:sz w:val="24"/>
          <w:szCs w:val="24"/>
        </w:rPr>
        <w:instrText xml:space="preserve"> ADDIN EN.CITE &lt;EndNote&gt;&lt;Cite&gt;&lt;Author&gt;Booth&lt;/Author&gt;&lt;Year&gt;2024&lt;/Year&gt;&lt;RecNum&gt;320&lt;/RecNum&gt;&lt;DisplayText&gt;&lt;style face="superscript"&gt;13&lt;/style&gt;&lt;/DisplayText&gt;&lt;record&gt;&lt;rec-number&gt;320&lt;/rec-number&gt;&lt;foreign-keys&gt;&lt;key app="EN" db-id="rdfpvz9fzff55we5tawxddr2tsr2rwr0rfw5" timestamp="1716560711"&gt;320&lt;/key&gt;&lt;/foreign-keys&gt;&lt;ref-type name="Journal Article"&gt;17&lt;/ref-type&gt;&lt;contributors&gt;&lt;authors&gt;&lt;author&gt;Booth, Gregory&lt;/author&gt;&lt;author&gt;Di Rosa, Amanda&lt;/author&gt;&lt;author&gt;Corcoran, Paula&lt;/author&gt;&lt;author&gt;Hallisey, Charlotte&lt;/author&gt;&lt;author&gt;Lucas, Andrew&lt;/author&gt;&lt;author&gt;Zarnegar, Roxaneh&lt;/author&gt;&lt;/authors&gt;&lt;/contributors&gt;&lt;titles&gt;&lt;title&gt;Patient perspectives on the unwanted effects of multidisciplinary pain management programmes: A qualitative study&lt;/title&gt;&lt;secondary-title&gt;Clinical Rehabilitation&lt;/secondary-title&gt;&lt;/titles&gt;&lt;periodical&gt;&lt;full-title&gt;Clinical Rehabilitation&lt;/full-title&gt;&lt;/periodical&gt;&lt;pages&gt;02692155241254250&lt;/pages&gt;&lt;dates&gt;&lt;year&gt;2024&lt;/year&gt;&lt;/dates&gt;&lt;publisher&gt;SAGE Publications Ltd STM&lt;/publisher&gt;&lt;isbn&gt;0269-2155&lt;/isbn&gt;&lt;urls&gt;&lt;related-urls&gt;&lt;url&gt;https://doi.org/10.1177/02692155241254250&lt;/url&gt;&lt;/related-urls&gt;&lt;/urls&gt;&lt;electronic-resource-num&gt;10.1177/02692155241254250&lt;/electronic-resource-num&gt;&lt;access-date&gt;2024/05/24&lt;/access-date&gt;&lt;/record&gt;&lt;/Cite&gt;&lt;/EndNote&gt;</w:instrText>
      </w:r>
      <w:r w:rsidR="00F50DF6">
        <w:rPr>
          <w:rFonts w:ascii="Calibri" w:hAnsi="Calibri" w:cs="Calibri"/>
          <w:sz w:val="24"/>
          <w:szCs w:val="24"/>
        </w:rPr>
        <w:fldChar w:fldCharType="separate"/>
      </w:r>
      <w:r w:rsidR="007D60BC" w:rsidRPr="007D60BC">
        <w:rPr>
          <w:rFonts w:ascii="Calibri" w:hAnsi="Calibri" w:cs="Calibri"/>
          <w:noProof/>
          <w:sz w:val="24"/>
          <w:szCs w:val="24"/>
          <w:vertAlign w:val="superscript"/>
        </w:rPr>
        <w:t>13</w:t>
      </w:r>
      <w:r w:rsidR="00F50DF6">
        <w:rPr>
          <w:rFonts w:ascii="Calibri" w:hAnsi="Calibri" w:cs="Calibri"/>
          <w:sz w:val="24"/>
          <w:szCs w:val="24"/>
        </w:rPr>
        <w:fldChar w:fldCharType="end"/>
      </w:r>
      <w:r w:rsidR="001C7FB6">
        <w:rPr>
          <w:rFonts w:ascii="Calibri" w:hAnsi="Calibri" w:cs="Calibri"/>
          <w:sz w:val="24"/>
          <w:szCs w:val="24"/>
        </w:rPr>
        <w:t>.</w:t>
      </w:r>
      <w:r w:rsidR="00D15627">
        <w:rPr>
          <w:rFonts w:ascii="Calibri" w:hAnsi="Calibri" w:cs="Calibri"/>
          <w:sz w:val="24"/>
          <w:szCs w:val="24"/>
        </w:rPr>
        <w:t xml:space="preserve"> </w:t>
      </w:r>
      <w:r w:rsidR="001C7FB6">
        <w:rPr>
          <w:rFonts w:ascii="Calibri" w:hAnsi="Calibri" w:cs="Calibri"/>
          <w:sz w:val="24"/>
          <w:szCs w:val="24"/>
        </w:rPr>
        <w:t xml:space="preserve">Furthermore, PA interventions for people with persistent musculoskeletal </w:t>
      </w:r>
      <w:r w:rsidR="000378E3">
        <w:rPr>
          <w:rFonts w:ascii="Calibri" w:hAnsi="Calibri" w:cs="Calibri"/>
          <w:sz w:val="24"/>
          <w:szCs w:val="24"/>
        </w:rPr>
        <w:t>pain</w:t>
      </w:r>
      <w:r w:rsidR="00F0380D">
        <w:rPr>
          <w:rFonts w:ascii="Calibri" w:hAnsi="Calibri" w:cs="Calibri"/>
          <w:sz w:val="24"/>
          <w:szCs w:val="24"/>
        </w:rPr>
        <w:t xml:space="preserve">, </w:t>
      </w:r>
      <w:r w:rsidR="004B5189">
        <w:rPr>
          <w:rFonts w:ascii="Calibri" w:hAnsi="Calibri" w:cs="Calibri"/>
          <w:sz w:val="24"/>
          <w:szCs w:val="24"/>
        </w:rPr>
        <w:t>as distinct from</w:t>
      </w:r>
      <w:r w:rsidR="00F0380D">
        <w:rPr>
          <w:rFonts w:ascii="Calibri" w:hAnsi="Calibri" w:cs="Calibri"/>
          <w:sz w:val="24"/>
          <w:szCs w:val="24"/>
        </w:rPr>
        <w:t xml:space="preserve"> PMPs,</w:t>
      </w:r>
      <w:r w:rsidR="000378E3">
        <w:rPr>
          <w:rFonts w:ascii="Calibri" w:hAnsi="Calibri" w:cs="Calibri"/>
          <w:sz w:val="24"/>
          <w:szCs w:val="24"/>
        </w:rPr>
        <w:t xml:space="preserve"> </w:t>
      </w:r>
      <w:r w:rsidR="00AA185D">
        <w:rPr>
          <w:rFonts w:ascii="Calibri" w:hAnsi="Calibri" w:cs="Calibri"/>
          <w:sz w:val="24"/>
          <w:szCs w:val="24"/>
        </w:rPr>
        <w:t>have not been</w:t>
      </w:r>
      <w:r w:rsidR="001C7FB6">
        <w:rPr>
          <w:rFonts w:ascii="Calibri" w:hAnsi="Calibri" w:cs="Calibri"/>
          <w:sz w:val="24"/>
          <w:szCs w:val="24"/>
        </w:rPr>
        <w:t xml:space="preserve"> </w:t>
      </w:r>
      <w:r w:rsidR="006E43C5">
        <w:rPr>
          <w:rFonts w:ascii="Calibri" w:hAnsi="Calibri" w:cs="Calibri"/>
          <w:sz w:val="24"/>
          <w:szCs w:val="24"/>
        </w:rPr>
        <w:t xml:space="preserve">successful </w:t>
      </w:r>
      <w:r w:rsidR="00591411">
        <w:rPr>
          <w:rFonts w:ascii="Calibri" w:hAnsi="Calibri" w:cs="Calibri"/>
          <w:sz w:val="24"/>
          <w:szCs w:val="24"/>
        </w:rPr>
        <w:t>for</w:t>
      </w:r>
      <w:r w:rsidR="006E43C5">
        <w:rPr>
          <w:rFonts w:ascii="Calibri" w:hAnsi="Calibri" w:cs="Calibri"/>
          <w:sz w:val="24"/>
          <w:szCs w:val="24"/>
        </w:rPr>
        <w:t xml:space="preserve"> PA maintenance</w:t>
      </w:r>
      <w:r w:rsidR="00F50DF6">
        <w:rPr>
          <w:rFonts w:ascii="Calibri" w:hAnsi="Calibri" w:cs="Calibri"/>
          <w:sz w:val="24"/>
          <w:szCs w:val="24"/>
        </w:rPr>
        <w:fldChar w:fldCharType="begin"/>
      </w:r>
      <w:r w:rsidR="007D60BC">
        <w:rPr>
          <w:rFonts w:ascii="Calibri" w:hAnsi="Calibri" w:cs="Calibri"/>
          <w:sz w:val="24"/>
          <w:szCs w:val="24"/>
        </w:rPr>
        <w:instrText xml:space="preserve"> ADDIN EN.CITE &lt;EndNote&gt;&lt;Cite&gt;&lt;Author&gt;Booth&lt;/Author&gt;&lt;Year&gt;2022&lt;/Year&gt;&lt;RecNum&gt;226&lt;/RecNum&gt;&lt;DisplayText&gt;&lt;style face="superscript"&gt;14&lt;/style&gt;&lt;/DisplayText&gt;&lt;record&gt;&lt;rec-number&gt;226&lt;/rec-number&gt;&lt;foreign-keys&gt;&lt;key app="EN" db-id="rdfpvz9fzff55we5tawxddr2tsr2rwr0rfw5" timestamp="1660854414"&gt;226&lt;/key&gt;&lt;/foreign-keys&gt;&lt;ref-type name="Journal Article"&gt;17&lt;/ref-type&gt;&lt;contributors&gt;&lt;authors&gt;&lt;author&gt;Booth, Gregory&lt;/author&gt;&lt;author&gt;Howarth, Ana&lt;/author&gt;&lt;author&gt;Stubbs, Brendon&lt;/author&gt;&lt;author&gt;Ussher, Michael&lt;/author&gt;&lt;/authors&gt;&lt;/contributors&gt;&lt;titles&gt;&lt;title&gt;The Effectiveness of Interventions and Intervention Components for Increasing Physical Activity and Reducing Sedentary Behaviour in People With Persistent Musculoskeletal Pain: A Systematic Review and Meta-Analysis&lt;/title&gt;&lt;secondary-title&gt;The Journal of Pain&lt;/secondary-title&gt;&lt;/titles&gt;&lt;periodical&gt;&lt;full-title&gt;The Journal of Pain&lt;/full-title&gt;&lt;/periodical&gt;&lt;pages&gt;929-957&lt;/pages&gt;&lt;volume&gt;23&lt;/volume&gt;&lt;number&gt;6&lt;/number&gt;&lt;keywords&gt;&lt;keyword&gt;Systematic review&lt;/keyword&gt;&lt;keyword&gt;meta-analysis&lt;/keyword&gt;&lt;keyword&gt;physical activity&lt;/keyword&gt;&lt;keyword&gt;sedentary behavior&lt;/keyword&gt;&lt;keyword&gt;persistent musculoskeletal pain&lt;/keyword&gt;&lt;/keywords&gt;&lt;dates&gt;&lt;year&gt;2022&lt;/year&gt;&lt;pub-dates&gt;&lt;date&gt;2022/06/01/&lt;/date&gt;&lt;/pub-dates&gt;&lt;/dates&gt;&lt;isbn&gt;1526-5900&lt;/isbn&gt;&lt;urls&gt;&lt;related-urls&gt;&lt;url&gt;https://www.sciencedirect.com/science/article/pii/S1526590021003692&lt;/url&gt;&lt;/related-urls&gt;&lt;/urls&gt;&lt;electronic-resource-num&gt;https://doi.org/10.1016/j.jpain.2021.11.004&lt;/electronic-resource-num&gt;&lt;/record&gt;&lt;/Cite&gt;&lt;/EndNote&gt;</w:instrText>
      </w:r>
      <w:r w:rsidR="00F50DF6">
        <w:rPr>
          <w:rFonts w:ascii="Calibri" w:hAnsi="Calibri" w:cs="Calibri"/>
          <w:sz w:val="24"/>
          <w:szCs w:val="24"/>
        </w:rPr>
        <w:fldChar w:fldCharType="separate"/>
      </w:r>
      <w:r w:rsidR="007D60BC" w:rsidRPr="007D60BC">
        <w:rPr>
          <w:rFonts w:ascii="Calibri" w:hAnsi="Calibri" w:cs="Calibri"/>
          <w:noProof/>
          <w:sz w:val="24"/>
          <w:szCs w:val="24"/>
          <w:vertAlign w:val="superscript"/>
        </w:rPr>
        <w:t>14</w:t>
      </w:r>
      <w:r w:rsidR="00F50DF6">
        <w:rPr>
          <w:rFonts w:ascii="Calibri" w:hAnsi="Calibri" w:cs="Calibri"/>
          <w:sz w:val="24"/>
          <w:szCs w:val="24"/>
        </w:rPr>
        <w:fldChar w:fldCharType="end"/>
      </w:r>
      <w:r w:rsidR="001C7FB6">
        <w:rPr>
          <w:rFonts w:ascii="Calibri" w:hAnsi="Calibri" w:cs="Calibri"/>
          <w:sz w:val="24"/>
          <w:szCs w:val="24"/>
        </w:rPr>
        <w:t xml:space="preserve">. </w:t>
      </w:r>
      <w:r w:rsidR="00EF5A2E">
        <w:rPr>
          <w:rFonts w:ascii="Calibri" w:hAnsi="Calibri" w:cs="Calibri"/>
          <w:sz w:val="24"/>
          <w:szCs w:val="24"/>
        </w:rPr>
        <w:t>Clearly,</w:t>
      </w:r>
      <w:r w:rsidR="00CB7643">
        <w:rPr>
          <w:rFonts w:ascii="Calibri" w:hAnsi="Calibri" w:cs="Calibri"/>
          <w:sz w:val="24"/>
          <w:szCs w:val="24"/>
        </w:rPr>
        <w:t xml:space="preserve"> m</w:t>
      </w:r>
      <w:r w:rsidR="002511C0">
        <w:rPr>
          <w:rFonts w:ascii="Calibri" w:hAnsi="Calibri" w:cs="Calibri"/>
          <w:sz w:val="24"/>
          <w:szCs w:val="24"/>
        </w:rPr>
        <w:t>aintaining PA</w:t>
      </w:r>
      <w:r w:rsidR="008D2F55">
        <w:rPr>
          <w:rFonts w:ascii="Calibri" w:hAnsi="Calibri" w:cs="Calibri"/>
          <w:sz w:val="24"/>
          <w:szCs w:val="24"/>
        </w:rPr>
        <w:t xml:space="preserve"> is challenging</w:t>
      </w:r>
      <w:r w:rsidR="00AC1402">
        <w:rPr>
          <w:rFonts w:ascii="Calibri" w:hAnsi="Calibri" w:cs="Calibri"/>
          <w:sz w:val="24"/>
          <w:szCs w:val="24"/>
        </w:rPr>
        <w:t xml:space="preserve"> for this population</w:t>
      </w:r>
      <w:r w:rsidR="00227FF4">
        <w:rPr>
          <w:rFonts w:ascii="Calibri" w:hAnsi="Calibri" w:cs="Calibri"/>
          <w:sz w:val="24"/>
          <w:szCs w:val="24"/>
        </w:rPr>
        <w:t>,</w:t>
      </w:r>
      <w:r w:rsidR="00C54F20">
        <w:rPr>
          <w:rFonts w:ascii="Calibri" w:hAnsi="Calibri" w:cs="Calibri"/>
          <w:sz w:val="24"/>
          <w:szCs w:val="24"/>
        </w:rPr>
        <w:t xml:space="preserve"> </w:t>
      </w:r>
      <w:r w:rsidR="0001062C">
        <w:rPr>
          <w:rFonts w:ascii="Calibri" w:hAnsi="Calibri" w:cs="Calibri"/>
          <w:sz w:val="24"/>
          <w:szCs w:val="24"/>
        </w:rPr>
        <w:t>even after undergoing</w:t>
      </w:r>
      <w:r w:rsidR="00017D44">
        <w:rPr>
          <w:rFonts w:ascii="Calibri" w:hAnsi="Calibri" w:cs="Calibri"/>
          <w:sz w:val="24"/>
          <w:szCs w:val="24"/>
        </w:rPr>
        <w:t xml:space="preserve"> intensive behaviour change trainin</w:t>
      </w:r>
      <w:r w:rsidR="0001062C">
        <w:rPr>
          <w:rFonts w:ascii="Calibri" w:hAnsi="Calibri" w:cs="Calibri"/>
          <w:sz w:val="24"/>
          <w:szCs w:val="24"/>
        </w:rPr>
        <w:t>g</w:t>
      </w:r>
      <w:r w:rsidR="00AC1402">
        <w:rPr>
          <w:rFonts w:ascii="Calibri" w:hAnsi="Calibri" w:cs="Calibri"/>
          <w:sz w:val="24"/>
          <w:szCs w:val="24"/>
        </w:rPr>
        <w:t>.</w:t>
      </w:r>
      <w:r w:rsidR="00B0490A">
        <w:rPr>
          <w:rFonts w:ascii="Calibri" w:hAnsi="Calibri" w:cs="Calibri"/>
          <w:sz w:val="24"/>
          <w:szCs w:val="24"/>
        </w:rPr>
        <w:t xml:space="preserve"> </w:t>
      </w:r>
      <w:r w:rsidR="00E564C3">
        <w:rPr>
          <w:rFonts w:ascii="Calibri" w:hAnsi="Calibri" w:cs="Calibri"/>
          <w:sz w:val="24"/>
          <w:szCs w:val="24"/>
        </w:rPr>
        <w:t>Long-term maintenance of PA is essential to sustain the benefits.</w:t>
      </w:r>
      <w:r w:rsidR="006D30D9">
        <w:rPr>
          <w:rFonts w:ascii="Calibri" w:hAnsi="Calibri" w:cs="Calibri"/>
          <w:sz w:val="24"/>
          <w:szCs w:val="24"/>
        </w:rPr>
        <w:t xml:space="preserve"> Therefore, it is </w:t>
      </w:r>
      <w:r w:rsidR="000516B7">
        <w:rPr>
          <w:rFonts w:ascii="Calibri" w:hAnsi="Calibri" w:cs="Calibri"/>
          <w:sz w:val="24"/>
          <w:szCs w:val="24"/>
        </w:rPr>
        <w:t>important</w:t>
      </w:r>
      <w:r w:rsidR="006D30D9">
        <w:rPr>
          <w:rFonts w:ascii="Calibri" w:hAnsi="Calibri" w:cs="Calibri"/>
          <w:sz w:val="24"/>
          <w:szCs w:val="24"/>
        </w:rPr>
        <w:t xml:space="preserve"> </w:t>
      </w:r>
      <w:r w:rsidR="005918DD">
        <w:rPr>
          <w:rFonts w:ascii="Calibri" w:hAnsi="Calibri" w:cs="Calibri"/>
          <w:sz w:val="24"/>
          <w:szCs w:val="24"/>
        </w:rPr>
        <w:t>t</w:t>
      </w:r>
      <w:r w:rsidR="00232F34">
        <w:rPr>
          <w:rFonts w:ascii="Calibri" w:hAnsi="Calibri" w:cs="Calibri"/>
          <w:sz w:val="24"/>
          <w:szCs w:val="24"/>
        </w:rPr>
        <w:t xml:space="preserve">o </w:t>
      </w:r>
      <w:r w:rsidR="00EA6628">
        <w:rPr>
          <w:rFonts w:ascii="Calibri" w:hAnsi="Calibri" w:cs="Calibri"/>
          <w:sz w:val="24"/>
          <w:szCs w:val="24"/>
        </w:rPr>
        <w:t xml:space="preserve">develop </w:t>
      </w:r>
      <w:r w:rsidR="004F4D66">
        <w:rPr>
          <w:rFonts w:ascii="Calibri" w:hAnsi="Calibri" w:cs="Calibri"/>
          <w:sz w:val="24"/>
          <w:szCs w:val="24"/>
        </w:rPr>
        <w:t>theoretically informed</w:t>
      </w:r>
      <w:r w:rsidR="0087673F">
        <w:rPr>
          <w:rFonts w:ascii="Calibri" w:hAnsi="Calibri" w:cs="Calibri"/>
          <w:sz w:val="24"/>
          <w:szCs w:val="24"/>
        </w:rPr>
        <w:t xml:space="preserve"> interventions to address this issue</w:t>
      </w:r>
      <w:r w:rsidR="00EA6628">
        <w:rPr>
          <w:rFonts w:ascii="Calibri" w:hAnsi="Calibri" w:cs="Calibri"/>
          <w:sz w:val="24"/>
          <w:szCs w:val="24"/>
        </w:rPr>
        <w:t xml:space="preserve">. </w:t>
      </w:r>
      <w:r w:rsidR="002511C0">
        <w:rPr>
          <w:rFonts w:ascii="Calibri" w:hAnsi="Calibri" w:cs="Calibri"/>
          <w:sz w:val="24"/>
          <w:szCs w:val="24"/>
        </w:rPr>
        <w:t xml:space="preserve"> </w:t>
      </w:r>
    </w:p>
    <w:p w14:paraId="43155F9E" w14:textId="179D7AFA" w:rsidR="00977644" w:rsidRDefault="00BA7AF9" w:rsidP="006B4B1E">
      <w:pPr>
        <w:spacing w:line="480" w:lineRule="auto"/>
        <w:jc w:val="both"/>
        <w:rPr>
          <w:rFonts w:ascii="Calibri" w:hAnsi="Calibri" w:cs="Calibri"/>
          <w:sz w:val="24"/>
          <w:szCs w:val="24"/>
        </w:rPr>
      </w:pPr>
      <w:r>
        <w:rPr>
          <w:rFonts w:ascii="Calibri" w:hAnsi="Calibri" w:cs="Calibri"/>
          <w:sz w:val="24"/>
          <w:szCs w:val="24"/>
        </w:rPr>
        <w:t>Uptake and m</w:t>
      </w:r>
      <w:r w:rsidR="00BE13F0">
        <w:rPr>
          <w:rFonts w:ascii="Calibri" w:hAnsi="Calibri" w:cs="Calibri"/>
          <w:sz w:val="24"/>
          <w:szCs w:val="24"/>
        </w:rPr>
        <w:t xml:space="preserve">aintenance mechanisms </w:t>
      </w:r>
      <w:r w:rsidR="006D698E">
        <w:rPr>
          <w:rFonts w:ascii="Calibri" w:hAnsi="Calibri" w:cs="Calibri"/>
          <w:sz w:val="24"/>
          <w:szCs w:val="24"/>
        </w:rPr>
        <w:t>likely differ</w:t>
      </w:r>
      <w:r w:rsidR="00934B95">
        <w:rPr>
          <w:rFonts w:ascii="Calibri" w:hAnsi="Calibri" w:cs="Calibri"/>
          <w:sz w:val="24"/>
          <w:szCs w:val="24"/>
        </w:rPr>
        <w:t xml:space="preserve"> </w:t>
      </w:r>
      <w:r w:rsidR="0081761A">
        <w:rPr>
          <w:rFonts w:ascii="Calibri" w:hAnsi="Calibri" w:cs="Calibri"/>
          <w:sz w:val="24"/>
          <w:szCs w:val="24"/>
        </w:rPr>
        <w:t>which could explain why uptake interventions often do not lead to successful maintenance</w:t>
      </w:r>
      <w:r w:rsidR="00696E3B">
        <w:rPr>
          <w:rFonts w:ascii="Calibri" w:hAnsi="Calibri" w:cs="Calibri"/>
          <w:sz w:val="24"/>
          <w:szCs w:val="24"/>
        </w:rPr>
        <w:fldChar w:fldCharType="begin"/>
      </w:r>
      <w:r w:rsidR="00AF7226">
        <w:rPr>
          <w:rFonts w:ascii="Calibri" w:hAnsi="Calibri" w:cs="Calibri"/>
          <w:sz w:val="24"/>
          <w:szCs w:val="24"/>
        </w:rPr>
        <w:instrText xml:space="preserve"> ADDIN EN.CITE &lt;EndNote&gt;&lt;Cite&gt;&lt;Author&gt;Kwasnicka&lt;/Author&gt;&lt;Year&gt;2016&lt;/Year&gt;&lt;RecNum&gt;111&lt;/RecNum&gt;&lt;DisplayText&gt;&lt;style face="superscript"&gt;15&lt;/style&gt;&lt;/DisplayText&gt;&lt;record&gt;&lt;rec-number&gt;111&lt;/rec-number&gt;&lt;foreign-keys&gt;&lt;key app="EN" db-id="rdfpvz9fzff55we5tawxddr2tsr2rwr0rfw5" timestamp="1605182002"&gt;111&lt;/key&gt;&lt;/foreign-keys&gt;&lt;ref-type name="Journal Article"&gt;17&lt;/ref-type&gt;&lt;contributors&gt;&lt;authors&gt;&lt;author&gt;Kwasnicka, Dominika&lt;/author&gt;&lt;author&gt;Dombrowski, Stephan U.&lt;/author&gt;&lt;author&gt;White, Martin&lt;/author&gt;&lt;author&gt;Sniehotta, Falko&lt;/author&gt;&lt;/authors&gt;&lt;/contributors&gt;&lt;titles&gt;&lt;title&gt;Theoretical explanations for maintenance of behaviour change: a systematic review of behaviour theories&lt;/title&gt;&lt;secondary-title&gt;Health Psychology Review&lt;/secondary-title&gt;&lt;/titles&gt;&lt;periodical&gt;&lt;full-title&gt;Health Psychology Review&lt;/full-title&gt;&lt;/periodical&gt;&lt;pages&gt;277-296&lt;/pages&gt;&lt;volume&gt;10&lt;/volume&gt;&lt;number&gt;3&lt;/number&gt;&lt;dates&gt;&lt;year&gt;2016&lt;/year&gt;&lt;pub-dates&gt;&lt;date&gt;2016/07/02&lt;/date&gt;&lt;/pub-dates&gt;&lt;/dates&gt;&lt;publisher&gt;Routledge&lt;/publisher&gt;&lt;isbn&gt;1743-7199&lt;/isbn&gt;&lt;urls&gt;&lt;related-urls&gt;&lt;url&gt;https://doi.org/10.1080/17437199.2016.1151372&lt;/url&gt;&lt;/related-urls&gt;&lt;/urls&gt;&lt;electronic-resource-num&gt;10.1080/17437199.2016.1151372&lt;/electronic-resource-num&gt;&lt;/record&gt;&lt;/Cite&gt;&lt;/EndNote&gt;</w:instrText>
      </w:r>
      <w:r w:rsidR="00696E3B">
        <w:rPr>
          <w:rFonts w:ascii="Calibri" w:hAnsi="Calibri" w:cs="Calibri"/>
          <w:sz w:val="24"/>
          <w:szCs w:val="24"/>
        </w:rPr>
        <w:fldChar w:fldCharType="separate"/>
      </w:r>
      <w:r w:rsidR="00AF7226" w:rsidRPr="00AF7226">
        <w:rPr>
          <w:rFonts w:ascii="Calibri" w:hAnsi="Calibri" w:cs="Calibri"/>
          <w:noProof/>
          <w:sz w:val="24"/>
          <w:szCs w:val="24"/>
          <w:vertAlign w:val="superscript"/>
        </w:rPr>
        <w:t>15</w:t>
      </w:r>
      <w:r w:rsidR="00696E3B">
        <w:rPr>
          <w:rFonts w:ascii="Calibri" w:hAnsi="Calibri" w:cs="Calibri"/>
          <w:sz w:val="24"/>
          <w:szCs w:val="24"/>
        </w:rPr>
        <w:fldChar w:fldCharType="end"/>
      </w:r>
      <w:r w:rsidR="00696E3B">
        <w:rPr>
          <w:rFonts w:ascii="Calibri" w:hAnsi="Calibri" w:cs="Calibri"/>
          <w:sz w:val="24"/>
          <w:szCs w:val="24"/>
        </w:rPr>
        <w:t>.</w:t>
      </w:r>
      <w:r w:rsidR="00475C2E">
        <w:rPr>
          <w:rFonts w:ascii="Calibri" w:hAnsi="Calibri" w:cs="Calibri"/>
          <w:sz w:val="24"/>
          <w:szCs w:val="24"/>
        </w:rPr>
        <w:t xml:space="preserve"> </w:t>
      </w:r>
      <w:r w:rsidR="006E43C5">
        <w:rPr>
          <w:rFonts w:ascii="Calibri" w:hAnsi="Calibri" w:cs="Calibri"/>
          <w:sz w:val="24"/>
          <w:szCs w:val="24"/>
        </w:rPr>
        <w:t>PA maintenance interventions, defined as secondary interventions that follow uptake interventi</w:t>
      </w:r>
      <w:r w:rsidR="00261D26">
        <w:rPr>
          <w:rFonts w:ascii="Calibri" w:hAnsi="Calibri" w:cs="Calibri"/>
          <w:sz w:val="24"/>
          <w:szCs w:val="24"/>
        </w:rPr>
        <w:t>o</w:t>
      </w:r>
      <w:r w:rsidR="006E43C5">
        <w:rPr>
          <w:rFonts w:ascii="Calibri" w:hAnsi="Calibri" w:cs="Calibri"/>
          <w:sz w:val="24"/>
          <w:szCs w:val="24"/>
        </w:rPr>
        <w:t>n</w:t>
      </w:r>
      <w:r w:rsidR="00261D26">
        <w:rPr>
          <w:rFonts w:ascii="Calibri" w:hAnsi="Calibri" w:cs="Calibri"/>
          <w:sz w:val="24"/>
          <w:szCs w:val="24"/>
        </w:rPr>
        <w:t>s</w:t>
      </w:r>
      <w:r w:rsidR="00F33F12">
        <w:rPr>
          <w:rFonts w:ascii="Calibri" w:hAnsi="Calibri" w:cs="Calibri"/>
          <w:sz w:val="24"/>
          <w:szCs w:val="24"/>
        </w:rPr>
        <w:t xml:space="preserve"> and focus on </w:t>
      </w:r>
      <w:r w:rsidR="00F33F12">
        <w:rPr>
          <w:rFonts w:ascii="Calibri" w:hAnsi="Calibri" w:cs="Calibri"/>
          <w:sz w:val="24"/>
          <w:szCs w:val="24"/>
        </w:rPr>
        <w:lastRenderedPageBreak/>
        <w:t>maintenance</w:t>
      </w:r>
      <w:r w:rsidR="006E43C5">
        <w:rPr>
          <w:rFonts w:ascii="Calibri" w:hAnsi="Calibri" w:cs="Calibri"/>
          <w:sz w:val="24"/>
          <w:szCs w:val="24"/>
        </w:rPr>
        <w:t xml:space="preserve">, show promise </w:t>
      </w:r>
      <w:r w:rsidR="00261D26">
        <w:rPr>
          <w:rFonts w:ascii="Calibri" w:hAnsi="Calibri" w:cs="Calibri"/>
          <w:sz w:val="24"/>
          <w:szCs w:val="24"/>
        </w:rPr>
        <w:t>at facilitating PA maintenance</w:t>
      </w:r>
      <w:r w:rsidR="00F50DF6">
        <w:rPr>
          <w:rFonts w:ascii="Calibri" w:hAnsi="Calibri" w:cs="Calibri"/>
          <w:sz w:val="24"/>
          <w:szCs w:val="24"/>
        </w:rPr>
        <w:fldChar w:fldCharType="begin"/>
      </w:r>
      <w:r w:rsidR="007D60BC">
        <w:rPr>
          <w:rFonts w:ascii="Calibri" w:hAnsi="Calibri" w:cs="Calibri"/>
          <w:sz w:val="24"/>
          <w:szCs w:val="24"/>
        </w:rPr>
        <w:instrText xml:space="preserve"> ADDIN EN.CITE &lt;EndNote&gt;&lt;Cite&gt;&lt;Author&gt;Madigan&lt;/Author&gt;&lt;Year&gt;2021&lt;/Year&gt;&lt;RecNum&gt;267&lt;/RecNum&gt;&lt;DisplayText&gt;&lt;style face="superscript"&gt;16&lt;/style&gt;&lt;/DisplayText&gt;&lt;record&gt;&lt;rec-number&gt;267&lt;/rec-number&gt;&lt;foreign-keys&gt;&lt;key app="EN" db-id="rdfpvz9fzff55we5tawxddr2tsr2rwr0rfw5" timestamp="1669483059"&gt;267&lt;/key&gt;&lt;/foreign-keys&gt;&lt;ref-type name="Journal Article"&gt;17&lt;/ref-type&gt;&lt;contributors&gt;&lt;authors&gt;&lt;author&gt;Madigan, Claire D.&lt;/author&gt;&lt;author&gt;Fong, Mackenzie&lt;/author&gt;&lt;author&gt;Howick, Jeremy&lt;/author&gt;&lt;author&gt;Kettle, Victoria&lt;/author&gt;&lt;author&gt;Rouse, Peter&lt;/author&gt;&lt;author&gt;Hamilton, Louisa&lt;/author&gt;&lt;author&gt;Roberts, Nia&lt;/author&gt;&lt;author&gt;Gomersall, Sjaan R.&lt;/author&gt;&lt;author&gt;Daley, Amanda J.&lt;/author&gt;&lt;/authors&gt;&lt;/contributors&gt;&lt;titles&gt;&lt;title&gt;Effectiveness of interventions to maintain physical activity behavior (device-measured): Systematic review and meta-analysis of randomized controlled trials&lt;/title&gt;&lt;secondary-title&gt;Obesity Reviews&lt;/secondary-title&gt;&lt;/titles&gt;&lt;pages&gt;e13304&lt;/pages&gt;&lt;volume&gt;22&lt;/volume&gt;&lt;number&gt;10&lt;/number&gt;&lt;keywords&gt;&lt;keyword&gt;behavior change&lt;/keyword&gt;&lt;keyword&gt;maintenance&lt;/keyword&gt;&lt;keyword&gt;physical activity&lt;/keyword&gt;&lt;/keywords&gt;&lt;dates&gt;&lt;year&gt;2021&lt;/year&gt;&lt;pub-dates&gt;&lt;date&gt;2021/10/01&lt;/date&gt;&lt;/pub-dates&gt;&lt;/dates&gt;&lt;publisher&gt;John Wiley &amp;amp; Sons, Ltd&lt;/publisher&gt;&lt;isbn&gt;1467-7881&lt;/isbn&gt;&lt;work-type&gt;https://doi.org/10.1111/obr.13304&lt;/work-type&gt;&lt;urls&gt;&lt;related-urls&gt;&lt;url&gt;https://doi.org/10.1111/obr.13304&lt;/url&gt;&lt;/related-urls&gt;&lt;/urls&gt;&lt;electronic-resource-num&gt;https://doi.org/10.1111/obr.13304&lt;/electronic-resource-num&gt;&lt;access-date&gt;2022/11/26&lt;/access-date&gt;&lt;/record&gt;&lt;/Cite&gt;&lt;/EndNote&gt;</w:instrText>
      </w:r>
      <w:r w:rsidR="00F50DF6">
        <w:rPr>
          <w:rFonts w:ascii="Calibri" w:hAnsi="Calibri" w:cs="Calibri"/>
          <w:sz w:val="24"/>
          <w:szCs w:val="24"/>
        </w:rPr>
        <w:fldChar w:fldCharType="separate"/>
      </w:r>
      <w:r w:rsidR="007D60BC" w:rsidRPr="007D60BC">
        <w:rPr>
          <w:rFonts w:ascii="Calibri" w:hAnsi="Calibri" w:cs="Calibri"/>
          <w:noProof/>
          <w:sz w:val="24"/>
          <w:szCs w:val="24"/>
          <w:vertAlign w:val="superscript"/>
        </w:rPr>
        <w:t>16</w:t>
      </w:r>
      <w:r w:rsidR="00F50DF6">
        <w:rPr>
          <w:rFonts w:ascii="Calibri" w:hAnsi="Calibri" w:cs="Calibri"/>
          <w:sz w:val="24"/>
          <w:szCs w:val="24"/>
        </w:rPr>
        <w:fldChar w:fldCharType="end"/>
      </w:r>
      <w:r w:rsidR="00261D26">
        <w:rPr>
          <w:rFonts w:ascii="Calibri" w:hAnsi="Calibri" w:cs="Calibri"/>
          <w:sz w:val="24"/>
          <w:szCs w:val="24"/>
        </w:rPr>
        <w:t>. However, none have been developed or tested for people with persistent musculoskeletal pain</w:t>
      </w:r>
      <w:r w:rsidR="00AD2BBD">
        <w:rPr>
          <w:rFonts w:ascii="Calibri" w:hAnsi="Calibri" w:cs="Calibri"/>
          <w:sz w:val="24"/>
          <w:szCs w:val="24"/>
        </w:rPr>
        <w:t xml:space="preserve"> who have attended </w:t>
      </w:r>
      <w:r w:rsidR="00965AA2">
        <w:rPr>
          <w:rFonts w:ascii="Calibri" w:hAnsi="Calibri" w:cs="Calibri"/>
          <w:sz w:val="24"/>
          <w:szCs w:val="24"/>
        </w:rPr>
        <w:t>PMPs</w:t>
      </w:r>
      <w:r w:rsidR="00937426">
        <w:rPr>
          <w:rFonts w:ascii="Calibri" w:hAnsi="Calibri" w:cs="Calibri"/>
          <w:sz w:val="24"/>
          <w:szCs w:val="24"/>
        </w:rPr>
        <w:t>.</w:t>
      </w:r>
      <w:r w:rsidR="00863A57">
        <w:rPr>
          <w:rFonts w:ascii="Calibri" w:hAnsi="Calibri" w:cs="Calibri"/>
          <w:sz w:val="24"/>
          <w:szCs w:val="24"/>
        </w:rPr>
        <w:t xml:space="preserve"> </w:t>
      </w:r>
      <w:r w:rsidR="00D706CE">
        <w:rPr>
          <w:rFonts w:ascii="Calibri" w:hAnsi="Calibri" w:cs="Calibri"/>
          <w:sz w:val="24"/>
          <w:szCs w:val="24"/>
        </w:rPr>
        <w:t xml:space="preserve">A specific </w:t>
      </w:r>
      <w:r w:rsidR="00914A70">
        <w:rPr>
          <w:rFonts w:ascii="Calibri" w:hAnsi="Calibri" w:cs="Calibri"/>
          <w:sz w:val="24"/>
          <w:szCs w:val="24"/>
        </w:rPr>
        <w:t xml:space="preserve">PA maintenance </w:t>
      </w:r>
      <w:r w:rsidR="00D706CE">
        <w:rPr>
          <w:rFonts w:ascii="Calibri" w:hAnsi="Calibri" w:cs="Calibri"/>
          <w:sz w:val="24"/>
          <w:szCs w:val="24"/>
        </w:rPr>
        <w:t>intervention for this population</w:t>
      </w:r>
      <w:r w:rsidR="002B076A">
        <w:rPr>
          <w:rFonts w:ascii="Calibri" w:hAnsi="Calibri" w:cs="Calibri"/>
          <w:sz w:val="24"/>
          <w:szCs w:val="24"/>
        </w:rPr>
        <w:t xml:space="preserve"> is needed</w:t>
      </w:r>
      <w:r w:rsidR="00261D26">
        <w:rPr>
          <w:rFonts w:ascii="Calibri" w:hAnsi="Calibri" w:cs="Calibri"/>
          <w:sz w:val="24"/>
          <w:szCs w:val="24"/>
        </w:rPr>
        <w:t xml:space="preserve"> due to the</w:t>
      </w:r>
      <w:r w:rsidR="003949D9">
        <w:rPr>
          <w:rFonts w:ascii="Calibri" w:hAnsi="Calibri" w:cs="Calibri"/>
          <w:sz w:val="24"/>
          <w:szCs w:val="24"/>
        </w:rPr>
        <w:t>ir</w:t>
      </w:r>
      <w:r w:rsidR="000E7914">
        <w:rPr>
          <w:rFonts w:ascii="Calibri" w:hAnsi="Calibri" w:cs="Calibri"/>
          <w:sz w:val="24"/>
          <w:szCs w:val="24"/>
        </w:rPr>
        <w:t xml:space="preserve"> likely</w:t>
      </w:r>
      <w:r w:rsidR="00261D26">
        <w:rPr>
          <w:rFonts w:ascii="Calibri" w:hAnsi="Calibri" w:cs="Calibri"/>
          <w:sz w:val="24"/>
          <w:szCs w:val="24"/>
        </w:rPr>
        <w:t xml:space="preserve"> unique </w:t>
      </w:r>
      <w:r w:rsidR="00E95A87">
        <w:rPr>
          <w:rFonts w:ascii="Calibri" w:hAnsi="Calibri" w:cs="Calibri"/>
          <w:sz w:val="24"/>
          <w:szCs w:val="24"/>
        </w:rPr>
        <w:t>barriers and facilitators to</w:t>
      </w:r>
      <w:r w:rsidR="00D66C61">
        <w:rPr>
          <w:rFonts w:ascii="Calibri" w:hAnsi="Calibri" w:cs="Calibri"/>
          <w:sz w:val="24"/>
          <w:szCs w:val="24"/>
        </w:rPr>
        <w:t xml:space="preserve"> maintaining</w:t>
      </w:r>
      <w:r w:rsidR="00261D26">
        <w:rPr>
          <w:rFonts w:ascii="Calibri" w:hAnsi="Calibri" w:cs="Calibri"/>
          <w:sz w:val="24"/>
          <w:szCs w:val="24"/>
        </w:rPr>
        <w:t xml:space="preserve"> PA </w:t>
      </w:r>
      <w:r w:rsidR="005F0D63">
        <w:rPr>
          <w:rFonts w:ascii="Calibri" w:hAnsi="Calibri" w:cs="Calibri"/>
          <w:sz w:val="24"/>
          <w:szCs w:val="24"/>
        </w:rPr>
        <w:t>following PMPs. However, to our knowledge, no previous studies have explored th</w:t>
      </w:r>
      <w:r w:rsidR="00A947FF">
        <w:rPr>
          <w:rFonts w:ascii="Calibri" w:hAnsi="Calibri" w:cs="Calibri"/>
          <w:sz w:val="24"/>
          <w:szCs w:val="24"/>
        </w:rPr>
        <w:t>ese barrier and facilitators</w:t>
      </w:r>
      <w:r w:rsidR="005F0D63">
        <w:rPr>
          <w:rFonts w:ascii="Calibri" w:hAnsi="Calibri" w:cs="Calibri"/>
          <w:sz w:val="24"/>
          <w:szCs w:val="24"/>
        </w:rPr>
        <w:t>.</w:t>
      </w:r>
      <w:r w:rsidR="00A947FF">
        <w:rPr>
          <w:rFonts w:ascii="Calibri" w:hAnsi="Calibri" w:cs="Calibri"/>
          <w:sz w:val="24"/>
          <w:szCs w:val="24"/>
        </w:rPr>
        <w:t xml:space="preserve"> This is essential</w:t>
      </w:r>
      <w:r w:rsidR="00374683">
        <w:rPr>
          <w:rFonts w:ascii="Calibri" w:hAnsi="Calibri" w:cs="Calibri"/>
          <w:sz w:val="24"/>
          <w:szCs w:val="24"/>
        </w:rPr>
        <w:t xml:space="preserve"> to develop effective</w:t>
      </w:r>
      <w:r w:rsidR="002E0CA7">
        <w:rPr>
          <w:rFonts w:ascii="Calibri" w:hAnsi="Calibri" w:cs="Calibri"/>
          <w:sz w:val="24"/>
          <w:szCs w:val="24"/>
        </w:rPr>
        <w:t xml:space="preserve"> theoretically informed</w:t>
      </w:r>
      <w:r w:rsidR="00374683">
        <w:rPr>
          <w:rFonts w:ascii="Calibri" w:hAnsi="Calibri" w:cs="Calibri"/>
          <w:sz w:val="24"/>
          <w:szCs w:val="24"/>
        </w:rPr>
        <w:t xml:space="preserve"> </w:t>
      </w:r>
      <w:r w:rsidR="00623F66">
        <w:rPr>
          <w:rFonts w:ascii="Calibri" w:hAnsi="Calibri" w:cs="Calibri"/>
          <w:sz w:val="24"/>
          <w:szCs w:val="24"/>
        </w:rPr>
        <w:t xml:space="preserve">behavioural </w:t>
      </w:r>
      <w:r w:rsidR="00374683">
        <w:rPr>
          <w:rFonts w:ascii="Calibri" w:hAnsi="Calibri" w:cs="Calibri"/>
          <w:sz w:val="24"/>
          <w:szCs w:val="24"/>
        </w:rPr>
        <w:t>interventions</w:t>
      </w:r>
      <w:r w:rsidR="00623F66">
        <w:rPr>
          <w:rFonts w:ascii="Calibri" w:hAnsi="Calibri" w:cs="Calibri"/>
          <w:sz w:val="24"/>
          <w:szCs w:val="24"/>
        </w:rPr>
        <w:fldChar w:fldCharType="begin"/>
      </w:r>
      <w:r w:rsidR="007D60BC">
        <w:rPr>
          <w:rFonts w:ascii="Calibri" w:hAnsi="Calibri" w:cs="Calibri"/>
          <w:sz w:val="24"/>
          <w:szCs w:val="24"/>
        </w:rPr>
        <w:instrText xml:space="preserve"> ADDIN EN.CITE &lt;EndNote&gt;&lt;Cite&gt;&lt;Author&gt;Michie&lt;/Author&gt;&lt;Year&gt;2011&lt;/Year&gt;&lt;RecNum&gt;175&lt;/RecNum&gt;&lt;DisplayText&gt;&lt;style face="superscript"&gt;17&lt;/style&gt;&lt;/DisplayText&gt;&lt;record&gt;&lt;rec-number&gt;175&lt;/rec-number&gt;&lt;foreign-keys&gt;&lt;key app="EN" db-id="rdfpvz9fzff55we5tawxddr2tsr2rwr0rfw5" timestamp="1619556197"&gt;175&lt;/key&gt;&lt;/foreign-keys&gt;&lt;ref-type name="Journal Article"&gt;17&lt;/ref-type&gt;&lt;contributors&gt;&lt;authors&gt;&lt;author&gt;Michie, Susan&lt;/author&gt;&lt;author&gt;van Stralen, Maartje M.&lt;/author&gt;&lt;author&gt;West, Robert&lt;/author&gt;&lt;/authors&gt;&lt;/contributors&gt;&lt;titles&gt;&lt;title&gt;The behaviour change wheel: A new method for characterising and designing behaviour change interventions&lt;/title&gt;&lt;secondary-title&gt;Implementation Science&lt;/secondary-title&gt;&lt;/titles&gt;&lt;pages&gt;42&lt;/pages&gt;&lt;volume&gt;6&lt;/volume&gt;&lt;number&gt;1&lt;/number&gt;&lt;dates&gt;&lt;year&gt;2011&lt;/year&gt;&lt;pub-dates&gt;&lt;date&gt;2011/04/23&lt;/date&gt;&lt;/pub-dates&gt;&lt;/dates&gt;&lt;isbn&gt;1748-5908&lt;/isbn&gt;&lt;urls&gt;&lt;related-urls&gt;&lt;url&gt;https://doi.org/10.1186/1748-5908-6-42&lt;/url&gt;&lt;/related-urls&gt;&lt;/urls&gt;&lt;electronic-resource-num&gt;10.1186/1748-5908-6-42&lt;/electronic-resource-num&gt;&lt;/record&gt;&lt;/Cite&gt;&lt;/EndNote&gt;</w:instrText>
      </w:r>
      <w:r w:rsidR="00623F66">
        <w:rPr>
          <w:rFonts w:ascii="Calibri" w:hAnsi="Calibri" w:cs="Calibri"/>
          <w:sz w:val="24"/>
          <w:szCs w:val="24"/>
        </w:rPr>
        <w:fldChar w:fldCharType="separate"/>
      </w:r>
      <w:r w:rsidR="007D60BC" w:rsidRPr="007D60BC">
        <w:rPr>
          <w:rFonts w:ascii="Calibri" w:hAnsi="Calibri" w:cs="Calibri"/>
          <w:noProof/>
          <w:sz w:val="24"/>
          <w:szCs w:val="24"/>
          <w:vertAlign w:val="superscript"/>
        </w:rPr>
        <w:t>17</w:t>
      </w:r>
      <w:r w:rsidR="00623F66">
        <w:rPr>
          <w:rFonts w:ascii="Calibri" w:hAnsi="Calibri" w:cs="Calibri"/>
          <w:sz w:val="24"/>
          <w:szCs w:val="24"/>
        </w:rPr>
        <w:fldChar w:fldCharType="end"/>
      </w:r>
      <w:r w:rsidR="00623F66">
        <w:rPr>
          <w:rFonts w:ascii="Calibri" w:hAnsi="Calibri" w:cs="Calibri"/>
          <w:sz w:val="24"/>
          <w:szCs w:val="24"/>
        </w:rPr>
        <w:t>.</w:t>
      </w:r>
      <w:r w:rsidR="00261D26">
        <w:rPr>
          <w:rFonts w:ascii="Calibri" w:hAnsi="Calibri" w:cs="Calibri"/>
          <w:sz w:val="24"/>
          <w:szCs w:val="24"/>
        </w:rPr>
        <w:t xml:space="preserve"> </w:t>
      </w:r>
    </w:p>
    <w:p w14:paraId="57ED924E" w14:textId="4BD2BF50" w:rsidR="00864CDE" w:rsidRDefault="0091403F" w:rsidP="006B4B1E">
      <w:pPr>
        <w:spacing w:line="480" w:lineRule="auto"/>
        <w:jc w:val="both"/>
        <w:rPr>
          <w:rFonts w:ascii="Calibri" w:hAnsi="Calibri" w:cs="Calibri"/>
          <w:sz w:val="24"/>
          <w:szCs w:val="24"/>
        </w:rPr>
      </w:pPr>
      <w:r>
        <w:rPr>
          <w:rFonts w:ascii="Calibri" w:hAnsi="Calibri" w:cs="Calibri"/>
          <w:sz w:val="24"/>
          <w:szCs w:val="24"/>
        </w:rPr>
        <w:t xml:space="preserve">The </w:t>
      </w:r>
      <w:r w:rsidR="004C1DB8">
        <w:rPr>
          <w:rFonts w:ascii="Calibri" w:hAnsi="Calibri" w:cs="Calibri"/>
          <w:sz w:val="24"/>
          <w:szCs w:val="24"/>
        </w:rPr>
        <w:t>Theoretical Domains Framework (</w:t>
      </w:r>
      <w:r>
        <w:rPr>
          <w:rFonts w:ascii="Calibri" w:hAnsi="Calibri" w:cs="Calibri"/>
          <w:sz w:val="24"/>
          <w:szCs w:val="24"/>
        </w:rPr>
        <w:t>TDF</w:t>
      </w:r>
      <w:r w:rsidR="004C1DB8">
        <w:rPr>
          <w:rFonts w:ascii="Calibri" w:hAnsi="Calibri" w:cs="Calibri"/>
          <w:sz w:val="24"/>
          <w:szCs w:val="24"/>
        </w:rPr>
        <w:t>)</w:t>
      </w:r>
      <w:r w:rsidR="0019514D">
        <w:rPr>
          <w:rFonts w:ascii="Calibri" w:hAnsi="Calibri" w:cs="Calibri"/>
          <w:sz w:val="24"/>
          <w:szCs w:val="24"/>
        </w:rPr>
        <w:t xml:space="preserve"> </w:t>
      </w:r>
      <w:r w:rsidR="00D12F2F">
        <w:rPr>
          <w:rFonts w:ascii="Calibri" w:hAnsi="Calibri" w:cs="Calibri"/>
          <w:sz w:val="24"/>
          <w:szCs w:val="24"/>
        </w:rPr>
        <w:t>defines</w:t>
      </w:r>
      <w:r w:rsidR="00744A64">
        <w:rPr>
          <w:rFonts w:ascii="Calibri" w:hAnsi="Calibri" w:cs="Calibri"/>
          <w:sz w:val="24"/>
          <w:szCs w:val="24"/>
        </w:rPr>
        <w:t xml:space="preserve"> 14 domains which </w:t>
      </w:r>
      <w:r w:rsidR="0078667A">
        <w:rPr>
          <w:rFonts w:ascii="Calibri" w:hAnsi="Calibri" w:cs="Calibri"/>
          <w:sz w:val="24"/>
          <w:szCs w:val="24"/>
        </w:rPr>
        <w:t xml:space="preserve">comprehensively </w:t>
      </w:r>
      <w:r w:rsidR="00F65920">
        <w:rPr>
          <w:rFonts w:ascii="Calibri" w:hAnsi="Calibri" w:cs="Calibri"/>
          <w:sz w:val="24"/>
          <w:szCs w:val="24"/>
        </w:rPr>
        <w:t>represent</w:t>
      </w:r>
      <w:r w:rsidR="00744A64">
        <w:rPr>
          <w:rFonts w:ascii="Calibri" w:hAnsi="Calibri" w:cs="Calibri"/>
          <w:sz w:val="24"/>
          <w:szCs w:val="24"/>
        </w:rPr>
        <w:t xml:space="preserve"> </w:t>
      </w:r>
      <w:r w:rsidR="00516416">
        <w:rPr>
          <w:rFonts w:ascii="Calibri" w:hAnsi="Calibri" w:cs="Calibri"/>
          <w:sz w:val="24"/>
          <w:szCs w:val="24"/>
        </w:rPr>
        <w:t>modifiable determ</w:t>
      </w:r>
      <w:r w:rsidR="00543240">
        <w:rPr>
          <w:rFonts w:ascii="Calibri" w:hAnsi="Calibri" w:cs="Calibri"/>
          <w:sz w:val="24"/>
          <w:szCs w:val="24"/>
        </w:rPr>
        <w:t>i</w:t>
      </w:r>
      <w:r w:rsidR="00516416">
        <w:rPr>
          <w:rFonts w:ascii="Calibri" w:hAnsi="Calibri" w:cs="Calibri"/>
          <w:sz w:val="24"/>
          <w:szCs w:val="24"/>
        </w:rPr>
        <w:t>nants of</w:t>
      </w:r>
      <w:r w:rsidR="00744A64">
        <w:rPr>
          <w:rFonts w:ascii="Calibri" w:hAnsi="Calibri" w:cs="Calibri"/>
          <w:sz w:val="24"/>
          <w:szCs w:val="24"/>
        </w:rPr>
        <w:t xml:space="preserve"> behaviour and can be used to </w:t>
      </w:r>
      <w:r w:rsidR="00BE4D91">
        <w:rPr>
          <w:rFonts w:ascii="Calibri" w:hAnsi="Calibri" w:cs="Calibri"/>
          <w:sz w:val="24"/>
          <w:szCs w:val="24"/>
        </w:rPr>
        <w:t>categorise</w:t>
      </w:r>
      <w:r w:rsidR="00744A64">
        <w:rPr>
          <w:rFonts w:ascii="Calibri" w:hAnsi="Calibri" w:cs="Calibri"/>
          <w:sz w:val="24"/>
          <w:szCs w:val="24"/>
        </w:rPr>
        <w:t xml:space="preserve"> barriers and facilitators to behaviour</w:t>
      </w:r>
      <w:r w:rsidR="00ED69BC">
        <w:rPr>
          <w:rFonts w:ascii="Calibri" w:hAnsi="Calibri" w:cs="Calibri"/>
          <w:sz w:val="24"/>
          <w:szCs w:val="24"/>
        </w:rPr>
        <w:fldChar w:fldCharType="begin"/>
      </w:r>
      <w:r w:rsidR="007D60BC">
        <w:rPr>
          <w:rFonts w:ascii="Calibri" w:hAnsi="Calibri" w:cs="Calibri"/>
          <w:sz w:val="24"/>
          <w:szCs w:val="24"/>
        </w:rPr>
        <w:instrText xml:space="preserve"> ADDIN EN.CITE &lt;EndNote&gt;&lt;Cite&gt;&lt;Author&gt;Cane&lt;/Author&gt;&lt;Year&gt;2012&lt;/Year&gt;&lt;RecNum&gt;166&lt;/RecNum&gt;&lt;DisplayText&gt;&lt;style face="superscript"&gt;18&lt;/style&gt;&lt;/DisplayText&gt;&lt;record&gt;&lt;rec-number&gt;166&lt;/rec-number&gt;&lt;foreign-keys&gt;&lt;key app="EN" db-id="rdfpvz9fzff55we5tawxddr2tsr2rwr0rfw5" timestamp="1619510533"&gt;166&lt;/key&gt;&lt;/foreign-keys&gt;&lt;ref-type name="Journal Article"&gt;17&lt;/ref-type&gt;&lt;contributors&gt;&lt;authors&gt;&lt;author&gt;Cane, James&lt;/author&gt;&lt;author&gt;O’Connor, Denise&lt;/author&gt;&lt;author&gt;Michie, Susan&lt;/author&gt;&lt;/authors&gt;&lt;/contributors&gt;&lt;titles&gt;&lt;title&gt;Validation of the theoretical domains framework for use in behaviour change and implementation research&lt;/title&gt;&lt;secondary-title&gt;Implementation Science&lt;/secondary-title&gt;&lt;/titles&gt;&lt;pages&gt;37&lt;/pages&gt;&lt;volume&gt;7&lt;/volume&gt;&lt;number&gt;1&lt;/number&gt;&lt;dates&gt;&lt;year&gt;2012&lt;/year&gt;&lt;pub-dates&gt;&lt;date&gt;2012/04/24&lt;/date&gt;&lt;/pub-dates&gt;&lt;/dates&gt;&lt;isbn&gt;1748-5908&lt;/isbn&gt;&lt;urls&gt;&lt;related-urls&gt;&lt;url&gt;https://doi.org/10.1186/1748-5908-7-37&lt;/url&gt;&lt;/related-urls&gt;&lt;/urls&gt;&lt;electronic-resource-num&gt;10.1186/1748-5908-7-37&lt;/electronic-resource-num&gt;&lt;/record&gt;&lt;/Cite&gt;&lt;/EndNote&gt;</w:instrText>
      </w:r>
      <w:r w:rsidR="00ED69BC">
        <w:rPr>
          <w:rFonts w:ascii="Calibri" w:hAnsi="Calibri" w:cs="Calibri"/>
          <w:sz w:val="24"/>
          <w:szCs w:val="24"/>
        </w:rPr>
        <w:fldChar w:fldCharType="separate"/>
      </w:r>
      <w:r w:rsidR="007D60BC" w:rsidRPr="007D60BC">
        <w:rPr>
          <w:rFonts w:ascii="Calibri" w:hAnsi="Calibri" w:cs="Calibri"/>
          <w:noProof/>
          <w:sz w:val="24"/>
          <w:szCs w:val="24"/>
          <w:vertAlign w:val="superscript"/>
        </w:rPr>
        <w:t>18</w:t>
      </w:r>
      <w:r w:rsidR="00ED69BC">
        <w:rPr>
          <w:rFonts w:ascii="Calibri" w:hAnsi="Calibri" w:cs="Calibri"/>
          <w:sz w:val="24"/>
          <w:szCs w:val="24"/>
        </w:rPr>
        <w:fldChar w:fldCharType="end"/>
      </w:r>
      <w:r w:rsidR="00C77DEA">
        <w:rPr>
          <w:rFonts w:ascii="Calibri" w:hAnsi="Calibri" w:cs="Calibri"/>
          <w:sz w:val="24"/>
          <w:szCs w:val="24"/>
        </w:rPr>
        <w:t>.</w:t>
      </w:r>
      <w:r w:rsidR="007532B8">
        <w:rPr>
          <w:rFonts w:ascii="Calibri" w:hAnsi="Calibri" w:cs="Calibri"/>
          <w:sz w:val="24"/>
          <w:szCs w:val="24"/>
        </w:rPr>
        <w:t xml:space="preserve"> </w:t>
      </w:r>
      <w:r w:rsidR="00AB08AE">
        <w:rPr>
          <w:rFonts w:ascii="Calibri" w:hAnsi="Calibri" w:cs="Calibri"/>
          <w:sz w:val="24"/>
          <w:szCs w:val="24"/>
        </w:rPr>
        <w:t>It is particularly useful</w:t>
      </w:r>
      <w:r w:rsidR="00DE5166">
        <w:rPr>
          <w:rFonts w:ascii="Calibri" w:hAnsi="Calibri" w:cs="Calibri"/>
          <w:sz w:val="24"/>
          <w:szCs w:val="24"/>
        </w:rPr>
        <w:t xml:space="preserve"> </w:t>
      </w:r>
      <w:r w:rsidR="00815325">
        <w:rPr>
          <w:rFonts w:ascii="Calibri" w:hAnsi="Calibri" w:cs="Calibri"/>
          <w:sz w:val="24"/>
          <w:szCs w:val="24"/>
        </w:rPr>
        <w:t>for</w:t>
      </w:r>
      <w:r w:rsidR="00DE5166">
        <w:rPr>
          <w:rFonts w:ascii="Calibri" w:hAnsi="Calibri" w:cs="Calibri"/>
          <w:sz w:val="24"/>
          <w:szCs w:val="24"/>
        </w:rPr>
        <w:t xml:space="preserve"> </w:t>
      </w:r>
      <w:r w:rsidR="00AD668B">
        <w:rPr>
          <w:rFonts w:ascii="Calibri" w:hAnsi="Calibri" w:cs="Calibri"/>
          <w:sz w:val="24"/>
          <w:szCs w:val="24"/>
        </w:rPr>
        <w:t xml:space="preserve">complex </w:t>
      </w:r>
      <w:r w:rsidR="00DE5166">
        <w:rPr>
          <w:rFonts w:ascii="Calibri" w:hAnsi="Calibri" w:cs="Calibri"/>
          <w:sz w:val="24"/>
          <w:szCs w:val="24"/>
        </w:rPr>
        <w:t>multifactorial</w:t>
      </w:r>
      <w:r w:rsidR="00AC0622">
        <w:rPr>
          <w:rFonts w:ascii="Calibri" w:hAnsi="Calibri" w:cs="Calibri"/>
          <w:sz w:val="24"/>
          <w:szCs w:val="24"/>
        </w:rPr>
        <w:t xml:space="preserve"> health</w:t>
      </w:r>
      <w:r w:rsidR="00DE5166">
        <w:rPr>
          <w:rFonts w:ascii="Calibri" w:hAnsi="Calibri" w:cs="Calibri"/>
          <w:sz w:val="24"/>
          <w:szCs w:val="24"/>
        </w:rPr>
        <w:t xml:space="preserve"> </w:t>
      </w:r>
      <w:r w:rsidR="00AD668B">
        <w:rPr>
          <w:rFonts w:ascii="Calibri" w:hAnsi="Calibri" w:cs="Calibri"/>
          <w:sz w:val="24"/>
          <w:szCs w:val="24"/>
        </w:rPr>
        <w:t>behaviours</w:t>
      </w:r>
      <w:r w:rsidR="00DE5166">
        <w:rPr>
          <w:rFonts w:ascii="Calibri" w:hAnsi="Calibri" w:cs="Calibri"/>
          <w:sz w:val="24"/>
          <w:szCs w:val="24"/>
        </w:rPr>
        <w:t xml:space="preserve"> </w:t>
      </w:r>
      <w:r w:rsidR="00AD668B">
        <w:rPr>
          <w:rFonts w:ascii="Calibri" w:hAnsi="Calibri" w:cs="Calibri"/>
          <w:sz w:val="24"/>
          <w:szCs w:val="24"/>
        </w:rPr>
        <w:t>such</w:t>
      </w:r>
      <w:r w:rsidR="006A4707">
        <w:rPr>
          <w:rFonts w:ascii="Calibri" w:hAnsi="Calibri" w:cs="Calibri"/>
          <w:sz w:val="24"/>
          <w:szCs w:val="24"/>
        </w:rPr>
        <w:t xml:space="preserve"> as</w:t>
      </w:r>
      <w:r w:rsidR="00DE5166">
        <w:rPr>
          <w:rFonts w:ascii="Calibri" w:hAnsi="Calibri" w:cs="Calibri"/>
          <w:sz w:val="24"/>
          <w:szCs w:val="24"/>
        </w:rPr>
        <w:t xml:space="preserve"> PA maintenance.</w:t>
      </w:r>
      <w:r w:rsidR="00977644">
        <w:rPr>
          <w:rFonts w:ascii="Calibri" w:hAnsi="Calibri" w:cs="Calibri"/>
          <w:sz w:val="24"/>
          <w:szCs w:val="24"/>
        </w:rPr>
        <w:t xml:space="preserve"> </w:t>
      </w:r>
      <w:r w:rsidR="00BF4F85">
        <w:rPr>
          <w:rFonts w:ascii="Calibri" w:hAnsi="Calibri" w:cs="Calibri"/>
          <w:sz w:val="24"/>
          <w:szCs w:val="24"/>
        </w:rPr>
        <w:t xml:space="preserve">We conducted a systematic review using the TDF to identify prominent barriers and facilitators to PA in people with persistent musculoskeletal pain. </w:t>
      </w:r>
      <w:r w:rsidR="00702E2C">
        <w:rPr>
          <w:rFonts w:ascii="Calibri" w:hAnsi="Calibri" w:cs="Calibri"/>
          <w:sz w:val="24"/>
          <w:szCs w:val="24"/>
        </w:rPr>
        <w:t>W</w:t>
      </w:r>
      <w:r w:rsidR="00B977C3">
        <w:rPr>
          <w:rFonts w:ascii="Calibri" w:hAnsi="Calibri" w:cs="Calibri"/>
          <w:sz w:val="24"/>
          <w:szCs w:val="24"/>
        </w:rPr>
        <w:t xml:space="preserve">e </w:t>
      </w:r>
      <w:r w:rsidR="005E162C">
        <w:rPr>
          <w:rFonts w:ascii="Calibri" w:hAnsi="Calibri" w:cs="Calibri"/>
          <w:sz w:val="24"/>
          <w:szCs w:val="24"/>
        </w:rPr>
        <w:t>could not</w:t>
      </w:r>
      <w:r w:rsidR="00B977C3">
        <w:rPr>
          <w:rFonts w:ascii="Calibri" w:hAnsi="Calibri" w:cs="Calibri"/>
          <w:sz w:val="24"/>
          <w:szCs w:val="24"/>
        </w:rPr>
        <w:t xml:space="preserve"> identify which TDF domains, barriers or facilitators </w:t>
      </w:r>
      <w:r w:rsidR="00BF08CE">
        <w:rPr>
          <w:rFonts w:ascii="Calibri" w:hAnsi="Calibri" w:cs="Calibri"/>
          <w:sz w:val="24"/>
          <w:szCs w:val="24"/>
        </w:rPr>
        <w:t>are</w:t>
      </w:r>
      <w:r w:rsidR="00B977C3">
        <w:rPr>
          <w:rFonts w:ascii="Calibri" w:hAnsi="Calibri" w:cs="Calibri"/>
          <w:sz w:val="24"/>
          <w:szCs w:val="24"/>
        </w:rPr>
        <w:t xml:space="preserve"> more prominent </w:t>
      </w:r>
      <w:r w:rsidR="00D15627">
        <w:rPr>
          <w:rFonts w:ascii="Calibri" w:hAnsi="Calibri" w:cs="Calibri"/>
          <w:sz w:val="24"/>
          <w:szCs w:val="24"/>
        </w:rPr>
        <w:t>for</w:t>
      </w:r>
      <w:r w:rsidR="005E162C">
        <w:rPr>
          <w:rFonts w:ascii="Calibri" w:hAnsi="Calibri" w:cs="Calibri"/>
          <w:sz w:val="24"/>
          <w:szCs w:val="24"/>
        </w:rPr>
        <w:t xml:space="preserve"> PA</w:t>
      </w:r>
      <w:r w:rsidR="00B977C3">
        <w:rPr>
          <w:rFonts w:ascii="Calibri" w:hAnsi="Calibri" w:cs="Calibri"/>
          <w:sz w:val="24"/>
          <w:szCs w:val="24"/>
        </w:rPr>
        <w:t xml:space="preserve"> uptake </w:t>
      </w:r>
      <w:r w:rsidR="00BF08CE">
        <w:rPr>
          <w:rFonts w:ascii="Calibri" w:hAnsi="Calibri" w:cs="Calibri"/>
          <w:sz w:val="24"/>
          <w:szCs w:val="24"/>
        </w:rPr>
        <w:t xml:space="preserve">versus </w:t>
      </w:r>
      <w:r w:rsidR="00B977C3">
        <w:rPr>
          <w:rFonts w:ascii="Calibri" w:hAnsi="Calibri" w:cs="Calibri"/>
          <w:sz w:val="24"/>
          <w:szCs w:val="24"/>
        </w:rPr>
        <w:t>maintenance</w:t>
      </w:r>
      <w:r w:rsidR="00C34455">
        <w:rPr>
          <w:rFonts w:ascii="Calibri" w:hAnsi="Calibri" w:cs="Calibri"/>
          <w:sz w:val="24"/>
          <w:szCs w:val="24"/>
        </w:rPr>
        <w:t xml:space="preserve">, as these different phases were not explicitly explored in any of the studies. </w:t>
      </w:r>
      <w:r w:rsidR="00864CDE">
        <w:rPr>
          <w:rFonts w:ascii="Calibri" w:hAnsi="Calibri" w:cs="Calibri"/>
          <w:sz w:val="24"/>
          <w:szCs w:val="24"/>
        </w:rPr>
        <w:t xml:space="preserve">Furthermore, </w:t>
      </w:r>
      <w:r w:rsidR="00B35739">
        <w:rPr>
          <w:rFonts w:ascii="Calibri" w:hAnsi="Calibri" w:cs="Calibri"/>
          <w:sz w:val="24"/>
          <w:szCs w:val="24"/>
        </w:rPr>
        <w:t>n</w:t>
      </w:r>
      <w:r w:rsidR="0070397D">
        <w:rPr>
          <w:rFonts w:ascii="Calibri" w:hAnsi="Calibri" w:cs="Calibri"/>
          <w:sz w:val="24"/>
          <w:szCs w:val="24"/>
        </w:rPr>
        <w:t xml:space="preserve">one </w:t>
      </w:r>
      <w:r w:rsidR="00D607F3">
        <w:rPr>
          <w:rFonts w:ascii="Calibri" w:hAnsi="Calibri" w:cs="Calibri"/>
          <w:sz w:val="24"/>
          <w:szCs w:val="24"/>
        </w:rPr>
        <w:t xml:space="preserve">of the studies </w:t>
      </w:r>
      <w:r w:rsidR="00864CDE">
        <w:rPr>
          <w:rFonts w:ascii="Calibri" w:hAnsi="Calibri" w:cs="Calibri"/>
          <w:sz w:val="24"/>
          <w:szCs w:val="24"/>
        </w:rPr>
        <w:t>included</w:t>
      </w:r>
      <w:r w:rsidR="00D607F3">
        <w:rPr>
          <w:rFonts w:ascii="Calibri" w:hAnsi="Calibri" w:cs="Calibri"/>
          <w:sz w:val="24"/>
          <w:szCs w:val="24"/>
        </w:rPr>
        <w:t xml:space="preserve"> </w:t>
      </w:r>
      <w:r w:rsidR="00864CDE">
        <w:rPr>
          <w:rFonts w:ascii="Calibri" w:hAnsi="Calibri" w:cs="Calibri"/>
          <w:sz w:val="24"/>
          <w:szCs w:val="24"/>
        </w:rPr>
        <w:t>people who had completed PMPs</w:t>
      </w:r>
      <w:r w:rsidR="00864CDE">
        <w:rPr>
          <w:rFonts w:ascii="Calibri" w:hAnsi="Calibri" w:cs="Calibri"/>
          <w:sz w:val="24"/>
          <w:szCs w:val="24"/>
        </w:rPr>
        <w:fldChar w:fldCharType="begin"/>
      </w:r>
      <w:r w:rsidR="007D60BC">
        <w:rPr>
          <w:rFonts w:ascii="Calibri" w:hAnsi="Calibri" w:cs="Calibri"/>
          <w:sz w:val="24"/>
          <w:szCs w:val="24"/>
        </w:rPr>
        <w:instrText xml:space="preserve"> ADDIN EN.CITE &lt;EndNote&gt;&lt;Cite&gt;&lt;Author&gt;Booth&lt;/Author&gt;&lt;Year&gt;2023&lt;/Year&gt;&lt;RecNum&gt;314&lt;/RecNum&gt;&lt;DisplayText&gt;&lt;style face="superscript"&gt;19&lt;/style&gt;&lt;/DisplayText&gt;&lt;record&gt;&lt;rec-number&gt;314&lt;/rec-number&gt;&lt;foreign-keys&gt;&lt;key app="EN" db-id="rdfpvz9fzff55we5tawxddr2tsr2rwr0rfw5" timestamp="1700833728"&gt;314&lt;/key&gt;&lt;/foreign-keys&gt;&lt;ref-type name="Journal Article"&gt;17&lt;/ref-type&gt;&lt;contributors&gt;&lt;authors&gt;&lt;author&gt;Booth, Gregory&lt;/author&gt;&lt;author&gt;D’Lima, Danielle&lt;/author&gt;&lt;author&gt;Gilbert, Anthony&lt;/author&gt;&lt;author&gt;Greenwood, James&lt;/author&gt;&lt;author&gt;Sharma, Nisha&lt;/author&gt;&lt;author&gt;Howarth, Ana&lt;/author&gt;&lt;author&gt;Hurley, Michael&lt;/author&gt;&lt;author&gt;Ussher, Michael&lt;/author&gt;&lt;/authors&gt;&lt;/contributors&gt;&lt;titles&gt;&lt;title&gt;Barriers and facilitators to physical activity for people with persistent musculoskeletal pain: systematic review and synthesis using the Theoretical Domains Framework&lt;/title&gt;&lt;secondary-title&gt;European Journal of Physiotherapy&lt;/secondary-title&gt;&lt;/titles&gt;&lt;pages&gt;1-14&lt;/pages&gt;&lt;dates&gt;&lt;year&gt;2023&lt;/year&gt;&lt;/dates&gt;&lt;publisher&gt;Taylor &amp;amp; Francis&lt;/publisher&gt;&lt;isbn&gt;2167-9169&lt;/isbn&gt;&lt;urls&gt;&lt;related-urls&gt;&lt;url&gt;https://doi.org/10.1080/21679169.2023.2276714&lt;/url&gt;&lt;/related-urls&gt;&lt;/urls&gt;&lt;electronic-resource-num&gt;10.1080/21679169.2023.2276714&lt;/electronic-resource-num&gt;&lt;/record&gt;&lt;/Cite&gt;&lt;/EndNote&gt;</w:instrText>
      </w:r>
      <w:r w:rsidR="00864CDE">
        <w:rPr>
          <w:rFonts w:ascii="Calibri" w:hAnsi="Calibri" w:cs="Calibri"/>
          <w:sz w:val="24"/>
          <w:szCs w:val="24"/>
        </w:rPr>
        <w:fldChar w:fldCharType="separate"/>
      </w:r>
      <w:r w:rsidR="007D60BC" w:rsidRPr="007D60BC">
        <w:rPr>
          <w:rFonts w:ascii="Calibri" w:hAnsi="Calibri" w:cs="Calibri"/>
          <w:noProof/>
          <w:sz w:val="24"/>
          <w:szCs w:val="24"/>
          <w:vertAlign w:val="superscript"/>
        </w:rPr>
        <w:t>19</w:t>
      </w:r>
      <w:r w:rsidR="00864CDE">
        <w:rPr>
          <w:rFonts w:ascii="Calibri" w:hAnsi="Calibri" w:cs="Calibri"/>
          <w:sz w:val="24"/>
          <w:szCs w:val="24"/>
        </w:rPr>
        <w:fldChar w:fldCharType="end"/>
      </w:r>
      <w:r w:rsidR="00864CDE">
        <w:rPr>
          <w:rFonts w:ascii="Calibri" w:hAnsi="Calibri" w:cs="Calibri"/>
          <w:sz w:val="24"/>
          <w:szCs w:val="24"/>
        </w:rPr>
        <w:t>.</w:t>
      </w:r>
    </w:p>
    <w:p w14:paraId="4718264A" w14:textId="1E795766" w:rsidR="007220A4" w:rsidRDefault="00F30ED0" w:rsidP="006B4B1E">
      <w:pPr>
        <w:spacing w:line="480" w:lineRule="auto"/>
        <w:jc w:val="both"/>
        <w:rPr>
          <w:rFonts w:ascii="Calibri" w:hAnsi="Calibri" w:cs="Calibri"/>
          <w:sz w:val="24"/>
          <w:szCs w:val="24"/>
        </w:rPr>
      </w:pPr>
      <w:r>
        <w:rPr>
          <w:rFonts w:ascii="Calibri" w:hAnsi="Calibri" w:cs="Calibri"/>
          <w:sz w:val="24"/>
          <w:szCs w:val="24"/>
        </w:rPr>
        <w:t xml:space="preserve">There are many potential barriers and facilitators that could be targeted in PA </w:t>
      </w:r>
      <w:r w:rsidR="0083186F">
        <w:rPr>
          <w:rFonts w:ascii="Calibri" w:hAnsi="Calibri" w:cs="Calibri"/>
          <w:sz w:val="24"/>
          <w:szCs w:val="24"/>
        </w:rPr>
        <w:t>maintenance intervention</w:t>
      </w:r>
      <w:r w:rsidR="00A73BD3">
        <w:rPr>
          <w:rFonts w:ascii="Calibri" w:hAnsi="Calibri" w:cs="Calibri"/>
          <w:sz w:val="24"/>
          <w:szCs w:val="24"/>
        </w:rPr>
        <w:t>s</w:t>
      </w:r>
      <w:r w:rsidR="005A28F6">
        <w:rPr>
          <w:rFonts w:ascii="Calibri" w:hAnsi="Calibri" w:cs="Calibri"/>
          <w:sz w:val="24"/>
          <w:szCs w:val="24"/>
        </w:rPr>
        <w:t xml:space="preserve"> and it is important to identify </w:t>
      </w:r>
      <w:r w:rsidR="009D47E8">
        <w:rPr>
          <w:rFonts w:ascii="Calibri" w:hAnsi="Calibri" w:cs="Calibri"/>
          <w:sz w:val="24"/>
          <w:szCs w:val="24"/>
        </w:rPr>
        <w:t xml:space="preserve">which </w:t>
      </w:r>
      <w:r w:rsidR="00350411">
        <w:rPr>
          <w:rFonts w:ascii="Calibri" w:hAnsi="Calibri" w:cs="Calibri"/>
          <w:sz w:val="24"/>
          <w:szCs w:val="24"/>
        </w:rPr>
        <w:t xml:space="preserve">are the most </w:t>
      </w:r>
      <w:r w:rsidR="003B3D63">
        <w:rPr>
          <w:rFonts w:ascii="Calibri" w:hAnsi="Calibri" w:cs="Calibri"/>
          <w:sz w:val="24"/>
          <w:szCs w:val="24"/>
        </w:rPr>
        <w:t>influential</w:t>
      </w:r>
      <w:r w:rsidR="00612ECE">
        <w:rPr>
          <w:rFonts w:ascii="Calibri" w:hAnsi="Calibri" w:cs="Calibri"/>
          <w:sz w:val="24"/>
          <w:szCs w:val="24"/>
        </w:rPr>
        <w:fldChar w:fldCharType="begin"/>
      </w:r>
      <w:r w:rsidR="00612ECE">
        <w:rPr>
          <w:rFonts w:ascii="Calibri" w:hAnsi="Calibri" w:cs="Calibri"/>
          <w:sz w:val="24"/>
          <w:szCs w:val="24"/>
        </w:rPr>
        <w:instrText xml:space="preserve"> ADDIN EN.CITE &lt;EndNote&gt;&lt;Cite&gt;&lt;Author&gt;Michie&lt;/Author&gt;&lt;Year&gt;2011&lt;/Year&gt;&lt;RecNum&gt;175&lt;/RecNum&gt;&lt;DisplayText&gt;&lt;style face="superscript"&gt;17&lt;/style&gt;&lt;/DisplayText&gt;&lt;record&gt;&lt;rec-number&gt;175&lt;/rec-number&gt;&lt;foreign-keys&gt;&lt;key app="EN" db-id="rdfpvz9fzff55we5tawxddr2tsr2rwr0rfw5" timestamp="1619556197"&gt;175&lt;/key&gt;&lt;/foreign-keys&gt;&lt;ref-type name="Journal Article"&gt;17&lt;/ref-type&gt;&lt;contributors&gt;&lt;authors&gt;&lt;author&gt;Michie, Susan&lt;/author&gt;&lt;author&gt;van Stralen, Maartje M.&lt;/author&gt;&lt;author&gt;West, Robert&lt;/author&gt;&lt;/authors&gt;&lt;/contributors&gt;&lt;titles&gt;&lt;title&gt;The behaviour change wheel: A new method for characterising and designing behaviour change interventions&lt;/title&gt;&lt;secondary-title&gt;Implementation Science&lt;/secondary-title&gt;&lt;/titles&gt;&lt;pages&gt;42&lt;/pages&gt;&lt;volume&gt;6&lt;/volume&gt;&lt;number&gt;1&lt;/number&gt;&lt;dates&gt;&lt;year&gt;2011&lt;/year&gt;&lt;pub-dates&gt;&lt;date&gt;2011/04/23&lt;/date&gt;&lt;/pub-dates&gt;&lt;/dates&gt;&lt;isbn&gt;1748-5908&lt;/isbn&gt;&lt;urls&gt;&lt;related-urls&gt;&lt;url&gt;https://doi.org/10.1186/1748-5908-6-42&lt;/url&gt;&lt;/related-urls&gt;&lt;/urls&gt;&lt;electronic-resource-num&gt;10.1186/1748-5908-6-42&lt;/electronic-resource-num&gt;&lt;/record&gt;&lt;/Cite&gt;&lt;/EndNote&gt;</w:instrText>
      </w:r>
      <w:r w:rsidR="00612ECE">
        <w:rPr>
          <w:rFonts w:ascii="Calibri" w:hAnsi="Calibri" w:cs="Calibri"/>
          <w:sz w:val="24"/>
          <w:szCs w:val="24"/>
        </w:rPr>
        <w:fldChar w:fldCharType="separate"/>
      </w:r>
      <w:r w:rsidR="00612ECE" w:rsidRPr="00612ECE">
        <w:rPr>
          <w:rFonts w:ascii="Calibri" w:hAnsi="Calibri" w:cs="Calibri"/>
          <w:noProof/>
          <w:sz w:val="24"/>
          <w:szCs w:val="24"/>
          <w:vertAlign w:val="superscript"/>
        </w:rPr>
        <w:t>17</w:t>
      </w:r>
      <w:r w:rsidR="00612ECE">
        <w:rPr>
          <w:rFonts w:ascii="Calibri" w:hAnsi="Calibri" w:cs="Calibri"/>
          <w:sz w:val="24"/>
          <w:szCs w:val="24"/>
        </w:rPr>
        <w:fldChar w:fldCharType="end"/>
      </w:r>
      <w:r>
        <w:rPr>
          <w:rFonts w:ascii="Calibri" w:hAnsi="Calibri" w:cs="Calibri"/>
          <w:sz w:val="24"/>
          <w:szCs w:val="24"/>
        </w:rPr>
        <w:t>.</w:t>
      </w:r>
      <w:r w:rsidR="0083186F">
        <w:rPr>
          <w:rFonts w:ascii="Calibri" w:hAnsi="Calibri" w:cs="Calibri"/>
          <w:sz w:val="24"/>
          <w:szCs w:val="24"/>
        </w:rPr>
        <w:t xml:space="preserve"> </w:t>
      </w:r>
      <w:r w:rsidR="000B337D">
        <w:rPr>
          <w:rFonts w:ascii="Calibri" w:hAnsi="Calibri" w:cs="Calibri"/>
          <w:sz w:val="24"/>
          <w:szCs w:val="24"/>
        </w:rPr>
        <w:t>To support this</w:t>
      </w:r>
      <w:r w:rsidR="005D67BC">
        <w:rPr>
          <w:rFonts w:ascii="Calibri" w:hAnsi="Calibri" w:cs="Calibri"/>
          <w:sz w:val="24"/>
          <w:szCs w:val="24"/>
        </w:rPr>
        <w:t xml:space="preserve">, we identified </w:t>
      </w:r>
      <w:r w:rsidR="00A4790B">
        <w:rPr>
          <w:rFonts w:ascii="Calibri" w:hAnsi="Calibri" w:cs="Calibri"/>
          <w:sz w:val="24"/>
          <w:szCs w:val="24"/>
        </w:rPr>
        <w:t>interactions between barriers and facilitators</w:t>
      </w:r>
      <w:r w:rsidR="001F6A50">
        <w:rPr>
          <w:rFonts w:ascii="Calibri" w:hAnsi="Calibri" w:cs="Calibri"/>
          <w:sz w:val="24"/>
          <w:szCs w:val="24"/>
        </w:rPr>
        <w:t xml:space="preserve"> </w:t>
      </w:r>
      <w:r w:rsidR="00A767A1">
        <w:rPr>
          <w:rFonts w:ascii="Calibri" w:hAnsi="Calibri" w:cs="Calibri"/>
          <w:sz w:val="24"/>
          <w:szCs w:val="24"/>
        </w:rPr>
        <w:t>(</w:t>
      </w:r>
      <w:r w:rsidR="00EF4BC1">
        <w:rPr>
          <w:rFonts w:ascii="Calibri" w:hAnsi="Calibri" w:cs="Calibri"/>
          <w:sz w:val="24"/>
          <w:szCs w:val="24"/>
        </w:rPr>
        <w:t xml:space="preserve">i.e., </w:t>
      </w:r>
      <w:r w:rsidR="00E8640B">
        <w:rPr>
          <w:rFonts w:ascii="Calibri" w:hAnsi="Calibri" w:cs="Calibri"/>
          <w:sz w:val="24"/>
          <w:szCs w:val="24"/>
        </w:rPr>
        <w:t xml:space="preserve">how </w:t>
      </w:r>
      <w:r w:rsidR="001F4A7F">
        <w:rPr>
          <w:rFonts w:ascii="Calibri" w:hAnsi="Calibri" w:cs="Calibri"/>
          <w:sz w:val="24"/>
          <w:szCs w:val="24"/>
        </w:rPr>
        <w:t xml:space="preserve">barriers and facilitators </w:t>
      </w:r>
      <w:r w:rsidR="00E8640B">
        <w:rPr>
          <w:rFonts w:ascii="Calibri" w:hAnsi="Calibri" w:cs="Calibri"/>
          <w:sz w:val="24"/>
          <w:szCs w:val="24"/>
        </w:rPr>
        <w:t>can influence each other</w:t>
      </w:r>
      <w:r w:rsidR="00A767A1">
        <w:rPr>
          <w:rFonts w:ascii="Calibri" w:hAnsi="Calibri" w:cs="Calibri"/>
          <w:sz w:val="24"/>
          <w:szCs w:val="24"/>
        </w:rPr>
        <w:t>)</w:t>
      </w:r>
      <w:r w:rsidR="0005700B">
        <w:rPr>
          <w:rFonts w:ascii="Calibri" w:hAnsi="Calibri" w:cs="Calibri"/>
          <w:sz w:val="24"/>
          <w:szCs w:val="24"/>
        </w:rPr>
        <w:t xml:space="preserve">, considering it efficient to focus </w:t>
      </w:r>
      <w:r w:rsidR="00AC3C54">
        <w:rPr>
          <w:rFonts w:ascii="Calibri" w:hAnsi="Calibri" w:cs="Calibri"/>
          <w:sz w:val="24"/>
          <w:szCs w:val="24"/>
        </w:rPr>
        <w:t xml:space="preserve">on barriers and facilitators </w:t>
      </w:r>
      <w:r w:rsidR="00C7699C">
        <w:rPr>
          <w:rFonts w:ascii="Calibri" w:hAnsi="Calibri" w:cs="Calibri"/>
          <w:sz w:val="24"/>
          <w:szCs w:val="24"/>
        </w:rPr>
        <w:t>with</w:t>
      </w:r>
      <w:r w:rsidR="004D6FFB">
        <w:rPr>
          <w:rFonts w:ascii="Calibri" w:hAnsi="Calibri" w:cs="Calibri"/>
          <w:sz w:val="24"/>
          <w:szCs w:val="24"/>
        </w:rPr>
        <w:t xml:space="preserve"> a broad influence. </w:t>
      </w:r>
      <w:r w:rsidR="00A767A1">
        <w:rPr>
          <w:rFonts w:ascii="Calibri" w:hAnsi="Calibri" w:cs="Calibri"/>
          <w:sz w:val="24"/>
          <w:szCs w:val="24"/>
        </w:rPr>
        <w:t xml:space="preserve"> </w:t>
      </w:r>
    </w:p>
    <w:p w14:paraId="53D115DB" w14:textId="033CCE5B" w:rsidR="00360876" w:rsidRDefault="00DE06C4" w:rsidP="006B4B1E">
      <w:pPr>
        <w:spacing w:line="480" w:lineRule="auto"/>
        <w:jc w:val="both"/>
        <w:rPr>
          <w:rFonts w:ascii="Calibri" w:hAnsi="Calibri" w:cs="Calibri"/>
          <w:sz w:val="24"/>
          <w:szCs w:val="24"/>
        </w:rPr>
      </w:pPr>
      <w:r>
        <w:rPr>
          <w:rFonts w:ascii="Calibri" w:hAnsi="Calibri" w:cs="Calibri"/>
          <w:sz w:val="24"/>
          <w:szCs w:val="24"/>
        </w:rPr>
        <w:t>S</w:t>
      </w:r>
      <w:r w:rsidR="00360876">
        <w:rPr>
          <w:rFonts w:ascii="Calibri" w:hAnsi="Calibri" w:cs="Calibri"/>
          <w:sz w:val="24"/>
          <w:szCs w:val="24"/>
        </w:rPr>
        <w:t>tu</w:t>
      </w:r>
      <w:r w:rsidR="008C609A">
        <w:rPr>
          <w:rFonts w:ascii="Calibri" w:hAnsi="Calibri" w:cs="Calibri"/>
          <w:sz w:val="24"/>
          <w:szCs w:val="24"/>
        </w:rPr>
        <w:t xml:space="preserve">dies </w:t>
      </w:r>
      <w:r w:rsidR="005F6496">
        <w:rPr>
          <w:rFonts w:ascii="Calibri" w:hAnsi="Calibri" w:cs="Calibri"/>
          <w:sz w:val="24"/>
          <w:szCs w:val="24"/>
        </w:rPr>
        <w:t xml:space="preserve">have </w:t>
      </w:r>
      <w:r w:rsidR="00E17E53">
        <w:rPr>
          <w:rFonts w:ascii="Calibri" w:hAnsi="Calibri" w:cs="Calibri"/>
          <w:sz w:val="24"/>
          <w:szCs w:val="24"/>
        </w:rPr>
        <w:t xml:space="preserve">also </w:t>
      </w:r>
      <w:r w:rsidR="005F6496">
        <w:rPr>
          <w:rFonts w:ascii="Calibri" w:hAnsi="Calibri" w:cs="Calibri"/>
          <w:sz w:val="24"/>
          <w:szCs w:val="24"/>
        </w:rPr>
        <w:t>identified different patterns of maintenance</w:t>
      </w:r>
      <w:r w:rsidR="00022B41">
        <w:rPr>
          <w:rFonts w:ascii="Calibri" w:hAnsi="Calibri" w:cs="Calibri"/>
          <w:sz w:val="24"/>
          <w:szCs w:val="24"/>
        </w:rPr>
        <w:t xml:space="preserve"> that may</w:t>
      </w:r>
      <w:r w:rsidR="00350557">
        <w:rPr>
          <w:rFonts w:ascii="Calibri" w:hAnsi="Calibri" w:cs="Calibri"/>
          <w:sz w:val="24"/>
          <w:szCs w:val="24"/>
        </w:rPr>
        <w:t xml:space="preserve"> </w:t>
      </w:r>
      <w:r w:rsidR="00F9077B">
        <w:rPr>
          <w:rFonts w:ascii="Calibri" w:hAnsi="Calibri" w:cs="Calibri"/>
          <w:sz w:val="24"/>
          <w:szCs w:val="24"/>
        </w:rPr>
        <w:t>h</w:t>
      </w:r>
      <w:r w:rsidR="00350557">
        <w:rPr>
          <w:rFonts w:ascii="Calibri" w:hAnsi="Calibri" w:cs="Calibri"/>
          <w:sz w:val="24"/>
          <w:szCs w:val="24"/>
        </w:rPr>
        <w:t xml:space="preserve">ave </w:t>
      </w:r>
      <w:r w:rsidR="00F9077B">
        <w:rPr>
          <w:rFonts w:ascii="Calibri" w:hAnsi="Calibri" w:cs="Calibri"/>
          <w:sz w:val="24"/>
          <w:szCs w:val="24"/>
        </w:rPr>
        <w:t>consequences for intervention development</w:t>
      </w:r>
      <w:r w:rsidR="00D61D10">
        <w:rPr>
          <w:rFonts w:ascii="Calibri" w:hAnsi="Calibri" w:cs="Calibri"/>
          <w:sz w:val="24"/>
          <w:szCs w:val="24"/>
        </w:rPr>
        <w:fldChar w:fldCharType="begin">
          <w:fldData xml:space="preserve">PEVuZE5vdGU+PENpdGU+PEF1dGhvcj5HcmltbWV0dDwvQXV0aG9yPjxZZWFyPjIwMjA8L1llYXI+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</w:fldData>
        </w:fldChar>
      </w:r>
      <w:r w:rsidR="007D60BC">
        <w:rPr>
          <w:rFonts w:ascii="Calibri" w:hAnsi="Calibri" w:cs="Calibri"/>
          <w:sz w:val="24"/>
          <w:szCs w:val="24"/>
        </w:rPr>
        <w:instrText xml:space="preserve"> ADDIN EN.CITE </w:instrText>
      </w:r>
      <w:r w:rsidR="007D60BC">
        <w:rPr>
          <w:rFonts w:ascii="Calibri" w:hAnsi="Calibri" w:cs="Calibri"/>
          <w:sz w:val="24"/>
          <w:szCs w:val="24"/>
        </w:rPr>
        <w:fldChar w:fldCharType="begin">
          <w:fldData xml:space="preserve">PEVuZE5vdGU+PENpdGU+PEF1dGhvcj5HcmltbWV0dDwvQXV0aG9yPjxZZWFyPjIwMjA8L1llYXI+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</w:fldData>
        </w:fldChar>
      </w:r>
      <w:r w:rsidR="007D60BC">
        <w:rPr>
          <w:rFonts w:ascii="Calibri" w:hAnsi="Calibri" w:cs="Calibri"/>
          <w:sz w:val="24"/>
          <w:szCs w:val="24"/>
        </w:rPr>
        <w:instrText xml:space="preserve"> ADDIN EN.CITE.DATA </w:instrText>
      </w:r>
      <w:r w:rsidR="007D60BC">
        <w:rPr>
          <w:rFonts w:ascii="Calibri" w:hAnsi="Calibri" w:cs="Calibri"/>
          <w:sz w:val="24"/>
          <w:szCs w:val="24"/>
        </w:rPr>
      </w:r>
      <w:r w:rsidR="007D60BC">
        <w:rPr>
          <w:rFonts w:ascii="Calibri" w:hAnsi="Calibri" w:cs="Calibri"/>
          <w:sz w:val="24"/>
          <w:szCs w:val="24"/>
        </w:rPr>
        <w:fldChar w:fldCharType="end"/>
      </w:r>
      <w:r w:rsidR="00D61D10">
        <w:rPr>
          <w:rFonts w:ascii="Calibri" w:hAnsi="Calibri" w:cs="Calibri"/>
          <w:sz w:val="24"/>
          <w:szCs w:val="24"/>
        </w:rPr>
      </w:r>
      <w:r w:rsidR="00D61D10">
        <w:rPr>
          <w:rFonts w:ascii="Calibri" w:hAnsi="Calibri" w:cs="Calibri"/>
          <w:sz w:val="24"/>
          <w:szCs w:val="24"/>
        </w:rPr>
        <w:fldChar w:fldCharType="separate"/>
      </w:r>
      <w:r w:rsidR="007D60BC" w:rsidRPr="007D60BC">
        <w:rPr>
          <w:rFonts w:ascii="Calibri" w:hAnsi="Calibri" w:cs="Calibri"/>
          <w:noProof/>
          <w:sz w:val="24"/>
          <w:szCs w:val="24"/>
          <w:vertAlign w:val="superscript"/>
        </w:rPr>
        <w:t>12,20</w:t>
      </w:r>
      <w:r w:rsidR="00D61D10">
        <w:rPr>
          <w:rFonts w:ascii="Calibri" w:hAnsi="Calibri" w:cs="Calibri"/>
          <w:sz w:val="24"/>
          <w:szCs w:val="24"/>
        </w:rPr>
        <w:fldChar w:fldCharType="end"/>
      </w:r>
      <w:r w:rsidR="006310A0">
        <w:rPr>
          <w:rFonts w:ascii="Calibri" w:hAnsi="Calibri" w:cs="Calibri"/>
          <w:sz w:val="24"/>
          <w:szCs w:val="24"/>
        </w:rPr>
        <w:t>.</w:t>
      </w:r>
      <w:r w:rsidR="00AA2DA4">
        <w:rPr>
          <w:rFonts w:ascii="Calibri" w:hAnsi="Calibri" w:cs="Calibri"/>
          <w:sz w:val="24"/>
          <w:szCs w:val="24"/>
        </w:rPr>
        <w:t xml:space="preserve"> For example,</w:t>
      </w:r>
      <w:r w:rsidR="00B05FEC">
        <w:rPr>
          <w:rFonts w:ascii="Calibri" w:hAnsi="Calibri" w:cs="Calibri"/>
          <w:sz w:val="24"/>
          <w:szCs w:val="24"/>
        </w:rPr>
        <w:t xml:space="preserve"> </w:t>
      </w:r>
      <w:r w:rsidR="00AF7E6C">
        <w:rPr>
          <w:rFonts w:ascii="Calibri" w:hAnsi="Calibri" w:cs="Calibri"/>
          <w:sz w:val="24"/>
          <w:szCs w:val="24"/>
        </w:rPr>
        <w:t xml:space="preserve">three </w:t>
      </w:r>
      <w:r w:rsidR="00C9145A">
        <w:rPr>
          <w:rFonts w:ascii="Calibri" w:hAnsi="Calibri" w:cs="Calibri"/>
          <w:sz w:val="24"/>
          <w:szCs w:val="24"/>
        </w:rPr>
        <w:t>PA</w:t>
      </w:r>
      <w:r w:rsidR="00E4403C">
        <w:rPr>
          <w:rFonts w:ascii="Calibri" w:hAnsi="Calibri" w:cs="Calibri"/>
          <w:sz w:val="24"/>
          <w:szCs w:val="24"/>
        </w:rPr>
        <w:t xml:space="preserve"> patterns </w:t>
      </w:r>
      <w:r w:rsidR="00874B5B">
        <w:rPr>
          <w:rFonts w:ascii="Calibri" w:hAnsi="Calibri" w:cs="Calibri"/>
          <w:sz w:val="24"/>
          <w:szCs w:val="24"/>
        </w:rPr>
        <w:t xml:space="preserve">were identified in </w:t>
      </w:r>
      <w:r w:rsidR="006310A0">
        <w:rPr>
          <w:rFonts w:ascii="Calibri" w:hAnsi="Calibri" w:cs="Calibri"/>
          <w:sz w:val="24"/>
          <w:szCs w:val="24"/>
        </w:rPr>
        <w:t xml:space="preserve"> people living with and beyond gastrointestinal cancer</w:t>
      </w:r>
      <w:r w:rsidR="000620A7">
        <w:rPr>
          <w:rFonts w:ascii="Calibri" w:hAnsi="Calibri" w:cs="Calibri"/>
          <w:sz w:val="24"/>
          <w:szCs w:val="24"/>
        </w:rPr>
        <w:t>: maintained PA, intermittent PA and low PA</w:t>
      </w:r>
      <w:r w:rsidR="00D61D10">
        <w:rPr>
          <w:rFonts w:ascii="Calibri" w:hAnsi="Calibri" w:cs="Calibri"/>
          <w:sz w:val="24"/>
          <w:szCs w:val="24"/>
        </w:rPr>
        <w:fldChar w:fldCharType="begin"/>
      </w:r>
      <w:r w:rsidR="007D60BC">
        <w:rPr>
          <w:rFonts w:ascii="Calibri" w:hAnsi="Calibri" w:cs="Calibri"/>
          <w:sz w:val="24"/>
          <w:szCs w:val="24"/>
        </w:rPr>
        <w:instrText xml:space="preserve"> ADDIN EN.CITE &lt;EndNote&gt;&lt;Cite&gt;&lt;Author&gt;Grimmett&lt;/Author&gt;&lt;Year&gt;2020&lt;/Year&gt;&lt;RecNum&gt;269&lt;/RecNum&gt;&lt;DisplayText&gt;&lt;style face="superscript"&gt;20&lt;/style&gt;&lt;/DisplayText&gt;&lt;record&gt;&lt;rec-number&gt;269&lt;/rec-number&gt;&lt;foreign-keys&gt;&lt;key app="EN" db-id="rdfpvz9fzff55we5tawxddr2tsr2rwr0rfw5" timestamp="1669487316"&gt;269&lt;/key&gt;&lt;/foreign-keys&gt;&lt;ref-type name="Journal Article"&gt;17&lt;/ref-type&gt;&lt;contributors&gt;&lt;authors&gt;&lt;author&gt;Grimmett, Chloe&lt;/author&gt;&lt;author&gt;Foster, Claire&lt;/author&gt;&lt;author&gt;Bradbury, Katherine&lt;/author&gt;&lt;author&gt;Lally, Phillippa&lt;/author&gt;&lt;author&gt;May, Carl R.&lt;/author&gt;&lt;author&gt;Myall, Michelle&lt;/author&gt;&lt;author&gt;Pinto, Bernardine&lt;/author&gt;&lt;author&gt;Corbett, Teresa&lt;/author&gt;&lt;/authors&gt;&lt;/contributors&gt;&lt;titles&gt;&lt;title&gt;Exploring maintenance of physical activity behaviour change among people living with and beyond gastrointestinal cancer: a cross-sectional qualitative study and typology&lt;/title&gt;&lt;secondary-title&gt;BMJ Open&lt;/secondary-title&gt;&lt;/titles&gt;&lt;periodical&gt;&lt;full-title&gt;BMJ Open&lt;/full-title&gt;&lt;/periodical&gt;&lt;pages&gt;e037136&lt;/pages&gt;&lt;volume&gt;10&lt;/volume&gt;&lt;number&gt;10&lt;/number&gt;&lt;dates&gt;&lt;year&gt;2020&lt;/year&gt;&lt;/dates&gt;&lt;urls&gt;&lt;related-urls&gt;&lt;url&gt;http://bmjopen.bmj.com/content/10/10/e037136.abstract&lt;/url&gt;&lt;/related-urls&gt;&lt;/urls&gt;&lt;electronic-resource-num&gt;10.1136/bmjopen-2020-037136&lt;/electronic-resource-num&gt;&lt;/record&gt;&lt;/Cite&gt;&lt;/EndNote&gt;</w:instrText>
      </w:r>
      <w:r w:rsidR="00D61D10">
        <w:rPr>
          <w:rFonts w:ascii="Calibri" w:hAnsi="Calibri" w:cs="Calibri"/>
          <w:sz w:val="24"/>
          <w:szCs w:val="24"/>
        </w:rPr>
        <w:fldChar w:fldCharType="separate"/>
      </w:r>
      <w:r w:rsidR="007D60BC" w:rsidRPr="007D60BC">
        <w:rPr>
          <w:rFonts w:ascii="Calibri" w:hAnsi="Calibri" w:cs="Calibri"/>
          <w:noProof/>
          <w:sz w:val="24"/>
          <w:szCs w:val="24"/>
          <w:vertAlign w:val="superscript"/>
        </w:rPr>
        <w:t>20</w:t>
      </w:r>
      <w:r w:rsidR="00D61D10">
        <w:rPr>
          <w:rFonts w:ascii="Calibri" w:hAnsi="Calibri" w:cs="Calibri"/>
          <w:sz w:val="24"/>
          <w:szCs w:val="24"/>
        </w:rPr>
        <w:fldChar w:fldCharType="end"/>
      </w:r>
      <w:r w:rsidR="000620A7">
        <w:rPr>
          <w:rFonts w:ascii="Calibri" w:hAnsi="Calibri" w:cs="Calibri"/>
          <w:sz w:val="24"/>
          <w:szCs w:val="24"/>
        </w:rPr>
        <w:t xml:space="preserve">. </w:t>
      </w:r>
      <w:r w:rsidR="00633287">
        <w:rPr>
          <w:rFonts w:ascii="Calibri" w:hAnsi="Calibri" w:cs="Calibri"/>
          <w:sz w:val="24"/>
          <w:szCs w:val="24"/>
        </w:rPr>
        <w:lastRenderedPageBreak/>
        <w:t xml:space="preserve">It is possible that </w:t>
      </w:r>
      <w:r w:rsidR="001A24F6">
        <w:rPr>
          <w:rFonts w:ascii="Calibri" w:hAnsi="Calibri" w:cs="Calibri"/>
          <w:sz w:val="24"/>
          <w:szCs w:val="24"/>
        </w:rPr>
        <w:t xml:space="preserve">interventions can be made more effective by </w:t>
      </w:r>
      <w:r w:rsidR="008E4F76">
        <w:rPr>
          <w:rFonts w:ascii="Calibri" w:hAnsi="Calibri" w:cs="Calibri"/>
          <w:sz w:val="24"/>
          <w:szCs w:val="24"/>
        </w:rPr>
        <w:t xml:space="preserve">tailoring interventions </w:t>
      </w:r>
      <w:r w:rsidR="002C7032">
        <w:rPr>
          <w:rFonts w:ascii="Calibri" w:hAnsi="Calibri" w:cs="Calibri"/>
          <w:sz w:val="24"/>
          <w:szCs w:val="24"/>
        </w:rPr>
        <w:t>to a person’s pattern</w:t>
      </w:r>
      <w:r w:rsidR="00FC1F2D">
        <w:rPr>
          <w:rFonts w:ascii="Calibri" w:hAnsi="Calibri" w:cs="Calibri"/>
          <w:sz w:val="24"/>
          <w:szCs w:val="24"/>
        </w:rPr>
        <w:t>.</w:t>
      </w:r>
    </w:p>
    <w:p w14:paraId="2FB40461" w14:textId="6975212C" w:rsidR="00FF650E" w:rsidRDefault="00FF650E" w:rsidP="006B4B1E">
      <w:pPr>
        <w:spacing w:line="480" w:lineRule="auto"/>
        <w:jc w:val="both"/>
        <w:rPr>
          <w:rFonts w:ascii="Calibri" w:hAnsi="Calibri" w:cs="Calibri"/>
          <w:sz w:val="24"/>
          <w:szCs w:val="24"/>
        </w:rPr>
      </w:pPr>
      <w:r>
        <w:rPr>
          <w:rFonts w:ascii="Calibri" w:hAnsi="Calibri" w:cs="Calibri"/>
          <w:sz w:val="24"/>
          <w:szCs w:val="24"/>
        </w:rPr>
        <w:t xml:space="preserve">The PAMPER study is a mixed-methods study that </w:t>
      </w:r>
      <w:r w:rsidR="000B3EC7">
        <w:rPr>
          <w:rFonts w:ascii="Calibri" w:hAnsi="Calibri" w:cs="Calibri"/>
          <w:sz w:val="24"/>
          <w:szCs w:val="24"/>
        </w:rPr>
        <w:t xml:space="preserve">aimed </w:t>
      </w:r>
      <w:r>
        <w:rPr>
          <w:rFonts w:ascii="Calibri" w:hAnsi="Calibri" w:cs="Calibri"/>
          <w:sz w:val="24"/>
          <w:szCs w:val="24"/>
        </w:rPr>
        <w:t>to develop an intervention to support PA maintenance after PMPs for people with persistent musculoskeletal pain</w:t>
      </w:r>
      <w:r w:rsidR="00D61D10">
        <w:rPr>
          <w:rFonts w:ascii="Calibri" w:hAnsi="Calibri" w:cs="Calibri"/>
          <w:sz w:val="24"/>
          <w:szCs w:val="24"/>
        </w:rPr>
        <w:fldChar w:fldCharType="begin"/>
      </w:r>
      <w:r w:rsidR="007D60BC">
        <w:rPr>
          <w:rFonts w:ascii="Calibri" w:hAnsi="Calibri" w:cs="Calibri"/>
          <w:sz w:val="24"/>
          <w:szCs w:val="24"/>
        </w:rPr>
        <w:instrText xml:space="preserve"> ADDIN EN.CITE &lt;EndNote&gt;&lt;Cite&gt;&lt;Author&gt;Booth&lt;/Author&gt;&lt;Year&gt;2025&lt;/Year&gt;&lt;RecNum&gt;375&lt;/RecNum&gt;&lt;DisplayText&gt;&lt;style face="superscript"&gt;21&lt;/style&gt;&lt;/DisplayText&gt;&lt;record&gt;&lt;rec-number&gt;375&lt;/rec-number&gt;&lt;foreign-keys&gt;&lt;key app="EN" db-id="rdfpvz9fzff55we5tawxddr2tsr2rwr0rfw5" timestamp="1755176934"&gt;375&lt;/key&gt;&lt;/foreign-keys&gt;&lt;ref-type name="Journal Article"&gt;17&lt;/ref-type&gt;&lt;contributors&gt;&lt;authors&gt;&lt;author&gt;Booth, Gregory&lt;/author&gt;&lt;author&gt;Bearne, Lindsay&lt;/author&gt;&lt;author&gt;D’Lima, Danielle&lt;/author&gt;&lt;author&gt;Hudda, Mohammed&lt;/author&gt;&lt;author&gt;Ussher, Michael&lt;/author&gt;&lt;/authors&gt;&lt;/contributors&gt;&lt;titles&gt;&lt;title&gt;Development of a Physical Activity Maintenance intervention for people with PERsistent musculoskeletal pain (PAMPER): a mixed-methods study protocol&lt;/title&gt;&lt;secondary-title&gt;BMJ Open&lt;/secondary-title&gt;&lt;/titles&gt;&lt;periodical&gt;&lt;full-title&gt;BMJ Open&lt;/full-title&gt;&lt;/periodical&gt;&lt;pages&gt;e103763&lt;/pages&gt;&lt;volume&gt;15&lt;/volume&gt;&lt;number&gt;6&lt;/number&gt;&lt;dates&gt;&lt;year&gt;2025&lt;/year&gt;&lt;/dates&gt;&lt;urls&gt;&lt;related-urls&gt;&lt;url&gt;http://bmjopen.bmj.com/content/15/6/e103763.abstract&lt;/url&gt;&lt;/related-urls&gt;&lt;/urls&gt;&lt;electronic-resource-num&gt;10.1136/bmjopen-2025-103763&lt;/electronic-resource-num&gt;&lt;/record&gt;&lt;/Cite&gt;&lt;/EndNote&gt;</w:instrText>
      </w:r>
      <w:r w:rsidR="00D61D10">
        <w:rPr>
          <w:rFonts w:ascii="Calibri" w:hAnsi="Calibri" w:cs="Calibri"/>
          <w:sz w:val="24"/>
          <w:szCs w:val="24"/>
        </w:rPr>
        <w:fldChar w:fldCharType="separate"/>
      </w:r>
      <w:r w:rsidR="007D60BC" w:rsidRPr="007D60BC">
        <w:rPr>
          <w:rFonts w:ascii="Calibri" w:hAnsi="Calibri" w:cs="Calibri"/>
          <w:noProof/>
          <w:sz w:val="24"/>
          <w:szCs w:val="24"/>
          <w:vertAlign w:val="superscript"/>
        </w:rPr>
        <w:t>21</w:t>
      </w:r>
      <w:r w:rsidR="00D61D10">
        <w:rPr>
          <w:rFonts w:ascii="Calibri" w:hAnsi="Calibri" w:cs="Calibri"/>
          <w:sz w:val="24"/>
          <w:szCs w:val="24"/>
        </w:rPr>
        <w:fldChar w:fldCharType="end"/>
      </w:r>
      <w:r w:rsidR="008C239F">
        <w:rPr>
          <w:rFonts w:ascii="Calibri" w:hAnsi="Calibri" w:cs="Calibri"/>
          <w:sz w:val="24"/>
          <w:szCs w:val="24"/>
        </w:rPr>
        <w:t xml:space="preserve">. </w:t>
      </w:r>
      <w:r w:rsidR="00E70963">
        <w:rPr>
          <w:rFonts w:ascii="Calibri" w:hAnsi="Calibri" w:cs="Calibri"/>
          <w:sz w:val="24"/>
          <w:szCs w:val="24"/>
        </w:rPr>
        <w:t xml:space="preserve">This </w:t>
      </w:r>
      <w:r w:rsidR="00A670D1">
        <w:rPr>
          <w:rFonts w:ascii="Calibri" w:hAnsi="Calibri" w:cs="Calibri"/>
          <w:sz w:val="24"/>
          <w:szCs w:val="24"/>
        </w:rPr>
        <w:t xml:space="preserve">study </w:t>
      </w:r>
      <w:r w:rsidR="00BF50FE">
        <w:rPr>
          <w:rFonts w:ascii="Calibri" w:hAnsi="Calibri" w:cs="Calibri"/>
          <w:sz w:val="24"/>
          <w:szCs w:val="24"/>
        </w:rPr>
        <w:t>aimed to</w:t>
      </w:r>
      <w:r w:rsidR="00E70963">
        <w:rPr>
          <w:rFonts w:ascii="Calibri" w:hAnsi="Calibri" w:cs="Calibri"/>
          <w:sz w:val="24"/>
          <w:szCs w:val="24"/>
        </w:rPr>
        <w:t xml:space="preserve"> </w:t>
      </w:r>
      <w:r w:rsidR="00015802">
        <w:rPr>
          <w:rFonts w:ascii="Calibri" w:hAnsi="Calibri" w:cs="Calibri"/>
          <w:sz w:val="24"/>
          <w:szCs w:val="24"/>
        </w:rPr>
        <w:t xml:space="preserve">explore the </w:t>
      </w:r>
      <w:r w:rsidR="0019098C">
        <w:rPr>
          <w:rFonts w:ascii="Calibri" w:hAnsi="Calibri" w:cs="Calibri"/>
          <w:sz w:val="24"/>
          <w:szCs w:val="24"/>
        </w:rPr>
        <w:t>barriers</w:t>
      </w:r>
      <w:r w:rsidR="001E3B07">
        <w:rPr>
          <w:rFonts w:ascii="Calibri" w:hAnsi="Calibri" w:cs="Calibri"/>
          <w:sz w:val="24"/>
          <w:szCs w:val="24"/>
        </w:rPr>
        <w:t>,</w:t>
      </w:r>
      <w:r w:rsidR="0019098C">
        <w:rPr>
          <w:rFonts w:ascii="Calibri" w:hAnsi="Calibri" w:cs="Calibri"/>
          <w:sz w:val="24"/>
          <w:szCs w:val="24"/>
        </w:rPr>
        <w:t xml:space="preserve"> facilitators</w:t>
      </w:r>
      <w:r w:rsidR="001E3B07">
        <w:rPr>
          <w:rFonts w:ascii="Calibri" w:hAnsi="Calibri" w:cs="Calibri"/>
          <w:sz w:val="24"/>
          <w:szCs w:val="24"/>
        </w:rPr>
        <w:t xml:space="preserve"> and</w:t>
      </w:r>
      <w:r w:rsidR="00790777">
        <w:rPr>
          <w:rFonts w:ascii="Calibri" w:hAnsi="Calibri" w:cs="Calibri"/>
          <w:sz w:val="24"/>
          <w:szCs w:val="24"/>
        </w:rPr>
        <w:t xml:space="preserve"> patterns of</w:t>
      </w:r>
      <w:r w:rsidR="0019098C">
        <w:rPr>
          <w:rFonts w:ascii="Calibri" w:hAnsi="Calibri" w:cs="Calibri"/>
          <w:sz w:val="24"/>
          <w:szCs w:val="24"/>
        </w:rPr>
        <w:t xml:space="preserve"> PA maintenance</w:t>
      </w:r>
      <w:r w:rsidR="00BF50FE">
        <w:rPr>
          <w:rFonts w:ascii="Calibri" w:hAnsi="Calibri" w:cs="Calibri"/>
          <w:sz w:val="24"/>
          <w:szCs w:val="24"/>
        </w:rPr>
        <w:t xml:space="preserve"> in people with persistent musculoskeletal pain</w:t>
      </w:r>
      <w:r w:rsidR="00422EF9">
        <w:rPr>
          <w:rFonts w:ascii="Calibri" w:hAnsi="Calibri" w:cs="Calibri"/>
          <w:sz w:val="24"/>
          <w:szCs w:val="24"/>
        </w:rPr>
        <w:t>,</w:t>
      </w:r>
      <w:r w:rsidR="00BF50FE">
        <w:rPr>
          <w:rFonts w:ascii="Calibri" w:hAnsi="Calibri" w:cs="Calibri"/>
          <w:sz w:val="24"/>
          <w:szCs w:val="24"/>
        </w:rPr>
        <w:t xml:space="preserve"> </w:t>
      </w:r>
      <w:r w:rsidR="00917663">
        <w:rPr>
          <w:rFonts w:ascii="Calibri" w:hAnsi="Calibri" w:cs="Calibri"/>
          <w:sz w:val="24"/>
          <w:szCs w:val="24"/>
        </w:rPr>
        <w:t>following PMPs</w:t>
      </w:r>
      <w:r w:rsidR="00422EF9">
        <w:rPr>
          <w:rFonts w:ascii="Calibri" w:hAnsi="Calibri" w:cs="Calibri"/>
          <w:sz w:val="24"/>
          <w:szCs w:val="24"/>
        </w:rPr>
        <w:t>,</w:t>
      </w:r>
      <w:r w:rsidR="00790777">
        <w:rPr>
          <w:rFonts w:ascii="Calibri" w:hAnsi="Calibri" w:cs="Calibri"/>
          <w:sz w:val="24"/>
          <w:szCs w:val="24"/>
        </w:rPr>
        <w:t xml:space="preserve"> to inform the development of a theoretically </w:t>
      </w:r>
      <w:r w:rsidR="005A5E0B">
        <w:rPr>
          <w:rFonts w:ascii="Calibri" w:hAnsi="Calibri" w:cs="Calibri"/>
          <w:sz w:val="24"/>
          <w:szCs w:val="24"/>
        </w:rPr>
        <w:t>grounded, contextually tailored intervention</w:t>
      </w:r>
      <w:r w:rsidR="00E543B1">
        <w:rPr>
          <w:rFonts w:ascii="Calibri" w:hAnsi="Calibri" w:cs="Calibri"/>
          <w:sz w:val="24"/>
          <w:szCs w:val="24"/>
        </w:rPr>
        <w:t xml:space="preserve"> to support PA maintena</w:t>
      </w:r>
      <w:r w:rsidR="008454C4">
        <w:rPr>
          <w:rFonts w:ascii="Calibri" w:hAnsi="Calibri" w:cs="Calibri"/>
          <w:sz w:val="24"/>
          <w:szCs w:val="24"/>
        </w:rPr>
        <w:t>n</w:t>
      </w:r>
      <w:r w:rsidR="00E543B1">
        <w:rPr>
          <w:rFonts w:ascii="Calibri" w:hAnsi="Calibri" w:cs="Calibri"/>
          <w:sz w:val="24"/>
          <w:szCs w:val="24"/>
        </w:rPr>
        <w:t>ce</w:t>
      </w:r>
      <w:r w:rsidR="005A5E0B">
        <w:rPr>
          <w:rFonts w:ascii="Calibri" w:hAnsi="Calibri" w:cs="Calibri"/>
          <w:sz w:val="24"/>
          <w:szCs w:val="24"/>
        </w:rPr>
        <w:t>.</w:t>
      </w:r>
    </w:p>
    <w:p w14:paraId="2B093DE6" w14:textId="09557F9F" w:rsidR="00600D8F" w:rsidRPr="00261D26" w:rsidRDefault="00600D8F" w:rsidP="006B4B1E">
      <w:pPr>
        <w:spacing w:line="480" w:lineRule="auto"/>
        <w:rPr>
          <w:rFonts w:cs="Calibri"/>
          <w:sz w:val="24"/>
          <w:szCs w:val="24"/>
        </w:rPr>
      </w:pPr>
    </w:p>
    <w:p w14:paraId="24086681" w14:textId="77777777" w:rsidR="00D303E0" w:rsidRDefault="00D303E0" w:rsidP="006B4B1E">
      <w:pPr>
        <w:spacing w:line="480" w:lineRule="auto"/>
        <w:rPr>
          <w:rFonts w:ascii="Calibri" w:hAnsi="Calibri" w:cs="Calibri"/>
          <w:sz w:val="24"/>
          <w:szCs w:val="24"/>
        </w:rPr>
      </w:pPr>
    </w:p>
    <w:p w14:paraId="2E29DD1F" w14:textId="7989546B" w:rsidR="009C5CFD" w:rsidRPr="00FC359E" w:rsidRDefault="006A18F3" w:rsidP="006B4B1E">
      <w:pPr>
        <w:spacing w:line="480" w:lineRule="auto"/>
        <w:jc w:val="both"/>
        <w:rPr>
          <w:rFonts w:ascii="Calibri" w:hAnsi="Calibri" w:cs="Calibri"/>
          <w:b/>
          <w:bCs/>
          <w:sz w:val="28"/>
          <w:szCs w:val="28"/>
        </w:rPr>
      </w:pPr>
      <w:r w:rsidRPr="00FC359E">
        <w:rPr>
          <w:rFonts w:ascii="Calibri" w:hAnsi="Calibri" w:cs="Calibri"/>
          <w:b/>
          <w:bCs/>
          <w:sz w:val="28"/>
          <w:szCs w:val="28"/>
        </w:rPr>
        <w:t>Methods</w:t>
      </w:r>
    </w:p>
    <w:p w14:paraId="4D3C1362" w14:textId="087FD397" w:rsidR="00B3503F" w:rsidRPr="0087767F" w:rsidRDefault="00B3503F" w:rsidP="006B4B1E">
      <w:pPr>
        <w:spacing w:line="480" w:lineRule="auto"/>
        <w:jc w:val="both"/>
        <w:rPr>
          <w:rFonts w:ascii="Calibri" w:hAnsi="Calibri" w:cs="Calibri"/>
          <w:sz w:val="24"/>
          <w:szCs w:val="24"/>
        </w:rPr>
      </w:pPr>
      <w:r w:rsidRPr="0087767F">
        <w:rPr>
          <w:rFonts w:ascii="Calibri" w:hAnsi="Calibri" w:cs="Calibri"/>
          <w:sz w:val="24"/>
          <w:szCs w:val="24"/>
        </w:rPr>
        <w:t xml:space="preserve">Study design </w:t>
      </w:r>
    </w:p>
    <w:p w14:paraId="5AB85F7C" w14:textId="5A7DAD36" w:rsidR="00675158" w:rsidRPr="0087767F" w:rsidRDefault="00B90A19" w:rsidP="006B4B1E">
      <w:pPr>
        <w:spacing w:line="480" w:lineRule="auto"/>
        <w:jc w:val="both"/>
        <w:rPr>
          <w:rFonts w:ascii="Calibri" w:hAnsi="Calibri" w:cs="Calibri"/>
          <w:sz w:val="24"/>
          <w:szCs w:val="24"/>
        </w:rPr>
      </w:pPr>
      <w:r w:rsidRPr="0087767F">
        <w:rPr>
          <w:rFonts w:ascii="Calibri" w:hAnsi="Calibri" w:cs="Calibri"/>
          <w:sz w:val="24"/>
          <w:szCs w:val="24"/>
        </w:rPr>
        <w:t>This qualitative study is within a pragmatist paradigm</w:t>
      </w:r>
      <w:r w:rsidR="00D636CC">
        <w:rPr>
          <w:rFonts w:ascii="Calibri" w:hAnsi="Calibri" w:cs="Calibri"/>
          <w:sz w:val="24"/>
          <w:szCs w:val="24"/>
        </w:rPr>
        <w:t>,</w:t>
      </w:r>
      <w:r w:rsidRPr="0087767F">
        <w:rPr>
          <w:rFonts w:ascii="Calibri" w:hAnsi="Calibri" w:cs="Calibri"/>
          <w:sz w:val="24"/>
          <w:szCs w:val="24"/>
        </w:rPr>
        <w:t xml:space="preserve"> as it generate</w:t>
      </w:r>
      <w:r w:rsidR="00CF416B">
        <w:rPr>
          <w:rFonts w:ascii="Calibri" w:hAnsi="Calibri" w:cs="Calibri"/>
          <w:sz w:val="24"/>
          <w:szCs w:val="24"/>
        </w:rPr>
        <w:t>d</w:t>
      </w:r>
      <w:r w:rsidRPr="0087767F">
        <w:rPr>
          <w:rFonts w:ascii="Calibri" w:hAnsi="Calibri" w:cs="Calibri"/>
          <w:sz w:val="24"/>
          <w:szCs w:val="24"/>
        </w:rPr>
        <w:t xml:space="preserve"> findings that will be used to develop an intervention </w:t>
      </w:r>
      <w:r w:rsidR="00A32287">
        <w:rPr>
          <w:rFonts w:ascii="Calibri" w:hAnsi="Calibri" w:cs="Calibri"/>
          <w:sz w:val="24"/>
          <w:szCs w:val="24"/>
        </w:rPr>
        <w:t>aimed at</w:t>
      </w:r>
      <w:r w:rsidRPr="0087767F">
        <w:rPr>
          <w:rFonts w:ascii="Calibri" w:hAnsi="Calibri" w:cs="Calibri"/>
          <w:sz w:val="24"/>
          <w:szCs w:val="24"/>
        </w:rPr>
        <w:t xml:space="preserve"> improv</w:t>
      </w:r>
      <w:r w:rsidR="00A32287">
        <w:rPr>
          <w:rFonts w:ascii="Calibri" w:hAnsi="Calibri" w:cs="Calibri"/>
          <w:sz w:val="24"/>
          <w:szCs w:val="24"/>
        </w:rPr>
        <w:t>ing</w:t>
      </w:r>
      <w:r w:rsidR="00D8530D" w:rsidRPr="0087767F">
        <w:rPr>
          <w:rFonts w:ascii="Calibri" w:hAnsi="Calibri" w:cs="Calibri"/>
          <w:sz w:val="24"/>
          <w:szCs w:val="24"/>
        </w:rPr>
        <w:t xml:space="preserve"> healthcare and</w:t>
      </w:r>
      <w:r w:rsidRPr="0087767F">
        <w:rPr>
          <w:rFonts w:ascii="Calibri" w:hAnsi="Calibri" w:cs="Calibri"/>
          <w:sz w:val="24"/>
          <w:szCs w:val="24"/>
        </w:rPr>
        <w:t xml:space="preserve"> outcomes from clinical practice. Ethical approval was obtained from the </w:t>
      </w:r>
      <w:proofErr w:type="gramStart"/>
      <w:r w:rsidRPr="0087767F">
        <w:rPr>
          <w:rFonts w:ascii="Calibri" w:hAnsi="Calibri" w:cs="Calibri"/>
          <w:sz w:val="24"/>
          <w:szCs w:val="24"/>
        </w:rPr>
        <w:t>North West</w:t>
      </w:r>
      <w:proofErr w:type="gramEnd"/>
      <w:r w:rsidRPr="0087767F">
        <w:rPr>
          <w:rFonts w:ascii="Calibri" w:hAnsi="Calibri" w:cs="Calibri"/>
          <w:sz w:val="24"/>
          <w:szCs w:val="24"/>
        </w:rPr>
        <w:t>–Liverpool Central Research Ethics Committee and the UK Health Research Authority on 4</w:t>
      </w:r>
      <w:r w:rsidRPr="0087767F">
        <w:rPr>
          <w:rFonts w:ascii="Calibri" w:hAnsi="Calibri" w:cs="Calibri"/>
          <w:sz w:val="24"/>
          <w:szCs w:val="24"/>
          <w:vertAlign w:val="superscript"/>
        </w:rPr>
        <w:t>th</w:t>
      </w:r>
      <w:r w:rsidRPr="0087767F">
        <w:rPr>
          <w:rFonts w:ascii="Calibri" w:hAnsi="Calibri" w:cs="Calibri"/>
          <w:sz w:val="24"/>
          <w:szCs w:val="24"/>
        </w:rPr>
        <w:t xml:space="preserve"> June 2024</w:t>
      </w:r>
      <w:r w:rsidR="00D8530D" w:rsidRPr="0087767F">
        <w:rPr>
          <w:rFonts w:ascii="Calibri" w:hAnsi="Calibri" w:cs="Calibri"/>
          <w:sz w:val="24"/>
          <w:szCs w:val="24"/>
        </w:rPr>
        <w:t xml:space="preserve"> (REC reference: 24/NW/0174, IRAS Project ID: 340674). The protocol has been published</w:t>
      </w:r>
      <w:r w:rsidR="00C5379E">
        <w:rPr>
          <w:rFonts w:ascii="Calibri" w:hAnsi="Calibri" w:cs="Calibri"/>
          <w:sz w:val="24"/>
          <w:szCs w:val="24"/>
        </w:rPr>
        <w:fldChar w:fldCharType="begin"/>
      </w:r>
      <w:r w:rsidR="007D60BC">
        <w:rPr>
          <w:rFonts w:ascii="Calibri" w:hAnsi="Calibri" w:cs="Calibri"/>
          <w:sz w:val="24"/>
          <w:szCs w:val="24"/>
        </w:rPr>
        <w:instrText xml:space="preserve"> ADDIN EN.CITE &lt;EndNote&gt;&lt;Cite&gt;&lt;Author&gt;Booth&lt;/Author&gt;&lt;Year&gt;2025&lt;/Year&gt;&lt;RecNum&gt;375&lt;/RecNum&gt;&lt;DisplayText&gt;&lt;style face="superscript"&gt;21&lt;/style&gt;&lt;/DisplayText&gt;&lt;record&gt;&lt;rec-number&gt;375&lt;/rec-number&gt;&lt;foreign-keys&gt;&lt;key app="EN" db-id="rdfpvz9fzff55we5tawxddr2tsr2rwr0rfw5" timestamp="1755176934"&gt;375&lt;/key&gt;&lt;/foreign-keys&gt;&lt;ref-type name="Journal Article"&gt;17&lt;/ref-type&gt;&lt;contributors&gt;&lt;authors&gt;&lt;author&gt;Booth, Gregory&lt;/author&gt;&lt;author&gt;Bearne, Lindsay&lt;/author&gt;&lt;author&gt;D’Lima, Danielle&lt;/author&gt;&lt;author&gt;Hudda, Mohammed&lt;/author&gt;&lt;author&gt;Ussher, Michael&lt;/author&gt;&lt;/authors&gt;&lt;/contributors&gt;&lt;titles&gt;&lt;title&gt;Development of a Physical Activity Maintenance intervention for people with PERsistent musculoskeletal pain (PAMPER): a mixed-methods study protocol&lt;/title&gt;&lt;secondary-title&gt;BMJ Open&lt;/secondary-title&gt;&lt;/titles&gt;&lt;periodical&gt;&lt;full-title&gt;BMJ Open&lt;/full-title&gt;&lt;/periodical&gt;&lt;pages&gt;e103763&lt;/pages&gt;&lt;volume&gt;15&lt;/volume&gt;&lt;number&gt;6&lt;/number&gt;&lt;dates&gt;&lt;year&gt;2025&lt;/year&gt;&lt;/dates&gt;&lt;urls&gt;&lt;related-urls&gt;&lt;url&gt;http://bmjopen.bmj.com/content/15/6/e103763.abstract&lt;/url&gt;&lt;/related-urls&gt;&lt;/urls&gt;&lt;electronic-resource-num&gt;10.1136/bmjopen-2025-103763&lt;/electronic-resource-num&gt;&lt;/record&gt;&lt;/Cite&gt;&lt;/EndNote&gt;</w:instrText>
      </w:r>
      <w:r w:rsidR="00C5379E">
        <w:rPr>
          <w:rFonts w:ascii="Calibri" w:hAnsi="Calibri" w:cs="Calibri"/>
          <w:sz w:val="24"/>
          <w:szCs w:val="24"/>
        </w:rPr>
        <w:fldChar w:fldCharType="separate"/>
      </w:r>
      <w:r w:rsidR="007D60BC" w:rsidRPr="007D60BC">
        <w:rPr>
          <w:rFonts w:ascii="Calibri" w:hAnsi="Calibri" w:cs="Calibri"/>
          <w:noProof/>
          <w:sz w:val="24"/>
          <w:szCs w:val="24"/>
          <w:vertAlign w:val="superscript"/>
        </w:rPr>
        <w:t>21</w:t>
      </w:r>
      <w:r w:rsidR="00C5379E">
        <w:rPr>
          <w:rFonts w:ascii="Calibri" w:hAnsi="Calibri" w:cs="Calibri"/>
          <w:sz w:val="24"/>
          <w:szCs w:val="24"/>
        </w:rPr>
        <w:fldChar w:fldCharType="end"/>
      </w:r>
      <w:r w:rsidR="00C5379E">
        <w:rPr>
          <w:rFonts w:ascii="Calibri" w:hAnsi="Calibri" w:cs="Calibri"/>
          <w:sz w:val="24"/>
          <w:szCs w:val="24"/>
        </w:rPr>
        <w:t xml:space="preserve"> </w:t>
      </w:r>
      <w:r w:rsidR="00D8530D" w:rsidRPr="0087767F">
        <w:rPr>
          <w:rFonts w:ascii="Calibri" w:hAnsi="Calibri" w:cs="Calibri"/>
          <w:sz w:val="24"/>
          <w:szCs w:val="24"/>
        </w:rPr>
        <w:t>and registered</w:t>
      </w:r>
      <w:r w:rsidR="0002119C">
        <w:rPr>
          <w:rFonts w:ascii="Calibri" w:hAnsi="Calibri" w:cs="Calibri"/>
          <w:sz w:val="24"/>
          <w:szCs w:val="24"/>
        </w:rPr>
        <w:t xml:space="preserve"> </w:t>
      </w:r>
      <w:r w:rsidR="00627672">
        <w:rPr>
          <w:rFonts w:ascii="Calibri" w:hAnsi="Calibri" w:cs="Calibri"/>
          <w:sz w:val="24"/>
          <w:szCs w:val="24"/>
        </w:rPr>
        <w:t>(https://osf.io/jq95b).</w:t>
      </w:r>
      <w:r w:rsidR="00D8530D" w:rsidRPr="0087767F">
        <w:rPr>
          <w:rFonts w:ascii="Calibri" w:hAnsi="Calibri" w:cs="Calibri"/>
          <w:sz w:val="24"/>
          <w:szCs w:val="24"/>
        </w:rPr>
        <w:t xml:space="preserve"> This study </w:t>
      </w:r>
      <w:r w:rsidR="00E16EAA">
        <w:rPr>
          <w:rFonts w:ascii="Calibri" w:hAnsi="Calibri" w:cs="Calibri"/>
          <w:sz w:val="24"/>
          <w:szCs w:val="24"/>
        </w:rPr>
        <w:t>is</w:t>
      </w:r>
      <w:r w:rsidR="00D8530D" w:rsidRPr="0087767F">
        <w:rPr>
          <w:rFonts w:ascii="Calibri" w:hAnsi="Calibri" w:cs="Calibri"/>
          <w:sz w:val="24"/>
          <w:szCs w:val="24"/>
        </w:rPr>
        <w:t xml:space="preserve"> reported </w:t>
      </w:r>
      <w:r w:rsidR="00E16EAA">
        <w:rPr>
          <w:rFonts w:ascii="Calibri" w:hAnsi="Calibri" w:cs="Calibri"/>
          <w:sz w:val="24"/>
          <w:szCs w:val="24"/>
        </w:rPr>
        <w:t>consistent</w:t>
      </w:r>
      <w:r w:rsidR="00D8530D" w:rsidRPr="0087767F">
        <w:rPr>
          <w:rFonts w:ascii="Calibri" w:hAnsi="Calibri" w:cs="Calibri"/>
          <w:sz w:val="24"/>
          <w:szCs w:val="24"/>
        </w:rPr>
        <w:t xml:space="preserve"> with the Consolidated Criteria for Reporting Qualitative </w:t>
      </w:r>
      <w:r w:rsidR="00D8530D" w:rsidRPr="00831FEE">
        <w:rPr>
          <w:rFonts w:ascii="Calibri" w:hAnsi="Calibri" w:cs="Calibri"/>
          <w:sz w:val="24"/>
          <w:szCs w:val="24"/>
        </w:rPr>
        <w:t>Research (COREQ) checklist</w:t>
      </w:r>
      <w:r w:rsidR="00C5379E">
        <w:rPr>
          <w:rFonts w:ascii="Calibri" w:hAnsi="Calibri" w:cs="Calibri"/>
          <w:sz w:val="24"/>
          <w:szCs w:val="24"/>
        </w:rPr>
        <w:fldChar w:fldCharType="begin"/>
      </w:r>
      <w:r w:rsidR="007D60BC">
        <w:rPr>
          <w:rFonts w:ascii="Calibri" w:hAnsi="Calibri" w:cs="Calibri"/>
          <w:sz w:val="24"/>
          <w:szCs w:val="24"/>
        </w:rPr>
        <w:instrText xml:space="preserve"> ADDIN EN.CITE &lt;EndNote&gt;&lt;Cite&gt;&lt;Author&gt;Tong&lt;/Author&gt;&lt;Year&gt;2007&lt;/Year&gt;&lt;RecNum&gt;192&lt;/RecNum&gt;&lt;DisplayText&gt;&lt;style face="superscript"&gt;22&lt;/style&gt;&lt;/DisplayText&gt;&lt;record&gt;&lt;rec-number&gt;192&lt;/rec-number&gt;&lt;foreign-keys&gt;&lt;key app="EN" db-id="rdfpvz9fzff55we5tawxddr2tsr2rwr0rfw5" timestamp="1631875386"&gt;192&lt;/key&gt;&lt;/foreign-keys&gt;&lt;ref-type name="Journal Article"&gt;17&lt;/ref-type&gt;&lt;contributors&gt;&lt;authors&gt;&lt;author&gt;Tong, Allison&lt;/author&gt;&lt;author&gt;Sainsbury, Peter&lt;/author&gt;&lt;author&gt;Craig, Jonathan&lt;/author&gt;&lt;/authors&gt;&lt;/contributors&gt;&lt;titles&gt;&lt;title&gt;Consolidated criteria for reporting qualitative research (COREQ): a 32-item checklist for interviews and focus groups&lt;/title&gt;&lt;secondary-title&gt;International Journal for Quality in Health Care&lt;/secondary-title&gt;&lt;/titles&gt;&lt;pages&gt;349-357&lt;/pages&gt;&lt;volume&gt;19&lt;/volume&gt;&lt;number&gt;6&lt;/number&gt;&lt;dates&gt;&lt;year&gt;2007&lt;/year&gt;&lt;/dates&gt;&lt;isbn&gt;1353-4505&lt;/isbn&gt;&lt;urls&gt;&lt;related-urls&gt;&lt;url&gt;https://doi.org/10.1093/intqhc/mzm042&lt;/url&gt;&lt;/related-urls&gt;&lt;/urls&gt;&lt;electronic-resource-num&gt;10.1093/intqhc/mzm042&lt;/electronic-resource-num&gt;&lt;access-date&gt;9/17/2021&lt;/access-date&gt;&lt;/record&gt;&lt;/Cite&gt;&lt;/EndNote&gt;</w:instrText>
      </w:r>
      <w:r w:rsidR="00C5379E">
        <w:rPr>
          <w:rFonts w:ascii="Calibri" w:hAnsi="Calibri" w:cs="Calibri"/>
          <w:sz w:val="24"/>
          <w:szCs w:val="24"/>
        </w:rPr>
        <w:fldChar w:fldCharType="separate"/>
      </w:r>
      <w:r w:rsidR="007D60BC" w:rsidRPr="007D60BC">
        <w:rPr>
          <w:rFonts w:ascii="Calibri" w:hAnsi="Calibri" w:cs="Calibri"/>
          <w:noProof/>
          <w:sz w:val="24"/>
          <w:szCs w:val="24"/>
          <w:vertAlign w:val="superscript"/>
        </w:rPr>
        <w:t>22</w:t>
      </w:r>
      <w:r w:rsidR="00C5379E">
        <w:rPr>
          <w:rFonts w:ascii="Calibri" w:hAnsi="Calibri" w:cs="Calibri"/>
          <w:sz w:val="24"/>
          <w:szCs w:val="24"/>
        </w:rPr>
        <w:fldChar w:fldCharType="end"/>
      </w:r>
      <w:r w:rsidR="00D8530D" w:rsidRPr="0087767F">
        <w:rPr>
          <w:rFonts w:ascii="Calibri" w:hAnsi="Calibri" w:cs="Calibri"/>
          <w:sz w:val="24"/>
          <w:szCs w:val="24"/>
        </w:rPr>
        <w:t xml:space="preserve">. </w:t>
      </w:r>
    </w:p>
    <w:p w14:paraId="10F4AE04" w14:textId="77777777" w:rsidR="00B3503F" w:rsidRPr="0087767F" w:rsidRDefault="00B3503F" w:rsidP="006B4B1E">
      <w:pPr>
        <w:spacing w:line="480" w:lineRule="auto"/>
        <w:jc w:val="both"/>
        <w:rPr>
          <w:rFonts w:ascii="Calibri" w:hAnsi="Calibri" w:cs="Calibri"/>
          <w:sz w:val="24"/>
          <w:szCs w:val="24"/>
        </w:rPr>
      </w:pPr>
    </w:p>
    <w:p w14:paraId="7C58E094" w14:textId="7E0202BE" w:rsidR="00B3503F" w:rsidRPr="0087767F" w:rsidRDefault="00B3503F" w:rsidP="006B4B1E">
      <w:pPr>
        <w:spacing w:line="480" w:lineRule="auto"/>
        <w:jc w:val="both"/>
        <w:rPr>
          <w:rFonts w:ascii="Calibri" w:hAnsi="Calibri" w:cs="Calibri"/>
          <w:sz w:val="24"/>
          <w:szCs w:val="24"/>
        </w:rPr>
      </w:pPr>
      <w:r w:rsidRPr="0087767F">
        <w:rPr>
          <w:rFonts w:ascii="Calibri" w:hAnsi="Calibri" w:cs="Calibri"/>
          <w:sz w:val="24"/>
          <w:szCs w:val="24"/>
        </w:rPr>
        <w:t>Participants</w:t>
      </w:r>
    </w:p>
    <w:p w14:paraId="04CD498A" w14:textId="117F0C49" w:rsidR="002B6D68" w:rsidRDefault="006319F0" w:rsidP="006B4B1E">
      <w:pPr>
        <w:spacing w:line="480" w:lineRule="auto"/>
        <w:jc w:val="both"/>
        <w:rPr>
          <w:rFonts w:ascii="Calibri" w:hAnsi="Calibri" w:cs="Calibri"/>
          <w:i/>
          <w:iCs/>
          <w:sz w:val="24"/>
          <w:szCs w:val="24"/>
        </w:rPr>
      </w:pPr>
      <w:r>
        <w:rPr>
          <w:rFonts w:ascii="Calibri" w:hAnsi="Calibri" w:cs="Calibri"/>
          <w:i/>
          <w:iCs/>
          <w:sz w:val="24"/>
          <w:szCs w:val="24"/>
        </w:rPr>
        <w:t xml:space="preserve">Inclusion </w:t>
      </w:r>
      <w:r w:rsidR="000D542F">
        <w:rPr>
          <w:rFonts w:ascii="Calibri" w:hAnsi="Calibri" w:cs="Calibri"/>
          <w:i/>
          <w:iCs/>
          <w:sz w:val="24"/>
          <w:szCs w:val="24"/>
        </w:rPr>
        <w:t>criteria</w:t>
      </w:r>
    </w:p>
    <w:p w14:paraId="52524437" w14:textId="48FDDD36" w:rsidR="00777552" w:rsidRDefault="006319F0" w:rsidP="006B4B1E">
      <w:pPr>
        <w:pStyle w:val="ListParagraph"/>
        <w:numPr>
          <w:ilvl w:val="0"/>
          <w:numId w:val="2"/>
        </w:numPr>
        <w:spacing w:line="480" w:lineRule="auto"/>
        <w:jc w:val="both"/>
        <w:rPr>
          <w:rFonts w:cs="Calibri"/>
          <w:sz w:val="24"/>
          <w:szCs w:val="24"/>
        </w:rPr>
      </w:pPr>
      <w:r>
        <w:rPr>
          <w:rFonts w:cs="Calibri"/>
          <w:sz w:val="24"/>
          <w:szCs w:val="24"/>
        </w:rPr>
        <w:lastRenderedPageBreak/>
        <w:t>P</w:t>
      </w:r>
      <w:r w:rsidR="00675158" w:rsidRPr="006319F0">
        <w:rPr>
          <w:rFonts w:cs="Calibri"/>
          <w:sz w:val="24"/>
          <w:szCs w:val="24"/>
        </w:rPr>
        <w:t xml:space="preserve">eople with persistent musculoskeletal pain </w:t>
      </w:r>
      <w:r w:rsidR="00914BA3">
        <w:rPr>
          <w:rFonts w:cs="Calibri"/>
          <w:sz w:val="24"/>
          <w:szCs w:val="24"/>
        </w:rPr>
        <w:t>who</w:t>
      </w:r>
      <w:r w:rsidR="00675158" w:rsidRPr="006319F0">
        <w:rPr>
          <w:rFonts w:cs="Calibri"/>
          <w:sz w:val="24"/>
          <w:szCs w:val="24"/>
        </w:rPr>
        <w:t xml:space="preserve"> </w:t>
      </w:r>
      <w:r w:rsidR="00A55515">
        <w:rPr>
          <w:rFonts w:cs="Calibri"/>
          <w:sz w:val="24"/>
          <w:szCs w:val="24"/>
        </w:rPr>
        <w:t>are</w:t>
      </w:r>
      <w:r w:rsidR="00A55515" w:rsidRPr="006319F0">
        <w:rPr>
          <w:rFonts w:cs="Calibri"/>
          <w:sz w:val="24"/>
          <w:szCs w:val="24"/>
        </w:rPr>
        <w:t xml:space="preserve"> </w:t>
      </w:r>
      <w:r w:rsidR="007C4EF7">
        <w:rPr>
          <w:rFonts w:cs="Calibri"/>
          <w:sz w:val="24"/>
          <w:szCs w:val="24"/>
        </w:rPr>
        <w:t xml:space="preserve">between </w:t>
      </w:r>
      <w:r w:rsidR="00022CA5" w:rsidRPr="006319F0">
        <w:rPr>
          <w:rFonts w:cs="Calibri"/>
          <w:sz w:val="24"/>
          <w:szCs w:val="24"/>
        </w:rPr>
        <w:t>six- and 18-months</w:t>
      </w:r>
      <w:r w:rsidR="00675158" w:rsidRPr="006319F0">
        <w:rPr>
          <w:rFonts w:cs="Calibri"/>
          <w:sz w:val="24"/>
          <w:szCs w:val="24"/>
        </w:rPr>
        <w:t xml:space="preserve"> post completion of </w:t>
      </w:r>
      <w:r w:rsidR="0036786A" w:rsidRPr="006319F0">
        <w:rPr>
          <w:rFonts w:cs="Calibri"/>
          <w:sz w:val="24"/>
          <w:szCs w:val="24"/>
        </w:rPr>
        <w:t>one of the participating</w:t>
      </w:r>
      <w:r w:rsidR="00675158" w:rsidRPr="006319F0">
        <w:rPr>
          <w:rFonts w:cs="Calibri"/>
          <w:sz w:val="24"/>
          <w:szCs w:val="24"/>
        </w:rPr>
        <w:t xml:space="preserve"> PMP</w:t>
      </w:r>
      <w:r w:rsidR="0036786A" w:rsidRPr="006319F0">
        <w:rPr>
          <w:rFonts w:cs="Calibri"/>
          <w:sz w:val="24"/>
          <w:szCs w:val="24"/>
        </w:rPr>
        <w:t>s</w:t>
      </w:r>
      <w:r w:rsidR="00675158" w:rsidRPr="006319F0">
        <w:rPr>
          <w:rFonts w:cs="Calibri"/>
          <w:sz w:val="24"/>
          <w:szCs w:val="24"/>
        </w:rPr>
        <w:t xml:space="preserve"> at the time of study invitation</w:t>
      </w:r>
      <w:r w:rsidR="00416C8E" w:rsidRPr="006319F0">
        <w:rPr>
          <w:rFonts w:cs="Calibri"/>
          <w:sz w:val="24"/>
          <w:szCs w:val="24"/>
        </w:rPr>
        <w:t xml:space="preserve">. This </w:t>
      </w:r>
      <w:r w:rsidR="00D45102">
        <w:rPr>
          <w:rFonts w:cs="Calibri"/>
          <w:sz w:val="24"/>
          <w:szCs w:val="24"/>
        </w:rPr>
        <w:t>duration</w:t>
      </w:r>
      <w:r w:rsidR="004F6F41" w:rsidRPr="006319F0">
        <w:rPr>
          <w:rFonts w:cs="Calibri"/>
          <w:sz w:val="24"/>
          <w:szCs w:val="24"/>
        </w:rPr>
        <w:t xml:space="preserve"> enable</w:t>
      </w:r>
      <w:r w:rsidR="0050222E">
        <w:rPr>
          <w:rFonts w:cs="Calibri"/>
          <w:sz w:val="24"/>
          <w:szCs w:val="24"/>
        </w:rPr>
        <w:t>d</w:t>
      </w:r>
      <w:r w:rsidR="004F6F41" w:rsidRPr="006319F0">
        <w:rPr>
          <w:rFonts w:cs="Calibri"/>
          <w:sz w:val="24"/>
          <w:szCs w:val="24"/>
        </w:rPr>
        <w:t xml:space="preserve"> </w:t>
      </w:r>
      <w:r w:rsidR="00531070" w:rsidRPr="006319F0">
        <w:rPr>
          <w:rFonts w:cs="Calibri"/>
          <w:sz w:val="24"/>
          <w:szCs w:val="24"/>
        </w:rPr>
        <w:t>participants to have experience of attempting PA maintenance and</w:t>
      </w:r>
      <w:r w:rsidR="0085125B" w:rsidRPr="006319F0">
        <w:rPr>
          <w:rFonts w:cs="Calibri"/>
          <w:sz w:val="24"/>
          <w:szCs w:val="24"/>
        </w:rPr>
        <w:t xml:space="preserve"> has been used in previous qualitative studies </w:t>
      </w:r>
      <w:r w:rsidR="004F6F41" w:rsidRPr="006319F0">
        <w:rPr>
          <w:rFonts w:cs="Calibri"/>
          <w:sz w:val="24"/>
          <w:szCs w:val="24"/>
        </w:rPr>
        <w:t>on PA maintenance</w:t>
      </w:r>
      <w:r w:rsidR="00F0353C">
        <w:rPr>
          <w:rFonts w:cs="Calibri"/>
          <w:sz w:val="24"/>
          <w:szCs w:val="24"/>
        </w:rPr>
        <w:fldChar w:fldCharType="begin">
          <w:fldData xml:space="preserve">PEVuZE5vdGU+PENpdGU+PEF1dGhvcj5HcmltbWV0dDwvQXV0aG9yPjxZZWFyPjIwMjA8L1llYXI+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</w:fldData>
        </w:fldChar>
      </w:r>
      <w:r w:rsidR="007D60BC">
        <w:rPr>
          <w:rFonts w:cs="Calibri"/>
          <w:sz w:val="24"/>
          <w:szCs w:val="24"/>
        </w:rPr>
        <w:instrText xml:space="preserve"> ADDIN EN.CITE </w:instrText>
      </w:r>
      <w:r w:rsidR="007D60BC">
        <w:rPr>
          <w:rFonts w:cs="Calibri"/>
          <w:sz w:val="24"/>
          <w:szCs w:val="24"/>
        </w:rPr>
        <w:fldChar w:fldCharType="begin">
          <w:fldData xml:space="preserve">PEVuZE5vdGU+PENpdGU+PEF1dGhvcj5HcmltbWV0dDwvQXV0aG9yPjxZZWFyPjIwMjA8L1llYXI+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</w:fldData>
        </w:fldChar>
      </w:r>
      <w:r w:rsidR="007D60BC">
        <w:rPr>
          <w:rFonts w:cs="Calibri"/>
          <w:sz w:val="24"/>
          <w:szCs w:val="24"/>
        </w:rPr>
        <w:instrText xml:space="preserve"> ADDIN EN.CITE.DATA </w:instrText>
      </w:r>
      <w:r w:rsidR="007D60BC">
        <w:rPr>
          <w:rFonts w:cs="Calibri"/>
          <w:sz w:val="24"/>
          <w:szCs w:val="24"/>
        </w:rPr>
      </w:r>
      <w:r w:rsidR="007D60BC">
        <w:rPr>
          <w:rFonts w:cs="Calibri"/>
          <w:sz w:val="24"/>
          <w:szCs w:val="24"/>
        </w:rPr>
        <w:fldChar w:fldCharType="end"/>
      </w:r>
      <w:r w:rsidR="00F0353C">
        <w:rPr>
          <w:rFonts w:cs="Calibri"/>
          <w:sz w:val="24"/>
          <w:szCs w:val="24"/>
        </w:rPr>
      </w:r>
      <w:r w:rsidR="00F0353C">
        <w:rPr>
          <w:rFonts w:cs="Calibri"/>
          <w:sz w:val="24"/>
          <w:szCs w:val="24"/>
        </w:rPr>
        <w:fldChar w:fldCharType="separate"/>
      </w:r>
      <w:r w:rsidR="007D60BC" w:rsidRPr="007D60BC">
        <w:rPr>
          <w:rFonts w:cs="Calibri"/>
          <w:noProof/>
          <w:sz w:val="24"/>
          <w:szCs w:val="24"/>
          <w:vertAlign w:val="superscript"/>
        </w:rPr>
        <w:t>20,23</w:t>
      </w:r>
      <w:r w:rsidR="00F0353C">
        <w:rPr>
          <w:rFonts w:cs="Calibri"/>
          <w:sz w:val="24"/>
          <w:szCs w:val="24"/>
        </w:rPr>
        <w:fldChar w:fldCharType="end"/>
      </w:r>
      <w:r w:rsidR="004F6F41" w:rsidRPr="006319F0">
        <w:rPr>
          <w:rFonts w:cs="Calibri"/>
          <w:sz w:val="24"/>
          <w:szCs w:val="24"/>
        </w:rPr>
        <w:t>.</w:t>
      </w:r>
      <w:r w:rsidR="0088146C" w:rsidRPr="006319F0">
        <w:rPr>
          <w:rFonts w:cs="Calibri"/>
          <w:sz w:val="24"/>
          <w:szCs w:val="24"/>
        </w:rPr>
        <w:t xml:space="preserve"> </w:t>
      </w:r>
    </w:p>
    <w:p w14:paraId="31BCBE6A" w14:textId="46CAD058" w:rsidR="00777552" w:rsidRDefault="00777552" w:rsidP="006B4B1E">
      <w:pPr>
        <w:pStyle w:val="ListParagraph"/>
        <w:numPr>
          <w:ilvl w:val="0"/>
          <w:numId w:val="2"/>
        </w:numPr>
        <w:spacing w:line="480" w:lineRule="auto"/>
        <w:jc w:val="both"/>
        <w:rPr>
          <w:rFonts w:cs="Calibri"/>
          <w:sz w:val="24"/>
          <w:szCs w:val="24"/>
        </w:rPr>
      </w:pPr>
      <w:r w:rsidRPr="0087767F">
        <w:rPr>
          <w:rFonts w:cs="Calibri"/>
          <w:sz w:val="24"/>
          <w:szCs w:val="24"/>
        </w:rPr>
        <w:t>PA partners of patient participants (</w:t>
      </w:r>
      <w:r w:rsidR="005D1662">
        <w:rPr>
          <w:rFonts w:cs="Calibri"/>
          <w:sz w:val="24"/>
          <w:szCs w:val="24"/>
        </w:rPr>
        <w:t>i.e.,</w:t>
      </w:r>
      <w:r w:rsidRPr="0087767F">
        <w:rPr>
          <w:rFonts w:cs="Calibri"/>
          <w:sz w:val="24"/>
          <w:szCs w:val="24"/>
        </w:rPr>
        <w:t xml:space="preserve"> people that support them with PA</w:t>
      </w:r>
      <w:r w:rsidR="00016ABD">
        <w:rPr>
          <w:rFonts w:cs="Calibri"/>
          <w:sz w:val="24"/>
          <w:szCs w:val="24"/>
        </w:rPr>
        <w:t xml:space="preserve"> (e.g., encoura</w:t>
      </w:r>
      <w:r w:rsidR="004932F1">
        <w:rPr>
          <w:rFonts w:cs="Calibri"/>
          <w:sz w:val="24"/>
          <w:szCs w:val="24"/>
        </w:rPr>
        <w:t>ge them)</w:t>
      </w:r>
      <w:r w:rsidRPr="0087767F">
        <w:rPr>
          <w:rFonts w:cs="Calibri"/>
          <w:sz w:val="24"/>
          <w:szCs w:val="24"/>
        </w:rPr>
        <w:t xml:space="preserve"> or that they do PA with</w:t>
      </w:r>
      <w:r w:rsidR="004932F1">
        <w:rPr>
          <w:rFonts w:cs="Calibri"/>
          <w:sz w:val="24"/>
          <w:szCs w:val="24"/>
        </w:rPr>
        <w:t>,</w:t>
      </w:r>
      <w:r w:rsidR="00512B8A">
        <w:rPr>
          <w:rFonts w:cs="Calibri"/>
          <w:sz w:val="24"/>
          <w:szCs w:val="24"/>
        </w:rPr>
        <w:t xml:space="preserve"> either </w:t>
      </w:r>
      <w:r w:rsidR="00016ABD">
        <w:rPr>
          <w:rFonts w:cs="Calibri"/>
          <w:sz w:val="24"/>
          <w:szCs w:val="24"/>
        </w:rPr>
        <w:t>formally or informally</w:t>
      </w:r>
      <w:r w:rsidRPr="0087767F">
        <w:rPr>
          <w:rFonts w:cs="Calibri"/>
          <w:sz w:val="24"/>
          <w:szCs w:val="24"/>
        </w:rPr>
        <w:t>)</w:t>
      </w:r>
      <w:r w:rsidR="000D542F">
        <w:rPr>
          <w:rFonts w:cs="Calibri"/>
          <w:sz w:val="24"/>
          <w:szCs w:val="24"/>
        </w:rPr>
        <w:t>.</w:t>
      </w:r>
    </w:p>
    <w:p w14:paraId="5DE15969" w14:textId="66FECBBA" w:rsidR="00777552" w:rsidRDefault="00777552" w:rsidP="006B4B1E">
      <w:pPr>
        <w:pStyle w:val="ListParagraph"/>
        <w:numPr>
          <w:ilvl w:val="0"/>
          <w:numId w:val="2"/>
        </w:numPr>
        <w:spacing w:line="480" w:lineRule="auto"/>
        <w:jc w:val="both"/>
        <w:rPr>
          <w:rFonts w:cs="Calibri"/>
          <w:sz w:val="24"/>
          <w:szCs w:val="24"/>
        </w:rPr>
      </w:pPr>
      <w:r>
        <w:rPr>
          <w:rFonts w:cs="Calibri"/>
          <w:sz w:val="24"/>
          <w:szCs w:val="24"/>
        </w:rPr>
        <w:t>H</w:t>
      </w:r>
      <w:r w:rsidRPr="0087767F">
        <w:rPr>
          <w:rFonts w:cs="Calibri"/>
          <w:sz w:val="24"/>
          <w:szCs w:val="24"/>
        </w:rPr>
        <w:t xml:space="preserve">ealthcare professionals </w:t>
      </w:r>
      <w:r w:rsidR="00E2796E">
        <w:rPr>
          <w:rFonts w:cs="Calibri"/>
          <w:sz w:val="24"/>
          <w:szCs w:val="24"/>
        </w:rPr>
        <w:t xml:space="preserve">(HCPs) </w:t>
      </w:r>
      <w:r w:rsidR="0041422C">
        <w:rPr>
          <w:rFonts w:cs="Calibri"/>
          <w:sz w:val="24"/>
          <w:szCs w:val="24"/>
        </w:rPr>
        <w:t>who</w:t>
      </w:r>
      <w:r w:rsidRPr="0087767F">
        <w:rPr>
          <w:rFonts w:cs="Calibri"/>
          <w:sz w:val="24"/>
          <w:szCs w:val="24"/>
        </w:rPr>
        <w:t xml:space="preserve"> work </w:t>
      </w:r>
      <w:r w:rsidR="00E536D6">
        <w:rPr>
          <w:rFonts w:cs="Calibri"/>
          <w:sz w:val="24"/>
          <w:szCs w:val="24"/>
        </w:rPr>
        <w:t>on</w:t>
      </w:r>
      <w:r w:rsidRPr="0087767F">
        <w:rPr>
          <w:rFonts w:cs="Calibri"/>
          <w:sz w:val="24"/>
          <w:szCs w:val="24"/>
        </w:rPr>
        <w:t xml:space="preserve"> one of the participating PMPs</w:t>
      </w:r>
      <w:r w:rsidR="004C1724">
        <w:rPr>
          <w:rFonts w:cs="Calibri"/>
          <w:sz w:val="24"/>
          <w:szCs w:val="24"/>
        </w:rPr>
        <w:t xml:space="preserve"> and facilitate PA during the programme</w:t>
      </w:r>
      <w:r w:rsidR="000D542F">
        <w:rPr>
          <w:rFonts w:cs="Calibri"/>
          <w:sz w:val="24"/>
          <w:szCs w:val="24"/>
        </w:rPr>
        <w:t xml:space="preserve"> (commonly physiotherapists, occupational therapists and psychologists).</w:t>
      </w:r>
    </w:p>
    <w:p w14:paraId="3E986012" w14:textId="757BD43B" w:rsidR="00297548" w:rsidRPr="005B0F77" w:rsidRDefault="000D542F" w:rsidP="006B4B1E">
      <w:pPr>
        <w:spacing w:line="480" w:lineRule="auto"/>
        <w:jc w:val="both"/>
        <w:rPr>
          <w:rFonts w:ascii="Calibri" w:hAnsi="Calibri" w:cs="Calibri"/>
          <w:i/>
          <w:iCs/>
          <w:sz w:val="24"/>
          <w:szCs w:val="24"/>
        </w:rPr>
      </w:pPr>
      <w:r w:rsidRPr="0075162E">
        <w:rPr>
          <w:rFonts w:ascii="Calibri" w:hAnsi="Calibri" w:cs="Calibri"/>
          <w:i/>
          <w:iCs/>
          <w:sz w:val="24"/>
          <w:szCs w:val="24"/>
        </w:rPr>
        <w:t>Exclusion criteria</w:t>
      </w:r>
    </w:p>
    <w:p w14:paraId="35630EDB" w14:textId="4203BA5D" w:rsidR="000D542F" w:rsidRDefault="00531070" w:rsidP="006B4B1E">
      <w:pPr>
        <w:pStyle w:val="ListParagraph"/>
        <w:numPr>
          <w:ilvl w:val="0"/>
          <w:numId w:val="2"/>
        </w:numPr>
        <w:spacing w:line="480" w:lineRule="auto"/>
        <w:jc w:val="both"/>
        <w:rPr>
          <w:rFonts w:cs="Calibri"/>
          <w:sz w:val="24"/>
          <w:szCs w:val="24"/>
        </w:rPr>
      </w:pPr>
      <w:r w:rsidRPr="006319F0">
        <w:rPr>
          <w:rFonts w:cs="Calibri"/>
          <w:sz w:val="24"/>
          <w:szCs w:val="24"/>
        </w:rPr>
        <w:t>People with persistent musculoskeletal pain</w:t>
      </w:r>
      <w:r w:rsidR="00C0144F">
        <w:rPr>
          <w:rFonts w:cs="Calibri"/>
          <w:sz w:val="24"/>
          <w:szCs w:val="24"/>
        </w:rPr>
        <w:t xml:space="preserve"> who</w:t>
      </w:r>
      <w:r w:rsidRPr="006319F0">
        <w:rPr>
          <w:rFonts w:cs="Calibri"/>
          <w:sz w:val="24"/>
          <w:szCs w:val="24"/>
        </w:rPr>
        <w:t xml:space="preserve"> self-report having a condition where moderate-vigorous PA </w:t>
      </w:r>
      <w:r w:rsidR="002651E5">
        <w:rPr>
          <w:rFonts w:cs="Calibri"/>
          <w:sz w:val="24"/>
          <w:szCs w:val="24"/>
        </w:rPr>
        <w:t>is</w:t>
      </w:r>
      <w:r w:rsidR="002651E5" w:rsidRPr="006319F0">
        <w:rPr>
          <w:rFonts w:cs="Calibri"/>
          <w:sz w:val="24"/>
          <w:szCs w:val="24"/>
        </w:rPr>
        <w:t xml:space="preserve"> </w:t>
      </w:r>
      <w:r w:rsidRPr="006319F0">
        <w:rPr>
          <w:rFonts w:cs="Calibri"/>
          <w:sz w:val="24"/>
          <w:szCs w:val="24"/>
        </w:rPr>
        <w:t>contraindicated (e.g., uncontrolled cardiac conditions)</w:t>
      </w:r>
      <w:r w:rsidR="000D542F">
        <w:rPr>
          <w:rFonts w:cs="Calibri"/>
          <w:sz w:val="24"/>
          <w:szCs w:val="24"/>
        </w:rPr>
        <w:t>.</w:t>
      </w:r>
      <w:r w:rsidRPr="006319F0">
        <w:rPr>
          <w:rFonts w:cs="Calibri"/>
          <w:sz w:val="24"/>
          <w:szCs w:val="24"/>
        </w:rPr>
        <w:t xml:space="preserve"> </w:t>
      </w:r>
    </w:p>
    <w:p w14:paraId="237DC89B" w14:textId="3B399840" w:rsidR="00416C8E" w:rsidRDefault="000D542F" w:rsidP="006B4B1E">
      <w:pPr>
        <w:pStyle w:val="ListParagraph"/>
        <w:numPr>
          <w:ilvl w:val="0"/>
          <w:numId w:val="2"/>
        </w:numPr>
        <w:spacing w:line="480" w:lineRule="auto"/>
        <w:jc w:val="both"/>
        <w:rPr>
          <w:rFonts w:cs="Calibri"/>
          <w:sz w:val="24"/>
          <w:szCs w:val="24"/>
        </w:rPr>
      </w:pPr>
      <w:r>
        <w:rPr>
          <w:rFonts w:cs="Calibri"/>
          <w:sz w:val="24"/>
          <w:szCs w:val="24"/>
        </w:rPr>
        <w:t>People with persistent musculoskeletal pain that</w:t>
      </w:r>
      <w:r w:rsidR="00D87F03">
        <w:rPr>
          <w:rFonts w:cs="Calibri"/>
          <w:sz w:val="24"/>
          <w:szCs w:val="24"/>
        </w:rPr>
        <w:t xml:space="preserve"> </w:t>
      </w:r>
      <w:r w:rsidR="00DF5694">
        <w:rPr>
          <w:rFonts w:cs="Calibri"/>
          <w:sz w:val="24"/>
          <w:szCs w:val="24"/>
        </w:rPr>
        <w:t>are</w:t>
      </w:r>
      <w:r w:rsidR="00DF5694" w:rsidRPr="006319F0">
        <w:rPr>
          <w:rFonts w:cs="Calibri"/>
          <w:sz w:val="24"/>
          <w:szCs w:val="24"/>
        </w:rPr>
        <w:t xml:space="preserve"> </w:t>
      </w:r>
      <w:r w:rsidR="00531070" w:rsidRPr="006319F0">
        <w:rPr>
          <w:rFonts w:cs="Calibri"/>
          <w:sz w:val="24"/>
          <w:szCs w:val="24"/>
        </w:rPr>
        <w:t>pregnant (pregnancy affects PA levels and would require a separate intervention</w:t>
      </w:r>
      <w:r w:rsidR="000B16ED" w:rsidRPr="006319F0">
        <w:rPr>
          <w:rFonts w:cs="Calibri"/>
          <w:sz w:val="24"/>
          <w:szCs w:val="24"/>
        </w:rPr>
        <w:t>)</w:t>
      </w:r>
      <w:r w:rsidR="00914BA3">
        <w:rPr>
          <w:rFonts w:cs="Calibri"/>
          <w:sz w:val="24"/>
          <w:szCs w:val="24"/>
        </w:rPr>
        <w:t>.</w:t>
      </w:r>
    </w:p>
    <w:p w14:paraId="0448B829" w14:textId="3847A7AE" w:rsidR="002E4D56" w:rsidRDefault="0036786A" w:rsidP="006B4B1E">
      <w:pPr>
        <w:spacing w:line="480" w:lineRule="auto"/>
        <w:jc w:val="both"/>
        <w:rPr>
          <w:rFonts w:ascii="Calibri" w:hAnsi="Calibri" w:cs="Calibri"/>
          <w:sz w:val="24"/>
          <w:szCs w:val="24"/>
        </w:rPr>
      </w:pPr>
      <w:r w:rsidRPr="0087767F">
        <w:rPr>
          <w:rFonts w:ascii="Calibri" w:hAnsi="Calibri" w:cs="Calibri"/>
          <w:sz w:val="24"/>
          <w:szCs w:val="24"/>
        </w:rPr>
        <w:t xml:space="preserve">A purposive sampling strategy was used. </w:t>
      </w:r>
      <w:r w:rsidR="00A659F3">
        <w:rPr>
          <w:rFonts w:ascii="Calibri" w:hAnsi="Calibri" w:cs="Calibri"/>
          <w:sz w:val="24"/>
          <w:szCs w:val="24"/>
        </w:rPr>
        <w:t>T</w:t>
      </w:r>
      <w:r w:rsidRPr="0087767F">
        <w:rPr>
          <w:rFonts w:ascii="Calibri" w:hAnsi="Calibri" w:cs="Calibri"/>
          <w:sz w:val="24"/>
          <w:szCs w:val="24"/>
        </w:rPr>
        <w:t xml:space="preserve">his ensured equal representation of </w:t>
      </w:r>
      <w:r w:rsidR="00ED1697">
        <w:rPr>
          <w:rFonts w:ascii="Calibri" w:hAnsi="Calibri" w:cs="Calibri"/>
          <w:sz w:val="24"/>
          <w:szCs w:val="24"/>
        </w:rPr>
        <w:t>individuals</w:t>
      </w:r>
      <w:r w:rsidR="00ED1697" w:rsidRPr="0087767F">
        <w:rPr>
          <w:rFonts w:ascii="Calibri" w:hAnsi="Calibri" w:cs="Calibri"/>
          <w:sz w:val="24"/>
          <w:szCs w:val="24"/>
        </w:rPr>
        <w:t xml:space="preserve"> </w:t>
      </w:r>
      <w:r w:rsidRPr="0087767F">
        <w:rPr>
          <w:rFonts w:ascii="Calibri" w:hAnsi="Calibri" w:cs="Calibri"/>
          <w:sz w:val="24"/>
          <w:szCs w:val="24"/>
        </w:rPr>
        <w:t xml:space="preserve">who </w:t>
      </w:r>
      <w:r w:rsidR="00B149E5">
        <w:rPr>
          <w:rFonts w:ascii="Calibri" w:hAnsi="Calibri" w:cs="Calibri"/>
          <w:sz w:val="24"/>
          <w:szCs w:val="24"/>
        </w:rPr>
        <w:t>were</w:t>
      </w:r>
      <w:r w:rsidRPr="0087767F">
        <w:rPr>
          <w:rFonts w:ascii="Calibri" w:hAnsi="Calibri" w:cs="Calibri"/>
          <w:sz w:val="24"/>
          <w:szCs w:val="24"/>
        </w:rPr>
        <w:t xml:space="preserve"> either maintaining or not maintaining a consistently higher amount of </w:t>
      </w:r>
      <w:r w:rsidR="00ED1697">
        <w:rPr>
          <w:rFonts w:ascii="Calibri" w:hAnsi="Calibri" w:cs="Calibri"/>
          <w:sz w:val="24"/>
          <w:szCs w:val="24"/>
        </w:rPr>
        <w:t xml:space="preserve">weekly </w:t>
      </w:r>
      <w:r w:rsidRPr="0087767F">
        <w:rPr>
          <w:rFonts w:ascii="Calibri" w:hAnsi="Calibri" w:cs="Calibri"/>
          <w:sz w:val="24"/>
          <w:szCs w:val="24"/>
        </w:rPr>
        <w:t>PA each before their PMP.</w:t>
      </w:r>
      <w:r w:rsidR="00B149E5">
        <w:rPr>
          <w:rFonts w:ascii="Calibri" w:hAnsi="Calibri" w:cs="Calibri"/>
          <w:sz w:val="24"/>
          <w:szCs w:val="24"/>
        </w:rPr>
        <w:t xml:space="preserve"> PA maintenance status was </w:t>
      </w:r>
      <w:r w:rsidR="004564D2">
        <w:rPr>
          <w:rFonts w:ascii="Calibri" w:hAnsi="Calibri" w:cs="Calibri"/>
          <w:sz w:val="24"/>
          <w:szCs w:val="24"/>
        </w:rPr>
        <w:t>self-reported</w:t>
      </w:r>
      <w:r w:rsidR="000E3187">
        <w:rPr>
          <w:rFonts w:ascii="Calibri" w:hAnsi="Calibri" w:cs="Calibri"/>
          <w:sz w:val="24"/>
          <w:szCs w:val="24"/>
        </w:rPr>
        <w:t xml:space="preserve"> during screening.</w:t>
      </w:r>
      <w:r w:rsidRPr="0087767F">
        <w:rPr>
          <w:rFonts w:ascii="Calibri" w:hAnsi="Calibri" w:cs="Calibri"/>
          <w:sz w:val="24"/>
          <w:szCs w:val="24"/>
        </w:rPr>
        <w:t xml:space="preserve"> </w:t>
      </w:r>
      <w:r w:rsidR="00875BA6" w:rsidRPr="0087767F">
        <w:rPr>
          <w:rFonts w:ascii="Calibri" w:hAnsi="Calibri" w:cs="Calibri"/>
          <w:sz w:val="24"/>
          <w:szCs w:val="24"/>
        </w:rPr>
        <w:t>We also aimed for maximum variation in other participant characteristics (including diagnoses, duration of pain, age, gender, ethnicity, educational qualifications, employment status, PMP completed, time since PMP and whether they have a PA partner</w:t>
      </w:r>
      <w:r w:rsidR="0087767F">
        <w:rPr>
          <w:rFonts w:ascii="Calibri" w:hAnsi="Calibri" w:cs="Calibri"/>
          <w:sz w:val="24"/>
          <w:szCs w:val="24"/>
        </w:rPr>
        <w:t>).</w:t>
      </w:r>
      <w:r w:rsidR="008672BC">
        <w:rPr>
          <w:rFonts w:ascii="Calibri" w:hAnsi="Calibri" w:cs="Calibri"/>
          <w:sz w:val="24"/>
          <w:szCs w:val="24"/>
        </w:rPr>
        <w:t xml:space="preserve"> </w:t>
      </w:r>
      <w:r w:rsidR="00242B62">
        <w:rPr>
          <w:rFonts w:ascii="Calibri" w:hAnsi="Calibri" w:cs="Calibri"/>
          <w:sz w:val="24"/>
          <w:szCs w:val="24"/>
        </w:rPr>
        <w:t>The sample variation was monitored by iterative review after each participant was recruited</w:t>
      </w:r>
      <w:r w:rsidR="001142DC">
        <w:rPr>
          <w:rFonts w:ascii="Calibri" w:hAnsi="Calibri" w:cs="Calibri"/>
          <w:sz w:val="24"/>
          <w:szCs w:val="24"/>
        </w:rPr>
        <w:t xml:space="preserve">. </w:t>
      </w:r>
      <w:r w:rsidR="00425BDA">
        <w:rPr>
          <w:rFonts w:ascii="Calibri" w:hAnsi="Calibri" w:cs="Calibri"/>
          <w:sz w:val="24"/>
          <w:szCs w:val="24"/>
        </w:rPr>
        <w:t xml:space="preserve">Regular </w:t>
      </w:r>
      <w:r w:rsidR="008F6289">
        <w:rPr>
          <w:rFonts w:ascii="Calibri" w:hAnsi="Calibri" w:cs="Calibri"/>
          <w:sz w:val="24"/>
          <w:szCs w:val="24"/>
        </w:rPr>
        <w:t xml:space="preserve">research </w:t>
      </w:r>
      <w:r w:rsidR="00425BDA">
        <w:rPr>
          <w:rFonts w:ascii="Calibri" w:hAnsi="Calibri" w:cs="Calibri"/>
          <w:sz w:val="24"/>
          <w:szCs w:val="24"/>
        </w:rPr>
        <w:t xml:space="preserve">team </w:t>
      </w:r>
      <w:r w:rsidR="00F75C1B">
        <w:rPr>
          <w:rFonts w:ascii="Calibri" w:hAnsi="Calibri" w:cs="Calibri"/>
          <w:sz w:val="24"/>
          <w:szCs w:val="24"/>
        </w:rPr>
        <w:t>meetings</w:t>
      </w:r>
      <w:r w:rsidR="00425BDA">
        <w:rPr>
          <w:rFonts w:ascii="Calibri" w:hAnsi="Calibri" w:cs="Calibri"/>
          <w:sz w:val="24"/>
          <w:szCs w:val="24"/>
        </w:rPr>
        <w:t xml:space="preserve"> </w:t>
      </w:r>
      <w:r w:rsidR="001B7696">
        <w:rPr>
          <w:rFonts w:ascii="Calibri" w:hAnsi="Calibri" w:cs="Calibri"/>
          <w:sz w:val="24"/>
          <w:szCs w:val="24"/>
        </w:rPr>
        <w:t>during</w:t>
      </w:r>
      <w:r w:rsidR="00425BDA">
        <w:rPr>
          <w:rFonts w:ascii="Calibri" w:hAnsi="Calibri" w:cs="Calibri"/>
          <w:sz w:val="24"/>
          <w:szCs w:val="24"/>
        </w:rPr>
        <w:t xml:space="preserve"> recruitment</w:t>
      </w:r>
      <w:r w:rsidR="003A58F1">
        <w:rPr>
          <w:rFonts w:ascii="Calibri" w:hAnsi="Calibri" w:cs="Calibri"/>
          <w:sz w:val="24"/>
          <w:szCs w:val="24"/>
        </w:rPr>
        <w:t xml:space="preserve"> </w:t>
      </w:r>
      <w:r w:rsidR="00F75C1B">
        <w:rPr>
          <w:rFonts w:ascii="Calibri" w:hAnsi="Calibri" w:cs="Calibri"/>
          <w:sz w:val="24"/>
          <w:szCs w:val="24"/>
        </w:rPr>
        <w:t xml:space="preserve">helped to </w:t>
      </w:r>
      <w:r w:rsidR="005E4991">
        <w:rPr>
          <w:rFonts w:ascii="Calibri" w:hAnsi="Calibri" w:cs="Calibri"/>
          <w:sz w:val="24"/>
          <w:szCs w:val="24"/>
        </w:rPr>
        <w:t xml:space="preserve">focus our efforts towards recruiting participants </w:t>
      </w:r>
      <w:r w:rsidR="003E5A70">
        <w:rPr>
          <w:rFonts w:ascii="Calibri" w:hAnsi="Calibri" w:cs="Calibri"/>
          <w:sz w:val="24"/>
          <w:szCs w:val="24"/>
        </w:rPr>
        <w:t>with more varied characteristics.</w:t>
      </w:r>
      <w:r w:rsidR="00262669">
        <w:rPr>
          <w:rFonts w:ascii="Calibri" w:hAnsi="Calibri" w:cs="Calibri"/>
          <w:sz w:val="24"/>
          <w:szCs w:val="24"/>
        </w:rPr>
        <w:t xml:space="preserve"> </w:t>
      </w:r>
      <w:r w:rsidR="0087767F">
        <w:rPr>
          <w:rFonts w:ascii="Calibri" w:hAnsi="Calibri" w:cs="Calibri"/>
          <w:sz w:val="24"/>
          <w:szCs w:val="24"/>
        </w:rPr>
        <w:t xml:space="preserve">No sampling criteria was used for PA partners as they were nominated to </w:t>
      </w:r>
      <w:r w:rsidR="0087767F">
        <w:rPr>
          <w:rFonts w:ascii="Calibri" w:hAnsi="Calibri" w:cs="Calibri"/>
          <w:sz w:val="24"/>
          <w:szCs w:val="24"/>
        </w:rPr>
        <w:lastRenderedPageBreak/>
        <w:t xml:space="preserve">participate by participants with persistent musculoskeletal pain. </w:t>
      </w:r>
      <w:r w:rsidR="00D51924">
        <w:rPr>
          <w:rFonts w:ascii="Calibri" w:hAnsi="Calibri" w:cs="Calibri"/>
          <w:sz w:val="24"/>
          <w:szCs w:val="24"/>
        </w:rPr>
        <w:t>We also</w:t>
      </w:r>
      <w:r w:rsidR="002E4D56">
        <w:rPr>
          <w:rFonts w:ascii="Calibri" w:hAnsi="Calibri" w:cs="Calibri"/>
          <w:sz w:val="24"/>
          <w:szCs w:val="24"/>
        </w:rPr>
        <w:t xml:space="preserve"> </w:t>
      </w:r>
      <w:r w:rsidR="0019514D">
        <w:rPr>
          <w:rFonts w:ascii="Calibri" w:hAnsi="Calibri" w:cs="Calibri"/>
          <w:sz w:val="24"/>
          <w:szCs w:val="24"/>
        </w:rPr>
        <w:t xml:space="preserve">prioritised </w:t>
      </w:r>
      <w:r w:rsidR="002E4D56">
        <w:rPr>
          <w:rFonts w:ascii="Calibri" w:hAnsi="Calibri" w:cs="Calibri"/>
          <w:sz w:val="24"/>
          <w:szCs w:val="24"/>
        </w:rPr>
        <w:t xml:space="preserve">representation of different </w:t>
      </w:r>
      <w:r w:rsidR="00D51924">
        <w:rPr>
          <w:rFonts w:ascii="Calibri" w:hAnsi="Calibri" w:cs="Calibri"/>
          <w:sz w:val="24"/>
          <w:szCs w:val="24"/>
        </w:rPr>
        <w:t xml:space="preserve">HCPs </w:t>
      </w:r>
      <w:r w:rsidR="002E4D56">
        <w:rPr>
          <w:rFonts w:ascii="Calibri" w:hAnsi="Calibri" w:cs="Calibri"/>
          <w:sz w:val="24"/>
          <w:szCs w:val="24"/>
        </w:rPr>
        <w:t xml:space="preserve">and different PMPs. </w:t>
      </w:r>
    </w:p>
    <w:p w14:paraId="78C9E7C7" w14:textId="2425F9A6" w:rsidR="00F41C6F" w:rsidRDefault="00247475" w:rsidP="006B4B1E">
      <w:pPr>
        <w:spacing w:line="480" w:lineRule="auto"/>
        <w:jc w:val="both"/>
        <w:rPr>
          <w:rFonts w:ascii="Calibri" w:hAnsi="Calibri" w:cs="Calibri"/>
          <w:sz w:val="24"/>
          <w:szCs w:val="24"/>
        </w:rPr>
      </w:pPr>
      <w:r>
        <w:rPr>
          <w:rFonts w:ascii="Calibri" w:hAnsi="Calibri" w:cs="Calibri"/>
          <w:sz w:val="24"/>
          <w:szCs w:val="24"/>
        </w:rPr>
        <w:t>Sample size was g</w:t>
      </w:r>
      <w:r w:rsidR="00B204E2">
        <w:rPr>
          <w:rFonts w:ascii="Calibri" w:hAnsi="Calibri" w:cs="Calibri"/>
          <w:sz w:val="24"/>
          <w:szCs w:val="24"/>
        </w:rPr>
        <w:t>uided by the</w:t>
      </w:r>
      <w:r w:rsidR="002E4D56">
        <w:rPr>
          <w:rFonts w:ascii="Calibri" w:hAnsi="Calibri" w:cs="Calibri"/>
          <w:sz w:val="24"/>
          <w:szCs w:val="24"/>
        </w:rPr>
        <w:t xml:space="preserve"> principles of information power</w:t>
      </w:r>
      <w:r w:rsidR="00F0353C">
        <w:rPr>
          <w:rFonts w:ascii="Calibri" w:hAnsi="Calibri" w:cs="Calibri"/>
          <w:sz w:val="24"/>
          <w:szCs w:val="24"/>
        </w:rPr>
        <w:fldChar w:fldCharType="begin"/>
      </w:r>
      <w:r w:rsidR="007D60BC">
        <w:rPr>
          <w:rFonts w:ascii="Calibri" w:hAnsi="Calibri" w:cs="Calibri"/>
          <w:sz w:val="24"/>
          <w:szCs w:val="24"/>
        </w:rPr>
        <w:instrText xml:space="preserve"> ADDIN EN.CITE &lt;EndNote&gt;&lt;Cite&gt;&lt;Author&gt;Malterud&lt;/Author&gt;&lt;Year&gt;2016&lt;/Year&gt;&lt;RecNum&gt;278&lt;/RecNum&gt;&lt;DisplayText&gt;&lt;style face="superscript"&gt;24&lt;/style&gt;&lt;/DisplayText&gt;&lt;record&gt;&lt;rec-number&gt;278&lt;/rec-number&gt;&lt;foreign-keys&gt;&lt;key app="EN" db-id="rdfpvz9fzff55we5tawxddr2tsr2rwr0rfw5" timestamp="1670579119"&gt;278&lt;/key&gt;&lt;/foreign-keys&gt;&lt;ref-type name="Journal Article"&gt;17&lt;/ref-type&gt;&lt;contributors&gt;&lt;authors&gt;&lt;author&gt;Malterud, Kirsti&lt;/author&gt;&lt;author&gt;Siersma, Volkert Dirk&lt;/author&gt;&lt;author&gt;Guassora, Ann Dorrit&lt;/author&gt;&lt;/authors&gt;&lt;/contributors&gt;&lt;titles&gt;&lt;title&gt;Sample Size in Qualitative Interview Studies:Guided by Information Power&lt;/title&gt;&lt;secondary-title&gt;Qualitative Health Research&lt;/secondary-title&gt;&lt;/titles&gt;&lt;pages&gt;1753-1760&lt;/pages&gt;&lt;volume&gt;26&lt;/volume&gt;&lt;number&gt;13&lt;/number&gt;&lt;keywords&gt;&lt;keyword&gt;sample size,participants,methodology,saturation,information power,qualitative&lt;/keyword&gt;&lt;/keywords&gt;&lt;dates&gt;&lt;year&gt;2016&lt;/year&gt;&lt;/dates&gt;&lt;accession-num&gt;26613970&lt;/accession-num&gt;&lt;urls&gt;&lt;related-urls&gt;&lt;url&gt;https://journals.sagepub.com/doi/abs/10.1177/1049732315617444&lt;/url&gt;&lt;/related-urls&gt;&lt;/urls&gt;&lt;electronic-resource-num&gt;10.1177/1049732315617444&lt;/electronic-resource-num&gt;&lt;/record&gt;&lt;/Cite&gt;&lt;/EndNote&gt;</w:instrText>
      </w:r>
      <w:r w:rsidR="00F0353C">
        <w:rPr>
          <w:rFonts w:ascii="Calibri" w:hAnsi="Calibri" w:cs="Calibri"/>
          <w:sz w:val="24"/>
          <w:szCs w:val="24"/>
        </w:rPr>
        <w:fldChar w:fldCharType="separate"/>
      </w:r>
      <w:r w:rsidR="007D60BC" w:rsidRPr="007D60BC">
        <w:rPr>
          <w:rFonts w:ascii="Calibri" w:hAnsi="Calibri" w:cs="Calibri"/>
          <w:noProof/>
          <w:sz w:val="24"/>
          <w:szCs w:val="24"/>
          <w:vertAlign w:val="superscript"/>
        </w:rPr>
        <w:t>24</w:t>
      </w:r>
      <w:r w:rsidR="00F0353C">
        <w:rPr>
          <w:rFonts w:ascii="Calibri" w:hAnsi="Calibri" w:cs="Calibri"/>
          <w:sz w:val="24"/>
          <w:szCs w:val="24"/>
        </w:rPr>
        <w:fldChar w:fldCharType="end"/>
      </w:r>
      <w:r>
        <w:rPr>
          <w:rFonts w:ascii="Calibri" w:hAnsi="Calibri" w:cs="Calibri"/>
          <w:sz w:val="24"/>
          <w:szCs w:val="24"/>
        </w:rPr>
        <w:t>.</w:t>
      </w:r>
      <w:r w:rsidR="002E4D56">
        <w:rPr>
          <w:rFonts w:ascii="Calibri" w:hAnsi="Calibri" w:cs="Calibri"/>
          <w:sz w:val="24"/>
          <w:szCs w:val="24"/>
        </w:rPr>
        <w:t xml:space="preserve"> </w:t>
      </w:r>
      <w:r w:rsidR="00F85DAC">
        <w:rPr>
          <w:rFonts w:ascii="Calibri" w:hAnsi="Calibri" w:cs="Calibri"/>
          <w:sz w:val="24"/>
          <w:szCs w:val="24"/>
        </w:rPr>
        <w:t>T</w:t>
      </w:r>
      <w:r w:rsidR="00112558">
        <w:rPr>
          <w:rFonts w:ascii="Calibri" w:hAnsi="Calibri" w:cs="Calibri"/>
          <w:sz w:val="24"/>
          <w:szCs w:val="24"/>
        </w:rPr>
        <w:t>he studies aim</w:t>
      </w:r>
      <w:r w:rsidR="00AB1407">
        <w:rPr>
          <w:rFonts w:ascii="Calibri" w:hAnsi="Calibri" w:cs="Calibri"/>
          <w:sz w:val="24"/>
          <w:szCs w:val="24"/>
        </w:rPr>
        <w:t xml:space="preserve"> and use</w:t>
      </w:r>
      <w:r w:rsidR="00974D33">
        <w:rPr>
          <w:rFonts w:ascii="Calibri" w:hAnsi="Calibri" w:cs="Calibri"/>
          <w:sz w:val="24"/>
          <w:szCs w:val="24"/>
        </w:rPr>
        <w:t xml:space="preserve"> of the TDF to inform </w:t>
      </w:r>
      <w:r w:rsidR="00B106F8">
        <w:rPr>
          <w:rFonts w:ascii="Calibri" w:hAnsi="Calibri" w:cs="Calibri"/>
          <w:sz w:val="24"/>
          <w:szCs w:val="24"/>
        </w:rPr>
        <w:t xml:space="preserve">the </w:t>
      </w:r>
      <w:r w:rsidR="00974D33">
        <w:rPr>
          <w:rFonts w:ascii="Calibri" w:hAnsi="Calibri" w:cs="Calibri"/>
          <w:sz w:val="24"/>
          <w:szCs w:val="24"/>
        </w:rPr>
        <w:t xml:space="preserve">interview </w:t>
      </w:r>
      <w:r w:rsidR="00B106F8">
        <w:rPr>
          <w:rFonts w:ascii="Calibri" w:hAnsi="Calibri" w:cs="Calibri"/>
          <w:sz w:val="24"/>
          <w:szCs w:val="24"/>
        </w:rPr>
        <w:t>topic guide</w:t>
      </w:r>
      <w:r w:rsidR="00974D33">
        <w:rPr>
          <w:rFonts w:ascii="Calibri" w:hAnsi="Calibri" w:cs="Calibri"/>
          <w:sz w:val="24"/>
          <w:szCs w:val="24"/>
        </w:rPr>
        <w:t xml:space="preserve"> increased the information power.</w:t>
      </w:r>
      <w:r w:rsidR="00112558">
        <w:rPr>
          <w:rFonts w:ascii="Calibri" w:hAnsi="Calibri" w:cs="Calibri"/>
          <w:sz w:val="24"/>
          <w:szCs w:val="24"/>
        </w:rPr>
        <w:t xml:space="preserve"> </w:t>
      </w:r>
      <w:r w:rsidR="008A1A78">
        <w:rPr>
          <w:rFonts w:ascii="Calibri" w:hAnsi="Calibri" w:cs="Calibri"/>
          <w:sz w:val="24"/>
          <w:szCs w:val="24"/>
        </w:rPr>
        <w:t xml:space="preserve">The </w:t>
      </w:r>
      <w:r w:rsidR="002044AB">
        <w:rPr>
          <w:rFonts w:ascii="Calibri" w:hAnsi="Calibri" w:cs="Calibri"/>
          <w:sz w:val="24"/>
          <w:szCs w:val="24"/>
        </w:rPr>
        <w:t>close</w:t>
      </w:r>
      <w:r w:rsidR="00196237">
        <w:rPr>
          <w:rFonts w:ascii="Calibri" w:hAnsi="Calibri" w:cs="Calibri"/>
          <w:sz w:val="24"/>
          <w:szCs w:val="24"/>
        </w:rPr>
        <w:t>ness</w:t>
      </w:r>
      <w:r w:rsidR="008A1A78">
        <w:rPr>
          <w:rFonts w:ascii="Calibri" w:hAnsi="Calibri" w:cs="Calibri"/>
          <w:sz w:val="24"/>
          <w:szCs w:val="24"/>
        </w:rPr>
        <w:t xml:space="preserve"> </w:t>
      </w:r>
      <w:r w:rsidR="002044AB">
        <w:rPr>
          <w:rFonts w:ascii="Calibri" w:hAnsi="Calibri" w:cs="Calibri"/>
          <w:sz w:val="24"/>
          <w:szCs w:val="24"/>
        </w:rPr>
        <w:t>of the participant groups</w:t>
      </w:r>
      <w:r w:rsidR="00476C43">
        <w:rPr>
          <w:rFonts w:ascii="Calibri" w:hAnsi="Calibri" w:cs="Calibri"/>
          <w:sz w:val="24"/>
          <w:szCs w:val="24"/>
        </w:rPr>
        <w:t xml:space="preserve"> </w:t>
      </w:r>
      <w:r w:rsidR="00CC5677">
        <w:rPr>
          <w:rFonts w:ascii="Calibri" w:hAnsi="Calibri" w:cs="Calibri"/>
          <w:sz w:val="24"/>
          <w:szCs w:val="24"/>
        </w:rPr>
        <w:t>with</w:t>
      </w:r>
      <w:r w:rsidR="00476C43">
        <w:rPr>
          <w:rFonts w:ascii="Calibri" w:hAnsi="Calibri" w:cs="Calibri"/>
          <w:sz w:val="24"/>
          <w:szCs w:val="24"/>
        </w:rPr>
        <w:t xml:space="preserve"> PA maintenance</w:t>
      </w:r>
      <w:r w:rsidR="004907F4">
        <w:rPr>
          <w:rFonts w:ascii="Calibri" w:hAnsi="Calibri" w:cs="Calibri"/>
          <w:sz w:val="24"/>
          <w:szCs w:val="24"/>
        </w:rPr>
        <w:t xml:space="preserve"> following PMPs</w:t>
      </w:r>
      <w:r w:rsidR="00265595">
        <w:rPr>
          <w:rFonts w:ascii="Calibri" w:hAnsi="Calibri" w:cs="Calibri"/>
          <w:sz w:val="24"/>
          <w:szCs w:val="24"/>
        </w:rPr>
        <w:t xml:space="preserve"> increase</w:t>
      </w:r>
      <w:r w:rsidR="008A5720">
        <w:rPr>
          <w:rFonts w:ascii="Calibri" w:hAnsi="Calibri" w:cs="Calibri"/>
          <w:sz w:val="24"/>
          <w:szCs w:val="24"/>
        </w:rPr>
        <w:t>d</w:t>
      </w:r>
      <w:r w:rsidR="00265595">
        <w:rPr>
          <w:rFonts w:ascii="Calibri" w:hAnsi="Calibri" w:cs="Calibri"/>
          <w:sz w:val="24"/>
          <w:szCs w:val="24"/>
        </w:rPr>
        <w:t xml:space="preserve"> information power</w:t>
      </w:r>
      <w:r w:rsidR="00CC5677">
        <w:rPr>
          <w:rFonts w:ascii="Calibri" w:hAnsi="Calibri" w:cs="Calibri"/>
          <w:sz w:val="24"/>
          <w:szCs w:val="24"/>
        </w:rPr>
        <w:t>.</w:t>
      </w:r>
      <w:r w:rsidR="00265595">
        <w:rPr>
          <w:rFonts w:ascii="Calibri" w:hAnsi="Calibri" w:cs="Calibri"/>
          <w:sz w:val="24"/>
          <w:szCs w:val="24"/>
        </w:rPr>
        <w:t xml:space="preserve"> </w:t>
      </w:r>
      <w:r w:rsidR="00CC5677">
        <w:rPr>
          <w:rFonts w:ascii="Calibri" w:hAnsi="Calibri" w:cs="Calibri"/>
          <w:sz w:val="24"/>
          <w:szCs w:val="24"/>
        </w:rPr>
        <w:t>However,</w:t>
      </w:r>
      <w:r w:rsidR="00265595">
        <w:rPr>
          <w:rFonts w:ascii="Calibri" w:hAnsi="Calibri" w:cs="Calibri"/>
          <w:sz w:val="24"/>
          <w:szCs w:val="24"/>
        </w:rPr>
        <w:t xml:space="preserve"> the inclusion of multiple groups </w:t>
      </w:r>
      <w:r w:rsidR="008A5720">
        <w:rPr>
          <w:rFonts w:ascii="Calibri" w:hAnsi="Calibri" w:cs="Calibri"/>
          <w:sz w:val="24"/>
          <w:szCs w:val="24"/>
        </w:rPr>
        <w:t>and maximum variation sampling increased our sample</w:t>
      </w:r>
      <w:r w:rsidR="00DF1329">
        <w:rPr>
          <w:rFonts w:ascii="Calibri" w:hAnsi="Calibri" w:cs="Calibri"/>
          <w:sz w:val="24"/>
          <w:szCs w:val="24"/>
        </w:rPr>
        <w:t xml:space="preserve"> size requirements</w:t>
      </w:r>
      <w:r w:rsidR="00F83A23">
        <w:rPr>
          <w:rFonts w:ascii="Calibri" w:hAnsi="Calibri" w:cs="Calibri"/>
          <w:sz w:val="24"/>
          <w:szCs w:val="24"/>
        </w:rPr>
        <w:t>.</w:t>
      </w:r>
      <w:r w:rsidR="004907F4">
        <w:rPr>
          <w:rFonts w:ascii="Calibri" w:hAnsi="Calibri" w:cs="Calibri"/>
          <w:sz w:val="24"/>
          <w:szCs w:val="24"/>
        </w:rPr>
        <w:t xml:space="preserve"> The cross-case analysis strategy and </w:t>
      </w:r>
      <w:r w:rsidR="00036E1C">
        <w:rPr>
          <w:rFonts w:ascii="Calibri" w:hAnsi="Calibri" w:cs="Calibri"/>
          <w:sz w:val="24"/>
          <w:szCs w:val="24"/>
        </w:rPr>
        <w:t>generation of PA patterns also increased sample size requirements.</w:t>
      </w:r>
      <w:r w:rsidR="002044AB">
        <w:rPr>
          <w:rFonts w:ascii="Calibri" w:hAnsi="Calibri" w:cs="Calibri"/>
          <w:sz w:val="24"/>
          <w:szCs w:val="24"/>
        </w:rPr>
        <w:t xml:space="preserve"> </w:t>
      </w:r>
      <w:r w:rsidR="009510A0">
        <w:rPr>
          <w:rFonts w:ascii="Calibri" w:hAnsi="Calibri" w:cs="Calibri"/>
          <w:sz w:val="24"/>
          <w:szCs w:val="24"/>
        </w:rPr>
        <w:t xml:space="preserve">After considering these principles, </w:t>
      </w:r>
      <w:r w:rsidR="002E4D56">
        <w:rPr>
          <w:rFonts w:ascii="Calibri" w:hAnsi="Calibri" w:cs="Calibri"/>
          <w:sz w:val="24"/>
          <w:szCs w:val="24"/>
        </w:rPr>
        <w:t xml:space="preserve">we anticipated requiring 24 </w:t>
      </w:r>
      <w:r w:rsidR="00E50B54">
        <w:rPr>
          <w:rFonts w:ascii="Calibri" w:hAnsi="Calibri" w:cs="Calibri"/>
          <w:sz w:val="24"/>
          <w:szCs w:val="24"/>
        </w:rPr>
        <w:t>patients</w:t>
      </w:r>
      <w:r w:rsidR="00D80587">
        <w:rPr>
          <w:rFonts w:ascii="Calibri" w:hAnsi="Calibri" w:cs="Calibri"/>
          <w:sz w:val="24"/>
          <w:szCs w:val="24"/>
        </w:rPr>
        <w:t>:</w:t>
      </w:r>
      <w:r w:rsidR="002E4D56">
        <w:rPr>
          <w:rFonts w:ascii="Calibri" w:hAnsi="Calibri" w:cs="Calibri"/>
          <w:sz w:val="24"/>
          <w:szCs w:val="24"/>
        </w:rPr>
        <w:t xml:space="preserve"> 12 maintaining consistent</w:t>
      </w:r>
      <w:r w:rsidR="00854A26">
        <w:rPr>
          <w:rFonts w:ascii="Calibri" w:hAnsi="Calibri" w:cs="Calibri"/>
          <w:sz w:val="24"/>
          <w:szCs w:val="24"/>
        </w:rPr>
        <w:t xml:space="preserve">ly higher PA </w:t>
      </w:r>
      <w:r w:rsidR="00807679">
        <w:rPr>
          <w:rFonts w:ascii="Calibri" w:hAnsi="Calibri" w:cs="Calibri"/>
          <w:sz w:val="24"/>
          <w:szCs w:val="24"/>
        </w:rPr>
        <w:t xml:space="preserve">than before their PMP </w:t>
      </w:r>
      <w:r w:rsidR="00854A26">
        <w:rPr>
          <w:rFonts w:ascii="Calibri" w:hAnsi="Calibri" w:cs="Calibri"/>
          <w:sz w:val="24"/>
          <w:szCs w:val="24"/>
        </w:rPr>
        <w:t xml:space="preserve">and 12 not maintaining. We </w:t>
      </w:r>
      <w:r w:rsidR="002378DE">
        <w:rPr>
          <w:rFonts w:ascii="Calibri" w:hAnsi="Calibri" w:cs="Calibri"/>
          <w:sz w:val="24"/>
          <w:szCs w:val="24"/>
        </w:rPr>
        <w:t xml:space="preserve">aimed for </w:t>
      </w:r>
      <w:r w:rsidR="00854A26">
        <w:rPr>
          <w:rFonts w:ascii="Calibri" w:hAnsi="Calibri" w:cs="Calibri"/>
          <w:sz w:val="24"/>
          <w:szCs w:val="24"/>
        </w:rPr>
        <w:t xml:space="preserve">eight </w:t>
      </w:r>
      <w:r w:rsidR="002378DE">
        <w:rPr>
          <w:rFonts w:ascii="Calibri" w:hAnsi="Calibri" w:cs="Calibri"/>
          <w:sz w:val="24"/>
          <w:szCs w:val="24"/>
        </w:rPr>
        <w:t xml:space="preserve">to </w:t>
      </w:r>
      <w:r w:rsidR="00854A26">
        <w:rPr>
          <w:rFonts w:ascii="Calibri" w:hAnsi="Calibri" w:cs="Calibri"/>
          <w:sz w:val="24"/>
          <w:szCs w:val="24"/>
        </w:rPr>
        <w:t xml:space="preserve">12 </w:t>
      </w:r>
      <w:r w:rsidR="00CE5AB4">
        <w:rPr>
          <w:rFonts w:ascii="Calibri" w:hAnsi="Calibri" w:cs="Calibri"/>
          <w:sz w:val="24"/>
          <w:szCs w:val="24"/>
        </w:rPr>
        <w:t>HCPs</w:t>
      </w:r>
      <w:r w:rsidR="00854A26">
        <w:rPr>
          <w:rFonts w:ascii="Calibri" w:hAnsi="Calibri" w:cs="Calibri"/>
          <w:sz w:val="24"/>
          <w:szCs w:val="24"/>
        </w:rPr>
        <w:t xml:space="preserve">. </w:t>
      </w:r>
      <w:r w:rsidR="0068288D">
        <w:rPr>
          <w:rFonts w:ascii="Calibri" w:hAnsi="Calibri" w:cs="Calibri"/>
          <w:sz w:val="24"/>
          <w:szCs w:val="24"/>
        </w:rPr>
        <w:t>T</w:t>
      </w:r>
      <w:r w:rsidR="007742C1">
        <w:rPr>
          <w:rFonts w:ascii="Calibri" w:hAnsi="Calibri" w:cs="Calibri"/>
          <w:sz w:val="24"/>
          <w:szCs w:val="24"/>
        </w:rPr>
        <w:t>he</w:t>
      </w:r>
      <w:r w:rsidR="00350EFA">
        <w:rPr>
          <w:rFonts w:ascii="Calibri" w:hAnsi="Calibri" w:cs="Calibri"/>
          <w:sz w:val="24"/>
          <w:szCs w:val="24"/>
        </w:rPr>
        <w:t>se</w:t>
      </w:r>
      <w:r w:rsidR="007742C1">
        <w:rPr>
          <w:rFonts w:ascii="Calibri" w:hAnsi="Calibri" w:cs="Calibri"/>
          <w:sz w:val="24"/>
          <w:szCs w:val="24"/>
        </w:rPr>
        <w:t xml:space="preserve"> </w:t>
      </w:r>
      <w:r w:rsidR="00350EFA">
        <w:rPr>
          <w:rFonts w:ascii="Calibri" w:hAnsi="Calibri" w:cs="Calibri"/>
          <w:sz w:val="24"/>
          <w:szCs w:val="24"/>
        </w:rPr>
        <w:t>principles</w:t>
      </w:r>
      <w:r w:rsidR="001178F7">
        <w:rPr>
          <w:rFonts w:ascii="Calibri" w:hAnsi="Calibri" w:cs="Calibri"/>
          <w:sz w:val="24"/>
          <w:szCs w:val="24"/>
        </w:rPr>
        <w:t xml:space="preserve"> </w:t>
      </w:r>
      <w:r w:rsidR="00DF3B0B">
        <w:rPr>
          <w:rFonts w:ascii="Calibri" w:hAnsi="Calibri" w:cs="Calibri"/>
          <w:sz w:val="24"/>
          <w:szCs w:val="24"/>
        </w:rPr>
        <w:t>were regularly reviewed</w:t>
      </w:r>
      <w:r w:rsidR="00697EB3">
        <w:rPr>
          <w:rFonts w:ascii="Calibri" w:hAnsi="Calibri" w:cs="Calibri"/>
          <w:sz w:val="24"/>
          <w:szCs w:val="24"/>
        </w:rPr>
        <w:t xml:space="preserve"> </w:t>
      </w:r>
      <w:r w:rsidR="00F76A84">
        <w:rPr>
          <w:rFonts w:ascii="Calibri" w:hAnsi="Calibri" w:cs="Calibri"/>
          <w:sz w:val="24"/>
          <w:szCs w:val="24"/>
        </w:rPr>
        <w:t>throughout recruitm</w:t>
      </w:r>
      <w:r w:rsidR="00EA4C6B">
        <w:rPr>
          <w:rFonts w:ascii="Calibri" w:hAnsi="Calibri" w:cs="Calibri"/>
          <w:sz w:val="24"/>
          <w:szCs w:val="24"/>
        </w:rPr>
        <w:t xml:space="preserve">ent and data generation </w:t>
      </w:r>
      <w:r w:rsidR="00697EB3">
        <w:rPr>
          <w:rFonts w:ascii="Calibri" w:hAnsi="Calibri" w:cs="Calibri"/>
          <w:sz w:val="24"/>
          <w:szCs w:val="24"/>
        </w:rPr>
        <w:t>to determine</w:t>
      </w:r>
      <w:r w:rsidR="001178F7">
        <w:rPr>
          <w:rFonts w:ascii="Calibri" w:hAnsi="Calibri" w:cs="Calibri"/>
          <w:sz w:val="24"/>
          <w:szCs w:val="24"/>
        </w:rPr>
        <w:t xml:space="preserve"> </w:t>
      </w:r>
      <w:r w:rsidR="000B09B5">
        <w:rPr>
          <w:rFonts w:ascii="Calibri" w:hAnsi="Calibri" w:cs="Calibri"/>
          <w:sz w:val="24"/>
          <w:szCs w:val="24"/>
        </w:rPr>
        <w:t>the</w:t>
      </w:r>
      <w:r w:rsidR="00657886">
        <w:rPr>
          <w:rFonts w:ascii="Calibri" w:hAnsi="Calibri" w:cs="Calibri"/>
          <w:sz w:val="24"/>
          <w:szCs w:val="24"/>
        </w:rPr>
        <w:t xml:space="preserve"> </w:t>
      </w:r>
      <w:r w:rsidR="006708D2">
        <w:rPr>
          <w:rFonts w:ascii="Calibri" w:hAnsi="Calibri" w:cs="Calibri"/>
          <w:sz w:val="24"/>
          <w:szCs w:val="24"/>
        </w:rPr>
        <w:t xml:space="preserve">final </w:t>
      </w:r>
      <w:r w:rsidR="004C0F22">
        <w:rPr>
          <w:rFonts w:ascii="Calibri" w:hAnsi="Calibri" w:cs="Calibri"/>
          <w:sz w:val="24"/>
          <w:szCs w:val="24"/>
        </w:rPr>
        <w:t xml:space="preserve">number of participants required </w:t>
      </w:r>
      <w:r w:rsidR="00EA4C6B">
        <w:rPr>
          <w:rFonts w:ascii="Calibri" w:hAnsi="Calibri" w:cs="Calibri"/>
          <w:sz w:val="24"/>
          <w:szCs w:val="24"/>
        </w:rPr>
        <w:t xml:space="preserve">to achieve </w:t>
      </w:r>
      <w:r w:rsidR="004C0F22">
        <w:rPr>
          <w:rFonts w:ascii="Calibri" w:hAnsi="Calibri" w:cs="Calibri"/>
          <w:sz w:val="24"/>
          <w:szCs w:val="24"/>
        </w:rPr>
        <w:t>sufficient information power</w:t>
      </w:r>
      <w:r w:rsidR="00853949">
        <w:rPr>
          <w:rFonts w:ascii="Calibri" w:hAnsi="Calibri" w:cs="Calibri"/>
          <w:sz w:val="24"/>
          <w:szCs w:val="24"/>
        </w:rPr>
        <w:t>.</w:t>
      </w:r>
      <w:r w:rsidR="004C0F22">
        <w:rPr>
          <w:rFonts w:ascii="Calibri" w:hAnsi="Calibri" w:cs="Calibri"/>
          <w:sz w:val="24"/>
          <w:szCs w:val="24"/>
        </w:rPr>
        <w:t xml:space="preserve"> </w:t>
      </w:r>
      <w:r w:rsidR="00A32287">
        <w:rPr>
          <w:rFonts w:ascii="Calibri" w:hAnsi="Calibri" w:cs="Calibri"/>
          <w:sz w:val="24"/>
          <w:szCs w:val="24"/>
        </w:rPr>
        <w:t xml:space="preserve"> </w:t>
      </w:r>
      <w:r w:rsidR="002D2590">
        <w:rPr>
          <w:rFonts w:ascii="Calibri" w:hAnsi="Calibri" w:cs="Calibri"/>
          <w:sz w:val="24"/>
          <w:szCs w:val="24"/>
        </w:rPr>
        <w:t>R</w:t>
      </w:r>
      <w:r w:rsidR="00A32287">
        <w:rPr>
          <w:rFonts w:ascii="Calibri" w:hAnsi="Calibri" w:cs="Calibri"/>
          <w:sz w:val="24"/>
          <w:szCs w:val="24"/>
        </w:rPr>
        <w:t>ecruitment stopped when</w:t>
      </w:r>
      <w:r w:rsidR="001178F7">
        <w:rPr>
          <w:rFonts w:ascii="Calibri" w:hAnsi="Calibri" w:cs="Calibri"/>
          <w:sz w:val="24"/>
          <w:szCs w:val="24"/>
        </w:rPr>
        <w:t xml:space="preserve"> the</w:t>
      </w:r>
      <w:r w:rsidR="0027017B">
        <w:rPr>
          <w:rFonts w:ascii="Calibri" w:hAnsi="Calibri" w:cs="Calibri"/>
          <w:sz w:val="24"/>
          <w:szCs w:val="24"/>
        </w:rPr>
        <w:t xml:space="preserve"> </w:t>
      </w:r>
      <w:r w:rsidR="00A32287">
        <w:rPr>
          <w:rFonts w:ascii="Calibri" w:hAnsi="Calibri" w:cs="Calibri"/>
          <w:sz w:val="24"/>
          <w:szCs w:val="24"/>
        </w:rPr>
        <w:t>research</w:t>
      </w:r>
      <w:r w:rsidR="001178F7">
        <w:rPr>
          <w:rFonts w:ascii="Calibri" w:hAnsi="Calibri" w:cs="Calibri"/>
          <w:sz w:val="24"/>
          <w:szCs w:val="24"/>
        </w:rPr>
        <w:t xml:space="preserve"> team</w:t>
      </w:r>
      <w:r w:rsidR="00A32287">
        <w:rPr>
          <w:rFonts w:ascii="Calibri" w:hAnsi="Calibri" w:cs="Calibri"/>
          <w:sz w:val="24"/>
          <w:szCs w:val="24"/>
        </w:rPr>
        <w:t xml:space="preserve"> agreed sufficient power had been achieved.</w:t>
      </w:r>
    </w:p>
    <w:p w14:paraId="02C2BB17" w14:textId="77777777" w:rsidR="001F3FB3" w:rsidRDefault="001F3FB3" w:rsidP="006B4B1E">
      <w:pPr>
        <w:spacing w:line="480" w:lineRule="auto"/>
        <w:jc w:val="both"/>
        <w:rPr>
          <w:rFonts w:ascii="Calibri" w:hAnsi="Calibri" w:cs="Calibri"/>
          <w:sz w:val="24"/>
          <w:szCs w:val="24"/>
        </w:rPr>
      </w:pPr>
    </w:p>
    <w:p w14:paraId="70380A18" w14:textId="3C466FC5" w:rsidR="00854A26" w:rsidRDefault="00854A26" w:rsidP="006B4B1E">
      <w:pPr>
        <w:spacing w:line="480" w:lineRule="auto"/>
        <w:jc w:val="both"/>
        <w:rPr>
          <w:rFonts w:ascii="Calibri" w:hAnsi="Calibri" w:cs="Calibri"/>
          <w:sz w:val="24"/>
          <w:szCs w:val="24"/>
        </w:rPr>
      </w:pPr>
      <w:r>
        <w:rPr>
          <w:rFonts w:ascii="Calibri" w:hAnsi="Calibri" w:cs="Calibri"/>
          <w:sz w:val="24"/>
          <w:szCs w:val="24"/>
        </w:rPr>
        <w:t>Setting and recruitment</w:t>
      </w:r>
    </w:p>
    <w:p w14:paraId="692CD24B" w14:textId="28B5E49E" w:rsidR="00854A26" w:rsidRDefault="00854A26" w:rsidP="006B4B1E">
      <w:pPr>
        <w:spacing w:line="480" w:lineRule="auto"/>
        <w:jc w:val="both"/>
        <w:rPr>
          <w:rFonts w:ascii="Calibri" w:hAnsi="Calibri" w:cs="Calibri"/>
          <w:sz w:val="24"/>
          <w:szCs w:val="24"/>
        </w:rPr>
      </w:pPr>
      <w:r>
        <w:rPr>
          <w:rFonts w:ascii="Calibri" w:hAnsi="Calibri" w:cs="Calibri"/>
          <w:sz w:val="24"/>
          <w:szCs w:val="24"/>
        </w:rPr>
        <w:t xml:space="preserve">Participants were recruited from three National Health Service PMPs in the </w:t>
      </w:r>
      <w:r w:rsidR="00BA481E">
        <w:rPr>
          <w:rFonts w:ascii="Calibri" w:hAnsi="Calibri" w:cs="Calibri"/>
          <w:sz w:val="24"/>
          <w:szCs w:val="24"/>
        </w:rPr>
        <w:t>UK</w:t>
      </w:r>
      <w:r w:rsidR="008C3A6C">
        <w:rPr>
          <w:rFonts w:ascii="Calibri" w:hAnsi="Calibri" w:cs="Calibri"/>
          <w:sz w:val="24"/>
          <w:szCs w:val="24"/>
        </w:rPr>
        <w:t>,</w:t>
      </w:r>
      <w:r w:rsidR="00945FAA">
        <w:rPr>
          <w:rFonts w:ascii="Calibri" w:hAnsi="Calibri" w:cs="Calibri"/>
          <w:sz w:val="24"/>
          <w:szCs w:val="24"/>
        </w:rPr>
        <w:t xml:space="preserve"> selected to enhance geographical variation.</w:t>
      </w:r>
      <w:r>
        <w:rPr>
          <w:rFonts w:ascii="Calibri" w:hAnsi="Calibri" w:cs="Calibri"/>
          <w:sz w:val="24"/>
          <w:szCs w:val="24"/>
        </w:rPr>
        <w:t xml:space="preserve"> One </w:t>
      </w:r>
      <w:r w:rsidR="008C3A6C">
        <w:rPr>
          <w:rFonts w:ascii="Calibri" w:hAnsi="Calibri" w:cs="Calibri"/>
          <w:sz w:val="24"/>
          <w:szCs w:val="24"/>
        </w:rPr>
        <w:t xml:space="preserve">North London </w:t>
      </w:r>
      <w:r>
        <w:rPr>
          <w:rFonts w:ascii="Calibri" w:hAnsi="Calibri" w:cs="Calibri"/>
          <w:sz w:val="24"/>
          <w:szCs w:val="24"/>
        </w:rPr>
        <w:t>PMP sees patients from across the UK</w:t>
      </w:r>
      <w:r w:rsidR="00525517">
        <w:rPr>
          <w:rFonts w:ascii="Calibri" w:hAnsi="Calibri" w:cs="Calibri"/>
          <w:sz w:val="24"/>
          <w:szCs w:val="24"/>
        </w:rPr>
        <w:t>. Another PMP, in Central London, sees patients</w:t>
      </w:r>
      <w:r w:rsidR="00285A5A">
        <w:rPr>
          <w:rFonts w:ascii="Calibri" w:hAnsi="Calibri" w:cs="Calibri"/>
          <w:sz w:val="24"/>
          <w:szCs w:val="24"/>
        </w:rPr>
        <w:t xml:space="preserve"> primarily</w:t>
      </w:r>
      <w:r w:rsidR="00525517">
        <w:rPr>
          <w:rFonts w:ascii="Calibri" w:hAnsi="Calibri" w:cs="Calibri"/>
          <w:sz w:val="24"/>
          <w:szCs w:val="24"/>
        </w:rPr>
        <w:t xml:space="preserve"> in </w:t>
      </w:r>
      <w:r w:rsidR="00F01ED1">
        <w:rPr>
          <w:rFonts w:ascii="Calibri" w:hAnsi="Calibri" w:cs="Calibri"/>
          <w:sz w:val="24"/>
          <w:szCs w:val="24"/>
        </w:rPr>
        <w:t>c</w:t>
      </w:r>
      <w:r w:rsidR="00525517">
        <w:rPr>
          <w:rFonts w:ascii="Calibri" w:hAnsi="Calibri" w:cs="Calibri"/>
          <w:sz w:val="24"/>
          <w:szCs w:val="24"/>
        </w:rPr>
        <w:t xml:space="preserve">entral and </w:t>
      </w:r>
      <w:r w:rsidR="00F01ED1">
        <w:rPr>
          <w:rFonts w:ascii="Calibri" w:hAnsi="Calibri" w:cs="Calibri"/>
          <w:sz w:val="24"/>
          <w:szCs w:val="24"/>
        </w:rPr>
        <w:t>s</w:t>
      </w:r>
      <w:r w:rsidR="00525517">
        <w:rPr>
          <w:rFonts w:ascii="Calibri" w:hAnsi="Calibri" w:cs="Calibri"/>
          <w:sz w:val="24"/>
          <w:szCs w:val="24"/>
        </w:rPr>
        <w:t xml:space="preserve">outh London and southeast England. </w:t>
      </w:r>
      <w:r w:rsidR="005A56D3">
        <w:rPr>
          <w:rFonts w:ascii="Calibri" w:hAnsi="Calibri" w:cs="Calibri"/>
          <w:sz w:val="24"/>
          <w:szCs w:val="24"/>
        </w:rPr>
        <w:t>Finally, a</w:t>
      </w:r>
      <w:r w:rsidR="00525517">
        <w:rPr>
          <w:rFonts w:ascii="Calibri" w:hAnsi="Calibri" w:cs="Calibri"/>
          <w:sz w:val="24"/>
          <w:szCs w:val="24"/>
        </w:rPr>
        <w:t xml:space="preserve"> Liverpool</w:t>
      </w:r>
      <w:r w:rsidR="005A56D3">
        <w:rPr>
          <w:rFonts w:ascii="Calibri" w:hAnsi="Calibri" w:cs="Calibri"/>
          <w:sz w:val="24"/>
          <w:szCs w:val="24"/>
        </w:rPr>
        <w:t>-based PMP</w:t>
      </w:r>
      <w:r w:rsidR="00525517">
        <w:rPr>
          <w:rFonts w:ascii="Calibri" w:hAnsi="Calibri" w:cs="Calibri"/>
          <w:sz w:val="24"/>
          <w:szCs w:val="24"/>
        </w:rPr>
        <w:t xml:space="preserve"> sees patients from across northwest England. </w:t>
      </w:r>
    </w:p>
    <w:p w14:paraId="1ABC49C1" w14:textId="3824F401" w:rsidR="00C4102D" w:rsidRDefault="00EC6606" w:rsidP="006B4B1E">
      <w:pPr>
        <w:spacing w:line="480" w:lineRule="auto"/>
        <w:jc w:val="both"/>
        <w:rPr>
          <w:rFonts w:ascii="Calibri" w:hAnsi="Calibri" w:cs="Calibri"/>
          <w:sz w:val="24"/>
          <w:szCs w:val="24"/>
        </w:rPr>
      </w:pPr>
      <w:r>
        <w:rPr>
          <w:rFonts w:ascii="Calibri" w:hAnsi="Calibri" w:cs="Calibri"/>
          <w:sz w:val="24"/>
          <w:szCs w:val="24"/>
        </w:rPr>
        <w:t>Patients</w:t>
      </w:r>
      <w:r w:rsidR="0076369F">
        <w:rPr>
          <w:rFonts w:ascii="Calibri" w:hAnsi="Calibri" w:cs="Calibri"/>
          <w:sz w:val="24"/>
          <w:szCs w:val="24"/>
        </w:rPr>
        <w:t xml:space="preserve"> and </w:t>
      </w:r>
      <w:r w:rsidR="004167C2">
        <w:rPr>
          <w:rFonts w:ascii="Calibri" w:hAnsi="Calibri" w:cs="Calibri"/>
          <w:sz w:val="24"/>
          <w:szCs w:val="24"/>
        </w:rPr>
        <w:t>HCPs</w:t>
      </w:r>
      <w:r>
        <w:rPr>
          <w:rFonts w:ascii="Calibri" w:hAnsi="Calibri" w:cs="Calibri"/>
          <w:sz w:val="24"/>
          <w:szCs w:val="24"/>
        </w:rPr>
        <w:t xml:space="preserve"> </w:t>
      </w:r>
      <w:r w:rsidR="00945FAA">
        <w:rPr>
          <w:rFonts w:ascii="Calibri" w:hAnsi="Calibri" w:cs="Calibri"/>
          <w:sz w:val="24"/>
          <w:szCs w:val="24"/>
        </w:rPr>
        <w:t>were invited to take part by email</w:t>
      </w:r>
      <w:r>
        <w:rPr>
          <w:rFonts w:ascii="Calibri" w:hAnsi="Calibri" w:cs="Calibri"/>
          <w:sz w:val="24"/>
          <w:szCs w:val="24"/>
        </w:rPr>
        <w:t>,</w:t>
      </w:r>
      <w:r w:rsidR="00945FAA">
        <w:rPr>
          <w:rFonts w:ascii="Calibri" w:hAnsi="Calibri" w:cs="Calibri"/>
          <w:sz w:val="24"/>
          <w:szCs w:val="24"/>
        </w:rPr>
        <w:t xml:space="preserve"> including a Participant Information Sheet</w:t>
      </w:r>
      <w:r w:rsidR="00095B2D">
        <w:rPr>
          <w:rFonts w:ascii="Calibri" w:hAnsi="Calibri" w:cs="Calibri"/>
          <w:sz w:val="24"/>
          <w:szCs w:val="24"/>
        </w:rPr>
        <w:t>,</w:t>
      </w:r>
      <w:r w:rsidR="00945FAA">
        <w:rPr>
          <w:rFonts w:ascii="Calibri" w:hAnsi="Calibri" w:cs="Calibri"/>
          <w:sz w:val="24"/>
          <w:szCs w:val="24"/>
        </w:rPr>
        <w:t xml:space="preserve"> by a member of th</w:t>
      </w:r>
      <w:r w:rsidR="00095B2D">
        <w:rPr>
          <w:rFonts w:ascii="Calibri" w:hAnsi="Calibri" w:cs="Calibri"/>
          <w:sz w:val="24"/>
          <w:szCs w:val="24"/>
        </w:rPr>
        <w:t>e</w:t>
      </w:r>
      <w:r w:rsidR="00945FAA">
        <w:rPr>
          <w:rFonts w:ascii="Calibri" w:hAnsi="Calibri" w:cs="Calibri"/>
          <w:sz w:val="24"/>
          <w:szCs w:val="24"/>
        </w:rPr>
        <w:t xml:space="preserve"> site’s clinical team. If they were interested, they </w:t>
      </w:r>
      <w:r w:rsidR="00A95081">
        <w:rPr>
          <w:rFonts w:ascii="Calibri" w:hAnsi="Calibri" w:cs="Calibri"/>
          <w:sz w:val="24"/>
          <w:szCs w:val="24"/>
        </w:rPr>
        <w:t xml:space="preserve">emailed </w:t>
      </w:r>
      <w:r w:rsidR="00945FAA">
        <w:rPr>
          <w:rFonts w:ascii="Calibri" w:hAnsi="Calibri" w:cs="Calibri"/>
          <w:sz w:val="24"/>
          <w:szCs w:val="24"/>
        </w:rPr>
        <w:t xml:space="preserve">the </w:t>
      </w:r>
      <w:r w:rsidR="00945FAA">
        <w:rPr>
          <w:rFonts w:ascii="Calibri" w:hAnsi="Calibri" w:cs="Calibri"/>
          <w:sz w:val="24"/>
          <w:szCs w:val="24"/>
        </w:rPr>
        <w:lastRenderedPageBreak/>
        <w:t xml:space="preserve">researcher (GB). GB called </w:t>
      </w:r>
      <w:r w:rsidR="00E05340">
        <w:rPr>
          <w:rFonts w:ascii="Calibri" w:hAnsi="Calibri" w:cs="Calibri"/>
          <w:sz w:val="24"/>
          <w:szCs w:val="24"/>
        </w:rPr>
        <w:t>interested patients</w:t>
      </w:r>
      <w:r w:rsidR="007D2A0B">
        <w:rPr>
          <w:rFonts w:ascii="Calibri" w:hAnsi="Calibri" w:cs="Calibri"/>
          <w:sz w:val="24"/>
          <w:szCs w:val="24"/>
        </w:rPr>
        <w:t xml:space="preserve"> </w:t>
      </w:r>
      <w:r w:rsidR="00945FAA">
        <w:rPr>
          <w:rFonts w:ascii="Calibri" w:hAnsi="Calibri" w:cs="Calibri"/>
          <w:sz w:val="24"/>
          <w:szCs w:val="24"/>
        </w:rPr>
        <w:t xml:space="preserve">to discuss the study, answer questions and screen </w:t>
      </w:r>
      <w:r w:rsidR="00A95081">
        <w:rPr>
          <w:rFonts w:ascii="Calibri" w:hAnsi="Calibri" w:cs="Calibri"/>
          <w:sz w:val="24"/>
          <w:szCs w:val="24"/>
        </w:rPr>
        <w:t>them</w:t>
      </w:r>
      <w:r w:rsidR="00945FAA">
        <w:rPr>
          <w:rFonts w:ascii="Calibri" w:hAnsi="Calibri" w:cs="Calibri"/>
          <w:sz w:val="24"/>
          <w:szCs w:val="24"/>
        </w:rPr>
        <w:t xml:space="preserve">. </w:t>
      </w:r>
      <w:r w:rsidR="001E698E">
        <w:rPr>
          <w:rFonts w:ascii="Calibri" w:hAnsi="Calibri" w:cs="Calibri"/>
          <w:sz w:val="24"/>
          <w:szCs w:val="24"/>
        </w:rPr>
        <w:t xml:space="preserve">During screening, patients were asked </w:t>
      </w:r>
      <w:r w:rsidR="00250F3F">
        <w:rPr>
          <w:rFonts w:ascii="Calibri" w:hAnsi="Calibri" w:cs="Calibri"/>
          <w:sz w:val="24"/>
          <w:szCs w:val="24"/>
        </w:rPr>
        <w:t xml:space="preserve">about their </w:t>
      </w:r>
      <w:r w:rsidR="00741B4B">
        <w:rPr>
          <w:rFonts w:ascii="Calibri" w:hAnsi="Calibri" w:cs="Calibri"/>
          <w:sz w:val="24"/>
          <w:szCs w:val="24"/>
        </w:rPr>
        <w:t xml:space="preserve">musculoskeletal pain diagnoses, </w:t>
      </w:r>
      <w:r w:rsidR="008C27DF">
        <w:rPr>
          <w:rFonts w:ascii="Calibri" w:hAnsi="Calibri" w:cs="Calibri"/>
          <w:sz w:val="24"/>
          <w:szCs w:val="24"/>
        </w:rPr>
        <w:t>pain duration</w:t>
      </w:r>
      <w:r w:rsidR="00741B4B">
        <w:rPr>
          <w:rFonts w:ascii="Calibri" w:hAnsi="Calibri" w:cs="Calibri"/>
          <w:sz w:val="24"/>
          <w:szCs w:val="24"/>
        </w:rPr>
        <w:t>,</w:t>
      </w:r>
      <w:r w:rsidR="006F5179">
        <w:rPr>
          <w:rFonts w:ascii="Calibri" w:hAnsi="Calibri" w:cs="Calibri"/>
          <w:sz w:val="24"/>
          <w:szCs w:val="24"/>
        </w:rPr>
        <w:t xml:space="preserve"> location of pain,</w:t>
      </w:r>
      <w:r w:rsidR="00741B4B">
        <w:rPr>
          <w:rFonts w:ascii="Calibri" w:hAnsi="Calibri" w:cs="Calibri"/>
          <w:sz w:val="24"/>
          <w:szCs w:val="24"/>
        </w:rPr>
        <w:t xml:space="preserve"> </w:t>
      </w:r>
      <w:r w:rsidR="00F84FA5">
        <w:rPr>
          <w:rFonts w:ascii="Calibri" w:hAnsi="Calibri" w:cs="Calibri"/>
          <w:sz w:val="24"/>
          <w:szCs w:val="24"/>
        </w:rPr>
        <w:t xml:space="preserve">which </w:t>
      </w:r>
      <w:r w:rsidR="00985028">
        <w:rPr>
          <w:rFonts w:ascii="Calibri" w:hAnsi="Calibri" w:cs="Calibri"/>
          <w:sz w:val="24"/>
          <w:szCs w:val="24"/>
        </w:rPr>
        <w:t>PMP</w:t>
      </w:r>
      <w:r w:rsidR="00F84FA5">
        <w:rPr>
          <w:rFonts w:ascii="Calibri" w:hAnsi="Calibri" w:cs="Calibri"/>
          <w:sz w:val="24"/>
          <w:szCs w:val="24"/>
        </w:rPr>
        <w:t xml:space="preserve"> they</w:t>
      </w:r>
      <w:r w:rsidR="00985028">
        <w:rPr>
          <w:rFonts w:ascii="Calibri" w:hAnsi="Calibri" w:cs="Calibri"/>
          <w:sz w:val="24"/>
          <w:szCs w:val="24"/>
        </w:rPr>
        <w:t xml:space="preserve"> attended</w:t>
      </w:r>
      <w:r w:rsidR="00E4313F">
        <w:rPr>
          <w:rFonts w:ascii="Calibri" w:hAnsi="Calibri" w:cs="Calibri"/>
          <w:sz w:val="24"/>
          <w:szCs w:val="24"/>
        </w:rPr>
        <w:t>,</w:t>
      </w:r>
      <w:r w:rsidR="00985028">
        <w:rPr>
          <w:rFonts w:ascii="Calibri" w:hAnsi="Calibri" w:cs="Calibri"/>
          <w:sz w:val="24"/>
          <w:szCs w:val="24"/>
        </w:rPr>
        <w:t xml:space="preserve"> </w:t>
      </w:r>
      <w:r w:rsidR="00DE4E4F">
        <w:rPr>
          <w:rFonts w:ascii="Calibri" w:hAnsi="Calibri" w:cs="Calibri"/>
          <w:sz w:val="24"/>
          <w:szCs w:val="24"/>
        </w:rPr>
        <w:t>time since</w:t>
      </w:r>
      <w:r w:rsidR="00E4313F">
        <w:rPr>
          <w:rFonts w:ascii="Calibri" w:hAnsi="Calibri" w:cs="Calibri"/>
          <w:sz w:val="24"/>
          <w:szCs w:val="24"/>
        </w:rPr>
        <w:t xml:space="preserve"> PMP</w:t>
      </w:r>
      <w:r w:rsidR="00DE4E4F">
        <w:rPr>
          <w:rFonts w:ascii="Calibri" w:hAnsi="Calibri" w:cs="Calibri"/>
          <w:sz w:val="24"/>
          <w:szCs w:val="24"/>
        </w:rPr>
        <w:t xml:space="preserve"> completion,</w:t>
      </w:r>
      <w:r w:rsidR="00E4313F">
        <w:rPr>
          <w:rFonts w:ascii="Calibri" w:hAnsi="Calibri" w:cs="Calibri"/>
          <w:sz w:val="24"/>
          <w:szCs w:val="24"/>
        </w:rPr>
        <w:t xml:space="preserve"> </w:t>
      </w:r>
      <w:r w:rsidR="004E688E">
        <w:rPr>
          <w:rFonts w:ascii="Calibri" w:hAnsi="Calibri" w:cs="Calibri"/>
          <w:sz w:val="24"/>
          <w:szCs w:val="24"/>
        </w:rPr>
        <w:t xml:space="preserve">consistency </w:t>
      </w:r>
      <w:r w:rsidR="0026535F">
        <w:rPr>
          <w:rFonts w:ascii="Calibri" w:hAnsi="Calibri" w:cs="Calibri"/>
          <w:sz w:val="24"/>
          <w:szCs w:val="24"/>
        </w:rPr>
        <w:t xml:space="preserve">with PA maintenance </w:t>
      </w:r>
      <w:r w:rsidR="004E688E">
        <w:rPr>
          <w:rFonts w:ascii="Calibri" w:hAnsi="Calibri" w:cs="Calibri"/>
          <w:sz w:val="24"/>
          <w:szCs w:val="24"/>
        </w:rPr>
        <w:t xml:space="preserve">since PMP, </w:t>
      </w:r>
      <w:r w:rsidR="00DE4E4F">
        <w:rPr>
          <w:rFonts w:ascii="Calibri" w:hAnsi="Calibri" w:cs="Calibri"/>
          <w:sz w:val="24"/>
          <w:szCs w:val="24"/>
        </w:rPr>
        <w:t>age, gender, ethnicity, educational qualifications, employment status</w:t>
      </w:r>
      <w:r w:rsidR="00444F3B">
        <w:rPr>
          <w:rFonts w:ascii="Calibri" w:hAnsi="Calibri" w:cs="Calibri"/>
          <w:sz w:val="24"/>
          <w:szCs w:val="24"/>
        </w:rPr>
        <w:t xml:space="preserve"> and whether they have a PA partner. </w:t>
      </w:r>
      <w:r w:rsidR="00E05340">
        <w:rPr>
          <w:rFonts w:ascii="Calibri" w:hAnsi="Calibri" w:cs="Calibri"/>
          <w:sz w:val="24"/>
          <w:szCs w:val="24"/>
        </w:rPr>
        <w:t xml:space="preserve">Interested </w:t>
      </w:r>
      <w:r w:rsidR="00576F9B">
        <w:rPr>
          <w:rFonts w:ascii="Calibri" w:hAnsi="Calibri" w:cs="Calibri"/>
          <w:sz w:val="24"/>
          <w:szCs w:val="24"/>
        </w:rPr>
        <w:t xml:space="preserve">HCPs were </w:t>
      </w:r>
      <w:r w:rsidR="00400120">
        <w:rPr>
          <w:rFonts w:ascii="Calibri" w:hAnsi="Calibri" w:cs="Calibri"/>
          <w:sz w:val="24"/>
          <w:szCs w:val="24"/>
        </w:rPr>
        <w:t>emailed</w:t>
      </w:r>
      <w:r w:rsidR="00576F9B">
        <w:rPr>
          <w:rFonts w:ascii="Calibri" w:hAnsi="Calibri" w:cs="Calibri"/>
          <w:sz w:val="24"/>
          <w:szCs w:val="24"/>
        </w:rPr>
        <w:t xml:space="preserve"> a screening questionnaire </w:t>
      </w:r>
      <w:r w:rsidR="00342F03">
        <w:rPr>
          <w:rFonts w:ascii="Calibri" w:hAnsi="Calibri" w:cs="Calibri"/>
          <w:sz w:val="24"/>
          <w:szCs w:val="24"/>
        </w:rPr>
        <w:t xml:space="preserve">asking about their profession, PMP working on, time working on PMPs, grade and gender. They were asked to return the questionnaire by email. </w:t>
      </w:r>
      <w:r w:rsidR="006E728E">
        <w:rPr>
          <w:rFonts w:ascii="Calibri" w:hAnsi="Calibri" w:cs="Calibri"/>
          <w:sz w:val="24"/>
          <w:szCs w:val="24"/>
        </w:rPr>
        <w:t>GB</w:t>
      </w:r>
      <w:r w:rsidR="00CD4F49">
        <w:rPr>
          <w:rFonts w:ascii="Calibri" w:hAnsi="Calibri" w:cs="Calibri"/>
          <w:sz w:val="24"/>
          <w:szCs w:val="24"/>
        </w:rPr>
        <w:t xml:space="preserve"> </w:t>
      </w:r>
      <w:r w:rsidR="006E728E">
        <w:rPr>
          <w:rFonts w:ascii="Calibri" w:hAnsi="Calibri" w:cs="Calibri"/>
          <w:sz w:val="24"/>
          <w:szCs w:val="24"/>
        </w:rPr>
        <w:t>offered</w:t>
      </w:r>
      <w:r w:rsidR="00CD4F49">
        <w:rPr>
          <w:rFonts w:ascii="Calibri" w:hAnsi="Calibri" w:cs="Calibri"/>
          <w:sz w:val="24"/>
          <w:szCs w:val="24"/>
        </w:rPr>
        <w:t xml:space="preserve"> </w:t>
      </w:r>
      <w:r w:rsidR="00817906">
        <w:rPr>
          <w:rFonts w:ascii="Calibri" w:hAnsi="Calibri" w:cs="Calibri"/>
          <w:sz w:val="24"/>
          <w:szCs w:val="24"/>
        </w:rPr>
        <w:t xml:space="preserve">interested HCPs the opportunity </w:t>
      </w:r>
      <w:r w:rsidR="00CD4F49">
        <w:rPr>
          <w:rFonts w:ascii="Calibri" w:hAnsi="Calibri" w:cs="Calibri"/>
          <w:sz w:val="24"/>
          <w:szCs w:val="24"/>
        </w:rPr>
        <w:t>to discuss the study by email or phone</w:t>
      </w:r>
      <w:r w:rsidR="00191DED">
        <w:rPr>
          <w:rFonts w:ascii="Calibri" w:hAnsi="Calibri" w:cs="Calibri"/>
          <w:sz w:val="24"/>
          <w:szCs w:val="24"/>
        </w:rPr>
        <w:t xml:space="preserve"> if they had questions. </w:t>
      </w:r>
    </w:p>
    <w:p w14:paraId="384D8CF2" w14:textId="77777777" w:rsidR="00FD1615" w:rsidRDefault="00945FAA" w:rsidP="006B4B1E">
      <w:pPr>
        <w:spacing w:line="480" w:lineRule="auto"/>
        <w:jc w:val="both"/>
        <w:rPr>
          <w:rFonts w:ascii="Calibri" w:hAnsi="Calibri" w:cs="Calibri"/>
          <w:sz w:val="24"/>
          <w:szCs w:val="24"/>
        </w:rPr>
      </w:pPr>
      <w:r>
        <w:rPr>
          <w:rFonts w:ascii="Calibri" w:hAnsi="Calibri" w:cs="Calibri"/>
          <w:sz w:val="24"/>
          <w:szCs w:val="24"/>
        </w:rPr>
        <w:t xml:space="preserve">If </w:t>
      </w:r>
      <w:r w:rsidR="007C4B8C">
        <w:rPr>
          <w:rFonts w:ascii="Calibri" w:hAnsi="Calibri" w:cs="Calibri"/>
          <w:sz w:val="24"/>
          <w:szCs w:val="24"/>
        </w:rPr>
        <w:t xml:space="preserve">the patients and HCPs were </w:t>
      </w:r>
      <w:r>
        <w:rPr>
          <w:rFonts w:ascii="Calibri" w:hAnsi="Calibri" w:cs="Calibri"/>
          <w:sz w:val="24"/>
          <w:szCs w:val="24"/>
        </w:rPr>
        <w:t>eligible</w:t>
      </w:r>
      <w:r w:rsidR="00A417B3">
        <w:rPr>
          <w:rFonts w:ascii="Calibri" w:hAnsi="Calibri" w:cs="Calibri"/>
          <w:sz w:val="24"/>
          <w:szCs w:val="24"/>
        </w:rPr>
        <w:t>,</w:t>
      </w:r>
      <w:r>
        <w:rPr>
          <w:rFonts w:ascii="Calibri" w:hAnsi="Calibri" w:cs="Calibri"/>
          <w:sz w:val="24"/>
          <w:szCs w:val="24"/>
        </w:rPr>
        <w:t xml:space="preserve"> </w:t>
      </w:r>
      <w:r w:rsidR="006D42C2">
        <w:rPr>
          <w:rFonts w:ascii="Calibri" w:hAnsi="Calibri" w:cs="Calibri"/>
          <w:sz w:val="24"/>
          <w:szCs w:val="24"/>
        </w:rPr>
        <w:t>interested</w:t>
      </w:r>
      <w:r>
        <w:rPr>
          <w:rFonts w:ascii="Calibri" w:hAnsi="Calibri" w:cs="Calibri"/>
          <w:sz w:val="24"/>
          <w:szCs w:val="24"/>
        </w:rPr>
        <w:t>,</w:t>
      </w:r>
      <w:r w:rsidR="00A417B3">
        <w:rPr>
          <w:rFonts w:ascii="Calibri" w:hAnsi="Calibri" w:cs="Calibri"/>
          <w:sz w:val="24"/>
          <w:szCs w:val="24"/>
        </w:rPr>
        <w:t xml:space="preserve"> and selected for interview</w:t>
      </w:r>
      <w:r w:rsidR="00731AB6">
        <w:rPr>
          <w:rFonts w:ascii="Calibri" w:hAnsi="Calibri" w:cs="Calibri"/>
          <w:sz w:val="24"/>
          <w:szCs w:val="24"/>
        </w:rPr>
        <w:t xml:space="preserve"> (</w:t>
      </w:r>
      <w:r w:rsidR="000504E1">
        <w:rPr>
          <w:rFonts w:ascii="Calibri" w:hAnsi="Calibri" w:cs="Calibri"/>
          <w:sz w:val="24"/>
          <w:szCs w:val="24"/>
        </w:rPr>
        <w:t>aligning with</w:t>
      </w:r>
      <w:r w:rsidR="00F0645B">
        <w:rPr>
          <w:rFonts w:ascii="Calibri" w:hAnsi="Calibri" w:cs="Calibri"/>
          <w:sz w:val="24"/>
          <w:szCs w:val="24"/>
        </w:rPr>
        <w:t xml:space="preserve"> </w:t>
      </w:r>
      <w:r w:rsidR="000504E1">
        <w:rPr>
          <w:rFonts w:ascii="Calibri" w:hAnsi="Calibri" w:cs="Calibri"/>
          <w:sz w:val="24"/>
          <w:szCs w:val="24"/>
        </w:rPr>
        <w:t>maximum variation</w:t>
      </w:r>
      <w:r w:rsidR="00F0645B">
        <w:rPr>
          <w:rFonts w:ascii="Calibri" w:hAnsi="Calibri" w:cs="Calibri"/>
          <w:sz w:val="24"/>
          <w:szCs w:val="24"/>
        </w:rPr>
        <w:t xml:space="preserve"> sampling</w:t>
      </w:r>
      <w:r w:rsidR="000504E1">
        <w:rPr>
          <w:rFonts w:ascii="Calibri" w:hAnsi="Calibri" w:cs="Calibri"/>
          <w:sz w:val="24"/>
          <w:szCs w:val="24"/>
        </w:rPr>
        <w:t>)</w:t>
      </w:r>
      <w:r w:rsidR="00A417B3">
        <w:rPr>
          <w:rFonts w:ascii="Calibri" w:hAnsi="Calibri" w:cs="Calibri"/>
          <w:sz w:val="24"/>
          <w:szCs w:val="24"/>
        </w:rPr>
        <w:t>,</w:t>
      </w:r>
      <w:r>
        <w:rPr>
          <w:rFonts w:ascii="Calibri" w:hAnsi="Calibri" w:cs="Calibri"/>
          <w:sz w:val="24"/>
          <w:szCs w:val="24"/>
        </w:rPr>
        <w:t xml:space="preserve"> they were sent a consent form </w:t>
      </w:r>
      <w:r w:rsidR="00A703C3">
        <w:rPr>
          <w:rFonts w:ascii="Calibri" w:hAnsi="Calibri" w:cs="Calibri"/>
          <w:sz w:val="24"/>
          <w:szCs w:val="24"/>
        </w:rPr>
        <w:t>(</w:t>
      </w:r>
      <w:r>
        <w:rPr>
          <w:rFonts w:ascii="Calibri" w:hAnsi="Calibri" w:cs="Calibri"/>
          <w:sz w:val="24"/>
          <w:szCs w:val="24"/>
        </w:rPr>
        <w:t>by email or post</w:t>
      </w:r>
      <w:r w:rsidR="00A703C3">
        <w:rPr>
          <w:rFonts w:ascii="Calibri" w:hAnsi="Calibri" w:cs="Calibri"/>
          <w:sz w:val="24"/>
          <w:szCs w:val="24"/>
        </w:rPr>
        <w:t xml:space="preserve">, </w:t>
      </w:r>
      <w:r w:rsidR="000F4091">
        <w:rPr>
          <w:rFonts w:ascii="Calibri" w:hAnsi="Calibri" w:cs="Calibri"/>
          <w:sz w:val="24"/>
          <w:szCs w:val="24"/>
        </w:rPr>
        <w:t>as</w:t>
      </w:r>
      <w:r w:rsidR="00015BF0">
        <w:rPr>
          <w:rFonts w:ascii="Calibri" w:hAnsi="Calibri" w:cs="Calibri"/>
          <w:sz w:val="24"/>
          <w:szCs w:val="24"/>
        </w:rPr>
        <w:t xml:space="preserve"> prefer</w:t>
      </w:r>
      <w:r w:rsidR="000F4091">
        <w:rPr>
          <w:rFonts w:ascii="Calibri" w:hAnsi="Calibri" w:cs="Calibri"/>
          <w:sz w:val="24"/>
          <w:szCs w:val="24"/>
        </w:rPr>
        <w:t>red</w:t>
      </w:r>
      <w:r w:rsidR="00015BF0">
        <w:rPr>
          <w:rFonts w:ascii="Calibri" w:hAnsi="Calibri" w:cs="Calibri"/>
          <w:sz w:val="24"/>
          <w:szCs w:val="24"/>
        </w:rPr>
        <w:t>)</w:t>
      </w:r>
      <w:r>
        <w:rPr>
          <w:rFonts w:ascii="Calibri" w:hAnsi="Calibri" w:cs="Calibri"/>
          <w:sz w:val="24"/>
          <w:szCs w:val="24"/>
        </w:rPr>
        <w:t xml:space="preserve">, </w:t>
      </w:r>
      <w:r w:rsidR="00A703C3">
        <w:rPr>
          <w:rFonts w:ascii="Calibri" w:hAnsi="Calibri" w:cs="Calibri"/>
          <w:sz w:val="24"/>
          <w:szCs w:val="24"/>
        </w:rPr>
        <w:t>which they</w:t>
      </w:r>
      <w:r w:rsidR="009E6F58">
        <w:rPr>
          <w:rFonts w:ascii="Calibri" w:hAnsi="Calibri" w:cs="Calibri"/>
          <w:sz w:val="24"/>
          <w:szCs w:val="24"/>
        </w:rPr>
        <w:t xml:space="preserve"> return</w:t>
      </w:r>
      <w:r w:rsidR="00A703C3">
        <w:rPr>
          <w:rFonts w:ascii="Calibri" w:hAnsi="Calibri" w:cs="Calibri"/>
          <w:sz w:val="24"/>
          <w:szCs w:val="24"/>
        </w:rPr>
        <w:t>ed</w:t>
      </w:r>
      <w:r w:rsidR="009E6F58">
        <w:rPr>
          <w:rFonts w:ascii="Calibri" w:hAnsi="Calibri" w:cs="Calibri"/>
          <w:sz w:val="24"/>
          <w:szCs w:val="24"/>
        </w:rPr>
        <w:t xml:space="preserve">. </w:t>
      </w:r>
    </w:p>
    <w:p w14:paraId="1C1533E9" w14:textId="7DD75E58" w:rsidR="00945FAA" w:rsidRDefault="009E6F58" w:rsidP="006B4B1E">
      <w:pPr>
        <w:spacing w:line="480" w:lineRule="auto"/>
        <w:jc w:val="both"/>
        <w:rPr>
          <w:rFonts w:ascii="Calibri" w:hAnsi="Calibri" w:cs="Calibri"/>
          <w:sz w:val="24"/>
          <w:szCs w:val="24"/>
        </w:rPr>
      </w:pPr>
      <w:r>
        <w:rPr>
          <w:rFonts w:ascii="Calibri" w:hAnsi="Calibri" w:cs="Calibri"/>
          <w:sz w:val="24"/>
          <w:szCs w:val="24"/>
        </w:rPr>
        <w:t xml:space="preserve">If </w:t>
      </w:r>
      <w:r w:rsidR="00FD1615">
        <w:rPr>
          <w:rFonts w:ascii="Calibri" w:hAnsi="Calibri" w:cs="Calibri"/>
          <w:sz w:val="24"/>
          <w:szCs w:val="24"/>
        </w:rPr>
        <w:t xml:space="preserve">a patient participant </w:t>
      </w:r>
      <w:r w:rsidR="007D0202">
        <w:rPr>
          <w:rFonts w:ascii="Calibri" w:hAnsi="Calibri" w:cs="Calibri"/>
          <w:sz w:val="24"/>
          <w:szCs w:val="24"/>
        </w:rPr>
        <w:t xml:space="preserve">wanted </w:t>
      </w:r>
      <w:r>
        <w:rPr>
          <w:rFonts w:ascii="Calibri" w:hAnsi="Calibri" w:cs="Calibri"/>
          <w:sz w:val="24"/>
          <w:szCs w:val="24"/>
        </w:rPr>
        <w:t xml:space="preserve">a PA partner to participate, they were sent a PA partner Participant Information Sheet and consent form to give to their partners. </w:t>
      </w:r>
      <w:r w:rsidR="00B51200">
        <w:rPr>
          <w:rFonts w:ascii="Calibri" w:hAnsi="Calibri" w:cs="Calibri"/>
          <w:sz w:val="24"/>
          <w:szCs w:val="24"/>
        </w:rPr>
        <w:t>P</w:t>
      </w:r>
      <w:r>
        <w:rPr>
          <w:rFonts w:ascii="Calibri" w:hAnsi="Calibri" w:cs="Calibri"/>
          <w:sz w:val="24"/>
          <w:szCs w:val="24"/>
        </w:rPr>
        <w:t xml:space="preserve">artners were advised </w:t>
      </w:r>
      <w:r w:rsidR="0030171C">
        <w:rPr>
          <w:rFonts w:ascii="Calibri" w:hAnsi="Calibri" w:cs="Calibri"/>
          <w:sz w:val="24"/>
          <w:szCs w:val="24"/>
        </w:rPr>
        <w:t>to</w:t>
      </w:r>
      <w:r>
        <w:rPr>
          <w:rFonts w:ascii="Calibri" w:hAnsi="Calibri" w:cs="Calibri"/>
          <w:sz w:val="24"/>
          <w:szCs w:val="24"/>
        </w:rPr>
        <w:t xml:space="preserve"> contact the </w:t>
      </w:r>
      <w:r w:rsidR="00B51200">
        <w:rPr>
          <w:rFonts w:ascii="Calibri" w:hAnsi="Calibri" w:cs="Calibri"/>
          <w:sz w:val="24"/>
          <w:szCs w:val="24"/>
        </w:rPr>
        <w:t>researcher</w:t>
      </w:r>
      <w:r>
        <w:rPr>
          <w:rFonts w:ascii="Calibri" w:hAnsi="Calibri" w:cs="Calibri"/>
          <w:sz w:val="24"/>
          <w:szCs w:val="24"/>
        </w:rPr>
        <w:t xml:space="preserve"> if they had any </w:t>
      </w:r>
      <w:r w:rsidR="00A626D1">
        <w:rPr>
          <w:rFonts w:ascii="Calibri" w:hAnsi="Calibri" w:cs="Calibri"/>
          <w:sz w:val="24"/>
          <w:szCs w:val="24"/>
        </w:rPr>
        <w:t>questions and</w:t>
      </w:r>
      <w:r>
        <w:rPr>
          <w:rFonts w:ascii="Calibri" w:hAnsi="Calibri" w:cs="Calibri"/>
          <w:sz w:val="24"/>
          <w:szCs w:val="24"/>
        </w:rPr>
        <w:t xml:space="preserve"> </w:t>
      </w:r>
      <w:r w:rsidR="00B51200">
        <w:rPr>
          <w:rFonts w:ascii="Calibri" w:hAnsi="Calibri" w:cs="Calibri"/>
          <w:sz w:val="24"/>
          <w:szCs w:val="24"/>
        </w:rPr>
        <w:t>completed</w:t>
      </w:r>
      <w:r>
        <w:rPr>
          <w:rFonts w:ascii="Calibri" w:hAnsi="Calibri" w:cs="Calibri"/>
          <w:sz w:val="24"/>
          <w:szCs w:val="24"/>
        </w:rPr>
        <w:t xml:space="preserve"> </w:t>
      </w:r>
      <w:r w:rsidR="00B51200">
        <w:rPr>
          <w:rFonts w:ascii="Calibri" w:hAnsi="Calibri" w:cs="Calibri"/>
          <w:sz w:val="24"/>
          <w:szCs w:val="24"/>
        </w:rPr>
        <w:t xml:space="preserve">the </w:t>
      </w:r>
      <w:r>
        <w:rPr>
          <w:rFonts w:ascii="Calibri" w:hAnsi="Calibri" w:cs="Calibri"/>
          <w:sz w:val="24"/>
          <w:szCs w:val="24"/>
        </w:rPr>
        <w:t xml:space="preserve">consent form. </w:t>
      </w:r>
    </w:p>
    <w:p w14:paraId="4B83CD0D" w14:textId="77777777" w:rsidR="00675158" w:rsidRDefault="00675158" w:rsidP="006B4B1E">
      <w:pPr>
        <w:spacing w:line="480" w:lineRule="auto"/>
        <w:jc w:val="both"/>
        <w:rPr>
          <w:rFonts w:ascii="Calibri" w:hAnsi="Calibri" w:cs="Calibri"/>
        </w:rPr>
      </w:pPr>
    </w:p>
    <w:p w14:paraId="1D42BEF2" w14:textId="176EA979" w:rsidR="00B3503F" w:rsidRDefault="00B3503F" w:rsidP="006B4B1E">
      <w:pPr>
        <w:spacing w:line="480" w:lineRule="auto"/>
        <w:jc w:val="both"/>
        <w:rPr>
          <w:rFonts w:ascii="Calibri" w:hAnsi="Calibri" w:cs="Calibri"/>
          <w:sz w:val="24"/>
          <w:szCs w:val="24"/>
        </w:rPr>
      </w:pPr>
      <w:r w:rsidRPr="000537EE">
        <w:rPr>
          <w:rFonts w:ascii="Calibri" w:hAnsi="Calibri" w:cs="Calibri"/>
          <w:sz w:val="24"/>
          <w:szCs w:val="24"/>
        </w:rPr>
        <w:t xml:space="preserve">Data </w:t>
      </w:r>
      <w:r w:rsidR="00B90A19" w:rsidRPr="000537EE">
        <w:rPr>
          <w:rFonts w:ascii="Calibri" w:hAnsi="Calibri" w:cs="Calibri"/>
          <w:sz w:val="24"/>
          <w:szCs w:val="24"/>
        </w:rPr>
        <w:t>generation</w:t>
      </w:r>
      <w:r w:rsidR="009E6F58" w:rsidRPr="000537EE">
        <w:rPr>
          <w:rFonts w:ascii="Calibri" w:hAnsi="Calibri" w:cs="Calibri"/>
          <w:sz w:val="24"/>
          <w:szCs w:val="24"/>
        </w:rPr>
        <w:t xml:space="preserve"> </w:t>
      </w:r>
    </w:p>
    <w:p w14:paraId="7D99CA56" w14:textId="47E6240B" w:rsidR="00B2618D" w:rsidRPr="000537EE" w:rsidRDefault="00B2618D" w:rsidP="006B4B1E">
      <w:pPr>
        <w:spacing w:line="480" w:lineRule="auto"/>
        <w:jc w:val="both"/>
        <w:rPr>
          <w:rFonts w:ascii="Calibri" w:hAnsi="Calibri" w:cs="Calibri"/>
          <w:sz w:val="24"/>
          <w:szCs w:val="24"/>
        </w:rPr>
      </w:pPr>
      <w:r>
        <w:rPr>
          <w:rFonts w:ascii="Calibri" w:hAnsi="Calibri" w:cs="Calibri"/>
          <w:sz w:val="24"/>
          <w:szCs w:val="24"/>
        </w:rPr>
        <w:t>S</w:t>
      </w:r>
      <w:r w:rsidRPr="003E0A1A">
        <w:rPr>
          <w:rFonts w:ascii="Calibri" w:hAnsi="Calibri" w:cs="Calibri"/>
          <w:sz w:val="24"/>
          <w:szCs w:val="24"/>
        </w:rPr>
        <w:t>emi-structured interviews</w:t>
      </w:r>
      <w:r>
        <w:rPr>
          <w:rFonts w:ascii="Calibri" w:hAnsi="Calibri" w:cs="Calibri"/>
          <w:sz w:val="24"/>
          <w:szCs w:val="24"/>
        </w:rPr>
        <w:t xml:space="preserve"> were </w:t>
      </w:r>
      <w:r w:rsidRPr="003E0A1A">
        <w:rPr>
          <w:rFonts w:ascii="Calibri" w:hAnsi="Calibri" w:cs="Calibri"/>
          <w:sz w:val="24"/>
          <w:szCs w:val="24"/>
        </w:rPr>
        <w:t xml:space="preserve">conducted by GB between July 2024 and January 2025. </w:t>
      </w:r>
      <w:r>
        <w:rPr>
          <w:rFonts w:ascii="Calibri" w:hAnsi="Calibri" w:cs="Calibri"/>
          <w:sz w:val="24"/>
          <w:szCs w:val="24"/>
        </w:rPr>
        <w:t>HCPs</w:t>
      </w:r>
      <w:r w:rsidRPr="003E0A1A">
        <w:rPr>
          <w:rFonts w:ascii="Calibri" w:hAnsi="Calibri" w:cs="Calibri"/>
          <w:sz w:val="24"/>
          <w:szCs w:val="24"/>
        </w:rPr>
        <w:t xml:space="preserve"> and </w:t>
      </w:r>
      <w:r>
        <w:rPr>
          <w:rFonts w:ascii="Calibri" w:hAnsi="Calibri" w:cs="Calibri"/>
          <w:sz w:val="24"/>
          <w:szCs w:val="24"/>
        </w:rPr>
        <w:t>patients</w:t>
      </w:r>
      <w:r w:rsidRPr="003E0A1A">
        <w:rPr>
          <w:rFonts w:ascii="Calibri" w:hAnsi="Calibri" w:cs="Calibri"/>
          <w:sz w:val="24"/>
          <w:szCs w:val="24"/>
        </w:rPr>
        <w:t xml:space="preserve"> without PA partners participated in individual interviews. </w:t>
      </w:r>
      <w:r>
        <w:rPr>
          <w:rFonts w:ascii="Calibri" w:hAnsi="Calibri" w:cs="Calibri"/>
          <w:sz w:val="24"/>
          <w:szCs w:val="24"/>
        </w:rPr>
        <w:t>Patients</w:t>
      </w:r>
      <w:r w:rsidRPr="003E0A1A">
        <w:rPr>
          <w:rFonts w:ascii="Calibri" w:hAnsi="Calibri" w:cs="Calibri"/>
          <w:sz w:val="24"/>
          <w:szCs w:val="24"/>
        </w:rPr>
        <w:t xml:space="preserve"> with PA partners </w:t>
      </w:r>
      <w:r>
        <w:rPr>
          <w:rFonts w:ascii="Calibri" w:hAnsi="Calibri" w:cs="Calibri"/>
          <w:sz w:val="24"/>
          <w:szCs w:val="24"/>
        </w:rPr>
        <w:t>had</w:t>
      </w:r>
      <w:r w:rsidRPr="003E0A1A">
        <w:rPr>
          <w:rFonts w:ascii="Calibri" w:hAnsi="Calibri" w:cs="Calibri"/>
          <w:sz w:val="24"/>
          <w:szCs w:val="24"/>
        </w:rPr>
        <w:t xml:space="preserve"> dyadic interviews. </w:t>
      </w:r>
      <w:r>
        <w:rPr>
          <w:rFonts w:ascii="Calibri" w:hAnsi="Calibri" w:cs="Calibri"/>
          <w:sz w:val="24"/>
          <w:szCs w:val="24"/>
        </w:rPr>
        <w:t xml:space="preserve">Patient participants were asked about their experiences, and PA partners and HCPs were asked for their perspectives on what influences the patient. </w:t>
      </w:r>
      <w:r w:rsidRPr="003E0A1A">
        <w:rPr>
          <w:rFonts w:ascii="Calibri" w:hAnsi="Calibri" w:cs="Calibri"/>
          <w:sz w:val="24"/>
          <w:szCs w:val="24"/>
        </w:rPr>
        <w:t>GB took field notes during the interviews</w:t>
      </w:r>
      <w:r>
        <w:rPr>
          <w:rFonts w:ascii="Calibri" w:hAnsi="Calibri" w:cs="Calibri"/>
          <w:sz w:val="24"/>
          <w:szCs w:val="24"/>
        </w:rPr>
        <w:t>,</w:t>
      </w:r>
      <w:r w:rsidRPr="003E0A1A">
        <w:rPr>
          <w:rFonts w:ascii="Calibri" w:hAnsi="Calibri" w:cs="Calibri"/>
          <w:sz w:val="24"/>
          <w:szCs w:val="24"/>
        </w:rPr>
        <w:t xml:space="preserve"> kept a reflective diary</w:t>
      </w:r>
      <w:r>
        <w:rPr>
          <w:rFonts w:ascii="Calibri" w:hAnsi="Calibri" w:cs="Calibri"/>
          <w:sz w:val="24"/>
          <w:szCs w:val="24"/>
        </w:rPr>
        <w:t>, and</w:t>
      </w:r>
      <w:r w:rsidRPr="003E0A1A">
        <w:rPr>
          <w:rFonts w:ascii="Calibri" w:hAnsi="Calibri" w:cs="Calibri"/>
          <w:sz w:val="24"/>
          <w:szCs w:val="24"/>
        </w:rPr>
        <w:t xml:space="preserve"> produce</w:t>
      </w:r>
      <w:r>
        <w:rPr>
          <w:rFonts w:ascii="Calibri" w:hAnsi="Calibri" w:cs="Calibri"/>
          <w:sz w:val="24"/>
          <w:szCs w:val="24"/>
        </w:rPr>
        <w:t>d</w:t>
      </w:r>
      <w:r w:rsidRPr="003E0A1A">
        <w:rPr>
          <w:rFonts w:ascii="Calibri" w:hAnsi="Calibri" w:cs="Calibri"/>
          <w:sz w:val="24"/>
          <w:szCs w:val="24"/>
        </w:rPr>
        <w:t xml:space="preserve"> a summary </w:t>
      </w:r>
      <w:r>
        <w:rPr>
          <w:rFonts w:ascii="Calibri" w:hAnsi="Calibri" w:cs="Calibri"/>
          <w:sz w:val="24"/>
          <w:szCs w:val="24"/>
        </w:rPr>
        <w:t>following</w:t>
      </w:r>
      <w:r w:rsidRPr="003E0A1A">
        <w:rPr>
          <w:rFonts w:ascii="Calibri" w:hAnsi="Calibri" w:cs="Calibri"/>
          <w:sz w:val="24"/>
          <w:szCs w:val="24"/>
        </w:rPr>
        <w:t xml:space="preserve"> each interview</w:t>
      </w:r>
      <w:r>
        <w:rPr>
          <w:rFonts w:ascii="Calibri" w:hAnsi="Calibri" w:cs="Calibri"/>
          <w:sz w:val="24"/>
          <w:szCs w:val="24"/>
        </w:rPr>
        <w:t>,</w:t>
      </w:r>
      <w:r w:rsidRPr="003E0A1A">
        <w:rPr>
          <w:rFonts w:ascii="Calibri" w:hAnsi="Calibri" w:cs="Calibri"/>
          <w:sz w:val="24"/>
          <w:szCs w:val="24"/>
        </w:rPr>
        <w:t xml:space="preserve"> identify</w:t>
      </w:r>
      <w:r>
        <w:rPr>
          <w:rFonts w:ascii="Calibri" w:hAnsi="Calibri" w:cs="Calibri"/>
          <w:sz w:val="24"/>
          <w:szCs w:val="24"/>
        </w:rPr>
        <w:t>ing</w:t>
      </w:r>
      <w:r w:rsidRPr="003E0A1A">
        <w:rPr>
          <w:rFonts w:ascii="Calibri" w:hAnsi="Calibri" w:cs="Calibri"/>
          <w:sz w:val="24"/>
          <w:szCs w:val="24"/>
        </w:rPr>
        <w:t xml:space="preserve"> potential changes to the topic guide.</w:t>
      </w:r>
    </w:p>
    <w:p w14:paraId="61DEF643" w14:textId="12F3AE70" w:rsidR="00D9442E" w:rsidRDefault="00D36879" w:rsidP="006B4B1E">
      <w:pPr>
        <w:spacing w:line="480" w:lineRule="auto"/>
        <w:jc w:val="both"/>
        <w:rPr>
          <w:rFonts w:ascii="Calibri" w:hAnsi="Calibri" w:cs="Calibri"/>
          <w:sz w:val="24"/>
          <w:szCs w:val="24"/>
        </w:rPr>
      </w:pPr>
      <w:r>
        <w:rPr>
          <w:rFonts w:ascii="Calibri" w:hAnsi="Calibri" w:cs="Calibri"/>
          <w:sz w:val="24"/>
          <w:szCs w:val="24"/>
        </w:rPr>
        <w:lastRenderedPageBreak/>
        <w:t>I</w:t>
      </w:r>
      <w:r w:rsidR="009C354C" w:rsidRPr="003E0A1A">
        <w:rPr>
          <w:rFonts w:ascii="Calibri" w:hAnsi="Calibri" w:cs="Calibri"/>
          <w:sz w:val="24"/>
          <w:szCs w:val="24"/>
        </w:rPr>
        <w:t xml:space="preserve">nterview </w:t>
      </w:r>
      <w:r w:rsidR="0079695F" w:rsidRPr="003E0A1A">
        <w:rPr>
          <w:rFonts w:ascii="Calibri" w:hAnsi="Calibri" w:cs="Calibri"/>
          <w:sz w:val="24"/>
          <w:szCs w:val="24"/>
        </w:rPr>
        <w:t xml:space="preserve">topic guides were </w:t>
      </w:r>
      <w:r w:rsidR="00D46202">
        <w:rPr>
          <w:rFonts w:ascii="Calibri" w:hAnsi="Calibri" w:cs="Calibri"/>
          <w:sz w:val="24"/>
          <w:szCs w:val="24"/>
        </w:rPr>
        <w:t>drafted by the research</w:t>
      </w:r>
      <w:r w:rsidR="009C354C">
        <w:rPr>
          <w:rFonts w:ascii="Calibri" w:hAnsi="Calibri" w:cs="Calibri"/>
          <w:sz w:val="24"/>
          <w:szCs w:val="24"/>
        </w:rPr>
        <w:t>ers</w:t>
      </w:r>
      <w:r w:rsidR="00E07BDB">
        <w:rPr>
          <w:rFonts w:ascii="Calibri" w:hAnsi="Calibri" w:cs="Calibri"/>
          <w:sz w:val="24"/>
          <w:szCs w:val="24"/>
        </w:rPr>
        <w:t xml:space="preserve"> </w:t>
      </w:r>
      <w:r w:rsidR="009C354C">
        <w:rPr>
          <w:rFonts w:ascii="Calibri" w:hAnsi="Calibri" w:cs="Calibri"/>
          <w:sz w:val="24"/>
          <w:szCs w:val="24"/>
        </w:rPr>
        <w:t>and</w:t>
      </w:r>
      <w:r w:rsidR="004E0E66">
        <w:rPr>
          <w:rFonts w:ascii="Calibri" w:hAnsi="Calibri" w:cs="Calibri"/>
          <w:sz w:val="24"/>
          <w:szCs w:val="24"/>
        </w:rPr>
        <w:t xml:space="preserve"> reviewed by</w:t>
      </w:r>
      <w:r w:rsidR="0079695F" w:rsidRPr="003E0A1A">
        <w:rPr>
          <w:rFonts w:ascii="Calibri" w:hAnsi="Calibri" w:cs="Calibri"/>
          <w:sz w:val="24"/>
          <w:szCs w:val="24"/>
        </w:rPr>
        <w:t xml:space="preserve"> the </w:t>
      </w:r>
      <w:r w:rsidR="00D32724">
        <w:rPr>
          <w:rFonts w:ascii="Calibri" w:hAnsi="Calibri" w:cs="Calibri"/>
          <w:sz w:val="24"/>
          <w:szCs w:val="24"/>
        </w:rPr>
        <w:t xml:space="preserve">PAMPER </w:t>
      </w:r>
      <w:r w:rsidR="0079695F" w:rsidRPr="003E0A1A">
        <w:rPr>
          <w:rFonts w:ascii="Calibri" w:hAnsi="Calibri" w:cs="Calibri"/>
          <w:sz w:val="24"/>
          <w:szCs w:val="24"/>
        </w:rPr>
        <w:t xml:space="preserve">patient and public involvement </w:t>
      </w:r>
      <w:r w:rsidR="00E14B93">
        <w:rPr>
          <w:rFonts w:ascii="Calibri" w:hAnsi="Calibri" w:cs="Calibri"/>
          <w:sz w:val="24"/>
          <w:szCs w:val="24"/>
        </w:rPr>
        <w:t xml:space="preserve">(PPI) </w:t>
      </w:r>
      <w:r w:rsidR="0079695F" w:rsidRPr="003E0A1A">
        <w:rPr>
          <w:rFonts w:ascii="Calibri" w:hAnsi="Calibri" w:cs="Calibri"/>
          <w:sz w:val="24"/>
          <w:szCs w:val="24"/>
        </w:rPr>
        <w:t>group</w:t>
      </w:r>
      <w:r w:rsidR="00D25378">
        <w:rPr>
          <w:rFonts w:ascii="Calibri" w:hAnsi="Calibri" w:cs="Calibri"/>
          <w:sz w:val="24"/>
          <w:szCs w:val="24"/>
        </w:rPr>
        <w:t xml:space="preserve"> and </w:t>
      </w:r>
      <w:r w:rsidR="00702D52">
        <w:rPr>
          <w:rFonts w:ascii="Calibri" w:hAnsi="Calibri" w:cs="Calibri"/>
          <w:sz w:val="24"/>
          <w:szCs w:val="24"/>
        </w:rPr>
        <w:t>revised accordingly</w:t>
      </w:r>
      <w:r w:rsidR="0079695F" w:rsidRPr="003E0A1A">
        <w:rPr>
          <w:rFonts w:ascii="Calibri" w:hAnsi="Calibri" w:cs="Calibri"/>
          <w:sz w:val="24"/>
          <w:szCs w:val="24"/>
        </w:rPr>
        <w:t xml:space="preserve">. The patient/PA partner topic guide was piloted with two </w:t>
      </w:r>
      <w:r w:rsidR="004000DB">
        <w:rPr>
          <w:rFonts w:ascii="Calibri" w:hAnsi="Calibri" w:cs="Calibri"/>
          <w:sz w:val="24"/>
          <w:szCs w:val="24"/>
        </w:rPr>
        <w:t>PPI representatives</w:t>
      </w:r>
      <w:r w:rsidR="00E13168">
        <w:rPr>
          <w:rFonts w:ascii="Calibri" w:hAnsi="Calibri" w:cs="Calibri"/>
          <w:sz w:val="24"/>
          <w:szCs w:val="24"/>
        </w:rPr>
        <w:t xml:space="preserve"> </w:t>
      </w:r>
      <w:r w:rsidR="001026CF">
        <w:rPr>
          <w:rFonts w:ascii="Calibri" w:hAnsi="Calibri" w:cs="Calibri"/>
          <w:sz w:val="24"/>
          <w:szCs w:val="24"/>
        </w:rPr>
        <w:t xml:space="preserve">and </w:t>
      </w:r>
      <w:r w:rsidR="00A82F40">
        <w:rPr>
          <w:rFonts w:ascii="Calibri" w:hAnsi="Calibri" w:cs="Calibri"/>
          <w:sz w:val="24"/>
          <w:szCs w:val="24"/>
        </w:rPr>
        <w:t>amended</w:t>
      </w:r>
      <w:r w:rsidR="00192C09">
        <w:rPr>
          <w:rFonts w:ascii="Calibri" w:hAnsi="Calibri" w:cs="Calibri"/>
          <w:sz w:val="24"/>
          <w:szCs w:val="24"/>
        </w:rPr>
        <w:t>.</w:t>
      </w:r>
      <w:r w:rsidR="001026CF">
        <w:rPr>
          <w:rFonts w:ascii="Calibri" w:hAnsi="Calibri" w:cs="Calibri"/>
          <w:sz w:val="24"/>
          <w:szCs w:val="24"/>
        </w:rPr>
        <w:t xml:space="preserve"> </w:t>
      </w:r>
      <w:r w:rsidR="00E13168">
        <w:rPr>
          <w:rFonts w:ascii="Calibri" w:hAnsi="Calibri" w:cs="Calibri"/>
          <w:sz w:val="24"/>
          <w:szCs w:val="24"/>
        </w:rPr>
        <w:t xml:space="preserve"> </w:t>
      </w:r>
      <w:r w:rsidR="0079695F" w:rsidRPr="003E0A1A">
        <w:rPr>
          <w:rFonts w:ascii="Calibri" w:hAnsi="Calibri" w:cs="Calibri"/>
          <w:sz w:val="24"/>
          <w:szCs w:val="24"/>
        </w:rPr>
        <w:t xml:space="preserve"> </w:t>
      </w:r>
      <w:r w:rsidR="00933959">
        <w:rPr>
          <w:rFonts w:ascii="Calibri" w:hAnsi="Calibri" w:cs="Calibri"/>
          <w:sz w:val="24"/>
          <w:szCs w:val="24"/>
        </w:rPr>
        <w:t>Further f</w:t>
      </w:r>
      <w:r w:rsidR="0079695F" w:rsidRPr="003E0A1A">
        <w:rPr>
          <w:rFonts w:ascii="Calibri" w:hAnsi="Calibri" w:cs="Calibri"/>
          <w:sz w:val="24"/>
          <w:szCs w:val="24"/>
        </w:rPr>
        <w:t xml:space="preserve">eedback on the </w:t>
      </w:r>
      <w:r w:rsidR="00CE5AB4">
        <w:rPr>
          <w:rFonts w:ascii="Calibri" w:hAnsi="Calibri" w:cs="Calibri"/>
          <w:sz w:val="24"/>
          <w:szCs w:val="24"/>
        </w:rPr>
        <w:t>HCP</w:t>
      </w:r>
      <w:r w:rsidR="0079695F" w:rsidRPr="003E0A1A">
        <w:rPr>
          <w:rFonts w:ascii="Calibri" w:hAnsi="Calibri" w:cs="Calibri"/>
          <w:sz w:val="24"/>
          <w:szCs w:val="24"/>
        </w:rPr>
        <w:t xml:space="preserve"> topic guide was provided by a member of the PAMPER Steering Group. Both topic guides were iteratively refined throughout data generation</w:t>
      </w:r>
      <w:r w:rsidR="00A01057">
        <w:rPr>
          <w:rFonts w:ascii="Calibri" w:hAnsi="Calibri" w:cs="Calibri"/>
          <w:sz w:val="24"/>
          <w:szCs w:val="24"/>
        </w:rPr>
        <w:t>,</w:t>
      </w:r>
      <w:r w:rsidR="0079695F" w:rsidRPr="003E0A1A">
        <w:rPr>
          <w:rFonts w:ascii="Calibri" w:hAnsi="Calibri" w:cs="Calibri"/>
          <w:sz w:val="24"/>
          <w:szCs w:val="24"/>
        </w:rPr>
        <w:t xml:space="preserve"> following discussions within the study team. </w:t>
      </w:r>
    </w:p>
    <w:p w14:paraId="0C2A5B52" w14:textId="0FEA987D" w:rsidR="0079695F" w:rsidRPr="003E0A1A" w:rsidRDefault="0079695F" w:rsidP="006B4B1E">
      <w:pPr>
        <w:spacing w:line="480" w:lineRule="auto"/>
        <w:jc w:val="both"/>
        <w:rPr>
          <w:rFonts w:ascii="Calibri" w:hAnsi="Calibri" w:cs="Calibri"/>
          <w:sz w:val="24"/>
          <w:szCs w:val="24"/>
        </w:rPr>
      </w:pPr>
      <w:r w:rsidRPr="003E0A1A">
        <w:rPr>
          <w:rFonts w:ascii="Calibri" w:hAnsi="Calibri" w:cs="Calibri"/>
          <w:sz w:val="24"/>
          <w:szCs w:val="24"/>
        </w:rPr>
        <w:t>Interviews began with open questions regarding participants’ experiences and their perceived barriers and facilitators of PA maintenance.</w:t>
      </w:r>
      <w:r w:rsidR="007A61A9">
        <w:rPr>
          <w:rFonts w:ascii="Calibri" w:hAnsi="Calibri" w:cs="Calibri"/>
          <w:sz w:val="24"/>
          <w:szCs w:val="24"/>
        </w:rPr>
        <w:t xml:space="preserve"> </w:t>
      </w:r>
      <w:r w:rsidR="00537A83">
        <w:rPr>
          <w:rFonts w:ascii="Calibri" w:hAnsi="Calibri" w:cs="Calibri"/>
          <w:sz w:val="24"/>
          <w:szCs w:val="24"/>
        </w:rPr>
        <w:t xml:space="preserve">The following </w:t>
      </w:r>
      <w:r w:rsidR="00024AFE">
        <w:rPr>
          <w:rFonts w:ascii="Calibri" w:hAnsi="Calibri" w:cs="Calibri"/>
          <w:sz w:val="24"/>
          <w:szCs w:val="24"/>
        </w:rPr>
        <w:t>q</w:t>
      </w:r>
      <w:r w:rsidRPr="003E0A1A">
        <w:rPr>
          <w:rFonts w:ascii="Calibri" w:hAnsi="Calibri" w:cs="Calibri"/>
          <w:sz w:val="24"/>
          <w:szCs w:val="24"/>
        </w:rPr>
        <w:t>uestions</w:t>
      </w:r>
      <w:r w:rsidR="00F356D2">
        <w:rPr>
          <w:rFonts w:ascii="Calibri" w:hAnsi="Calibri" w:cs="Calibri"/>
          <w:sz w:val="24"/>
          <w:szCs w:val="24"/>
        </w:rPr>
        <w:t xml:space="preserve"> were</w:t>
      </w:r>
      <w:r w:rsidRPr="003E0A1A">
        <w:rPr>
          <w:rFonts w:ascii="Calibri" w:hAnsi="Calibri" w:cs="Calibri"/>
          <w:sz w:val="24"/>
          <w:szCs w:val="24"/>
        </w:rPr>
        <w:t xml:space="preserve"> informed by the</w:t>
      </w:r>
      <w:r w:rsidR="00DD5010">
        <w:rPr>
          <w:rFonts w:ascii="Calibri" w:hAnsi="Calibri" w:cs="Calibri"/>
          <w:sz w:val="24"/>
          <w:szCs w:val="24"/>
        </w:rPr>
        <w:t xml:space="preserve"> 14</w:t>
      </w:r>
      <w:r w:rsidRPr="003E0A1A">
        <w:rPr>
          <w:rFonts w:ascii="Calibri" w:hAnsi="Calibri" w:cs="Calibri"/>
          <w:sz w:val="24"/>
          <w:szCs w:val="24"/>
        </w:rPr>
        <w:t xml:space="preserve"> TDF</w:t>
      </w:r>
      <w:r w:rsidR="00070F0B">
        <w:rPr>
          <w:rFonts w:ascii="Calibri" w:hAnsi="Calibri" w:cs="Calibri"/>
          <w:sz w:val="24"/>
          <w:szCs w:val="24"/>
        </w:rPr>
        <w:t xml:space="preserve"> domains</w:t>
      </w:r>
      <w:r w:rsidRPr="003E0A1A">
        <w:rPr>
          <w:rFonts w:ascii="Calibri" w:hAnsi="Calibri" w:cs="Calibri"/>
          <w:sz w:val="24"/>
          <w:szCs w:val="24"/>
        </w:rPr>
        <w:t xml:space="preserve"> to ensure comprehensive exploration of potential barriers and facilitators</w:t>
      </w:r>
      <w:r w:rsidR="0054578A">
        <w:rPr>
          <w:rFonts w:ascii="Calibri" w:hAnsi="Calibri" w:cs="Calibri"/>
          <w:sz w:val="24"/>
          <w:szCs w:val="24"/>
        </w:rPr>
        <w:fldChar w:fldCharType="begin"/>
      </w:r>
      <w:r w:rsidR="007D60BC">
        <w:rPr>
          <w:rFonts w:ascii="Calibri" w:hAnsi="Calibri" w:cs="Calibri"/>
          <w:sz w:val="24"/>
          <w:szCs w:val="24"/>
        </w:rPr>
        <w:instrText xml:space="preserve"> ADDIN EN.CITE &lt;EndNote&gt;&lt;Cite&gt;&lt;Author&gt;Cane&lt;/Author&gt;&lt;Year&gt;2012&lt;/Year&gt;&lt;RecNum&gt;166&lt;/RecNum&gt;&lt;DisplayText&gt;&lt;style face="superscript"&gt;18&lt;/style&gt;&lt;/DisplayText&gt;&lt;record&gt;&lt;rec-number&gt;166&lt;/rec-number&gt;&lt;foreign-keys&gt;&lt;key app="EN" db-id="rdfpvz9fzff55we5tawxddr2tsr2rwr0rfw5" timestamp="1619510533"&gt;166&lt;/key&gt;&lt;/foreign-keys&gt;&lt;ref-type name="Journal Article"&gt;17&lt;/ref-type&gt;&lt;contributors&gt;&lt;authors&gt;&lt;author&gt;Cane, James&lt;/author&gt;&lt;author&gt;O’Connor, Denise&lt;/author&gt;&lt;author&gt;Michie, Susan&lt;/author&gt;&lt;/authors&gt;&lt;/contributors&gt;&lt;titles&gt;&lt;title&gt;Validation of the theoretical domains framework for use in behaviour change and implementation research&lt;/title&gt;&lt;secondary-title&gt;Implementation Science&lt;/secondary-title&gt;&lt;/titles&gt;&lt;pages&gt;37&lt;/pages&gt;&lt;volume&gt;7&lt;/volume&gt;&lt;number&gt;1&lt;/number&gt;&lt;dates&gt;&lt;year&gt;2012&lt;/year&gt;&lt;pub-dates&gt;&lt;date&gt;2012/04/24&lt;/date&gt;&lt;/pub-dates&gt;&lt;/dates&gt;&lt;isbn&gt;1748-5908&lt;/isbn&gt;&lt;urls&gt;&lt;related-urls&gt;&lt;url&gt;https://doi.org/10.1186/1748-5908-7-37&lt;/url&gt;&lt;/related-urls&gt;&lt;/urls&gt;&lt;electronic-resource-num&gt;10.1186/1748-5908-7-37&lt;/electronic-resource-num&gt;&lt;/record&gt;&lt;/Cite&gt;&lt;/EndNote&gt;</w:instrText>
      </w:r>
      <w:r w:rsidR="0054578A">
        <w:rPr>
          <w:rFonts w:ascii="Calibri" w:hAnsi="Calibri" w:cs="Calibri"/>
          <w:sz w:val="24"/>
          <w:szCs w:val="24"/>
        </w:rPr>
        <w:fldChar w:fldCharType="separate"/>
      </w:r>
      <w:r w:rsidR="007D60BC" w:rsidRPr="007D60BC">
        <w:rPr>
          <w:rFonts w:ascii="Calibri" w:hAnsi="Calibri" w:cs="Calibri"/>
          <w:noProof/>
          <w:sz w:val="24"/>
          <w:szCs w:val="24"/>
          <w:vertAlign w:val="superscript"/>
        </w:rPr>
        <w:t>18</w:t>
      </w:r>
      <w:r w:rsidR="0054578A">
        <w:rPr>
          <w:rFonts w:ascii="Calibri" w:hAnsi="Calibri" w:cs="Calibri"/>
          <w:sz w:val="24"/>
          <w:szCs w:val="24"/>
        </w:rPr>
        <w:fldChar w:fldCharType="end"/>
      </w:r>
      <w:r w:rsidRPr="003E0A1A">
        <w:rPr>
          <w:rFonts w:ascii="Calibri" w:hAnsi="Calibri" w:cs="Calibri"/>
          <w:sz w:val="24"/>
          <w:szCs w:val="24"/>
        </w:rPr>
        <w:t>.</w:t>
      </w:r>
      <w:r w:rsidR="00A83A45">
        <w:rPr>
          <w:rFonts w:ascii="Calibri" w:hAnsi="Calibri" w:cs="Calibri"/>
          <w:sz w:val="24"/>
          <w:szCs w:val="24"/>
        </w:rPr>
        <w:t xml:space="preserve"> </w:t>
      </w:r>
      <w:r w:rsidR="00F9372E">
        <w:rPr>
          <w:rFonts w:ascii="Calibri" w:hAnsi="Calibri" w:cs="Calibri"/>
          <w:sz w:val="24"/>
          <w:szCs w:val="24"/>
        </w:rPr>
        <w:t xml:space="preserve">Domains </w:t>
      </w:r>
      <w:r w:rsidR="000C4A5F">
        <w:rPr>
          <w:rFonts w:ascii="Calibri" w:hAnsi="Calibri" w:cs="Calibri"/>
          <w:sz w:val="24"/>
          <w:szCs w:val="24"/>
        </w:rPr>
        <w:t xml:space="preserve">were grouped </w:t>
      </w:r>
      <w:r w:rsidR="00464C27">
        <w:rPr>
          <w:rFonts w:ascii="Calibri" w:hAnsi="Calibri" w:cs="Calibri"/>
          <w:sz w:val="24"/>
          <w:szCs w:val="24"/>
        </w:rPr>
        <w:t>when questions relating to them were similar to</w:t>
      </w:r>
      <w:r w:rsidR="00D900B8">
        <w:rPr>
          <w:rFonts w:ascii="Calibri" w:hAnsi="Calibri" w:cs="Calibri"/>
          <w:sz w:val="24"/>
          <w:szCs w:val="24"/>
        </w:rPr>
        <w:t xml:space="preserve"> avoid </w:t>
      </w:r>
      <w:r w:rsidR="00DF519E">
        <w:rPr>
          <w:rFonts w:ascii="Calibri" w:hAnsi="Calibri" w:cs="Calibri"/>
          <w:sz w:val="24"/>
          <w:szCs w:val="24"/>
        </w:rPr>
        <w:t>repetition</w:t>
      </w:r>
      <w:r w:rsidR="00464C27">
        <w:rPr>
          <w:rFonts w:ascii="Calibri" w:hAnsi="Calibri" w:cs="Calibri"/>
          <w:sz w:val="24"/>
          <w:szCs w:val="24"/>
        </w:rPr>
        <w:t xml:space="preserve"> and </w:t>
      </w:r>
      <w:r w:rsidR="00DF519E">
        <w:rPr>
          <w:rFonts w:ascii="Calibri" w:hAnsi="Calibri" w:cs="Calibri"/>
          <w:sz w:val="24"/>
          <w:szCs w:val="24"/>
        </w:rPr>
        <w:t>enhance</w:t>
      </w:r>
      <w:r w:rsidR="00464C27">
        <w:rPr>
          <w:rFonts w:ascii="Calibri" w:hAnsi="Calibri" w:cs="Calibri"/>
          <w:sz w:val="24"/>
          <w:szCs w:val="24"/>
        </w:rPr>
        <w:t xml:space="preserve"> natural flow</w:t>
      </w:r>
      <w:r w:rsidR="00EE01B8">
        <w:rPr>
          <w:rFonts w:ascii="Calibri" w:hAnsi="Calibri" w:cs="Calibri"/>
          <w:sz w:val="24"/>
          <w:szCs w:val="24"/>
        </w:rPr>
        <w:t>,</w:t>
      </w:r>
      <w:r w:rsidR="00F9372E">
        <w:rPr>
          <w:rFonts w:ascii="Calibri" w:hAnsi="Calibri" w:cs="Calibri"/>
          <w:sz w:val="24"/>
          <w:szCs w:val="24"/>
        </w:rPr>
        <w:t xml:space="preserve"> </w:t>
      </w:r>
      <w:r w:rsidR="00311393">
        <w:rPr>
          <w:rFonts w:ascii="Calibri" w:hAnsi="Calibri" w:cs="Calibri"/>
          <w:sz w:val="24"/>
          <w:szCs w:val="24"/>
        </w:rPr>
        <w:t>rather than asking about each domain independently</w:t>
      </w:r>
      <w:r w:rsidR="00130C63">
        <w:rPr>
          <w:rFonts w:ascii="Calibri" w:hAnsi="Calibri" w:cs="Calibri"/>
          <w:sz w:val="24"/>
          <w:szCs w:val="24"/>
        </w:rPr>
        <w:t xml:space="preserve"> (e.g.,</w:t>
      </w:r>
      <w:r w:rsidR="00016F09">
        <w:rPr>
          <w:rFonts w:ascii="Calibri" w:hAnsi="Calibri" w:cs="Calibri"/>
          <w:sz w:val="24"/>
          <w:szCs w:val="24"/>
        </w:rPr>
        <w:t xml:space="preserve"> Knowledge and Beliefs about Consequences).</w:t>
      </w:r>
      <w:r w:rsidR="004760DF">
        <w:rPr>
          <w:rFonts w:ascii="Calibri" w:hAnsi="Calibri" w:cs="Calibri"/>
          <w:sz w:val="24"/>
          <w:szCs w:val="24"/>
        </w:rPr>
        <w:t xml:space="preserve"> </w:t>
      </w:r>
      <w:r w:rsidR="008C4343">
        <w:rPr>
          <w:rFonts w:ascii="Calibri" w:hAnsi="Calibri" w:cs="Calibri"/>
          <w:sz w:val="24"/>
          <w:szCs w:val="24"/>
        </w:rPr>
        <w:t>The TDF related</w:t>
      </w:r>
      <w:r w:rsidR="00A83A45">
        <w:rPr>
          <w:rFonts w:ascii="Calibri" w:hAnsi="Calibri" w:cs="Calibri"/>
          <w:sz w:val="24"/>
          <w:szCs w:val="24"/>
        </w:rPr>
        <w:t xml:space="preserve"> questions were </w:t>
      </w:r>
      <w:r w:rsidR="00116C42">
        <w:rPr>
          <w:rFonts w:ascii="Calibri" w:hAnsi="Calibri" w:cs="Calibri"/>
          <w:sz w:val="24"/>
          <w:szCs w:val="24"/>
        </w:rPr>
        <w:t>only</w:t>
      </w:r>
      <w:r w:rsidR="00D179FA">
        <w:rPr>
          <w:rFonts w:ascii="Calibri" w:hAnsi="Calibri" w:cs="Calibri"/>
          <w:sz w:val="24"/>
          <w:szCs w:val="24"/>
        </w:rPr>
        <w:t xml:space="preserve"> </w:t>
      </w:r>
      <w:r w:rsidR="00A83A45">
        <w:rPr>
          <w:rFonts w:ascii="Calibri" w:hAnsi="Calibri" w:cs="Calibri"/>
          <w:sz w:val="24"/>
          <w:szCs w:val="24"/>
        </w:rPr>
        <w:t xml:space="preserve">used </w:t>
      </w:r>
      <w:r w:rsidR="008C4343">
        <w:rPr>
          <w:rFonts w:ascii="Calibri" w:hAnsi="Calibri" w:cs="Calibri"/>
          <w:sz w:val="24"/>
          <w:szCs w:val="24"/>
        </w:rPr>
        <w:t>if a participant had</w:t>
      </w:r>
      <w:r w:rsidR="00116C42">
        <w:rPr>
          <w:rFonts w:ascii="Calibri" w:hAnsi="Calibri" w:cs="Calibri"/>
          <w:sz w:val="24"/>
          <w:szCs w:val="24"/>
        </w:rPr>
        <w:t xml:space="preserve"> not</w:t>
      </w:r>
      <w:r w:rsidR="00F436EC">
        <w:rPr>
          <w:rFonts w:ascii="Calibri" w:hAnsi="Calibri" w:cs="Calibri"/>
          <w:sz w:val="24"/>
          <w:szCs w:val="24"/>
        </w:rPr>
        <w:t xml:space="preserve"> raised barriers and/or facilitators relating to </w:t>
      </w:r>
      <w:r w:rsidR="001E6B8B">
        <w:rPr>
          <w:rFonts w:ascii="Calibri" w:hAnsi="Calibri" w:cs="Calibri"/>
          <w:sz w:val="24"/>
          <w:szCs w:val="24"/>
        </w:rPr>
        <w:t>a</w:t>
      </w:r>
      <w:r w:rsidR="00F436EC">
        <w:rPr>
          <w:rFonts w:ascii="Calibri" w:hAnsi="Calibri" w:cs="Calibri"/>
          <w:sz w:val="24"/>
          <w:szCs w:val="24"/>
        </w:rPr>
        <w:t xml:space="preserve"> domain in the </w:t>
      </w:r>
      <w:r w:rsidR="00054215">
        <w:rPr>
          <w:rFonts w:ascii="Calibri" w:hAnsi="Calibri" w:cs="Calibri"/>
          <w:sz w:val="24"/>
          <w:szCs w:val="24"/>
        </w:rPr>
        <w:t xml:space="preserve">initial open section of the interview or </w:t>
      </w:r>
      <w:r w:rsidR="00116C42">
        <w:rPr>
          <w:rFonts w:ascii="Calibri" w:hAnsi="Calibri" w:cs="Calibri"/>
          <w:sz w:val="24"/>
          <w:szCs w:val="24"/>
        </w:rPr>
        <w:t>if follow-up re</w:t>
      </w:r>
      <w:r w:rsidR="0098727E">
        <w:rPr>
          <w:rFonts w:ascii="Calibri" w:hAnsi="Calibri" w:cs="Calibri"/>
          <w:sz w:val="24"/>
          <w:szCs w:val="24"/>
        </w:rPr>
        <w:t xml:space="preserve">lating to </w:t>
      </w:r>
      <w:r w:rsidR="001E6B8B">
        <w:rPr>
          <w:rFonts w:ascii="Calibri" w:hAnsi="Calibri" w:cs="Calibri"/>
          <w:sz w:val="24"/>
          <w:szCs w:val="24"/>
        </w:rPr>
        <w:t>a</w:t>
      </w:r>
      <w:r w:rsidR="0098727E">
        <w:rPr>
          <w:rFonts w:ascii="Calibri" w:hAnsi="Calibri" w:cs="Calibri"/>
          <w:sz w:val="24"/>
          <w:szCs w:val="24"/>
        </w:rPr>
        <w:t xml:space="preserve"> domain was required.</w:t>
      </w:r>
      <w:r w:rsidRPr="003E0A1A">
        <w:rPr>
          <w:rFonts w:ascii="Calibri" w:hAnsi="Calibri" w:cs="Calibri"/>
          <w:sz w:val="24"/>
          <w:szCs w:val="24"/>
        </w:rPr>
        <w:t xml:space="preserve"> </w:t>
      </w:r>
      <w:r w:rsidR="00263A72">
        <w:rPr>
          <w:rFonts w:ascii="Calibri" w:hAnsi="Calibri" w:cs="Calibri"/>
          <w:sz w:val="24"/>
          <w:szCs w:val="24"/>
        </w:rPr>
        <w:t>Beginning the interviews with o</w:t>
      </w:r>
      <w:r w:rsidRPr="003E0A1A">
        <w:rPr>
          <w:rFonts w:ascii="Calibri" w:hAnsi="Calibri" w:cs="Calibri"/>
          <w:sz w:val="24"/>
          <w:szCs w:val="24"/>
        </w:rPr>
        <w:t xml:space="preserve">pen questions enabled participants to explore topics  </w:t>
      </w:r>
      <w:r w:rsidR="003F0251">
        <w:rPr>
          <w:rFonts w:ascii="Calibri" w:hAnsi="Calibri" w:cs="Calibri"/>
          <w:sz w:val="24"/>
          <w:szCs w:val="24"/>
        </w:rPr>
        <w:t>un</w:t>
      </w:r>
      <w:r w:rsidRPr="003E0A1A">
        <w:rPr>
          <w:rFonts w:ascii="Calibri" w:hAnsi="Calibri" w:cs="Calibri"/>
          <w:sz w:val="24"/>
          <w:szCs w:val="24"/>
        </w:rPr>
        <w:t>relate</w:t>
      </w:r>
      <w:r w:rsidR="003F0251">
        <w:rPr>
          <w:rFonts w:ascii="Calibri" w:hAnsi="Calibri" w:cs="Calibri"/>
          <w:sz w:val="24"/>
          <w:szCs w:val="24"/>
        </w:rPr>
        <w:t>d</w:t>
      </w:r>
      <w:r w:rsidRPr="003E0A1A">
        <w:rPr>
          <w:rFonts w:ascii="Calibri" w:hAnsi="Calibri" w:cs="Calibri"/>
          <w:sz w:val="24"/>
          <w:szCs w:val="24"/>
        </w:rPr>
        <w:t xml:space="preserve"> to the TDF domains and to facilitate understanding of relationships between barriers and facilitators</w:t>
      </w:r>
      <w:r w:rsidR="00043816">
        <w:rPr>
          <w:rFonts w:ascii="Calibri" w:hAnsi="Calibri" w:cs="Calibri"/>
          <w:sz w:val="24"/>
          <w:szCs w:val="24"/>
        </w:rPr>
        <w:fldChar w:fldCharType="begin"/>
      </w:r>
      <w:r w:rsidR="007D60BC">
        <w:rPr>
          <w:rFonts w:ascii="Calibri" w:hAnsi="Calibri" w:cs="Calibri"/>
          <w:sz w:val="24"/>
          <w:szCs w:val="24"/>
        </w:rPr>
        <w:instrText xml:space="preserve"> ADDIN EN.CITE &lt;EndNote&gt;&lt;Cite&gt;&lt;Author&gt;McGowan&lt;/Author&gt;&lt;Year&gt;2020&lt;/Year&gt;&lt;RecNum&gt;176&lt;/RecNum&gt;&lt;DisplayText&gt;&lt;style face="superscript"&gt;25&lt;/style&gt;&lt;/DisplayText&gt;&lt;record&gt;&lt;rec-number&gt;176&lt;/rec-number&gt;&lt;foreign-keys&gt;&lt;key app="EN" db-id="rdfpvz9fzff55we5tawxddr2tsr2rwr0rfw5" timestamp="1619556351"&gt;176&lt;/key&gt;&lt;/foreign-keys&gt;&lt;ref-type name="Journal Article"&gt;17&lt;/ref-type&gt;&lt;contributors&gt;&lt;authors&gt;&lt;author&gt;McGowan, Laura J.&lt;/author&gt;&lt;author&gt;Powell, Rachael&lt;/author&gt;&lt;author&gt;French, David P.&lt;/author&gt;&lt;/authors&gt;&lt;/contributors&gt;&lt;titles&gt;&lt;title&gt;How can use of the Theoretical Domains Framework be optimized in qualitative research? A rapid systematic review&lt;/title&gt;&lt;secondary-title&gt;British Journal of Health Psychology&lt;/secondary-title&gt;&lt;/titles&gt;&lt;pages&gt;677-694&lt;/pages&gt;&lt;volume&gt;25&lt;/volume&gt;&lt;number&gt;3&lt;/number&gt;&lt;keywords&gt;&lt;keyword&gt;Theoretical Domains Framework&lt;/keyword&gt;&lt;keyword&gt;qualitative&lt;/keyword&gt;&lt;keyword&gt;patient and public populations&lt;/keyword&gt;&lt;keyword&gt;behavioural determinants&lt;/keyword&gt;&lt;keyword&gt;systematic review&lt;/keyword&gt;&lt;keyword&gt;rapid review&lt;/keyword&gt;&lt;keyword&gt;health behaviour change&lt;/keyword&gt;&lt;/keywords&gt;&lt;dates&gt;&lt;year&gt;2020&lt;/year&gt;&lt;pub-dates&gt;&lt;date&gt;2020/09/01&lt;/date&gt;&lt;/pub-dates&gt;&lt;/dates&gt;&lt;publisher&gt;John Wiley &amp;amp; Sons, Ltd&lt;/publisher&gt;&lt;isbn&gt;1359-107X&lt;/isbn&gt;&lt;work-type&gt;https://doi.org/10.1111/bjhp.12437&lt;/work-type&gt;&lt;urls&gt;&lt;related-urls&gt;&lt;url&gt;https://doi.org/10.1111/bjhp.12437&lt;/url&gt;&lt;/related-urls&gt;&lt;/urls&gt;&lt;electronic-resource-num&gt;https://doi.org/10.1111/bjhp.12437&lt;/electronic-resource-num&gt;&lt;access-date&gt;2021/04/27&lt;/access-date&gt;&lt;/record&gt;&lt;/Cite&gt;&lt;/EndNote&gt;</w:instrText>
      </w:r>
      <w:r w:rsidR="00043816">
        <w:rPr>
          <w:rFonts w:ascii="Calibri" w:hAnsi="Calibri" w:cs="Calibri"/>
          <w:sz w:val="24"/>
          <w:szCs w:val="24"/>
        </w:rPr>
        <w:fldChar w:fldCharType="separate"/>
      </w:r>
      <w:r w:rsidR="007D60BC" w:rsidRPr="007D60BC">
        <w:rPr>
          <w:rFonts w:ascii="Calibri" w:hAnsi="Calibri" w:cs="Calibri"/>
          <w:noProof/>
          <w:sz w:val="24"/>
          <w:szCs w:val="24"/>
          <w:vertAlign w:val="superscript"/>
        </w:rPr>
        <w:t>25</w:t>
      </w:r>
      <w:r w:rsidR="00043816">
        <w:rPr>
          <w:rFonts w:ascii="Calibri" w:hAnsi="Calibri" w:cs="Calibri"/>
          <w:sz w:val="24"/>
          <w:szCs w:val="24"/>
        </w:rPr>
        <w:fldChar w:fldCharType="end"/>
      </w:r>
      <w:r w:rsidRPr="003E0A1A">
        <w:rPr>
          <w:rFonts w:ascii="Calibri" w:hAnsi="Calibri" w:cs="Calibri"/>
          <w:sz w:val="24"/>
          <w:szCs w:val="24"/>
        </w:rPr>
        <w:t>.</w:t>
      </w:r>
      <w:r w:rsidR="00BE5F50">
        <w:rPr>
          <w:rFonts w:ascii="Calibri" w:hAnsi="Calibri" w:cs="Calibri"/>
          <w:sz w:val="24"/>
          <w:szCs w:val="24"/>
        </w:rPr>
        <w:t xml:space="preserve"> </w:t>
      </w:r>
      <w:r w:rsidR="00A52E3F">
        <w:rPr>
          <w:rFonts w:ascii="Calibri" w:hAnsi="Calibri" w:cs="Calibri"/>
          <w:sz w:val="24"/>
          <w:szCs w:val="24"/>
        </w:rPr>
        <w:t>T</w:t>
      </w:r>
      <w:r w:rsidRPr="003E0A1A">
        <w:rPr>
          <w:rFonts w:ascii="Calibri" w:hAnsi="Calibri" w:cs="Calibri"/>
          <w:sz w:val="24"/>
          <w:szCs w:val="24"/>
        </w:rPr>
        <w:t xml:space="preserve">opics are summarised </w:t>
      </w:r>
      <w:r w:rsidRPr="00EB0AA8">
        <w:rPr>
          <w:rFonts w:ascii="Calibri" w:hAnsi="Calibri" w:cs="Calibri"/>
          <w:sz w:val="24"/>
          <w:szCs w:val="24"/>
        </w:rPr>
        <w:t xml:space="preserve">in Table </w:t>
      </w:r>
      <w:proofErr w:type="gramStart"/>
      <w:r w:rsidRPr="00EB0AA8">
        <w:rPr>
          <w:rFonts w:ascii="Calibri" w:hAnsi="Calibri" w:cs="Calibri"/>
          <w:sz w:val="24"/>
          <w:szCs w:val="24"/>
        </w:rPr>
        <w:t>1</w:t>
      </w:r>
      <w:proofErr w:type="gramEnd"/>
      <w:r w:rsidRPr="00EB0AA8">
        <w:rPr>
          <w:rFonts w:ascii="Calibri" w:hAnsi="Calibri" w:cs="Calibri"/>
          <w:sz w:val="24"/>
          <w:szCs w:val="24"/>
        </w:rPr>
        <w:t xml:space="preserve"> and an iteration of the topic guides is displayed in supplementary material.</w:t>
      </w:r>
      <w:r w:rsidRPr="003E0A1A">
        <w:rPr>
          <w:rFonts w:ascii="Calibri" w:hAnsi="Calibri" w:cs="Calibri"/>
          <w:sz w:val="24"/>
          <w:szCs w:val="24"/>
        </w:rPr>
        <w:t xml:space="preserve"> </w:t>
      </w:r>
    </w:p>
    <w:p w14:paraId="27AB1B35" w14:textId="5FACA1E9" w:rsidR="00CE57DC" w:rsidRDefault="0079695F" w:rsidP="006B4B1E">
      <w:pPr>
        <w:spacing w:line="480" w:lineRule="auto"/>
        <w:jc w:val="both"/>
        <w:rPr>
          <w:rFonts w:ascii="Calibri" w:hAnsi="Calibri" w:cs="Calibri"/>
          <w:sz w:val="24"/>
          <w:szCs w:val="24"/>
        </w:rPr>
      </w:pPr>
      <w:r w:rsidRPr="003E0A1A">
        <w:rPr>
          <w:rFonts w:ascii="Calibri" w:hAnsi="Calibri" w:cs="Calibri"/>
          <w:sz w:val="24"/>
          <w:szCs w:val="24"/>
        </w:rPr>
        <w:t xml:space="preserve">Interviews were conducted </w:t>
      </w:r>
      <w:r w:rsidR="00BE6D9F">
        <w:rPr>
          <w:rFonts w:ascii="Calibri" w:hAnsi="Calibri" w:cs="Calibri"/>
          <w:sz w:val="24"/>
          <w:szCs w:val="24"/>
        </w:rPr>
        <w:t xml:space="preserve">either </w:t>
      </w:r>
      <w:r w:rsidRPr="003E0A1A">
        <w:rPr>
          <w:rFonts w:ascii="Calibri" w:hAnsi="Calibri" w:cs="Calibri"/>
          <w:sz w:val="24"/>
          <w:szCs w:val="24"/>
        </w:rPr>
        <w:t>in-person on PMP premises, by video call using Microsoft Teams, or by telephone, depending on participant preference.</w:t>
      </w:r>
      <w:r w:rsidR="002D757F">
        <w:rPr>
          <w:rFonts w:ascii="Calibri" w:hAnsi="Calibri" w:cs="Calibri"/>
          <w:sz w:val="24"/>
          <w:szCs w:val="24"/>
        </w:rPr>
        <w:t xml:space="preserve"> Participants were </w:t>
      </w:r>
      <w:r w:rsidR="00E50A2D">
        <w:rPr>
          <w:rFonts w:ascii="Calibri" w:hAnsi="Calibri" w:cs="Calibri"/>
          <w:sz w:val="24"/>
          <w:szCs w:val="24"/>
        </w:rPr>
        <w:t xml:space="preserve">encouraged to </w:t>
      </w:r>
      <w:r w:rsidR="009D5208">
        <w:rPr>
          <w:rFonts w:ascii="Calibri" w:hAnsi="Calibri" w:cs="Calibri"/>
          <w:sz w:val="24"/>
          <w:szCs w:val="24"/>
        </w:rPr>
        <w:t>move around, change positions</w:t>
      </w:r>
      <w:r w:rsidR="005804B5">
        <w:rPr>
          <w:rFonts w:ascii="Calibri" w:hAnsi="Calibri" w:cs="Calibri"/>
          <w:sz w:val="24"/>
          <w:szCs w:val="24"/>
        </w:rPr>
        <w:t xml:space="preserve"> or </w:t>
      </w:r>
      <w:r w:rsidR="009D5208">
        <w:rPr>
          <w:rFonts w:ascii="Calibri" w:hAnsi="Calibri" w:cs="Calibri"/>
          <w:sz w:val="24"/>
          <w:szCs w:val="24"/>
        </w:rPr>
        <w:t xml:space="preserve">take breaks </w:t>
      </w:r>
      <w:r w:rsidR="005804B5">
        <w:rPr>
          <w:rFonts w:ascii="Calibri" w:hAnsi="Calibri" w:cs="Calibri"/>
          <w:sz w:val="24"/>
          <w:szCs w:val="24"/>
        </w:rPr>
        <w:t>if required. They were also advised they could stop the interview at any time.</w:t>
      </w:r>
      <w:r w:rsidRPr="003E0A1A">
        <w:rPr>
          <w:rFonts w:ascii="Calibri" w:hAnsi="Calibri" w:cs="Calibri"/>
          <w:sz w:val="24"/>
          <w:szCs w:val="24"/>
        </w:rPr>
        <w:t xml:space="preserve"> </w:t>
      </w:r>
      <w:r w:rsidR="00CE57DC">
        <w:rPr>
          <w:rFonts w:ascii="Calibri" w:hAnsi="Calibri" w:cs="Calibri"/>
          <w:sz w:val="24"/>
          <w:szCs w:val="24"/>
        </w:rPr>
        <w:t>No researchers were known to</w:t>
      </w:r>
      <w:r w:rsidR="00CE57DC" w:rsidRPr="003E0A1A">
        <w:rPr>
          <w:rFonts w:ascii="Calibri" w:hAnsi="Calibri" w:cs="Calibri"/>
          <w:sz w:val="24"/>
          <w:szCs w:val="24"/>
        </w:rPr>
        <w:t xml:space="preserve"> </w:t>
      </w:r>
      <w:r w:rsidR="00CE57DC">
        <w:rPr>
          <w:rFonts w:ascii="Calibri" w:hAnsi="Calibri" w:cs="Calibri"/>
          <w:sz w:val="24"/>
          <w:szCs w:val="24"/>
        </w:rPr>
        <w:t>the</w:t>
      </w:r>
      <w:r w:rsidR="00CE57DC" w:rsidRPr="003E0A1A">
        <w:rPr>
          <w:rFonts w:ascii="Calibri" w:hAnsi="Calibri" w:cs="Calibri"/>
          <w:sz w:val="24"/>
          <w:szCs w:val="24"/>
        </w:rPr>
        <w:t xml:space="preserve"> participant</w:t>
      </w:r>
      <w:r w:rsidR="00CE57DC">
        <w:rPr>
          <w:rFonts w:ascii="Calibri" w:hAnsi="Calibri" w:cs="Calibri"/>
          <w:sz w:val="24"/>
          <w:szCs w:val="24"/>
        </w:rPr>
        <w:t>s</w:t>
      </w:r>
      <w:r w:rsidR="00CE57DC" w:rsidRPr="003E0A1A">
        <w:rPr>
          <w:rFonts w:ascii="Calibri" w:hAnsi="Calibri" w:cs="Calibri"/>
          <w:sz w:val="24"/>
          <w:szCs w:val="24"/>
        </w:rPr>
        <w:t xml:space="preserve"> prior to the study</w:t>
      </w:r>
      <w:r w:rsidR="00CE57DC">
        <w:rPr>
          <w:rFonts w:ascii="Calibri" w:hAnsi="Calibri" w:cs="Calibri"/>
          <w:sz w:val="24"/>
          <w:szCs w:val="24"/>
        </w:rPr>
        <w:t>, aside from GB, where several of the participating HCPs were his colleagues.</w:t>
      </w:r>
      <w:r w:rsidR="00CE57DC" w:rsidRPr="003E0A1A">
        <w:rPr>
          <w:rFonts w:ascii="Calibri" w:hAnsi="Calibri" w:cs="Calibri"/>
          <w:sz w:val="24"/>
          <w:szCs w:val="24"/>
        </w:rPr>
        <w:t xml:space="preserve"> The participants were told the </w:t>
      </w:r>
      <w:r w:rsidR="00CE57DC">
        <w:rPr>
          <w:rFonts w:ascii="Calibri" w:hAnsi="Calibri" w:cs="Calibri"/>
          <w:sz w:val="24"/>
          <w:szCs w:val="24"/>
        </w:rPr>
        <w:t xml:space="preserve">lead </w:t>
      </w:r>
      <w:r w:rsidR="00CE57DC" w:rsidRPr="003E0A1A">
        <w:rPr>
          <w:rFonts w:ascii="Calibri" w:hAnsi="Calibri" w:cs="Calibri"/>
          <w:sz w:val="24"/>
          <w:szCs w:val="24"/>
        </w:rPr>
        <w:t xml:space="preserve">researcher’s background during initial discussions about taking </w:t>
      </w:r>
      <w:r w:rsidR="00CE57DC" w:rsidRPr="003E0A1A">
        <w:rPr>
          <w:rFonts w:ascii="Calibri" w:hAnsi="Calibri" w:cs="Calibri"/>
          <w:sz w:val="24"/>
          <w:szCs w:val="24"/>
        </w:rPr>
        <w:lastRenderedPageBreak/>
        <w:t xml:space="preserve">part and reminded prior to the interview. </w:t>
      </w:r>
      <w:r w:rsidR="001A6B89">
        <w:rPr>
          <w:rFonts w:ascii="Calibri" w:hAnsi="Calibri" w:cs="Calibri"/>
          <w:sz w:val="24"/>
          <w:szCs w:val="24"/>
        </w:rPr>
        <w:t xml:space="preserve">Steps were taken to mitigate </w:t>
      </w:r>
      <w:r w:rsidR="00D13E90">
        <w:rPr>
          <w:rFonts w:ascii="Calibri" w:hAnsi="Calibri" w:cs="Calibri"/>
          <w:sz w:val="24"/>
          <w:szCs w:val="24"/>
        </w:rPr>
        <w:t xml:space="preserve">potential power imbalances between </w:t>
      </w:r>
      <w:r w:rsidR="00FC53B4">
        <w:rPr>
          <w:rFonts w:ascii="Calibri" w:hAnsi="Calibri" w:cs="Calibri"/>
          <w:sz w:val="24"/>
          <w:szCs w:val="24"/>
        </w:rPr>
        <w:t>GB</w:t>
      </w:r>
      <w:r w:rsidR="00D13E90">
        <w:rPr>
          <w:rFonts w:ascii="Calibri" w:hAnsi="Calibri" w:cs="Calibri"/>
          <w:sz w:val="24"/>
          <w:szCs w:val="24"/>
        </w:rPr>
        <w:t xml:space="preserve"> and </w:t>
      </w:r>
      <w:r w:rsidR="00FC53B4">
        <w:rPr>
          <w:rFonts w:ascii="Calibri" w:hAnsi="Calibri" w:cs="Calibri"/>
          <w:sz w:val="24"/>
          <w:szCs w:val="24"/>
        </w:rPr>
        <w:t xml:space="preserve">the </w:t>
      </w:r>
      <w:r w:rsidR="00D13E90">
        <w:rPr>
          <w:rFonts w:ascii="Calibri" w:hAnsi="Calibri" w:cs="Calibri"/>
          <w:sz w:val="24"/>
          <w:szCs w:val="24"/>
        </w:rPr>
        <w:t xml:space="preserve">HCPs </w:t>
      </w:r>
      <w:r w:rsidR="00E1517C">
        <w:rPr>
          <w:rFonts w:ascii="Calibri" w:hAnsi="Calibri" w:cs="Calibri"/>
          <w:sz w:val="24"/>
          <w:szCs w:val="24"/>
        </w:rPr>
        <w:t>he had</w:t>
      </w:r>
      <w:r w:rsidR="00D13E90">
        <w:rPr>
          <w:rFonts w:ascii="Calibri" w:hAnsi="Calibri" w:cs="Calibri"/>
          <w:sz w:val="24"/>
          <w:szCs w:val="24"/>
        </w:rPr>
        <w:t xml:space="preserve"> existing </w:t>
      </w:r>
      <w:r w:rsidR="00FC53B4">
        <w:rPr>
          <w:rFonts w:ascii="Calibri" w:hAnsi="Calibri" w:cs="Calibri"/>
          <w:sz w:val="24"/>
          <w:szCs w:val="24"/>
        </w:rPr>
        <w:t>professional relationships</w:t>
      </w:r>
      <w:r w:rsidR="00E1517C">
        <w:rPr>
          <w:rFonts w:ascii="Calibri" w:hAnsi="Calibri" w:cs="Calibri"/>
          <w:sz w:val="24"/>
          <w:szCs w:val="24"/>
        </w:rPr>
        <w:t xml:space="preserve"> with. These include</w:t>
      </w:r>
      <w:r w:rsidR="0024010D">
        <w:rPr>
          <w:rFonts w:ascii="Calibri" w:hAnsi="Calibri" w:cs="Calibri"/>
          <w:sz w:val="24"/>
          <w:szCs w:val="24"/>
        </w:rPr>
        <w:t>d</w:t>
      </w:r>
      <w:r w:rsidR="00B41599">
        <w:rPr>
          <w:rFonts w:ascii="Calibri" w:hAnsi="Calibri" w:cs="Calibri"/>
          <w:sz w:val="24"/>
          <w:szCs w:val="24"/>
        </w:rPr>
        <w:t xml:space="preserve"> </w:t>
      </w:r>
      <w:r w:rsidR="001B5123">
        <w:rPr>
          <w:rFonts w:ascii="Calibri" w:hAnsi="Calibri" w:cs="Calibri"/>
          <w:sz w:val="24"/>
          <w:szCs w:val="24"/>
        </w:rPr>
        <w:t xml:space="preserve">explicit role clarification, </w:t>
      </w:r>
      <w:r w:rsidR="0064411D">
        <w:rPr>
          <w:rFonts w:ascii="Calibri" w:hAnsi="Calibri" w:cs="Calibri"/>
          <w:sz w:val="24"/>
          <w:szCs w:val="24"/>
        </w:rPr>
        <w:t xml:space="preserve">adopting a non-judgemental interviewing style, assuring confidentiality and ongoing reflexive practice. </w:t>
      </w:r>
    </w:p>
    <w:p w14:paraId="611AD383" w14:textId="1BBB6195" w:rsidR="0079695F" w:rsidRPr="003E0A1A" w:rsidRDefault="0079695F" w:rsidP="006B4B1E">
      <w:pPr>
        <w:spacing w:line="480" w:lineRule="auto"/>
        <w:jc w:val="both"/>
        <w:rPr>
          <w:rFonts w:ascii="Calibri" w:hAnsi="Calibri" w:cs="Calibri"/>
          <w:sz w:val="24"/>
          <w:szCs w:val="24"/>
        </w:rPr>
      </w:pPr>
      <w:r w:rsidRPr="003E0A1A">
        <w:rPr>
          <w:rFonts w:ascii="Calibri" w:hAnsi="Calibri" w:cs="Calibri"/>
          <w:sz w:val="24"/>
          <w:szCs w:val="24"/>
        </w:rPr>
        <w:t>The</w:t>
      </w:r>
      <w:r w:rsidR="005804B5">
        <w:rPr>
          <w:rFonts w:ascii="Calibri" w:hAnsi="Calibri" w:cs="Calibri"/>
          <w:sz w:val="24"/>
          <w:szCs w:val="24"/>
        </w:rPr>
        <w:t xml:space="preserve"> interviews</w:t>
      </w:r>
      <w:r w:rsidRPr="003E0A1A">
        <w:rPr>
          <w:rFonts w:ascii="Calibri" w:hAnsi="Calibri" w:cs="Calibri"/>
          <w:sz w:val="24"/>
          <w:szCs w:val="24"/>
        </w:rPr>
        <w:t xml:space="preserve"> were audio recorded</w:t>
      </w:r>
      <w:r w:rsidR="00C139C0">
        <w:rPr>
          <w:rFonts w:ascii="Calibri" w:hAnsi="Calibri" w:cs="Calibri"/>
          <w:sz w:val="24"/>
          <w:szCs w:val="24"/>
        </w:rPr>
        <w:t xml:space="preserve"> using a</w:t>
      </w:r>
      <w:r w:rsidR="00B074C9">
        <w:rPr>
          <w:rFonts w:ascii="Calibri" w:hAnsi="Calibri" w:cs="Calibri"/>
          <w:sz w:val="24"/>
          <w:szCs w:val="24"/>
        </w:rPr>
        <w:t xml:space="preserve"> digital</w:t>
      </w:r>
      <w:r w:rsidR="00C139C0">
        <w:rPr>
          <w:rFonts w:ascii="Calibri" w:hAnsi="Calibri" w:cs="Calibri"/>
          <w:sz w:val="24"/>
          <w:szCs w:val="24"/>
        </w:rPr>
        <w:t xml:space="preserve"> audio recorder</w:t>
      </w:r>
      <w:r w:rsidRPr="003E0A1A">
        <w:rPr>
          <w:rFonts w:ascii="Calibri" w:hAnsi="Calibri" w:cs="Calibri"/>
          <w:sz w:val="24"/>
          <w:szCs w:val="24"/>
        </w:rPr>
        <w:t xml:space="preserve"> and transcribed verbatim using Otter.ai </w:t>
      </w:r>
      <w:r w:rsidR="00BB3D8A">
        <w:rPr>
          <w:rFonts w:ascii="Calibri" w:hAnsi="Calibri" w:cs="Calibri"/>
          <w:sz w:val="24"/>
          <w:szCs w:val="24"/>
        </w:rPr>
        <w:t xml:space="preserve">artificial intelligence and machine learning </w:t>
      </w:r>
      <w:r w:rsidRPr="003E0A1A">
        <w:rPr>
          <w:rFonts w:ascii="Calibri" w:hAnsi="Calibri" w:cs="Calibri"/>
          <w:sz w:val="24"/>
          <w:szCs w:val="24"/>
        </w:rPr>
        <w:t>software</w:t>
      </w:r>
      <w:r w:rsidR="00FF2E53">
        <w:rPr>
          <w:rFonts w:ascii="Calibri" w:hAnsi="Calibri" w:cs="Calibri"/>
          <w:sz w:val="24"/>
          <w:szCs w:val="24"/>
        </w:rPr>
        <w:t xml:space="preserve"> (Otter.ai</w:t>
      </w:r>
      <w:r w:rsidR="0061580D">
        <w:rPr>
          <w:rFonts w:ascii="Calibri" w:hAnsi="Calibri" w:cs="Calibri"/>
          <w:sz w:val="24"/>
          <w:szCs w:val="24"/>
        </w:rPr>
        <w:t>,</w:t>
      </w:r>
      <w:r w:rsidR="00FF2E53">
        <w:rPr>
          <w:rFonts w:ascii="Calibri" w:hAnsi="Calibri" w:cs="Calibri"/>
          <w:sz w:val="24"/>
          <w:szCs w:val="24"/>
        </w:rPr>
        <w:t xml:space="preserve"> Inc</w:t>
      </w:r>
      <w:r w:rsidR="0061580D">
        <w:rPr>
          <w:rFonts w:ascii="Calibri" w:hAnsi="Calibri" w:cs="Calibri"/>
          <w:sz w:val="24"/>
          <w:szCs w:val="24"/>
        </w:rPr>
        <w:t>)</w:t>
      </w:r>
      <w:r w:rsidRPr="003E0A1A">
        <w:rPr>
          <w:rFonts w:ascii="Calibri" w:hAnsi="Calibri" w:cs="Calibri"/>
          <w:sz w:val="24"/>
          <w:szCs w:val="24"/>
        </w:rPr>
        <w:t xml:space="preserve">. </w:t>
      </w:r>
      <w:r w:rsidR="00D95D81">
        <w:rPr>
          <w:rFonts w:ascii="Calibri" w:hAnsi="Calibri" w:cs="Calibri"/>
          <w:sz w:val="24"/>
          <w:szCs w:val="24"/>
        </w:rPr>
        <w:t xml:space="preserve">Confidentially was ensured by uploading audio files to Otter named with study identification numbers only. Audio files and transcripts were deleted from Otter once transcripts had been downloaded. </w:t>
      </w:r>
      <w:r w:rsidRPr="003E0A1A">
        <w:rPr>
          <w:rFonts w:ascii="Calibri" w:hAnsi="Calibri" w:cs="Calibri"/>
          <w:sz w:val="24"/>
          <w:szCs w:val="24"/>
        </w:rPr>
        <w:t>To ensure accuracy, recording</w:t>
      </w:r>
      <w:r w:rsidR="00DE39E6">
        <w:rPr>
          <w:rFonts w:ascii="Calibri" w:hAnsi="Calibri" w:cs="Calibri"/>
          <w:sz w:val="24"/>
          <w:szCs w:val="24"/>
        </w:rPr>
        <w:t>s</w:t>
      </w:r>
      <w:r w:rsidRPr="003E0A1A">
        <w:rPr>
          <w:rFonts w:ascii="Calibri" w:hAnsi="Calibri" w:cs="Calibri"/>
          <w:sz w:val="24"/>
          <w:szCs w:val="24"/>
        </w:rPr>
        <w:t xml:space="preserve"> </w:t>
      </w:r>
      <w:r w:rsidR="00DE39E6">
        <w:rPr>
          <w:rFonts w:ascii="Calibri" w:hAnsi="Calibri" w:cs="Calibri"/>
          <w:sz w:val="24"/>
          <w:szCs w:val="24"/>
        </w:rPr>
        <w:t>were</w:t>
      </w:r>
      <w:r w:rsidR="00DE39E6" w:rsidRPr="003E0A1A">
        <w:rPr>
          <w:rFonts w:ascii="Calibri" w:hAnsi="Calibri" w:cs="Calibri"/>
          <w:sz w:val="24"/>
          <w:szCs w:val="24"/>
        </w:rPr>
        <w:t xml:space="preserve"> </w:t>
      </w:r>
      <w:r w:rsidRPr="003E0A1A">
        <w:rPr>
          <w:rFonts w:ascii="Calibri" w:hAnsi="Calibri" w:cs="Calibri"/>
          <w:sz w:val="24"/>
          <w:szCs w:val="24"/>
        </w:rPr>
        <w:t xml:space="preserve">listened to and transcripts edited as required. </w:t>
      </w:r>
      <w:r w:rsidR="00FB2F7C">
        <w:rPr>
          <w:rFonts w:ascii="Calibri" w:hAnsi="Calibri" w:cs="Calibri"/>
          <w:sz w:val="24"/>
          <w:szCs w:val="24"/>
        </w:rPr>
        <w:t xml:space="preserve">No ambiguities were identified </w:t>
      </w:r>
      <w:r w:rsidR="00581FAC">
        <w:rPr>
          <w:rFonts w:ascii="Calibri" w:hAnsi="Calibri" w:cs="Calibri"/>
          <w:sz w:val="24"/>
          <w:szCs w:val="24"/>
        </w:rPr>
        <w:t xml:space="preserve">that needed </w:t>
      </w:r>
      <w:r w:rsidR="001221C0">
        <w:rPr>
          <w:rFonts w:ascii="Calibri" w:hAnsi="Calibri" w:cs="Calibri"/>
          <w:sz w:val="24"/>
          <w:szCs w:val="24"/>
        </w:rPr>
        <w:t xml:space="preserve">any </w:t>
      </w:r>
      <w:r w:rsidR="00581FAC">
        <w:rPr>
          <w:rFonts w:ascii="Calibri" w:hAnsi="Calibri" w:cs="Calibri"/>
          <w:sz w:val="24"/>
          <w:szCs w:val="24"/>
        </w:rPr>
        <w:t xml:space="preserve">transcripts to be checked </w:t>
      </w:r>
      <w:r w:rsidR="001221C0">
        <w:rPr>
          <w:rFonts w:ascii="Calibri" w:hAnsi="Calibri" w:cs="Calibri"/>
          <w:sz w:val="24"/>
          <w:szCs w:val="24"/>
        </w:rPr>
        <w:t>with</w:t>
      </w:r>
      <w:r w:rsidR="00581FAC">
        <w:rPr>
          <w:rFonts w:ascii="Calibri" w:hAnsi="Calibri" w:cs="Calibri"/>
          <w:sz w:val="24"/>
          <w:szCs w:val="24"/>
        </w:rPr>
        <w:t xml:space="preserve"> interviewees. </w:t>
      </w:r>
    </w:p>
    <w:p w14:paraId="5D312114" w14:textId="29B73109" w:rsidR="0079695F" w:rsidRPr="003E0A1A" w:rsidRDefault="0079695F" w:rsidP="006B4B1E">
      <w:pPr>
        <w:spacing w:line="480" w:lineRule="auto"/>
        <w:jc w:val="both"/>
        <w:rPr>
          <w:rFonts w:ascii="Calibri" w:hAnsi="Calibri" w:cs="Calibri"/>
          <w:sz w:val="24"/>
          <w:szCs w:val="24"/>
        </w:rPr>
      </w:pPr>
      <w:r w:rsidRPr="003E0A1A">
        <w:rPr>
          <w:rFonts w:ascii="Calibri" w:hAnsi="Calibri" w:cs="Calibri"/>
          <w:sz w:val="24"/>
          <w:szCs w:val="24"/>
        </w:rPr>
        <w:t xml:space="preserve">In addition to </w:t>
      </w:r>
      <w:r w:rsidR="00523C2D">
        <w:rPr>
          <w:rFonts w:ascii="Calibri" w:hAnsi="Calibri" w:cs="Calibri"/>
          <w:sz w:val="24"/>
          <w:szCs w:val="24"/>
        </w:rPr>
        <w:t xml:space="preserve">details of </w:t>
      </w:r>
      <w:r w:rsidRPr="003E0A1A">
        <w:rPr>
          <w:rFonts w:ascii="Calibri" w:hAnsi="Calibri" w:cs="Calibri"/>
          <w:sz w:val="24"/>
          <w:szCs w:val="24"/>
        </w:rPr>
        <w:t>participant’s demographic and clinical characteristics</w:t>
      </w:r>
      <w:r w:rsidR="00A13F5A">
        <w:rPr>
          <w:rFonts w:ascii="Calibri" w:hAnsi="Calibri" w:cs="Calibri"/>
          <w:sz w:val="24"/>
          <w:szCs w:val="24"/>
        </w:rPr>
        <w:t xml:space="preserve"> </w:t>
      </w:r>
      <w:r w:rsidRPr="003E0A1A">
        <w:rPr>
          <w:rFonts w:ascii="Calibri" w:hAnsi="Calibri" w:cs="Calibri"/>
          <w:sz w:val="24"/>
          <w:szCs w:val="24"/>
        </w:rPr>
        <w:t xml:space="preserve">collected </w:t>
      </w:r>
      <w:r w:rsidR="00523C2D">
        <w:rPr>
          <w:rFonts w:ascii="Calibri" w:hAnsi="Calibri" w:cs="Calibri"/>
          <w:sz w:val="24"/>
          <w:szCs w:val="24"/>
        </w:rPr>
        <w:t>during</w:t>
      </w:r>
      <w:r w:rsidRPr="003E0A1A">
        <w:rPr>
          <w:rFonts w:ascii="Calibri" w:hAnsi="Calibri" w:cs="Calibri"/>
          <w:sz w:val="24"/>
          <w:szCs w:val="24"/>
        </w:rPr>
        <w:t xml:space="preserve"> screening, participants completed </w:t>
      </w:r>
      <w:r w:rsidR="00C24C1E">
        <w:rPr>
          <w:rFonts w:ascii="Calibri" w:hAnsi="Calibri" w:cs="Calibri"/>
          <w:sz w:val="24"/>
          <w:szCs w:val="24"/>
        </w:rPr>
        <w:t>a</w:t>
      </w:r>
      <w:r w:rsidRPr="003E0A1A">
        <w:rPr>
          <w:rFonts w:ascii="Calibri" w:hAnsi="Calibri" w:cs="Calibri"/>
          <w:sz w:val="24"/>
          <w:szCs w:val="24"/>
        </w:rPr>
        <w:t xml:space="preserve"> questionnaire </w:t>
      </w:r>
      <w:r w:rsidR="00C24C1E">
        <w:rPr>
          <w:rFonts w:ascii="Calibri" w:hAnsi="Calibri" w:cs="Calibri"/>
          <w:sz w:val="24"/>
          <w:szCs w:val="24"/>
        </w:rPr>
        <w:t>before</w:t>
      </w:r>
      <w:r w:rsidRPr="003E0A1A">
        <w:rPr>
          <w:rFonts w:ascii="Calibri" w:hAnsi="Calibri" w:cs="Calibri"/>
          <w:sz w:val="24"/>
          <w:szCs w:val="24"/>
        </w:rPr>
        <w:t xml:space="preserve"> the interview</w:t>
      </w:r>
      <w:r w:rsidR="00EC49E2">
        <w:rPr>
          <w:rFonts w:ascii="Calibri" w:hAnsi="Calibri" w:cs="Calibri"/>
          <w:sz w:val="24"/>
          <w:szCs w:val="24"/>
        </w:rPr>
        <w:t>, to describe the sample, including</w:t>
      </w:r>
      <w:r w:rsidR="00EC49E2" w:rsidRPr="003E0A1A">
        <w:rPr>
          <w:rFonts w:ascii="Calibri" w:hAnsi="Calibri" w:cs="Calibri"/>
          <w:sz w:val="24"/>
          <w:szCs w:val="24"/>
        </w:rPr>
        <w:t xml:space="preserve"> </w:t>
      </w:r>
      <w:r w:rsidRPr="003E0A1A">
        <w:rPr>
          <w:rFonts w:ascii="Calibri" w:hAnsi="Calibri" w:cs="Calibri"/>
          <w:sz w:val="24"/>
          <w:szCs w:val="24"/>
        </w:rPr>
        <w:t>marital status</w:t>
      </w:r>
      <w:r w:rsidR="005A21E0">
        <w:rPr>
          <w:rFonts w:ascii="Calibri" w:hAnsi="Calibri" w:cs="Calibri"/>
          <w:sz w:val="24"/>
          <w:szCs w:val="24"/>
        </w:rPr>
        <w:t>;</w:t>
      </w:r>
      <w:r w:rsidRPr="003E0A1A">
        <w:rPr>
          <w:rFonts w:ascii="Calibri" w:hAnsi="Calibri" w:cs="Calibri"/>
          <w:sz w:val="24"/>
          <w:szCs w:val="24"/>
        </w:rPr>
        <w:t xml:space="preserve"> </w:t>
      </w:r>
      <w:r w:rsidR="00152D9B" w:rsidRPr="003E0A1A">
        <w:rPr>
          <w:rFonts w:ascii="Calibri" w:hAnsi="Calibri" w:cs="Calibri"/>
          <w:sz w:val="24"/>
          <w:szCs w:val="24"/>
        </w:rPr>
        <w:t>wh</w:t>
      </w:r>
      <w:r w:rsidR="00152D9B">
        <w:rPr>
          <w:rFonts w:ascii="Calibri" w:hAnsi="Calibri" w:cs="Calibri"/>
          <w:sz w:val="24"/>
          <w:szCs w:val="24"/>
        </w:rPr>
        <w:t>o</w:t>
      </w:r>
      <w:r w:rsidR="00152D9B" w:rsidRPr="003E0A1A">
        <w:rPr>
          <w:rFonts w:ascii="Calibri" w:hAnsi="Calibri" w:cs="Calibri"/>
          <w:sz w:val="24"/>
          <w:szCs w:val="24"/>
        </w:rPr>
        <w:t xml:space="preserve"> </w:t>
      </w:r>
      <w:r w:rsidRPr="003E0A1A">
        <w:rPr>
          <w:rFonts w:ascii="Calibri" w:hAnsi="Calibri" w:cs="Calibri"/>
          <w:sz w:val="24"/>
          <w:szCs w:val="24"/>
        </w:rPr>
        <w:t>they live with</w:t>
      </w:r>
      <w:r w:rsidR="005A21E0">
        <w:rPr>
          <w:rFonts w:ascii="Calibri" w:hAnsi="Calibri" w:cs="Calibri"/>
          <w:sz w:val="24"/>
          <w:szCs w:val="24"/>
        </w:rPr>
        <w:t>;</w:t>
      </w:r>
      <w:r w:rsidRPr="003E0A1A">
        <w:rPr>
          <w:rFonts w:ascii="Calibri" w:hAnsi="Calibri" w:cs="Calibri"/>
          <w:sz w:val="24"/>
          <w:szCs w:val="24"/>
        </w:rPr>
        <w:t xml:space="preserve"> comorbidities for people with persistent musculoskeletal pain</w:t>
      </w:r>
      <w:r w:rsidR="005A21E0">
        <w:rPr>
          <w:rFonts w:ascii="Calibri" w:hAnsi="Calibri" w:cs="Calibri"/>
          <w:sz w:val="24"/>
          <w:szCs w:val="24"/>
        </w:rPr>
        <w:t>;</w:t>
      </w:r>
      <w:r w:rsidRPr="003E0A1A">
        <w:rPr>
          <w:rFonts w:ascii="Calibri" w:hAnsi="Calibri" w:cs="Calibri"/>
          <w:sz w:val="24"/>
          <w:szCs w:val="24"/>
        </w:rPr>
        <w:t xml:space="preserve"> and age, gender, ethnicity, employment, educational qualifications and health conditions for PA partners.</w:t>
      </w:r>
    </w:p>
    <w:p w14:paraId="40CEE9F6" w14:textId="77777777" w:rsidR="0079695F" w:rsidRPr="003E0A1A" w:rsidRDefault="0079695F" w:rsidP="006B4B1E">
      <w:pPr>
        <w:spacing w:line="480" w:lineRule="auto"/>
        <w:jc w:val="both"/>
        <w:rPr>
          <w:rFonts w:ascii="Calibri" w:hAnsi="Calibri" w:cs="Calibri"/>
          <w:sz w:val="24"/>
          <w:szCs w:val="24"/>
        </w:rPr>
      </w:pPr>
    </w:p>
    <w:p w14:paraId="0488A286" w14:textId="77777777" w:rsidR="002B7383" w:rsidRDefault="0079695F" w:rsidP="006B4B1E">
      <w:pPr>
        <w:spacing w:line="480" w:lineRule="auto"/>
        <w:jc w:val="both"/>
        <w:rPr>
          <w:rFonts w:ascii="Calibri" w:hAnsi="Calibri" w:cs="Calibri"/>
          <w:sz w:val="24"/>
          <w:szCs w:val="24"/>
        </w:rPr>
      </w:pPr>
      <w:r w:rsidRPr="003E0A1A">
        <w:rPr>
          <w:rFonts w:ascii="Calibri" w:hAnsi="Calibri" w:cs="Calibri"/>
          <w:sz w:val="24"/>
          <w:szCs w:val="24"/>
        </w:rPr>
        <w:t>Data analysis</w:t>
      </w:r>
    </w:p>
    <w:p w14:paraId="3C6A7694" w14:textId="489CCB3C" w:rsidR="005101F1" w:rsidRDefault="009D7E1B" w:rsidP="006B4B1E">
      <w:pPr>
        <w:spacing w:line="480" w:lineRule="auto"/>
        <w:jc w:val="both"/>
        <w:rPr>
          <w:rFonts w:ascii="Calibri" w:hAnsi="Calibri" w:cs="Calibri"/>
          <w:sz w:val="24"/>
          <w:szCs w:val="24"/>
        </w:rPr>
      </w:pPr>
      <w:r>
        <w:rPr>
          <w:rFonts w:ascii="Calibri" w:hAnsi="Calibri" w:cs="Calibri"/>
          <w:sz w:val="24"/>
          <w:szCs w:val="24"/>
        </w:rPr>
        <w:t xml:space="preserve">The pragmatism </w:t>
      </w:r>
      <w:r w:rsidR="009F233E">
        <w:rPr>
          <w:rFonts w:ascii="Calibri" w:hAnsi="Calibri" w:cs="Calibri"/>
          <w:sz w:val="24"/>
          <w:szCs w:val="24"/>
        </w:rPr>
        <w:t xml:space="preserve">paradigm permits methodological flexibility and integration of different analytical methods and tools. </w:t>
      </w:r>
      <w:r w:rsidR="00261118">
        <w:rPr>
          <w:rFonts w:ascii="Calibri" w:hAnsi="Calibri" w:cs="Calibri"/>
          <w:sz w:val="24"/>
          <w:szCs w:val="24"/>
        </w:rPr>
        <w:t xml:space="preserve">It enabled </w:t>
      </w:r>
      <w:r w:rsidR="001773CC">
        <w:rPr>
          <w:rFonts w:ascii="Calibri" w:hAnsi="Calibri" w:cs="Calibri"/>
          <w:sz w:val="24"/>
          <w:szCs w:val="24"/>
        </w:rPr>
        <w:t>the</w:t>
      </w:r>
      <w:r w:rsidR="00024203">
        <w:rPr>
          <w:rFonts w:ascii="Calibri" w:hAnsi="Calibri" w:cs="Calibri"/>
          <w:sz w:val="24"/>
          <w:szCs w:val="24"/>
        </w:rPr>
        <w:t xml:space="preserve"> combin</w:t>
      </w:r>
      <w:r w:rsidR="001773CC">
        <w:rPr>
          <w:rFonts w:ascii="Calibri" w:hAnsi="Calibri" w:cs="Calibri"/>
          <w:sz w:val="24"/>
          <w:szCs w:val="24"/>
        </w:rPr>
        <w:t>ation o</w:t>
      </w:r>
      <w:r w:rsidR="00D01E86">
        <w:rPr>
          <w:rFonts w:ascii="Calibri" w:hAnsi="Calibri" w:cs="Calibri"/>
          <w:sz w:val="24"/>
          <w:szCs w:val="24"/>
        </w:rPr>
        <w:t>f</w:t>
      </w:r>
      <w:r w:rsidR="00024203">
        <w:rPr>
          <w:rFonts w:ascii="Calibri" w:hAnsi="Calibri" w:cs="Calibri"/>
          <w:sz w:val="24"/>
          <w:szCs w:val="24"/>
        </w:rPr>
        <w:t xml:space="preserve"> </w:t>
      </w:r>
      <w:r w:rsidR="00F73AC4">
        <w:rPr>
          <w:rFonts w:ascii="Calibri" w:hAnsi="Calibri" w:cs="Calibri"/>
          <w:sz w:val="24"/>
          <w:szCs w:val="24"/>
        </w:rPr>
        <w:t>reflexive thematic analysis</w:t>
      </w:r>
      <w:r w:rsidR="003C1B6E">
        <w:rPr>
          <w:rFonts w:ascii="Calibri" w:hAnsi="Calibri" w:cs="Calibri"/>
          <w:sz w:val="24"/>
          <w:szCs w:val="24"/>
        </w:rPr>
        <w:t>, used to generate</w:t>
      </w:r>
      <w:r w:rsidR="00024203">
        <w:rPr>
          <w:rFonts w:ascii="Calibri" w:hAnsi="Calibri" w:cs="Calibri"/>
          <w:sz w:val="24"/>
          <w:szCs w:val="24"/>
        </w:rPr>
        <w:t xml:space="preserve"> rich contextual</w:t>
      </w:r>
      <w:r w:rsidR="003C1B6E">
        <w:rPr>
          <w:rFonts w:ascii="Calibri" w:hAnsi="Calibri" w:cs="Calibri"/>
          <w:sz w:val="24"/>
          <w:szCs w:val="24"/>
        </w:rPr>
        <w:t xml:space="preserve"> understanding of PA maintenance</w:t>
      </w:r>
      <w:r w:rsidR="00087E46">
        <w:rPr>
          <w:rFonts w:ascii="Calibri" w:hAnsi="Calibri" w:cs="Calibri"/>
          <w:sz w:val="24"/>
          <w:szCs w:val="24"/>
        </w:rPr>
        <w:t xml:space="preserve">, with </w:t>
      </w:r>
      <w:r w:rsidR="003B2646">
        <w:rPr>
          <w:rFonts w:ascii="Calibri" w:hAnsi="Calibri" w:cs="Calibri"/>
          <w:sz w:val="24"/>
          <w:szCs w:val="24"/>
        </w:rPr>
        <w:t xml:space="preserve">the TDF, </w:t>
      </w:r>
      <w:r w:rsidR="00087E46">
        <w:rPr>
          <w:rFonts w:ascii="Calibri" w:hAnsi="Calibri" w:cs="Calibri"/>
          <w:sz w:val="24"/>
          <w:szCs w:val="24"/>
        </w:rPr>
        <w:t xml:space="preserve">a practically useful tool </w:t>
      </w:r>
      <w:r w:rsidR="00E734AA">
        <w:rPr>
          <w:rFonts w:ascii="Calibri" w:hAnsi="Calibri" w:cs="Calibri"/>
          <w:sz w:val="24"/>
          <w:szCs w:val="24"/>
        </w:rPr>
        <w:t>that is part of the Behaviour Change Wheel</w:t>
      </w:r>
      <w:r w:rsidR="00C14B49">
        <w:rPr>
          <w:rFonts w:ascii="Calibri" w:hAnsi="Calibri" w:cs="Calibri"/>
          <w:sz w:val="24"/>
          <w:szCs w:val="24"/>
        </w:rPr>
        <w:t xml:space="preserve"> intervention development</w:t>
      </w:r>
      <w:r w:rsidR="005B03D2">
        <w:rPr>
          <w:rFonts w:ascii="Calibri" w:hAnsi="Calibri" w:cs="Calibri"/>
          <w:sz w:val="24"/>
          <w:szCs w:val="24"/>
        </w:rPr>
        <w:t xml:space="preserve"> framework that is guiding</w:t>
      </w:r>
      <w:r w:rsidR="00FA4A29">
        <w:rPr>
          <w:rFonts w:ascii="Calibri" w:hAnsi="Calibri" w:cs="Calibri"/>
          <w:sz w:val="24"/>
          <w:szCs w:val="24"/>
        </w:rPr>
        <w:t xml:space="preserve"> the PAMPER study</w:t>
      </w:r>
      <w:r w:rsidR="00C42642">
        <w:rPr>
          <w:rFonts w:ascii="Calibri" w:hAnsi="Calibri" w:cs="Calibri"/>
          <w:sz w:val="24"/>
          <w:szCs w:val="24"/>
        </w:rPr>
        <w:fldChar w:fldCharType="begin"/>
      </w:r>
      <w:r w:rsidR="007D60BC">
        <w:rPr>
          <w:rFonts w:ascii="Calibri" w:hAnsi="Calibri" w:cs="Calibri"/>
          <w:sz w:val="24"/>
          <w:szCs w:val="24"/>
        </w:rPr>
        <w:instrText xml:space="preserve"> ADDIN EN.CITE &lt;EndNote&gt;&lt;Cite&gt;&lt;Author&gt;Michie&lt;/Author&gt;&lt;Year&gt;2011&lt;/Year&gt;&lt;RecNum&gt;175&lt;/RecNum&gt;&lt;DisplayText&gt;&lt;style face="superscript"&gt;17,26&lt;/style&gt;&lt;/DisplayText&gt;&lt;record&gt;&lt;rec-number&gt;175&lt;/rec-number&gt;&lt;foreign-keys&gt;&lt;key app="EN" db-id="rdfpvz9fzff55we5tawxddr2tsr2rwr0rfw5" timestamp="1619556197"&gt;175&lt;/key&gt;&lt;/foreign-keys&gt;&lt;ref-type name="Journal Article"&gt;17&lt;/ref-type&gt;&lt;contributors&gt;&lt;authors&gt;&lt;author&gt;Michie, Susan&lt;/author&gt;&lt;author&gt;van Stralen, Maartje M.&lt;/author&gt;&lt;author&gt;West, Robert&lt;/author&gt;&lt;/authors&gt;&lt;/contributors&gt;&lt;titles&gt;&lt;title&gt;The behaviour change wheel: A new method for characterising and designing behaviour change interventions&lt;/title&gt;&lt;secondary-title&gt;Implementation Science&lt;/secondary-title&gt;&lt;/titles&gt;&lt;pages&gt;42&lt;/pages&gt;&lt;volume&gt;6&lt;/volume&gt;&lt;number&gt;1&lt;/number&gt;&lt;dates&gt;&lt;year&gt;2011&lt;/year&gt;&lt;pub-dates&gt;&lt;date&gt;2011/04/23&lt;/date&gt;&lt;/pub-dates&gt;&lt;/dates&gt;&lt;isbn&gt;1748-5908&lt;/isbn&gt;&lt;urls&gt;&lt;related-urls&gt;&lt;url&gt;https://doi.org/10.1186/1748-5908-6-42&lt;/url&gt;&lt;/related-urls&gt;&lt;/urls&gt;&lt;electronic-resource-num&gt;10.1186/1748-5908-6-42&lt;/electronic-resource-num&gt;&lt;/record&gt;&lt;/Cite&gt;&lt;Cite&gt;&lt;Author&gt;Michie&lt;/Author&gt;&lt;Year&gt;2014&lt;/Year&gt;&lt;RecNum&gt;150&lt;/RecNum&gt;&lt;record&gt;&lt;rec-number&gt;150&lt;/rec-number&gt;&lt;foreign-keys&gt;&lt;key app="EN" db-id="rdfpvz9fzff55we5tawxddr2tsr2rwr0rfw5" timestamp="1617808986"&gt;150&lt;/key&gt;&lt;/foreign-keys&gt;&lt;ref-type name="Book"&gt;6&lt;/ref-type&gt;&lt;contributors&gt;&lt;authors&gt;&lt;author&gt;Michie, Susan &lt;/author&gt;&lt;author&gt;Atkins, Lou &lt;/author&gt;&lt;author&gt;West, Robert&lt;/author&gt;&lt;/authors&gt;&lt;/contributors&gt;&lt;titles&gt;&lt;title&gt;The Behaviour Change Wheel - A Guide to Designing Interventions&lt;/title&gt;&lt;/titles&gt;&lt;dates&gt;&lt;year&gt;2014&lt;/year&gt;&lt;/dates&gt;&lt;pub-location&gt;Great Britain&lt;/pub-location&gt;&lt;publisher&gt;Silverback Publishing&lt;/publisher&gt;&lt;urls&gt;&lt;/urls&gt;&lt;/record&gt;&lt;/Cite&gt;&lt;/EndNote&gt;</w:instrText>
      </w:r>
      <w:r w:rsidR="00C42642">
        <w:rPr>
          <w:rFonts w:ascii="Calibri" w:hAnsi="Calibri" w:cs="Calibri"/>
          <w:sz w:val="24"/>
          <w:szCs w:val="24"/>
        </w:rPr>
        <w:fldChar w:fldCharType="separate"/>
      </w:r>
      <w:r w:rsidR="007D60BC" w:rsidRPr="007D60BC">
        <w:rPr>
          <w:rFonts w:ascii="Calibri" w:hAnsi="Calibri" w:cs="Calibri"/>
          <w:noProof/>
          <w:sz w:val="24"/>
          <w:szCs w:val="24"/>
          <w:vertAlign w:val="superscript"/>
        </w:rPr>
        <w:t>17,26</w:t>
      </w:r>
      <w:r w:rsidR="00C42642">
        <w:rPr>
          <w:rFonts w:ascii="Calibri" w:hAnsi="Calibri" w:cs="Calibri"/>
          <w:sz w:val="24"/>
          <w:szCs w:val="24"/>
        </w:rPr>
        <w:fldChar w:fldCharType="end"/>
      </w:r>
      <w:r w:rsidR="009C7A65">
        <w:rPr>
          <w:rFonts w:ascii="Calibri" w:hAnsi="Calibri" w:cs="Calibri"/>
          <w:sz w:val="24"/>
          <w:szCs w:val="24"/>
        </w:rPr>
        <w:t>.</w:t>
      </w:r>
      <w:r w:rsidR="00024203">
        <w:rPr>
          <w:rFonts w:ascii="Calibri" w:hAnsi="Calibri" w:cs="Calibri"/>
          <w:sz w:val="24"/>
          <w:szCs w:val="24"/>
        </w:rPr>
        <w:t xml:space="preserve"> </w:t>
      </w:r>
      <w:r w:rsidR="001E44CD">
        <w:rPr>
          <w:rFonts w:ascii="Calibri" w:hAnsi="Calibri" w:cs="Calibri"/>
          <w:sz w:val="24"/>
          <w:szCs w:val="24"/>
        </w:rPr>
        <w:t>A</w:t>
      </w:r>
      <w:r w:rsidR="00942FAE">
        <w:rPr>
          <w:rFonts w:ascii="Calibri" w:hAnsi="Calibri" w:cs="Calibri"/>
          <w:sz w:val="24"/>
          <w:szCs w:val="24"/>
        </w:rPr>
        <w:t xml:space="preserve">nalysis </w:t>
      </w:r>
      <w:r w:rsidR="00DA1A7E">
        <w:rPr>
          <w:rFonts w:ascii="Calibri" w:hAnsi="Calibri" w:cs="Calibri"/>
          <w:sz w:val="24"/>
          <w:szCs w:val="24"/>
        </w:rPr>
        <w:t xml:space="preserve">was conducted in </w:t>
      </w:r>
      <w:r w:rsidR="0065250C">
        <w:rPr>
          <w:rFonts w:ascii="Calibri" w:hAnsi="Calibri" w:cs="Calibri"/>
          <w:sz w:val="24"/>
          <w:szCs w:val="24"/>
        </w:rPr>
        <w:t>three</w:t>
      </w:r>
      <w:r w:rsidR="00DA1A7E">
        <w:rPr>
          <w:rFonts w:ascii="Calibri" w:hAnsi="Calibri" w:cs="Calibri"/>
          <w:sz w:val="24"/>
          <w:szCs w:val="24"/>
        </w:rPr>
        <w:t xml:space="preserve"> phases</w:t>
      </w:r>
      <w:r w:rsidR="00304B58">
        <w:rPr>
          <w:rFonts w:ascii="Calibri" w:hAnsi="Calibri" w:cs="Calibri"/>
          <w:sz w:val="24"/>
          <w:szCs w:val="24"/>
        </w:rPr>
        <w:t>:(i)</w:t>
      </w:r>
      <w:r w:rsidR="00D74222">
        <w:rPr>
          <w:rFonts w:ascii="Calibri" w:hAnsi="Calibri" w:cs="Calibri"/>
          <w:sz w:val="24"/>
          <w:szCs w:val="24"/>
        </w:rPr>
        <w:t xml:space="preserve"> a reflexive </w:t>
      </w:r>
      <w:r w:rsidR="00D74222">
        <w:rPr>
          <w:rFonts w:ascii="Calibri" w:hAnsi="Calibri" w:cs="Calibri"/>
          <w:sz w:val="24"/>
          <w:szCs w:val="24"/>
        </w:rPr>
        <w:lastRenderedPageBreak/>
        <w:t>thematic anal</w:t>
      </w:r>
      <w:r w:rsidR="00D829D5">
        <w:rPr>
          <w:rFonts w:ascii="Calibri" w:hAnsi="Calibri" w:cs="Calibri"/>
          <w:sz w:val="24"/>
          <w:szCs w:val="24"/>
        </w:rPr>
        <w:t xml:space="preserve">ysis </w:t>
      </w:r>
      <w:r w:rsidR="00CC206F">
        <w:rPr>
          <w:rFonts w:ascii="Calibri" w:hAnsi="Calibri" w:cs="Calibri"/>
          <w:sz w:val="24"/>
          <w:szCs w:val="24"/>
        </w:rPr>
        <w:t>to generate themes and subthemes</w:t>
      </w:r>
      <w:r w:rsidR="0086229F">
        <w:rPr>
          <w:rFonts w:ascii="Calibri" w:hAnsi="Calibri" w:cs="Calibri"/>
          <w:sz w:val="24"/>
          <w:szCs w:val="24"/>
        </w:rPr>
        <w:fldChar w:fldCharType="begin"/>
      </w:r>
      <w:r w:rsidR="007D60BC">
        <w:rPr>
          <w:rFonts w:ascii="Calibri" w:hAnsi="Calibri" w:cs="Calibri"/>
          <w:sz w:val="24"/>
          <w:szCs w:val="24"/>
        </w:rPr>
        <w:instrText xml:space="preserve"> ADDIN EN.CITE &lt;EndNote&gt;&lt;Cite&gt;&lt;Author&gt;Braun&lt;/Author&gt;&lt;Year&gt;2019&lt;/Year&gt;&lt;RecNum&gt;279&lt;/RecNum&gt;&lt;DisplayText&gt;&lt;style face="superscript"&gt;27&lt;/style&gt;&lt;/DisplayText&gt;&lt;record&gt;&lt;rec-number&gt;279&lt;/rec-number&gt;&lt;foreign-keys&gt;&lt;key app="EN" db-id="rdfpvz9fzff55we5tawxddr2tsr2rwr0rfw5" timestamp="1670581966"&gt;279&lt;/key&gt;&lt;/foreign-keys&gt;&lt;ref-type name="Journal Article"&gt;17&lt;/ref-type&gt;&lt;contributors&gt;&lt;authors&gt;&lt;author&gt;Braun, Virginia&lt;/author&gt;&lt;author&gt;Clarke, Victoria&lt;/author&gt;&lt;/authors&gt;&lt;/contributors&gt;&lt;titles&gt;&lt;title&gt;Reflecting on reflexive thematic analysis&lt;/title&gt;&lt;secondary-title&gt;Qualitative Research in Sport, Exercise and Health&lt;/secondary-title&gt;&lt;/titles&gt;&lt;pages&gt;589-597&lt;/pages&gt;&lt;volume&gt;11&lt;/volume&gt;&lt;number&gt;4&lt;/number&gt;&lt;dates&gt;&lt;year&gt;2019&lt;/year&gt;&lt;pub-dates&gt;&lt;date&gt;2019/08/08&lt;/date&gt;&lt;/pub-dates&gt;&lt;/dates&gt;&lt;publisher&gt;Routledge&lt;/publisher&gt;&lt;isbn&gt;2159-676X&lt;/isbn&gt;&lt;urls&gt;&lt;related-urls&gt;&lt;url&gt;https://doi.org/10.1080/2159676X.2019.1628806&lt;/url&gt;&lt;/related-urls&gt;&lt;/urls&gt;&lt;electronic-resource-num&gt;10.1080/2159676X.2019.1628806&lt;/electronic-resource-num&gt;&lt;/record&gt;&lt;/Cite&gt;&lt;/EndNote&gt;</w:instrText>
      </w:r>
      <w:r w:rsidR="0086229F">
        <w:rPr>
          <w:rFonts w:ascii="Calibri" w:hAnsi="Calibri" w:cs="Calibri"/>
          <w:sz w:val="24"/>
          <w:szCs w:val="24"/>
        </w:rPr>
        <w:fldChar w:fldCharType="separate"/>
      </w:r>
      <w:r w:rsidR="007D60BC" w:rsidRPr="007D60BC">
        <w:rPr>
          <w:rFonts w:ascii="Calibri" w:hAnsi="Calibri" w:cs="Calibri"/>
          <w:noProof/>
          <w:sz w:val="24"/>
          <w:szCs w:val="24"/>
          <w:vertAlign w:val="superscript"/>
        </w:rPr>
        <w:t>27</w:t>
      </w:r>
      <w:r w:rsidR="0086229F">
        <w:rPr>
          <w:rFonts w:ascii="Calibri" w:hAnsi="Calibri" w:cs="Calibri"/>
          <w:sz w:val="24"/>
          <w:szCs w:val="24"/>
        </w:rPr>
        <w:fldChar w:fldCharType="end"/>
      </w:r>
      <w:r w:rsidR="00304B58">
        <w:rPr>
          <w:rFonts w:ascii="Calibri" w:hAnsi="Calibri" w:cs="Calibri"/>
          <w:sz w:val="24"/>
          <w:szCs w:val="24"/>
        </w:rPr>
        <w:t>;</w:t>
      </w:r>
      <w:r w:rsidR="008C26AE">
        <w:rPr>
          <w:rFonts w:ascii="Calibri" w:hAnsi="Calibri" w:cs="Calibri"/>
          <w:sz w:val="24"/>
          <w:szCs w:val="24"/>
        </w:rPr>
        <w:t xml:space="preserve"> </w:t>
      </w:r>
      <w:r w:rsidR="00304B58">
        <w:rPr>
          <w:rFonts w:ascii="Calibri" w:hAnsi="Calibri" w:cs="Calibri"/>
          <w:sz w:val="24"/>
          <w:szCs w:val="24"/>
        </w:rPr>
        <w:t>(ii)</w:t>
      </w:r>
      <w:r w:rsidR="00895C14">
        <w:rPr>
          <w:rFonts w:ascii="Calibri" w:hAnsi="Calibri" w:cs="Calibri"/>
          <w:sz w:val="24"/>
          <w:szCs w:val="24"/>
        </w:rPr>
        <w:t xml:space="preserve"> subthemes were mapped to the TDF</w:t>
      </w:r>
      <w:r w:rsidR="0086229F">
        <w:rPr>
          <w:rFonts w:ascii="Calibri" w:hAnsi="Calibri" w:cs="Calibri"/>
          <w:sz w:val="24"/>
          <w:szCs w:val="24"/>
        </w:rPr>
        <w:fldChar w:fldCharType="begin"/>
      </w:r>
      <w:r w:rsidR="007D60BC">
        <w:rPr>
          <w:rFonts w:ascii="Calibri" w:hAnsi="Calibri" w:cs="Calibri"/>
          <w:sz w:val="24"/>
          <w:szCs w:val="24"/>
        </w:rPr>
        <w:instrText xml:space="preserve"> ADDIN EN.CITE &lt;EndNote&gt;&lt;Cite&gt;&lt;Author&gt;Cane&lt;/Author&gt;&lt;Year&gt;2012&lt;/Year&gt;&lt;RecNum&gt;166&lt;/RecNum&gt;&lt;DisplayText&gt;&lt;style face="superscript"&gt;18&lt;/style&gt;&lt;/DisplayText&gt;&lt;record&gt;&lt;rec-number&gt;166&lt;/rec-number&gt;&lt;foreign-keys&gt;&lt;key app="EN" db-id="rdfpvz9fzff55we5tawxddr2tsr2rwr0rfw5" timestamp="1619510533"&gt;166&lt;/key&gt;&lt;/foreign-keys&gt;&lt;ref-type name="Journal Article"&gt;17&lt;/ref-type&gt;&lt;contributors&gt;&lt;authors&gt;&lt;author&gt;Cane, James&lt;/author&gt;&lt;author&gt;O’Connor, Denise&lt;/author&gt;&lt;author&gt;Michie, Susan&lt;/author&gt;&lt;/authors&gt;&lt;/contributors&gt;&lt;titles&gt;&lt;title&gt;Validation of the theoretical domains framework for use in behaviour change and implementation research&lt;/title&gt;&lt;secondary-title&gt;Implementation Science&lt;/secondary-title&gt;&lt;/titles&gt;&lt;pages&gt;37&lt;/pages&gt;&lt;volume&gt;7&lt;/volume&gt;&lt;number&gt;1&lt;/number&gt;&lt;dates&gt;&lt;year&gt;2012&lt;/year&gt;&lt;pub-dates&gt;&lt;date&gt;2012/04/24&lt;/date&gt;&lt;/pub-dates&gt;&lt;/dates&gt;&lt;isbn&gt;1748-5908&lt;/isbn&gt;&lt;urls&gt;&lt;related-urls&gt;&lt;url&gt;https://doi.org/10.1186/1748-5908-7-37&lt;/url&gt;&lt;/related-urls&gt;&lt;/urls&gt;&lt;electronic-resource-num&gt;10.1186/1748-5908-7-37&lt;/electronic-resource-num&gt;&lt;/record&gt;&lt;/Cite&gt;&lt;/EndNote&gt;</w:instrText>
      </w:r>
      <w:r w:rsidR="0086229F">
        <w:rPr>
          <w:rFonts w:ascii="Calibri" w:hAnsi="Calibri" w:cs="Calibri"/>
          <w:sz w:val="24"/>
          <w:szCs w:val="24"/>
        </w:rPr>
        <w:fldChar w:fldCharType="separate"/>
      </w:r>
      <w:r w:rsidR="007D60BC" w:rsidRPr="007D60BC">
        <w:rPr>
          <w:rFonts w:ascii="Calibri" w:hAnsi="Calibri" w:cs="Calibri"/>
          <w:noProof/>
          <w:sz w:val="24"/>
          <w:szCs w:val="24"/>
          <w:vertAlign w:val="superscript"/>
        </w:rPr>
        <w:t>18</w:t>
      </w:r>
      <w:r w:rsidR="0086229F">
        <w:rPr>
          <w:rFonts w:ascii="Calibri" w:hAnsi="Calibri" w:cs="Calibri"/>
          <w:sz w:val="24"/>
          <w:szCs w:val="24"/>
        </w:rPr>
        <w:fldChar w:fldCharType="end"/>
      </w:r>
      <w:r w:rsidR="00304B58">
        <w:rPr>
          <w:rFonts w:ascii="Calibri" w:hAnsi="Calibri" w:cs="Calibri"/>
          <w:sz w:val="24"/>
          <w:szCs w:val="24"/>
        </w:rPr>
        <w:t>; (i</w:t>
      </w:r>
      <w:r w:rsidR="0065250C">
        <w:rPr>
          <w:rFonts w:ascii="Calibri" w:hAnsi="Calibri" w:cs="Calibri"/>
          <w:sz w:val="24"/>
          <w:szCs w:val="24"/>
        </w:rPr>
        <w:t>ii</w:t>
      </w:r>
      <w:r w:rsidR="00304B58">
        <w:rPr>
          <w:rFonts w:ascii="Calibri" w:hAnsi="Calibri" w:cs="Calibri"/>
          <w:sz w:val="24"/>
          <w:szCs w:val="24"/>
        </w:rPr>
        <w:t xml:space="preserve">) </w:t>
      </w:r>
      <w:r w:rsidR="001B0CBC">
        <w:rPr>
          <w:rFonts w:ascii="Calibri" w:hAnsi="Calibri" w:cs="Calibri"/>
          <w:sz w:val="24"/>
          <w:szCs w:val="24"/>
        </w:rPr>
        <w:t>interactions</w:t>
      </w:r>
      <w:r w:rsidR="0000353F">
        <w:rPr>
          <w:rFonts w:ascii="Calibri" w:hAnsi="Calibri" w:cs="Calibri"/>
          <w:sz w:val="24"/>
          <w:szCs w:val="24"/>
        </w:rPr>
        <w:t xml:space="preserve"> between</w:t>
      </w:r>
      <w:r w:rsidR="0055418F">
        <w:rPr>
          <w:rFonts w:ascii="Calibri" w:hAnsi="Calibri" w:cs="Calibri"/>
          <w:sz w:val="24"/>
          <w:szCs w:val="24"/>
        </w:rPr>
        <w:t xml:space="preserve"> </w:t>
      </w:r>
      <w:r w:rsidR="008675D6">
        <w:rPr>
          <w:rFonts w:ascii="Calibri" w:hAnsi="Calibri" w:cs="Calibri"/>
          <w:sz w:val="24"/>
          <w:szCs w:val="24"/>
        </w:rPr>
        <w:t xml:space="preserve">different </w:t>
      </w:r>
      <w:r w:rsidR="0000353F">
        <w:rPr>
          <w:rFonts w:ascii="Calibri" w:hAnsi="Calibri" w:cs="Calibri"/>
          <w:sz w:val="24"/>
          <w:szCs w:val="24"/>
        </w:rPr>
        <w:t>subthemes and</w:t>
      </w:r>
      <w:r w:rsidR="00846660">
        <w:rPr>
          <w:rFonts w:ascii="Calibri" w:hAnsi="Calibri" w:cs="Calibri"/>
          <w:sz w:val="24"/>
          <w:szCs w:val="24"/>
        </w:rPr>
        <w:t>,</w:t>
      </w:r>
      <w:r w:rsidR="0000353F">
        <w:rPr>
          <w:rFonts w:ascii="Calibri" w:hAnsi="Calibri" w:cs="Calibri"/>
          <w:sz w:val="24"/>
          <w:szCs w:val="24"/>
        </w:rPr>
        <w:t xml:space="preserve"> </w:t>
      </w:r>
      <w:r w:rsidR="0055418F">
        <w:rPr>
          <w:rFonts w:ascii="Calibri" w:hAnsi="Calibri" w:cs="Calibri"/>
          <w:sz w:val="24"/>
          <w:szCs w:val="24"/>
        </w:rPr>
        <w:t xml:space="preserve">subsequently, </w:t>
      </w:r>
      <w:r w:rsidR="0000353F">
        <w:rPr>
          <w:rFonts w:ascii="Calibri" w:hAnsi="Calibri" w:cs="Calibri"/>
          <w:sz w:val="24"/>
          <w:szCs w:val="24"/>
        </w:rPr>
        <w:t>TDF domains</w:t>
      </w:r>
      <w:r w:rsidR="0055418F">
        <w:rPr>
          <w:rFonts w:ascii="Calibri" w:hAnsi="Calibri" w:cs="Calibri"/>
          <w:sz w:val="24"/>
          <w:szCs w:val="24"/>
        </w:rPr>
        <w:t>,</w:t>
      </w:r>
      <w:r w:rsidR="0000353F">
        <w:rPr>
          <w:rFonts w:ascii="Calibri" w:hAnsi="Calibri" w:cs="Calibri"/>
          <w:sz w:val="24"/>
          <w:szCs w:val="24"/>
        </w:rPr>
        <w:t xml:space="preserve"> wer</w:t>
      </w:r>
      <w:r w:rsidR="008B3015">
        <w:rPr>
          <w:rFonts w:ascii="Calibri" w:hAnsi="Calibri" w:cs="Calibri"/>
          <w:sz w:val="24"/>
          <w:szCs w:val="24"/>
        </w:rPr>
        <w:t>e</w:t>
      </w:r>
      <w:r w:rsidR="0055418F">
        <w:rPr>
          <w:rFonts w:ascii="Calibri" w:hAnsi="Calibri" w:cs="Calibri"/>
          <w:sz w:val="24"/>
          <w:szCs w:val="24"/>
        </w:rPr>
        <w:t xml:space="preserve"> </w:t>
      </w:r>
      <w:r w:rsidR="005101F1">
        <w:rPr>
          <w:rFonts w:ascii="Calibri" w:hAnsi="Calibri" w:cs="Calibri"/>
          <w:sz w:val="24"/>
          <w:szCs w:val="24"/>
        </w:rPr>
        <w:t xml:space="preserve">mapped out. </w:t>
      </w:r>
    </w:p>
    <w:p w14:paraId="7793403C" w14:textId="77777777" w:rsidR="00064E35" w:rsidRDefault="00064E35" w:rsidP="006B4B1E">
      <w:pPr>
        <w:spacing w:line="480" w:lineRule="auto"/>
        <w:jc w:val="both"/>
        <w:rPr>
          <w:rFonts w:ascii="Calibri" w:hAnsi="Calibri" w:cs="Calibri"/>
          <w:sz w:val="24"/>
          <w:szCs w:val="24"/>
        </w:rPr>
      </w:pPr>
    </w:p>
    <w:p w14:paraId="608D7EF1" w14:textId="28E380FC" w:rsidR="00D74222" w:rsidRDefault="005101F1" w:rsidP="006B4B1E">
      <w:pPr>
        <w:spacing w:line="480" w:lineRule="auto"/>
        <w:jc w:val="both"/>
        <w:rPr>
          <w:rFonts w:ascii="Calibri" w:hAnsi="Calibri" w:cs="Calibri"/>
          <w:sz w:val="24"/>
          <w:szCs w:val="24"/>
        </w:rPr>
      </w:pPr>
      <w:r>
        <w:rPr>
          <w:rFonts w:ascii="Calibri" w:hAnsi="Calibri" w:cs="Calibri"/>
          <w:sz w:val="24"/>
          <w:szCs w:val="24"/>
        </w:rPr>
        <w:t>Step 1: reflexive thematic analysis</w:t>
      </w:r>
      <w:r w:rsidR="008B3015">
        <w:rPr>
          <w:rFonts w:ascii="Calibri" w:hAnsi="Calibri" w:cs="Calibri"/>
          <w:sz w:val="24"/>
          <w:szCs w:val="24"/>
        </w:rPr>
        <w:t xml:space="preserve"> </w:t>
      </w:r>
    </w:p>
    <w:p w14:paraId="55EE9602" w14:textId="6A5DE021" w:rsidR="00C723EF" w:rsidRDefault="0079695F" w:rsidP="006B4B1E">
      <w:pPr>
        <w:spacing w:line="480" w:lineRule="auto"/>
        <w:jc w:val="both"/>
        <w:rPr>
          <w:rFonts w:ascii="Calibri" w:hAnsi="Calibri" w:cs="Calibri"/>
          <w:sz w:val="24"/>
          <w:szCs w:val="24"/>
        </w:rPr>
      </w:pPr>
      <w:r w:rsidRPr="003E0A1A">
        <w:rPr>
          <w:rFonts w:ascii="Calibri" w:hAnsi="Calibri" w:cs="Calibri"/>
          <w:sz w:val="24"/>
          <w:szCs w:val="24"/>
        </w:rPr>
        <w:t xml:space="preserve">Qualitative data relating to barriers and facilitators of PA maintenance were initially analysed </w:t>
      </w:r>
      <w:r w:rsidR="00E71CAD">
        <w:rPr>
          <w:rFonts w:ascii="Calibri" w:hAnsi="Calibri" w:cs="Calibri"/>
          <w:sz w:val="24"/>
          <w:szCs w:val="24"/>
        </w:rPr>
        <w:t xml:space="preserve">inductively, </w:t>
      </w:r>
      <w:r w:rsidRPr="003E0A1A">
        <w:rPr>
          <w:rFonts w:ascii="Calibri" w:hAnsi="Calibri" w:cs="Calibri"/>
          <w:sz w:val="24"/>
          <w:szCs w:val="24"/>
        </w:rPr>
        <w:t xml:space="preserve">using reflexive thematic analysis to generate themes and subthemes </w:t>
      </w:r>
      <w:r w:rsidR="007F15D2">
        <w:rPr>
          <w:rFonts w:ascii="Calibri" w:hAnsi="Calibri" w:cs="Calibri"/>
          <w:sz w:val="24"/>
          <w:szCs w:val="24"/>
        </w:rPr>
        <w:fldChar w:fldCharType="begin"/>
      </w:r>
      <w:r w:rsidR="007D60BC">
        <w:rPr>
          <w:rFonts w:ascii="Calibri" w:hAnsi="Calibri" w:cs="Calibri"/>
          <w:sz w:val="24"/>
          <w:szCs w:val="24"/>
        </w:rPr>
        <w:instrText xml:space="preserve"> ADDIN EN.CITE &lt;EndNote&gt;&lt;Cite&gt;&lt;Author&gt;Braun&lt;/Author&gt;&lt;Year&gt;2019&lt;/Year&gt;&lt;RecNum&gt;279&lt;/RecNum&gt;&lt;DisplayText&gt;&lt;style face="superscript"&gt;27,28&lt;/style&gt;&lt;/DisplayText&gt;&lt;record&gt;&lt;rec-number&gt;279&lt;/rec-number&gt;&lt;foreign-keys&gt;&lt;key app="EN" db-id="rdfpvz9fzff55we5tawxddr2tsr2rwr0rfw5" timestamp="1670581966"&gt;279&lt;/key&gt;&lt;/foreign-keys&gt;&lt;ref-type name="Journal Article"&gt;17&lt;/ref-type&gt;&lt;contributors&gt;&lt;authors&gt;&lt;author&gt;Braun, Virginia&lt;/author&gt;&lt;author&gt;Clarke, Victoria&lt;/author&gt;&lt;/authors&gt;&lt;/contributors&gt;&lt;titles&gt;&lt;title&gt;Reflecting on reflexive thematic analysis&lt;/title&gt;&lt;secondary-title&gt;Qualitative Research in Sport, Exercise and Health&lt;/secondary-title&gt;&lt;/titles&gt;&lt;pages&gt;589-597&lt;/pages&gt;&lt;volume&gt;11&lt;/volume&gt;&lt;number&gt;4&lt;/number&gt;&lt;dates&gt;&lt;year&gt;2019&lt;/year&gt;&lt;pub-dates&gt;&lt;date&gt;2019/08/08&lt;/date&gt;&lt;/pub-dates&gt;&lt;/dates&gt;&lt;publisher&gt;Routledge&lt;/publisher&gt;&lt;isbn&gt;2159-676X&lt;/isbn&gt;&lt;urls&gt;&lt;related-urls&gt;&lt;url&gt;https://doi.org/10.1080/2159676X.2019.1628806&lt;/url&gt;&lt;/related-urls&gt;&lt;/urls&gt;&lt;electronic-resource-num&gt;10.1080/2159676X.2019.1628806&lt;/electronic-resource-num&gt;&lt;/record&gt;&lt;/Cite&gt;&lt;Cite&gt;&lt;Author&gt;Braun&lt;/Author&gt;&lt;Year&gt;2021&lt;/Year&gt;&lt;RecNum&gt;376&lt;/RecNum&gt;&lt;record&gt;&lt;rec-number&gt;376&lt;/rec-number&gt;&lt;foreign-keys&gt;&lt;key app="EN" db-id="rdfpvz9fzff55we5tawxddr2tsr2rwr0rfw5" timestamp="1755177394"&gt;376&lt;/key&gt;&lt;/foreign-keys&gt;&lt;ref-type name="Book"&gt;6&lt;/ref-type&gt;&lt;contributors&gt;&lt;authors&gt;&lt;author&gt;Braun, Virginia&lt;/author&gt;&lt;author&gt;Clarke, Victoria&lt;/author&gt;&lt;/authors&gt;&lt;/contributors&gt;&lt;titles&gt;&lt;title&gt;Thematic Analysis: A Practical Guide&lt;/title&gt;&lt;/titles&gt;&lt;dates&gt;&lt;year&gt;2021&lt;/year&gt;&lt;/dates&gt;&lt;publisher&gt;SAGE Publications. &lt;/publisher&gt;&lt;urls&gt;&lt;/urls&gt;&lt;/record&gt;&lt;/Cite&gt;&lt;/EndNote&gt;</w:instrText>
      </w:r>
      <w:r w:rsidR="007F15D2">
        <w:rPr>
          <w:rFonts w:ascii="Calibri" w:hAnsi="Calibri" w:cs="Calibri"/>
          <w:sz w:val="24"/>
          <w:szCs w:val="24"/>
        </w:rPr>
        <w:fldChar w:fldCharType="separate"/>
      </w:r>
      <w:r w:rsidR="007D60BC" w:rsidRPr="007D60BC">
        <w:rPr>
          <w:rFonts w:ascii="Calibri" w:hAnsi="Calibri" w:cs="Calibri"/>
          <w:noProof/>
          <w:sz w:val="24"/>
          <w:szCs w:val="24"/>
          <w:vertAlign w:val="superscript"/>
        </w:rPr>
        <w:t>27,28</w:t>
      </w:r>
      <w:r w:rsidR="007F15D2">
        <w:rPr>
          <w:rFonts w:ascii="Calibri" w:hAnsi="Calibri" w:cs="Calibri"/>
          <w:sz w:val="24"/>
          <w:szCs w:val="24"/>
        </w:rPr>
        <w:fldChar w:fldCharType="end"/>
      </w:r>
      <w:r w:rsidR="00513388">
        <w:rPr>
          <w:rFonts w:ascii="Calibri" w:hAnsi="Calibri" w:cs="Calibri"/>
          <w:sz w:val="24"/>
          <w:szCs w:val="24"/>
        </w:rPr>
        <w:t>.</w:t>
      </w:r>
      <w:r w:rsidR="002B7D09">
        <w:rPr>
          <w:rFonts w:ascii="Calibri" w:hAnsi="Calibri" w:cs="Calibri"/>
          <w:sz w:val="24"/>
          <w:szCs w:val="24"/>
        </w:rPr>
        <w:t xml:space="preserve"> </w:t>
      </w:r>
      <w:r w:rsidR="00FD67F1">
        <w:rPr>
          <w:rFonts w:ascii="Calibri" w:hAnsi="Calibri" w:cs="Calibri"/>
          <w:sz w:val="24"/>
          <w:szCs w:val="24"/>
        </w:rPr>
        <w:t>S</w:t>
      </w:r>
      <w:r w:rsidR="00442B83" w:rsidRPr="003E0A1A">
        <w:rPr>
          <w:rFonts w:ascii="Calibri" w:hAnsi="Calibri" w:cs="Calibri"/>
          <w:sz w:val="24"/>
          <w:szCs w:val="24"/>
        </w:rPr>
        <w:t>ubthemes were generated to</w:t>
      </w:r>
      <w:r w:rsidR="00BF72B4">
        <w:rPr>
          <w:rFonts w:ascii="Calibri" w:hAnsi="Calibri" w:cs="Calibri"/>
          <w:sz w:val="24"/>
          <w:szCs w:val="24"/>
        </w:rPr>
        <w:t xml:space="preserve"> </w:t>
      </w:r>
      <w:r w:rsidR="008A6C58">
        <w:rPr>
          <w:rFonts w:ascii="Calibri" w:hAnsi="Calibri" w:cs="Calibri"/>
          <w:sz w:val="24"/>
          <w:szCs w:val="24"/>
        </w:rPr>
        <w:t>maintain the detail</w:t>
      </w:r>
      <w:r w:rsidR="00650662">
        <w:rPr>
          <w:rFonts w:ascii="Calibri" w:hAnsi="Calibri" w:cs="Calibri"/>
          <w:sz w:val="24"/>
          <w:szCs w:val="24"/>
        </w:rPr>
        <w:t xml:space="preserve"> </w:t>
      </w:r>
      <w:r w:rsidR="008A6C58">
        <w:rPr>
          <w:rFonts w:ascii="Calibri" w:hAnsi="Calibri" w:cs="Calibri"/>
          <w:sz w:val="24"/>
          <w:szCs w:val="24"/>
        </w:rPr>
        <w:t xml:space="preserve">relating to </w:t>
      </w:r>
      <w:r w:rsidR="00A02347">
        <w:rPr>
          <w:rFonts w:ascii="Calibri" w:hAnsi="Calibri" w:cs="Calibri"/>
          <w:sz w:val="24"/>
          <w:szCs w:val="24"/>
        </w:rPr>
        <w:t>each</w:t>
      </w:r>
      <w:r w:rsidR="008A6C58">
        <w:rPr>
          <w:rFonts w:ascii="Calibri" w:hAnsi="Calibri" w:cs="Calibri"/>
          <w:sz w:val="24"/>
          <w:szCs w:val="24"/>
        </w:rPr>
        <w:t xml:space="preserve"> barrier and facilitator</w:t>
      </w:r>
      <w:r w:rsidR="00FD67F1">
        <w:rPr>
          <w:rFonts w:ascii="Calibri" w:hAnsi="Calibri" w:cs="Calibri"/>
          <w:sz w:val="24"/>
          <w:szCs w:val="24"/>
        </w:rPr>
        <w:t xml:space="preserve"> and </w:t>
      </w:r>
      <w:r w:rsidR="00BF72B4" w:rsidRPr="003E0A1A">
        <w:rPr>
          <w:rFonts w:ascii="Calibri" w:hAnsi="Calibri" w:cs="Calibri"/>
          <w:sz w:val="24"/>
          <w:szCs w:val="24"/>
        </w:rPr>
        <w:t>enable TDF mapping at a more granular level</w:t>
      </w:r>
      <w:r w:rsidR="00FD67F1">
        <w:rPr>
          <w:rFonts w:ascii="Calibri" w:hAnsi="Calibri" w:cs="Calibri"/>
          <w:sz w:val="24"/>
          <w:szCs w:val="24"/>
        </w:rPr>
        <w:t xml:space="preserve"> to support intervention development</w:t>
      </w:r>
      <w:r w:rsidR="00BF72B4" w:rsidRPr="003E0A1A">
        <w:rPr>
          <w:rFonts w:ascii="Calibri" w:hAnsi="Calibri" w:cs="Calibri"/>
          <w:sz w:val="24"/>
          <w:szCs w:val="24"/>
        </w:rPr>
        <w:t>.</w:t>
      </w:r>
      <w:r w:rsidR="00513388" w:rsidRPr="003E0A1A">
        <w:rPr>
          <w:rFonts w:ascii="Calibri" w:hAnsi="Calibri" w:cs="Calibri"/>
          <w:sz w:val="24"/>
          <w:szCs w:val="24"/>
        </w:rPr>
        <w:t xml:space="preserve"> </w:t>
      </w:r>
      <w:r w:rsidRPr="003E0A1A">
        <w:rPr>
          <w:rFonts w:ascii="Calibri" w:hAnsi="Calibri" w:cs="Calibri"/>
          <w:sz w:val="24"/>
          <w:szCs w:val="24"/>
        </w:rPr>
        <w:t>The theoretical flexibility offered by reflexive thematic analysis allowed for a critical realist ontological perspective, acknowledg</w:t>
      </w:r>
      <w:r w:rsidR="008629ED">
        <w:rPr>
          <w:rFonts w:ascii="Calibri" w:hAnsi="Calibri" w:cs="Calibri"/>
          <w:sz w:val="24"/>
          <w:szCs w:val="24"/>
        </w:rPr>
        <w:t>ing</w:t>
      </w:r>
      <w:r w:rsidRPr="003E0A1A">
        <w:rPr>
          <w:rFonts w:ascii="Calibri" w:hAnsi="Calibri" w:cs="Calibri"/>
          <w:sz w:val="24"/>
          <w:szCs w:val="24"/>
        </w:rPr>
        <w:t xml:space="preserve"> that reality exists independently of our perceptions but is mediated through language and context </w:t>
      </w:r>
      <w:r w:rsidR="00466D63">
        <w:rPr>
          <w:rFonts w:ascii="Calibri" w:hAnsi="Calibri" w:cs="Calibri"/>
          <w:sz w:val="24"/>
          <w:szCs w:val="24"/>
        </w:rPr>
        <w:fldChar w:fldCharType="begin"/>
      </w:r>
      <w:r w:rsidR="007D60BC">
        <w:rPr>
          <w:rFonts w:ascii="Calibri" w:hAnsi="Calibri" w:cs="Calibri"/>
          <w:sz w:val="24"/>
          <w:szCs w:val="24"/>
        </w:rPr>
        <w:instrText xml:space="preserve"> ADDIN EN.CITE &lt;EndNote&gt;&lt;Cite&gt;&lt;Author&gt;Braun&lt;/Author&gt;&lt;Year&gt;2021&lt;/Year&gt;&lt;RecNum&gt;376&lt;/RecNum&gt;&lt;DisplayText&gt;&lt;style face="superscript"&gt;28&lt;/style&gt;&lt;/DisplayText&gt;&lt;record&gt;&lt;rec-number&gt;376&lt;/rec-number&gt;&lt;foreign-keys&gt;&lt;key app="EN" db-id="rdfpvz9fzff55we5tawxddr2tsr2rwr0rfw5" timestamp="1755177394"&gt;376&lt;/key&gt;&lt;/foreign-keys&gt;&lt;ref-type name="Book"&gt;6&lt;/ref-type&gt;&lt;contributors&gt;&lt;authors&gt;&lt;author&gt;Braun, Virginia&lt;/author&gt;&lt;author&gt;Clarke, Victoria&lt;/author&gt;&lt;/authors&gt;&lt;/contributors&gt;&lt;titles&gt;&lt;title&gt;Thematic Analysis: A Practical Guide&lt;/title&gt;&lt;/titles&gt;&lt;dates&gt;&lt;year&gt;2021&lt;/year&gt;&lt;/dates&gt;&lt;publisher&gt;SAGE Publications. &lt;/publisher&gt;&lt;urls&gt;&lt;/urls&gt;&lt;/record&gt;&lt;/Cite&gt;&lt;/EndNote&gt;</w:instrText>
      </w:r>
      <w:r w:rsidR="00466D63">
        <w:rPr>
          <w:rFonts w:ascii="Calibri" w:hAnsi="Calibri" w:cs="Calibri"/>
          <w:sz w:val="24"/>
          <w:szCs w:val="24"/>
        </w:rPr>
        <w:fldChar w:fldCharType="separate"/>
      </w:r>
      <w:r w:rsidR="007D60BC" w:rsidRPr="007D60BC">
        <w:rPr>
          <w:rFonts w:ascii="Calibri" w:hAnsi="Calibri" w:cs="Calibri"/>
          <w:noProof/>
          <w:sz w:val="24"/>
          <w:szCs w:val="24"/>
          <w:vertAlign w:val="superscript"/>
        </w:rPr>
        <w:t>28</w:t>
      </w:r>
      <w:r w:rsidR="00466D63">
        <w:rPr>
          <w:rFonts w:ascii="Calibri" w:hAnsi="Calibri" w:cs="Calibri"/>
          <w:sz w:val="24"/>
          <w:szCs w:val="24"/>
        </w:rPr>
        <w:fldChar w:fldCharType="end"/>
      </w:r>
      <w:r w:rsidR="00541743">
        <w:rPr>
          <w:rFonts w:ascii="Calibri" w:hAnsi="Calibri" w:cs="Calibri"/>
          <w:sz w:val="24"/>
          <w:szCs w:val="24"/>
        </w:rPr>
        <w:t>. It also</w:t>
      </w:r>
      <w:r w:rsidRPr="003E0A1A">
        <w:rPr>
          <w:rFonts w:ascii="Calibri" w:hAnsi="Calibri" w:cs="Calibri"/>
          <w:sz w:val="24"/>
          <w:szCs w:val="24"/>
        </w:rPr>
        <w:t xml:space="preserve"> a</w:t>
      </w:r>
      <w:r w:rsidR="00C66745">
        <w:rPr>
          <w:rFonts w:ascii="Calibri" w:hAnsi="Calibri" w:cs="Calibri"/>
          <w:sz w:val="24"/>
          <w:szCs w:val="24"/>
        </w:rPr>
        <w:t>llowed</w:t>
      </w:r>
      <w:r w:rsidRPr="003E0A1A">
        <w:rPr>
          <w:rFonts w:ascii="Calibri" w:hAnsi="Calibri" w:cs="Calibri"/>
          <w:sz w:val="24"/>
          <w:szCs w:val="24"/>
        </w:rPr>
        <w:t xml:space="preserve"> a contextualis</w:t>
      </w:r>
      <w:r w:rsidR="00584E84">
        <w:rPr>
          <w:rFonts w:ascii="Calibri" w:hAnsi="Calibri" w:cs="Calibri"/>
          <w:sz w:val="24"/>
          <w:szCs w:val="24"/>
        </w:rPr>
        <w:t>t</w:t>
      </w:r>
      <w:r w:rsidRPr="003E0A1A">
        <w:rPr>
          <w:rFonts w:ascii="Calibri" w:hAnsi="Calibri" w:cs="Calibri"/>
          <w:sz w:val="24"/>
          <w:szCs w:val="24"/>
        </w:rPr>
        <w:t xml:space="preserve"> epistemology</w:t>
      </w:r>
      <w:r w:rsidR="00373AEE">
        <w:rPr>
          <w:rFonts w:ascii="Calibri" w:hAnsi="Calibri" w:cs="Calibri"/>
          <w:sz w:val="24"/>
          <w:szCs w:val="24"/>
        </w:rPr>
        <w:t xml:space="preserve"> that</w:t>
      </w:r>
      <w:r w:rsidRPr="003E0A1A">
        <w:rPr>
          <w:rFonts w:ascii="Calibri" w:hAnsi="Calibri" w:cs="Calibri"/>
          <w:sz w:val="24"/>
          <w:szCs w:val="24"/>
        </w:rPr>
        <w:t xml:space="preserve"> enabled generation of an understanding of barriers and facilitators that is contextualised to </w:t>
      </w:r>
      <w:r w:rsidR="007703C2">
        <w:rPr>
          <w:rFonts w:ascii="Calibri" w:hAnsi="Calibri" w:cs="Calibri"/>
          <w:sz w:val="24"/>
          <w:szCs w:val="24"/>
        </w:rPr>
        <w:t>each</w:t>
      </w:r>
      <w:r w:rsidR="007703C2" w:rsidRPr="003E0A1A">
        <w:rPr>
          <w:rFonts w:ascii="Calibri" w:hAnsi="Calibri" w:cs="Calibri"/>
          <w:sz w:val="24"/>
          <w:szCs w:val="24"/>
        </w:rPr>
        <w:t xml:space="preserve"> </w:t>
      </w:r>
      <w:r w:rsidRPr="003E0A1A">
        <w:rPr>
          <w:rFonts w:ascii="Calibri" w:hAnsi="Calibri" w:cs="Calibri"/>
          <w:sz w:val="24"/>
          <w:szCs w:val="24"/>
        </w:rPr>
        <w:t>participant. Aligning with reflexive thematic analysis, a contextualis</w:t>
      </w:r>
      <w:r w:rsidR="00B25DC6">
        <w:rPr>
          <w:rFonts w:ascii="Calibri" w:hAnsi="Calibri" w:cs="Calibri"/>
          <w:sz w:val="24"/>
          <w:szCs w:val="24"/>
        </w:rPr>
        <w:t>t</w:t>
      </w:r>
      <w:r w:rsidRPr="003E0A1A">
        <w:rPr>
          <w:rFonts w:ascii="Calibri" w:hAnsi="Calibri" w:cs="Calibri"/>
          <w:sz w:val="24"/>
          <w:szCs w:val="24"/>
        </w:rPr>
        <w:t xml:space="preserve"> epistemology acknowledges that the researcher’s values and practices shape the knowledge they generate. We also assumed that the </w:t>
      </w:r>
      <w:r w:rsidR="00DC4ED9">
        <w:rPr>
          <w:rFonts w:ascii="Calibri" w:hAnsi="Calibri" w:cs="Calibri"/>
          <w:sz w:val="24"/>
          <w:szCs w:val="24"/>
        </w:rPr>
        <w:t xml:space="preserve">dyadic partnerships and </w:t>
      </w:r>
      <w:r w:rsidRPr="003E0A1A">
        <w:rPr>
          <w:rFonts w:ascii="Calibri" w:hAnsi="Calibri" w:cs="Calibri"/>
          <w:sz w:val="24"/>
          <w:szCs w:val="24"/>
        </w:rPr>
        <w:t xml:space="preserve">participants’ knowledge of the researcher’s background and aim of the study would impact the data generated and subsequent analysis. Therefore, it was important to acknowledge and reflect on the potential impact of these influences and subjectivity, while harnessing it for data generation and analysis. </w:t>
      </w:r>
    </w:p>
    <w:p w14:paraId="598A124C" w14:textId="23EB4658" w:rsidR="00D222A0" w:rsidRDefault="008C42A2" w:rsidP="006B4B1E">
      <w:pPr>
        <w:spacing w:line="480" w:lineRule="auto"/>
        <w:jc w:val="both"/>
        <w:rPr>
          <w:rFonts w:ascii="Calibri" w:hAnsi="Calibri" w:cs="Calibri"/>
          <w:sz w:val="24"/>
          <w:szCs w:val="24"/>
        </w:rPr>
      </w:pPr>
      <w:r>
        <w:rPr>
          <w:rFonts w:ascii="Calibri" w:hAnsi="Calibri" w:cs="Calibri"/>
          <w:sz w:val="24"/>
          <w:szCs w:val="24"/>
        </w:rPr>
        <w:t>Regarding reflexivity, t</w:t>
      </w:r>
      <w:r w:rsidR="0079695F" w:rsidRPr="003E0A1A">
        <w:rPr>
          <w:rFonts w:ascii="Calibri" w:hAnsi="Calibri" w:cs="Calibri"/>
          <w:sz w:val="24"/>
          <w:szCs w:val="24"/>
        </w:rPr>
        <w:t>he lead researcher (GB) is a specialist pain physiotherapist</w:t>
      </w:r>
      <w:r w:rsidR="00901066">
        <w:rPr>
          <w:rFonts w:ascii="Calibri" w:hAnsi="Calibri" w:cs="Calibri"/>
          <w:sz w:val="24"/>
          <w:szCs w:val="24"/>
        </w:rPr>
        <w:t xml:space="preserve"> </w:t>
      </w:r>
      <w:r w:rsidR="001058CF">
        <w:rPr>
          <w:rFonts w:ascii="Calibri" w:hAnsi="Calibri" w:cs="Calibri"/>
          <w:sz w:val="24"/>
          <w:szCs w:val="24"/>
        </w:rPr>
        <w:t>and physically active</w:t>
      </w:r>
      <w:r w:rsidR="001058CF" w:rsidRPr="003E0A1A">
        <w:rPr>
          <w:rFonts w:ascii="Calibri" w:hAnsi="Calibri" w:cs="Calibri"/>
          <w:sz w:val="24"/>
          <w:szCs w:val="24"/>
        </w:rPr>
        <w:t xml:space="preserve"> white male</w:t>
      </w:r>
      <w:r w:rsidR="00C70E3A">
        <w:rPr>
          <w:rFonts w:ascii="Calibri" w:hAnsi="Calibri" w:cs="Calibri"/>
          <w:sz w:val="24"/>
          <w:szCs w:val="24"/>
        </w:rPr>
        <w:t>,</w:t>
      </w:r>
      <w:r w:rsidR="0079695F" w:rsidRPr="003E0A1A">
        <w:rPr>
          <w:rFonts w:ascii="Calibri" w:hAnsi="Calibri" w:cs="Calibri"/>
          <w:sz w:val="24"/>
          <w:szCs w:val="24"/>
        </w:rPr>
        <w:t xml:space="preserve"> </w:t>
      </w:r>
      <w:r w:rsidR="00C70E3A">
        <w:rPr>
          <w:rFonts w:ascii="Calibri" w:hAnsi="Calibri" w:cs="Calibri"/>
          <w:sz w:val="24"/>
          <w:szCs w:val="24"/>
        </w:rPr>
        <w:t>who</w:t>
      </w:r>
      <w:r w:rsidR="00C70E3A" w:rsidRPr="003E0A1A">
        <w:rPr>
          <w:rFonts w:ascii="Calibri" w:hAnsi="Calibri" w:cs="Calibri"/>
          <w:sz w:val="24"/>
          <w:szCs w:val="24"/>
        </w:rPr>
        <w:t xml:space="preserve"> </w:t>
      </w:r>
      <w:r w:rsidR="0079695F" w:rsidRPr="003E0A1A">
        <w:rPr>
          <w:rFonts w:ascii="Calibri" w:hAnsi="Calibri" w:cs="Calibri"/>
          <w:sz w:val="24"/>
          <w:szCs w:val="24"/>
        </w:rPr>
        <w:t xml:space="preserve">conducted this study </w:t>
      </w:r>
      <w:r w:rsidR="0053548D">
        <w:rPr>
          <w:rFonts w:ascii="Calibri" w:hAnsi="Calibri" w:cs="Calibri"/>
          <w:sz w:val="24"/>
          <w:szCs w:val="24"/>
        </w:rPr>
        <w:t>for their PhD</w:t>
      </w:r>
      <w:r w:rsidR="0079695F" w:rsidRPr="003E0A1A">
        <w:rPr>
          <w:rFonts w:ascii="Calibri" w:hAnsi="Calibri" w:cs="Calibri"/>
          <w:sz w:val="24"/>
          <w:szCs w:val="24"/>
        </w:rPr>
        <w:t>.</w:t>
      </w:r>
      <w:r w:rsidR="00D741B9">
        <w:rPr>
          <w:rFonts w:ascii="Calibri" w:hAnsi="Calibri" w:cs="Calibri"/>
          <w:sz w:val="24"/>
          <w:szCs w:val="24"/>
        </w:rPr>
        <w:t xml:space="preserve"> </w:t>
      </w:r>
      <w:r w:rsidR="006D6411">
        <w:rPr>
          <w:rFonts w:ascii="Calibri" w:hAnsi="Calibri" w:cs="Calibri"/>
          <w:sz w:val="24"/>
          <w:szCs w:val="24"/>
        </w:rPr>
        <w:t>As a pain physiotherapist,</w:t>
      </w:r>
      <w:r w:rsidR="008D484A">
        <w:rPr>
          <w:rFonts w:ascii="Calibri" w:hAnsi="Calibri" w:cs="Calibri"/>
          <w:sz w:val="24"/>
          <w:szCs w:val="24"/>
        </w:rPr>
        <w:t xml:space="preserve"> GB </w:t>
      </w:r>
      <w:r w:rsidR="00A83D5A">
        <w:rPr>
          <w:rFonts w:ascii="Calibri" w:hAnsi="Calibri" w:cs="Calibri"/>
          <w:sz w:val="24"/>
          <w:szCs w:val="24"/>
        </w:rPr>
        <w:t xml:space="preserve">was an insider with HCPs and an outsider to patients and PA partners. </w:t>
      </w:r>
      <w:r w:rsidR="005373C8">
        <w:rPr>
          <w:rFonts w:ascii="Calibri" w:hAnsi="Calibri" w:cs="Calibri"/>
          <w:sz w:val="24"/>
          <w:szCs w:val="24"/>
        </w:rPr>
        <w:t xml:space="preserve">As an insider, </w:t>
      </w:r>
      <w:r w:rsidR="00EF723A">
        <w:rPr>
          <w:rFonts w:ascii="Calibri" w:hAnsi="Calibri" w:cs="Calibri"/>
          <w:sz w:val="24"/>
          <w:szCs w:val="24"/>
        </w:rPr>
        <w:t>GB’s clinical experience</w:t>
      </w:r>
      <w:r w:rsidR="0019592A">
        <w:rPr>
          <w:rFonts w:ascii="Calibri" w:hAnsi="Calibri" w:cs="Calibri"/>
          <w:sz w:val="24"/>
          <w:szCs w:val="24"/>
        </w:rPr>
        <w:t xml:space="preserve"> aided understanding</w:t>
      </w:r>
      <w:r w:rsidR="008C50B4">
        <w:rPr>
          <w:rFonts w:ascii="Calibri" w:hAnsi="Calibri" w:cs="Calibri"/>
          <w:sz w:val="24"/>
          <w:szCs w:val="24"/>
        </w:rPr>
        <w:t xml:space="preserve"> but risked </w:t>
      </w:r>
      <w:r w:rsidR="00B334E8">
        <w:rPr>
          <w:rFonts w:ascii="Calibri" w:hAnsi="Calibri" w:cs="Calibri"/>
          <w:sz w:val="24"/>
          <w:szCs w:val="24"/>
        </w:rPr>
        <w:t xml:space="preserve">influencing interpretation </w:t>
      </w:r>
      <w:r w:rsidR="00B334E8">
        <w:rPr>
          <w:rFonts w:ascii="Calibri" w:hAnsi="Calibri" w:cs="Calibri"/>
          <w:sz w:val="24"/>
          <w:szCs w:val="24"/>
        </w:rPr>
        <w:lastRenderedPageBreak/>
        <w:t>of the data. GB’s outsider perspective</w:t>
      </w:r>
      <w:r w:rsidR="00764FCF">
        <w:rPr>
          <w:rFonts w:ascii="Calibri" w:hAnsi="Calibri" w:cs="Calibri"/>
          <w:sz w:val="24"/>
          <w:szCs w:val="24"/>
        </w:rPr>
        <w:t xml:space="preserve"> </w:t>
      </w:r>
      <w:r w:rsidR="000C03D1">
        <w:rPr>
          <w:rFonts w:ascii="Calibri" w:hAnsi="Calibri" w:cs="Calibri"/>
          <w:sz w:val="24"/>
          <w:szCs w:val="24"/>
        </w:rPr>
        <w:t>helped to notice</w:t>
      </w:r>
      <w:r w:rsidR="00E9179E">
        <w:rPr>
          <w:rFonts w:ascii="Calibri" w:hAnsi="Calibri" w:cs="Calibri"/>
          <w:sz w:val="24"/>
          <w:szCs w:val="24"/>
        </w:rPr>
        <w:t xml:space="preserve"> the differences in</w:t>
      </w:r>
      <w:r w:rsidR="00D349F5">
        <w:rPr>
          <w:rFonts w:ascii="Calibri" w:hAnsi="Calibri" w:cs="Calibri"/>
          <w:sz w:val="24"/>
          <w:szCs w:val="24"/>
        </w:rPr>
        <w:t xml:space="preserve"> patient</w:t>
      </w:r>
      <w:r w:rsidR="00EE0A5D">
        <w:rPr>
          <w:rFonts w:ascii="Calibri" w:hAnsi="Calibri" w:cs="Calibri"/>
          <w:sz w:val="24"/>
          <w:szCs w:val="24"/>
        </w:rPr>
        <w:t>’</w:t>
      </w:r>
      <w:r w:rsidR="00D349F5">
        <w:rPr>
          <w:rFonts w:ascii="Calibri" w:hAnsi="Calibri" w:cs="Calibri"/>
          <w:sz w:val="24"/>
          <w:szCs w:val="24"/>
        </w:rPr>
        <w:t>s barriers and facilitators but could have led to misinterpretation of the data.</w:t>
      </w:r>
      <w:r w:rsidR="0019592A">
        <w:rPr>
          <w:rFonts w:ascii="Calibri" w:hAnsi="Calibri" w:cs="Calibri"/>
          <w:sz w:val="24"/>
          <w:szCs w:val="24"/>
        </w:rPr>
        <w:t xml:space="preserve"> </w:t>
      </w:r>
      <w:r w:rsidR="00CE18A6">
        <w:rPr>
          <w:rFonts w:ascii="Calibri" w:hAnsi="Calibri" w:cs="Calibri"/>
          <w:sz w:val="24"/>
          <w:szCs w:val="24"/>
        </w:rPr>
        <w:t>T</w:t>
      </w:r>
      <w:r w:rsidR="0026141B">
        <w:rPr>
          <w:rFonts w:ascii="Calibri" w:hAnsi="Calibri" w:cs="Calibri"/>
          <w:sz w:val="24"/>
          <w:szCs w:val="24"/>
        </w:rPr>
        <w:t>eam meetings helped consider alternative interpretations of the data</w:t>
      </w:r>
      <w:r w:rsidR="00AE58CC">
        <w:rPr>
          <w:rFonts w:ascii="Calibri" w:hAnsi="Calibri" w:cs="Calibri"/>
          <w:sz w:val="24"/>
          <w:szCs w:val="24"/>
        </w:rPr>
        <w:t>, aided by two other researchers (</w:t>
      </w:r>
      <w:r w:rsidR="00C723EF">
        <w:rPr>
          <w:rFonts w:ascii="Calibri" w:hAnsi="Calibri" w:cs="Calibri"/>
          <w:sz w:val="24"/>
          <w:szCs w:val="24"/>
        </w:rPr>
        <w:t>DD and MU) reading three of the early transcripts</w:t>
      </w:r>
      <w:r w:rsidR="006F6F05">
        <w:rPr>
          <w:rFonts w:ascii="Calibri" w:hAnsi="Calibri" w:cs="Calibri"/>
          <w:sz w:val="24"/>
          <w:szCs w:val="24"/>
        </w:rPr>
        <w:t xml:space="preserve"> and </w:t>
      </w:r>
      <w:r w:rsidR="000722BE">
        <w:rPr>
          <w:rFonts w:ascii="Calibri" w:hAnsi="Calibri" w:cs="Calibri"/>
          <w:sz w:val="24"/>
          <w:szCs w:val="24"/>
        </w:rPr>
        <w:t>contributing to the analysis at multiple other stages</w:t>
      </w:r>
      <w:r w:rsidR="00C723EF">
        <w:rPr>
          <w:rFonts w:ascii="Calibri" w:hAnsi="Calibri" w:cs="Calibri"/>
          <w:sz w:val="24"/>
          <w:szCs w:val="24"/>
        </w:rPr>
        <w:t>.</w:t>
      </w:r>
      <w:r w:rsidR="006D6411">
        <w:rPr>
          <w:rFonts w:ascii="Calibri" w:hAnsi="Calibri" w:cs="Calibri"/>
          <w:sz w:val="24"/>
          <w:szCs w:val="24"/>
        </w:rPr>
        <w:t xml:space="preserve"> </w:t>
      </w:r>
      <w:r w:rsidR="00E12C11">
        <w:rPr>
          <w:rFonts w:ascii="Calibri" w:hAnsi="Calibri" w:cs="Calibri"/>
          <w:sz w:val="24"/>
          <w:szCs w:val="24"/>
        </w:rPr>
        <w:t>LB has a background in physiotherapy</w:t>
      </w:r>
      <w:r w:rsidR="001E10C2">
        <w:rPr>
          <w:rFonts w:ascii="Calibri" w:hAnsi="Calibri" w:cs="Calibri"/>
          <w:sz w:val="24"/>
          <w:szCs w:val="24"/>
        </w:rPr>
        <w:t xml:space="preserve"> and rehabilitation and </w:t>
      </w:r>
      <w:r w:rsidR="00B56D1E">
        <w:rPr>
          <w:rFonts w:ascii="Calibri" w:hAnsi="Calibri" w:cs="Calibri"/>
          <w:sz w:val="24"/>
          <w:szCs w:val="24"/>
        </w:rPr>
        <w:t xml:space="preserve">both </w:t>
      </w:r>
      <w:r w:rsidR="001E10C2">
        <w:rPr>
          <w:rFonts w:ascii="Calibri" w:hAnsi="Calibri" w:cs="Calibri"/>
          <w:sz w:val="24"/>
          <w:szCs w:val="24"/>
        </w:rPr>
        <w:t>MU and DD have background</w:t>
      </w:r>
      <w:r w:rsidR="00261E34">
        <w:rPr>
          <w:rFonts w:ascii="Calibri" w:hAnsi="Calibri" w:cs="Calibri"/>
          <w:sz w:val="24"/>
          <w:szCs w:val="24"/>
        </w:rPr>
        <w:t>s</w:t>
      </w:r>
      <w:r w:rsidR="001E10C2">
        <w:rPr>
          <w:rFonts w:ascii="Calibri" w:hAnsi="Calibri" w:cs="Calibri"/>
          <w:sz w:val="24"/>
          <w:szCs w:val="24"/>
        </w:rPr>
        <w:t xml:space="preserve"> in behavioural science.</w:t>
      </w:r>
      <w:r w:rsidR="0079695F" w:rsidRPr="003E0A1A">
        <w:rPr>
          <w:rFonts w:ascii="Calibri" w:hAnsi="Calibri" w:cs="Calibri"/>
          <w:sz w:val="24"/>
          <w:szCs w:val="24"/>
        </w:rPr>
        <w:t xml:space="preserve"> </w:t>
      </w:r>
    </w:p>
    <w:p w14:paraId="7DD6BF26" w14:textId="526BDA92" w:rsidR="00DD1743" w:rsidRDefault="00646A4B" w:rsidP="006B4B1E">
      <w:pPr>
        <w:spacing w:line="480" w:lineRule="auto"/>
        <w:jc w:val="both"/>
        <w:rPr>
          <w:rFonts w:ascii="Calibri" w:hAnsi="Calibri" w:cs="Calibri"/>
          <w:sz w:val="24"/>
          <w:szCs w:val="24"/>
        </w:rPr>
      </w:pPr>
      <w:r>
        <w:rPr>
          <w:rFonts w:ascii="Calibri" w:hAnsi="Calibri" w:cs="Calibri"/>
          <w:sz w:val="24"/>
          <w:szCs w:val="24"/>
        </w:rPr>
        <w:t>GB</w:t>
      </w:r>
      <w:r w:rsidR="0079695F" w:rsidRPr="003E0A1A">
        <w:rPr>
          <w:rFonts w:ascii="Calibri" w:hAnsi="Calibri" w:cs="Calibri"/>
          <w:sz w:val="24"/>
          <w:szCs w:val="24"/>
        </w:rPr>
        <w:t xml:space="preserve"> familiarised </w:t>
      </w:r>
      <w:r>
        <w:rPr>
          <w:rFonts w:ascii="Calibri" w:hAnsi="Calibri" w:cs="Calibri"/>
          <w:sz w:val="24"/>
          <w:szCs w:val="24"/>
        </w:rPr>
        <w:t>himself</w:t>
      </w:r>
      <w:r w:rsidRPr="003E0A1A">
        <w:rPr>
          <w:rFonts w:ascii="Calibri" w:hAnsi="Calibri" w:cs="Calibri"/>
          <w:sz w:val="24"/>
          <w:szCs w:val="24"/>
        </w:rPr>
        <w:t xml:space="preserve"> </w:t>
      </w:r>
      <w:r w:rsidR="0079695F" w:rsidRPr="003E0A1A">
        <w:rPr>
          <w:rFonts w:ascii="Calibri" w:hAnsi="Calibri" w:cs="Calibri"/>
          <w:sz w:val="24"/>
          <w:szCs w:val="24"/>
        </w:rPr>
        <w:t xml:space="preserve">with the data by concurrently listening to audio recordings and reading and correcting transcripts. </w:t>
      </w:r>
      <w:r w:rsidR="00F90821">
        <w:rPr>
          <w:rFonts w:ascii="Calibri" w:hAnsi="Calibri" w:cs="Calibri"/>
          <w:sz w:val="24"/>
          <w:szCs w:val="24"/>
        </w:rPr>
        <w:t>Anonymised transcripts were then uploaded to</w:t>
      </w:r>
      <w:r w:rsidR="0079695F" w:rsidRPr="003E0A1A">
        <w:rPr>
          <w:rFonts w:ascii="Calibri" w:hAnsi="Calibri" w:cs="Calibri"/>
          <w:sz w:val="24"/>
          <w:szCs w:val="24"/>
        </w:rPr>
        <w:t xml:space="preserve"> QSR NVivo 14 software</w:t>
      </w:r>
      <w:r w:rsidR="00F85E62">
        <w:rPr>
          <w:rFonts w:ascii="Calibri" w:hAnsi="Calibri" w:cs="Calibri"/>
          <w:sz w:val="24"/>
          <w:szCs w:val="24"/>
        </w:rPr>
        <w:fldChar w:fldCharType="begin"/>
      </w:r>
      <w:r w:rsidR="007D60BC">
        <w:rPr>
          <w:rFonts w:ascii="Calibri" w:hAnsi="Calibri" w:cs="Calibri"/>
          <w:sz w:val="24"/>
          <w:szCs w:val="24"/>
        </w:rPr>
        <w:instrText xml:space="preserve"> ADDIN EN.CITE &lt;EndNote&gt;&lt;Cite&gt;&lt;Author&gt;Lumivero&lt;/Author&gt;&lt;Year&gt;2023&lt;/Year&gt;&lt;RecNum&gt;377&lt;/RecNum&gt;&lt;DisplayText&gt;&lt;style face="superscript"&gt;29&lt;/style&gt;&lt;/DisplayText&gt;&lt;record&gt;&lt;rec-number&gt;377&lt;/rec-number&gt;&lt;foreign-keys&gt;&lt;key app="EN" db-id="rdfpvz9fzff55we5tawxddr2tsr2rwr0rfw5" timestamp="1755177628"&gt;377&lt;/key&gt;&lt;/foreign-keys&gt;&lt;ref-type name="Computer Program"&gt;9&lt;/ref-type&gt;&lt;contributors&gt;&lt;authors&gt;&lt;author&gt;Lumivero&lt;/author&gt;&lt;/authors&gt;&lt;/contributors&gt;&lt;titles&gt;&lt;title&gt;NVivo (Version 14)&lt;/title&gt;&lt;/titles&gt;&lt;dates&gt;&lt;year&gt;2023&lt;/year&gt;&lt;/dates&gt;&lt;urls&gt;&lt;related-urls&gt;&lt;url&gt;https://lumivero.com/resources/support/getting-started-with-nvivo/&lt;/url&gt;&lt;/related-urls&gt;&lt;/urls&gt;&lt;/record&gt;&lt;/Cite&gt;&lt;/EndNote&gt;</w:instrText>
      </w:r>
      <w:r w:rsidR="00F85E62">
        <w:rPr>
          <w:rFonts w:ascii="Calibri" w:hAnsi="Calibri" w:cs="Calibri"/>
          <w:sz w:val="24"/>
          <w:szCs w:val="24"/>
        </w:rPr>
        <w:fldChar w:fldCharType="separate"/>
      </w:r>
      <w:r w:rsidR="007D60BC" w:rsidRPr="007D60BC">
        <w:rPr>
          <w:rFonts w:ascii="Calibri" w:hAnsi="Calibri" w:cs="Calibri"/>
          <w:noProof/>
          <w:sz w:val="24"/>
          <w:szCs w:val="24"/>
          <w:vertAlign w:val="superscript"/>
        </w:rPr>
        <w:t>29</w:t>
      </w:r>
      <w:r w:rsidR="00F85E62">
        <w:rPr>
          <w:rFonts w:ascii="Calibri" w:hAnsi="Calibri" w:cs="Calibri"/>
          <w:sz w:val="24"/>
          <w:szCs w:val="24"/>
        </w:rPr>
        <w:fldChar w:fldCharType="end"/>
      </w:r>
      <w:r w:rsidR="00F90821">
        <w:rPr>
          <w:rFonts w:ascii="Calibri" w:hAnsi="Calibri" w:cs="Calibri"/>
          <w:sz w:val="24"/>
          <w:szCs w:val="24"/>
        </w:rPr>
        <w:t>.</w:t>
      </w:r>
      <w:r w:rsidR="0079695F" w:rsidRPr="003E0A1A">
        <w:rPr>
          <w:rFonts w:ascii="Calibri" w:hAnsi="Calibri" w:cs="Calibri"/>
          <w:sz w:val="24"/>
          <w:szCs w:val="24"/>
        </w:rPr>
        <w:t xml:space="preserve"> </w:t>
      </w:r>
      <w:r w:rsidR="00F90821">
        <w:rPr>
          <w:rFonts w:ascii="Calibri" w:hAnsi="Calibri" w:cs="Calibri"/>
          <w:sz w:val="24"/>
          <w:szCs w:val="24"/>
        </w:rPr>
        <w:t>GB</w:t>
      </w:r>
      <w:r w:rsidR="00F90821" w:rsidRPr="003E0A1A">
        <w:rPr>
          <w:rFonts w:ascii="Calibri" w:hAnsi="Calibri" w:cs="Calibri"/>
          <w:sz w:val="24"/>
          <w:szCs w:val="24"/>
        </w:rPr>
        <w:t xml:space="preserve"> then coded</w:t>
      </w:r>
      <w:r w:rsidR="00F90821">
        <w:rPr>
          <w:rFonts w:ascii="Calibri" w:hAnsi="Calibri" w:cs="Calibri"/>
          <w:sz w:val="24"/>
          <w:szCs w:val="24"/>
        </w:rPr>
        <w:t xml:space="preserve"> (assigning descriptive labels to data fragments)</w:t>
      </w:r>
      <w:r w:rsidR="00F90821" w:rsidRPr="003E0A1A">
        <w:rPr>
          <w:rFonts w:ascii="Calibri" w:hAnsi="Calibri" w:cs="Calibri"/>
          <w:sz w:val="24"/>
          <w:szCs w:val="24"/>
        </w:rPr>
        <w:t xml:space="preserve"> all transcripts</w:t>
      </w:r>
      <w:r w:rsidR="00F90821">
        <w:rPr>
          <w:rFonts w:ascii="Calibri" w:hAnsi="Calibri" w:cs="Calibri"/>
          <w:sz w:val="24"/>
          <w:szCs w:val="24"/>
        </w:rPr>
        <w:t xml:space="preserve"> in NVivo</w:t>
      </w:r>
      <w:r w:rsidR="00A0457E">
        <w:rPr>
          <w:rFonts w:ascii="Calibri" w:hAnsi="Calibri" w:cs="Calibri"/>
          <w:sz w:val="24"/>
          <w:szCs w:val="24"/>
        </w:rPr>
        <w:t xml:space="preserve"> using a bottom-up, data-driven </w:t>
      </w:r>
      <w:r w:rsidR="001360A5">
        <w:rPr>
          <w:rFonts w:ascii="Calibri" w:hAnsi="Calibri" w:cs="Calibri"/>
          <w:sz w:val="24"/>
          <w:szCs w:val="24"/>
        </w:rPr>
        <w:t xml:space="preserve">(inductive) </w:t>
      </w:r>
      <w:r w:rsidR="00A0457E">
        <w:rPr>
          <w:rFonts w:ascii="Calibri" w:hAnsi="Calibri" w:cs="Calibri"/>
          <w:sz w:val="24"/>
          <w:szCs w:val="24"/>
        </w:rPr>
        <w:t>approach</w:t>
      </w:r>
      <w:r w:rsidR="009505F4">
        <w:rPr>
          <w:rFonts w:ascii="Calibri" w:hAnsi="Calibri" w:cs="Calibri"/>
          <w:sz w:val="24"/>
          <w:szCs w:val="24"/>
        </w:rPr>
        <w:t xml:space="preserve">, </w:t>
      </w:r>
      <w:r w:rsidR="001360A5">
        <w:rPr>
          <w:rFonts w:ascii="Calibri" w:hAnsi="Calibri" w:cs="Calibri"/>
          <w:sz w:val="24"/>
          <w:szCs w:val="24"/>
        </w:rPr>
        <w:t xml:space="preserve">with the aim of </w:t>
      </w:r>
      <w:r w:rsidR="009505F4">
        <w:rPr>
          <w:rFonts w:ascii="Calibri" w:hAnsi="Calibri" w:cs="Calibri"/>
          <w:sz w:val="24"/>
          <w:szCs w:val="24"/>
        </w:rPr>
        <w:t xml:space="preserve">staying </w:t>
      </w:r>
      <w:r w:rsidR="00BA7CBD">
        <w:rPr>
          <w:rFonts w:ascii="Calibri" w:hAnsi="Calibri" w:cs="Calibri"/>
          <w:sz w:val="24"/>
          <w:szCs w:val="24"/>
        </w:rPr>
        <w:t>close</w:t>
      </w:r>
      <w:r w:rsidR="009505F4">
        <w:rPr>
          <w:rFonts w:ascii="Calibri" w:hAnsi="Calibri" w:cs="Calibri"/>
          <w:sz w:val="24"/>
          <w:szCs w:val="24"/>
        </w:rPr>
        <w:t xml:space="preserve"> to </w:t>
      </w:r>
      <w:r w:rsidR="00BA7CBD">
        <w:rPr>
          <w:rFonts w:ascii="Calibri" w:hAnsi="Calibri" w:cs="Calibri"/>
          <w:sz w:val="24"/>
          <w:szCs w:val="24"/>
        </w:rPr>
        <w:t>participants’ own words and meanings</w:t>
      </w:r>
      <w:r w:rsidR="000A4E57">
        <w:rPr>
          <w:rFonts w:ascii="Calibri" w:hAnsi="Calibri" w:cs="Calibri"/>
          <w:sz w:val="24"/>
          <w:szCs w:val="24"/>
        </w:rPr>
        <w:t>.</w:t>
      </w:r>
      <w:r w:rsidR="0079695F" w:rsidRPr="003E0A1A">
        <w:rPr>
          <w:rFonts w:ascii="Calibri" w:hAnsi="Calibri" w:cs="Calibri"/>
          <w:sz w:val="24"/>
          <w:szCs w:val="24"/>
        </w:rPr>
        <w:t xml:space="preserve"> Codes were also created to highlight </w:t>
      </w:r>
      <w:r w:rsidR="00B8132E">
        <w:rPr>
          <w:rFonts w:ascii="Calibri" w:hAnsi="Calibri" w:cs="Calibri"/>
          <w:sz w:val="24"/>
          <w:szCs w:val="24"/>
        </w:rPr>
        <w:t>interactions</w:t>
      </w:r>
      <w:r w:rsidR="0079695F" w:rsidRPr="003E0A1A">
        <w:rPr>
          <w:rFonts w:ascii="Calibri" w:hAnsi="Calibri" w:cs="Calibri"/>
          <w:sz w:val="24"/>
          <w:szCs w:val="24"/>
        </w:rPr>
        <w:t xml:space="preserve"> between barriers and facilitators</w:t>
      </w:r>
      <w:r w:rsidR="00237C87">
        <w:rPr>
          <w:rFonts w:ascii="Calibri" w:hAnsi="Calibri" w:cs="Calibri"/>
          <w:sz w:val="24"/>
          <w:szCs w:val="24"/>
        </w:rPr>
        <w:t xml:space="preserve"> (e.g., when a participant described </w:t>
      </w:r>
      <w:r w:rsidR="000E24EE">
        <w:rPr>
          <w:rFonts w:ascii="Calibri" w:hAnsi="Calibri" w:cs="Calibri"/>
          <w:sz w:val="24"/>
          <w:szCs w:val="24"/>
        </w:rPr>
        <w:t>a barrier or facilitator influencing a different barrier or facilitator</w:t>
      </w:r>
      <w:r w:rsidR="004424BA">
        <w:rPr>
          <w:rFonts w:ascii="Calibri" w:hAnsi="Calibri" w:cs="Calibri"/>
          <w:sz w:val="24"/>
          <w:szCs w:val="24"/>
        </w:rPr>
        <w:t>)</w:t>
      </w:r>
      <w:r w:rsidR="0079695F" w:rsidRPr="003E0A1A">
        <w:rPr>
          <w:rFonts w:ascii="Calibri" w:hAnsi="Calibri" w:cs="Calibri"/>
          <w:sz w:val="24"/>
          <w:szCs w:val="24"/>
        </w:rPr>
        <w:t>. Codes for all participant groups were kept together</w:t>
      </w:r>
      <w:r w:rsidR="00584CA4">
        <w:rPr>
          <w:rFonts w:ascii="Calibri" w:hAnsi="Calibri" w:cs="Calibri"/>
          <w:sz w:val="24"/>
          <w:szCs w:val="24"/>
        </w:rPr>
        <w:t>,</w:t>
      </w:r>
      <w:r w:rsidR="0079695F" w:rsidRPr="003E0A1A">
        <w:rPr>
          <w:rFonts w:ascii="Calibri" w:hAnsi="Calibri" w:cs="Calibri"/>
          <w:sz w:val="24"/>
          <w:szCs w:val="24"/>
        </w:rPr>
        <w:t xml:space="preserve"> as we aimed to generate knowledge of barriers and facilitators</w:t>
      </w:r>
      <w:r w:rsidR="00175B9E">
        <w:rPr>
          <w:rFonts w:ascii="Calibri" w:hAnsi="Calibri" w:cs="Calibri"/>
          <w:sz w:val="24"/>
          <w:szCs w:val="24"/>
        </w:rPr>
        <w:t xml:space="preserve"> </w:t>
      </w:r>
      <w:r w:rsidR="0079695F" w:rsidRPr="003E0A1A">
        <w:rPr>
          <w:rFonts w:ascii="Calibri" w:hAnsi="Calibri" w:cs="Calibri"/>
          <w:sz w:val="24"/>
          <w:szCs w:val="24"/>
        </w:rPr>
        <w:t>from all perspectives, but not to compare them</w:t>
      </w:r>
      <w:r w:rsidR="00A72B16">
        <w:rPr>
          <w:rFonts w:ascii="Calibri" w:hAnsi="Calibri" w:cs="Calibri"/>
          <w:sz w:val="24"/>
          <w:szCs w:val="24"/>
        </w:rPr>
        <w:t xml:space="preserve">, as the focus was on </w:t>
      </w:r>
      <w:r w:rsidR="008861F8">
        <w:rPr>
          <w:rFonts w:ascii="Calibri" w:hAnsi="Calibri" w:cs="Calibri"/>
          <w:sz w:val="24"/>
          <w:szCs w:val="24"/>
        </w:rPr>
        <w:t>the patients’ PA</w:t>
      </w:r>
      <w:r w:rsidR="0079695F" w:rsidRPr="003E0A1A">
        <w:rPr>
          <w:rFonts w:ascii="Calibri" w:hAnsi="Calibri" w:cs="Calibri"/>
          <w:sz w:val="24"/>
          <w:szCs w:val="24"/>
        </w:rPr>
        <w:t xml:space="preserve">. </w:t>
      </w:r>
      <w:r w:rsidR="00C50FF9">
        <w:rPr>
          <w:rFonts w:ascii="Calibri" w:hAnsi="Calibri" w:cs="Calibri"/>
          <w:sz w:val="24"/>
          <w:szCs w:val="24"/>
        </w:rPr>
        <w:t>During coding, t</w:t>
      </w:r>
      <w:r w:rsidR="0033509B">
        <w:rPr>
          <w:rFonts w:ascii="Calibri" w:hAnsi="Calibri" w:cs="Calibri"/>
          <w:sz w:val="24"/>
          <w:szCs w:val="24"/>
        </w:rPr>
        <w:t xml:space="preserve">he dyadic interviews were </w:t>
      </w:r>
      <w:r w:rsidR="00A7644B">
        <w:rPr>
          <w:rFonts w:ascii="Calibri" w:hAnsi="Calibri" w:cs="Calibri"/>
          <w:sz w:val="24"/>
          <w:szCs w:val="24"/>
        </w:rPr>
        <w:t xml:space="preserve">treated as single units of analysis </w:t>
      </w:r>
      <w:r w:rsidR="00B40181">
        <w:rPr>
          <w:rFonts w:ascii="Calibri" w:hAnsi="Calibri" w:cs="Calibri"/>
          <w:sz w:val="24"/>
          <w:szCs w:val="24"/>
        </w:rPr>
        <w:t>as the</w:t>
      </w:r>
      <w:r w:rsidR="003A32D4">
        <w:rPr>
          <w:rFonts w:ascii="Calibri" w:hAnsi="Calibri" w:cs="Calibri"/>
          <w:sz w:val="24"/>
          <w:szCs w:val="24"/>
        </w:rPr>
        <w:t xml:space="preserve"> PA </w:t>
      </w:r>
      <w:r w:rsidR="009D37EF">
        <w:rPr>
          <w:rFonts w:ascii="Calibri" w:hAnsi="Calibri" w:cs="Calibri"/>
          <w:sz w:val="24"/>
          <w:szCs w:val="24"/>
        </w:rPr>
        <w:t>partners</w:t>
      </w:r>
      <w:r w:rsidR="00183D63">
        <w:rPr>
          <w:rFonts w:ascii="Calibri" w:hAnsi="Calibri" w:cs="Calibri"/>
          <w:sz w:val="24"/>
          <w:szCs w:val="24"/>
        </w:rPr>
        <w:t xml:space="preserve"> </w:t>
      </w:r>
      <w:r w:rsidR="00B40181">
        <w:rPr>
          <w:rFonts w:ascii="Calibri" w:hAnsi="Calibri" w:cs="Calibri"/>
          <w:sz w:val="24"/>
          <w:szCs w:val="24"/>
        </w:rPr>
        <w:t xml:space="preserve">typically </w:t>
      </w:r>
      <w:r w:rsidR="008F4202">
        <w:rPr>
          <w:rFonts w:ascii="Calibri" w:hAnsi="Calibri" w:cs="Calibri"/>
          <w:sz w:val="24"/>
          <w:szCs w:val="24"/>
        </w:rPr>
        <w:t>elaborate</w:t>
      </w:r>
      <w:r w:rsidR="00B40181">
        <w:rPr>
          <w:rFonts w:ascii="Calibri" w:hAnsi="Calibri" w:cs="Calibri"/>
          <w:sz w:val="24"/>
          <w:szCs w:val="24"/>
        </w:rPr>
        <w:t>d</w:t>
      </w:r>
      <w:r w:rsidR="008F4202">
        <w:rPr>
          <w:rFonts w:ascii="Calibri" w:hAnsi="Calibri" w:cs="Calibri"/>
          <w:sz w:val="24"/>
          <w:szCs w:val="24"/>
        </w:rPr>
        <w:t xml:space="preserve"> on</w:t>
      </w:r>
      <w:r w:rsidR="004F2D4D">
        <w:rPr>
          <w:rFonts w:ascii="Calibri" w:hAnsi="Calibri" w:cs="Calibri"/>
          <w:sz w:val="24"/>
          <w:szCs w:val="24"/>
        </w:rPr>
        <w:t>, confirm</w:t>
      </w:r>
      <w:r w:rsidR="00B40181">
        <w:rPr>
          <w:rFonts w:ascii="Calibri" w:hAnsi="Calibri" w:cs="Calibri"/>
          <w:sz w:val="24"/>
          <w:szCs w:val="24"/>
        </w:rPr>
        <w:t>ed</w:t>
      </w:r>
      <w:r w:rsidR="004F2D4D">
        <w:rPr>
          <w:rFonts w:ascii="Calibri" w:hAnsi="Calibri" w:cs="Calibri"/>
          <w:sz w:val="24"/>
          <w:szCs w:val="24"/>
        </w:rPr>
        <w:t xml:space="preserve"> or challenge</w:t>
      </w:r>
      <w:r w:rsidR="00B40181">
        <w:rPr>
          <w:rFonts w:ascii="Calibri" w:hAnsi="Calibri" w:cs="Calibri"/>
          <w:sz w:val="24"/>
          <w:szCs w:val="24"/>
        </w:rPr>
        <w:t>d</w:t>
      </w:r>
      <w:r w:rsidR="00323B3A">
        <w:rPr>
          <w:rFonts w:ascii="Calibri" w:hAnsi="Calibri" w:cs="Calibri"/>
          <w:sz w:val="24"/>
          <w:szCs w:val="24"/>
        </w:rPr>
        <w:t xml:space="preserve"> the patient’s perspective</w:t>
      </w:r>
      <w:r w:rsidR="00155360">
        <w:rPr>
          <w:rFonts w:ascii="Calibri" w:hAnsi="Calibri" w:cs="Calibri"/>
          <w:sz w:val="24"/>
          <w:szCs w:val="24"/>
        </w:rPr>
        <w:t xml:space="preserve">, </w:t>
      </w:r>
      <w:r w:rsidR="0024120F">
        <w:rPr>
          <w:rFonts w:ascii="Calibri" w:hAnsi="Calibri" w:cs="Calibri"/>
          <w:sz w:val="24"/>
          <w:szCs w:val="24"/>
        </w:rPr>
        <w:t xml:space="preserve">thereby </w:t>
      </w:r>
      <w:r w:rsidR="00F2115A">
        <w:rPr>
          <w:rFonts w:ascii="Calibri" w:hAnsi="Calibri" w:cs="Calibri"/>
          <w:sz w:val="24"/>
          <w:szCs w:val="24"/>
        </w:rPr>
        <w:t xml:space="preserve">co-constructing </w:t>
      </w:r>
      <w:r w:rsidR="001E276D">
        <w:rPr>
          <w:rFonts w:ascii="Calibri" w:hAnsi="Calibri" w:cs="Calibri"/>
          <w:sz w:val="24"/>
          <w:szCs w:val="24"/>
        </w:rPr>
        <w:t>a shared</w:t>
      </w:r>
      <w:r w:rsidR="00F2115A">
        <w:rPr>
          <w:rFonts w:ascii="Calibri" w:hAnsi="Calibri" w:cs="Calibri"/>
          <w:sz w:val="24"/>
          <w:szCs w:val="24"/>
        </w:rPr>
        <w:t xml:space="preserve"> narrative</w:t>
      </w:r>
      <w:r w:rsidR="00155360">
        <w:rPr>
          <w:rFonts w:ascii="Calibri" w:hAnsi="Calibri" w:cs="Calibri"/>
          <w:sz w:val="24"/>
          <w:szCs w:val="24"/>
        </w:rPr>
        <w:t xml:space="preserve">. </w:t>
      </w:r>
    </w:p>
    <w:p w14:paraId="13EEA5A9" w14:textId="1EDF76A1" w:rsidR="007B64C2" w:rsidRDefault="009C0968" w:rsidP="006B4B1E">
      <w:pPr>
        <w:spacing w:line="480" w:lineRule="auto"/>
        <w:jc w:val="both"/>
        <w:rPr>
          <w:rFonts w:ascii="Calibri" w:hAnsi="Calibri" w:cs="Calibri"/>
          <w:sz w:val="24"/>
          <w:szCs w:val="24"/>
        </w:rPr>
      </w:pPr>
      <w:r>
        <w:rPr>
          <w:rFonts w:ascii="Calibri" w:hAnsi="Calibri" w:cs="Calibri"/>
          <w:sz w:val="24"/>
          <w:szCs w:val="24"/>
        </w:rPr>
        <w:t>C</w:t>
      </w:r>
      <w:r w:rsidR="0079695F" w:rsidRPr="003E0A1A">
        <w:rPr>
          <w:rFonts w:ascii="Calibri" w:hAnsi="Calibri" w:cs="Calibri"/>
          <w:sz w:val="24"/>
          <w:szCs w:val="24"/>
        </w:rPr>
        <w:t xml:space="preserve">odes representing similar barriers and facilitators were clustered together and initial themes and subthemes were constructed. </w:t>
      </w:r>
      <w:r w:rsidR="005B45FD">
        <w:rPr>
          <w:rFonts w:ascii="Calibri" w:hAnsi="Calibri" w:cs="Calibri"/>
          <w:sz w:val="24"/>
          <w:szCs w:val="24"/>
        </w:rPr>
        <w:t>T</w:t>
      </w:r>
      <w:r w:rsidR="0079695F" w:rsidRPr="003E0A1A">
        <w:rPr>
          <w:rFonts w:ascii="Calibri" w:hAnsi="Calibri" w:cs="Calibri"/>
          <w:sz w:val="24"/>
          <w:szCs w:val="24"/>
        </w:rPr>
        <w:t>hemes and subthemes were then further developed and refined iteratively</w:t>
      </w:r>
      <w:r w:rsidR="00612F5C">
        <w:rPr>
          <w:rFonts w:ascii="Calibri" w:hAnsi="Calibri" w:cs="Calibri"/>
          <w:sz w:val="24"/>
          <w:szCs w:val="24"/>
        </w:rPr>
        <w:t xml:space="preserve"> by critically</w:t>
      </w:r>
      <w:r w:rsidR="00662313">
        <w:rPr>
          <w:rFonts w:ascii="Calibri" w:hAnsi="Calibri" w:cs="Calibri"/>
          <w:sz w:val="24"/>
          <w:szCs w:val="24"/>
        </w:rPr>
        <w:t xml:space="preserve"> </w:t>
      </w:r>
      <w:r w:rsidR="00A84AD9">
        <w:rPr>
          <w:rFonts w:ascii="Calibri" w:hAnsi="Calibri" w:cs="Calibri"/>
          <w:sz w:val="24"/>
          <w:szCs w:val="24"/>
        </w:rPr>
        <w:t>reviewing the</w:t>
      </w:r>
      <w:r w:rsidR="002C4EA0">
        <w:rPr>
          <w:rFonts w:ascii="Calibri" w:hAnsi="Calibri" w:cs="Calibri"/>
          <w:sz w:val="24"/>
          <w:szCs w:val="24"/>
        </w:rPr>
        <w:t>m and considering alternatives</w:t>
      </w:r>
      <w:r w:rsidR="0079695F" w:rsidRPr="003E0A1A">
        <w:rPr>
          <w:rFonts w:ascii="Calibri" w:hAnsi="Calibri" w:cs="Calibri"/>
          <w:sz w:val="24"/>
          <w:szCs w:val="24"/>
        </w:rPr>
        <w:t xml:space="preserve">. </w:t>
      </w:r>
      <w:r w:rsidR="000F245B">
        <w:rPr>
          <w:rFonts w:ascii="Calibri" w:hAnsi="Calibri" w:cs="Calibri"/>
          <w:sz w:val="24"/>
          <w:szCs w:val="24"/>
        </w:rPr>
        <w:t>During</w:t>
      </w:r>
      <w:r w:rsidR="0079695F" w:rsidRPr="003E0A1A">
        <w:rPr>
          <w:rFonts w:ascii="Calibri" w:hAnsi="Calibri" w:cs="Calibri"/>
          <w:sz w:val="24"/>
          <w:szCs w:val="24"/>
        </w:rPr>
        <w:t xml:space="preserve"> coding and theme generation the research</w:t>
      </w:r>
      <w:r w:rsidR="000F245B">
        <w:rPr>
          <w:rFonts w:ascii="Calibri" w:hAnsi="Calibri" w:cs="Calibri"/>
          <w:sz w:val="24"/>
          <w:szCs w:val="24"/>
        </w:rPr>
        <w:t xml:space="preserve">ers </w:t>
      </w:r>
      <w:r w:rsidR="0079695F" w:rsidRPr="003E0A1A">
        <w:rPr>
          <w:rFonts w:ascii="Calibri" w:hAnsi="Calibri" w:cs="Calibri"/>
          <w:sz w:val="24"/>
          <w:szCs w:val="24"/>
        </w:rPr>
        <w:t xml:space="preserve">had multiple meetings to consider alternative </w:t>
      </w:r>
      <w:r w:rsidR="000F245B">
        <w:rPr>
          <w:rFonts w:ascii="Calibri" w:hAnsi="Calibri" w:cs="Calibri"/>
          <w:sz w:val="24"/>
          <w:szCs w:val="24"/>
        </w:rPr>
        <w:t xml:space="preserve">data </w:t>
      </w:r>
      <w:r w:rsidR="0079695F" w:rsidRPr="003E0A1A">
        <w:rPr>
          <w:rFonts w:ascii="Calibri" w:hAnsi="Calibri" w:cs="Calibri"/>
          <w:sz w:val="24"/>
          <w:szCs w:val="24"/>
        </w:rPr>
        <w:t xml:space="preserve">interpretations and theme/subtheme formation. </w:t>
      </w:r>
      <w:r w:rsidR="00282453">
        <w:rPr>
          <w:rFonts w:ascii="Calibri" w:hAnsi="Calibri" w:cs="Calibri"/>
          <w:sz w:val="24"/>
          <w:szCs w:val="24"/>
        </w:rPr>
        <w:t xml:space="preserve">Data/codes relating to patient participants’ experiences of maintaining PA were used to </w:t>
      </w:r>
      <w:r w:rsidR="00E23893">
        <w:rPr>
          <w:rFonts w:ascii="Calibri" w:hAnsi="Calibri" w:cs="Calibri"/>
          <w:sz w:val="24"/>
          <w:szCs w:val="24"/>
        </w:rPr>
        <w:t xml:space="preserve">construct </w:t>
      </w:r>
      <w:r w:rsidR="00282453">
        <w:rPr>
          <w:rFonts w:ascii="Calibri" w:hAnsi="Calibri" w:cs="Calibri"/>
          <w:sz w:val="24"/>
          <w:szCs w:val="24"/>
        </w:rPr>
        <w:t>PA patterns</w:t>
      </w:r>
      <w:r w:rsidR="00BD5C91">
        <w:rPr>
          <w:rFonts w:ascii="Calibri" w:hAnsi="Calibri" w:cs="Calibri"/>
          <w:sz w:val="24"/>
          <w:szCs w:val="24"/>
        </w:rPr>
        <w:t xml:space="preserve"> by </w:t>
      </w:r>
      <w:r w:rsidR="00B95AA1">
        <w:rPr>
          <w:rFonts w:ascii="Calibri" w:hAnsi="Calibri" w:cs="Calibri"/>
          <w:sz w:val="24"/>
          <w:szCs w:val="24"/>
        </w:rPr>
        <w:t>grouping</w:t>
      </w:r>
      <w:r w:rsidR="00BD5C91">
        <w:rPr>
          <w:rFonts w:ascii="Calibri" w:hAnsi="Calibri" w:cs="Calibri"/>
          <w:sz w:val="24"/>
          <w:szCs w:val="24"/>
        </w:rPr>
        <w:t xml:space="preserve"> participants</w:t>
      </w:r>
      <w:r w:rsidR="00F353BB">
        <w:rPr>
          <w:rFonts w:ascii="Calibri" w:hAnsi="Calibri" w:cs="Calibri"/>
          <w:sz w:val="24"/>
          <w:szCs w:val="24"/>
        </w:rPr>
        <w:t xml:space="preserve"> </w:t>
      </w:r>
      <w:r w:rsidR="00F353BB">
        <w:rPr>
          <w:rFonts w:ascii="Calibri" w:hAnsi="Calibri" w:cs="Calibri"/>
          <w:sz w:val="24"/>
          <w:szCs w:val="24"/>
        </w:rPr>
        <w:lastRenderedPageBreak/>
        <w:t>together</w:t>
      </w:r>
      <w:r w:rsidR="00BD5C91">
        <w:rPr>
          <w:rFonts w:ascii="Calibri" w:hAnsi="Calibri" w:cs="Calibri"/>
          <w:sz w:val="24"/>
          <w:szCs w:val="24"/>
        </w:rPr>
        <w:t xml:space="preserve"> that described similar</w:t>
      </w:r>
      <w:r w:rsidR="00F353BB">
        <w:rPr>
          <w:rFonts w:ascii="Calibri" w:hAnsi="Calibri" w:cs="Calibri"/>
          <w:sz w:val="24"/>
          <w:szCs w:val="24"/>
        </w:rPr>
        <w:t xml:space="preserve"> experiences</w:t>
      </w:r>
      <w:r w:rsidR="006D095F">
        <w:rPr>
          <w:rFonts w:ascii="Calibri" w:hAnsi="Calibri" w:cs="Calibri"/>
          <w:sz w:val="24"/>
          <w:szCs w:val="24"/>
        </w:rPr>
        <w:t xml:space="preserve"> and trajectories of</w:t>
      </w:r>
      <w:r w:rsidR="00634403">
        <w:rPr>
          <w:rFonts w:ascii="Calibri" w:hAnsi="Calibri" w:cs="Calibri"/>
          <w:sz w:val="24"/>
          <w:szCs w:val="24"/>
        </w:rPr>
        <w:t xml:space="preserve"> PA</w:t>
      </w:r>
      <w:r w:rsidR="00F353BB">
        <w:rPr>
          <w:rFonts w:ascii="Calibri" w:hAnsi="Calibri" w:cs="Calibri"/>
          <w:sz w:val="24"/>
          <w:szCs w:val="24"/>
        </w:rPr>
        <w:t xml:space="preserve">. These patterns were </w:t>
      </w:r>
      <w:r w:rsidR="00B92B38">
        <w:rPr>
          <w:rFonts w:ascii="Calibri" w:hAnsi="Calibri" w:cs="Calibri"/>
          <w:sz w:val="24"/>
          <w:szCs w:val="24"/>
        </w:rPr>
        <w:t xml:space="preserve">discussed critically </w:t>
      </w:r>
      <w:r w:rsidR="00C17319">
        <w:rPr>
          <w:rFonts w:ascii="Calibri" w:hAnsi="Calibri" w:cs="Calibri"/>
          <w:sz w:val="24"/>
          <w:szCs w:val="24"/>
        </w:rPr>
        <w:t>by</w:t>
      </w:r>
      <w:r w:rsidR="00B92B38">
        <w:rPr>
          <w:rFonts w:ascii="Calibri" w:hAnsi="Calibri" w:cs="Calibri"/>
          <w:sz w:val="24"/>
          <w:szCs w:val="24"/>
        </w:rPr>
        <w:t xml:space="preserve"> </w:t>
      </w:r>
      <w:r w:rsidR="005B69F7">
        <w:rPr>
          <w:rFonts w:ascii="Calibri" w:hAnsi="Calibri" w:cs="Calibri"/>
          <w:sz w:val="24"/>
          <w:szCs w:val="24"/>
        </w:rPr>
        <w:t>the r</w:t>
      </w:r>
      <w:r w:rsidR="00B92B38">
        <w:rPr>
          <w:rFonts w:ascii="Calibri" w:hAnsi="Calibri" w:cs="Calibri"/>
          <w:sz w:val="24"/>
          <w:szCs w:val="24"/>
        </w:rPr>
        <w:t>esearch</w:t>
      </w:r>
      <w:r w:rsidR="005B69F7">
        <w:rPr>
          <w:rFonts w:ascii="Calibri" w:hAnsi="Calibri" w:cs="Calibri"/>
          <w:sz w:val="24"/>
          <w:szCs w:val="24"/>
        </w:rPr>
        <w:t>ers</w:t>
      </w:r>
      <w:r w:rsidR="00B92B38">
        <w:rPr>
          <w:rFonts w:ascii="Calibri" w:hAnsi="Calibri" w:cs="Calibri"/>
          <w:sz w:val="24"/>
          <w:szCs w:val="24"/>
        </w:rPr>
        <w:t xml:space="preserve"> and re</w:t>
      </w:r>
      <w:r w:rsidR="00115874">
        <w:rPr>
          <w:rFonts w:ascii="Calibri" w:hAnsi="Calibri" w:cs="Calibri"/>
          <w:sz w:val="24"/>
          <w:szCs w:val="24"/>
        </w:rPr>
        <w:t xml:space="preserve">fined into a set of distinct patterns. </w:t>
      </w:r>
    </w:p>
    <w:p w14:paraId="11D8CC3C" w14:textId="77777777" w:rsidR="007B64C2" w:rsidRDefault="007B64C2" w:rsidP="006B4B1E">
      <w:pPr>
        <w:spacing w:line="480" w:lineRule="auto"/>
        <w:jc w:val="both"/>
        <w:rPr>
          <w:rFonts w:ascii="Calibri" w:hAnsi="Calibri" w:cs="Calibri"/>
          <w:sz w:val="24"/>
          <w:szCs w:val="24"/>
        </w:rPr>
      </w:pPr>
    </w:p>
    <w:p w14:paraId="06AFA805" w14:textId="55404518" w:rsidR="00D245F5" w:rsidRPr="003E0A1A" w:rsidRDefault="00D245F5" w:rsidP="006B4B1E">
      <w:pPr>
        <w:spacing w:line="480" w:lineRule="auto"/>
        <w:jc w:val="both"/>
        <w:rPr>
          <w:rFonts w:ascii="Calibri" w:hAnsi="Calibri" w:cs="Calibri"/>
          <w:sz w:val="24"/>
          <w:szCs w:val="24"/>
        </w:rPr>
      </w:pPr>
      <w:r>
        <w:rPr>
          <w:rFonts w:ascii="Calibri" w:hAnsi="Calibri" w:cs="Calibri"/>
          <w:sz w:val="24"/>
          <w:szCs w:val="24"/>
        </w:rPr>
        <w:t>Step two: mapping subthemes to the TDF</w:t>
      </w:r>
    </w:p>
    <w:p w14:paraId="1BCE331F" w14:textId="18E23953" w:rsidR="00BB17B2" w:rsidRDefault="00843474" w:rsidP="006B4B1E">
      <w:pPr>
        <w:spacing w:line="480" w:lineRule="auto"/>
        <w:jc w:val="both"/>
        <w:rPr>
          <w:rFonts w:ascii="Calibri" w:hAnsi="Calibri" w:cs="Calibri"/>
          <w:sz w:val="24"/>
          <w:szCs w:val="24"/>
        </w:rPr>
      </w:pPr>
      <w:r>
        <w:rPr>
          <w:rFonts w:ascii="Calibri" w:hAnsi="Calibri" w:cs="Calibri"/>
          <w:sz w:val="24"/>
          <w:szCs w:val="24"/>
        </w:rPr>
        <w:t>T</w:t>
      </w:r>
      <w:r w:rsidR="0079695F" w:rsidRPr="003E0A1A">
        <w:rPr>
          <w:rFonts w:ascii="Calibri" w:hAnsi="Calibri" w:cs="Calibri"/>
          <w:sz w:val="24"/>
          <w:szCs w:val="24"/>
        </w:rPr>
        <w:t xml:space="preserve">wo researchers (GB and DD) independently mapped </w:t>
      </w:r>
      <w:r w:rsidR="00287F92">
        <w:rPr>
          <w:rFonts w:ascii="Calibri" w:hAnsi="Calibri" w:cs="Calibri"/>
          <w:sz w:val="24"/>
          <w:szCs w:val="24"/>
        </w:rPr>
        <w:t xml:space="preserve">the </w:t>
      </w:r>
      <w:r w:rsidR="0079695F" w:rsidRPr="003E0A1A">
        <w:rPr>
          <w:rFonts w:ascii="Calibri" w:hAnsi="Calibri" w:cs="Calibri"/>
          <w:sz w:val="24"/>
          <w:szCs w:val="24"/>
        </w:rPr>
        <w:t>subthemes</w:t>
      </w:r>
      <w:r w:rsidR="002412CC">
        <w:rPr>
          <w:rFonts w:ascii="Calibri" w:hAnsi="Calibri" w:cs="Calibri"/>
          <w:sz w:val="24"/>
          <w:szCs w:val="24"/>
        </w:rPr>
        <w:t xml:space="preserve"> generated in step one</w:t>
      </w:r>
      <w:r w:rsidR="0079695F" w:rsidRPr="003E0A1A">
        <w:rPr>
          <w:rFonts w:ascii="Calibri" w:hAnsi="Calibri" w:cs="Calibri"/>
          <w:sz w:val="24"/>
          <w:szCs w:val="24"/>
        </w:rPr>
        <w:t xml:space="preserve"> to the TDF</w:t>
      </w:r>
      <w:r w:rsidR="008E591C">
        <w:rPr>
          <w:rFonts w:ascii="Calibri" w:hAnsi="Calibri" w:cs="Calibri"/>
          <w:sz w:val="24"/>
          <w:szCs w:val="24"/>
        </w:rPr>
        <w:fldChar w:fldCharType="begin"/>
      </w:r>
      <w:r w:rsidR="007D60BC">
        <w:rPr>
          <w:rFonts w:ascii="Calibri" w:hAnsi="Calibri" w:cs="Calibri"/>
          <w:sz w:val="24"/>
          <w:szCs w:val="24"/>
        </w:rPr>
        <w:instrText xml:space="preserve"> ADDIN EN.CITE &lt;EndNote&gt;&lt;Cite&gt;&lt;Author&gt;Cane&lt;/Author&gt;&lt;Year&gt;2012&lt;/Year&gt;&lt;RecNum&gt;166&lt;/RecNum&gt;&lt;DisplayText&gt;&lt;style face="superscript"&gt;18&lt;/style&gt;&lt;/DisplayText&gt;&lt;record&gt;&lt;rec-number&gt;166&lt;/rec-number&gt;&lt;foreign-keys&gt;&lt;key app="EN" db-id="rdfpvz9fzff55we5tawxddr2tsr2rwr0rfw5" timestamp="1619510533"&gt;166&lt;/key&gt;&lt;/foreign-keys&gt;&lt;ref-type name="Journal Article"&gt;17&lt;/ref-type&gt;&lt;contributors&gt;&lt;authors&gt;&lt;author&gt;Cane, James&lt;/author&gt;&lt;author&gt;O’Connor, Denise&lt;/author&gt;&lt;author&gt;Michie, Susan&lt;/author&gt;&lt;/authors&gt;&lt;/contributors&gt;&lt;titles&gt;&lt;title&gt;Validation of the theoretical domains framework for use in behaviour change and implementation research&lt;/title&gt;&lt;secondary-title&gt;Implementation Science&lt;/secondary-title&gt;&lt;/titles&gt;&lt;pages&gt;37&lt;/pages&gt;&lt;volume&gt;7&lt;/volume&gt;&lt;number&gt;1&lt;/number&gt;&lt;dates&gt;&lt;year&gt;2012&lt;/year&gt;&lt;pub-dates&gt;&lt;date&gt;2012/04/24&lt;/date&gt;&lt;/pub-dates&gt;&lt;/dates&gt;&lt;isbn&gt;1748-5908&lt;/isbn&gt;&lt;urls&gt;&lt;related-urls&gt;&lt;url&gt;https://doi.org/10.1186/1748-5908-7-37&lt;/url&gt;&lt;/related-urls&gt;&lt;/urls&gt;&lt;electronic-resource-num&gt;10.1186/1748-5908-7-37&lt;/electronic-resource-num&gt;&lt;/record&gt;&lt;/Cite&gt;&lt;/EndNote&gt;</w:instrText>
      </w:r>
      <w:r w:rsidR="008E591C">
        <w:rPr>
          <w:rFonts w:ascii="Calibri" w:hAnsi="Calibri" w:cs="Calibri"/>
          <w:sz w:val="24"/>
          <w:szCs w:val="24"/>
        </w:rPr>
        <w:fldChar w:fldCharType="separate"/>
      </w:r>
      <w:r w:rsidR="007D60BC" w:rsidRPr="007D60BC">
        <w:rPr>
          <w:rFonts w:ascii="Calibri" w:hAnsi="Calibri" w:cs="Calibri"/>
          <w:noProof/>
          <w:sz w:val="24"/>
          <w:szCs w:val="24"/>
          <w:vertAlign w:val="superscript"/>
        </w:rPr>
        <w:t>18</w:t>
      </w:r>
      <w:r w:rsidR="008E591C">
        <w:rPr>
          <w:rFonts w:ascii="Calibri" w:hAnsi="Calibri" w:cs="Calibri"/>
          <w:sz w:val="24"/>
          <w:szCs w:val="24"/>
        </w:rPr>
        <w:fldChar w:fldCharType="end"/>
      </w:r>
      <w:r>
        <w:rPr>
          <w:rFonts w:ascii="Calibri" w:hAnsi="Calibri" w:cs="Calibri"/>
          <w:sz w:val="24"/>
          <w:szCs w:val="24"/>
        </w:rPr>
        <w:t xml:space="preserve"> and  </w:t>
      </w:r>
      <w:r w:rsidR="0079695F" w:rsidRPr="003E0A1A">
        <w:rPr>
          <w:rFonts w:ascii="Calibri" w:hAnsi="Calibri" w:cs="Calibri"/>
          <w:sz w:val="24"/>
          <w:szCs w:val="24"/>
        </w:rPr>
        <w:t xml:space="preserve">met to </w:t>
      </w:r>
      <w:r w:rsidR="00570A26">
        <w:rPr>
          <w:rFonts w:ascii="Calibri" w:hAnsi="Calibri" w:cs="Calibri"/>
          <w:sz w:val="24"/>
          <w:szCs w:val="24"/>
        </w:rPr>
        <w:t>reach</w:t>
      </w:r>
      <w:r w:rsidR="0079695F" w:rsidRPr="003E0A1A">
        <w:rPr>
          <w:rFonts w:ascii="Calibri" w:hAnsi="Calibri" w:cs="Calibri"/>
          <w:sz w:val="24"/>
          <w:szCs w:val="24"/>
        </w:rPr>
        <w:t xml:space="preserve"> consensus </w:t>
      </w:r>
      <w:r w:rsidR="00570A26">
        <w:rPr>
          <w:rFonts w:ascii="Calibri" w:hAnsi="Calibri" w:cs="Calibri"/>
          <w:sz w:val="24"/>
          <w:szCs w:val="24"/>
        </w:rPr>
        <w:t>for the mapping</w:t>
      </w:r>
      <w:r w:rsidR="0079695F" w:rsidRPr="003E0A1A">
        <w:rPr>
          <w:rFonts w:ascii="Calibri" w:hAnsi="Calibri" w:cs="Calibri"/>
          <w:sz w:val="24"/>
          <w:szCs w:val="24"/>
        </w:rPr>
        <w:t>. MU reviewed and agreed with the mapping.</w:t>
      </w:r>
      <w:r w:rsidR="00A02048">
        <w:rPr>
          <w:rFonts w:ascii="Calibri" w:hAnsi="Calibri" w:cs="Calibri"/>
          <w:sz w:val="24"/>
          <w:szCs w:val="24"/>
        </w:rPr>
        <w:t xml:space="preserve"> </w:t>
      </w:r>
      <w:r w:rsidR="00AB6717">
        <w:rPr>
          <w:rFonts w:ascii="Calibri" w:hAnsi="Calibri" w:cs="Calibri"/>
          <w:sz w:val="24"/>
          <w:szCs w:val="24"/>
        </w:rPr>
        <w:t xml:space="preserve">We then flipped the analysis to view the subthemes within each TDF domain. This enabled us to see which TDF domains are most prominent. This could affect future intervention design by informing which TDF domains may be more important to focus on. </w:t>
      </w:r>
    </w:p>
    <w:p w14:paraId="5BEC107F" w14:textId="77777777" w:rsidR="002F73AA" w:rsidRDefault="002F73AA" w:rsidP="006B4B1E">
      <w:pPr>
        <w:spacing w:line="480" w:lineRule="auto"/>
        <w:jc w:val="both"/>
        <w:rPr>
          <w:rFonts w:ascii="Calibri" w:hAnsi="Calibri" w:cs="Calibri"/>
          <w:sz w:val="24"/>
          <w:szCs w:val="24"/>
        </w:rPr>
      </w:pPr>
    </w:p>
    <w:p w14:paraId="711E0927" w14:textId="2ED3E420" w:rsidR="00B71BD0" w:rsidRPr="00D56A78" w:rsidRDefault="00B71BD0" w:rsidP="006B4B1E">
      <w:pPr>
        <w:spacing w:line="480" w:lineRule="auto"/>
        <w:jc w:val="both"/>
        <w:rPr>
          <w:rFonts w:ascii="Calibri" w:hAnsi="Calibri" w:cs="Calibri"/>
          <w:sz w:val="24"/>
          <w:szCs w:val="24"/>
        </w:rPr>
      </w:pPr>
      <w:r w:rsidRPr="00D56A78">
        <w:rPr>
          <w:rFonts w:ascii="Calibri" w:hAnsi="Calibri" w:cs="Calibri"/>
          <w:sz w:val="24"/>
          <w:szCs w:val="24"/>
        </w:rPr>
        <w:t xml:space="preserve">Step </w:t>
      </w:r>
      <w:r w:rsidR="0065250C">
        <w:rPr>
          <w:rFonts w:ascii="Calibri" w:hAnsi="Calibri" w:cs="Calibri"/>
          <w:sz w:val="24"/>
          <w:szCs w:val="24"/>
        </w:rPr>
        <w:t>three</w:t>
      </w:r>
      <w:r w:rsidRPr="00D56A78">
        <w:rPr>
          <w:rFonts w:ascii="Calibri" w:hAnsi="Calibri" w:cs="Calibri"/>
          <w:sz w:val="24"/>
          <w:szCs w:val="24"/>
        </w:rPr>
        <w:t xml:space="preserve">: </w:t>
      </w:r>
      <w:r w:rsidR="00957544" w:rsidRPr="00D56A78">
        <w:rPr>
          <w:rFonts w:ascii="Calibri" w:hAnsi="Calibri" w:cs="Calibri"/>
          <w:sz w:val="24"/>
          <w:szCs w:val="24"/>
        </w:rPr>
        <w:t xml:space="preserve">mapping </w:t>
      </w:r>
      <w:r w:rsidR="00F62886">
        <w:rPr>
          <w:rFonts w:ascii="Calibri" w:hAnsi="Calibri" w:cs="Calibri"/>
          <w:sz w:val="24"/>
          <w:szCs w:val="24"/>
        </w:rPr>
        <w:t>interaction</w:t>
      </w:r>
      <w:r w:rsidR="00F62886" w:rsidRPr="00D56A78">
        <w:rPr>
          <w:rFonts w:ascii="Calibri" w:hAnsi="Calibri" w:cs="Calibri"/>
          <w:sz w:val="24"/>
          <w:szCs w:val="24"/>
        </w:rPr>
        <w:t xml:space="preserve">s </w:t>
      </w:r>
      <w:r w:rsidR="00957544" w:rsidRPr="00D56A78">
        <w:rPr>
          <w:rFonts w:ascii="Calibri" w:hAnsi="Calibri" w:cs="Calibri"/>
          <w:sz w:val="24"/>
          <w:szCs w:val="24"/>
        </w:rPr>
        <w:t>between different subthemes and then TDF domains</w:t>
      </w:r>
    </w:p>
    <w:p w14:paraId="44753559" w14:textId="34C58A43" w:rsidR="00B91711" w:rsidRPr="00D56A78" w:rsidRDefault="00FF1F31" w:rsidP="006B4B1E">
      <w:pPr>
        <w:spacing w:line="480" w:lineRule="auto"/>
        <w:jc w:val="both"/>
        <w:rPr>
          <w:rFonts w:ascii="Calibri" w:hAnsi="Calibri" w:cs="Calibri"/>
          <w:sz w:val="24"/>
          <w:szCs w:val="24"/>
        </w:rPr>
      </w:pPr>
      <w:r w:rsidRPr="00D56A78">
        <w:rPr>
          <w:rFonts w:ascii="Calibri" w:hAnsi="Calibri" w:cs="Calibri"/>
          <w:sz w:val="24"/>
          <w:szCs w:val="24"/>
        </w:rPr>
        <w:t xml:space="preserve">Codes regarding </w:t>
      </w:r>
      <w:r w:rsidR="001B0CBC">
        <w:rPr>
          <w:rFonts w:ascii="Calibri" w:hAnsi="Calibri" w:cs="Calibri"/>
          <w:sz w:val="24"/>
          <w:szCs w:val="24"/>
        </w:rPr>
        <w:t>interactions</w:t>
      </w:r>
      <w:r w:rsidRPr="00D56A78">
        <w:rPr>
          <w:rFonts w:ascii="Calibri" w:hAnsi="Calibri" w:cs="Calibri"/>
          <w:sz w:val="24"/>
          <w:szCs w:val="24"/>
        </w:rPr>
        <w:t xml:space="preserve"> between barriers and facilitators</w:t>
      </w:r>
      <w:r w:rsidR="005B2F4C">
        <w:rPr>
          <w:rFonts w:ascii="Calibri" w:hAnsi="Calibri" w:cs="Calibri"/>
          <w:sz w:val="24"/>
          <w:szCs w:val="24"/>
        </w:rPr>
        <w:t xml:space="preserve"> (created in step </w:t>
      </w:r>
      <w:r w:rsidR="008C76DA">
        <w:rPr>
          <w:rFonts w:ascii="Calibri" w:hAnsi="Calibri" w:cs="Calibri"/>
          <w:sz w:val="24"/>
          <w:szCs w:val="24"/>
        </w:rPr>
        <w:t>one</w:t>
      </w:r>
      <w:r w:rsidR="005B2F4C">
        <w:rPr>
          <w:rFonts w:ascii="Calibri" w:hAnsi="Calibri" w:cs="Calibri"/>
          <w:sz w:val="24"/>
          <w:szCs w:val="24"/>
        </w:rPr>
        <w:t>)</w:t>
      </w:r>
      <w:r w:rsidRPr="00D56A78">
        <w:rPr>
          <w:rFonts w:ascii="Calibri" w:hAnsi="Calibri" w:cs="Calibri"/>
          <w:sz w:val="24"/>
          <w:szCs w:val="24"/>
        </w:rPr>
        <w:t xml:space="preserve"> were mapped onto the subthemes to </w:t>
      </w:r>
      <w:r w:rsidR="008525B1" w:rsidRPr="00D56A78">
        <w:rPr>
          <w:rFonts w:ascii="Calibri" w:hAnsi="Calibri" w:cs="Calibri"/>
          <w:sz w:val="24"/>
          <w:szCs w:val="24"/>
        </w:rPr>
        <w:t xml:space="preserve">generate </w:t>
      </w:r>
      <w:r w:rsidR="00BC5E65">
        <w:rPr>
          <w:rFonts w:ascii="Calibri" w:hAnsi="Calibri" w:cs="Calibri"/>
          <w:sz w:val="24"/>
          <w:szCs w:val="24"/>
        </w:rPr>
        <w:t>interactions</w:t>
      </w:r>
      <w:r w:rsidR="00BC5E65" w:rsidRPr="00D56A78">
        <w:rPr>
          <w:rFonts w:ascii="Calibri" w:hAnsi="Calibri" w:cs="Calibri"/>
          <w:sz w:val="24"/>
          <w:szCs w:val="24"/>
        </w:rPr>
        <w:t xml:space="preserve"> </w:t>
      </w:r>
      <w:r w:rsidR="008525B1" w:rsidRPr="00D56A78">
        <w:rPr>
          <w:rFonts w:ascii="Calibri" w:hAnsi="Calibri" w:cs="Calibri"/>
          <w:sz w:val="24"/>
          <w:szCs w:val="24"/>
        </w:rPr>
        <w:t>between subthemes</w:t>
      </w:r>
      <w:r w:rsidR="00822C3E" w:rsidRPr="00D56A78">
        <w:rPr>
          <w:rFonts w:ascii="Calibri" w:hAnsi="Calibri" w:cs="Calibri"/>
          <w:sz w:val="24"/>
          <w:szCs w:val="24"/>
        </w:rPr>
        <w:t>.</w:t>
      </w:r>
      <w:r w:rsidR="00FB0CF0">
        <w:rPr>
          <w:rFonts w:ascii="Calibri" w:hAnsi="Calibri" w:cs="Calibri"/>
          <w:sz w:val="24"/>
          <w:szCs w:val="24"/>
        </w:rPr>
        <w:t xml:space="preserve"> This enabled us to generate understanding of how </w:t>
      </w:r>
      <w:r w:rsidR="00BC7661">
        <w:rPr>
          <w:rFonts w:ascii="Calibri" w:hAnsi="Calibri" w:cs="Calibri"/>
          <w:sz w:val="24"/>
          <w:szCs w:val="24"/>
        </w:rPr>
        <w:t xml:space="preserve">subthemes </w:t>
      </w:r>
      <w:r w:rsidR="00C709A3">
        <w:rPr>
          <w:rFonts w:ascii="Calibri" w:hAnsi="Calibri" w:cs="Calibri"/>
          <w:sz w:val="24"/>
          <w:szCs w:val="24"/>
        </w:rPr>
        <w:t xml:space="preserve">(representing </w:t>
      </w:r>
      <w:r w:rsidR="00BC5E65">
        <w:rPr>
          <w:rFonts w:ascii="Calibri" w:hAnsi="Calibri" w:cs="Calibri"/>
          <w:sz w:val="24"/>
          <w:szCs w:val="24"/>
        </w:rPr>
        <w:t xml:space="preserve">groups of barriers/facilitators) </w:t>
      </w:r>
      <w:r w:rsidR="005C39FD">
        <w:rPr>
          <w:rFonts w:ascii="Calibri" w:hAnsi="Calibri" w:cs="Calibri"/>
          <w:sz w:val="24"/>
          <w:szCs w:val="24"/>
        </w:rPr>
        <w:t>can influence others.</w:t>
      </w:r>
      <w:r w:rsidR="00822C3E" w:rsidRPr="00D56A78">
        <w:rPr>
          <w:rFonts w:ascii="Calibri" w:hAnsi="Calibri" w:cs="Calibri"/>
          <w:sz w:val="24"/>
          <w:szCs w:val="24"/>
        </w:rPr>
        <w:t xml:space="preserve"> The direction of influence (positive or negative) was then identified from the quotes</w:t>
      </w:r>
      <w:r w:rsidR="00D13CD1" w:rsidRPr="00D56A78">
        <w:rPr>
          <w:rFonts w:ascii="Calibri" w:hAnsi="Calibri" w:cs="Calibri"/>
          <w:sz w:val="24"/>
          <w:szCs w:val="24"/>
        </w:rPr>
        <w:t xml:space="preserve"> corresponding to each code. </w:t>
      </w:r>
      <w:r w:rsidR="0065581C">
        <w:rPr>
          <w:rFonts w:ascii="Calibri" w:hAnsi="Calibri" w:cs="Calibri"/>
          <w:sz w:val="24"/>
          <w:szCs w:val="24"/>
        </w:rPr>
        <w:t>We</w:t>
      </w:r>
      <w:r w:rsidR="00B407F1">
        <w:rPr>
          <w:rFonts w:ascii="Calibri" w:hAnsi="Calibri" w:cs="Calibri"/>
          <w:sz w:val="24"/>
          <w:szCs w:val="24"/>
        </w:rPr>
        <w:t xml:space="preserve"> </w:t>
      </w:r>
      <w:r w:rsidR="0065581C">
        <w:rPr>
          <w:rFonts w:ascii="Calibri" w:hAnsi="Calibri" w:cs="Calibri"/>
          <w:sz w:val="24"/>
          <w:szCs w:val="24"/>
        </w:rPr>
        <w:t xml:space="preserve">referred to the </w:t>
      </w:r>
      <w:r w:rsidR="00D46173">
        <w:rPr>
          <w:rFonts w:ascii="Calibri" w:hAnsi="Calibri" w:cs="Calibri"/>
          <w:sz w:val="24"/>
          <w:szCs w:val="24"/>
        </w:rPr>
        <w:t>subtheme to</w:t>
      </w:r>
      <w:r w:rsidR="00D13CD1" w:rsidRPr="00D56A78">
        <w:rPr>
          <w:rFonts w:ascii="Calibri" w:hAnsi="Calibri" w:cs="Calibri"/>
          <w:sz w:val="24"/>
          <w:szCs w:val="24"/>
        </w:rPr>
        <w:t xml:space="preserve"> TDF</w:t>
      </w:r>
      <w:r w:rsidR="00D46173">
        <w:rPr>
          <w:rFonts w:ascii="Calibri" w:hAnsi="Calibri" w:cs="Calibri"/>
          <w:sz w:val="24"/>
          <w:szCs w:val="24"/>
        </w:rPr>
        <w:t xml:space="preserve"> mapping</w:t>
      </w:r>
      <w:r w:rsidR="003B3CA1">
        <w:rPr>
          <w:rFonts w:ascii="Calibri" w:hAnsi="Calibri" w:cs="Calibri"/>
          <w:sz w:val="24"/>
          <w:szCs w:val="24"/>
        </w:rPr>
        <w:t>,</w:t>
      </w:r>
      <w:r w:rsidR="00D46173">
        <w:rPr>
          <w:rFonts w:ascii="Calibri" w:hAnsi="Calibri" w:cs="Calibri"/>
          <w:sz w:val="24"/>
          <w:szCs w:val="24"/>
        </w:rPr>
        <w:t xml:space="preserve"> </w:t>
      </w:r>
      <w:r w:rsidR="00652A9F">
        <w:rPr>
          <w:rFonts w:ascii="Calibri" w:hAnsi="Calibri" w:cs="Calibri"/>
          <w:sz w:val="24"/>
          <w:szCs w:val="24"/>
        </w:rPr>
        <w:t>conducted in step two</w:t>
      </w:r>
      <w:r w:rsidR="003B3CA1">
        <w:rPr>
          <w:rFonts w:ascii="Calibri" w:hAnsi="Calibri" w:cs="Calibri"/>
          <w:sz w:val="24"/>
          <w:szCs w:val="24"/>
        </w:rPr>
        <w:t>,</w:t>
      </w:r>
      <w:r w:rsidR="00B407F1">
        <w:rPr>
          <w:rFonts w:ascii="Calibri" w:hAnsi="Calibri" w:cs="Calibri"/>
          <w:sz w:val="24"/>
          <w:szCs w:val="24"/>
        </w:rPr>
        <w:t xml:space="preserve"> </w:t>
      </w:r>
      <w:r w:rsidR="009A0B21" w:rsidRPr="00D56A78">
        <w:rPr>
          <w:rFonts w:ascii="Calibri" w:hAnsi="Calibri" w:cs="Calibri"/>
          <w:sz w:val="24"/>
          <w:szCs w:val="24"/>
        </w:rPr>
        <w:t xml:space="preserve">to </w:t>
      </w:r>
      <w:r w:rsidR="00523CD3">
        <w:rPr>
          <w:rFonts w:ascii="Calibri" w:hAnsi="Calibri" w:cs="Calibri"/>
          <w:sz w:val="24"/>
          <w:szCs w:val="24"/>
        </w:rPr>
        <w:t>see</w:t>
      </w:r>
      <w:r w:rsidR="009A0B21" w:rsidRPr="00D56A78">
        <w:rPr>
          <w:rFonts w:ascii="Calibri" w:hAnsi="Calibri" w:cs="Calibri"/>
          <w:sz w:val="24"/>
          <w:szCs w:val="24"/>
        </w:rPr>
        <w:t xml:space="preserve"> </w:t>
      </w:r>
      <w:r w:rsidR="00BA6CCE">
        <w:rPr>
          <w:rFonts w:ascii="Calibri" w:hAnsi="Calibri" w:cs="Calibri"/>
          <w:sz w:val="24"/>
          <w:szCs w:val="24"/>
        </w:rPr>
        <w:t>how</w:t>
      </w:r>
      <w:r w:rsidR="009A0B21" w:rsidRPr="00D56A78">
        <w:rPr>
          <w:rFonts w:ascii="Calibri" w:hAnsi="Calibri" w:cs="Calibri"/>
          <w:sz w:val="24"/>
          <w:szCs w:val="24"/>
        </w:rPr>
        <w:t xml:space="preserve"> TDF domains</w:t>
      </w:r>
      <w:r w:rsidR="00A725C1">
        <w:rPr>
          <w:rFonts w:ascii="Calibri" w:hAnsi="Calibri" w:cs="Calibri"/>
          <w:sz w:val="24"/>
          <w:szCs w:val="24"/>
        </w:rPr>
        <w:t xml:space="preserve"> can influence each other</w:t>
      </w:r>
      <w:r w:rsidR="009A0B21" w:rsidRPr="00D56A78">
        <w:rPr>
          <w:rFonts w:ascii="Calibri" w:hAnsi="Calibri" w:cs="Calibri"/>
          <w:sz w:val="24"/>
          <w:szCs w:val="24"/>
        </w:rPr>
        <w:t xml:space="preserve">. </w:t>
      </w:r>
      <w:r w:rsidR="004A323C" w:rsidRPr="00D56A78">
        <w:rPr>
          <w:rFonts w:ascii="Calibri" w:hAnsi="Calibri" w:cs="Calibri"/>
          <w:sz w:val="24"/>
          <w:szCs w:val="24"/>
        </w:rPr>
        <w:t>W</w:t>
      </w:r>
      <w:r w:rsidR="005F029C" w:rsidRPr="00D56A78">
        <w:rPr>
          <w:rFonts w:ascii="Calibri" w:hAnsi="Calibri" w:cs="Calibri"/>
          <w:sz w:val="24"/>
          <w:szCs w:val="24"/>
        </w:rPr>
        <w:t>e the</w:t>
      </w:r>
      <w:r w:rsidR="004A323C" w:rsidRPr="00D56A78">
        <w:rPr>
          <w:rFonts w:ascii="Calibri" w:hAnsi="Calibri" w:cs="Calibri"/>
          <w:sz w:val="24"/>
          <w:szCs w:val="24"/>
        </w:rPr>
        <w:t>n explored the</w:t>
      </w:r>
      <w:r w:rsidR="005F029C" w:rsidRPr="00D56A78">
        <w:rPr>
          <w:rFonts w:ascii="Calibri" w:hAnsi="Calibri" w:cs="Calibri"/>
          <w:sz w:val="24"/>
          <w:szCs w:val="24"/>
        </w:rPr>
        <w:t xml:space="preserve"> number of data fragments within each code and </w:t>
      </w:r>
      <w:r w:rsidR="00001E28">
        <w:rPr>
          <w:rFonts w:ascii="Calibri" w:hAnsi="Calibri" w:cs="Calibri"/>
          <w:sz w:val="24"/>
          <w:szCs w:val="24"/>
        </w:rPr>
        <w:t xml:space="preserve">the number of </w:t>
      </w:r>
      <w:r w:rsidR="005F029C" w:rsidRPr="00D56A78">
        <w:rPr>
          <w:rFonts w:ascii="Calibri" w:hAnsi="Calibri" w:cs="Calibri"/>
          <w:sz w:val="24"/>
          <w:szCs w:val="24"/>
        </w:rPr>
        <w:t xml:space="preserve">participant quotes </w:t>
      </w:r>
      <w:r w:rsidR="007D30DA">
        <w:rPr>
          <w:rFonts w:ascii="Calibri" w:hAnsi="Calibri" w:cs="Calibri"/>
          <w:sz w:val="24"/>
          <w:szCs w:val="24"/>
        </w:rPr>
        <w:t xml:space="preserve">expressing </w:t>
      </w:r>
      <w:r w:rsidR="006B1C28">
        <w:rPr>
          <w:rFonts w:ascii="Calibri" w:hAnsi="Calibri" w:cs="Calibri"/>
          <w:sz w:val="24"/>
          <w:szCs w:val="24"/>
        </w:rPr>
        <w:t>significance</w:t>
      </w:r>
      <w:r w:rsidR="006B1C28" w:rsidRPr="00D56A78">
        <w:rPr>
          <w:rFonts w:ascii="Calibri" w:hAnsi="Calibri" w:cs="Calibri"/>
          <w:sz w:val="24"/>
          <w:szCs w:val="24"/>
        </w:rPr>
        <w:t xml:space="preserve"> </w:t>
      </w:r>
      <w:r w:rsidR="005F029C" w:rsidRPr="00D56A78">
        <w:rPr>
          <w:rFonts w:ascii="Calibri" w:hAnsi="Calibri" w:cs="Calibri"/>
          <w:sz w:val="24"/>
          <w:szCs w:val="24"/>
        </w:rPr>
        <w:t xml:space="preserve">of each </w:t>
      </w:r>
      <w:r w:rsidR="003226A9">
        <w:rPr>
          <w:rFonts w:ascii="Calibri" w:hAnsi="Calibri" w:cs="Calibri"/>
          <w:sz w:val="24"/>
          <w:szCs w:val="24"/>
        </w:rPr>
        <w:t>interaction</w:t>
      </w:r>
      <w:r w:rsidR="00BA5C3A" w:rsidRPr="00D56A78">
        <w:rPr>
          <w:rFonts w:ascii="Calibri" w:hAnsi="Calibri" w:cs="Calibri"/>
          <w:sz w:val="24"/>
          <w:szCs w:val="24"/>
        </w:rPr>
        <w:t xml:space="preserve"> to consider which </w:t>
      </w:r>
      <w:r w:rsidR="004A323C" w:rsidRPr="00D56A78">
        <w:rPr>
          <w:rFonts w:ascii="Calibri" w:hAnsi="Calibri" w:cs="Calibri"/>
          <w:sz w:val="24"/>
          <w:szCs w:val="24"/>
        </w:rPr>
        <w:t xml:space="preserve">may be more significant. </w:t>
      </w:r>
      <w:r w:rsidR="00B91711">
        <w:rPr>
          <w:rFonts w:ascii="Calibri" w:hAnsi="Calibri" w:cs="Calibri"/>
          <w:sz w:val="24"/>
          <w:szCs w:val="24"/>
        </w:rPr>
        <w:t xml:space="preserve">We aligned our approach </w:t>
      </w:r>
      <w:r w:rsidR="00774090">
        <w:rPr>
          <w:rFonts w:ascii="Calibri" w:hAnsi="Calibri" w:cs="Calibri"/>
          <w:sz w:val="24"/>
          <w:szCs w:val="24"/>
        </w:rPr>
        <w:t xml:space="preserve">to </w:t>
      </w:r>
      <w:r w:rsidR="005C58D1">
        <w:rPr>
          <w:rFonts w:ascii="Calibri" w:hAnsi="Calibri" w:cs="Calibri"/>
          <w:sz w:val="24"/>
          <w:szCs w:val="24"/>
        </w:rPr>
        <w:t xml:space="preserve">considering what constitutes a significant interaction with that of theme generation, with each interaction needing to be </w:t>
      </w:r>
      <w:r w:rsidR="00812981">
        <w:rPr>
          <w:rFonts w:ascii="Calibri" w:hAnsi="Calibri" w:cs="Calibri"/>
          <w:sz w:val="24"/>
          <w:szCs w:val="24"/>
        </w:rPr>
        <w:t>expressed</w:t>
      </w:r>
      <w:r w:rsidR="005C58D1">
        <w:rPr>
          <w:rFonts w:ascii="Calibri" w:hAnsi="Calibri" w:cs="Calibri"/>
          <w:sz w:val="24"/>
          <w:szCs w:val="24"/>
        </w:rPr>
        <w:t xml:space="preserve"> by </w:t>
      </w:r>
      <w:r w:rsidR="006D783A">
        <w:rPr>
          <w:rFonts w:ascii="Calibri" w:hAnsi="Calibri" w:cs="Calibri"/>
          <w:sz w:val="24"/>
          <w:szCs w:val="24"/>
        </w:rPr>
        <w:t>enough</w:t>
      </w:r>
      <w:r w:rsidR="005C58D1">
        <w:rPr>
          <w:rFonts w:ascii="Calibri" w:hAnsi="Calibri" w:cs="Calibri"/>
          <w:sz w:val="24"/>
          <w:szCs w:val="24"/>
        </w:rPr>
        <w:t xml:space="preserve"> participants </w:t>
      </w:r>
      <w:r w:rsidR="006D783A">
        <w:rPr>
          <w:rFonts w:ascii="Calibri" w:hAnsi="Calibri" w:cs="Calibri"/>
          <w:sz w:val="24"/>
          <w:szCs w:val="24"/>
        </w:rPr>
        <w:t xml:space="preserve">to be considered a pattern </w:t>
      </w:r>
      <w:r w:rsidR="005C58D1">
        <w:rPr>
          <w:rFonts w:ascii="Calibri" w:hAnsi="Calibri" w:cs="Calibri"/>
          <w:sz w:val="24"/>
          <w:szCs w:val="24"/>
        </w:rPr>
        <w:t xml:space="preserve">and including statements of significance in the </w:t>
      </w:r>
      <w:r w:rsidR="007B6C38">
        <w:rPr>
          <w:rFonts w:ascii="Calibri" w:hAnsi="Calibri" w:cs="Calibri"/>
          <w:sz w:val="24"/>
          <w:szCs w:val="24"/>
        </w:rPr>
        <w:t>corresponding data</w:t>
      </w:r>
      <w:r w:rsidR="005C58D1">
        <w:rPr>
          <w:rFonts w:ascii="Calibri" w:hAnsi="Calibri" w:cs="Calibri"/>
          <w:sz w:val="24"/>
          <w:szCs w:val="24"/>
        </w:rPr>
        <w:t>.</w:t>
      </w:r>
      <w:r w:rsidR="00774E1E">
        <w:rPr>
          <w:rFonts w:ascii="Calibri" w:hAnsi="Calibri" w:cs="Calibri"/>
          <w:sz w:val="24"/>
          <w:szCs w:val="24"/>
        </w:rPr>
        <w:t xml:space="preserve"> </w:t>
      </w:r>
      <w:r w:rsidR="008C7322">
        <w:rPr>
          <w:rFonts w:ascii="Calibri" w:hAnsi="Calibri" w:cs="Calibri"/>
          <w:sz w:val="24"/>
          <w:szCs w:val="24"/>
        </w:rPr>
        <w:lastRenderedPageBreak/>
        <w:t xml:space="preserve">This resulted in a </w:t>
      </w:r>
      <w:r w:rsidR="00501299">
        <w:rPr>
          <w:rFonts w:ascii="Calibri" w:hAnsi="Calibri" w:cs="Calibri"/>
          <w:sz w:val="24"/>
          <w:szCs w:val="24"/>
        </w:rPr>
        <w:t xml:space="preserve">minimum of four participants </w:t>
      </w:r>
      <w:r w:rsidR="002F6C28">
        <w:rPr>
          <w:rFonts w:ascii="Calibri" w:hAnsi="Calibri" w:cs="Calibri"/>
          <w:sz w:val="24"/>
          <w:szCs w:val="24"/>
        </w:rPr>
        <w:t>expressin</w:t>
      </w:r>
      <w:r w:rsidR="00501299">
        <w:rPr>
          <w:rFonts w:ascii="Calibri" w:hAnsi="Calibri" w:cs="Calibri"/>
          <w:sz w:val="24"/>
          <w:szCs w:val="24"/>
        </w:rPr>
        <w:t>g each</w:t>
      </w:r>
      <w:r w:rsidR="000A5840">
        <w:rPr>
          <w:rFonts w:ascii="Calibri" w:hAnsi="Calibri" w:cs="Calibri"/>
          <w:sz w:val="24"/>
          <w:szCs w:val="24"/>
        </w:rPr>
        <w:t xml:space="preserve"> significant</w:t>
      </w:r>
      <w:r w:rsidR="00501299">
        <w:rPr>
          <w:rFonts w:ascii="Calibri" w:hAnsi="Calibri" w:cs="Calibri"/>
          <w:sz w:val="24"/>
          <w:szCs w:val="24"/>
        </w:rPr>
        <w:t xml:space="preserve"> interaction in our study. </w:t>
      </w:r>
    </w:p>
    <w:p w14:paraId="26555D00" w14:textId="77777777" w:rsidR="00810B3D" w:rsidRPr="00D56A78" w:rsidRDefault="00810B3D" w:rsidP="006B4B1E">
      <w:pPr>
        <w:spacing w:line="480" w:lineRule="auto"/>
        <w:jc w:val="both"/>
        <w:rPr>
          <w:rFonts w:ascii="Calibri" w:hAnsi="Calibri" w:cs="Calibri"/>
          <w:sz w:val="24"/>
          <w:szCs w:val="24"/>
        </w:rPr>
      </w:pPr>
    </w:p>
    <w:p w14:paraId="53929F44" w14:textId="0FBEDE8F" w:rsidR="00810B3D" w:rsidRPr="00D56A78" w:rsidRDefault="00654296" w:rsidP="006B4B1E">
      <w:pPr>
        <w:spacing w:line="480" w:lineRule="auto"/>
        <w:jc w:val="both"/>
        <w:rPr>
          <w:rFonts w:ascii="Calibri" w:hAnsi="Calibri" w:cs="Calibri"/>
          <w:sz w:val="24"/>
          <w:szCs w:val="24"/>
        </w:rPr>
      </w:pPr>
      <w:r w:rsidRPr="00D56A78">
        <w:rPr>
          <w:rFonts w:ascii="Calibri" w:hAnsi="Calibri" w:cs="Calibri"/>
          <w:sz w:val="24"/>
          <w:szCs w:val="24"/>
        </w:rPr>
        <w:t>Exploring subtheme relationship with</w:t>
      </w:r>
      <w:r w:rsidR="00537CAE" w:rsidRPr="00D56A78">
        <w:rPr>
          <w:rFonts w:ascii="Calibri" w:hAnsi="Calibri" w:cs="Calibri"/>
          <w:sz w:val="24"/>
          <w:szCs w:val="24"/>
        </w:rPr>
        <w:t xml:space="preserve"> PA patterns</w:t>
      </w:r>
    </w:p>
    <w:p w14:paraId="21294390" w14:textId="35205F8C" w:rsidR="00537CAE" w:rsidRPr="00D56A78" w:rsidRDefault="003B4ED9" w:rsidP="006B4B1E">
      <w:pPr>
        <w:spacing w:line="480" w:lineRule="auto"/>
        <w:jc w:val="both"/>
        <w:rPr>
          <w:rFonts w:ascii="Calibri" w:hAnsi="Calibri" w:cs="Calibri"/>
          <w:sz w:val="24"/>
          <w:szCs w:val="24"/>
        </w:rPr>
      </w:pPr>
      <w:r w:rsidRPr="00D56A78">
        <w:rPr>
          <w:rFonts w:ascii="Calibri" w:hAnsi="Calibri" w:cs="Calibri"/>
          <w:sz w:val="24"/>
          <w:szCs w:val="24"/>
        </w:rPr>
        <w:t>Following the generation of PA patterns in step on</w:t>
      </w:r>
      <w:r w:rsidR="00390478" w:rsidRPr="00D56A78">
        <w:rPr>
          <w:rFonts w:ascii="Calibri" w:hAnsi="Calibri" w:cs="Calibri"/>
          <w:sz w:val="24"/>
          <w:szCs w:val="24"/>
        </w:rPr>
        <w:t>e</w:t>
      </w:r>
      <w:r w:rsidR="001512D5" w:rsidRPr="00D56A78">
        <w:rPr>
          <w:rFonts w:ascii="Calibri" w:hAnsi="Calibri" w:cs="Calibri"/>
          <w:sz w:val="24"/>
          <w:szCs w:val="24"/>
        </w:rPr>
        <w:t xml:space="preserve"> and the mapping of subthemes to the TDF in step two</w:t>
      </w:r>
      <w:r w:rsidR="00390478" w:rsidRPr="00D56A78">
        <w:rPr>
          <w:rFonts w:ascii="Calibri" w:hAnsi="Calibri" w:cs="Calibri"/>
          <w:sz w:val="24"/>
          <w:szCs w:val="24"/>
        </w:rPr>
        <w:t xml:space="preserve">, </w:t>
      </w:r>
      <w:r w:rsidR="009B1FFC" w:rsidRPr="00D56A78">
        <w:rPr>
          <w:rFonts w:ascii="Calibri" w:hAnsi="Calibri" w:cs="Calibri"/>
          <w:sz w:val="24"/>
          <w:szCs w:val="24"/>
        </w:rPr>
        <w:t>we identified how many participants within each pattern had data coded to each subtheme</w:t>
      </w:r>
      <w:r w:rsidR="004716E9" w:rsidRPr="00D56A78">
        <w:rPr>
          <w:rFonts w:ascii="Calibri" w:hAnsi="Calibri" w:cs="Calibri"/>
          <w:sz w:val="24"/>
          <w:szCs w:val="24"/>
        </w:rPr>
        <w:t xml:space="preserve">. </w:t>
      </w:r>
      <w:r w:rsidR="001512D5" w:rsidRPr="00D56A78">
        <w:rPr>
          <w:rFonts w:ascii="Calibri" w:hAnsi="Calibri" w:cs="Calibri"/>
          <w:sz w:val="24"/>
          <w:szCs w:val="24"/>
        </w:rPr>
        <w:t>T</w:t>
      </w:r>
      <w:r w:rsidR="004716E9" w:rsidRPr="00D56A78">
        <w:rPr>
          <w:rFonts w:ascii="Calibri" w:hAnsi="Calibri" w:cs="Calibri"/>
          <w:sz w:val="24"/>
          <w:szCs w:val="24"/>
        </w:rPr>
        <w:t>he data was</w:t>
      </w:r>
      <w:r w:rsidR="001512D5" w:rsidRPr="00D56A78">
        <w:rPr>
          <w:rFonts w:ascii="Calibri" w:hAnsi="Calibri" w:cs="Calibri"/>
          <w:sz w:val="24"/>
          <w:szCs w:val="24"/>
        </w:rPr>
        <w:t xml:space="preserve"> then</w:t>
      </w:r>
      <w:r w:rsidR="004716E9" w:rsidRPr="00D56A78">
        <w:rPr>
          <w:rFonts w:ascii="Calibri" w:hAnsi="Calibri" w:cs="Calibri"/>
          <w:sz w:val="24"/>
          <w:szCs w:val="24"/>
        </w:rPr>
        <w:t xml:space="preserve"> </w:t>
      </w:r>
      <w:r w:rsidR="004A50F3" w:rsidRPr="00D56A78">
        <w:rPr>
          <w:rFonts w:ascii="Calibri" w:hAnsi="Calibri" w:cs="Calibri"/>
          <w:sz w:val="24"/>
          <w:szCs w:val="24"/>
        </w:rPr>
        <w:t>reviewed,</w:t>
      </w:r>
      <w:r w:rsidR="004716E9" w:rsidRPr="00D56A78">
        <w:rPr>
          <w:rFonts w:ascii="Calibri" w:hAnsi="Calibri" w:cs="Calibri"/>
          <w:sz w:val="24"/>
          <w:szCs w:val="24"/>
        </w:rPr>
        <w:t xml:space="preserve"> and we recorded how many participants</w:t>
      </w:r>
      <w:r w:rsidR="00F81FDB" w:rsidRPr="00D56A78">
        <w:rPr>
          <w:rFonts w:ascii="Calibri" w:hAnsi="Calibri" w:cs="Calibri"/>
          <w:sz w:val="24"/>
          <w:szCs w:val="24"/>
        </w:rPr>
        <w:t xml:space="preserve"> within each pattern</w:t>
      </w:r>
      <w:r w:rsidR="004716E9" w:rsidRPr="00D56A78">
        <w:rPr>
          <w:rFonts w:ascii="Calibri" w:hAnsi="Calibri" w:cs="Calibri"/>
          <w:sz w:val="24"/>
          <w:szCs w:val="24"/>
        </w:rPr>
        <w:t xml:space="preserve"> </w:t>
      </w:r>
      <w:r w:rsidR="00B75E2E" w:rsidRPr="00D56A78">
        <w:rPr>
          <w:rFonts w:ascii="Calibri" w:hAnsi="Calibri" w:cs="Calibri"/>
          <w:sz w:val="24"/>
          <w:szCs w:val="24"/>
        </w:rPr>
        <w:t>described a barrier, facilitator or both within each subtheme.</w:t>
      </w:r>
      <w:r w:rsidR="00CB65A9" w:rsidRPr="00D56A78">
        <w:rPr>
          <w:rFonts w:ascii="Calibri" w:hAnsi="Calibri" w:cs="Calibri"/>
          <w:sz w:val="24"/>
          <w:szCs w:val="24"/>
        </w:rPr>
        <w:t xml:space="preserve"> </w:t>
      </w:r>
    </w:p>
    <w:p w14:paraId="7E8BAD00" w14:textId="77777777" w:rsidR="00B726F8" w:rsidRDefault="00B726F8" w:rsidP="006B4B1E">
      <w:pPr>
        <w:spacing w:line="480" w:lineRule="auto"/>
        <w:jc w:val="both"/>
        <w:rPr>
          <w:rFonts w:ascii="Calibri" w:hAnsi="Calibri" w:cs="Calibri"/>
          <w:sz w:val="24"/>
          <w:szCs w:val="24"/>
        </w:rPr>
      </w:pPr>
    </w:p>
    <w:p w14:paraId="275B2F9E" w14:textId="7CEA1713" w:rsidR="007153B0" w:rsidRDefault="002959DF" w:rsidP="006B4B1E">
      <w:pPr>
        <w:spacing w:line="480" w:lineRule="auto"/>
        <w:jc w:val="both"/>
        <w:rPr>
          <w:rFonts w:ascii="Calibri" w:hAnsi="Calibri" w:cs="Calibri"/>
          <w:sz w:val="24"/>
          <w:szCs w:val="24"/>
        </w:rPr>
      </w:pPr>
      <w:r>
        <w:rPr>
          <w:rFonts w:ascii="Calibri" w:hAnsi="Calibri" w:cs="Calibri"/>
          <w:sz w:val="24"/>
          <w:szCs w:val="24"/>
        </w:rPr>
        <w:t xml:space="preserve">Patient and Public Involvement </w:t>
      </w:r>
    </w:p>
    <w:p w14:paraId="2D94D83A" w14:textId="5E3E3102" w:rsidR="00685D7D" w:rsidRPr="003E0A1A" w:rsidRDefault="00685D7D" w:rsidP="006B4B1E">
      <w:pPr>
        <w:spacing w:line="480" w:lineRule="auto"/>
        <w:jc w:val="both"/>
        <w:rPr>
          <w:rFonts w:ascii="Calibri" w:hAnsi="Calibri" w:cs="Calibri"/>
          <w:sz w:val="24"/>
          <w:szCs w:val="24"/>
        </w:rPr>
      </w:pPr>
      <w:r>
        <w:rPr>
          <w:rFonts w:ascii="Calibri" w:hAnsi="Calibri" w:cs="Calibri"/>
          <w:sz w:val="24"/>
          <w:szCs w:val="24"/>
        </w:rPr>
        <w:t xml:space="preserve">PPI </w:t>
      </w:r>
      <w:r w:rsidR="000F56E6">
        <w:rPr>
          <w:rFonts w:ascii="Calibri" w:hAnsi="Calibri" w:cs="Calibri"/>
          <w:sz w:val="24"/>
          <w:szCs w:val="24"/>
        </w:rPr>
        <w:t>was</w:t>
      </w:r>
      <w:r w:rsidR="00F565C6">
        <w:rPr>
          <w:rFonts w:ascii="Calibri" w:hAnsi="Calibri" w:cs="Calibri"/>
          <w:sz w:val="24"/>
          <w:szCs w:val="24"/>
        </w:rPr>
        <w:t xml:space="preserve"> integral to the design and conduct of this study. In addition to their influence on topic guide development and pilot interviews</w:t>
      </w:r>
      <w:r w:rsidR="00236604">
        <w:rPr>
          <w:rFonts w:ascii="Calibri" w:hAnsi="Calibri" w:cs="Calibri"/>
          <w:sz w:val="24"/>
          <w:szCs w:val="24"/>
        </w:rPr>
        <w:t xml:space="preserve"> (described above), they identified the need to include PA partners in dyadic interviews</w:t>
      </w:r>
      <w:r w:rsidR="00161DB3">
        <w:rPr>
          <w:rFonts w:ascii="Calibri" w:hAnsi="Calibri" w:cs="Calibri"/>
          <w:sz w:val="24"/>
          <w:szCs w:val="24"/>
        </w:rPr>
        <w:t>,</w:t>
      </w:r>
      <w:r w:rsidR="008E49E0">
        <w:rPr>
          <w:rFonts w:ascii="Calibri" w:hAnsi="Calibri" w:cs="Calibri"/>
          <w:sz w:val="24"/>
          <w:szCs w:val="24"/>
        </w:rPr>
        <w:t xml:space="preserve"> </w:t>
      </w:r>
      <w:r w:rsidR="006C5D4B">
        <w:rPr>
          <w:rFonts w:ascii="Calibri" w:hAnsi="Calibri" w:cs="Calibri"/>
          <w:sz w:val="24"/>
          <w:szCs w:val="24"/>
        </w:rPr>
        <w:t>review</w:t>
      </w:r>
      <w:r w:rsidR="008E49E0">
        <w:rPr>
          <w:rFonts w:ascii="Calibri" w:hAnsi="Calibri" w:cs="Calibri"/>
          <w:sz w:val="24"/>
          <w:szCs w:val="24"/>
        </w:rPr>
        <w:t>ed</w:t>
      </w:r>
      <w:r w:rsidR="006C5D4B">
        <w:rPr>
          <w:rFonts w:ascii="Calibri" w:hAnsi="Calibri" w:cs="Calibri"/>
          <w:sz w:val="24"/>
          <w:szCs w:val="24"/>
        </w:rPr>
        <w:t xml:space="preserve"> all participant-facing materials</w:t>
      </w:r>
      <w:r w:rsidR="008E49E0">
        <w:rPr>
          <w:rFonts w:ascii="Calibri" w:hAnsi="Calibri" w:cs="Calibri"/>
          <w:sz w:val="24"/>
          <w:szCs w:val="24"/>
        </w:rPr>
        <w:t xml:space="preserve"> and </w:t>
      </w:r>
      <w:r w:rsidR="00155C2E">
        <w:rPr>
          <w:rFonts w:ascii="Calibri" w:hAnsi="Calibri" w:cs="Calibri"/>
          <w:sz w:val="24"/>
          <w:szCs w:val="24"/>
        </w:rPr>
        <w:t>helped write</w:t>
      </w:r>
      <w:r w:rsidR="00A86F11">
        <w:rPr>
          <w:rFonts w:ascii="Calibri" w:hAnsi="Calibri" w:cs="Calibri"/>
          <w:sz w:val="24"/>
          <w:szCs w:val="24"/>
        </w:rPr>
        <w:t xml:space="preserve"> </w:t>
      </w:r>
      <w:r w:rsidR="0069621C">
        <w:rPr>
          <w:rFonts w:ascii="Calibri" w:hAnsi="Calibri" w:cs="Calibri"/>
          <w:sz w:val="24"/>
          <w:szCs w:val="24"/>
        </w:rPr>
        <w:t>the lay results summary</w:t>
      </w:r>
      <w:r w:rsidR="00A86F11">
        <w:rPr>
          <w:rFonts w:ascii="Calibri" w:hAnsi="Calibri" w:cs="Calibri"/>
          <w:sz w:val="24"/>
          <w:szCs w:val="24"/>
        </w:rPr>
        <w:t xml:space="preserve"> disseminated to study participants.</w:t>
      </w:r>
    </w:p>
    <w:p w14:paraId="762511D5" w14:textId="77777777" w:rsidR="00613215" w:rsidRDefault="00613215" w:rsidP="006B4B1E">
      <w:pPr>
        <w:spacing w:line="480" w:lineRule="auto"/>
        <w:jc w:val="both"/>
        <w:rPr>
          <w:rFonts w:ascii="Calibri" w:hAnsi="Calibri" w:cs="Calibri"/>
          <w:sz w:val="24"/>
          <w:szCs w:val="24"/>
        </w:rPr>
      </w:pPr>
    </w:p>
    <w:p w14:paraId="00045AAE" w14:textId="77777777" w:rsidR="00366425" w:rsidRPr="00FC359E" w:rsidRDefault="00366425" w:rsidP="006B4B1E">
      <w:pPr>
        <w:spacing w:line="480" w:lineRule="auto"/>
        <w:jc w:val="both"/>
        <w:rPr>
          <w:rFonts w:ascii="Calibri" w:hAnsi="Calibri" w:cs="Calibri"/>
          <w:b/>
          <w:bCs/>
          <w:sz w:val="28"/>
          <w:szCs w:val="28"/>
        </w:rPr>
      </w:pPr>
      <w:r w:rsidRPr="00FC359E">
        <w:rPr>
          <w:rFonts w:ascii="Calibri" w:hAnsi="Calibri" w:cs="Calibri"/>
          <w:b/>
          <w:bCs/>
          <w:sz w:val="28"/>
          <w:szCs w:val="28"/>
        </w:rPr>
        <w:t>Results</w:t>
      </w:r>
    </w:p>
    <w:p w14:paraId="1DCBF446" w14:textId="55A1B27C" w:rsidR="00BC1308" w:rsidRDefault="0065525C" w:rsidP="006B4B1E">
      <w:pPr>
        <w:spacing w:line="480" w:lineRule="auto"/>
        <w:jc w:val="both"/>
        <w:rPr>
          <w:rFonts w:ascii="Calibri" w:hAnsi="Calibri" w:cs="Calibri"/>
          <w:sz w:val="24"/>
          <w:szCs w:val="24"/>
        </w:rPr>
      </w:pPr>
      <w:r>
        <w:rPr>
          <w:rFonts w:ascii="Calibri" w:hAnsi="Calibri" w:cs="Calibri"/>
          <w:sz w:val="24"/>
          <w:szCs w:val="24"/>
        </w:rPr>
        <w:t>Across the three sites 2</w:t>
      </w:r>
      <w:r w:rsidR="008A7E2F">
        <w:rPr>
          <w:rFonts w:ascii="Calibri" w:hAnsi="Calibri" w:cs="Calibri"/>
          <w:sz w:val="24"/>
          <w:szCs w:val="24"/>
        </w:rPr>
        <w:t>71</w:t>
      </w:r>
      <w:r>
        <w:rPr>
          <w:rFonts w:ascii="Calibri" w:hAnsi="Calibri" w:cs="Calibri"/>
          <w:sz w:val="24"/>
          <w:szCs w:val="24"/>
        </w:rPr>
        <w:t xml:space="preserve"> </w:t>
      </w:r>
      <w:r w:rsidR="00AA3876">
        <w:rPr>
          <w:rFonts w:ascii="Calibri" w:hAnsi="Calibri" w:cs="Calibri"/>
          <w:sz w:val="24"/>
          <w:szCs w:val="24"/>
        </w:rPr>
        <w:t xml:space="preserve">potential participants were invited to </w:t>
      </w:r>
      <w:r w:rsidR="00276C6A">
        <w:rPr>
          <w:rFonts w:ascii="Calibri" w:hAnsi="Calibri" w:cs="Calibri"/>
          <w:sz w:val="24"/>
          <w:szCs w:val="24"/>
        </w:rPr>
        <w:t>participate</w:t>
      </w:r>
      <w:r w:rsidR="008C7AC0">
        <w:rPr>
          <w:rFonts w:ascii="Calibri" w:hAnsi="Calibri" w:cs="Calibri"/>
          <w:sz w:val="24"/>
          <w:szCs w:val="24"/>
        </w:rPr>
        <w:t>:</w:t>
      </w:r>
      <w:r w:rsidR="00AF3749">
        <w:rPr>
          <w:rFonts w:ascii="Calibri" w:hAnsi="Calibri" w:cs="Calibri"/>
          <w:sz w:val="24"/>
          <w:szCs w:val="24"/>
        </w:rPr>
        <w:t xml:space="preserve"> 208 </w:t>
      </w:r>
      <w:r w:rsidR="0052225A">
        <w:rPr>
          <w:rFonts w:ascii="Calibri" w:hAnsi="Calibri" w:cs="Calibri"/>
          <w:sz w:val="24"/>
          <w:szCs w:val="24"/>
        </w:rPr>
        <w:t xml:space="preserve">were </w:t>
      </w:r>
      <w:r w:rsidR="00AF3749">
        <w:rPr>
          <w:rFonts w:ascii="Calibri" w:hAnsi="Calibri" w:cs="Calibri"/>
          <w:sz w:val="24"/>
          <w:szCs w:val="24"/>
        </w:rPr>
        <w:t xml:space="preserve">patients and 63 </w:t>
      </w:r>
      <w:r w:rsidR="0052225A">
        <w:rPr>
          <w:rFonts w:ascii="Calibri" w:hAnsi="Calibri" w:cs="Calibri"/>
          <w:sz w:val="24"/>
          <w:szCs w:val="24"/>
        </w:rPr>
        <w:t xml:space="preserve">were </w:t>
      </w:r>
      <w:r w:rsidR="009A0286">
        <w:rPr>
          <w:rFonts w:ascii="Calibri" w:hAnsi="Calibri" w:cs="Calibri"/>
          <w:sz w:val="24"/>
          <w:szCs w:val="24"/>
        </w:rPr>
        <w:t>HCPs</w:t>
      </w:r>
      <w:r w:rsidR="00AF3749">
        <w:rPr>
          <w:rFonts w:ascii="Calibri" w:hAnsi="Calibri" w:cs="Calibri"/>
          <w:sz w:val="24"/>
          <w:szCs w:val="24"/>
        </w:rPr>
        <w:t xml:space="preserve">. </w:t>
      </w:r>
      <w:r w:rsidR="008C7AC0">
        <w:rPr>
          <w:rFonts w:ascii="Calibri" w:hAnsi="Calibri" w:cs="Calibri"/>
          <w:sz w:val="24"/>
          <w:szCs w:val="24"/>
        </w:rPr>
        <w:t xml:space="preserve">Twenty-eight patients and </w:t>
      </w:r>
      <w:r w:rsidR="0057683E">
        <w:rPr>
          <w:rFonts w:ascii="Calibri" w:hAnsi="Calibri" w:cs="Calibri"/>
          <w:sz w:val="24"/>
          <w:szCs w:val="24"/>
        </w:rPr>
        <w:t xml:space="preserve">nine </w:t>
      </w:r>
      <w:r w:rsidR="009A0286">
        <w:rPr>
          <w:rFonts w:ascii="Calibri" w:hAnsi="Calibri" w:cs="Calibri"/>
          <w:sz w:val="24"/>
          <w:szCs w:val="24"/>
        </w:rPr>
        <w:t>HCPs</w:t>
      </w:r>
      <w:r w:rsidR="0057683E">
        <w:rPr>
          <w:rFonts w:ascii="Calibri" w:hAnsi="Calibri" w:cs="Calibri"/>
          <w:sz w:val="24"/>
          <w:szCs w:val="24"/>
        </w:rPr>
        <w:t xml:space="preserve"> expressed interest and were screened</w:t>
      </w:r>
      <w:r w:rsidR="00050078">
        <w:rPr>
          <w:rFonts w:ascii="Calibri" w:hAnsi="Calibri" w:cs="Calibri"/>
          <w:sz w:val="24"/>
          <w:szCs w:val="24"/>
        </w:rPr>
        <w:t xml:space="preserve"> and</w:t>
      </w:r>
      <w:r w:rsidR="008F1D7F">
        <w:rPr>
          <w:rFonts w:ascii="Calibri" w:hAnsi="Calibri" w:cs="Calibri"/>
          <w:sz w:val="24"/>
          <w:szCs w:val="24"/>
        </w:rPr>
        <w:t xml:space="preserve"> eligible. </w:t>
      </w:r>
      <w:r w:rsidR="00064F75">
        <w:rPr>
          <w:rFonts w:ascii="Calibri" w:hAnsi="Calibri" w:cs="Calibri"/>
          <w:sz w:val="24"/>
          <w:szCs w:val="24"/>
        </w:rPr>
        <w:t xml:space="preserve">Twenty-six patients and all nine </w:t>
      </w:r>
      <w:r w:rsidR="00170D52">
        <w:rPr>
          <w:rFonts w:ascii="Calibri" w:hAnsi="Calibri" w:cs="Calibri"/>
          <w:sz w:val="24"/>
          <w:szCs w:val="24"/>
        </w:rPr>
        <w:t>HCPs</w:t>
      </w:r>
      <w:r w:rsidR="00064F75">
        <w:rPr>
          <w:rFonts w:ascii="Calibri" w:hAnsi="Calibri" w:cs="Calibri"/>
          <w:sz w:val="24"/>
          <w:szCs w:val="24"/>
        </w:rPr>
        <w:t xml:space="preserve"> were offered an interview. </w:t>
      </w:r>
      <w:r w:rsidR="00B9188C">
        <w:rPr>
          <w:rFonts w:ascii="Calibri" w:hAnsi="Calibri" w:cs="Calibri"/>
          <w:sz w:val="24"/>
          <w:szCs w:val="24"/>
        </w:rPr>
        <w:t xml:space="preserve">Twenty-four </w:t>
      </w:r>
      <w:r w:rsidR="00DC7DFA">
        <w:rPr>
          <w:rFonts w:ascii="Calibri" w:hAnsi="Calibri" w:cs="Calibri"/>
          <w:sz w:val="24"/>
          <w:szCs w:val="24"/>
        </w:rPr>
        <w:t xml:space="preserve">patients </w:t>
      </w:r>
      <w:r w:rsidR="00673FD9">
        <w:rPr>
          <w:rFonts w:ascii="Calibri" w:hAnsi="Calibri" w:cs="Calibri"/>
          <w:sz w:val="24"/>
          <w:szCs w:val="24"/>
        </w:rPr>
        <w:t xml:space="preserve">(seven with partners) </w:t>
      </w:r>
      <w:r w:rsidR="00DC7DFA">
        <w:rPr>
          <w:rFonts w:ascii="Calibri" w:hAnsi="Calibri" w:cs="Calibri"/>
          <w:sz w:val="24"/>
          <w:szCs w:val="24"/>
        </w:rPr>
        <w:t xml:space="preserve">and eight </w:t>
      </w:r>
      <w:r w:rsidR="00170D52">
        <w:rPr>
          <w:rFonts w:ascii="Calibri" w:hAnsi="Calibri" w:cs="Calibri"/>
          <w:sz w:val="24"/>
          <w:szCs w:val="24"/>
        </w:rPr>
        <w:t>HCPs</w:t>
      </w:r>
      <w:r w:rsidR="00DC7DFA">
        <w:rPr>
          <w:rFonts w:ascii="Calibri" w:hAnsi="Calibri" w:cs="Calibri"/>
          <w:sz w:val="24"/>
          <w:szCs w:val="24"/>
        </w:rPr>
        <w:t xml:space="preserve"> consented</w:t>
      </w:r>
      <w:r w:rsidR="00661BBC">
        <w:rPr>
          <w:rFonts w:ascii="Calibri" w:hAnsi="Calibri" w:cs="Calibri"/>
          <w:sz w:val="24"/>
          <w:szCs w:val="24"/>
        </w:rPr>
        <w:t xml:space="preserve"> and </w:t>
      </w:r>
      <w:r w:rsidR="003871E7">
        <w:rPr>
          <w:rFonts w:ascii="Calibri" w:hAnsi="Calibri" w:cs="Calibri"/>
          <w:sz w:val="24"/>
          <w:szCs w:val="24"/>
        </w:rPr>
        <w:t>were interv</w:t>
      </w:r>
      <w:r w:rsidR="00673FD9">
        <w:rPr>
          <w:rFonts w:ascii="Calibri" w:hAnsi="Calibri" w:cs="Calibri"/>
          <w:sz w:val="24"/>
          <w:szCs w:val="24"/>
        </w:rPr>
        <w:t>i</w:t>
      </w:r>
      <w:r w:rsidR="003871E7">
        <w:rPr>
          <w:rFonts w:ascii="Calibri" w:hAnsi="Calibri" w:cs="Calibri"/>
          <w:sz w:val="24"/>
          <w:szCs w:val="24"/>
        </w:rPr>
        <w:t>ewed</w:t>
      </w:r>
      <w:r w:rsidR="00A52CC3">
        <w:rPr>
          <w:rFonts w:ascii="Calibri" w:hAnsi="Calibri" w:cs="Calibri"/>
          <w:sz w:val="24"/>
          <w:szCs w:val="24"/>
        </w:rPr>
        <w:t xml:space="preserve">, </w:t>
      </w:r>
      <w:r w:rsidR="000532AE">
        <w:rPr>
          <w:rFonts w:ascii="Calibri" w:hAnsi="Calibri" w:cs="Calibri"/>
          <w:sz w:val="24"/>
          <w:szCs w:val="24"/>
        </w:rPr>
        <w:t>making a total of</w:t>
      </w:r>
      <w:r w:rsidR="00A52CC3">
        <w:rPr>
          <w:rFonts w:ascii="Calibri" w:hAnsi="Calibri" w:cs="Calibri"/>
          <w:sz w:val="24"/>
          <w:szCs w:val="24"/>
        </w:rPr>
        <w:t xml:space="preserve"> 3</w:t>
      </w:r>
      <w:r w:rsidR="00236913">
        <w:rPr>
          <w:rFonts w:ascii="Calibri" w:hAnsi="Calibri" w:cs="Calibri"/>
          <w:sz w:val="24"/>
          <w:szCs w:val="24"/>
        </w:rPr>
        <w:t xml:space="preserve">2 interviews. </w:t>
      </w:r>
      <w:r w:rsidR="009F49C7">
        <w:rPr>
          <w:rFonts w:ascii="Calibri" w:hAnsi="Calibri" w:cs="Calibri"/>
          <w:sz w:val="24"/>
          <w:szCs w:val="24"/>
        </w:rPr>
        <w:t>Twenty-five interviews were video call</w:t>
      </w:r>
      <w:r w:rsidR="00673FD9">
        <w:rPr>
          <w:rFonts w:ascii="Calibri" w:hAnsi="Calibri" w:cs="Calibri"/>
          <w:sz w:val="24"/>
          <w:szCs w:val="24"/>
        </w:rPr>
        <w:t>s</w:t>
      </w:r>
      <w:r w:rsidR="009F49C7">
        <w:rPr>
          <w:rFonts w:ascii="Calibri" w:hAnsi="Calibri" w:cs="Calibri"/>
          <w:sz w:val="24"/>
          <w:szCs w:val="24"/>
        </w:rPr>
        <w:t xml:space="preserve"> (</w:t>
      </w:r>
      <w:r w:rsidR="00650B2D">
        <w:rPr>
          <w:rFonts w:ascii="Calibri" w:hAnsi="Calibri" w:cs="Calibri"/>
          <w:sz w:val="24"/>
          <w:szCs w:val="24"/>
        </w:rPr>
        <w:t>19</w:t>
      </w:r>
      <w:r w:rsidR="009F49C7">
        <w:rPr>
          <w:rFonts w:ascii="Calibri" w:hAnsi="Calibri" w:cs="Calibri"/>
          <w:sz w:val="24"/>
          <w:szCs w:val="24"/>
        </w:rPr>
        <w:t xml:space="preserve"> patients</w:t>
      </w:r>
      <w:r w:rsidR="00650B2D">
        <w:rPr>
          <w:rFonts w:ascii="Calibri" w:hAnsi="Calibri" w:cs="Calibri"/>
          <w:sz w:val="24"/>
          <w:szCs w:val="24"/>
        </w:rPr>
        <w:t xml:space="preserve">, </w:t>
      </w:r>
      <w:r w:rsidR="00673FD9">
        <w:rPr>
          <w:rFonts w:ascii="Calibri" w:hAnsi="Calibri" w:cs="Calibri"/>
          <w:sz w:val="24"/>
          <w:szCs w:val="24"/>
        </w:rPr>
        <w:t xml:space="preserve">six </w:t>
      </w:r>
      <w:r w:rsidR="00170D52">
        <w:rPr>
          <w:rFonts w:ascii="Calibri" w:hAnsi="Calibri" w:cs="Calibri"/>
          <w:sz w:val="24"/>
          <w:szCs w:val="24"/>
        </w:rPr>
        <w:t>HCPs</w:t>
      </w:r>
      <w:r w:rsidR="009F49C7">
        <w:rPr>
          <w:rFonts w:ascii="Calibri" w:hAnsi="Calibri" w:cs="Calibri"/>
          <w:sz w:val="24"/>
          <w:szCs w:val="24"/>
        </w:rPr>
        <w:t>)</w:t>
      </w:r>
      <w:r w:rsidR="000748BD">
        <w:rPr>
          <w:rFonts w:ascii="Calibri" w:hAnsi="Calibri" w:cs="Calibri"/>
          <w:sz w:val="24"/>
          <w:szCs w:val="24"/>
        </w:rPr>
        <w:t xml:space="preserve">, four were </w:t>
      </w:r>
      <w:r w:rsidR="000748BD">
        <w:rPr>
          <w:rFonts w:ascii="Calibri" w:hAnsi="Calibri" w:cs="Calibri"/>
          <w:sz w:val="24"/>
          <w:szCs w:val="24"/>
        </w:rPr>
        <w:lastRenderedPageBreak/>
        <w:t xml:space="preserve">telephone </w:t>
      </w:r>
      <w:r w:rsidR="00123683">
        <w:rPr>
          <w:rFonts w:ascii="Calibri" w:hAnsi="Calibri" w:cs="Calibri"/>
          <w:sz w:val="24"/>
          <w:szCs w:val="24"/>
        </w:rPr>
        <w:t xml:space="preserve">calls </w:t>
      </w:r>
      <w:r w:rsidR="000748BD">
        <w:rPr>
          <w:rFonts w:ascii="Calibri" w:hAnsi="Calibri" w:cs="Calibri"/>
          <w:sz w:val="24"/>
          <w:szCs w:val="24"/>
        </w:rPr>
        <w:t>(all patients) and three were in-person (one patient</w:t>
      </w:r>
      <w:r w:rsidR="00650B2D">
        <w:rPr>
          <w:rFonts w:ascii="Calibri" w:hAnsi="Calibri" w:cs="Calibri"/>
          <w:sz w:val="24"/>
          <w:szCs w:val="24"/>
        </w:rPr>
        <w:t xml:space="preserve">, two </w:t>
      </w:r>
      <w:r w:rsidR="00170D52">
        <w:rPr>
          <w:rFonts w:ascii="Calibri" w:hAnsi="Calibri" w:cs="Calibri"/>
          <w:sz w:val="24"/>
          <w:szCs w:val="24"/>
        </w:rPr>
        <w:t>HCPs</w:t>
      </w:r>
      <w:r w:rsidR="000748BD">
        <w:rPr>
          <w:rFonts w:ascii="Calibri" w:hAnsi="Calibri" w:cs="Calibri"/>
          <w:sz w:val="24"/>
          <w:szCs w:val="24"/>
        </w:rPr>
        <w:t>)</w:t>
      </w:r>
      <w:r w:rsidR="00650B2D">
        <w:rPr>
          <w:rFonts w:ascii="Calibri" w:hAnsi="Calibri" w:cs="Calibri"/>
          <w:sz w:val="24"/>
          <w:szCs w:val="24"/>
        </w:rPr>
        <w:t xml:space="preserve">. </w:t>
      </w:r>
      <w:r w:rsidR="00C702C0">
        <w:rPr>
          <w:rFonts w:ascii="Calibri" w:hAnsi="Calibri" w:cs="Calibri"/>
          <w:sz w:val="24"/>
          <w:szCs w:val="24"/>
        </w:rPr>
        <w:t xml:space="preserve">Patient interviews </w:t>
      </w:r>
      <w:r w:rsidR="00502B87">
        <w:rPr>
          <w:rFonts w:ascii="Calibri" w:hAnsi="Calibri" w:cs="Calibri"/>
          <w:sz w:val="24"/>
          <w:szCs w:val="24"/>
        </w:rPr>
        <w:t>averaged</w:t>
      </w:r>
      <w:r w:rsidR="00D63756">
        <w:rPr>
          <w:rFonts w:ascii="Calibri" w:hAnsi="Calibri" w:cs="Calibri"/>
          <w:sz w:val="24"/>
          <w:szCs w:val="24"/>
        </w:rPr>
        <w:t xml:space="preserve"> 60 minutes (range 39-89 minutes</w:t>
      </w:r>
      <w:proofErr w:type="gramStart"/>
      <w:r w:rsidR="00D63756">
        <w:rPr>
          <w:rFonts w:ascii="Calibri" w:hAnsi="Calibri" w:cs="Calibri"/>
          <w:sz w:val="24"/>
          <w:szCs w:val="24"/>
        </w:rPr>
        <w:t>)</w:t>
      </w:r>
      <w:proofErr w:type="gramEnd"/>
      <w:r w:rsidR="00D63756">
        <w:rPr>
          <w:rFonts w:ascii="Calibri" w:hAnsi="Calibri" w:cs="Calibri"/>
          <w:sz w:val="24"/>
          <w:szCs w:val="24"/>
        </w:rPr>
        <w:t xml:space="preserve"> and </w:t>
      </w:r>
      <w:r w:rsidR="00170D52">
        <w:rPr>
          <w:rFonts w:ascii="Calibri" w:hAnsi="Calibri" w:cs="Calibri"/>
          <w:sz w:val="24"/>
          <w:szCs w:val="24"/>
        </w:rPr>
        <w:t>HCP</w:t>
      </w:r>
      <w:r w:rsidR="00D63756">
        <w:rPr>
          <w:rFonts w:ascii="Calibri" w:hAnsi="Calibri" w:cs="Calibri"/>
          <w:sz w:val="24"/>
          <w:szCs w:val="24"/>
        </w:rPr>
        <w:t xml:space="preserve"> interviews averaged 47 minutes (</w:t>
      </w:r>
      <w:r w:rsidR="00502B87">
        <w:rPr>
          <w:rFonts w:ascii="Calibri" w:hAnsi="Calibri" w:cs="Calibri"/>
          <w:sz w:val="24"/>
          <w:szCs w:val="24"/>
        </w:rPr>
        <w:t>36-60 minutes)</w:t>
      </w:r>
      <w:r w:rsidR="00E645C9">
        <w:rPr>
          <w:rFonts w:ascii="Calibri" w:hAnsi="Calibri" w:cs="Calibri"/>
          <w:sz w:val="24"/>
          <w:szCs w:val="24"/>
        </w:rPr>
        <w:t>.</w:t>
      </w:r>
    </w:p>
    <w:p w14:paraId="7A7AC6FC" w14:textId="761C2131" w:rsidR="000A54F1" w:rsidRDefault="001821C5" w:rsidP="006B4B1E">
      <w:pPr>
        <w:spacing w:line="480" w:lineRule="auto"/>
        <w:jc w:val="both"/>
        <w:rPr>
          <w:rFonts w:ascii="Calibri" w:hAnsi="Calibri" w:cs="Calibri"/>
          <w:sz w:val="24"/>
          <w:szCs w:val="24"/>
        </w:rPr>
      </w:pPr>
      <w:r>
        <w:rPr>
          <w:rFonts w:ascii="Calibri" w:hAnsi="Calibri" w:cs="Calibri"/>
          <w:sz w:val="24"/>
          <w:szCs w:val="24"/>
        </w:rPr>
        <w:t xml:space="preserve">After </w:t>
      </w:r>
      <w:r w:rsidR="000C3042">
        <w:rPr>
          <w:rFonts w:ascii="Calibri" w:hAnsi="Calibri" w:cs="Calibri"/>
          <w:sz w:val="24"/>
          <w:szCs w:val="24"/>
        </w:rPr>
        <w:t xml:space="preserve">32 interviews, </w:t>
      </w:r>
      <w:r w:rsidR="004B3E1D">
        <w:rPr>
          <w:rFonts w:ascii="Calibri" w:hAnsi="Calibri" w:cs="Calibri"/>
          <w:sz w:val="24"/>
          <w:szCs w:val="24"/>
        </w:rPr>
        <w:t>the research team</w:t>
      </w:r>
      <w:r w:rsidR="000C3042">
        <w:rPr>
          <w:rFonts w:ascii="Calibri" w:hAnsi="Calibri" w:cs="Calibri"/>
          <w:sz w:val="24"/>
          <w:szCs w:val="24"/>
        </w:rPr>
        <w:t xml:space="preserve"> deemed we had achieved sufficient information power as the purposive sampling criteria </w:t>
      </w:r>
      <w:r w:rsidR="00FF02EB">
        <w:rPr>
          <w:rFonts w:ascii="Calibri" w:hAnsi="Calibri" w:cs="Calibri"/>
          <w:sz w:val="24"/>
          <w:szCs w:val="24"/>
        </w:rPr>
        <w:t xml:space="preserve">were </w:t>
      </w:r>
      <w:r w:rsidR="000C3042">
        <w:rPr>
          <w:rFonts w:ascii="Calibri" w:hAnsi="Calibri" w:cs="Calibri"/>
          <w:sz w:val="24"/>
          <w:szCs w:val="24"/>
        </w:rPr>
        <w:t>achieved</w:t>
      </w:r>
      <w:r w:rsidR="00222681">
        <w:rPr>
          <w:rFonts w:ascii="Calibri" w:hAnsi="Calibri" w:cs="Calibri"/>
          <w:sz w:val="24"/>
          <w:szCs w:val="24"/>
        </w:rPr>
        <w:t xml:space="preserve"> and the interviews provided </w:t>
      </w:r>
      <w:r w:rsidR="00C72B87">
        <w:rPr>
          <w:rFonts w:ascii="Calibri" w:hAnsi="Calibri" w:cs="Calibri"/>
          <w:sz w:val="24"/>
          <w:szCs w:val="24"/>
        </w:rPr>
        <w:t>in-depth data regarding many different barriers and facilitators to PA maintenance</w:t>
      </w:r>
      <w:r w:rsidR="00110E77">
        <w:rPr>
          <w:rFonts w:ascii="Calibri" w:hAnsi="Calibri" w:cs="Calibri"/>
          <w:sz w:val="24"/>
          <w:szCs w:val="24"/>
        </w:rPr>
        <w:t>,</w:t>
      </w:r>
      <w:r w:rsidR="00FC5C0B">
        <w:rPr>
          <w:rFonts w:ascii="Calibri" w:hAnsi="Calibri" w:cs="Calibri"/>
          <w:sz w:val="24"/>
          <w:szCs w:val="24"/>
        </w:rPr>
        <w:t xml:space="preserve"> and were generating</w:t>
      </w:r>
      <w:r w:rsidR="007F7A2C">
        <w:rPr>
          <w:rFonts w:ascii="Calibri" w:hAnsi="Calibri" w:cs="Calibri"/>
          <w:sz w:val="24"/>
          <w:szCs w:val="24"/>
        </w:rPr>
        <w:t xml:space="preserve"> </w:t>
      </w:r>
      <w:r w:rsidR="00FF02EB">
        <w:rPr>
          <w:rFonts w:ascii="Calibri" w:hAnsi="Calibri" w:cs="Calibri"/>
          <w:sz w:val="24"/>
          <w:szCs w:val="24"/>
        </w:rPr>
        <w:t xml:space="preserve"> </w:t>
      </w:r>
      <w:r w:rsidR="00DC6492">
        <w:rPr>
          <w:rFonts w:ascii="Calibri" w:hAnsi="Calibri" w:cs="Calibri"/>
          <w:sz w:val="24"/>
          <w:szCs w:val="24"/>
        </w:rPr>
        <w:t xml:space="preserve">minimal </w:t>
      </w:r>
      <w:r w:rsidR="007F7A2C">
        <w:rPr>
          <w:rFonts w:ascii="Calibri" w:hAnsi="Calibri" w:cs="Calibri"/>
          <w:sz w:val="24"/>
          <w:szCs w:val="24"/>
        </w:rPr>
        <w:t xml:space="preserve">new </w:t>
      </w:r>
      <w:r w:rsidR="00B56700">
        <w:rPr>
          <w:rFonts w:ascii="Calibri" w:hAnsi="Calibri" w:cs="Calibri"/>
          <w:sz w:val="24"/>
          <w:szCs w:val="24"/>
        </w:rPr>
        <w:t xml:space="preserve">conceptual insights </w:t>
      </w:r>
      <w:r w:rsidR="000657BE">
        <w:rPr>
          <w:rFonts w:ascii="Calibri" w:hAnsi="Calibri" w:cs="Calibri"/>
          <w:sz w:val="24"/>
          <w:szCs w:val="24"/>
        </w:rPr>
        <w:fldChar w:fldCharType="begin"/>
      </w:r>
      <w:r w:rsidR="007D60BC">
        <w:rPr>
          <w:rFonts w:ascii="Calibri" w:hAnsi="Calibri" w:cs="Calibri"/>
          <w:sz w:val="24"/>
          <w:szCs w:val="24"/>
        </w:rPr>
        <w:instrText xml:space="preserve"> ADDIN EN.CITE &lt;EndNote&gt;&lt;Cite&gt;&lt;Author&gt;Malterud&lt;/Author&gt;&lt;Year&gt;2016&lt;/Year&gt;&lt;RecNum&gt;278&lt;/RecNum&gt;&lt;DisplayText&gt;&lt;style face="superscript"&gt;24&lt;/style&gt;&lt;/DisplayText&gt;&lt;record&gt;&lt;rec-number&gt;278&lt;/rec-number&gt;&lt;foreign-keys&gt;&lt;key app="EN" db-id="rdfpvz9fzff55we5tawxddr2tsr2rwr0rfw5" timestamp="1670579119"&gt;278&lt;/key&gt;&lt;/foreign-keys&gt;&lt;ref-type name="Journal Article"&gt;17&lt;/ref-type&gt;&lt;contributors&gt;&lt;authors&gt;&lt;author&gt;Malterud, Kirsti&lt;/author&gt;&lt;author&gt;Siersma, Volkert Dirk&lt;/author&gt;&lt;author&gt;Guassora, Ann Dorrit&lt;/author&gt;&lt;/authors&gt;&lt;/contributors&gt;&lt;titles&gt;&lt;title&gt;Sample Size in Qualitative Interview Studies:Guided by Information Power&lt;/title&gt;&lt;secondary-title&gt;Qualitative Health Research&lt;/secondary-title&gt;&lt;/titles&gt;&lt;pages&gt;1753-1760&lt;/pages&gt;&lt;volume&gt;26&lt;/volume&gt;&lt;number&gt;13&lt;/number&gt;&lt;keywords&gt;&lt;keyword&gt;sample size,participants,methodology,saturation,information power,qualitative&lt;/keyword&gt;&lt;/keywords&gt;&lt;dates&gt;&lt;year&gt;2016&lt;/year&gt;&lt;/dates&gt;&lt;accession-num&gt;26613970&lt;/accession-num&gt;&lt;urls&gt;&lt;related-urls&gt;&lt;url&gt;https://journals.sagepub.com/doi/abs/10.1177/1049732315617444&lt;/url&gt;&lt;/related-urls&gt;&lt;/urls&gt;&lt;electronic-resource-num&gt;10.1177/1049732315617444&lt;/electronic-resource-num&gt;&lt;/record&gt;&lt;/Cite&gt;&lt;/EndNote&gt;</w:instrText>
      </w:r>
      <w:r w:rsidR="000657BE">
        <w:rPr>
          <w:rFonts w:ascii="Calibri" w:hAnsi="Calibri" w:cs="Calibri"/>
          <w:sz w:val="24"/>
          <w:szCs w:val="24"/>
        </w:rPr>
        <w:fldChar w:fldCharType="separate"/>
      </w:r>
      <w:r w:rsidR="007D60BC" w:rsidRPr="007D60BC">
        <w:rPr>
          <w:rFonts w:ascii="Calibri" w:hAnsi="Calibri" w:cs="Calibri"/>
          <w:noProof/>
          <w:sz w:val="24"/>
          <w:szCs w:val="24"/>
          <w:vertAlign w:val="superscript"/>
        </w:rPr>
        <w:t>24</w:t>
      </w:r>
      <w:r w:rsidR="000657BE">
        <w:rPr>
          <w:rFonts w:ascii="Calibri" w:hAnsi="Calibri" w:cs="Calibri"/>
          <w:sz w:val="24"/>
          <w:szCs w:val="24"/>
        </w:rPr>
        <w:fldChar w:fldCharType="end"/>
      </w:r>
      <w:r w:rsidR="00BC1308">
        <w:rPr>
          <w:rFonts w:ascii="Calibri" w:hAnsi="Calibri" w:cs="Calibri"/>
          <w:sz w:val="24"/>
          <w:szCs w:val="24"/>
        </w:rPr>
        <w:t xml:space="preserve">. </w:t>
      </w:r>
      <w:r w:rsidR="00C21AC9">
        <w:rPr>
          <w:rFonts w:ascii="Calibri" w:hAnsi="Calibri" w:cs="Calibri"/>
          <w:sz w:val="24"/>
          <w:szCs w:val="24"/>
        </w:rPr>
        <w:t>Th</w:t>
      </w:r>
      <w:r w:rsidR="00932E4D">
        <w:rPr>
          <w:rFonts w:ascii="Calibri" w:hAnsi="Calibri" w:cs="Calibri"/>
          <w:sz w:val="24"/>
          <w:szCs w:val="24"/>
        </w:rPr>
        <w:t>e</w:t>
      </w:r>
      <w:r w:rsidR="004063F6">
        <w:rPr>
          <w:rFonts w:ascii="Calibri" w:hAnsi="Calibri" w:cs="Calibri"/>
          <w:sz w:val="24"/>
          <w:szCs w:val="24"/>
        </w:rPr>
        <w:t xml:space="preserve"> </w:t>
      </w:r>
      <w:r w:rsidR="00CC660C">
        <w:rPr>
          <w:rFonts w:ascii="Calibri" w:hAnsi="Calibri" w:cs="Calibri"/>
          <w:sz w:val="24"/>
          <w:szCs w:val="24"/>
        </w:rPr>
        <w:t xml:space="preserve">final number of </w:t>
      </w:r>
      <w:r w:rsidR="008D7041">
        <w:rPr>
          <w:rFonts w:ascii="Calibri" w:hAnsi="Calibri" w:cs="Calibri"/>
          <w:sz w:val="24"/>
          <w:szCs w:val="24"/>
        </w:rPr>
        <w:t>24 patients and eight HCPs</w:t>
      </w:r>
      <w:r w:rsidR="00932E4D">
        <w:rPr>
          <w:rFonts w:ascii="Calibri" w:hAnsi="Calibri" w:cs="Calibri"/>
          <w:sz w:val="24"/>
          <w:szCs w:val="24"/>
        </w:rPr>
        <w:t xml:space="preserve"> </w:t>
      </w:r>
      <w:r w:rsidR="008D7041">
        <w:rPr>
          <w:rFonts w:ascii="Calibri" w:hAnsi="Calibri" w:cs="Calibri"/>
          <w:sz w:val="24"/>
          <w:szCs w:val="24"/>
        </w:rPr>
        <w:t>correspond</w:t>
      </w:r>
      <w:r w:rsidR="00932E4D">
        <w:rPr>
          <w:rFonts w:ascii="Calibri" w:hAnsi="Calibri" w:cs="Calibri"/>
          <w:sz w:val="24"/>
          <w:szCs w:val="24"/>
        </w:rPr>
        <w:t xml:space="preserve"> with our initial estimates</w:t>
      </w:r>
      <w:r w:rsidR="00D76444">
        <w:rPr>
          <w:rFonts w:ascii="Calibri" w:hAnsi="Calibri" w:cs="Calibri"/>
          <w:sz w:val="24"/>
          <w:szCs w:val="24"/>
        </w:rPr>
        <w:t xml:space="preserve"> of the sample required </w:t>
      </w:r>
      <w:r w:rsidR="00E664BF">
        <w:rPr>
          <w:rFonts w:ascii="Calibri" w:hAnsi="Calibri" w:cs="Calibri"/>
          <w:sz w:val="24"/>
          <w:szCs w:val="24"/>
        </w:rPr>
        <w:t>to achieve</w:t>
      </w:r>
      <w:r w:rsidR="00D76444">
        <w:rPr>
          <w:rFonts w:ascii="Calibri" w:hAnsi="Calibri" w:cs="Calibri"/>
          <w:sz w:val="24"/>
          <w:szCs w:val="24"/>
        </w:rPr>
        <w:t xml:space="preserve"> sufficient information power.</w:t>
      </w:r>
    </w:p>
    <w:p w14:paraId="290FC86F" w14:textId="312A5573" w:rsidR="00502B87" w:rsidRPr="00844BB0" w:rsidRDefault="006140D6" w:rsidP="006B4B1E">
      <w:pPr>
        <w:spacing w:line="480" w:lineRule="auto"/>
        <w:jc w:val="both"/>
        <w:rPr>
          <w:rFonts w:ascii="Calibri" w:hAnsi="Calibri" w:cs="Calibri"/>
          <w:sz w:val="24"/>
          <w:szCs w:val="24"/>
        </w:rPr>
      </w:pPr>
      <w:r w:rsidRPr="00844BB0">
        <w:rPr>
          <w:rFonts w:ascii="Calibri" w:hAnsi="Calibri" w:cs="Calibri"/>
          <w:sz w:val="24"/>
          <w:szCs w:val="24"/>
        </w:rPr>
        <w:t>Characteristics of patient participants</w:t>
      </w:r>
      <w:r w:rsidR="000433FB" w:rsidRPr="00844BB0">
        <w:rPr>
          <w:rFonts w:ascii="Calibri" w:hAnsi="Calibri" w:cs="Calibri"/>
          <w:sz w:val="24"/>
          <w:szCs w:val="24"/>
        </w:rPr>
        <w:t xml:space="preserve"> </w:t>
      </w:r>
      <w:r w:rsidR="00A516DF" w:rsidRPr="00844BB0">
        <w:rPr>
          <w:rFonts w:ascii="Calibri" w:hAnsi="Calibri" w:cs="Calibri"/>
          <w:sz w:val="24"/>
          <w:szCs w:val="24"/>
        </w:rPr>
        <w:t xml:space="preserve">are displayed in Table </w:t>
      </w:r>
      <w:r w:rsidR="00F82A82" w:rsidRPr="00844BB0">
        <w:rPr>
          <w:rFonts w:ascii="Calibri" w:hAnsi="Calibri" w:cs="Calibri"/>
          <w:sz w:val="24"/>
          <w:szCs w:val="24"/>
        </w:rPr>
        <w:t>2</w:t>
      </w:r>
      <w:r w:rsidR="00A516DF" w:rsidRPr="00844BB0">
        <w:rPr>
          <w:rFonts w:ascii="Calibri" w:hAnsi="Calibri" w:cs="Calibri"/>
          <w:sz w:val="24"/>
          <w:szCs w:val="24"/>
        </w:rPr>
        <w:t>, PA partner</w:t>
      </w:r>
      <w:r w:rsidRPr="00844BB0">
        <w:rPr>
          <w:rFonts w:ascii="Calibri" w:hAnsi="Calibri" w:cs="Calibri"/>
          <w:sz w:val="24"/>
          <w:szCs w:val="24"/>
        </w:rPr>
        <w:t xml:space="preserve">s </w:t>
      </w:r>
      <w:r w:rsidR="00A516DF" w:rsidRPr="00844BB0">
        <w:rPr>
          <w:rFonts w:ascii="Calibri" w:hAnsi="Calibri" w:cs="Calibri"/>
          <w:sz w:val="24"/>
          <w:szCs w:val="24"/>
        </w:rPr>
        <w:t xml:space="preserve">in Table </w:t>
      </w:r>
      <w:r w:rsidR="00F82A82" w:rsidRPr="00844BB0">
        <w:rPr>
          <w:rFonts w:ascii="Calibri" w:hAnsi="Calibri" w:cs="Calibri"/>
          <w:sz w:val="24"/>
          <w:szCs w:val="24"/>
        </w:rPr>
        <w:t>3</w:t>
      </w:r>
      <w:r w:rsidR="00A516DF" w:rsidRPr="00844BB0">
        <w:rPr>
          <w:rFonts w:ascii="Calibri" w:hAnsi="Calibri" w:cs="Calibri"/>
          <w:sz w:val="24"/>
          <w:szCs w:val="24"/>
        </w:rPr>
        <w:t xml:space="preserve"> and </w:t>
      </w:r>
      <w:r w:rsidR="000657BE" w:rsidRPr="00844BB0">
        <w:rPr>
          <w:rFonts w:ascii="Calibri" w:hAnsi="Calibri" w:cs="Calibri"/>
          <w:sz w:val="24"/>
          <w:szCs w:val="24"/>
        </w:rPr>
        <w:t>HCPs</w:t>
      </w:r>
      <w:r w:rsidRPr="00844BB0">
        <w:rPr>
          <w:rFonts w:ascii="Calibri" w:hAnsi="Calibri" w:cs="Calibri"/>
          <w:sz w:val="24"/>
          <w:szCs w:val="24"/>
        </w:rPr>
        <w:t xml:space="preserve"> in Table </w:t>
      </w:r>
      <w:r w:rsidR="00F82A82" w:rsidRPr="00844BB0">
        <w:rPr>
          <w:rFonts w:ascii="Calibri" w:hAnsi="Calibri" w:cs="Calibri"/>
          <w:sz w:val="24"/>
          <w:szCs w:val="24"/>
        </w:rPr>
        <w:t>4</w:t>
      </w:r>
      <w:r w:rsidRPr="00844BB0">
        <w:rPr>
          <w:rFonts w:ascii="Calibri" w:hAnsi="Calibri" w:cs="Calibri"/>
          <w:sz w:val="24"/>
          <w:szCs w:val="24"/>
        </w:rPr>
        <w:t xml:space="preserve">. </w:t>
      </w:r>
    </w:p>
    <w:p w14:paraId="0B56DE44" w14:textId="77777777" w:rsidR="00E645C9" w:rsidRPr="00844BB0" w:rsidRDefault="00E645C9" w:rsidP="006B4B1E">
      <w:pPr>
        <w:spacing w:line="480" w:lineRule="auto"/>
        <w:jc w:val="both"/>
        <w:rPr>
          <w:rFonts w:ascii="Calibri" w:hAnsi="Calibri" w:cs="Calibri"/>
          <w:sz w:val="24"/>
          <w:szCs w:val="24"/>
        </w:rPr>
      </w:pPr>
    </w:p>
    <w:p w14:paraId="544F9DA4" w14:textId="3F1E8CE0" w:rsidR="00E645C9" w:rsidRPr="00844BB0" w:rsidRDefault="00E645C9" w:rsidP="006B4B1E">
      <w:pPr>
        <w:spacing w:line="480" w:lineRule="auto"/>
        <w:jc w:val="both"/>
        <w:rPr>
          <w:rFonts w:ascii="Calibri" w:hAnsi="Calibri" w:cs="Calibri"/>
          <w:sz w:val="24"/>
          <w:szCs w:val="24"/>
        </w:rPr>
      </w:pPr>
      <w:r w:rsidRPr="00844BB0">
        <w:rPr>
          <w:rFonts w:ascii="Calibri" w:hAnsi="Calibri" w:cs="Calibri"/>
          <w:sz w:val="24"/>
          <w:szCs w:val="24"/>
        </w:rPr>
        <w:t>Main analysis</w:t>
      </w:r>
    </w:p>
    <w:p w14:paraId="6D76EE4F" w14:textId="6B4F9F38" w:rsidR="00E645C9" w:rsidRDefault="00E645C9" w:rsidP="006B4B1E">
      <w:pPr>
        <w:spacing w:line="480" w:lineRule="auto"/>
        <w:jc w:val="both"/>
        <w:rPr>
          <w:rFonts w:ascii="Calibri" w:hAnsi="Calibri" w:cs="Calibri"/>
          <w:sz w:val="24"/>
          <w:szCs w:val="24"/>
        </w:rPr>
      </w:pPr>
      <w:r w:rsidRPr="00844BB0">
        <w:rPr>
          <w:rFonts w:ascii="Calibri" w:hAnsi="Calibri" w:cs="Calibri"/>
          <w:sz w:val="24"/>
          <w:szCs w:val="24"/>
        </w:rPr>
        <w:t xml:space="preserve">Five themes were generated, with multiple subthemes. </w:t>
      </w:r>
      <w:r w:rsidR="00C54C5A" w:rsidRPr="00844BB0">
        <w:rPr>
          <w:rFonts w:ascii="Calibri" w:hAnsi="Calibri" w:cs="Calibri"/>
          <w:sz w:val="24"/>
          <w:szCs w:val="24"/>
        </w:rPr>
        <w:t>S</w:t>
      </w:r>
      <w:r w:rsidRPr="00844BB0">
        <w:rPr>
          <w:rFonts w:ascii="Calibri" w:hAnsi="Calibri" w:cs="Calibri"/>
          <w:sz w:val="24"/>
          <w:szCs w:val="24"/>
        </w:rPr>
        <w:t>ubthemes were mapped onto 13 of the 14 TDF domains</w:t>
      </w:r>
      <w:r w:rsidR="00B839B9" w:rsidRPr="00844BB0">
        <w:rPr>
          <w:rFonts w:ascii="Calibri" w:hAnsi="Calibri" w:cs="Calibri"/>
          <w:sz w:val="24"/>
          <w:szCs w:val="24"/>
        </w:rPr>
        <w:t>.</w:t>
      </w:r>
      <w:r w:rsidRPr="00844BB0">
        <w:rPr>
          <w:rFonts w:ascii="Calibri" w:hAnsi="Calibri" w:cs="Calibri"/>
          <w:sz w:val="24"/>
          <w:szCs w:val="24"/>
        </w:rPr>
        <w:t xml:space="preserve"> </w:t>
      </w:r>
      <w:r w:rsidR="00DF03F1" w:rsidRPr="00844BB0">
        <w:rPr>
          <w:rFonts w:ascii="Calibri" w:hAnsi="Calibri" w:cs="Calibri"/>
          <w:sz w:val="24"/>
          <w:szCs w:val="24"/>
        </w:rPr>
        <w:t xml:space="preserve">See Table </w:t>
      </w:r>
      <w:r w:rsidR="00F82A82" w:rsidRPr="00844BB0">
        <w:rPr>
          <w:rFonts w:ascii="Calibri" w:hAnsi="Calibri" w:cs="Calibri"/>
          <w:sz w:val="24"/>
          <w:szCs w:val="24"/>
        </w:rPr>
        <w:t>5</w:t>
      </w:r>
      <w:r w:rsidR="00DF03F1" w:rsidRPr="00844BB0">
        <w:rPr>
          <w:rFonts w:ascii="Calibri" w:hAnsi="Calibri" w:cs="Calibri"/>
          <w:sz w:val="24"/>
          <w:szCs w:val="24"/>
        </w:rPr>
        <w:t xml:space="preserve"> for quotes relating to each subtheme</w:t>
      </w:r>
      <w:r w:rsidR="00A26AAF" w:rsidRPr="00844BB0">
        <w:rPr>
          <w:rFonts w:ascii="Calibri" w:hAnsi="Calibri" w:cs="Calibri"/>
          <w:sz w:val="24"/>
          <w:szCs w:val="24"/>
        </w:rPr>
        <w:t xml:space="preserve"> and </w:t>
      </w:r>
      <w:r w:rsidR="00C46D7F" w:rsidRPr="00844BB0">
        <w:rPr>
          <w:rFonts w:ascii="Calibri" w:hAnsi="Calibri" w:cs="Calibri"/>
          <w:sz w:val="24"/>
          <w:szCs w:val="24"/>
        </w:rPr>
        <w:t xml:space="preserve">subtheme to </w:t>
      </w:r>
      <w:r w:rsidR="00A26AAF" w:rsidRPr="00844BB0">
        <w:rPr>
          <w:rFonts w:ascii="Calibri" w:hAnsi="Calibri" w:cs="Calibri"/>
          <w:sz w:val="24"/>
          <w:szCs w:val="24"/>
        </w:rPr>
        <w:t>TDF mapping</w:t>
      </w:r>
      <w:r w:rsidR="00DF03F1" w:rsidRPr="00844BB0">
        <w:rPr>
          <w:rFonts w:ascii="Calibri" w:hAnsi="Calibri" w:cs="Calibri"/>
          <w:sz w:val="24"/>
          <w:szCs w:val="24"/>
        </w:rPr>
        <w:t>.</w:t>
      </w:r>
      <w:r w:rsidR="00797E68" w:rsidRPr="00844BB0">
        <w:rPr>
          <w:rFonts w:ascii="Calibri" w:hAnsi="Calibri" w:cs="Calibri"/>
          <w:sz w:val="24"/>
          <w:szCs w:val="24"/>
        </w:rPr>
        <w:t xml:space="preserve"> See </w:t>
      </w:r>
      <w:r w:rsidR="00B71C8E" w:rsidRPr="00844BB0">
        <w:rPr>
          <w:rFonts w:ascii="Calibri" w:hAnsi="Calibri" w:cs="Calibri"/>
          <w:sz w:val="24"/>
          <w:szCs w:val="24"/>
        </w:rPr>
        <w:t xml:space="preserve">Table 6 </w:t>
      </w:r>
      <w:r w:rsidR="00825278" w:rsidRPr="00844BB0">
        <w:rPr>
          <w:rFonts w:ascii="Calibri" w:hAnsi="Calibri" w:cs="Calibri"/>
          <w:sz w:val="24"/>
          <w:szCs w:val="24"/>
        </w:rPr>
        <w:t>for subthemes organised by TDF domain</w:t>
      </w:r>
      <w:r w:rsidR="00C46D7F" w:rsidRPr="00844BB0">
        <w:rPr>
          <w:rFonts w:ascii="Calibri" w:hAnsi="Calibri" w:cs="Calibri"/>
          <w:sz w:val="24"/>
          <w:szCs w:val="24"/>
        </w:rPr>
        <w:t xml:space="preserve">. </w:t>
      </w:r>
      <w:r w:rsidR="003819F3" w:rsidRPr="00620CA1">
        <w:rPr>
          <w:rFonts w:ascii="Calibri" w:hAnsi="Calibri" w:cs="Calibri"/>
          <w:sz w:val="24"/>
          <w:szCs w:val="24"/>
        </w:rPr>
        <w:t>As is common and recommended in reporting the findings</w:t>
      </w:r>
      <w:r w:rsidR="003819F3">
        <w:rPr>
          <w:rFonts w:ascii="Calibri" w:hAnsi="Calibri" w:cs="Calibri"/>
          <w:sz w:val="24"/>
          <w:szCs w:val="24"/>
        </w:rPr>
        <w:t xml:space="preserve"> of </w:t>
      </w:r>
      <w:r w:rsidR="004F0E7B">
        <w:rPr>
          <w:rFonts w:ascii="Calibri" w:hAnsi="Calibri" w:cs="Calibri"/>
          <w:sz w:val="24"/>
          <w:szCs w:val="24"/>
        </w:rPr>
        <w:t xml:space="preserve">reflexive </w:t>
      </w:r>
      <w:r w:rsidR="003819F3">
        <w:rPr>
          <w:rFonts w:ascii="Calibri" w:hAnsi="Calibri" w:cs="Calibri"/>
          <w:sz w:val="24"/>
          <w:szCs w:val="24"/>
        </w:rPr>
        <w:t>thematic analysis</w:t>
      </w:r>
      <w:r w:rsidR="008421C6">
        <w:rPr>
          <w:rFonts w:ascii="Calibri" w:hAnsi="Calibri" w:cs="Calibri"/>
          <w:sz w:val="24"/>
          <w:szCs w:val="24"/>
        </w:rPr>
        <w:t>,</w:t>
      </w:r>
      <w:r w:rsidR="008421C6">
        <w:rPr>
          <w:rFonts w:ascii="Calibri" w:hAnsi="Calibri" w:cs="Calibri"/>
          <w:sz w:val="24"/>
          <w:szCs w:val="24"/>
        </w:rPr>
        <w:fldChar w:fldCharType="begin"/>
      </w:r>
      <w:r w:rsidR="008421C6">
        <w:rPr>
          <w:rFonts w:ascii="Calibri" w:hAnsi="Calibri" w:cs="Calibri"/>
          <w:sz w:val="24"/>
          <w:szCs w:val="24"/>
        </w:rPr>
        <w:instrText xml:space="preserve"> ADDIN EN.CITE &lt;EndNote&gt;&lt;Cite&gt;&lt;Author&gt;Braun&lt;/Author&gt;&lt;Year&gt;2021&lt;/Year&gt;&lt;RecNum&gt;376&lt;/RecNum&gt;&lt;DisplayText&gt;&lt;style face="superscript"&gt;28&lt;/style&gt;&lt;/DisplayText&gt;&lt;record&gt;&lt;rec-number&gt;376&lt;/rec-number&gt;&lt;foreign-keys&gt;&lt;key app="EN" db-id="rdfpvz9fzff55we5tawxddr2tsr2rwr0rfw5" timestamp="1755177394"&gt;376&lt;/key&gt;&lt;/foreign-keys&gt;&lt;ref-type name="Book"&gt;6&lt;/ref-type&gt;&lt;contributors&gt;&lt;authors&gt;&lt;author&gt;Braun, Virginia&lt;/author&gt;&lt;author&gt;Clarke, Victoria&lt;/author&gt;&lt;/authors&gt;&lt;/contributors&gt;&lt;titles&gt;&lt;title&gt;Thematic Analysis: A Practical Guide&lt;/title&gt;&lt;/titles&gt;&lt;dates&gt;&lt;year&gt;2021&lt;/year&gt;&lt;/dates&gt;&lt;publisher&gt;SAGE Publications. &lt;/publisher&gt;&lt;urls&gt;&lt;/urls&gt;&lt;/record&gt;&lt;/Cite&gt;&lt;/EndNote&gt;</w:instrText>
      </w:r>
      <w:r w:rsidR="008421C6">
        <w:rPr>
          <w:rFonts w:ascii="Calibri" w:hAnsi="Calibri" w:cs="Calibri"/>
          <w:sz w:val="24"/>
          <w:szCs w:val="24"/>
        </w:rPr>
        <w:fldChar w:fldCharType="separate"/>
      </w:r>
      <w:r w:rsidR="008421C6" w:rsidRPr="008421C6">
        <w:rPr>
          <w:rFonts w:ascii="Calibri" w:hAnsi="Calibri" w:cs="Calibri"/>
          <w:noProof/>
          <w:sz w:val="24"/>
          <w:szCs w:val="24"/>
          <w:vertAlign w:val="superscript"/>
        </w:rPr>
        <w:t>28</w:t>
      </w:r>
      <w:r w:rsidR="008421C6">
        <w:rPr>
          <w:rFonts w:ascii="Calibri" w:hAnsi="Calibri" w:cs="Calibri"/>
          <w:sz w:val="24"/>
          <w:szCs w:val="24"/>
        </w:rPr>
        <w:fldChar w:fldCharType="end"/>
      </w:r>
      <w:r w:rsidR="003819F3">
        <w:rPr>
          <w:rFonts w:ascii="Calibri" w:hAnsi="Calibri" w:cs="Calibri"/>
          <w:sz w:val="24"/>
          <w:szCs w:val="24"/>
        </w:rPr>
        <w:t xml:space="preserve"> </w:t>
      </w:r>
      <w:r w:rsidR="0049590F" w:rsidRPr="00620CA1">
        <w:rPr>
          <w:rFonts w:ascii="Calibri" w:hAnsi="Calibri" w:cs="Calibri"/>
          <w:sz w:val="24"/>
          <w:szCs w:val="24"/>
        </w:rPr>
        <w:t>qualitative descriptors such as  “all”, “almost all”, “many”, “some”</w:t>
      </w:r>
      <w:r w:rsidR="00901D69">
        <w:rPr>
          <w:rFonts w:ascii="Calibri" w:hAnsi="Calibri" w:cs="Calibri"/>
          <w:sz w:val="24"/>
          <w:szCs w:val="24"/>
        </w:rPr>
        <w:t xml:space="preserve"> and “a few”</w:t>
      </w:r>
      <w:r w:rsidR="0049590F" w:rsidRPr="00620CA1">
        <w:rPr>
          <w:rFonts w:ascii="Calibri" w:hAnsi="Calibri" w:cs="Calibri"/>
          <w:sz w:val="24"/>
          <w:szCs w:val="24"/>
        </w:rPr>
        <w:t xml:space="preserve"> are used </w:t>
      </w:r>
      <w:r w:rsidR="0049590F">
        <w:rPr>
          <w:rFonts w:ascii="Calibri" w:hAnsi="Calibri" w:cs="Calibri"/>
          <w:sz w:val="24"/>
          <w:szCs w:val="24"/>
        </w:rPr>
        <w:t>t</w:t>
      </w:r>
      <w:r w:rsidR="00712E99" w:rsidRPr="00844BB0">
        <w:rPr>
          <w:rFonts w:ascii="Calibri" w:hAnsi="Calibri" w:cs="Calibri"/>
          <w:sz w:val="24"/>
          <w:szCs w:val="24"/>
        </w:rPr>
        <w:t>o indicate the frequency with which barriers and facilitators were referred</w:t>
      </w:r>
      <w:r w:rsidR="00712E99" w:rsidRPr="00712E99">
        <w:rPr>
          <w:rFonts w:ascii="Calibri" w:hAnsi="Calibri" w:cs="Calibri"/>
          <w:sz w:val="24"/>
          <w:szCs w:val="24"/>
        </w:rPr>
        <w:t xml:space="preserve"> to by participants</w:t>
      </w:r>
      <w:r w:rsidR="0007744B">
        <w:rPr>
          <w:rFonts w:ascii="Calibri" w:hAnsi="Calibri" w:cs="Calibri"/>
          <w:sz w:val="24"/>
          <w:szCs w:val="24"/>
        </w:rPr>
        <w:t>.</w:t>
      </w:r>
      <w:r w:rsidR="00712E99" w:rsidRPr="00712E99">
        <w:rPr>
          <w:rFonts w:ascii="Calibri" w:hAnsi="Calibri" w:cs="Calibri"/>
          <w:sz w:val="24"/>
          <w:szCs w:val="24"/>
        </w:rPr>
        <w:t xml:space="preserve"> </w:t>
      </w:r>
      <w:r w:rsidR="0029496D" w:rsidRPr="00620CA1">
        <w:rPr>
          <w:rFonts w:ascii="Calibri" w:hAnsi="Calibri" w:cs="Calibri"/>
          <w:sz w:val="24"/>
          <w:szCs w:val="24"/>
        </w:rPr>
        <w:t xml:space="preserve">These descriptors are intended to aid interpretation </w:t>
      </w:r>
      <w:r w:rsidR="0029496D">
        <w:rPr>
          <w:rFonts w:ascii="Calibri" w:hAnsi="Calibri" w:cs="Calibri"/>
          <w:sz w:val="24"/>
          <w:szCs w:val="24"/>
        </w:rPr>
        <w:t xml:space="preserve">by indicating the prominence of particular barriers and facilitators, </w:t>
      </w:r>
      <w:r w:rsidR="0029496D" w:rsidRPr="00620CA1">
        <w:rPr>
          <w:rFonts w:ascii="Calibri" w:hAnsi="Calibri" w:cs="Calibri"/>
          <w:sz w:val="24"/>
          <w:szCs w:val="24"/>
        </w:rPr>
        <w:t>rather than imply</w:t>
      </w:r>
      <w:r w:rsidR="0029496D">
        <w:rPr>
          <w:rFonts w:ascii="Calibri" w:hAnsi="Calibri" w:cs="Calibri"/>
          <w:sz w:val="24"/>
          <w:szCs w:val="24"/>
        </w:rPr>
        <w:t>ing</w:t>
      </w:r>
      <w:r w:rsidR="0029496D" w:rsidRPr="00620CA1">
        <w:rPr>
          <w:rFonts w:ascii="Calibri" w:hAnsi="Calibri" w:cs="Calibri"/>
          <w:sz w:val="24"/>
          <w:szCs w:val="24"/>
        </w:rPr>
        <w:t xml:space="preserve"> numerical distribution or representativeness.</w:t>
      </w:r>
      <w:r w:rsidR="0029496D">
        <w:rPr>
          <w:rFonts w:ascii="Calibri" w:hAnsi="Calibri" w:cs="Calibri"/>
          <w:sz w:val="24"/>
          <w:szCs w:val="24"/>
        </w:rPr>
        <w:t xml:space="preserve"> </w:t>
      </w:r>
      <w:r w:rsidR="0029496D" w:rsidRPr="00620CA1">
        <w:rPr>
          <w:rFonts w:ascii="Calibri" w:hAnsi="Calibri" w:cs="Calibri"/>
          <w:sz w:val="24"/>
          <w:szCs w:val="24"/>
        </w:rPr>
        <w:t xml:space="preserve">We also </w:t>
      </w:r>
      <w:r w:rsidR="0029496D">
        <w:rPr>
          <w:rFonts w:ascii="Calibri" w:hAnsi="Calibri" w:cs="Calibri"/>
          <w:sz w:val="24"/>
          <w:szCs w:val="24"/>
        </w:rPr>
        <w:t>consider</w:t>
      </w:r>
      <w:r w:rsidR="0029496D" w:rsidRPr="00620CA1">
        <w:rPr>
          <w:rFonts w:ascii="Calibri" w:hAnsi="Calibri" w:cs="Calibri"/>
          <w:sz w:val="24"/>
          <w:szCs w:val="24"/>
        </w:rPr>
        <w:t xml:space="preserve"> that data may be highly meaningful even if few participants mention it</w:t>
      </w:r>
      <w:r w:rsidR="00CF2073">
        <w:rPr>
          <w:rFonts w:ascii="Calibri" w:hAnsi="Calibri" w:cs="Calibri"/>
          <w:sz w:val="24"/>
          <w:szCs w:val="24"/>
        </w:rPr>
        <w:t>.</w:t>
      </w:r>
    </w:p>
    <w:p w14:paraId="6C64E951" w14:textId="6C1BA295" w:rsidR="00A44EF2" w:rsidRDefault="008F6883" w:rsidP="006B4B1E">
      <w:pPr>
        <w:spacing w:line="480" w:lineRule="auto"/>
        <w:jc w:val="both"/>
        <w:rPr>
          <w:rFonts w:ascii="Calibri" w:hAnsi="Calibri" w:cs="Calibri"/>
          <w:sz w:val="24"/>
          <w:szCs w:val="24"/>
        </w:rPr>
      </w:pPr>
      <w:r>
        <w:rPr>
          <w:rFonts w:ascii="Calibri" w:hAnsi="Calibri" w:cs="Calibri"/>
          <w:sz w:val="24"/>
          <w:szCs w:val="24"/>
        </w:rPr>
        <w:lastRenderedPageBreak/>
        <w:t>F</w:t>
      </w:r>
      <w:r w:rsidR="008A7C96" w:rsidRPr="00844BB0">
        <w:rPr>
          <w:rFonts w:ascii="Calibri" w:hAnsi="Calibri" w:cs="Calibri"/>
          <w:sz w:val="24"/>
          <w:szCs w:val="24"/>
        </w:rPr>
        <w:t>our distinct PA patterns</w:t>
      </w:r>
      <w:r>
        <w:rPr>
          <w:rFonts w:ascii="Calibri" w:hAnsi="Calibri" w:cs="Calibri"/>
          <w:sz w:val="24"/>
          <w:szCs w:val="24"/>
        </w:rPr>
        <w:t xml:space="preserve"> were constructed</w:t>
      </w:r>
      <w:r w:rsidR="008A7C96" w:rsidRPr="00844BB0">
        <w:rPr>
          <w:rFonts w:ascii="Calibri" w:hAnsi="Calibri" w:cs="Calibri"/>
          <w:sz w:val="24"/>
          <w:szCs w:val="24"/>
        </w:rPr>
        <w:t xml:space="preserve"> from participants experiences of maintaining PA since they finished their PMP: “consistently active”, “Initially consistently active post-PMP but then inconsistently active”, “inconsistently active since PMP” and “Same or a reduction in PA level since PMP”.</w:t>
      </w:r>
      <w:r w:rsidR="00A44EF2">
        <w:rPr>
          <w:rFonts w:ascii="Calibri" w:hAnsi="Calibri" w:cs="Calibri"/>
          <w:sz w:val="24"/>
          <w:szCs w:val="24"/>
        </w:rPr>
        <w:t xml:space="preserve"> The “consistently active” pattern includes participants who were doing a higher amount of weekly PA than before the PMP every week or nearly week at the time of the interview. This pattern includes participants who had been consistently active since the PMP finished. It also includes participants who were initially inconsistent after the PMP but were now consistent.</w:t>
      </w:r>
      <w:r w:rsidR="008C4D6A">
        <w:rPr>
          <w:rFonts w:ascii="Calibri" w:hAnsi="Calibri" w:cs="Calibri"/>
          <w:sz w:val="24"/>
          <w:szCs w:val="24"/>
        </w:rPr>
        <w:t xml:space="preserve"> The “</w:t>
      </w:r>
      <w:r w:rsidR="008C4D6A" w:rsidRPr="0053335F">
        <w:rPr>
          <w:rFonts w:ascii="Calibri" w:hAnsi="Calibri" w:cs="Calibri"/>
          <w:sz w:val="24"/>
          <w:szCs w:val="24"/>
        </w:rPr>
        <w:t>Initially consistently active post-PMP but then inconsistently active</w:t>
      </w:r>
      <w:r w:rsidR="008C4D6A">
        <w:rPr>
          <w:rFonts w:ascii="Calibri" w:hAnsi="Calibri" w:cs="Calibri"/>
          <w:sz w:val="24"/>
          <w:szCs w:val="24"/>
        </w:rPr>
        <w:t>” pattern describes a group of participants that had a period of doing a higher amount of weekly PA than before the PMP consistently post programme but were inconsistent with their weekly level at the time of the interview. The “inconsistently active since PMP” pattern includes participants that had been inconsistent with their weekly PA level since the PMP. On their higher weeks they were doing more PA than before the PMP but had been unable to do this consistently.</w:t>
      </w:r>
      <w:r>
        <w:rPr>
          <w:rFonts w:ascii="Calibri" w:hAnsi="Calibri" w:cs="Calibri"/>
          <w:sz w:val="24"/>
          <w:szCs w:val="24"/>
        </w:rPr>
        <w:t xml:space="preserve"> The “same or a reduction in PA level since the PMP” pattern describes a smaller group of participants who’s weekly PA level had not changed or had reduced since the PMP. They described a downward trajectory in PA level.</w:t>
      </w:r>
      <w:r w:rsidR="0045681B">
        <w:rPr>
          <w:rFonts w:ascii="Calibri" w:hAnsi="Calibri" w:cs="Calibri"/>
          <w:sz w:val="24"/>
          <w:szCs w:val="24"/>
        </w:rPr>
        <w:t xml:space="preserve"> We have</w:t>
      </w:r>
      <w:r w:rsidR="00A44EF2">
        <w:rPr>
          <w:rFonts w:ascii="Calibri" w:hAnsi="Calibri" w:cs="Calibri"/>
          <w:sz w:val="24"/>
          <w:szCs w:val="24"/>
        </w:rPr>
        <w:t xml:space="preserve"> highlight</w:t>
      </w:r>
      <w:r w:rsidR="0045681B">
        <w:rPr>
          <w:rFonts w:ascii="Calibri" w:hAnsi="Calibri" w:cs="Calibri"/>
          <w:sz w:val="24"/>
          <w:szCs w:val="24"/>
        </w:rPr>
        <w:t>ed below</w:t>
      </w:r>
      <w:r w:rsidR="00A44EF2">
        <w:rPr>
          <w:rFonts w:ascii="Calibri" w:hAnsi="Calibri" w:cs="Calibri"/>
          <w:sz w:val="24"/>
          <w:szCs w:val="24"/>
        </w:rPr>
        <w:t xml:space="preserve"> where </w:t>
      </w:r>
      <w:r w:rsidR="002379FE">
        <w:rPr>
          <w:rFonts w:ascii="Calibri" w:hAnsi="Calibri" w:cs="Calibri"/>
          <w:sz w:val="24"/>
          <w:szCs w:val="24"/>
        </w:rPr>
        <w:t>subthemes were prominent for barriers and facilitators</w:t>
      </w:r>
      <w:r w:rsidR="00DE2A31">
        <w:rPr>
          <w:rFonts w:ascii="Calibri" w:hAnsi="Calibri" w:cs="Calibri"/>
          <w:sz w:val="24"/>
          <w:szCs w:val="24"/>
        </w:rPr>
        <w:t xml:space="preserve"> (≥50% of participants in pattern </w:t>
      </w:r>
      <w:r w:rsidR="0028196D">
        <w:rPr>
          <w:rFonts w:ascii="Calibri" w:hAnsi="Calibri" w:cs="Calibri"/>
          <w:sz w:val="24"/>
          <w:szCs w:val="24"/>
        </w:rPr>
        <w:t xml:space="preserve">reported barriers and facilitators within that subtheme). </w:t>
      </w:r>
      <w:r w:rsidR="00146074">
        <w:rPr>
          <w:rFonts w:ascii="Calibri" w:hAnsi="Calibri" w:cs="Calibri"/>
          <w:sz w:val="24"/>
          <w:szCs w:val="24"/>
        </w:rPr>
        <w:t>T</w:t>
      </w:r>
      <w:r w:rsidR="003B5071" w:rsidRPr="00844BB0">
        <w:rPr>
          <w:rFonts w:ascii="Calibri" w:hAnsi="Calibri" w:cs="Calibri"/>
          <w:sz w:val="24"/>
          <w:szCs w:val="24"/>
        </w:rPr>
        <w:t>he prominent subthemes for barriers and facilitators in each pattern</w:t>
      </w:r>
      <w:r w:rsidR="00146074">
        <w:rPr>
          <w:rFonts w:ascii="Calibri" w:hAnsi="Calibri" w:cs="Calibri"/>
          <w:sz w:val="24"/>
          <w:szCs w:val="24"/>
        </w:rPr>
        <w:t xml:space="preserve"> are also displayed in Table 7</w:t>
      </w:r>
      <w:r w:rsidR="003B5071" w:rsidRPr="00844BB0">
        <w:rPr>
          <w:rFonts w:ascii="Calibri" w:hAnsi="Calibri" w:cs="Calibri"/>
          <w:sz w:val="24"/>
          <w:szCs w:val="24"/>
        </w:rPr>
        <w:t>. See supplementary material</w:t>
      </w:r>
      <w:r w:rsidR="003B5071">
        <w:rPr>
          <w:rFonts w:ascii="Calibri" w:hAnsi="Calibri" w:cs="Calibri"/>
          <w:sz w:val="24"/>
          <w:szCs w:val="24"/>
        </w:rPr>
        <w:t xml:space="preserve"> for frequenc</w:t>
      </w:r>
      <w:r w:rsidR="00FD67AF">
        <w:rPr>
          <w:rFonts w:ascii="Calibri" w:hAnsi="Calibri" w:cs="Calibri"/>
          <w:sz w:val="24"/>
          <w:szCs w:val="24"/>
        </w:rPr>
        <w:t>i</w:t>
      </w:r>
      <w:r w:rsidR="003B5071">
        <w:rPr>
          <w:rFonts w:ascii="Calibri" w:hAnsi="Calibri" w:cs="Calibri"/>
          <w:sz w:val="24"/>
          <w:szCs w:val="24"/>
        </w:rPr>
        <w:t>es of each subtheme within</w:t>
      </w:r>
      <w:r w:rsidR="003E6F43">
        <w:rPr>
          <w:rFonts w:ascii="Calibri" w:hAnsi="Calibri" w:cs="Calibri"/>
          <w:sz w:val="24"/>
          <w:szCs w:val="24"/>
        </w:rPr>
        <w:t xml:space="preserve"> the</w:t>
      </w:r>
      <w:r w:rsidR="003B5071">
        <w:rPr>
          <w:rFonts w:ascii="Calibri" w:hAnsi="Calibri" w:cs="Calibri"/>
          <w:sz w:val="24"/>
          <w:szCs w:val="24"/>
        </w:rPr>
        <w:t xml:space="preserve"> pattern</w:t>
      </w:r>
      <w:r w:rsidR="003E6F43">
        <w:rPr>
          <w:rFonts w:ascii="Calibri" w:hAnsi="Calibri" w:cs="Calibri"/>
          <w:sz w:val="24"/>
          <w:szCs w:val="24"/>
        </w:rPr>
        <w:t>s</w:t>
      </w:r>
      <w:r w:rsidR="003B5071">
        <w:rPr>
          <w:rFonts w:ascii="Calibri" w:hAnsi="Calibri" w:cs="Calibri"/>
          <w:sz w:val="24"/>
          <w:szCs w:val="24"/>
        </w:rPr>
        <w:t xml:space="preserve">. </w:t>
      </w:r>
    </w:p>
    <w:p w14:paraId="5CFA00F4" w14:textId="77777777" w:rsidR="002002DE" w:rsidRDefault="002002DE" w:rsidP="006B4B1E">
      <w:pPr>
        <w:spacing w:line="480" w:lineRule="auto"/>
        <w:jc w:val="both"/>
        <w:rPr>
          <w:rFonts w:ascii="Calibri" w:hAnsi="Calibri" w:cs="Calibri"/>
          <w:sz w:val="24"/>
          <w:szCs w:val="24"/>
        </w:rPr>
      </w:pPr>
    </w:p>
    <w:p w14:paraId="14377193" w14:textId="49BA8036" w:rsidR="00E645C9" w:rsidRDefault="00E645C9" w:rsidP="006B4B1E">
      <w:pPr>
        <w:spacing w:line="480" w:lineRule="auto"/>
        <w:jc w:val="both"/>
        <w:rPr>
          <w:rFonts w:ascii="Calibri" w:hAnsi="Calibri" w:cs="Calibri"/>
          <w:sz w:val="24"/>
          <w:szCs w:val="24"/>
        </w:rPr>
      </w:pPr>
      <w:r w:rsidRPr="00051FBC">
        <w:rPr>
          <w:rFonts w:ascii="Calibri" w:hAnsi="Calibri" w:cs="Calibri"/>
          <w:sz w:val="24"/>
          <w:szCs w:val="24"/>
        </w:rPr>
        <w:t xml:space="preserve">Theme 1: </w:t>
      </w:r>
      <w:r w:rsidR="00051FBC" w:rsidRPr="00051FBC">
        <w:rPr>
          <w:rFonts w:ascii="Calibri" w:hAnsi="Calibri" w:cs="Calibri"/>
          <w:sz w:val="24"/>
          <w:szCs w:val="24"/>
        </w:rPr>
        <w:t xml:space="preserve">Internal drivers for PA maintenance </w:t>
      </w:r>
    </w:p>
    <w:p w14:paraId="3DBCB70A" w14:textId="2CB472E3" w:rsidR="00B226C9" w:rsidRPr="00051FBC" w:rsidRDefault="00FD320F" w:rsidP="006B4B1E">
      <w:pPr>
        <w:spacing w:line="480" w:lineRule="auto"/>
        <w:jc w:val="both"/>
        <w:rPr>
          <w:rFonts w:ascii="Calibri" w:hAnsi="Calibri" w:cs="Calibri"/>
          <w:sz w:val="24"/>
          <w:szCs w:val="24"/>
        </w:rPr>
      </w:pPr>
      <w:r>
        <w:rPr>
          <w:rFonts w:ascii="Calibri" w:hAnsi="Calibri" w:cs="Calibri"/>
          <w:sz w:val="24"/>
          <w:szCs w:val="24"/>
        </w:rPr>
        <w:lastRenderedPageBreak/>
        <w:t>P</w:t>
      </w:r>
      <w:r w:rsidR="009F4DDC">
        <w:rPr>
          <w:rFonts w:ascii="Calibri" w:hAnsi="Calibri" w:cs="Calibri"/>
          <w:sz w:val="24"/>
          <w:szCs w:val="24"/>
        </w:rPr>
        <w:t xml:space="preserve">articipants discussed many internal factors </w:t>
      </w:r>
      <w:r w:rsidR="00E96418">
        <w:rPr>
          <w:rFonts w:ascii="Calibri" w:hAnsi="Calibri" w:cs="Calibri"/>
          <w:sz w:val="24"/>
          <w:szCs w:val="24"/>
        </w:rPr>
        <w:t>that</w:t>
      </w:r>
      <w:r w:rsidR="00167854">
        <w:rPr>
          <w:rFonts w:ascii="Calibri" w:hAnsi="Calibri" w:cs="Calibri"/>
          <w:sz w:val="24"/>
          <w:szCs w:val="24"/>
        </w:rPr>
        <w:t xml:space="preserve"> represent</w:t>
      </w:r>
      <w:r w:rsidR="00741830">
        <w:rPr>
          <w:rFonts w:ascii="Calibri" w:hAnsi="Calibri" w:cs="Calibri"/>
          <w:sz w:val="24"/>
          <w:szCs w:val="24"/>
        </w:rPr>
        <w:t xml:space="preserve"> </w:t>
      </w:r>
      <w:r w:rsidR="00F37505">
        <w:rPr>
          <w:rFonts w:ascii="Calibri" w:hAnsi="Calibri" w:cs="Calibri"/>
          <w:sz w:val="24"/>
          <w:szCs w:val="24"/>
        </w:rPr>
        <w:t xml:space="preserve">a person with pain’s </w:t>
      </w:r>
      <w:r w:rsidR="00C77604">
        <w:rPr>
          <w:rFonts w:ascii="Calibri" w:hAnsi="Calibri" w:cs="Calibri"/>
          <w:sz w:val="24"/>
          <w:szCs w:val="24"/>
        </w:rPr>
        <w:t>thoughts and feelings</w:t>
      </w:r>
      <w:r w:rsidR="00F37505">
        <w:rPr>
          <w:rFonts w:ascii="Calibri" w:hAnsi="Calibri" w:cs="Calibri"/>
          <w:sz w:val="24"/>
          <w:szCs w:val="24"/>
        </w:rPr>
        <w:t xml:space="preserve"> </w:t>
      </w:r>
      <w:r w:rsidR="00C77604">
        <w:rPr>
          <w:rFonts w:ascii="Calibri" w:hAnsi="Calibri" w:cs="Calibri"/>
          <w:sz w:val="24"/>
          <w:szCs w:val="24"/>
        </w:rPr>
        <w:t>about</w:t>
      </w:r>
      <w:r w:rsidR="00167854">
        <w:rPr>
          <w:rFonts w:ascii="Calibri" w:hAnsi="Calibri" w:cs="Calibri"/>
          <w:sz w:val="24"/>
          <w:szCs w:val="24"/>
        </w:rPr>
        <w:t xml:space="preserve"> maintaining PA. </w:t>
      </w:r>
      <w:r w:rsidR="00FD1B3E">
        <w:rPr>
          <w:rFonts w:ascii="Calibri" w:hAnsi="Calibri" w:cs="Calibri"/>
          <w:sz w:val="24"/>
          <w:szCs w:val="24"/>
        </w:rPr>
        <w:t>There were s</w:t>
      </w:r>
      <w:r w:rsidR="003B48DE">
        <w:rPr>
          <w:rFonts w:ascii="Calibri" w:hAnsi="Calibri" w:cs="Calibri"/>
          <w:sz w:val="24"/>
          <w:szCs w:val="24"/>
        </w:rPr>
        <w:t>ix subthemes</w:t>
      </w:r>
      <w:r w:rsidR="00FD1B3E">
        <w:rPr>
          <w:rFonts w:ascii="Calibri" w:hAnsi="Calibri" w:cs="Calibri"/>
          <w:sz w:val="24"/>
          <w:szCs w:val="24"/>
        </w:rPr>
        <w:t>:</w:t>
      </w:r>
    </w:p>
    <w:p w14:paraId="209F707D" w14:textId="21A84BFA" w:rsidR="00051FBC" w:rsidRPr="00E10D1C" w:rsidRDefault="00051FBC" w:rsidP="006B4B1E">
      <w:pPr>
        <w:spacing w:line="480" w:lineRule="auto"/>
        <w:jc w:val="both"/>
        <w:rPr>
          <w:rFonts w:ascii="Calibri" w:hAnsi="Calibri" w:cs="Calibri"/>
          <w:i/>
          <w:iCs/>
          <w:sz w:val="24"/>
          <w:szCs w:val="24"/>
        </w:rPr>
      </w:pPr>
      <w:r w:rsidRPr="00E10D1C">
        <w:rPr>
          <w:rFonts w:ascii="Calibri" w:hAnsi="Calibri" w:cs="Calibri"/>
          <w:i/>
          <w:iCs/>
          <w:sz w:val="24"/>
          <w:szCs w:val="24"/>
        </w:rPr>
        <w:t xml:space="preserve">Feelings </w:t>
      </w:r>
      <w:r w:rsidR="006B0C9C">
        <w:rPr>
          <w:rFonts w:ascii="Calibri" w:hAnsi="Calibri" w:cs="Calibri"/>
          <w:i/>
          <w:iCs/>
          <w:sz w:val="24"/>
          <w:szCs w:val="24"/>
        </w:rPr>
        <w:t>around</w:t>
      </w:r>
      <w:r w:rsidRPr="00E10D1C">
        <w:rPr>
          <w:rFonts w:ascii="Calibri" w:hAnsi="Calibri" w:cs="Calibri"/>
          <w:i/>
          <w:iCs/>
          <w:sz w:val="24"/>
          <w:szCs w:val="24"/>
        </w:rPr>
        <w:t xml:space="preserve"> PA maintenance</w:t>
      </w:r>
    </w:p>
    <w:p w14:paraId="2CADDF3B" w14:textId="1E12D5A9" w:rsidR="006A1AFA" w:rsidRDefault="000F112C" w:rsidP="006B4B1E">
      <w:pPr>
        <w:spacing w:line="480" w:lineRule="auto"/>
        <w:jc w:val="both"/>
        <w:rPr>
          <w:rFonts w:ascii="Calibri" w:hAnsi="Calibri" w:cs="Calibri"/>
          <w:sz w:val="24"/>
          <w:szCs w:val="24"/>
        </w:rPr>
      </w:pPr>
      <w:r>
        <w:rPr>
          <w:rFonts w:ascii="Calibri" w:hAnsi="Calibri" w:cs="Calibri"/>
          <w:sz w:val="24"/>
          <w:szCs w:val="24"/>
        </w:rPr>
        <w:t>Almost all p</w:t>
      </w:r>
      <w:r w:rsidR="00B226C9">
        <w:rPr>
          <w:rFonts w:ascii="Calibri" w:hAnsi="Calibri" w:cs="Calibri"/>
          <w:sz w:val="24"/>
          <w:szCs w:val="24"/>
        </w:rPr>
        <w:t xml:space="preserve">articipants described how feelings </w:t>
      </w:r>
      <w:r w:rsidR="009B14C6">
        <w:rPr>
          <w:rFonts w:ascii="Calibri" w:hAnsi="Calibri" w:cs="Calibri"/>
          <w:sz w:val="24"/>
          <w:szCs w:val="24"/>
        </w:rPr>
        <w:t>related to PA can be barriers or facilitators</w:t>
      </w:r>
      <w:r w:rsidR="00777CBC">
        <w:rPr>
          <w:rFonts w:ascii="Calibri" w:hAnsi="Calibri" w:cs="Calibri"/>
          <w:sz w:val="24"/>
          <w:szCs w:val="24"/>
        </w:rPr>
        <w:t>.</w:t>
      </w:r>
      <w:r w:rsidR="00591C83">
        <w:rPr>
          <w:rFonts w:ascii="Calibri" w:hAnsi="Calibri" w:cs="Calibri"/>
          <w:sz w:val="24"/>
          <w:szCs w:val="24"/>
        </w:rPr>
        <w:t xml:space="preserve"> </w:t>
      </w:r>
      <w:r w:rsidR="0022066C">
        <w:rPr>
          <w:rFonts w:ascii="Calibri" w:hAnsi="Calibri" w:cs="Calibri"/>
          <w:sz w:val="24"/>
          <w:szCs w:val="24"/>
        </w:rPr>
        <w:t>T</w:t>
      </w:r>
      <w:r w:rsidR="00D11E12">
        <w:rPr>
          <w:rFonts w:ascii="Calibri" w:hAnsi="Calibri" w:cs="Calibri"/>
          <w:sz w:val="24"/>
          <w:szCs w:val="24"/>
        </w:rPr>
        <w:t>his</w:t>
      </w:r>
      <w:r w:rsidR="000D318E">
        <w:rPr>
          <w:rFonts w:ascii="Calibri" w:hAnsi="Calibri" w:cs="Calibri"/>
          <w:sz w:val="24"/>
          <w:szCs w:val="24"/>
        </w:rPr>
        <w:t xml:space="preserve"> subtheme maps onto the TDF domain Emotio</w:t>
      </w:r>
      <w:r w:rsidR="00CC0919">
        <w:rPr>
          <w:rFonts w:ascii="Calibri" w:hAnsi="Calibri" w:cs="Calibri"/>
          <w:sz w:val="24"/>
          <w:szCs w:val="24"/>
        </w:rPr>
        <w:t>n</w:t>
      </w:r>
      <w:r w:rsidR="000D318E">
        <w:rPr>
          <w:rFonts w:ascii="Calibri" w:hAnsi="Calibri" w:cs="Calibri"/>
          <w:sz w:val="24"/>
          <w:szCs w:val="24"/>
        </w:rPr>
        <w:t>.</w:t>
      </w:r>
      <w:r w:rsidR="00F57477">
        <w:rPr>
          <w:rFonts w:ascii="Calibri" w:hAnsi="Calibri" w:cs="Calibri"/>
          <w:sz w:val="24"/>
          <w:szCs w:val="24"/>
        </w:rPr>
        <w:t xml:space="preserve"> Feelings are </w:t>
      </w:r>
      <w:r w:rsidR="002845AE">
        <w:rPr>
          <w:rFonts w:ascii="Calibri" w:hAnsi="Calibri" w:cs="Calibri"/>
          <w:sz w:val="24"/>
          <w:szCs w:val="24"/>
        </w:rPr>
        <w:t>prominent facilitators for those</w:t>
      </w:r>
      <w:r w:rsidR="00DC4809">
        <w:rPr>
          <w:rFonts w:ascii="Calibri" w:hAnsi="Calibri" w:cs="Calibri"/>
          <w:sz w:val="24"/>
          <w:szCs w:val="24"/>
        </w:rPr>
        <w:t xml:space="preserve"> in the “consistently active” pattern but </w:t>
      </w:r>
      <w:r w:rsidR="002C3E94">
        <w:rPr>
          <w:rFonts w:ascii="Calibri" w:hAnsi="Calibri" w:cs="Calibri"/>
          <w:sz w:val="24"/>
          <w:szCs w:val="24"/>
        </w:rPr>
        <w:t>were</w:t>
      </w:r>
      <w:r w:rsidR="00DC4809">
        <w:rPr>
          <w:rFonts w:ascii="Calibri" w:hAnsi="Calibri" w:cs="Calibri"/>
          <w:sz w:val="24"/>
          <w:szCs w:val="24"/>
        </w:rPr>
        <w:t xml:space="preserve"> barriers or facilitators</w:t>
      </w:r>
      <w:r w:rsidR="004C51F6">
        <w:rPr>
          <w:rFonts w:ascii="Calibri" w:hAnsi="Calibri" w:cs="Calibri"/>
          <w:sz w:val="24"/>
          <w:szCs w:val="24"/>
        </w:rPr>
        <w:t xml:space="preserve"> for those in the two </w:t>
      </w:r>
      <w:r w:rsidR="00E51849">
        <w:rPr>
          <w:rFonts w:ascii="Calibri" w:hAnsi="Calibri" w:cs="Calibri"/>
          <w:sz w:val="24"/>
          <w:szCs w:val="24"/>
        </w:rPr>
        <w:t>inconsistently active patterns.</w:t>
      </w:r>
      <w:r w:rsidR="002845AE">
        <w:rPr>
          <w:rFonts w:ascii="Calibri" w:hAnsi="Calibri" w:cs="Calibri"/>
          <w:sz w:val="24"/>
          <w:szCs w:val="24"/>
        </w:rPr>
        <w:t xml:space="preserve"> </w:t>
      </w:r>
      <w:r w:rsidR="00777CBC">
        <w:rPr>
          <w:rFonts w:ascii="Calibri" w:hAnsi="Calibri" w:cs="Calibri"/>
          <w:sz w:val="24"/>
          <w:szCs w:val="24"/>
        </w:rPr>
        <w:t xml:space="preserve"> </w:t>
      </w:r>
    </w:p>
    <w:p w14:paraId="5B0AAD02" w14:textId="3C36CEB0" w:rsidR="00460D42" w:rsidRDefault="006B1079" w:rsidP="006B4B1E">
      <w:pPr>
        <w:spacing w:line="480" w:lineRule="auto"/>
        <w:jc w:val="both"/>
        <w:rPr>
          <w:rFonts w:ascii="Calibri" w:hAnsi="Calibri" w:cs="Calibri"/>
          <w:sz w:val="24"/>
          <w:szCs w:val="24"/>
        </w:rPr>
      </w:pPr>
      <w:r>
        <w:rPr>
          <w:rFonts w:ascii="Calibri" w:hAnsi="Calibri" w:cs="Calibri"/>
          <w:sz w:val="24"/>
          <w:szCs w:val="24"/>
        </w:rPr>
        <w:t xml:space="preserve">Enjoyment was a prominent </w:t>
      </w:r>
      <w:r w:rsidR="003F61E3">
        <w:rPr>
          <w:rFonts w:ascii="Calibri" w:hAnsi="Calibri" w:cs="Calibri"/>
          <w:sz w:val="24"/>
          <w:szCs w:val="24"/>
        </w:rPr>
        <w:t>facilitator</w:t>
      </w:r>
      <w:r w:rsidR="001F21B0">
        <w:rPr>
          <w:rFonts w:ascii="Calibri" w:hAnsi="Calibri" w:cs="Calibri"/>
          <w:sz w:val="24"/>
          <w:szCs w:val="24"/>
        </w:rPr>
        <w:t xml:space="preserve"> for many</w:t>
      </w:r>
      <w:r w:rsidR="006A1AFA">
        <w:rPr>
          <w:rFonts w:ascii="Calibri" w:hAnsi="Calibri" w:cs="Calibri"/>
          <w:sz w:val="24"/>
          <w:szCs w:val="24"/>
        </w:rPr>
        <w:t xml:space="preserve"> and</w:t>
      </w:r>
      <w:r w:rsidR="00BA6D79">
        <w:rPr>
          <w:rFonts w:ascii="Calibri" w:hAnsi="Calibri" w:cs="Calibri"/>
          <w:sz w:val="24"/>
          <w:szCs w:val="24"/>
        </w:rPr>
        <w:t xml:space="preserve"> social </w:t>
      </w:r>
      <w:r w:rsidR="006B0C9C">
        <w:rPr>
          <w:rFonts w:ascii="Calibri" w:hAnsi="Calibri" w:cs="Calibri"/>
          <w:sz w:val="24"/>
          <w:szCs w:val="24"/>
        </w:rPr>
        <w:t>factors</w:t>
      </w:r>
      <w:r w:rsidR="00846790">
        <w:rPr>
          <w:rFonts w:ascii="Calibri" w:hAnsi="Calibri" w:cs="Calibri"/>
          <w:sz w:val="24"/>
          <w:szCs w:val="24"/>
        </w:rPr>
        <w:t xml:space="preserve"> often contributing to </w:t>
      </w:r>
      <w:r w:rsidR="006A1AFA">
        <w:rPr>
          <w:rFonts w:ascii="Calibri" w:hAnsi="Calibri" w:cs="Calibri"/>
          <w:sz w:val="24"/>
          <w:szCs w:val="24"/>
        </w:rPr>
        <w:t xml:space="preserve">this </w:t>
      </w:r>
      <w:r w:rsidR="00846790">
        <w:rPr>
          <w:rFonts w:ascii="Calibri" w:hAnsi="Calibri" w:cs="Calibri"/>
          <w:sz w:val="24"/>
          <w:szCs w:val="24"/>
        </w:rPr>
        <w:t xml:space="preserve">(e.g., meeting people </w:t>
      </w:r>
      <w:r w:rsidR="008B1321">
        <w:rPr>
          <w:rFonts w:ascii="Calibri" w:hAnsi="Calibri" w:cs="Calibri"/>
          <w:sz w:val="24"/>
          <w:szCs w:val="24"/>
        </w:rPr>
        <w:t>during PA</w:t>
      </w:r>
      <w:r w:rsidR="00846790">
        <w:rPr>
          <w:rFonts w:ascii="Calibri" w:hAnsi="Calibri" w:cs="Calibri"/>
          <w:sz w:val="24"/>
          <w:szCs w:val="24"/>
        </w:rPr>
        <w:t>)</w:t>
      </w:r>
      <w:r w:rsidR="00821418">
        <w:rPr>
          <w:rFonts w:ascii="Calibri" w:hAnsi="Calibri" w:cs="Calibri"/>
          <w:sz w:val="24"/>
          <w:szCs w:val="24"/>
        </w:rPr>
        <w:t xml:space="preserve">. For </w:t>
      </w:r>
      <w:r w:rsidR="008B1321">
        <w:rPr>
          <w:rFonts w:ascii="Calibri" w:hAnsi="Calibri" w:cs="Calibri"/>
          <w:sz w:val="24"/>
          <w:szCs w:val="24"/>
        </w:rPr>
        <w:t>some</w:t>
      </w:r>
      <w:r w:rsidR="00821418">
        <w:rPr>
          <w:rFonts w:ascii="Calibri" w:hAnsi="Calibri" w:cs="Calibri"/>
          <w:sz w:val="24"/>
          <w:szCs w:val="24"/>
        </w:rPr>
        <w:t xml:space="preserve">, a lack of enjoyment </w:t>
      </w:r>
      <w:r w:rsidR="006B0C9C">
        <w:rPr>
          <w:rFonts w:ascii="Calibri" w:hAnsi="Calibri" w:cs="Calibri"/>
          <w:sz w:val="24"/>
          <w:szCs w:val="24"/>
        </w:rPr>
        <w:t>was</w:t>
      </w:r>
      <w:r w:rsidR="00A16EB0">
        <w:rPr>
          <w:rFonts w:ascii="Calibri" w:hAnsi="Calibri" w:cs="Calibri"/>
          <w:sz w:val="24"/>
          <w:szCs w:val="24"/>
        </w:rPr>
        <w:t xml:space="preserve"> a barrier. </w:t>
      </w:r>
      <w:r w:rsidR="007E02A3">
        <w:rPr>
          <w:rFonts w:ascii="Calibri" w:hAnsi="Calibri" w:cs="Calibri"/>
          <w:sz w:val="24"/>
          <w:szCs w:val="24"/>
        </w:rPr>
        <w:t xml:space="preserve">Fear about PA was </w:t>
      </w:r>
      <w:r w:rsidR="0097282C">
        <w:rPr>
          <w:rFonts w:ascii="Calibri" w:hAnsi="Calibri" w:cs="Calibri"/>
          <w:sz w:val="24"/>
          <w:szCs w:val="24"/>
        </w:rPr>
        <w:t>common</w:t>
      </w:r>
      <w:r w:rsidR="007E02A3">
        <w:rPr>
          <w:rFonts w:ascii="Calibri" w:hAnsi="Calibri" w:cs="Calibri"/>
          <w:sz w:val="24"/>
          <w:szCs w:val="24"/>
        </w:rPr>
        <w:t xml:space="preserve">. </w:t>
      </w:r>
      <w:r w:rsidR="002215F8">
        <w:rPr>
          <w:rFonts w:ascii="Calibri" w:hAnsi="Calibri" w:cs="Calibri"/>
          <w:sz w:val="24"/>
          <w:szCs w:val="24"/>
        </w:rPr>
        <w:t>For many</w:t>
      </w:r>
      <w:r w:rsidR="00C44DCE">
        <w:rPr>
          <w:rFonts w:ascii="Calibri" w:hAnsi="Calibri" w:cs="Calibri"/>
          <w:sz w:val="24"/>
          <w:szCs w:val="24"/>
        </w:rPr>
        <w:t xml:space="preserve"> patient</w:t>
      </w:r>
      <w:r w:rsidR="002215F8">
        <w:rPr>
          <w:rFonts w:ascii="Calibri" w:hAnsi="Calibri" w:cs="Calibri"/>
          <w:sz w:val="24"/>
          <w:szCs w:val="24"/>
        </w:rPr>
        <w:t xml:space="preserve"> participants, the </w:t>
      </w:r>
      <w:r w:rsidR="00857245">
        <w:rPr>
          <w:rFonts w:ascii="Calibri" w:hAnsi="Calibri" w:cs="Calibri"/>
          <w:sz w:val="24"/>
          <w:szCs w:val="24"/>
        </w:rPr>
        <w:t xml:space="preserve">PMP </w:t>
      </w:r>
      <w:r w:rsidR="002215F8">
        <w:rPr>
          <w:rFonts w:ascii="Calibri" w:hAnsi="Calibri" w:cs="Calibri"/>
          <w:sz w:val="24"/>
          <w:szCs w:val="24"/>
        </w:rPr>
        <w:t>helped</w:t>
      </w:r>
      <w:r w:rsidR="00CC5D0B">
        <w:rPr>
          <w:rFonts w:ascii="Calibri" w:hAnsi="Calibri" w:cs="Calibri"/>
          <w:sz w:val="24"/>
          <w:szCs w:val="24"/>
        </w:rPr>
        <w:t xml:space="preserve"> reduce or learn to manage </w:t>
      </w:r>
      <w:r w:rsidR="00BA3CB5">
        <w:rPr>
          <w:rFonts w:ascii="Calibri" w:hAnsi="Calibri" w:cs="Calibri"/>
          <w:sz w:val="24"/>
          <w:szCs w:val="24"/>
        </w:rPr>
        <w:t>fear</w:t>
      </w:r>
      <w:r w:rsidR="00672225">
        <w:rPr>
          <w:rFonts w:ascii="Calibri" w:hAnsi="Calibri" w:cs="Calibri"/>
          <w:sz w:val="24"/>
          <w:szCs w:val="24"/>
        </w:rPr>
        <w:t>. U</w:t>
      </w:r>
      <w:r w:rsidR="00F90807">
        <w:rPr>
          <w:rFonts w:ascii="Calibri" w:hAnsi="Calibri" w:cs="Calibri"/>
          <w:sz w:val="24"/>
          <w:szCs w:val="24"/>
        </w:rPr>
        <w:t>nderstanding</w:t>
      </w:r>
      <w:r w:rsidR="00427A33">
        <w:rPr>
          <w:rFonts w:ascii="Calibri" w:hAnsi="Calibri" w:cs="Calibri"/>
          <w:sz w:val="24"/>
          <w:szCs w:val="24"/>
        </w:rPr>
        <w:t xml:space="preserve"> pain,</w:t>
      </w:r>
      <w:r w:rsidR="00F90807">
        <w:rPr>
          <w:rFonts w:ascii="Calibri" w:hAnsi="Calibri" w:cs="Calibri"/>
          <w:sz w:val="24"/>
          <w:szCs w:val="24"/>
        </w:rPr>
        <w:t xml:space="preserve"> better symptom control</w:t>
      </w:r>
      <w:r w:rsidR="007C771D">
        <w:rPr>
          <w:rFonts w:ascii="Calibri" w:hAnsi="Calibri" w:cs="Calibri"/>
          <w:sz w:val="24"/>
          <w:szCs w:val="24"/>
        </w:rPr>
        <w:t xml:space="preserve"> and experiencing benefits from PA</w:t>
      </w:r>
      <w:r w:rsidR="008F21CA">
        <w:rPr>
          <w:rFonts w:ascii="Calibri" w:hAnsi="Calibri" w:cs="Calibri"/>
          <w:sz w:val="24"/>
          <w:szCs w:val="24"/>
        </w:rPr>
        <w:t xml:space="preserve"> reduced fear</w:t>
      </w:r>
      <w:r w:rsidR="00FE30EF">
        <w:rPr>
          <w:rFonts w:ascii="Calibri" w:hAnsi="Calibri" w:cs="Calibri"/>
          <w:sz w:val="24"/>
          <w:szCs w:val="24"/>
        </w:rPr>
        <w:t xml:space="preserve">. </w:t>
      </w:r>
      <w:r w:rsidR="004520B2">
        <w:rPr>
          <w:rFonts w:ascii="Calibri" w:hAnsi="Calibri" w:cs="Calibri"/>
          <w:sz w:val="24"/>
          <w:szCs w:val="24"/>
        </w:rPr>
        <w:t>Using s</w:t>
      </w:r>
      <w:r w:rsidR="002B15C0">
        <w:rPr>
          <w:rFonts w:ascii="Calibri" w:hAnsi="Calibri" w:cs="Calibri"/>
          <w:sz w:val="24"/>
          <w:szCs w:val="24"/>
        </w:rPr>
        <w:t xml:space="preserve">trategies </w:t>
      </w:r>
      <w:r w:rsidR="004520B2">
        <w:rPr>
          <w:rFonts w:ascii="Calibri" w:hAnsi="Calibri" w:cs="Calibri"/>
          <w:sz w:val="24"/>
          <w:szCs w:val="24"/>
        </w:rPr>
        <w:t>to manage</w:t>
      </w:r>
      <w:r w:rsidR="002B15C0">
        <w:rPr>
          <w:rFonts w:ascii="Calibri" w:hAnsi="Calibri" w:cs="Calibri"/>
          <w:sz w:val="24"/>
          <w:szCs w:val="24"/>
        </w:rPr>
        <w:t xml:space="preserve"> fear</w:t>
      </w:r>
      <w:r w:rsidR="0073255D">
        <w:rPr>
          <w:rFonts w:ascii="Calibri" w:hAnsi="Calibri" w:cs="Calibri"/>
          <w:sz w:val="24"/>
          <w:szCs w:val="24"/>
        </w:rPr>
        <w:t>,</w:t>
      </w:r>
      <w:r w:rsidR="002B15C0">
        <w:rPr>
          <w:rFonts w:ascii="Calibri" w:hAnsi="Calibri" w:cs="Calibri"/>
          <w:sz w:val="24"/>
          <w:szCs w:val="24"/>
        </w:rPr>
        <w:t xml:space="preserve"> </w:t>
      </w:r>
      <w:r w:rsidR="004520B2">
        <w:rPr>
          <w:rFonts w:ascii="Calibri" w:hAnsi="Calibri" w:cs="Calibri"/>
          <w:sz w:val="24"/>
          <w:szCs w:val="24"/>
        </w:rPr>
        <w:t xml:space="preserve">such as </w:t>
      </w:r>
      <w:r w:rsidR="00D915DB">
        <w:rPr>
          <w:rFonts w:ascii="Calibri" w:hAnsi="Calibri" w:cs="Calibri"/>
          <w:sz w:val="24"/>
          <w:szCs w:val="24"/>
        </w:rPr>
        <w:t xml:space="preserve">reframing pain, </w:t>
      </w:r>
      <w:r w:rsidR="00D9363B">
        <w:rPr>
          <w:rFonts w:ascii="Calibri" w:hAnsi="Calibri" w:cs="Calibri"/>
          <w:sz w:val="24"/>
          <w:szCs w:val="24"/>
        </w:rPr>
        <w:t xml:space="preserve">enabled </w:t>
      </w:r>
      <w:r w:rsidR="004104EE">
        <w:rPr>
          <w:rFonts w:ascii="Calibri" w:hAnsi="Calibri" w:cs="Calibri"/>
          <w:sz w:val="24"/>
          <w:szCs w:val="24"/>
        </w:rPr>
        <w:t xml:space="preserve">a few </w:t>
      </w:r>
      <w:r w:rsidR="00D9363B">
        <w:rPr>
          <w:rFonts w:ascii="Calibri" w:hAnsi="Calibri" w:cs="Calibri"/>
          <w:sz w:val="24"/>
          <w:szCs w:val="24"/>
        </w:rPr>
        <w:t xml:space="preserve">participants to </w:t>
      </w:r>
      <w:r w:rsidR="00D73369">
        <w:rPr>
          <w:rFonts w:ascii="Calibri" w:hAnsi="Calibri" w:cs="Calibri"/>
          <w:sz w:val="24"/>
          <w:szCs w:val="24"/>
        </w:rPr>
        <w:t>persevere,</w:t>
      </w:r>
      <w:r w:rsidR="001F0F96">
        <w:rPr>
          <w:rFonts w:ascii="Calibri" w:hAnsi="Calibri" w:cs="Calibri"/>
          <w:sz w:val="24"/>
          <w:szCs w:val="24"/>
        </w:rPr>
        <w:t xml:space="preserve"> </w:t>
      </w:r>
      <w:r w:rsidR="008E63E4">
        <w:rPr>
          <w:rFonts w:ascii="Calibri" w:hAnsi="Calibri" w:cs="Calibri"/>
          <w:sz w:val="24"/>
          <w:szCs w:val="24"/>
        </w:rPr>
        <w:t>which</w:t>
      </w:r>
      <w:r w:rsidR="001F0F96">
        <w:rPr>
          <w:rFonts w:ascii="Calibri" w:hAnsi="Calibri" w:cs="Calibri"/>
          <w:sz w:val="24"/>
          <w:szCs w:val="24"/>
        </w:rPr>
        <w:t xml:space="preserve"> </w:t>
      </w:r>
      <w:r w:rsidR="00E80F08">
        <w:rPr>
          <w:rFonts w:ascii="Calibri" w:hAnsi="Calibri" w:cs="Calibri"/>
          <w:sz w:val="24"/>
          <w:szCs w:val="24"/>
        </w:rPr>
        <w:t>benefitted</w:t>
      </w:r>
      <w:r w:rsidR="001F0F96">
        <w:rPr>
          <w:rFonts w:ascii="Calibri" w:hAnsi="Calibri" w:cs="Calibri"/>
          <w:sz w:val="24"/>
          <w:szCs w:val="24"/>
        </w:rPr>
        <w:t xml:space="preserve"> their mental health</w:t>
      </w:r>
      <w:r w:rsidR="00D52FC2">
        <w:rPr>
          <w:rFonts w:ascii="Calibri" w:hAnsi="Calibri" w:cs="Calibri"/>
          <w:sz w:val="24"/>
          <w:szCs w:val="24"/>
        </w:rPr>
        <w:t>.</w:t>
      </w:r>
      <w:r w:rsidR="00530C87">
        <w:rPr>
          <w:rFonts w:ascii="Calibri" w:hAnsi="Calibri" w:cs="Calibri"/>
          <w:sz w:val="24"/>
          <w:szCs w:val="24"/>
        </w:rPr>
        <w:t xml:space="preserve"> </w:t>
      </w:r>
      <w:r w:rsidR="00346671">
        <w:rPr>
          <w:rFonts w:ascii="Calibri" w:hAnsi="Calibri" w:cs="Calibri"/>
          <w:sz w:val="24"/>
          <w:szCs w:val="24"/>
        </w:rPr>
        <w:t>This</w:t>
      </w:r>
      <w:r w:rsidR="006558E5">
        <w:rPr>
          <w:rFonts w:ascii="Calibri" w:hAnsi="Calibri" w:cs="Calibri"/>
          <w:sz w:val="24"/>
          <w:szCs w:val="24"/>
        </w:rPr>
        <w:t xml:space="preserve"> strateg</w:t>
      </w:r>
      <w:r w:rsidR="00346671">
        <w:rPr>
          <w:rFonts w:ascii="Calibri" w:hAnsi="Calibri" w:cs="Calibri"/>
          <w:sz w:val="24"/>
          <w:szCs w:val="24"/>
        </w:rPr>
        <w:t>y</w:t>
      </w:r>
      <w:r w:rsidR="00F144E6">
        <w:rPr>
          <w:rFonts w:ascii="Calibri" w:hAnsi="Calibri" w:cs="Calibri"/>
          <w:sz w:val="24"/>
          <w:szCs w:val="24"/>
        </w:rPr>
        <w:t>-based approach was</w:t>
      </w:r>
      <w:r w:rsidR="00FA42DF">
        <w:rPr>
          <w:rFonts w:ascii="Calibri" w:hAnsi="Calibri" w:cs="Calibri"/>
          <w:sz w:val="24"/>
          <w:szCs w:val="24"/>
        </w:rPr>
        <w:t xml:space="preserve"> mapped to the TDF domain Skills.</w:t>
      </w:r>
      <w:r w:rsidR="000573FB">
        <w:rPr>
          <w:rFonts w:ascii="Calibri" w:hAnsi="Calibri" w:cs="Calibri"/>
          <w:sz w:val="24"/>
          <w:szCs w:val="24"/>
        </w:rPr>
        <w:t xml:space="preserve"> Fear of symptoms worsening from not doing PA was </w:t>
      </w:r>
      <w:r w:rsidR="00015F0C">
        <w:rPr>
          <w:rFonts w:ascii="Calibri" w:hAnsi="Calibri" w:cs="Calibri"/>
          <w:sz w:val="24"/>
          <w:szCs w:val="24"/>
        </w:rPr>
        <w:t xml:space="preserve">a motivator for a few participants. </w:t>
      </w:r>
      <w:r w:rsidR="009C6889">
        <w:rPr>
          <w:rFonts w:ascii="Calibri" w:hAnsi="Calibri" w:cs="Calibri"/>
          <w:sz w:val="24"/>
          <w:szCs w:val="24"/>
        </w:rPr>
        <w:t>For some, fear remained a prominent barrier</w:t>
      </w:r>
      <w:r w:rsidR="00BD4850">
        <w:rPr>
          <w:rFonts w:ascii="Calibri" w:hAnsi="Calibri" w:cs="Calibri"/>
          <w:sz w:val="24"/>
          <w:szCs w:val="24"/>
        </w:rPr>
        <w:t>,</w:t>
      </w:r>
      <w:r w:rsidR="009C6889">
        <w:rPr>
          <w:rFonts w:ascii="Calibri" w:hAnsi="Calibri" w:cs="Calibri"/>
          <w:sz w:val="24"/>
          <w:szCs w:val="24"/>
        </w:rPr>
        <w:t xml:space="preserve"> </w:t>
      </w:r>
      <w:r w:rsidR="00BD4850">
        <w:rPr>
          <w:rFonts w:ascii="Calibri" w:hAnsi="Calibri" w:cs="Calibri"/>
          <w:sz w:val="24"/>
          <w:szCs w:val="24"/>
        </w:rPr>
        <w:t>including</w:t>
      </w:r>
      <w:r w:rsidR="00FD3DED">
        <w:rPr>
          <w:rFonts w:ascii="Calibri" w:hAnsi="Calibri" w:cs="Calibri"/>
          <w:sz w:val="24"/>
          <w:szCs w:val="24"/>
        </w:rPr>
        <w:t xml:space="preserve"> fear of falling, hurting/injuring themselves</w:t>
      </w:r>
      <w:r w:rsidR="006359E6">
        <w:rPr>
          <w:rFonts w:ascii="Calibri" w:hAnsi="Calibri" w:cs="Calibri"/>
          <w:sz w:val="24"/>
          <w:szCs w:val="24"/>
        </w:rPr>
        <w:t xml:space="preserve"> or pain increasing</w:t>
      </w:r>
      <w:r w:rsidR="007E3DA8">
        <w:rPr>
          <w:rFonts w:ascii="Calibri" w:hAnsi="Calibri" w:cs="Calibri"/>
          <w:sz w:val="24"/>
          <w:szCs w:val="24"/>
        </w:rPr>
        <w:t>.</w:t>
      </w:r>
      <w:r w:rsidR="00D93B6C">
        <w:rPr>
          <w:rFonts w:ascii="Calibri" w:hAnsi="Calibri" w:cs="Calibri"/>
          <w:sz w:val="24"/>
          <w:szCs w:val="24"/>
        </w:rPr>
        <w:t xml:space="preserve"> </w:t>
      </w:r>
      <w:r w:rsidR="007E3DA8">
        <w:rPr>
          <w:rFonts w:ascii="Calibri" w:hAnsi="Calibri" w:cs="Calibri"/>
          <w:sz w:val="24"/>
          <w:szCs w:val="24"/>
        </w:rPr>
        <w:t>F</w:t>
      </w:r>
      <w:r w:rsidR="003858BD">
        <w:rPr>
          <w:rFonts w:ascii="Calibri" w:hAnsi="Calibri" w:cs="Calibri"/>
          <w:sz w:val="24"/>
          <w:szCs w:val="24"/>
        </w:rPr>
        <w:t xml:space="preserve">ear </w:t>
      </w:r>
      <w:r w:rsidR="003B19A5">
        <w:rPr>
          <w:rFonts w:ascii="Calibri" w:hAnsi="Calibri" w:cs="Calibri"/>
          <w:sz w:val="24"/>
          <w:szCs w:val="24"/>
        </w:rPr>
        <w:t>can return</w:t>
      </w:r>
      <w:r w:rsidR="003858BD">
        <w:rPr>
          <w:rFonts w:ascii="Calibri" w:hAnsi="Calibri" w:cs="Calibri"/>
          <w:sz w:val="24"/>
          <w:szCs w:val="24"/>
        </w:rPr>
        <w:t xml:space="preserve"> or </w:t>
      </w:r>
      <w:r w:rsidR="00683518">
        <w:rPr>
          <w:rFonts w:ascii="Calibri" w:hAnsi="Calibri" w:cs="Calibri"/>
          <w:sz w:val="24"/>
          <w:szCs w:val="24"/>
        </w:rPr>
        <w:t>increas</w:t>
      </w:r>
      <w:r w:rsidR="00447C7B">
        <w:rPr>
          <w:rFonts w:ascii="Calibri" w:hAnsi="Calibri" w:cs="Calibri"/>
          <w:sz w:val="24"/>
          <w:szCs w:val="24"/>
        </w:rPr>
        <w:t>e</w:t>
      </w:r>
      <w:r w:rsidR="003858BD">
        <w:rPr>
          <w:rFonts w:ascii="Calibri" w:hAnsi="Calibri" w:cs="Calibri"/>
          <w:sz w:val="24"/>
          <w:szCs w:val="24"/>
        </w:rPr>
        <w:t xml:space="preserve"> </w:t>
      </w:r>
      <w:r w:rsidR="00B57114">
        <w:rPr>
          <w:rFonts w:ascii="Calibri" w:hAnsi="Calibri" w:cs="Calibri"/>
          <w:sz w:val="24"/>
          <w:szCs w:val="24"/>
        </w:rPr>
        <w:t>due t</w:t>
      </w:r>
      <w:r w:rsidR="00B33AC8">
        <w:rPr>
          <w:rFonts w:ascii="Calibri" w:hAnsi="Calibri" w:cs="Calibri"/>
          <w:sz w:val="24"/>
          <w:szCs w:val="24"/>
        </w:rPr>
        <w:t>o</w:t>
      </w:r>
      <w:r w:rsidR="003858BD">
        <w:rPr>
          <w:rFonts w:ascii="Calibri" w:hAnsi="Calibri" w:cs="Calibri"/>
          <w:sz w:val="24"/>
          <w:szCs w:val="24"/>
        </w:rPr>
        <w:t xml:space="preserve"> lack of symptom control</w:t>
      </w:r>
      <w:r w:rsidR="00D9605B">
        <w:rPr>
          <w:rFonts w:ascii="Calibri" w:hAnsi="Calibri" w:cs="Calibri"/>
          <w:sz w:val="24"/>
          <w:szCs w:val="24"/>
        </w:rPr>
        <w:t>, pain flare-ups</w:t>
      </w:r>
      <w:r w:rsidR="0012765C">
        <w:rPr>
          <w:rFonts w:ascii="Calibri" w:hAnsi="Calibri" w:cs="Calibri"/>
          <w:sz w:val="24"/>
          <w:szCs w:val="24"/>
        </w:rPr>
        <w:t xml:space="preserve"> or </w:t>
      </w:r>
      <w:r w:rsidR="00A447C3">
        <w:rPr>
          <w:rFonts w:ascii="Calibri" w:hAnsi="Calibri" w:cs="Calibri"/>
          <w:sz w:val="24"/>
          <w:szCs w:val="24"/>
        </w:rPr>
        <w:t xml:space="preserve">new symptoms. </w:t>
      </w:r>
    </w:p>
    <w:p w14:paraId="3FA8B092" w14:textId="4519FF79" w:rsidR="00015F0C" w:rsidRDefault="00B57114" w:rsidP="006B4B1E">
      <w:pPr>
        <w:spacing w:line="480" w:lineRule="auto"/>
        <w:jc w:val="both"/>
        <w:rPr>
          <w:rFonts w:ascii="Calibri" w:hAnsi="Calibri" w:cs="Calibri"/>
          <w:sz w:val="24"/>
          <w:szCs w:val="24"/>
        </w:rPr>
      </w:pPr>
      <w:r>
        <w:rPr>
          <w:rFonts w:ascii="Calibri" w:hAnsi="Calibri" w:cs="Calibri"/>
          <w:sz w:val="24"/>
          <w:szCs w:val="24"/>
        </w:rPr>
        <w:t>L</w:t>
      </w:r>
      <w:r w:rsidR="00352D48">
        <w:rPr>
          <w:rFonts w:ascii="Calibri" w:hAnsi="Calibri" w:cs="Calibri"/>
          <w:sz w:val="24"/>
          <w:szCs w:val="24"/>
        </w:rPr>
        <w:t xml:space="preserve">ess common emotions </w:t>
      </w:r>
      <w:r w:rsidR="00746C45">
        <w:rPr>
          <w:rFonts w:ascii="Calibri" w:hAnsi="Calibri" w:cs="Calibri"/>
          <w:sz w:val="24"/>
          <w:szCs w:val="24"/>
        </w:rPr>
        <w:t xml:space="preserve">that facilitated PA </w:t>
      </w:r>
      <w:r w:rsidR="00FB5E61">
        <w:rPr>
          <w:rFonts w:ascii="Calibri" w:hAnsi="Calibri" w:cs="Calibri"/>
          <w:sz w:val="24"/>
          <w:szCs w:val="24"/>
        </w:rPr>
        <w:t>included</w:t>
      </w:r>
      <w:r w:rsidR="00746C45">
        <w:rPr>
          <w:rFonts w:ascii="Calibri" w:hAnsi="Calibri" w:cs="Calibri"/>
          <w:sz w:val="24"/>
          <w:szCs w:val="24"/>
        </w:rPr>
        <w:t xml:space="preserve"> feeling </w:t>
      </w:r>
      <w:r w:rsidR="00A317BD">
        <w:rPr>
          <w:rFonts w:ascii="Calibri" w:hAnsi="Calibri" w:cs="Calibri"/>
          <w:sz w:val="24"/>
          <w:szCs w:val="24"/>
        </w:rPr>
        <w:t>happy, confident</w:t>
      </w:r>
      <w:r w:rsidR="00FC7E8F">
        <w:rPr>
          <w:rFonts w:ascii="Calibri" w:hAnsi="Calibri" w:cs="Calibri"/>
          <w:sz w:val="24"/>
          <w:szCs w:val="24"/>
        </w:rPr>
        <w:t xml:space="preserve"> and </w:t>
      </w:r>
      <w:r w:rsidR="00294FF0">
        <w:rPr>
          <w:rFonts w:ascii="Calibri" w:hAnsi="Calibri" w:cs="Calibri"/>
          <w:sz w:val="24"/>
          <w:szCs w:val="24"/>
        </w:rPr>
        <w:t xml:space="preserve">proud about </w:t>
      </w:r>
      <w:r w:rsidR="001C46FD">
        <w:rPr>
          <w:rFonts w:ascii="Calibri" w:hAnsi="Calibri" w:cs="Calibri"/>
          <w:sz w:val="24"/>
          <w:szCs w:val="24"/>
        </w:rPr>
        <w:t>being active</w:t>
      </w:r>
      <w:r w:rsidR="00FC7E8F">
        <w:rPr>
          <w:rFonts w:ascii="Calibri" w:hAnsi="Calibri" w:cs="Calibri"/>
          <w:sz w:val="24"/>
          <w:szCs w:val="24"/>
        </w:rPr>
        <w:t xml:space="preserve">. </w:t>
      </w:r>
      <w:r w:rsidR="00FA5CDD">
        <w:rPr>
          <w:rFonts w:ascii="Calibri" w:hAnsi="Calibri" w:cs="Calibri"/>
          <w:sz w:val="24"/>
          <w:szCs w:val="24"/>
        </w:rPr>
        <w:t xml:space="preserve">Feeling safe during PA was a facilitator </w:t>
      </w:r>
      <w:r w:rsidR="00293B25">
        <w:rPr>
          <w:rFonts w:ascii="Calibri" w:hAnsi="Calibri" w:cs="Calibri"/>
          <w:sz w:val="24"/>
          <w:szCs w:val="24"/>
        </w:rPr>
        <w:t>for</w:t>
      </w:r>
      <w:r w:rsidR="00FA5CDD">
        <w:rPr>
          <w:rFonts w:ascii="Calibri" w:hAnsi="Calibri" w:cs="Calibri"/>
          <w:sz w:val="24"/>
          <w:szCs w:val="24"/>
        </w:rPr>
        <w:t xml:space="preserve"> </w:t>
      </w:r>
      <w:r w:rsidR="00483EF8">
        <w:rPr>
          <w:rFonts w:ascii="Calibri" w:hAnsi="Calibri" w:cs="Calibri"/>
          <w:sz w:val="24"/>
          <w:szCs w:val="24"/>
        </w:rPr>
        <w:t>some</w:t>
      </w:r>
      <w:r w:rsidR="00FA5CDD">
        <w:rPr>
          <w:rFonts w:ascii="Calibri" w:hAnsi="Calibri" w:cs="Calibri"/>
          <w:sz w:val="24"/>
          <w:szCs w:val="24"/>
        </w:rPr>
        <w:t xml:space="preserve"> </w:t>
      </w:r>
      <w:r w:rsidR="007F31ED">
        <w:rPr>
          <w:rFonts w:ascii="Calibri" w:hAnsi="Calibri" w:cs="Calibri"/>
          <w:sz w:val="24"/>
          <w:szCs w:val="24"/>
        </w:rPr>
        <w:t xml:space="preserve">patient </w:t>
      </w:r>
      <w:r w:rsidR="00FA5CDD">
        <w:rPr>
          <w:rFonts w:ascii="Calibri" w:hAnsi="Calibri" w:cs="Calibri"/>
          <w:sz w:val="24"/>
          <w:szCs w:val="24"/>
        </w:rPr>
        <w:t>participants</w:t>
      </w:r>
      <w:r w:rsidR="003A7529">
        <w:rPr>
          <w:rFonts w:ascii="Calibri" w:hAnsi="Calibri" w:cs="Calibri"/>
          <w:sz w:val="24"/>
          <w:szCs w:val="24"/>
        </w:rPr>
        <w:t xml:space="preserve"> which was helped by doing it with others. </w:t>
      </w:r>
      <w:r w:rsidR="004E3619">
        <w:rPr>
          <w:rFonts w:ascii="Calibri" w:hAnsi="Calibri" w:cs="Calibri"/>
          <w:sz w:val="24"/>
          <w:szCs w:val="24"/>
        </w:rPr>
        <w:t>In contrast, frustration</w:t>
      </w:r>
      <w:r w:rsidR="00D25A3B">
        <w:rPr>
          <w:rFonts w:ascii="Calibri" w:hAnsi="Calibri" w:cs="Calibri"/>
          <w:sz w:val="24"/>
          <w:szCs w:val="24"/>
        </w:rPr>
        <w:t xml:space="preserve"> </w:t>
      </w:r>
      <w:r w:rsidR="003E7391">
        <w:rPr>
          <w:rFonts w:ascii="Calibri" w:hAnsi="Calibri" w:cs="Calibri"/>
          <w:sz w:val="24"/>
          <w:szCs w:val="24"/>
        </w:rPr>
        <w:t>occurred</w:t>
      </w:r>
      <w:r w:rsidR="00D25A3B">
        <w:rPr>
          <w:rFonts w:ascii="Calibri" w:hAnsi="Calibri" w:cs="Calibri"/>
          <w:sz w:val="24"/>
          <w:szCs w:val="24"/>
        </w:rPr>
        <w:t xml:space="preserve"> when participants </w:t>
      </w:r>
      <w:r w:rsidR="003D2CD6">
        <w:rPr>
          <w:rFonts w:ascii="Calibri" w:hAnsi="Calibri" w:cs="Calibri"/>
          <w:sz w:val="24"/>
          <w:szCs w:val="24"/>
        </w:rPr>
        <w:t>had to reduce PA when</w:t>
      </w:r>
      <w:r w:rsidR="00D25A3B">
        <w:rPr>
          <w:rFonts w:ascii="Calibri" w:hAnsi="Calibri" w:cs="Calibri"/>
          <w:sz w:val="24"/>
          <w:szCs w:val="24"/>
        </w:rPr>
        <w:t xml:space="preserve"> pain </w:t>
      </w:r>
      <w:r w:rsidR="00B45D39">
        <w:rPr>
          <w:rFonts w:ascii="Calibri" w:hAnsi="Calibri" w:cs="Calibri"/>
          <w:sz w:val="24"/>
          <w:szCs w:val="24"/>
        </w:rPr>
        <w:t>increased</w:t>
      </w:r>
      <w:r w:rsidR="00D25A3B">
        <w:rPr>
          <w:rFonts w:ascii="Calibri" w:hAnsi="Calibri" w:cs="Calibri"/>
          <w:sz w:val="24"/>
          <w:szCs w:val="24"/>
        </w:rPr>
        <w:t xml:space="preserve">. </w:t>
      </w:r>
      <w:r w:rsidR="00B431A3">
        <w:rPr>
          <w:rFonts w:ascii="Calibri" w:hAnsi="Calibri" w:cs="Calibri"/>
          <w:sz w:val="24"/>
          <w:szCs w:val="24"/>
        </w:rPr>
        <w:t xml:space="preserve">Some </w:t>
      </w:r>
      <w:r w:rsidR="00AC2463">
        <w:rPr>
          <w:rFonts w:ascii="Calibri" w:hAnsi="Calibri" w:cs="Calibri"/>
          <w:sz w:val="24"/>
          <w:szCs w:val="24"/>
        </w:rPr>
        <w:t xml:space="preserve">patient </w:t>
      </w:r>
      <w:r w:rsidR="00B431A3">
        <w:rPr>
          <w:rFonts w:ascii="Calibri" w:hAnsi="Calibri" w:cs="Calibri"/>
          <w:sz w:val="24"/>
          <w:szCs w:val="24"/>
        </w:rPr>
        <w:t>participants used s</w:t>
      </w:r>
      <w:r w:rsidR="00C401AA">
        <w:rPr>
          <w:rFonts w:ascii="Calibri" w:hAnsi="Calibri" w:cs="Calibri"/>
          <w:sz w:val="24"/>
          <w:szCs w:val="24"/>
        </w:rPr>
        <w:t>elf-compassion strategies to help overcome negative feelings</w:t>
      </w:r>
      <w:r w:rsidR="005C669C">
        <w:rPr>
          <w:rFonts w:ascii="Calibri" w:hAnsi="Calibri" w:cs="Calibri"/>
          <w:sz w:val="24"/>
          <w:szCs w:val="24"/>
        </w:rPr>
        <w:t xml:space="preserve"> about PA</w:t>
      </w:r>
      <w:r w:rsidR="00FE4520">
        <w:rPr>
          <w:rFonts w:ascii="Calibri" w:hAnsi="Calibri" w:cs="Calibri"/>
          <w:sz w:val="24"/>
          <w:szCs w:val="24"/>
        </w:rPr>
        <w:t>;</w:t>
      </w:r>
      <w:r w:rsidR="002759BC">
        <w:rPr>
          <w:rFonts w:ascii="Calibri" w:hAnsi="Calibri" w:cs="Calibri"/>
          <w:sz w:val="24"/>
          <w:szCs w:val="24"/>
        </w:rPr>
        <w:t xml:space="preserve"> </w:t>
      </w:r>
      <w:r w:rsidR="00D41C50">
        <w:rPr>
          <w:rFonts w:ascii="Calibri" w:hAnsi="Calibri" w:cs="Calibri"/>
          <w:sz w:val="24"/>
          <w:szCs w:val="24"/>
        </w:rPr>
        <w:t>aga</w:t>
      </w:r>
      <w:r w:rsidR="008D14E8">
        <w:rPr>
          <w:rFonts w:ascii="Calibri" w:hAnsi="Calibri" w:cs="Calibri"/>
          <w:sz w:val="24"/>
          <w:szCs w:val="24"/>
        </w:rPr>
        <w:t>in</w:t>
      </w:r>
      <w:r w:rsidR="0057466B">
        <w:rPr>
          <w:rFonts w:ascii="Calibri" w:hAnsi="Calibri" w:cs="Calibri"/>
          <w:sz w:val="24"/>
          <w:szCs w:val="24"/>
        </w:rPr>
        <w:t>,</w:t>
      </w:r>
      <w:r w:rsidR="008D14E8">
        <w:rPr>
          <w:rFonts w:ascii="Calibri" w:hAnsi="Calibri" w:cs="Calibri"/>
          <w:sz w:val="24"/>
          <w:szCs w:val="24"/>
        </w:rPr>
        <w:t xml:space="preserve"> this was</w:t>
      </w:r>
      <w:r w:rsidR="002759BC">
        <w:rPr>
          <w:rFonts w:ascii="Calibri" w:hAnsi="Calibri" w:cs="Calibri"/>
          <w:sz w:val="24"/>
          <w:szCs w:val="24"/>
        </w:rPr>
        <w:t xml:space="preserve"> mapped </w:t>
      </w:r>
      <w:r w:rsidR="008D14E8">
        <w:rPr>
          <w:rFonts w:ascii="Calibri" w:hAnsi="Calibri" w:cs="Calibri"/>
          <w:sz w:val="24"/>
          <w:szCs w:val="24"/>
        </w:rPr>
        <w:t>to</w:t>
      </w:r>
      <w:r w:rsidR="002759BC">
        <w:rPr>
          <w:rFonts w:ascii="Calibri" w:hAnsi="Calibri" w:cs="Calibri"/>
          <w:sz w:val="24"/>
          <w:szCs w:val="24"/>
        </w:rPr>
        <w:t xml:space="preserve"> the Skills </w:t>
      </w:r>
      <w:r w:rsidR="009F0562">
        <w:rPr>
          <w:rFonts w:ascii="Calibri" w:hAnsi="Calibri" w:cs="Calibri"/>
          <w:sz w:val="24"/>
          <w:szCs w:val="24"/>
        </w:rPr>
        <w:t xml:space="preserve">TDF </w:t>
      </w:r>
      <w:r w:rsidR="002759BC">
        <w:rPr>
          <w:rFonts w:ascii="Calibri" w:hAnsi="Calibri" w:cs="Calibri"/>
          <w:sz w:val="24"/>
          <w:szCs w:val="24"/>
        </w:rPr>
        <w:t>domain.</w:t>
      </w:r>
    </w:p>
    <w:p w14:paraId="7493B5A8" w14:textId="77777777" w:rsidR="00EA454A" w:rsidRPr="00051FBC" w:rsidRDefault="00EA454A" w:rsidP="006B4B1E">
      <w:pPr>
        <w:spacing w:line="480" w:lineRule="auto"/>
        <w:jc w:val="both"/>
        <w:rPr>
          <w:rFonts w:ascii="Calibri" w:hAnsi="Calibri" w:cs="Calibri"/>
          <w:sz w:val="24"/>
          <w:szCs w:val="24"/>
        </w:rPr>
      </w:pPr>
    </w:p>
    <w:p w14:paraId="141D2AF9" w14:textId="263620D5" w:rsidR="00051FBC" w:rsidRPr="00E10D1C" w:rsidRDefault="00051FBC" w:rsidP="006B4B1E">
      <w:pPr>
        <w:spacing w:line="480" w:lineRule="auto"/>
        <w:jc w:val="both"/>
        <w:rPr>
          <w:rFonts w:ascii="Calibri" w:hAnsi="Calibri" w:cs="Calibri"/>
          <w:i/>
          <w:iCs/>
          <w:sz w:val="24"/>
          <w:szCs w:val="24"/>
        </w:rPr>
      </w:pPr>
      <w:r w:rsidRPr="00E10D1C">
        <w:rPr>
          <w:rFonts w:ascii="Calibri" w:hAnsi="Calibri" w:cs="Calibri"/>
          <w:i/>
          <w:iCs/>
          <w:sz w:val="24"/>
          <w:szCs w:val="24"/>
        </w:rPr>
        <w:t>Beliefs about the value of PA maintenance</w:t>
      </w:r>
    </w:p>
    <w:p w14:paraId="5F121E73" w14:textId="62CF029D" w:rsidR="00EA330E" w:rsidRDefault="00530464" w:rsidP="006B4B1E">
      <w:pPr>
        <w:spacing w:line="480" w:lineRule="auto"/>
        <w:jc w:val="both"/>
        <w:rPr>
          <w:rFonts w:ascii="Calibri" w:hAnsi="Calibri" w:cs="Calibri"/>
          <w:sz w:val="24"/>
          <w:szCs w:val="24"/>
        </w:rPr>
      </w:pPr>
      <w:r>
        <w:rPr>
          <w:rFonts w:ascii="Calibri" w:hAnsi="Calibri" w:cs="Calibri"/>
          <w:sz w:val="24"/>
          <w:szCs w:val="24"/>
        </w:rPr>
        <w:t>Almost all</w:t>
      </w:r>
      <w:r w:rsidR="001746CD" w:rsidRPr="003433CC">
        <w:rPr>
          <w:rFonts w:ascii="Calibri" w:hAnsi="Calibri" w:cs="Calibri"/>
          <w:sz w:val="24"/>
          <w:szCs w:val="24"/>
        </w:rPr>
        <w:t xml:space="preserve"> participants </w:t>
      </w:r>
      <w:r w:rsidR="00247717">
        <w:rPr>
          <w:rFonts w:ascii="Calibri" w:hAnsi="Calibri" w:cs="Calibri"/>
          <w:sz w:val="24"/>
          <w:szCs w:val="24"/>
        </w:rPr>
        <w:t xml:space="preserve">held </w:t>
      </w:r>
      <w:r w:rsidR="001746CD" w:rsidRPr="003433CC">
        <w:rPr>
          <w:rFonts w:ascii="Calibri" w:hAnsi="Calibri" w:cs="Calibri"/>
          <w:sz w:val="24"/>
          <w:szCs w:val="24"/>
        </w:rPr>
        <w:t>positive beliefs</w:t>
      </w:r>
      <w:r w:rsidR="00247717">
        <w:rPr>
          <w:rFonts w:ascii="Calibri" w:hAnsi="Calibri" w:cs="Calibri"/>
          <w:sz w:val="24"/>
          <w:szCs w:val="24"/>
        </w:rPr>
        <w:t>,</w:t>
      </w:r>
      <w:r w:rsidR="001746CD" w:rsidRPr="003433CC">
        <w:rPr>
          <w:rFonts w:ascii="Calibri" w:hAnsi="Calibri" w:cs="Calibri"/>
          <w:sz w:val="24"/>
          <w:szCs w:val="24"/>
        </w:rPr>
        <w:t xml:space="preserve"> </w:t>
      </w:r>
      <w:r w:rsidR="007B26C6">
        <w:rPr>
          <w:rFonts w:ascii="Calibri" w:hAnsi="Calibri" w:cs="Calibri"/>
          <w:sz w:val="24"/>
          <w:szCs w:val="24"/>
        </w:rPr>
        <w:t>which were</w:t>
      </w:r>
      <w:r w:rsidR="00247717">
        <w:rPr>
          <w:rFonts w:ascii="Calibri" w:hAnsi="Calibri" w:cs="Calibri"/>
          <w:sz w:val="24"/>
          <w:szCs w:val="24"/>
        </w:rPr>
        <w:t xml:space="preserve"> </w:t>
      </w:r>
      <w:r w:rsidR="00124DAA">
        <w:rPr>
          <w:rFonts w:ascii="Calibri" w:hAnsi="Calibri" w:cs="Calibri"/>
          <w:sz w:val="24"/>
          <w:szCs w:val="24"/>
        </w:rPr>
        <w:t xml:space="preserve">prominent </w:t>
      </w:r>
      <w:r w:rsidR="001746CD" w:rsidRPr="003433CC">
        <w:rPr>
          <w:rFonts w:ascii="Calibri" w:hAnsi="Calibri" w:cs="Calibri"/>
          <w:sz w:val="24"/>
          <w:szCs w:val="24"/>
        </w:rPr>
        <w:t>facilitators</w:t>
      </w:r>
      <w:r w:rsidR="007B26C6">
        <w:rPr>
          <w:rFonts w:ascii="Calibri" w:hAnsi="Calibri" w:cs="Calibri"/>
          <w:sz w:val="24"/>
          <w:szCs w:val="24"/>
        </w:rPr>
        <w:t xml:space="preserve"> </w:t>
      </w:r>
      <w:r w:rsidR="00AC289F">
        <w:rPr>
          <w:rFonts w:ascii="Calibri" w:hAnsi="Calibri" w:cs="Calibri"/>
          <w:sz w:val="24"/>
          <w:szCs w:val="24"/>
        </w:rPr>
        <w:t>for</w:t>
      </w:r>
      <w:r w:rsidR="007B26C6">
        <w:rPr>
          <w:rFonts w:ascii="Calibri" w:hAnsi="Calibri" w:cs="Calibri"/>
          <w:sz w:val="24"/>
          <w:szCs w:val="24"/>
        </w:rPr>
        <w:t xml:space="preserve"> </w:t>
      </w:r>
      <w:r w:rsidR="00854D6D">
        <w:rPr>
          <w:rFonts w:ascii="Calibri" w:hAnsi="Calibri" w:cs="Calibri"/>
          <w:sz w:val="24"/>
          <w:szCs w:val="24"/>
        </w:rPr>
        <w:t xml:space="preserve">both </w:t>
      </w:r>
      <w:r w:rsidR="007B26C6">
        <w:rPr>
          <w:rFonts w:ascii="Calibri" w:hAnsi="Calibri" w:cs="Calibri"/>
          <w:sz w:val="24"/>
          <w:szCs w:val="24"/>
        </w:rPr>
        <w:t>the “consistently active” and two inconsistently active patterns</w:t>
      </w:r>
      <w:r w:rsidR="001746CD" w:rsidRPr="003433CC">
        <w:rPr>
          <w:rFonts w:ascii="Calibri" w:hAnsi="Calibri" w:cs="Calibri"/>
          <w:sz w:val="24"/>
          <w:szCs w:val="24"/>
        </w:rPr>
        <w:t>.</w:t>
      </w:r>
      <w:r w:rsidR="00642954" w:rsidRPr="003433CC">
        <w:rPr>
          <w:rFonts w:ascii="Calibri" w:hAnsi="Calibri" w:cs="Calibri"/>
          <w:sz w:val="24"/>
          <w:szCs w:val="24"/>
        </w:rPr>
        <w:t xml:space="preserve"> </w:t>
      </w:r>
      <w:r w:rsidR="00E95D9A">
        <w:rPr>
          <w:rFonts w:ascii="Calibri" w:hAnsi="Calibri" w:cs="Calibri"/>
          <w:sz w:val="24"/>
          <w:szCs w:val="24"/>
        </w:rPr>
        <w:t>T</w:t>
      </w:r>
      <w:r w:rsidR="00A45053">
        <w:rPr>
          <w:rFonts w:ascii="Calibri" w:hAnsi="Calibri" w:cs="Calibri"/>
          <w:sz w:val="24"/>
          <w:szCs w:val="24"/>
        </w:rPr>
        <w:t xml:space="preserve">his subtheme maps to the TDF domain Beliefs about Consequences. </w:t>
      </w:r>
      <w:r w:rsidR="008E1EED">
        <w:rPr>
          <w:rFonts w:ascii="Calibri" w:hAnsi="Calibri" w:cs="Calibri"/>
          <w:sz w:val="24"/>
          <w:szCs w:val="24"/>
        </w:rPr>
        <w:t xml:space="preserve">Knowledge of the benefits and safety of PA gained from PMPs helped shape positive beliefs for some participants, </w:t>
      </w:r>
      <w:r w:rsidR="00284626">
        <w:rPr>
          <w:rFonts w:ascii="Calibri" w:hAnsi="Calibri" w:cs="Calibri"/>
          <w:sz w:val="24"/>
          <w:szCs w:val="24"/>
        </w:rPr>
        <w:t>and</w:t>
      </w:r>
      <w:r w:rsidR="008E1EED">
        <w:rPr>
          <w:rFonts w:ascii="Calibri" w:hAnsi="Calibri" w:cs="Calibri"/>
          <w:sz w:val="24"/>
          <w:szCs w:val="24"/>
        </w:rPr>
        <w:t xml:space="preserve"> this subtheme to the TDF domain Knowledge. </w:t>
      </w:r>
    </w:p>
    <w:p w14:paraId="2AB91CC5" w14:textId="0C2784AD" w:rsidR="006F2C0B" w:rsidRDefault="00D2035F" w:rsidP="006B4B1E">
      <w:pPr>
        <w:spacing w:line="480" w:lineRule="auto"/>
        <w:jc w:val="both"/>
        <w:rPr>
          <w:rFonts w:ascii="Calibri" w:hAnsi="Calibri" w:cs="Calibri"/>
          <w:sz w:val="24"/>
          <w:szCs w:val="24"/>
        </w:rPr>
      </w:pPr>
      <w:r>
        <w:rPr>
          <w:rFonts w:ascii="Calibri" w:hAnsi="Calibri" w:cs="Calibri"/>
          <w:sz w:val="24"/>
          <w:szCs w:val="24"/>
        </w:rPr>
        <w:t>The</w:t>
      </w:r>
      <w:r w:rsidR="00840696">
        <w:rPr>
          <w:rFonts w:ascii="Calibri" w:hAnsi="Calibri" w:cs="Calibri"/>
          <w:sz w:val="24"/>
          <w:szCs w:val="24"/>
        </w:rPr>
        <w:t xml:space="preserve"> </w:t>
      </w:r>
      <w:r w:rsidR="00B70A34">
        <w:rPr>
          <w:rFonts w:ascii="Calibri" w:hAnsi="Calibri" w:cs="Calibri"/>
          <w:sz w:val="24"/>
          <w:szCs w:val="24"/>
        </w:rPr>
        <w:t xml:space="preserve">perceived </w:t>
      </w:r>
      <w:r w:rsidR="00C44856">
        <w:rPr>
          <w:rFonts w:ascii="Calibri" w:hAnsi="Calibri" w:cs="Calibri"/>
          <w:sz w:val="24"/>
          <w:szCs w:val="24"/>
        </w:rPr>
        <w:t>benefits of maintaining PA</w:t>
      </w:r>
      <w:r>
        <w:rPr>
          <w:rFonts w:ascii="Calibri" w:hAnsi="Calibri" w:cs="Calibri"/>
          <w:sz w:val="24"/>
          <w:szCs w:val="24"/>
        </w:rPr>
        <w:t xml:space="preserve"> included</w:t>
      </w:r>
      <w:r w:rsidR="000E00A3">
        <w:rPr>
          <w:rFonts w:ascii="Calibri" w:hAnsi="Calibri" w:cs="Calibri"/>
          <w:sz w:val="24"/>
          <w:szCs w:val="24"/>
        </w:rPr>
        <w:t xml:space="preserve"> </w:t>
      </w:r>
      <w:r w:rsidR="0039144E">
        <w:rPr>
          <w:rFonts w:ascii="Calibri" w:hAnsi="Calibri" w:cs="Calibri"/>
          <w:sz w:val="24"/>
          <w:szCs w:val="24"/>
        </w:rPr>
        <w:t xml:space="preserve">physical and functioning (e.g., improved </w:t>
      </w:r>
      <w:r w:rsidR="008D6453">
        <w:rPr>
          <w:rFonts w:ascii="Calibri" w:hAnsi="Calibri" w:cs="Calibri"/>
          <w:sz w:val="24"/>
          <w:szCs w:val="24"/>
        </w:rPr>
        <w:t>fitness</w:t>
      </w:r>
      <w:r w:rsidR="0039144E">
        <w:rPr>
          <w:rFonts w:ascii="Calibri" w:hAnsi="Calibri" w:cs="Calibri"/>
          <w:sz w:val="24"/>
          <w:szCs w:val="24"/>
        </w:rPr>
        <w:t>)</w:t>
      </w:r>
      <w:r w:rsidR="008D6453">
        <w:rPr>
          <w:rFonts w:ascii="Calibri" w:hAnsi="Calibri" w:cs="Calibri"/>
          <w:sz w:val="24"/>
          <w:szCs w:val="24"/>
        </w:rPr>
        <w:t>, psychologica</w:t>
      </w:r>
      <w:r w:rsidR="00DE56AB">
        <w:rPr>
          <w:rFonts w:ascii="Calibri" w:hAnsi="Calibri" w:cs="Calibri"/>
          <w:sz w:val="24"/>
          <w:szCs w:val="24"/>
        </w:rPr>
        <w:t>l and mental (e.g., improved mood),</w:t>
      </w:r>
      <w:r w:rsidR="0039144E">
        <w:rPr>
          <w:rFonts w:ascii="Calibri" w:hAnsi="Calibri" w:cs="Calibri"/>
          <w:sz w:val="24"/>
          <w:szCs w:val="24"/>
        </w:rPr>
        <w:t xml:space="preserve"> </w:t>
      </w:r>
      <w:r w:rsidR="000E00A3">
        <w:rPr>
          <w:rFonts w:ascii="Calibri" w:hAnsi="Calibri" w:cs="Calibri"/>
          <w:sz w:val="24"/>
          <w:szCs w:val="24"/>
        </w:rPr>
        <w:t>better general health</w:t>
      </w:r>
      <w:r w:rsidR="001E2162">
        <w:rPr>
          <w:rFonts w:ascii="Calibri" w:hAnsi="Calibri" w:cs="Calibri"/>
          <w:sz w:val="24"/>
          <w:szCs w:val="24"/>
        </w:rPr>
        <w:t>, pain and condition management (which can lead to reduced medication)</w:t>
      </w:r>
      <w:r w:rsidR="008E0355">
        <w:rPr>
          <w:rFonts w:ascii="Calibri" w:hAnsi="Calibri" w:cs="Calibri"/>
          <w:sz w:val="24"/>
          <w:szCs w:val="24"/>
        </w:rPr>
        <w:t>,</w:t>
      </w:r>
      <w:r w:rsidR="001E2162">
        <w:rPr>
          <w:rFonts w:ascii="Calibri" w:hAnsi="Calibri" w:cs="Calibri"/>
          <w:sz w:val="24"/>
          <w:szCs w:val="24"/>
        </w:rPr>
        <w:t xml:space="preserve"> better sleep</w:t>
      </w:r>
      <w:r w:rsidR="008E0355">
        <w:rPr>
          <w:rFonts w:ascii="Calibri" w:hAnsi="Calibri" w:cs="Calibri"/>
          <w:sz w:val="24"/>
          <w:szCs w:val="24"/>
        </w:rPr>
        <w:t xml:space="preserve"> and improved work performance.</w:t>
      </w:r>
      <w:r w:rsidR="000D066C">
        <w:rPr>
          <w:rFonts w:ascii="Calibri" w:hAnsi="Calibri" w:cs="Calibri"/>
          <w:sz w:val="24"/>
          <w:szCs w:val="24"/>
        </w:rPr>
        <w:t xml:space="preserve"> </w:t>
      </w:r>
      <w:r w:rsidR="00C3370A" w:rsidRPr="003433CC">
        <w:rPr>
          <w:rFonts w:ascii="Calibri" w:hAnsi="Calibri" w:cs="Calibri"/>
          <w:sz w:val="24"/>
          <w:szCs w:val="24"/>
        </w:rPr>
        <w:t xml:space="preserve">Some </w:t>
      </w:r>
      <w:r w:rsidR="00AC2463">
        <w:rPr>
          <w:rFonts w:ascii="Calibri" w:hAnsi="Calibri" w:cs="Calibri"/>
          <w:sz w:val="24"/>
          <w:szCs w:val="24"/>
        </w:rPr>
        <w:t xml:space="preserve">patients and PA partners </w:t>
      </w:r>
      <w:r w:rsidR="00C3370A" w:rsidRPr="003433CC">
        <w:rPr>
          <w:rFonts w:ascii="Calibri" w:hAnsi="Calibri" w:cs="Calibri"/>
          <w:sz w:val="24"/>
          <w:szCs w:val="24"/>
        </w:rPr>
        <w:t>had both positive and negative beliefs (e.g., believe it’s beneficial but may</w:t>
      </w:r>
      <w:r w:rsidR="00C3370A">
        <w:rPr>
          <w:rFonts w:ascii="Calibri" w:hAnsi="Calibri" w:cs="Calibri"/>
          <w:sz w:val="24"/>
          <w:szCs w:val="24"/>
        </w:rPr>
        <w:t xml:space="preserve"> </w:t>
      </w:r>
      <w:r w:rsidR="00126D97">
        <w:rPr>
          <w:rFonts w:ascii="Calibri" w:hAnsi="Calibri" w:cs="Calibri"/>
          <w:sz w:val="24"/>
          <w:szCs w:val="24"/>
        </w:rPr>
        <w:t>be</w:t>
      </w:r>
      <w:r w:rsidR="00C3370A" w:rsidRPr="003433CC">
        <w:rPr>
          <w:rFonts w:ascii="Calibri" w:hAnsi="Calibri" w:cs="Calibri"/>
          <w:sz w:val="24"/>
          <w:szCs w:val="24"/>
        </w:rPr>
        <w:t xml:space="preserve"> </w:t>
      </w:r>
      <w:r w:rsidR="00C3370A">
        <w:rPr>
          <w:rFonts w:ascii="Calibri" w:hAnsi="Calibri" w:cs="Calibri"/>
          <w:sz w:val="24"/>
          <w:szCs w:val="24"/>
        </w:rPr>
        <w:t>harm</w:t>
      </w:r>
      <w:r w:rsidR="00126D97">
        <w:rPr>
          <w:rFonts w:ascii="Calibri" w:hAnsi="Calibri" w:cs="Calibri"/>
          <w:sz w:val="24"/>
          <w:szCs w:val="24"/>
        </w:rPr>
        <w:t>ful</w:t>
      </w:r>
      <w:r w:rsidR="00C3370A" w:rsidRPr="003433CC">
        <w:rPr>
          <w:rFonts w:ascii="Calibri" w:hAnsi="Calibri" w:cs="Calibri"/>
          <w:sz w:val="24"/>
          <w:szCs w:val="24"/>
        </w:rPr>
        <w:t>)</w:t>
      </w:r>
      <w:r w:rsidR="00C3370A">
        <w:rPr>
          <w:rFonts w:ascii="Calibri" w:hAnsi="Calibri" w:cs="Calibri"/>
          <w:sz w:val="24"/>
          <w:szCs w:val="24"/>
        </w:rPr>
        <w:t xml:space="preserve">. </w:t>
      </w:r>
      <w:r w:rsidR="00011A05">
        <w:rPr>
          <w:rFonts w:ascii="Calibri" w:hAnsi="Calibri" w:cs="Calibri"/>
          <w:sz w:val="24"/>
          <w:szCs w:val="24"/>
        </w:rPr>
        <w:t>A f</w:t>
      </w:r>
      <w:r w:rsidR="00AB0D62">
        <w:rPr>
          <w:rFonts w:ascii="Calibri" w:hAnsi="Calibri" w:cs="Calibri"/>
          <w:sz w:val="24"/>
          <w:szCs w:val="24"/>
        </w:rPr>
        <w:t>ew</w:t>
      </w:r>
      <w:r w:rsidR="0049612D">
        <w:rPr>
          <w:rFonts w:ascii="Calibri" w:hAnsi="Calibri" w:cs="Calibri"/>
          <w:sz w:val="24"/>
          <w:szCs w:val="24"/>
        </w:rPr>
        <w:t>, mostly in the “</w:t>
      </w:r>
      <w:r w:rsidR="00921103">
        <w:rPr>
          <w:rFonts w:ascii="Calibri" w:hAnsi="Calibri" w:cs="Calibri"/>
          <w:sz w:val="24"/>
          <w:szCs w:val="24"/>
        </w:rPr>
        <w:t>same or reduction in PA level since PMP” pattern,</w:t>
      </w:r>
      <w:r w:rsidR="005304D9">
        <w:rPr>
          <w:rFonts w:ascii="Calibri" w:hAnsi="Calibri" w:cs="Calibri"/>
          <w:sz w:val="24"/>
          <w:szCs w:val="24"/>
        </w:rPr>
        <w:t xml:space="preserve"> described</w:t>
      </w:r>
      <w:r w:rsidR="00F96356">
        <w:rPr>
          <w:rFonts w:ascii="Calibri" w:hAnsi="Calibri" w:cs="Calibri"/>
          <w:sz w:val="24"/>
          <w:szCs w:val="24"/>
        </w:rPr>
        <w:t xml:space="preserve"> only</w:t>
      </w:r>
      <w:r w:rsidR="005304D9">
        <w:rPr>
          <w:rFonts w:ascii="Calibri" w:hAnsi="Calibri" w:cs="Calibri"/>
          <w:sz w:val="24"/>
          <w:szCs w:val="24"/>
        </w:rPr>
        <w:t xml:space="preserve"> negative beliefs towards PA</w:t>
      </w:r>
      <w:r w:rsidR="00AB0D62">
        <w:rPr>
          <w:rFonts w:ascii="Calibri" w:hAnsi="Calibri" w:cs="Calibri"/>
          <w:sz w:val="24"/>
          <w:szCs w:val="24"/>
        </w:rPr>
        <w:t>,</w:t>
      </w:r>
      <w:r w:rsidR="00971D56">
        <w:rPr>
          <w:rFonts w:ascii="Calibri" w:hAnsi="Calibri" w:cs="Calibri"/>
          <w:sz w:val="24"/>
          <w:szCs w:val="24"/>
        </w:rPr>
        <w:t xml:space="preserve"> includ</w:t>
      </w:r>
      <w:r w:rsidR="00AB0D62">
        <w:rPr>
          <w:rFonts w:ascii="Calibri" w:hAnsi="Calibri" w:cs="Calibri"/>
          <w:sz w:val="24"/>
          <w:szCs w:val="24"/>
        </w:rPr>
        <w:t>ing</w:t>
      </w:r>
      <w:r w:rsidR="00971D56">
        <w:rPr>
          <w:rFonts w:ascii="Calibri" w:hAnsi="Calibri" w:cs="Calibri"/>
          <w:sz w:val="24"/>
          <w:szCs w:val="24"/>
        </w:rPr>
        <w:t xml:space="preserve"> the perception that doing PA incorrectly or too </w:t>
      </w:r>
      <w:r w:rsidR="00E44DC6">
        <w:rPr>
          <w:rFonts w:ascii="Calibri" w:hAnsi="Calibri" w:cs="Calibri"/>
          <w:sz w:val="24"/>
          <w:szCs w:val="24"/>
        </w:rPr>
        <w:t xml:space="preserve">much could be harmful or a </w:t>
      </w:r>
      <w:r w:rsidR="004B2512">
        <w:rPr>
          <w:rFonts w:ascii="Calibri" w:hAnsi="Calibri" w:cs="Calibri"/>
          <w:sz w:val="24"/>
          <w:szCs w:val="24"/>
        </w:rPr>
        <w:t xml:space="preserve">lack of belief it will help their pain. </w:t>
      </w:r>
    </w:p>
    <w:p w14:paraId="7DAC8486" w14:textId="77777777" w:rsidR="00DF0FE1" w:rsidRDefault="00DF0FE1" w:rsidP="006B4B1E">
      <w:pPr>
        <w:spacing w:line="480" w:lineRule="auto"/>
        <w:jc w:val="both"/>
        <w:rPr>
          <w:rFonts w:ascii="Calibri" w:hAnsi="Calibri" w:cs="Calibri"/>
          <w:sz w:val="24"/>
          <w:szCs w:val="24"/>
        </w:rPr>
      </w:pPr>
    </w:p>
    <w:p w14:paraId="47C48978" w14:textId="72619FA3" w:rsidR="00051FBC" w:rsidRPr="00E10D1C" w:rsidRDefault="00051FBC" w:rsidP="006B4B1E">
      <w:pPr>
        <w:spacing w:line="480" w:lineRule="auto"/>
        <w:jc w:val="both"/>
        <w:rPr>
          <w:rFonts w:ascii="Calibri" w:hAnsi="Calibri" w:cs="Calibri"/>
          <w:i/>
          <w:iCs/>
          <w:sz w:val="24"/>
          <w:szCs w:val="24"/>
        </w:rPr>
      </w:pPr>
      <w:r w:rsidRPr="00E10D1C">
        <w:rPr>
          <w:rFonts w:ascii="Calibri" w:hAnsi="Calibri" w:cs="Calibri"/>
          <w:i/>
          <w:iCs/>
          <w:sz w:val="24"/>
          <w:szCs w:val="24"/>
        </w:rPr>
        <w:t>Believing in ability to maintain PA</w:t>
      </w:r>
    </w:p>
    <w:p w14:paraId="5CE6C60D" w14:textId="7B141AEF" w:rsidR="00E66CD7" w:rsidRDefault="00573C52" w:rsidP="006B4B1E">
      <w:pPr>
        <w:spacing w:line="480" w:lineRule="auto"/>
        <w:jc w:val="both"/>
        <w:rPr>
          <w:rFonts w:ascii="Calibri" w:hAnsi="Calibri" w:cs="Calibri"/>
          <w:sz w:val="24"/>
          <w:szCs w:val="24"/>
        </w:rPr>
      </w:pPr>
      <w:r>
        <w:rPr>
          <w:rFonts w:ascii="Calibri" w:hAnsi="Calibri" w:cs="Calibri"/>
          <w:sz w:val="24"/>
          <w:szCs w:val="24"/>
        </w:rPr>
        <w:t xml:space="preserve">Participants described mixed confidence </w:t>
      </w:r>
      <w:r w:rsidR="0086718B">
        <w:rPr>
          <w:rFonts w:ascii="Calibri" w:hAnsi="Calibri" w:cs="Calibri"/>
          <w:sz w:val="24"/>
          <w:szCs w:val="24"/>
        </w:rPr>
        <w:t>with</w:t>
      </w:r>
      <w:r>
        <w:rPr>
          <w:rFonts w:ascii="Calibri" w:hAnsi="Calibri" w:cs="Calibri"/>
          <w:sz w:val="24"/>
          <w:szCs w:val="24"/>
        </w:rPr>
        <w:t xml:space="preserve"> abilities to maintain PA</w:t>
      </w:r>
      <w:r w:rsidR="005A130F">
        <w:rPr>
          <w:rFonts w:ascii="Calibri" w:hAnsi="Calibri" w:cs="Calibri"/>
          <w:sz w:val="24"/>
          <w:szCs w:val="24"/>
        </w:rPr>
        <w:t xml:space="preserve"> and this maps to the TDF domain Beliefs about Capabilities</w:t>
      </w:r>
      <w:r w:rsidR="009E5A69">
        <w:rPr>
          <w:rFonts w:ascii="Calibri" w:hAnsi="Calibri" w:cs="Calibri"/>
          <w:sz w:val="24"/>
          <w:szCs w:val="24"/>
        </w:rPr>
        <w:t xml:space="preserve">. </w:t>
      </w:r>
      <w:r w:rsidR="00434530">
        <w:rPr>
          <w:rFonts w:ascii="Calibri" w:hAnsi="Calibri" w:cs="Calibri"/>
          <w:sz w:val="24"/>
          <w:szCs w:val="24"/>
        </w:rPr>
        <w:t>For m</w:t>
      </w:r>
      <w:r w:rsidR="001D4411">
        <w:rPr>
          <w:rFonts w:ascii="Calibri" w:hAnsi="Calibri" w:cs="Calibri"/>
          <w:sz w:val="24"/>
          <w:szCs w:val="24"/>
        </w:rPr>
        <w:t>any participants</w:t>
      </w:r>
      <w:r w:rsidR="00434530">
        <w:rPr>
          <w:rFonts w:ascii="Calibri" w:hAnsi="Calibri" w:cs="Calibri"/>
          <w:sz w:val="24"/>
          <w:szCs w:val="24"/>
        </w:rPr>
        <w:t>,</w:t>
      </w:r>
      <w:r w:rsidR="001D4411">
        <w:rPr>
          <w:rFonts w:ascii="Calibri" w:hAnsi="Calibri" w:cs="Calibri"/>
          <w:sz w:val="24"/>
          <w:szCs w:val="24"/>
        </w:rPr>
        <w:t xml:space="preserve"> h</w:t>
      </w:r>
      <w:r w:rsidR="009E5A69">
        <w:rPr>
          <w:rFonts w:ascii="Calibri" w:hAnsi="Calibri" w:cs="Calibri"/>
          <w:sz w:val="24"/>
          <w:szCs w:val="24"/>
        </w:rPr>
        <w:t>igh confidence was often a facilitator</w:t>
      </w:r>
      <w:r w:rsidR="00CB7D98">
        <w:rPr>
          <w:rFonts w:ascii="Calibri" w:hAnsi="Calibri" w:cs="Calibri"/>
          <w:sz w:val="24"/>
          <w:szCs w:val="24"/>
        </w:rPr>
        <w:t xml:space="preserve">, prominent in the “consistently active” and </w:t>
      </w:r>
      <w:r w:rsidR="00430BE5">
        <w:rPr>
          <w:rFonts w:ascii="Calibri" w:hAnsi="Calibri" w:cs="Calibri"/>
          <w:sz w:val="24"/>
          <w:szCs w:val="24"/>
        </w:rPr>
        <w:t>“inconsistently active since PMP” patterns</w:t>
      </w:r>
      <w:r w:rsidR="001D4411">
        <w:rPr>
          <w:rFonts w:ascii="Calibri" w:hAnsi="Calibri" w:cs="Calibri"/>
          <w:sz w:val="24"/>
          <w:szCs w:val="24"/>
        </w:rPr>
        <w:t>.</w:t>
      </w:r>
      <w:r w:rsidR="001563CC">
        <w:rPr>
          <w:rFonts w:ascii="Calibri" w:hAnsi="Calibri" w:cs="Calibri"/>
          <w:sz w:val="24"/>
          <w:szCs w:val="24"/>
        </w:rPr>
        <w:t xml:space="preserve"> </w:t>
      </w:r>
      <w:r w:rsidR="001D4411">
        <w:rPr>
          <w:rFonts w:ascii="Calibri" w:hAnsi="Calibri" w:cs="Calibri"/>
          <w:sz w:val="24"/>
          <w:szCs w:val="24"/>
        </w:rPr>
        <w:t>Some</w:t>
      </w:r>
      <w:r w:rsidR="0086718B">
        <w:rPr>
          <w:rFonts w:ascii="Calibri" w:hAnsi="Calibri" w:cs="Calibri"/>
          <w:sz w:val="24"/>
          <w:szCs w:val="24"/>
        </w:rPr>
        <w:t xml:space="preserve"> patients</w:t>
      </w:r>
      <w:r w:rsidR="001D4411">
        <w:rPr>
          <w:rFonts w:ascii="Calibri" w:hAnsi="Calibri" w:cs="Calibri"/>
          <w:sz w:val="24"/>
          <w:szCs w:val="24"/>
        </w:rPr>
        <w:t xml:space="preserve"> indicated they</w:t>
      </w:r>
      <w:r w:rsidR="006748F7">
        <w:rPr>
          <w:rFonts w:ascii="Calibri" w:hAnsi="Calibri" w:cs="Calibri"/>
          <w:sz w:val="24"/>
          <w:szCs w:val="24"/>
        </w:rPr>
        <w:t xml:space="preserve"> lack</w:t>
      </w:r>
      <w:r w:rsidR="001D4411">
        <w:rPr>
          <w:rFonts w:ascii="Calibri" w:hAnsi="Calibri" w:cs="Calibri"/>
          <w:sz w:val="24"/>
          <w:szCs w:val="24"/>
        </w:rPr>
        <w:t>ed</w:t>
      </w:r>
      <w:r w:rsidR="006748F7">
        <w:rPr>
          <w:rFonts w:ascii="Calibri" w:hAnsi="Calibri" w:cs="Calibri"/>
          <w:sz w:val="24"/>
          <w:szCs w:val="24"/>
        </w:rPr>
        <w:t xml:space="preserve"> confidence</w:t>
      </w:r>
      <w:r w:rsidR="001D4411">
        <w:rPr>
          <w:rFonts w:ascii="Calibri" w:hAnsi="Calibri" w:cs="Calibri"/>
          <w:sz w:val="24"/>
          <w:szCs w:val="24"/>
        </w:rPr>
        <w:t>, which was</w:t>
      </w:r>
      <w:r w:rsidR="006748F7">
        <w:rPr>
          <w:rFonts w:ascii="Calibri" w:hAnsi="Calibri" w:cs="Calibri"/>
          <w:sz w:val="24"/>
          <w:szCs w:val="24"/>
        </w:rPr>
        <w:t xml:space="preserve"> a barrier</w:t>
      </w:r>
      <w:r w:rsidR="009E5A69">
        <w:rPr>
          <w:rFonts w:ascii="Calibri" w:hAnsi="Calibri" w:cs="Calibri"/>
          <w:sz w:val="24"/>
          <w:szCs w:val="24"/>
        </w:rPr>
        <w:t xml:space="preserve">. </w:t>
      </w:r>
      <w:r w:rsidR="00DA1558">
        <w:rPr>
          <w:rFonts w:ascii="Calibri" w:hAnsi="Calibri" w:cs="Calibri"/>
          <w:sz w:val="24"/>
          <w:szCs w:val="24"/>
        </w:rPr>
        <w:t xml:space="preserve">A few </w:t>
      </w:r>
      <w:r w:rsidR="009E5A69">
        <w:rPr>
          <w:rFonts w:ascii="Calibri" w:hAnsi="Calibri" w:cs="Calibri"/>
          <w:sz w:val="24"/>
          <w:szCs w:val="24"/>
        </w:rPr>
        <w:t>participants</w:t>
      </w:r>
      <w:r w:rsidR="00FA6EFD">
        <w:rPr>
          <w:rFonts w:ascii="Calibri" w:hAnsi="Calibri" w:cs="Calibri"/>
          <w:sz w:val="24"/>
          <w:szCs w:val="24"/>
        </w:rPr>
        <w:t xml:space="preserve">’ confidence </w:t>
      </w:r>
      <w:r w:rsidR="00963DB2">
        <w:rPr>
          <w:rFonts w:ascii="Calibri" w:hAnsi="Calibri" w:cs="Calibri"/>
          <w:sz w:val="24"/>
          <w:szCs w:val="24"/>
        </w:rPr>
        <w:t xml:space="preserve">fluctuated depending on recent </w:t>
      </w:r>
      <w:r w:rsidR="00A4246D">
        <w:rPr>
          <w:rFonts w:ascii="Calibri" w:hAnsi="Calibri" w:cs="Calibri"/>
          <w:sz w:val="24"/>
          <w:szCs w:val="24"/>
        </w:rPr>
        <w:t xml:space="preserve">PA </w:t>
      </w:r>
      <w:r w:rsidR="00963DB2">
        <w:rPr>
          <w:rFonts w:ascii="Calibri" w:hAnsi="Calibri" w:cs="Calibri"/>
          <w:sz w:val="24"/>
          <w:szCs w:val="24"/>
        </w:rPr>
        <w:t xml:space="preserve">experiences </w:t>
      </w:r>
      <w:r w:rsidR="0051614F">
        <w:rPr>
          <w:rFonts w:ascii="Calibri" w:hAnsi="Calibri" w:cs="Calibri"/>
          <w:sz w:val="24"/>
          <w:szCs w:val="24"/>
        </w:rPr>
        <w:t xml:space="preserve">(e.g., </w:t>
      </w:r>
      <w:r w:rsidR="005B282E">
        <w:rPr>
          <w:rFonts w:ascii="Calibri" w:hAnsi="Calibri" w:cs="Calibri"/>
          <w:sz w:val="24"/>
          <w:szCs w:val="24"/>
        </w:rPr>
        <w:t>how their pain was during or after)</w:t>
      </w:r>
      <w:r w:rsidR="00963DB2">
        <w:rPr>
          <w:rFonts w:ascii="Calibri" w:hAnsi="Calibri" w:cs="Calibri"/>
          <w:sz w:val="24"/>
          <w:szCs w:val="24"/>
        </w:rPr>
        <w:t>.</w:t>
      </w:r>
      <w:r w:rsidR="006F7125">
        <w:rPr>
          <w:rFonts w:ascii="Calibri" w:hAnsi="Calibri" w:cs="Calibri"/>
          <w:sz w:val="24"/>
          <w:szCs w:val="24"/>
        </w:rPr>
        <w:t xml:space="preserve"> Lacking confidence was a prominent barrier for those in the </w:t>
      </w:r>
      <w:r w:rsidR="004256D1">
        <w:rPr>
          <w:rFonts w:ascii="Calibri" w:hAnsi="Calibri" w:cs="Calibri"/>
          <w:sz w:val="24"/>
          <w:szCs w:val="24"/>
        </w:rPr>
        <w:t xml:space="preserve">“initially </w:t>
      </w:r>
      <w:r w:rsidR="004256D1">
        <w:rPr>
          <w:rFonts w:ascii="Calibri" w:hAnsi="Calibri" w:cs="Calibri"/>
          <w:sz w:val="24"/>
          <w:szCs w:val="24"/>
        </w:rPr>
        <w:lastRenderedPageBreak/>
        <w:t>consistently active post-PMP but then inconsistently active” and “same or reduction in PA level since PMP” patterns.</w:t>
      </w:r>
      <w:r w:rsidR="00963DB2">
        <w:rPr>
          <w:rFonts w:ascii="Calibri" w:hAnsi="Calibri" w:cs="Calibri"/>
          <w:sz w:val="24"/>
          <w:szCs w:val="24"/>
        </w:rPr>
        <w:t xml:space="preserve"> </w:t>
      </w:r>
      <w:r w:rsidR="00442130">
        <w:rPr>
          <w:rFonts w:ascii="Calibri" w:hAnsi="Calibri" w:cs="Calibri"/>
          <w:sz w:val="24"/>
          <w:szCs w:val="24"/>
        </w:rPr>
        <w:t xml:space="preserve">Participants </w:t>
      </w:r>
      <w:r w:rsidR="00177C52">
        <w:rPr>
          <w:rFonts w:ascii="Calibri" w:hAnsi="Calibri" w:cs="Calibri"/>
          <w:sz w:val="24"/>
          <w:szCs w:val="24"/>
        </w:rPr>
        <w:t>felt more confiden</w:t>
      </w:r>
      <w:r w:rsidR="00FE360A">
        <w:rPr>
          <w:rFonts w:ascii="Calibri" w:hAnsi="Calibri" w:cs="Calibri"/>
          <w:sz w:val="24"/>
          <w:szCs w:val="24"/>
        </w:rPr>
        <w:t>t</w:t>
      </w:r>
      <w:r w:rsidR="001528D2">
        <w:rPr>
          <w:rFonts w:ascii="Calibri" w:hAnsi="Calibri" w:cs="Calibri"/>
          <w:sz w:val="24"/>
          <w:szCs w:val="24"/>
        </w:rPr>
        <w:t xml:space="preserve"> if they</w:t>
      </w:r>
      <w:r w:rsidR="009579A3">
        <w:rPr>
          <w:rFonts w:ascii="Calibri" w:hAnsi="Calibri" w:cs="Calibri"/>
          <w:sz w:val="24"/>
          <w:szCs w:val="24"/>
        </w:rPr>
        <w:t xml:space="preserve"> </w:t>
      </w:r>
      <w:r w:rsidR="00973951">
        <w:rPr>
          <w:rFonts w:ascii="Calibri" w:hAnsi="Calibri" w:cs="Calibri"/>
          <w:sz w:val="24"/>
          <w:szCs w:val="24"/>
        </w:rPr>
        <w:t xml:space="preserve">were </w:t>
      </w:r>
      <w:r w:rsidR="00295FAD">
        <w:rPr>
          <w:rFonts w:ascii="Calibri" w:hAnsi="Calibri" w:cs="Calibri"/>
          <w:sz w:val="24"/>
          <w:szCs w:val="24"/>
        </w:rPr>
        <w:t>experiencing benefits</w:t>
      </w:r>
      <w:r w:rsidR="000A6AB1">
        <w:rPr>
          <w:rFonts w:ascii="Calibri" w:hAnsi="Calibri" w:cs="Calibri"/>
          <w:sz w:val="24"/>
          <w:szCs w:val="24"/>
        </w:rPr>
        <w:t xml:space="preserve"> and limited</w:t>
      </w:r>
      <w:r w:rsidR="00004DF5">
        <w:rPr>
          <w:rFonts w:ascii="Calibri" w:hAnsi="Calibri" w:cs="Calibri"/>
          <w:sz w:val="24"/>
          <w:szCs w:val="24"/>
        </w:rPr>
        <w:t xml:space="preserve"> pain flare-ups</w:t>
      </w:r>
      <w:r w:rsidR="009579A3">
        <w:rPr>
          <w:rFonts w:ascii="Calibri" w:hAnsi="Calibri" w:cs="Calibri"/>
          <w:sz w:val="24"/>
          <w:szCs w:val="24"/>
        </w:rPr>
        <w:t xml:space="preserve">, managing </w:t>
      </w:r>
      <w:r w:rsidR="00160663">
        <w:rPr>
          <w:rFonts w:ascii="Calibri" w:hAnsi="Calibri" w:cs="Calibri"/>
          <w:sz w:val="24"/>
          <w:szCs w:val="24"/>
        </w:rPr>
        <w:t>PA</w:t>
      </w:r>
      <w:r w:rsidR="00295FAD">
        <w:rPr>
          <w:rFonts w:ascii="Calibri" w:hAnsi="Calibri" w:cs="Calibri"/>
          <w:sz w:val="24"/>
          <w:szCs w:val="24"/>
        </w:rPr>
        <w:t xml:space="preserve"> physically</w:t>
      </w:r>
      <w:r w:rsidR="009579A3">
        <w:rPr>
          <w:rFonts w:ascii="Calibri" w:hAnsi="Calibri" w:cs="Calibri"/>
          <w:sz w:val="24"/>
          <w:szCs w:val="24"/>
        </w:rPr>
        <w:t xml:space="preserve">, </w:t>
      </w:r>
      <w:r w:rsidR="00037180">
        <w:rPr>
          <w:rFonts w:ascii="Calibri" w:hAnsi="Calibri" w:cs="Calibri"/>
          <w:sz w:val="24"/>
          <w:szCs w:val="24"/>
        </w:rPr>
        <w:t xml:space="preserve">making </w:t>
      </w:r>
      <w:r w:rsidR="009579A3">
        <w:rPr>
          <w:rFonts w:ascii="Calibri" w:hAnsi="Calibri" w:cs="Calibri"/>
          <w:sz w:val="24"/>
          <w:szCs w:val="24"/>
        </w:rPr>
        <w:t>progress</w:t>
      </w:r>
      <w:r w:rsidR="00973951">
        <w:rPr>
          <w:rFonts w:ascii="Calibri" w:hAnsi="Calibri" w:cs="Calibri"/>
          <w:sz w:val="24"/>
          <w:szCs w:val="24"/>
        </w:rPr>
        <w:t xml:space="preserve"> and </w:t>
      </w:r>
      <w:r w:rsidR="00037180">
        <w:rPr>
          <w:rFonts w:ascii="Calibri" w:hAnsi="Calibri" w:cs="Calibri"/>
          <w:sz w:val="24"/>
          <w:szCs w:val="24"/>
        </w:rPr>
        <w:t>were</w:t>
      </w:r>
      <w:r w:rsidR="00973951">
        <w:rPr>
          <w:rFonts w:ascii="Calibri" w:hAnsi="Calibri" w:cs="Calibri"/>
          <w:sz w:val="24"/>
          <w:szCs w:val="24"/>
        </w:rPr>
        <w:t xml:space="preserve"> support</w:t>
      </w:r>
      <w:r w:rsidR="00037180">
        <w:rPr>
          <w:rFonts w:ascii="Calibri" w:hAnsi="Calibri" w:cs="Calibri"/>
          <w:sz w:val="24"/>
          <w:szCs w:val="24"/>
        </w:rPr>
        <w:t>ed</w:t>
      </w:r>
      <w:r w:rsidR="00973951">
        <w:rPr>
          <w:rFonts w:ascii="Calibri" w:hAnsi="Calibri" w:cs="Calibri"/>
          <w:sz w:val="24"/>
          <w:szCs w:val="24"/>
        </w:rPr>
        <w:t xml:space="preserve"> </w:t>
      </w:r>
      <w:r w:rsidR="00037180">
        <w:rPr>
          <w:rFonts w:ascii="Calibri" w:hAnsi="Calibri" w:cs="Calibri"/>
          <w:sz w:val="24"/>
          <w:szCs w:val="24"/>
        </w:rPr>
        <w:t xml:space="preserve">by </w:t>
      </w:r>
      <w:r w:rsidR="00973951">
        <w:rPr>
          <w:rFonts w:ascii="Calibri" w:hAnsi="Calibri" w:cs="Calibri"/>
          <w:sz w:val="24"/>
          <w:szCs w:val="24"/>
        </w:rPr>
        <w:t xml:space="preserve">others. </w:t>
      </w:r>
      <w:r w:rsidR="004F71FB">
        <w:rPr>
          <w:rFonts w:ascii="Calibri" w:hAnsi="Calibri" w:cs="Calibri"/>
          <w:sz w:val="24"/>
          <w:szCs w:val="24"/>
        </w:rPr>
        <w:t xml:space="preserve">They felt confident they could recover </w:t>
      </w:r>
      <w:r w:rsidR="00226FEE">
        <w:rPr>
          <w:rFonts w:ascii="Calibri" w:hAnsi="Calibri" w:cs="Calibri"/>
          <w:sz w:val="24"/>
          <w:szCs w:val="24"/>
        </w:rPr>
        <w:t>from</w:t>
      </w:r>
      <w:r w:rsidR="00900EA8">
        <w:rPr>
          <w:rFonts w:ascii="Calibri" w:hAnsi="Calibri" w:cs="Calibri"/>
          <w:sz w:val="24"/>
          <w:szCs w:val="24"/>
        </w:rPr>
        <w:t xml:space="preserve"> PA</w:t>
      </w:r>
      <w:r w:rsidR="00226FEE">
        <w:rPr>
          <w:rFonts w:ascii="Calibri" w:hAnsi="Calibri" w:cs="Calibri"/>
          <w:sz w:val="24"/>
          <w:szCs w:val="24"/>
        </w:rPr>
        <w:t xml:space="preserve"> lapses </w:t>
      </w:r>
      <w:r w:rsidR="00211F9A">
        <w:rPr>
          <w:rFonts w:ascii="Calibri" w:hAnsi="Calibri" w:cs="Calibri"/>
          <w:sz w:val="24"/>
          <w:szCs w:val="24"/>
        </w:rPr>
        <w:t>if they had previously recovered</w:t>
      </w:r>
      <w:r w:rsidR="00732DC6">
        <w:rPr>
          <w:rFonts w:ascii="Calibri" w:hAnsi="Calibri" w:cs="Calibri"/>
          <w:sz w:val="24"/>
          <w:szCs w:val="24"/>
        </w:rPr>
        <w:t xml:space="preserve">, </w:t>
      </w:r>
      <w:r w:rsidR="00895D7A">
        <w:rPr>
          <w:rFonts w:ascii="Calibri" w:hAnsi="Calibri" w:cs="Calibri"/>
          <w:sz w:val="24"/>
          <w:szCs w:val="24"/>
        </w:rPr>
        <w:t>had progressed</w:t>
      </w:r>
      <w:r w:rsidR="00732DC6">
        <w:rPr>
          <w:rFonts w:ascii="Calibri" w:hAnsi="Calibri" w:cs="Calibri"/>
          <w:sz w:val="24"/>
          <w:szCs w:val="24"/>
        </w:rPr>
        <w:t xml:space="preserve"> to higher </w:t>
      </w:r>
      <w:r w:rsidR="00895D7A">
        <w:rPr>
          <w:rFonts w:ascii="Calibri" w:hAnsi="Calibri" w:cs="Calibri"/>
          <w:sz w:val="24"/>
          <w:szCs w:val="24"/>
        </w:rPr>
        <w:t xml:space="preserve">PA </w:t>
      </w:r>
      <w:r w:rsidR="00732DC6">
        <w:rPr>
          <w:rFonts w:ascii="Calibri" w:hAnsi="Calibri" w:cs="Calibri"/>
          <w:sz w:val="24"/>
          <w:szCs w:val="24"/>
        </w:rPr>
        <w:t xml:space="preserve">levels before </w:t>
      </w:r>
      <w:r w:rsidR="000672F5">
        <w:rPr>
          <w:rFonts w:ascii="Calibri" w:hAnsi="Calibri" w:cs="Calibri"/>
          <w:sz w:val="24"/>
          <w:szCs w:val="24"/>
        </w:rPr>
        <w:t>or</w:t>
      </w:r>
      <w:r w:rsidR="00732DC6">
        <w:rPr>
          <w:rFonts w:ascii="Calibri" w:hAnsi="Calibri" w:cs="Calibri"/>
          <w:sz w:val="24"/>
          <w:szCs w:val="24"/>
        </w:rPr>
        <w:t xml:space="preserve"> had strategies to </w:t>
      </w:r>
      <w:r w:rsidR="00895D7A">
        <w:rPr>
          <w:rFonts w:ascii="Calibri" w:hAnsi="Calibri" w:cs="Calibri"/>
          <w:sz w:val="24"/>
          <w:szCs w:val="24"/>
        </w:rPr>
        <w:t>progress</w:t>
      </w:r>
      <w:r w:rsidR="00732DC6">
        <w:rPr>
          <w:rFonts w:ascii="Calibri" w:hAnsi="Calibri" w:cs="Calibri"/>
          <w:sz w:val="24"/>
          <w:szCs w:val="24"/>
        </w:rPr>
        <w:t xml:space="preserve"> (e.g., pacing). </w:t>
      </w:r>
      <w:r w:rsidR="00546257">
        <w:rPr>
          <w:rFonts w:ascii="Calibri" w:hAnsi="Calibri" w:cs="Calibri"/>
          <w:sz w:val="24"/>
          <w:szCs w:val="24"/>
        </w:rPr>
        <w:t xml:space="preserve">Reasons for </w:t>
      </w:r>
      <w:r w:rsidR="0009201B">
        <w:rPr>
          <w:rFonts w:ascii="Calibri" w:hAnsi="Calibri" w:cs="Calibri"/>
          <w:sz w:val="24"/>
          <w:szCs w:val="24"/>
        </w:rPr>
        <w:t>low</w:t>
      </w:r>
      <w:r w:rsidR="00546257">
        <w:rPr>
          <w:rFonts w:ascii="Calibri" w:hAnsi="Calibri" w:cs="Calibri"/>
          <w:sz w:val="24"/>
          <w:szCs w:val="24"/>
        </w:rPr>
        <w:t xml:space="preserve"> confidence included flare-ups or high pain during or after PA, being uncertain how to progress</w:t>
      </w:r>
      <w:r w:rsidR="007D2857">
        <w:rPr>
          <w:rFonts w:ascii="Calibri" w:hAnsi="Calibri" w:cs="Calibri"/>
          <w:sz w:val="24"/>
          <w:szCs w:val="24"/>
        </w:rPr>
        <w:t xml:space="preserve"> PA</w:t>
      </w:r>
      <w:r w:rsidR="003845D0">
        <w:rPr>
          <w:rFonts w:ascii="Calibri" w:hAnsi="Calibri" w:cs="Calibri"/>
          <w:sz w:val="24"/>
          <w:szCs w:val="24"/>
        </w:rPr>
        <w:t xml:space="preserve">, </w:t>
      </w:r>
      <w:r w:rsidR="000C0527">
        <w:rPr>
          <w:rFonts w:ascii="Calibri" w:hAnsi="Calibri" w:cs="Calibri"/>
          <w:sz w:val="24"/>
          <w:szCs w:val="24"/>
        </w:rPr>
        <w:t xml:space="preserve">or </w:t>
      </w:r>
      <w:r w:rsidR="003845D0">
        <w:rPr>
          <w:rFonts w:ascii="Calibri" w:hAnsi="Calibri" w:cs="Calibri"/>
          <w:sz w:val="24"/>
          <w:szCs w:val="24"/>
        </w:rPr>
        <w:t xml:space="preserve">being unsure </w:t>
      </w:r>
      <w:r w:rsidR="00177C2C">
        <w:rPr>
          <w:rFonts w:ascii="Calibri" w:hAnsi="Calibri" w:cs="Calibri"/>
          <w:sz w:val="24"/>
          <w:szCs w:val="24"/>
        </w:rPr>
        <w:t>about</w:t>
      </w:r>
      <w:r w:rsidR="003845D0">
        <w:rPr>
          <w:rFonts w:ascii="Calibri" w:hAnsi="Calibri" w:cs="Calibri"/>
          <w:sz w:val="24"/>
          <w:szCs w:val="24"/>
        </w:rPr>
        <w:t xml:space="preserve"> doing </w:t>
      </w:r>
      <w:r w:rsidR="00593571">
        <w:rPr>
          <w:rFonts w:ascii="Calibri" w:hAnsi="Calibri" w:cs="Calibri"/>
          <w:sz w:val="24"/>
          <w:szCs w:val="24"/>
        </w:rPr>
        <w:t>it</w:t>
      </w:r>
      <w:r w:rsidR="003845D0">
        <w:rPr>
          <w:rFonts w:ascii="Calibri" w:hAnsi="Calibri" w:cs="Calibri"/>
          <w:sz w:val="24"/>
          <w:szCs w:val="24"/>
        </w:rPr>
        <w:t xml:space="preserve"> </w:t>
      </w:r>
      <w:r w:rsidR="00322CB3">
        <w:rPr>
          <w:rFonts w:ascii="Calibri" w:hAnsi="Calibri" w:cs="Calibri"/>
          <w:sz w:val="24"/>
          <w:szCs w:val="24"/>
        </w:rPr>
        <w:t xml:space="preserve">correctly or </w:t>
      </w:r>
      <w:r w:rsidR="00EC1683">
        <w:rPr>
          <w:rFonts w:ascii="Calibri" w:hAnsi="Calibri" w:cs="Calibri"/>
          <w:sz w:val="24"/>
          <w:szCs w:val="24"/>
        </w:rPr>
        <w:t xml:space="preserve">about </w:t>
      </w:r>
      <w:r w:rsidR="00322CB3">
        <w:rPr>
          <w:rFonts w:ascii="Calibri" w:hAnsi="Calibri" w:cs="Calibri"/>
          <w:sz w:val="24"/>
          <w:szCs w:val="24"/>
        </w:rPr>
        <w:t>the</w:t>
      </w:r>
      <w:r w:rsidR="00BD140B">
        <w:rPr>
          <w:rFonts w:ascii="Calibri" w:hAnsi="Calibri" w:cs="Calibri"/>
          <w:sz w:val="24"/>
          <w:szCs w:val="24"/>
        </w:rPr>
        <w:t>ir body adapt</w:t>
      </w:r>
      <w:r w:rsidR="00EC1683">
        <w:rPr>
          <w:rFonts w:ascii="Calibri" w:hAnsi="Calibri" w:cs="Calibri"/>
          <w:sz w:val="24"/>
          <w:szCs w:val="24"/>
        </w:rPr>
        <w:t>ing</w:t>
      </w:r>
      <w:r w:rsidR="00BD140B">
        <w:rPr>
          <w:rFonts w:ascii="Calibri" w:hAnsi="Calibri" w:cs="Calibri"/>
          <w:sz w:val="24"/>
          <w:szCs w:val="24"/>
        </w:rPr>
        <w:t xml:space="preserve"> and manag</w:t>
      </w:r>
      <w:r w:rsidR="00EC1683">
        <w:rPr>
          <w:rFonts w:ascii="Calibri" w:hAnsi="Calibri" w:cs="Calibri"/>
          <w:sz w:val="24"/>
          <w:szCs w:val="24"/>
        </w:rPr>
        <w:t>ing</w:t>
      </w:r>
      <w:r w:rsidR="00BD140B">
        <w:rPr>
          <w:rFonts w:ascii="Calibri" w:hAnsi="Calibri" w:cs="Calibri"/>
          <w:sz w:val="24"/>
          <w:szCs w:val="24"/>
        </w:rPr>
        <w:t xml:space="preserve"> long-term</w:t>
      </w:r>
      <w:r w:rsidR="000C0527">
        <w:rPr>
          <w:rFonts w:ascii="Calibri" w:hAnsi="Calibri" w:cs="Calibri"/>
          <w:sz w:val="24"/>
          <w:szCs w:val="24"/>
        </w:rPr>
        <w:t xml:space="preserve">. </w:t>
      </w:r>
      <w:r w:rsidR="002469F7">
        <w:rPr>
          <w:rFonts w:ascii="Calibri" w:hAnsi="Calibri" w:cs="Calibri"/>
          <w:sz w:val="24"/>
          <w:szCs w:val="24"/>
        </w:rPr>
        <w:t>A few</w:t>
      </w:r>
      <w:r w:rsidR="009E433A">
        <w:rPr>
          <w:rFonts w:ascii="Calibri" w:hAnsi="Calibri" w:cs="Calibri"/>
          <w:sz w:val="24"/>
          <w:szCs w:val="24"/>
        </w:rPr>
        <w:t xml:space="preserve"> patient</w:t>
      </w:r>
      <w:r w:rsidR="006C48DF">
        <w:rPr>
          <w:rFonts w:ascii="Calibri" w:hAnsi="Calibri" w:cs="Calibri"/>
          <w:sz w:val="24"/>
          <w:szCs w:val="24"/>
        </w:rPr>
        <w:t xml:space="preserve"> participants</w:t>
      </w:r>
      <w:r w:rsidR="002469F7">
        <w:rPr>
          <w:rFonts w:ascii="Calibri" w:hAnsi="Calibri" w:cs="Calibri"/>
          <w:sz w:val="24"/>
          <w:szCs w:val="24"/>
        </w:rPr>
        <w:t xml:space="preserve"> </w:t>
      </w:r>
      <w:r w:rsidR="00BD5576">
        <w:rPr>
          <w:rFonts w:ascii="Calibri" w:hAnsi="Calibri" w:cs="Calibri"/>
          <w:sz w:val="24"/>
          <w:szCs w:val="24"/>
        </w:rPr>
        <w:t>were not</w:t>
      </w:r>
      <w:r w:rsidR="000254F9">
        <w:rPr>
          <w:rFonts w:ascii="Calibri" w:hAnsi="Calibri" w:cs="Calibri"/>
          <w:sz w:val="24"/>
          <w:szCs w:val="24"/>
        </w:rPr>
        <w:t xml:space="preserve"> confident in certain environments (e.g., in public where they </w:t>
      </w:r>
      <w:r w:rsidR="00BC1B1B">
        <w:rPr>
          <w:rFonts w:ascii="Calibri" w:hAnsi="Calibri" w:cs="Calibri"/>
          <w:sz w:val="24"/>
          <w:szCs w:val="24"/>
        </w:rPr>
        <w:t>are</w:t>
      </w:r>
      <w:r w:rsidR="000254F9">
        <w:rPr>
          <w:rFonts w:ascii="Calibri" w:hAnsi="Calibri" w:cs="Calibri"/>
          <w:sz w:val="24"/>
          <w:szCs w:val="24"/>
        </w:rPr>
        <w:t xml:space="preserve"> seen). </w:t>
      </w:r>
      <w:r w:rsidR="000F522D">
        <w:rPr>
          <w:rFonts w:ascii="Calibri" w:hAnsi="Calibri" w:cs="Calibri"/>
          <w:sz w:val="24"/>
          <w:szCs w:val="24"/>
        </w:rPr>
        <w:t>Having</w:t>
      </w:r>
      <w:r w:rsidR="00E76CCD">
        <w:rPr>
          <w:rFonts w:ascii="Calibri" w:hAnsi="Calibri" w:cs="Calibri"/>
          <w:sz w:val="24"/>
          <w:szCs w:val="24"/>
        </w:rPr>
        <w:t xml:space="preserve"> knowledge </w:t>
      </w:r>
      <w:r w:rsidR="009D1A23">
        <w:rPr>
          <w:rFonts w:ascii="Calibri" w:hAnsi="Calibri" w:cs="Calibri"/>
          <w:sz w:val="24"/>
          <w:szCs w:val="24"/>
        </w:rPr>
        <w:t>about PA</w:t>
      </w:r>
      <w:r w:rsidR="001C4537">
        <w:rPr>
          <w:rFonts w:ascii="Calibri" w:hAnsi="Calibri" w:cs="Calibri"/>
          <w:sz w:val="24"/>
          <w:szCs w:val="24"/>
        </w:rPr>
        <w:t xml:space="preserve"> (e.g., what constitutes PA)</w:t>
      </w:r>
      <w:r w:rsidR="009D1A23">
        <w:rPr>
          <w:rFonts w:ascii="Calibri" w:hAnsi="Calibri" w:cs="Calibri"/>
          <w:sz w:val="24"/>
          <w:szCs w:val="24"/>
        </w:rPr>
        <w:t xml:space="preserve"> help</w:t>
      </w:r>
      <w:r w:rsidR="00036158">
        <w:rPr>
          <w:rFonts w:ascii="Calibri" w:hAnsi="Calibri" w:cs="Calibri"/>
          <w:sz w:val="24"/>
          <w:szCs w:val="24"/>
        </w:rPr>
        <w:t>ed to</w:t>
      </w:r>
      <w:r w:rsidR="009D1A23">
        <w:rPr>
          <w:rFonts w:ascii="Calibri" w:hAnsi="Calibri" w:cs="Calibri"/>
          <w:sz w:val="24"/>
          <w:szCs w:val="24"/>
        </w:rPr>
        <w:t xml:space="preserve"> build confidence with maintenance</w:t>
      </w:r>
      <w:r w:rsidR="00191CA4">
        <w:rPr>
          <w:rFonts w:ascii="Calibri" w:hAnsi="Calibri" w:cs="Calibri"/>
          <w:sz w:val="24"/>
          <w:szCs w:val="24"/>
        </w:rPr>
        <w:t>,</w:t>
      </w:r>
      <w:r w:rsidR="009D1A23">
        <w:rPr>
          <w:rFonts w:ascii="Calibri" w:hAnsi="Calibri" w:cs="Calibri"/>
          <w:sz w:val="24"/>
          <w:szCs w:val="24"/>
        </w:rPr>
        <w:t xml:space="preserve"> </w:t>
      </w:r>
      <w:r w:rsidR="00FD6597">
        <w:rPr>
          <w:rFonts w:ascii="Calibri" w:hAnsi="Calibri" w:cs="Calibri"/>
          <w:sz w:val="24"/>
          <w:szCs w:val="24"/>
        </w:rPr>
        <w:t>whereas</w:t>
      </w:r>
      <w:r w:rsidR="009B543F">
        <w:rPr>
          <w:rFonts w:ascii="Calibri" w:hAnsi="Calibri" w:cs="Calibri"/>
          <w:sz w:val="24"/>
          <w:szCs w:val="24"/>
        </w:rPr>
        <w:t xml:space="preserve"> limited knowledge</w:t>
      </w:r>
      <w:r w:rsidR="00B203FA">
        <w:rPr>
          <w:rFonts w:ascii="Calibri" w:hAnsi="Calibri" w:cs="Calibri"/>
          <w:sz w:val="24"/>
          <w:szCs w:val="24"/>
        </w:rPr>
        <w:t xml:space="preserve"> </w:t>
      </w:r>
      <w:r w:rsidR="00F772BA">
        <w:rPr>
          <w:rFonts w:ascii="Calibri" w:hAnsi="Calibri" w:cs="Calibri"/>
          <w:sz w:val="24"/>
          <w:szCs w:val="24"/>
        </w:rPr>
        <w:t xml:space="preserve">reduced </w:t>
      </w:r>
      <w:r w:rsidR="00620FBE">
        <w:rPr>
          <w:rFonts w:ascii="Calibri" w:hAnsi="Calibri" w:cs="Calibri"/>
          <w:sz w:val="24"/>
          <w:szCs w:val="24"/>
        </w:rPr>
        <w:t>confidence</w:t>
      </w:r>
      <w:r w:rsidR="00FC6000">
        <w:rPr>
          <w:rFonts w:ascii="Calibri" w:hAnsi="Calibri" w:cs="Calibri"/>
          <w:sz w:val="24"/>
          <w:szCs w:val="24"/>
        </w:rPr>
        <w:t xml:space="preserve"> (TDF domain: Knowledge)</w:t>
      </w:r>
      <w:r w:rsidR="00620FBE">
        <w:rPr>
          <w:rFonts w:ascii="Calibri" w:hAnsi="Calibri" w:cs="Calibri"/>
          <w:sz w:val="24"/>
          <w:szCs w:val="24"/>
        </w:rPr>
        <w:t>.</w:t>
      </w:r>
      <w:r w:rsidR="00AA105D">
        <w:rPr>
          <w:rFonts w:ascii="Calibri" w:hAnsi="Calibri" w:cs="Calibri"/>
          <w:sz w:val="24"/>
          <w:szCs w:val="24"/>
        </w:rPr>
        <w:t xml:space="preserve"> </w:t>
      </w:r>
    </w:p>
    <w:p w14:paraId="3FBD9735" w14:textId="77777777" w:rsidR="00E948A3" w:rsidRPr="00051FBC" w:rsidRDefault="00E948A3" w:rsidP="006B4B1E">
      <w:pPr>
        <w:spacing w:line="480" w:lineRule="auto"/>
        <w:jc w:val="both"/>
        <w:rPr>
          <w:rFonts w:ascii="Calibri" w:hAnsi="Calibri" w:cs="Calibri"/>
          <w:sz w:val="24"/>
          <w:szCs w:val="24"/>
        </w:rPr>
      </w:pPr>
    </w:p>
    <w:p w14:paraId="5BA4362F" w14:textId="79D819C5" w:rsidR="00051FBC" w:rsidRPr="00E10D1C" w:rsidRDefault="00051FBC" w:rsidP="006B4B1E">
      <w:pPr>
        <w:spacing w:line="480" w:lineRule="auto"/>
        <w:jc w:val="both"/>
        <w:rPr>
          <w:rFonts w:ascii="Calibri" w:hAnsi="Calibri" w:cs="Calibri"/>
          <w:i/>
          <w:iCs/>
          <w:sz w:val="24"/>
          <w:szCs w:val="24"/>
        </w:rPr>
      </w:pPr>
      <w:r w:rsidRPr="00E10D1C">
        <w:rPr>
          <w:rFonts w:ascii="Calibri" w:hAnsi="Calibri" w:cs="Calibri"/>
          <w:i/>
          <w:iCs/>
          <w:sz w:val="24"/>
          <w:szCs w:val="24"/>
        </w:rPr>
        <w:t>Goals for PA maintenance</w:t>
      </w:r>
    </w:p>
    <w:p w14:paraId="531779CF" w14:textId="0887C518" w:rsidR="006C40A9" w:rsidRPr="00230FF8" w:rsidRDefault="00A67875" w:rsidP="006B4B1E">
      <w:pPr>
        <w:spacing w:line="480" w:lineRule="auto"/>
        <w:jc w:val="both"/>
        <w:rPr>
          <w:rFonts w:ascii="Calibri" w:hAnsi="Calibri" w:cs="Calibri"/>
          <w:sz w:val="24"/>
          <w:szCs w:val="24"/>
        </w:rPr>
      </w:pPr>
      <w:r>
        <w:rPr>
          <w:rFonts w:ascii="Calibri" w:hAnsi="Calibri" w:cs="Calibri"/>
          <w:sz w:val="24"/>
          <w:szCs w:val="24"/>
        </w:rPr>
        <w:t xml:space="preserve">Almost all </w:t>
      </w:r>
      <w:r w:rsidR="006C48DF">
        <w:rPr>
          <w:rFonts w:ascii="Calibri" w:hAnsi="Calibri" w:cs="Calibri"/>
          <w:sz w:val="24"/>
          <w:szCs w:val="24"/>
        </w:rPr>
        <w:t xml:space="preserve">patient </w:t>
      </w:r>
      <w:r w:rsidR="00876B5C">
        <w:rPr>
          <w:rFonts w:ascii="Calibri" w:hAnsi="Calibri" w:cs="Calibri"/>
          <w:sz w:val="24"/>
          <w:szCs w:val="24"/>
        </w:rPr>
        <w:t xml:space="preserve">participants had </w:t>
      </w:r>
      <w:r w:rsidR="00F47C85">
        <w:rPr>
          <w:rFonts w:ascii="Calibri" w:hAnsi="Calibri" w:cs="Calibri"/>
          <w:sz w:val="24"/>
          <w:szCs w:val="24"/>
        </w:rPr>
        <w:t xml:space="preserve">PA </w:t>
      </w:r>
      <w:r w:rsidR="00876B5C">
        <w:rPr>
          <w:rFonts w:ascii="Calibri" w:hAnsi="Calibri" w:cs="Calibri"/>
          <w:sz w:val="24"/>
          <w:szCs w:val="24"/>
        </w:rPr>
        <w:t>goals</w:t>
      </w:r>
      <w:r w:rsidR="00946260">
        <w:rPr>
          <w:rFonts w:ascii="Calibri" w:hAnsi="Calibri" w:cs="Calibri"/>
          <w:sz w:val="24"/>
          <w:szCs w:val="24"/>
        </w:rPr>
        <w:t>,</w:t>
      </w:r>
      <w:r w:rsidR="007B70B0">
        <w:rPr>
          <w:rFonts w:ascii="Calibri" w:hAnsi="Calibri" w:cs="Calibri"/>
          <w:sz w:val="24"/>
          <w:szCs w:val="24"/>
        </w:rPr>
        <w:t xml:space="preserve"> and they were prominent facilitators for </w:t>
      </w:r>
      <w:r w:rsidR="008A7E01">
        <w:rPr>
          <w:rFonts w:ascii="Calibri" w:hAnsi="Calibri" w:cs="Calibri"/>
          <w:sz w:val="24"/>
          <w:szCs w:val="24"/>
        </w:rPr>
        <w:t>all PA patterns</w:t>
      </w:r>
      <w:r w:rsidR="00AB05DD">
        <w:rPr>
          <w:rFonts w:ascii="Calibri" w:hAnsi="Calibri" w:cs="Calibri"/>
          <w:sz w:val="24"/>
          <w:szCs w:val="24"/>
        </w:rPr>
        <w:t xml:space="preserve"> (TDF domain: Goals)</w:t>
      </w:r>
      <w:r w:rsidR="00876B5C">
        <w:rPr>
          <w:rFonts w:ascii="Calibri" w:hAnsi="Calibri" w:cs="Calibri"/>
          <w:sz w:val="24"/>
          <w:szCs w:val="24"/>
        </w:rPr>
        <w:t xml:space="preserve">. </w:t>
      </w:r>
      <w:r w:rsidR="00103561">
        <w:rPr>
          <w:rFonts w:ascii="Calibri" w:hAnsi="Calibri" w:cs="Calibri"/>
          <w:sz w:val="24"/>
          <w:szCs w:val="24"/>
        </w:rPr>
        <w:t>Goals</w:t>
      </w:r>
      <w:r w:rsidR="000B7483">
        <w:rPr>
          <w:rFonts w:ascii="Calibri" w:hAnsi="Calibri" w:cs="Calibri"/>
          <w:sz w:val="24"/>
          <w:szCs w:val="24"/>
        </w:rPr>
        <w:t xml:space="preserve"> typically </w:t>
      </w:r>
      <w:r w:rsidR="00F47C85">
        <w:rPr>
          <w:rFonts w:ascii="Calibri" w:hAnsi="Calibri" w:cs="Calibri"/>
          <w:sz w:val="24"/>
          <w:szCs w:val="24"/>
        </w:rPr>
        <w:t>covered</w:t>
      </w:r>
      <w:r w:rsidR="000B7483">
        <w:rPr>
          <w:rFonts w:ascii="Calibri" w:hAnsi="Calibri" w:cs="Calibri"/>
          <w:sz w:val="24"/>
          <w:szCs w:val="24"/>
        </w:rPr>
        <w:t xml:space="preserve"> important aspects of participant</w:t>
      </w:r>
      <w:r w:rsidR="00230FF8">
        <w:rPr>
          <w:rFonts w:ascii="Calibri" w:hAnsi="Calibri" w:cs="Calibri"/>
          <w:sz w:val="24"/>
          <w:szCs w:val="24"/>
        </w:rPr>
        <w:t>s’ li</w:t>
      </w:r>
      <w:r w:rsidR="00E431EF">
        <w:rPr>
          <w:rFonts w:ascii="Calibri" w:hAnsi="Calibri" w:cs="Calibri"/>
          <w:sz w:val="24"/>
          <w:szCs w:val="24"/>
        </w:rPr>
        <w:t>ves</w:t>
      </w:r>
      <w:r w:rsidR="00230FF8">
        <w:rPr>
          <w:rFonts w:ascii="Calibri" w:hAnsi="Calibri" w:cs="Calibri"/>
          <w:sz w:val="24"/>
          <w:szCs w:val="24"/>
        </w:rPr>
        <w:t xml:space="preserve"> </w:t>
      </w:r>
      <w:r w:rsidR="00230FF8" w:rsidRPr="00230FF8">
        <w:rPr>
          <w:rFonts w:ascii="Calibri" w:hAnsi="Calibri" w:cs="Calibri"/>
          <w:sz w:val="24"/>
          <w:szCs w:val="24"/>
        </w:rPr>
        <w:t>(e.g., be</w:t>
      </w:r>
      <w:r w:rsidR="00103561">
        <w:rPr>
          <w:rFonts w:ascii="Calibri" w:hAnsi="Calibri" w:cs="Calibri"/>
          <w:sz w:val="24"/>
          <w:szCs w:val="24"/>
        </w:rPr>
        <w:t>ing</w:t>
      </w:r>
      <w:r w:rsidR="00230FF8" w:rsidRPr="00230FF8">
        <w:rPr>
          <w:rFonts w:ascii="Calibri" w:hAnsi="Calibri" w:cs="Calibri"/>
          <w:sz w:val="24"/>
          <w:szCs w:val="24"/>
        </w:rPr>
        <w:t xml:space="preserve"> physically able enough to have a child) or a benefit they wanted (e.g., </w:t>
      </w:r>
      <w:r w:rsidR="001E2C4A">
        <w:rPr>
          <w:rFonts w:ascii="Calibri" w:hAnsi="Calibri" w:cs="Calibri"/>
          <w:sz w:val="24"/>
          <w:szCs w:val="24"/>
        </w:rPr>
        <w:t xml:space="preserve">good </w:t>
      </w:r>
      <w:r w:rsidR="00230FF8" w:rsidRPr="00230FF8">
        <w:rPr>
          <w:rFonts w:ascii="Calibri" w:hAnsi="Calibri" w:cs="Calibri"/>
          <w:sz w:val="24"/>
          <w:szCs w:val="24"/>
        </w:rPr>
        <w:t>mental health)</w:t>
      </w:r>
      <w:r w:rsidR="00593A1A">
        <w:rPr>
          <w:rFonts w:ascii="Calibri" w:hAnsi="Calibri" w:cs="Calibri"/>
          <w:sz w:val="24"/>
          <w:szCs w:val="24"/>
        </w:rPr>
        <w:t xml:space="preserve"> from PA maintenance</w:t>
      </w:r>
      <w:r w:rsidR="00230FF8" w:rsidRPr="00230FF8">
        <w:rPr>
          <w:rFonts w:ascii="Calibri" w:hAnsi="Calibri" w:cs="Calibri"/>
          <w:sz w:val="24"/>
          <w:szCs w:val="24"/>
        </w:rPr>
        <w:t>.</w:t>
      </w:r>
      <w:r w:rsidR="0094495F">
        <w:rPr>
          <w:rFonts w:ascii="Calibri" w:hAnsi="Calibri" w:cs="Calibri"/>
          <w:sz w:val="24"/>
          <w:szCs w:val="24"/>
        </w:rPr>
        <w:t xml:space="preserve"> </w:t>
      </w:r>
      <w:r w:rsidR="005413D1">
        <w:rPr>
          <w:rFonts w:ascii="Calibri" w:hAnsi="Calibri" w:cs="Calibri"/>
          <w:sz w:val="24"/>
          <w:szCs w:val="24"/>
        </w:rPr>
        <w:t xml:space="preserve">Many </w:t>
      </w:r>
      <w:r w:rsidR="0094495F">
        <w:rPr>
          <w:rFonts w:ascii="Calibri" w:hAnsi="Calibri" w:cs="Calibri"/>
          <w:sz w:val="24"/>
          <w:szCs w:val="24"/>
        </w:rPr>
        <w:t xml:space="preserve">described </w:t>
      </w:r>
      <w:r w:rsidR="005413D1">
        <w:rPr>
          <w:rFonts w:ascii="Calibri" w:hAnsi="Calibri" w:cs="Calibri"/>
          <w:sz w:val="24"/>
          <w:szCs w:val="24"/>
        </w:rPr>
        <w:t>that i</w:t>
      </w:r>
      <w:r w:rsidR="00BA2148">
        <w:rPr>
          <w:rFonts w:ascii="Calibri" w:hAnsi="Calibri" w:cs="Calibri"/>
          <w:sz w:val="24"/>
          <w:szCs w:val="24"/>
        </w:rPr>
        <w:t>t</w:t>
      </w:r>
      <w:r w:rsidR="005413D1">
        <w:rPr>
          <w:rFonts w:ascii="Calibri" w:hAnsi="Calibri" w:cs="Calibri"/>
          <w:sz w:val="24"/>
          <w:szCs w:val="24"/>
        </w:rPr>
        <w:t xml:space="preserve"> was</w:t>
      </w:r>
      <w:r w:rsidR="009A3672">
        <w:rPr>
          <w:rFonts w:ascii="Calibri" w:hAnsi="Calibri" w:cs="Calibri"/>
          <w:sz w:val="24"/>
          <w:szCs w:val="24"/>
        </w:rPr>
        <w:t xml:space="preserve"> </w:t>
      </w:r>
      <w:r w:rsidR="009C12ED">
        <w:rPr>
          <w:rFonts w:ascii="Calibri" w:hAnsi="Calibri" w:cs="Calibri"/>
          <w:sz w:val="24"/>
          <w:szCs w:val="24"/>
        </w:rPr>
        <w:t>useful having a goal to work towards</w:t>
      </w:r>
      <w:r w:rsidR="003E7A71">
        <w:rPr>
          <w:rFonts w:ascii="Calibri" w:hAnsi="Calibri" w:cs="Calibri"/>
          <w:sz w:val="24"/>
          <w:szCs w:val="24"/>
        </w:rPr>
        <w:t xml:space="preserve"> and that achieving goals often led to positive feelings that </w:t>
      </w:r>
      <w:r w:rsidR="00225C0D">
        <w:rPr>
          <w:rFonts w:ascii="Calibri" w:hAnsi="Calibri" w:cs="Calibri"/>
          <w:sz w:val="24"/>
          <w:szCs w:val="24"/>
        </w:rPr>
        <w:t xml:space="preserve">further </w:t>
      </w:r>
      <w:r w:rsidR="003E7A71">
        <w:rPr>
          <w:rFonts w:ascii="Calibri" w:hAnsi="Calibri" w:cs="Calibri"/>
          <w:sz w:val="24"/>
          <w:szCs w:val="24"/>
        </w:rPr>
        <w:t xml:space="preserve">facilitated PA. </w:t>
      </w:r>
      <w:r w:rsidR="00225C0D">
        <w:rPr>
          <w:rFonts w:ascii="Calibri" w:hAnsi="Calibri" w:cs="Calibri"/>
          <w:sz w:val="24"/>
          <w:szCs w:val="24"/>
        </w:rPr>
        <w:t xml:space="preserve">In contrast, </w:t>
      </w:r>
      <w:r w:rsidR="002B5B6A">
        <w:rPr>
          <w:rFonts w:ascii="Calibri" w:hAnsi="Calibri" w:cs="Calibri"/>
          <w:sz w:val="24"/>
          <w:szCs w:val="24"/>
        </w:rPr>
        <w:t xml:space="preserve">a few </w:t>
      </w:r>
      <w:r w:rsidR="00225C0D">
        <w:rPr>
          <w:rFonts w:ascii="Calibri" w:hAnsi="Calibri" w:cs="Calibri"/>
          <w:sz w:val="24"/>
          <w:szCs w:val="24"/>
        </w:rPr>
        <w:t>participants did not</w:t>
      </w:r>
      <w:r w:rsidR="00A71D37">
        <w:rPr>
          <w:rFonts w:ascii="Calibri" w:hAnsi="Calibri" w:cs="Calibri"/>
          <w:sz w:val="24"/>
          <w:szCs w:val="24"/>
        </w:rPr>
        <w:t xml:space="preserve"> like goal setting as not achieving goals can lead to a feeling of failure which is demotivating. </w:t>
      </w:r>
      <w:r w:rsidR="008A7E01">
        <w:rPr>
          <w:rFonts w:ascii="Calibri" w:hAnsi="Calibri" w:cs="Calibri"/>
          <w:sz w:val="24"/>
          <w:szCs w:val="24"/>
        </w:rPr>
        <w:t>The</w:t>
      </w:r>
      <w:r w:rsidR="00946260">
        <w:rPr>
          <w:rFonts w:ascii="Calibri" w:hAnsi="Calibri" w:cs="Calibri"/>
          <w:sz w:val="24"/>
          <w:szCs w:val="24"/>
        </w:rPr>
        <w:t>se</w:t>
      </w:r>
      <w:r w:rsidR="003B408D">
        <w:rPr>
          <w:rFonts w:ascii="Calibri" w:hAnsi="Calibri" w:cs="Calibri"/>
          <w:sz w:val="24"/>
          <w:szCs w:val="24"/>
        </w:rPr>
        <w:t xml:space="preserve"> feelings resulted in this subtheme </w:t>
      </w:r>
      <w:r w:rsidR="00471AA9">
        <w:rPr>
          <w:rFonts w:ascii="Calibri" w:hAnsi="Calibri" w:cs="Calibri"/>
          <w:sz w:val="24"/>
          <w:szCs w:val="24"/>
        </w:rPr>
        <w:t xml:space="preserve">also </w:t>
      </w:r>
      <w:r w:rsidR="003B408D">
        <w:rPr>
          <w:rFonts w:ascii="Calibri" w:hAnsi="Calibri" w:cs="Calibri"/>
          <w:sz w:val="24"/>
          <w:szCs w:val="24"/>
        </w:rPr>
        <w:t xml:space="preserve">being mapped to the TDF domain Emotion. </w:t>
      </w:r>
    </w:p>
    <w:p w14:paraId="3A721D0D" w14:textId="77777777" w:rsidR="009B7EE5" w:rsidRPr="00A71D37" w:rsidRDefault="009B7EE5" w:rsidP="006B4B1E">
      <w:pPr>
        <w:spacing w:line="480" w:lineRule="auto"/>
        <w:jc w:val="both"/>
        <w:rPr>
          <w:rFonts w:cs="Calibri"/>
          <w:sz w:val="24"/>
          <w:szCs w:val="24"/>
        </w:rPr>
      </w:pPr>
    </w:p>
    <w:p w14:paraId="4794A776" w14:textId="43464529" w:rsidR="00051FBC" w:rsidRPr="00E10D1C" w:rsidRDefault="00051FBC" w:rsidP="006B4B1E">
      <w:pPr>
        <w:spacing w:line="480" w:lineRule="auto"/>
        <w:jc w:val="both"/>
        <w:rPr>
          <w:rFonts w:ascii="Calibri" w:hAnsi="Calibri" w:cs="Calibri"/>
          <w:i/>
          <w:iCs/>
          <w:sz w:val="24"/>
          <w:szCs w:val="24"/>
        </w:rPr>
      </w:pPr>
      <w:r w:rsidRPr="00E10D1C">
        <w:rPr>
          <w:rFonts w:ascii="Calibri" w:hAnsi="Calibri" w:cs="Calibri"/>
          <w:i/>
          <w:iCs/>
          <w:sz w:val="24"/>
          <w:szCs w:val="24"/>
        </w:rPr>
        <w:lastRenderedPageBreak/>
        <w:t>Remembering the past and accepting the now</w:t>
      </w:r>
    </w:p>
    <w:p w14:paraId="50FD1705" w14:textId="55EFD956" w:rsidR="00515ABC" w:rsidRDefault="00435629" w:rsidP="006B4B1E">
      <w:pPr>
        <w:spacing w:line="480" w:lineRule="auto"/>
        <w:jc w:val="both"/>
        <w:rPr>
          <w:rFonts w:ascii="Calibri" w:hAnsi="Calibri" w:cs="Calibri"/>
          <w:sz w:val="24"/>
          <w:szCs w:val="24"/>
        </w:rPr>
      </w:pPr>
      <w:r w:rsidRPr="00435629">
        <w:rPr>
          <w:rFonts w:ascii="Calibri" w:hAnsi="Calibri" w:cs="Calibri"/>
          <w:sz w:val="24"/>
          <w:szCs w:val="24"/>
        </w:rPr>
        <w:t>Participant</w:t>
      </w:r>
      <w:r>
        <w:rPr>
          <w:rFonts w:ascii="Calibri" w:hAnsi="Calibri" w:cs="Calibri"/>
          <w:sz w:val="24"/>
          <w:szCs w:val="24"/>
        </w:rPr>
        <w:t>s</w:t>
      </w:r>
      <w:r w:rsidR="00D72232">
        <w:rPr>
          <w:rFonts w:ascii="Calibri" w:hAnsi="Calibri" w:cs="Calibri"/>
          <w:sz w:val="24"/>
          <w:szCs w:val="24"/>
        </w:rPr>
        <w:t>’</w:t>
      </w:r>
      <w:r w:rsidR="00B9228E">
        <w:rPr>
          <w:rFonts w:ascii="Calibri" w:hAnsi="Calibri" w:cs="Calibri"/>
          <w:sz w:val="24"/>
          <w:szCs w:val="24"/>
        </w:rPr>
        <w:t xml:space="preserve"> </w:t>
      </w:r>
      <w:r w:rsidR="0091199A">
        <w:rPr>
          <w:rFonts w:ascii="Calibri" w:hAnsi="Calibri" w:cs="Calibri"/>
          <w:sz w:val="24"/>
          <w:szCs w:val="24"/>
        </w:rPr>
        <w:t xml:space="preserve">memories of PA before their pain </w:t>
      </w:r>
      <w:r w:rsidR="00A034CF">
        <w:rPr>
          <w:rFonts w:ascii="Calibri" w:hAnsi="Calibri" w:cs="Calibri"/>
          <w:sz w:val="24"/>
          <w:szCs w:val="24"/>
        </w:rPr>
        <w:t xml:space="preserve">started </w:t>
      </w:r>
      <w:r w:rsidR="00B9228E">
        <w:rPr>
          <w:rFonts w:ascii="Calibri" w:hAnsi="Calibri" w:cs="Calibri"/>
          <w:sz w:val="24"/>
          <w:szCs w:val="24"/>
        </w:rPr>
        <w:t>had</w:t>
      </w:r>
      <w:r w:rsidR="003C1A2F">
        <w:rPr>
          <w:rFonts w:ascii="Calibri" w:hAnsi="Calibri" w:cs="Calibri"/>
          <w:sz w:val="24"/>
          <w:szCs w:val="24"/>
        </w:rPr>
        <w:t xml:space="preserve"> varying</w:t>
      </w:r>
      <w:r w:rsidR="00157B59">
        <w:rPr>
          <w:rFonts w:ascii="Calibri" w:hAnsi="Calibri" w:cs="Calibri"/>
          <w:sz w:val="24"/>
          <w:szCs w:val="24"/>
        </w:rPr>
        <w:t xml:space="preserve"> impact. </w:t>
      </w:r>
      <w:r w:rsidR="00153639">
        <w:rPr>
          <w:rFonts w:ascii="Calibri" w:hAnsi="Calibri" w:cs="Calibri"/>
          <w:sz w:val="24"/>
          <w:szCs w:val="24"/>
        </w:rPr>
        <w:t>For some, m</w:t>
      </w:r>
      <w:r w:rsidR="00E5660D">
        <w:rPr>
          <w:rFonts w:ascii="Calibri" w:hAnsi="Calibri" w:cs="Calibri"/>
          <w:sz w:val="24"/>
          <w:szCs w:val="24"/>
        </w:rPr>
        <w:t xml:space="preserve">emories </w:t>
      </w:r>
      <w:r w:rsidR="006B025C">
        <w:rPr>
          <w:rFonts w:ascii="Calibri" w:hAnsi="Calibri" w:cs="Calibri"/>
          <w:sz w:val="24"/>
          <w:szCs w:val="24"/>
        </w:rPr>
        <w:t xml:space="preserve">of higher previous PA levels </w:t>
      </w:r>
      <w:r w:rsidR="004A0AC0">
        <w:rPr>
          <w:rFonts w:ascii="Calibri" w:hAnsi="Calibri" w:cs="Calibri"/>
          <w:sz w:val="24"/>
          <w:szCs w:val="24"/>
        </w:rPr>
        <w:t>led to dissatisfaction with current PA, which can</w:t>
      </w:r>
      <w:r w:rsidR="00E5660D">
        <w:rPr>
          <w:rFonts w:ascii="Calibri" w:hAnsi="Calibri" w:cs="Calibri"/>
          <w:sz w:val="24"/>
          <w:szCs w:val="24"/>
        </w:rPr>
        <w:t xml:space="preserve"> </w:t>
      </w:r>
      <w:r w:rsidR="0035582B">
        <w:rPr>
          <w:rFonts w:ascii="Calibri" w:hAnsi="Calibri" w:cs="Calibri"/>
          <w:sz w:val="24"/>
          <w:szCs w:val="24"/>
        </w:rPr>
        <w:t>negatively impact</w:t>
      </w:r>
      <w:r w:rsidR="00812ABB">
        <w:rPr>
          <w:rFonts w:ascii="Calibri" w:hAnsi="Calibri" w:cs="Calibri"/>
          <w:sz w:val="24"/>
          <w:szCs w:val="24"/>
        </w:rPr>
        <w:t xml:space="preserve"> </w:t>
      </w:r>
      <w:r w:rsidR="00C70FD5">
        <w:rPr>
          <w:rFonts w:ascii="Calibri" w:hAnsi="Calibri" w:cs="Calibri"/>
          <w:sz w:val="24"/>
          <w:szCs w:val="24"/>
        </w:rPr>
        <w:t>their</w:t>
      </w:r>
      <w:r w:rsidR="00D67051">
        <w:rPr>
          <w:rFonts w:ascii="Calibri" w:hAnsi="Calibri" w:cs="Calibri"/>
          <w:sz w:val="24"/>
          <w:szCs w:val="24"/>
        </w:rPr>
        <w:t xml:space="preserve"> mood and</w:t>
      </w:r>
      <w:r w:rsidR="00E7057B">
        <w:rPr>
          <w:rFonts w:ascii="Calibri" w:hAnsi="Calibri" w:cs="Calibri"/>
          <w:sz w:val="24"/>
          <w:szCs w:val="24"/>
        </w:rPr>
        <w:t xml:space="preserve"> motivation. </w:t>
      </w:r>
      <w:r w:rsidR="00BC0E01">
        <w:rPr>
          <w:rFonts w:ascii="Calibri" w:hAnsi="Calibri" w:cs="Calibri"/>
          <w:sz w:val="24"/>
          <w:szCs w:val="24"/>
        </w:rPr>
        <w:t>It can also lead to overexert</w:t>
      </w:r>
      <w:r w:rsidR="00C70FD5">
        <w:rPr>
          <w:rFonts w:ascii="Calibri" w:hAnsi="Calibri" w:cs="Calibri"/>
          <w:sz w:val="24"/>
          <w:szCs w:val="24"/>
        </w:rPr>
        <w:t>ion</w:t>
      </w:r>
      <w:r w:rsidR="00C442AA">
        <w:rPr>
          <w:rFonts w:ascii="Calibri" w:hAnsi="Calibri" w:cs="Calibri"/>
          <w:sz w:val="24"/>
          <w:szCs w:val="24"/>
        </w:rPr>
        <w:t xml:space="preserve">. </w:t>
      </w:r>
      <w:r w:rsidR="00A34413">
        <w:rPr>
          <w:rFonts w:ascii="Calibri" w:hAnsi="Calibri" w:cs="Calibri"/>
          <w:sz w:val="24"/>
          <w:szCs w:val="24"/>
        </w:rPr>
        <w:t xml:space="preserve">Lower pre-pain levels of activity can lead to greater satisfaction with current PA. </w:t>
      </w:r>
      <w:r w:rsidR="00D23C9C">
        <w:rPr>
          <w:rFonts w:ascii="Calibri" w:hAnsi="Calibri" w:cs="Calibri"/>
          <w:sz w:val="24"/>
          <w:szCs w:val="24"/>
        </w:rPr>
        <w:t>Some o</w:t>
      </w:r>
      <w:r w:rsidR="002F068D">
        <w:rPr>
          <w:rFonts w:ascii="Calibri" w:hAnsi="Calibri" w:cs="Calibri"/>
          <w:sz w:val="24"/>
          <w:szCs w:val="24"/>
        </w:rPr>
        <w:t xml:space="preserve">thers </w:t>
      </w:r>
      <w:r w:rsidR="005A0D45">
        <w:rPr>
          <w:rFonts w:ascii="Calibri" w:hAnsi="Calibri" w:cs="Calibri"/>
          <w:sz w:val="24"/>
          <w:szCs w:val="24"/>
        </w:rPr>
        <w:t>felt</w:t>
      </w:r>
      <w:r w:rsidR="00B568DE">
        <w:rPr>
          <w:rFonts w:ascii="Calibri" w:hAnsi="Calibri" w:cs="Calibri"/>
          <w:sz w:val="24"/>
          <w:szCs w:val="24"/>
        </w:rPr>
        <w:t xml:space="preserve"> motivated by </w:t>
      </w:r>
      <w:r w:rsidR="00D21648">
        <w:rPr>
          <w:rFonts w:ascii="Calibri" w:hAnsi="Calibri" w:cs="Calibri"/>
          <w:sz w:val="24"/>
          <w:szCs w:val="24"/>
        </w:rPr>
        <w:t>remembering</w:t>
      </w:r>
      <w:r w:rsidR="00E42253">
        <w:rPr>
          <w:rFonts w:ascii="Calibri" w:hAnsi="Calibri" w:cs="Calibri"/>
          <w:sz w:val="24"/>
          <w:szCs w:val="24"/>
        </w:rPr>
        <w:t xml:space="preserve"> positive</w:t>
      </w:r>
      <w:r w:rsidR="00D21648">
        <w:rPr>
          <w:rFonts w:ascii="Calibri" w:hAnsi="Calibri" w:cs="Calibri"/>
          <w:sz w:val="24"/>
          <w:szCs w:val="24"/>
        </w:rPr>
        <w:t xml:space="preserve"> feelings</w:t>
      </w:r>
      <w:r w:rsidR="00B568DE">
        <w:rPr>
          <w:rFonts w:ascii="Calibri" w:hAnsi="Calibri" w:cs="Calibri"/>
          <w:sz w:val="24"/>
          <w:szCs w:val="24"/>
        </w:rPr>
        <w:t xml:space="preserve"> </w:t>
      </w:r>
      <w:r w:rsidR="00021A06">
        <w:rPr>
          <w:rFonts w:ascii="Calibri" w:hAnsi="Calibri" w:cs="Calibri"/>
          <w:sz w:val="24"/>
          <w:szCs w:val="24"/>
        </w:rPr>
        <w:t>(e.g., enjoyment)</w:t>
      </w:r>
      <w:r w:rsidR="00D21648">
        <w:rPr>
          <w:rFonts w:ascii="Calibri" w:hAnsi="Calibri" w:cs="Calibri"/>
          <w:sz w:val="24"/>
          <w:szCs w:val="24"/>
        </w:rPr>
        <w:t>.</w:t>
      </w:r>
      <w:r w:rsidR="00B568DE">
        <w:rPr>
          <w:rFonts w:ascii="Calibri" w:hAnsi="Calibri" w:cs="Calibri"/>
          <w:sz w:val="24"/>
          <w:szCs w:val="24"/>
        </w:rPr>
        <w:t xml:space="preserve"> </w:t>
      </w:r>
      <w:r w:rsidR="004A3873">
        <w:rPr>
          <w:rFonts w:ascii="Calibri" w:hAnsi="Calibri" w:cs="Calibri"/>
          <w:sz w:val="24"/>
          <w:szCs w:val="24"/>
        </w:rPr>
        <w:t>Acceptance</w:t>
      </w:r>
      <w:r w:rsidR="00495483">
        <w:rPr>
          <w:rFonts w:ascii="Calibri" w:hAnsi="Calibri" w:cs="Calibri"/>
          <w:sz w:val="24"/>
          <w:szCs w:val="24"/>
        </w:rPr>
        <w:t xml:space="preserve"> </w:t>
      </w:r>
      <w:r w:rsidR="00BF5A93">
        <w:rPr>
          <w:rFonts w:ascii="Calibri" w:hAnsi="Calibri" w:cs="Calibri"/>
          <w:sz w:val="24"/>
          <w:szCs w:val="24"/>
        </w:rPr>
        <w:t>that fluctuations in pain</w:t>
      </w:r>
      <w:r w:rsidR="00871D40">
        <w:rPr>
          <w:rFonts w:ascii="Calibri" w:hAnsi="Calibri" w:cs="Calibri"/>
          <w:sz w:val="24"/>
          <w:szCs w:val="24"/>
        </w:rPr>
        <w:t>,</w:t>
      </w:r>
      <w:r w:rsidR="00BF5A93">
        <w:rPr>
          <w:rFonts w:ascii="Calibri" w:hAnsi="Calibri" w:cs="Calibri"/>
          <w:sz w:val="24"/>
          <w:szCs w:val="24"/>
        </w:rPr>
        <w:t xml:space="preserve"> physical abilities</w:t>
      </w:r>
      <w:r w:rsidR="00871D40">
        <w:rPr>
          <w:rFonts w:ascii="Calibri" w:hAnsi="Calibri" w:cs="Calibri"/>
          <w:sz w:val="24"/>
          <w:szCs w:val="24"/>
        </w:rPr>
        <w:t xml:space="preserve"> and PA</w:t>
      </w:r>
      <w:r w:rsidR="00BF5A93">
        <w:rPr>
          <w:rFonts w:ascii="Calibri" w:hAnsi="Calibri" w:cs="Calibri"/>
          <w:sz w:val="24"/>
          <w:szCs w:val="24"/>
        </w:rPr>
        <w:t xml:space="preserve"> </w:t>
      </w:r>
      <w:r w:rsidR="006A6B24">
        <w:rPr>
          <w:rFonts w:ascii="Calibri" w:hAnsi="Calibri" w:cs="Calibri"/>
          <w:sz w:val="24"/>
          <w:szCs w:val="24"/>
        </w:rPr>
        <w:t>are normal</w:t>
      </w:r>
      <w:r w:rsidR="00871D40">
        <w:rPr>
          <w:rFonts w:ascii="Calibri" w:hAnsi="Calibri" w:cs="Calibri"/>
          <w:sz w:val="24"/>
          <w:szCs w:val="24"/>
        </w:rPr>
        <w:t xml:space="preserve"> </w:t>
      </w:r>
      <w:r w:rsidR="004E4D46">
        <w:rPr>
          <w:rFonts w:ascii="Calibri" w:hAnsi="Calibri" w:cs="Calibri"/>
          <w:sz w:val="24"/>
          <w:szCs w:val="24"/>
        </w:rPr>
        <w:t>help</w:t>
      </w:r>
      <w:r w:rsidR="005A0D45">
        <w:rPr>
          <w:rFonts w:ascii="Calibri" w:hAnsi="Calibri" w:cs="Calibri"/>
          <w:sz w:val="24"/>
          <w:szCs w:val="24"/>
        </w:rPr>
        <w:t>ed</w:t>
      </w:r>
      <w:r w:rsidR="004E4D46">
        <w:rPr>
          <w:rFonts w:ascii="Calibri" w:hAnsi="Calibri" w:cs="Calibri"/>
          <w:sz w:val="24"/>
          <w:szCs w:val="24"/>
        </w:rPr>
        <w:t xml:space="preserve"> with </w:t>
      </w:r>
      <w:r w:rsidR="0062007C">
        <w:rPr>
          <w:rFonts w:ascii="Calibri" w:hAnsi="Calibri" w:cs="Calibri"/>
          <w:sz w:val="24"/>
          <w:szCs w:val="24"/>
        </w:rPr>
        <w:t xml:space="preserve">implementation of </w:t>
      </w:r>
      <w:r w:rsidR="004E4D46">
        <w:rPr>
          <w:rFonts w:ascii="Calibri" w:hAnsi="Calibri" w:cs="Calibri"/>
          <w:sz w:val="24"/>
          <w:szCs w:val="24"/>
        </w:rPr>
        <w:t xml:space="preserve">pain management </w:t>
      </w:r>
      <w:r w:rsidR="0062007C">
        <w:rPr>
          <w:rFonts w:ascii="Calibri" w:hAnsi="Calibri" w:cs="Calibri"/>
          <w:sz w:val="24"/>
          <w:szCs w:val="24"/>
        </w:rPr>
        <w:t>strategies (e.g., pacing)</w:t>
      </w:r>
      <w:r w:rsidR="005A0D45">
        <w:rPr>
          <w:rFonts w:ascii="Calibri" w:hAnsi="Calibri" w:cs="Calibri"/>
          <w:sz w:val="24"/>
          <w:szCs w:val="24"/>
        </w:rPr>
        <w:t>,</w:t>
      </w:r>
      <w:r w:rsidR="00AC48A0">
        <w:rPr>
          <w:rFonts w:ascii="Calibri" w:hAnsi="Calibri" w:cs="Calibri"/>
          <w:sz w:val="24"/>
          <w:szCs w:val="24"/>
        </w:rPr>
        <w:t xml:space="preserve"> which facilitate</w:t>
      </w:r>
      <w:r w:rsidR="00D23C9C">
        <w:rPr>
          <w:rFonts w:ascii="Calibri" w:hAnsi="Calibri" w:cs="Calibri"/>
          <w:sz w:val="24"/>
          <w:szCs w:val="24"/>
        </w:rPr>
        <w:t>d</w:t>
      </w:r>
      <w:r w:rsidR="00AC48A0">
        <w:rPr>
          <w:rFonts w:ascii="Calibri" w:hAnsi="Calibri" w:cs="Calibri"/>
          <w:sz w:val="24"/>
          <w:szCs w:val="24"/>
        </w:rPr>
        <w:t xml:space="preserve"> PA</w:t>
      </w:r>
      <w:r w:rsidR="00D23C9C">
        <w:rPr>
          <w:rFonts w:ascii="Calibri" w:hAnsi="Calibri" w:cs="Calibri"/>
          <w:sz w:val="24"/>
          <w:szCs w:val="24"/>
        </w:rPr>
        <w:t xml:space="preserve"> for some</w:t>
      </w:r>
      <w:r w:rsidR="0062007C">
        <w:rPr>
          <w:rFonts w:ascii="Calibri" w:hAnsi="Calibri" w:cs="Calibri"/>
          <w:sz w:val="24"/>
          <w:szCs w:val="24"/>
        </w:rPr>
        <w:t>.</w:t>
      </w:r>
      <w:r w:rsidR="0013410D">
        <w:rPr>
          <w:rFonts w:ascii="Calibri" w:hAnsi="Calibri" w:cs="Calibri"/>
          <w:sz w:val="24"/>
          <w:szCs w:val="24"/>
        </w:rPr>
        <w:t xml:space="preserve"> </w:t>
      </w:r>
      <w:r w:rsidR="001944C6">
        <w:rPr>
          <w:rFonts w:ascii="Calibri" w:hAnsi="Calibri" w:cs="Calibri"/>
          <w:sz w:val="24"/>
          <w:szCs w:val="24"/>
        </w:rPr>
        <w:t>A few</w:t>
      </w:r>
      <w:r w:rsidR="006B1CA6">
        <w:rPr>
          <w:rFonts w:ascii="Calibri" w:hAnsi="Calibri" w:cs="Calibri"/>
          <w:sz w:val="24"/>
          <w:szCs w:val="24"/>
        </w:rPr>
        <w:t xml:space="preserve"> </w:t>
      </w:r>
      <w:r w:rsidR="001944C6">
        <w:rPr>
          <w:rFonts w:ascii="Calibri" w:hAnsi="Calibri" w:cs="Calibri"/>
          <w:sz w:val="24"/>
          <w:szCs w:val="24"/>
        </w:rPr>
        <w:t>explained that a</w:t>
      </w:r>
      <w:r w:rsidR="00AF41BC">
        <w:rPr>
          <w:rFonts w:ascii="Calibri" w:hAnsi="Calibri" w:cs="Calibri"/>
          <w:sz w:val="24"/>
          <w:szCs w:val="24"/>
        </w:rPr>
        <w:t>cceptance of pain and</w:t>
      </w:r>
      <w:r w:rsidR="007B56E4">
        <w:rPr>
          <w:rFonts w:ascii="Calibri" w:hAnsi="Calibri" w:cs="Calibri"/>
          <w:sz w:val="24"/>
          <w:szCs w:val="24"/>
        </w:rPr>
        <w:t xml:space="preserve"> current</w:t>
      </w:r>
      <w:r w:rsidR="00AF41BC">
        <w:rPr>
          <w:rFonts w:ascii="Calibri" w:hAnsi="Calibri" w:cs="Calibri"/>
          <w:sz w:val="24"/>
          <w:szCs w:val="24"/>
        </w:rPr>
        <w:t xml:space="preserve"> </w:t>
      </w:r>
      <w:r w:rsidR="00C24613">
        <w:rPr>
          <w:rFonts w:ascii="Calibri" w:hAnsi="Calibri" w:cs="Calibri"/>
          <w:sz w:val="24"/>
          <w:szCs w:val="24"/>
        </w:rPr>
        <w:t>activity</w:t>
      </w:r>
      <w:r w:rsidR="00AF41BC">
        <w:rPr>
          <w:rFonts w:ascii="Calibri" w:hAnsi="Calibri" w:cs="Calibri"/>
          <w:sz w:val="24"/>
          <w:szCs w:val="24"/>
        </w:rPr>
        <w:t xml:space="preserve"> levels</w:t>
      </w:r>
      <w:r w:rsidR="0046467E">
        <w:rPr>
          <w:rFonts w:ascii="Calibri" w:hAnsi="Calibri" w:cs="Calibri"/>
          <w:sz w:val="24"/>
          <w:szCs w:val="24"/>
        </w:rPr>
        <w:t xml:space="preserve"> </w:t>
      </w:r>
      <w:r w:rsidR="0003731A">
        <w:rPr>
          <w:rFonts w:ascii="Calibri" w:hAnsi="Calibri" w:cs="Calibri"/>
          <w:sz w:val="24"/>
          <w:szCs w:val="24"/>
        </w:rPr>
        <w:t>help</w:t>
      </w:r>
      <w:r w:rsidR="00B20ECB">
        <w:rPr>
          <w:rFonts w:ascii="Calibri" w:hAnsi="Calibri" w:cs="Calibri"/>
          <w:sz w:val="24"/>
          <w:szCs w:val="24"/>
        </w:rPr>
        <w:t>ed to</w:t>
      </w:r>
      <w:r w:rsidR="0003731A">
        <w:rPr>
          <w:rFonts w:ascii="Calibri" w:hAnsi="Calibri" w:cs="Calibri"/>
          <w:sz w:val="24"/>
          <w:szCs w:val="24"/>
        </w:rPr>
        <w:t xml:space="preserve"> overcome negative </w:t>
      </w:r>
      <w:r w:rsidR="00C83F32">
        <w:rPr>
          <w:rFonts w:ascii="Calibri" w:hAnsi="Calibri" w:cs="Calibri"/>
          <w:sz w:val="24"/>
          <w:szCs w:val="24"/>
        </w:rPr>
        <w:t>comparisons with previous PA</w:t>
      </w:r>
      <w:r w:rsidR="00893F59">
        <w:rPr>
          <w:rFonts w:ascii="Calibri" w:hAnsi="Calibri" w:cs="Calibri"/>
          <w:sz w:val="24"/>
          <w:szCs w:val="24"/>
        </w:rPr>
        <w:t xml:space="preserve">, reducing </w:t>
      </w:r>
      <w:r w:rsidR="00F02785">
        <w:rPr>
          <w:rFonts w:ascii="Calibri" w:hAnsi="Calibri" w:cs="Calibri"/>
          <w:sz w:val="24"/>
          <w:szCs w:val="24"/>
        </w:rPr>
        <w:t xml:space="preserve">its </w:t>
      </w:r>
      <w:r w:rsidR="00893F59">
        <w:rPr>
          <w:rFonts w:ascii="Calibri" w:hAnsi="Calibri" w:cs="Calibri"/>
          <w:sz w:val="24"/>
          <w:szCs w:val="24"/>
        </w:rPr>
        <w:t>impact</w:t>
      </w:r>
      <w:r w:rsidR="002D6422">
        <w:rPr>
          <w:rFonts w:ascii="Calibri" w:hAnsi="Calibri" w:cs="Calibri"/>
          <w:sz w:val="24"/>
          <w:szCs w:val="24"/>
        </w:rPr>
        <w:t xml:space="preserve">. </w:t>
      </w:r>
      <w:r w:rsidR="00270005">
        <w:rPr>
          <w:rFonts w:ascii="Calibri" w:hAnsi="Calibri" w:cs="Calibri"/>
          <w:sz w:val="24"/>
          <w:szCs w:val="24"/>
        </w:rPr>
        <w:t xml:space="preserve">It </w:t>
      </w:r>
      <w:r w:rsidR="00873198">
        <w:rPr>
          <w:rFonts w:ascii="Calibri" w:hAnsi="Calibri" w:cs="Calibri"/>
          <w:sz w:val="24"/>
          <w:szCs w:val="24"/>
        </w:rPr>
        <w:t xml:space="preserve">also </w:t>
      </w:r>
      <w:r w:rsidR="00F02785">
        <w:rPr>
          <w:rFonts w:ascii="Calibri" w:hAnsi="Calibri" w:cs="Calibri"/>
          <w:sz w:val="24"/>
          <w:szCs w:val="24"/>
        </w:rPr>
        <w:t>enhanced</w:t>
      </w:r>
      <w:r w:rsidR="00006123">
        <w:rPr>
          <w:rFonts w:ascii="Calibri" w:hAnsi="Calibri" w:cs="Calibri"/>
          <w:sz w:val="24"/>
          <w:szCs w:val="24"/>
        </w:rPr>
        <w:t xml:space="preserve"> confidence </w:t>
      </w:r>
      <w:r w:rsidR="00F02785">
        <w:rPr>
          <w:rFonts w:ascii="Calibri" w:hAnsi="Calibri" w:cs="Calibri"/>
          <w:sz w:val="24"/>
          <w:szCs w:val="24"/>
        </w:rPr>
        <w:t xml:space="preserve">towards </w:t>
      </w:r>
      <w:r w:rsidR="00873198">
        <w:rPr>
          <w:rFonts w:ascii="Calibri" w:hAnsi="Calibri" w:cs="Calibri"/>
          <w:sz w:val="24"/>
          <w:szCs w:val="24"/>
        </w:rPr>
        <w:t>PA</w:t>
      </w:r>
      <w:r w:rsidR="00716AEF">
        <w:rPr>
          <w:rFonts w:ascii="Calibri" w:hAnsi="Calibri" w:cs="Calibri"/>
          <w:sz w:val="24"/>
          <w:szCs w:val="24"/>
        </w:rPr>
        <w:t>, leading to this subtheme being mapped to the TDF domain Beliefs about Capabilities</w:t>
      </w:r>
      <w:r w:rsidR="00873198">
        <w:rPr>
          <w:rFonts w:ascii="Calibri" w:hAnsi="Calibri" w:cs="Calibri"/>
          <w:sz w:val="24"/>
          <w:szCs w:val="24"/>
        </w:rPr>
        <w:t xml:space="preserve">. </w:t>
      </w:r>
      <w:r w:rsidR="00FD69B6">
        <w:rPr>
          <w:rFonts w:ascii="Calibri" w:hAnsi="Calibri" w:cs="Calibri"/>
          <w:sz w:val="24"/>
          <w:szCs w:val="24"/>
        </w:rPr>
        <w:t xml:space="preserve">Positive relationships with </w:t>
      </w:r>
      <w:r w:rsidR="00DB761F">
        <w:rPr>
          <w:rFonts w:ascii="Calibri" w:hAnsi="Calibri" w:cs="Calibri"/>
          <w:sz w:val="24"/>
          <w:szCs w:val="24"/>
        </w:rPr>
        <w:t xml:space="preserve">past </w:t>
      </w:r>
      <w:r w:rsidR="00FD69B6">
        <w:rPr>
          <w:rFonts w:ascii="Calibri" w:hAnsi="Calibri" w:cs="Calibri"/>
          <w:sz w:val="24"/>
          <w:szCs w:val="24"/>
        </w:rPr>
        <w:t xml:space="preserve">PA and </w:t>
      </w:r>
      <w:r w:rsidR="00543D60">
        <w:rPr>
          <w:rFonts w:ascii="Calibri" w:hAnsi="Calibri" w:cs="Calibri"/>
          <w:sz w:val="24"/>
          <w:szCs w:val="24"/>
        </w:rPr>
        <w:t>acceptance of current PA led to t</w:t>
      </w:r>
      <w:r w:rsidR="00B63692">
        <w:rPr>
          <w:rFonts w:ascii="Calibri" w:hAnsi="Calibri" w:cs="Calibri"/>
          <w:sz w:val="24"/>
          <w:szCs w:val="24"/>
        </w:rPr>
        <w:t xml:space="preserve">his </w:t>
      </w:r>
      <w:r w:rsidR="006111DA">
        <w:rPr>
          <w:rFonts w:ascii="Calibri" w:hAnsi="Calibri" w:cs="Calibri"/>
          <w:sz w:val="24"/>
          <w:szCs w:val="24"/>
        </w:rPr>
        <w:t xml:space="preserve">subtheme </w:t>
      </w:r>
      <w:r w:rsidR="00543D60">
        <w:rPr>
          <w:rFonts w:ascii="Calibri" w:hAnsi="Calibri" w:cs="Calibri"/>
          <w:sz w:val="24"/>
          <w:szCs w:val="24"/>
        </w:rPr>
        <w:t>being</w:t>
      </w:r>
      <w:r w:rsidR="006111DA">
        <w:rPr>
          <w:rFonts w:ascii="Calibri" w:hAnsi="Calibri" w:cs="Calibri"/>
          <w:sz w:val="24"/>
          <w:szCs w:val="24"/>
        </w:rPr>
        <w:t xml:space="preserve"> prominent for facilitators for the “consistently active” PA pattern</w:t>
      </w:r>
      <w:r w:rsidR="00E840D7">
        <w:rPr>
          <w:rFonts w:ascii="Calibri" w:hAnsi="Calibri" w:cs="Calibri"/>
          <w:sz w:val="24"/>
          <w:szCs w:val="24"/>
        </w:rPr>
        <w:t>.</w:t>
      </w:r>
      <w:r w:rsidR="00361BE5">
        <w:rPr>
          <w:rFonts w:ascii="Calibri" w:hAnsi="Calibri" w:cs="Calibri"/>
          <w:sz w:val="24"/>
          <w:szCs w:val="24"/>
        </w:rPr>
        <w:t xml:space="preserve"> </w:t>
      </w:r>
      <w:r w:rsidR="00CD0171">
        <w:rPr>
          <w:rFonts w:ascii="Calibri" w:hAnsi="Calibri" w:cs="Calibri"/>
          <w:sz w:val="24"/>
          <w:szCs w:val="24"/>
        </w:rPr>
        <w:t>A</w:t>
      </w:r>
      <w:r w:rsidR="00873198">
        <w:rPr>
          <w:rFonts w:ascii="Calibri" w:hAnsi="Calibri" w:cs="Calibri"/>
          <w:sz w:val="24"/>
          <w:szCs w:val="24"/>
        </w:rPr>
        <w:t xml:space="preserve"> lack of acceptance </w:t>
      </w:r>
      <w:r w:rsidR="00C83F32">
        <w:rPr>
          <w:rFonts w:ascii="Calibri" w:hAnsi="Calibri" w:cs="Calibri"/>
          <w:sz w:val="24"/>
          <w:szCs w:val="24"/>
        </w:rPr>
        <w:t>led to fear</w:t>
      </w:r>
      <w:r w:rsidR="00ED17EF">
        <w:rPr>
          <w:rFonts w:ascii="Calibri" w:hAnsi="Calibri" w:cs="Calibri"/>
          <w:sz w:val="24"/>
          <w:szCs w:val="24"/>
        </w:rPr>
        <w:t xml:space="preserve"> around PA and reduced mood which negatively impact</w:t>
      </w:r>
      <w:r w:rsidR="00A53D55">
        <w:rPr>
          <w:rFonts w:ascii="Calibri" w:hAnsi="Calibri" w:cs="Calibri"/>
          <w:sz w:val="24"/>
          <w:szCs w:val="24"/>
        </w:rPr>
        <w:t>ed</w:t>
      </w:r>
      <w:r w:rsidR="00ED17EF">
        <w:rPr>
          <w:rFonts w:ascii="Calibri" w:hAnsi="Calibri" w:cs="Calibri"/>
          <w:sz w:val="24"/>
          <w:szCs w:val="24"/>
        </w:rPr>
        <w:t xml:space="preserve"> PA maintenance</w:t>
      </w:r>
      <w:r w:rsidR="00126B51">
        <w:rPr>
          <w:rFonts w:ascii="Calibri" w:hAnsi="Calibri" w:cs="Calibri"/>
          <w:sz w:val="24"/>
          <w:szCs w:val="24"/>
        </w:rPr>
        <w:t xml:space="preserve"> for a few participants</w:t>
      </w:r>
      <w:r w:rsidR="00ED17EF">
        <w:rPr>
          <w:rFonts w:ascii="Calibri" w:hAnsi="Calibri" w:cs="Calibri"/>
          <w:sz w:val="24"/>
          <w:szCs w:val="24"/>
        </w:rPr>
        <w:t xml:space="preserve">. </w:t>
      </w:r>
      <w:r w:rsidR="00FF0444">
        <w:rPr>
          <w:rFonts w:ascii="Calibri" w:hAnsi="Calibri" w:cs="Calibri"/>
          <w:sz w:val="24"/>
          <w:szCs w:val="24"/>
        </w:rPr>
        <w:t xml:space="preserve">The </w:t>
      </w:r>
      <w:r w:rsidR="00DA5642">
        <w:rPr>
          <w:rFonts w:ascii="Calibri" w:hAnsi="Calibri" w:cs="Calibri"/>
          <w:sz w:val="24"/>
          <w:szCs w:val="24"/>
        </w:rPr>
        <w:t xml:space="preserve">effect of memories of past PA and acceptance </w:t>
      </w:r>
      <w:r w:rsidR="00B37CBC">
        <w:rPr>
          <w:rFonts w:ascii="Calibri" w:hAnsi="Calibri" w:cs="Calibri"/>
          <w:sz w:val="24"/>
          <w:szCs w:val="24"/>
        </w:rPr>
        <w:t>on feelings led to this subtheme being mapped to the TDF</w:t>
      </w:r>
      <w:r w:rsidR="007555BB">
        <w:rPr>
          <w:rFonts w:ascii="Calibri" w:hAnsi="Calibri" w:cs="Calibri"/>
          <w:sz w:val="24"/>
          <w:szCs w:val="24"/>
        </w:rPr>
        <w:t xml:space="preserve"> domain</w:t>
      </w:r>
      <w:r w:rsidR="00B37CBC">
        <w:rPr>
          <w:rFonts w:ascii="Calibri" w:hAnsi="Calibri" w:cs="Calibri"/>
          <w:sz w:val="24"/>
          <w:szCs w:val="24"/>
        </w:rPr>
        <w:t xml:space="preserve"> Emotion. </w:t>
      </w:r>
      <w:r w:rsidR="00D202B3">
        <w:rPr>
          <w:rFonts w:ascii="Calibri" w:hAnsi="Calibri" w:cs="Calibri"/>
          <w:sz w:val="24"/>
          <w:szCs w:val="24"/>
        </w:rPr>
        <w:t>This subtheme relates to participants’ identity and perceptions of their PA levels, resulting in it being mapped to the TDF domain Social/Professional Role and Identity.</w:t>
      </w:r>
    </w:p>
    <w:p w14:paraId="28661E00" w14:textId="77777777" w:rsidR="004D5258" w:rsidRPr="004D5258" w:rsidRDefault="004D5258" w:rsidP="006B4B1E">
      <w:pPr>
        <w:spacing w:line="480" w:lineRule="auto"/>
        <w:jc w:val="both"/>
        <w:rPr>
          <w:rFonts w:cs="Calibri"/>
          <w:sz w:val="24"/>
          <w:szCs w:val="24"/>
        </w:rPr>
      </w:pPr>
    </w:p>
    <w:p w14:paraId="1FDA5095" w14:textId="5A7B3251" w:rsidR="00051FBC" w:rsidRPr="00E10D1C" w:rsidRDefault="00051FBC" w:rsidP="006B4B1E">
      <w:pPr>
        <w:spacing w:line="480" w:lineRule="auto"/>
        <w:jc w:val="both"/>
        <w:rPr>
          <w:rFonts w:ascii="Calibri" w:hAnsi="Calibri" w:cs="Calibri"/>
          <w:i/>
          <w:iCs/>
          <w:sz w:val="24"/>
          <w:szCs w:val="24"/>
        </w:rPr>
      </w:pPr>
      <w:r w:rsidRPr="00E10D1C">
        <w:rPr>
          <w:rFonts w:ascii="Calibri" w:hAnsi="Calibri" w:cs="Calibri"/>
          <w:i/>
          <w:iCs/>
          <w:sz w:val="24"/>
          <w:szCs w:val="24"/>
        </w:rPr>
        <w:t>Keeping track and checking in on PA</w:t>
      </w:r>
    </w:p>
    <w:p w14:paraId="29E5AFE4" w14:textId="2A1FA970" w:rsidR="00051FBC" w:rsidRDefault="004250FC" w:rsidP="006B4B1E">
      <w:pPr>
        <w:spacing w:line="480" w:lineRule="auto"/>
        <w:jc w:val="both"/>
        <w:rPr>
          <w:rFonts w:ascii="Calibri" w:hAnsi="Calibri" w:cs="Calibri"/>
          <w:sz w:val="24"/>
          <w:szCs w:val="24"/>
        </w:rPr>
      </w:pPr>
      <w:r>
        <w:rPr>
          <w:rFonts w:ascii="Calibri" w:hAnsi="Calibri" w:cs="Calibri"/>
          <w:sz w:val="24"/>
          <w:szCs w:val="24"/>
        </w:rPr>
        <w:t>Many p</w:t>
      </w:r>
      <w:r w:rsidR="0077388A">
        <w:rPr>
          <w:rFonts w:ascii="Calibri" w:hAnsi="Calibri" w:cs="Calibri"/>
          <w:sz w:val="24"/>
          <w:szCs w:val="24"/>
        </w:rPr>
        <w:t>articipants described</w:t>
      </w:r>
      <w:r w:rsidR="009B6EE9">
        <w:rPr>
          <w:rFonts w:ascii="Calibri" w:hAnsi="Calibri" w:cs="Calibri"/>
          <w:sz w:val="24"/>
          <w:szCs w:val="24"/>
        </w:rPr>
        <w:t xml:space="preserve"> how</w:t>
      </w:r>
      <w:r w:rsidR="007B1CD8">
        <w:rPr>
          <w:rFonts w:ascii="Calibri" w:hAnsi="Calibri" w:cs="Calibri"/>
          <w:sz w:val="24"/>
          <w:szCs w:val="24"/>
        </w:rPr>
        <w:t xml:space="preserve"> </w:t>
      </w:r>
      <w:r w:rsidR="009B6EE9">
        <w:rPr>
          <w:rFonts w:ascii="Calibri" w:hAnsi="Calibri" w:cs="Calibri"/>
          <w:sz w:val="24"/>
          <w:szCs w:val="24"/>
        </w:rPr>
        <w:t>m</w:t>
      </w:r>
      <w:r w:rsidR="00CF4B0F">
        <w:rPr>
          <w:rFonts w:ascii="Calibri" w:hAnsi="Calibri" w:cs="Calibri"/>
          <w:sz w:val="24"/>
          <w:szCs w:val="24"/>
        </w:rPr>
        <w:t xml:space="preserve">onitoring </w:t>
      </w:r>
      <w:r w:rsidR="00270C23">
        <w:rPr>
          <w:rFonts w:ascii="Calibri" w:hAnsi="Calibri" w:cs="Calibri"/>
          <w:sz w:val="24"/>
          <w:szCs w:val="24"/>
        </w:rPr>
        <w:t xml:space="preserve">their </w:t>
      </w:r>
      <w:r w:rsidR="00CF4B0F">
        <w:rPr>
          <w:rFonts w:ascii="Calibri" w:hAnsi="Calibri" w:cs="Calibri"/>
          <w:sz w:val="24"/>
          <w:szCs w:val="24"/>
        </w:rPr>
        <w:t xml:space="preserve">PA </w:t>
      </w:r>
      <w:r w:rsidR="008850B6">
        <w:rPr>
          <w:rFonts w:ascii="Calibri" w:hAnsi="Calibri" w:cs="Calibri"/>
          <w:sz w:val="24"/>
          <w:szCs w:val="24"/>
        </w:rPr>
        <w:t xml:space="preserve">and noticing progress </w:t>
      </w:r>
      <w:r w:rsidR="0012643A">
        <w:rPr>
          <w:rFonts w:ascii="Calibri" w:hAnsi="Calibri" w:cs="Calibri"/>
          <w:sz w:val="24"/>
          <w:szCs w:val="24"/>
        </w:rPr>
        <w:t>(e.g., higher step</w:t>
      </w:r>
      <w:r w:rsidR="00ED18AA">
        <w:rPr>
          <w:rFonts w:ascii="Calibri" w:hAnsi="Calibri" w:cs="Calibri"/>
          <w:sz w:val="24"/>
          <w:szCs w:val="24"/>
        </w:rPr>
        <w:t xml:space="preserve"> count</w:t>
      </w:r>
      <w:r w:rsidR="0012643A">
        <w:rPr>
          <w:rFonts w:ascii="Calibri" w:hAnsi="Calibri" w:cs="Calibri"/>
          <w:sz w:val="24"/>
          <w:szCs w:val="24"/>
        </w:rPr>
        <w:t>) can be motivating</w:t>
      </w:r>
      <w:r w:rsidR="00F31C53">
        <w:rPr>
          <w:rFonts w:ascii="Calibri" w:hAnsi="Calibri" w:cs="Calibri"/>
          <w:sz w:val="24"/>
          <w:szCs w:val="24"/>
        </w:rPr>
        <w:t xml:space="preserve"> and</w:t>
      </w:r>
      <w:r w:rsidR="0012643A">
        <w:rPr>
          <w:rFonts w:ascii="Calibri" w:hAnsi="Calibri" w:cs="Calibri"/>
          <w:sz w:val="24"/>
          <w:szCs w:val="24"/>
        </w:rPr>
        <w:t xml:space="preserve"> confidence</w:t>
      </w:r>
      <w:r w:rsidR="008850B6">
        <w:rPr>
          <w:rFonts w:ascii="Calibri" w:hAnsi="Calibri" w:cs="Calibri"/>
          <w:sz w:val="24"/>
          <w:szCs w:val="24"/>
        </w:rPr>
        <w:t xml:space="preserve"> boosting</w:t>
      </w:r>
      <w:r w:rsidR="00100C77">
        <w:rPr>
          <w:rFonts w:ascii="Calibri" w:hAnsi="Calibri" w:cs="Calibri"/>
          <w:sz w:val="24"/>
          <w:szCs w:val="24"/>
        </w:rPr>
        <w:t xml:space="preserve"> and result in</w:t>
      </w:r>
      <w:r w:rsidR="00F31C53">
        <w:rPr>
          <w:rFonts w:ascii="Calibri" w:hAnsi="Calibri" w:cs="Calibri"/>
          <w:sz w:val="24"/>
          <w:szCs w:val="24"/>
        </w:rPr>
        <w:t xml:space="preserve"> a sense of pride</w:t>
      </w:r>
      <w:r w:rsidR="008A7F6B">
        <w:rPr>
          <w:rFonts w:ascii="Calibri" w:hAnsi="Calibri" w:cs="Calibri"/>
          <w:sz w:val="24"/>
          <w:szCs w:val="24"/>
        </w:rPr>
        <w:t>.</w:t>
      </w:r>
      <w:r w:rsidR="00BC6A18">
        <w:rPr>
          <w:rFonts w:ascii="Calibri" w:hAnsi="Calibri" w:cs="Calibri"/>
          <w:sz w:val="24"/>
          <w:szCs w:val="24"/>
        </w:rPr>
        <w:t xml:space="preserve"> </w:t>
      </w:r>
      <w:r w:rsidR="00D9438E">
        <w:rPr>
          <w:rFonts w:ascii="Calibri" w:hAnsi="Calibri" w:cs="Calibri"/>
          <w:sz w:val="24"/>
          <w:szCs w:val="24"/>
        </w:rPr>
        <w:t>Th</w:t>
      </w:r>
      <w:r w:rsidR="004066DF">
        <w:rPr>
          <w:rFonts w:ascii="Calibri" w:hAnsi="Calibri" w:cs="Calibri"/>
          <w:sz w:val="24"/>
          <w:szCs w:val="24"/>
        </w:rPr>
        <w:t xml:space="preserve">ese positive </w:t>
      </w:r>
      <w:r w:rsidR="0057466B">
        <w:rPr>
          <w:rFonts w:ascii="Calibri" w:hAnsi="Calibri" w:cs="Calibri"/>
          <w:sz w:val="24"/>
          <w:szCs w:val="24"/>
        </w:rPr>
        <w:t>feelings reinforce</w:t>
      </w:r>
      <w:r w:rsidR="00BC6A18">
        <w:rPr>
          <w:rFonts w:ascii="Calibri" w:hAnsi="Calibri" w:cs="Calibri"/>
          <w:sz w:val="24"/>
          <w:szCs w:val="24"/>
        </w:rPr>
        <w:t xml:space="preserve"> PA maintenance</w:t>
      </w:r>
      <w:r w:rsidR="00F20BBD">
        <w:rPr>
          <w:rFonts w:ascii="Calibri" w:hAnsi="Calibri" w:cs="Calibri"/>
          <w:sz w:val="24"/>
          <w:szCs w:val="24"/>
        </w:rPr>
        <w:t xml:space="preserve"> and</w:t>
      </w:r>
      <w:r w:rsidR="00344244">
        <w:rPr>
          <w:rFonts w:ascii="Calibri" w:hAnsi="Calibri" w:cs="Calibri"/>
          <w:sz w:val="24"/>
          <w:szCs w:val="24"/>
        </w:rPr>
        <w:t xml:space="preserve"> </w:t>
      </w:r>
      <w:r w:rsidR="005A35F5">
        <w:rPr>
          <w:rFonts w:ascii="Calibri" w:hAnsi="Calibri" w:cs="Calibri"/>
          <w:sz w:val="24"/>
          <w:szCs w:val="24"/>
        </w:rPr>
        <w:t>correspond to the TDF domain Reinforcement.</w:t>
      </w:r>
      <w:r w:rsidR="0037232D">
        <w:rPr>
          <w:rFonts w:ascii="Calibri" w:hAnsi="Calibri" w:cs="Calibri"/>
          <w:sz w:val="24"/>
          <w:szCs w:val="24"/>
        </w:rPr>
        <w:t xml:space="preserve"> </w:t>
      </w:r>
      <w:r w:rsidR="00907A9F">
        <w:rPr>
          <w:rFonts w:ascii="Calibri" w:hAnsi="Calibri" w:cs="Calibri"/>
          <w:sz w:val="24"/>
          <w:szCs w:val="24"/>
        </w:rPr>
        <w:t>Monitoring</w:t>
      </w:r>
      <w:r w:rsidR="0037232D">
        <w:rPr>
          <w:rFonts w:ascii="Calibri" w:hAnsi="Calibri" w:cs="Calibri"/>
          <w:sz w:val="24"/>
          <w:szCs w:val="24"/>
        </w:rPr>
        <w:t xml:space="preserve"> can also be a reminder</w:t>
      </w:r>
      <w:r w:rsidR="000953AF">
        <w:rPr>
          <w:rFonts w:ascii="Calibri" w:hAnsi="Calibri" w:cs="Calibri"/>
          <w:sz w:val="24"/>
          <w:szCs w:val="24"/>
        </w:rPr>
        <w:t xml:space="preserve"> for PA</w:t>
      </w:r>
      <w:r w:rsidR="00100C77">
        <w:rPr>
          <w:rFonts w:ascii="Calibri" w:hAnsi="Calibri" w:cs="Calibri"/>
          <w:sz w:val="24"/>
          <w:szCs w:val="24"/>
        </w:rPr>
        <w:t>.</w:t>
      </w:r>
      <w:r w:rsidR="0094755B">
        <w:rPr>
          <w:rFonts w:ascii="Calibri" w:hAnsi="Calibri" w:cs="Calibri"/>
          <w:sz w:val="24"/>
          <w:szCs w:val="24"/>
        </w:rPr>
        <w:t xml:space="preserve"> Reflecting on their body’s response to PA</w:t>
      </w:r>
      <w:r w:rsidR="003A0865">
        <w:rPr>
          <w:rFonts w:ascii="Calibri" w:hAnsi="Calibri" w:cs="Calibri"/>
          <w:sz w:val="24"/>
          <w:szCs w:val="24"/>
        </w:rPr>
        <w:t xml:space="preserve"> (e.g., pain </w:t>
      </w:r>
      <w:r w:rsidR="003A0865">
        <w:rPr>
          <w:rFonts w:ascii="Calibri" w:hAnsi="Calibri" w:cs="Calibri"/>
          <w:sz w:val="24"/>
          <w:szCs w:val="24"/>
        </w:rPr>
        <w:lastRenderedPageBreak/>
        <w:t xml:space="preserve">intensity) can help judge </w:t>
      </w:r>
      <w:r w:rsidR="00427CDD">
        <w:rPr>
          <w:rFonts w:ascii="Calibri" w:hAnsi="Calibri" w:cs="Calibri"/>
          <w:sz w:val="24"/>
          <w:szCs w:val="24"/>
        </w:rPr>
        <w:t>whether they are doing the right amount or intensity.</w:t>
      </w:r>
      <w:r w:rsidR="008850B6">
        <w:rPr>
          <w:rFonts w:ascii="Calibri" w:hAnsi="Calibri" w:cs="Calibri"/>
          <w:sz w:val="24"/>
          <w:szCs w:val="24"/>
        </w:rPr>
        <w:t xml:space="preserve"> </w:t>
      </w:r>
      <w:r w:rsidR="00E358EF">
        <w:rPr>
          <w:rFonts w:ascii="Calibri" w:hAnsi="Calibri" w:cs="Calibri"/>
          <w:sz w:val="24"/>
          <w:szCs w:val="24"/>
        </w:rPr>
        <w:t>Monitoring and reflection were prominent facilitators for the “consistently active” PA pattern.</w:t>
      </w:r>
      <w:r w:rsidR="003B4BA2">
        <w:rPr>
          <w:rFonts w:ascii="Calibri" w:hAnsi="Calibri" w:cs="Calibri"/>
          <w:sz w:val="24"/>
          <w:szCs w:val="24"/>
        </w:rPr>
        <w:t xml:space="preserve"> </w:t>
      </w:r>
      <w:r w:rsidR="00BB6FEB">
        <w:rPr>
          <w:rFonts w:ascii="Calibri" w:hAnsi="Calibri" w:cs="Calibri"/>
          <w:sz w:val="24"/>
          <w:szCs w:val="24"/>
        </w:rPr>
        <w:t>Noticing a lower amount of PA</w:t>
      </w:r>
      <w:r w:rsidR="00032924">
        <w:rPr>
          <w:rFonts w:ascii="Calibri" w:hAnsi="Calibri" w:cs="Calibri"/>
          <w:sz w:val="24"/>
          <w:szCs w:val="24"/>
        </w:rPr>
        <w:t xml:space="preserve"> than they would like</w:t>
      </w:r>
      <w:r w:rsidR="00BB6FEB">
        <w:rPr>
          <w:rFonts w:ascii="Calibri" w:hAnsi="Calibri" w:cs="Calibri"/>
          <w:sz w:val="24"/>
          <w:szCs w:val="24"/>
        </w:rPr>
        <w:t xml:space="preserve"> can act as a prompt to increase </w:t>
      </w:r>
      <w:r w:rsidR="000106F9">
        <w:rPr>
          <w:rFonts w:ascii="Calibri" w:hAnsi="Calibri" w:cs="Calibri"/>
          <w:sz w:val="24"/>
          <w:szCs w:val="24"/>
        </w:rPr>
        <w:t>activity</w:t>
      </w:r>
      <w:r w:rsidR="000871B4">
        <w:rPr>
          <w:rFonts w:ascii="Calibri" w:hAnsi="Calibri" w:cs="Calibri"/>
          <w:sz w:val="24"/>
          <w:szCs w:val="24"/>
        </w:rPr>
        <w:t>, acting as a motivator,</w:t>
      </w:r>
      <w:r w:rsidR="00032924">
        <w:rPr>
          <w:rFonts w:ascii="Calibri" w:hAnsi="Calibri" w:cs="Calibri"/>
          <w:sz w:val="24"/>
          <w:szCs w:val="24"/>
        </w:rPr>
        <w:t xml:space="preserve"> or</w:t>
      </w:r>
      <w:r w:rsidR="00F70DAF">
        <w:rPr>
          <w:rFonts w:ascii="Calibri" w:hAnsi="Calibri" w:cs="Calibri"/>
          <w:sz w:val="24"/>
          <w:szCs w:val="24"/>
        </w:rPr>
        <w:t>, as a few mentioned,</w:t>
      </w:r>
      <w:r w:rsidR="00032924">
        <w:rPr>
          <w:rFonts w:ascii="Calibri" w:hAnsi="Calibri" w:cs="Calibri"/>
          <w:sz w:val="24"/>
          <w:szCs w:val="24"/>
        </w:rPr>
        <w:t xml:space="preserve"> </w:t>
      </w:r>
      <w:r w:rsidR="00B62B8E">
        <w:rPr>
          <w:rFonts w:ascii="Calibri" w:hAnsi="Calibri" w:cs="Calibri"/>
          <w:sz w:val="24"/>
          <w:szCs w:val="24"/>
        </w:rPr>
        <w:t xml:space="preserve">it can </w:t>
      </w:r>
      <w:r w:rsidR="00032924">
        <w:rPr>
          <w:rFonts w:ascii="Calibri" w:hAnsi="Calibri" w:cs="Calibri"/>
          <w:sz w:val="24"/>
          <w:szCs w:val="24"/>
        </w:rPr>
        <w:t>be demotivating</w:t>
      </w:r>
      <w:r w:rsidR="000871B4">
        <w:rPr>
          <w:rFonts w:ascii="Calibri" w:hAnsi="Calibri" w:cs="Calibri"/>
          <w:sz w:val="24"/>
          <w:szCs w:val="24"/>
        </w:rPr>
        <w:t xml:space="preserve"> which can lower their mood</w:t>
      </w:r>
      <w:r w:rsidR="00743E99">
        <w:rPr>
          <w:rFonts w:ascii="Calibri" w:hAnsi="Calibri" w:cs="Calibri"/>
          <w:sz w:val="24"/>
          <w:szCs w:val="24"/>
        </w:rPr>
        <w:t xml:space="preserve"> and be a barrier.</w:t>
      </w:r>
      <w:r w:rsidR="00C5090E">
        <w:rPr>
          <w:rFonts w:ascii="Calibri" w:hAnsi="Calibri" w:cs="Calibri"/>
          <w:sz w:val="24"/>
          <w:szCs w:val="24"/>
        </w:rPr>
        <w:t xml:space="preserve"> </w:t>
      </w:r>
      <w:r w:rsidR="00743E99">
        <w:rPr>
          <w:rFonts w:ascii="Calibri" w:hAnsi="Calibri" w:cs="Calibri"/>
          <w:sz w:val="24"/>
          <w:szCs w:val="24"/>
        </w:rPr>
        <w:t xml:space="preserve">Participants </w:t>
      </w:r>
      <w:r w:rsidR="009C07EE">
        <w:rPr>
          <w:rFonts w:ascii="Calibri" w:hAnsi="Calibri" w:cs="Calibri"/>
          <w:sz w:val="24"/>
          <w:szCs w:val="24"/>
        </w:rPr>
        <w:t>used</w:t>
      </w:r>
      <w:r w:rsidR="00743E99">
        <w:rPr>
          <w:rFonts w:ascii="Calibri" w:hAnsi="Calibri" w:cs="Calibri"/>
          <w:sz w:val="24"/>
          <w:szCs w:val="24"/>
        </w:rPr>
        <w:t xml:space="preserve"> step counters, </w:t>
      </w:r>
      <w:r w:rsidR="001B3DD1">
        <w:rPr>
          <w:rFonts w:ascii="Calibri" w:hAnsi="Calibri" w:cs="Calibri"/>
          <w:sz w:val="24"/>
          <w:szCs w:val="24"/>
        </w:rPr>
        <w:t xml:space="preserve">activity </w:t>
      </w:r>
      <w:r w:rsidR="00743E99">
        <w:rPr>
          <w:rFonts w:ascii="Calibri" w:hAnsi="Calibri" w:cs="Calibri"/>
          <w:sz w:val="24"/>
          <w:szCs w:val="24"/>
        </w:rPr>
        <w:t xml:space="preserve">diaries, </w:t>
      </w:r>
      <w:r w:rsidR="009C07EE">
        <w:rPr>
          <w:rFonts w:ascii="Calibri" w:hAnsi="Calibri" w:cs="Calibri"/>
          <w:sz w:val="24"/>
          <w:szCs w:val="24"/>
        </w:rPr>
        <w:t>phone logs</w:t>
      </w:r>
      <w:r w:rsidR="005D3F65">
        <w:rPr>
          <w:rFonts w:ascii="Calibri" w:hAnsi="Calibri" w:cs="Calibri"/>
          <w:sz w:val="24"/>
          <w:szCs w:val="24"/>
        </w:rPr>
        <w:t>, measuring how</w:t>
      </w:r>
      <w:r w:rsidR="00D42E28">
        <w:rPr>
          <w:rFonts w:ascii="Calibri" w:hAnsi="Calibri" w:cs="Calibri"/>
          <w:sz w:val="24"/>
          <w:szCs w:val="24"/>
        </w:rPr>
        <w:t xml:space="preserve"> much they can do before needing a rest and goal achievement</w:t>
      </w:r>
      <w:r w:rsidR="00B500D2">
        <w:rPr>
          <w:rFonts w:ascii="Calibri" w:hAnsi="Calibri" w:cs="Calibri"/>
          <w:sz w:val="24"/>
          <w:szCs w:val="24"/>
        </w:rPr>
        <w:t xml:space="preserve"> to monitor PA</w:t>
      </w:r>
      <w:r w:rsidR="00D42E28">
        <w:rPr>
          <w:rFonts w:ascii="Calibri" w:hAnsi="Calibri" w:cs="Calibri"/>
          <w:sz w:val="24"/>
          <w:szCs w:val="24"/>
        </w:rPr>
        <w:t>.</w:t>
      </w:r>
      <w:r w:rsidR="007145AD">
        <w:rPr>
          <w:rFonts w:ascii="Calibri" w:hAnsi="Calibri" w:cs="Calibri"/>
          <w:sz w:val="24"/>
          <w:szCs w:val="24"/>
        </w:rPr>
        <w:t xml:space="preserve"> </w:t>
      </w:r>
      <w:r w:rsidR="00D47319">
        <w:rPr>
          <w:rFonts w:ascii="Calibri" w:hAnsi="Calibri" w:cs="Calibri"/>
          <w:sz w:val="24"/>
          <w:szCs w:val="24"/>
        </w:rPr>
        <w:t xml:space="preserve">The use of monitoring and reflection </w:t>
      </w:r>
      <w:r w:rsidR="006E3716">
        <w:rPr>
          <w:rFonts w:ascii="Calibri" w:hAnsi="Calibri" w:cs="Calibri"/>
          <w:sz w:val="24"/>
          <w:szCs w:val="24"/>
        </w:rPr>
        <w:t>correspond</w:t>
      </w:r>
      <w:r w:rsidR="00217FCA">
        <w:rPr>
          <w:rFonts w:ascii="Calibri" w:hAnsi="Calibri" w:cs="Calibri"/>
          <w:sz w:val="24"/>
          <w:szCs w:val="24"/>
        </w:rPr>
        <w:t>s</w:t>
      </w:r>
      <w:r w:rsidR="00DF6ED0">
        <w:rPr>
          <w:rFonts w:ascii="Calibri" w:hAnsi="Calibri" w:cs="Calibri"/>
          <w:sz w:val="24"/>
          <w:szCs w:val="24"/>
        </w:rPr>
        <w:t xml:space="preserve"> to the TDF domain Behavioural Regulation. </w:t>
      </w:r>
      <w:r w:rsidR="00D42E28">
        <w:rPr>
          <w:rFonts w:ascii="Calibri" w:hAnsi="Calibri" w:cs="Calibri"/>
          <w:sz w:val="24"/>
          <w:szCs w:val="24"/>
        </w:rPr>
        <w:t xml:space="preserve"> </w:t>
      </w:r>
      <w:r w:rsidR="000871B4">
        <w:rPr>
          <w:rFonts w:ascii="Calibri" w:hAnsi="Calibri" w:cs="Calibri"/>
          <w:sz w:val="24"/>
          <w:szCs w:val="24"/>
        </w:rPr>
        <w:t xml:space="preserve"> </w:t>
      </w:r>
    </w:p>
    <w:p w14:paraId="08CA9DC2" w14:textId="77777777" w:rsidR="002002DE" w:rsidRPr="00051FBC" w:rsidRDefault="002002DE" w:rsidP="006B4B1E">
      <w:pPr>
        <w:spacing w:line="480" w:lineRule="auto"/>
        <w:jc w:val="both"/>
        <w:rPr>
          <w:rFonts w:ascii="Calibri" w:hAnsi="Calibri" w:cs="Calibri"/>
          <w:sz w:val="24"/>
          <w:szCs w:val="24"/>
        </w:rPr>
      </w:pPr>
    </w:p>
    <w:p w14:paraId="7D007C70" w14:textId="7B9B6C21" w:rsidR="00051FBC" w:rsidRDefault="00051FBC" w:rsidP="006B4B1E">
      <w:pPr>
        <w:spacing w:line="480" w:lineRule="auto"/>
        <w:jc w:val="both"/>
        <w:rPr>
          <w:rFonts w:ascii="Calibri" w:hAnsi="Calibri" w:cs="Calibri"/>
          <w:sz w:val="24"/>
          <w:szCs w:val="24"/>
        </w:rPr>
      </w:pPr>
      <w:r w:rsidRPr="00051FBC">
        <w:rPr>
          <w:rFonts w:ascii="Calibri" w:hAnsi="Calibri" w:cs="Calibri"/>
          <w:sz w:val="24"/>
          <w:szCs w:val="24"/>
        </w:rPr>
        <w:t>Theme 2: Fitting physical activity into life</w:t>
      </w:r>
    </w:p>
    <w:p w14:paraId="53AA9E14" w14:textId="55B0148B" w:rsidR="00903A5F" w:rsidRPr="00051FBC" w:rsidRDefault="00B46340" w:rsidP="006B4B1E">
      <w:pPr>
        <w:spacing w:line="480" w:lineRule="auto"/>
        <w:jc w:val="both"/>
        <w:rPr>
          <w:rFonts w:ascii="Calibri" w:hAnsi="Calibri" w:cs="Calibri"/>
          <w:sz w:val="24"/>
          <w:szCs w:val="24"/>
        </w:rPr>
      </w:pPr>
      <w:r>
        <w:rPr>
          <w:rFonts w:ascii="Calibri" w:hAnsi="Calibri" w:cs="Calibri"/>
          <w:sz w:val="24"/>
          <w:szCs w:val="24"/>
        </w:rPr>
        <w:t>In t</w:t>
      </w:r>
      <w:r w:rsidR="00BF29D2">
        <w:rPr>
          <w:rFonts w:ascii="Calibri" w:hAnsi="Calibri" w:cs="Calibri"/>
          <w:sz w:val="24"/>
          <w:szCs w:val="24"/>
        </w:rPr>
        <w:t>his theme</w:t>
      </w:r>
      <w:r>
        <w:rPr>
          <w:rFonts w:ascii="Calibri" w:hAnsi="Calibri" w:cs="Calibri"/>
          <w:sz w:val="24"/>
          <w:szCs w:val="24"/>
        </w:rPr>
        <w:t>, participants</w:t>
      </w:r>
      <w:r w:rsidR="00BF29D2">
        <w:rPr>
          <w:rFonts w:ascii="Calibri" w:hAnsi="Calibri" w:cs="Calibri"/>
          <w:sz w:val="24"/>
          <w:szCs w:val="24"/>
        </w:rPr>
        <w:t xml:space="preserve"> explain how </w:t>
      </w:r>
      <w:r w:rsidR="00B40240">
        <w:rPr>
          <w:rFonts w:ascii="Calibri" w:hAnsi="Calibri" w:cs="Calibri"/>
          <w:sz w:val="24"/>
          <w:szCs w:val="24"/>
        </w:rPr>
        <w:t>PA</w:t>
      </w:r>
      <w:r w:rsidR="00B2506E">
        <w:rPr>
          <w:rFonts w:ascii="Calibri" w:hAnsi="Calibri" w:cs="Calibri"/>
          <w:sz w:val="24"/>
          <w:szCs w:val="24"/>
        </w:rPr>
        <w:t xml:space="preserve"> interacts with</w:t>
      </w:r>
      <w:r w:rsidR="00E82D3B">
        <w:rPr>
          <w:rFonts w:ascii="Calibri" w:hAnsi="Calibri" w:cs="Calibri"/>
          <w:sz w:val="24"/>
          <w:szCs w:val="24"/>
        </w:rPr>
        <w:t xml:space="preserve"> features of the</w:t>
      </w:r>
      <w:r>
        <w:rPr>
          <w:rFonts w:ascii="Calibri" w:hAnsi="Calibri" w:cs="Calibri"/>
          <w:sz w:val="24"/>
          <w:szCs w:val="24"/>
        </w:rPr>
        <w:t>ir</w:t>
      </w:r>
      <w:r w:rsidR="00E82D3B">
        <w:rPr>
          <w:rFonts w:ascii="Calibri" w:hAnsi="Calibri" w:cs="Calibri"/>
          <w:sz w:val="24"/>
          <w:szCs w:val="24"/>
        </w:rPr>
        <w:t xml:space="preserve"> lives, including</w:t>
      </w:r>
      <w:r w:rsidR="00B2506E">
        <w:rPr>
          <w:rFonts w:ascii="Calibri" w:hAnsi="Calibri" w:cs="Calibri"/>
          <w:sz w:val="24"/>
          <w:szCs w:val="24"/>
        </w:rPr>
        <w:t xml:space="preserve"> </w:t>
      </w:r>
      <w:r w:rsidR="00E82D3B">
        <w:rPr>
          <w:rFonts w:ascii="Calibri" w:hAnsi="Calibri" w:cs="Calibri"/>
          <w:sz w:val="24"/>
          <w:szCs w:val="24"/>
        </w:rPr>
        <w:t xml:space="preserve">competing demands, </w:t>
      </w:r>
      <w:r w:rsidR="00550D0C">
        <w:rPr>
          <w:rFonts w:ascii="Calibri" w:hAnsi="Calibri" w:cs="Calibri"/>
          <w:sz w:val="24"/>
          <w:szCs w:val="24"/>
        </w:rPr>
        <w:t xml:space="preserve">habits, routines and other health conditions. </w:t>
      </w:r>
      <w:r w:rsidR="006C018B">
        <w:rPr>
          <w:rFonts w:ascii="Calibri" w:hAnsi="Calibri" w:cs="Calibri"/>
          <w:sz w:val="24"/>
          <w:szCs w:val="24"/>
        </w:rPr>
        <w:t xml:space="preserve">It describes strategies to manage PA alongside these </w:t>
      </w:r>
      <w:r w:rsidR="001D12E5">
        <w:rPr>
          <w:rFonts w:ascii="Calibri" w:hAnsi="Calibri" w:cs="Calibri"/>
          <w:sz w:val="24"/>
          <w:szCs w:val="24"/>
        </w:rPr>
        <w:t>factors</w:t>
      </w:r>
      <w:r w:rsidR="006C018B">
        <w:rPr>
          <w:rFonts w:ascii="Calibri" w:hAnsi="Calibri" w:cs="Calibri"/>
          <w:sz w:val="24"/>
          <w:szCs w:val="24"/>
        </w:rPr>
        <w:t>, including planning and adapting PA.</w:t>
      </w:r>
    </w:p>
    <w:p w14:paraId="15EC81B3" w14:textId="47F692AA" w:rsidR="00051FBC" w:rsidRPr="00E10D1C" w:rsidRDefault="00051FBC" w:rsidP="006B4B1E">
      <w:pPr>
        <w:spacing w:line="480" w:lineRule="auto"/>
        <w:jc w:val="both"/>
        <w:rPr>
          <w:rFonts w:ascii="Calibri" w:hAnsi="Calibri" w:cs="Calibri"/>
          <w:i/>
          <w:iCs/>
          <w:sz w:val="24"/>
          <w:szCs w:val="24"/>
        </w:rPr>
      </w:pPr>
      <w:r w:rsidRPr="00E10D1C">
        <w:rPr>
          <w:rFonts w:ascii="Calibri" w:hAnsi="Calibri" w:cs="Calibri"/>
          <w:i/>
          <w:iCs/>
          <w:sz w:val="24"/>
          <w:szCs w:val="24"/>
        </w:rPr>
        <w:t>Competing demands and life roles and responsibilities</w:t>
      </w:r>
    </w:p>
    <w:p w14:paraId="30B7753A" w14:textId="30F87F00" w:rsidR="00B94BCE" w:rsidRPr="009C66CB" w:rsidRDefault="001650FD" w:rsidP="006B4B1E">
      <w:pPr>
        <w:spacing w:line="480" w:lineRule="auto"/>
        <w:jc w:val="both"/>
        <w:rPr>
          <w:rFonts w:ascii="Calibri" w:hAnsi="Calibri" w:cs="Calibri"/>
          <w:sz w:val="24"/>
          <w:szCs w:val="24"/>
        </w:rPr>
      </w:pPr>
      <w:r>
        <w:rPr>
          <w:rFonts w:ascii="Calibri" w:hAnsi="Calibri" w:cs="Calibri"/>
          <w:sz w:val="24"/>
          <w:szCs w:val="24"/>
        </w:rPr>
        <w:t>Many p</w:t>
      </w:r>
      <w:r w:rsidR="00317983">
        <w:rPr>
          <w:rFonts w:ascii="Calibri" w:hAnsi="Calibri" w:cs="Calibri"/>
          <w:sz w:val="24"/>
          <w:szCs w:val="24"/>
        </w:rPr>
        <w:t>articipants described how competing demands</w:t>
      </w:r>
      <w:r w:rsidR="006D522F">
        <w:rPr>
          <w:rFonts w:ascii="Calibri" w:hAnsi="Calibri" w:cs="Calibri"/>
          <w:sz w:val="24"/>
          <w:szCs w:val="24"/>
        </w:rPr>
        <w:t xml:space="preserve">, including family commitments (e.g., caring for others), social </w:t>
      </w:r>
      <w:r w:rsidR="009A6ABC">
        <w:rPr>
          <w:rFonts w:ascii="Calibri" w:hAnsi="Calibri" w:cs="Calibri"/>
          <w:sz w:val="24"/>
          <w:szCs w:val="24"/>
        </w:rPr>
        <w:t>events, studying, working</w:t>
      </w:r>
      <w:r w:rsidR="003834A5">
        <w:rPr>
          <w:rFonts w:ascii="Calibri" w:hAnsi="Calibri" w:cs="Calibri"/>
          <w:sz w:val="24"/>
          <w:szCs w:val="24"/>
        </w:rPr>
        <w:t>,</w:t>
      </w:r>
      <w:r w:rsidR="009A6ABC">
        <w:rPr>
          <w:rFonts w:ascii="Calibri" w:hAnsi="Calibri" w:cs="Calibri"/>
          <w:sz w:val="24"/>
          <w:szCs w:val="24"/>
        </w:rPr>
        <w:t xml:space="preserve"> volunteering and management of other health conditions</w:t>
      </w:r>
      <w:r w:rsidR="00317983">
        <w:rPr>
          <w:rFonts w:ascii="Calibri" w:hAnsi="Calibri" w:cs="Calibri"/>
          <w:sz w:val="24"/>
          <w:szCs w:val="24"/>
        </w:rPr>
        <w:t xml:space="preserve"> can </w:t>
      </w:r>
      <w:r w:rsidR="00160BE0">
        <w:rPr>
          <w:rFonts w:ascii="Calibri" w:hAnsi="Calibri" w:cs="Calibri"/>
          <w:sz w:val="24"/>
          <w:szCs w:val="24"/>
        </w:rPr>
        <w:t>limit</w:t>
      </w:r>
      <w:r w:rsidR="00317983">
        <w:rPr>
          <w:rFonts w:ascii="Calibri" w:hAnsi="Calibri" w:cs="Calibri"/>
          <w:sz w:val="24"/>
          <w:szCs w:val="24"/>
        </w:rPr>
        <w:t xml:space="preserve"> time for PA</w:t>
      </w:r>
      <w:r w:rsidR="001E6252">
        <w:rPr>
          <w:rFonts w:ascii="Calibri" w:hAnsi="Calibri" w:cs="Calibri"/>
          <w:sz w:val="24"/>
          <w:szCs w:val="24"/>
        </w:rPr>
        <w:t xml:space="preserve"> or lead to</w:t>
      </w:r>
      <w:r w:rsidR="00317983">
        <w:rPr>
          <w:rFonts w:ascii="Calibri" w:hAnsi="Calibri" w:cs="Calibri"/>
          <w:sz w:val="24"/>
          <w:szCs w:val="24"/>
        </w:rPr>
        <w:t xml:space="preserve"> not prioritising PA, forgetting </w:t>
      </w:r>
      <w:r w:rsidR="001E71C1">
        <w:rPr>
          <w:rFonts w:ascii="Calibri" w:hAnsi="Calibri" w:cs="Calibri"/>
          <w:sz w:val="24"/>
          <w:szCs w:val="24"/>
        </w:rPr>
        <w:t>PA, limited energy or higher pain</w:t>
      </w:r>
      <w:r w:rsidR="006D522F">
        <w:rPr>
          <w:rFonts w:ascii="Calibri" w:hAnsi="Calibri" w:cs="Calibri"/>
          <w:sz w:val="24"/>
          <w:szCs w:val="24"/>
        </w:rPr>
        <w:t xml:space="preserve"> that affects PA. </w:t>
      </w:r>
      <w:r w:rsidR="00CC552F">
        <w:rPr>
          <w:rFonts w:ascii="Calibri" w:hAnsi="Calibri" w:cs="Calibri"/>
          <w:sz w:val="24"/>
          <w:szCs w:val="24"/>
        </w:rPr>
        <w:t xml:space="preserve">Life events (e.g., bereavement) can cause </w:t>
      </w:r>
      <w:r w:rsidR="00293678">
        <w:rPr>
          <w:rFonts w:ascii="Calibri" w:hAnsi="Calibri" w:cs="Calibri"/>
          <w:sz w:val="24"/>
          <w:szCs w:val="24"/>
        </w:rPr>
        <w:t xml:space="preserve">PA </w:t>
      </w:r>
      <w:r w:rsidR="00CC552F">
        <w:rPr>
          <w:rFonts w:ascii="Calibri" w:hAnsi="Calibri" w:cs="Calibri"/>
          <w:sz w:val="24"/>
          <w:szCs w:val="24"/>
        </w:rPr>
        <w:t>lapses.</w:t>
      </w:r>
      <w:r w:rsidR="006205CD">
        <w:rPr>
          <w:rFonts w:ascii="Calibri" w:hAnsi="Calibri" w:cs="Calibri"/>
          <w:sz w:val="24"/>
          <w:szCs w:val="24"/>
        </w:rPr>
        <w:t xml:space="preserve"> </w:t>
      </w:r>
      <w:r w:rsidR="00DE4BE3">
        <w:rPr>
          <w:rFonts w:ascii="Calibri" w:hAnsi="Calibri" w:cs="Calibri"/>
          <w:sz w:val="24"/>
          <w:szCs w:val="24"/>
        </w:rPr>
        <w:t xml:space="preserve">Competing demands were prominent barriers for the “consistently active” and both inconsistently active PA patterns. </w:t>
      </w:r>
      <w:r w:rsidR="00CC552F">
        <w:rPr>
          <w:rFonts w:ascii="Calibri" w:hAnsi="Calibri" w:cs="Calibri"/>
          <w:sz w:val="24"/>
          <w:szCs w:val="24"/>
        </w:rPr>
        <w:t xml:space="preserve"> </w:t>
      </w:r>
      <w:r w:rsidR="00F17441">
        <w:rPr>
          <w:rFonts w:ascii="Calibri" w:hAnsi="Calibri" w:cs="Calibri"/>
          <w:sz w:val="24"/>
          <w:szCs w:val="24"/>
        </w:rPr>
        <w:t>In contrast</w:t>
      </w:r>
      <w:r w:rsidR="00AB5930">
        <w:rPr>
          <w:rFonts w:ascii="Calibri" w:hAnsi="Calibri" w:cs="Calibri"/>
          <w:sz w:val="24"/>
          <w:szCs w:val="24"/>
        </w:rPr>
        <w:t xml:space="preserve">, having a purpose for PA (e.g., walking the dog) can </w:t>
      </w:r>
      <w:r w:rsidR="00597F39">
        <w:rPr>
          <w:rFonts w:ascii="Calibri" w:hAnsi="Calibri" w:cs="Calibri"/>
          <w:sz w:val="24"/>
          <w:szCs w:val="24"/>
        </w:rPr>
        <w:t>be a facilitator</w:t>
      </w:r>
      <w:r w:rsidR="00D13C94">
        <w:rPr>
          <w:rFonts w:ascii="Calibri" w:hAnsi="Calibri" w:cs="Calibri"/>
          <w:sz w:val="24"/>
          <w:szCs w:val="24"/>
        </w:rPr>
        <w:t xml:space="preserve">, as can life roles (e.g., </w:t>
      </w:r>
      <w:r w:rsidR="00597F39" w:rsidRPr="00597F39">
        <w:rPr>
          <w:rFonts w:ascii="Calibri" w:hAnsi="Calibri" w:cs="Calibri"/>
          <w:sz w:val="24"/>
          <w:szCs w:val="24"/>
        </w:rPr>
        <w:t xml:space="preserve">an aunty doing PA with their </w:t>
      </w:r>
      <w:r w:rsidR="00E74105" w:rsidRPr="00597F39">
        <w:rPr>
          <w:rFonts w:ascii="Calibri" w:hAnsi="Calibri" w:cs="Calibri"/>
          <w:sz w:val="24"/>
          <w:szCs w:val="24"/>
        </w:rPr>
        <w:t>n</w:t>
      </w:r>
      <w:r w:rsidR="00E74105">
        <w:rPr>
          <w:rFonts w:ascii="Calibri" w:hAnsi="Calibri" w:cs="Calibri"/>
          <w:sz w:val="24"/>
          <w:szCs w:val="24"/>
        </w:rPr>
        <w:t>ie</w:t>
      </w:r>
      <w:r w:rsidR="00E74105" w:rsidRPr="00597F39">
        <w:rPr>
          <w:rFonts w:ascii="Calibri" w:hAnsi="Calibri" w:cs="Calibri"/>
          <w:sz w:val="24"/>
          <w:szCs w:val="24"/>
        </w:rPr>
        <w:t>ce</w:t>
      </w:r>
      <w:r w:rsidR="00597F39" w:rsidRPr="00597F39">
        <w:rPr>
          <w:rFonts w:ascii="Calibri" w:hAnsi="Calibri" w:cs="Calibri"/>
          <w:sz w:val="24"/>
          <w:szCs w:val="24"/>
        </w:rPr>
        <w:t>/nephew</w:t>
      </w:r>
      <w:r w:rsidR="00597F39">
        <w:rPr>
          <w:rFonts w:cs="Calibri"/>
          <w:sz w:val="24"/>
          <w:szCs w:val="24"/>
        </w:rPr>
        <w:t xml:space="preserve">). </w:t>
      </w:r>
      <w:r w:rsidR="000C37DA">
        <w:rPr>
          <w:rFonts w:ascii="Calibri" w:hAnsi="Calibri" w:cs="Calibri"/>
          <w:sz w:val="24"/>
          <w:szCs w:val="24"/>
        </w:rPr>
        <w:t xml:space="preserve">This subtheme maps onto the TDF domains </w:t>
      </w:r>
      <w:r w:rsidR="000C37DA" w:rsidRPr="004A0731">
        <w:rPr>
          <w:rFonts w:ascii="Calibri" w:hAnsi="Calibri" w:cs="Calibri"/>
          <w:sz w:val="24"/>
          <w:szCs w:val="24"/>
        </w:rPr>
        <w:t>Environmental Context and Resources</w:t>
      </w:r>
      <w:r w:rsidR="00090D5C" w:rsidRPr="00217FCA">
        <w:rPr>
          <w:rFonts w:ascii="Calibri" w:hAnsi="Calibri" w:cs="Calibri"/>
          <w:sz w:val="24"/>
          <w:szCs w:val="24"/>
        </w:rPr>
        <w:t xml:space="preserve">, </w:t>
      </w:r>
      <w:r w:rsidR="00090D5C" w:rsidRPr="004A0731">
        <w:rPr>
          <w:rFonts w:ascii="Calibri" w:hAnsi="Calibri" w:cs="Calibri"/>
          <w:sz w:val="24"/>
          <w:szCs w:val="24"/>
        </w:rPr>
        <w:t>Social Influences</w:t>
      </w:r>
      <w:r w:rsidR="00090D5C" w:rsidRPr="00217FCA">
        <w:rPr>
          <w:rFonts w:ascii="Calibri" w:hAnsi="Calibri" w:cs="Calibri"/>
          <w:sz w:val="24"/>
          <w:szCs w:val="24"/>
        </w:rPr>
        <w:t xml:space="preserve"> and </w:t>
      </w:r>
      <w:r w:rsidR="00090D5C" w:rsidRPr="004A0731">
        <w:rPr>
          <w:rFonts w:ascii="Calibri" w:hAnsi="Calibri" w:cs="Calibri"/>
          <w:sz w:val="24"/>
          <w:szCs w:val="24"/>
        </w:rPr>
        <w:t>Social/Professional Role and Identity</w:t>
      </w:r>
      <w:r w:rsidR="00090D5C">
        <w:rPr>
          <w:rFonts w:ascii="Calibri" w:hAnsi="Calibri" w:cs="Calibri"/>
          <w:sz w:val="24"/>
          <w:szCs w:val="24"/>
        </w:rPr>
        <w:t xml:space="preserve"> as competing demands</w:t>
      </w:r>
      <w:r w:rsidR="00D82409">
        <w:rPr>
          <w:rFonts w:ascii="Calibri" w:hAnsi="Calibri" w:cs="Calibri"/>
          <w:sz w:val="24"/>
          <w:szCs w:val="24"/>
        </w:rPr>
        <w:t xml:space="preserve"> and life roles and </w:t>
      </w:r>
      <w:r w:rsidR="00D82409">
        <w:rPr>
          <w:rFonts w:ascii="Calibri" w:hAnsi="Calibri" w:cs="Calibri"/>
          <w:sz w:val="24"/>
          <w:szCs w:val="24"/>
        </w:rPr>
        <w:lastRenderedPageBreak/>
        <w:t>responsibilities are features of a person’s environment</w:t>
      </w:r>
      <w:r w:rsidR="00646CC7">
        <w:rPr>
          <w:rFonts w:ascii="Calibri" w:hAnsi="Calibri" w:cs="Calibri"/>
          <w:sz w:val="24"/>
          <w:szCs w:val="24"/>
        </w:rPr>
        <w:t>, relate to professional and social roles and are influence</w:t>
      </w:r>
      <w:r w:rsidR="000A4146">
        <w:rPr>
          <w:rFonts w:ascii="Calibri" w:hAnsi="Calibri" w:cs="Calibri"/>
          <w:sz w:val="24"/>
          <w:szCs w:val="24"/>
        </w:rPr>
        <w:t>d</w:t>
      </w:r>
      <w:r w:rsidR="00646CC7">
        <w:rPr>
          <w:rFonts w:ascii="Calibri" w:hAnsi="Calibri" w:cs="Calibri"/>
          <w:sz w:val="24"/>
          <w:szCs w:val="24"/>
        </w:rPr>
        <w:t xml:space="preserve"> by others. </w:t>
      </w:r>
    </w:p>
    <w:p w14:paraId="1BEF2225" w14:textId="77777777" w:rsidR="004F47CB" w:rsidRPr="00E10D1C" w:rsidRDefault="004F47CB" w:rsidP="006B4B1E">
      <w:pPr>
        <w:spacing w:line="480" w:lineRule="auto"/>
        <w:rPr>
          <w:i/>
          <w:iCs/>
          <w:sz w:val="24"/>
          <w:szCs w:val="24"/>
        </w:rPr>
      </w:pPr>
    </w:p>
    <w:p w14:paraId="1B49346E" w14:textId="36F9D671" w:rsidR="00051FBC" w:rsidRPr="00E10D1C" w:rsidRDefault="00051FBC" w:rsidP="006B4B1E">
      <w:pPr>
        <w:spacing w:line="480" w:lineRule="auto"/>
        <w:jc w:val="both"/>
        <w:rPr>
          <w:rFonts w:ascii="Calibri" w:hAnsi="Calibri" w:cs="Calibri"/>
          <w:i/>
          <w:iCs/>
          <w:sz w:val="24"/>
          <w:szCs w:val="24"/>
        </w:rPr>
      </w:pPr>
      <w:r w:rsidRPr="00E10D1C">
        <w:rPr>
          <w:rFonts w:ascii="Calibri" w:hAnsi="Calibri" w:cs="Calibri"/>
          <w:i/>
          <w:iCs/>
          <w:sz w:val="24"/>
          <w:szCs w:val="24"/>
        </w:rPr>
        <w:t>Habits, routine and memory</w:t>
      </w:r>
    </w:p>
    <w:p w14:paraId="621EABA7" w14:textId="1624CEB4" w:rsidR="00EA6E55" w:rsidRDefault="000E68BF" w:rsidP="006B4B1E">
      <w:pPr>
        <w:spacing w:line="480" w:lineRule="auto"/>
        <w:jc w:val="both"/>
        <w:rPr>
          <w:rFonts w:ascii="Calibri" w:hAnsi="Calibri" w:cs="Calibri"/>
          <w:sz w:val="24"/>
          <w:szCs w:val="24"/>
        </w:rPr>
      </w:pPr>
      <w:r>
        <w:rPr>
          <w:rFonts w:ascii="Calibri" w:hAnsi="Calibri" w:cs="Calibri"/>
          <w:sz w:val="24"/>
          <w:szCs w:val="24"/>
        </w:rPr>
        <w:t>Forming habits and routine</w:t>
      </w:r>
      <w:r w:rsidR="007329AC">
        <w:rPr>
          <w:rFonts w:ascii="Calibri" w:hAnsi="Calibri" w:cs="Calibri"/>
          <w:sz w:val="24"/>
          <w:szCs w:val="24"/>
        </w:rPr>
        <w:t>s</w:t>
      </w:r>
      <w:r>
        <w:rPr>
          <w:rFonts w:ascii="Calibri" w:hAnsi="Calibri" w:cs="Calibri"/>
          <w:sz w:val="24"/>
          <w:szCs w:val="24"/>
        </w:rPr>
        <w:t xml:space="preserve"> for PA </w:t>
      </w:r>
      <w:r w:rsidR="0076275F">
        <w:rPr>
          <w:rFonts w:ascii="Calibri" w:hAnsi="Calibri" w:cs="Calibri"/>
          <w:sz w:val="24"/>
          <w:szCs w:val="24"/>
        </w:rPr>
        <w:t xml:space="preserve">are </w:t>
      </w:r>
      <w:r w:rsidR="002E5F22">
        <w:rPr>
          <w:rFonts w:ascii="Calibri" w:hAnsi="Calibri" w:cs="Calibri"/>
          <w:sz w:val="24"/>
          <w:szCs w:val="24"/>
        </w:rPr>
        <w:t xml:space="preserve">prominent </w:t>
      </w:r>
      <w:r w:rsidR="0076275F">
        <w:rPr>
          <w:rFonts w:ascii="Calibri" w:hAnsi="Calibri" w:cs="Calibri"/>
          <w:sz w:val="24"/>
          <w:szCs w:val="24"/>
        </w:rPr>
        <w:t>facilitators of maintenance</w:t>
      </w:r>
      <w:r w:rsidR="007329AC">
        <w:rPr>
          <w:rFonts w:ascii="Calibri" w:hAnsi="Calibri" w:cs="Calibri"/>
          <w:sz w:val="24"/>
          <w:szCs w:val="24"/>
        </w:rPr>
        <w:t xml:space="preserve"> for </w:t>
      </w:r>
      <w:r w:rsidR="007B27B7">
        <w:rPr>
          <w:rFonts w:ascii="Calibri" w:hAnsi="Calibri" w:cs="Calibri"/>
          <w:sz w:val="24"/>
          <w:szCs w:val="24"/>
        </w:rPr>
        <w:t>those in the “consistently active” and both inconsistently active PA patterns</w:t>
      </w:r>
      <w:r w:rsidR="00A47421">
        <w:rPr>
          <w:rFonts w:ascii="Calibri" w:hAnsi="Calibri" w:cs="Calibri"/>
          <w:sz w:val="24"/>
          <w:szCs w:val="24"/>
        </w:rPr>
        <w:t>, positively impacting many participants</w:t>
      </w:r>
      <w:r w:rsidR="0076275F">
        <w:rPr>
          <w:rFonts w:ascii="Calibri" w:hAnsi="Calibri" w:cs="Calibri"/>
          <w:sz w:val="24"/>
          <w:szCs w:val="24"/>
        </w:rPr>
        <w:t xml:space="preserve">. </w:t>
      </w:r>
      <w:r w:rsidR="00845BD2">
        <w:rPr>
          <w:rFonts w:ascii="Calibri" w:hAnsi="Calibri" w:cs="Calibri"/>
          <w:sz w:val="24"/>
          <w:szCs w:val="24"/>
        </w:rPr>
        <w:t xml:space="preserve">Forming habits and routines </w:t>
      </w:r>
      <w:r w:rsidR="00F2772A">
        <w:rPr>
          <w:rFonts w:ascii="Calibri" w:hAnsi="Calibri" w:cs="Calibri"/>
          <w:sz w:val="24"/>
          <w:szCs w:val="24"/>
        </w:rPr>
        <w:t xml:space="preserve">regulates PA maintenance, resulting in this subtheme mapping to the TDF domain Behavioural Regulation. </w:t>
      </w:r>
      <w:r w:rsidR="00587AF6">
        <w:rPr>
          <w:rFonts w:ascii="Calibri" w:hAnsi="Calibri" w:cs="Calibri"/>
          <w:sz w:val="24"/>
          <w:szCs w:val="24"/>
        </w:rPr>
        <w:t xml:space="preserve">When participants had formed habits, PA required less mental </w:t>
      </w:r>
      <w:proofErr w:type="gramStart"/>
      <w:r w:rsidR="00587AF6">
        <w:rPr>
          <w:rFonts w:ascii="Calibri" w:hAnsi="Calibri" w:cs="Calibri"/>
          <w:sz w:val="24"/>
          <w:szCs w:val="24"/>
        </w:rPr>
        <w:t>effort</w:t>
      </w:r>
      <w:proofErr w:type="gramEnd"/>
      <w:r w:rsidR="00AA63BB">
        <w:rPr>
          <w:rFonts w:ascii="Calibri" w:hAnsi="Calibri" w:cs="Calibri"/>
          <w:sz w:val="24"/>
          <w:szCs w:val="24"/>
        </w:rPr>
        <w:t xml:space="preserve"> and they</w:t>
      </w:r>
      <w:r w:rsidR="004433F0">
        <w:rPr>
          <w:rFonts w:ascii="Calibri" w:hAnsi="Calibri" w:cs="Calibri"/>
          <w:sz w:val="24"/>
          <w:szCs w:val="24"/>
        </w:rPr>
        <w:t xml:space="preserve"> relied less on </w:t>
      </w:r>
      <w:r w:rsidR="00E8268B">
        <w:rPr>
          <w:rFonts w:ascii="Calibri" w:hAnsi="Calibri" w:cs="Calibri"/>
          <w:sz w:val="24"/>
          <w:szCs w:val="24"/>
        </w:rPr>
        <w:t>memory</w:t>
      </w:r>
      <w:r w:rsidR="004433F0">
        <w:rPr>
          <w:rFonts w:ascii="Calibri" w:hAnsi="Calibri" w:cs="Calibri"/>
          <w:sz w:val="24"/>
          <w:szCs w:val="24"/>
        </w:rPr>
        <w:t xml:space="preserve">. </w:t>
      </w:r>
      <w:r w:rsidR="00A444B2">
        <w:rPr>
          <w:rFonts w:ascii="Calibri" w:hAnsi="Calibri" w:cs="Calibri"/>
          <w:sz w:val="24"/>
          <w:szCs w:val="24"/>
        </w:rPr>
        <w:t>Some participants deliberately formed habits</w:t>
      </w:r>
      <w:r w:rsidR="00213404">
        <w:rPr>
          <w:rFonts w:ascii="Calibri" w:hAnsi="Calibri" w:cs="Calibri"/>
          <w:sz w:val="24"/>
          <w:szCs w:val="24"/>
        </w:rPr>
        <w:t xml:space="preserve"> (e.g., by setting reminders until it became habitual)</w:t>
      </w:r>
      <w:r w:rsidR="009404CD">
        <w:rPr>
          <w:rFonts w:ascii="Calibri" w:hAnsi="Calibri" w:cs="Calibri"/>
          <w:sz w:val="24"/>
          <w:szCs w:val="24"/>
        </w:rPr>
        <w:t xml:space="preserve">. For </w:t>
      </w:r>
      <w:r w:rsidR="00CB62C9">
        <w:rPr>
          <w:rFonts w:ascii="Calibri" w:hAnsi="Calibri" w:cs="Calibri"/>
          <w:sz w:val="24"/>
          <w:szCs w:val="24"/>
        </w:rPr>
        <w:t xml:space="preserve">some </w:t>
      </w:r>
      <w:r w:rsidR="009404CD">
        <w:rPr>
          <w:rFonts w:ascii="Calibri" w:hAnsi="Calibri" w:cs="Calibri"/>
          <w:sz w:val="24"/>
          <w:szCs w:val="24"/>
        </w:rPr>
        <w:t>others it happened</w:t>
      </w:r>
      <w:r w:rsidR="0013616A">
        <w:rPr>
          <w:rFonts w:ascii="Calibri" w:hAnsi="Calibri" w:cs="Calibri"/>
          <w:sz w:val="24"/>
          <w:szCs w:val="24"/>
        </w:rPr>
        <w:t xml:space="preserve"> unconsciously</w:t>
      </w:r>
      <w:r w:rsidR="009404CD">
        <w:rPr>
          <w:rFonts w:ascii="Calibri" w:hAnsi="Calibri" w:cs="Calibri"/>
          <w:sz w:val="24"/>
          <w:szCs w:val="24"/>
        </w:rPr>
        <w:t xml:space="preserve">. </w:t>
      </w:r>
      <w:r w:rsidR="00030219">
        <w:rPr>
          <w:rFonts w:ascii="Calibri" w:hAnsi="Calibri" w:cs="Calibri"/>
          <w:sz w:val="24"/>
          <w:szCs w:val="24"/>
        </w:rPr>
        <w:t>Continually acting on habits reinforces PA maintenance by strengthening the habit</w:t>
      </w:r>
      <w:r w:rsidR="00DB6020">
        <w:rPr>
          <w:rFonts w:ascii="Calibri" w:hAnsi="Calibri" w:cs="Calibri"/>
          <w:sz w:val="24"/>
          <w:szCs w:val="24"/>
        </w:rPr>
        <w:t xml:space="preserve">, resulting in this subtheme mapping to the TDF domain Reinforcement. </w:t>
      </w:r>
      <w:r w:rsidR="002465F6">
        <w:rPr>
          <w:rFonts w:ascii="Calibri" w:hAnsi="Calibri" w:cs="Calibri"/>
          <w:sz w:val="24"/>
          <w:szCs w:val="24"/>
        </w:rPr>
        <w:t xml:space="preserve">Habit formation </w:t>
      </w:r>
      <w:r w:rsidR="007950C7">
        <w:rPr>
          <w:rFonts w:ascii="Calibri" w:hAnsi="Calibri" w:cs="Calibri"/>
          <w:sz w:val="24"/>
          <w:szCs w:val="24"/>
        </w:rPr>
        <w:t xml:space="preserve">was reported to </w:t>
      </w:r>
      <w:r w:rsidR="002465F6">
        <w:rPr>
          <w:rFonts w:ascii="Calibri" w:hAnsi="Calibri" w:cs="Calibri"/>
          <w:sz w:val="24"/>
          <w:szCs w:val="24"/>
        </w:rPr>
        <w:t xml:space="preserve">be hindered by </w:t>
      </w:r>
      <w:r w:rsidR="006555FB">
        <w:rPr>
          <w:rFonts w:ascii="Calibri" w:hAnsi="Calibri" w:cs="Calibri"/>
          <w:sz w:val="24"/>
          <w:szCs w:val="24"/>
        </w:rPr>
        <w:t xml:space="preserve">strong competing habits, </w:t>
      </w:r>
      <w:r w:rsidR="002465F6">
        <w:rPr>
          <w:rFonts w:ascii="Calibri" w:hAnsi="Calibri" w:cs="Calibri"/>
          <w:sz w:val="24"/>
          <w:szCs w:val="24"/>
        </w:rPr>
        <w:t>negative thoughts and feelings about PA (e.g., fear)</w:t>
      </w:r>
      <w:r w:rsidR="00876F0A">
        <w:rPr>
          <w:rFonts w:ascii="Calibri" w:hAnsi="Calibri" w:cs="Calibri"/>
          <w:sz w:val="24"/>
          <w:szCs w:val="24"/>
        </w:rPr>
        <w:t xml:space="preserve"> and neurodivergen</w:t>
      </w:r>
      <w:r w:rsidR="00215368">
        <w:rPr>
          <w:rFonts w:ascii="Calibri" w:hAnsi="Calibri" w:cs="Calibri"/>
          <w:sz w:val="24"/>
          <w:szCs w:val="24"/>
        </w:rPr>
        <w:t xml:space="preserve">t conditions (e.g., </w:t>
      </w:r>
      <w:r w:rsidR="00876F0A">
        <w:rPr>
          <w:rFonts w:ascii="Calibri" w:hAnsi="Calibri" w:cs="Calibri"/>
          <w:sz w:val="24"/>
          <w:szCs w:val="24"/>
        </w:rPr>
        <w:t>autism spectrum disorder</w:t>
      </w:r>
      <w:r w:rsidR="00215368">
        <w:rPr>
          <w:rFonts w:ascii="Calibri" w:hAnsi="Calibri" w:cs="Calibri"/>
          <w:sz w:val="24"/>
          <w:szCs w:val="24"/>
        </w:rPr>
        <w:t>)</w:t>
      </w:r>
      <w:r w:rsidR="006555FB">
        <w:rPr>
          <w:rFonts w:ascii="Calibri" w:hAnsi="Calibri" w:cs="Calibri"/>
          <w:sz w:val="24"/>
          <w:szCs w:val="24"/>
        </w:rPr>
        <w:t xml:space="preserve">. </w:t>
      </w:r>
      <w:r w:rsidR="00CB62C9">
        <w:rPr>
          <w:rFonts w:ascii="Calibri" w:hAnsi="Calibri" w:cs="Calibri"/>
          <w:sz w:val="24"/>
          <w:szCs w:val="24"/>
        </w:rPr>
        <w:t>Some p</w:t>
      </w:r>
      <w:r w:rsidR="00BA615D">
        <w:rPr>
          <w:rFonts w:ascii="Calibri" w:hAnsi="Calibri" w:cs="Calibri"/>
          <w:sz w:val="24"/>
          <w:szCs w:val="24"/>
        </w:rPr>
        <w:t xml:space="preserve">articipants described </w:t>
      </w:r>
      <w:r w:rsidR="00167C67">
        <w:rPr>
          <w:rFonts w:ascii="Calibri" w:hAnsi="Calibri" w:cs="Calibri"/>
          <w:sz w:val="24"/>
          <w:szCs w:val="24"/>
        </w:rPr>
        <w:t xml:space="preserve">having </w:t>
      </w:r>
      <w:r w:rsidR="00242396">
        <w:rPr>
          <w:rFonts w:ascii="Calibri" w:hAnsi="Calibri" w:cs="Calibri"/>
          <w:sz w:val="24"/>
          <w:szCs w:val="24"/>
        </w:rPr>
        <w:t xml:space="preserve">daily </w:t>
      </w:r>
      <w:r w:rsidR="00167C67">
        <w:rPr>
          <w:rFonts w:ascii="Calibri" w:hAnsi="Calibri" w:cs="Calibri"/>
          <w:sz w:val="24"/>
          <w:szCs w:val="24"/>
        </w:rPr>
        <w:t>routines that PA was a part of or specific PA routines</w:t>
      </w:r>
      <w:r w:rsidR="00AE2948">
        <w:rPr>
          <w:rFonts w:ascii="Calibri" w:hAnsi="Calibri" w:cs="Calibri"/>
          <w:sz w:val="24"/>
          <w:szCs w:val="24"/>
        </w:rPr>
        <w:t xml:space="preserve"> (e.g., specific exercise routine)</w:t>
      </w:r>
      <w:r w:rsidR="004813E0">
        <w:rPr>
          <w:rFonts w:ascii="Calibri" w:hAnsi="Calibri" w:cs="Calibri"/>
          <w:sz w:val="24"/>
          <w:szCs w:val="24"/>
        </w:rPr>
        <w:t xml:space="preserve">. </w:t>
      </w:r>
      <w:r w:rsidR="00E32C02">
        <w:rPr>
          <w:rFonts w:ascii="Calibri" w:hAnsi="Calibri" w:cs="Calibri"/>
          <w:sz w:val="24"/>
          <w:szCs w:val="24"/>
        </w:rPr>
        <w:t xml:space="preserve">Participants with a lack of daily routine highlighted this can affect motivation and consistency with PA. </w:t>
      </w:r>
      <w:r w:rsidR="00382AC6">
        <w:rPr>
          <w:rFonts w:ascii="Calibri" w:hAnsi="Calibri" w:cs="Calibri"/>
          <w:sz w:val="24"/>
          <w:szCs w:val="24"/>
        </w:rPr>
        <w:t>Remembering PA was challenging</w:t>
      </w:r>
      <w:r w:rsidR="00F254C9">
        <w:rPr>
          <w:rFonts w:ascii="Calibri" w:hAnsi="Calibri" w:cs="Calibri"/>
          <w:sz w:val="24"/>
          <w:szCs w:val="24"/>
        </w:rPr>
        <w:t xml:space="preserve"> and acted as a barrier</w:t>
      </w:r>
      <w:r w:rsidR="00382AC6">
        <w:rPr>
          <w:rFonts w:ascii="Calibri" w:hAnsi="Calibri" w:cs="Calibri"/>
          <w:sz w:val="24"/>
          <w:szCs w:val="24"/>
        </w:rPr>
        <w:t xml:space="preserve"> for </w:t>
      </w:r>
      <w:r w:rsidR="0093116B">
        <w:rPr>
          <w:rFonts w:ascii="Calibri" w:hAnsi="Calibri" w:cs="Calibri"/>
          <w:sz w:val="24"/>
          <w:szCs w:val="24"/>
        </w:rPr>
        <w:t>s</w:t>
      </w:r>
      <w:r w:rsidR="00F5489E">
        <w:rPr>
          <w:rFonts w:ascii="Calibri" w:hAnsi="Calibri" w:cs="Calibri"/>
          <w:sz w:val="24"/>
          <w:szCs w:val="24"/>
        </w:rPr>
        <w:t>ome</w:t>
      </w:r>
      <w:r w:rsidR="00382AC6">
        <w:rPr>
          <w:rFonts w:ascii="Calibri" w:hAnsi="Calibri" w:cs="Calibri"/>
          <w:sz w:val="24"/>
          <w:szCs w:val="24"/>
        </w:rPr>
        <w:t xml:space="preserve"> </w:t>
      </w:r>
      <w:r w:rsidR="001F6AD5">
        <w:rPr>
          <w:rFonts w:ascii="Calibri" w:hAnsi="Calibri" w:cs="Calibri"/>
          <w:sz w:val="24"/>
          <w:szCs w:val="24"/>
        </w:rPr>
        <w:t xml:space="preserve">patient </w:t>
      </w:r>
      <w:r w:rsidR="00382AC6">
        <w:rPr>
          <w:rFonts w:ascii="Calibri" w:hAnsi="Calibri" w:cs="Calibri"/>
          <w:sz w:val="24"/>
          <w:szCs w:val="24"/>
        </w:rPr>
        <w:t>participants</w:t>
      </w:r>
      <w:r w:rsidR="00BC6E39">
        <w:rPr>
          <w:rFonts w:ascii="Calibri" w:hAnsi="Calibri" w:cs="Calibri"/>
          <w:sz w:val="24"/>
          <w:szCs w:val="24"/>
        </w:rPr>
        <w:t xml:space="preserve">. </w:t>
      </w:r>
      <w:r w:rsidR="001D44A3">
        <w:rPr>
          <w:rFonts w:ascii="Calibri" w:hAnsi="Calibri" w:cs="Calibri"/>
          <w:sz w:val="24"/>
          <w:szCs w:val="24"/>
        </w:rPr>
        <w:t xml:space="preserve">Some </w:t>
      </w:r>
      <w:r w:rsidR="009D1979">
        <w:rPr>
          <w:rFonts w:ascii="Calibri" w:hAnsi="Calibri" w:cs="Calibri"/>
          <w:sz w:val="24"/>
          <w:szCs w:val="24"/>
        </w:rPr>
        <w:t>patients</w:t>
      </w:r>
      <w:r w:rsidR="00C97253">
        <w:rPr>
          <w:rFonts w:ascii="Calibri" w:hAnsi="Calibri" w:cs="Calibri"/>
          <w:sz w:val="24"/>
          <w:szCs w:val="24"/>
        </w:rPr>
        <w:t xml:space="preserve"> used strategies to help </w:t>
      </w:r>
      <w:r w:rsidR="002D1F7E">
        <w:rPr>
          <w:rFonts w:ascii="Calibri" w:hAnsi="Calibri" w:cs="Calibri"/>
          <w:sz w:val="24"/>
          <w:szCs w:val="24"/>
        </w:rPr>
        <w:t>with remembering PA</w:t>
      </w:r>
      <w:r w:rsidR="00373489">
        <w:rPr>
          <w:rFonts w:ascii="Calibri" w:hAnsi="Calibri" w:cs="Calibri"/>
          <w:sz w:val="24"/>
          <w:szCs w:val="24"/>
        </w:rPr>
        <w:t>, including reminders or prompt</w:t>
      </w:r>
      <w:r w:rsidR="00162550">
        <w:rPr>
          <w:rFonts w:ascii="Calibri" w:hAnsi="Calibri" w:cs="Calibri"/>
          <w:sz w:val="24"/>
          <w:szCs w:val="24"/>
        </w:rPr>
        <w:t>s</w:t>
      </w:r>
      <w:r w:rsidR="00373489">
        <w:rPr>
          <w:rFonts w:ascii="Calibri" w:hAnsi="Calibri" w:cs="Calibri"/>
          <w:sz w:val="24"/>
          <w:szCs w:val="24"/>
        </w:rPr>
        <w:t xml:space="preserve"> on their phones or activity watches,</w:t>
      </w:r>
      <w:r w:rsidR="007754B6">
        <w:rPr>
          <w:rFonts w:ascii="Calibri" w:hAnsi="Calibri" w:cs="Calibri"/>
          <w:sz w:val="24"/>
          <w:szCs w:val="24"/>
        </w:rPr>
        <w:t xml:space="preserve"> or</w:t>
      </w:r>
      <w:r w:rsidR="00373489">
        <w:rPr>
          <w:rFonts w:ascii="Calibri" w:hAnsi="Calibri" w:cs="Calibri"/>
          <w:sz w:val="24"/>
          <w:szCs w:val="24"/>
        </w:rPr>
        <w:t xml:space="preserve"> putting it in their diaries</w:t>
      </w:r>
      <w:r w:rsidR="00162550">
        <w:rPr>
          <w:rFonts w:ascii="Calibri" w:hAnsi="Calibri" w:cs="Calibri"/>
          <w:sz w:val="24"/>
          <w:szCs w:val="24"/>
        </w:rPr>
        <w:t>.</w:t>
      </w:r>
      <w:r w:rsidR="00363383">
        <w:rPr>
          <w:rFonts w:ascii="Calibri" w:hAnsi="Calibri" w:cs="Calibri"/>
          <w:sz w:val="24"/>
          <w:szCs w:val="24"/>
        </w:rPr>
        <w:t xml:space="preserve"> Th</w:t>
      </w:r>
      <w:r w:rsidR="00BC6717">
        <w:rPr>
          <w:rFonts w:ascii="Calibri" w:hAnsi="Calibri" w:cs="Calibri"/>
          <w:sz w:val="24"/>
          <w:szCs w:val="24"/>
        </w:rPr>
        <w:t>e challenges with remembering PA, as well as habit and routine formation</w:t>
      </w:r>
      <w:r w:rsidR="008E5EF4">
        <w:rPr>
          <w:rFonts w:ascii="Calibri" w:hAnsi="Calibri" w:cs="Calibri"/>
          <w:sz w:val="24"/>
          <w:szCs w:val="24"/>
        </w:rPr>
        <w:t xml:space="preserve"> leading to less required mental effort to maintain PA </w:t>
      </w:r>
      <w:r w:rsidR="00126F51">
        <w:rPr>
          <w:rFonts w:ascii="Calibri" w:hAnsi="Calibri" w:cs="Calibri"/>
          <w:sz w:val="24"/>
          <w:szCs w:val="24"/>
        </w:rPr>
        <w:t>align with</w:t>
      </w:r>
      <w:r w:rsidR="008E5EF4">
        <w:rPr>
          <w:rFonts w:ascii="Calibri" w:hAnsi="Calibri" w:cs="Calibri"/>
          <w:sz w:val="24"/>
          <w:szCs w:val="24"/>
        </w:rPr>
        <w:t xml:space="preserve"> the TDF domain Memory, Attention and Decision Processes. </w:t>
      </w:r>
    </w:p>
    <w:p w14:paraId="039F4BC0" w14:textId="77777777" w:rsidR="0070430D" w:rsidRPr="00E10D1C" w:rsidRDefault="0070430D" w:rsidP="006B4B1E">
      <w:pPr>
        <w:spacing w:line="480" w:lineRule="auto"/>
        <w:jc w:val="both"/>
        <w:rPr>
          <w:rFonts w:ascii="Calibri" w:hAnsi="Calibri" w:cs="Calibri"/>
          <w:i/>
          <w:iCs/>
          <w:sz w:val="24"/>
          <w:szCs w:val="24"/>
        </w:rPr>
      </w:pPr>
    </w:p>
    <w:p w14:paraId="2C5442AD" w14:textId="1EEC83F8" w:rsidR="00051FBC" w:rsidRPr="00E10D1C" w:rsidRDefault="00051FBC" w:rsidP="006B4B1E">
      <w:pPr>
        <w:spacing w:line="480" w:lineRule="auto"/>
        <w:jc w:val="both"/>
        <w:rPr>
          <w:rFonts w:ascii="Calibri" w:hAnsi="Calibri" w:cs="Calibri"/>
          <w:i/>
          <w:iCs/>
          <w:sz w:val="24"/>
          <w:szCs w:val="24"/>
        </w:rPr>
      </w:pPr>
      <w:r w:rsidRPr="00E10D1C">
        <w:rPr>
          <w:rFonts w:ascii="Calibri" w:hAnsi="Calibri" w:cs="Calibri"/>
          <w:i/>
          <w:iCs/>
          <w:sz w:val="24"/>
          <w:szCs w:val="24"/>
        </w:rPr>
        <w:lastRenderedPageBreak/>
        <w:t>Planning</w:t>
      </w:r>
      <w:r w:rsidR="002200F8" w:rsidRPr="00E10D1C">
        <w:rPr>
          <w:rFonts w:ascii="Calibri" w:hAnsi="Calibri" w:cs="Calibri"/>
          <w:i/>
          <w:iCs/>
          <w:sz w:val="24"/>
          <w:szCs w:val="24"/>
        </w:rPr>
        <w:t xml:space="preserve"> PA</w:t>
      </w:r>
    </w:p>
    <w:p w14:paraId="0A05D356" w14:textId="18590DF5" w:rsidR="002200F8" w:rsidRDefault="00107674" w:rsidP="006B4B1E">
      <w:pPr>
        <w:spacing w:line="480" w:lineRule="auto"/>
        <w:jc w:val="both"/>
        <w:rPr>
          <w:rFonts w:ascii="Calibri" w:hAnsi="Calibri" w:cs="Calibri"/>
          <w:sz w:val="24"/>
          <w:szCs w:val="24"/>
        </w:rPr>
      </w:pPr>
      <w:r>
        <w:rPr>
          <w:rFonts w:ascii="Calibri" w:hAnsi="Calibri" w:cs="Calibri"/>
          <w:sz w:val="24"/>
          <w:szCs w:val="24"/>
        </w:rPr>
        <w:t>Some p</w:t>
      </w:r>
      <w:r w:rsidR="002F2630">
        <w:rPr>
          <w:rFonts w:ascii="Calibri" w:hAnsi="Calibri" w:cs="Calibri"/>
          <w:sz w:val="24"/>
          <w:szCs w:val="24"/>
        </w:rPr>
        <w:t>articipants planned what PA they are going to do and when they are going to do it</w:t>
      </w:r>
      <w:r w:rsidR="00597DF0">
        <w:rPr>
          <w:rFonts w:ascii="Calibri" w:hAnsi="Calibri" w:cs="Calibri"/>
          <w:sz w:val="24"/>
          <w:szCs w:val="24"/>
        </w:rPr>
        <w:t xml:space="preserve"> and</w:t>
      </w:r>
      <w:r w:rsidR="002F2630">
        <w:rPr>
          <w:rFonts w:ascii="Calibri" w:hAnsi="Calibri" w:cs="Calibri"/>
          <w:sz w:val="24"/>
          <w:szCs w:val="24"/>
        </w:rPr>
        <w:t xml:space="preserve"> described how planning </w:t>
      </w:r>
      <w:r w:rsidR="002D1F7E">
        <w:rPr>
          <w:rFonts w:ascii="Calibri" w:hAnsi="Calibri" w:cs="Calibri"/>
          <w:sz w:val="24"/>
          <w:szCs w:val="24"/>
        </w:rPr>
        <w:t>could</w:t>
      </w:r>
      <w:r w:rsidR="002F2630">
        <w:rPr>
          <w:rFonts w:ascii="Calibri" w:hAnsi="Calibri" w:cs="Calibri"/>
          <w:sz w:val="24"/>
          <w:szCs w:val="24"/>
        </w:rPr>
        <w:t xml:space="preserve"> </w:t>
      </w:r>
      <w:r w:rsidR="00E429AA">
        <w:rPr>
          <w:rFonts w:ascii="Calibri" w:hAnsi="Calibri" w:cs="Calibri"/>
          <w:sz w:val="24"/>
          <w:szCs w:val="24"/>
        </w:rPr>
        <w:t xml:space="preserve">facilitate </w:t>
      </w:r>
      <w:r w:rsidR="002F2630">
        <w:rPr>
          <w:rFonts w:ascii="Calibri" w:hAnsi="Calibri" w:cs="Calibri"/>
          <w:sz w:val="24"/>
          <w:szCs w:val="24"/>
        </w:rPr>
        <w:t>PA maintenance</w:t>
      </w:r>
      <w:r w:rsidR="00D65098">
        <w:rPr>
          <w:rFonts w:ascii="Calibri" w:hAnsi="Calibri" w:cs="Calibri"/>
          <w:sz w:val="24"/>
          <w:szCs w:val="24"/>
        </w:rPr>
        <w:t>. This intent</w:t>
      </w:r>
      <w:r w:rsidR="00B15097">
        <w:rPr>
          <w:rFonts w:ascii="Calibri" w:hAnsi="Calibri" w:cs="Calibri"/>
          <w:sz w:val="24"/>
          <w:szCs w:val="24"/>
        </w:rPr>
        <w:t xml:space="preserve"> </w:t>
      </w:r>
      <w:r w:rsidR="00CB66BD">
        <w:rPr>
          <w:rFonts w:ascii="Calibri" w:hAnsi="Calibri" w:cs="Calibri"/>
          <w:sz w:val="24"/>
          <w:szCs w:val="24"/>
        </w:rPr>
        <w:t>aligns with</w:t>
      </w:r>
      <w:r w:rsidR="00B15097">
        <w:rPr>
          <w:rFonts w:ascii="Calibri" w:hAnsi="Calibri" w:cs="Calibri"/>
          <w:sz w:val="24"/>
          <w:szCs w:val="24"/>
        </w:rPr>
        <w:t xml:space="preserve"> the TDF domain Intentions</w:t>
      </w:r>
      <w:r w:rsidR="00D65098">
        <w:rPr>
          <w:rFonts w:ascii="Calibri" w:hAnsi="Calibri" w:cs="Calibri"/>
          <w:sz w:val="24"/>
          <w:szCs w:val="24"/>
        </w:rPr>
        <w:t>. The use of planning as a maintenance strategy</w:t>
      </w:r>
      <w:r w:rsidR="000D6A54">
        <w:rPr>
          <w:rFonts w:ascii="Calibri" w:hAnsi="Calibri" w:cs="Calibri"/>
          <w:sz w:val="24"/>
          <w:szCs w:val="24"/>
        </w:rPr>
        <w:t xml:space="preserve"> </w:t>
      </w:r>
      <w:r w:rsidR="00A41F27">
        <w:rPr>
          <w:rFonts w:ascii="Calibri" w:hAnsi="Calibri" w:cs="Calibri"/>
          <w:sz w:val="24"/>
          <w:szCs w:val="24"/>
        </w:rPr>
        <w:t>aligns with</w:t>
      </w:r>
      <w:r w:rsidR="000D6A54">
        <w:rPr>
          <w:rFonts w:ascii="Calibri" w:hAnsi="Calibri" w:cs="Calibri"/>
          <w:sz w:val="24"/>
          <w:szCs w:val="24"/>
        </w:rPr>
        <w:t xml:space="preserve"> the domain</w:t>
      </w:r>
      <w:r w:rsidR="00F0014C">
        <w:rPr>
          <w:rFonts w:ascii="Calibri" w:hAnsi="Calibri" w:cs="Calibri"/>
          <w:sz w:val="24"/>
          <w:szCs w:val="24"/>
        </w:rPr>
        <w:t xml:space="preserve"> Behavioural Regulation.</w:t>
      </w:r>
      <w:r w:rsidR="002F2630">
        <w:rPr>
          <w:rFonts w:ascii="Calibri" w:hAnsi="Calibri" w:cs="Calibri"/>
          <w:sz w:val="24"/>
          <w:szCs w:val="24"/>
        </w:rPr>
        <w:t xml:space="preserve"> Having set days to do PA, supported by joining</w:t>
      </w:r>
      <w:r w:rsidR="007C7794">
        <w:rPr>
          <w:rFonts w:ascii="Calibri" w:hAnsi="Calibri" w:cs="Calibri"/>
          <w:sz w:val="24"/>
          <w:szCs w:val="24"/>
        </w:rPr>
        <w:t xml:space="preserve"> organised PA</w:t>
      </w:r>
      <w:r w:rsidR="002F2630">
        <w:rPr>
          <w:rFonts w:ascii="Calibri" w:hAnsi="Calibri" w:cs="Calibri"/>
          <w:sz w:val="24"/>
          <w:szCs w:val="24"/>
        </w:rPr>
        <w:t xml:space="preserve"> programmes, was helpful. Planning PA into their weeks was habitual for some. For </w:t>
      </w:r>
      <w:r w:rsidR="00F835C7">
        <w:rPr>
          <w:rFonts w:ascii="Calibri" w:hAnsi="Calibri" w:cs="Calibri"/>
          <w:sz w:val="24"/>
          <w:szCs w:val="24"/>
        </w:rPr>
        <w:t xml:space="preserve">some </w:t>
      </w:r>
      <w:r w:rsidR="002F2630">
        <w:rPr>
          <w:rFonts w:ascii="Calibri" w:hAnsi="Calibri" w:cs="Calibri"/>
          <w:sz w:val="24"/>
          <w:szCs w:val="24"/>
        </w:rPr>
        <w:t>others, challenges with planning PA</w:t>
      </w:r>
      <w:r w:rsidR="00111C5E">
        <w:rPr>
          <w:rFonts w:ascii="Calibri" w:hAnsi="Calibri" w:cs="Calibri"/>
          <w:sz w:val="24"/>
          <w:szCs w:val="24"/>
        </w:rPr>
        <w:t xml:space="preserve"> include</w:t>
      </w:r>
      <w:r w:rsidR="002F2630">
        <w:rPr>
          <w:rFonts w:ascii="Calibri" w:hAnsi="Calibri" w:cs="Calibri"/>
          <w:sz w:val="24"/>
          <w:szCs w:val="24"/>
        </w:rPr>
        <w:t xml:space="preserve"> neurodivergent disorders, symptom variability</w:t>
      </w:r>
      <w:r w:rsidR="007243BB">
        <w:rPr>
          <w:rFonts w:ascii="Calibri" w:hAnsi="Calibri" w:cs="Calibri"/>
          <w:sz w:val="24"/>
          <w:szCs w:val="24"/>
        </w:rPr>
        <w:t>,</w:t>
      </w:r>
      <w:r w:rsidR="002F2630">
        <w:rPr>
          <w:rFonts w:ascii="Calibri" w:hAnsi="Calibri" w:cs="Calibri"/>
          <w:sz w:val="24"/>
          <w:szCs w:val="24"/>
        </w:rPr>
        <w:t xml:space="preserve"> competing </w:t>
      </w:r>
      <w:r w:rsidR="007C7794">
        <w:rPr>
          <w:rFonts w:ascii="Calibri" w:hAnsi="Calibri" w:cs="Calibri"/>
          <w:sz w:val="24"/>
          <w:szCs w:val="24"/>
        </w:rPr>
        <w:t>demands, and avoidance of a feeling of failure from not achieving plans.</w:t>
      </w:r>
      <w:r w:rsidR="00E96D95">
        <w:rPr>
          <w:rFonts w:ascii="Calibri" w:hAnsi="Calibri" w:cs="Calibri"/>
          <w:sz w:val="24"/>
          <w:szCs w:val="24"/>
        </w:rPr>
        <w:t xml:space="preserve"> While planning was important for some participants</w:t>
      </w:r>
      <w:r w:rsidR="00CE5AFA">
        <w:rPr>
          <w:rFonts w:ascii="Calibri" w:hAnsi="Calibri" w:cs="Calibri"/>
          <w:sz w:val="24"/>
          <w:szCs w:val="24"/>
        </w:rPr>
        <w:t xml:space="preserve">, it was not prominent for any of the PA patterns. </w:t>
      </w:r>
    </w:p>
    <w:p w14:paraId="6F9AADBD" w14:textId="77777777" w:rsidR="002200F8" w:rsidRDefault="002200F8" w:rsidP="006B4B1E">
      <w:pPr>
        <w:spacing w:line="480" w:lineRule="auto"/>
        <w:jc w:val="both"/>
        <w:rPr>
          <w:rFonts w:ascii="Calibri" w:hAnsi="Calibri" w:cs="Calibri"/>
          <w:sz w:val="24"/>
          <w:szCs w:val="24"/>
        </w:rPr>
      </w:pPr>
    </w:p>
    <w:p w14:paraId="6B2AFBEF" w14:textId="5560B064" w:rsidR="00051FBC" w:rsidRPr="00E10D1C" w:rsidRDefault="00051FBC" w:rsidP="006B4B1E">
      <w:pPr>
        <w:spacing w:line="480" w:lineRule="auto"/>
        <w:jc w:val="both"/>
        <w:rPr>
          <w:rFonts w:ascii="Calibri" w:hAnsi="Calibri" w:cs="Calibri"/>
          <w:i/>
          <w:iCs/>
          <w:sz w:val="24"/>
          <w:szCs w:val="24"/>
        </w:rPr>
      </w:pPr>
      <w:r w:rsidRPr="00E10D1C">
        <w:rPr>
          <w:rFonts w:ascii="Calibri" w:hAnsi="Calibri" w:cs="Calibri"/>
          <w:i/>
          <w:iCs/>
          <w:sz w:val="24"/>
          <w:szCs w:val="24"/>
        </w:rPr>
        <w:t>Other health conditions</w:t>
      </w:r>
    </w:p>
    <w:p w14:paraId="53C28B73" w14:textId="1FAEC2B9" w:rsidR="000F40C9" w:rsidRDefault="000F40C9" w:rsidP="006B4B1E">
      <w:pPr>
        <w:spacing w:line="480" w:lineRule="auto"/>
        <w:jc w:val="both"/>
        <w:rPr>
          <w:rFonts w:ascii="Calibri" w:hAnsi="Calibri" w:cs="Calibri"/>
          <w:sz w:val="24"/>
          <w:szCs w:val="24"/>
        </w:rPr>
      </w:pPr>
      <w:r>
        <w:rPr>
          <w:rFonts w:ascii="Calibri" w:hAnsi="Calibri" w:cs="Calibri"/>
          <w:sz w:val="24"/>
          <w:szCs w:val="24"/>
        </w:rPr>
        <w:t xml:space="preserve">Acute </w:t>
      </w:r>
      <w:r w:rsidR="009315D2">
        <w:rPr>
          <w:rFonts w:ascii="Calibri" w:hAnsi="Calibri" w:cs="Calibri"/>
          <w:sz w:val="24"/>
          <w:szCs w:val="24"/>
        </w:rPr>
        <w:t>and long-term health conditions can be barrier to PA maintenance</w:t>
      </w:r>
      <w:r w:rsidR="00F835C7">
        <w:rPr>
          <w:rFonts w:ascii="Calibri" w:hAnsi="Calibri" w:cs="Calibri"/>
          <w:sz w:val="24"/>
          <w:szCs w:val="24"/>
        </w:rPr>
        <w:t xml:space="preserve"> for many participants</w:t>
      </w:r>
      <w:r w:rsidR="009315D2">
        <w:rPr>
          <w:rFonts w:ascii="Calibri" w:hAnsi="Calibri" w:cs="Calibri"/>
          <w:sz w:val="24"/>
          <w:szCs w:val="24"/>
        </w:rPr>
        <w:t>.</w:t>
      </w:r>
      <w:r w:rsidR="009E181A">
        <w:rPr>
          <w:rFonts w:ascii="Calibri" w:hAnsi="Calibri" w:cs="Calibri"/>
          <w:sz w:val="24"/>
          <w:szCs w:val="24"/>
        </w:rPr>
        <w:t xml:space="preserve"> They </w:t>
      </w:r>
      <w:r w:rsidR="00DF2591">
        <w:rPr>
          <w:rFonts w:ascii="Calibri" w:hAnsi="Calibri" w:cs="Calibri"/>
          <w:sz w:val="24"/>
          <w:szCs w:val="24"/>
        </w:rPr>
        <w:t>were prominent barriers for participants in both inconsistently active PA patterns.</w:t>
      </w:r>
      <w:r w:rsidR="009315D2">
        <w:rPr>
          <w:rFonts w:ascii="Calibri" w:hAnsi="Calibri" w:cs="Calibri"/>
          <w:sz w:val="24"/>
          <w:szCs w:val="24"/>
        </w:rPr>
        <w:t xml:space="preserve"> Acute health conditions can be temporary barriers and cause </w:t>
      </w:r>
      <w:r w:rsidR="00185038">
        <w:rPr>
          <w:rFonts w:ascii="Calibri" w:hAnsi="Calibri" w:cs="Calibri"/>
          <w:sz w:val="24"/>
          <w:szCs w:val="24"/>
        </w:rPr>
        <w:t xml:space="preserve">PA </w:t>
      </w:r>
      <w:r w:rsidR="009315D2">
        <w:rPr>
          <w:rFonts w:ascii="Calibri" w:hAnsi="Calibri" w:cs="Calibri"/>
          <w:sz w:val="24"/>
          <w:szCs w:val="24"/>
        </w:rPr>
        <w:t xml:space="preserve">lapses. Chronic conditions (e.g., migraine) can </w:t>
      </w:r>
      <w:r w:rsidR="00FD70CD">
        <w:rPr>
          <w:rFonts w:ascii="Calibri" w:hAnsi="Calibri" w:cs="Calibri"/>
          <w:sz w:val="24"/>
          <w:szCs w:val="24"/>
        </w:rPr>
        <w:t>be ongoing</w:t>
      </w:r>
      <w:r w:rsidR="009315D2">
        <w:rPr>
          <w:rFonts w:ascii="Calibri" w:hAnsi="Calibri" w:cs="Calibri"/>
          <w:sz w:val="24"/>
          <w:szCs w:val="24"/>
        </w:rPr>
        <w:t xml:space="preserve"> barrier</w:t>
      </w:r>
      <w:r w:rsidR="00FD70CD">
        <w:rPr>
          <w:rFonts w:ascii="Calibri" w:hAnsi="Calibri" w:cs="Calibri"/>
          <w:sz w:val="24"/>
          <w:szCs w:val="24"/>
        </w:rPr>
        <w:t>s</w:t>
      </w:r>
      <w:r w:rsidR="009315D2">
        <w:rPr>
          <w:rFonts w:ascii="Calibri" w:hAnsi="Calibri" w:cs="Calibri"/>
          <w:sz w:val="24"/>
          <w:szCs w:val="24"/>
        </w:rPr>
        <w:t xml:space="preserve"> or lead to </w:t>
      </w:r>
      <w:r w:rsidR="00FD70CD">
        <w:rPr>
          <w:rFonts w:ascii="Calibri" w:hAnsi="Calibri" w:cs="Calibri"/>
          <w:sz w:val="24"/>
          <w:szCs w:val="24"/>
        </w:rPr>
        <w:t xml:space="preserve">PA </w:t>
      </w:r>
      <w:r w:rsidR="009315D2">
        <w:rPr>
          <w:rFonts w:ascii="Calibri" w:hAnsi="Calibri" w:cs="Calibri"/>
          <w:sz w:val="24"/>
          <w:szCs w:val="24"/>
        </w:rPr>
        <w:t xml:space="preserve">lapses when flared up. </w:t>
      </w:r>
      <w:r w:rsidR="00A245FE">
        <w:rPr>
          <w:rFonts w:ascii="Calibri" w:hAnsi="Calibri" w:cs="Calibri"/>
          <w:sz w:val="24"/>
          <w:szCs w:val="24"/>
        </w:rPr>
        <w:t>Th</w:t>
      </w:r>
      <w:r w:rsidR="00D51C94">
        <w:rPr>
          <w:rFonts w:ascii="Calibri" w:hAnsi="Calibri" w:cs="Calibri"/>
          <w:sz w:val="24"/>
          <w:szCs w:val="24"/>
        </w:rPr>
        <w:t>ese conditions</w:t>
      </w:r>
      <w:r w:rsidR="00A245FE">
        <w:rPr>
          <w:rFonts w:ascii="Calibri" w:hAnsi="Calibri" w:cs="Calibri"/>
          <w:sz w:val="24"/>
          <w:szCs w:val="24"/>
        </w:rPr>
        <w:t xml:space="preserve"> reduce</w:t>
      </w:r>
      <w:r w:rsidR="00D51C94">
        <w:rPr>
          <w:rFonts w:ascii="Calibri" w:hAnsi="Calibri" w:cs="Calibri"/>
          <w:sz w:val="24"/>
          <w:szCs w:val="24"/>
        </w:rPr>
        <w:t xml:space="preserve"> a person’s</w:t>
      </w:r>
      <w:r w:rsidR="00A245FE">
        <w:rPr>
          <w:rFonts w:ascii="Calibri" w:hAnsi="Calibri" w:cs="Calibri"/>
          <w:sz w:val="24"/>
          <w:szCs w:val="24"/>
        </w:rPr>
        <w:t xml:space="preserve"> physical and mental capacity to do PA</w:t>
      </w:r>
      <w:r w:rsidR="00D51C94">
        <w:rPr>
          <w:rFonts w:ascii="Calibri" w:hAnsi="Calibri" w:cs="Calibri"/>
          <w:sz w:val="24"/>
          <w:szCs w:val="24"/>
        </w:rPr>
        <w:t>, resulting in</w:t>
      </w:r>
      <w:r w:rsidR="00A245FE">
        <w:rPr>
          <w:rFonts w:ascii="Calibri" w:hAnsi="Calibri" w:cs="Calibri"/>
          <w:sz w:val="24"/>
          <w:szCs w:val="24"/>
        </w:rPr>
        <w:t xml:space="preserve"> this subtheme being mapped to the TDF domain Skills.</w:t>
      </w:r>
      <w:r w:rsidR="009550A4">
        <w:rPr>
          <w:rFonts w:ascii="Calibri" w:hAnsi="Calibri" w:cs="Calibri"/>
          <w:sz w:val="24"/>
          <w:szCs w:val="24"/>
        </w:rPr>
        <w:t xml:space="preserve"> </w:t>
      </w:r>
      <w:r w:rsidR="00CC0D53">
        <w:rPr>
          <w:rFonts w:ascii="Calibri" w:hAnsi="Calibri" w:cs="Calibri"/>
          <w:sz w:val="24"/>
          <w:szCs w:val="24"/>
        </w:rPr>
        <w:t xml:space="preserve">They also affected </w:t>
      </w:r>
      <w:r w:rsidR="000A35D5">
        <w:rPr>
          <w:rFonts w:ascii="Calibri" w:hAnsi="Calibri" w:cs="Calibri"/>
          <w:sz w:val="24"/>
          <w:szCs w:val="24"/>
        </w:rPr>
        <w:t xml:space="preserve">some participants beliefs that they could do PA, resulting in </w:t>
      </w:r>
      <w:r w:rsidR="00402204">
        <w:rPr>
          <w:rFonts w:ascii="Calibri" w:hAnsi="Calibri" w:cs="Calibri"/>
          <w:sz w:val="24"/>
          <w:szCs w:val="24"/>
        </w:rPr>
        <w:t>this subtheme being mapped to the domain Beliefs about Capabilities.</w:t>
      </w:r>
      <w:r w:rsidR="00CC0D53">
        <w:rPr>
          <w:rFonts w:ascii="Calibri" w:hAnsi="Calibri" w:cs="Calibri"/>
          <w:sz w:val="24"/>
          <w:szCs w:val="24"/>
        </w:rPr>
        <w:t xml:space="preserve"> </w:t>
      </w:r>
      <w:r w:rsidR="004E42E0">
        <w:rPr>
          <w:rFonts w:ascii="Calibri" w:hAnsi="Calibri" w:cs="Calibri"/>
          <w:sz w:val="24"/>
          <w:szCs w:val="24"/>
        </w:rPr>
        <w:t>Many p</w:t>
      </w:r>
      <w:r w:rsidR="009315D2">
        <w:rPr>
          <w:rFonts w:ascii="Calibri" w:hAnsi="Calibri" w:cs="Calibri"/>
          <w:sz w:val="24"/>
          <w:szCs w:val="24"/>
        </w:rPr>
        <w:t xml:space="preserve">articipants described a bidirectional relationship with pain and mental health; </w:t>
      </w:r>
      <w:r w:rsidR="00EC71EB">
        <w:rPr>
          <w:rFonts w:ascii="Calibri" w:hAnsi="Calibri" w:cs="Calibri"/>
          <w:sz w:val="24"/>
          <w:szCs w:val="24"/>
        </w:rPr>
        <w:t xml:space="preserve">poor mental health can be a barrier to </w:t>
      </w:r>
      <w:r w:rsidR="005266EB">
        <w:rPr>
          <w:rFonts w:ascii="Calibri" w:hAnsi="Calibri" w:cs="Calibri"/>
          <w:sz w:val="24"/>
          <w:szCs w:val="24"/>
        </w:rPr>
        <w:t>PA,</w:t>
      </w:r>
      <w:r w:rsidR="00EC71EB">
        <w:rPr>
          <w:rFonts w:ascii="Calibri" w:hAnsi="Calibri" w:cs="Calibri"/>
          <w:sz w:val="24"/>
          <w:szCs w:val="24"/>
        </w:rPr>
        <w:t xml:space="preserve"> but PA can lift mood. </w:t>
      </w:r>
      <w:r w:rsidR="00712665">
        <w:rPr>
          <w:rFonts w:ascii="Calibri" w:hAnsi="Calibri" w:cs="Calibri"/>
          <w:sz w:val="24"/>
          <w:szCs w:val="24"/>
        </w:rPr>
        <w:t>Due to t</w:t>
      </w:r>
      <w:r w:rsidR="000F14B8">
        <w:rPr>
          <w:rFonts w:ascii="Calibri" w:hAnsi="Calibri" w:cs="Calibri"/>
          <w:sz w:val="24"/>
          <w:szCs w:val="24"/>
        </w:rPr>
        <w:t xml:space="preserve">his relationship with </w:t>
      </w:r>
      <w:r w:rsidR="00712665">
        <w:rPr>
          <w:rFonts w:ascii="Calibri" w:hAnsi="Calibri" w:cs="Calibri"/>
          <w:sz w:val="24"/>
          <w:szCs w:val="24"/>
        </w:rPr>
        <w:t xml:space="preserve">a person’s mood, this subtheme has been mapped to the TDF domain Emotion. </w:t>
      </w:r>
    </w:p>
    <w:p w14:paraId="693EB40E" w14:textId="77777777" w:rsidR="00BB028B" w:rsidRDefault="00BB028B" w:rsidP="006B4B1E">
      <w:pPr>
        <w:spacing w:line="480" w:lineRule="auto"/>
        <w:jc w:val="both"/>
        <w:rPr>
          <w:rFonts w:ascii="Calibri" w:hAnsi="Calibri" w:cs="Calibri"/>
          <w:sz w:val="24"/>
          <w:szCs w:val="24"/>
        </w:rPr>
      </w:pPr>
    </w:p>
    <w:p w14:paraId="5121E486" w14:textId="241878CF" w:rsidR="00051FBC" w:rsidRPr="00E10D1C" w:rsidRDefault="00051FBC" w:rsidP="006B4B1E">
      <w:pPr>
        <w:spacing w:line="480" w:lineRule="auto"/>
        <w:jc w:val="both"/>
        <w:rPr>
          <w:rFonts w:ascii="Calibri" w:hAnsi="Calibri" w:cs="Calibri"/>
          <w:i/>
          <w:iCs/>
          <w:sz w:val="24"/>
          <w:szCs w:val="24"/>
        </w:rPr>
      </w:pPr>
      <w:r w:rsidRPr="00E10D1C">
        <w:rPr>
          <w:rFonts w:ascii="Calibri" w:hAnsi="Calibri" w:cs="Calibri"/>
          <w:i/>
          <w:iCs/>
          <w:sz w:val="24"/>
          <w:szCs w:val="24"/>
        </w:rPr>
        <w:lastRenderedPageBreak/>
        <w:t>Adapting PA, flexibility and resilience</w:t>
      </w:r>
    </w:p>
    <w:p w14:paraId="4BC79AF5" w14:textId="7B57BAEA" w:rsidR="00AB03BD" w:rsidRDefault="00AB03BD" w:rsidP="006B4B1E">
      <w:pPr>
        <w:spacing w:line="480" w:lineRule="auto"/>
        <w:jc w:val="both"/>
        <w:rPr>
          <w:rFonts w:ascii="Calibri" w:hAnsi="Calibri" w:cs="Calibri"/>
          <w:sz w:val="24"/>
          <w:szCs w:val="24"/>
        </w:rPr>
      </w:pPr>
      <w:r>
        <w:rPr>
          <w:rFonts w:ascii="Calibri" w:hAnsi="Calibri" w:cs="Calibri"/>
          <w:sz w:val="24"/>
          <w:szCs w:val="24"/>
        </w:rPr>
        <w:t>Being able to adapt and be flexible about their PA when facing competing demands, other health conditions, adverse weather or if they are unable to do it in their usual environments is an important facilitator of PA maintenance</w:t>
      </w:r>
      <w:r w:rsidR="007206A7">
        <w:rPr>
          <w:rFonts w:ascii="Calibri" w:hAnsi="Calibri" w:cs="Calibri"/>
          <w:sz w:val="24"/>
          <w:szCs w:val="24"/>
        </w:rPr>
        <w:t xml:space="preserve"> for some</w:t>
      </w:r>
      <w:r>
        <w:rPr>
          <w:rFonts w:ascii="Calibri" w:hAnsi="Calibri" w:cs="Calibri"/>
          <w:sz w:val="24"/>
          <w:szCs w:val="24"/>
        </w:rPr>
        <w:t>.</w:t>
      </w:r>
      <w:r w:rsidR="00CF572A">
        <w:rPr>
          <w:rFonts w:ascii="Calibri" w:hAnsi="Calibri" w:cs="Calibri"/>
          <w:sz w:val="24"/>
          <w:szCs w:val="24"/>
        </w:rPr>
        <w:t xml:space="preserve"> </w:t>
      </w:r>
      <w:r w:rsidR="00E03F45">
        <w:rPr>
          <w:rFonts w:ascii="Calibri" w:hAnsi="Calibri" w:cs="Calibri"/>
          <w:sz w:val="24"/>
          <w:szCs w:val="24"/>
        </w:rPr>
        <w:t>However, this subtheme was not prominent for any PA pattern.</w:t>
      </w:r>
      <w:r>
        <w:rPr>
          <w:rFonts w:ascii="Calibri" w:hAnsi="Calibri" w:cs="Calibri"/>
          <w:sz w:val="24"/>
          <w:szCs w:val="24"/>
        </w:rPr>
        <w:t xml:space="preserve"> </w:t>
      </w:r>
      <w:r w:rsidR="007206A7">
        <w:rPr>
          <w:rFonts w:ascii="Calibri" w:hAnsi="Calibri" w:cs="Calibri"/>
          <w:sz w:val="24"/>
          <w:szCs w:val="24"/>
        </w:rPr>
        <w:t>The</w:t>
      </w:r>
      <w:r>
        <w:rPr>
          <w:rFonts w:ascii="Calibri" w:hAnsi="Calibri" w:cs="Calibri"/>
          <w:sz w:val="24"/>
          <w:szCs w:val="24"/>
        </w:rPr>
        <w:t xml:space="preserve"> participants explained how being able to adapt the type, duration or intensity of PA are key to </w:t>
      </w:r>
      <w:r w:rsidR="00D31FF5">
        <w:rPr>
          <w:rFonts w:ascii="Calibri" w:hAnsi="Calibri" w:cs="Calibri"/>
          <w:sz w:val="24"/>
          <w:szCs w:val="24"/>
        </w:rPr>
        <w:t>maintenance</w:t>
      </w:r>
      <w:r w:rsidR="000D0859">
        <w:rPr>
          <w:rFonts w:ascii="Calibri" w:hAnsi="Calibri" w:cs="Calibri"/>
          <w:sz w:val="24"/>
          <w:szCs w:val="24"/>
        </w:rPr>
        <w:t xml:space="preserve"> (e.g., gentle home-based PA instead of walking)</w:t>
      </w:r>
      <w:r>
        <w:rPr>
          <w:rFonts w:ascii="Calibri" w:hAnsi="Calibri" w:cs="Calibri"/>
          <w:sz w:val="24"/>
          <w:szCs w:val="24"/>
        </w:rPr>
        <w:t>.</w:t>
      </w:r>
      <w:r w:rsidR="00B11438">
        <w:rPr>
          <w:rFonts w:ascii="Calibri" w:hAnsi="Calibri" w:cs="Calibri"/>
          <w:sz w:val="24"/>
          <w:szCs w:val="24"/>
        </w:rPr>
        <w:t xml:space="preserve"> </w:t>
      </w:r>
      <w:r w:rsidR="00436775">
        <w:rPr>
          <w:rFonts w:ascii="Calibri" w:hAnsi="Calibri" w:cs="Calibri"/>
          <w:sz w:val="24"/>
          <w:szCs w:val="24"/>
        </w:rPr>
        <w:t>Adapting PA is a skill aimed at</w:t>
      </w:r>
      <w:r w:rsidR="00904F8C">
        <w:rPr>
          <w:rFonts w:ascii="Calibri" w:hAnsi="Calibri" w:cs="Calibri"/>
          <w:sz w:val="24"/>
          <w:szCs w:val="24"/>
        </w:rPr>
        <w:t xml:space="preserve"> regulating PA maintenance and, therefore, this subtheme has been mapped to the TDF domains Skills and Behavioural Regulation. </w:t>
      </w:r>
    </w:p>
    <w:p w14:paraId="57CDBEC4" w14:textId="77777777" w:rsidR="00051FBC" w:rsidRDefault="00051FBC" w:rsidP="006B4B1E">
      <w:pPr>
        <w:spacing w:line="480" w:lineRule="auto"/>
        <w:jc w:val="both"/>
        <w:rPr>
          <w:rFonts w:ascii="Calibri" w:hAnsi="Calibri" w:cs="Calibri"/>
          <w:sz w:val="24"/>
          <w:szCs w:val="24"/>
        </w:rPr>
      </w:pPr>
    </w:p>
    <w:p w14:paraId="0725D53A" w14:textId="2A09B2D1" w:rsidR="00A960FC" w:rsidRDefault="00051FBC" w:rsidP="006B4B1E">
      <w:pPr>
        <w:spacing w:line="480" w:lineRule="auto"/>
        <w:jc w:val="both"/>
        <w:rPr>
          <w:rFonts w:ascii="Calibri" w:hAnsi="Calibri" w:cs="Calibri"/>
          <w:sz w:val="24"/>
          <w:szCs w:val="24"/>
        </w:rPr>
      </w:pPr>
      <w:r>
        <w:rPr>
          <w:rFonts w:ascii="Calibri" w:hAnsi="Calibri" w:cs="Calibri"/>
          <w:sz w:val="24"/>
          <w:szCs w:val="24"/>
        </w:rPr>
        <w:t>Theme 3: Symptoms and symptom management</w:t>
      </w:r>
    </w:p>
    <w:p w14:paraId="51FFEA80" w14:textId="7C2B19FC" w:rsidR="0086060F" w:rsidRDefault="00A34607" w:rsidP="006B4B1E">
      <w:pPr>
        <w:spacing w:line="480" w:lineRule="auto"/>
        <w:jc w:val="both"/>
        <w:rPr>
          <w:rFonts w:ascii="Calibri" w:hAnsi="Calibri" w:cs="Calibri"/>
          <w:sz w:val="24"/>
          <w:szCs w:val="24"/>
        </w:rPr>
      </w:pPr>
      <w:r>
        <w:rPr>
          <w:rFonts w:ascii="Calibri" w:hAnsi="Calibri" w:cs="Calibri"/>
          <w:sz w:val="24"/>
          <w:szCs w:val="24"/>
        </w:rPr>
        <w:t xml:space="preserve">This theme describes the negative impact that symptoms, particularly pain, fatigue and deconditioning, can have on PA maintenance. It explains how limited control over symptoms can be a barrier but the ability to manage these symptoms can be an important facilitator of PA maintenance. </w:t>
      </w:r>
      <w:r w:rsidR="003B4F02">
        <w:rPr>
          <w:rFonts w:ascii="Calibri" w:hAnsi="Calibri" w:cs="Calibri"/>
          <w:sz w:val="24"/>
          <w:szCs w:val="24"/>
        </w:rPr>
        <w:t xml:space="preserve">Adapting PA to symptom level helps consistency and limits period of </w:t>
      </w:r>
      <w:r w:rsidR="00DF225E">
        <w:rPr>
          <w:rFonts w:ascii="Calibri" w:hAnsi="Calibri" w:cs="Calibri"/>
          <w:sz w:val="24"/>
          <w:szCs w:val="24"/>
        </w:rPr>
        <w:t>inactivity</w:t>
      </w:r>
      <w:r w:rsidR="003B4F02">
        <w:rPr>
          <w:rFonts w:ascii="Calibri" w:hAnsi="Calibri" w:cs="Calibri"/>
          <w:sz w:val="24"/>
          <w:szCs w:val="24"/>
        </w:rPr>
        <w:t xml:space="preserve"> when symptoms are higher. </w:t>
      </w:r>
      <w:r>
        <w:rPr>
          <w:rFonts w:ascii="Calibri" w:hAnsi="Calibri" w:cs="Calibri"/>
          <w:sz w:val="24"/>
          <w:szCs w:val="24"/>
        </w:rPr>
        <w:t xml:space="preserve"> </w:t>
      </w:r>
    </w:p>
    <w:p w14:paraId="7A70B7A5" w14:textId="71612BC5" w:rsidR="0056683D" w:rsidRPr="002821DE" w:rsidRDefault="00051FBC" w:rsidP="006B4B1E">
      <w:pPr>
        <w:spacing w:line="480" w:lineRule="auto"/>
        <w:jc w:val="both"/>
        <w:rPr>
          <w:rFonts w:ascii="Calibri" w:hAnsi="Calibri" w:cs="Calibri"/>
          <w:i/>
          <w:iCs/>
          <w:sz w:val="24"/>
          <w:szCs w:val="24"/>
        </w:rPr>
      </w:pPr>
      <w:r w:rsidRPr="002821DE">
        <w:rPr>
          <w:rFonts w:ascii="Calibri" w:hAnsi="Calibri" w:cs="Calibri"/>
          <w:i/>
          <w:iCs/>
          <w:sz w:val="24"/>
          <w:szCs w:val="24"/>
        </w:rPr>
        <w:t xml:space="preserve">Influence of </w:t>
      </w:r>
      <w:r w:rsidR="006B4FFC">
        <w:rPr>
          <w:rFonts w:ascii="Calibri" w:hAnsi="Calibri" w:cs="Calibri"/>
          <w:i/>
          <w:iCs/>
          <w:sz w:val="24"/>
          <w:szCs w:val="24"/>
        </w:rPr>
        <w:t xml:space="preserve">persistent musculoskeletal pain </w:t>
      </w:r>
      <w:r w:rsidRPr="002821DE">
        <w:rPr>
          <w:rFonts w:ascii="Calibri" w:hAnsi="Calibri" w:cs="Calibri"/>
          <w:i/>
          <w:iCs/>
          <w:sz w:val="24"/>
          <w:szCs w:val="24"/>
        </w:rPr>
        <w:t>symptoms</w:t>
      </w:r>
    </w:p>
    <w:p w14:paraId="3036260A" w14:textId="35C6680B" w:rsidR="00332D4D" w:rsidRDefault="00332D4D" w:rsidP="006B4B1E">
      <w:pPr>
        <w:spacing w:line="480" w:lineRule="auto"/>
        <w:jc w:val="both"/>
        <w:rPr>
          <w:rFonts w:ascii="Calibri" w:hAnsi="Calibri" w:cs="Calibri"/>
          <w:sz w:val="24"/>
          <w:szCs w:val="24"/>
        </w:rPr>
      </w:pPr>
      <w:r>
        <w:rPr>
          <w:rFonts w:ascii="Calibri" w:hAnsi="Calibri" w:cs="Calibri"/>
          <w:sz w:val="24"/>
          <w:szCs w:val="24"/>
        </w:rPr>
        <w:t>General higher pain and fatigue</w:t>
      </w:r>
      <w:r w:rsidR="005B4654">
        <w:rPr>
          <w:rFonts w:ascii="Calibri" w:hAnsi="Calibri" w:cs="Calibri"/>
          <w:sz w:val="24"/>
          <w:szCs w:val="24"/>
        </w:rPr>
        <w:t>, and associated deconditioning,</w:t>
      </w:r>
      <w:r>
        <w:rPr>
          <w:rFonts w:ascii="Calibri" w:hAnsi="Calibri" w:cs="Calibri"/>
          <w:sz w:val="24"/>
          <w:szCs w:val="24"/>
        </w:rPr>
        <w:t xml:space="preserve"> can make PA challenging</w:t>
      </w:r>
      <w:r w:rsidR="00072740">
        <w:rPr>
          <w:rFonts w:ascii="Calibri" w:hAnsi="Calibri" w:cs="Calibri"/>
          <w:sz w:val="24"/>
          <w:szCs w:val="24"/>
        </w:rPr>
        <w:t xml:space="preserve"> for nearly all </w:t>
      </w:r>
      <w:r w:rsidR="00853ECC">
        <w:rPr>
          <w:rFonts w:ascii="Calibri" w:hAnsi="Calibri" w:cs="Calibri"/>
          <w:sz w:val="24"/>
          <w:szCs w:val="24"/>
        </w:rPr>
        <w:t xml:space="preserve">patient </w:t>
      </w:r>
      <w:r w:rsidR="00072740">
        <w:rPr>
          <w:rFonts w:ascii="Calibri" w:hAnsi="Calibri" w:cs="Calibri"/>
          <w:sz w:val="24"/>
          <w:szCs w:val="24"/>
        </w:rPr>
        <w:t>participants</w:t>
      </w:r>
      <w:r>
        <w:rPr>
          <w:rFonts w:ascii="Calibri" w:hAnsi="Calibri" w:cs="Calibri"/>
          <w:sz w:val="24"/>
          <w:szCs w:val="24"/>
        </w:rPr>
        <w:t xml:space="preserve"> as </w:t>
      </w:r>
      <w:r w:rsidR="00A44A86">
        <w:rPr>
          <w:rFonts w:ascii="Calibri" w:hAnsi="Calibri" w:cs="Calibri"/>
          <w:sz w:val="24"/>
          <w:szCs w:val="24"/>
        </w:rPr>
        <w:t xml:space="preserve">it </w:t>
      </w:r>
      <w:r>
        <w:rPr>
          <w:rFonts w:ascii="Calibri" w:hAnsi="Calibri" w:cs="Calibri"/>
          <w:sz w:val="24"/>
          <w:szCs w:val="24"/>
        </w:rPr>
        <w:t xml:space="preserve">can affect </w:t>
      </w:r>
      <w:r w:rsidR="00072740">
        <w:rPr>
          <w:rFonts w:ascii="Calibri" w:hAnsi="Calibri" w:cs="Calibri"/>
          <w:sz w:val="24"/>
          <w:szCs w:val="24"/>
        </w:rPr>
        <w:t xml:space="preserve">their </w:t>
      </w:r>
      <w:r>
        <w:rPr>
          <w:rFonts w:ascii="Calibri" w:hAnsi="Calibri" w:cs="Calibri"/>
          <w:sz w:val="24"/>
          <w:szCs w:val="24"/>
        </w:rPr>
        <w:t>physical ability</w:t>
      </w:r>
      <w:r w:rsidR="003727B4">
        <w:rPr>
          <w:rFonts w:ascii="Calibri" w:hAnsi="Calibri" w:cs="Calibri"/>
          <w:sz w:val="24"/>
          <w:szCs w:val="24"/>
        </w:rPr>
        <w:t xml:space="preserve"> and</w:t>
      </w:r>
      <w:r>
        <w:rPr>
          <w:rFonts w:ascii="Calibri" w:hAnsi="Calibri" w:cs="Calibri"/>
          <w:sz w:val="24"/>
          <w:szCs w:val="24"/>
        </w:rPr>
        <w:t xml:space="preserve"> </w:t>
      </w:r>
      <w:r w:rsidR="00BE1BDC">
        <w:rPr>
          <w:rFonts w:ascii="Calibri" w:hAnsi="Calibri" w:cs="Calibri"/>
          <w:sz w:val="24"/>
          <w:szCs w:val="24"/>
        </w:rPr>
        <w:t>activity tolerance</w:t>
      </w:r>
      <w:r w:rsidR="007C1187">
        <w:rPr>
          <w:rFonts w:ascii="Calibri" w:hAnsi="Calibri" w:cs="Calibri"/>
          <w:sz w:val="24"/>
          <w:szCs w:val="24"/>
        </w:rPr>
        <w:t>. Th</w:t>
      </w:r>
      <w:r w:rsidR="000F6163">
        <w:rPr>
          <w:rFonts w:ascii="Calibri" w:hAnsi="Calibri" w:cs="Calibri"/>
          <w:sz w:val="24"/>
          <w:szCs w:val="24"/>
        </w:rPr>
        <w:t>is resulted in this subtheme being mapped to the TDF domain Skills.</w:t>
      </w:r>
      <w:r>
        <w:rPr>
          <w:rFonts w:ascii="Calibri" w:hAnsi="Calibri" w:cs="Calibri"/>
          <w:sz w:val="24"/>
          <w:szCs w:val="24"/>
        </w:rPr>
        <w:t xml:space="preserve"> </w:t>
      </w:r>
      <w:r w:rsidR="0035520C">
        <w:rPr>
          <w:rFonts w:ascii="Calibri" w:hAnsi="Calibri" w:cs="Calibri"/>
          <w:sz w:val="24"/>
          <w:szCs w:val="24"/>
        </w:rPr>
        <w:t>Higher</w:t>
      </w:r>
      <w:r w:rsidR="00B862AC">
        <w:rPr>
          <w:rFonts w:ascii="Calibri" w:hAnsi="Calibri" w:cs="Calibri"/>
          <w:sz w:val="24"/>
          <w:szCs w:val="24"/>
        </w:rPr>
        <w:t xml:space="preserve"> symptoms can also reduce</w:t>
      </w:r>
      <w:r>
        <w:rPr>
          <w:rFonts w:ascii="Calibri" w:hAnsi="Calibri" w:cs="Calibri"/>
          <w:sz w:val="24"/>
          <w:szCs w:val="24"/>
        </w:rPr>
        <w:t xml:space="preserve"> confidence</w:t>
      </w:r>
      <w:r w:rsidR="00B862AC">
        <w:rPr>
          <w:rFonts w:ascii="Calibri" w:hAnsi="Calibri" w:cs="Calibri"/>
          <w:sz w:val="24"/>
          <w:szCs w:val="24"/>
        </w:rPr>
        <w:t xml:space="preserve"> with PA maintenance</w:t>
      </w:r>
      <w:r w:rsidR="00731EBA">
        <w:rPr>
          <w:rFonts w:ascii="Calibri" w:hAnsi="Calibri" w:cs="Calibri"/>
          <w:sz w:val="24"/>
          <w:szCs w:val="24"/>
        </w:rPr>
        <w:t xml:space="preserve"> (TDF domain: Beliefs about Capabilities)</w:t>
      </w:r>
      <w:r w:rsidR="00B862AC">
        <w:rPr>
          <w:rFonts w:ascii="Calibri" w:hAnsi="Calibri" w:cs="Calibri"/>
          <w:sz w:val="24"/>
          <w:szCs w:val="24"/>
        </w:rPr>
        <w:t xml:space="preserve"> </w:t>
      </w:r>
      <w:r w:rsidR="00724D8D">
        <w:rPr>
          <w:rFonts w:ascii="Calibri" w:hAnsi="Calibri" w:cs="Calibri"/>
          <w:sz w:val="24"/>
          <w:szCs w:val="24"/>
        </w:rPr>
        <w:t xml:space="preserve">Consistent PA was particularly challenging for participants if it exacerbated their pain as this can make them avoidant </w:t>
      </w:r>
      <w:r w:rsidR="005313B6">
        <w:rPr>
          <w:rFonts w:ascii="Calibri" w:hAnsi="Calibri" w:cs="Calibri"/>
          <w:sz w:val="24"/>
          <w:szCs w:val="24"/>
        </w:rPr>
        <w:t>of PA</w:t>
      </w:r>
      <w:r>
        <w:rPr>
          <w:rFonts w:ascii="Calibri" w:hAnsi="Calibri" w:cs="Calibri"/>
          <w:sz w:val="24"/>
          <w:szCs w:val="24"/>
        </w:rPr>
        <w:t>.</w:t>
      </w:r>
      <w:r w:rsidR="0038563C">
        <w:rPr>
          <w:rFonts w:ascii="Calibri" w:hAnsi="Calibri" w:cs="Calibri"/>
          <w:sz w:val="24"/>
          <w:szCs w:val="24"/>
        </w:rPr>
        <w:t xml:space="preserve"> V</w:t>
      </w:r>
      <w:r w:rsidR="00885433">
        <w:rPr>
          <w:rFonts w:ascii="Calibri" w:hAnsi="Calibri" w:cs="Calibri"/>
          <w:sz w:val="24"/>
          <w:szCs w:val="24"/>
        </w:rPr>
        <w:t xml:space="preserve">ariable and unpredictable symptoms can </w:t>
      </w:r>
      <w:r w:rsidR="0065123A">
        <w:rPr>
          <w:rFonts w:ascii="Calibri" w:hAnsi="Calibri" w:cs="Calibri"/>
          <w:sz w:val="24"/>
          <w:szCs w:val="24"/>
        </w:rPr>
        <w:t>lead to inconsistency</w:t>
      </w:r>
      <w:r w:rsidR="00885433">
        <w:rPr>
          <w:rFonts w:ascii="Calibri" w:hAnsi="Calibri" w:cs="Calibri"/>
          <w:sz w:val="24"/>
          <w:szCs w:val="24"/>
        </w:rPr>
        <w:t xml:space="preserve">, </w:t>
      </w:r>
      <w:r w:rsidR="00885433">
        <w:rPr>
          <w:rFonts w:ascii="Calibri" w:hAnsi="Calibri" w:cs="Calibri"/>
          <w:sz w:val="24"/>
          <w:szCs w:val="24"/>
        </w:rPr>
        <w:lastRenderedPageBreak/>
        <w:t xml:space="preserve">particularly if symptoms dictate PA. This can make it hard to plan and form routines. </w:t>
      </w:r>
      <w:r w:rsidR="0022548F">
        <w:rPr>
          <w:rFonts w:ascii="Calibri" w:hAnsi="Calibri" w:cs="Calibri"/>
          <w:sz w:val="24"/>
          <w:szCs w:val="24"/>
        </w:rPr>
        <w:t>Many p</w:t>
      </w:r>
      <w:r w:rsidR="00885433">
        <w:rPr>
          <w:rFonts w:ascii="Calibri" w:hAnsi="Calibri" w:cs="Calibri"/>
          <w:sz w:val="24"/>
          <w:szCs w:val="24"/>
        </w:rPr>
        <w:t>articipants described having limited control of their symptoms in these situations. Flare-ups of pain can cause lapses or relapses</w:t>
      </w:r>
      <w:r w:rsidR="00AB2854">
        <w:rPr>
          <w:rFonts w:ascii="Calibri" w:hAnsi="Calibri" w:cs="Calibri"/>
          <w:sz w:val="24"/>
          <w:szCs w:val="24"/>
        </w:rPr>
        <w:t xml:space="preserve"> and</w:t>
      </w:r>
      <w:r w:rsidR="00885433">
        <w:rPr>
          <w:rFonts w:ascii="Calibri" w:hAnsi="Calibri" w:cs="Calibri"/>
          <w:sz w:val="24"/>
          <w:szCs w:val="24"/>
        </w:rPr>
        <w:t xml:space="preserve"> reduce motivation and confidence</w:t>
      </w:r>
      <w:r w:rsidR="00AB2854">
        <w:rPr>
          <w:rFonts w:ascii="Calibri" w:hAnsi="Calibri" w:cs="Calibri"/>
          <w:sz w:val="24"/>
          <w:szCs w:val="24"/>
        </w:rPr>
        <w:t>,</w:t>
      </w:r>
      <w:r w:rsidR="00885433">
        <w:rPr>
          <w:rFonts w:ascii="Calibri" w:hAnsi="Calibri" w:cs="Calibri"/>
          <w:sz w:val="24"/>
          <w:szCs w:val="24"/>
        </w:rPr>
        <w:t xml:space="preserve"> lead</w:t>
      </w:r>
      <w:r w:rsidR="00AB2854">
        <w:rPr>
          <w:rFonts w:ascii="Calibri" w:hAnsi="Calibri" w:cs="Calibri"/>
          <w:sz w:val="24"/>
          <w:szCs w:val="24"/>
        </w:rPr>
        <w:t>ing</w:t>
      </w:r>
      <w:r w:rsidR="00885433">
        <w:rPr>
          <w:rFonts w:ascii="Calibri" w:hAnsi="Calibri" w:cs="Calibri"/>
          <w:sz w:val="24"/>
          <w:szCs w:val="24"/>
        </w:rPr>
        <w:t xml:space="preserve"> to recurrence of fear. </w:t>
      </w:r>
      <w:r w:rsidR="00F874AB">
        <w:rPr>
          <w:rFonts w:ascii="Calibri" w:hAnsi="Calibri" w:cs="Calibri"/>
          <w:sz w:val="24"/>
          <w:szCs w:val="24"/>
        </w:rPr>
        <w:t xml:space="preserve">Higher pain and fatigue were prominent barriers for those in both inconsistently active </w:t>
      </w:r>
      <w:r w:rsidR="00FD2B30">
        <w:rPr>
          <w:rFonts w:ascii="Calibri" w:hAnsi="Calibri" w:cs="Calibri"/>
          <w:sz w:val="24"/>
          <w:szCs w:val="24"/>
        </w:rPr>
        <w:t>and the “same or a reduction in PA level since the PMP” pattern.</w:t>
      </w:r>
    </w:p>
    <w:p w14:paraId="7621AC89" w14:textId="77777777" w:rsidR="00923842" w:rsidRPr="0056683D" w:rsidRDefault="00923842" w:rsidP="006B4B1E">
      <w:pPr>
        <w:spacing w:line="480" w:lineRule="auto"/>
        <w:jc w:val="both"/>
        <w:rPr>
          <w:rFonts w:ascii="Calibri" w:hAnsi="Calibri" w:cs="Calibri"/>
          <w:sz w:val="24"/>
          <w:szCs w:val="24"/>
        </w:rPr>
      </w:pPr>
    </w:p>
    <w:p w14:paraId="09EEAD29" w14:textId="352C6073" w:rsidR="00051FBC" w:rsidRPr="002C6590" w:rsidRDefault="002C6590" w:rsidP="006B4B1E">
      <w:pPr>
        <w:spacing w:line="480" w:lineRule="auto"/>
        <w:jc w:val="both"/>
        <w:rPr>
          <w:rFonts w:ascii="Calibri" w:hAnsi="Calibri" w:cs="Calibri"/>
          <w:i/>
          <w:iCs/>
          <w:sz w:val="24"/>
          <w:szCs w:val="24"/>
        </w:rPr>
      </w:pPr>
      <w:r w:rsidRPr="002C6590">
        <w:rPr>
          <w:rFonts w:ascii="Calibri" w:hAnsi="Calibri" w:cs="Calibri"/>
          <w:i/>
          <w:iCs/>
          <w:sz w:val="24"/>
          <w:szCs w:val="24"/>
        </w:rPr>
        <w:t>S</w:t>
      </w:r>
      <w:r w:rsidR="00051FBC" w:rsidRPr="002C6590">
        <w:rPr>
          <w:rFonts w:ascii="Calibri" w:hAnsi="Calibri" w:cs="Calibri"/>
          <w:i/>
          <w:iCs/>
          <w:sz w:val="24"/>
          <w:szCs w:val="24"/>
        </w:rPr>
        <w:t>ymptom management</w:t>
      </w:r>
    </w:p>
    <w:p w14:paraId="49914275" w14:textId="76C9C976" w:rsidR="00D00208" w:rsidRDefault="003F1034" w:rsidP="006B4B1E">
      <w:pPr>
        <w:spacing w:line="480" w:lineRule="auto"/>
        <w:jc w:val="both"/>
        <w:rPr>
          <w:rFonts w:ascii="Calibri" w:hAnsi="Calibri" w:cs="Calibri"/>
          <w:sz w:val="24"/>
          <w:szCs w:val="24"/>
        </w:rPr>
      </w:pPr>
      <w:r>
        <w:rPr>
          <w:rFonts w:ascii="Calibri" w:hAnsi="Calibri" w:cs="Calibri"/>
          <w:sz w:val="24"/>
          <w:szCs w:val="24"/>
        </w:rPr>
        <w:t>Many p</w:t>
      </w:r>
      <w:r w:rsidR="002821DE">
        <w:rPr>
          <w:rFonts w:ascii="Calibri" w:hAnsi="Calibri" w:cs="Calibri"/>
          <w:sz w:val="24"/>
          <w:szCs w:val="24"/>
        </w:rPr>
        <w:t>articipants described how improved and maintained symptom control is an important facilitator of PA maintenance, often using strategies they learnt on the PMP.</w:t>
      </w:r>
      <w:r w:rsidR="00247A9E">
        <w:rPr>
          <w:rFonts w:ascii="Calibri" w:hAnsi="Calibri" w:cs="Calibri"/>
          <w:sz w:val="24"/>
          <w:szCs w:val="24"/>
        </w:rPr>
        <w:t xml:space="preserve"> </w:t>
      </w:r>
      <w:r w:rsidR="009A1329">
        <w:rPr>
          <w:rFonts w:ascii="Calibri" w:hAnsi="Calibri" w:cs="Calibri"/>
          <w:sz w:val="24"/>
          <w:szCs w:val="24"/>
        </w:rPr>
        <w:t>Good symptom management was a prominent facilitator for the “consistently active” and “inconsistent</w:t>
      </w:r>
      <w:r w:rsidR="00ED5465">
        <w:rPr>
          <w:rFonts w:ascii="Calibri" w:hAnsi="Calibri" w:cs="Calibri"/>
          <w:sz w:val="24"/>
          <w:szCs w:val="24"/>
        </w:rPr>
        <w:t>ly active</w:t>
      </w:r>
      <w:r w:rsidR="009A1329">
        <w:rPr>
          <w:rFonts w:ascii="Calibri" w:hAnsi="Calibri" w:cs="Calibri"/>
          <w:sz w:val="24"/>
          <w:szCs w:val="24"/>
        </w:rPr>
        <w:t xml:space="preserve"> since PMP”</w:t>
      </w:r>
      <w:r w:rsidR="00ED5465">
        <w:rPr>
          <w:rFonts w:ascii="Calibri" w:hAnsi="Calibri" w:cs="Calibri"/>
          <w:sz w:val="24"/>
          <w:szCs w:val="24"/>
        </w:rPr>
        <w:t xml:space="preserve"> patterns.</w:t>
      </w:r>
      <w:r w:rsidR="009A1329">
        <w:rPr>
          <w:rFonts w:ascii="Calibri" w:hAnsi="Calibri" w:cs="Calibri"/>
          <w:sz w:val="24"/>
          <w:szCs w:val="24"/>
        </w:rPr>
        <w:t xml:space="preserve"> </w:t>
      </w:r>
      <w:r w:rsidR="002821DE">
        <w:rPr>
          <w:rFonts w:ascii="Calibri" w:hAnsi="Calibri" w:cs="Calibri"/>
          <w:sz w:val="24"/>
          <w:szCs w:val="24"/>
        </w:rPr>
        <w:t xml:space="preserve"> </w:t>
      </w:r>
      <w:r w:rsidR="00ED652E">
        <w:rPr>
          <w:rFonts w:ascii="Calibri" w:hAnsi="Calibri" w:cs="Calibri"/>
          <w:sz w:val="24"/>
          <w:szCs w:val="24"/>
        </w:rPr>
        <w:t>Using</w:t>
      </w:r>
      <w:r w:rsidR="00205E4C">
        <w:rPr>
          <w:rFonts w:ascii="Calibri" w:hAnsi="Calibri" w:cs="Calibri"/>
          <w:sz w:val="24"/>
          <w:szCs w:val="24"/>
        </w:rPr>
        <w:t xml:space="preserve"> pain management strategies </w:t>
      </w:r>
      <w:r w:rsidR="00ED652E">
        <w:rPr>
          <w:rFonts w:ascii="Calibri" w:hAnsi="Calibri" w:cs="Calibri"/>
          <w:sz w:val="24"/>
          <w:szCs w:val="24"/>
        </w:rPr>
        <w:t>to regulate PA</w:t>
      </w:r>
      <w:r w:rsidR="005D0968">
        <w:rPr>
          <w:rFonts w:ascii="Calibri" w:hAnsi="Calibri" w:cs="Calibri"/>
          <w:sz w:val="24"/>
          <w:szCs w:val="24"/>
        </w:rPr>
        <w:t xml:space="preserve"> maintenance</w:t>
      </w:r>
      <w:r w:rsidR="00ED652E">
        <w:rPr>
          <w:rFonts w:ascii="Calibri" w:hAnsi="Calibri" w:cs="Calibri"/>
          <w:sz w:val="24"/>
          <w:szCs w:val="24"/>
        </w:rPr>
        <w:t xml:space="preserve"> </w:t>
      </w:r>
      <w:r w:rsidR="00731EBA">
        <w:rPr>
          <w:rFonts w:ascii="Calibri" w:hAnsi="Calibri" w:cs="Calibri"/>
          <w:sz w:val="24"/>
          <w:szCs w:val="24"/>
        </w:rPr>
        <w:t>aligns with</w:t>
      </w:r>
      <w:r w:rsidR="00ED652E">
        <w:rPr>
          <w:rFonts w:ascii="Calibri" w:hAnsi="Calibri" w:cs="Calibri"/>
          <w:sz w:val="24"/>
          <w:szCs w:val="24"/>
        </w:rPr>
        <w:t xml:space="preserve"> the TDF domain</w:t>
      </w:r>
      <w:r w:rsidR="005D0968">
        <w:rPr>
          <w:rFonts w:ascii="Calibri" w:hAnsi="Calibri" w:cs="Calibri"/>
          <w:sz w:val="24"/>
          <w:szCs w:val="24"/>
        </w:rPr>
        <w:t xml:space="preserve">s Skills and Behavioural Regulation. </w:t>
      </w:r>
      <w:r w:rsidR="002821DE">
        <w:rPr>
          <w:rFonts w:ascii="Calibri" w:hAnsi="Calibri" w:cs="Calibri"/>
          <w:sz w:val="24"/>
          <w:szCs w:val="24"/>
        </w:rPr>
        <w:t xml:space="preserve">Pacing was the most </w:t>
      </w:r>
      <w:r w:rsidR="00D16D86">
        <w:rPr>
          <w:rFonts w:ascii="Calibri" w:hAnsi="Calibri" w:cs="Calibri"/>
          <w:sz w:val="24"/>
          <w:szCs w:val="24"/>
        </w:rPr>
        <w:t xml:space="preserve">common </w:t>
      </w:r>
      <w:r w:rsidR="002821DE">
        <w:rPr>
          <w:rFonts w:ascii="Calibri" w:hAnsi="Calibri" w:cs="Calibri"/>
          <w:sz w:val="24"/>
          <w:szCs w:val="24"/>
        </w:rPr>
        <w:t>strategy used to manage pain and</w:t>
      </w:r>
      <w:r w:rsidR="00D45214">
        <w:rPr>
          <w:rFonts w:ascii="Calibri" w:hAnsi="Calibri" w:cs="Calibri"/>
          <w:sz w:val="24"/>
          <w:szCs w:val="24"/>
        </w:rPr>
        <w:t>,</w:t>
      </w:r>
      <w:r w:rsidR="002821DE">
        <w:rPr>
          <w:rFonts w:ascii="Calibri" w:hAnsi="Calibri" w:cs="Calibri"/>
          <w:sz w:val="24"/>
          <w:szCs w:val="24"/>
        </w:rPr>
        <w:t xml:space="preserve"> when used effectively, helped participants build confidence regarding PA. Other strategies include</w:t>
      </w:r>
      <w:r w:rsidR="00D00208">
        <w:rPr>
          <w:rFonts w:ascii="Calibri" w:hAnsi="Calibri" w:cs="Calibri"/>
          <w:sz w:val="24"/>
          <w:szCs w:val="24"/>
        </w:rPr>
        <w:t>d</w:t>
      </w:r>
      <w:r w:rsidR="002821DE">
        <w:rPr>
          <w:rFonts w:ascii="Calibri" w:hAnsi="Calibri" w:cs="Calibri"/>
          <w:sz w:val="24"/>
          <w:szCs w:val="24"/>
        </w:rPr>
        <w:t xml:space="preserve"> mindfulness, relaxation</w:t>
      </w:r>
      <w:r w:rsidR="00D00208">
        <w:rPr>
          <w:rFonts w:ascii="Calibri" w:hAnsi="Calibri" w:cs="Calibri"/>
          <w:sz w:val="24"/>
          <w:szCs w:val="24"/>
        </w:rPr>
        <w:t>,</w:t>
      </w:r>
      <w:r w:rsidR="002821DE">
        <w:rPr>
          <w:rFonts w:ascii="Calibri" w:hAnsi="Calibri" w:cs="Calibri"/>
          <w:sz w:val="24"/>
          <w:szCs w:val="24"/>
        </w:rPr>
        <w:t xml:space="preserve"> distraction techniques </w:t>
      </w:r>
      <w:r w:rsidR="00D00208">
        <w:rPr>
          <w:rFonts w:ascii="Calibri" w:hAnsi="Calibri" w:cs="Calibri"/>
          <w:sz w:val="24"/>
          <w:szCs w:val="24"/>
        </w:rPr>
        <w:t xml:space="preserve">and flare-up/setback plans. Using strategies to manage fear (e.g., mindfulness) can lead to physical changes (e.g., gait), which can reduce pain during PA. </w:t>
      </w:r>
      <w:r w:rsidR="002821DE">
        <w:rPr>
          <w:rFonts w:ascii="Calibri" w:hAnsi="Calibri" w:cs="Calibri"/>
          <w:sz w:val="24"/>
          <w:szCs w:val="24"/>
        </w:rPr>
        <w:t>In contrast, a lack of effective pain management is a barrier to PA</w:t>
      </w:r>
      <w:r w:rsidR="00D00208">
        <w:rPr>
          <w:rFonts w:ascii="Calibri" w:hAnsi="Calibri" w:cs="Calibri"/>
          <w:sz w:val="24"/>
          <w:szCs w:val="24"/>
        </w:rPr>
        <w:t>,</w:t>
      </w:r>
      <w:r w:rsidR="002821DE">
        <w:rPr>
          <w:rFonts w:ascii="Calibri" w:hAnsi="Calibri" w:cs="Calibri"/>
          <w:sz w:val="24"/>
          <w:szCs w:val="24"/>
        </w:rPr>
        <w:t xml:space="preserve"> as described in the previous section.</w:t>
      </w:r>
      <w:r w:rsidR="00D00208">
        <w:rPr>
          <w:rFonts w:ascii="Calibri" w:hAnsi="Calibri" w:cs="Calibri"/>
          <w:sz w:val="24"/>
          <w:szCs w:val="24"/>
        </w:rPr>
        <w:t xml:space="preserve"> For example, not pacing can lead to increases in pain and a subsequent need to rest. </w:t>
      </w:r>
      <w:r w:rsidR="008E3F7F">
        <w:rPr>
          <w:rFonts w:ascii="Calibri" w:hAnsi="Calibri" w:cs="Calibri"/>
          <w:sz w:val="24"/>
          <w:szCs w:val="24"/>
        </w:rPr>
        <w:t xml:space="preserve">A few </w:t>
      </w:r>
      <w:r w:rsidR="00D00208">
        <w:rPr>
          <w:rFonts w:ascii="Calibri" w:hAnsi="Calibri" w:cs="Calibri"/>
          <w:sz w:val="24"/>
          <w:szCs w:val="24"/>
        </w:rPr>
        <w:t xml:space="preserve">participants had further surgery since the PMP which negatively impacted consistent symptom control. </w:t>
      </w:r>
    </w:p>
    <w:p w14:paraId="79FC9A0B" w14:textId="77777777" w:rsidR="00470EDF" w:rsidRPr="00DB073C" w:rsidRDefault="00470EDF" w:rsidP="006B4B1E">
      <w:pPr>
        <w:spacing w:line="480" w:lineRule="auto"/>
        <w:jc w:val="both"/>
        <w:rPr>
          <w:rFonts w:cs="Calibri"/>
          <w:sz w:val="24"/>
          <w:szCs w:val="24"/>
        </w:rPr>
      </w:pPr>
    </w:p>
    <w:p w14:paraId="078B5CB4" w14:textId="1D0CC707" w:rsidR="00051FBC" w:rsidRPr="00665ADD" w:rsidRDefault="00051FBC" w:rsidP="006B4B1E">
      <w:pPr>
        <w:spacing w:line="480" w:lineRule="auto"/>
        <w:jc w:val="both"/>
        <w:rPr>
          <w:rFonts w:ascii="Calibri" w:hAnsi="Calibri" w:cs="Calibri"/>
          <w:i/>
          <w:iCs/>
          <w:sz w:val="24"/>
          <w:szCs w:val="24"/>
        </w:rPr>
      </w:pPr>
      <w:r w:rsidRPr="00665ADD">
        <w:rPr>
          <w:rFonts w:ascii="Calibri" w:hAnsi="Calibri" w:cs="Calibri"/>
          <w:i/>
          <w:iCs/>
          <w:sz w:val="24"/>
          <w:szCs w:val="24"/>
        </w:rPr>
        <w:t>Adapting PA to symptom level</w:t>
      </w:r>
    </w:p>
    <w:p w14:paraId="071A1CD2" w14:textId="3D8E5C08" w:rsidR="00051FBC" w:rsidRDefault="008E3F7F" w:rsidP="006B4B1E">
      <w:pPr>
        <w:spacing w:line="480" w:lineRule="auto"/>
        <w:jc w:val="both"/>
        <w:rPr>
          <w:rFonts w:ascii="Calibri" w:hAnsi="Calibri" w:cs="Calibri"/>
          <w:sz w:val="24"/>
          <w:szCs w:val="24"/>
        </w:rPr>
      </w:pPr>
      <w:r>
        <w:rPr>
          <w:rFonts w:ascii="Calibri" w:hAnsi="Calibri" w:cs="Calibri"/>
          <w:sz w:val="24"/>
          <w:szCs w:val="24"/>
        </w:rPr>
        <w:lastRenderedPageBreak/>
        <w:t>Many p</w:t>
      </w:r>
      <w:r w:rsidR="00697ACC">
        <w:rPr>
          <w:rFonts w:ascii="Calibri" w:hAnsi="Calibri" w:cs="Calibri"/>
          <w:sz w:val="24"/>
          <w:szCs w:val="24"/>
        </w:rPr>
        <w:t xml:space="preserve">articipants described how being able to adapt the intensity, duration, </w:t>
      </w:r>
      <w:r w:rsidR="00AF1F20">
        <w:rPr>
          <w:rFonts w:ascii="Calibri" w:hAnsi="Calibri" w:cs="Calibri"/>
          <w:sz w:val="24"/>
          <w:szCs w:val="24"/>
        </w:rPr>
        <w:t xml:space="preserve">type, </w:t>
      </w:r>
      <w:r w:rsidR="00697ACC">
        <w:rPr>
          <w:rFonts w:ascii="Calibri" w:hAnsi="Calibri" w:cs="Calibri"/>
          <w:sz w:val="24"/>
          <w:szCs w:val="24"/>
        </w:rPr>
        <w:t>or their goals for PA</w:t>
      </w:r>
      <w:r w:rsidR="00AF1F20">
        <w:rPr>
          <w:rFonts w:ascii="Calibri" w:hAnsi="Calibri" w:cs="Calibri"/>
          <w:sz w:val="24"/>
          <w:szCs w:val="24"/>
        </w:rPr>
        <w:t xml:space="preserve"> depending on their symptoms enabled </w:t>
      </w:r>
      <w:r w:rsidR="009D31A8">
        <w:rPr>
          <w:rFonts w:ascii="Calibri" w:hAnsi="Calibri" w:cs="Calibri"/>
          <w:sz w:val="24"/>
          <w:szCs w:val="24"/>
        </w:rPr>
        <w:t>PA maintenance</w:t>
      </w:r>
      <w:r w:rsidR="00AF1F20">
        <w:rPr>
          <w:rFonts w:ascii="Calibri" w:hAnsi="Calibri" w:cs="Calibri"/>
          <w:sz w:val="24"/>
          <w:szCs w:val="24"/>
        </w:rPr>
        <w:t xml:space="preserve"> even when it was more difficult</w:t>
      </w:r>
      <w:r w:rsidR="00A53C38">
        <w:rPr>
          <w:rFonts w:ascii="Calibri" w:hAnsi="Calibri" w:cs="Calibri"/>
          <w:sz w:val="24"/>
          <w:szCs w:val="24"/>
        </w:rPr>
        <w:t>, such as during a flare-up</w:t>
      </w:r>
      <w:r w:rsidR="00AF1F20">
        <w:rPr>
          <w:rFonts w:ascii="Calibri" w:hAnsi="Calibri" w:cs="Calibri"/>
          <w:sz w:val="24"/>
          <w:szCs w:val="24"/>
        </w:rPr>
        <w:t xml:space="preserve">. </w:t>
      </w:r>
      <w:r w:rsidR="003A23D3">
        <w:rPr>
          <w:rFonts w:ascii="Calibri" w:hAnsi="Calibri" w:cs="Calibri"/>
          <w:sz w:val="24"/>
          <w:szCs w:val="24"/>
        </w:rPr>
        <w:t>This</w:t>
      </w:r>
      <w:r w:rsidR="00FB29C4">
        <w:rPr>
          <w:rFonts w:ascii="Calibri" w:hAnsi="Calibri" w:cs="Calibri"/>
          <w:sz w:val="24"/>
          <w:szCs w:val="24"/>
        </w:rPr>
        <w:t xml:space="preserve"> was prominent for those in the “consistently active” and “inconsistently active since PMP</w:t>
      </w:r>
      <w:r w:rsidR="00B30EF8">
        <w:rPr>
          <w:rFonts w:ascii="Calibri" w:hAnsi="Calibri" w:cs="Calibri"/>
          <w:sz w:val="24"/>
          <w:szCs w:val="24"/>
        </w:rPr>
        <w:t xml:space="preserve">” patterns. </w:t>
      </w:r>
      <w:r w:rsidR="00B057A2">
        <w:rPr>
          <w:rFonts w:ascii="Calibri" w:hAnsi="Calibri" w:cs="Calibri"/>
          <w:sz w:val="24"/>
          <w:szCs w:val="24"/>
        </w:rPr>
        <w:t xml:space="preserve"> </w:t>
      </w:r>
      <w:r w:rsidR="00AF1F20" w:rsidRPr="00926D4B">
        <w:rPr>
          <w:rFonts w:ascii="Calibri" w:hAnsi="Calibri" w:cs="Calibri"/>
          <w:sz w:val="24"/>
          <w:szCs w:val="24"/>
        </w:rPr>
        <w:t xml:space="preserve">This subtheme maps on to the TDF domains </w:t>
      </w:r>
      <w:r w:rsidR="00AF1F20" w:rsidRPr="004A0731">
        <w:rPr>
          <w:rFonts w:ascii="Calibri" w:hAnsi="Calibri" w:cs="Calibri"/>
          <w:sz w:val="24"/>
          <w:szCs w:val="24"/>
        </w:rPr>
        <w:t>Skills</w:t>
      </w:r>
      <w:r w:rsidR="00AF1F20" w:rsidRPr="00926D4B">
        <w:rPr>
          <w:rFonts w:ascii="Calibri" w:hAnsi="Calibri" w:cs="Calibri"/>
          <w:b/>
          <w:bCs/>
          <w:sz w:val="24"/>
          <w:szCs w:val="24"/>
        </w:rPr>
        <w:t xml:space="preserve"> </w:t>
      </w:r>
      <w:r w:rsidR="00AF1F20" w:rsidRPr="00926D4B">
        <w:rPr>
          <w:rFonts w:ascii="Calibri" w:hAnsi="Calibri" w:cs="Calibri"/>
          <w:sz w:val="24"/>
          <w:szCs w:val="24"/>
        </w:rPr>
        <w:t xml:space="preserve">and </w:t>
      </w:r>
      <w:r w:rsidR="00AF1F20" w:rsidRPr="004A0731">
        <w:rPr>
          <w:rFonts w:ascii="Calibri" w:hAnsi="Calibri" w:cs="Calibri"/>
          <w:sz w:val="24"/>
          <w:szCs w:val="24"/>
        </w:rPr>
        <w:t>Behavioural Regulation</w:t>
      </w:r>
      <w:r w:rsidR="00AF1F20" w:rsidRPr="00926D4B">
        <w:rPr>
          <w:rFonts w:ascii="Calibri" w:hAnsi="Calibri" w:cs="Calibri"/>
          <w:b/>
          <w:bCs/>
          <w:sz w:val="24"/>
          <w:szCs w:val="24"/>
        </w:rPr>
        <w:t xml:space="preserve"> </w:t>
      </w:r>
      <w:r w:rsidR="00AF1F20" w:rsidRPr="00926D4B">
        <w:rPr>
          <w:rFonts w:ascii="Calibri" w:hAnsi="Calibri" w:cs="Calibri"/>
          <w:sz w:val="24"/>
          <w:szCs w:val="24"/>
        </w:rPr>
        <w:t xml:space="preserve">as being able to adapt is a skill and is aimed at ensuring PA maintenance. </w:t>
      </w:r>
    </w:p>
    <w:p w14:paraId="365109C0" w14:textId="77777777" w:rsidR="00051FBC" w:rsidRDefault="00051FBC" w:rsidP="006B4B1E">
      <w:pPr>
        <w:spacing w:line="480" w:lineRule="auto"/>
        <w:jc w:val="both"/>
        <w:rPr>
          <w:rFonts w:ascii="Calibri" w:hAnsi="Calibri" w:cs="Calibri"/>
          <w:sz w:val="24"/>
          <w:szCs w:val="24"/>
        </w:rPr>
      </w:pPr>
    </w:p>
    <w:p w14:paraId="45737B02" w14:textId="50B54985" w:rsidR="00051FBC" w:rsidRDefault="00051FBC" w:rsidP="006B4B1E">
      <w:pPr>
        <w:spacing w:line="480" w:lineRule="auto"/>
        <w:jc w:val="both"/>
        <w:rPr>
          <w:rFonts w:ascii="Calibri" w:hAnsi="Calibri" w:cs="Calibri"/>
          <w:sz w:val="24"/>
          <w:szCs w:val="24"/>
        </w:rPr>
      </w:pPr>
      <w:r>
        <w:rPr>
          <w:rFonts w:ascii="Calibri" w:hAnsi="Calibri" w:cs="Calibri"/>
          <w:sz w:val="24"/>
          <w:szCs w:val="24"/>
        </w:rPr>
        <w:t>Theme 4: Social networks and influences</w:t>
      </w:r>
    </w:p>
    <w:p w14:paraId="37A06D7A" w14:textId="011304A0" w:rsidR="00A3748A" w:rsidRDefault="00A02AED" w:rsidP="006B4B1E">
      <w:pPr>
        <w:spacing w:line="480" w:lineRule="auto"/>
        <w:jc w:val="both"/>
        <w:rPr>
          <w:rFonts w:ascii="Calibri" w:hAnsi="Calibri" w:cs="Calibri"/>
          <w:sz w:val="24"/>
          <w:szCs w:val="24"/>
        </w:rPr>
      </w:pPr>
      <w:r>
        <w:rPr>
          <w:rFonts w:ascii="Calibri" w:hAnsi="Calibri" w:cs="Calibri"/>
          <w:sz w:val="24"/>
          <w:szCs w:val="24"/>
        </w:rPr>
        <w:t xml:space="preserve">Other people can be important influences on PA maintenance. They can provide encouragement and other positive emotional responses and practical support </w:t>
      </w:r>
      <w:r w:rsidR="00BE57CD">
        <w:rPr>
          <w:rFonts w:ascii="Calibri" w:hAnsi="Calibri" w:cs="Calibri"/>
          <w:sz w:val="24"/>
          <w:szCs w:val="24"/>
        </w:rPr>
        <w:t xml:space="preserve">which </w:t>
      </w:r>
      <w:r>
        <w:rPr>
          <w:rFonts w:ascii="Calibri" w:hAnsi="Calibri" w:cs="Calibri"/>
          <w:sz w:val="24"/>
          <w:szCs w:val="24"/>
        </w:rPr>
        <w:t>can facilitat</w:t>
      </w:r>
      <w:r w:rsidR="00BE57CD">
        <w:rPr>
          <w:rFonts w:ascii="Calibri" w:hAnsi="Calibri" w:cs="Calibri"/>
          <w:sz w:val="24"/>
          <w:szCs w:val="24"/>
        </w:rPr>
        <w:t>e</w:t>
      </w:r>
      <w:r>
        <w:rPr>
          <w:rFonts w:ascii="Calibri" w:hAnsi="Calibri" w:cs="Calibri"/>
          <w:sz w:val="24"/>
          <w:szCs w:val="24"/>
        </w:rPr>
        <w:t xml:space="preserve"> maintenance. However, a reliance on support from others can </w:t>
      </w:r>
      <w:r w:rsidR="007E7FAB">
        <w:rPr>
          <w:rFonts w:ascii="Calibri" w:hAnsi="Calibri" w:cs="Calibri"/>
          <w:sz w:val="24"/>
          <w:szCs w:val="24"/>
        </w:rPr>
        <w:t xml:space="preserve">be </w:t>
      </w:r>
      <w:r>
        <w:rPr>
          <w:rFonts w:ascii="Calibri" w:hAnsi="Calibri" w:cs="Calibri"/>
          <w:sz w:val="24"/>
          <w:szCs w:val="24"/>
        </w:rPr>
        <w:t>a barrier when those people are unavailable. Other people can also negatively influence PA</w:t>
      </w:r>
      <w:r w:rsidR="00394759">
        <w:rPr>
          <w:rFonts w:ascii="Calibri" w:hAnsi="Calibri" w:cs="Calibri"/>
          <w:sz w:val="24"/>
          <w:szCs w:val="24"/>
        </w:rPr>
        <w:t xml:space="preserve"> if they are unsupportive. </w:t>
      </w:r>
      <w:r w:rsidR="00A3748A">
        <w:rPr>
          <w:rFonts w:ascii="Calibri" w:hAnsi="Calibri" w:cs="Calibri"/>
          <w:sz w:val="24"/>
          <w:szCs w:val="24"/>
        </w:rPr>
        <w:t xml:space="preserve">All the subthemes below map on to the TDF domain </w:t>
      </w:r>
      <w:r w:rsidR="00A3748A" w:rsidRPr="004A0731">
        <w:rPr>
          <w:rFonts w:ascii="Calibri" w:hAnsi="Calibri" w:cs="Calibri"/>
          <w:sz w:val="24"/>
          <w:szCs w:val="24"/>
        </w:rPr>
        <w:t>Social Influences</w:t>
      </w:r>
      <w:r w:rsidR="00295563">
        <w:rPr>
          <w:rFonts w:ascii="Calibri" w:hAnsi="Calibri" w:cs="Calibri"/>
          <w:b/>
          <w:bCs/>
          <w:sz w:val="24"/>
          <w:szCs w:val="24"/>
        </w:rPr>
        <w:t xml:space="preserve"> </w:t>
      </w:r>
      <w:r w:rsidR="00295563">
        <w:rPr>
          <w:rFonts w:ascii="Calibri" w:hAnsi="Calibri" w:cs="Calibri"/>
          <w:sz w:val="24"/>
          <w:szCs w:val="24"/>
        </w:rPr>
        <w:t>as they relate to interpersonal processes</w:t>
      </w:r>
      <w:r w:rsidR="00A3748A">
        <w:rPr>
          <w:rFonts w:ascii="Calibri" w:hAnsi="Calibri" w:cs="Calibri"/>
          <w:b/>
          <w:bCs/>
          <w:sz w:val="24"/>
          <w:szCs w:val="24"/>
        </w:rPr>
        <w:t xml:space="preserve">. </w:t>
      </w:r>
    </w:p>
    <w:p w14:paraId="04A4E587" w14:textId="2094AFD9" w:rsidR="008136BC" w:rsidRDefault="008136BC" w:rsidP="006B4B1E">
      <w:pPr>
        <w:spacing w:line="480" w:lineRule="auto"/>
        <w:jc w:val="both"/>
        <w:rPr>
          <w:rFonts w:ascii="Calibri" w:hAnsi="Calibri" w:cs="Calibri"/>
          <w:sz w:val="24"/>
          <w:szCs w:val="24"/>
        </w:rPr>
      </w:pPr>
    </w:p>
    <w:p w14:paraId="0145796E" w14:textId="2FD3BBEA" w:rsidR="00051FBC" w:rsidRPr="00AF7DFE" w:rsidRDefault="00051FBC" w:rsidP="006B4B1E">
      <w:pPr>
        <w:spacing w:line="480" w:lineRule="auto"/>
        <w:jc w:val="both"/>
        <w:rPr>
          <w:rFonts w:ascii="Calibri" w:hAnsi="Calibri" w:cs="Calibri"/>
          <w:i/>
          <w:iCs/>
          <w:sz w:val="24"/>
          <w:szCs w:val="24"/>
        </w:rPr>
      </w:pPr>
      <w:r w:rsidRPr="00AF7DFE">
        <w:rPr>
          <w:rFonts w:ascii="Calibri" w:hAnsi="Calibri" w:cs="Calibri"/>
          <w:i/>
          <w:iCs/>
          <w:sz w:val="24"/>
          <w:szCs w:val="24"/>
        </w:rPr>
        <w:t>Encouragement, motivation and positive emotional responses</w:t>
      </w:r>
    </w:p>
    <w:p w14:paraId="0A15C184" w14:textId="2D2D7617" w:rsidR="00312E73" w:rsidRDefault="0073550F" w:rsidP="006B4B1E">
      <w:pPr>
        <w:spacing w:line="480" w:lineRule="auto"/>
        <w:jc w:val="both"/>
        <w:rPr>
          <w:rFonts w:ascii="Calibri" w:hAnsi="Calibri" w:cs="Calibri"/>
          <w:sz w:val="24"/>
          <w:szCs w:val="24"/>
        </w:rPr>
      </w:pPr>
      <w:r>
        <w:rPr>
          <w:rFonts w:ascii="Calibri" w:hAnsi="Calibri" w:cs="Calibri"/>
          <w:sz w:val="24"/>
          <w:szCs w:val="24"/>
        </w:rPr>
        <w:t>Nearly all p</w:t>
      </w:r>
      <w:r w:rsidR="00665ADD">
        <w:rPr>
          <w:rFonts w:ascii="Calibri" w:hAnsi="Calibri" w:cs="Calibri"/>
          <w:sz w:val="24"/>
          <w:szCs w:val="24"/>
        </w:rPr>
        <w:t>articipants</w:t>
      </w:r>
      <w:r w:rsidR="00791086">
        <w:rPr>
          <w:rFonts w:ascii="Calibri" w:hAnsi="Calibri" w:cs="Calibri"/>
          <w:sz w:val="24"/>
          <w:szCs w:val="24"/>
        </w:rPr>
        <w:t xml:space="preserve"> in the “cons</w:t>
      </w:r>
      <w:r w:rsidR="00A63A2D">
        <w:rPr>
          <w:rFonts w:ascii="Calibri" w:hAnsi="Calibri" w:cs="Calibri"/>
          <w:sz w:val="24"/>
          <w:szCs w:val="24"/>
        </w:rPr>
        <w:t>istently active” and both inconsistently active patterns</w:t>
      </w:r>
      <w:r w:rsidR="00665ADD">
        <w:rPr>
          <w:rFonts w:ascii="Calibri" w:hAnsi="Calibri" w:cs="Calibri"/>
          <w:sz w:val="24"/>
          <w:szCs w:val="24"/>
        </w:rPr>
        <w:t xml:space="preserve"> explained how encouragement from others</w:t>
      </w:r>
      <w:r w:rsidR="00BB167B">
        <w:rPr>
          <w:rFonts w:ascii="Calibri" w:hAnsi="Calibri" w:cs="Calibri"/>
          <w:sz w:val="24"/>
          <w:szCs w:val="24"/>
        </w:rPr>
        <w:t xml:space="preserve"> facilitated PA maintenance by providing motivation, accountability, confidence and reduced fear regarding PA. This support came from family, friends, PA partners, PMP peers or </w:t>
      </w:r>
      <w:r w:rsidR="000657BE">
        <w:rPr>
          <w:rFonts w:ascii="Calibri" w:hAnsi="Calibri" w:cs="Calibri"/>
          <w:sz w:val="24"/>
          <w:szCs w:val="24"/>
        </w:rPr>
        <w:t>HCPs</w:t>
      </w:r>
      <w:r w:rsidR="00BB167B">
        <w:rPr>
          <w:rFonts w:ascii="Calibri" w:hAnsi="Calibri" w:cs="Calibri"/>
          <w:sz w:val="24"/>
          <w:szCs w:val="24"/>
        </w:rPr>
        <w:t xml:space="preserve">. </w:t>
      </w:r>
      <w:r w:rsidR="009823EE">
        <w:rPr>
          <w:rFonts w:ascii="Calibri" w:hAnsi="Calibri" w:cs="Calibri"/>
          <w:sz w:val="24"/>
          <w:szCs w:val="24"/>
        </w:rPr>
        <w:t xml:space="preserve">PA partners </w:t>
      </w:r>
      <w:r w:rsidR="00CC24B8">
        <w:rPr>
          <w:rFonts w:ascii="Calibri" w:hAnsi="Calibri" w:cs="Calibri"/>
          <w:sz w:val="24"/>
          <w:szCs w:val="24"/>
        </w:rPr>
        <w:t xml:space="preserve">increased enjoyment </w:t>
      </w:r>
      <w:r w:rsidR="00AD0C81">
        <w:rPr>
          <w:rFonts w:ascii="Calibri" w:hAnsi="Calibri" w:cs="Calibri"/>
          <w:sz w:val="24"/>
          <w:szCs w:val="24"/>
        </w:rPr>
        <w:t xml:space="preserve">of PA and </w:t>
      </w:r>
      <w:r w:rsidR="009823EE">
        <w:rPr>
          <w:rFonts w:ascii="Calibri" w:hAnsi="Calibri" w:cs="Calibri"/>
          <w:sz w:val="24"/>
          <w:szCs w:val="24"/>
        </w:rPr>
        <w:t>enabled participants to push themselves more</w:t>
      </w:r>
      <w:r w:rsidR="00AD0C81">
        <w:rPr>
          <w:rFonts w:ascii="Calibri" w:hAnsi="Calibri" w:cs="Calibri"/>
          <w:sz w:val="24"/>
          <w:szCs w:val="24"/>
        </w:rPr>
        <w:t xml:space="preserve"> and</w:t>
      </w:r>
      <w:r w:rsidR="00CC24B8">
        <w:rPr>
          <w:rFonts w:ascii="Calibri" w:hAnsi="Calibri" w:cs="Calibri"/>
          <w:sz w:val="24"/>
          <w:szCs w:val="24"/>
        </w:rPr>
        <w:t xml:space="preserve"> feel safer, which was particularly important for those with fear of PA</w:t>
      </w:r>
      <w:r w:rsidR="009823EE">
        <w:rPr>
          <w:rFonts w:ascii="Calibri" w:hAnsi="Calibri" w:cs="Calibri"/>
          <w:sz w:val="24"/>
          <w:szCs w:val="24"/>
        </w:rPr>
        <w:t xml:space="preserve">. </w:t>
      </w:r>
      <w:r w:rsidR="004B39B4">
        <w:rPr>
          <w:rFonts w:ascii="Calibri" w:hAnsi="Calibri" w:cs="Calibri"/>
          <w:sz w:val="24"/>
          <w:szCs w:val="24"/>
        </w:rPr>
        <w:t xml:space="preserve">Some participants that relied on PA partners described a vulnerability </w:t>
      </w:r>
      <w:r w:rsidR="004B39B4">
        <w:rPr>
          <w:rFonts w:ascii="Calibri" w:hAnsi="Calibri" w:cs="Calibri"/>
          <w:sz w:val="24"/>
          <w:szCs w:val="24"/>
        </w:rPr>
        <w:lastRenderedPageBreak/>
        <w:t xml:space="preserve">when their PA partner was unavailable as they could feel demotivated or more anxious about doing PA without </w:t>
      </w:r>
      <w:r w:rsidR="00A071CA">
        <w:rPr>
          <w:rFonts w:ascii="Calibri" w:hAnsi="Calibri" w:cs="Calibri"/>
          <w:sz w:val="24"/>
          <w:szCs w:val="24"/>
        </w:rPr>
        <w:t>them</w:t>
      </w:r>
      <w:r w:rsidR="007F383D">
        <w:rPr>
          <w:rFonts w:ascii="Calibri" w:hAnsi="Calibri" w:cs="Calibri"/>
          <w:sz w:val="24"/>
          <w:szCs w:val="24"/>
        </w:rPr>
        <w:t>,</w:t>
      </w:r>
      <w:r w:rsidR="004B39B4">
        <w:rPr>
          <w:rFonts w:ascii="Calibri" w:hAnsi="Calibri" w:cs="Calibri"/>
          <w:sz w:val="24"/>
          <w:szCs w:val="24"/>
        </w:rPr>
        <w:t xml:space="preserve"> which </w:t>
      </w:r>
      <w:r w:rsidR="000C2C7E">
        <w:rPr>
          <w:rFonts w:ascii="Calibri" w:hAnsi="Calibri" w:cs="Calibri"/>
          <w:sz w:val="24"/>
          <w:szCs w:val="24"/>
        </w:rPr>
        <w:t>was</w:t>
      </w:r>
      <w:r w:rsidR="00CE1B27">
        <w:rPr>
          <w:rFonts w:ascii="Calibri" w:hAnsi="Calibri" w:cs="Calibri"/>
          <w:sz w:val="24"/>
          <w:szCs w:val="24"/>
        </w:rPr>
        <w:t xml:space="preserve"> a</w:t>
      </w:r>
      <w:r w:rsidR="000C2C7E">
        <w:rPr>
          <w:rFonts w:ascii="Calibri" w:hAnsi="Calibri" w:cs="Calibri"/>
          <w:sz w:val="24"/>
          <w:szCs w:val="24"/>
        </w:rPr>
        <w:t xml:space="preserve"> prominent barrier for those </w:t>
      </w:r>
      <w:r w:rsidR="003B2F8E">
        <w:rPr>
          <w:rFonts w:ascii="Calibri" w:hAnsi="Calibri" w:cs="Calibri"/>
          <w:sz w:val="24"/>
          <w:szCs w:val="24"/>
        </w:rPr>
        <w:t xml:space="preserve">in the “inconsistently active since PMP” pattern. </w:t>
      </w:r>
      <w:r w:rsidR="00A960FC">
        <w:rPr>
          <w:rFonts w:ascii="Calibri" w:hAnsi="Calibri" w:cs="Calibri"/>
          <w:sz w:val="24"/>
          <w:szCs w:val="24"/>
        </w:rPr>
        <w:t>Feedback on progress helped</w:t>
      </w:r>
      <w:r w:rsidR="00326F83">
        <w:rPr>
          <w:rFonts w:ascii="Calibri" w:hAnsi="Calibri" w:cs="Calibri"/>
          <w:sz w:val="24"/>
          <w:szCs w:val="24"/>
        </w:rPr>
        <w:t xml:space="preserve"> to</w:t>
      </w:r>
      <w:r w:rsidR="00A960FC">
        <w:rPr>
          <w:rFonts w:ascii="Calibri" w:hAnsi="Calibri" w:cs="Calibri"/>
          <w:sz w:val="24"/>
          <w:szCs w:val="24"/>
        </w:rPr>
        <w:t xml:space="preserve"> validat</w:t>
      </w:r>
      <w:r w:rsidR="00326F83">
        <w:rPr>
          <w:rFonts w:ascii="Calibri" w:hAnsi="Calibri" w:cs="Calibri"/>
          <w:sz w:val="24"/>
          <w:szCs w:val="24"/>
        </w:rPr>
        <w:t>e it</w:t>
      </w:r>
      <w:r w:rsidR="00A960FC">
        <w:rPr>
          <w:rFonts w:ascii="Calibri" w:hAnsi="Calibri" w:cs="Calibri"/>
          <w:sz w:val="24"/>
          <w:szCs w:val="24"/>
        </w:rPr>
        <w:t>, aiding motivation. Ongoing c</w:t>
      </w:r>
      <w:r w:rsidR="00BB167B">
        <w:rPr>
          <w:rFonts w:ascii="Calibri" w:hAnsi="Calibri" w:cs="Calibri"/>
          <w:sz w:val="24"/>
          <w:szCs w:val="24"/>
        </w:rPr>
        <w:t xml:space="preserve">ommunication </w:t>
      </w:r>
      <w:r w:rsidR="00A960FC">
        <w:rPr>
          <w:rFonts w:ascii="Calibri" w:hAnsi="Calibri" w:cs="Calibri"/>
          <w:sz w:val="24"/>
          <w:szCs w:val="24"/>
        </w:rPr>
        <w:t xml:space="preserve">with their support network </w:t>
      </w:r>
      <w:r w:rsidR="00BB167B">
        <w:rPr>
          <w:rFonts w:ascii="Calibri" w:hAnsi="Calibri" w:cs="Calibri"/>
          <w:sz w:val="24"/>
          <w:szCs w:val="24"/>
        </w:rPr>
        <w:t>was key to ensur</w:t>
      </w:r>
      <w:r w:rsidR="00254EEC">
        <w:rPr>
          <w:rFonts w:ascii="Calibri" w:hAnsi="Calibri" w:cs="Calibri"/>
          <w:sz w:val="24"/>
          <w:szCs w:val="24"/>
        </w:rPr>
        <w:t>ing</w:t>
      </w:r>
      <w:r w:rsidR="00BB167B">
        <w:rPr>
          <w:rFonts w:ascii="Calibri" w:hAnsi="Calibri" w:cs="Calibri"/>
          <w:sz w:val="24"/>
          <w:szCs w:val="24"/>
        </w:rPr>
        <w:t xml:space="preserve"> that needs were understood. </w:t>
      </w:r>
      <w:r w:rsidR="00A960FC">
        <w:rPr>
          <w:rFonts w:ascii="Calibri" w:hAnsi="Calibri" w:cs="Calibri"/>
          <w:sz w:val="24"/>
          <w:szCs w:val="24"/>
        </w:rPr>
        <w:t xml:space="preserve">Ongoing support from PMP peers was also important when maintained long-term but broke down shortly after the programme for some participants. </w:t>
      </w:r>
      <w:r w:rsidR="00792485">
        <w:rPr>
          <w:rFonts w:ascii="Calibri" w:hAnsi="Calibri" w:cs="Calibri"/>
          <w:sz w:val="24"/>
          <w:szCs w:val="24"/>
        </w:rPr>
        <w:t xml:space="preserve">A few </w:t>
      </w:r>
      <w:r w:rsidR="00BF0401">
        <w:rPr>
          <w:rFonts w:ascii="Calibri" w:hAnsi="Calibri" w:cs="Calibri"/>
          <w:sz w:val="24"/>
          <w:szCs w:val="24"/>
        </w:rPr>
        <w:t xml:space="preserve">patient </w:t>
      </w:r>
      <w:r w:rsidR="0030310F">
        <w:rPr>
          <w:rFonts w:ascii="Calibri" w:hAnsi="Calibri" w:cs="Calibri"/>
          <w:sz w:val="24"/>
          <w:szCs w:val="24"/>
        </w:rPr>
        <w:t>participants described how they</w:t>
      </w:r>
      <w:r w:rsidR="00142AC5">
        <w:rPr>
          <w:rFonts w:ascii="Calibri" w:hAnsi="Calibri" w:cs="Calibri"/>
          <w:sz w:val="24"/>
          <w:szCs w:val="24"/>
        </w:rPr>
        <w:t xml:space="preserve"> felt</w:t>
      </w:r>
      <w:r w:rsidR="0030310F">
        <w:rPr>
          <w:rFonts w:ascii="Calibri" w:hAnsi="Calibri" w:cs="Calibri"/>
          <w:sz w:val="24"/>
          <w:szCs w:val="24"/>
        </w:rPr>
        <w:t xml:space="preserve"> encouraged by role models such as seeing their peers do PA, sport on TV or social media. </w:t>
      </w:r>
    </w:p>
    <w:p w14:paraId="5973D795" w14:textId="77777777" w:rsidR="00A47C2B" w:rsidRPr="00A47C2B" w:rsidRDefault="00A47C2B" w:rsidP="006B4B1E">
      <w:pPr>
        <w:spacing w:line="480" w:lineRule="auto"/>
        <w:jc w:val="both"/>
        <w:rPr>
          <w:rFonts w:cs="Calibri"/>
          <w:sz w:val="24"/>
          <w:szCs w:val="24"/>
        </w:rPr>
      </w:pPr>
    </w:p>
    <w:p w14:paraId="3BB80913" w14:textId="3FAB67DE" w:rsidR="00051FBC" w:rsidRPr="00BC3F31" w:rsidRDefault="00051FBC" w:rsidP="006B4B1E">
      <w:pPr>
        <w:spacing w:line="480" w:lineRule="auto"/>
        <w:jc w:val="both"/>
        <w:rPr>
          <w:rFonts w:ascii="Calibri" w:hAnsi="Calibri" w:cs="Calibri"/>
          <w:i/>
          <w:iCs/>
          <w:sz w:val="24"/>
          <w:szCs w:val="24"/>
        </w:rPr>
      </w:pPr>
      <w:r w:rsidRPr="000274E7">
        <w:rPr>
          <w:rFonts w:ascii="Calibri" w:hAnsi="Calibri" w:cs="Calibri"/>
          <w:i/>
          <w:iCs/>
          <w:sz w:val="24"/>
          <w:szCs w:val="24"/>
        </w:rPr>
        <w:t>Practical support</w:t>
      </w:r>
    </w:p>
    <w:p w14:paraId="29FAC95D" w14:textId="51210B6E" w:rsidR="0035454D" w:rsidRDefault="00792485" w:rsidP="006B4B1E">
      <w:pPr>
        <w:spacing w:line="480" w:lineRule="auto"/>
        <w:jc w:val="both"/>
        <w:rPr>
          <w:rFonts w:ascii="Calibri" w:hAnsi="Calibri" w:cs="Calibri"/>
          <w:sz w:val="24"/>
          <w:szCs w:val="24"/>
        </w:rPr>
      </w:pPr>
      <w:r>
        <w:rPr>
          <w:rFonts w:ascii="Calibri" w:hAnsi="Calibri" w:cs="Calibri"/>
          <w:sz w:val="24"/>
          <w:szCs w:val="24"/>
        </w:rPr>
        <w:t>Many p</w:t>
      </w:r>
      <w:r w:rsidR="00AF7DFE">
        <w:rPr>
          <w:rFonts w:ascii="Calibri" w:hAnsi="Calibri" w:cs="Calibri"/>
          <w:sz w:val="24"/>
          <w:szCs w:val="24"/>
        </w:rPr>
        <w:t>articipants described</w:t>
      </w:r>
      <w:r w:rsidR="008136BC">
        <w:rPr>
          <w:rFonts w:ascii="Calibri" w:hAnsi="Calibri" w:cs="Calibri"/>
          <w:sz w:val="24"/>
          <w:szCs w:val="24"/>
        </w:rPr>
        <w:t xml:space="preserve"> how family and friends can help them to implement pain management strategies</w:t>
      </w:r>
      <w:r w:rsidR="00962B71">
        <w:rPr>
          <w:rFonts w:ascii="Calibri" w:hAnsi="Calibri" w:cs="Calibri"/>
          <w:sz w:val="24"/>
          <w:szCs w:val="24"/>
        </w:rPr>
        <w:t>,</w:t>
      </w:r>
      <w:r w:rsidR="008136BC">
        <w:rPr>
          <w:rFonts w:ascii="Calibri" w:hAnsi="Calibri" w:cs="Calibri"/>
          <w:sz w:val="24"/>
          <w:szCs w:val="24"/>
        </w:rPr>
        <w:t xml:space="preserve"> </w:t>
      </w:r>
      <w:r w:rsidR="000B7F2E">
        <w:rPr>
          <w:rFonts w:ascii="Calibri" w:hAnsi="Calibri" w:cs="Calibri"/>
          <w:sz w:val="24"/>
          <w:szCs w:val="24"/>
        </w:rPr>
        <w:t>which subsequently helps</w:t>
      </w:r>
      <w:r w:rsidR="008136BC">
        <w:rPr>
          <w:rFonts w:ascii="Calibri" w:hAnsi="Calibri" w:cs="Calibri"/>
          <w:sz w:val="24"/>
          <w:szCs w:val="24"/>
        </w:rPr>
        <w:t xml:space="preserve"> PA maintenance</w:t>
      </w:r>
      <w:r w:rsidR="00DE4FB4">
        <w:rPr>
          <w:rFonts w:ascii="Calibri" w:hAnsi="Calibri" w:cs="Calibri"/>
          <w:sz w:val="24"/>
          <w:szCs w:val="24"/>
        </w:rPr>
        <w:t>.</w:t>
      </w:r>
      <w:r w:rsidR="008136BC">
        <w:rPr>
          <w:rFonts w:ascii="Calibri" w:hAnsi="Calibri" w:cs="Calibri"/>
          <w:sz w:val="24"/>
          <w:szCs w:val="24"/>
        </w:rPr>
        <w:t xml:space="preserve"> </w:t>
      </w:r>
      <w:r w:rsidR="006872AE">
        <w:rPr>
          <w:rFonts w:ascii="Calibri" w:hAnsi="Calibri" w:cs="Calibri"/>
          <w:sz w:val="24"/>
          <w:szCs w:val="24"/>
        </w:rPr>
        <w:t>The few that had o</w:t>
      </w:r>
      <w:r w:rsidR="007E0877">
        <w:rPr>
          <w:rFonts w:ascii="Calibri" w:hAnsi="Calibri" w:cs="Calibri"/>
          <w:sz w:val="24"/>
          <w:szCs w:val="24"/>
        </w:rPr>
        <w:t xml:space="preserve">ngoing </w:t>
      </w:r>
      <w:r w:rsidR="00DE4FB4">
        <w:rPr>
          <w:rFonts w:ascii="Calibri" w:hAnsi="Calibri" w:cs="Calibri"/>
          <w:sz w:val="24"/>
          <w:szCs w:val="24"/>
        </w:rPr>
        <w:t>HCP</w:t>
      </w:r>
      <w:r w:rsidR="007E0877">
        <w:rPr>
          <w:rFonts w:ascii="Calibri" w:hAnsi="Calibri" w:cs="Calibri"/>
          <w:sz w:val="24"/>
          <w:szCs w:val="24"/>
        </w:rPr>
        <w:t xml:space="preserve"> support </w:t>
      </w:r>
      <w:r w:rsidR="004F66A6">
        <w:rPr>
          <w:rFonts w:ascii="Calibri" w:hAnsi="Calibri" w:cs="Calibri"/>
          <w:sz w:val="24"/>
          <w:szCs w:val="24"/>
        </w:rPr>
        <w:t xml:space="preserve">described how it </w:t>
      </w:r>
      <w:r w:rsidR="007E0877">
        <w:rPr>
          <w:rFonts w:ascii="Calibri" w:hAnsi="Calibri" w:cs="Calibri"/>
          <w:sz w:val="24"/>
          <w:szCs w:val="24"/>
        </w:rPr>
        <w:t>help</w:t>
      </w:r>
      <w:r w:rsidR="004F66A6">
        <w:rPr>
          <w:rFonts w:ascii="Calibri" w:hAnsi="Calibri" w:cs="Calibri"/>
          <w:sz w:val="24"/>
          <w:szCs w:val="24"/>
        </w:rPr>
        <w:t>ed</w:t>
      </w:r>
      <w:r w:rsidR="007E0877">
        <w:rPr>
          <w:rFonts w:ascii="Calibri" w:hAnsi="Calibri" w:cs="Calibri"/>
          <w:sz w:val="24"/>
          <w:szCs w:val="24"/>
        </w:rPr>
        <w:t xml:space="preserve"> </w:t>
      </w:r>
      <w:r w:rsidR="004F66A6">
        <w:rPr>
          <w:rFonts w:ascii="Calibri" w:hAnsi="Calibri" w:cs="Calibri"/>
          <w:sz w:val="24"/>
          <w:szCs w:val="24"/>
        </w:rPr>
        <w:t xml:space="preserve">them </w:t>
      </w:r>
      <w:r w:rsidR="007A3D51">
        <w:rPr>
          <w:rFonts w:ascii="Calibri" w:hAnsi="Calibri" w:cs="Calibri"/>
          <w:sz w:val="24"/>
          <w:szCs w:val="24"/>
        </w:rPr>
        <w:t xml:space="preserve">maintain confidence </w:t>
      </w:r>
      <w:r w:rsidR="007E0877">
        <w:rPr>
          <w:rFonts w:ascii="Calibri" w:hAnsi="Calibri" w:cs="Calibri"/>
          <w:sz w:val="24"/>
          <w:szCs w:val="24"/>
        </w:rPr>
        <w:t>with</w:t>
      </w:r>
      <w:r w:rsidR="00560D7B">
        <w:rPr>
          <w:rFonts w:ascii="Calibri" w:hAnsi="Calibri" w:cs="Calibri"/>
          <w:sz w:val="24"/>
          <w:szCs w:val="24"/>
        </w:rPr>
        <w:t xml:space="preserve"> problem-solving support,</w:t>
      </w:r>
      <w:r w:rsidR="007E0877">
        <w:rPr>
          <w:rFonts w:ascii="Calibri" w:hAnsi="Calibri" w:cs="Calibri"/>
          <w:sz w:val="24"/>
          <w:szCs w:val="24"/>
        </w:rPr>
        <w:t xml:space="preserve"> monitoring and progressing PA, and referrals to accessing community PA opportunities, including social prescribing. </w:t>
      </w:r>
      <w:r w:rsidR="004919BA">
        <w:rPr>
          <w:rFonts w:ascii="Calibri" w:hAnsi="Calibri" w:cs="Calibri"/>
          <w:sz w:val="24"/>
          <w:szCs w:val="24"/>
        </w:rPr>
        <w:t>Some</w:t>
      </w:r>
      <w:r w:rsidR="007E0877">
        <w:rPr>
          <w:rFonts w:ascii="Calibri" w:hAnsi="Calibri" w:cs="Calibri"/>
          <w:sz w:val="24"/>
          <w:szCs w:val="24"/>
        </w:rPr>
        <w:t xml:space="preserve"> benefit</w:t>
      </w:r>
      <w:r w:rsidR="004919BA">
        <w:rPr>
          <w:rFonts w:ascii="Calibri" w:hAnsi="Calibri" w:cs="Calibri"/>
          <w:sz w:val="24"/>
          <w:szCs w:val="24"/>
        </w:rPr>
        <w:t>ed</w:t>
      </w:r>
      <w:r w:rsidR="007E0877">
        <w:rPr>
          <w:rFonts w:ascii="Calibri" w:hAnsi="Calibri" w:cs="Calibri"/>
          <w:sz w:val="24"/>
          <w:szCs w:val="24"/>
        </w:rPr>
        <w:t xml:space="preserve"> from ongoing peer support to share ideas, advice and learning about maintaining PA, including signposting to community opportunities. Social media recommendations can also help with PA maintenance, however</w:t>
      </w:r>
      <w:r w:rsidR="00875F92">
        <w:rPr>
          <w:rFonts w:ascii="Calibri" w:hAnsi="Calibri" w:cs="Calibri"/>
          <w:sz w:val="24"/>
          <w:szCs w:val="24"/>
        </w:rPr>
        <w:t>,</w:t>
      </w:r>
      <w:r w:rsidR="007E0877">
        <w:rPr>
          <w:rFonts w:ascii="Calibri" w:hAnsi="Calibri" w:cs="Calibri"/>
          <w:sz w:val="24"/>
          <w:szCs w:val="24"/>
        </w:rPr>
        <w:t xml:space="preserve"> patients advised caution with regards to </w:t>
      </w:r>
      <w:r w:rsidR="000274E7">
        <w:rPr>
          <w:rFonts w:ascii="Calibri" w:hAnsi="Calibri" w:cs="Calibri"/>
          <w:sz w:val="24"/>
          <w:szCs w:val="24"/>
        </w:rPr>
        <w:t>their</w:t>
      </w:r>
      <w:r w:rsidR="007E0877">
        <w:rPr>
          <w:rFonts w:ascii="Calibri" w:hAnsi="Calibri" w:cs="Calibri"/>
          <w:sz w:val="24"/>
          <w:szCs w:val="24"/>
        </w:rPr>
        <w:t xml:space="preserve"> appropriateness. </w:t>
      </w:r>
      <w:r w:rsidR="004919BA">
        <w:rPr>
          <w:rFonts w:ascii="Calibri" w:hAnsi="Calibri" w:cs="Calibri"/>
          <w:sz w:val="24"/>
          <w:szCs w:val="24"/>
        </w:rPr>
        <w:t xml:space="preserve">Some </w:t>
      </w:r>
      <w:r w:rsidR="00B633B4">
        <w:rPr>
          <w:rFonts w:ascii="Calibri" w:hAnsi="Calibri" w:cs="Calibri"/>
          <w:sz w:val="24"/>
          <w:szCs w:val="24"/>
        </w:rPr>
        <w:t xml:space="preserve">patient </w:t>
      </w:r>
      <w:r w:rsidR="004919BA">
        <w:rPr>
          <w:rFonts w:ascii="Calibri" w:hAnsi="Calibri" w:cs="Calibri"/>
          <w:sz w:val="24"/>
          <w:szCs w:val="24"/>
        </w:rPr>
        <w:t>p</w:t>
      </w:r>
      <w:r w:rsidR="000274E7">
        <w:rPr>
          <w:rFonts w:ascii="Calibri" w:hAnsi="Calibri" w:cs="Calibri"/>
          <w:sz w:val="24"/>
          <w:szCs w:val="24"/>
        </w:rPr>
        <w:t xml:space="preserve">articipants also described a vulnerability towards PA consistency if they are reliant on their PA partners for practical support such as help with balance, particularly if they have a history of falls. </w:t>
      </w:r>
      <w:r w:rsidR="00B41F1F">
        <w:rPr>
          <w:rFonts w:ascii="Calibri" w:hAnsi="Calibri" w:cs="Calibri"/>
          <w:sz w:val="24"/>
          <w:szCs w:val="24"/>
        </w:rPr>
        <w:t xml:space="preserve">Participants across all </w:t>
      </w:r>
      <w:r w:rsidR="005C401E">
        <w:rPr>
          <w:rFonts w:ascii="Calibri" w:hAnsi="Calibri" w:cs="Calibri"/>
          <w:sz w:val="24"/>
          <w:szCs w:val="24"/>
        </w:rPr>
        <w:t xml:space="preserve">PA </w:t>
      </w:r>
      <w:r w:rsidR="00B41F1F">
        <w:rPr>
          <w:rFonts w:ascii="Calibri" w:hAnsi="Calibri" w:cs="Calibri"/>
          <w:sz w:val="24"/>
          <w:szCs w:val="24"/>
        </w:rPr>
        <w:t xml:space="preserve">patterns highlighted practical support as </w:t>
      </w:r>
      <w:r w:rsidR="00E62113">
        <w:rPr>
          <w:rFonts w:ascii="Calibri" w:hAnsi="Calibri" w:cs="Calibri"/>
          <w:sz w:val="24"/>
          <w:szCs w:val="24"/>
        </w:rPr>
        <w:t>facilitators and/or barriers</w:t>
      </w:r>
      <w:r w:rsidR="005C401E">
        <w:rPr>
          <w:rFonts w:ascii="Calibri" w:hAnsi="Calibri" w:cs="Calibri"/>
          <w:sz w:val="24"/>
          <w:szCs w:val="24"/>
        </w:rPr>
        <w:t xml:space="preserve">. However, it was not prominent for any of the patterns. </w:t>
      </w:r>
    </w:p>
    <w:p w14:paraId="778C23BD" w14:textId="77777777" w:rsidR="00394759" w:rsidRPr="00394759" w:rsidRDefault="00394759" w:rsidP="006B4B1E">
      <w:pPr>
        <w:spacing w:line="480" w:lineRule="auto"/>
        <w:jc w:val="both"/>
        <w:rPr>
          <w:rFonts w:ascii="Calibri" w:hAnsi="Calibri" w:cs="Calibri"/>
          <w:sz w:val="24"/>
          <w:szCs w:val="24"/>
        </w:rPr>
      </w:pPr>
    </w:p>
    <w:p w14:paraId="735043E5" w14:textId="4AD6CC9D" w:rsidR="00051FBC" w:rsidRPr="00394759" w:rsidRDefault="00051FBC" w:rsidP="006B4B1E">
      <w:pPr>
        <w:spacing w:line="480" w:lineRule="auto"/>
        <w:jc w:val="both"/>
        <w:rPr>
          <w:rFonts w:ascii="Calibri" w:hAnsi="Calibri" w:cs="Calibri"/>
          <w:i/>
          <w:iCs/>
          <w:sz w:val="24"/>
          <w:szCs w:val="24"/>
        </w:rPr>
      </w:pPr>
      <w:r w:rsidRPr="00394759">
        <w:rPr>
          <w:rFonts w:ascii="Calibri" w:hAnsi="Calibri" w:cs="Calibri"/>
          <w:i/>
          <w:iCs/>
          <w:sz w:val="24"/>
          <w:szCs w:val="24"/>
        </w:rPr>
        <w:lastRenderedPageBreak/>
        <w:t>Negative influence of others</w:t>
      </w:r>
    </w:p>
    <w:p w14:paraId="61388610" w14:textId="59956576" w:rsidR="00BC3F31" w:rsidRDefault="00E92515" w:rsidP="006B4B1E">
      <w:pPr>
        <w:spacing w:line="480" w:lineRule="auto"/>
        <w:jc w:val="both"/>
        <w:rPr>
          <w:rFonts w:ascii="Calibri" w:hAnsi="Calibri" w:cs="Calibri"/>
          <w:sz w:val="24"/>
          <w:szCs w:val="24"/>
        </w:rPr>
      </w:pPr>
      <w:r>
        <w:rPr>
          <w:rFonts w:ascii="Calibri" w:hAnsi="Calibri" w:cs="Calibri"/>
          <w:sz w:val="24"/>
          <w:szCs w:val="24"/>
        </w:rPr>
        <w:t>Some participants explained how a</w:t>
      </w:r>
      <w:r w:rsidR="00BC3F31">
        <w:rPr>
          <w:rFonts w:ascii="Calibri" w:hAnsi="Calibri" w:cs="Calibri"/>
          <w:sz w:val="24"/>
          <w:szCs w:val="24"/>
        </w:rPr>
        <w:t xml:space="preserve"> lack of understanding about </w:t>
      </w:r>
      <w:r>
        <w:rPr>
          <w:rFonts w:ascii="Calibri" w:hAnsi="Calibri" w:cs="Calibri"/>
          <w:sz w:val="24"/>
          <w:szCs w:val="24"/>
        </w:rPr>
        <w:t xml:space="preserve">their </w:t>
      </w:r>
      <w:r w:rsidR="00BC3F31">
        <w:rPr>
          <w:rFonts w:ascii="Calibri" w:hAnsi="Calibri" w:cs="Calibri"/>
          <w:sz w:val="24"/>
          <w:szCs w:val="24"/>
        </w:rPr>
        <w:t>needs</w:t>
      </w:r>
      <w:r w:rsidR="00A02AED">
        <w:rPr>
          <w:rFonts w:ascii="Calibri" w:hAnsi="Calibri" w:cs="Calibri"/>
          <w:sz w:val="24"/>
          <w:szCs w:val="24"/>
        </w:rPr>
        <w:t>, negative beliefs about pain and PA,</w:t>
      </w:r>
      <w:r w:rsidR="00BC3F31">
        <w:rPr>
          <w:rFonts w:ascii="Calibri" w:hAnsi="Calibri" w:cs="Calibri"/>
          <w:sz w:val="24"/>
          <w:szCs w:val="24"/>
        </w:rPr>
        <w:t xml:space="preserve"> or feeling pressured by family </w:t>
      </w:r>
      <w:r w:rsidR="00A02AED">
        <w:rPr>
          <w:rFonts w:ascii="Calibri" w:hAnsi="Calibri" w:cs="Calibri"/>
          <w:sz w:val="24"/>
          <w:szCs w:val="24"/>
        </w:rPr>
        <w:t xml:space="preserve">can be barriers to PA maintenance. Perceived judgement, shame or stigma, linked to a lack of understanding, were barriers for </w:t>
      </w:r>
      <w:r>
        <w:rPr>
          <w:rFonts w:ascii="Calibri" w:hAnsi="Calibri" w:cs="Calibri"/>
          <w:sz w:val="24"/>
          <w:szCs w:val="24"/>
        </w:rPr>
        <w:t xml:space="preserve">a few </w:t>
      </w:r>
      <w:r w:rsidR="00A02AED">
        <w:rPr>
          <w:rFonts w:ascii="Calibri" w:hAnsi="Calibri" w:cs="Calibri"/>
          <w:sz w:val="24"/>
          <w:szCs w:val="24"/>
        </w:rPr>
        <w:t>participants.</w:t>
      </w:r>
      <w:r w:rsidR="00144A48">
        <w:rPr>
          <w:rFonts w:ascii="Calibri" w:hAnsi="Calibri" w:cs="Calibri"/>
          <w:sz w:val="24"/>
          <w:szCs w:val="24"/>
        </w:rPr>
        <w:t xml:space="preserve"> </w:t>
      </w:r>
      <w:r w:rsidR="00C877FF">
        <w:rPr>
          <w:rFonts w:ascii="Calibri" w:hAnsi="Calibri" w:cs="Calibri"/>
          <w:sz w:val="24"/>
          <w:szCs w:val="24"/>
        </w:rPr>
        <w:t>These negative influences were prominent barriers for the “initially consistently active post-PMP but then inconsistently active</w:t>
      </w:r>
      <w:r w:rsidR="00742FDB">
        <w:rPr>
          <w:rFonts w:ascii="Calibri" w:hAnsi="Calibri" w:cs="Calibri"/>
          <w:sz w:val="24"/>
          <w:szCs w:val="24"/>
        </w:rPr>
        <w:t xml:space="preserve">” pattern. </w:t>
      </w:r>
      <w:r w:rsidR="00144A48">
        <w:rPr>
          <w:rFonts w:ascii="Calibri" w:hAnsi="Calibri" w:cs="Calibri"/>
          <w:sz w:val="24"/>
          <w:szCs w:val="24"/>
        </w:rPr>
        <w:t xml:space="preserve"> </w:t>
      </w:r>
    </w:p>
    <w:p w14:paraId="2851542D" w14:textId="77777777" w:rsidR="00051FBC" w:rsidRDefault="00051FBC" w:rsidP="006B4B1E">
      <w:pPr>
        <w:spacing w:line="480" w:lineRule="auto"/>
        <w:jc w:val="both"/>
        <w:rPr>
          <w:rFonts w:ascii="Calibri" w:hAnsi="Calibri" w:cs="Calibri"/>
          <w:sz w:val="24"/>
          <w:szCs w:val="24"/>
        </w:rPr>
      </w:pPr>
    </w:p>
    <w:p w14:paraId="28D3D980" w14:textId="25342DD4" w:rsidR="00051FBC" w:rsidRDefault="00051FBC" w:rsidP="006B4B1E">
      <w:pPr>
        <w:spacing w:line="480" w:lineRule="auto"/>
        <w:jc w:val="both"/>
        <w:rPr>
          <w:rFonts w:ascii="Calibri" w:hAnsi="Calibri" w:cs="Calibri"/>
          <w:sz w:val="24"/>
          <w:szCs w:val="24"/>
        </w:rPr>
      </w:pPr>
      <w:r>
        <w:rPr>
          <w:rFonts w:ascii="Calibri" w:hAnsi="Calibri" w:cs="Calibri"/>
          <w:sz w:val="24"/>
          <w:szCs w:val="24"/>
        </w:rPr>
        <w:t>Theme 5: Environmental influences</w:t>
      </w:r>
    </w:p>
    <w:p w14:paraId="6D62257B" w14:textId="2C8FC1BD" w:rsidR="00312EF0" w:rsidRPr="00835584" w:rsidRDefault="00DC3362" w:rsidP="006B4B1E">
      <w:pPr>
        <w:spacing w:line="480" w:lineRule="auto"/>
        <w:jc w:val="both"/>
        <w:rPr>
          <w:rFonts w:ascii="Calibri" w:hAnsi="Calibri" w:cs="Calibri"/>
          <w:sz w:val="24"/>
          <w:szCs w:val="24"/>
        </w:rPr>
      </w:pPr>
      <w:r>
        <w:rPr>
          <w:rFonts w:ascii="Calibri" w:hAnsi="Calibri" w:cs="Calibri"/>
          <w:sz w:val="24"/>
          <w:szCs w:val="24"/>
        </w:rPr>
        <w:t xml:space="preserve">Almost all </w:t>
      </w:r>
      <w:r w:rsidR="00EA4856">
        <w:rPr>
          <w:rFonts w:ascii="Calibri" w:hAnsi="Calibri" w:cs="Calibri"/>
          <w:sz w:val="24"/>
          <w:szCs w:val="24"/>
        </w:rPr>
        <w:t xml:space="preserve">participants explained how the availability, suitability and accessibility of PA can be barriers or facilitators to PA uptake and maintenance post-PMP. There are also financial influences for some participants, which are mostly barriers. </w:t>
      </w:r>
      <w:r w:rsidR="00835584">
        <w:rPr>
          <w:rFonts w:ascii="Calibri" w:hAnsi="Calibri" w:cs="Calibri"/>
          <w:sz w:val="24"/>
          <w:szCs w:val="24"/>
        </w:rPr>
        <w:t>They also discussed the availability and suitability of PA groups/classes and influence of the instructors on whether they engaged with the these.</w:t>
      </w:r>
    </w:p>
    <w:p w14:paraId="66AE7940" w14:textId="11AE5F5F" w:rsidR="00051FBC" w:rsidRPr="00EA4856" w:rsidRDefault="00051FBC" w:rsidP="006B4B1E">
      <w:pPr>
        <w:spacing w:line="480" w:lineRule="auto"/>
        <w:jc w:val="both"/>
        <w:rPr>
          <w:rFonts w:ascii="Calibri" w:hAnsi="Calibri" w:cs="Calibri"/>
          <w:i/>
          <w:iCs/>
          <w:sz w:val="24"/>
          <w:szCs w:val="24"/>
        </w:rPr>
      </w:pPr>
      <w:r w:rsidRPr="00EA4856">
        <w:rPr>
          <w:rFonts w:ascii="Calibri" w:hAnsi="Calibri" w:cs="Calibri"/>
          <w:i/>
          <w:iCs/>
          <w:sz w:val="24"/>
          <w:szCs w:val="24"/>
        </w:rPr>
        <w:t>Location of PA</w:t>
      </w:r>
    </w:p>
    <w:p w14:paraId="190959AF" w14:textId="63E02EED" w:rsidR="00312EF0" w:rsidRDefault="00820CA1" w:rsidP="006B4B1E">
      <w:pPr>
        <w:spacing w:line="480" w:lineRule="auto"/>
        <w:jc w:val="both"/>
        <w:rPr>
          <w:rFonts w:ascii="Calibri" w:hAnsi="Calibri" w:cs="Calibri"/>
          <w:sz w:val="24"/>
          <w:szCs w:val="24"/>
        </w:rPr>
      </w:pPr>
      <w:r>
        <w:rPr>
          <w:rFonts w:ascii="Calibri" w:hAnsi="Calibri" w:cs="Calibri"/>
          <w:sz w:val="24"/>
          <w:szCs w:val="24"/>
        </w:rPr>
        <w:t xml:space="preserve">Having </w:t>
      </w:r>
      <w:r w:rsidR="00CB2C06">
        <w:rPr>
          <w:rFonts w:ascii="Calibri" w:hAnsi="Calibri" w:cs="Calibri"/>
          <w:sz w:val="24"/>
          <w:szCs w:val="24"/>
        </w:rPr>
        <w:t xml:space="preserve">easily accessible </w:t>
      </w:r>
      <w:r w:rsidR="00EA4856">
        <w:rPr>
          <w:rFonts w:ascii="Calibri" w:hAnsi="Calibri" w:cs="Calibri"/>
          <w:sz w:val="24"/>
          <w:szCs w:val="24"/>
        </w:rPr>
        <w:t>PA places</w:t>
      </w:r>
      <w:r>
        <w:rPr>
          <w:rFonts w:ascii="Calibri" w:hAnsi="Calibri" w:cs="Calibri"/>
          <w:sz w:val="24"/>
          <w:szCs w:val="24"/>
        </w:rPr>
        <w:t xml:space="preserve"> was </w:t>
      </w:r>
      <w:r w:rsidR="00EA4856">
        <w:rPr>
          <w:rFonts w:ascii="Calibri" w:hAnsi="Calibri" w:cs="Calibri"/>
          <w:sz w:val="24"/>
          <w:szCs w:val="24"/>
        </w:rPr>
        <w:t xml:space="preserve">an </w:t>
      </w:r>
      <w:r>
        <w:rPr>
          <w:rFonts w:ascii="Calibri" w:hAnsi="Calibri" w:cs="Calibri"/>
          <w:sz w:val="24"/>
          <w:szCs w:val="24"/>
        </w:rPr>
        <w:t>important</w:t>
      </w:r>
      <w:r w:rsidR="00EA4856">
        <w:rPr>
          <w:rFonts w:ascii="Calibri" w:hAnsi="Calibri" w:cs="Calibri"/>
          <w:sz w:val="24"/>
          <w:szCs w:val="24"/>
        </w:rPr>
        <w:t xml:space="preserve"> facilitator</w:t>
      </w:r>
      <w:r>
        <w:rPr>
          <w:rFonts w:ascii="Calibri" w:hAnsi="Calibri" w:cs="Calibri"/>
          <w:sz w:val="24"/>
          <w:szCs w:val="24"/>
        </w:rPr>
        <w:t xml:space="preserve"> for many participants</w:t>
      </w:r>
      <w:r w:rsidR="00DB3842">
        <w:rPr>
          <w:rFonts w:ascii="Calibri" w:hAnsi="Calibri" w:cs="Calibri"/>
          <w:sz w:val="24"/>
          <w:szCs w:val="24"/>
        </w:rPr>
        <w:t xml:space="preserve"> and was a prominent facilitator for the “consistently active” pattern</w:t>
      </w:r>
      <w:r>
        <w:rPr>
          <w:rFonts w:ascii="Calibri" w:hAnsi="Calibri" w:cs="Calibri"/>
          <w:sz w:val="24"/>
          <w:szCs w:val="24"/>
        </w:rPr>
        <w:t xml:space="preserve">. Having </w:t>
      </w:r>
      <w:r w:rsidR="00BB454B">
        <w:rPr>
          <w:rFonts w:ascii="Calibri" w:hAnsi="Calibri" w:cs="Calibri"/>
          <w:sz w:val="24"/>
          <w:szCs w:val="24"/>
        </w:rPr>
        <w:t xml:space="preserve">safe </w:t>
      </w:r>
      <w:r>
        <w:rPr>
          <w:rFonts w:ascii="Calibri" w:hAnsi="Calibri" w:cs="Calibri"/>
          <w:sz w:val="24"/>
          <w:szCs w:val="24"/>
        </w:rPr>
        <w:t>environments such as a park or the beach nearby often made PA more enjoyable, providing mental benefits.</w:t>
      </w:r>
      <w:r w:rsidR="00BB454B">
        <w:rPr>
          <w:rFonts w:ascii="Calibri" w:hAnsi="Calibri" w:cs="Calibri"/>
          <w:sz w:val="24"/>
          <w:szCs w:val="24"/>
        </w:rPr>
        <w:t xml:space="preserve"> S</w:t>
      </w:r>
      <w:r w:rsidR="00151879">
        <w:rPr>
          <w:rFonts w:ascii="Calibri" w:hAnsi="Calibri" w:cs="Calibri"/>
          <w:sz w:val="24"/>
          <w:szCs w:val="24"/>
        </w:rPr>
        <w:t>ome</w:t>
      </w:r>
      <w:r w:rsidR="00BB454B">
        <w:rPr>
          <w:rFonts w:ascii="Calibri" w:hAnsi="Calibri" w:cs="Calibri"/>
          <w:sz w:val="24"/>
          <w:szCs w:val="24"/>
        </w:rPr>
        <w:t xml:space="preserve"> participants highlighted that their living environment is important; comfort</w:t>
      </w:r>
      <w:r w:rsidR="00FD653E">
        <w:rPr>
          <w:rFonts w:ascii="Calibri" w:hAnsi="Calibri" w:cs="Calibri"/>
          <w:sz w:val="24"/>
          <w:szCs w:val="24"/>
        </w:rPr>
        <w:t xml:space="preserve"> </w:t>
      </w:r>
      <w:r w:rsidR="00BB454B">
        <w:rPr>
          <w:rFonts w:ascii="Calibri" w:hAnsi="Calibri" w:cs="Calibri"/>
          <w:sz w:val="24"/>
          <w:szCs w:val="24"/>
        </w:rPr>
        <w:t xml:space="preserve">and </w:t>
      </w:r>
      <w:r w:rsidR="00F01EA0">
        <w:rPr>
          <w:rFonts w:ascii="Calibri" w:hAnsi="Calibri" w:cs="Calibri"/>
          <w:sz w:val="24"/>
          <w:szCs w:val="24"/>
        </w:rPr>
        <w:t xml:space="preserve">space </w:t>
      </w:r>
      <w:r w:rsidR="00BB454B">
        <w:rPr>
          <w:rFonts w:ascii="Calibri" w:hAnsi="Calibri" w:cs="Calibri"/>
          <w:sz w:val="24"/>
          <w:szCs w:val="24"/>
        </w:rPr>
        <w:t>can facilitate PA whereas clutter and nois</w:t>
      </w:r>
      <w:r w:rsidR="00F01EA0">
        <w:rPr>
          <w:rFonts w:ascii="Calibri" w:hAnsi="Calibri" w:cs="Calibri"/>
          <w:sz w:val="24"/>
          <w:szCs w:val="24"/>
        </w:rPr>
        <w:t>e</w:t>
      </w:r>
      <w:r w:rsidR="00BB454B">
        <w:rPr>
          <w:rFonts w:ascii="Calibri" w:hAnsi="Calibri" w:cs="Calibri"/>
          <w:sz w:val="24"/>
          <w:szCs w:val="24"/>
        </w:rPr>
        <w:t xml:space="preserve"> can be barriers. </w:t>
      </w:r>
      <w:r w:rsidR="00C11292">
        <w:rPr>
          <w:rFonts w:ascii="Calibri" w:hAnsi="Calibri" w:cs="Calibri"/>
          <w:sz w:val="24"/>
          <w:szCs w:val="24"/>
        </w:rPr>
        <w:t>A</w:t>
      </w:r>
      <w:r w:rsidR="00E10D1C">
        <w:rPr>
          <w:rFonts w:ascii="Calibri" w:hAnsi="Calibri" w:cs="Calibri"/>
          <w:sz w:val="24"/>
          <w:szCs w:val="24"/>
        </w:rPr>
        <w:t>ccessibility issues, including access to buildings and swimming pools, which were not adapted for people with mobility problems</w:t>
      </w:r>
      <w:r w:rsidR="009460E8">
        <w:rPr>
          <w:rFonts w:ascii="Calibri" w:hAnsi="Calibri" w:cs="Calibri"/>
          <w:sz w:val="24"/>
          <w:szCs w:val="24"/>
        </w:rPr>
        <w:t xml:space="preserve"> or did not have suitable parking</w:t>
      </w:r>
      <w:r w:rsidR="00B70A29">
        <w:rPr>
          <w:rFonts w:ascii="Calibri" w:hAnsi="Calibri" w:cs="Calibri"/>
          <w:sz w:val="24"/>
          <w:szCs w:val="24"/>
        </w:rPr>
        <w:t xml:space="preserve"> were barriers for </w:t>
      </w:r>
      <w:r w:rsidR="00EF4F0E">
        <w:rPr>
          <w:rFonts w:ascii="Calibri" w:hAnsi="Calibri" w:cs="Calibri"/>
          <w:sz w:val="24"/>
          <w:szCs w:val="24"/>
        </w:rPr>
        <w:t xml:space="preserve">some </w:t>
      </w:r>
      <w:r w:rsidR="00B70A29">
        <w:rPr>
          <w:rFonts w:ascii="Calibri" w:hAnsi="Calibri" w:cs="Calibri"/>
          <w:sz w:val="24"/>
          <w:szCs w:val="24"/>
        </w:rPr>
        <w:t>participants</w:t>
      </w:r>
      <w:r w:rsidR="00E10D1C">
        <w:rPr>
          <w:rFonts w:ascii="Calibri" w:hAnsi="Calibri" w:cs="Calibri"/>
          <w:sz w:val="24"/>
          <w:szCs w:val="24"/>
        </w:rPr>
        <w:t xml:space="preserve">. </w:t>
      </w:r>
      <w:r w:rsidR="008F74EA">
        <w:rPr>
          <w:rFonts w:ascii="Calibri" w:hAnsi="Calibri" w:cs="Calibri"/>
          <w:sz w:val="24"/>
          <w:szCs w:val="24"/>
        </w:rPr>
        <w:t>A few p</w:t>
      </w:r>
      <w:r w:rsidR="00E10D1C">
        <w:rPr>
          <w:rFonts w:ascii="Calibri" w:hAnsi="Calibri" w:cs="Calibri"/>
          <w:sz w:val="24"/>
          <w:szCs w:val="24"/>
        </w:rPr>
        <w:t xml:space="preserve">articipants that did not drive and did not have places near their homes explained how they were unable to access </w:t>
      </w:r>
      <w:r w:rsidR="00E10D1C">
        <w:rPr>
          <w:rFonts w:ascii="Calibri" w:hAnsi="Calibri" w:cs="Calibri"/>
          <w:sz w:val="24"/>
          <w:szCs w:val="24"/>
        </w:rPr>
        <w:lastRenderedPageBreak/>
        <w:t xml:space="preserve">places for PA </w:t>
      </w:r>
      <w:r w:rsidR="009460E8">
        <w:rPr>
          <w:rFonts w:ascii="Calibri" w:hAnsi="Calibri" w:cs="Calibri"/>
          <w:sz w:val="24"/>
          <w:szCs w:val="24"/>
        </w:rPr>
        <w:t xml:space="preserve">as </w:t>
      </w:r>
      <w:r w:rsidR="004F44B3">
        <w:rPr>
          <w:rFonts w:ascii="Calibri" w:hAnsi="Calibri" w:cs="Calibri"/>
          <w:sz w:val="24"/>
          <w:szCs w:val="24"/>
        </w:rPr>
        <w:t>they had</w:t>
      </w:r>
      <w:r w:rsidR="009460E8">
        <w:rPr>
          <w:rFonts w:ascii="Calibri" w:hAnsi="Calibri" w:cs="Calibri"/>
          <w:sz w:val="24"/>
          <w:szCs w:val="24"/>
        </w:rPr>
        <w:t xml:space="preserve"> no </w:t>
      </w:r>
      <w:r w:rsidR="00DE3A3C">
        <w:rPr>
          <w:rFonts w:ascii="Calibri" w:hAnsi="Calibri" w:cs="Calibri"/>
          <w:sz w:val="24"/>
          <w:szCs w:val="24"/>
        </w:rPr>
        <w:t xml:space="preserve">accessible </w:t>
      </w:r>
      <w:r w:rsidR="009460E8">
        <w:rPr>
          <w:rFonts w:ascii="Calibri" w:hAnsi="Calibri" w:cs="Calibri"/>
          <w:sz w:val="24"/>
          <w:szCs w:val="24"/>
        </w:rPr>
        <w:t>public transport options</w:t>
      </w:r>
      <w:r w:rsidR="00DE3A3C">
        <w:rPr>
          <w:rFonts w:ascii="Calibri" w:hAnsi="Calibri" w:cs="Calibri"/>
          <w:sz w:val="24"/>
          <w:szCs w:val="24"/>
        </w:rPr>
        <w:t xml:space="preserve">. </w:t>
      </w:r>
      <w:r w:rsidR="008F74EA">
        <w:rPr>
          <w:rFonts w:ascii="Calibri" w:hAnsi="Calibri" w:cs="Calibri"/>
          <w:sz w:val="24"/>
          <w:szCs w:val="24"/>
        </w:rPr>
        <w:t>Some</w:t>
      </w:r>
      <w:r w:rsidR="009460E8">
        <w:rPr>
          <w:rFonts w:ascii="Calibri" w:hAnsi="Calibri" w:cs="Calibri"/>
          <w:sz w:val="24"/>
          <w:szCs w:val="24"/>
        </w:rPr>
        <w:t xml:space="preserve"> find travelling tiring which negatively impacts their PA. Some participants described how gyms and public swimming pools are often unsuitable for people with persistent pain as they can be intimidating, the equipment can be hard to use with limited strength, pools are too cold or are not setup for exercise</w:t>
      </w:r>
      <w:r w:rsidR="00E477CF">
        <w:rPr>
          <w:rFonts w:ascii="Calibri" w:hAnsi="Calibri" w:cs="Calibri"/>
          <w:sz w:val="24"/>
          <w:szCs w:val="24"/>
        </w:rPr>
        <w:t>s</w:t>
      </w:r>
      <w:r w:rsidR="009460E8">
        <w:rPr>
          <w:rFonts w:ascii="Calibri" w:hAnsi="Calibri" w:cs="Calibri"/>
          <w:sz w:val="24"/>
          <w:szCs w:val="24"/>
        </w:rPr>
        <w:t xml:space="preserve"> other than swimming.</w:t>
      </w:r>
      <w:r w:rsidR="003F6637">
        <w:rPr>
          <w:rFonts w:ascii="Calibri" w:hAnsi="Calibri" w:cs="Calibri"/>
          <w:sz w:val="24"/>
          <w:szCs w:val="24"/>
        </w:rPr>
        <w:t xml:space="preserve"> </w:t>
      </w:r>
      <w:r w:rsidR="00DE3417">
        <w:rPr>
          <w:rFonts w:ascii="Calibri" w:hAnsi="Calibri" w:cs="Calibri"/>
          <w:sz w:val="24"/>
          <w:szCs w:val="24"/>
        </w:rPr>
        <w:t xml:space="preserve">These issues </w:t>
      </w:r>
      <w:r w:rsidR="006444A8">
        <w:rPr>
          <w:rFonts w:ascii="Calibri" w:hAnsi="Calibri" w:cs="Calibri"/>
          <w:sz w:val="24"/>
          <w:szCs w:val="24"/>
        </w:rPr>
        <w:t>were</w:t>
      </w:r>
      <w:r w:rsidR="00A26EB2">
        <w:rPr>
          <w:rFonts w:ascii="Calibri" w:hAnsi="Calibri" w:cs="Calibri"/>
          <w:sz w:val="24"/>
          <w:szCs w:val="24"/>
        </w:rPr>
        <w:t xml:space="preserve"> prominent barriers for the “inconsistently active since PMP” and </w:t>
      </w:r>
      <w:r w:rsidR="006F0F86">
        <w:rPr>
          <w:rFonts w:ascii="Calibri" w:hAnsi="Calibri" w:cs="Calibri"/>
          <w:sz w:val="24"/>
          <w:szCs w:val="24"/>
        </w:rPr>
        <w:t>“same or a reduction in PA level since the PMP” PA patterns.</w:t>
      </w:r>
      <w:r w:rsidR="00F35C30">
        <w:rPr>
          <w:rFonts w:ascii="Calibri" w:hAnsi="Calibri" w:cs="Calibri"/>
          <w:sz w:val="24"/>
          <w:szCs w:val="24"/>
        </w:rPr>
        <w:t xml:space="preserve"> </w:t>
      </w:r>
      <w:r w:rsidR="007D2807">
        <w:rPr>
          <w:rFonts w:ascii="Calibri" w:hAnsi="Calibri" w:cs="Calibri"/>
          <w:sz w:val="24"/>
          <w:szCs w:val="24"/>
        </w:rPr>
        <w:t xml:space="preserve">This subtheme maps to the TDF domain </w:t>
      </w:r>
      <w:r w:rsidR="007D2807" w:rsidRPr="004A0731">
        <w:rPr>
          <w:rFonts w:ascii="Calibri" w:hAnsi="Calibri" w:cs="Calibri"/>
          <w:sz w:val="24"/>
          <w:szCs w:val="24"/>
        </w:rPr>
        <w:t>Environmental Context and Resources</w:t>
      </w:r>
      <w:r w:rsidR="0080029A">
        <w:rPr>
          <w:rFonts w:ascii="Calibri" w:hAnsi="Calibri" w:cs="Calibri"/>
          <w:b/>
          <w:bCs/>
          <w:sz w:val="24"/>
          <w:szCs w:val="24"/>
        </w:rPr>
        <w:t xml:space="preserve"> </w:t>
      </w:r>
      <w:r w:rsidR="0080029A">
        <w:rPr>
          <w:rFonts w:ascii="Calibri" w:hAnsi="Calibri" w:cs="Calibri"/>
          <w:sz w:val="24"/>
          <w:szCs w:val="24"/>
        </w:rPr>
        <w:t xml:space="preserve">as it </w:t>
      </w:r>
      <w:r w:rsidR="00A1578A">
        <w:rPr>
          <w:rFonts w:ascii="Calibri" w:hAnsi="Calibri" w:cs="Calibri"/>
          <w:sz w:val="24"/>
          <w:szCs w:val="24"/>
        </w:rPr>
        <w:t>relates to features of the participants’ environment</w:t>
      </w:r>
      <w:r w:rsidR="007D2807" w:rsidRPr="00901F55">
        <w:rPr>
          <w:rFonts w:ascii="Calibri" w:hAnsi="Calibri" w:cs="Calibri"/>
          <w:sz w:val="24"/>
          <w:szCs w:val="24"/>
        </w:rPr>
        <w:t>.</w:t>
      </w:r>
    </w:p>
    <w:p w14:paraId="389EE96F" w14:textId="77777777" w:rsidR="007D2807" w:rsidRDefault="007D2807" w:rsidP="006B4B1E">
      <w:pPr>
        <w:spacing w:line="480" w:lineRule="auto"/>
        <w:jc w:val="both"/>
        <w:rPr>
          <w:rFonts w:ascii="Calibri" w:hAnsi="Calibri" w:cs="Calibri"/>
          <w:sz w:val="24"/>
          <w:szCs w:val="24"/>
        </w:rPr>
      </w:pPr>
    </w:p>
    <w:p w14:paraId="4CF42DBA" w14:textId="14878C0C" w:rsidR="00051FBC" w:rsidRPr="006B4A1E" w:rsidRDefault="00051FBC" w:rsidP="006B4B1E">
      <w:pPr>
        <w:spacing w:line="480" w:lineRule="auto"/>
        <w:jc w:val="both"/>
        <w:rPr>
          <w:rFonts w:ascii="Calibri" w:hAnsi="Calibri" w:cs="Calibri"/>
          <w:i/>
          <w:iCs/>
          <w:sz w:val="24"/>
          <w:szCs w:val="24"/>
        </w:rPr>
      </w:pPr>
      <w:r w:rsidRPr="006B4A1E">
        <w:rPr>
          <w:rFonts w:ascii="Calibri" w:hAnsi="Calibri" w:cs="Calibri"/>
          <w:i/>
          <w:iCs/>
          <w:sz w:val="24"/>
          <w:szCs w:val="24"/>
        </w:rPr>
        <w:t>Financial influences</w:t>
      </w:r>
    </w:p>
    <w:p w14:paraId="57CDF9DA" w14:textId="39C3EDDE" w:rsidR="008C4E04" w:rsidRDefault="008C4E04" w:rsidP="006B4B1E">
      <w:pPr>
        <w:spacing w:line="480" w:lineRule="auto"/>
        <w:jc w:val="both"/>
        <w:rPr>
          <w:rFonts w:ascii="Calibri" w:hAnsi="Calibri" w:cs="Calibri"/>
          <w:sz w:val="24"/>
          <w:szCs w:val="24"/>
        </w:rPr>
      </w:pPr>
      <w:r>
        <w:rPr>
          <w:rFonts w:ascii="Calibri" w:hAnsi="Calibri" w:cs="Calibri"/>
          <w:sz w:val="24"/>
          <w:szCs w:val="24"/>
        </w:rPr>
        <w:t>Financial influences on PA maintenance</w:t>
      </w:r>
      <w:r w:rsidR="001A3DE4">
        <w:rPr>
          <w:rFonts w:ascii="Calibri" w:hAnsi="Calibri" w:cs="Calibri"/>
          <w:sz w:val="24"/>
          <w:szCs w:val="24"/>
        </w:rPr>
        <w:t xml:space="preserve"> were described by </w:t>
      </w:r>
      <w:r w:rsidR="009A7FA9">
        <w:rPr>
          <w:rFonts w:ascii="Calibri" w:hAnsi="Calibri" w:cs="Calibri"/>
          <w:sz w:val="24"/>
          <w:szCs w:val="24"/>
        </w:rPr>
        <w:t>some</w:t>
      </w:r>
      <w:r w:rsidR="001A3DE4">
        <w:rPr>
          <w:rFonts w:ascii="Calibri" w:hAnsi="Calibri" w:cs="Calibri"/>
          <w:sz w:val="24"/>
          <w:szCs w:val="24"/>
        </w:rPr>
        <w:t xml:space="preserve"> participants and</w:t>
      </w:r>
      <w:r>
        <w:rPr>
          <w:rFonts w:ascii="Calibri" w:hAnsi="Calibri" w:cs="Calibri"/>
          <w:sz w:val="24"/>
          <w:szCs w:val="24"/>
        </w:rPr>
        <w:t xml:space="preserve"> were </w:t>
      </w:r>
      <w:r w:rsidR="00E471CB">
        <w:rPr>
          <w:rFonts w:ascii="Calibri" w:hAnsi="Calibri" w:cs="Calibri"/>
          <w:sz w:val="24"/>
          <w:szCs w:val="24"/>
        </w:rPr>
        <w:t xml:space="preserve">mostly </w:t>
      </w:r>
      <w:r w:rsidR="00275700">
        <w:rPr>
          <w:rFonts w:ascii="Calibri" w:hAnsi="Calibri" w:cs="Calibri"/>
          <w:sz w:val="24"/>
          <w:szCs w:val="24"/>
        </w:rPr>
        <w:t>barriers</w:t>
      </w:r>
      <w:r w:rsidR="00E471CB">
        <w:rPr>
          <w:rFonts w:ascii="Calibri" w:hAnsi="Calibri" w:cs="Calibri"/>
          <w:sz w:val="24"/>
          <w:szCs w:val="24"/>
        </w:rPr>
        <w:t>.</w:t>
      </w:r>
      <w:r>
        <w:rPr>
          <w:rFonts w:ascii="Calibri" w:hAnsi="Calibri" w:cs="Calibri"/>
          <w:sz w:val="24"/>
          <w:szCs w:val="24"/>
        </w:rPr>
        <w:t xml:space="preserve"> </w:t>
      </w:r>
      <w:r w:rsidR="00E471CB">
        <w:rPr>
          <w:rFonts w:ascii="Calibri" w:hAnsi="Calibri" w:cs="Calibri"/>
          <w:sz w:val="24"/>
          <w:szCs w:val="24"/>
        </w:rPr>
        <w:t xml:space="preserve">They </w:t>
      </w:r>
      <w:r>
        <w:rPr>
          <w:rFonts w:ascii="Calibri" w:hAnsi="Calibri" w:cs="Calibri"/>
          <w:sz w:val="24"/>
          <w:szCs w:val="24"/>
        </w:rPr>
        <w:t>includ</w:t>
      </w:r>
      <w:r w:rsidR="00E471CB">
        <w:rPr>
          <w:rFonts w:ascii="Calibri" w:hAnsi="Calibri" w:cs="Calibri"/>
          <w:sz w:val="24"/>
          <w:szCs w:val="24"/>
        </w:rPr>
        <w:t>ed</w:t>
      </w:r>
      <w:r>
        <w:rPr>
          <w:rFonts w:ascii="Calibri" w:hAnsi="Calibri" w:cs="Calibri"/>
          <w:sz w:val="24"/>
          <w:szCs w:val="24"/>
        </w:rPr>
        <w:t xml:space="preserve"> the cost of accessing</w:t>
      </w:r>
      <w:r w:rsidR="006B4A1E">
        <w:rPr>
          <w:rFonts w:ascii="Calibri" w:hAnsi="Calibri" w:cs="Calibri"/>
          <w:sz w:val="24"/>
          <w:szCs w:val="24"/>
        </w:rPr>
        <w:t xml:space="preserve"> PA facilities</w:t>
      </w:r>
      <w:r w:rsidR="00C36764">
        <w:rPr>
          <w:rFonts w:ascii="Calibri" w:hAnsi="Calibri" w:cs="Calibri"/>
          <w:sz w:val="24"/>
          <w:szCs w:val="24"/>
        </w:rPr>
        <w:t xml:space="preserve"> and classes/groups</w:t>
      </w:r>
      <w:r w:rsidR="006B4A1E">
        <w:rPr>
          <w:rFonts w:ascii="Calibri" w:hAnsi="Calibri" w:cs="Calibri"/>
          <w:sz w:val="24"/>
          <w:szCs w:val="24"/>
        </w:rPr>
        <w:t xml:space="preserve">, </w:t>
      </w:r>
      <w:r w:rsidR="00C36764">
        <w:rPr>
          <w:rFonts w:ascii="Calibri" w:hAnsi="Calibri" w:cs="Calibri"/>
          <w:sz w:val="24"/>
          <w:szCs w:val="24"/>
        </w:rPr>
        <w:t xml:space="preserve">and </w:t>
      </w:r>
      <w:r w:rsidR="006B4A1E">
        <w:rPr>
          <w:rFonts w:ascii="Calibri" w:hAnsi="Calibri" w:cs="Calibri"/>
          <w:sz w:val="24"/>
          <w:szCs w:val="24"/>
        </w:rPr>
        <w:t xml:space="preserve">the cost of transport to get to places for PA. </w:t>
      </w:r>
      <w:r w:rsidR="009A7FA9">
        <w:rPr>
          <w:rFonts w:ascii="Calibri" w:hAnsi="Calibri" w:cs="Calibri"/>
          <w:sz w:val="24"/>
          <w:szCs w:val="24"/>
        </w:rPr>
        <w:t xml:space="preserve">A few </w:t>
      </w:r>
      <w:r w:rsidR="006B4A1E">
        <w:rPr>
          <w:rFonts w:ascii="Calibri" w:hAnsi="Calibri" w:cs="Calibri"/>
          <w:sz w:val="24"/>
          <w:szCs w:val="24"/>
        </w:rPr>
        <w:t>participants stated that government financial support is not enough to support PA. Free or reduced costs for PA can be a facilitator.</w:t>
      </w:r>
      <w:r w:rsidR="000459F2">
        <w:rPr>
          <w:rFonts w:ascii="Calibri" w:hAnsi="Calibri" w:cs="Calibri"/>
          <w:sz w:val="24"/>
          <w:szCs w:val="24"/>
        </w:rPr>
        <w:t xml:space="preserve"> </w:t>
      </w:r>
      <w:r w:rsidR="00B4208E">
        <w:rPr>
          <w:rFonts w:ascii="Calibri" w:hAnsi="Calibri" w:cs="Calibri"/>
          <w:sz w:val="24"/>
          <w:szCs w:val="24"/>
        </w:rPr>
        <w:t>Financial influences were mapped onto the TDF domain Environmental Context and Resources as they relate to a person’s environment</w:t>
      </w:r>
      <w:r w:rsidR="008627DC">
        <w:rPr>
          <w:rFonts w:ascii="Calibri" w:hAnsi="Calibri" w:cs="Calibri"/>
          <w:sz w:val="24"/>
          <w:szCs w:val="24"/>
        </w:rPr>
        <w:t>.</w:t>
      </w:r>
      <w:r w:rsidR="006B4A1E">
        <w:rPr>
          <w:rFonts w:ascii="Calibri" w:hAnsi="Calibri" w:cs="Calibri"/>
          <w:sz w:val="24"/>
          <w:szCs w:val="24"/>
        </w:rPr>
        <w:t xml:space="preserve"> </w:t>
      </w:r>
      <w:r w:rsidR="004C165E">
        <w:rPr>
          <w:rFonts w:ascii="Calibri" w:hAnsi="Calibri" w:cs="Calibri"/>
          <w:sz w:val="24"/>
          <w:szCs w:val="24"/>
        </w:rPr>
        <w:t xml:space="preserve">A few </w:t>
      </w:r>
      <w:r w:rsidR="006B4A1E">
        <w:rPr>
          <w:rFonts w:ascii="Calibri" w:hAnsi="Calibri" w:cs="Calibri"/>
          <w:sz w:val="24"/>
          <w:szCs w:val="24"/>
        </w:rPr>
        <w:t xml:space="preserve">participants described how making a financial commitment can facilitate PA, </w:t>
      </w:r>
      <w:proofErr w:type="gramStart"/>
      <w:r w:rsidR="006B4A1E">
        <w:rPr>
          <w:rFonts w:ascii="Calibri" w:hAnsi="Calibri" w:cs="Calibri"/>
          <w:sz w:val="24"/>
          <w:szCs w:val="24"/>
        </w:rPr>
        <w:t>as long as</w:t>
      </w:r>
      <w:proofErr w:type="gramEnd"/>
      <w:r w:rsidR="006B4A1E">
        <w:rPr>
          <w:rFonts w:ascii="Calibri" w:hAnsi="Calibri" w:cs="Calibri"/>
          <w:sz w:val="24"/>
          <w:szCs w:val="24"/>
        </w:rPr>
        <w:t xml:space="preserve"> they do not overdo </w:t>
      </w:r>
      <w:r w:rsidR="00370F49">
        <w:rPr>
          <w:rFonts w:ascii="Calibri" w:hAnsi="Calibri" w:cs="Calibri"/>
          <w:sz w:val="24"/>
          <w:szCs w:val="24"/>
        </w:rPr>
        <w:t>the activity</w:t>
      </w:r>
      <w:r w:rsidR="006B4A1E">
        <w:rPr>
          <w:rFonts w:ascii="Calibri" w:hAnsi="Calibri" w:cs="Calibri"/>
          <w:sz w:val="24"/>
          <w:szCs w:val="24"/>
        </w:rPr>
        <w:t>.</w:t>
      </w:r>
      <w:r w:rsidR="008627DC">
        <w:rPr>
          <w:rFonts w:ascii="Calibri" w:hAnsi="Calibri" w:cs="Calibri"/>
          <w:sz w:val="24"/>
          <w:szCs w:val="24"/>
        </w:rPr>
        <w:t xml:space="preserve"> Financial commitments resulted in this subtheme also being mapped onto the TDF domain Intentions</w:t>
      </w:r>
      <w:r w:rsidR="00E471CB">
        <w:rPr>
          <w:rFonts w:ascii="Calibri" w:hAnsi="Calibri" w:cs="Calibri"/>
          <w:sz w:val="24"/>
          <w:szCs w:val="24"/>
        </w:rPr>
        <w:t>.</w:t>
      </w:r>
      <w:r w:rsidR="006B4A1E">
        <w:rPr>
          <w:rFonts w:ascii="Calibri" w:hAnsi="Calibri" w:cs="Calibri"/>
          <w:sz w:val="24"/>
          <w:szCs w:val="24"/>
        </w:rPr>
        <w:t xml:space="preserve"> </w:t>
      </w:r>
      <w:r w:rsidR="00B94DA2">
        <w:rPr>
          <w:rFonts w:ascii="Calibri" w:hAnsi="Calibri" w:cs="Calibri"/>
          <w:sz w:val="24"/>
          <w:szCs w:val="24"/>
        </w:rPr>
        <w:t xml:space="preserve">Although important influences for some participants, this subtheme was not prominent for any of the PA patterns. </w:t>
      </w:r>
    </w:p>
    <w:p w14:paraId="515557EA" w14:textId="77777777" w:rsidR="007D2807" w:rsidRPr="00750880" w:rsidRDefault="007D2807" w:rsidP="006B4B1E">
      <w:pPr>
        <w:spacing w:line="480" w:lineRule="auto"/>
        <w:jc w:val="both"/>
        <w:rPr>
          <w:rFonts w:cs="Calibri"/>
          <w:sz w:val="24"/>
          <w:szCs w:val="24"/>
        </w:rPr>
      </w:pPr>
    </w:p>
    <w:p w14:paraId="68CAE2EB" w14:textId="61180AF0" w:rsidR="00051FBC" w:rsidRPr="008C4E04" w:rsidRDefault="00051FBC" w:rsidP="006B4B1E">
      <w:pPr>
        <w:spacing w:line="480" w:lineRule="auto"/>
        <w:jc w:val="both"/>
        <w:rPr>
          <w:rFonts w:ascii="Calibri" w:hAnsi="Calibri" w:cs="Calibri"/>
          <w:i/>
          <w:iCs/>
          <w:sz w:val="24"/>
          <w:szCs w:val="24"/>
        </w:rPr>
      </w:pPr>
      <w:r w:rsidRPr="008C4E04">
        <w:rPr>
          <w:rFonts w:ascii="Calibri" w:hAnsi="Calibri" w:cs="Calibri"/>
          <w:i/>
          <w:iCs/>
          <w:sz w:val="24"/>
          <w:szCs w:val="24"/>
        </w:rPr>
        <w:t>Organised PA opportunities</w:t>
      </w:r>
    </w:p>
    <w:p w14:paraId="57D30B06" w14:textId="5475C791" w:rsidR="007B705C" w:rsidRDefault="004C165E" w:rsidP="006B4B1E">
      <w:pPr>
        <w:spacing w:line="480" w:lineRule="auto"/>
        <w:jc w:val="both"/>
        <w:rPr>
          <w:rFonts w:ascii="Calibri" w:hAnsi="Calibri" w:cs="Calibri"/>
          <w:sz w:val="24"/>
          <w:szCs w:val="24"/>
        </w:rPr>
      </w:pPr>
      <w:r>
        <w:rPr>
          <w:rFonts w:ascii="Calibri" w:hAnsi="Calibri" w:cs="Calibri"/>
          <w:sz w:val="24"/>
          <w:szCs w:val="24"/>
        </w:rPr>
        <w:lastRenderedPageBreak/>
        <w:t xml:space="preserve">Some </w:t>
      </w:r>
      <w:r w:rsidR="003153D1">
        <w:rPr>
          <w:rFonts w:ascii="Calibri" w:hAnsi="Calibri" w:cs="Calibri"/>
          <w:sz w:val="24"/>
          <w:szCs w:val="24"/>
        </w:rPr>
        <w:t xml:space="preserve">patient </w:t>
      </w:r>
      <w:r w:rsidR="001B1ACB">
        <w:rPr>
          <w:rFonts w:ascii="Calibri" w:hAnsi="Calibri" w:cs="Calibri"/>
          <w:sz w:val="24"/>
          <w:szCs w:val="24"/>
        </w:rPr>
        <w:t xml:space="preserve">participants joined PA groups or classes in their communities to increase PA, explore other types of PA (e.g., gym) and </w:t>
      </w:r>
      <w:r w:rsidR="004C64B0">
        <w:rPr>
          <w:rFonts w:ascii="Calibri" w:hAnsi="Calibri" w:cs="Calibri"/>
          <w:sz w:val="24"/>
          <w:szCs w:val="24"/>
        </w:rPr>
        <w:t>for</w:t>
      </w:r>
      <w:r w:rsidR="001B1ACB">
        <w:rPr>
          <w:rFonts w:ascii="Calibri" w:hAnsi="Calibri" w:cs="Calibri"/>
          <w:sz w:val="24"/>
          <w:szCs w:val="24"/>
        </w:rPr>
        <w:t xml:space="preserve"> social </w:t>
      </w:r>
      <w:r w:rsidR="004C64B0">
        <w:rPr>
          <w:rFonts w:ascii="Calibri" w:hAnsi="Calibri" w:cs="Calibri"/>
          <w:sz w:val="24"/>
          <w:szCs w:val="24"/>
        </w:rPr>
        <w:t>contact</w:t>
      </w:r>
      <w:r w:rsidR="001B1ACB">
        <w:rPr>
          <w:rFonts w:ascii="Calibri" w:hAnsi="Calibri" w:cs="Calibri"/>
          <w:sz w:val="24"/>
          <w:szCs w:val="24"/>
        </w:rPr>
        <w:t xml:space="preserve">, which they believed would increase their confidence. </w:t>
      </w:r>
      <w:r w:rsidR="00C73904">
        <w:rPr>
          <w:rFonts w:ascii="Calibri" w:hAnsi="Calibri" w:cs="Calibri"/>
          <w:sz w:val="24"/>
          <w:szCs w:val="24"/>
        </w:rPr>
        <w:t xml:space="preserve">Some </w:t>
      </w:r>
      <w:r w:rsidR="008C4E04">
        <w:rPr>
          <w:rFonts w:ascii="Calibri" w:hAnsi="Calibri" w:cs="Calibri"/>
          <w:sz w:val="24"/>
          <w:szCs w:val="24"/>
        </w:rPr>
        <w:t xml:space="preserve">highlighted that many groups/classes are not suitable for people with pain and disability and so they avoid them. </w:t>
      </w:r>
      <w:r w:rsidR="00EA4856">
        <w:rPr>
          <w:rFonts w:ascii="Calibri" w:hAnsi="Calibri" w:cs="Calibri"/>
          <w:sz w:val="24"/>
          <w:szCs w:val="24"/>
        </w:rPr>
        <w:t>The availability of suitable groups/classes was described as a “postcode lottery</w:t>
      </w:r>
      <w:r w:rsidR="00C34D0C">
        <w:rPr>
          <w:rFonts w:ascii="Calibri" w:hAnsi="Calibri" w:cs="Calibri"/>
          <w:sz w:val="24"/>
          <w:szCs w:val="24"/>
        </w:rPr>
        <w:t>”</w:t>
      </w:r>
      <w:r w:rsidR="00EA4856">
        <w:rPr>
          <w:rFonts w:ascii="Calibri" w:hAnsi="Calibri" w:cs="Calibri"/>
          <w:sz w:val="24"/>
          <w:szCs w:val="24"/>
        </w:rPr>
        <w:t xml:space="preserve">. </w:t>
      </w:r>
      <w:r w:rsidR="00B060A0">
        <w:rPr>
          <w:rFonts w:ascii="Calibri" w:hAnsi="Calibri" w:cs="Calibri"/>
          <w:sz w:val="24"/>
          <w:szCs w:val="24"/>
        </w:rPr>
        <w:t xml:space="preserve">This subtheme maps to the TDF domain Environmental Context and Resources </w:t>
      </w:r>
      <w:r w:rsidR="00E64830">
        <w:rPr>
          <w:rFonts w:ascii="Calibri" w:hAnsi="Calibri" w:cs="Calibri"/>
          <w:sz w:val="24"/>
          <w:szCs w:val="24"/>
        </w:rPr>
        <w:t xml:space="preserve">as the availability of groups/classes relates to the participants’ environment. </w:t>
      </w:r>
      <w:r w:rsidR="0020795D">
        <w:rPr>
          <w:rFonts w:ascii="Calibri" w:hAnsi="Calibri" w:cs="Calibri"/>
          <w:sz w:val="24"/>
          <w:szCs w:val="24"/>
        </w:rPr>
        <w:t xml:space="preserve">Class </w:t>
      </w:r>
      <w:r w:rsidR="002B6854">
        <w:rPr>
          <w:rFonts w:ascii="Calibri" w:hAnsi="Calibri" w:cs="Calibri"/>
          <w:sz w:val="24"/>
          <w:szCs w:val="24"/>
        </w:rPr>
        <w:t>instructors’</w:t>
      </w:r>
      <w:r w:rsidR="0020795D">
        <w:rPr>
          <w:rFonts w:ascii="Calibri" w:hAnsi="Calibri" w:cs="Calibri"/>
          <w:sz w:val="24"/>
          <w:szCs w:val="24"/>
        </w:rPr>
        <w:t xml:space="preserve"> knowledge about persistent pain can be a barrier or facilitator</w:t>
      </w:r>
      <w:r w:rsidR="007B705C">
        <w:rPr>
          <w:rFonts w:ascii="Calibri" w:hAnsi="Calibri" w:cs="Calibri"/>
          <w:sz w:val="24"/>
          <w:szCs w:val="24"/>
        </w:rPr>
        <w:t>.</w:t>
      </w:r>
      <w:r w:rsidR="004C055D">
        <w:rPr>
          <w:rFonts w:ascii="Calibri" w:hAnsi="Calibri" w:cs="Calibri"/>
          <w:sz w:val="24"/>
          <w:szCs w:val="24"/>
        </w:rPr>
        <w:t xml:space="preserve"> The influence of class instructors resulted in this subtheme being mapped to the TDF</w:t>
      </w:r>
      <w:r w:rsidR="009D6191">
        <w:rPr>
          <w:rFonts w:ascii="Calibri" w:hAnsi="Calibri" w:cs="Calibri"/>
          <w:sz w:val="24"/>
          <w:szCs w:val="24"/>
        </w:rPr>
        <w:t xml:space="preserve"> domain Social Influences.</w:t>
      </w:r>
      <w:r w:rsidR="007B705C">
        <w:rPr>
          <w:rFonts w:ascii="Calibri" w:hAnsi="Calibri" w:cs="Calibri"/>
          <w:sz w:val="24"/>
          <w:szCs w:val="24"/>
        </w:rPr>
        <w:t xml:space="preserve"> </w:t>
      </w:r>
      <w:r w:rsidR="0042453E">
        <w:rPr>
          <w:rFonts w:ascii="Calibri" w:hAnsi="Calibri" w:cs="Calibri"/>
          <w:sz w:val="24"/>
          <w:szCs w:val="24"/>
        </w:rPr>
        <w:t>While t</w:t>
      </w:r>
      <w:r w:rsidR="00ED5DAE">
        <w:rPr>
          <w:rFonts w:ascii="Calibri" w:hAnsi="Calibri" w:cs="Calibri"/>
          <w:sz w:val="24"/>
          <w:szCs w:val="24"/>
        </w:rPr>
        <w:t xml:space="preserve">his subtheme was </w:t>
      </w:r>
      <w:r w:rsidR="0042453E">
        <w:rPr>
          <w:rFonts w:ascii="Calibri" w:hAnsi="Calibri" w:cs="Calibri"/>
          <w:sz w:val="24"/>
          <w:szCs w:val="24"/>
        </w:rPr>
        <w:t xml:space="preserve">important for some participants, it was not prominent for any of the patterns. </w:t>
      </w:r>
    </w:p>
    <w:p w14:paraId="07F9A711" w14:textId="77777777" w:rsidR="008C4E04" w:rsidRPr="007D2807" w:rsidRDefault="008C4E04" w:rsidP="006B4B1E">
      <w:pPr>
        <w:spacing w:line="480" w:lineRule="auto"/>
        <w:jc w:val="both"/>
        <w:rPr>
          <w:rFonts w:ascii="Calibri" w:hAnsi="Calibri" w:cs="Calibri"/>
          <w:b/>
          <w:bCs/>
          <w:sz w:val="24"/>
          <w:szCs w:val="24"/>
        </w:rPr>
      </w:pPr>
    </w:p>
    <w:p w14:paraId="7944BB98" w14:textId="6E8B6A2F" w:rsidR="00051FBC" w:rsidRPr="007D2807" w:rsidRDefault="00051FBC" w:rsidP="006B4B1E">
      <w:pPr>
        <w:spacing w:line="480" w:lineRule="auto"/>
        <w:jc w:val="both"/>
        <w:rPr>
          <w:rFonts w:ascii="Calibri" w:hAnsi="Calibri" w:cs="Calibri"/>
          <w:i/>
          <w:iCs/>
          <w:sz w:val="24"/>
          <w:szCs w:val="24"/>
        </w:rPr>
      </w:pPr>
      <w:r w:rsidRPr="007D2807">
        <w:rPr>
          <w:rFonts w:ascii="Calibri" w:hAnsi="Calibri" w:cs="Calibri"/>
          <w:i/>
          <w:iCs/>
          <w:sz w:val="24"/>
          <w:szCs w:val="24"/>
        </w:rPr>
        <w:t>Weather</w:t>
      </w:r>
    </w:p>
    <w:p w14:paraId="3A7A3287" w14:textId="3A6CB158" w:rsidR="002A0B77" w:rsidRDefault="00FD4381" w:rsidP="006B4B1E">
      <w:pPr>
        <w:spacing w:line="480" w:lineRule="auto"/>
        <w:jc w:val="both"/>
        <w:rPr>
          <w:rFonts w:ascii="Calibri" w:hAnsi="Calibri" w:cs="Calibri"/>
          <w:sz w:val="24"/>
          <w:szCs w:val="24"/>
        </w:rPr>
      </w:pPr>
      <w:r>
        <w:rPr>
          <w:rFonts w:ascii="Calibri" w:hAnsi="Calibri" w:cs="Calibri"/>
          <w:sz w:val="24"/>
          <w:szCs w:val="24"/>
        </w:rPr>
        <w:t xml:space="preserve">Some </w:t>
      </w:r>
      <w:r w:rsidR="002A0B77">
        <w:rPr>
          <w:rFonts w:ascii="Calibri" w:hAnsi="Calibri" w:cs="Calibri"/>
          <w:sz w:val="24"/>
          <w:szCs w:val="24"/>
        </w:rPr>
        <w:t>participants described how the weather can affect PA maintenance</w:t>
      </w:r>
      <w:r w:rsidR="009C229E">
        <w:rPr>
          <w:rFonts w:ascii="Calibri" w:hAnsi="Calibri" w:cs="Calibri"/>
          <w:sz w:val="24"/>
          <w:szCs w:val="24"/>
        </w:rPr>
        <w:t xml:space="preserve"> (TDF domain: Environmental Context and Resources)</w:t>
      </w:r>
      <w:r w:rsidR="002A0B77">
        <w:rPr>
          <w:rFonts w:ascii="Calibri" w:hAnsi="Calibri" w:cs="Calibri"/>
          <w:sz w:val="24"/>
          <w:szCs w:val="24"/>
        </w:rPr>
        <w:t xml:space="preserve">. Bad weather </w:t>
      </w:r>
      <w:r w:rsidR="002B6854">
        <w:rPr>
          <w:rFonts w:ascii="Calibri" w:hAnsi="Calibri" w:cs="Calibri"/>
          <w:sz w:val="24"/>
          <w:szCs w:val="24"/>
        </w:rPr>
        <w:t>can be</w:t>
      </w:r>
      <w:r w:rsidR="002A0B77">
        <w:rPr>
          <w:rFonts w:ascii="Calibri" w:hAnsi="Calibri" w:cs="Calibri"/>
          <w:sz w:val="24"/>
          <w:szCs w:val="24"/>
        </w:rPr>
        <w:t xml:space="preserve"> a barrier as pain can be higher on colder days. PA is also less enjoyable during bad weather. </w:t>
      </w:r>
      <w:r w:rsidR="00B67D93">
        <w:rPr>
          <w:rFonts w:ascii="Calibri" w:hAnsi="Calibri" w:cs="Calibri"/>
          <w:sz w:val="24"/>
          <w:szCs w:val="24"/>
        </w:rPr>
        <w:t xml:space="preserve">This </w:t>
      </w:r>
      <w:r w:rsidR="002A0B77">
        <w:rPr>
          <w:rFonts w:ascii="Calibri" w:hAnsi="Calibri" w:cs="Calibri"/>
          <w:sz w:val="24"/>
          <w:szCs w:val="24"/>
        </w:rPr>
        <w:t>can make it harder to be consistent during winter. In contrast, good weather can facilitate PA.</w:t>
      </w:r>
      <w:r w:rsidR="0093223E">
        <w:rPr>
          <w:rFonts w:ascii="Calibri" w:hAnsi="Calibri" w:cs="Calibri"/>
          <w:sz w:val="24"/>
          <w:szCs w:val="24"/>
        </w:rPr>
        <w:t xml:space="preserve"> This subtheme was not prominent for any of the PA patterns. </w:t>
      </w:r>
    </w:p>
    <w:p w14:paraId="09C8A0DD" w14:textId="77777777" w:rsidR="003F1102" w:rsidRDefault="003F1102" w:rsidP="006B4B1E">
      <w:pPr>
        <w:spacing w:line="480" w:lineRule="auto"/>
        <w:rPr>
          <w:rFonts w:ascii="Calibri" w:hAnsi="Calibri" w:cs="Calibri"/>
          <w:sz w:val="24"/>
          <w:szCs w:val="24"/>
        </w:rPr>
      </w:pPr>
    </w:p>
    <w:p w14:paraId="638FB0BD" w14:textId="4C340983" w:rsidR="005761FF" w:rsidRDefault="003F2212" w:rsidP="006B4B1E">
      <w:pPr>
        <w:spacing w:line="480" w:lineRule="auto"/>
        <w:jc w:val="both"/>
        <w:rPr>
          <w:rFonts w:ascii="Calibri" w:hAnsi="Calibri" w:cs="Calibri"/>
          <w:sz w:val="24"/>
          <w:szCs w:val="24"/>
        </w:rPr>
      </w:pPr>
      <w:r>
        <w:rPr>
          <w:rFonts w:ascii="Calibri" w:hAnsi="Calibri" w:cs="Calibri"/>
          <w:sz w:val="24"/>
          <w:szCs w:val="24"/>
        </w:rPr>
        <w:t xml:space="preserve">Interactions </w:t>
      </w:r>
      <w:r w:rsidR="005761FF">
        <w:rPr>
          <w:rFonts w:ascii="Calibri" w:hAnsi="Calibri" w:cs="Calibri"/>
          <w:sz w:val="24"/>
          <w:szCs w:val="24"/>
        </w:rPr>
        <w:t>between subthemes and TDF domains</w:t>
      </w:r>
    </w:p>
    <w:p w14:paraId="72D2CCDD" w14:textId="139E4023" w:rsidR="0052035F" w:rsidRDefault="00E26A72" w:rsidP="006B4B1E">
      <w:pPr>
        <w:spacing w:line="480" w:lineRule="auto"/>
        <w:jc w:val="both"/>
        <w:rPr>
          <w:rFonts w:ascii="Calibri" w:hAnsi="Calibri" w:cs="Calibri"/>
          <w:sz w:val="24"/>
          <w:szCs w:val="24"/>
        </w:rPr>
      </w:pPr>
      <w:r w:rsidRPr="00D01068">
        <w:rPr>
          <w:rFonts w:ascii="Calibri" w:hAnsi="Calibri" w:cs="Calibri"/>
          <w:sz w:val="24"/>
          <w:szCs w:val="24"/>
        </w:rPr>
        <w:t xml:space="preserve">Our analysis generated </w:t>
      </w:r>
      <w:r w:rsidR="008C4977" w:rsidRPr="00D01068">
        <w:rPr>
          <w:rFonts w:ascii="Calibri" w:hAnsi="Calibri" w:cs="Calibri"/>
          <w:sz w:val="24"/>
          <w:szCs w:val="24"/>
        </w:rPr>
        <w:t xml:space="preserve">five </w:t>
      </w:r>
      <w:r w:rsidR="00600FE5">
        <w:rPr>
          <w:rFonts w:ascii="Calibri" w:hAnsi="Calibri" w:cs="Calibri"/>
          <w:sz w:val="24"/>
          <w:szCs w:val="24"/>
        </w:rPr>
        <w:t>interactions</w:t>
      </w:r>
      <w:r w:rsidR="00600FE5" w:rsidRPr="00D01068">
        <w:rPr>
          <w:rFonts w:ascii="Calibri" w:hAnsi="Calibri" w:cs="Calibri"/>
          <w:sz w:val="24"/>
          <w:szCs w:val="24"/>
        </w:rPr>
        <w:t xml:space="preserve"> </w:t>
      </w:r>
      <w:r w:rsidR="008C4977" w:rsidRPr="00D01068">
        <w:rPr>
          <w:rFonts w:ascii="Calibri" w:hAnsi="Calibri" w:cs="Calibri"/>
          <w:sz w:val="24"/>
          <w:szCs w:val="24"/>
        </w:rPr>
        <w:t>between subthemes that we consider significant</w:t>
      </w:r>
      <w:r w:rsidR="00330797" w:rsidRPr="00D01068">
        <w:rPr>
          <w:rFonts w:ascii="Calibri" w:hAnsi="Calibri" w:cs="Calibri"/>
          <w:sz w:val="24"/>
          <w:szCs w:val="24"/>
        </w:rPr>
        <w:t xml:space="preserve"> </w:t>
      </w:r>
      <w:r w:rsidR="00027CB2">
        <w:rPr>
          <w:rFonts w:ascii="Calibri" w:hAnsi="Calibri" w:cs="Calibri"/>
          <w:sz w:val="24"/>
          <w:szCs w:val="24"/>
        </w:rPr>
        <w:t>and that</w:t>
      </w:r>
      <w:r w:rsidR="005C3C1C">
        <w:rPr>
          <w:rFonts w:ascii="Calibri" w:hAnsi="Calibri" w:cs="Calibri"/>
          <w:sz w:val="24"/>
          <w:szCs w:val="24"/>
        </w:rPr>
        <w:t xml:space="preserve"> show how TDF domains can interact</w:t>
      </w:r>
      <w:r w:rsidR="00A23BCF">
        <w:rPr>
          <w:rFonts w:ascii="Calibri" w:hAnsi="Calibri" w:cs="Calibri"/>
          <w:sz w:val="24"/>
          <w:szCs w:val="24"/>
        </w:rPr>
        <w:t xml:space="preserve">. </w:t>
      </w:r>
      <w:r w:rsidR="00F71F9A">
        <w:rPr>
          <w:rFonts w:ascii="Calibri" w:hAnsi="Calibri" w:cs="Calibri"/>
          <w:sz w:val="24"/>
          <w:szCs w:val="24"/>
        </w:rPr>
        <w:t>Specifically</w:t>
      </w:r>
      <w:r w:rsidR="00A23BCF">
        <w:rPr>
          <w:rFonts w:ascii="Calibri" w:hAnsi="Calibri" w:cs="Calibri"/>
          <w:sz w:val="24"/>
          <w:szCs w:val="24"/>
        </w:rPr>
        <w:t>, the subtheme “encouragement, motivation and positive emotional responses</w:t>
      </w:r>
      <w:r w:rsidR="005261B7">
        <w:rPr>
          <w:rFonts w:ascii="Calibri" w:hAnsi="Calibri" w:cs="Calibri"/>
          <w:sz w:val="24"/>
          <w:szCs w:val="24"/>
        </w:rPr>
        <w:t xml:space="preserve"> from others” can positively influence </w:t>
      </w:r>
      <w:r w:rsidR="00D36C3F">
        <w:rPr>
          <w:rFonts w:ascii="Calibri" w:hAnsi="Calibri" w:cs="Calibri"/>
          <w:sz w:val="24"/>
          <w:szCs w:val="24"/>
        </w:rPr>
        <w:t xml:space="preserve">“belief in </w:t>
      </w:r>
      <w:r w:rsidR="00D36C3F">
        <w:rPr>
          <w:rFonts w:ascii="Calibri" w:hAnsi="Calibri" w:cs="Calibri"/>
          <w:sz w:val="24"/>
          <w:szCs w:val="24"/>
        </w:rPr>
        <w:lastRenderedPageBreak/>
        <w:t xml:space="preserve">ability to maintain PA”. </w:t>
      </w:r>
      <w:r w:rsidR="00954822">
        <w:rPr>
          <w:rFonts w:ascii="Calibri" w:hAnsi="Calibri" w:cs="Calibri"/>
          <w:sz w:val="24"/>
          <w:szCs w:val="24"/>
        </w:rPr>
        <w:t>The TDF domains mapped to these subthemes</w:t>
      </w:r>
      <w:r w:rsidR="00983223">
        <w:rPr>
          <w:rFonts w:ascii="Calibri" w:hAnsi="Calibri" w:cs="Calibri"/>
          <w:sz w:val="24"/>
          <w:szCs w:val="24"/>
        </w:rPr>
        <w:t xml:space="preserve"> indicate that Social </w:t>
      </w:r>
      <w:r w:rsidR="00950470">
        <w:rPr>
          <w:rFonts w:ascii="Calibri" w:hAnsi="Calibri" w:cs="Calibri"/>
          <w:sz w:val="24"/>
          <w:szCs w:val="24"/>
        </w:rPr>
        <w:t>I</w:t>
      </w:r>
      <w:r w:rsidR="00983223">
        <w:rPr>
          <w:rFonts w:ascii="Calibri" w:hAnsi="Calibri" w:cs="Calibri"/>
          <w:sz w:val="24"/>
          <w:szCs w:val="24"/>
        </w:rPr>
        <w:t xml:space="preserve">nfluences can positively influence </w:t>
      </w:r>
      <w:r w:rsidR="00593AAD">
        <w:rPr>
          <w:rFonts w:ascii="Calibri" w:hAnsi="Calibri" w:cs="Calibri"/>
          <w:sz w:val="24"/>
          <w:szCs w:val="24"/>
        </w:rPr>
        <w:t xml:space="preserve">Beliefs about Capabilities. </w:t>
      </w:r>
      <w:r w:rsidR="001020A8">
        <w:rPr>
          <w:rFonts w:ascii="Calibri" w:hAnsi="Calibri" w:cs="Calibri"/>
          <w:sz w:val="24"/>
          <w:szCs w:val="24"/>
        </w:rPr>
        <w:t>The subtheme “Practical support” positively influence</w:t>
      </w:r>
      <w:r w:rsidR="00EE6FA4">
        <w:rPr>
          <w:rFonts w:ascii="Calibri" w:hAnsi="Calibri" w:cs="Calibri"/>
          <w:sz w:val="24"/>
          <w:szCs w:val="24"/>
        </w:rPr>
        <w:t>d</w:t>
      </w:r>
      <w:r w:rsidR="001020A8">
        <w:rPr>
          <w:rFonts w:ascii="Calibri" w:hAnsi="Calibri" w:cs="Calibri"/>
          <w:sz w:val="24"/>
          <w:szCs w:val="24"/>
        </w:rPr>
        <w:t xml:space="preserve"> “</w:t>
      </w:r>
      <w:r w:rsidR="009D7508">
        <w:rPr>
          <w:rFonts w:ascii="Calibri" w:hAnsi="Calibri" w:cs="Calibri"/>
          <w:sz w:val="24"/>
          <w:szCs w:val="24"/>
        </w:rPr>
        <w:t>Feelings around PA maintenance”, indicating that Social Influences can</w:t>
      </w:r>
      <w:r w:rsidR="00EE7E8B">
        <w:rPr>
          <w:rFonts w:ascii="Calibri" w:hAnsi="Calibri" w:cs="Calibri"/>
          <w:sz w:val="24"/>
          <w:szCs w:val="24"/>
        </w:rPr>
        <w:t xml:space="preserve"> </w:t>
      </w:r>
      <w:r w:rsidR="009D7508">
        <w:rPr>
          <w:rFonts w:ascii="Calibri" w:hAnsi="Calibri" w:cs="Calibri"/>
          <w:sz w:val="24"/>
          <w:szCs w:val="24"/>
        </w:rPr>
        <w:t xml:space="preserve">positively influence the TDF domain Emotion. </w:t>
      </w:r>
      <w:r w:rsidR="00172170">
        <w:rPr>
          <w:rFonts w:ascii="Calibri" w:hAnsi="Calibri" w:cs="Calibri"/>
          <w:sz w:val="24"/>
          <w:szCs w:val="24"/>
        </w:rPr>
        <w:t xml:space="preserve">The subtheme “Believing in the value of PA” </w:t>
      </w:r>
      <w:r w:rsidR="00FC69A7">
        <w:rPr>
          <w:rFonts w:ascii="Calibri" w:hAnsi="Calibri" w:cs="Calibri"/>
          <w:sz w:val="24"/>
          <w:szCs w:val="24"/>
        </w:rPr>
        <w:t>positively influence</w:t>
      </w:r>
      <w:r w:rsidR="003C2BA7">
        <w:rPr>
          <w:rFonts w:ascii="Calibri" w:hAnsi="Calibri" w:cs="Calibri"/>
          <w:sz w:val="24"/>
          <w:szCs w:val="24"/>
        </w:rPr>
        <w:t>d</w:t>
      </w:r>
      <w:r w:rsidR="00FC69A7">
        <w:rPr>
          <w:rFonts w:ascii="Calibri" w:hAnsi="Calibri" w:cs="Calibri"/>
          <w:sz w:val="24"/>
          <w:szCs w:val="24"/>
        </w:rPr>
        <w:t xml:space="preserve"> “Goals for PA maintenance” and “Feelings around PA </w:t>
      </w:r>
      <w:r w:rsidR="00D027C0">
        <w:rPr>
          <w:rFonts w:ascii="Calibri" w:hAnsi="Calibri" w:cs="Calibri"/>
          <w:sz w:val="24"/>
          <w:szCs w:val="24"/>
        </w:rPr>
        <w:t>maintenance”</w:t>
      </w:r>
      <w:r w:rsidR="003C2BA7">
        <w:rPr>
          <w:rFonts w:ascii="Calibri" w:hAnsi="Calibri" w:cs="Calibri"/>
          <w:sz w:val="24"/>
          <w:szCs w:val="24"/>
        </w:rPr>
        <w:t>,</w:t>
      </w:r>
      <w:r w:rsidR="00D027C0">
        <w:rPr>
          <w:rFonts w:ascii="Calibri" w:hAnsi="Calibri" w:cs="Calibri"/>
          <w:sz w:val="24"/>
          <w:szCs w:val="24"/>
        </w:rPr>
        <w:t xml:space="preserve"> shows that </w:t>
      </w:r>
      <w:r w:rsidR="00E708D3">
        <w:rPr>
          <w:rFonts w:ascii="Calibri" w:hAnsi="Calibri" w:cs="Calibri"/>
          <w:sz w:val="24"/>
          <w:szCs w:val="24"/>
        </w:rPr>
        <w:t xml:space="preserve">the TDF domain Beliefs about Consequences can </w:t>
      </w:r>
      <w:r w:rsidR="00574730">
        <w:rPr>
          <w:rFonts w:ascii="Calibri" w:hAnsi="Calibri" w:cs="Calibri"/>
          <w:sz w:val="24"/>
          <w:szCs w:val="24"/>
        </w:rPr>
        <w:t xml:space="preserve">positively </w:t>
      </w:r>
      <w:r w:rsidR="00E708D3">
        <w:rPr>
          <w:rFonts w:ascii="Calibri" w:hAnsi="Calibri" w:cs="Calibri"/>
          <w:sz w:val="24"/>
          <w:szCs w:val="24"/>
        </w:rPr>
        <w:t xml:space="preserve">influence </w:t>
      </w:r>
      <w:r w:rsidR="00870702">
        <w:rPr>
          <w:rFonts w:ascii="Calibri" w:hAnsi="Calibri" w:cs="Calibri"/>
          <w:sz w:val="24"/>
          <w:szCs w:val="24"/>
        </w:rPr>
        <w:t xml:space="preserve">Goals and Emotion. </w:t>
      </w:r>
      <w:r w:rsidR="00574730">
        <w:rPr>
          <w:rFonts w:ascii="Calibri" w:hAnsi="Calibri" w:cs="Calibri"/>
          <w:sz w:val="24"/>
          <w:szCs w:val="24"/>
        </w:rPr>
        <w:t xml:space="preserve">Lastly, </w:t>
      </w:r>
      <w:r w:rsidR="00BA40C5">
        <w:rPr>
          <w:rFonts w:ascii="Calibri" w:hAnsi="Calibri" w:cs="Calibri"/>
          <w:sz w:val="24"/>
          <w:szCs w:val="24"/>
        </w:rPr>
        <w:t>the subtheme “Competing demands and life roles and responsibilities” positively and negatively influence</w:t>
      </w:r>
      <w:r w:rsidR="00966185">
        <w:rPr>
          <w:rFonts w:ascii="Calibri" w:hAnsi="Calibri" w:cs="Calibri"/>
          <w:sz w:val="24"/>
          <w:szCs w:val="24"/>
        </w:rPr>
        <w:t>d</w:t>
      </w:r>
      <w:r w:rsidR="00BA40C5">
        <w:rPr>
          <w:rFonts w:ascii="Calibri" w:hAnsi="Calibri" w:cs="Calibri"/>
          <w:sz w:val="24"/>
          <w:szCs w:val="24"/>
        </w:rPr>
        <w:t xml:space="preserve"> “Habit, routine and memory”</w:t>
      </w:r>
      <w:r w:rsidR="00DD685D">
        <w:rPr>
          <w:rFonts w:ascii="Calibri" w:hAnsi="Calibri" w:cs="Calibri"/>
          <w:sz w:val="24"/>
          <w:szCs w:val="24"/>
        </w:rPr>
        <w:t xml:space="preserve">. </w:t>
      </w:r>
      <w:r w:rsidR="001B6AF2">
        <w:rPr>
          <w:rFonts w:ascii="Calibri" w:hAnsi="Calibri" w:cs="Calibri"/>
          <w:sz w:val="24"/>
          <w:szCs w:val="24"/>
        </w:rPr>
        <w:t xml:space="preserve">These subthemes all map onto </w:t>
      </w:r>
      <w:r w:rsidR="005E7F5A">
        <w:rPr>
          <w:rFonts w:ascii="Calibri" w:hAnsi="Calibri" w:cs="Calibri"/>
          <w:sz w:val="24"/>
          <w:szCs w:val="24"/>
        </w:rPr>
        <w:t xml:space="preserve">multiple TDF domains, highlighting that Social/Professional Role and Identity, </w:t>
      </w:r>
      <w:r w:rsidR="00BC19D7">
        <w:rPr>
          <w:rFonts w:ascii="Calibri" w:hAnsi="Calibri" w:cs="Calibri"/>
          <w:sz w:val="24"/>
          <w:szCs w:val="24"/>
        </w:rPr>
        <w:t>Environmental Context and Resources</w:t>
      </w:r>
      <w:r w:rsidR="00075B62">
        <w:rPr>
          <w:rFonts w:ascii="Calibri" w:hAnsi="Calibri" w:cs="Calibri"/>
          <w:sz w:val="24"/>
          <w:szCs w:val="24"/>
        </w:rPr>
        <w:t>,</w:t>
      </w:r>
      <w:r w:rsidR="00BC19D7">
        <w:rPr>
          <w:rFonts w:ascii="Calibri" w:hAnsi="Calibri" w:cs="Calibri"/>
          <w:sz w:val="24"/>
          <w:szCs w:val="24"/>
        </w:rPr>
        <w:t xml:space="preserve"> and Social Influences can positively and negatively influence </w:t>
      </w:r>
      <w:r w:rsidR="00C45E02">
        <w:rPr>
          <w:rFonts w:ascii="Calibri" w:hAnsi="Calibri" w:cs="Calibri"/>
          <w:sz w:val="24"/>
          <w:szCs w:val="24"/>
        </w:rPr>
        <w:t xml:space="preserve">Reinforcement, Memory, Attention and Decision Processes, and </w:t>
      </w:r>
      <w:r w:rsidR="00075B62">
        <w:rPr>
          <w:rFonts w:ascii="Calibri" w:hAnsi="Calibri" w:cs="Calibri"/>
          <w:sz w:val="24"/>
          <w:szCs w:val="24"/>
        </w:rPr>
        <w:t xml:space="preserve">Behavioural Regulation. </w:t>
      </w:r>
    </w:p>
    <w:p w14:paraId="65B119AC" w14:textId="33BF6AA0" w:rsidR="00970782" w:rsidRPr="00844BB0" w:rsidRDefault="00330797" w:rsidP="006B4B1E">
      <w:pPr>
        <w:spacing w:line="480" w:lineRule="auto"/>
        <w:jc w:val="both"/>
        <w:rPr>
          <w:rFonts w:ascii="Calibri" w:hAnsi="Calibri" w:cs="Calibri"/>
          <w:sz w:val="24"/>
          <w:szCs w:val="24"/>
        </w:rPr>
      </w:pPr>
      <w:r w:rsidRPr="00844BB0">
        <w:rPr>
          <w:rFonts w:ascii="Calibri" w:hAnsi="Calibri" w:cs="Calibri"/>
          <w:sz w:val="24"/>
          <w:szCs w:val="24"/>
        </w:rPr>
        <w:t xml:space="preserve">Table </w:t>
      </w:r>
      <w:r w:rsidR="00E84B90">
        <w:rPr>
          <w:rFonts w:ascii="Calibri" w:hAnsi="Calibri" w:cs="Calibri"/>
          <w:sz w:val="24"/>
          <w:szCs w:val="24"/>
        </w:rPr>
        <w:t>8</w:t>
      </w:r>
      <w:r w:rsidRPr="00844BB0">
        <w:rPr>
          <w:rFonts w:ascii="Calibri" w:hAnsi="Calibri" w:cs="Calibri"/>
          <w:sz w:val="24"/>
          <w:szCs w:val="24"/>
        </w:rPr>
        <w:t xml:space="preserve"> </w:t>
      </w:r>
      <w:r w:rsidR="00BB7C57">
        <w:rPr>
          <w:rFonts w:ascii="Calibri" w:hAnsi="Calibri" w:cs="Calibri"/>
          <w:sz w:val="24"/>
          <w:szCs w:val="24"/>
        </w:rPr>
        <w:t xml:space="preserve">summarises </w:t>
      </w:r>
      <w:r w:rsidR="00F12462" w:rsidRPr="00844BB0">
        <w:rPr>
          <w:rFonts w:ascii="Calibri" w:hAnsi="Calibri" w:cs="Calibri"/>
          <w:sz w:val="24"/>
          <w:szCs w:val="24"/>
        </w:rPr>
        <w:t xml:space="preserve">these </w:t>
      </w:r>
      <w:r w:rsidR="00600FE5" w:rsidRPr="00844BB0">
        <w:rPr>
          <w:rFonts w:ascii="Calibri" w:hAnsi="Calibri" w:cs="Calibri"/>
          <w:sz w:val="24"/>
          <w:szCs w:val="24"/>
        </w:rPr>
        <w:t>interactions</w:t>
      </w:r>
      <w:r w:rsidR="009B1D02">
        <w:rPr>
          <w:rFonts w:ascii="Calibri" w:hAnsi="Calibri" w:cs="Calibri"/>
          <w:sz w:val="24"/>
          <w:szCs w:val="24"/>
        </w:rPr>
        <w:t xml:space="preserve"> and provides</w:t>
      </w:r>
      <w:r w:rsidR="00F12462" w:rsidRPr="00844BB0">
        <w:rPr>
          <w:rFonts w:ascii="Calibri" w:hAnsi="Calibri" w:cs="Calibri"/>
          <w:sz w:val="24"/>
          <w:szCs w:val="24"/>
        </w:rPr>
        <w:t xml:space="preserve"> examples of the </w:t>
      </w:r>
      <w:r w:rsidR="00856B8E" w:rsidRPr="00844BB0">
        <w:rPr>
          <w:rFonts w:ascii="Calibri" w:hAnsi="Calibri" w:cs="Calibri"/>
          <w:sz w:val="24"/>
          <w:szCs w:val="24"/>
        </w:rPr>
        <w:t xml:space="preserve">interactions </w:t>
      </w:r>
      <w:r w:rsidR="00F12462" w:rsidRPr="00844BB0">
        <w:rPr>
          <w:rFonts w:ascii="Calibri" w:hAnsi="Calibri" w:cs="Calibri"/>
          <w:sz w:val="24"/>
          <w:szCs w:val="24"/>
        </w:rPr>
        <w:t xml:space="preserve">between barriers/facilitators within </w:t>
      </w:r>
      <w:r w:rsidR="00B53A11" w:rsidRPr="00844BB0">
        <w:rPr>
          <w:rFonts w:ascii="Calibri" w:hAnsi="Calibri" w:cs="Calibri"/>
          <w:sz w:val="24"/>
          <w:szCs w:val="24"/>
        </w:rPr>
        <w:t>subthemes</w:t>
      </w:r>
      <w:r w:rsidR="00F12462" w:rsidRPr="00844BB0">
        <w:rPr>
          <w:rFonts w:ascii="Calibri" w:hAnsi="Calibri" w:cs="Calibri"/>
          <w:sz w:val="24"/>
          <w:szCs w:val="24"/>
        </w:rPr>
        <w:t>.  See s</w:t>
      </w:r>
      <w:r w:rsidR="00125746" w:rsidRPr="00844BB0">
        <w:rPr>
          <w:rFonts w:ascii="Calibri" w:hAnsi="Calibri" w:cs="Calibri"/>
          <w:sz w:val="24"/>
          <w:szCs w:val="24"/>
        </w:rPr>
        <w:t>upplementary material for</w:t>
      </w:r>
      <w:r w:rsidR="00F12462" w:rsidRPr="00844BB0">
        <w:rPr>
          <w:rFonts w:ascii="Calibri" w:hAnsi="Calibri" w:cs="Calibri"/>
          <w:sz w:val="24"/>
          <w:szCs w:val="24"/>
        </w:rPr>
        <w:t xml:space="preserve"> </w:t>
      </w:r>
      <w:r w:rsidR="00D57E3C" w:rsidRPr="00844BB0">
        <w:rPr>
          <w:rFonts w:ascii="Calibri" w:hAnsi="Calibri" w:cs="Calibri"/>
          <w:sz w:val="24"/>
          <w:szCs w:val="24"/>
        </w:rPr>
        <w:t xml:space="preserve">all the </w:t>
      </w:r>
      <w:r w:rsidR="00856B8E" w:rsidRPr="00844BB0">
        <w:rPr>
          <w:rFonts w:ascii="Calibri" w:hAnsi="Calibri" w:cs="Calibri"/>
          <w:sz w:val="24"/>
          <w:szCs w:val="24"/>
        </w:rPr>
        <w:t>interactions</w:t>
      </w:r>
      <w:r w:rsidR="00D57E3C" w:rsidRPr="00844BB0">
        <w:rPr>
          <w:rFonts w:ascii="Calibri" w:hAnsi="Calibri" w:cs="Calibri"/>
          <w:sz w:val="24"/>
          <w:szCs w:val="24"/>
        </w:rPr>
        <w:t xml:space="preserve"> generated between subthemes a</w:t>
      </w:r>
      <w:r w:rsidR="00CB0E29" w:rsidRPr="00844BB0">
        <w:rPr>
          <w:rFonts w:ascii="Calibri" w:hAnsi="Calibri" w:cs="Calibri"/>
          <w:sz w:val="24"/>
          <w:szCs w:val="24"/>
        </w:rPr>
        <w:t>nd the number of codes</w:t>
      </w:r>
      <w:r w:rsidR="00441A8B" w:rsidRPr="00844BB0">
        <w:rPr>
          <w:rFonts w:ascii="Calibri" w:hAnsi="Calibri" w:cs="Calibri"/>
          <w:sz w:val="24"/>
          <w:szCs w:val="24"/>
        </w:rPr>
        <w:t xml:space="preserve">, data fragments and statements of significance within each </w:t>
      </w:r>
      <w:r w:rsidR="00856B8E" w:rsidRPr="00844BB0">
        <w:rPr>
          <w:rFonts w:ascii="Calibri" w:hAnsi="Calibri" w:cs="Calibri"/>
          <w:sz w:val="24"/>
          <w:szCs w:val="24"/>
        </w:rPr>
        <w:t>interaction</w:t>
      </w:r>
      <w:r w:rsidR="00441A8B" w:rsidRPr="00844BB0">
        <w:rPr>
          <w:rFonts w:ascii="Calibri" w:hAnsi="Calibri" w:cs="Calibri"/>
          <w:sz w:val="24"/>
          <w:szCs w:val="24"/>
        </w:rPr>
        <w:t xml:space="preserve">. </w:t>
      </w:r>
    </w:p>
    <w:p w14:paraId="05F01C94" w14:textId="77777777" w:rsidR="000C7820" w:rsidRPr="00844BB0" w:rsidRDefault="000C7820" w:rsidP="006B4B1E">
      <w:pPr>
        <w:spacing w:line="480" w:lineRule="auto"/>
        <w:jc w:val="both"/>
        <w:rPr>
          <w:rFonts w:ascii="Calibri" w:hAnsi="Calibri" w:cs="Calibri"/>
          <w:sz w:val="24"/>
          <w:szCs w:val="24"/>
        </w:rPr>
      </w:pPr>
    </w:p>
    <w:p w14:paraId="54CE3B19" w14:textId="77777777" w:rsidR="00417F92" w:rsidRDefault="00417F92" w:rsidP="006B4B1E">
      <w:pPr>
        <w:spacing w:line="480" w:lineRule="auto"/>
        <w:rPr>
          <w:rFonts w:ascii="Calibri" w:hAnsi="Calibri" w:cs="Calibri"/>
          <w:sz w:val="24"/>
          <w:szCs w:val="24"/>
        </w:rPr>
      </w:pPr>
    </w:p>
    <w:p w14:paraId="1131240B" w14:textId="1048FAEA" w:rsidR="00613215" w:rsidRPr="00FC359E" w:rsidRDefault="004B20D3" w:rsidP="006B4B1E">
      <w:pPr>
        <w:spacing w:line="480" w:lineRule="auto"/>
        <w:rPr>
          <w:rFonts w:ascii="Calibri" w:hAnsi="Calibri" w:cs="Calibri"/>
          <w:b/>
          <w:bCs/>
          <w:sz w:val="28"/>
          <w:szCs w:val="28"/>
        </w:rPr>
      </w:pPr>
      <w:r w:rsidRPr="00FC359E">
        <w:rPr>
          <w:rFonts w:ascii="Calibri" w:hAnsi="Calibri" w:cs="Calibri"/>
          <w:b/>
          <w:bCs/>
          <w:sz w:val="28"/>
          <w:szCs w:val="28"/>
        </w:rPr>
        <w:t>Discussion</w:t>
      </w:r>
      <w:r w:rsidR="00822E5B" w:rsidRPr="00FC359E">
        <w:rPr>
          <w:rFonts w:ascii="Calibri" w:hAnsi="Calibri" w:cs="Calibri"/>
          <w:b/>
          <w:bCs/>
          <w:sz w:val="28"/>
          <w:szCs w:val="28"/>
        </w:rPr>
        <w:t xml:space="preserve"> </w:t>
      </w:r>
    </w:p>
    <w:p w14:paraId="3D17C490" w14:textId="1BB40342" w:rsidR="002E6FAF" w:rsidRDefault="004839BF" w:rsidP="006B4B1E">
      <w:pPr>
        <w:spacing w:line="480" w:lineRule="auto"/>
        <w:jc w:val="both"/>
        <w:rPr>
          <w:rFonts w:ascii="Calibri" w:hAnsi="Calibri" w:cs="Calibri"/>
          <w:sz w:val="24"/>
          <w:szCs w:val="24"/>
        </w:rPr>
      </w:pPr>
      <w:r>
        <w:rPr>
          <w:rFonts w:ascii="Calibri" w:hAnsi="Calibri" w:cs="Calibri"/>
          <w:sz w:val="24"/>
          <w:szCs w:val="24"/>
        </w:rPr>
        <w:t xml:space="preserve">Maintaining PA after PMPs is complex and challenging for </w:t>
      </w:r>
      <w:r w:rsidR="006C042C">
        <w:rPr>
          <w:rFonts w:ascii="Calibri" w:hAnsi="Calibri" w:cs="Calibri"/>
          <w:sz w:val="24"/>
          <w:szCs w:val="24"/>
        </w:rPr>
        <w:t xml:space="preserve">many </w:t>
      </w:r>
      <w:r>
        <w:rPr>
          <w:rFonts w:ascii="Calibri" w:hAnsi="Calibri" w:cs="Calibri"/>
          <w:sz w:val="24"/>
          <w:szCs w:val="24"/>
        </w:rPr>
        <w:t>people with persistent musculoskeletal pain.</w:t>
      </w:r>
      <w:r w:rsidR="00CC7044">
        <w:rPr>
          <w:rFonts w:ascii="Calibri" w:hAnsi="Calibri" w:cs="Calibri"/>
          <w:sz w:val="24"/>
          <w:szCs w:val="24"/>
        </w:rPr>
        <w:t xml:space="preserve"> </w:t>
      </w:r>
      <w:r w:rsidR="00DD5931">
        <w:rPr>
          <w:rFonts w:ascii="Calibri" w:hAnsi="Calibri" w:cs="Calibri"/>
          <w:sz w:val="24"/>
          <w:szCs w:val="24"/>
        </w:rPr>
        <w:t>We explore</w:t>
      </w:r>
      <w:r w:rsidR="00794F4E">
        <w:rPr>
          <w:rFonts w:ascii="Calibri" w:hAnsi="Calibri" w:cs="Calibri"/>
          <w:sz w:val="24"/>
          <w:szCs w:val="24"/>
        </w:rPr>
        <w:t>d</w:t>
      </w:r>
      <w:r w:rsidR="00C55AA4">
        <w:rPr>
          <w:rFonts w:ascii="Calibri" w:hAnsi="Calibri" w:cs="Calibri"/>
          <w:sz w:val="24"/>
          <w:szCs w:val="24"/>
        </w:rPr>
        <w:t xml:space="preserve"> the barriers and facilitators to maintaining PA following PMPs and </w:t>
      </w:r>
      <w:r w:rsidR="007963A3">
        <w:rPr>
          <w:rFonts w:ascii="Calibri" w:hAnsi="Calibri" w:cs="Calibri"/>
          <w:sz w:val="24"/>
          <w:szCs w:val="24"/>
        </w:rPr>
        <w:t xml:space="preserve">identified </w:t>
      </w:r>
      <w:r w:rsidR="003E0AA5">
        <w:rPr>
          <w:rFonts w:ascii="Calibri" w:hAnsi="Calibri" w:cs="Calibri"/>
          <w:sz w:val="24"/>
          <w:szCs w:val="24"/>
        </w:rPr>
        <w:t>PA patterns</w:t>
      </w:r>
      <w:r w:rsidR="003C382C">
        <w:rPr>
          <w:rFonts w:ascii="Calibri" w:hAnsi="Calibri" w:cs="Calibri"/>
          <w:sz w:val="24"/>
          <w:szCs w:val="24"/>
        </w:rPr>
        <w:t xml:space="preserve"> following</w:t>
      </w:r>
      <w:r w:rsidR="00914E93">
        <w:rPr>
          <w:rFonts w:ascii="Calibri" w:hAnsi="Calibri" w:cs="Calibri"/>
          <w:sz w:val="24"/>
          <w:szCs w:val="24"/>
        </w:rPr>
        <w:t xml:space="preserve"> </w:t>
      </w:r>
      <w:r w:rsidR="004439D5">
        <w:rPr>
          <w:rFonts w:ascii="Calibri" w:hAnsi="Calibri" w:cs="Calibri"/>
          <w:sz w:val="24"/>
          <w:szCs w:val="24"/>
        </w:rPr>
        <w:t>PMP</w:t>
      </w:r>
      <w:r w:rsidR="005B219C">
        <w:rPr>
          <w:rFonts w:ascii="Calibri" w:hAnsi="Calibri" w:cs="Calibri"/>
          <w:sz w:val="24"/>
          <w:szCs w:val="24"/>
        </w:rPr>
        <w:t>s</w:t>
      </w:r>
      <w:r w:rsidR="00996D04">
        <w:rPr>
          <w:rFonts w:ascii="Calibri" w:hAnsi="Calibri" w:cs="Calibri"/>
          <w:sz w:val="24"/>
          <w:szCs w:val="24"/>
        </w:rPr>
        <w:t>.</w:t>
      </w:r>
      <w:r w:rsidR="003E0AA5">
        <w:rPr>
          <w:rFonts w:ascii="Calibri" w:hAnsi="Calibri" w:cs="Calibri"/>
          <w:sz w:val="24"/>
          <w:szCs w:val="24"/>
        </w:rPr>
        <w:t xml:space="preserve"> </w:t>
      </w:r>
      <w:r w:rsidR="009945DA">
        <w:rPr>
          <w:rFonts w:ascii="Calibri" w:hAnsi="Calibri" w:cs="Calibri"/>
          <w:sz w:val="24"/>
          <w:szCs w:val="24"/>
        </w:rPr>
        <w:t>B</w:t>
      </w:r>
      <w:r w:rsidR="00E0084F">
        <w:rPr>
          <w:rFonts w:ascii="Calibri" w:hAnsi="Calibri" w:cs="Calibri"/>
          <w:sz w:val="24"/>
          <w:szCs w:val="24"/>
        </w:rPr>
        <w:t xml:space="preserve">arriers and facilitators </w:t>
      </w:r>
      <w:r w:rsidR="00283F14">
        <w:rPr>
          <w:rFonts w:ascii="Calibri" w:hAnsi="Calibri" w:cs="Calibri"/>
          <w:sz w:val="24"/>
          <w:szCs w:val="24"/>
        </w:rPr>
        <w:t>varied widely across</w:t>
      </w:r>
      <w:r w:rsidR="00D84821">
        <w:rPr>
          <w:rFonts w:ascii="Calibri" w:hAnsi="Calibri" w:cs="Calibri"/>
          <w:sz w:val="24"/>
          <w:szCs w:val="24"/>
        </w:rPr>
        <w:t xml:space="preserve"> </w:t>
      </w:r>
      <w:r w:rsidR="00D84821">
        <w:rPr>
          <w:rFonts w:ascii="Calibri" w:hAnsi="Calibri" w:cs="Calibri"/>
          <w:sz w:val="24"/>
          <w:szCs w:val="24"/>
        </w:rPr>
        <w:lastRenderedPageBreak/>
        <w:t>participant</w:t>
      </w:r>
      <w:r w:rsidR="00283F14">
        <w:rPr>
          <w:rFonts w:ascii="Calibri" w:hAnsi="Calibri" w:cs="Calibri"/>
          <w:sz w:val="24"/>
          <w:szCs w:val="24"/>
        </w:rPr>
        <w:t>s</w:t>
      </w:r>
      <w:r w:rsidR="00EE4F34">
        <w:rPr>
          <w:rFonts w:ascii="Calibri" w:hAnsi="Calibri" w:cs="Calibri"/>
          <w:sz w:val="24"/>
          <w:szCs w:val="24"/>
        </w:rPr>
        <w:t xml:space="preserve">, highlighting </w:t>
      </w:r>
      <w:r w:rsidR="00AC4F4B">
        <w:rPr>
          <w:rFonts w:ascii="Calibri" w:hAnsi="Calibri" w:cs="Calibri"/>
          <w:sz w:val="24"/>
          <w:szCs w:val="24"/>
        </w:rPr>
        <w:t xml:space="preserve">the importance of </w:t>
      </w:r>
      <w:r w:rsidR="00EE4F34">
        <w:rPr>
          <w:rFonts w:ascii="Calibri" w:hAnsi="Calibri" w:cs="Calibri"/>
          <w:sz w:val="24"/>
          <w:szCs w:val="24"/>
        </w:rPr>
        <w:t>individual context</w:t>
      </w:r>
      <w:r w:rsidR="00CC7044">
        <w:rPr>
          <w:rFonts w:ascii="Calibri" w:hAnsi="Calibri" w:cs="Calibri"/>
          <w:sz w:val="24"/>
          <w:szCs w:val="24"/>
        </w:rPr>
        <w:t>.</w:t>
      </w:r>
      <w:r w:rsidR="00AC4F4B">
        <w:rPr>
          <w:rFonts w:ascii="Calibri" w:hAnsi="Calibri" w:cs="Calibri"/>
          <w:sz w:val="24"/>
          <w:szCs w:val="24"/>
        </w:rPr>
        <w:t xml:space="preserve"> </w:t>
      </w:r>
      <w:r w:rsidR="002A4EE4">
        <w:rPr>
          <w:rFonts w:ascii="Calibri" w:hAnsi="Calibri" w:cs="Calibri"/>
          <w:sz w:val="24"/>
          <w:szCs w:val="24"/>
        </w:rPr>
        <w:t>F</w:t>
      </w:r>
      <w:r w:rsidR="00927A1E">
        <w:rPr>
          <w:rFonts w:ascii="Calibri" w:hAnsi="Calibri" w:cs="Calibri"/>
          <w:sz w:val="24"/>
          <w:szCs w:val="24"/>
        </w:rPr>
        <w:t xml:space="preserve">ive themes </w:t>
      </w:r>
      <w:r w:rsidR="00024F80">
        <w:rPr>
          <w:rFonts w:ascii="Calibri" w:hAnsi="Calibri" w:cs="Calibri"/>
          <w:sz w:val="24"/>
          <w:szCs w:val="24"/>
        </w:rPr>
        <w:t>we</w:t>
      </w:r>
      <w:r w:rsidR="002A4EE4">
        <w:rPr>
          <w:rFonts w:ascii="Calibri" w:hAnsi="Calibri" w:cs="Calibri"/>
          <w:sz w:val="24"/>
          <w:szCs w:val="24"/>
        </w:rPr>
        <w:t>re</w:t>
      </w:r>
      <w:r w:rsidR="00024F80">
        <w:rPr>
          <w:rFonts w:ascii="Calibri" w:hAnsi="Calibri" w:cs="Calibri"/>
          <w:sz w:val="24"/>
          <w:szCs w:val="24"/>
        </w:rPr>
        <w:t xml:space="preserve"> generated</w:t>
      </w:r>
      <w:r w:rsidR="002A4EE4">
        <w:rPr>
          <w:rFonts w:ascii="Calibri" w:hAnsi="Calibri" w:cs="Calibri"/>
          <w:sz w:val="24"/>
          <w:szCs w:val="24"/>
        </w:rPr>
        <w:t xml:space="preserve"> that described </w:t>
      </w:r>
      <w:r w:rsidR="00BB1613">
        <w:rPr>
          <w:rFonts w:ascii="Calibri" w:hAnsi="Calibri" w:cs="Calibri"/>
          <w:sz w:val="24"/>
          <w:szCs w:val="24"/>
        </w:rPr>
        <w:t>this</w:t>
      </w:r>
      <w:r w:rsidR="002A4EE4">
        <w:rPr>
          <w:rFonts w:ascii="Calibri" w:hAnsi="Calibri" w:cs="Calibri"/>
          <w:sz w:val="24"/>
          <w:szCs w:val="24"/>
        </w:rPr>
        <w:t xml:space="preserve"> complex </w:t>
      </w:r>
      <w:r w:rsidR="00BB1613">
        <w:rPr>
          <w:rFonts w:ascii="Calibri" w:hAnsi="Calibri" w:cs="Calibri"/>
          <w:sz w:val="24"/>
          <w:szCs w:val="24"/>
        </w:rPr>
        <w:t>experience</w:t>
      </w:r>
      <w:r w:rsidR="00F1287B">
        <w:rPr>
          <w:rFonts w:ascii="Calibri" w:hAnsi="Calibri" w:cs="Calibri"/>
          <w:sz w:val="24"/>
          <w:szCs w:val="24"/>
        </w:rPr>
        <w:t>,</w:t>
      </w:r>
      <w:r w:rsidR="00EF5FD7">
        <w:rPr>
          <w:rFonts w:ascii="Calibri" w:hAnsi="Calibri" w:cs="Calibri"/>
          <w:sz w:val="24"/>
          <w:szCs w:val="24"/>
        </w:rPr>
        <w:t xml:space="preserve"> </w:t>
      </w:r>
      <w:r w:rsidR="00F1287B">
        <w:rPr>
          <w:rFonts w:ascii="Calibri" w:hAnsi="Calibri" w:cs="Calibri"/>
          <w:sz w:val="24"/>
          <w:szCs w:val="24"/>
        </w:rPr>
        <w:t>w</w:t>
      </w:r>
      <w:r w:rsidR="00A6358D">
        <w:rPr>
          <w:rFonts w:ascii="Calibri" w:hAnsi="Calibri" w:cs="Calibri"/>
          <w:sz w:val="24"/>
          <w:szCs w:val="24"/>
        </w:rPr>
        <w:t>i</w:t>
      </w:r>
      <w:r w:rsidR="00F1287B">
        <w:rPr>
          <w:rFonts w:ascii="Calibri" w:hAnsi="Calibri" w:cs="Calibri"/>
          <w:sz w:val="24"/>
          <w:szCs w:val="24"/>
        </w:rPr>
        <w:t>th</w:t>
      </w:r>
      <w:r w:rsidR="00D122BF">
        <w:rPr>
          <w:rFonts w:ascii="Calibri" w:hAnsi="Calibri" w:cs="Calibri"/>
          <w:sz w:val="24"/>
          <w:szCs w:val="24"/>
        </w:rPr>
        <w:t xml:space="preserve"> </w:t>
      </w:r>
      <w:r w:rsidR="00BB1613">
        <w:rPr>
          <w:rFonts w:ascii="Calibri" w:hAnsi="Calibri" w:cs="Calibri"/>
          <w:sz w:val="24"/>
          <w:szCs w:val="24"/>
        </w:rPr>
        <w:t xml:space="preserve">findings mapped </w:t>
      </w:r>
      <w:r w:rsidR="00C97030">
        <w:rPr>
          <w:rFonts w:ascii="Calibri" w:hAnsi="Calibri" w:cs="Calibri"/>
          <w:sz w:val="24"/>
          <w:szCs w:val="24"/>
        </w:rPr>
        <w:t>onto 13 TDF domains</w:t>
      </w:r>
      <w:r w:rsidR="00BB1613">
        <w:rPr>
          <w:rFonts w:ascii="Calibri" w:hAnsi="Calibri" w:cs="Calibri"/>
          <w:sz w:val="24"/>
          <w:szCs w:val="24"/>
        </w:rPr>
        <w:t>. The</w:t>
      </w:r>
      <w:r w:rsidR="00F6586B">
        <w:rPr>
          <w:rFonts w:ascii="Calibri" w:hAnsi="Calibri" w:cs="Calibri"/>
          <w:sz w:val="24"/>
          <w:szCs w:val="24"/>
        </w:rPr>
        <w:t xml:space="preserve"> interactions identified between subthemes</w:t>
      </w:r>
      <w:r w:rsidR="00C97030">
        <w:rPr>
          <w:rFonts w:ascii="Calibri" w:hAnsi="Calibri" w:cs="Calibri"/>
          <w:sz w:val="24"/>
          <w:szCs w:val="24"/>
        </w:rPr>
        <w:t xml:space="preserve"> </w:t>
      </w:r>
      <w:r w:rsidR="00B22D17">
        <w:rPr>
          <w:rFonts w:ascii="Calibri" w:hAnsi="Calibri" w:cs="Calibri"/>
          <w:sz w:val="24"/>
          <w:szCs w:val="24"/>
        </w:rPr>
        <w:t xml:space="preserve">reflected </w:t>
      </w:r>
      <w:r w:rsidR="00C97030">
        <w:rPr>
          <w:rFonts w:ascii="Calibri" w:hAnsi="Calibri" w:cs="Calibri"/>
          <w:sz w:val="24"/>
          <w:szCs w:val="24"/>
        </w:rPr>
        <w:t xml:space="preserve">the </w:t>
      </w:r>
      <w:r w:rsidR="004F2E82">
        <w:rPr>
          <w:rFonts w:ascii="Calibri" w:hAnsi="Calibri" w:cs="Calibri"/>
          <w:sz w:val="24"/>
          <w:szCs w:val="24"/>
        </w:rPr>
        <w:t>in</w:t>
      </w:r>
      <w:r w:rsidR="00B44D0E">
        <w:rPr>
          <w:rFonts w:ascii="Calibri" w:hAnsi="Calibri" w:cs="Calibri"/>
          <w:sz w:val="24"/>
          <w:szCs w:val="24"/>
        </w:rPr>
        <w:t>terdependent</w:t>
      </w:r>
      <w:r w:rsidR="004F2E82">
        <w:rPr>
          <w:rFonts w:ascii="Calibri" w:hAnsi="Calibri" w:cs="Calibri"/>
          <w:sz w:val="24"/>
          <w:szCs w:val="24"/>
        </w:rPr>
        <w:t xml:space="preserve"> </w:t>
      </w:r>
      <w:r w:rsidR="00C97030">
        <w:rPr>
          <w:rFonts w:ascii="Calibri" w:hAnsi="Calibri" w:cs="Calibri"/>
          <w:sz w:val="24"/>
          <w:szCs w:val="24"/>
        </w:rPr>
        <w:t xml:space="preserve">nature of potential barriers and facilitators. </w:t>
      </w:r>
      <w:r w:rsidR="00B44D0E">
        <w:rPr>
          <w:rFonts w:ascii="Calibri" w:hAnsi="Calibri" w:cs="Calibri"/>
          <w:sz w:val="24"/>
          <w:szCs w:val="24"/>
        </w:rPr>
        <w:t>T</w:t>
      </w:r>
      <w:r w:rsidR="00D10F7E">
        <w:rPr>
          <w:rFonts w:ascii="Calibri" w:hAnsi="Calibri" w:cs="Calibri"/>
          <w:sz w:val="24"/>
          <w:szCs w:val="24"/>
        </w:rPr>
        <w:t>he f</w:t>
      </w:r>
      <w:r w:rsidR="006F3332">
        <w:rPr>
          <w:rFonts w:ascii="Calibri" w:hAnsi="Calibri" w:cs="Calibri"/>
          <w:sz w:val="24"/>
          <w:szCs w:val="24"/>
        </w:rPr>
        <w:t xml:space="preserve">our PA patterns </w:t>
      </w:r>
      <w:r w:rsidR="00331B91">
        <w:rPr>
          <w:rFonts w:ascii="Calibri" w:hAnsi="Calibri" w:cs="Calibri"/>
          <w:sz w:val="24"/>
          <w:szCs w:val="24"/>
        </w:rPr>
        <w:t xml:space="preserve">which were </w:t>
      </w:r>
      <w:r w:rsidR="00EB094C">
        <w:rPr>
          <w:rFonts w:ascii="Calibri" w:hAnsi="Calibri" w:cs="Calibri"/>
          <w:sz w:val="24"/>
          <w:szCs w:val="24"/>
        </w:rPr>
        <w:t xml:space="preserve">constructed </w:t>
      </w:r>
      <w:r w:rsidR="00EB4939">
        <w:rPr>
          <w:rFonts w:ascii="Calibri" w:hAnsi="Calibri" w:cs="Calibri"/>
          <w:sz w:val="24"/>
          <w:szCs w:val="24"/>
        </w:rPr>
        <w:t xml:space="preserve">highlight </w:t>
      </w:r>
      <w:r w:rsidR="00AA04B4">
        <w:rPr>
          <w:rFonts w:ascii="Calibri" w:hAnsi="Calibri" w:cs="Calibri"/>
          <w:sz w:val="24"/>
          <w:szCs w:val="24"/>
        </w:rPr>
        <w:t>the vari</w:t>
      </w:r>
      <w:r w:rsidR="008C02C0">
        <w:rPr>
          <w:rFonts w:ascii="Calibri" w:hAnsi="Calibri" w:cs="Calibri"/>
          <w:sz w:val="24"/>
          <w:szCs w:val="24"/>
        </w:rPr>
        <w:t>ation</w:t>
      </w:r>
      <w:r w:rsidR="00AA04B4">
        <w:rPr>
          <w:rFonts w:ascii="Calibri" w:hAnsi="Calibri" w:cs="Calibri"/>
          <w:sz w:val="24"/>
          <w:szCs w:val="24"/>
        </w:rPr>
        <w:t xml:space="preserve"> </w:t>
      </w:r>
      <w:r w:rsidR="008C02C0">
        <w:rPr>
          <w:rFonts w:ascii="Calibri" w:hAnsi="Calibri" w:cs="Calibri"/>
          <w:sz w:val="24"/>
          <w:szCs w:val="24"/>
        </w:rPr>
        <w:t xml:space="preserve">in </w:t>
      </w:r>
      <w:r w:rsidR="003D0212">
        <w:rPr>
          <w:rFonts w:ascii="Calibri" w:hAnsi="Calibri" w:cs="Calibri"/>
          <w:sz w:val="24"/>
          <w:szCs w:val="24"/>
        </w:rPr>
        <w:t xml:space="preserve">PA maintenance </w:t>
      </w:r>
      <w:r w:rsidR="00AA04B4">
        <w:rPr>
          <w:rFonts w:ascii="Calibri" w:hAnsi="Calibri" w:cs="Calibri"/>
          <w:sz w:val="24"/>
          <w:szCs w:val="24"/>
        </w:rPr>
        <w:t xml:space="preserve">trajectories. </w:t>
      </w:r>
    </w:p>
    <w:p w14:paraId="60C5D035" w14:textId="489D4CFE" w:rsidR="009B6276" w:rsidRDefault="005F2CBF" w:rsidP="006B4B1E">
      <w:pPr>
        <w:spacing w:line="480" w:lineRule="auto"/>
        <w:jc w:val="both"/>
        <w:rPr>
          <w:rFonts w:ascii="Calibri" w:hAnsi="Calibri" w:cs="Calibri"/>
          <w:sz w:val="24"/>
          <w:szCs w:val="24"/>
        </w:rPr>
      </w:pPr>
      <w:r>
        <w:rPr>
          <w:rFonts w:ascii="Calibri" w:hAnsi="Calibri" w:cs="Calibri"/>
          <w:sz w:val="24"/>
          <w:szCs w:val="24"/>
        </w:rPr>
        <w:t xml:space="preserve">Many of the barriers and facilitators </w:t>
      </w:r>
      <w:r w:rsidR="004F7CDE">
        <w:rPr>
          <w:rFonts w:ascii="Calibri" w:hAnsi="Calibri" w:cs="Calibri"/>
          <w:sz w:val="24"/>
          <w:szCs w:val="24"/>
        </w:rPr>
        <w:t xml:space="preserve">described by participants were similar to those reported in previous studies </w:t>
      </w:r>
      <w:r w:rsidR="00361140">
        <w:rPr>
          <w:rFonts w:ascii="Calibri" w:hAnsi="Calibri" w:cs="Calibri"/>
          <w:sz w:val="24"/>
          <w:szCs w:val="24"/>
        </w:rPr>
        <w:t>concerning</w:t>
      </w:r>
      <w:r w:rsidR="00587F81">
        <w:rPr>
          <w:rFonts w:ascii="Calibri" w:hAnsi="Calibri" w:cs="Calibri"/>
          <w:sz w:val="24"/>
          <w:szCs w:val="24"/>
        </w:rPr>
        <w:t xml:space="preserve"> PA </w:t>
      </w:r>
      <w:r w:rsidR="00707F42">
        <w:rPr>
          <w:rFonts w:ascii="Calibri" w:hAnsi="Calibri" w:cs="Calibri"/>
          <w:sz w:val="24"/>
          <w:szCs w:val="24"/>
        </w:rPr>
        <w:t xml:space="preserve">participation </w:t>
      </w:r>
      <w:r w:rsidR="00587F81">
        <w:rPr>
          <w:rFonts w:ascii="Calibri" w:hAnsi="Calibri" w:cs="Calibri"/>
          <w:sz w:val="24"/>
          <w:szCs w:val="24"/>
        </w:rPr>
        <w:t xml:space="preserve">for people with musculoskeletal conditions or </w:t>
      </w:r>
      <w:r w:rsidR="00990230">
        <w:rPr>
          <w:rFonts w:ascii="Calibri" w:hAnsi="Calibri" w:cs="Calibri"/>
          <w:sz w:val="24"/>
          <w:szCs w:val="24"/>
        </w:rPr>
        <w:t>persistent</w:t>
      </w:r>
      <w:r w:rsidR="00587F81">
        <w:rPr>
          <w:rFonts w:ascii="Calibri" w:hAnsi="Calibri" w:cs="Calibri"/>
          <w:sz w:val="24"/>
          <w:szCs w:val="24"/>
        </w:rPr>
        <w:t xml:space="preserve"> pain</w:t>
      </w:r>
      <w:r w:rsidR="00B0201E">
        <w:rPr>
          <w:rFonts w:ascii="Calibri" w:hAnsi="Calibri" w:cs="Calibri"/>
          <w:sz w:val="24"/>
          <w:szCs w:val="24"/>
        </w:rPr>
        <w:fldChar w:fldCharType="begin">
          <w:fldData xml:space="preserve">PEVuZE5vdGU+PENpdGU+PEF1dGhvcj5Cb290aDwvQXV0aG9yPjxZZWFyPjIwMjM8L1llYXI+PFJl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</w:fldData>
        </w:fldChar>
      </w:r>
      <w:r w:rsidR="007D60BC">
        <w:rPr>
          <w:rFonts w:ascii="Calibri" w:hAnsi="Calibri" w:cs="Calibri"/>
          <w:sz w:val="24"/>
          <w:szCs w:val="24"/>
        </w:rPr>
        <w:instrText xml:space="preserve"> ADDIN EN.CITE </w:instrText>
      </w:r>
      <w:r w:rsidR="007D60BC">
        <w:rPr>
          <w:rFonts w:ascii="Calibri" w:hAnsi="Calibri" w:cs="Calibri"/>
          <w:sz w:val="24"/>
          <w:szCs w:val="24"/>
        </w:rPr>
        <w:fldChar w:fldCharType="begin">
          <w:fldData xml:space="preserve">PEVuZE5vdGU+PENpdGU+PEF1dGhvcj5Cb290aDwvQXV0aG9yPjxZZWFyPjIwMjM8L1llYXI+PFJl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</w:fldData>
        </w:fldChar>
      </w:r>
      <w:r w:rsidR="007D60BC">
        <w:rPr>
          <w:rFonts w:ascii="Calibri" w:hAnsi="Calibri" w:cs="Calibri"/>
          <w:sz w:val="24"/>
          <w:szCs w:val="24"/>
        </w:rPr>
        <w:instrText xml:space="preserve"> ADDIN EN.CITE.DATA </w:instrText>
      </w:r>
      <w:r w:rsidR="007D60BC">
        <w:rPr>
          <w:rFonts w:ascii="Calibri" w:hAnsi="Calibri" w:cs="Calibri"/>
          <w:sz w:val="24"/>
          <w:szCs w:val="24"/>
        </w:rPr>
      </w:r>
      <w:r w:rsidR="007D60BC">
        <w:rPr>
          <w:rFonts w:ascii="Calibri" w:hAnsi="Calibri" w:cs="Calibri"/>
          <w:sz w:val="24"/>
          <w:szCs w:val="24"/>
        </w:rPr>
        <w:fldChar w:fldCharType="end"/>
      </w:r>
      <w:r w:rsidR="00B0201E">
        <w:rPr>
          <w:rFonts w:ascii="Calibri" w:hAnsi="Calibri" w:cs="Calibri"/>
          <w:sz w:val="24"/>
          <w:szCs w:val="24"/>
        </w:rPr>
      </w:r>
      <w:r w:rsidR="00B0201E">
        <w:rPr>
          <w:rFonts w:ascii="Calibri" w:hAnsi="Calibri" w:cs="Calibri"/>
          <w:sz w:val="24"/>
          <w:szCs w:val="24"/>
        </w:rPr>
        <w:fldChar w:fldCharType="separate"/>
      </w:r>
      <w:r w:rsidR="007D60BC" w:rsidRPr="007D60BC">
        <w:rPr>
          <w:rFonts w:ascii="Calibri" w:hAnsi="Calibri" w:cs="Calibri"/>
          <w:noProof/>
          <w:sz w:val="24"/>
          <w:szCs w:val="24"/>
          <w:vertAlign w:val="superscript"/>
        </w:rPr>
        <w:t>19,30,31</w:t>
      </w:r>
      <w:r w:rsidR="00B0201E">
        <w:rPr>
          <w:rFonts w:ascii="Calibri" w:hAnsi="Calibri" w:cs="Calibri"/>
          <w:sz w:val="24"/>
          <w:szCs w:val="24"/>
        </w:rPr>
        <w:fldChar w:fldCharType="end"/>
      </w:r>
      <w:r w:rsidR="002E6FAF">
        <w:rPr>
          <w:rFonts w:ascii="Calibri" w:hAnsi="Calibri" w:cs="Calibri"/>
          <w:sz w:val="24"/>
          <w:szCs w:val="24"/>
        </w:rPr>
        <w:t xml:space="preserve">. </w:t>
      </w:r>
      <w:r w:rsidR="008A62CC">
        <w:rPr>
          <w:rFonts w:ascii="Calibri" w:hAnsi="Calibri" w:cs="Calibri"/>
          <w:sz w:val="24"/>
          <w:szCs w:val="24"/>
        </w:rPr>
        <w:t xml:space="preserve">We have </w:t>
      </w:r>
      <w:r w:rsidR="00D350A3">
        <w:rPr>
          <w:rFonts w:ascii="Calibri" w:hAnsi="Calibri" w:cs="Calibri"/>
          <w:sz w:val="24"/>
          <w:szCs w:val="24"/>
        </w:rPr>
        <w:t xml:space="preserve">built on </w:t>
      </w:r>
      <w:r w:rsidR="000F6930">
        <w:rPr>
          <w:rFonts w:ascii="Calibri" w:hAnsi="Calibri" w:cs="Calibri"/>
          <w:sz w:val="24"/>
          <w:szCs w:val="24"/>
        </w:rPr>
        <w:t xml:space="preserve">these </w:t>
      </w:r>
      <w:r w:rsidR="00707F42">
        <w:rPr>
          <w:rFonts w:ascii="Calibri" w:hAnsi="Calibri" w:cs="Calibri"/>
          <w:sz w:val="24"/>
          <w:szCs w:val="24"/>
        </w:rPr>
        <w:t xml:space="preserve">findings </w:t>
      </w:r>
      <w:r w:rsidR="00D350A3">
        <w:rPr>
          <w:rFonts w:ascii="Calibri" w:hAnsi="Calibri" w:cs="Calibri"/>
          <w:sz w:val="24"/>
          <w:szCs w:val="24"/>
        </w:rPr>
        <w:t xml:space="preserve">by generating </w:t>
      </w:r>
      <w:r w:rsidR="00305D8F">
        <w:rPr>
          <w:rFonts w:ascii="Calibri" w:hAnsi="Calibri" w:cs="Calibri"/>
          <w:sz w:val="24"/>
          <w:szCs w:val="24"/>
        </w:rPr>
        <w:t xml:space="preserve">knowledge </w:t>
      </w:r>
      <w:r w:rsidR="008062F6">
        <w:rPr>
          <w:rFonts w:ascii="Calibri" w:hAnsi="Calibri" w:cs="Calibri"/>
          <w:sz w:val="24"/>
          <w:szCs w:val="24"/>
        </w:rPr>
        <w:t xml:space="preserve">about </w:t>
      </w:r>
      <w:r w:rsidR="008A62CC">
        <w:rPr>
          <w:rFonts w:ascii="Calibri" w:hAnsi="Calibri" w:cs="Calibri"/>
          <w:sz w:val="24"/>
          <w:szCs w:val="24"/>
        </w:rPr>
        <w:t>how these barriers and facilitators</w:t>
      </w:r>
      <w:r w:rsidR="00305D8F">
        <w:rPr>
          <w:rFonts w:ascii="Calibri" w:hAnsi="Calibri" w:cs="Calibri"/>
          <w:sz w:val="24"/>
          <w:szCs w:val="24"/>
        </w:rPr>
        <w:t xml:space="preserve"> </w:t>
      </w:r>
      <w:r w:rsidR="004B0643">
        <w:rPr>
          <w:rFonts w:ascii="Calibri" w:hAnsi="Calibri" w:cs="Calibri"/>
          <w:sz w:val="24"/>
          <w:szCs w:val="24"/>
        </w:rPr>
        <w:t xml:space="preserve">specifically </w:t>
      </w:r>
      <w:r w:rsidR="009C3D1F">
        <w:rPr>
          <w:rFonts w:ascii="Calibri" w:hAnsi="Calibri" w:cs="Calibri"/>
          <w:sz w:val="24"/>
          <w:szCs w:val="24"/>
        </w:rPr>
        <w:t xml:space="preserve">influence </w:t>
      </w:r>
      <w:r w:rsidR="004B0643">
        <w:rPr>
          <w:rFonts w:ascii="Calibri" w:hAnsi="Calibri" w:cs="Calibri"/>
          <w:sz w:val="24"/>
          <w:szCs w:val="24"/>
        </w:rPr>
        <w:t>PA maintenance</w:t>
      </w:r>
      <w:r w:rsidR="00305D8F">
        <w:rPr>
          <w:rFonts w:ascii="Calibri" w:hAnsi="Calibri" w:cs="Calibri"/>
          <w:sz w:val="24"/>
          <w:szCs w:val="24"/>
        </w:rPr>
        <w:t xml:space="preserve">. </w:t>
      </w:r>
      <w:r w:rsidR="000926AD">
        <w:rPr>
          <w:rFonts w:ascii="Calibri" w:hAnsi="Calibri" w:cs="Calibri"/>
          <w:sz w:val="24"/>
          <w:szCs w:val="24"/>
        </w:rPr>
        <w:t xml:space="preserve">For example, previous studies </w:t>
      </w:r>
      <w:r w:rsidR="00DA427C">
        <w:rPr>
          <w:rFonts w:ascii="Calibri" w:hAnsi="Calibri" w:cs="Calibri"/>
          <w:sz w:val="24"/>
          <w:szCs w:val="24"/>
        </w:rPr>
        <w:t xml:space="preserve">have </w:t>
      </w:r>
      <w:r w:rsidR="000926AD">
        <w:rPr>
          <w:rFonts w:ascii="Calibri" w:hAnsi="Calibri" w:cs="Calibri"/>
          <w:sz w:val="24"/>
          <w:szCs w:val="24"/>
        </w:rPr>
        <w:t>describe</w:t>
      </w:r>
      <w:r w:rsidR="00DA427C">
        <w:rPr>
          <w:rFonts w:ascii="Calibri" w:hAnsi="Calibri" w:cs="Calibri"/>
          <w:sz w:val="24"/>
          <w:szCs w:val="24"/>
        </w:rPr>
        <w:t>d</w:t>
      </w:r>
      <w:r w:rsidR="000926AD">
        <w:rPr>
          <w:rFonts w:ascii="Calibri" w:hAnsi="Calibri" w:cs="Calibri"/>
          <w:sz w:val="24"/>
          <w:szCs w:val="24"/>
        </w:rPr>
        <w:t xml:space="preserve"> the </w:t>
      </w:r>
      <w:r w:rsidR="00DA427C">
        <w:rPr>
          <w:rFonts w:ascii="Calibri" w:hAnsi="Calibri" w:cs="Calibri"/>
          <w:sz w:val="24"/>
          <w:szCs w:val="24"/>
        </w:rPr>
        <w:t xml:space="preserve">negative impact </w:t>
      </w:r>
      <w:r w:rsidR="009C3D1F">
        <w:rPr>
          <w:rFonts w:ascii="Calibri" w:hAnsi="Calibri" w:cs="Calibri"/>
          <w:sz w:val="24"/>
          <w:szCs w:val="24"/>
        </w:rPr>
        <w:t xml:space="preserve">of </w:t>
      </w:r>
      <w:r w:rsidR="00DA427C">
        <w:rPr>
          <w:rFonts w:ascii="Calibri" w:hAnsi="Calibri" w:cs="Calibri"/>
          <w:sz w:val="24"/>
          <w:szCs w:val="24"/>
        </w:rPr>
        <w:t>fear on PA</w:t>
      </w:r>
      <w:r w:rsidR="009C3D1F">
        <w:rPr>
          <w:rFonts w:ascii="Calibri" w:hAnsi="Calibri" w:cs="Calibri"/>
          <w:sz w:val="24"/>
          <w:szCs w:val="24"/>
        </w:rPr>
        <w:t xml:space="preserve"> participation </w:t>
      </w:r>
      <w:r w:rsidR="009326C3">
        <w:rPr>
          <w:rFonts w:ascii="Calibri" w:hAnsi="Calibri" w:cs="Calibri"/>
          <w:sz w:val="24"/>
          <w:szCs w:val="24"/>
        </w:rPr>
        <w:fldChar w:fldCharType="begin">
          <w:fldData xml:space="preserve">PEVuZE5vdGU+PENpdGU+PEF1dGhvcj5Cb290aDwvQXV0aG9yPjxZZWFyPjIwMjM8L1llYXI+PFJl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</w:fldData>
        </w:fldChar>
      </w:r>
      <w:r w:rsidR="007D60BC">
        <w:rPr>
          <w:rFonts w:ascii="Calibri" w:hAnsi="Calibri" w:cs="Calibri"/>
          <w:sz w:val="24"/>
          <w:szCs w:val="24"/>
        </w:rPr>
        <w:instrText xml:space="preserve"> ADDIN EN.CITE </w:instrText>
      </w:r>
      <w:r w:rsidR="007D60BC">
        <w:rPr>
          <w:rFonts w:ascii="Calibri" w:hAnsi="Calibri" w:cs="Calibri"/>
          <w:sz w:val="24"/>
          <w:szCs w:val="24"/>
        </w:rPr>
        <w:fldChar w:fldCharType="begin">
          <w:fldData xml:space="preserve">PEVuZE5vdGU+PENpdGU+PEF1dGhvcj5Cb290aDwvQXV0aG9yPjxZZWFyPjIwMjM8L1llYXI+PFJl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</w:fldData>
        </w:fldChar>
      </w:r>
      <w:r w:rsidR="007D60BC">
        <w:rPr>
          <w:rFonts w:ascii="Calibri" w:hAnsi="Calibri" w:cs="Calibri"/>
          <w:sz w:val="24"/>
          <w:szCs w:val="24"/>
        </w:rPr>
        <w:instrText xml:space="preserve"> ADDIN EN.CITE.DATA </w:instrText>
      </w:r>
      <w:r w:rsidR="007D60BC">
        <w:rPr>
          <w:rFonts w:ascii="Calibri" w:hAnsi="Calibri" w:cs="Calibri"/>
          <w:sz w:val="24"/>
          <w:szCs w:val="24"/>
        </w:rPr>
      </w:r>
      <w:r w:rsidR="007D60BC">
        <w:rPr>
          <w:rFonts w:ascii="Calibri" w:hAnsi="Calibri" w:cs="Calibri"/>
          <w:sz w:val="24"/>
          <w:szCs w:val="24"/>
        </w:rPr>
        <w:fldChar w:fldCharType="end"/>
      </w:r>
      <w:r w:rsidR="009326C3">
        <w:rPr>
          <w:rFonts w:ascii="Calibri" w:hAnsi="Calibri" w:cs="Calibri"/>
          <w:sz w:val="24"/>
          <w:szCs w:val="24"/>
        </w:rPr>
      </w:r>
      <w:r w:rsidR="009326C3">
        <w:rPr>
          <w:rFonts w:ascii="Calibri" w:hAnsi="Calibri" w:cs="Calibri"/>
          <w:sz w:val="24"/>
          <w:szCs w:val="24"/>
        </w:rPr>
        <w:fldChar w:fldCharType="separate"/>
      </w:r>
      <w:r w:rsidR="007D60BC" w:rsidRPr="007D60BC">
        <w:rPr>
          <w:rFonts w:ascii="Calibri" w:hAnsi="Calibri" w:cs="Calibri"/>
          <w:noProof/>
          <w:sz w:val="24"/>
          <w:szCs w:val="24"/>
          <w:vertAlign w:val="superscript"/>
        </w:rPr>
        <w:t>19,30</w:t>
      </w:r>
      <w:r w:rsidR="009326C3">
        <w:rPr>
          <w:rFonts w:ascii="Calibri" w:hAnsi="Calibri" w:cs="Calibri"/>
          <w:sz w:val="24"/>
          <w:szCs w:val="24"/>
        </w:rPr>
        <w:fldChar w:fldCharType="end"/>
      </w:r>
      <w:r w:rsidR="004773C0">
        <w:rPr>
          <w:rFonts w:ascii="Calibri" w:hAnsi="Calibri" w:cs="Calibri"/>
          <w:sz w:val="24"/>
          <w:szCs w:val="24"/>
        </w:rPr>
        <w:t xml:space="preserve">; we </w:t>
      </w:r>
      <w:r w:rsidR="00CA65B5">
        <w:rPr>
          <w:rFonts w:ascii="Calibri" w:hAnsi="Calibri" w:cs="Calibri"/>
          <w:sz w:val="24"/>
          <w:szCs w:val="24"/>
        </w:rPr>
        <w:t>describe</w:t>
      </w:r>
      <w:r w:rsidR="004773C0">
        <w:rPr>
          <w:rFonts w:ascii="Calibri" w:hAnsi="Calibri" w:cs="Calibri"/>
          <w:sz w:val="24"/>
          <w:szCs w:val="24"/>
        </w:rPr>
        <w:t xml:space="preserve"> how fear can remain a barrier after PMPs, but </w:t>
      </w:r>
      <w:r w:rsidR="00533738">
        <w:rPr>
          <w:rFonts w:ascii="Calibri" w:hAnsi="Calibri" w:cs="Calibri"/>
          <w:sz w:val="24"/>
          <w:szCs w:val="24"/>
        </w:rPr>
        <w:t>it’s</w:t>
      </w:r>
      <w:r w:rsidR="00D1142E">
        <w:rPr>
          <w:rFonts w:ascii="Calibri" w:hAnsi="Calibri" w:cs="Calibri"/>
          <w:sz w:val="24"/>
          <w:szCs w:val="24"/>
        </w:rPr>
        <w:t xml:space="preserve"> impact</w:t>
      </w:r>
      <w:r w:rsidR="00027A28">
        <w:rPr>
          <w:rFonts w:ascii="Calibri" w:hAnsi="Calibri" w:cs="Calibri"/>
          <w:sz w:val="24"/>
          <w:szCs w:val="24"/>
        </w:rPr>
        <w:t xml:space="preserve"> </w:t>
      </w:r>
      <w:r w:rsidR="00D1142E">
        <w:rPr>
          <w:rFonts w:ascii="Calibri" w:hAnsi="Calibri" w:cs="Calibri"/>
          <w:sz w:val="24"/>
          <w:szCs w:val="24"/>
        </w:rPr>
        <w:t xml:space="preserve">can be lessened </w:t>
      </w:r>
      <w:r w:rsidR="00027A28">
        <w:rPr>
          <w:rFonts w:ascii="Calibri" w:hAnsi="Calibri" w:cs="Calibri"/>
          <w:sz w:val="24"/>
          <w:szCs w:val="24"/>
        </w:rPr>
        <w:t>if people</w:t>
      </w:r>
      <w:r w:rsidR="001C69D9">
        <w:rPr>
          <w:rFonts w:ascii="Calibri" w:hAnsi="Calibri" w:cs="Calibri"/>
          <w:sz w:val="24"/>
          <w:szCs w:val="24"/>
        </w:rPr>
        <w:t xml:space="preserve"> can implement </w:t>
      </w:r>
      <w:r w:rsidR="00FF07D3">
        <w:rPr>
          <w:rFonts w:ascii="Calibri" w:hAnsi="Calibri" w:cs="Calibri"/>
          <w:sz w:val="24"/>
          <w:szCs w:val="24"/>
        </w:rPr>
        <w:t xml:space="preserve">management </w:t>
      </w:r>
      <w:r w:rsidR="001C69D9">
        <w:rPr>
          <w:rFonts w:ascii="Calibri" w:hAnsi="Calibri" w:cs="Calibri"/>
          <w:sz w:val="24"/>
          <w:szCs w:val="24"/>
        </w:rPr>
        <w:t>strategies</w:t>
      </w:r>
      <w:r w:rsidR="00F05AE7">
        <w:rPr>
          <w:rFonts w:ascii="Calibri" w:hAnsi="Calibri" w:cs="Calibri"/>
          <w:sz w:val="24"/>
          <w:szCs w:val="24"/>
        </w:rPr>
        <w:t xml:space="preserve">. </w:t>
      </w:r>
      <w:r w:rsidR="00E5512D">
        <w:rPr>
          <w:rFonts w:ascii="Calibri" w:hAnsi="Calibri" w:cs="Calibri"/>
          <w:sz w:val="24"/>
          <w:szCs w:val="24"/>
        </w:rPr>
        <w:t xml:space="preserve">Furthermore, </w:t>
      </w:r>
      <w:r w:rsidR="00FB5330">
        <w:rPr>
          <w:rFonts w:ascii="Calibri" w:hAnsi="Calibri" w:cs="Calibri"/>
          <w:sz w:val="24"/>
          <w:szCs w:val="24"/>
        </w:rPr>
        <w:t xml:space="preserve">negative feelings towards PA can return after a PMP even if </w:t>
      </w:r>
      <w:r w:rsidR="005B366B">
        <w:rPr>
          <w:rFonts w:ascii="Calibri" w:hAnsi="Calibri" w:cs="Calibri"/>
          <w:sz w:val="24"/>
          <w:szCs w:val="24"/>
        </w:rPr>
        <w:t>these feelings</w:t>
      </w:r>
      <w:r w:rsidR="00FB5330">
        <w:rPr>
          <w:rFonts w:ascii="Calibri" w:hAnsi="Calibri" w:cs="Calibri"/>
          <w:sz w:val="24"/>
          <w:szCs w:val="24"/>
        </w:rPr>
        <w:t xml:space="preserve"> reduced during </w:t>
      </w:r>
      <w:r w:rsidR="00E15039">
        <w:rPr>
          <w:rFonts w:ascii="Calibri" w:hAnsi="Calibri" w:cs="Calibri"/>
          <w:sz w:val="24"/>
          <w:szCs w:val="24"/>
        </w:rPr>
        <w:t>the programme</w:t>
      </w:r>
      <w:r w:rsidR="0047167D">
        <w:rPr>
          <w:rFonts w:ascii="Calibri" w:hAnsi="Calibri" w:cs="Calibri"/>
          <w:sz w:val="24"/>
          <w:szCs w:val="24"/>
        </w:rPr>
        <w:t>.</w:t>
      </w:r>
      <w:r w:rsidR="0012439B">
        <w:rPr>
          <w:rFonts w:ascii="Calibri" w:hAnsi="Calibri" w:cs="Calibri"/>
          <w:sz w:val="24"/>
          <w:szCs w:val="24"/>
        </w:rPr>
        <w:t xml:space="preserve"> </w:t>
      </w:r>
      <w:r w:rsidR="001255D3">
        <w:rPr>
          <w:rFonts w:ascii="Calibri" w:hAnsi="Calibri" w:cs="Calibri"/>
          <w:sz w:val="24"/>
          <w:szCs w:val="24"/>
        </w:rPr>
        <w:t>Another example</w:t>
      </w:r>
      <w:r w:rsidR="001F7715">
        <w:rPr>
          <w:rFonts w:ascii="Calibri" w:hAnsi="Calibri" w:cs="Calibri"/>
          <w:sz w:val="24"/>
          <w:szCs w:val="24"/>
        </w:rPr>
        <w:t xml:space="preserve"> is </w:t>
      </w:r>
      <w:r w:rsidR="009D7ECA">
        <w:rPr>
          <w:rFonts w:ascii="Calibri" w:hAnsi="Calibri" w:cs="Calibri"/>
          <w:sz w:val="24"/>
          <w:szCs w:val="24"/>
        </w:rPr>
        <w:t>that</w:t>
      </w:r>
      <w:r w:rsidR="001F7715">
        <w:rPr>
          <w:rFonts w:ascii="Calibri" w:hAnsi="Calibri" w:cs="Calibri"/>
          <w:sz w:val="24"/>
          <w:szCs w:val="24"/>
        </w:rPr>
        <w:t xml:space="preserve"> </w:t>
      </w:r>
      <w:r w:rsidR="00591620">
        <w:rPr>
          <w:rFonts w:ascii="Calibri" w:hAnsi="Calibri" w:cs="Calibri"/>
          <w:sz w:val="24"/>
          <w:szCs w:val="24"/>
        </w:rPr>
        <w:t>most</w:t>
      </w:r>
      <w:r w:rsidR="001F7715">
        <w:rPr>
          <w:rFonts w:ascii="Calibri" w:hAnsi="Calibri" w:cs="Calibri"/>
          <w:sz w:val="24"/>
          <w:szCs w:val="24"/>
        </w:rPr>
        <w:t xml:space="preserve"> participants </w:t>
      </w:r>
      <w:r w:rsidR="00E15039">
        <w:rPr>
          <w:rFonts w:ascii="Calibri" w:hAnsi="Calibri" w:cs="Calibri"/>
          <w:sz w:val="24"/>
          <w:szCs w:val="24"/>
        </w:rPr>
        <w:t>believed in the benefits of</w:t>
      </w:r>
      <w:r w:rsidR="000437FB">
        <w:rPr>
          <w:rFonts w:ascii="Calibri" w:hAnsi="Calibri" w:cs="Calibri"/>
          <w:sz w:val="24"/>
          <w:szCs w:val="24"/>
        </w:rPr>
        <w:t xml:space="preserve"> PA post-PMP which can facilitate PA</w:t>
      </w:r>
      <w:r w:rsidR="00B067C5">
        <w:rPr>
          <w:rFonts w:ascii="Calibri" w:hAnsi="Calibri" w:cs="Calibri"/>
          <w:sz w:val="24"/>
          <w:szCs w:val="24"/>
        </w:rPr>
        <w:t xml:space="preserve"> maintenance</w:t>
      </w:r>
      <w:r w:rsidR="000437FB">
        <w:rPr>
          <w:rFonts w:ascii="Calibri" w:hAnsi="Calibri" w:cs="Calibri"/>
          <w:sz w:val="24"/>
          <w:szCs w:val="24"/>
        </w:rPr>
        <w:t xml:space="preserve">, but these beliefs can become </w:t>
      </w:r>
      <w:r w:rsidR="00C53EBB">
        <w:rPr>
          <w:rFonts w:ascii="Calibri" w:hAnsi="Calibri" w:cs="Calibri"/>
          <w:sz w:val="24"/>
          <w:szCs w:val="24"/>
        </w:rPr>
        <w:t xml:space="preserve">a barrier </w:t>
      </w:r>
      <w:r w:rsidR="000437FB">
        <w:rPr>
          <w:rFonts w:ascii="Calibri" w:hAnsi="Calibri" w:cs="Calibri"/>
          <w:sz w:val="24"/>
          <w:szCs w:val="24"/>
        </w:rPr>
        <w:t>if they do not experience</w:t>
      </w:r>
      <w:r w:rsidR="009A1F01">
        <w:rPr>
          <w:rFonts w:ascii="Calibri" w:hAnsi="Calibri" w:cs="Calibri"/>
          <w:sz w:val="24"/>
          <w:szCs w:val="24"/>
        </w:rPr>
        <w:t xml:space="preserve"> </w:t>
      </w:r>
      <w:r w:rsidR="000437FB">
        <w:rPr>
          <w:rFonts w:ascii="Calibri" w:hAnsi="Calibri" w:cs="Calibri"/>
          <w:sz w:val="24"/>
          <w:szCs w:val="24"/>
        </w:rPr>
        <w:t>benefits.</w:t>
      </w:r>
      <w:r w:rsidR="00CA670A">
        <w:rPr>
          <w:rFonts w:ascii="Calibri" w:hAnsi="Calibri" w:cs="Calibri"/>
          <w:sz w:val="24"/>
          <w:szCs w:val="24"/>
        </w:rPr>
        <w:t xml:space="preserve"> This shows how barriers and facilitators are dynamic and can change over time, indicating a need for long-term support to overcome new barriers or to manage </w:t>
      </w:r>
      <w:r w:rsidR="006B0B53">
        <w:rPr>
          <w:rFonts w:ascii="Calibri" w:hAnsi="Calibri" w:cs="Calibri"/>
          <w:sz w:val="24"/>
          <w:szCs w:val="24"/>
        </w:rPr>
        <w:t xml:space="preserve">returning </w:t>
      </w:r>
      <w:r w:rsidR="00CA670A">
        <w:rPr>
          <w:rFonts w:ascii="Calibri" w:hAnsi="Calibri" w:cs="Calibri"/>
          <w:sz w:val="24"/>
          <w:szCs w:val="24"/>
        </w:rPr>
        <w:t>barriers.</w:t>
      </w:r>
    </w:p>
    <w:p w14:paraId="5B0CA651" w14:textId="362527EF" w:rsidR="00D07AB2" w:rsidRPr="009B6276" w:rsidRDefault="00855371" w:rsidP="006B4B1E">
      <w:pPr>
        <w:spacing w:line="480" w:lineRule="auto"/>
        <w:jc w:val="both"/>
        <w:rPr>
          <w:rFonts w:cs="Calibri"/>
          <w:sz w:val="24"/>
          <w:szCs w:val="24"/>
        </w:rPr>
      </w:pPr>
      <w:r>
        <w:rPr>
          <w:rFonts w:ascii="Calibri" w:hAnsi="Calibri" w:cs="Calibri"/>
          <w:sz w:val="24"/>
          <w:szCs w:val="24"/>
        </w:rPr>
        <w:t>Multiple subthemes mapped to t</w:t>
      </w:r>
      <w:r w:rsidR="00557798">
        <w:rPr>
          <w:rFonts w:ascii="Calibri" w:hAnsi="Calibri" w:cs="Calibri"/>
          <w:sz w:val="24"/>
          <w:szCs w:val="24"/>
        </w:rPr>
        <w:t>he TDF domains Skills and Behavioural Regulation</w:t>
      </w:r>
      <w:r w:rsidR="00097D99">
        <w:rPr>
          <w:rFonts w:ascii="Calibri" w:hAnsi="Calibri" w:cs="Calibri"/>
          <w:sz w:val="24"/>
          <w:szCs w:val="24"/>
        </w:rPr>
        <w:t xml:space="preserve">. </w:t>
      </w:r>
      <w:r w:rsidR="00590A1D">
        <w:rPr>
          <w:rFonts w:ascii="Calibri" w:hAnsi="Calibri" w:cs="Calibri"/>
          <w:sz w:val="24"/>
          <w:szCs w:val="24"/>
        </w:rPr>
        <w:t xml:space="preserve">This </w:t>
      </w:r>
      <w:r w:rsidR="00B90DFE">
        <w:rPr>
          <w:rFonts w:ascii="Calibri" w:hAnsi="Calibri" w:cs="Calibri"/>
          <w:sz w:val="24"/>
          <w:szCs w:val="24"/>
        </w:rPr>
        <w:t>contrasts with</w:t>
      </w:r>
      <w:r w:rsidR="00590A1D">
        <w:rPr>
          <w:rFonts w:ascii="Calibri" w:hAnsi="Calibri" w:cs="Calibri"/>
          <w:sz w:val="24"/>
          <w:szCs w:val="24"/>
        </w:rPr>
        <w:t xml:space="preserve"> our previous systematic</w:t>
      </w:r>
      <w:r w:rsidR="006C31FC">
        <w:rPr>
          <w:rFonts w:ascii="Calibri" w:hAnsi="Calibri" w:cs="Calibri"/>
          <w:sz w:val="24"/>
          <w:szCs w:val="24"/>
        </w:rPr>
        <w:t xml:space="preserve"> review</w:t>
      </w:r>
      <w:r w:rsidR="000358AA">
        <w:rPr>
          <w:rFonts w:ascii="Calibri" w:hAnsi="Calibri" w:cs="Calibri"/>
          <w:sz w:val="24"/>
          <w:szCs w:val="24"/>
        </w:rPr>
        <w:t xml:space="preserve"> which did not focus </w:t>
      </w:r>
      <w:r w:rsidR="00C50803">
        <w:rPr>
          <w:rFonts w:ascii="Calibri" w:hAnsi="Calibri" w:cs="Calibri"/>
          <w:sz w:val="24"/>
          <w:szCs w:val="24"/>
        </w:rPr>
        <w:t>specific</w:t>
      </w:r>
      <w:r w:rsidR="000358AA">
        <w:rPr>
          <w:rFonts w:ascii="Calibri" w:hAnsi="Calibri" w:cs="Calibri"/>
          <w:sz w:val="24"/>
          <w:szCs w:val="24"/>
        </w:rPr>
        <w:t xml:space="preserve">ally </w:t>
      </w:r>
      <w:r w:rsidR="00F3073C">
        <w:rPr>
          <w:rFonts w:ascii="Calibri" w:hAnsi="Calibri" w:cs="Calibri"/>
          <w:sz w:val="24"/>
          <w:szCs w:val="24"/>
        </w:rPr>
        <w:t>on PA</w:t>
      </w:r>
      <w:r w:rsidR="00C50803">
        <w:rPr>
          <w:rFonts w:ascii="Calibri" w:hAnsi="Calibri" w:cs="Calibri"/>
          <w:sz w:val="24"/>
          <w:szCs w:val="24"/>
        </w:rPr>
        <w:t xml:space="preserve"> maintenance</w:t>
      </w:r>
      <w:r w:rsidR="00C04AEA">
        <w:rPr>
          <w:rFonts w:ascii="Calibri" w:hAnsi="Calibri" w:cs="Calibri"/>
          <w:sz w:val="24"/>
          <w:szCs w:val="24"/>
        </w:rPr>
        <w:t>,</w:t>
      </w:r>
      <w:r w:rsidR="006C31FC">
        <w:rPr>
          <w:rFonts w:ascii="Calibri" w:hAnsi="Calibri" w:cs="Calibri"/>
          <w:sz w:val="24"/>
          <w:szCs w:val="24"/>
        </w:rPr>
        <w:t xml:space="preserve"> where </w:t>
      </w:r>
      <w:r w:rsidR="00B90DFE">
        <w:rPr>
          <w:rFonts w:ascii="Calibri" w:hAnsi="Calibri" w:cs="Calibri"/>
          <w:sz w:val="24"/>
          <w:szCs w:val="24"/>
        </w:rPr>
        <w:t>these domains were coded to less than other</w:t>
      </w:r>
      <w:r w:rsidR="00363C1B">
        <w:rPr>
          <w:rFonts w:ascii="Calibri" w:hAnsi="Calibri" w:cs="Calibri"/>
          <w:sz w:val="24"/>
          <w:szCs w:val="24"/>
        </w:rPr>
        <w:t>s</w:t>
      </w:r>
      <w:r w:rsidR="00363C1B">
        <w:rPr>
          <w:rFonts w:ascii="Calibri" w:hAnsi="Calibri" w:cs="Calibri"/>
          <w:sz w:val="24"/>
          <w:szCs w:val="24"/>
        </w:rPr>
        <w:fldChar w:fldCharType="begin"/>
      </w:r>
      <w:r w:rsidR="007D60BC">
        <w:rPr>
          <w:rFonts w:ascii="Calibri" w:hAnsi="Calibri" w:cs="Calibri"/>
          <w:sz w:val="24"/>
          <w:szCs w:val="24"/>
        </w:rPr>
        <w:instrText xml:space="preserve"> ADDIN EN.CITE &lt;EndNote&gt;&lt;Cite&gt;&lt;Author&gt;Booth&lt;/Author&gt;&lt;Year&gt;2023&lt;/Year&gt;&lt;RecNum&gt;314&lt;/RecNum&gt;&lt;DisplayText&gt;&lt;style face="superscript"&gt;19&lt;/style&gt;&lt;/DisplayText&gt;&lt;record&gt;&lt;rec-number&gt;314&lt;/rec-number&gt;&lt;foreign-keys&gt;&lt;key app="EN" db-id="rdfpvz9fzff55we5tawxddr2tsr2rwr0rfw5" timestamp="1700833728"&gt;314&lt;/key&gt;&lt;/foreign-keys&gt;&lt;ref-type name="Journal Article"&gt;17&lt;/ref-type&gt;&lt;contributors&gt;&lt;authors&gt;&lt;author&gt;Booth, Gregory&lt;/author&gt;&lt;author&gt;D’Lima, Danielle&lt;/author&gt;&lt;author&gt;Gilbert, Anthony&lt;/author&gt;&lt;author&gt;Greenwood, James&lt;/author&gt;&lt;author&gt;Sharma, Nisha&lt;/author&gt;&lt;author&gt;Howarth, Ana&lt;/author&gt;&lt;author&gt;Hurley, Michael&lt;/author&gt;&lt;author&gt;Ussher, Michael&lt;/author&gt;&lt;/authors&gt;&lt;/contributors&gt;&lt;titles&gt;&lt;title&gt;Barriers and facilitators to physical activity for people with persistent musculoskeletal pain: systematic review and synthesis using the Theoretical Domains Framework&lt;/title&gt;&lt;secondary-title&gt;European Journal of Physiotherapy&lt;/secondary-title&gt;&lt;/titles&gt;&lt;pages&gt;1-14&lt;/pages&gt;&lt;dates&gt;&lt;year&gt;2023&lt;/year&gt;&lt;/dates&gt;&lt;publisher&gt;Taylor &amp;amp; Francis&lt;/publisher&gt;&lt;isbn&gt;2167-9169&lt;/isbn&gt;&lt;urls&gt;&lt;related-urls&gt;&lt;url&gt;https://doi.org/10.1080/21679169.2023.2276714&lt;/url&gt;&lt;/related-urls&gt;&lt;/urls&gt;&lt;electronic-resource-num&gt;10.1080/21679169.2023.2276714&lt;/electronic-resource-num&gt;&lt;/record&gt;&lt;/Cite&gt;&lt;/EndNote&gt;</w:instrText>
      </w:r>
      <w:r w:rsidR="00363C1B">
        <w:rPr>
          <w:rFonts w:ascii="Calibri" w:hAnsi="Calibri" w:cs="Calibri"/>
          <w:sz w:val="24"/>
          <w:szCs w:val="24"/>
        </w:rPr>
        <w:fldChar w:fldCharType="separate"/>
      </w:r>
      <w:r w:rsidR="007D60BC" w:rsidRPr="007D60BC">
        <w:rPr>
          <w:rFonts w:ascii="Calibri" w:hAnsi="Calibri" w:cs="Calibri"/>
          <w:noProof/>
          <w:sz w:val="24"/>
          <w:szCs w:val="24"/>
          <w:vertAlign w:val="superscript"/>
        </w:rPr>
        <w:t>19</w:t>
      </w:r>
      <w:r w:rsidR="00363C1B">
        <w:rPr>
          <w:rFonts w:ascii="Calibri" w:hAnsi="Calibri" w:cs="Calibri"/>
          <w:sz w:val="24"/>
          <w:szCs w:val="24"/>
        </w:rPr>
        <w:fldChar w:fldCharType="end"/>
      </w:r>
      <w:r w:rsidR="0075340C">
        <w:rPr>
          <w:rFonts w:ascii="Calibri" w:hAnsi="Calibri" w:cs="Calibri"/>
          <w:sz w:val="24"/>
          <w:szCs w:val="24"/>
        </w:rPr>
        <w:t xml:space="preserve">. </w:t>
      </w:r>
      <w:r w:rsidR="00B47DDA">
        <w:rPr>
          <w:rFonts w:ascii="Calibri" w:hAnsi="Calibri" w:cs="Calibri"/>
          <w:sz w:val="24"/>
          <w:szCs w:val="24"/>
        </w:rPr>
        <w:t>T</w:t>
      </w:r>
      <w:r w:rsidR="00732E3B">
        <w:rPr>
          <w:rFonts w:ascii="Calibri" w:hAnsi="Calibri" w:cs="Calibri"/>
          <w:sz w:val="24"/>
          <w:szCs w:val="24"/>
        </w:rPr>
        <w:t>hese domains may be particularly prominent for PA maintenance</w:t>
      </w:r>
      <w:r w:rsidR="00D07AB2" w:rsidRPr="00546AF2">
        <w:rPr>
          <w:rFonts w:ascii="Calibri" w:hAnsi="Calibri" w:cs="Calibri"/>
          <w:sz w:val="24"/>
          <w:szCs w:val="24"/>
        </w:rPr>
        <w:t xml:space="preserve"> </w:t>
      </w:r>
      <w:r w:rsidR="00E878E7" w:rsidRPr="00546AF2">
        <w:rPr>
          <w:rFonts w:ascii="Calibri" w:hAnsi="Calibri" w:cs="Calibri"/>
          <w:sz w:val="24"/>
          <w:szCs w:val="24"/>
        </w:rPr>
        <w:t xml:space="preserve">because </w:t>
      </w:r>
      <w:r w:rsidR="006438BB">
        <w:rPr>
          <w:rFonts w:ascii="Calibri" w:hAnsi="Calibri" w:cs="Calibri"/>
          <w:sz w:val="24"/>
          <w:szCs w:val="24"/>
        </w:rPr>
        <w:t>our</w:t>
      </w:r>
      <w:r w:rsidR="006438BB" w:rsidRPr="00546AF2">
        <w:rPr>
          <w:rFonts w:ascii="Calibri" w:hAnsi="Calibri" w:cs="Calibri"/>
          <w:sz w:val="24"/>
          <w:szCs w:val="24"/>
        </w:rPr>
        <w:t xml:space="preserve"> </w:t>
      </w:r>
      <w:r w:rsidR="00D07AB2" w:rsidRPr="00546AF2">
        <w:rPr>
          <w:rFonts w:ascii="Calibri" w:hAnsi="Calibri" w:cs="Calibri"/>
          <w:sz w:val="24"/>
          <w:szCs w:val="24"/>
        </w:rPr>
        <w:t>participants</w:t>
      </w:r>
      <w:r w:rsidR="00E878E7" w:rsidRPr="00546AF2">
        <w:rPr>
          <w:rFonts w:ascii="Calibri" w:hAnsi="Calibri" w:cs="Calibri"/>
          <w:sz w:val="24"/>
          <w:szCs w:val="24"/>
        </w:rPr>
        <w:t xml:space="preserve"> </w:t>
      </w:r>
      <w:r w:rsidR="00D07AB2" w:rsidRPr="00546AF2">
        <w:rPr>
          <w:rFonts w:ascii="Calibri" w:hAnsi="Calibri" w:cs="Calibri"/>
          <w:sz w:val="24"/>
          <w:szCs w:val="24"/>
        </w:rPr>
        <w:t xml:space="preserve">had attended </w:t>
      </w:r>
      <w:r w:rsidR="00546AF2">
        <w:rPr>
          <w:rFonts w:ascii="Calibri" w:hAnsi="Calibri" w:cs="Calibri"/>
          <w:sz w:val="24"/>
          <w:szCs w:val="24"/>
        </w:rPr>
        <w:t>PMPs</w:t>
      </w:r>
      <w:r w:rsidR="00D07AB2" w:rsidRPr="00546AF2">
        <w:rPr>
          <w:rFonts w:ascii="Calibri" w:hAnsi="Calibri" w:cs="Calibri"/>
          <w:sz w:val="24"/>
          <w:szCs w:val="24"/>
        </w:rPr>
        <w:t xml:space="preserve"> that introduce pain management strategies</w:t>
      </w:r>
      <w:r w:rsidR="002709B2" w:rsidRPr="00546AF2">
        <w:rPr>
          <w:rFonts w:ascii="Calibri" w:hAnsi="Calibri" w:cs="Calibri"/>
          <w:sz w:val="24"/>
          <w:szCs w:val="24"/>
        </w:rPr>
        <w:t xml:space="preserve"> and encourage </w:t>
      </w:r>
      <w:r w:rsidR="00C37284">
        <w:rPr>
          <w:rFonts w:ascii="Calibri" w:hAnsi="Calibri" w:cs="Calibri"/>
          <w:sz w:val="24"/>
          <w:szCs w:val="24"/>
        </w:rPr>
        <w:t>PA</w:t>
      </w:r>
      <w:r w:rsidR="00C37284" w:rsidRPr="00546AF2">
        <w:rPr>
          <w:rFonts w:ascii="Calibri" w:hAnsi="Calibri" w:cs="Calibri"/>
          <w:sz w:val="24"/>
          <w:szCs w:val="24"/>
        </w:rPr>
        <w:t xml:space="preserve"> </w:t>
      </w:r>
      <w:r w:rsidR="002709B2" w:rsidRPr="00546AF2">
        <w:rPr>
          <w:rFonts w:ascii="Calibri" w:hAnsi="Calibri" w:cs="Calibri"/>
          <w:sz w:val="24"/>
          <w:szCs w:val="24"/>
        </w:rPr>
        <w:t>adapt</w:t>
      </w:r>
      <w:r w:rsidR="002045DE" w:rsidRPr="00546AF2">
        <w:rPr>
          <w:rFonts w:ascii="Calibri" w:hAnsi="Calibri" w:cs="Calibri"/>
          <w:sz w:val="24"/>
          <w:szCs w:val="24"/>
        </w:rPr>
        <w:t>ability</w:t>
      </w:r>
      <w:r w:rsidR="00E878E7" w:rsidRPr="00546AF2">
        <w:rPr>
          <w:rFonts w:ascii="Calibri" w:hAnsi="Calibri" w:cs="Calibri"/>
          <w:sz w:val="24"/>
          <w:szCs w:val="24"/>
        </w:rPr>
        <w:t xml:space="preserve"> and </w:t>
      </w:r>
      <w:r w:rsidR="00EF24A0" w:rsidRPr="00546AF2">
        <w:rPr>
          <w:rFonts w:ascii="Calibri" w:hAnsi="Calibri" w:cs="Calibri"/>
          <w:sz w:val="24"/>
          <w:szCs w:val="24"/>
        </w:rPr>
        <w:t>flexibility</w:t>
      </w:r>
      <w:r w:rsidR="00EF24A0">
        <w:rPr>
          <w:rFonts w:ascii="Calibri" w:hAnsi="Calibri" w:cs="Calibri"/>
          <w:sz w:val="24"/>
          <w:szCs w:val="24"/>
        </w:rPr>
        <w:t>.</w:t>
      </w:r>
      <w:r w:rsidR="00D07AB2" w:rsidRPr="00546AF2">
        <w:rPr>
          <w:rFonts w:ascii="Calibri" w:hAnsi="Calibri" w:cs="Calibri"/>
          <w:sz w:val="24"/>
          <w:szCs w:val="24"/>
        </w:rPr>
        <w:t xml:space="preserve"> </w:t>
      </w:r>
      <w:r w:rsidR="002709B2" w:rsidRPr="00546AF2">
        <w:rPr>
          <w:rFonts w:ascii="Calibri" w:hAnsi="Calibri" w:cs="Calibri"/>
          <w:sz w:val="24"/>
          <w:szCs w:val="24"/>
        </w:rPr>
        <w:t xml:space="preserve">These </w:t>
      </w:r>
      <w:r w:rsidR="0015326A">
        <w:rPr>
          <w:rFonts w:ascii="Calibri" w:hAnsi="Calibri" w:cs="Calibri"/>
          <w:sz w:val="24"/>
          <w:szCs w:val="24"/>
        </w:rPr>
        <w:t xml:space="preserve">strategies </w:t>
      </w:r>
      <w:r w:rsidR="002709B2" w:rsidRPr="00546AF2">
        <w:rPr>
          <w:rFonts w:ascii="Calibri" w:hAnsi="Calibri" w:cs="Calibri"/>
          <w:sz w:val="24"/>
          <w:szCs w:val="24"/>
        </w:rPr>
        <w:t xml:space="preserve">were </w:t>
      </w:r>
      <w:r w:rsidR="008C0641">
        <w:rPr>
          <w:rFonts w:ascii="Calibri" w:hAnsi="Calibri" w:cs="Calibri"/>
          <w:sz w:val="24"/>
          <w:szCs w:val="24"/>
        </w:rPr>
        <w:t>more common</w:t>
      </w:r>
      <w:r w:rsidR="006D210E">
        <w:rPr>
          <w:rFonts w:ascii="Calibri" w:hAnsi="Calibri" w:cs="Calibri"/>
          <w:sz w:val="24"/>
          <w:szCs w:val="24"/>
        </w:rPr>
        <w:t xml:space="preserve">ly a facilitator among those </w:t>
      </w:r>
      <w:r w:rsidR="00F8012E">
        <w:rPr>
          <w:rFonts w:ascii="Calibri" w:hAnsi="Calibri" w:cs="Calibri"/>
          <w:sz w:val="24"/>
          <w:szCs w:val="24"/>
        </w:rPr>
        <w:t>in the</w:t>
      </w:r>
      <w:r w:rsidR="006D210E">
        <w:rPr>
          <w:rFonts w:ascii="Calibri" w:hAnsi="Calibri" w:cs="Calibri"/>
          <w:sz w:val="24"/>
          <w:szCs w:val="24"/>
        </w:rPr>
        <w:t xml:space="preserve"> “consistently active”</w:t>
      </w:r>
      <w:r w:rsidR="00F8012E">
        <w:rPr>
          <w:rFonts w:ascii="Calibri" w:hAnsi="Calibri" w:cs="Calibri"/>
          <w:sz w:val="24"/>
          <w:szCs w:val="24"/>
        </w:rPr>
        <w:t xml:space="preserve"> pattern</w:t>
      </w:r>
      <w:r w:rsidR="00056F8E">
        <w:rPr>
          <w:rFonts w:ascii="Calibri" w:hAnsi="Calibri" w:cs="Calibri"/>
          <w:sz w:val="24"/>
          <w:szCs w:val="24"/>
        </w:rPr>
        <w:t xml:space="preserve">. </w:t>
      </w:r>
      <w:r w:rsidR="00056F8E">
        <w:rPr>
          <w:rFonts w:ascii="Calibri" w:hAnsi="Calibri" w:cs="Calibri"/>
          <w:sz w:val="24"/>
          <w:szCs w:val="24"/>
        </w:rPr>
        <w:lastRenderedPageBreak/>
        <w:t xml:space="preserve">Furthermore, </w:t>
      </w:r>
      <w:r w:rsidR="00CD6539">
        <w:rPr>
          <w:rFonts w:ascii="Calibri" w:hAnsi="Calibri" w:cs="Calibri"/>
          <w:sz w:val="24"/>
          <w:szCs w:val="24"/>
        </w:rPr>
        <w:t xml:space="preserve">PA habits </w:t>
      </w:r>
      <w:r w:rsidR="00D637BC">
        <w:rPr>
          <w:rFonts w:ascii="Calibri" w:hAnsi="Calibri" w:cs="Calibri"/>
          <w:sz w:val="24"/>
          <w:szCs w:val="24"/>
        </w:rPr>
        <w:t xml:space="preserve">and routines </w:t>
      </w:r>
      <w:r w:rsidR="00CD6539">
        <w:rPr>
          <w:rFonts w:ascii="Calibri" w:hAnsi="Calibri" w:cs="Calibri"/>
          <w:sz w:val="24"/>
          <w:szCs w:val="24"/>
        </w:rPr>
        <w:t>were</w:t>
      </w:r>
      <w:r w:rsidR="00341086">
        <w:rPr>
          <w:rFonts w:ascii="Calibri" w:hAnsi="Calibri" w:cs="Calibri"/>
          <w:sz w:val="24"/>
          <w:szCs w:val="24"/>
        </w:rPr>
        <w:t xml:space="preserve"> common facilitator</w:t>
      </w:r>
      <w:r w:rsidR="00D637BC">
        <w:rPr>
          <w:rFonts w:ascii="Calibri" w:hAnsi="Calibri" w:cs="Calibri"/>
          <w:sz w:val="24"/>
          <w:szCs w:val="24"/>
        </w:rPr>
        <w:t>s</w:t>
      </w:r>
      <w:r w:rsidR="006B1A02">
        <w:rPr>
          <w:rFonts w:ascii="Calibri" w:hAnsi="Calibri" w:cs="Calibri"/>
          <w:sz w:val="24"/>
          <w:szCs w:val="24"/>
        </w:rPr>
        <w:t xml:space="preserve"> </w:t>
      </w:r>
      <w:r w:rsidR="00341086">
        <w:rPr>
          <w:rFonts w:ascii="Calibri" w:hAnsi="Calibri" w:cs="Calibri"/>
          <w:sz w:val="24"/>
          <w:szCs w:val="24"/>
        </w:rPr>
        <w:t>for</w:t>
      </w:r>
      <w:r w:rsidR="006B1A02">
        <w:rPr>
          <w:rFonts w:ascii="Calibri" w:hAnsi="Calibri" w:cs="Calibri"/>
          <w:sz w:val="24"/>
          <w:szCs w:val="24"/>
        </w:rPr>
        <w:t xml:space="preserve"> participants that were consistent </w:t>
      </w:r>
      <w:r w:rsidR="00341086">
        <w:rPr>
          <w:rFonts w:ascii="Calibri" w:hAnsi="Calibri" w:cs="Calibri"/>
          <w:sz w:val="24"/>
          <w:szCs w:val="24"/>
        </w:rPr>
        <w:t xml:space="preserve">with </w:t>
      </w:r>
      <w:r w:rsidR="009C1B57">
        <w:rPr>
          <w:rFonts w:ascii="Calibri" w:hAnsi="Calibri" w:cs="Calibri"/>
          <w:sz w:val="24"/>
          <w:szCs w:val="24"/>
        </w:rPr>
        <w:t>PA but</w:t>
      </w:r>
      <w:r w:rsidR="000E01AF">
        <w:rPr>
          <w:rFonts w:ascii="Calibri" w:hAnsi="Calibri" w:cs="Calibri"/>
          <w:sz w:val="24"/>
          <w:szCs w:val="24"/>
        </w:rPr>
        <w:t xml:space="preserve"> </w:t>
      </w:r>
      <w:r w:rsidR="00AE4A22">
        <w:rPr>
          <w:rFonts w:ascii="Calibri" w:hAnsi="Calibri" w:cs="Calibri"/>
          <w:sz w:val="24"/>
          <w:szCs w:val="24"/>
        </w:rPr>
        <w:t>were not</w:t>
      </w:r>
      <w:r w:rsidR="000E01AF">
        <w:rPr>
          <w:rFonts w:ascii="Calibri" w:hAnsi="Calibri" w:cs="Calibri"/>
          <w:sz w:val="24"/>
          <w:szCs w:val="24"/>
        </w:rPr>
        <w:t xml:space="preserve"> </w:t>
      </w:r>
      <w:r w:rsidR="00AE4A22">
        <w:rPr>
          <w:rFonts w:ascii="Calibri" w:hAnsi="Calibri" w:cs="Calibri"/>
          <w:sz w:val="24"/>
          <w:szCs w:val="24"/>
        </w:rPr>
        <w:t>commonly reported in</w:t>
      </w:r>
      <w:r w:rsidR="000E01AF">
        <w:rPr>
          <w:rFonts w:ascii="Calibri" w:hAnsi="Calibri" w:cs="Calibri"/>
          <w:sz w:val="24"/>
          <w:szCs w:val="24"/>
        </w:rPr>
        <w:t xml:space="preserve"> previous studies not specific to maintenance</w:t>
      </w:r>
      <w:r w:rsidR="0096292C">
        <w:rPr>
          <w:rFonts w:ascii="Calibri" w:hAnsi="Calibri" w:cs="Calibri"/>
          <w:sz w:val="24"/>
          <w:szCs w:val="24"/>
        </w:rPr>
        <w:fldChar w:fldCharType="begin">
          <w:fldData xml:space="preserve">PEVuZE5vdGU+PENpdGU+PEF1dGhvcj5Cb290aDwvQXV0aG9yPjxZZWFyPjIwMjM8L1llYXI+PFJl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</w:fldData>
        </w:fldChar>
      </w:r>
      <w:r w:rsidR="007D60BC">
        <w:rPr>
          <w:rFonts w:ascii="Calibri" w:hAnsi="Calibri" w:cs="Calibri"/>
          <w:sz w:val="24"/>
          <w:szCs w:val="24"/>
        </w:rPr>
        <w:instrText xml:space="preserve"> ADDIN EN.CITE </w:instrText>
      </w:r>
      <w:r w:rsidR="007D60BC">
        <w:rPr>
          <w:rFonts w:ascii="Calibri" w:hAnsi="Calibri" w:cs="Calibri"/>
          <w:sz w:val="24"/>
          <w:szCs w:val="24"/>
        </w:rPr>
        <w:fldChar w:fldCharType="begin">
          <w:fldData xml:space="preserve">PEVuZE5vdGU+PENpdGU+PEF1dGhvcj5Cb290aDwvQXV0aG9yPjxZZWFyPjIwMjM8L1llYXI+PFJl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</w:fldData>
        </w:fldChar>
      </w:r>
      <w:r w:rsidR="007D60BC">
        <w:rPr>
          <w:rFonts w:ascii="Calibri" w:hAnsi="Calibri" w:cs="Calibri"/>
          <w:sz w:val="24"/>
          <w:szCs w:val="24"/>
        </w:rPr>
        <w:instrText xml:space="preserve"> ADDIN EN.CITE.DATA </w:instrText>
      </w:r>
      <w:r w:rsidR="007D60BC">
        <w:rPr>
          <w:rFonts w:ascii="Calibri" w:hAnsi="Calibri" w:cs="Calibri"/>
          <w:sz w:val="24"/>
          <w:szCs w:val="24"/>
        </w:rPr>
      </w:r>
      <w:r w:rsidR="007D60BC">
        <w:rPr>
          <w:rFonts w:ascii="Calibri" w:hAnsi="Calibri" w:cs="Calibri"/>
          <w:sz w:val="24"/>
          <w:szCs w:val="24"/>
        </w:rPr>
        <w:fldChar w:fldCharType="end"/>
      </w:r>
      <w:r w:rsidR="0096292C">
        <w:rPr>
          <w:rFonts w:ascii="Calibri" w:hAnsi="Calibri" w:cs="Calibri"/>
          <w:sz w:val="24"/>
          <w:szCs w:val="24"/>
        </w:rPr>
      </w:r>
      <w:r w:rsidR="0096292C">
        <w:rPr>
          <w:rFonts w:ascii="Calibri" w:hAnsi="Calibri" w:cs="Calibri"/>
          <w:sz w:val="24"/>
          <w:szCs w:val="24"/>
        </w:rPr>
        <w:fldChar w:fldCharType="separate"/>
      </w:r>
      <w:r w:rsidR="007D60BC" w:rsidRPr="007D60BC">
        <w:rPr>
          <w:rFonts w:ascii="Calibri" w:hAnsi="Calibri" w:cs="Calibri"/>
          <w:noProof/>
          <w:sz w:val="24"/>
          <w:szCs w:val="24"/>
          <w:vertAlign w:val="superscript"/>
        </w:rPr>
        <w:t>19,30,31</w:t>
      </w:r>
      <w:r w:rsidR="0096292C">
        <w:rPr>
          <w:rFonts w:ascii="Calibri" w:hAnsi="Calibri" w:cs="Calibri"/>
          <w:sz w:val="24"/>
          <w:szCs w:val="24"/>
        </w:rPr>
        <w:fldChar w:fldCharType="end"/>
      </w:r>
      <w:r w:rsidR="0016532F">
        <w:rPr>
          <w:rFonts w:ascii="Calibri" w:hAnsi="Calibri" w:cs="Calibri"/>
          <w:sz w:val="24"/>
          <w:szCs w:val="24"/>
        </w:rPr>
        <w:t>, suggesting an important role</w:t>
      </w:r>
      <w:r w:rsidR="002F4EA3">
        <w:rPr>
          <w:rFonts w:ascii="Calibri" w:hAnsi="Calibri" w:cs="Calibri"/>
          <w:sz w:val="24"/>
          <w:szCs w:val="24"/>
        </w:rPr>
        <w:t xml:space="preserve"> </w:t>
      </w:r>
      <w:r w:rsidR="00363E36">
        <w:rPr>
          <w:rFonts w:ascii="Calibri" w:hAnsi="Calibri" w:cs="Calibri"/>
          <w:sz w:val="24"/>
          <w:szCs w:val="24"/>
        </w:rPr>
        <w:t xml:space="preserve">specifically </w:t>
      </w:r>
      <w:r w:rsidR="002F4EA3">
        <w:rPr>
          <w:rFonts w:ascii="Calibri" w:hAnsi="Calibri" w:cs="Calibri"/>
          <w:sz w:val="24"/>
          <w:szCs w:val="24"/>
        </w:rPr>
        <w:t>during</w:t>
      </w:r>
      <w:r w:rsidR="0016532F">
        <w:rPr>
          <w:rFonts w:ascii="Calibri" w:hAnsi="Calibri" w:cs="Calibri"/>
          <w:sz w:val="24"/>
          <w:szCs w:val="24"/>
        </w:rPr>
        <w:t xml:space="preserve"> PA maintenance.</w:t>
      </w:r>
      <w:r w:rsidR="000E01AF">
        <w:rPr>
          <w:rFonts w:ascii="Calibri" w:hAnsi="Calibri" w:cs="Calibri"/>
          <w:sz w:val="24"/>
          <w:szCs w:val="24"/>
        </w:rPr>
        <w:t xml:space="preserve"> </w:t>
      </w:r>
      <w:r w:rsidR="00030789">
        <w:rPr>
          <w:rFonts w:ascii="Calibri" w:hAnsi="Calibri" w:cs="Calibri"/>
          <w:sz w:val="24"/>
          <w:szCs w:val="24"/>
        </w:rPr>
        <w:t>PA self-monitoring and reflection</w:t>
      </w:r>
      <w:r w:rsidR="0057437E">
        <w:rPr>
          <w:rFonts w:ascii="Calibri" w:hAnsi="Calibri" w:cs="Calibri"/>
          <w:sz w:val="24"/>
          <w:szCs w:val="24"/>
        </w:rPr>
        <w:t xml:space="preserve">, </w:t>
      </w:r>
      <w:r w:rsidR="00BF6422">
        <w:rPr>
          <w:rFonts w:ascii="Calibri" w:hAnsi="Calibri" w:cs="Calibri"/>
          <w:sz w:val="24"/>
          <w:szCs w:val="24"/>
        </w:rPr>
        <w:t xml:space="preserve">used </w:t>
      </w:r>
      <w:r w:rsidR="008F3224">
        <w:rPr>
          <w:rFonts w:ascii="Calibri" w:hAnsi="Calibri" w:cs="Calibri"/>
          <w:sz w:val="24"/>
          <w:szCs w:val="24"/>
        </w:rPr>
        <w:t>mostly by those consistent with PA</w:t>
      </w:r>
      <w:r w:rsidR="00E16DB4" w:rsidRPr="009F53E4">
        <w:rPr>
          <w:rFonts w:ascii="Calibri" w:hAnsi="Calibri" w:cs="Calibri"/>
          <w:sz w:val="24"/>
          <w:szCs w:val="24"/>
        </w:rPr>
        <w:t xml:space="preserve">, </w:t>
      </w:r>
      <w:r w:rsidR="00121046">
        <w:rPr>
          <w:rFonts w:ascii="Calibri" w:hAnsi="Calibri" w:cs="Calibri"/>
          <w:sz w:val="24"/>
          <w:szCs w:val="24"/>
        </w:rPr>
        <w:t xml:space="preserve">may </w:t>
      </w:r>
      <w:r w:rsidR="00BD1568">
        <w:rPr>
          <w:rFonts w:ascii="Calibri" w:hAnsi="Calibri" w:cs="Calibri"/>
          <w:sz w:val="24"/>
          <w:szCs w:val="24"/>
        </w:rPr>
        <w:t xml:space="preserve">also </w:t>
      </w:r>
      <w:r w:rsidR="00121046">
        <w:rPr>
          <w:rFonts w:ascii="Calibri" w:hAnsi="Calibri" w:cs="Calibri"/>
          <w:sz w:val="24"/>
          <w:szCs w:val="24"/>
        </w:rPr>
        <w:t>be more</w:t>
      </w:r>
      <w:r w:rsidR="009F53E4" w:rsidRPr="009F53E4">
        <w:rPr>
          <w:rFonts w:ascii="Calibri" w:hAnsi="Calibri" w:cs="Calibri"/>
          <w:sz w:val="24"/>
          <w:szCs w:val="24"/>
        </w:rPr>
        <w:t xml:space="preserve"> useful </w:t>
      </w:r>
      <w:r w:rsidR="00121046">
        <w:rPr>
          <w:rFonts w:ascii="Calibri" w:hAnsi="Calibri" w:cs="Calibri"/>
          <w:sz w:val="24"/>
          <w:szCs w:val="24"/>
        </w:rPr>
        <w:t xml:space="preserve">specifically </w:t>
      </w:r>
      <w:r w:rsidR="00390B51">
        <w:rPr>
          <w:rFonts w:ascii="Calibri" w:hAnsi="Calibri" w:cs="Calibri"/>
          <w:sz w:val="24"/>
          <w:szCs w:val="24"/>
        </w:rPr>
        <w:t>during</w:t>
      </w:r>
      <w:r w:rsidR="009F53E4" w:rsidRPr="009F53E4">
        <w:rPr>
          <w:rFonts w:ascii="Calibri" w:hAnsi="Calibri" w:cs="Calibri"/>
          <w:sz w:val="24"/>
          <w:szCs w:val="24"/>
        </w:rPr>
        <w:t xml:space="preserve"> </w:t>
      </w:r>
      <w:r w:rsidR="00BD1568">
        <w:rPr>
          <w:rFonts w:ascii="Calibri" w:hAnsi="Calibri" w:cs="Calibri"/>
          <w:sz w:val="24"/>
          <w:szCs w:val="24"/>
        </w:rPr>
        <w:t>PA maintenance</w:t>
      </w:r>
      <w:r w:rsidR="00390B51">
        <w:rPr>
          <w:rFonts w:ascii="Calibri" w:hAnsi="Calibri" w:cs="Calibri"/>
          <w:sz w:val="24"/>
          <w:szCs w:val="24"/>
        </w:rPr>
        <w:t xml:space="preserve"> as they </w:t>
      </w:r>
      <w:r w:rsidR="00D13295" w:rsidRPr="009F53E4">
        <w:rPr>
          <w:rFonts w:ascii="Calibri" w:hAnsi="Calibri" w:cs="Calibri"/>
          <w:sz w:val="24"/>
          <w:szCs w:val="24"/>
        </w:rPr>
        <w:t>have</w:t>
      </w:r>
      <w:r w:rsidR="002A10C8">
        <w:rPr>
          <w:rFonts w:ascii="Calibri" w:hAnsi="Calibri" w:cs="Calibri"/>
          <w:sz w:val="24"/>
          <w:szCs w:val="24"/>
        </w:rPr>
        <w:t xml:space="preserve"> also</w:t>
      </w:r>
      <w:r w:rsidR="00D13295" w:rsidRPr="009F53E4">
        <w:rPr>
          <w:rFonts w:ascii="Calibri" w:hAnsi="Calibri" w:cs="Calibri"/>
          <w:sz w:val="24"/>
          <w:szCs w:val="24"/>
        </w:rPr>
        <w:t xml:space="preserve"> had limited mention in previous studies</w:t>
      </w:r>
      <w:r w:rsidR="009F53E4" w:rsidRPr="009F53E4">
        <w:rPr>
          <w:rFonts w:ascii="Calibri" w:hAnsi="Calibri" w:cs="Calibri"/>
          <w:sz w:val="24"/>
          <w:szCs w:val="24"/>
        </w:rPr>
        <w:t xml:space="preserve"> not specific to maintenance.</w:t>
      </w:r>
      <w:r w:rsidR="00CA55B0">
        <w:rPr>
          <w:rFonts w:ascii="Calibri" w:hAnsi="Calibri" w:cs="Calibri"/>
          <w:sz w:val="24"/>
          <w:szCs w:val="24"/>
        </w:rPr>
        <w:t xml:space="preserve"> </w:t>
      </w:r>
      <w:r w:rsidR="00A022EA">
        <w:rPr>
          <w:rFonts w:ascii="Calibri" w:hAnsi="Calibri" w:cs="Calibri"/>
          <w:sz w:val="24"/>
          <w:szCs w:val="24"/>
        </w:rPr>
        <w:t xml:space="preserve">Overall, </w:t>
      </w:r>
      <w:r w:rsidR="002D10C0">
        <w:rPr>
          <w:rFonts w:ascii="Calibri" w:hAnsi="Calibri" w:cs="Calibri"/>
          <w:sz w:val="24"/>
          <w:szCs w:val="24"/>
        </w:rPr>
        <w:t>our findings suggest</w:t>
      </w:r>
      <w:r w:rsidR="003D2196">
        <w:rPr>
          <w:rFonts w:ascii="Calibri" w:hAnsi="Calibri" w:cs="Calibri"/>
          <w:sz w:val="24"/>
          <w:szCs w:val="24"/>
        </w:rPr>
        <w:t xml:space="preserve"> that some</w:t>
      </w:r>
      <w:r w:rsidR="00BE5B99">
        <w:rPr>
          <w:rFonts w:ascii="Calibri" w:hAnsi="Calibri" w:cs="Calibri"/>
          <w:sz w:val="24"/>
          <w:szCs w:val="24"/>
        </w:rPr>
        <w:t xml:space="preserve"> </w:t>
      </w:r>
      <w:r w:rsidR="00801DCA">
        <w:rPr>
          <w:rFonts w:ascii="Calibri" w:hAnsi="Calibri" w:cs="Calibri"/>
          <w:sz w:val="24"/>
          <w:szCs w:val="24"/>
        </w:rPr>
        <w:t>barriers and facilitators are more</w:t>
      </w:r>
      <w:r w:rsidR="00850EFA">
        <w:rPr>
          <w:rFonts w:ascii="Calibri" w:hAnsi="Calibri" w:cs="Calibri"/>
          <w:sz w:val="24"/>
          <w:szCs w:val="24"/>
        </w:rPr>
        <w:t xml:space="preserve"> </w:t>
      </w:r>
      <w:r w:rsidR="00960FCB">
        <w:rPr>
          <w:rFonts w:ascii="Calibri" w:hAnsi="Calibri" w:cs="Calibri"/>
          <w:sz w:val="24"/>
          <w:szCs w:val="24"/>
        </w:rPr>
        <w:t>prominent during</w:t>
      </w:r>
      <w:r w:rsidR="00850EFA">
        <w:rPr>
          <w:rFonts w:ascii="Calibri" w:hAnsi="Calibri" w:cs="Calibri"/>
          <w:sz w:val="24"/>
          <w:szCs w:val="24"/>
        </w:rPr>
        <w:t xml:space="preserve"> PA maintenance </w:t>
      </w:r>
      <w:r w:rsidR="00A94E16">
        <w:rPr>
          <w:rFonts w:ascii="Calibri" w:hAnsi="Calibri" w:cs="Calibri"/>
          <w:sz w:val="24"/>
          <w:szCs w:val="24"/>
        </w:rPr>
        <w:t xml:space="preserve">and highlights </w:t>
      </w:r>
      <w:r w:rsidR="00850EFA">
        <w:rPr>
          <w:rFonts w:ascii="Calibri" w:hAnsi="Calibri" w:cs="Calibri"/>
          <w:sz w:val="24"/>
          <w:szCs w:val="24"/>
        </w:rPr>
        <w:t>the need for a</w:t>
      </w:r>
      <w:r w:rsidR="003A25DB">
        <w:rPr>
          <w:rFonts w:ascii="Calibri" w:hAnsi="Calibri" w:cs="Calibri"/>
          <w:sz w:val="24"/>
          <w:szCs w:val="24"/>
        </w:rPr>
        <w:t xml:space="preserve">n </w:t>
      </w:r>
      <w:r w:rsidR="00850EFA">
        <w:rPr>
          <w:rFonts w:ascii="Calibri" w:hAnsi="Calibri" w:cs="Calibri"/>
          <w:sz w:val="24"/>
          <w:szCs w:val="24"/>
        </w:rPr>
        <w:t xml:space="preserve">intervention that </w:t>
      </w:r>
      <w:r w:rsidR="003A25DB">
        <w:rPr>
          <w:rFonts w:ascii="Calibri" w:hAnsi="Calibri" w:cs="Calibri"/>
          <w:sz w:val="24"/>
          <w:szCs w:val="24"/>
        </w:rPr>
        <w:t xml:space="preserve">specifically </w:t>
      </w:r>
      <w:r w:rsidR="00850EFA">
        <w:rPr>
          <w:rFonts w:ascii="Calibri" w:hAnsi="Calibri" w:cs="Calibri"/>
          <w:sz w:val="24"/>
          <w:szCs w:val="24"/>
        </w:rPr>
        <w:t xml:space="preserve">targets </w:t>
      </w:r>
      <w:r w:rsidR="00E714C1">
        <w:rPr>
          <w:rFonts w:ascii="Calibri" w:hAnsi="Calibri" w:cs="Calibri"/>
          <w:sz w:val="24"/>
          <w:szCs w:val="24"/>
        </w:rPr>
        <w:t>this phase</w:t>
      </w:r>
      <w:r w:rsidR="00F35EC4">
        <w:rPr>
          <w:rFonts w:ascii="Calibri" w:hAnsi="Calibri" w:cs="Calibri"/>
          <w:sz w:val="24"/>
          <w:szCs w:val="24"/>
        </w:rPr>
        <w:t xml:space="preserve">. </w:t>
      </w:r>
    </w:p>
    <w:p w14:paraId="0EA351E3" w14:textId="35FE0B81" w:rsidR="002D3B6D" w:rsidRDefault="00663BD7" w:rsidP="006B4B1E">
      <w:pPr>
        <w:spacing w:line="480" w:lineRule="auto"/>
        <w:jc w:val="both"/>
        <w:rPr>
          <w:rFonts w:ascii="Calibri" w:hAnsi="Calibri" w:cs="Calibri"/>
          <w:sz w:val="24"/>
          <w:szCs w:val="24"/>
        </w:rPr>
      </w:pPr>
      <w:r>
        <w:rPr>
          <w:rFonts w:ascii="Calibri" w:hAnsi="Calibri" w:cs="Calibri"/>
          <w:sz w:val="24"/>
          <w:szCs w:val="24"/>
        </w:rPr>
        <w:t>T</w:t>
      </w:r>
      <w:r w:rsidR="00C34111">
        <w:rPr>
          <w:rFonts w:ascii="Calibri" w:hAnsi="Calibri" w:cs="Calibri"/>
          <w:sz w:val="24"/>
          <w:szCs w:val="24"/>
        </w:rPr>
        <w:t xml:space="preserve">ailoring interventions is important </w:t>
      </w:r>
      <w:r w:rsidR="004A1D6A">
        <w:rPr>
          <w:rFonts w:ascii="Calibri" w:hAnsi="Calibri" w:cs="Calibri"/>
          <w:sz w:val="24"/>
          <w:szCs w:val="24"/>
        </w:rPr>
        <w:t xml:space="preserve">for this population due to the </w:t>
      </w:r>
      <w:r w:rsidR="00474B66">
        <w:rPr>
          <w:rFonts w:ascii="Calibri" w:hAnsi="Calibri" w:cs="Calibri"/>
          <w:sz w:val="24"/>
          <w:szCs w:val="24"/>
        </w:rPr>
        <w:t xml:space="preserve">varied trajectories of PA maintenance, </w:t>
      </w:r>
      <w:r>
        <w:rPr>
          <w:rFonts w:ascii="Calibri" w:hAnsi="Calibri" w:cs="Calibri"/>
          <w:sz w:val="24"/>
          <w:szCs w:val="24"/>
        </w:rPr>
        <w:t>evidenced</w:t>
      </w:r>
      <w:r w:rsidR="001C1E2E">
        <w:rPr>
          <w:rFonts w:ascii="Calibri" w:hAnsi="Calibri" w:cs="Calibri"/>
          <w:sz w:val="24"/>
          <w:szCs w:val="24"/>
        </w:rPr>
        <w:t xml:space="preserve"> by the </w:t>
      </w:r>
      <w:r w:rsidR="00FE5250">
        <w:rPr>
          <w:rFonts w:ascii="Calibri" w:hAnsi="Calibri" w:cs="Calibri"/>
          <w:sz w:val="24"/>
          <w:szCs w:val="24"/>
        </w:rPr>
        <w:t xml:space="preserve">four novel </w:t>
      </w:r>
      <w:r w:rsidR="00474B66">
        <w:rPr>
          <w:rFonts w:ascii="Calibri" w:hAnsi="Calibri" w:cs="Calibri"/>
          <w:sz w:val="24"/>
          <w:szCs w:val="24"/>
        </w:rPr>
        <w:t>PA patterns constructed in this study</w:t>
      </w:r>
      <w:r w:rsidR="00FB03C8">
        <w:rPr>
          <w:rFonts w:ascii="Calibri" w:hAnsi="Calibri" w:cs="Calibri"/>
          <w:sz w:val="24"/>
          <w:szCs w:val="24"/>
        </w:rPr>
        <w:t xml:space="preserve">. </w:t>
      </w:r>
      <w:r w:rsidR="004B20D3">
        <w:rPr>
          <w:rFonts w:ascii="Calibri" w:hAnsi="Calibri" w:cs="Calibri"/>
          <w:sz w:val="24"/>
          <w:szCs w:val="24"/>
        </w:rPr>
        <w:t>The</w:t>
      </w:r>
      <w:r w:rsidR="00BB366D">
        <w:rPr>
          <w:rFonts w:ascii="Calibri" w:hAnsi="Calibri" w:cs="Calibri"/>
          <w:sz w:val="24"/>
          <w:szCs w:val="24"/>
        </w:rPr>
        <w:t xml:space="preserve"> different</w:t>
      </w:r>
      <w:r w:rsidR="004B20D3">
        <w:rPr>
          <w:rFonts w:ascii="Calibri" w:hAnsi="Calibri" w:cs="Calibri"/>
          <w:sz w:val="24"/>
          <w:szCs w:val="24"/>
        </w:rPr>
        <w:t xml:space="preserve"> PA patterns suggest that PA consistency can </w:t>
      </w:r>
      <w:r w:rsidR="00D42665">
        <w:rPr>
          <w:rFonts w:ascii="Calibri" w:hAnsi="Calibri" w:cs="Calibri"/>
          <w:sz w:val="24"/>
          <w:szCs w:val="24"/>
        </w:rPr>
        <w:t>fluctuate</w:t>
      </w:r>
      <w:r w:rsidR="00F52A07">
        <w:rPr>
          <w:rFonts w:ascii="Calibri" w:hAnsi="Calibri" w:cs="Calibri"/>
          <w:sz w:val="24"/>
          <w:szCs w:val="24"/>
        </w:rPr>
        <w:t xml:space="preserve"> and there is a susceptibility to lapses and relapses</w:t>
      </w:r>
      <w:r w:rsidR="004B20D3">
        <w:rPr>
          <w:rFonts w:ascii="Calibri" w:hAnsi="Calibri" w:cs="Calibri"/>
          <w:sz w:val="24"/>
          <w:szCs w:val="24"/>
        </w:rPr>
        <w:t xml:space="preserve"> (e.g., people can be consistent post-PMP and then become inconsistent and vice versa). A PA maintenance intervention could offer tailoring dependent on </w:t>
      </w:r>
      <w:r w:rsidR="006B3950">
        <w:rPr>
          <w:rFonts w:ascii="Calibri" w:hAnsi="Calibri" w:cs="Calibri"/>
          <w:sz w:val="24"/>
          <w:szCs w:val="24"/>
        </w:rPr>
        <w:t xml:space="preserve">these </w:t>
      </w:r>
      <w:r w:rsidR="004B20D3">
        <w:rPr>
          <w:rFonts w:ascii="Calibri" w:hAnsi="Calibri" w:cs="Calibri"/>
          <w:sz w:val="24"/>
          <w:szCs w:val="24"/>
        </w:rPr>
        <w:t xml:space="preserve">patterns; for example, </w:t>
      </w:r>
      <w:r w:rsidR="007877B4">
        <w:rPr>
          <w:rFonts w:ascii="Calibri" w:hAnsi="Calibri" w:cs="Calibri"/>
          <w:sz w:val="24"/>
          <w:szCs w:val="24"/>
        </w:rPr>
        <w:t>our results indicate that</w:t>
      </w:r>
      <w:r w:rsidR="00AF3F92">
        <w:rPr>
          <w:rFonts w:ascii="Calibri" w:hAnsi="Calibri" w:cs="Calibri"/>
          <w:sz w:val="24"/>
          <w:szCs w:val="24"/>
        </w:rPr>
        <w:t xml:space="preserve"> those in the inconsistently active patterns may benefit from</w:t>
      </w:r>
      <w:r w:rsidR="00467312">
        <w:rPr>
          <w:rFonts w:ascii="Calibri" w:hAnsi="Calibri" w:cs="Calibri"/>
          <w:sz w:val="24"/>
          <w:szCs w:val="24"/>
        </w:rPr>
        <w:t xml:space="preserve"> more</w:t>
      </w:r>
      <w:r w:rsidR="00AF3F92">
        <w:rPr>
          <w:rFonts w:ascii="Calibri" w:hAnsi="Calibri" w:cs="Calibri"/>
          <w:sz w:val="24"/>
          <w:szCs w:val="24"/>
        </w:rPr>
        <w:t xml:space="preserve"> support targeting symptom management. </w:t>
      </w:r>
      <w:r w:rsidR="008E6B7E">
        <w:rPr>
          <w:rFonts w:ascii="Calibri" w:hAnsi="Calibri" w:cs="Calibri"/>
          <w:sz w:val="24"/>
          <w:szCs w:val="24"/>
        </w:rPr>
        <w:t xml:space="preserve">Our results also indicate that </w:t>
      </w:r>
      <w:r w:rsidR="00405665">
        <w:rPr>
          <w:rFonts w:ascii="Calibri" w:hAnsi="Calibri" w:cs="Calibri"/>
          <w:sz w:val="24"/>
          <w:szCs w:val="24"/>
        </w:rPr>
        <w:t>those in the “consistently active” pattern may require a less intensive intervention as they have less barriers.</w:t>
      </w:r>
      <w:r w:rsidR="00616CF4">
        <w:rPr>
          <w:rFonts w:ascii="Calibri" w:hAnsi="Calibri" w:cs="Calibri"/>
          <w:sz w:val="24"/>
          <w:szCs w:val="24"/>
        </w:rPr>
        <w:t xml:space="preserve"> </w:t>
      </w:r>
      <w:r w:rsidR="00263339">
        <w:rPr>
          <w:rFonts w:ascii="Calibri" w:hAnsi="Calibri" w:cs="Calibri"/>
          <w:sz w:val="24"/>
          <w:szCs w:val="24"/>
        </w:rPr>
        <w:t xml:space="preserve"> </w:t>
      </w:r>
      <w:r w:rsidR="00617BCF">
        <w:rPr>
          <w:rFonts w:ascii="Calibri" w:hAnsi="Calibri" w:cs="Calibri"/>
          <w:sz w:val="24"/>
          <w:szCs w:val="24"/>
        </w:rPr>
        <w:t>Furthermore, i</w:t>
      </w:r>
      <w:r w:rsidR="00263339">
        <w:rPr>
          <w:rFonts w:ascii="Calibri" w:hAnsi="Calibri" w:cs="Calibri"/>
          <w:sz w:val="24"/>
          <w:szCs w:val="24"/>
        </w:rPr>
        <w:t xml:space="preserve">f someone’s </w:t>
      </w:r>
      <w:r w:rsidR="00366E1D">
        <w:rPr>
          <w:rFonts w:ascii="Calibri" w:hAnsi="Calibri" w:cs="Calibri"/>
          <w:sz w:val="24"/>
          <w:szCs w:val="24"/>
        </w:rPr>
        <w:t xml:space="preserve">PA </w:t>
      </w:r>
      <w:r w:rsidR="00263339">
        <w:rPr>
          <w:rFonts w:ascii="Calibri" w:hAnsi="Calibri" w:cs="Calibri"/>
          <w:sz w:val="24"/>
          <w:szCs w:val="24"/>
        </w:rPr>
        <w:t xml:space="preserve">pattern changes, the intervention components could </w:t>
      </w:r>
      <w:r w:rsidR="00366E1D">
        <w:rPr>
          <w:rFonts w:ascii="Calibri" w:hAnsi="Calibri" w:cs="Calibri"/>
          <w:sz w:val="24"/>
          <w:szCs w:val="24"/>
        </w:rPr>
        <w:t>be adapted to align with this</w:t>
      </w:r>
      <w:r w:rsidR="00263339">
        <w:rPr>
          <w:rFonts w:ascii="Calibri" w:hAnsi="Calibri" w:cs="Calibri"/>
          <w:sz w:val="24"/>
          <w:szCs w:val="24"/>
        </w:rPr>
        <w:t>.</w:t>
      </w:r>
      <w:r w:rsidR="0060036C">
        <w:rPr>
          <w:rFonts w:ascii="Calibri" w:hAnsi="Calibri" w:cs="Calibri"/>
          <w:sz w:val="24"/>
          <w:szCs w:val="24"/>
        </w:rPr>
        <w:t xml:space="preserve"> </w:t>
      </w:r>
    </w:p>
    <w:p w14:paraId="0A2C46F5" w14:textId="5C3BD310" w:rsidR="0060036C" w:rsidRDefault="00EB2E5F" w:rsidP="006B4B1E">
      <w:pPr>
        <w:spacing w:line="480" w:lineRule="auto"/>
        <w:jc w:val="both"/>
        <w:rPr>
          <w:rFonts w:ascii="Calibri" w:hAnsi="Calibri" w:cs="Calibri"/>
          <w:sz w:val="24"/>
          <w:szCs w:val="24"/>
        </w:rPr>
      </w:pPr>
      <w:r>
        <w:rPr>
          <w:rFonts w:ascii="Calibri" w:hAnsi="Calibri" w:cs="Calibri"/>
          <w:sz w:val="24"/>
          <w:szCs w:val="24"/>
        </w:rPr>
        <w:t xml:space="preserve">All the subthemes that were prominent for facilitators for the two inconsistently active patterns were also prominent for the “consistently active” pattern. </w:t>
      </w:r>
      <w:r w:rsidR="00324E70">
        <w:rPr>
          <w:rFonts w:ascii="Calibri" w:hAnsi="Calibri" w:cs="Calibri"/>
          <w:sz w:val="24"/>
          <w:szCs w:val="24"/>
        </w:rPr>
        <w:t xml:space="preserve">However, </w:t>
      </w:r>
      <w:r w:rsidR="0094603C">
        <w:rPr>
          <w:rFonts w:ascii="Calibri" w:hAnsi="Calibri" w:cs="Calibri"/>
          <w:sz w:val="24"/>
          <w:szCs w:val="24"/>
        </w:rPr>
        <w:t>multiple other</w:t>
      </w:r>
      <w:r w:rsidR="00A62D5C">
        <w:rPr>
          <w:rFonts w:ascii="Calibri" w:hAnsi="Calibri" w:cs="Calibri"/>
          <w:sz w:val="24"/>
          <w:szCs w:val="24"/>
        </w:rPr>
        <w:t xml:space="preserve"> subthemes </w:t>
      </w:r>
      <w:r w:rsidR="00C860E6">
        <w:rPr>
          <w:rFonts w:ascii="Calibri" w:hAnsi="Calibri" w:cs="Calibri"/>
          <w:sz w:val="24"/>
          <w:szCs w:val="24"/>
        </w:rPr>
        <w:t xml:space="preserve">were prominent for </w:t>
      </w:r>
      <w:r w:rsidR="00A62D5C">
        <w:rPr>
          <w:rFonts w:ascii="Calibri" w:hAnsi="Calibri" w:cs="Calibri"/>
          <w:sz w:val="24"/>
          <w:szCs w:val="24"/>
        </w:rPr>
        <w:t xml:space="preserve">facilitators for the “consistently active” </w:t>
      </w:r>
      <w:r w:rsidR="0022704B">
        <w:rPr>
          <w:rFonts w:ascii="Calibri" w:hAnsi="Calibri" w:cs="Calibri"/>
          <w:sz w:val="24"/>
          <w:szCs w:val="24"/>
        </w:rPr>
        <w:t>pattern</w:t>
      </w:r>
      <w:r w:rsidR="00A62D5C">
        <w:rPr>
          <w:rFonts w:ascii="Calibri" w:hAnsi="Calibri" w:cs="Calibri"/>
          <w:sz w:val="24"/>
          <w:szCs w:val="24"/>
        </w:rPr>
        <w:t xml:space="preserve"> </w:t>
      </w:r>
      <w:r w:rsidR="0022704B">
        <w:rPr>
          <w:rFonts w:ascii="Calibri" w:hAnsi="Calibri" w:cs="Calibri"/>
          <w:sz w:val="24"/>
          <w:szCs w:val="24"/>
        </w:rPr>
        <w:t>than others</w:t>
      </w:r>
      <w:r w:rsidR="007C7DC4">
        <w:rPr>
          <w:rFonts w:ascii="Calibri" w:hAnsi="Calibri" w:cs="Calibri"/>
          <w:sz w:val="24"/>
          <w:szCs w:val="24"/>
        </w:rPr>
        <w:t>.</w:t>
      </w:r>
      <w:r w:rsidR="00324E70">
        <w:rPr>
          <w:rFonts w:ascii="Calibri" w:hAnsi="Calibri" w:cs="Calibri"/>
          <w:sz w:val="24"/>
          <w:szCs w:val="24"/>
        </w:rPr>
        <w:t xml:space="preserve"> </w:t>
      </w:r>
      <w:r w:rsidR="007C7DC4">
        <w:rPr>
          <w:rFonts w:ascii="Calibri" w:hAnsi="Calibri" w:cs="Calibri"/>
          <w:sz w:val="24"/>
          <w:szCs w:val="24"/>
        </w:rPr>
        <w:t>This</w:t>
      </w:r>
      <w:r w:rsidR="00B14593">
        <w:rPr>
          <w:rFonts w:ascii="Calibri" w:hAnsi="Calibri" w:cs="Calibri"/>
          <w:sz w:val="24"/>
          <w:szCs w:val="24"/>
        </w:rPr>
        <w:t xml:space="preserve"> highlights that the facilitators are consistent across the patterns</w:t>
      </w:r>
      <w:r w:rsidR="00756DBC">
        <w:rPr>
          <w:rFonts w:ascii="Calibri" w:hAnsi="Calibri" w:cs="Calibri"/>
          <w:sz w:val="24"/>
          <w:szCs w:val="24"/>
        </w:rPr>
        <w:t>,</w:t>
      </w:r>
      <w:r w:rsidR="007C7DC4">
        <w:rPr>
          <w:rFonts w:ascii="Calibri" w:hAnsi="Calibri" w:cs="Calibri"/>
          <w:sz w:val="24"/>
          <w:szCs w:val="24"/>
        </w:rPr>
        <w:t xml:space="preserve"> </w:t>
      </w:r>
      <w:r w:rsidR="00756DBC">
        <w:rPr>
          <w:rFonts w:ascii="Calibri" w:hAnsi="Calibri" w:cs="Calibri"/>
          <w:sz w:val="24"/>
          <w:szCs w:val="24"/>
        </w:rPr>
        <w:t>but</w:t>
      </w:r>
      <w:r w:rsidR="00324E70">
        <w:rPr>
          <w:rFonts w:ascii="Calibri" w:hAnsi="Calibri" w:cs="Calibri"/>
          <w:sz w:val="24"/>
          <w:szCs w:val="24"/>
        </w:rPr>
        <w:t xml:space="preserve"> the </w:t>
      </w:r>
      <w:r w:rsidR="00C860E6">
        <w:rPr>
          <w:rFonts w:ascii="Calibri" w:hAnsi="Calibri" w:cs="Calibri"/>
          <w:sz w:val="24"/>
          <w:szCs w:val="24"/>
        </w:rPr>
        <w:t xml:space="preserve">“consistently active” group </w:t>
      </w:r>
      <w:r w:rsidR="0044333A">
        <w:rPr>
          <w:rFonts w:ascii="Calibri" w:hAnsi="Calibri" w:cs="Calibri"/>
          <w:sz w:val="24"/>
          <w:szCs w:val="24"/>
        </w:rPr>
        <w:t xml:space="preserve">are making use of </w:t>
      </w:r>
      <w:r w:rsidR="0048034B">
        <w:rPr>
          <w:rFonts w:ascii="Calibri" w:hAnsi="Calibri" w:cs="Calibri"/>
          <w:sz w:val="24"/>
          <w:szCs w:val="24"/>
        </w:rPr>
        <w:t xml:space="preserve">multiple others </w:t>
      </w:r>
      <w:r w:rsidR="0021768D">
        <w:rPr>
          <w:rFonts w:ascii="Calibri" w:hAnsi="Calibri" w:cs="Calibri"/>
          <w:sz w:val="24"/>
          <w:szCs w:val="24"/>
        </w:rPr>
        <w:t>as well</w:t>
      </w:r>
      <w:r w:rsidR="0094603C">
        <w:rPr>
          <w:rFonts w:ascii="Calibri" w:hAnsi="Calibri" w:cs="Calibri"/>
          <w:sz w:val="24"/>
          <w:szCs w:val="24"/>
        </w:rPr>
        <w:t xml:space="preserve">. </w:t>
      </w:r>
      <w:r w:rsidR="008C2BA7">
        <w:rPr>
          <w:rFonts w:ascii="Calibri" w:hAnsi="Calibri" w:cs="Calibri"/>
          <w:sz w:val="24"/>
          <w:szCs w:val="24"/>
        </w:rPr>
        <w:t xml:space="preserve">In addition, </w:t>
      </w:r>
      <w:r w:rsidR="00203D94">
        <w:rPr>
          <w:rFonts w:ascii="Calibri" w:hAnsi="Calibri" w:cs="Calibri"/>
          <w:sz w:val="24"/>
          <w:szCs w:val="24"/>
        </w:rPr>
        <w:t xml:space="preserve">more subthemes </w:t>
      </w:r>
      <w:r w:rsidR="00B14741">
        <w:rPr>
          <w:rFonts w:ascii="Calibri" w:hAnsi="Calibri" w:cs="Calibri"/>
          <w:sz w:val="24"/>
          <w:szCs w:val="24"/>
        </w:rPr>
        <w:t xml:space="preserve">were </w:t>
      </w:r>
      <w:r w:rsidR="00B14741">
        <w:rPr>
          <w:rFonts w:ascii="Calibri" w:hAnsi="Calibri" w:cs="Calibri"/>
          <w:sz w:val="24"/>
          <w:szCs w:val="24"/>
        </w:rPr>
        <w:lastRenderedPageBreak/>
        <w:t xml:space="preserve">prominent for </w:t>
      </w:r>
      <w:r w:rsidR="00203D94">
        <w:rPr>
          <w:rFonts w:ascii="Calibri" w:hAnsi="Calibri" w:cs="Calibri"/>
          <w:sz w:val="24"/>
          <w:szCs w:val="24"/>
        </w:rPr>
        <w:t xml:space="preserve">barriers for </w:t>
      </w:r>
      <w:r w:rsidR="001A13A6">
        <w:rPr>
          <w:rFonts w:ascii="Calibri" w:hAnsi="Calibri" w:cs="Calibri"/>
          <w:sz w:val="24"/>
          <w:szCs w:val="24"/>
        </w:rPr>
        <w:t xml:space="preserve">the other patterns than the </w:t>
      </w:r>
      <w:r w:rsidR="006D4D87">
        <w:rPr>
          <w:rFonts w:ascii="Calibri" w:hAnsi="Calibri" w:cs="Calibri"/>
          <w:sz w:val="24"/>
          <w:szCs w:val="24"/>
        </w:rPr>
        <w:t>“</w:t>
      </w:r>
      <w:r w:rsidR="001A13A6">
        <w:rPr>
          <w:rFonts w:ascii="Calibri" w:hAnsi="Calibri" w:cs="Calibri"/>
          <w:sz w:val="24"/>
          <w:szCs w:val="24"/>
        </w:rPr>
        <w:t xml:space="preserve">consistently active” group. </w:t>
      </w:r>
      <w:r w:rsidR="006D4D87">
        <w:rPr>
          <w:rFonts w:ascii="Calibri" w:hAnsi="Calibri" w:cs="Calibri"/>
          <w:sz w:val="24"/>
          <w:szCs w:val="24"/>
        </w:rPr>
        <w:t xml:space="preserve">This suggests that there </w:t>
      </w:r>
      <w:r w:rsidR="00D6514A">
        <w:rPr>
          <w:rFonts w:ascii="Calibri" w:hAnsi="Calibri" w:cs="Calibri"/>
          <w:sz w:val="24"/>
          <w:szCs w:val="24"/>
        </w:rPr>
        <w:t>are more</w:t>
      </w:r>
      <w:r w:rsidR="00D77C1E">
        <w:rPr>
          <w:rFonts w:ascii="Calibri" w:hAnsi="Calibri" w:cs="Calibri"/>
          <w:sz w:val="24"/>
          <w:szCs w:val="24"/>
        </w:rPr>
        <w:t xml:space="preserve"> potential barriers for </w:t>
      </w:r>
      <w:r w:rsidR="00FE02FA">
        <w:rPr>
          <w:rFonts w:ascii="Calibri" w:hAnsi="Calibri" w:cs="Calibri"/>
          <w:sz w:val="24"/>
          <w:szCs w:val="24"/>
        </w:rPr>
        <w:t xml:space="preserve">those </w:t>
      </w:r>
      <w:r w:rsidR="003B452C">
        <w:rPr>
          <w:rFonts w:ascii="Calibri" w:hAnsi="Calibri" w:cs="Calibri"/>
          <w:sz w:val="24"/>
          <w:szCs w:val="24"/>
        </w:rPr>
        <w:t>finding PA maintenance more challenging</w:t>
      </w:r>
      <w:r w:rsidR="009959CC">
        <w:rPr>
          <w:rFonts w:ascii="Calibri" w:hAnsi="Calibri" w:cs="Calibri"/>
          <w:sz w:val="24"/>
          <w:szCs w:val="24"/>
        </w:rPr>
        <w:t xml:space="preserve">. This </w:t>
      </w:r>
      <w:r w:rsidR="002406A6">
        <w:rPr>
          <w:rFonts w:ascii="Calibri" w:hAnsi="Calibri" w:cs="Calibri"/>
          <w:sz w:val="24"/>
          <w:szCs w:val="24"/>
        </w:rPr>
        <w:t>suggests that an</w:t>
      </w:r>
      <w:r w:rsidR="008D08CE">
        <w:rPr>
          <w:rFonts w:ascii="Calibri" w:hAnsi="Calibri" w:cs="Calibri"/>
          <w:sz w:val="24"/>
          <w:szCs w:val="24"/>
        </w:rPr>
        <w:t xml:space="preserve"> intervention</w:t>
      </w:r>
      <w:r w:rsidR="009959CC">
        <w:rPr>
          <w:rFonts w:ascii="Calibri" w:hAnsi="Calibri" w:cs="Calibri"/>
          <w:sz w:val="24"/>
          <w:szCs w:val="24"/>
        </w:rPr>
        <w:t xml:space="preserve"> </w:t>
      </w:r>
      <w:r w:rsidR="00A53FC2">
        <w:rPr>
          <w:rFonts w:ascii="Calibri" w:hAnsi="Calibri" w:cs="Calibri"/>
          <w:sz w:val="24"/>
          <w:szCs w:val="24"/>
        </w:rPr>
        <w:t xml:space="preserve">that is </w:t>
      </w:r>
      <w:r w:rsidR="00750AFD">
        <w:rPr>
          <w:rFonts w:ascii="Calibri" w:hAnsi="Calibri" w:cs="Calibri"/>
          <w:sz w:val="24"/>
          <w:szCs w:val="24"/>
        </w:rPr>
        <w:t>tailored to different patterns</w:t>
      </w:r>
      <w:r w:rsidR="002406A6">
        <w:rPr>
          <w:rFonts w:ascii="Calibri" w:hAnsi="Calibri" w:cs="Calibri"/>
          <w:sz w:val="24"/>
          <w:szCs w:val="24"/>
        </w:rPr>
        <w:t xml:space="preserve"> is warranted</w:t>
      </w:r>
      <w:r w:rsidR="00750AFD">
        <w:rPr>
          <w:rFonts w:ascii="Calibri" w:hAnsi="Calibri" w:cs="Calibri"/>
          <w:sz w:val="24"/>
          <w:szCs w:val="24"/>
        </w:rPr>
        <w:t xml:space="preserve">. </w:t>
      </w:r>
    </w:p>
    <w:p w14:paraId="4BEDD0E3" w14:textId="20FE27AD" w:rsidR="00F80BF9" w:rsidRDefault="000D5DF4" w:rsidP="006B4B1E">
      <w:pPr>
        <w:spacing w:line="480" w:lineRule="auto"/>
        <w:jc w:val="both"/>
        <w:rPr>
          <w:rFonts w:ascii="Calibri" w:hAnsi="Calibri" w:cs="Calibri"/>
          <w:sz w:val="24"/>
          <w:szCs w:val="24"/>
        </w:rPr>
      </w:pPr>
      <w:r>
        <w:rPr>
          <w:rFonts w:ascii="Calibri" w:hAnsi="Calibri" w:cs="Calibri"/>
          <w:sz w:val="24"/>
          <w:szCs w:val="24"/>
        </w:rPr>
        <w:t>A</w:t>
      </w:r>
      <w:r w:rsidR="00B53B08">
        <w:rPr>
          <w:rFonts w:ascii="Calibri" w:hAnsi="Calibri" w:cs="Calibri"/>
          <w:sz w:val="24"/>
          <w:szCs w:val="24"/>
        </w:rPr>
        <w:t xml:space="preserve"> key</w:t>
      </w:r>
      <w:r>
        <w:rPr>
          <w:rFonts w:ascii="Calibri" w:hAnsi="Calibri" w:cs="Calibri"/>
          <w:sz w:val="24"/>
          <w:szCs w:val="24"/>
        </w:rPr>
        <w:t xml:space="preserve"> difference between the PA patterns is that </w:t>
      </w:r>
      <w:r w:rsidR="007F5611">
        <w:rPr>
          <w:rFonts w:ascii="Calibri" w:hAnsi="Calibri" w:cs="Calibri"/>
          <w:sz w:val="24"/>
          <w:szCs w:val="24"/>
        </w:rPr>
        <w:t>patients</w:t>
      </w:r>
      <w:r w:rsidR="001614AB">
        <w:rPr>
          <w:rFonts w:ascii="Calibri" w:hAnsi="Calibri" w:cs="Calibri"/>
          <w:sz w:val="24"/>
          <w:szCs w:val="24"/>
        </w:rPr>
        <w:t xml:space="preserve"> in</w:t>
      </w:r>
      <w:r w:rsidR="007F5611">
        <w:rPr>
          <w:rFonts w:ascii="Calibri" w:hAnsi="Calibri" w:cs="Calibri"/>
          <w:sz w:val="24"/>
          <w:szCs w:val="24"/>
        </w:rPr>
        <w:t xml:space="preserve"> </w:t>
      </w:r>
      <w:r>
        <w:rPr>
          <w:rFonts w:ascii="Calibri" w:hAnsi="Calibri" w:cs="Calibri"/>
          <w:sz w:val="24"/>
          <w:szCs w:val="24"/>
        </w:rPr>
        <w:t>the two inconsistently active and the “same or a reduction in PA level since PMP” pattern</w:t>
      </w:r>
      <w:r w:rsidR="004A7A32">
        <w:rPr>
          <w:rFonts w:ascii="Calibri" w:hAnsi="Calibri" w:cs="Calibri"/>
          <w:sz w:val="24"/>
          <w:szCs w:val="24"/>
        </w:rPr>
        <w:t xml:space="preserve">s appeared more negatively affected by their </w:t>
      </w:r>
      <w:r w:rsidR="00595688">
        <w:rPr>
          <w:rFonts w:ascii="Calibri" w:hAnsi="Calibri" w:cs="Calibri"/>
          <w:sz w:val="24"/>
          <w:szCs w:val="24"/>
        </w:rPr>
        <w:t xml:space="preserve">persistent pain symptoms </w:t>
      </w:r>
      <w:r w:rsidR="00833475">
        <w:rPr>
          <w:rFonts w:ascii="Calibri" w:hAnsi="Calibri" w:cs="Calibri"/>
          <w:sz w:val="24"/>
          <w:szCs w:val="24"/>
        </w:rPr>
        <w:t xml:space="preserve"> and their other health issues than </w:t>
      </w:r>
      <w:r w:rsidR="002E7690">
        <w:rPr>
          <w:rFonts w:ascii="Calibri" w:hAnsi="Calibri" w:cs="Calibri"/>
          <w:sz w:val="24"/>
          <w:szCs w:val="24"/>
        </w:rPr>
        <w:t xml:space="preserve">patients </w:t>
      </w:r>
      <w:r w:rsidR="00972318">
        <w:rPr>
          <w:rFonts w:ascii="Calibri" w:hAnsi="Calibri" w:cs="Calibri"/>
          <w:sz w:val="24"/>
          <w:szCs w:val="24"/>
        </w:rPr>
        <w:t>in</w:t>
      </w:r>
      <w:r w:rsidR="002E7690">
        <w:rPr>
          <w:rFonts w:ascii="Calibri" w:hAnsi="Calibri" w:cs="Calibri"/>
          <w:sz w:val="24"/>
          <w:szCs w:val="24"/>
        </w:rPr>
        <w:t xml:space="preserve"> </w:t>
      </w:r>
      <w:r w:rsidR="00833475">
        <w:rPr>
          <w:rFonts w:ascii="Calibri" w:hAnsi="Calibri" w:cs="Calibri"/>
          <w:sz w:val="24"/>
          <w:szCs w:val="24"/>
        </w:rPr>
        <w:t>the “consistently active” pattern</w:t>
      </w:r>
      <w:r w:rsidR="000700BA">
        <w:rPr>
          <w:rFonts w:ascii="Calibri" w:hAnsi="Calibri" w:cs="Calibri"/>
          <w:sz w:val="24"/>
          <w:szCs w:val="24"/>
        </w:rPr>
        <w:t>, who</w:t>
      </w:r>
      <w:r w:rsidR="002F5EFF">
        <w:rPr>
          <w:rFonts w:ascii="Calibri" w:hAnsi="Calibri" w:cs="Calibri"/>
          <w:sz w:val="24"/>
          <w:szCs w:val="24"/>
        </w:rPr>
        <w:t>se</w:t>
      </w:r>
      <w:r w:rsidR="00833475">
        <w:rPr>
          <w:rFonts w:ascii="Calibri" w:hAnsi="Calibri" w:cs="Calibri"/>
          <w:sz w:val="24"/>
          <w:szCs w:val="24"/>
        </w:rPr>
        <w:t xml:space="preserve"> </w:t>
      </w:r>
      <w:r w:rsidR="00DE2072">
        <w:rPr>
          <w:rFonts w:ascii="Calibri" w:hAnsi="Calibri" w:cs="Calibri"/>
          <w:sz w:val="24"/>
          <w:szCs w:val="24"/>
        </w:rPr>
        <w:t xml:space="preserve">PA </w:t>
      </w:r>
      <w:r w:rsidR="00A54BA2">
        <w:rPr>
          <w:rFonts w:ascii="Calibri" w:hAnsi="Calibri" w:cs="Calibri"/>
          <w:sz w:val="24"/>
          <w:szCs w:val="24"/>
        </w:rPr>
        <w:t>w</w:t>
      </w:r>
      <w:r w:rsidR="00DE2072">
        <w:rPr>
          <w:rFonts w:ascii="Calibri" w:hAnsi="Calibri" w:cs="Calibri"/>
          <w:sz w:val="24"/>
          <w:szCs w:val="24"/>
        </w:rPr>
        <w:t>as</w:t>
      </w:r>
      <w:r w:rsidR="00A54BA2">
        <w:rPr>
          <w:rFonts w:ascii="Calibri" w:hAnsi="Calibri" w:cs="Calibri"/>
          <w:sz w:val="24"/>
          <w:szCs w:val="24"/>
        </w:rPr>
        <w:t xml:space="preserve"> </w:t>
      </w:r>
      <w:r w:rsidR="000700BA">
        <w:rPr>
          <w:rFonts w:ascii="Calibri" w:hAnsi="Calibri" w:cs="Calibri"/>
          <w:sz w:val="24"/>
          <w:szCs w:val="24"/>
        </w:rPr>
        <w:t xml:space="preserve"> </w:t>
      </w:r>
      <w:r w:rsidR="00A54BA2">
        <w:rPr>
          <w:rFonts w:ascii="Calibri" w:hAnsi="Calibri" w:cs="Calibri"/>
          <w:sz w:val="24"/>
          <w:szCs w:val="24"/>
        </w:rPr>
        <w:t>facilitated by symptom management strategies and</w:t>
      </w:r>
      <w:r w:rsidR="001406E1">
        <w:rPr>
          <w:rFonts w:ascii="Calibri" w:hAnsi="Calibri" w:cs="Calibri"/>
          <w:sz w:val="24"/>
          <w:szCs w:val="24"/>
        </w:rPr>
        <w:t xml:space="preserve"> adapting their PA. </w:t>
      </w:r>
      <w:r w:rsidR="0042280F">
        <w:rPr>
          <w:rFonts w:ascii="Calibri" w:hAnsi="Calibri" w:cs="Calibri"/>
          <w:sz w:val="24"/>
          <w:szCs w:val="24"/>
        </w:rPr>
        <w:t xml:space="preserve">Believing in the value of PA </w:t>
      </w:r>
      <w:r w:rsidR="00A85036">
        <w:rPr>
          <w:rFonts w:ascii="Calibri" w:hAnsi="Calibri" w:cs="Calibri"/>
          <w:sz w:val="24"/>
          <w:szCs w:val="24"/>
        </w:rPr>
        <w:t xml:space="preserve">was commonly a facilitator among </w:t>
      </w:r>
      <w:r w:rsidR="009565C6">
        <w:rPr>
          <w:rFonts w:ascii="Calibri" w:hAnsi="Calibri" w:cs="Calibri"/>
          <w:sz w:val="24"/>
          <w:szCs w:val="24"/>
        </w:rPr>
        <w:t xml:space="preserve">patients </w:t>
      </w:r>
      <w:r w:rsidR="00AE6099">
        <w:rPr>
          <w:rFonts w:ascii="Calibri" w:hAnsi="Calibri" w:cs="Calibri"/>
          <w:sz w:val="24"/>
          <w:szCs w:val="24"/>
        </w:rPr>
        <w:t>in</w:t>
      </w:r>
      <w:r w:rsidR="009565C6">
        <w:rPr>
          <w:rFonts w:ascii="Calibri" w:hAnsi="Calibri" w:cs="Calibri"/>
          <w:sz w:val="24"/>
          <w:szCs w:val="24"/>
        </w:rPr>
        <w:t xml:space="preserve"> </w:t>
      </w:r>
      <w:r w:rsidR="00A85036">
        <w:rPr>
          <w:rFonts w:ascii="Calibri" w:hAnsi="Calibri" w:cs="Calibri"/>
          <w:sz w:val="24"/>
          <w:szCs w:val="24"/>
        </w:rPr>
        <w:t xml:space="preserve">the “consistently active” and </w:t>
      </w:r>
      <w:r w:rsidR="00853CA0">
        <w:rPr>
          <w:rFonts w:ascii="Calibri" w:hAnsi="Calibri" w:cs="Calibri"/>
          <w:sz w:val="24"/>
          <w:szCs w:val="24"/>
        </w:rPr>
        <w:t>both</w:t>
      </w:r>
      <w:r w:rsidR="00A85036">
        <w:rPr>
          <w:rFonts w:ascii="Calibri" w:hAnsi="Calibri" w:cs="Calibri"/>
          <w:sz w:val="24"/>
          <w:szCs w:val="24"/>
        </w:rPr>
        <w:t xml:space="preserve"> inconsistently active </w:t>
      </w:r>
      <w:r w:rsidR="009565C6">
        <w:rPr>
          <w:rFonts w:ascii="Calibri" w:hAnsi="Calibri" w:cs="Calibri"/>
          <w:sz w:val="24"/>
          <w:szCs w:val="24"/>
        </w:rPr>
        <w:t>PA patterns</w:t>
      </w:r>
      <w:r w:rsidR="00AF3FE2">
        <w:rPr>
          <w:rFonts w:ascii="Calibri" w:hAnsi="Calibri" w:cs="Calibri"/>
          <w:sz w:val="24"/>
          <w:szCs w:val="24"/>
        </w:rPr>
        <w:t xml:space="preserve"> as they perceived </w:t>
      </w:r>
      <w:r w:rsidR="009565C6">
        <w:rPr>
          <w:rFonts w:ascii="Calibri" w:hAnsi="Calibri" w:cs="Calibri"/>
          <w:sz w:val="24"/>
          <w:szCs w:val="24"/>
        </w:rPr>
        <w:t xml:space="preserve">the </w:t>
      </w:r>
      <w:r w:rsidR="00AF3FE2">
        <w:rPr>
          <w:rFonts w:ascii="Calibri" w:hAnsi="Calibri" w:cs="Calibri"/>
          <w:sz w:val="24"/>
          <w:szCs w:val="24"/>
        </w:rPr>
        <w:t xml:space="preserve">benefits </w:t>
      </w:r>
      <w:r w:rsidR="00225847">
        <w:rPr>
          <w:rFonts w:ascii="Calibri" w:hAnsi="Calibri" w:cs="Calibri"/>
          <w:sz w:val="24"/>
          <w:szCs w:val="24"/>
        </w:rPr>
        <w:t>of PA.</w:t>
      </w:r>
      <w:r w:rsidR="00853CA0">
        <w:rPr>
          <w:rFonts w:ascii="Calibri" w:hAnsi="Calibri" w:cs="Calibri"/>
          <w:sz w:val="24"/>
          <w:szCs w:val="24"/>
        </w:rPr>
        <w:t xml:space="preserve"> </w:t>
      </w:r>
      <w:r w:rsidR="00D342EF">
        <w:rPr>
          <w:rFonts w:ascii="Calibri" w:hAnsi="Calibri" w:cs="Calibri"/>
          <w:sz w:val="24"/>
          <w:szCs w:val="24"/>
        </w:rPr>
        <w:t>This suggests that while positive beliefs may support people doing</w:t>
      </w:r>
      <w:r w:rsidR="006D46BF">
        <w:rPr>
          <w:rFonts w:ascii="Calibri" w:hAnsi="Calibri" w:cs="Calibri"/>
          <w:sz w:val="24"/>
          <w:szCs w:val="24"/>
        </w:rPr>
        <w:t xml:space="preserve"> PA, it is not enough</w:t>
      </w:r>
      <w:r w:rsidR="00B75BA5">
        <w:rPr>
          <w:rFonts w:ascii="Calibri" w:hAnsi="Calibri" w:cs="Calibri"/>
          <w:sz w:val="24"/>
          <w:szCs w:val="24"/>
        </w:rPr>
        <w:t xml:space="preserve"> without other facilitators</w:t>
      </w:r>
      <w:r w:rsidR="006D46BF">
        <w:rPr>
          <w:rFonts w:ascii="Calibri" w:hAnsi="Calibri" w:cs="Calibri"/>
          <w:sz w:val="24"/>
          <w:szCs w:val="24"/>
        </w:rPr>
        <w:t xml:space="preserve"> to </w:t>
      </w:r>
      <w:r w:rsidR="00B75BA5">
        <w:rPr>
          <w:rFonts w:ascii="Calibri" w:hAnsi="Calibri" w:cs="Calibri"/>
          <w:sz w:val="24"/>
          <w:szCs w:val="24"/>
        </w:rPr>
        <w:t>support</w:t>
      </w:r>
      <w:r w:rsidR="006D46BF">
        <w:rPr>
          <w:rFonts w:ascii="Calibri" w:hAnsi="Calibri" w:cs="Calibri"/>
          <w:sz w:val="24"/>
          <w:szCs w:val="24"/>
        </w:rPr>
        <w:t xml:space="preserve"> consistency</w:t>
      </w:r>
      <w:r w:rsidR="00B75BA5">
        <w:rPr>
          <w:rFonts w:ascii="Calibri" w:hAnsi="Calibri" w:cs="Calibri"/>
          <w:sz w:val="24"/>
          <w:szCs w:val="24"/>
        </w:rPr>
        <w:t>.</w:t>
      </w:r>
      <w:r w:rsidR="00200C57">
        <w:rPr>
          <w:rFonts w:ascii="Calibri" w:hAnsi="Calibri" w:cs="Calibri"/>
          <w:sz w:val="24"/>
          <w:szCs w:val="24"/>
        </w:rPr>
        <w:t xml:space="preserve"> Having goals related to PA was common across all groups, likely because PMPs often promote goal setting. However, while described as helpful by most participants, being present across all PA patterns suggests it doesn’t affect PA maintenance alone. </w:t>
      </w:r>
      <w:r w:rsidR="000D0E93">
        <w:rPr>
          <w:rFonts w:ascii="Calibri" w:hAnsi="Calibri" w:cs="Calibri"/>
          <w:sz w:val="24"/>
          <w:szCs w:val="24"/>
        </w:rPr>
        <w:t>Competing demands was a common barrier among all patterns</w:t>
      </w:r>
      <w:r w:rsidR="001212DD">
        <w:rPr>
          <w:rFonts w:ascii="Calibri" w:hAnsi="Calibri" w:cs="Calibri"/>
          <w:sz w:val="24"/>
          <w:szCs w:val="24"/>
        </w:rPr>
        <w:t xml:space="preserve">, indicating the challenges managing these external influences. </w:t>
      </w:r>
    </w:p>
    <w:p w14:paraId="6F60923A" w14:textId="0BB4B5B8" w:rsidR="00B77187" w:rsidRDefault="00B77187" w:rsidP="006B4B1E">
      <w:pPr>
        <w:spacing w:line="480" w:lineRule="auto"/>
        <w:jc w:val="both"/>
        <w:rPr>
          <w:rFonts w:ascii="Calibri" w:hAnsi="Calibri" w:cs="Calibri"/>
          <w:sz w:val="24"/>
          <w:szCs w:val="24"/>
        </w:rPr>
      </w:pPr>
      <w:r>
        <w:rPr>
          <w:rFonts w:ascii="Calibri" w:hAnsi="Calibri" w:cs="Calibri"/>
          <w:sz w:val="24"/>
          <w:szCs w:val="24"/>
        </w:rPr>
        <w:t xml:space="preserve">Many factors that were described as facilitators by some were not </w:t>
      </w:r>
      <w:r w:rsidR="00A70286">
        <w:rPr>
          <w:rFonts w:ascii="Calibri" w:hAnsi="Calibri" w:cs="Calibri"/>
          <w:sz w:val="24"/>
          <w:szCs w:val="24"/>
        </w:rPr>
        <w:t xml:space="preserve">used </w:t>
      </w:r>
      <w:r>
        <w:rPr>
          <w:rFonts w:ascii="Calibri" w:hAnsi="Calibri" w:cs="Calibri"/>
          <w:sz w:val="24"/>
          <w:szCs w:val="24"/>
        </w:rPr>
        <w:t>by other</w:t>
      </w:r>
      <w:r w:rsidR="00F61FC9">
        <w:rPr>
          <w:rFonts w:ascii="Calibri" w:hAnsi="Calibri" w:cs="Calibri"/>
          <w:sz w:val="24"/>
          <w:szCs w:val="24"/>
        </w:rPr>
        <w:t xml:space="preserve"> patients</w:t>
      </w:r>
      <w:r>
        <w:rPr>
          <w:rFonts w:ascii="Calibri" w:hAnsi="Calibri" w:cs="Calibri"/>
          <w:sz w:val="24"/>
          <w:szCs w:val="24"/>
        </w:rPr>
        <w:t xml:space="preserve">; for example, PA habits and/or routines were described as </w:t>
      </w:r>
      <w:r w:rsidR="00E96C4C">
        <w:rPr>
          <w:rFonts w:ascii="Calibri" w:hAnsi="Calibri" w:cs="Calibri"/>
          <w:sz w:val="24"/>
          <w:szCs w:val="24"/>
        </w:rPr>
        <w:t xml:space="preserve">very </w:t>
      </w:r>
      <w:r>
        <w:rPr>
          <w:rFonts w:ascii="Calibri" w:hAnsi="Calibri" w:cs="Calibri"/>
          <w:sz w:val="24"/>
          <w:szCs w:val="24"/>
        </w:rPr>
        <w:t xml:space="preserve">important for </w:t>
      </w:r>
      <w:r w:rsidR="004A5FBD">
        <w:rPr>
          <w:rFonts w:ascii="Calibri" w:hAnsi="Calibri" w:cs="Calibri"/>
          <w:sz w:val="24"/>
          <w:szCs w:val="24"/>
        </w:rPr>
        <w:t>some patients</w:t>
      </w:r>
      <w:r>
        <w:rPr>
          <w:rFonts w:ascii="Calibri" w:hAnsi="Calibri" w:cs="Calibri"/>
          <w:sz w:val="24"/>
          <w:szCs w:val="24"/>
        </w:rPr>
        <w:t>, but many</w:t>
      </w:r>
      <w:r w:rsidR="00F61FC9">
        <w:rPr>
          <w:rFonts w:ascii="Calibri" w:hAnsi="Calibri" w:cs="Calibri"/>
          <w:sz w:val="24"/>
          <w:szCs w:val="24"/>
        </w:rPr>
        <w:t xml:space="preserve"> </w:t>
      </w:r>
      <w:r>
        <w:rPr>
          <w:rFonts w:ascii="Calibri" w:hAnsi="Calibri" w:cs="Calibri"/>
          <w:sz w:val="24"/>
          <w:szCs w:val="24"/>
        </w:rPr>
        <w:t xml:space="preserve">had </w:t>
      </w:r>
      <w:r w:rsidR="004A5FBD">
        <w:rPr>
          <w:rFonts w:ascii="Calibri" w:hAnsi="Calibri" w:cs="Calibri"/>
          <w:sz w:val="24"/>
          <w:szCs w:val="24"/>
        </w:rPr>
        <w:t>not</w:t>
      </w:r>
      <w:r w:rsidR="005A7406">
        <w:rPr>
          <w:rFonts w:ascii="Calibri" w:hAnsi="Calibri" w:cs="Calibri"/>
          <w:sz w:val="24"/>
          <w:szCs w:val="24"/>
        </w:rPr>
        <w:t xml:space="preserve"> </w:t>
      </w:r>
      <w:r>
        <w:rPr>
          <w:rFonts w:ascii="Calibri" w:hAnsi="Calibri" w:cs="Calibri"/>
          <w:sz w:val="24"/>
          <w:szCs w:val="24"/>
        </w:rPr>
        <w:t>develop</w:t>
      </w:r>
      <w:r w:rsidR="00F61FC9">
        <w:rPr>
          <w:rFonts w:ascii="Calibri" w:hAnsi="Calibri" w:cs="Calibri"/>
          <w:sz w:val="24"/>
          <w:szCs w:val="24"/>
        </w:rPr>
        <w:t>ed</w:t>
      </w:r>
      <w:r>
        <w:rPr>
          <w:rFonts w:ascii="Calibri" w:hAnsi="Calibri" w:cs="Calibri"/>
          <w:sz w:val="24"/>
          <w:szCs w:val="24"/>
        </w:rPr>
        <w:t xml:space="preserve"> the</w:t>
      </w:r>
      <w:r w:rsidR="004A5FBD">
        <w:rPr>
          <w:rFonts w:ascii="Calibri" w:hAnsi="Calibri" w:cs="Calibri"/>
          <w:sz w:val="24"/>
          <w:szCs w:val="24"/>
        </w:rPr>
        <w:t>se facili</w:t>
      </w:r>
      <w:r w:rsidR="00D52763">
        <w:rPr>
          <w:rFonts w:ascii="Calibri" w:hAnsi="Calibri" w:cs="Calibri"/>
          <w:sz w:val="24"/>
          <w:szCs w:val="24"/>
        </w:rPr>
        <w:t>t</w:t>
      </w:r>
      <w:r w:rsidR="004A5FBD">
        <w:rPr>
          <w:rFonts w:ascii="Calibri" w:hAnsi="Calibri" w:cs="Calibri"/>
          <w:sz w:val="24"/>
          <w:szCs w:val="24"/>
        </w:rPr>
        <w:t>ators</w:t>
      </w:r>
      <w:r>
        <w:rPr>
          <w:rFonts w:ascii="Calibri" w:hAnsi="Calibri" w:cs="Calibri"/>
          <w:sz w:val="24"/>
          <w:szCs w:val="24"/>
        </w:rPr>
        <w:t xml:space="preserve">. Some </w:t>
      </w:r>
      <w:r w:rsidR="00B972ED">
        <w:rPr>
          <w:rFonts w:ascii="Calibri" w:hAnsi="Calibri" w:cs="Calibri"/>
          <w:sz w:val="24"/>
          <w:szCs w:val="24"/>
        </w:rPr>
        <w:t xml:space="preserve">patients </w:t>
      </w:r>
      <w:r w:rsidR="00C41EB4">
        <w:rPr>
          <w:rFonts w:ascii="Calibri" w:hAnsi="Calibri" w:cs="Calibri"/>
          <w:sz w:val="24"/>
          <w:szCs w:val="24"/>
        </w:rPr>
        <w:t xml:space="preserve">may </w:t>
      </w:r>
      <w:r>
        <w:rPr>
          <w:rFonts w:ascii="Calibri" w:hAnsi="Calibri" w:cs="Calibri"/>
          <w:sz w:val="24"/>
          <w:szCs w:val="24"/>
        </w:rPr>
        <w:t xml:space="preserve">struggle to form habits even with support, such as </w:t>
      </w:r>
      <w:r w:rsidR="00650CC1">
        <w:rPr>
          <w:rFonts w:ascii="Calibri" w:hAnsi="Calibri" w:cs="Calibri"/>
          <w:sz w:val="24"/>
          <w:szCs w:val="24"/>
        </w:rPr>
        <w:t xml:space="preserve">we </w:t>
      </w:r>
      <w:r w:rsidR="005F79FF">
        <w:rPr>
          <w:rFonts w:ascii="Calibri" w:hAnsi="Calibri" w:cs="Calibri"/>
          <w:sz w:val="24"/>
          <w:szCs w:val="24"/>
        </w:rPr>
        <w:t>learnt from</w:t>
      </w:r>
      <w:r w:rsidR="0018404C">
        <w:rPr>
          <w:rFonts w:ascii="Calibri" w:hAnsi="Calibri" w:cs="Calibri"/>
          <w:sz w:val="24"/>
          <w:szCs w:val="24"/>
        </w:rPr>
        <w:t xml:space="preserve"> some patients </w:t>
      </w:r>
      <w:r w:rsidR="00223931">
        <w:rPr>
          <w:rFonts w:ascii="Calibri" w:hAnsi="Calibri" w:cs="Calibri"/>
          <w:sz w:val="24"/>
          <w:szCs w:val="24"/>
        </w:rPr>
        <w:t>with</w:t>
      </w:r>
      <w:r>
        <w:rPr>
          <w:rFonts w:ascii="Calibri" w:hAnsi="Calibri" w:cs="Calibri"/>
          <w:sz w:val="24"/>
          <w:szCs w:val="24"/>
        </w:rPr>
        <w:t xml:space="preserve"> neurodivergent conditions. This highlights the individuality of barriers and facilitators and how interventions need to account for the likelihood that even with support, some people will not be able to benefit from certain strategies. </w:t>
      </w:r>
      <w:r w:rsidR="001004F2">
        <w:rPr>
          <w:rFonts w:ascii="Calibri" w:hAnsi="Calibri" w:cs="Calibri"/>
          <w:sz w:val="24"/>
          <w:szCs w:val="24"/>
        </w:rPr>
        <w:t>Tailoring the intervention can account for this.</w:t>
      </w:r>
      <w:r>
        <w:rPr>
          <w:rFonts w:ascii="Calibri" w:hAnsi="Calibri" w:cs="Calibri"/>
          <w:sz w:val="24"/>
          <w:szCs w:val="24"/>
        </w:rPr>
        <w:t xml:space="preserve"> </w:t>
      </w:r>
    </w:p>
    <w:p w14:paraId="149062EF" w14:textId="6B105760" w:rsidR="00BB1DD3" w:rsidRDefault="004A4B59" w:rsidP="006B4B1E">
      <w:pPr>
        <w:spacing w:line="480" w:lineRule="auto"/>
        <w:jc w:val="both"/>
        <w:rPr>
          <w:rFonts w:ascii="Calibri" w:hAnsi="Calibri" w:cs="Calibri"/>
          <w:sz w:val="24"/>
          <w:szCs w:val="24"/>
        </w:rPr>
      </w:pPr>
      <w:r w:rsidRPr="009644FD">
        <w:rPr>
          <w:rFonts w:ascii="Calibri" w:hAnsi="Calibri" w:cs="Calibri"/>
          <w:sz w:val="24"/>
          <w:szCs w:val="24"/>
        </w:rPr>
        <w:lastRenderedPageBreak/>
        <w:t xml:space="preserve">Exploring </w:t>
      </w:r>
      <w:r w:rsidR="008070D9">
        <w:rPr>
          <w:rFonts w:ascii="Calibri" w:hAnsi="Calibri" w:cs="Calibri"/>
          <w:sz w:val="24"/>
          <w:szCs w:val="24"/>
        </w:rPr>
        <w:t>interactions between</w:t>
      </w:r>
      <w:r w:rsidR="008070D9" w:rsidRPr="009644FD">
        <w:rPr>
          <w:rFonts w:ascii="Calibri" w:hAnsi="Calibri" w:cs="Calibri"/>
          <w:sz w:val="24"/>
          <w:szCs w:val="24"/>
        </w:rPr>
        <w:t xml:space="preserve"> </w:t>
      </w:r>
      <w:r w:rsidR="00ED2F97" w:rsidRPr="009644FD">
        <w:rPr>
          <w:rFonts w:ascii="Calibri" w:hAnsi="Calibri" w:cs="Calibri"/>
          <w:sz w:val="24"/>
          <w:szCs w:val="24"/>
        </w:rPr>
        <w:t>different barriers and facilitators</w:t>
      </w:r>
      <w:r w:rsidR="005737B4">
        <w:rPr>
          <w:rFonts w:ascii="Calibri" w:hAnsi="Calibri" w:cs="Calibri"/>
          <w:sz w:val="24"/>
          <w:szCs w:val="24"/>
        </w:rPr>
        <w:t>, and subsequently TDF domains,</w:t>
      </w:r>
      <w:r w:rsidR="00ED2F97" w:rsidRPr="009644FD">
        <w:rPr>
          <w:rFonts w:ascii="Calibri" w:hAnsi="Calibri" w:cs="Calibri"/>
          <w:sz w:val="24"/>
          <w:szCs w:val="24"/>
        </w:rPr>
        <w:t xml:space="preserve"> supports intervention development </w:t>
      </w:r>
      <w:r w:rsidRPr="009644FD">
        <w:rPr>
          <w:rFonts w:ascii="Calibri" w:hAnsi="Calibri" w:cs="Calibri"/>
          <w:sz w:val="24"/>
          <w:szCs w:val="24"/>
        </w:rPr>
        <w:t xml:space="preserve">by generating insights into which </w:t>
      </w:r>
      <w:r w:rsidR="006B0835" w:rsidRPr="009644FD">
        <w:rPr>
          <w:rFonts w:ascii="Calibri" w:hAnsi="Calibri" w:cs="Calibri"/>
          <w:sz w:val="24"/>
          <w:szCs w:val="24"/>
        </w:rPr>
        <w:t xml:space="preserve">may be important factors to </w:t>
      </w:r>
      <w:r w:rsidR="000F1EEB" w:rsidRPr="009644FD">
        <w:rPr>
          <w:rFonts w:ascii="Calibri" w:hAnsi="Calibri" w:cs="Calibri"/>
          <w:sz w:val="24"/>
          <w:szCs w:val="24"/>
        </w:rPr>
        <w:t xml:space="preserve">prioritise targeting </w:t>
      </w:r>
      <w:r w:rsidR="00075E01" w:rsidRPr="009644FD">
        <w:rPr>
          <w:rFonts w:ascii="Calibri" w:hAnsi="Calibri" w:cs="Calibri"/>
          <w:sz w:val="24"/>
          <w:szCs w:val="24"/>
        </w:rPr>
        <w:t>in the intervention.</w:t>
      </w:r>
      <w:r w:rsidR="008070D9">
        <w:rPr>
          <w:rFonts w:ascii="Calibri" w:hAnsi="Calibri" w:cs="Calibri"/>
          <w:sz w:val="24"/>
          <w:szCs w:val="24"/>
        </w:rPr>
        <w:t xml:space="preserve"> For example, </w:t>
      </w:r>
      <w:r w:rsidR="008D7D7F">
        <w:rPr>
          <w:rFonts w:ascii="Calibri" w:hAnsi="Calibri" w:cs="Calibri"/>
          <w:sz w:val="24"/>
          <w:szCs w:val="24"/>
        </w:rPr>
        <w:t xml:space="preserve">we found that the TDF domain Social Influences </w:t>
      </w:r>
      <w:r w:rsidR="00970856">
        <w:rPr>
          <w:rFonts w:ascii="Calibri" w:hAnsi="Calibri" w:cs="Calibri"/>
          <w:sz w:val="24"/>
          <w:szCs w:val="24"/>
        </w:rPr>
        <w:t>positively influences Beliefs about Capabilities and Emotion</w:t>
      </w:r>
      <w:r w:rsidR="00784C78">
        <w:rPr>
          <w:rFonts w:ascii="Calibri" w:hAnsi="Calibri" w:cs="Calibri"/>
          <w:sz w:val="24"/>
          <w:szCs w:val="24"/>
        </w:rPr>
        <w:t xml:space="preserve"> and, therefore, it could be beneficial to prioritise targeting Social Influences</w:t>
      </w:r>
      <w:r w:rsidR="000D6397">
        <w:rPr>
          <w:rFonts w:ascii="Calibri" w:hAnsi="Calibri" w:cs="Calibri"/>
          <w:sz w:val="24"/>
          <w:szCs w:val="24"/>
        </w:rPr>
        <w:t xml:space="preserve">. </w:t>
      </w:r>
      <w:r w:rsidR="007F111D">
        <w:rPr>
          <w:rFonts w:ascii="Calibri" w:hAnsi="Calibri" w:cs="Calibri"/>
          <w:sz w:val="24"/>
          <w:szCs w:val="24"/>
        </w:rPr>
        <w:t>This is particularly useful when using the Behaviour Change Wheel (BCW)</w:t>
      </w:r>
      <w:r w:rsidR="00AF16E4">
        <w:rPr>
          <w:rFonts w:ascii="Calibri" w:hAnsi="Calibri" w:cs="Calibri"/>
          <w:sz w:val="24"/>
          <w:szCs w:val="24"/>
        </w:rPr>
        <w:t>, a framework that systematically guides</w:t>
      </w:r>
      <w:r w:rsidR="007F111D">
        <w:rPr>
          <w:rFonts w:ascii="Calibri" w:hAnsi="Calibri" w:cs="Calibri"/>
          <w:sz w:val="24"/>
          <w:szCs w:val="24"/>
        </w:rPr>
        <w:t xml:space="preserve"> intervention development</w:t>
      </w:r>
      <w:r w:rsidR="007F111D">
        <w:rPr>
          <w:rFonts w:ascii="Calibri" w:hAnsi="Calibri" w:cs="Calibri"/>
          <w:sz w:val="24"/>
          <w:szCs w:val="24"/>
        </w:rPr>
        <w:fldChar w:fldCharType="begin"/>
      </w:r>
      <w:r w:rsidR="007D60BC">
        <w:rPr>
          <w:rFonts w:ascii="Calibri" w:hAnsi="Calibri" w:cs="Calibri"/>
          <w:sz w:val="24"/>
          <w:szCs w:val="24"/>
        </w:rPr>
        <w:instrText xml:space="preserve"> ADDIN EN.CITE &lt;EndNote&gt;&lt;Cite&gt;&lt;Author&gt;Michie&lt;/Author&gt;&lt;Year&gt;2011&lt;/Year&gt;&lt;RecNum&gt;175&lt;/RecNum&gt;&lt;DisplayText&gt;&lt;style face="superscript"&gt;17&lt;/style&gt;&lt;/DisplayText&gt;&lt;record&gt;&lt;rec-number&gt;175&lt;/rec-number&gt;&lt;foreign-keys&gt;&lt;key app="EN" db-id="rdfpvz9fzff55we5tawxddr2tsr2rwr0rfw5" timestamp="1619556197"&gt;175&lt;/key&gt;&lt;/foreign-keys&gt;&lt;ref-type name="Journal Article"&gt;17&lt;/ref-type&gt;&lt;contributors&gt;&lt;authors&gt;&lt;author&gt;Michie, Susan&lt;/author&gt;&lt;author&gt;van Stralen, Maartje M.&lt;/author&gt;&lt;author&gt;West, Robert&lt;/author&gt;&lt;/authors&gt;&lt;/contributors&gt;&lt;titles&gt;&lt;title&gt;The behaviour change wheel: A new method for characterising and designing behaviour change interventions&lt;/title&gt;&lt;secondary-title&gt;Implementation Science&lt;/secondary-title&gt;&lt;/titles&gt;&lt;pages&gt;42&lt;/pages&gt;&lt;volume&gt;6&lt;/volume&gt;&lt;number&gt;1&lt;/number&gt;&lt;dates&gt;&lt;year&gt;2011&lt;/year&gt;&lt;pub-dates&gt;&lt;date&gt;2011/04/23&lt;/date&gt;&lt;/pub-dates&gt;&lt;/dates&gt;&lt;isbn&gt;1748-5908&lt;/isbn&gt;&lt;urls&gt;&lt;related-urls&gt;&lt;url&gt;https://doi.org/10.1186/1748-5908-6-42&lt;/url&gt;&lt;/related-urls&gt;&lt;/urls&gt;&lt;electronic-resource-num&gt;10.1186/1748-5908-6-42&lt;/electronic-resource-num&gt;&lt;/record&gt;&lt;/Cite&gt;&lt;/EndNote&gt;</w:instrText>
      </w:r>
      <w:r w:rsidR="007F111D">
        <w:rPr>
          <w:rFonts w:ascii="Calibri" w:hAnsi="Calibri" w:cs="Calibri"/>
          <w:sz w:val="24"/>
          <w:szCs w:val="24"/>
        </w:rPr>
        <w:fldChar w:fldCharType="separate"/>
      </w:r>
      <w:r w:rsidR="007D60BC" w:rsidRPr="007D60BC">
        <w:rPr>
          <w:rFonts w:ascii="Calibri" w:hAnsi="Calibri" w:cs="Calibri"/>
          <w:noProof/>
          <w:sz w:val="24"/>
          <w:szCs w:val="24"/>
          <w:vertAlign w:val="superscript"/>
        </w:rPr>
        <w:t>17</w:t>
      </w:r>
      <w:r w:rsidR="007F111D">
        <w:rPr>
          <w:rFonts w:ascii="Calibri" w:hAnsi="Calibri" w:cs="Calibri"/>
          <w:sz w:val="24"/>
          <w:szCs w:val="24"/>
        </w:rPr>
        <w:fldChar w:fldCharType="end"/>
      </w:r>
      <w:r w:rsidR="00AF16E4">
        <w:rPr>
          <w:rFonts w:ascii="Calibri" w:hAnsi="Calibri" w:cs="Calibri"/>
          <w:sz w:val="24"/>
          <w:szCs w:val="24"/>
        </w:rPr>
        <w:t xml:space="preserve">. </w:t>
      </w:r>
      <w:r w:rsidR="00E7396D">
        <w:rPr>
          <w:rFonts w:ascii="Calibri" w:hAnsi="Calibri" w:cs="Calibri"/>
          <w:sz w:val="24"/>
          <w:szCs w:val="24"/>
        </w:rPr>
        <w:t>When using the BCW, TDF domains</w:t>
      </w:r>
      <w:r w:rsidR="003257F9">
        <w:rPr>
          <w:rFonts w:ascii="Calibri" w:hAnsi="Calibri" w:cs="Calibri"/>
          <w:sz w:val="24"/>
          <w:szCs w:val="24"/>
        </w:rPr>
        <w:t xml:space="preserve"> map on to the Capability, Opportunity, Motivation-Behaviour (COM-B) model</w:t>
      </w:r>
      <w:r w:rsidR="007A204E">
        <w:rPr>
          <w:rFonts w:ascii="Calibri" w:hAnsi="Calibri" w:cs="Calibri"/>
          <w:sz w:val="24"/>
          <w:szCs w:val="24"/>
        </w:rPr>
        <w:t xml:space="preserve">, which explains how capability, opportunity and motivation interact to generate behaviour. </w:t>
      </w:r>
      <w:r w:rsidR="0039184E">
        <w:rPr>
          <w:rFonts w:ascii="Calibri" w:hAnsi="Calibri" w:cs="Calibri"/>
          <w:sz w:val="24"/>
          <w:szCs w:val="24"/>
        </w:rPr>
        <w:t>Therefore, identifying which TDF domains</w:t>
      </w:r>
      <w:r w:rsidR="007A7481">
        <w:rPr>
          <w:rFonts w:ascii="Calibri" w:hAnsi="Calibri" w:cs="Calibri"/>
          <w:sz w:val="24"/>
          <w:szCs w:val="24"/>
        </w:rPr>
        <w:t xml:space="preserve"> to prioritise</w:t>
      </w:r>
      <w:r w:rsidR="0066367E">
        <w:rPr>
          <w:rFonts w:ascii="Calibri" w:hAnsi="Calibri" w:cs="Calibri"/>
          <w:sz w:val="24"/>
          <w:szCs w:val="24"/>
        </w:rPr>
        <w:t xml:space="preserve"> enables selection of the most appropriate COM-B constructs. </w:t>
      </w:r>
      <w:r w:rsidR="008B418B">
        <w:rPr>
          <w:rFonts w:ascii="Calibri" w:hAnsi="Calibri" w:cs="Calibri"/>
          <w:sz w:val="24"/>
          <w:szCs w:val="24"/>
        </w:rPr>
        <w:t>Following this, the next step of the BCW framework</w:t>
      </w:r>
      <w:r w:rsidR="00AC40B4">
        <w:rPr>
          <w:rFonts w:ascii="Calibri" w:hAnsi="Calibri" w:cs="Calibri"/>
          <w:sz w:val="24"/>
          <w:szCs w:val="24"/>
        </w:rPr>
        <w:t xml:space="preserve"> </w:t>
      </w:r>
      <w:r w:rsidR="00853636">
        <w:rPr>
          <w:rFonts w:ascii="Calibri" w:hAnsi="Calibri" w:cs="Calibri"/>
          <w:sz w:val="24"/>
          <w:szCs w:val="24"/>
        </w:rPr>
        <w:t>is</w:t>
      </w:r>
      <w:r w:rsidR="00AC40B4">
        <w:rPr>
          <w:rFonts w:ascii="Calibri" w:hAnsi="Calibri" w:cs="Calibri"/>
          <w:sz w:val="24"/>
          <w:szCs w:val="24"/>
        </w:rPr>
        <w:t xml:space="preserve"> to select </w:t>
      </w:r>
      <w:r w:rsidR="004C28E0">
        <w:rPr>
          <w:rFonts w:ascii="Calibri" w:hAnsi="Calibri" w:cs="Calibri"/>
          <w:sz w:val="24"/>
          <w:szCs w:val="24"/>
        </w:rPr>
        <w:t xml:space="preserve">the </w:t>
      </w:r>
      <w:r w:rsidR="00AC40B4">
        <w:rPr>
          <w:rFonts w:ascii="Calibri" w:hAnsi="Calibri" w:cs="Calibri"/>
          <w:sz w:val="24"/>
          <w:szCs w:val="24"/>
        </w:rPr>
        <w:t>intervention types</w:t>
      </w:r>
      <w:r w:rsidR="00853636">
        <w:rPr>
          <w:rFonts w:ascii="Calibri" w:hAnsi="Calibri" w:cs="Calibri"/>
          <w:sz w:val="24"/>
          <w:szCs w:val="24"/>
        </w:rPr>
        <w:t xml:space="preserve"> </w:t>
      </w:r>
      <w:r w:rsidR="004C28E0">
        <w:rPr>
          <w:rFonts w:ascii="Calibri" w:hAnsi="Calibri" w:cs="Calibri"/>
          <w:sz w:val="24"/>
          <w:szCs w:val="24"/>
        </w:rPr>
        <w:t>that correspond</w:t>
      </w:r>
      <w:r w:rsidR="00853636">
        <w:rPr>
          <w:rFonts w:ascii="Calibri" w:hAnsi="Calibri" w:cs="Calibri"/>
          <w:sz w:val="24"/>
          <w:szCs w:val="24"/>
        </w:rPr>
        <w:t xml:space="preserve"> with that COM-B construct</w:t>
      </w:r>
      <w:r w:rsidR="00AC40B4">
        <w:rPr>
          <w:rFonts w:ascii="Calibri" w:hAnsi="Calibri" w:cs="Calibri"/>
          <w:sz w:val="24"/>
          <w:szCs w:val="24"/>
        </w:rPr>
        <w:t xml:space="preserve">. </w:t>
      </w:r>
      <w:r w:rsidR="004C28E0">
        <w:rPr>
          <w:rFonts w:ascii="Calibri" w:hAnsi="Calibri" w:cs="Calibri"/>
          <w:sz w:val="24"/>
          <w:szCs w:val="24"/>
        </w:rPr>
        <w:t>Being able to confident</w:t>
      </w:r>
      <w:r w:rsidR="00BE0146">
        <w:rPr>
          <w:rFonts w:ascii="Calibri" w:hAnsi="Calibri" w:cs="Calibri"/>
          <w:sz w:val="24"/>
          <w:szCs w:val="24"/>
        </w:rPr>
        <w:t>ly</w:t>
      </w:r>
      <w:r w:rsidR="004C28E0">
        <w:rPr>
          <w:rFonts w:ascii="Calibri" w:hAnsi="Calibri" w:cs="Calibri"/>
          <w:sz w:val="24"/>
          <w:szCs w:val="24"/>
        </w:rPr>
        <w:t xml:space="preserve"> prioritise</w:t>
      </w:r>
      <w:r w:rsidR="00853636">
        <w:rPr>
          <w:rFonts w:ascii="Calibri" w:hAnsi="Calibri" w:cs="Calibri"/>
          <w:sz w:val="24"/>
          <w:szCs w:val="24"/>
        </w:rPr>
        <w:t xml:space="preserve"> </w:t>
      </w:r>
      <w:r w:rsidR="005B0568">
        <w:rPr>
          <w:rFonts w:ascii="Calibri" w:hAnsi="Calibri" w:cs="Calibri"/>
          <w:sz w:val="24"/>
          <w:szCs w:val="24"/>
        </w:rPr>
        <w:t xml:space="preserve">the most influential constructs will likely lead to </w:t>
      </w:r>
      <w:r w:rsidR="00915C64">
        <w:rPr>
          <w:rFonts w:ascii="Calibri" w:hAnsi="Calibri" w:cs="Calibri"/>
          <w:sz w:val="24"/>
          <w:szCs w:val="24"/>
        </w:rPr>
        <w:t xml:space="preserve">development of </w:t>
      </w:r>
      <w:r w:rsidR="005B0568">
        <w:rPr>
          <w:rFonts w:ascii="Calibri" w:hAnsi="Calibri" w:cs="Calibri"/>
          <w:sz w:val="24"/>
          <w:szCs w:val="24"/>
        </w:rPr>
        <w:t>a more efficient intervention</w:t>
      </w:r>
      <w:r w:rsidR="00024563">
        <w:rPr>
          <w:rFonts w:ascii="Calibri" w:hAnsi="Calibri" w:cs="Calibri"/>
          <w:sz w:val="24"/>
          <w:szCs w:val="24"/>
        </w:rPr>
        <w:t xml:space="preserve"> with less components. </w:t>
      </w:r>
    </w:p>
    <w:p w14:paraId="117055DA" w14:textId="092E0A5B" w:rsidR="00D243BE" w:rsidRPr="003F0834" w:rsidRDefault="001D0467" w:rsidP="006B4B1E">
      <w:pPr>
        <w:spacing w:line="480" w:lineRule="auto"/>
        <w:jc w:val="both"/>
        <w:rPr>
          <w:rFonts w:ascii="Calibri" w:hAnsi="Calibri" w:cs="Calibri"/>
          <w:sz w:val="24"/>
          <w:szCs w:val="24"/>
        </w:rPr>
      </w:pPr>
      <w:r>
        <w:rPr>
          <w:rFonts w:ascii="Calibri" w:hAnsi="Calibri" w:cs="Calibri"/>
          <w:sz w:val="24"/>
          <w:szCs w:val="24"/>
        </w:rPr>
        <w:t>Many of the barriers and facilitators discussed by the participants could be addressed by a</w:t>
      </w:r>
      <w:r w:rsidR="003F34CF">
        <w:rPr>
          <w:rFonts w:ascii="Calibri" w:hAnsi="Calibri" w:cs="Calibri"/>
          <w:sz w:val="24"/>
          <w:szCs w:val="24"/>
        </w:rPr>
        <w:t>n</w:t>
      </w:r>
      <w:r>
        <w:rPr>
          <w:rFonts w:ascii="Calibri" w:hAnsi="Calibri" w:cs="Calibri"/>
          <w:sz w:val="24"/>
          <w:szCs w:val="24"/>
        </w:rPr>
        <w:t xml:space="preserve"> </w:t>
      </w:r>
      <w:r w:rsidR="003F34CF">
        <w:rPr>
          <w:rFonts w:ascii="Calibri" w:hAnsi="Calibri" w:cs="Calibri"/>
          <w:sz w:val="24"/>
          <w:szCs w:val="24"/>
        </w:rPr>
        <w:t xml:space="preserve">intervention delivered in </w:t>
      </w:r>
      <w:r>
        <w:rPr>
          <w:rFonts w:ascii="Calibri" w:hAnsi="Calibri" w:cs="Calibri"/>
          <w:sz w:val="24"/>
          <w:szCs w:val="24"/>
        </w:rPr>
        <w:t>healthcare</w:t>
      </w:r>
      <w:r w:rsidR="008B3130">
        <w:rPr>
          <w:rFonts w:ascii="Calibri" w:hAnsi="Calibri" w:cs="Calibri"/>
          <w:sz w:val="24"/>
          <w:szCs w:val="24"/>
        </w:rPr>
        <w:t xml:space="preserve"> settings</w:t>
      </w:r>
      <w:r>
        <w:rPr>
          <w:rFonts w:ascii="Calibri" w:hAnsi="Calibri" w:cs="Calibri"/>
          <w:sz w:val="24"/>
          <w:szCs w:val="24"/>
        </w:rPr>
        <w:t xml:space="preserve"> </w:t>
      </w:r>
      <w:r w:rsidR="00DB2673">
        <w:rPr>
          <w:rFonts w:ascii="Calibri" w:hAnsi="Calibri" w:cs="Calibri"/>
          <w:sz w:val="24"/>
          <w:szCs w:val="24"/>
        </w:rPr>
        <w:t>and/</w:t>
      </w:r>
      <w:r w:rsidR="00711AC3">
        <w:rPr>
          <w:rFonts w:ascii="Calibri" w:hAnsi="Calibri" w:cs="Calibri"/>
          <w:sz w:val="24"/>
          <w:szCs w:val="24"/>
        </w:rPr>
        <w:t xml:space="preserve">or </w:t>
      </w:r>
      <w:r w:rsidR="008B3130">
        <w:rPr>
          <w:rFonts w:ascii="Calibri" w:hAnsi="Calibri" w:cs="Calibri"/>
          <w:sz w:val="24"/>
          <w:szCs w:val="24"/>
        </w:rPr>
        <w:t>a</w:t>
      </w:r>
      <w:r>
        <w:rPr>
          <w:rFonts w:ascii="Calibri" w:hAnsi="Calibri" w:cs="Calibri"/>
          <w:sz w:val="24"/>
          <w:szCs w:val="24"/>
        </w:rPr>
        <w:t xml:space="preserve"> self-management intervention. However, some prominent factors, including the availability of appropriate, accessible and affordable PA opportunities for people with persistent pain </w:t>
      </w:r>
      <w:r w:rsidR="00CD7DE7">
        <w:rPr>
          <w:rFonts w:ascii="Calibri" w:hAnsi="Calibri" w:cs="Calibri"/>
          <w:sz w:val="24"/>
          <w:szCs w:val="24"/>
        </w:rPr>
        <w:t>are influenced by public health and environmental factors</w:t>
      </w:r>
      <w:r>
        <w:rPr>
          <w:rFonts w:ascii="Calibri" w:hAnsi="Calibri" w:cs="Calibri"/>
          <w:sz w:val="24"/>
          <w:szCs w:val="24"/>
        </w:rPr>
        <w:t xml:space="preserve">. Healthcare/self-management interventions can support patients to do PA that is possible for them, however, many will be limited by the opportunities available to them, </w:t>
      </w:r>
      <w:r w:rsidR="00664B84">
        <w:rPr>
          <w:rFonts w:ascii="Calibri" w:hAnsi="Calibri" w:cs="Calibri"/>
          <w:sz w:val="24"/>
          <w:szCs w:val="24"/>
        </w:rPr>
        <w:t xml:space="preserve">even if the intervention is tailored to their environment, </w:t>
      </w:r>
      <w:r>
        <w:rPr>
          <w:rFonts w:ascii="Calibri" w:hAnsi="Calibri" w:cs="Calibri"/>
          <w:sz w:val="24"/>
          <w:szCs w:val="24"/>
        </w:rPr>
        <w:t xml:space="preserve">which is important for long-term maintenance. </w:t>
      </w:r>
    </w:p>
    <w:p w14:paraId="3A080E6D" w14:textId="2BDB754C" w:rsidR="006D7BA5" w:rsidRPr="00CE661C" w:rsidRDefault="00CE661C" w:rsidP="006B4B1E">
      <w:pPr>
        <w:spacing w:line="480" w:lineRule="auto"/>
        <w:jc w:val="both"/>
        <w:rPr>
          <w:rFonts w:ascii="Calibri" w:hAnsi="Calibri" w:cs="Calibri"/>
          <w:sz w:val="24"/>
          <w:szCs w:val="24"/>
        </w:rPr>
      </w:pPr>
      <w:r w:rsidRPr="00CE661C">
        <w:rPr>
          <w:rFonts w:ascii="Calibri" w:hAnsi="Calibri" w:cs="Calibri"/>
          <w:sz w:val="24"/>
          <w:szCs w:val="24"/>
        </w:rPr>
        <w:t>Strengths and limitations</w:t>
      </w:r>
      <w:r w:rsidR="006D7BA5" w:rsidRPr="00CE661C">
        <w:rPr>
          <w:rFonts w:ascii="Calibri" w:hAnsi="Calibri" w:cs="Calibri"/>
          <w:sz w:val="24"/>
          <w:szCs w:val="24"/>
        </w:rPr>
        <w:t xml:space="preserve"> </w:t>
      </w:r>
    </w:p>
    <w:p w14:paraId="7B4CF654" w14:textId="2EABFCD5" w:rsidR="007F2D9E" w:rsidRDefault="005350A0" w:rsidP="006B4B1E">
      <w:pPr>
        <w:spacing w:line="480" w:lineRule="auto"/>
        <w:jc w:val="both"/>
        <w:rPr>
          <w:rFonts w:ascii="Calibri" w:hAnsi="Calibri" w:cs="Calibri"/>
          <w:sz w:val="24"/>
          <w:szCs w:val="24"/>
        </w:rPr>
      </w:pPr>
      <w:r>
        <w:rPr>
          <w:rFonts w:ascii="Calibri" w:hAnsi="Calibri" w:cs="Calibri"/>
          <w:sz w:val="24"/>
          <w:szCs w:val="24"/>
        </w:rPr>
        <w:lastRenderedPageBreak/>
        <w:t>A st</w:t>
      </w:r>
      <w:r w:rsidR="00F103B9">
        <w:rPr>
          <w:rFonts w:ascii="Calibri" w:hAnsi="Calibri" w:cs="Calibri"/>
          <w:sz w:val="24"/>
          <w:szCs w:val="24"/>
        </w:rPr>
        <w:t>rength is that w</w:t>
      </w:r>
      <w:r w:rsidR="0056683D">
        <w:rPr>
          <w:rFonts w:ascii="Calibri" w:hAnsi="Calibri" w:cs="Calibri"/>
          <w:sz w:val="24"/>
          <w:szCs w:val="24"/>
        </w:rPr>
        <w:t>e generated rich qualitative data from differe</w:t>
      </w:r>
      <w:r w:rsidR="00BD3258">
        <w:rPr>
          <w:rFonts w:ascii="Calibri" w:hAnsi="Calibri" w:cs="Calibri"/>
          <w:sz w:val="24"/>
          <w:szCs w:val="24"/>
        </w:rPr>
        <w:t>n</w:t>
      </w:r>
      <w:r w:rsidR="0056683D">
        <w:rPr>
          <w:rFonts w:ascii="Calibri" w:hAnsi="Calibri" w:cs="Calibri"/>
          <w:sz w:val="24"/>
          <w:szCs w:val="24"/>
        </w:rPr>
        <w:t xml:space="preserve">t stakeholders from multiple sites representing </w:t>
      </w:r>
      <w:r w:rsidR="00A866D0">
        <w:rPr>
          <w:rFonts w:ascii="Calibri" w:hAnsi="Calibri" w:cs="Calibri"/>
          <w:sz w:val="24"/>
          <w:szCs w:val="24"/>
        </w:rPr>
        <w:t xml:space="preserve">different PMP </w:t>
      </w:r>
      <w:r w:rsidR="007F2D9E">
        <w:rPr>
          <w:rFonts w:ascii="Calibri" w:hAnsi="Calibri" w:cs="Calibri"/>
          <w:sz w:val="24"/>
          <w:szCs w:val="24"/>
        </w:rPr>
        <w:t>structure</w:t>
      </w:r>
      <w:r w:rsidR="005510E1">
        <w:rPr>
          <w:rFonts w:ascii="Calibri" w:hAnsi="Calibri" w:cs="Calibri"/>
          <w:sz w:val="24"/>
          <w:szCs w:val="24"/>
        </w:rPr>
        <w:t>s</w:t>
      </w:r>
      <w:r w:rsidR="007F2D9E">
        <w:rPr>
          <w:rFonts w:ascii="Calibri" w:hAnsi="Calibri" w:cs="Calibri"/>
          <w:sz w:val="24"/>
          <w:szCs w:val="24"/>
        </w:rPr>
        <w:t xml:space="preserve"> and </w:t>
      </w:r>
      <w:r w:rsidR="0056683D">
        <w:rPr>
          <w:rFonts w:ascii="Calibri" w:hAnsi="Calibri" w:cs="Calibri"/>
          <w:sz w:val="24"/>
          <w:szCs w:val="24"/>
        </w:rPr>
        <w:t>geographical variation across the UK. Our analysis consisted of multiple layers using an inductive approach to generate rich insights from the data, followed by a deductive approach</w:t>
      </w:r>
      <w:r w:rsidR="00BD3258">
        <w:rPr>
          <w:rFonts w:ascii="Calibri" w:hAnsi="Calibri" w:cs="Calibri"/>
          <w:sz w:val="24"/>
          <w:szCs w:val="24"/>
        </w:rPr>
        <w:t xml:space="preserve"> using </w:t>
      </w:r>
      <w:r w:rsidR="00F06693">
        <w:rPr>
          <w:rFonts w:ascii="Calibri" w:hAnsi="Calibri" w:cs="Calibri"/>
          <w:sz w:val="24"/>
          <w:szCs w:val="24"/>
        </w:rPr>
        <w:t xml:space="preserve">an </w:t>
      </w:r>
      <w:r w:rsidR="00BD3258">
        <w:rPr>
          <w:rFonts w:ascii="Calibri" w:hAnsi="Calibri" w:cs="Calibri"/>
          <w:sz w:val="24"/>
          <w:szCs w:val="24"/>
        </w:rPr>
        <w:t xml:space="preserve">established behaviour </w:t>
      </w:r>
      <w:r w:rsidR="00D55E47">
        <w:rPr>
          <w:rFonts w:ascii="Calibri" w:hAnsi="Calibri" w:cs="Calibri"/>
          <w:sz w:val="24"/>
          <w:szCs w:val="24"/>
        </w:rPr>
        <w:t>change</w:t>
      </w:r>
      <w:r w:rsidR="00BD3258">
        <w:rPr>
          <w:rFonts w:ascii="Calibri" w:hAnsi="Calibri" w:cs="Calibri"/>
          <w:sz w:val="24"/>
          <w:szCs w:val="24"/>
        </w:rPr>
        <w:t xml:space="preserve"> </w:t>
      </w:r>
      <w:r w:rsidR="00895184">
        <w:rPr>
          <w:rFonts w:ascii="Calibri" w:hAnsi="Calibri" w:cs="Calibri"/>
          <w:sz w:val="24"/>
          <w:szCs w:val="24"/>
        </w:rPr>
        <w:t xml:space="preserve">theoretical </w:t>
      </w:r>
      <w:r w:rsidR="00BD3258">
        <w:rPr>
          <w:rFonts w:ascii="Calibri" w:hAnsi="Calibri" w:cs="Calibri"/>
          <w:sz w:val="24"/>
          <w:szCs w:val="24"/>
        </w:rPr>
        <w:t>framework</w:t>
      </w:r>
      <w:r w:rsidR="002536FE">
        <w:rPr>
          <w:rFonts w:ascii="Calibri" w:hAnsi="Calibri" w:cs="Calibri"/>
          <w:sz w:val="24"/>
          <w:szCs w:val="24"/>
        </w:rPr>
        <w:fldChar w:fldCharType="begin"/>
      </w:r>
      <w:r w:rsidR="007D60BC">
        <w:rPr>
          <w:rFonts w:ascii="Calibri" w:hAnsi="Calibri" w:cs="Calibri"/>
          <w:sz w:val="24"/>
          <w:szCs w:val="24"/>
        </w:rPr>
        <w:instrText xml:space="preserve"> ADDIN EN.CITE &lt;EndNote&gt;&lt;Cite&gt;&lt;Author&gt;McGowan&lt;/Author&gt;&lt;Year&gt;2020&lt;/Year&gt;&lt;RecNum&gt;176&lt;/RecNum&gt;&lt;DisplayText&gt;&lt;style face="superscript"&gt;25&lt;/style&gt;&lt;/DisplayText&gt;&lt;record&gt;&lt;rec-number&gt;176&lt;/rec-number&gt;&lt;foreign-keys&gt;&lt;key app="EN" db-id="rdfpvz9fzff55we5tawxddr2tsr2rwr0rfw5" timestamp="1619556351"&gt;176&lt;/key&gt;&lt;/foreign-keys&gt;&lt;ref-type name="Journal Article"&gt;17&lt;/ref-type&gt;&lt;contributors&gt;&lt;authors&gt;&lt;author&gt;McGowan, Laura J.&lt;/author&gt;&lt;author&gt;Powell, Rachael&lt;/author&gt;&lt;author&gt;French, David P.&lt;/author&gt;&lt;/authors&gt;&lt;/contributors&gt;&lt;titles&gt;&lt;title&gt;How can use of the Theoretical Domains Framework be optimized in qualitative research? A rapid systematic review&lt;/title&gt;&lt;secondary-title&gt;British Journal of Health Psychology&lt;/secondary-title&gt;&lt;/titles&gt;&lt;pages&gt;677-694&lt;/pages&gt;&lt;volume&gt;25&lt;/volume&gt;&lt;number&gt;3&lt;/number&gt;&lt;keywords&gt;&lt;keyword&gt;Theoretical Domains Framework&lt;/keyword&gt;&lt;keyword&gt;qualitative&lt;/keyword&gt;&lt;keyword&gt;patient and public populations&lt;/keyword&gt;&lt;keyword&gt;behavioural determinants&lt;/keyword&gt;&lt;keyword&gt;systematic review&lt;/keyword&gt;&lt;keyword&gt;rapid review&lt;/keyword&gt;&lt;keyword&gt;health behaviour change&lt;/keyword&gt;&lt;/keywords&gt;&lt;dates&gt;&lt;year&gt;2020&lt;/year&gt;&lt;pub-dates&gt;&lt;date&gt;2020/09/01&lt;/date&gt;&lt;/pub-dates&gt;&lt;/dates&gt;&lt;publisher&gt;John Wiley &amp;amp; Sons, Ltd&lt;/publisher&gt;&lt;isbn&gt;1359-107X&lt;/isbn&gt;&lt;work-type&gt;https://doi.org/10.1111/bjhp.12437&lt;/work-type&gt;&lt;urls&gt;&lt;related-urls&gt;&lt;url&gt;https://doi.org/10.1111/bjhp.12437&lt;/url&gt;&lt;/related-urls&gt;&lt;/urls&gt;&lt;electronic-resource-num&gt;https://doi.org/10.1111/bjhp.12437&lt;/electronic-resource-num&gt;&lt;access-date&gt;2021/04/27&lt;/access-date&gt;&lt;/record&gt;&lt;/Cite&gt;&lt;/EndNote&gt;</w:instrText>
      </w:r>
      <w:r w:rsidR="002536FE">
        <w:rPr>
          <w:rFonts w:ascii="Calibri" w:hAnsi="Calibri" w:cs="Calibri"/>
          <w:sz w:val="24"/>
          <w:szCs w:val="24"/>
        </w:rPr>
        <w:fldChar w:fldCharType="separate"/>
      </w:r>
      <w:r w:rsidR="007D60BC" w:rsidRPr="007D60BC">
        <w:rPr>
          <w:rFonts w:ascii="Calibri" w:hAnsi="Calibri" w:cs="Calibri"/>
          <w:noProof/>
          <w:sz w:val="24"/>
          <w:szCs w:val="24"/>
          <w:vertAlign w:val="superscript"/>
        </w:rPr>
        <w:t>25</w:t>
      </w:r>
      <w:r w:rsidR="002536FE">
        <w:rPr>
          <w:rFonts w:ascii="Calibri" w:hAnsi="Calibri" w:cs="Calibri"/>
          <w:sz w:val="24"/>
          <w:szCs w:val="24"/>
        </w:rPr>
        <w:fldChar w:fldCharType="end"/>
      </w:r>
      <w:r w:rsidR="00BD3258">
        <w:rPr>
          <w:rFonts w:ascii="Calibri" w:hAnsi="Calibri" w:cs="Calibri"/>
          <w:sz w:val="24"/>
          <w:szCs w:val="24"/>
        </w:rPr>
        <w:t xml:space="preserve">. This </w:t>
      </w:r>
      <w:r w:rsidR="00860174">
        <w:rPr>
          <w:rFonts w:ascii="Calibri" w:hAnsi="Calibri" w:cs="Calibri"/>
          <w:sz w:val="24"/>
          <w:szCs w:val="24"/>
        </w:rPr>
        <w:t xml:space="preserve">will </w:t>
      </w:r>
      <w:r w:rsidR="00BD3258">
        <w:rPr>
          <w:rFonts w:ascii="Calibri" w:hAnsi="Calibri" w:cs="Calibri"/>
          <w:sz w:val="24"/>
          <w:szCs w:val="24"/>
        </w:rPr>
        <w:t>enable the results to inform intervention development</w:t>
      </w:r>
      <w:r w:rsidR="00F06693">
        <w:rPr>
          <w:rFonts w:ascii="Calibri" w:hAnsi="Calibri" w:cs="Calibri"/>
          <w:sz w:val="24"/>
          <w:szCs w:val="24"/>
        </w:rPr>
        <w:t xml:space="preserve"> in later phases of the PAMPER study.</w:t>
      </w:r>
      <w:r w:rsidR="00BD3258">
        <w:rPr>
          <w:rFonts w:ascii="Calibri" w:hAnsi="Calibri" w:cs="Calibri"/>
          <w:sz w:val="24"/>
          <w:szCs w:val="24"/>
        </w:rPr>
        <w:t xml:space="preserve"> </w:t>
      </w:r>
      <w:r w:rsidR="00A17AFD">
        <w:rPr>
          <w:rFonts w:ascii="Calibri" w:hAnsi="Calibri" w:cs="Calibri"/>
          <w:sz w:val="24"/>
          <w:szCs w:val="24"/>
        </w:rPr>
        <w:t>W</w:t>
      </w:r>
      <w:r w:rsidR="00BD3258">
        <w:rPr>
          <w:rFonts w:ascii="Calibri" w:hAnsi="Calibri" w:cs="Calibri"/>
          <w:sz w:val="24"/>
          <w:szCs w:val="24"/>
        </w:rPr>
        <w:t xml:space="preserve">e have </w:t>
      </w:r>
      <w:r w:rsidR="00C55B27">
        <w:rPr>
          <w:rFonts w:ascii="Calibri" w:hAnsi="Calibri" w:cs="Calibri"/>
          <w:sz w:val="24"/>
          <w:szCs w:val="24"/>
        </w:rPr>
        <w:t xml:space="preserve">constructed novel PA patterns and </w:t>
      </w:r>
      <w:r w:rsidR="00BD3258">
        <w:rPr>
          <w:rFonts w:ascii="Calibri" w:hAnsi="Calibri" w:cs="Calibri"/>
          <w:sz w:val="24"/>
          <w:szCs w:val="24"/>
        </w:rPr>
        <w:t xml:space="preserve">generated </w:t>
      </w:r>
      <w:r w:rsidR="00C55B27">
        <w:rPr>
          <w:rFonts w:ascii="Calibri" w:hAnsi="Calibri" w:cs="Calibri"/>
          <w:sz w:val="24"/>
          <w:szCs w:val="24"/>
        </w:rPr>
        <w:t xml:space="preserve">unique </w:t>
      </w:r>
      <w:r w:rsidR="00BD3258">
        <w:rPr>
          <w:rFonts w:ascii="Calibri" w:hAnsi="Calibri" w:cs="Calibri"/>
          <w:sz w:val="24"/>
          <w:szCs w:val="24"/>
        </w:rPr>
        <w:t xml:space="preserve">insights into how different barriers and facilitators can influence each other which </w:t>
      </w:r>
      <w:r w:rsidR="003F0834">
        <w:rPr>
          <w:rFonts w:ascii="Calibri" w:hAnsi="Calibri" w:cs="Calibri"/>
          <w:sz w:val="24"/>
          <w:szCs w:val="24"/>
        </w:rPr>
        <w:t>will enhance the</w:t>
      </w:r>
      <w:r w:rsidR="00BD3258">
        <w:rPr>
          <w:rFonts w:ascii="Calibri" w:hAnsi="Calibri" w:cs="Calibri"/>
          <w:sz w:val="24"/>
          <w:szCs w:val="24"/>
        </w:rPr>
        <w:t xml:space="preserve"> theoretical </w:t>
      </w:r>
      <w:r w:rsidR="003F0834">
        <w:rPr>
          <w:rFonts w:ascii="Calibri" w:hAnsi="Calibri" w:cs="Calibri"/>
          <w:sz w:val="24"/>
          <w:szCs w:val="24"/>
        </w:rPr>
        <w:t>foundation of future</w:t>
      </w:r>
      <w:r w:rsidR="00BD3258">
        <w:rPr>
          <w:rFonts w:ascii="Calibri" w:hAnsi="Calibri" w:cs="Calibri"/>
          <w:sz w:val="24"/>
          <w:szCs w:val="24"/>
        </w:rPr>
        <w:t xml:space="preserve"> intervention development. </w:t>
      </w:r>
      <w:r w:rsidR="00F24238">
        <w:rPr>
          <w:rFonts w:ascii="Calibri" w:hAnsi="Calibri" w:cs="Calibri"/>
          <w:sz w:val="24"/>
          <w:szCs w:val="24"/>
        </w:rPr>
        <w:t xml:space="preserve">We satisfied our sampling criteria </w:t>
      </w:r>
      <w:r w:rsidR="003D1411">
        <w:rPr>
          <w:rFonts w:ascii="Calibri" w:hAnsi="Calibri" w:cs="Calibri"/>
          <w:sz w:val="24"/>
          <w:szCs w:val="24"/>
        </w:rPr>
        <w:t xml:space="preserve">and had good representation in other </w:t>
      </w:r>
      <w:r w:rsidR="00EE32D6">
        <w:rPr>
          <w:rFonts w:ascii="Calibri" w:hAnsi="Calibri" w:cs="Calibri"/>
          <w:sz w:val="24"/>
          <w:szCs w:val="24"/>
        </w:rPr>
        <w:t xml:space="preserve">patient </w:t>
      </w:r>
      <w:r w:rsidR="003D1411">
        <w:rPr>
          <w:rFonts w:ascii="Calibri" w:hAnsi="Calibri" w:cs="Calibri"/>
          <w:sz w:val="24"/>
          <w:szCs w:val="24"/>
        </w:rPr>
        <w:t xml:space="preserve">characteristics </w:t>
      </w:r>
      <w:r w:rsidR="001E5459">
        <w:rPr>
          <w:rFonts w:ascii="Calibri" w:hAnsi="Calibri" w:cs="Calibri"/>
          <w:sz w:val="24"/>
          <w:szCs w:val="24"/>
        </w:rPr>
        <w:t>(</w:t>
      </w:r>
      <w:r w:rsidR="003D1411">
        <w:rPr>
          <w:rFonts w:ascii="Calibri" w:hAnsi="Calibri" w:cs="Calibri"/>
          <w:sz w:val="24"/>
          <w:szCs w:val="24"/>
        </w:rPr>
        <w:t>besides ethnicity</w:t>
      </w:r>
      <w:r w:rsidR="001E5459">
        <w:rPr>
          <w:rFonts w:ascii="Calibri" w:hAnsi="Calibri" w:cs="Calibri"/>
          <w:sz w:val="24"/>
          <w:szCs w:val="24"/>
        </w:rPr>
        <w:t>)</w:t>
      </w:r>
      <w:r w:rsidR="008D7E79">
        <w:rPr>
          <w:rFonts w:ascii="Calibri" w:hAnsi="Calibri" w:cs="Calibri"/>
          <w:sz w:val="24"/>
          <w:szCs w:val="24"/>
        </w:rPr>
        <w:t xml:space="preserve">. </w:t>
      </w:r>
      <w:r w:rsidR="000D2B64">
        <w:rPr>
          <w:rFonts w:ascii="Calibri" w:hAnsi="Calibri" w:cs="Calibri"/>
          <w:sz w:val="24"/>
          <w:szCs w:val="24"/>
        </w:rPr>
        <w:t xml:space="preserve">We </w:t>
      </w:r>
      <w:r w:rsidR="009D1F67">
        <w:rPr>
          <w:rFonts w:ascii="Calibri" w:hAnsi="Calibri" w:cs="Calibri"/>
          <w:sz w:val="24"/>
          <w:szCs w:val="24"/>
        </w:rPr>
        <w:t>purposeful</w:t>
      </w:r>
      <w:r w:rsidR="00197216">
        <w:rPr>
          <w:rFonts w:ascii="Calibri" w:hAnsi="Calibri" w:cs="Calibri"/>
          <w:sz w:val="24"/>
          <w:szCs w:val="24"/>
        </w:rPr>
        <w:t>ly</w:t>
      </w:r>
      <w:r w:rsidR="009D1F67">
        <w:rPr>
          <w:rFonts w:ascii="Calibri" w:hAnsi="Calibri" w:cs="Calibri"/>
          <w:sz w:val="24"/>
          <w:szCs w:val="24"/>
        </w:rPr>
        <w:t xml:space="preserve"> </w:t>
      </w:r>
      <w:r w:rsidR="00E80488">
        <w:rPr>
          <w:rFonts w:ascii="Calibri" w:hAnsi="Calibri" w:cs="Calibri"/>
          <w:sz w:val="24"/>
          <w:szCs w:val="24"/>
        </w:rPr>
        <w:t>included</w:t>
      </w:r>
      <w:r w:rsidR="009D1F67">
        <w:rPr>
          <w:rFonts w:ascii="Calibri" w:hAnsi="Calibri" w:cs="Calibri"/>
          <w:sz w:val="24"/>
          <w:szCs w:val="24"/>
        </w:rPr>
        <w:t xml:space="preserve"> participants that self-identified as having difficulty with consistent PA</w:t>
      </w:r>
      <w:r w:rsidR="00E80488">
        <w:rPr>
          <w:rFonts w:ascii="Calibri" w:hAnsi="Calibri" w:cs="Calibri"/>
          <w:sz w:val="24"/>
          <w:szCs w:val="24"/>
        </w:rPr>
        <w:t xml:space="preserve"> maintenance, a limitation of previous studies</w:t>
      </w:r>
      <w:r w:rsidR="00E80488">
        <w:rPr>
          <w:rFonts w:ascii="Calibri" w:hAnsi="Calibri" w:cs="Calibri"/>
          <w:sz w:val="24"/>
          <w:szCs w:val="24"/>
        </w:rPr>
        <w:fldChar w:fldCharType="begin"/>
      </w:r>
      <w:r w:rsidR="007D60BC">
        <w:rPr>
          <w:rFonts w:ascii="Calibri" w:hAnsi="Calibri" w:cs="Calibri"/>
          <w:sz w:val="24"/>
          <w:szCs w:val="24"/>
        </w:rPr>
        <w:instrText xml:space="preserve"> ADDIN EN.CITE &lt;EndNote&gt;&lt;Cite&gt;&lt;Author&gt;Booth&lt;/Author&gt;&lt;Year&gt;2023&lt;/Year&gt;&lt;RecNum&gt;314&lt;/RecNum&gt;&lt;DisplayText&gt;&lt;style face="superscript"&gt;19&lt;/style&gt;&lt;/DisplayText&gt;&lt;record&gt;&lt;rec-number&gt;314&lt;/rec-number&gt;&lt;foreign-keys&gt;&lt;key app="EN" db-id="rdfpvz9fzff55we5tawxddr2tsr2rwr0rfw5" timestamp="1700833728"&gt;314&lt;/key&gt;&lt;/foreign-keys&gt;&lt;ref-type name="Journal Article"&gt;17&lt;/ref-type&gt;&lt;contributors&gt;&lt;authors&gt;&lt;author&gt;Booth, Gregory&lt;/author&gt;&lt;author&gt;D’Lima, Danielle&lt;/author&gt;&lt;author&gt;Gilbert, Anthony&lt;/author&gt;&lt;author&gt;Greenwood, James&lt;/author&gt;&lt;author&gt;Sharma, Nisha&lt;/author&gt;&lt;author&gt;Howarth, Ana&lt;/author&gt;&lt;author&gt;Hurley, Michael&lt;/author&gt;&lt;author&gt;Ussher, Michael&lt;/author&gt;&lt;/authors&gt;&lt;/contributors&gt;&lt;titles&gt;&lt;title&gt;Barriers and facilitators to physical activity for people with persistent musculoskeletal pain: systematic review and synthesis using the Theoretical Domains Framework&lt;/title&gt;&lt;secondary-title&gt;European Journal of Physiotherapy&lt;/secondary-title&gt;&lt;/titles&gt;&lt;pages&gt;1-14&lt;/pages&gt;&lt;dates&gt;&lt;year&gt;2023&lt;/year&gt;&lt;/dates&gt;&lt;publisher&gt;Taylor &amp;amp; Francis&lt;/publisher&gt;&lt;isbn&gt;2167-9169&lt;/isbn&gt;&lt;urls&gt;&lt;related-urls&gt;&lt;url&gt;https://doi.org/10.1080/21679169.2023.2276714&lt;/url&gt;&lt;/related-urls&gt;&lt;/urls&gt;&lt;electronic-resource-num&gt;10.1080/21679169.2023.2276714&lt;/electronic-resource-num&gt;&lt;/record&gt;&lt;/Cite&gt;&lt;/EndNote&gt;</w:instrText>
      </w:r>
      <w:r w:rsidR="00E80488">
        <w:rPr>
          <w:rFonts w:ascii="Calibri" w:hAnsi="Calibri" w:cs="Calibri"/>
          <w:sz w:val="24"/>
          <w:szCs w:val="24"/>
        </w:rPr>
        <w:fldChar w:fldCharType="separate"/>
      </w:r>
      <w:r w:rsidR="007D60BC" w:rsidRPr="007D60BC">
        <w:rPr>
          <w:rFonts w:ascii="Calibri" w:hAnsi="Calibri" w:cs="Calibri"/>
          <w:noProof/>
          <w:sz w:val="24"/>
          <w:szCs w:val="24"/>
          <w:vertAlign w:val="superscript"/>
        </w:rPr>
        <w:t>19</w:t>
      </w:r>
      <w:r w:rsidR="00E80488">
        <w:rPr>
          <w:rFonts w:ascii="Calibri" w:hAnsi="Calibri" w:cs="Calibri"/>
          <w:sz w:val="24"/>
          <w:szCs w:val="24"/>
        </w:rPr>
        <w:fldChar w:fldCharType="end"/>
      </w:r>
      <w:r w:rsidR="00E80488">
        <w:rPr>
          <w:rFonts w:ascii="Calibri" w:hAnsi="Calibri" w:cs="Calibri"/>
          <w:sz w:val="24"/>
          <w:szCs w:val="24"/>
        </w:rPr>
        <w:t xml:space="preserve">. </w:t>
      </w:r>
      <w:r w:rsidR="00BD3258">
        <w:rPr>
          <w:rFonts w:ascii="Calibri" w:hAnsi="Calibri" w:cs="Calibri"/>
          <w:sz w:val="24"/>
          <w:szCs w:val="24"/>
        </w:rPr>
        <w:t xml:space="preserve">Lastly, the study was supported by PPI throughout. </w:t>
      </w:r>
    </w:p>
    <w:p w14:paraId="53523918" w14:textId="3A9AD73B" w:rsidR="00EC2258" w:rsidRDefault="0010361A" w:rsidP="006B4B1E">
      <w:pPr>
        <w:spacing w:line="480" w:lineRule="auto"/>
        <w:jc w:val="both"/>
        <w:rPr>
          <w:rFonts w:ascii="Calibri" w:hAnsi="Calibri" w:cs="Calibri"/>
          <w:sz w:val="24"/>
          <w:szCs w:val="24"/>
        </w:rPr>
      </w:pPr>
      <w:r>
        <w:rPr>
          <w:rFonts w:ascii="Calibri" w:hAnsi="Calibri" w:cs="Calibri"/>
          <w:sz w:val="24"/>
          <w:szCs w:val="24"/>
        </w:rPr>
        <w:t>This study</w:t>
      </w:r>
      <w:r w:rsidR="00A91ED8">
        <w:rPr>
          <w:rFonts w:ascii="Calibri" w:hAnsi="Calibri" w:cs="Calibri"/>
          <w:sz w:val="24"/>
          <w:szCs w:val="24"/>
        </w:rPr>
        <w:t xml:space="preserve"> has limitations: all PA partners were romantic partners, and different insights may have been generated if there </w:t>
      </w:r>
      <w:r w:rsidR="00061456">
        <w:rPr>
          <w:rFonts w:ascii="Calibri" w:hAnsi="Calibri" w:cs="Calibri"/>
          <w:sz w:val="24"/>
          <w:szCs w:val="24"/>
        </w:rPr>
        <w:t xml:space="preserve">were </w:t>
      </w:r>
      <w:r w:rsidR="00A91ED8">
        <w:rPr>
          <w:rFonts w:ascii="Calibri" w:hAnsi="Calibri" w:cs="Calibri"/>
          <w:sz w:val="24"/>
          <w:szCs w:val="24"/>
        </w:rPr>
        <w:t xml:space="preserve">more </w:t>
      </w:r>
      <w:r w:rsidR="00061456">
        <w:rPr>
          <w:rFonts w:ascii="Calibri" w:hAnsi="Calibri" w:cs="Calibri"/>
          <w:sz w:val="24"/>
          <w:szCs w:val="24"/>
        </w:rPr>
        <w:t xml:space="preserve">varied </w:t>
      </w:r>
      <w:r w:rsidR="00A91ED8">
        <w:rPr>
          <w:rFonts w:ascii="Calibri" w:hAnsi="Calibri" w:cs="Calibri"/>
          <w:sz w:val="24"/>
          <w:szCs w:val="24"/>
        </w:rPr>
        <w:t>relationship</w:t>
      </w:r>
      <w:r w:rsidR="00061456">
        <w:rPr>
          <w:rFonts w:ascii="Calibri" w:hAnsi="Calibri" w:cs="Calibri"/>
          <w:sz w:val="24"/>
          <w:szCs w:val="24"/>
        </w:rPr>
        <w:t>s</w:t>
      </w:r>
      <w:r w:rsidR="00A91ED8">
        <w:rPr>
          <w:rFonts w:ascii="Calibri" w:hAnsi="Calibri" w:cs="Calibri"/>
          <w:sz w:val="24"/>
          <w:szCs w:val="24"/>
        </w:rPr>
        <w:t xml:space="preserve">. </w:t>
      </w:r>
      <w:r w:rsidR="00CC44C6">
        <w:rPr>
          <w:rFonts w:ascii="Calibri" w:hAnsi="Calibri" w:cs="Calibri"/>
          <w:sz w:val="24"/>
          <w:szCs w:val="24"/>
        </w:rPr>
        <w:t>Most of the patient participants were of White ethnicity</w:t>
      </w:r>
      <w:r w:rsidR="005542EB">
        <w:rPr>
          <w:rFonts w:ascii="Calibri" w:hAnsi="Calibri" w:cs="Calibri"/>
          <w:sz w:val="24"/>
          <w:szCs w:val="24"/>
        </w:rPr>
        <w:t xml:space="preserve">; more variation may have led to different barriers/facilitators or contextual differences </w:t>
      </w:r>
      <w:r w:rsidR="00513881">
        <w:rPr>
          <w:rFonts w:ascii="Calibri" w:hAnsi="Calibri" w:cs="Calibri"/>
          <w:sz w:val="24"/>
          <w:szCs w:val="24"/>
        </w:rPr>
        <w:t>in how the barriers and facilitators present.</w:t>
      </w:r>
      <w:r w:rsidR="006305FB">
        <w:rPr>
          <w:rFonts w:ascii="Calibri" w:hAnsi="Calibri" w:cs="Calibri"/>
          <w:sz w:val="24"/>
          <w:szCs w:val="24"/>
        </w:rPr>
        <w:t xml:space="preserve"> This</w:t>
      </w:r>
      <w:r w:rsidR="008A3183">
        <w:rPr>
          <w:rFonts w:ascii="Calibri" w:hAnsi="Calibri" w:cs="Calibri"/>
          <w:sz w:val="24"/>
          <w:szCs w:val="24"/>
        </w:rPr>
        <w:t xml:space="preserve"> also</w:t>
      </w:r>
      <w:r w:rsidR="00D03013">
        <w:rPr>
          <w:rFonts w:ascii="Calibri" w:hAnsi="Calibri" w:cs="Calibri"/>
          <w:sz w:val="24"/>
          <w:szCs w:val="24"/>
        </w:rPr>
        <w:t xml:space="preserve"> </w:t>
      </w:r>
      <w:r w:rsidR="009F401A">
        <w:rPr>
          <w:rFonts w:ascii="Calibri" w:hAnsi="Calibri" w:cs="Calibri"/>
          <w:sz w:val="24"/>
          <w:szCs w:val="24"/>
        </w:rPr>
        <w:t>means</w:t>
      </w:r>
      <w:r w:rsidR="00D03013">
        <w:rPr>
          <w:rFonts w:ascii="Calibri" w:hAnsi="Calibri" w:cs="Calibri"/>
          <w:sz w:val="24"/>
          <w:szCs w:val="24"/>
        </w:rPr>
        <w:t xml:space="preserve"> the </w:t>
      </w:r>
      <w:r w:rsidR="009F401A">
        <w:rPr>
          <w:rFonts w:ascii="Calibri" w:hAnsi="Calibri" w:cs="Calibri"/>
          <w:sz w:val="24"/>
          <w:szCs w:val="24"/>
        </w:rPr>
        <w:t>findings may not be transferable</w:t>
      </w:r>
      <w:r w:rsidR="00D03013">
        <w:rPr>
          <w:rFonts w:ascii="Calibri" w:hAnsi="Calibri" w:cs="Calibri"/>
          <w:sz w:val="24"/>
          <w:szCs w:val="24"/>
        </w:rPr>
        <w:t xml:space="preserve"> to </w:t>
      </w:r>
      <w:r w:rsidR="00705EE1">
        <w:rPr>
          <w:rFonts w:ascii="Calibri" w:hAnsi="Calibri" w:cs="Calibri"/>
          <w:sz w:val="24"/>
          <w:szCs w:val="24"/>
        </w:rPr>
        <w:t xml:space="preserve">people </w:t>
      </w:r>
      <w:r w:rsidR="007A63AA">
        <w:rPr>
          <w:rFonts w:ascii="Calibri" w:hAnsi="Calibri" w:cs="Calibri"/>
          <w:sz w:val="24"/>
          <w:szCs w:val="24"/>
        </w:rPr>
        <w:t>from other ethnic communities</w:t>
      </w:r>
      <w:r w:rsidR="008A3183">
        <w:rPr>
          <w:rFonts w:ascii="Calibri" w:hAnsi="Calibri" w:cs="Calibri"/>
          <w:sz w:val="24"/>
          <w:szCs w:val="24"/>
        </w:rPr>
        <w:t>.</w:t>
      </w:r>
      <w:r w:rsidR="00513881">
        <w:rPr>
          <w:rFonts w:ascii="Calibri" w:hAnsi="Calibri" w:cs="Calibri"/>
          <w:sz w:val="24"/>
          <w:szCs w:val="24"/>
        </w:rPr>
        <w:t xml:space="preserve"> </w:t>
      </w:r>
      <w:r w:rsidR="00A91ED8">
        <w:rPr>
          <w:rFonts w:ascii="Calibri" w:hAnsi="Calibri" w:cs="Calibri"/>
          <w:sz w:val="24"/>
          <w:szCs w:val="24"/>
        </w:rPr>
        <w:t xml:space="preserve">The </w:t>
      </w:r>
      <w:r w:rsidR="00646332">
        <w:rPr>
          <w:rFonts w:ascii="Calibri" w:hAnsi="Calibri" w:cs="Calibri"/>
          <w:sz w:val="24"/>
          <w:szCs w:val="24"/>
        </w:rPr>
        <w:t>HCP</w:t>
      </w:r>
      <w:r w:rsidR="004F4F58">
        <w:rPr>
          <w:rFonts w:ascii="Calibri" w:hAnsi="Calibri" w:cs="Calibri"/>
          <w:sz w:val="24"/>
          <w:szCs w:val="24"/>
        </w:rPr>
        <w:t xml:space="preserve">s </w:t>
      </w:r>
      <w:r w:rsidR="00A91ED8">
        <w:rPr>
          <w:rFonts w:ascii="Calibri" w:hAnsi="Calibri" w:cs="Calibri"/>
          <w:sz w:val="24"/>
          <w:szCs w:val="24"/>
        </w:rPr>
        <w:t xml:space="preserve">were at times speculating about potential barriers and facilitators as they do not often see participants post-PMP due to service design or working patterns. </w:t>
      </w:r>
      <w:r w:rsidR="00EC2C81">
        <w:rPr>
          <w:rFonts w:ascii="Calibri" w:hAnsi="Calibri" w:cs="Calibri"/>
          <w:sz w:val="24"/>
          <w:szCs w:val="24"/>
        </w:rPr>
        <w:t>The PA patterns were generated from a small sample and the</w:t>
      </w:r>
      <w:r w:rsidR="00554026">
        <w:rPr>
          <w:rFonts w:ascii="Calibri" w:hAnsi="Calibri" w:cs="Calibri"/>
          <w:sz w:val="24"/>
          <w:szCs w:val="24"/>
        </w:rPr>
        <w:t xml:space="preserve"> number of participants varied between patterns. </w:t>
      </w:r>
    </w:p>
    <w:p w14:paraId="789A5309" w14:textId="15027EFD" w:rsidR="00C53C85" w:rsidRDefault="00FF0768" w:rsidP="006B4B1E">
      <w:pPr>
        <w:spacing w:line="480" w:lineRule="auto"/>
        <w:jc w:val="both"/>
        <w:rPr>
          <w:rFonts w:ascii="Calibri" w:hAnsi="Calibri" w:cs="Calibri"/>
          <w:sz w:val="24"/>
          <w:szCs w:val="24"/>
        </w:rPr>
      </w:pPr>
      <w:r>
        <w:rPr>
          <w:rFonts w:ascii="Calibri" w:hAnsi="Calibri" w:cs="Calibri"/>
          <w:sz w:val="24"/>
          <w:szCs w:val="24"/>
        </w:rPr>
        <w:t>O</w:t>
      </w:r>
      <w:r w:rsidR="00FF3973">
        <w:rPr>
          <w:rFonts w:ascii="Calibri" w:hAnsi="Calibri" w:cs="Calibri"/>
          <w:sz w:val="24"/>
          <w:szCs w:val="24"/>
        </w:rPr>
        <w:t xml:space="preserve">ur work has highlighted a </w:t>
      </w:r>
      <w:r w:rsidR="00326CA4">
        <w:rPr>
          <w:rFonts w:ascii="Calibri" w:hAnsi="Calibri" w:cs="Calibri"/>
          <w:sz w:val="24"/>
          <w:szCs w:val="24"/>
        </w:rPr>
        <w:t>possible method for generating insights into how barriers and facilitators</w:t>
      </w:r>
      <w:r w:rsidR="002A1370">
        <w:rPr>
          <w:rFonts w:ascii="Calibri" w:hAnsi="Calibri" w:cs="Calibri"/>
          <w:sz w:val="24"/>
          <w:szCs w:val="24"/>
        </w:rPr>
        <w:t>, and subsequently TDF domains, interact</w:t>
      </w:r>
      <w:r w:rsidR="004179D7">
        <w:rPr>
          <w:rFonts w:ascii="Calibri" w:hAnsi="Calibri" w:cs="Calibri"/>
          <w:sz w:val="24"/>
          <w:szCs w:val="24"/>
        </w:rPr>
        <w:t>.</w:t>
      </w:r>
      <w:r w:rsidR="00BB14FE">
        <w:rPr>
          <w:rFonts w:ascii="Calibri" w:hAnsi="Calibri" w:cs="Calibri"/>
          <w:sz w:val="24"/>
          <w:szCs w:val="24"/>
        </w:rPr>
        <w:t xml:space="preserve"> </w:t>
      </w:r>
      <w:r w:rsidR="00E33396">
        <w:rPr>
          <w:rFonts w:ascii="Calibri" w:hAnsi="Calibri" w:cs="Calibri"/>
          <w:sz w:val="24"/>
          <w:szCs w:val="24"/>
        </w:rPr>
        <w:t xml:space="preserve">Many more potential links between </w:t>
      </w:r>
      <w:r w:rsidR="008704E8">
        <w:rPr>
          <w:rFonts w:ascii="Calibri" w:hAnsi="Calibri" w:cs="Calibri"/>
          <w:sz w:val="24"/>
          <w:szCs w:val="24"/>
        </w:rPr>
        <w:t>barriers and facilitators</w:t>
      </w:r>
      <w:r w:rsidR="00E33396">
        <w:rPr>
          <w:rFonts w:ascii="Calibri" w:hAnsi="Calibri" w:cs="Calibri"/>
          <w:sz w:val="24"/>
          <w:szCs w:val="24"/>
        </w:rPr>
        <w:t xml:space="preserve"> were identified but these were not </w:t>
      </w:r>
      <w:proofErr w:type="gramStart"/>
      <w:r w:rsidR="00E33396">
        <w:rPr>
          <w:rFonts w:ascii="Calibri" w:hAnsi="Calibri" w:cs="Calibri"/>
          <w:sz w:val="24"/>
          <w:szCs w:val="24"/>
        </w:rPr>
        <w:t>common</w:t>
      </w:r>
      <w:proofErr w:type="gramEnd"/>
      <w:r w:rsidR="00E33396">
        <w:rPr>
          <w:rFonts w:ascii="Calibri" w:hAnsi="Calibri" w:cs="Calibri"/>
          <w:sz w:val="24"/>
          <w:szCs w:val="24"/>
        </w:rPr>
        <w:t xml:space="preserve"> and it was difficult to </w:t>
      </w:r>
      <w:r w:rsidR="00E33396">
        <w:rPr>
          <w:rFonts w:ascii="Calibri" w:hAnsi="Calibri" w:cs="Calibri"/>
          <w:sz w:val="24"/>
          <w:szCs w:val="24"/>
        </w:rPr>
        <w:lastRenderedPageBreak/>
        <w:t xml:space="preserve">decide whether to </w:t>
      </w:r>
      <w:r w:rsidR="00C91108">
        <w:rPr>
          <w:rFonts w:ascii="Calibri" w:hAnsi="Calibri" w:cs="Calibri"/>
          <w:sz w:val="24"/>
          <w:szCs w:val="24"/>
        </w:rPr>
        <w:t>include them</w:t>
      </w:r>
      <w:r w:rsidR="00E33396">
        <w:rPr>
          <w:rFonts w:ascii="Calibri" w:hAnsi="Calibri" w:cs="Calibri"/>
          <w:sz w:val="24"/>
          <w:szCs w:val="24"/>
        </w:rPr>
        <w:t xml:space="preserve">. </w:t>
      </w:r>
      <w:r w:rsidR="004179D7">
        <w:rPr>
          <w:rFonts w:ascii="Calibri" w:hAnsi="Calibri" w:cs="Calibri"/>
          <w:sz w:val="24"/>
          <w:szCs w:val="24"/>
        </w:rPr>
        <w:t>Future</w:t>
      </w:r>
      <w:r w:rsidR="00EC2258">
        <w:rPr>
          <w:rFonts w:ascii="Calibri" w:hAnsi="Calibri" w:cs="Calibri"/>
          <w:sz w:val="24"/>
          <w:szCs w:val="24"/>
        </w:rPr>
        <w:t xml:space="preserve"> work</w:t>
      </w:r>
      <w:r w:rsidR="004179D7">
        <w:rPr>
          <w:rFonts w:ascii="Calibri" w:hAnsi="Calibri" w:cs="Calibri"/>
          <w:sz w:val="24"/>
          <w:szCs w:val="24"/>
        </w:rPr>
        <w:t xml:space="preserve"> would benefit from </w:t>
      </w:r>
      <w:r w:rsidR="00EC2258">
        <w:rPr>
          <w:rFonts w:ascii="Calibri" w:hAnsi="Calibri" w:cs="Calibri"/>
          <w:sz w:val="24"/>
          <w:szCs w:val="24"/>
        </w:rPr>
        <w:t>develop</w:t>
      </w:r>
      <w:r w:rsidR="004179D7">
        <w:rPr>
          <w:rFonts w:ascii="Calibri" w:hAnsi="Calibri" w:cs="Calibri"/>
          <w:sz w:val="24"/>
          <w:szCs w:val="24"/>
        </w:rPr>
        <w:t>ing</w:t>
      </w:r>
      <w:r w:rsidR="00EC2258">
        <w:rPr>
          <w:rFonts w:ascii="Calibri" w:hAnsi="Calibri" w:cs="Calibri"/>
          <w:sz w:val="24"/>
          <w:szCs w:val="24"/>
        </w:rPr>
        <w:t xml:space="preserve"> criteria on what </w:t>
      </w:r>
      <w:r w:rsidR="00E349FB">
        <w:rPr>
          <w:rFonts w:ascii="Calibri" w:hAnsi="Calibri" w:cs="Calibri"/>
          <w:sz w:val="24"/>
          <w:szCs w:val="24"/>
        </w:rPr>
        <w:t>constitutes a</w:t>
      </w:r>
      <w:r w:rsidR="001C110D">
        <w:rPr>
          <w:rFonts w:ascii="Calibri" w:hAnsi="Calibri" w:cs="Calibri"/>
          <w:sz w:val="24"/>
          <w:szCs w:val="24"/>
        </w:rPr>
        <w:t>n interaction</w:t>
      </w:r>
      <w:r w:rsidR="00E349FB">
        <w:rPr>
          <w:rFonts w:ascii="Calibri" w:hAnsi="Calibri" w:cs="Calibri"/>
          <w:sz w:val="24"/>
          <w:szCs w:val="24"/>
        </w:rPr>
        <w:t xml:space="preserve"> between barriers and facilitators</w:t>
      </w:r>
      <w:r w:rsidR="004179D7">
        <w:rPr>
          <w:rFonts w:ascii="Calibri" w:hAnsi="Calibri" w:cs="Calibri"/>
          <w:sz w:val="24"/>
          <w:szCs w:val="24"/>
        </w:rPr>
        <w:t xml:space="preserve"> in qualitative </w:t>
      </w:r>
      <w:r w:rsidR="008E769D">
        <w:rPr>
          <w:rFonts w:ascii="Calibri" w:hAnsi="Calibri" w:cs="Calibri"/>
          <w:sz w:val="24"/>
          <w:szCs w:val="24"/>
        </w:rPr>
        <w:t>studies</w:t>
      </w:r>
      <w:r w:rsidR="00DC2CAE">
        <w:rPr>
          <w:rFonts w:ascii="Calibri" w:hAnsi="Calibri" w:cs="Calibri"/>
          <w:sz w:val="24"/>
          <w:szCs w:val="24"/>
        </w:rPr>
        <w:t xml:space="preserve"> (e.g., via consensus methods)</w:t>
      </w:r>
      <w:r w:rsidR="002055E5">
        <w:rPr>
          <w:rFonts w:ascii="Calibri" w:hAnsi="Calibri" w:cs="Calibri"/>
          <w:sz w:val="24"/>
          <w:szCs w:val="24"/>
        </w:rPr>
        <w:t>.</w:t>
      </w:r>
      <w:r w:rsidR="00AB34D7">
        <w:rPr>
          <w:rFonts w:ascii="Calibri" w:hAnsi="Calibri" w:cs="Calibri"/>
          <w:sz w:val="24"/>
          <w:szCs w:val="24"/>
        </w:rPr>
        <w:t xml:space="preserve"> A larger dataset may </w:t>
      </w:r>
      <w:r w:rsidR="002055E5">
        <w:rPr>
          <w:rFonts w:ascii="Calibri" w:hAnsi="Calibri" w:cs="Calibri"/>
          <w:sz w:val="24"/>
          <w:szCs w:val="24"/>
        </w:rPr>
        <w:t>support</w:t>
      </w:r>
      <w:r w:rsidR="00351D2D">
        <w:rPr>
          <w:rFonts w:ascii="Calibri" w:hAnsi="Calibri" w:cs="Calibri"/>
          <w:sz w:val="24"/>
          <w:szCs w:val="24"/>
        </w:rPr>
        <w:t xml:space="preserve"> this</w:t>
      </w:r>
      <w:r w:rsidR="002055E5">
        <w:rPr>
          <w:rFonts w:ascii="Calibri" w:hAnsi="Calibri" w:cs="Calibri"/>
          <w:sz w:val="24"/>
          <w:szCs w:val="24"/>
        </w:rPr>
        <w:t xml:space="preserve"> </w:t>
      </w:r>
      <w:r w:rsidR="00187973">
        <w:rPr>
          <w:rFonts w:ascii="Calibri" w:hAnsi="Calibri" w:cs="Calibri"/>
          <w:sz w:val="24"/>
          <w:szCs w:val="24"/>
        </w:rPr>
        <w:t>by enabling</w:t>
      </w:r>
      <w:r w:rsidR="00203C42">
        <w:rPr>
          <w:rFonts w:ascii="Calibri" w:hAnsi="Calibri" w:cs="Calibri"/>
          <w:sz w:val="24"/>
          <w:szCs w:val="24"/>
        </w:rPr>
        <w:t xml:space="preserve"> generation of more insights</w:t>
      </w:r>
      <w:r w:rsidR="008E769D">
        <w:rPr>
          <w:rFonts w:ascii="Calibri" w:hAnsi="Calibri" w:cs="Calibri"/>
          <w:sz w:val="24"/>
          <w:szCs w:val="24"/>
        </w:rPr>
        <w:t>.</w:t>
      </w:r>
      <w:r w:rsidR="00203C42">
        <w:rPr>
          <w:rFonts w:ascii="Calibri" w:hAnsi="Calibri" w:cs="Calibri"/>
          <w:sz w:val="24"/>
          <w:szCs w:val="24"/>
        </w:rPr>
        <w:t xml:space="preserve"> </w:t>
      </w:r>
    </w:p>
    <w:p w14:paraId="1F1AD186" w14:textId="77777777" w:rsidR="00226888" w:rsidRDefault="00226888" w:rsidP="006B4B1E">
      <w:pPr>
        <w:spacing w:line="480" w:lineRule="auto"/>
        <w:jc w:val="both"/>
        <w:rPr>
          <w:rFonts w:ascii="Calibri" w:hAnsi="Calibri" w:cs="Calibri"/>
          <w:sz w:val="24"/>
          <w:szCs w:val="24"/>
        </w:rPr>
      </w:pPr>
    </w:p>
    <w:p w14:paraId="7FF1988E" w14:textId="2B9C8530" w:rsidR="00226888" w:rsidRPr="00040A9E" w:rsidRDefault="00226888" w:rsidP="006B4B1E">
      <w:pPr>
        <w:spacing w:line="480" w:lineRule="auto"/>
        <w:jc w:val="both"/>
        <w:rPr>
          <w:rFonts w:ascii="Calibri" w:hAnsi="Calibri" w:cs="Calibri"/>
          <w:b/>
          <w:bCs/>
          <w:sz w:val="28"/>
          <w:szCs w:val="28"/>
        </w:rPr>
      </w:pPr>
      <w:r w:rsidRPr="00040A9E">
        <w:rPr>
          <w:rFonts w:ascii="Calibri" w:hAnsi="Calibri" w:cs="Calibri"/>
          <w:b/>
          <w:bCs/>
          <w:sz w:val="28"/>
          <w:szCs w:val="28"/>
        </w:rPr>
        <w:t>Conclusion</w:t>
      </w:r>
    </w:p>
    <w:p w14:paraId="408955D0" w14:textId="7D490CF7" w:rsidR="004F3101" w:rsidRDefault="000A1452" w:rsidP="006B4B1E">
      <w:pPr>
        <w:spacing w:line="480" w:lineRule="auto"/>
        <w:jc w:val="both"/>
        <w:rPr>
          <w:rFonts w:ascii="Calibri" w:hAnsi="Calibri" w:cs="Calibri"/>
          <w:sz w:val="24"/>
          <w:szCs w:val="24"/>
        </w:rPr>
      </w:pPr>
      <w:r>
        <w:rPr>
          <w:rFonts w:ascii="Calibri" w:hAnsi="Calibri" w:cs="Calibri"/>
          <w:sz w:val="24"/>
          <w:szCs w:val="24"/>
        </w:rPr>
        <w:t>W</w:t>
      </w:r>
      <w:r w:rsidR="00856242">
        <w:rPr>
          <w:rFonts w:ascii="Calibri" w:hAnsi="Calibri" w:cs="Calibri"/>
          <w:sz w:val="24"/>
          <w:szCs w:val="24"/>
        </w:rPr>
        <w:t xml:space="preserve">e generated five themes </w:t>
      </w:r>
      <w:r w:rsidR="002928EE">
        <w:rPr>
          <w:rFonts w:ascii="Calibri" w:hAnsi="Calibri" w:cs="Calibri"/>
          <w:sz w:val="24"/>
          <w:szCs w:val="24"/>
        </w:rPr>
        <w:t xml:space="preserve">representing </w:t>
      </w:r>
      <w:r w:rsidR="00BC3811">
        <w:rPr>
          <w:rFonts w:ascii="Calibri" w:hAnsi="Calibri" w:cs="Calibri"/>
          <w:sz w:val="24"/>
          <w:szCs w:val="24"/>
        </w:rPr>
        <w:t>the barriers and facilitators to PA maintenance following PMPs among people with persistent musculoskeletal pain.</w:t>
      </w:r>
      <w:r w:rsidR="00784528">
        <w:rPr>
          <w:rFonts w:ascii="Calibri" w:hAnsi="Calibri" w:cs="Calibri"/>
          <w:sz w:val="24"/>
          <w:szCs w:val="24"/>
        </w:rPr>
        <w:t xml:space="preserve"> </w:t>
      </w:r>
      <w:r w:rsidR="00307F12">
        <w:rPr>
          <w:rFonts w:ascii="Calibri" w:hAnsi="Calibri" w:cs="Calibri"/>
          <w:sz w:val="24"/>
          <w:szCs w:val="24"/>
        </w:rPr>
        <w:t xml:space="preserve">These themes </w:t>
      </w:r>
      <w:r w:rsidR="00235998">
        <w:rPr>
          <w:rFonts w:ascii="Calibri" w:hAnsi="Calibri" w:cs="Calibri"/>
          <w:sz w:val="24"/>
          <w:szCs w:val="24"/>
        </w:rPr>
        <w:t>are explained</w:t>
      </w:r>
      <w:r w:rsidR="00307F12">
        <w:rPr>
          <w:rFonts w:ascii="Calibri" w:hAnsi="Calibri" w:cs="Calibri"/>
          <w:sz w:val="24"/>
          <w:szCs w:val="24"/>
        </w:rPr>
        <w:t xml:space="preserve"> </w:t>
      </w:r>
      <w:r w:rsidR="00235998">
        <w:rPr>
          <w:rFonts w:ascii="Calibri" w:hAnsi="Calibri" w:cs="Calibri"/>
          <w:sz w:val="24"/>
          <w:szCs w:val="24"/>
        </w:rPr>
        <w:t xml:space="preserve">by </w:t>
      </w:r>
      <w:r w:rsidR="00307F12">
        <w:rPr>
          <w:rFonts w:ascii="Calibri" w:hAnsi="Calibri" w:cs="Calibri"/>
          <w:sz w:val="24"/>
          <w:szCs w:val="24"/>
        </w:rPr>
        <w:t xml:space="preserve">multiple subthemes </w:t>
      </w:r>
      <w:r w:rsidR="00395FB3">
        <w:rPr>
          <w:rFonts w:ascii="Calibri" w:hAnsi="Calibri" w:cs="Calibri"/>
          <w:sz w:val="24"/>
          <w:szCs w:val="24"/>
        </w:rPr>
        <w:t xml:space="preserve">that </w:t>
      </w:r>
      <w:r w:rsidR="00790F33">
        <w:rPr>
          <w:rFonts w:ascii="Calibri" w:hAnsi="Calibri" w:cs="Calibri"/>
          <w:sz w:val="24"/>
          <w:szCs w:val="24"/>
        </w:rPr>
        <w:t>map</w:t>
      </w:r>
      <w:r w:rsidR="00395FB3">
        <w:rPr>
          <w:rFonts w:ascii="Calibri" w:hAnsi="Calibri" w:cs="Calibri"/>
          <w:sz w:val="24"/>
          <w:szCs w:val="24"/>
        </w:rPr>
        <w:t xml:space="preserve"> </w:t>
      </w:r>
      <w:r w:rsidR="00AB72FF">
        <w:rPr>
          <w:rFonts w:ascii="Calibri" w:hAnsi="Calibri" w:cs="Calibri"/>
          <w:sz w:val="24"/>
          <w:szCs w:val="24"/>
        </w:rPr>
        <w:t xml:space="preserve">on </w:t>
      </w:r>
      <w:r w:rsidR="00395FB3">
        <w:rPr>
          <w:rFonts w:ascii="Calibri" w:hAnsi="Calibri" w:cs="Calibri"/>
          <w:sz w:val="24"/>
          <w:szCs w:val="24"/>
        </w:rPr>
        <w:t xml:space="preserve">to </w:t>
      </w:r>
      <w:r w:rsidR="00790F33">
        <w:rPr>
          <w:rFonts w:ascii="Calibri" w:hAnsi="Calibri" w:cs="Calibri"/>
          <w:sz w:val="24"/>
          <w:szCs w:val="24"/>
        </w:rPr>
        <w:t xml:space="preserve">13 out of 14 </w:t>
      </w:r>
      <w:r w:rsidR="00395FB3">
        <w:rPr>
          <w:rFonts w:ascii="Calibri" w:hAnsi="Calibri" w:cs="Calibri"/>
          <w:sz w:val="24"/>
          <w:szCs w:val="24"/>
        </w:rPr>
        <w:t>TDF</w:t>
      </w:r>
      <w:r w:rsidR="00790F33">
        <w:rPr>
          <w:rFonts w:ascii="Calibri" w:hAnsi="Calibri" w:cs="Calibri"/>
          <w:sz w:val="24"/>
          <w:szCs w:val="24"/>
        </w:rPr>
        <w:t xml:space="preserve"> domains</w:t>
      </w:r>
      <w:r w:rsidR="00AB72FF">
        <w:rPr>
          <w:rFonts w:ascii="Calibri" w:hAnsi="Calibri" w:cs="Calibri"/>
          <w:sz w:val="24"/>
          <w:szCs w:val="24"/>
        </w:rPr>
        <w:t>.</w:t>
      </w:r>
      <w:r w:rsidR="00257DDF">
        <w:rPr>
          <w:rFonts w:ascii="Calibri" w:hAnsi="Calibri" w:cs="Calibri"/>
          <w:sz w:val="24"/>
          <w:szCs w:val="24"/>
        </w:rPr>
        <w:t xml:space="preserve"> </w:t>
      </w:r>
      <w:r w:rsidR="00935DD2">
        <w:rPr>
          <w:rFonts w:ascii="Calibri" w:hAnsi="Calibri" w:cs="Calibri"/>
          <w:sz w:val="24"/>
          <w:szCs w:val="24"/>
        </w:rPr>
        <w:t xml:space="preserve">We </w:t>
      </w:r>
      <w:r w:rsidR="00AB72FF">
        <w:rPr>
          <w:rFonts w:ascii="Calibri" w:hAnsi="Calibri" w:cs="Calibri"/>
          <w:sz w:val="24"/>
          <w:szCs w:val="24"/>
        </w:rPr>
        <w:t xml:space="preserve">generated unique insights </w:t>
      </w:r>
      <w:r w:rsidR="000F3A0E">
        <w:rPr>
          <w:rFonts w:ascii="Calibri" w:hAnsi="Calibri" w:cs="Calibri"/>
          <w:sz w:val="24"/>
          <w:szCs w:val="24"/>
        </w:rPr>
        <w:t>on</w:t>
      </w:r>
      <w:r w:rsidR="00935DD2">
        <w:rPr>
          <w:rFonts w:ascii="Calibri" w:hAnsi="Calibri" w:cs="Calibri"/>
          <w:sz w:val="24"/>
          <w:szCs w:val="24"/>
        </w:rPr>
        <w:t xml:space="preserve"> interactions betwee</w:t>
      </w:r>
      <w:r w:rsidR="0044164F">
        <w:rPr>
          <w:rFonts w:ascii="Calibri" w:hAnsi="Calibri" w:cs="Calibri"/>
          <w:sz w:val="24"/>
          <w:szCs w:val="24"/>
        </w:rPr>
        <w:t xml:space="preserve">n </w:t>
      </w:r>
      <w:r w:rsidR="00395FB3">
        <w:rPr>
          <w:rFonts w:ascii="Calibri" w:hAnsi="Calibri" w:cs="Calibri"/>
          <w:sz w:val="24"/>
          <w:szCs w:val="24"/>
        </w:rPr>
        <w:t>subthemes and subsequently TDF domains</w:t>
      </w:r>
      <w:r w:rsidR="00571DF3">
        <w:rPr>
          <w:rFonts w:ascii="Calibri" w:hAnsi="Calibri" w:cs="Calibri"/>
          <w:sz w:val="24"/>
          <w:szCs w:val="24"/>
        </w:rPr>
        <w:t xml:space="preserve">. </w:t>
      </w:r>
      <w:r w:rsidR="00FC3D0D">
        <w:rPr>
          <w:rFonts w:ascii="Calibri" w:hAnsi="Calibri" w:cs="Calibri"/>
          <w:sz w:val="24"/>
          <w:szCs w:val="24"/>
        </w:rPr>
        <w:t xml:space="preserve">These </w:t>
      </w:r>
      <w:r w:rsidR="00395FB3">
        <w:rPr>
          <w:rFonts w:ascii="Calibri" w:hAnsi="Calibri" w:cs="Calibri"/>
          <w:sz w:val="24"/>
          <w:szCs w:val="24"/>
        </w:rPr>
        <w:t xml:space="preserve">findings </w:t>
      </w:r>
      <w:r w:rsidR="00520948">
        <w:rPr>
          <w:rFonts w:ascii="Calibri" w:hAnsi="Calibri" w:cs="Calibri"/>
          <w:sz w:val="24"/>
          <w:szCs w:val="24"/>
        </w:rPr>
        <w:t xml:space="preserve">will inform the selection of appropriate intervention targets </w:t>
      </w:r>
      <w:r w:rsidR="00B52096">
        <w:rPr>
          <w:rFonts w:ascii="Calibri" w:hAnsi="Calibri" w:cs="Calibri"/>
          <w:sz w:val="24"/>
          <w:szCs w:val="24"/>
        </w:rPr>
        <w:t xml:space="preserve">when developing </w:t>
      </w:r>
      <w:r w:rsidR="007B5E56">
        <w:rPr>
          <w:rFonts w:ascii="Calibri" w:hAnsi="Calibri" w:cs="Calibri"/>
          <w:sz w:val="24"/>
          <w:szCs w:val="24"/>
        </w:rPr>
        <w:t xml:space="preserve">a PA maintenance intervention. </w:t>
      </w:r>
      <w:r w:rsidR="00885582">
        <w:rPr>
          <w:rFonts w:ascii="Calibri" w:hAnsi="Calibri" w:cs="Calibri"/>
          <w:sz w:val="24"/>
          <w:szCs w:val="24"/>
        </w:rPr>
        <w:t xml:space="preserve">We also </w:t>
      </w:r>
      <w:r w:rsidR="00F068F3">
        <w:rPr>
          <w:rFonts w:ascii="Calibri" w:hAnsi="Calibri" w:cs="Calibri"/>
          <w:sz w:val="24"/>
          <w:szCs w:val="24"/>
        </w:rPr>
        <w:t>constructed</w:t>
      </w:r>
      <w:r w:rsidR="00885582">
        <w:rPr>
          <w:rFonts w:ascii="Calibri" w:hAnsi="Calibri" w:cs="Calibri"/>
          <w:sz w:val="24"/>
          <w:szCs w:val="24"/>
        </w:rPr>
        <w:t xml:space="preserve"> four PA patterns describing different trajectories of PA maintenance. </w:t>
      </w:r>
      <w:r w:rsidR="00AF4A17">
        <w:rPr>
          <w:rFonts w:ascii="Calibri" w:hAnsi="Calibri" w:cs="Calibri"/>
          <w:sz w:val="24"/>
          <w:szCs w:val="24"/>
        </w:rPr>
        <w:t>Th</w:t>
      </w:r>
      <w:r w:rsidR="00817057">
        <w:rPr>
          <w:rFonts w:ascii="Calibri" w:hAnsi="Calibri" w:cs="Calibri"/>
          <w:sz w:val="24"/>
          <w:szCs w:val="24"/>
        </w:rPr>
        <w:t>ese patterns</w:t>
      </w:r>
      <w:r w:rsidR="005D4727">
        <w:rPr>
          <w:rFonts w:ascii="Calibri" w:hAnsi="Calibri" w:cs="Calibri"/>
          <w:sz w:val="24"/>
          <w:szCs w:val="24"/>
        </w:rPr>
        <w:t xml:space="preserve"> can inform tailoring of the intervention </w:t>
      </w:r>
      <w:r w:rsidR="00002E85">
        <w:rPr>
          <w:rFonts w:ascii="Calibri" w:hAnsi="Calibri" w:cs="Calibri"/>
          <w:sz w:val="24"/>
          <w:szCs w:val="24"/>
        </w:rPr>
        <w:t>to</w:t>
      </w:r>
      <w:r w:rsidR="005D4727">
        <w:rPr>
          <w:rFonts w:ascii="Calibri" w:hAnsi="Calibri" w:cs="Calibri"/>
          <w:sz w:val="24"/>
          <w:szCs w:val="24"/>
        </w:rPr>
        <w:t xml:space="preserve"> ensure that </w:t>
      </w:r>
      <w:r w:rsidR="00A245C7">
        <w:rPr>
          <w:rFonts w:ascii="Calibri" w:hAnsi="Calibri" w:cs="Calibri"/>
          <w:sz w:val="24"/>
          <w:szCs w:val="24"/>
        </w:rPr>
        <w:t xml:space="preserve">patients </w:t>
      </w:r>
      <w:r w:rsidR="005D4727">
        <w:rPr>
          <w:rFonts w:ascii="Calibri" w:hAnsi="Calibri" w:cs="Calibri"/>
          <w:sz w:val="24"/>
          <w:szCs w:val="24"/>
        </w:rPr>
        <w:t xml:space="preserve">receive the most appropriate intervention </w:t>
      </w:r>
      <w:r w:rsidR="00350F95">
        <w:rPr>
          <w:rFonts w:ascii="Calibri" w:hAnsi="Calibri" w:cs="Calibri"/>
          <w:sz w:val="24"/>
          <w:szCs w:val="24"/>
        </w:rPr>
        <w:t xml:space="preserve">at the right time to </w:t>
      </w:r>
      <w:r w:rsidR="00FE26E2">
        <w:rPr>
          <w:rFonts w:ascii="Calibri" w:hAnsi="Calibri" w:cs="Calibri"/>
          <w:sz w:val="24"/>
          <w:szCs w:val="24"/>
        </w:rPr>
        <w:t>facilitate PA maintenance</w:t>
      </w:r>
      <w:r w:rsidR="0020663E">
        <w:rPr>
          <w:rFonts w:ascii="Calibri" w:hAnsi="Calibri" w:cs="Calibri"/>
          <w:sz w:val="24"/>
          <w:szCs w:val="24"/>
        </w:rPr>
        <w:t xml:space="preserve">. </w:t>
      </w:r>
    </w:p>
    <w:p w14:paraId="10531B65" w14:textId="77777777" w:rsidR="00F43209" w:rsidRDefault="00F43209" w:rsidP="006B4B1E">
      <w:pPr>
        <w:spacing w:line="480" w:lineRule="auto"/>
        <w:rPr>
          <w:rFonts w:ascii="Calibri" w:hAnsi="Calibri" w:cs="Calibri"/>
          <w:sz w:val="24"/>
          <w:szCs w:val="24"/>
        </w:rPr>
      </w:pPr>
    </w:p>
    <w:p w14:paraId="04D09417" w14:textId="77777777" w:rsidR="00E90FAF" w:rsidRDefault="00E90FAF" w:rsidP="006B4B1E">
      <w:pPr>
        <w:spacing w:line="480" w:lineRule="auto"/>
        <w:rPr>
          <w:rFonts w:ascii="Calibri" w:hAnsi="Calibri" w:cs="Calibri"/>
          <w:sz w:val="24"/>
          <w:szCs w:val="24"/>
        </w:rPr>
      </w:pPr>
    </w:p>
    <w:p w14:paraId="6BB38667" w14:textId="77777777" w:rsidR="00616974" w:rsidRDefault="00616974" w:rsidP="006B4B1E">
      <w:pPr>
        <w:spacing w:line="480" w:lineRule="auto"/>
        <w:rPr>
          <w:rFonts w:ascii="Calibri" w:hAnsi="Calibri" w:cs="Calibri"/>
          <w:sz w:val="24"/>
          <w:szCs w:val="24"/>
        </w:rPr>
      </w:pPr>
    </w:p>
    <w:p w14:paraId="71423756" w14:textId="77777777" w:rsidR="00DB7E94" w:rsidRDefault="00DB7E94" w:rsidP="006B4B1E">
      <w:pPr>
        <w:spacing w:line="480" w:lineRule="auto"/>
        <w:rPr>
          <w:rFonts w:ascii="Calibri" w:hAnsi="Calibri" w:cs="Calibri"/>
          <w:b/>
          <w:bCs/>
          <w:sz w:val="24"/>
          <w:szCs w:val="24"/>
        </w:rPr>
      </w:pPr>
    </w:p>
    <w:p w14:paraId="07DF4EF9" w14:textId="55712917" w:rsidR="00E65AF7" w:rsidRDefault="00E65AF7" w:rsidP="006B4B1E">
      <w:pPr>
        <w:spacing w:line="480" w:lineRule="auto"/>
        <w:rPr>
          <w:rFonts w:ascii="Calibri" w:hAnsi="Calibri" w:cs="Calibri"/>
          <w:b/>
          <w:bCs/>
          <w:sz w:val="24"/>
          <w:szCs w:val="24"/>
        </w:rPr>
      </w:pPr>
      <w:r>
        <w:rPr>
          <w:rFonts w:ascii="Calibri" w:hAnsi="Calibri" w:cs="Calibri"/>
          <w:b/>
          <w:bCs/>
          <w:sz w:val="24"/>
          <w:szCs w:val="24"/>
        </w:rPr>
        <w:t>Author contributions</w:t>
      </w:r>
      <w:r w:rsidR="003F2D3D">
        <w:rPr>
          <w:rFonts w:ascii="Calibri" w:hAnsi="Calibri" w:cs="Calibri"/>
          <w:b/>
          <w:bCs/>
          <w:sz w:val="24"/>
          <w:szCs w:val="24"/>
        </w:rPr>
        <w:t xml:space="preserve"> – </w:t>
      </w:r>
      <w:proofErr w:type="spellStart"/>
      <w:r w:rsidR="003F2D3D">
        <w:rPr>
          <w:rFonts w:ascii="Calibri" w:hAnsi="Calibri" w:cs="Calibri"/>
          <w:b/>
          <w:bCs/>
          <w:sz w:val="24"/>
          <w:szCs w:val="24"/>
        </w:rPr>
        <w:t>C</w:t>
      </w:r>
      <w:r w:rsidR="00DB7E94">
        <w:rPr>
          <w:rFonts w:ascii="Calibri" w:hAnsi="Calibri" w:cs="Calibri"/>
          <w:b/>
          <w:bCs/>
          <w:sz w:val="24"/>
          <w:szCs w:val="24"/>
        </w:rPr>
        <w:t>R</w:t>
      </w:r>
      <w:r w:rsidR="003F2D3D">
        <w:rPr>
          <w:rFonts w:ascii="Calibri" w:hAnsi="Calibri" w:cs="Calibri"/>
          <w:b/>
          <w:bCs/>
          <w:sz w:val="24"/>
          <w:szCs w:val="24"/>
        </w:rPr>
        <w:t>ediT</w:t>
      </w:r>
      <w:proofErr w:type="spellEnd"/>
      <w:r w:rsidR="003F2D3D">
        <w:rPr>
          <w:rFonts w:ascii="Calibri" w:hAnsi="Calibri" w:cs="Calibri"/>
          <w:b/>
          <w:bCs/>
          <w:sz w:val="24"/>
          <w:szCs w:val="24"/>
        </w:rPr>
        <w:t xml:space="preserve"> statement</w:t>
      </w:r>
    </w:p>
    <w:p w14:paraId="1DF4DA8E" w14:textId="79E9C35A" w:rsidR="00DB7E94" w:rsidRPr="00016E83" w:rsidRDefault="00DB7E94" w:rsidP="006B4B1E">
      <w:pPr>
        <w:spacing w:line="480" w:lineRule="auto"/>
        <w:rPr>
          <w:rFonts w:ascii="Calibri" w:hAnsi="Calibri" w:cs="Calibri"/>
          <w:sz w:val="24"/>
          <w:szCs w:val="24"/>
        </w:rPr>
      </w:pPr>
      <w:r>
        <w:rPr>
          <w:rFonts w:ascii="Calibri" w:hAnsi="Calibri" w:cs="Calibri"/>
          <w:b/>
          <w:bCs/>
          <w:sz w:val="24"/>
          <w:szCs w:val="24"/>
        </w:rPr>
        <w:lastRenderedPageBreak/>
        <w:t>GB</w:t>
      </w:r>
      <w:r w:rsidR="007766C9">
        <w:rPr>
          <w:rFonts w:ascii="Calibri" w:hAnsi="Calibri" w:cs="Calibri"/>
          <w:b/>
          <w:bCs/>
          <w:sz w:val="24"/>
          <w:szCs w:val="24"/>
        </w:rPr>
        <w:t xml:space="preserve">: </w:t>
      </w:r>
      <w:r w:rsidR="00343A55">
        <w:rPr>
          <w:rFonts w:ascii="Calibri" w:hAnsi="Calibri" w:cs="Calibri"/>
          <w:sz w:val="24"/>
          <w:szCs w:val="24"/>
        </w:rPr>
        <w:t xml:space="preserve">Conceptualisation, methodology, </w:t>
      </w:r>
      <w:r w:rsidR="00673797">
        <w:rPr>
          <w:rFonts w:ascii="Calibri" w:hAnsi="Calibri" w:cs="Calibri"/>
          <w:sz w:val="24"/>
          <w:szCs w:val="24"/>
        </w:rPr>
        <w:t xml:space="preserve">formal analysis, investigation, </w:t>
      </w:r>
      <w:r w:rsidR="00BC6916">
        <w:rPr>
          <w:rFonts w:ascii="Calibri" w:hAnsi="Calibri" w:cs="Calibri"/>
          <w:sz w:val="24"/>
          <w:szCs w:val="24"/>
        </w:rPr>
        <w:t>writing – original draft, writing – review and editing</w:t>
      </w:r>
      <w:r w:rsidR="002E3D7D">
        <w:rPr>
          <w:rFonts w:ascii="Calibri" w:hAnsi="Calibri" w:cs="Calibri"/>
          <w:sz w:val="24"/>
          <w:szCs w:val="24"/>
        </w:rPr>
        <w:t xml:space="preserve">, visualisation, </w:t>
      </w:r>
      <w:r w:rsidR="008707D2">
        <w:rPr>
          <w:rFonts w:ascii="Calibri" w:hAnsi="Calibri" w:cs="Calibri"/>
          <w:sz w:val="24"/>
          <w:szCs w:val="24"/>
        </w:rPr>
        <w:t>project administration, funding acquisition</w:t>
      </w:r>
      <w:r w:rsidR="00BC6916">
        <w:rPr>
          <w:rFonts w:ascii="Calibri" w:hAnsi="Calibri" w:cs="Calibri"/>
          <w:sz w:val="24"/>
          <w:szCs w:val="24"/>
        </w:rPr>
        <w:t xml:space="preserve">. </w:t>
      </w:r>
      <w:r w:rsidR="00445FEA">
        <w:rPr>
          <w:rFonts w:ascii="Calibri" w:hAnsi="Calibri" w:cs="Calibri"/>
          <w:b/>
          <w:bCs/>
          <w:sz w:val="24"/>
          <w:szCs w:val="24"/>
        </w:rPr>
        <w:t xml:space="preserve">DD: </w:t>
      </w:r>
      <w:r w:rsidR="00375DAB">
        <w:rPr>
          <w:rFonts w:ascii="Calibri" w:hAnsi="Calibri" w:cs="Calibri"/>
          <w:sz w:val="24"/>
          <w:szCs w:val="24"/>
        </w:rPr>
        <w:t xml:space="preserve">methodology, </w:t>
      </w:r>
      <w:r w:rsidR="008C2B5B">
        <w:rPr>
          <w:rFonts w:ascii="Calibri" w:hAnsi="Calibri" w:cs="Calibri"/>
          <w:sz w:val="24"/>
          <w:szCs w:val="24"/>
        </w:rPr>
        <w:t>formal analysis, writing – review and editing, supervision</w:t>
      </w:r>
      <w:r w:rsidR="00D66990">
        <w:rPr>
          <w:rFonts w:ascii="Calibri" w:hAnsi="Calibri" w:cs="Calibri"/>
          <w:sz w:val="24"/>
          <w:szCs w:val="24"/>
        </w:rPr>
        <w:t xml:space="preserve">. </w:t>
      </w:r>
      <w:r w:rsidR="00D66990">
        <w:rPr>
          <w:rFonts w:ascii="Calibri" w:hAnsi="Calibri" w:cs="Calibri"/>
          <w:b/>
          <w:bCs/>
          <w:sz w:val="24"/>
          <w:szCs w:val="24"/>
        </w:rPr>
        <w:t xml:space="preserve">LB: </w:t>
      </w:r>
      <w:r w:rsidR="00D66990">
        <w:rPr>
          <w:rFonts w:ascii="Calibri" w:hAnsi="Calibri" w:cs="Calibri"/>
          <w:sz w:val="24"/>
          <w:szCs w:val="24"/>
        </w:rPr>
        <w:t>conceptualisation, methodology, writing – review and editing, supervisio</w:t>
      </w:r>
      <w:r w:rsidR="00016E83">
        <w:rPr>
          <w:rFonts w:ascii="Calibri" w:hAnsi="Calibri" w:cs="Calibri"/>
          <w:sz w:val="24"/>
          <w:szCs w:val="24"/>
        </w:rPr>
        <w:t xml:space="preserve">n. </w:t>
      </w:r>
      <w:r w:rsidR="00016E83">
        <w:rPr>
          <w:rFonts w:ascii="Calibri" w:hAnsi="Calibri" w:cs="Calibri"/>
          <w:b/>
          <w:bCs/>
          <w:sz w:val="24"/>
          <w:szCs w:val="24"/>
        </w:rPr>
        <w:t xml:space="preserve">MU: </w:t>
      </w:r>
      <w:r w:rsidR="00016E83">
        <w:rPr>
          <w:rFonts w:ascii="Calibri" w:hAnsi="Calibri" w:cs="Calibri"/>
          <w:sz w:val="24"/>
          <w:szCs w:val="24"/>
        </w:rPr>
        <w:t xml:space="preserve">conceptualisation, methodology, formal analysis, writing – review and editing, </w:t>
      </w:r>
      <w:r w:rsidR="00CD4DD8">
        <w:rPr>
          <w:rFonts w:ascii="Calibri" w:hAnsi="Calibri" w:cs="Calibri"/>
          <w:sz w:val="24"/>
          <w:szCs w:val="24"/>
        </w:rPr>
        <w:t xml:space="preserve">supervision. </w:t>
      </w:r>
    </w:p>
    <w:p w14:paraId="751C8FE0" w14:textId="77777777" w:rsidR="00DB7E94" w:rsidRDefault="00DB7E94" w:rsidP="006B4B1E">
      <w:pPr>
        <w:spacing w:line="480" w:lineRule="auto"/>
        <w:rPr>
          <w:rFonts w:ascii="Calibri" w:hAnsi="Calibri" w:cs="Calibri"/>
          <w:b/>
          <w:bCs/>
          <w:sz w:val="24"/>
          <w:szCs w:val="24"/>
        </w:rPr>
      </w:pPr>
    </w:p>
    <w:p w14:paraId="16708A46" w14:textId="15478B44" w:rsidR="00E65AF7" w:rsidRPr="00991EE2" w:rsidRDefault="00736963" w:rsidP="006B4B1E">
      <w:pPr>
        <w:spacing w:line="480" w:lineRule="auto"/>
        <w:rPr>
          <w:rFonts w:ascii="Calibri" w:hAnsi="Calibri" w:cs="Calibri"/>
          <w:b/>
          <w:bCs/>
          <w:sz w:val="24"/>
          <w:szCs w:val="24"/>
        </w:rPr>
      </w:pPr>
      <w:r w:rsidRPr="00991EE2">
        <w:rPr>
          <w:rFonts w:ascii="Calibri" w:hAnsi="Calibri" w:cs="Calibri"/>
          <w:b/>
          <w:bCs/>
          <w:sz w:val="24"/>
          <w:szCs w:val="24"/>
        </w:rPr>
        <w:t>Acknowledgements</w:t>
      </w:r>
    </w:p>
    <w:p w14:paraId="6F9F7431" w14:textId="3405A0C0" w:rsidR="003D0318" w:rsidRPr="00E65AF7" w:rsidRDefault="001A531B" w:rsidP="006B4B1E">
      <w:pPr>
        <w:spacing w:line="480" w:lineRule="auto"/>
        <w:rPr>
          <w:rFonts w:ascii="Calibri" w:hAnsi="Calibri" w:cs="Calibri"/>
          <w:sz w:val="24"/>
          <w:szCs w:val="24"/>
        </w:rPr>
      </w:pPr>
      <w:r>
        <w:rPr>
          <w:rFonts w:ascii="Calibri" w:hAnsi="Calibri" w:cs="Calibri"/>
          <w:sz w:val="24"/>
          <w:szCs w:val="24"/>
        </w:rPr>
        <w:t xml:space="preserve">The authors thank the PAMPER study Patient and Public Involvement (PPI) group </w:t>
      </w:r>
      <w:r w:rsidR="009F78A8">
        <w:rPr>
          <w:rFonts w:ascii="Calibri" w:hAnsi="Calibri" w:cs="Calibri"/>
          <w:sz w:val="24"/>
          <w:szCs w:val="24"/>
        </w:rPr>
        <w:t>for their contributions in the design and setup of the study</w:t>
      </w:r>
      <w:r w:rsidR="007B2019">
        <w:rPr>
          <w:rFonts w:ascii="Calibri" w:hAnsi="Calibri" w:cs="Calibri"/>
          <w:sz w:val="24"/>
          <w:szCs w:val="24"/>
        </w:rPr>
        <w:t xml:space="preserve">. </w:t>
      </w:r>
    </w:p>
    <w:p w14:paraId="258719B2" w14:textId="77777777" w:rsidR="00E65AF7" w:rsidRDefault="00E65AF7" w:rsidP="006B4B1E">
      <w:pPr>
        <w:spacing w:line="480" w:lineRule="auto"/>
        <w:rPr>
          <w:rFonts w:ascii="Calibri" w:hAnsi="Calibri" w:cs="Calibri"/>
          <w:b/>
          <w:bCs/>
          <w:sz w:val="24"/>
          <w:szCs w:val="24"/>
        </w:rPr>
      </w:pPr>
    </w:p>
    <w:p w14:paraId="0BF2046C" w14:textId="1CE558A9" w:rsidR="00E90FAF" w:rsidRPr="00E90FAF" w:rsidRDefault="00E90FAF" w:rsidP="006B4B1E">
      <w:pPr>
        <w:spacing w:line="480" w:lineRule="auto"/>
        <w:rPr>
          <w:rFonts w:ascii="Calibri" w:hAnsi="Calibri" w:cs="Calibri"/>
          <w:b/>
          <w:bCs/>
          <w:sz w:val="24"/>
          <w:szCs w:val="24"/>
        </w:rPr>
      </w:pPr>
      <w:r w:rsidRPr="00E90FAF">
        <w:rPr>
          <w:rFonts w:ascii="Calibri" w:hAnsi="Calibri" w:cs="Calibri"/>
          <w:b/>
          <w:bCs/>
          <w:sz w:val="24"/>
          <w:szCs w:val="24"/>
        </w:rPr>
        <w:t>Disclosures</w:t>
      </w:r>
    </w:p>
    <w:p w14:paraId="5EA04B65" w14:textId="77777777" w:rsidR="00E90FAF" w:rsidRPr="00E90FAF" w:rsidRDefault="00E90FAF" w:rsidP="006B4B1E">
      <w:pPr>
        <w:spacing w:line="480" w:lineRule="auto"/>
        <w:jc w:val="both"/>
        <w:rPr>
          <w:rFonts w:ascii="Calibri" w:hAnsi="Calibri" w:cs="Calibri"/>
          <w:sz w:val="24"/>
          <w:szCs w:val="24"/>
        </w:rPr>
      </w:pPr>
      <w:r w:rsidRPr="00E90FAF">
        <w:rPr>
          <w:rFonts w:ascii="Calibri" w:hAnsi="Calibri" w:cs="Calibri"/>
          <w:sz w:val="24"/>
          <w:szCs w:val="24"/>
          <w:lang w:val="en-US"/>
        </w:rPr>
        <w:t xml:space="preserve">Gregory Booth is funded by the NIHR Doctoral Fellowship (NIHR303240). The views expressed are those of the author(s) and not necessarily those of the NIHR or the Department of Health and Social Care. </w:t>
      </w:r>
    </w:p>
    <w:p w14:paraId="46794951" w14:textId="77777777" w:rsidR="00E90FAF" w:rsidRPr="00E90FAF" w:rsidRDefault="00E90FAF" w:rsidP="006B4B1E">
      <w:pPr>
        <w:spacing w:line="480" w:lineRule="auto"/>
        <w:rPr>
          <w:rFonts w:ascii="Calibri" w:hAnsi="Calibri" w:cs="Calibri"/>
          <w:sz w:val="24"/>
          <w:szCs w:val="24"/>
        </w:rPr>
      </w:pPr>
    </w:p>
    <w:p w14:paraId="35FE8A48" w14:textId="77777777" w:rsidR="00E90FAF" w:rsidRPr="00E65AF7" w:rsidRDefault="00E90FAF" w:rsidP="006B4B1E">
      <w:pPr>
        <w:spacing w:line="480" w:lineRule="auto"/>
        <w:rPr>
          <w:rFonts w:ascii="Calibri" w:hAnsi="Calibri" w:cs="Calibri"/>
          <w:b/>
          <w:bCs/>
          <w:sz w:val="24"/>
          <w:szCs w:val="24"/>
        </w:rPr>
      </w:pPr>
      <w:r w:rsidRPr="00E65AF7">
        <w:rPr>
          <w:rFonts w:ascii="Calibri" w:hAnsi="Calibri" w:cs="Calibri"/>
          <w:b/>
          <w:bCs/>
          <w:sz w:val="24"/>
          <w:szCs w:val="24"/>
        </w:rPr>
        <w:t>Declaration of competing interests</w:t>
      </w:r>
    </w:p>
    <w:p w14:paraId="19902433" w14:textId="72F42E25" w:rsidR="00E90FAF" w:rsidRPr="00E90FAF" w:rsidRDefault="00792917" w:rsidP="006B4B1E">
      <w:pPr>
        <w:spacing w:line="480" w:lineRule="auto"/>
        <w:rPr>
          <w:rFonts w:ascii="Calibri" w:hAnsi="Calibri" w:cs="Calibri"/>
          <w:sz w:val="24"/>
          <w:szCs w:val="24"/>
        </w:rPr>
      </w:pPr>
      <w:r>
        <w:rPr>
          <w:rFonts w:ascii="Calibri" w:hAnsi="Calibri" w:cs="Calibri"/>
          <w:sz w:val="24"/>
          <w:szCs w:val="24"/>
        </w:rPr>
        <w:t xml:space="preserve">The authors declare no competing interests. </w:t>
      </w:r>
    </w:p>
    <w:p w14:paraId="0445FC70" w14:textId="77777777" w:rsidR="00E90FAF" w:rsidRDefault="00E90FAF" w:rsidP="006B4B1E">
      <w:pPr>
        <w:spacing w:line="480" w:lineRule="auto"/>
        <w:rPr>
          <w:rFonts w:ascii="Calibri" w:hAnsi="Calibri" w:cs="Calibri"/>
          <w:sz w:val="24"/>
          <w:szCs w:val="24"/>
        </w:rPr>
      </w:pPr>
    </w:p>
    <w:p w14:paraId="32ED3A9D" w14:textId="77777777" w:rsidR="000221E7" w:rsidRDefault="000221E7" w:rsidP="006B4B1E">
      <w:pPr>
        <w:spacing w:line="480" w:lineRule="auto"/>
        <w:rPr>
          <w:rFonts w:ascii="Calibri" w:hAnsi="Calibri" w:cs="Calibri"/>
        </w:rPr>
      </w:pPr>
    </w:p>
    <w:p w14:paraId="5E6AFAF3" w14:textId="77777777" w:rsidR="00D414FE" w:rsidRDefault="00D414FE" w:rsidP="006B4B1E">
      <w:pPr>
        <w:spacing w:line="480" w:lineRule="auto"/>
        <w:rPr>
          <w:rFonts w:ascii="Calibri" w:hAnsi="Calibri" w:cs="Calibri"/>
        </w:rPr>
      </w:pPr>
    </w:p>
    <w:p w14:paraId="726802FC" w14:textId="77777777" w:rsidR="00D414FE" w:rsidRDefault="00D414FE" w:rsidP="006B4B1E">
      <w:pPr>
        <w:spacing w:line="480" w:lineRule="auto"/>
        <w:rPr>
          <w:rFonts w:ascii="Calibri" w:hAnsi="Calibri" w:cs="Calibri"/>
        </w:rPr>
      </w:pPr>
    </w:p>
    <w:p w14:paraId="1F76AEAC" w14:textId="77777777" w:rsidR="00D414FE" w:rsidRDefault="00D414FE" w:rsidP="006B4B1E">
      <w:pPr>
        <w:spacing w:line="480" w:lineRule="auto"/>
        <w:rPr>
          <w:rFonts w:ascii="Calibri" w:hAnsi="Calibri" w:cs="Calibri"/>
        </w:rPr>
      </w:pPr>
    </w:p>
    <w:p w14:paraId="7673CD65" w14:textId="3F46F03F" w:rsidR="00B3503F" w:rsidRDefault="00B3503F" w:rsidP="006B4B1E">
      <w:pPr>
        <w:spacing w:line="480" w:lineRule="auto"/>
        <w:rPr>
          <w:rFonts w:ascii="Calibri" w:hAnsi="Calibri" w:cs="Calibri"/>
        </w:rPr>
      </w:pPr>
    </w:p>
    <w:p w14:paraId="262261F7" w14:textId="040BAE62" w:rsidR="003A2695" w:rsidRPr="003274D5" w:rsidRDefault="00210DDA" w:rsidP="006B4B1E">
      <w:pPr>
        <w:spacing w:line="480" w:lineRule="auto"/>
        <w:rPr>
          <w:rFonts w:ascii="Calibri" w:hAnsi="Calibri" w:cs="Calibri"/>
          <w:b/>
          <w:bCs/>
          <w:sz w:val="28"/>
          <w:szCs w:val="28"/>
        </w:rPr>
      </w:pPr>
      <w:r w:rsidRPr="00040A9E">
        <w:rPr>
          <w:rFonts w:ascii="Calibri" w:hAnsi="Calibri" w:cs="Calibri"/>
          <w:b/>
          <w:bCs/>
          <w:sz w:val="28"/>
          <w:szCs w:val="28"/>
        </w:rPr>
        <w:t xml:space="preserve">References </w:t>
      </w:r>
    </w:p>
    <w:p w14:paraId="7D81312C" w14:textId="21B96010" w:rsidR="008421C6" w:rsidRPr="008421C6" w:rsidRDefault="003A2695" w:rsidP="008421C6">
      <w:pPr>
        <w:pStyle w:val="EndNoteBibliography"/>
        <w:spacing w:after="0"/>
      </w:pPr>
      <w:r>
        <w:fldChar w:fldCharType="begin"/>
      </w:r>
      <w:r>
        <w:instrText xml:space="preserve"> ADDIN EN.REFLIST </w:instrText>
      </w:r>
      <w:r>
        <w:fldChar w:fldCharType="separate"/>
      </w:r>
      <w:r w:rsidR="008421C6" w:rsidRPr="008421C6">
        <w:t>1.</w:t>
      </w:r>
      <w:r w:rsidR="008421C6" w:rsidRPr="008421C6">
        <w:tab/>
        <w:t xml:space="preserve">Vos T, Lim SS, Abbafati C, et al. Global burden of 369 diseases and injuries in 204 countries and territories, 1990–2019: a systematic analysis for the Global Burden of Disease Study 2019. </w:t>
      </w:r>
      <w:r w:rsidR="008421C6" w:rsidRPr="008421C6">
        <w:rPr>
          <w:i/>
        </w:rPr>
        <w:t>The Lancet</w:t>
      </w:r>
      <w:r w:rsidR="008421C6" w:rsidRPr="008421C6">
        <w:t>. 2020;396(10258):1204-1222. doi:</w:t>
      </w:r>
      <w:hyperlink r:id="rId8" w:history="1">
        <w:r w:rsidR="008421C6" w:rsidRPr="008421C6">
          <w:rPr>
            <w:rStyle w:val="Hyperlink"/>
          </w:rPr>
          <w:t>https://doi.org/10.1016/S0140-6736(20)30925-9</w:t>
        </w:r>
      </w:hyperlink>
    </w:p>
    <w:p w14:paraId="07E2875D" w14:textId="12C05653" w:rsidR="008421C6" w:rsidRPr="008421C6" w:rsidRDefault="008421C6" w:rsidP="008421C6">
      <w:pPr>
        <w:pStyle w:val="EndNoteBibliography"/>
        <w:spacing w:after="0"/>
      </w:pPr>
      <w:r w:rsidRPr="008421C6">
        <w:t>2.</w:t>
      </w:r>
      <w:r w:rsidRPr="008421C6">
        <w:tab/>
        <w:t xml:space="preserve">Cieza A, Causey K, Kamenov K, Hanson SW, Chatterji S, Vos T. Global estimates of the need for rehabilitation based on the Global Burden of Disease study 2019: a systematic analysis for the Global Burden of Disease Study 2019. </w:t>
      </w:r>
      <w:r w:rsidRPr="008421C6">
        <w:rPr>
          <w:i/>
        </w:rPr>
        <w:t>The Lancet</w:t>
      </w:r>
      <w:r w:rsidRPr="008421C6">
        <w:t>. 2020;396(10267):2006-2017. doi:</w:t>
      </w:r>
      <w:hyperlink r:id="rId9" w:history="1">
        <w:r w:rsidRPr="008421C6">
          <w:rPr>
            <w:rStyle w:val="Hyperlink"/>
          </w:rPr>
          <w:t>https://doi.org/10.1016/S0140-6736(20)32340-0</w:t>
        </w:r>
      </w:hyperlink>
    </w:p>
    <w:p w14:paraId="0DFBE358" w14:textId="77777777" w:rsidR="008421C6" w:rsidRPr="008421C6" w:rsidRDefault="008421C6" w:rsidP="008421C6">
      <w:pPr>
        <w:pStyle w:val="EndNoteBibliography"/>
        <w:spacing w:after="0"/>
      </w:pPr>
      <w:r w:rsidRPr="008421C6">
        <w:t>3.</w:t>
      </w:r>
      <w:r w:rsidRPr="008421C6">
        <w:tab/>
        <w:t>Disability and Employment (2022).</w:t>
      </w:r>
    </w:p>
    <w:p w14:paraId="3C4DCCF4" w14:textId="77777777" w:rsidR="008421C6" w:rsidRPr="008421C6" w:rsidRDefault="008421C6" w:rsidP="008421C6">
      <w:pPr>
        <w:pStyle w:val="EndNoteBibliography"/>
        <w:spacing w:after="0"/>
      </w:pPr>
      <w:r w:rsidRPr="008421C6">
        <w:t>4.</w:t>
      </w:r>
      <w:r w:rsidRPr="008421C6">
        <w:tab/>
        <w:t xml:space="preserve">Treede R-D, Rief W, Barke A, et al. A classification of chronic pain for ICD-11. </w:t>
      </w:r>
      <w:r w:rsidRPr="008421C6">
        <w:rPr>
          <w:i/>
        </w:rPr>
        <w:t>Pain</w:t>
      </w:r>
      <w:r w:rsidRPr="008421C6">
        <w:t>. 2015;156(6):1003-1007. doi:10.1097/j.pain.0000000000000160</w:t>
      </w:r>
    </w:p>
    <w:p w14:paraId="4C43E817" w14:textId="77777777" w:rsidR="008421C6" w:rsidRPr="008421C6" w:rsidRDefault="008421C6" w:rsidP="008421C6">
      <w:pPr>
        <w:pStyle w:val="EndNoteBibliography"/>
        <w:spacing w:after="0"/>
      </w:pPr>
      <w:r w:rsidRPr="008421C6">
        <w:t>5.</w:t>
      </w:r>
      <w:r w:rsidRPr="008421C6">
        <w:tab/>
        <w:t xml:space="preserve">Fransen M, McConnell S, Harmer AR, Van der Esch M, Simic M, Bennell KL. Exercise for osteoarthritis of the knee. </w:t>
      </w:r>
      <w:r w:rsidRPr="008421C6">
        <w:rPr>
          <w:i/>
        </w:rPr>
        <w:t>Cochrane Database of Systematic Reviews</w:t>
      </w:r>
      <w:r w:rsidRPr="008421C6">
        <w:t>. 2015;(1)doi:10.1002/14651858.CD004376.pub3</w:t>
      </w:r>
    </w:p>
    <w:p w14:paraId="41322BB0" w14:textId="77777777" w:rsidR="008421C6" w:rsidRPr="008421C6" w:rsidRDefault="008421C6" w:rsidP="008421C6">
      <w:pPr>
        <w:pStyle w:val="EndNoteBibliography"/>
        <w:spacing w:after="0"/>
      </w:pPr>
      <w:r w:rsidRPr="008421C6">
        <w:t>6.</w:t>
      </w:r>
      <w:r w:rsidRPr="008421C6">
        <w:tab/>
        <w:t xml:space="preserve">Geneen LJ, Moore RA, Clarke C, Martin D, Colvin LA, Smith BH. Physical activity and exercise for chronic pain in adults: an overview of Cochrane Reviews. </w:t>
      </w:r>
      <w:r w:rsidRPr="008421C6">
        <w:rPr>
          <w:i/>
        </w:rPr>
        <w:t>Cochrane Database of Systematic Reviews</w:t>
      </w:r>
      <w:r w:rsidRPr="008421C6">
        <w:t>. 2017;(4)doi:10.1002/14651858.CD011279.pub3</w:t>
      </w:r>
    </w:p>
    <w:p w14:paraId="6937BECC" w14:textId="77777777" w:rsidR="008421C6" w:rsidRPr="008421C6" w:rsidRDefault="008421C6" w:rsidP="008421C6">
      <w:pPr>
        <w:pStyle w:val="EndNoteBibliography"/>
        <w:spacing w:after="0"/>
      </w:pPr>
      <w:r w:rsidRPr="008421C6">
        <w:t>7.</w:t>
      </w:r>
      <w:r w:rsidRPr="008421C6">
        <w:tab/>
        <w:t xml:space="preserve">Hurley M, Dickson K, Hallett R, et al. Exercise interventions and patient beliefs for people with hip, knee or hip and knee osteoarthritis: a mixed methods review. </w:t>
      </w:r>
      <w:r w:rsidRPr="008421C6">
        <w:rPr>
          <w:i/>
        </w:rPr>
        <w:t>Cochrane Database Syst Rev</w:t>
      </w:r>
      <w:r w:rsidRPr="008421C6">
        <w:t>. 2018;4(4):Cd010842. doi:10.1002/14651858.CD010842.pub2</w:t>
      </w:r>
    </w:p>
    <w:p w14:paraId="11BB0411" w14:textId="6F57401A" w:rsidR="008421C6" w:rsidRPr="008421C6" w:rsidRDefault="008421C6" w:rsidP="008421C6">
      <w:pPr>
        <w:pStyle w:val="EndNoteBibliography"/>
        <w:spacing w:after="0"/>
      </w:pPr>
      <w:r w:rsidRPr="008421C6">
        <w:t>8.</w:t>
      </w:r>
      <w:r w:rsidRPr="008421C6">
        <w:tab/>
        <w:t xml:space="preserve">Sitthipornvorakul E, Klinsophon T, Sihawong R, Janwantanakul P. The effects of walking intervention in patients with chronic low back pain: A meta-analysis of randomized controlled trials. </w:t>
      </w:r>
      <w:r w:rsidRPr="008421C6">
        <w:rPr>
          <w:i/>
        </w:rPr>
        <w:t>Musculoskeletal Science and Practice</w:t>
      </w:r>
      <w:r w:rsidRPr="008421C6">
        <w:t>. 2018;34:38-46. doi:</w:t>
      </w:r>
      <w:hyperlink r:id="rId10" w:history="1">
        <w:r w:rsidRPr="008421C6">
          <w:rPr>
            <w:rStyle w:val="Hyperlink"/>
          </w:rPr>
          <w:t>https://doi.org/10.1016/j.msksp.2017.12.003</w:t>
        </w:r>
      </w:hyperlink>
    </w:p>
    <w:p w14:paraId="25ADCEB1" w14:textId="6B09138D" w:rsidR="008421C6" w:rsidRPr="008421C6" w:rsidRDefault="008421C6" w:rsidP="008421C6">
      <w:pPr>
        <w:pStyle w:val="EndNoteBibliography"/>
        <w:spacing w:after="0"/>
      </w:pPr>
      <w:r w:rsidRPr="008421C6">
        <w:t>9.</w:t>
      </w:r>
      <w:r w:rsidRPr="008421C6">
        <w:tab/>
        <w:t xml:space="preserve">Schuch FB, Vancampfort D, Richards J, Rosenbaum S, Ward PB, Stubbs B. Exercise as a treatment for depression: A meta-analysis adjusting for publication bias. </w:t>
      </w:r>
      <w:r w:rsidRPr="008421C6">
        <w:rPr>
          <w:i/>
        </w:rPr>
        <w:t>Journal of Psychiatric Research</w:t>
      </w:r>
      <w:r w:rsidRPr="008421C6">
        <w:t>. 2016;77:42-51. doi:</w:t>
      </w:r>
      <w:hyperlink r:id="rId11" w:history="1">
        <w:r w:rsidRPr="008421C6">
          <w:rPr>
            <w:rStyle w:val="Hyperlink"/>
          </w:rPr>
          <w:t>https://doi.org/10.1016/j.jpsychires.2016.02.023</w:t>
        </w:r>
      </w:hyperlink>
    </w:p>
    <w:p w14:paraId="222A8184" w14:textId="77777777" w:rsidR="008421C6" w:rsidRPr="008421C6" w:rsidRDefault="008421C6" w:rsidP="008421C6">
      <w:pPr>
        <w:pStyle w:val="EndNoteBibliography"/>
        <w:spacing w:after="0"/>
      </w:pPr>
      <w:r w:rsidRPr="008421C6">
        <w:t>10.</w:t>
      </w:r>
      <w:r w:rsidRPr="008421C6">
        <w:tab/>
        <w:t xml:space="preserve">Shaw KA, Gennat HC, O'Rourke P, Del Mar C. Exercise for overweight or obesity. </w:t>
      </w:r>
      <w:r w:rsidRPr="008421C6">
        <w:rPr>
          <w:i/>
        </w:rPr>
        <w:t>Cochrane Database of Systematic Reviews</w:t>
      </w:r>
      <w:r w:rsidRPr="008421C6">
        <w:t>. 2006;(4)doi:10.1002/14651858.CD003817.pub3</w:t>
      </w:r>
    </w:p>
    <w:p w14:paraId="3BE50457" w14:textId="28791F2A" w:rsidR="008421C6" w:rsidRPr="008421C6" w:rsidRDefault="008421C6" w:rsidP="008421C6">
      <w:pPr>
        <w:pStyle w:val="EndNoteBibliography"/>
        <w:spacing w:after="0"/>
      </w:pPr>
      <w:r w:rsidRPr="008421C6">
        <w:t>11.</w:t>
      </w:r>
      <w:r w:rsidRPr="008421C6">
        <w:tab/>
        <w:t xml:space="preserve">WHO. Physical activity </w:t>
      </w:r>
      <w:hyperlink r:id="rId12" w:history="1">
        <w:r w:rsidRPr="008421C6">
          <w:rPr>
            <w:rStyle w:val="Hyperlink"/>
          </w:rPr>
          <w:t>https://www.who.int/news-room/fact-sheets/detail/physical-activity</w:t>
        </w:r>
      </w:hyperlink>
    </w:p>
    <w:p w14:paraId="14A02C32" w14:textId="65411A27" w:rsidR="008421C6" w:rsidRPr="008421C6" w:rsidRDefault="008421C6" w:rsidP="008421C6">
      <w:pPr>
        <w:pStyle w:val="EndNoteBibliography"/>
        <w:spacing w:after="0"/>
      </w:pPr>
      <w:r w:rsidRPr="008421C6">
        <w:t>12.</w:t>
      </w:r>
      <w:r w:rsidRPr="008421C6">
        <w:tab/>
        <w:t xml:space="preserve">Kahlert D. Maintenance of physical activity: Do we know what we are talking about? </w:t>
      </w:r>
      <w:r w:rsidRPr="008421C6">
        <w:rPr>
          <w:i/>
        </w:rPr>
        <w:t>Preventive Medicine Reports</w:t>
      </w:r>
      <w:r w:rsidRPr="008421C6">
        <w:t>. 2015;2:178-180. doi:</w:t>
      </w:r>
      <w:hyperlink r:id="rId13" w:history="1">
        <w:r w:rsidRPr="008421C6">
          <w:rPr>
            <w:rStyle w:val="Hyperlink"/>
          </w:rPr>
          <w:t>https://doi.org/10.1016/j.pmedr.2015.02.013</w:t>
        </w:r>
      </w:hyperlink>
    </w:p>
    <w:p w14:paraId="0FE121AA" w14:textId="77777777" w:rsidR="008421C6" w:rsidRPr="008421C6" w:rsidRDefault="008421C6" w:rsidP="008421C6">
      <w:pPr>
        <w:pStyle w:val="EndNoteBibliography"/>
        <w:spacing w:after="0"/>
      </w:pPr>
      <w:r w:rsidRPr="008421C6">
        <w:t>13.</w:t>
      </w:r>
      <w:r w:rsidRPr="008421C6">
        <w:tab/>
        <w:t xml:space="preserve">Booth G, Di Rosa A, Corcoran P, Hallisey C, Lucas A, Zarnegar R. Patient perspectives on the unwanted effects of multidisciplinary pain management programmes: A qualitative study. </w:t>
      </w:r>
      <w:r w:rsidRPr="008421C6">
        <w:rPr>
          <w:i/>
        </w:rPr>
        <w:t>Clinical Rehabilitation</w:t>
      </w:r>
      <w:r w:rsidRPr="008421C6">
        <w:t>. 2024:02692155241254250. doi:10.1177/02692155241254250</w:t>
      </w:r>
    </w:p>
    <w:p w14:paraId="3027927F" w14:textId="214C6A6B" w:rsidR="008421C6" w:rsidRPr="008421C6" w:rsidRDefault="008421C6" w:rsidP="008421C6">
      <w:pPr>
        <w:pStyle w:val="EndNoteBibliography"/>
        <w:spacing w:after="0"/>
      </w:pPr>
      <w:r w:rsidRPr="008421C6">
        <w:t>14.</w:t>
      </w:r>
      <w:r w:rsidRPr="008421C6">
        <w:tab/>
        <w:t xml:space="preserve">Booth G, Howarth A, Stubbs B, Ussher M. The Effectiveness of Interventions and Intervention Components for Increasing Physical Activity and Reducing Sedentary Behaviour in People With Persistent Musculoskeletal Pain: A Systematic Review and Meta-Analysis. </w:t>
      </w:r>
      <w:r w:rsidRPr="008421C6">
        <w:rPr>
          <w:i/>
        </w:rPr>
        <w:t>The Journal of Pain</w:t>
      </w:r>
      <w:r w:rsidRPr="008421C6">
        <w:t>. 2022;23(6):929-957. doi:</w:t>
      </w:r>
      <w:hyperlink r:id="rId14" w:history="1">
        <w:r w:rsidRPr="008421C6">
          <w:rPr>
            <w:rStyle w:val="Hyperlink"/>
          </w:rPr>
          <w:t>https://doi.org/10.1016/j.jpain.2021.11.004</w:t>
        </w:r>
      </w:hyperlink>
    </w:p>
    <w:p w14:paraId="18E2BB2A" w14:textId="77777777" w:rsidR="008421C6" w:rsidRPr="008421C6" w:rsidRDefault="008421C6" w:rsidP="008421C6">
      <w:pPr>
        <w:pStyle w:val="EndNoteBibliography"/>
        <w:spacing w:after="0"/>
      </w:pPr>
      <w:r w:rsidRPr="008421C6">
        <w:lastRenderedPageBreak/>
        <w:t>15.</w:t>
      </w:r>
      <w:r w:rsidRPr="008421C6">
        <w:tab/>
        <w:t xml:space="preserve">Kwasnicka D, Dombrowski SU, White M, Sniehotta F. Theoretical explanations for maintenance of behaviour change: a systematic review of behaviour theories. </w:t>
      </w:r>
      <w:r w:rsidRPr="008421C6">
        <w:rPr>
          <w:i/>
        </w:rPr>
        <w:t>Health Psychology Review</w:t>
      </w:r>
      <w:r w:rsidRPr="008421C6">
        <w:t>. 2016;10(3):277-296. doi:10.1080/17437199.2016.1151372</w:t>
      </w:r>
    </w:p>
    <w:p w14:paraId="26B104E4" w14:textId="58A1122C" w:rsidR="008421C6" w:rsidRPr="008421C6" w:rsidRDefault="008421C6" w:rsidP="008421C6">
      <w:pPr>
        <w:pStyle w:val="EndNoteBibliography"/>
        <w:spacing w:after="0"/>
      </w:pPr>
      <w:r w:rsidRPr="008421C6">
        <w:t>16.</w:t>
      </w:r>
      <w:r w:rsidRPr="008421C6">
        <w:tab/>
        <w:t xml:space="preserve">Madigan CD, Fong M, Howick J, et al. Effectiveness of interventions to maintain physical activity behavior (device-measured): Systematic review and meta-analysis of randomized controlled trials. </w:t>
      </w:r>
      <w:hyperlink r:id="rId15" w:history="1">
        <w:r w:rsidRPr="008421C6">
          <w:rPr>
            <w:rStyle w:val="Hyperlink"/>
          </w:rPr>
          <w:t>https://doi.org/10.1111/obr.13304</w:t>
        </w:r>
      </w:hyperlink>
      <w:r w:rsidRPr="008421C6">
        <w:t xml:space="preserve">. </w:t>
      </w:r>
      <w:r w:rsidRPr="008421C6">
        <w:rPr>
          <w:i/>
        </w:rPr>
        <w:t>Obesity Reviews</w:t>
      </w:r>
      <w:r w:rsidRPr="008421C6">
        <w:t>. 2021;22(10):e13304. doi:</w:t>
      </w:r>
      <w:hyperlink r:id="rId16" w:history="1">
        <w:r w:rsidRPr="008421C6">
          <w:rPr>
            <w:rStyle w:val="Hyperlink"/>
          </w:rPr>
          <w:t>https://doi.org/10.1111/obr.13304</w:t>
        </w:r>
      </w:hyperlink>
    </w:p>
    <w:p w14:paraId="62E25E06" w14:textId="77777777" w:rsidR="008421C6" w:rsidRPr="008421C6" w:rsidRDefault="008421C6" w:rsidP="008421C6">
      <w:pPr>
        <w:pStyle w:val="EndNoteBibliography"/>
        <w:spacing w:after="0"/>
      </w:pPr>
      <w:r w:rsidRPr="008421C6">
        <w:t>17.</w:t>
      </w:r>
      <w:r w:rsidRPr="008421C6">
        <w:tab/>
        <w:t xml:space="preserve">Michie S, van Stralen MM, West R. The behaviour change wheel: A new method for characterising and designing behaviour change interventions. </w:t>
      </w:r>
      <w:r w:rsidRPr="008421C6">
        <w:rPr>
          <w:i/>
        </w:rPr>
        <w:t>Implementation Science</w:t>
      </w:r>
      <w:r w:rsidRPr="008421C6">
        <w:t>. 2011;6(1):42. doi:10.1186/1748-5908-6-42</w:t>
      </w:r>
    </w:p>
    <w:p w14:paraId="611B038D" w14:textId="77777777" w:rsidR="008421C6" w:rsidRPr="008421C6" w:rsidRDefault="008421C6" w:rsidP="008421C6">
      <w:pPr>
        <w:pStyle w:val="EndNoteBibliography"/>
        <w:spacing w:after="0"/>
      </w:pPr>
      <w:r w:rsidRPr="008421C6">
        <w:t>18.</w:t>
      </w:r>
      <w:r w:rsidRPr="008421C6">
        <w:tab/>
        <w:t xml:space="preserve">Cane J, O’Connor D, Michie S. Validation of the theoretical domains framework for use in behaviour change and implementation research. </w:t>
      </w:r>
      <w:r w:rsidRPr="008421C6">
        <w:rPr>
          <w:i/>
        </w:rPr>
        <w:t>Implementation Science</w:t>
      </w:r>
      <w:r w:rsidRPr="008421C6">
        <w:t>. 2012;7(1):37. doi:10.1186/1748-5908-7-37</w:t>
      </w:r>
    </w:p>
    <w:p w14:paraId="7E3ED37B" w14:textId="77777777" w:rsidR="008421C6" w:rsidRPr="008421C6" w:rsidRDefault="008421C6" w:rsidP="008421C6">
      <w:pPr>
        <w:pStyle w:val="EndNoteBibliography"/>
        <w:spacing w:after="0"/>
      </w:pPr>
      <w:r w:rsidRPr="008421C6">
        <w:t>19.</w:t>
      </w:r>
      <w:r w:rsidRPr="008421C6">
        <w:tab/>
        <w:t xml:space="preserve">Booth G, D’Lima D, Gilbert A, et al. Barriers and facilitators to physical activity for people with persistent musculoskeletal pain: systematic review and synthesis using the Theoretical Domains Framework. </w:t>
      </w:r>
      <w:r w:rsidRPr="008421C6">
        <w:rPr>
          <w:i/>
        </w:rPr>
        <w:t>European Journal of Physiotherapy</w:t>
      </w:r>
      <w:r w:rsidRPr="008421C6">
        <w:t>. 2023:1-14. doi:10.1080/21679169.2023.2276714</w:t>
      </w:r>
    </w:p>
    <w:p w14:paraId="4102C7F8" w14:textId="77777777" w:rsidR="008421C6" w:rsidRPr="008421C6" w:rsidRDefault="008421C6" w:rsidP="008421C6">
      <w:pPr>
        <w:pStyle w:val="EndNoteBibliography"/>
        <w:spacing w:after="0"/>
      </w:pPr>
      <w:r w:rsidRPr="008421C6">
        <w:t>20.</w:t>
      </w:r>
      <w:r w:rsidRPr="008421C6">
        <w:tab/>
        <w:t xml:space="preserve">Grimmett C, Foster C, Bradbury K, et al. Exploring maintenance of physical activity behaviour change among people living with and beyond gastrointestinal cancer: a cross-sectional qualitative study and typology. </w:t>
      </w:r>
      <w:r w:rsidRPr="008421C6">
        <w:rPr>
          <w:i/>
        </w:rPr>
        <w:t>BMJ Open</w:t>
      </w:r>
      <w:r w:rsidRPr="008421C6">
        <w:t>. 2020;10(10):e037136. doi:10.1136/bmjopen-2020-037136</w:t>
      </w:r>
    </w:p>
    <w:p w14:paraId="48AF957D" w14:textId="77777777" w:rsidR="008421C6" w:rsidRPr="008421C6" w:rsidRDefault="008421C6" w:rsidP="008421C6">
      <w:pPr>
        <w:pStyle w:val="EndNoteBibliography"/>
        <w:spacing w:after="0"/>
      </w:pPr>
      <w:r w:rsidRPr="008421C6">
        <w:t>21.</w:t>
      </w:r>
      <w:r w:rsidRPr="008421C6">
        <w:tab/>
        <w:t xml:space="preserve">Booth G, Bearne L, D’Lima D, Hudda M, Ussher M. Development of a Physical Activity Maintenance intervention for people with PERsistent musculoskeletal pain (PAMPER): a mixed-methods study protocol. </w:t>
      </w:r>
      <w:r w:rsidRPr="008421C6">
        <w:rPr>
          <w:i/>
        </w:rPr>
        <w:t>BMJ Open</w:t>
      </w:r>
      <w:r w:rsidRPr="008421C6">
        <w:t>. 2025;15(6):e103763. doi:10.1136/bmjopen-2025-103763</w:t>
      </w:r>
    </w:p>
    <w:p w14:paraId="42E8CDD1" w14:textId="77777777" w:rsidR="008421C6" w:rsidRPr="008421C6" w:rsidRDefault="008421C6" w:rsidP="008421C6">
      <w:pPr>
        <w:pStyle w:val="EndNoteBibliography"/>
        <w:spacing w:after="0"/>
      </w:pPr>
      <w:r w:rsidRPr="008421C6">
        <w:t>22.</w:t>
      </w:r>
      <w:r w:rsidRPr="008421C6">
        <w:tab/>
        <w:t xml:space="preserve">Tong A, Sainsbury P, Craig J. Consolidated criteria for reporting qualitative research (COREQ): a 32-item checklist for interviews and focus groups. </w:t>
      </w:r>
      <w:r w:rsidRPr="008421C6">
        <w:rPr>
          <w:i/>
        </w:rPr>
        <w:t>International Journal for Quality in Health Care</w:t>
      </w:r>
      <w:r w:rsidRPr="008421C6">
        <w:t>. 2007;19(6):349-357. doi:10.1093/intqhc/mzm042</w:t>
      </w:r>
    </w:p>
    <w:p w14:paraId="1FD6453C" w14:textId="77777777" w:rsidR="008421C6" w:rsidRPr="008421C6" w:rsidRDefault="008421C6" w:rsidP="008421C6">
      <w:pPr>
        <w:pStyle w:val="EndNoteBibliography"/>
        <w:spacing w:after="0"/>
      </w:pPr>
      <w:r w:rsidRPr="008421C6">
        <w:t>23.</w:t>
      </w:r>
      <w:r w:rsidRPr="008421C6">
        <w:tab/>
        <w:t xml:space="preserve">Blicher-Hansen J, Chilcot J, Gardner B. Experiences of successful physical activity maintenance among adults with type 2 diabetes: a theory-based qualitative study. </w:t>
      </w:r>
      <w:r w:rsidRPr="008421C6">
        <w:rPr>
          <w:i/>
        </w:rPr>
        <w:t>Psychology &amp; Health</w:t>
      </w:r>
      <w:r w:rsidRPr="008421C6">
        <w:t>. 2024;39(3):399-416. doi:10.1080/08870446.2022.2063863</w:t>
      </w:r>
    </w:p>
    <w:p w14:paraId="5693DBC8" w14:textId="77777777" w:rsidR="008421C6" w:rsidRPr="008421C6" w:rsidRDefault="008421C6" w:rsidP="008421C6">
      <w:pPr>
        <w:pStyle w:val="EndNoteBibliography"/>
        <w:spacing w:after="0"/>
      </w:pPr>
      <w:r w:rsidRPr="008421C6">
        <w:t>24.</w:t>
      </w:r>
      <w:r w:rsidRPr="008421C6">
        <w:tab/>
        <w:t xml:space="preserve">Malterud K, Siersma VD, Guassora AD. Sample Size in Qualitative Interview Studies:Guided by Information Power. </w:t>
      </w:r>
      <w:r w:rsidRPr="008421C6">
        <w:rPr>
          <w:i/>
        </w:rPr>
        <w:t>Qualitative Health Research</w:t>
      </w:r>
      <w:r w:rsidRPr="008421C6">
        <w:t>. 2016;26(13):1753-1760. doi:10.1177/1049732315617444</w:t>
      </w:r>
    </w:p>
    <w:p w14:paraId="262424BF" w14:textId="0016A8F0" w:rsidR="008421C6" w:rsidRPr="008421C6" w:rsidRDefault="008421C6" w:rsidP="008421C6">
      <w:pPr>
        <w:pStyle w:val="EndNoteBibliography"/>
        <w:spacing w:after="0"/>
      </w:pPr>
      <w:r w:rsidRPr="008421C6">
        <w:t>25.</w:t>
      </w:r>
      <w:r w:rsidRPr="008421C6">
        <w:tab/>
        <w:t xml:space="preserve">McGowan LJ, Powell R, French DP. How can use of the Theoretical Domains Framework be optimized in qualitative research? A rapid systematic review. </w:t>
      </w:r>
      <w:hyperlink r:id="rId17" w:history="1">
        <w:r w:rsidRPr="008421C6">
          <w:rPr>
            <w:rStyle w:val="Hyperlink"/>
          </w:rPr>
          <w:t>https://doi.org/10.1111/bjhp.12437</w:t>
        </w:r>
      </w:hyperlink>
      <w:r w:rsidRPr="008421C6">
        <w:t xml:space="preserve">. </w:t>
      </w:r>
      <w:r w:rsidRPr="008421C6">
        <w:rPr>
          <w:i/>
        </w:rPr>
        <w:t>British Journal of Health Psychology</w:t>
      </w:r>
      <w:r w:rsidRPr="008421C6">
        <w:t>. 2020;25(3):677-694. doi:</w:t>
      </w:r>
      <w:hyperlink r:id="rId18" w:history="1">
        <w:r w:rsidRPr="008421C6">
          <w:rPr>
            <w:rStyle w:val="Hyperlink"/>
          </w:rPr>
          <w:t>https://doi.org/10.1111/bjhp.12437</w:t>
        </w:r>
      </w:hyperlink>
    </w:p>
    <w:p w14:paraId="4E2FD668" w14:textId="77777777" w:rsidR="008421C6" w:rsidRPr="008421C6" w:rsidRDefault="008421C6" w:rsidP="008421C6">
      <w:pPr>
        <w:pStyle w:val="EndNoteBibliography"/>
        <w:spacing w:after="0"/>
      </w:pPr>
      <w:r w:rsidRPr="008421C6">
        <w:t>26.</w:t>
      </w:r>
      <w:r w:rsidRPr="008421C6">
        <w:tab/>
        <w:t xml:space="preserve">Michie S, Atkins L, West R. </w:t>
      </w:r>
      <w:r w:rsidRPr="008421C6">
        <w:rPr>
          <w:i/>
        </w:rPr>
        <w:t>The Behaviour Change Wheel - A Guide to Designing Interventions</w:t>
      </w:r>
      <w:r w:rsidRPr="008421C6">
        <w:t>. Silverback Publishing; 2014.</w:t>
      </w:r>
    </w:p>
    <w:p w14:paraId="15491DAB" w14:textId="77777777" w:rsidR="008421C6" w:rsidRPr="008421C6" w:rsidRDefault="008421C6" w:rsidP="008421C6">
      <w:pPr>
        <w:pStyle w:val="EndNoteBibliography"/>
        <w:spacing w:after="0"/>
      </w:pPr>
      <w:r w:rsidRPr="008421C6">
        <w:t>27.</w:t>
      </w:r>
      <w:r w:rsidRPr="008421C6">
        <w:tab/>
        <w:t xml:space="preserve">Braun V, Clarke V. Reflecting on reflexive thematic analysis. </w:t>
      </w:r>
      <w:r w:rsidRPr="008421C6">
        <w:rPr>
          <w:i/>
        </w:rPr>
        <w:t>Qualitative Research in Sport, Exercise and Health</w:t>
      </w:r>
      <w:r w:rsidRPr="008421C6">
        <w:t>. 2019;11(4):589-597. doi:10.1080/2159676X.2019.1628806</w:t>
      </w:r>
    </w:p>
    <w:p w14:paraId="7B18F7ED" w14:textId="77777777" w:rsidR="008421C6" w:rsidRPr="008421C6" w:rsidRDefault="008421C6" w:rsidP="008421C6">
      <w:pPr>
        <w:pStyle w:val="EndNoteBibliography"/>
        <w:spacing w:after="0"/>
      </w:pPr>
      <w:r w:rsidRPr="008421C6">
        <w:t>28.</w:t>
      </w:r>
      <w:r w:rsidRPr="008421C6">
        <w:tab/>
        <w:t xml:space="preserve">Braun V, Clarke V. </w:t>
      </w:r>
      <w:r w:rsidRPr="008421C6">
        <w:rPr>
          <w:i/>
        </w:rPr>
        <w:t>Thematic Analysis: A Practical Guide</w:t>
      </w:r>
      <w:r w:rsidRPr="008421C6">
        <w:t>. SAGE Publications. ; 2021.</w:t>
      </w:r>
    </w:p>
    <w:p w14:paraId="0A7C5ECC" w14:textId="4C81FCE6" w:rsidR="008421C6" w:rsidRPr="008421C6" w:rsidRDefault="008421C6" w:rsidP="008421C6">
      <w:pPr>
        <w:pStyle w:val="EndNoteBibliography"/>
        <w:spacing w:after="0"/>
      </w:pPr>
      <w:r w:rsidRPr="008421C6">
        <w:t>29.</w:t>
      </w:r>
      <w:r w:rsidRPr="008421C6">
        <w:tab/>
      </w:r>
      <w:r w:rsidRPr="008421C6">
        <w:rPr>
          <w:i/>
        </w:rPr>
        <w:t>NVivo (Version 14)</w:t>
      </w:r>
      <w:r w:rsidRPr="008421C6">
        <w:t xml:space="preserve">. 2023. </w:t>
      </w:r>
      <w:hyperlink r:id="rId19" w:history="1">
        <w:r w:rsidRPr="008421C6">
          <w:rPr>
            <w:rStyle w:val="Hyperlink"/>
          </w:rPr>
          <w:t>https://lumivero.com/resources/support/getting-started-with-nvivo/</w:t>
        </w:r>
      </w:hyperlink>
    </w:p>
    <w:p w14:paraId="0547A442" w14:textId="77777777" w:rsidR="008421C6" w:rsidRPr="008421C6" w:rsidRDefault="008421C6" w:rsidP="008421C6">
      <w:pPr>
        <w:pStyle w:val="EndNoteBibliography"/>
        <w:spacing w:after="0"/>
      </w:pPr>
      <w:r w:rsidRPr="008421C6">
        <w:t>30.</w:t>
      </w:r>
      <w:r w:rsidRPr="008421C6">
        <w:tab/>
        <w:t xml:space="preserve">Meade LB, Bearne LM, Godfrey EL. “It’s important to buy in to the new lifestyle”: barriers and facilitators of exercise adherence in a population with persistent musculoskeletal pain. </w:t>
      </w:r>
      <w:r w:rsidRPr="008421C6">
        <w:rPr>
          <w:i/>
        </w:rPr>
        <w:t>Disability and Rehabilitation</w:t>
      </w:r>
      <w:r w:rsidRPr="008421C6">
        <w:t>. 2021;43(4):468-478. doi:10.1080/09638288.2019.1629700</w:t>
      </w:r>
    </w:p>
    <w:p w14:paraId="273F5CF3" w14:textId="77777777" w:rsidR="008421C6" w:rsidRPr="008421C6" w:rsidRDefault="008421C6" w:rsidP="008421C6">
      <w:pPr>
        <w:pStyle w:val="EndNoteBibliography"/>
      </w:pPr>
      <w:r w:rsidRPr="008421C6">
        <w:t>31.</w:t>
      </w:r>
      <w:r w:rsidRPr="008421C6">
        <w:tab/>
        <w:t xml:space="preserve">Vader K, Doulas T, Patel R, Miller J. Experiences, barriers, and facilitators to participating in physical activity and exercise in adults living with chronic pain: a qualitative study. </w:t>
      </w:r>
      <w:r w:rsidRPr="008421C6">
        <w:rPr>
          <w:i/>
        </w:rPr>
        <w:t>Disability and Rehabilitation</w:t>
      </w:r>
      <w:r w:rsidRPr="008421C6">
        <w:t>. 2021;43(13):1829-1837. doi:10.1080/09638288.2019.1676834</w:t>
      </w:r>
    </w:p>
    <w:p w14:paraId="5BA362ED" w14:textId="30A0E35E" w:rsidR="00035940" w:rsidRDefault="003A2695" w:rsidP="006B4B1E">
      <w:pPr>
        <w:spacing w:line="480" w:lineRule="auto"/>
      </w:pPr>
      <w:r>
        <w:fldChar w:fldCharType="end"/>
      </w:r>
    </w:p>
    <w:p w14:paraId="78C681FC" w14:textId="77777777" w:rsidR="00E86BE1" w:rsidRDefault="00E86BE1" w:rsidP="00952A6D"/>
    <w:p w14:paraId="24BEC1D8" w14:textId="273FF8CA" w:rsidR="00E86BE1" w:rsidRDefault="000A2B13" w:rsidP="00952A6D">
      <w:r>
        <w:t>Tables</w:t>
      </w:r>
    </w:p>
    <w:p w14:paraId="3131A218" w14:textId="77777777" w:rsidR="002653D6" w:rsidRDefault="002653D6" w:rsidP="002653D6">
      <w:r>
        <w:t>Table 1 – Interview topic guide topics</w:t>
      </w:r>
    </w:p>
    <w:tbl>
      <w:tblPr>
        <w:tblStyle w:val="TableGrid"/>
        <w:tblW w:w="0" w:type="auto"/>
        <w:tblLook w:val="04A0" w:firstRow="1" w:lastRow="0" w:firstColumn="1" w:lastColumn="0" w:noHBand="0" w:noVBand="1"/>
      </w:tblPr>
      <w:tblGrid>
        <w:gridCol w:w="4508"/>
        <w:gridCol w:w="4508"/>
      </w:tblGrid>
      <w:tr w:rsidR="002653D6" w14:paraId="4F129BAB" w14:textId="77777777" w:rsidTr="00E90A68">
        <w:tc>
          <w:tcPr>
            <w:tcW w:w="4508" w:type="dxa"/>
            <w:tcBorders>
              <w:bottom w:val="single" w:sz="4" w:space="0" w:color="auto"/>
            </w:tcBorders>
          </w:tcPr>
          <w:p w14:paraId="58242EBC" w14:textId="77777777" w:rsidR="002653D6" w:rsidRPr="00E668F5" w:rsidRDefault="002653D6" w:rsidP="00E90A68">
            <w:pPr>
              <w:rPr>
                <w:b/>
                <w:bCs/>
              </w:rPr>
            </w:pPr>
            <w:r w:rsidRPr="00E668F5">
              <w:rPr>
                <w:b/>
                <w:bCs/>
                <w:sz w:val="24"/>
                <w:szCs w:val="24"/>
              </w:rPr>
              <w:t>Table 1: topic guide topics</w:t>
            </w:r>
          </w:p>
        </w:tc>
        <w:tc>
          <w:tcPr>
            <w:tcW w:w="4508" w:type="dxa"/>
          </w:tcPr>
          <w:p w14:paraId="7F21CF17" w14:textId="77777777" w:rsidR="002653D6" w:rsidRPr="00E668F5" w:rsidRDefault="002653D6" w:rsidP="00E90A68">
            <w:pPr>
              <w:rPr>
                <w:b/>
                <w:bCs/>
              </w:rPr>
            </w:pPr>
          </w:p>
        </w:tc>
      </w:tr>
      <w:tr w:rsidR="002653D6" w14:paraId="56AC3E84" w14:textId="77777777" w:rsidTr="00E90A68">
        <w:tc>
          <w:tcPr>
            <w:tcW w:w="4508" w:type="dxa"/>
            <w:tcBorders>
              <w:right w:val="single" w:sz="4" w:space="0" w:color="auto"/>
            </w:tcBorders>
          </w:tcPr>
          <w:p w14:paraId="17EAC1C5" w14:textId="77777777" w:rsidR="002653D6" w:rsidRPr="00E668F5" w:rsidRDefault="002653D6" w:rsidP="00E90A68">
            <w:pPr>
              <w:rPr>
                <w:b/>
                <w:bCs/>
              </w:rPr>
            </w:pPr>
            <w:r w:rsidRPr="00E668F5">
              <w:rPr>
                <w:b/>
                <w:bCs/>
              </w:rPr>
              <w:t>Patient and PA partner topic guide</w:t>
            </w:r>
          </w:p>
        </w:tc>
        <w:tc>
          <w:tcPr>
            <w:tcW w:w="4508" w:type="dxa"/>
            <w:tcBorders>
              <w:left w:val="single" w:sz="4" w:space="0" w:color="auto"/>
            </w:tcBorders>
          </w:tcPr>
          <w:p w14:paraId="24186375" w14:textId="77777777" w:rsidR="002653D6" w:rsidRPr="00E668F5" w:rsidRDefault="002653D6" w:rsidP="00E90A68">
            <w:pPr>
              <w:rPr>
                <w:b/>
                <w:bCs/>
              </w:rPr>
            </w:pPr>
            <w:r w:rsidRPr="00E668F5">
              <w:rPr>
                <w:b/>
                <w:bCs/>
              </w:rPr>
              <w:t>Healthcare professional topic guide</w:t>
            </w:r>
          </w:p>
        </w:tc>
      </w:tr>
      <w:tr w:rsidR="002653D6" w14:paraId="542791BA" w14:textId="77777777" w:rsidTr="00E90A68">
        <w:tc>
          <w:tcPr>
            <w:tcW w:w="4508" w:type="dxa"/>
            <w:tcBorders>
              <w:right w:val="single" w:sz="4" w:space="0" w:color="auto"/>
            </w:tcBorders>
          </w:tcPr>
          <w:p w14:paraId="28E744F1" w14:textId="77777777" w:rsidR="002653D6" w:rsidRDefault="002653D6" w:rsidP="00E90A68">
            <w:r>
              <w:t>Current PA (activities, location and level)</w:t>
            </w:r>
          </w:p>
        </w:tc>
        <w:tc>
          <w:tcPr>
            <w:tcW w:w="4508" w:type="dxa"/>
            <w:tcBorders>
              <w:left w:val="single" w:sz="4" w:space="0" w:color="auto"/>
            </w:tcBorders>
          </w:tcPr>
          <w:p w14:paraId="4B4C961C" w14:textId="77777777" w:rsidR="002653D6" w:rsidRDefault="002653D6" w:rsidP="00E90A68">
            <w:r>
              <w:t>Perceptions of how well patients maintain PA after a PMP</w:t>
            </w:r>
          </w:p>
        </w:tc>
      </w:tr>
      <w:tr w:rsidR="002653D6" w14:paraId="16F28A8C" w14:textId="77777777" w:rsidTr="00E90A68">
        <w:tc>
          <w:tcPr>
            <w:tcW w:w="4508" w:type="dxa"/>
            <w:tcBorders>
              <w:right w:val="single" w:sz="4" w:space="0" w:color="auto"/>
            </w:tcBorders>
          </w:tcPr>
          <w:p w14:paraId="0D0E7972" w14:textId="77777777" w:rsidR="002653D6" w:rsidRDefault="002653D6" w:rsidP="00E90A68">
            <w:r>
              <w:t>Experiences of maintaining PA since PMP</w:t>
            </w:r>
          </w:p>
        </w:tc>
        <w:tc>
          <w:tcPr>
            <w:tcW w:w="4508" w:type="dxa"/>
            <w:tcBorders>
              <w:left w:val="single" w:sz="4" w:space="0" w:color="auto"/>
            </w:tcBorders>
          </w:tcPr>
          <w:p w14:paraId="7F55BAF7" w14:textId="77777777" w:rsidR="002653D6" w:rsidRDefault="002653D6" w:rsidP="00E90A68">
            <w:r>
              <w:t>Patients’ feelings about maintaining PA long-term</w:t>
            </w:r>
          </w:p>
        </w:tc>
      </w:tr>
      <w:tr w:rsidR="002653D6" w14:paraId="0F00AC7E" w14:textId="77777777" w:rsidTr="00E90A68">
        <w:tc>
          <w:tcPr>
            <w:tcW w:w="4508" w:type="dxa"/>
            <w:tcBorders>
              <w:right w:val="single" w:sz="4" w:space="0" w:color="auto"/>
            </w:tcBorders>
          </w:tcPr>
          <w:p w14:paraId="71B9D73A" w14:textId="77777777" w:rsidR="002653D6" w:rsidRDefault="002653D6" w:rsidP="00E90A68">
            <w:r>
              <w:t>Feelings about maintaining PA long-term</w:t>
            </w:r>
          </w:p>
        </w:tc>
        <w:tc>
          <w:tcPr>
            <w:tcW w:w="4508" w:type="dxa"/>
            <w:tcBorders>
              <w:left w:val="single" w:sz="4" w:space="0" w:color="auto"/>
            </w:tcBorders>
          </w:tcPr>
          <w:p w14:paraId="0182B905" w14:textId="77777777" w:rsidR="002653D6" w:rsidRDefault="002653D6" w:rsidP="00E90A68">
            <w:r>
              <w:t>Barriers and facilitators to patients maintaining PA long-term, after a PMP</w:t>
            </w:r>
          </w:p>
        </w:tc>
      </w:tr>
      <w:tr w:rsidR="002653D6" w14:paraId="18E6E492" w14:textId="77777777" w:rsidTr="00E90A68">
        <w:tc>
          <w:tcPr>
            <w:tcW w:w="4508" w:type="dxa"/>
            <w:tcBorders>
              <w:right w:val="single" w:sz="4" w:space="0" w:color="auto"/>
            </w:tcBorders>
          </w:tcPr>
          <w:p w14:paraId="27E60FAE" w14:textId="77777777" w:rsidR="002653D6" w:rsidRDefault="002653D6" w:rsidP="00E90A68">
            <w:r>
              <w:t>Barriers and facilitators to maintaining PA since PMP</w:t>
            </w:r>
          </w:p>
        </w:tc>
        <w:tc>
          <w:tcPr>
            <w:tcW w:w="4508" w:type="dxa"/>
            <w:tcBorders>
              <w:left w:val="single" w:sz="4" w:space="0" w:color="auto"/>
            </w:tcBorders>
          </w:tcPr>
          <w:p w14:paraId="3FF44424" w14:textId="77777777" w:rsidR="002653D6" w:rsidRPr="00A707C0" w:rsidRDefault="002653D6" w:rsidP="00E90A68">
            <w:pPr>
              <w:rPr>
                <w:i/>
                <w:iCs/>
              </w:rPr>
            </w:pPr>
            <w:r>
              <w:t>Planning, intentions and goals towards PA (</w:t>
            </w:r>
            <w:r>
              <w:rPr>
                <w:i/>
                <w:iCs/>
              </w:rPr>
              <w:t>TDF domains: Intentions, Goals, Reinforcement and Behavioural Regulation)</w:t>
            </w:r>
          </w:p>
        </w:tc>
      </w:tr>
      <w:tr w:rsidR="002653D6" w14:paraId="69600862" w14:textId="77777777" w:rsidTr="00E90A68">
        <w:tc>
          <w:tcPr>
            <w:tcW w:w="4508" w:type="dxa"/>
            <w:tcBorders>
              <w:right w:val="single" w:sz="4" w:space="0" w:color="auto"/>
            </w:tcBorders>
          </w:tcPr>
          <w:p w14:paraId="6CDB7BC5" w14:textId="77777777" w:rsidR="002653D6" w:rsidRDefault="002653D6" w:rsidP="00E90A68">
            <w:r>
              <w:t xml:space="preserve">Sections relating to TDF domains: </w:t>
            </w:r>
          </w:p>
          <w:p w14:paraId="3B282064" w14:textId="77777777" w:rsidR="002653D6" w:rsidRDefault="002653D6" w:rsidP="002653D6">
            <w:pPr>
              <w:pStyle w:val="ListParagraph"/>
              <w:numPr>
                <w:ilvl w:val="0"/>
                <w:numId w:val="6"/>
              </w:numPr>
              <w:rPr>
                <w:i/>
                <w:iCs/>
              </w:rPr>
            </w:pPr>
            <w:r>
              <w:t xml:space="preserve">Planning, intentions, routine, competing demands, burden of PA </w:t>
            </w:r>
            <w:r w:rsidRPr="008B229F">
              <w:rPr>
                <w:i/>
                <w:iCs/>
              </w:rPr>
              <w:t xml:space="preserve">(TDF domains: Intentions; Goals; Optimism Reinforcement, Behavioural Regulation, Memory, Attention &amp; Decision Processes; Environmental Context and Resources; Social/Professional Role and Identity) </w:t>
            </w:r>
          </w:p>
          <w:p w14:paraId="0D6F5E7E" w14:textId="77777777" w:rsidR="002653D6" w:rsidRDefault="002653D6" w:rsidP="002653D6">
            <w:pPr>
              <w:pStyle w:val="ListParagraph"/>
              <w:numPr>
                <w:ilvl w:val="0"/>
                <w:numId w:val="6"/>
              </w:numPr>
              <w:rPr>
                <w:i/>
                <w:iCs/>
              </w:rPr>
            </w:pPr>
            <w:r>
              <w:t xml:space="preserve">Confidence related to long-term PA </w:t>
            </w:r>
            <w:r w:rsidRPr="00DA093F">
              <w:rPr>
                <w:i/>
                <w:iCs/>
              </w:rPr>
              <w:t>(TDF domains: Skills, Beliefs about Capabilities and Optimism)</w:t>
            </w:r>
          </w:p>
          <w:p w14:paraId="0488CA2A" w14:textId="77777777" w:rsidR="002653D6" w:rsidRDefault="002653D6" w:rsidP="002653D6">
            <w:pPr>
              <w:pStyle w:val="ListParagraph"/>
              <w:numPr>
                <w:ilvl w:val="0"/>
                <w:numId w:val="6"/>
              </w:numPr>
              <w:rPr>
                <w:i/>
                <w:iCs/>
              </w:rPr>
            </w:pPr>
            <w:r>
              <w:t xml:space="preserve">Feelings when doing PA </w:t>
            </w:r>
            <w:r>
              <w:rPr>
                <w:i/>
                <w:iCs/>
              </w:rPr>
              <w:t>(TDF domain: Emotions)</w:t>
            </w:r>
          </w:p>
          <w:p w14:paraId="0EC05E30" w14:textId="77777777" w:rsidR="002653D6" w:rsidRDefault="002653D6" w:rsidP="002653D6">
            <w:pPr>
              <w:pStyle w:val="ListParagraph"/>
              <w:numPr>
                <w:ilvl w:val="0"/>
                <w:numId w:val="6"/>
              </w:numPr>
              <w:rPr>
                <w:i/>
                <w:iCs/>
              </w:rPr>
            </w:pPr>
            <w:r>
              <w:t xml:space="preserve">Problem solving, memory regarding PA and PA monitoring </w:t>
            </w:r>
            <w:r>
              <w:rPr>
                <w:i/>
                <w:iCs/>
              </w:rPr>
              <w:t>(TDF domains: Skills; Memory, Attention &amp; Decision Processes; Behavioural Regulation)</w:t>
            </w:r>
          </w:p>
          <w:p w14:paraId="04EA225F" w14:textId="77777777" w:rsidR="002653D6" w:rsidRDefault="002653D6" w:rsidP="002653D6">
            <w:pPr>
              <w:pStyle w:val="ListParagraph"/>
              <w:numPr>
                <w:ilvl w:val="0"/>
                <w:numId w:val="6"/>
              </w:numPr>
              <w:rPr>
                <w:i/>
                <w:iCs/>
              </w:rPr>
            </w:pPr>
            <w:r>
              <w:t xml:space="preserve">Knowledge and beliefs about maintaining PA </w:t>
            </w:r>
            <w:r>
              <w:rPr>
                <w:i/>
                <w:iCs/>
              </w:rPr>
              <w:t>(TDF domains: Knowledge and Beliefs about Consequences)</w:t>
            </w:r>
          </w:p>
          <w:p w14:paraId="25353C34" w14:textId="77777777" w:rsidR="002653D6" w:rsidRPr="008B229F" w:rsidRDefault="002653D6" w:rsidP="002653D6">
            <w:pPr>
              <w:pStyle w:val="ListParagraph"/>
              <w:numPr>
                <w:ilvl w:val="0"/>
                <w:numId w:val="6"/>
              </w:numPr>
              <w:rPr>
                <w:i/>
                <w:iCs/>
              </w:rPr>
            </w:pPr>
            <w:r>
              <w:t xml:space="preserve">Social influences and communication </w:t>
            </w:r>
            <w:r>
              <w:rPr>
                <w:i/>
                <w:iCs/>
              </w:rPr>
              <w:t>(TDF domains: Skills and Social Influences)</w:t>
            </w:r>
          </w:p>
        </w:tc>
        <w:tc>
          <w:tcPr>
            <w:tcW w:w="4508" w:type="dxa"/>
            <w:tcBorders>
              <w:left w:val="single" w:sz="4" w:space="0" w:color="auto"/>
            </w:tcBorders>
          </w:tcPr>
          <w:p w14:paraId="06535862" w14:textId="77777777" w:rsidR="002653D6" w:rsidRDefault="002653D6" w:rsidP="00E90A68">
            <w:r>
              <w:t>Sections relating to TDF domains:</w:t>
            </w:r>
          </w:p>
          <w:p w14:paraId="467251A3" w14:textId="77777777" w:rsidR="002653D6" w:rsidRDefault="002653D6" w:rsidP="002653D6">
            <w:pPr>
              <w:pStyle w:val="ListParagraph"/>
              <w:numPr>
                <w:ilvl w:val="0"/>
                <w:numId w:val="6"/>
              </w:numPr>
              <w:rPr>
                <w:i/>
                <w:iCs/>
              </w:rPr>
            </w:pPr>
            <w:r>
              <w:t xml:space="preserve">Confidence related to long-term PA </w:t>
            </w:r>
            <w:r w:rsidRPr="0034764A">
              <w:rPr>
                <w:i/>
                <w:iCs/>
              </w:rPr>
              <w:t>(TDF domains: Beliefs about Capabilities and Optimism)</w:t>
            </w:r>
          </w:p>
          <w:p w14:paraId="2AB2B03C" w14:textId="77777777" w:rsidR="002653D6" w:rsidRDefault="002653D6" w:rsidP="002653D6">
            <w:pPr>
              <w:pStyle w:val="ListParagraph"/>
              <w:numPr>
                <w:ilvl w:val="0"/>
                <w:numId w:val="6"/>
              </w:numPr>
              <w:rPr>
                <w:i/>
                <w:iCs/>
              </w:rPr>
            </w:pPr>
            <w:r>
              <w:t xml:space="preserve">Problem solving, memory regarding PA and PA monitoring </w:t>
            </w:r>
            <w:r>
              <w:rPr>
                <w:i/>
                <w:iCs/>
              </w:rPr>
              <w:t>(TDF domains: Skills, Behavioural Regulation and Memory, Attention &amp; Decision Processes)</w:t>
            </w:r>
          </w:p>
          <w:p w14:paraId="241FB55B" w14:textId="77777777" w:rsidR="002653D6" w:rsidRDefault="002653D6" w:rsidP="002653D6">
            <w:pPr>
              <w:pStyle w:val="ListParagraph"/>
              <w:numPr>
                <w:ilvl w:val="0"/>
                <w:numId w:val="6"/>
              </w:numPr>
              <w:rPr>
                <w:i/>
                <w:iCs/>
              </w:rPr>
            </w:pPr>
            <w:r>
              <w:t xml:space="preserve">Knowledge and Beliefs about maintaining PA </w:t>
            </w:r>
            <w:r>
              <w:rPr>
                <w:i/>
                <w:iCs/>
              </w:rPr>
              <w:t>(TDF domains: Knowledge and Beliefs about Consequences)</w:t>
            </w:r>
          </w:p>
          <w:p w14:paraId="6F7D2971" w14:textId="77777777" w:rsidR="002653D6" w:rsidRDefault="002653D6" w:rsidP="002653D6">
            <w:pPr>
              <w:pStyle w:val="ListParagraph"/>
              <w:numPr>
                <w:ilvl w:val="0"/>
                <w:numId w:val="6"/>
              </w:numPr>
              <w:rPr>
                <w:i/>
                <w:iCs/>
              </w:rPr>
            </w:pPr>
            <w:r>
              <w:t xml:space="preserve">Social influences and communication about PA </w:t>
            </w:r>
            <w:r>
              <w:rPr>
                <w:i/>
                <w:iCs/>
              </w:rPr>
              <w:t>(TDF domains: Social Influences and Skills)</w:t>
            </w:r>
          </w:p>
          <w:p w14:paraId="2FABB589" w14:textId="77777777" w:rsidR="002653D6" w:rsidRPr="0034764A" w:rsidRDefault="002653D6" w:rsidP="002653D6">
            <w:pPr>
              <w:pStyle w:val="ListParagraph"/>
              <w:numPr>
                <w:ilvl w:val="0"/>
                <w:numId w:val="6"/>
              </w:numPr>
              <w:rPr>
                <w:i/>
                <w:iCs/>
              </w:rPr>
            </w:pPr>
            <w:r>
              <w:t xml:space="preserve">Other support – healthcare professionals and community-based PA </w:t>
            </w:r>
            <w:r>
              <w:rPr>
                <w:i/>
                <w:iCs/>
              </w:rPr>
              <w:t>(TDF domain: Environmental Context and Resources)</w:t>
            </w:r>
          </w:p>
        </w:tc>
      </w:tr>
      <w:tr w:rsidR="002653D6" w14:paraId="25FC1FA1" w14:textId="77777777" w:rsidTr="00E90A68">
        <w:tc>
          <w:tcPr>
            <w:tcW w:w="9016" w:type="dxa"/>
            <w:gridSpan w:val="2"/>
          </w:tcPr>
          <w:p w14:paraId="242E799C" w14:textId="77777777" w:rsidR="002653D6" w:rsidRPr="00433BC1" w:rsidRDefault="002653D6" w:rsidP="00E90A68">
            <w:pPr>
              <w:rPr>
                <w:i/>
                <w:iCs/>
              </w:rPr>
            </w:pPr>
            <w:r>
              <w:rPr>
                <w:i/>
                <w:iCs/>
              </w:rPr>
              <w:t>Abbreviations: PA: physical activity; TDF: Theoretical Domains Framework</w:t>
            </w:r>
          </w:p>
        </w:tc>
      </w:tr>
    </w:tbl>
    <w:p w14:paraId="724F8706" w14:textId="77777777" w:rsidR="000A2B13" w:rsidRDefault="000A2B13" w:rsidP="00952A6D"/>
    <w:p w14:paraId="5ED48D9E" w14:textId="77777777" w:rsidR="002653D6" w:rsidRDefault="002653D6" w:rsidP="00952A6D"/>
    <w:p w14:paraId="777D7489" w14:textId="77777777" w:rsidR="002653D6" w:rsidRDefault="002653D6" w:rsidP="00952A6D"/>
    <w:p w14:paraId="6C0FC6E4" w14:textId="77777777" w:rsidR="002653D6" w:rsidRDefault="002653D6" w:rsidP="00952A6D"/>
    <w:p w14:paraId="328AC095" w14:textId="77777777" w:rsidR="002653D6" w:rsidRDefault="002653D6" w:rsidP="00952A6D"/>
    <w:p w14:paraId="0E9A31CB" w14:textId="77777777" w:rsidR="002653D6" w:rsidRDefault="002653D6" w:rsidP="00952A6D"/>
    <w:p w14:paraId="72867F39" w14:textId="77777777" w:rsidR="00E32658" w:rsidRDefault="00E32658" w:rsidP="00E32658">
      <w:r>
        <w:lastRenderedPageBreak/>
        <w:t>Table 2: Participant characteristics – people with persistent musculoskeletal pain</w:t>
      </w:r>
    </w:p>
    <w:tbl>
      <w:tblPr>
        <w:tblStyle w:val="TableGrid"/>
        <w:tblW w:w="0" w:type="auto"/>
        <w:tblLook w:val="04A0" w:firstRow="1" w:lastRow="0" w:firstColumn="1" w:lastColumn="0" w:noHBand="0" w:noVBand="1"/>
      </w:tblPr>
      <w:tblGrid>
        <w:gridCol w:w="4106"/>
        <w:gridCol w:w="4910"/>
      </w:tblGrid>
      <w:tr w:rsidR="00E32658" w14:paraId="07DA4694" w14:textId="77777777" w:rsidTr="00E90A68">
        <w:tc>
          <w:tcPr>
            <w:tcW w:w="4106" w:type="dxa"/>
          </w:tcPr>
          <w:p w14:paraId="2CCBA3CC" w14:textId="77777777" w:rsidR="00E32658" w:rsidRDefault="00E32658" w:rsidP="00E90A68">
            <w:pPr>
              <w:spacing w:line="360" w:lineRule="auto"/>
              <w:jc w:val="both"/>
              <w:rPr>
                <w:rFonts w:cs="Calibri"/>
                <w:sz w:val="24"/>
                <w:szCs w:val="24"/>
              </w:rPr>
            </w:pPr>
            <w:r>
              <w:rPr>
                <w:rFonts w:cs="Calibri"/>
                <w:sz w:val="24"/>
                <w:szCs w:val="24"/>
              </w:rPr>
              <w:t>n</w:t>
            </w:r>
          </w:p>
        </w:tc>
        <w:tc>
          <w:tcPr>
            <w:tcW w:w="4910" w:type="dxa"/>
          </w:tcPr>
          <w:p w14:paraId="1B5786C7" w14:textId="77777777" w:rsidR="00E32658" w:rsidRDefault="00E32658" w:rsidP="00E90A68">
            <w:pPr>
              <w:spacing w:line="360" w:lineRule="auto"/>
              <w:jc w:val="both"/>
              <w:rPr>
                <w:rFonts w:cs="Calibri"/>
                <w:sz w:val="24"/>
                <w:szCs w:val="24"/>
              </w:rPr>
            </w:pPr>
            <w:r>
              <w:rPr>
                <w:rFonts w:cs="Calibri"/>
                <w:sz w:val="24"/>
                <w:szCs w:val="24"/>
              </w:rPr>
              <w:t>24</w:t>
            </w:r>
          </w:p>
        </w:tc>
      </w:tr>
      <w:tr w:rsidR="00E32658" w14:paraId="251F0F32" w14:textId="77777777" w:rsidTr="00E90A68">
        <w:tc>
          <w:tcPr>
            <w:tcW w:w="4106" w:type="dxa"/>
          </w:tcPr>
          <w:p w14:paraId="5BD25DC7" w14:textId="77777777" w:rsidR="00E32658" w:rsidRDefault="00E32658" w:rsidP="00E90A68">
            <w:pPr>
              <w:spacing w:line="360" w:lineRule="auto"/>
              <w:jc w:val="both"/>
              <w:rPr>
                <w:rFonts w:cs="Calibri"/>
                <w:sz w:val="24"/>
                <w:szCs w:val="24"/>
              </w:rPr>
            </w:pPr>
            <w:r w:rsidRPr="00E972FA">
              <w:rPr>
                <w:rFonts w:cs="Calibri"/>
                <w:sz w:val="24"/>
                <w:szCs w:val="24"/>
              </w:rPr>
              <w:t>Gender (n</w:t>
            </w:r>
            <w:r>
              <w:rPr>
                <w:rFonts w:cs="Calibri"/>
                <w:sz w:val="24"/>
                <w:szCs w:val="24"/>
              </w:rPr>
              <w:t>, %)</w:t>
            </w:r>
          </w:p>
          <w:p w14:paraId="3064761B" w14:textId="77777777" w:rsidR="00E32658" w:rsidRDefault="00E32658" w:rsidP="00E90A68">
            <w:pPr>
              <w:pStyle w:val="ListParagraph"/>
              <w:spacing w:line="360" w:lineRule="auto"/>
              <w:jc w:val="both"/>
              <w:rPr>
                <w:rFonts w:cs="Calibri"/>
                <w:sz w:val="24"/>
                <w:szCs w:val="24"/>
              </w:rPr>
            </w:pPr>
            <w:r>
              <w:rPr>
                <w:rFonts w:cs="Calibri"/>
                <w:sz w:val="24"/>
                <w:szCs w:val="24"/>
              </w:rPr>
              <w:t>Female</w:t>
            </w:r>
          </w:p>
          <w:p w14:paraId="1913C958" w14:textId="77777777" w:rsidR="00E32658" w:rsidRDefault="00E32658" w:rsidP="00E90A68">
            <w:pPr>
              <w:pStyle w:val="ListParagraph"/>
              <w:spacing w:line="360" w:lineRule="auto"/>
              <w:jc w:val="both"/>
              <w:rPr>
                <w:rFonts w:cs="Calibri"/>
                <w:sz w:val="24"/>
                <w:szCs w:val="24"/>
              </w:rPr>
            </w:pPr>
            <w:r>
              <w:rPr>
                <w:rFonts w:cs="Calibri"/>
                <w:sz w:val="24"/>
                <w:szCs w:val="24"/>
              </w:rPr>
              <w:t>Male</w:t>
            </w:r>
          </w:p>
          <w:p w14:paraId="271FFF26" w14:textId="77777777" w:rsidR="00E32658" w:rsidRPr="00846D26" w:rsidRDefault="00E32658" w:rsidP="00E90A68">
            <w:pPr>
              <w:pStyle w:val="ListParagraph"/>
              <w:spacing w:line="360" w:lineRule="auto"/>
              <w:jc w:val="both"/>
              <w:rPr>
                <w:rFonts w:cs="Calibri"/>
                <w:sz w:val="24"/>
                <w:szCs w:val="24"/>
              </w:rPr>
            </w:pPr>
            <w:r>
              <w:rPr>
                <w:rFonts w:cs="Calibri"/>
                <w:sz w:val="24"/>
                <w:szCs w:val="24"/>
              </w:rPr>
              <w:t>Non-binary</w:t>
            </w:r>
          </w:p>
        </w:tc>
        <w:tc>
          <w:tcPr>
            <w:tcW w:w="4910" w:type="dxa"/>
          </w:tcPr>
          <w:p w14:paraId="118C27E7" w14:textId="77777777" w:rsidR="00E32658" w:rsidRDefault="00E32658" w:rsidP="00E90A68">
            <w:pPr>
              <w:spacing w:line="360" w:lineRule="auto"/>
              <w:jc w:val="both"/>
              <w:rPr>
                <w:rFonts w:cs="Calibri"/>
                <w:sz w:val="24"/>
                <w:szCs w:val="24"/>
              </w:rPr>
            </w:pPr>
          </w:p>
          <w:p w14:paraId="48E38D41" w14:textId="77777777" w:rsidR="00E32658" w:rsidRDefault="00E32658" w:rsidP="00E90A68">
            <w:pPr>
              <w:spacing w:line="360" w:lineRule="auto"/>
              <w:jc w:val="both"/>
              <w:rPr>
                <w:rFonts w:cs="Calibri"/>
                <w:sz w:val="24"/>
                <w:szCs w:val="24"/>
              </w:rPr>
            </w:pPr>
            <w:r>
              <w:rPr>
                <w:rFonts w:cs="Calibri"/>
                <w:sz w:val="24"/>
                <w:szCs w:val="24"/>
              </w:rPr>
              <w:t>16 (67%)</w:t>
            </w:r>
          </w:p>
          <w:p w14:paraId="5CAEC343" w14:textId="77777777" w:rsidR="00E32658" w:rsidRDefault="00E32658" w:rsidP="00E90A68">
            <w:pPr>
              <w:spacing w:line="360" w:lineRule="auto"/>
              <w:jc w:val="both"/>
              <w:rPr>
                <w:rFonts w:cs="Calibri"/>
                <w:sz w:val="24"/>
                <w:szCs w:val="24"/>
              </w:rPr>
            </w:pPr>
            <w:r>
              <w:rPr>
                <w:rFonts w:cs="Calibri"/>
                <w:sz w:val="24"/>
                <w:szCs w:val="24"/>
              </w:rPr>
              <w:t>7 (29%)</w:t>
            </w:r>
          </w:p>
          <w:p w14:paraId="3785DA93" w14:textId="77777777" w:rsidR="00E32658" w:rsidRDefault="00E32658" w:rsidP="00E90A68">
            <w:pPr>
              <w:spacing w:line="360" w:lineRule="auto"/>
              <w:jc w:val="both"/>
              <w:rPr>
                <w:rFonts w:cs="Calibri"/>
                <w:sz w:val="24"/>
                <w:szCs w:val="24"/>
              </w:rPr>
            </w:pPr>
            <w:r>
              <w:rPr>
                <w:rFonts w:cs="Calibri"/>
                <w:sz w:val="24"/>
                <w:szCs w:val="24"/>
              </w:rPr>
              <w:t>1 (4%)</w:t>
            </w:r>
          </w:p>
        </w:tc>
      </w:tr>
      <w:tr w:rsidR="00E32658" w14:paraId="68D220DC" w14:textId="77777777" w:rsidTr="00E90A68">
        <w:tc>
          <w:tcPr>
            <w:tcW w:w="4106" w:type="dxa"/>
          </w:tcPr>
          <w:p w14:paraId="3396CA2E" w14:textId="77777777" w:rsidR="00E32658" w:rsidRDefault="00E32658" w:rsidP="00E90A68">
            <w:pPr>
              <w:spacing w:line="360" w:lineRule="auto"/>
              <w:jc w:val="both"/>
              <w:rPr>
                <w:rFonts w:cs="Calibri"/>
                <w:sz w:val="24"/>
                <w:szCs w:val="24"/>
              </w:rPr>
            </w:pPr>
            <w:r w:rsidRPr="00E972FA">
              <w:rPr>
                <w:rFonts w:cs="Calibri"/>
                <w:sz w:val="24"/>
                <w:szCs w:val="24"/>
              </w:rPr>
              <w:t>Age</w:t>
            </w:r>
            <w:r>
              <w:rPr>
                <w:rFonts w:cs="Calibri"/>
                <w:sz w:val="24"/>
                <w:szCs w:val="24"/>
              </w:rPr>
              <w:t xml:space="preserve"> (years) median (IQR)</w:t>
            </w:r>
          </w:p>
        </w:tc>
        <w:tc>
          <w:tcPr>
            <w:tcW w:w="4910" w:type="dxa"/>
          </w:tcPr>
          <w:p w14:paraId="3AD71875" w14:textId="77777777" w:rsidR="00E32658" w:rsidRDefault="00E32658" w:rsidP="00E90A68">
            <w:pPr>
              <w:spacing w:line="360" w:lineRule="auto"/>
              <w:jc w:val="both"/>
              <w:rPr>
                <w:rFonts w:cs="Calibri"/>
                <w:sz w:val="24"/>
                <w:szCs w:val="24"/>
              </w:rPr>
            </w:pPr>
            <w:r>
              <w:rPr>
                <w:rFonts w:cs="Calibri"/>
                <w:sz w:val="24"/>
                <w:szCs w:val="24"/>
              </w:rPr>
              <w:t>54 (34-65.5)</w:t>
            </w:r>
          </w:p>
        </w:tc>
      </w:tr>
      <w:tr w:rsidR="00E32658" w14:paraId="02CD8CFC" w14:textId="77777777" w:rsidTr="00E90A68">
        <w:tc>
          <w:tcPr>
            <w:tcW w:w="4106" w:type="dxa"/>
          </w:tcPr>
          <w:p w14:paraId="60438863" w14:textId="77777777" w:rsidR="00E32658" w:rsidRDefault="00E32658" w:rsidP="00E90A68">
            <w:pPr>
              <w:spacing w:line="360" w:lineRule="auto"/>
              <w:jc w:val="both"/>
              <w:rPr>
                <w:rFonts w:cs="Calibri"/>
                <w:sz w:val="24"/>
                <w:szCs w:val="24"/>
              </w:rPr>
            </w:pPr>
            <w:r w:rsidRPr="00E972FA">
              <w:rPr>
                <w:rFonts w:cs="Calibri"/>
                <w:sz w:val="24"/>
                <w:szCs w:val="24"/>
              </w:rPr>
              <w:t>Ethnicity (n, %)</w:t>
            </w:r>
          </w:p>
          <w:p w14:paraId="19D43075" w14:textId="77777777" w:rsidR="00E32658" w:rsidRDefault="00E32658" w:rsidP="00E90A68">
            <w:pPr>
              <w:pStyle w:val="ListParagraph"/>
              <w:spacing w:line="360" w:lineRule="auto"/>
              <w:jc w:val="both"/>
              <w:rPr>
                <w:rFonts w:cs="Calibri"/>
                <w:sz w:val="24"/>
                <w:szCs w:val="24"/>
              </w:rPr>
            </w:pPr>
            <w:r>
              <w:rPr>
                <w:rFonts w:cs="Calibri"/>
                <w:sz w:val="24"/>
                <w:szCs w:val="24"/>
              </w:rPr>
              <w:t>White</w:t>
            </w:r>
          </w:p>
          <w:p w14:paraId="7C53C0F5" w14:textId="77777777" w:rsidR="00E32658" w:rsidRDefault="00E32658" w:rsidP="00E90A68">
            <w:pPr>
              <w:pStyle w:val="ListParagraph"/>
              <w:spacing w:line="360" w:lineRule="auto"/>
              <w:jc w:val="both"/>
              <w:rPr>
                <w:rFonts w:cs="Calibri"/>
                <w:sz w:val="24"/>
                <w:szCs w:val="24"/>
              </w:rPr>
            </w:pPr>
            <w:r>
              <w:rPr>
                <w:rFonts w:cs="Calibri"/>
                <w:sz w:val="24"/>
                <w:szCs w:val="24"/>
              </w:rPr>
              <w:t>Asian</w:t>
            </w:r>
          </w:p>
          <w:p w14:paraId="341E69A5" w14:textId="77777777" w:rsidR="00E32658" w:rsidRDefault="00E32658" w:rsidP="00E90A68">
            <w:pPr>
              <w:pStyle w:val="ListParagraph"/>
              <w:spacing w:line="360" w:lineRule="auto"/>
              <w:jc w:val="both"/>
              <w:rPr>
                <w:rFonts w:cs="Calibri"/>
                <w:sz w:val="24"/>
                <w:szCs w:val="24"/>
              </w:rPr>
            </w:pPr>
            <w:r>
              <w:rPr>
                <w:rFonts w:cs="Calibri"/>
                <w:sz w:val="24"/>
                <w:szCs w:val="24"/>
              </w:rPr>
              <w:t>Black British</w:t>
            </w:r>
          </w:p>
          <w:p w14:paraId="0DC7B57D" w14:textId="77777777" w:rsidR="00E32658" w:rsidRPr="00846D26" w:rsidRDefault="00E32658" w:rsidP="00E90A68">
            <w:pPr>
              <w:pStyle w:val="ListParagraph"/>
              <w:spacing w:line="360" w:lineRule="auto"/>
              <w:jc w:val="both"/>
              <w:rPr>
                <w:rFonts w:cs="Calibri"/>
                <w:sz w:val="24"/>
                <w:szCs w:val="24"/>
              </w:rPr>
            </w:pPr>
            <w:r>
              <w:rPr>
                <w:rFonts w:cs="Calibri"/>
                <w:sz w:val="24"/>
                <w:szCs w:val="24"/>
              </w:rPr>
              <w:t>Latin American</w:t>
            </w:r>
          </w:p>
        </w:tc>
        <w:tc>
          <w:tcPr>
            <w:tcW w:w="4910" w:type="dxa"/>
          </w:tcPr>
          <w:p w14:paraId="418A2805" w14:textId="77777777" w:rsidR="00E32658" w:rsidRDefault="00E32658" w:rsidP="00E90A68">
            <w:pPr>
              <w:spacing w:line="360" w:lineRule="auto"/>
              <w:jc w:val="both"/>
              <w:rPr>
                <w:rFonts w:cs="Calibri"/>
                <w:sz w:val="24"/>
                <w:szCs w:val="24"/>
              </w:rPr>
            </w:pPr>
          </w:p>
          <w:p w14:paraId="6C2E16B7" w14:textId="77777777" w:rsidR="00E32658" w:rsidRDefault="00E32658" w:rsidP="00E90A68">
            <w:pPr>
              <w:spacing w:line="360" w:lineRule="auto"/>
              <w:jc w:val="both"/>
              <w:rPr>
                <w:rFonts w:cs="Calibri"/>
                <w:sz w:val="24"/>
                <w:szCs w:val="24"/>
              </w:rPr>
            </w:pPr>
            <w:r>
              <w:rPr>
                <w:rFonts w:cs="Calibri"/>
                <w:sz w:val="24"/>
                <w:szCs w:val="24"/>
              </w:rPr>
              <w:t>21 (88%)</w:t>
            </w:r>
          </w:p>
          <w:p w14:paraId="3F2A4E96" w14:textId="77777777" w:rsidR="00E32658" w:rsidRDefault="00E32658" w:rsidP="00E90A68">
            <w:pPr>
              <w:spacing w:line="360" w:lineRule="auto"/>
              <w:jc w:val="both"/>
              <w:rPr>
                <w:rFonts w:cs="Calibri"/>
                <w:sz w:val="24"/>
                <w:szCs w:val="24"/>
              </w:rPr>
            </w:pPr>
            <w:r>
              <w:rPr>
                <w:rFonts w:cs="Calibri"/>
                <w:sz w:val="24"/>
                <w:szCs w:val="24"/>
              </w:rPr>
              <w:t>1 (4%)</w:t>
            </w:r>
          </w:p>
          <w:p w14:paraId="55159DBE" w14:textId="77777777" w:rsidR="00E32658" w:rsidRDefault="00E32658" w:rsidP="00E90A68">
            <w:pPr>
              <w:spacing w:line="360" w:lineRule="auto"/>
              <w:jc w:val="both"/>
              <w:rPr>
                <w:rFonts w:cs="Calibri"/>
                <w:sz w:val="24"/>
                <w:szCs w:val="24"/>
              </w:rPr>
            </w:pPr>
            <w:r>
              <w:rPr>
                <w:rFonts w:cs="Calibri"/>
                <w:sz w:val="24"/>
                <w:szCs w:val="24"/>
              </w:rPr>
              <w:t>1 (4%)</w:t>
            </w:r>
          </w:p>
          <w:p w14:paraId="39516647" w14:textId="77777777" w:rsidR="00E32658" w:rsidRDefault="00E32658" w:rsidP="00E90A68">
            <w:pPr>
              <w:spacing w:line="360" w:lineRule="auto"/>
              <w:jc w:val="both"/>
              <w:rPr>
                <w:rFonts w:cs="Calibri"/>
                <w:sz w:val="24"/>
                <w:szCs w:val="24"/>
              </w:rPr>
            </w:pPr>
            <w:r>
              <w:rPr>
                <w:rFonts w:cs="Calibri"/>
                <w:sz w:val="24"/>
                <w:szCs w:val="24"/>
              </w:rPr>
              <w:t>1 (4%)</w:t>
            </w:r>
          </w:p>
        </w:tc>
      </w:tr>
      <w:tr w:rsidR="00E32658" w14:paraId="023082C2" w14:textId="77777777" w:rsidTr="00E90A68">
        <w:tc>
          <w:tcPr>
            <w:tcW w:w="4106" w:type="dxa"/>
          </w:tcPr>
          <w:p w14:paraId="22A65533" w14:textId="77777777" w:rsidR="00E32658" w:rsidRDefault="00E32658" w:rsidP="00E90A68">
            <w:pPr>
              <w:spacing w:line="360" w:lineRule="auto"/>
              <w:jc w:val="both"/>
              <w:rPr>
                <w:rFonts w:cs="Calibri"/>
                <w:sz w:val="24"/>
                <w:szCs w:val="24"/>
              </w:rPr>
            </w:pPr>
            <w:r w:rsidRPr="00E972FA">
              <w:rPr>
                <w:rFonts w:cs="Calibri"/>
                <w:sz w:val="24"/>
                <w:szCs w:val="24"/>
              </w:rPr>
              <w:t>Highest educational qualification (n, %)</w:t>
            </w:r>
          </w:p>
          <w:p w14:paraId="621F3B1A" w14:textId="77777777" w:rsidR="00E32658" w:rsidRDefault="00E32658" w:rsidP="00E90A68">
            <w:pPr>
              <w:pStyle w:val="ListParagraph"/>
              <w:spacing w:line="360" w:lineRule="auto"/>
              <w:jc w:val="both"/>
              <w:rPr>
                <w:rFonts w:cs="Calibri"/>
                <w:sz w:val="24"/>
                <w:szCs w:val="24"/>
              </w:rPr>
            </w:pPr>
            <w:r>
              <w:rPr>
                <w:rFonts w:cs="Calibri"/>
                <w:sz w:val="24"/>
                <w:szCs w:val="24"/>
              </w:rPr>
              <w:t>GCSE (or equivalent)</w:t>
            </w:r>
          </w:p>
          <w:p w14:paraId="632B406A" w14:textId="77777777" w:rsidR="00E32658" w:rsidRDefault="00E32658" w:rsidP="00E90A68">
            <w:pPr>
              <w:pStyle w:val="ListParagraph"/>
              <w:spacing w:line="360" w:lineRule="auto"/>
              <w:jc w:val="both"/>
              <w:rPr>
                <w:rFonts w:cs="Calibri"/>
                <w:sz w:val="24"/>
                <w:szCs w:val="24"/>
              </w:rPr>
            </w:pPr>
            <w:r>
              <w:rPr>
                <w:rFonts w:cs="Calibri"/>
                <w:sz w:val="24"/>
                <w:szCs w:val="24"/>
              </w:rPr>
              <w:t>A-level (or equivalent)</w:t>
            </w:r>
          </w:p>
          <w:p w14:paraId="0D5318E6" w14:textId="77777777" w:rsidR="00E32658" w:rsidRPr="00846D26" w:rsidRDefault="00E32658" w:rsidP="00E90A68">
            <w:pPr>
              <w:pStyle w:val="ListParagraph"/>
              <w:spacing w:line="360" w:lineRule="auto"/>
              <w:jc w:val="both"/>
              <w:rPr>
                <w:rFonts w:cs="Calibri"/>
                <w:sz w:val="24"/>
                <w:szCs w:val="24"/>
              </w:rPr>
            </w:pPr>
            <w:r>
              <w:rPr>
                <w:rFonts w:cs="Calibri"/>
                <w:sz w:val="24"/>
                <w:szCs w:val="24"/>
              </w:rPr>
              <w:t>Degree (or equivalent)</w:t>
            </w:r>
          </w:p>
        </w:tc>
        <w:tc>
          <w:tcPr>
            <w:tcW w:w="4910" w:type="dxa"/>
          </w:tcPr>
          <w:p w14:paraId="47EEE2BB" w14:textId="77777777" w:rsidR="00E32658" w:rsidRDefault="00E32658" w:rsidP="00E90A68">
            <w:pPr>
              <w:spacing w:line="360" w:lineRule="auto"/>
              <w:jc w:val="both"/>
              <w:rPr>
                <w:rFonts w:cs="Calibri"/>
                <w:sz w:val="24"/>
                <w:szCs w:val="24"/>
              </w:rPr>
            </w:pPr>
          </w:p>
          <w:p w14:paraId="327CFC19" w14:textId="77777777" w:rsidR="00E32658" w:rsidRDefault="00E32658" w:rsidP="00E90A68">
            <w:pPr>
              <w:spacing w:line="360" w:lineRule="auto"/>
              <w:jc w:val="both"/>
              <w:rPr>
                <w:rFonts w:cs="Calibri"/>
                <w:sz w:val="24"/>
                <w:szCs w:val="24"/>
              </w:rPr>
            </w:pPr>
            <w:r>
              <w:rPr>
                <w:rFonts w:cs="Calibri"/>
                <w:sz w:val="24"/>
                <w:szCs w:val="24"/>
              </w:rPr>
              <w:t>3 (12.5%)</w:t>
            </w:r>
          </w:p>
          <w:p w14:paraId="7FE00E97" w14:textId="77777777" w:rsidR="00E32658" w:rsidRDefault="00E32658" w:rsidP="00E90A68">
            <w:pPr>
              <w:spacing w:line="360" w:lineRule="auto"/>
              <w:jc w:val="both"/>
              <w:rPr>
                <w:rFonts w:cs="Calibri"/>
                <w:sz w:val="24"/>
                <w:szCs w:val="24"/>
              </w:rPr>
            </w:pPr>
            <w:r>
              <w:rPr>
                <w:rFonts w:cs="Calibri"/>
                <w:sz w:val="24"/>
                <w:szCs w:val="24"/>
              </w:rPr>
              <w:t>9 (37.5%)</w:t>
            </w:r>
          </w:p>
          <w:p w14:paraId="519CA9F2" w14:textId="77777777" w:rsidR="00E32658" w:rsidRDefault="00E32658" w:rsidP="00E90A68">
            <w:pPr>
              <w:spacing w:line="360" w:lineRule="auto"/>
              <w:jc w:val="both"/>
              <w:rPr>
                <w:rFonts w:cs="Calibri"/>
                <w:sz w:val="24"/>
                <w:szCs w:val="24"/>
              </w:rPr>
            </w:pPr>
            <w:r>
              <w:rPr>
                <w:rFonts w:cs="Calibri"/>
                <w:sz w:val="24"/>
                <w:szCs w:val="24"/>
              </w:rPr>
              <w:t>12 (50%)</w:t>
            </w:r>
          </w:p>
        </w:tc>
      </w:tr>
      <w:tr w:rsidR="00E32658" w14:paraId="4B279694" w14:textId="77777777" w:rsidTr="00E90A68">
        <w:tc>
          <w:tcPr>
            <w:tcW w:w="4106" w:type="dxa"/>
          </w:tcPr>
          <w:p w14:paraId="1A14F7CA" w14:textId="77777777" w:rsidR="00E32658" w:rsidRDefault="00E32658" w:rsidP="00E90A68">
            <w:pPr>
              <w:spacing w:line="360" w:lineRule="auto"/>
              <w:jc w:val="both"/>
              <w:rPr>
                <w:rFonts w:cs="Calibri"/>
                <w:sz w:val="24"/>
                <w:szCs w:val="24"/>
              </w:rPr>
            </w:pPr>
            <w:r w:rsidRPr="00E972FA">
              <w:rPr>
                <w:rFonts w:cs="Calibri"/>
                <w:sz w:val="24"/>
                <w:szCs w:val="24"/>
              </w:rPr>
              <w:t>Employment (n, %)</w:t>
            </w:r>
          </w:p>
          <w:p w14:paraId="3172B36A" w14:textId="77777777" w:rsidR="00E32658" w:rsidRDefault="00E32658" w:rsidP="00E90A68">
            <w:pPr>
              <w:pStyle w:val="ListParagraph"/>
              <w:spacing w:line="360" w:lineRule="auto"/>
              <w:jc w:val="both"/>
              <w:rPr>
                <w:rFonts w:cs="Calibri"/>
                <w:sz w:val="24"/>
                <w:szCs w:val="24"/>
              </w:rPr>
            </w:pPr>
            <w:r>
              <w:rPr>
                <w:rFonts w:cs="Calibri"/>
                <w:sz w:val="24"/>
                <w:szCs w:val="24"/>
              </w:rPr>
              <w:t>Working (paid employment)</w:t>
            </w:r>
          </w:p>
          <w:p w14:paraId="1859A860" w14:textId="77777777" w:rsidR="00E32658" w:rsidRDefault="00E32658" w:rsidP="00E90A68">
            <w:pPr>
              <w:pStyle w:val="ListParagraph"/>
              <w:spacing w:line="360" w:lineRule="auto"/>
              <w:jc w:val="both"/>
              <w:rPr>
                <w:rFonts w:cs="Calibri"/>
                <w:sz w:val="24"/>
                <w:szCs w:val="24"/>
              </w:rPr>
            </w:pPr>
            <w:r>
              <w:rPr>
                <w:rFonts w:cs="Calibri"/>
                <w:sz w:val="24"/>
                <w:szCs w:val="24"/>
              </w:rPr>
              <w:t>Studying</w:t>
            </w:r>
          </w:p>
          <w:p w14:paraId="429D2D90" w14:textId="77777777" w:rsidR="00E32658" w:rsidRDefault="00E32658" w:rsidP="00E90A68">
            <w:pPr>
              <w:pStyle w:val="ListParagraph"/>
              <w:spacing w:line="360" w:lineRule="auto"/>
              <w:jc w:val="both"/>
              <w:rPr>
                <w:rFonts w:cs="Calibri"/>
                <w:sz w:val="24"/>
                <w:szCs w:val="24"/>
              </w:rPr>
            </w:pPr>
            <w:r>
              <w:rPr>
                <w:rFonts w:cs="Calibri"/>
                <w:sz w:val="24"/>
                <w:szCs w:val="24"/>
              </w:rPr>
              <w:t>Volunteering</w:t>
            </w:r>
          </w:p>
          <w:p w14:paraId="22E9BA1E" w14:textId="77777777" w:rsidR="00E32658" w:rsidRDefault="00E32658" w:rsidP="00E90A68">
            <w:pPr>
              <w:pStyle w:val="ListParagraph"/>
              <w:spacing w:line="360" w:lineRule="auto"/>
              <w:jc w:val="both"/>
              <w:rPr>
                <w:rFonts w:cs="Calibri"/>
                <w:sz w:val="24"/>
                <w:szCs w:val="24"/>
              </w:rPr>
            </w:pPr>
            <w:r>
              <w:rPr>
                <w:rFonts w:cs="Calibri"/>
                <w:sz w:val="24"/>
                <w:szCs w:val="24"/>
              </w:rPr>
              <w:t>Not working due to pain</w:t>
            </w:r>
          </w:p>
          <w:p w14:paraId="7B95CB57" w14:textId="77777777" w:rsidR="00E32658" w:rsidRDefault="00E32658" w:rsidP="00E90A68">
            <w:pPr>
              <w:pStyle w:val="ListParagraph"/>
              <w:spacing w:line="360" w:lineRule="auto"/>
              <w:jc w:val="both"/>
              <w:rPr>
                <w:rFonts w:cs="Calibri"/>
                <w:sz w:val="24"/>
                <w:szCs w:val="24"/>
              </w:rPr>
            </w:pPr>
            <w:r>
              <w:rPr>
                <w:rFonts w:cs="Calibri"/>
                <w:sz w:val="24"/>
                <w:szCs w:val="24"/>
              </w:rPr>
              <w:t>Not working due to other reason</w:t>
            </w:r>
          </w:p>
          <w:p w14:paraId="3CA6BC85" w14:textId="77777777" w:rsidR="00E32658" w:rsidRPr="00846D26" w:rsidRDefault="00E32658" w:rsidP="00E90A68">
            <w:pPr>
              <w:pStyle w:val="ListParagraph"/>
              <w:spacing w:line="360" w:lineRule="auto"/>
              <w:jc w:val="both"/>
              <w:rPr>
                <w:rFonts w:cs="Calibri"/>
                <w:sz w:val="24"/>
                <w:szCs w:val="24"/>
              </w:rPr>
            </w:pPr>
            <w:r>
              <w:rPr>
                <w:rFonts w:cs="Calibri"/>
                <w:sz w:val="24"/>
                <w:szCs w:val="24"/>
              </w:rPr>
              <w:t>Retired</w:t>
            </w:r>
          </w:p>
        </w:tc>
        <w:tc>
          <w:tcPr>
            <w:tcW w:w="4910" w:type="dxa"/>
          </w:tcPr>
          <w:p w14:paraId="639B1427" w14:textId="77777777" w:rsidR="00E32658" w:rsidRDefault="00E32658" w:rsidP="00E90A68">
            <w:pPr>
              <w:spacing w:line="360" w:lineRule="auto"/>
              <w:jc w:val="both"/>
              <w:rPr>
                <w:rFonts w:cs="Calibri"/>
                <w:sz w:val="24"/>
                <w:szCs w:val="24"/>
              </w:rPr>
            </w:pPr>
          </w:p>
          <w:p w14:paraId="4F611434" w14:textId="77777777" w:rsidR="00E32658" w:rsidRDefault="00E32658" w:rsidP="00E90A68">
            <w:pPr>
              <w:spacing w:line="360" w:lineRule="auto"/>
              <w:jc w:val="both"/>
              <w:rPr>
                <w:rFonts w:cs="Calibri"/>
                <w:sz w:val="24"/>
                <w:szCs w:val="24"/>
              </w:rPr>
            </w:pPr>
            <w:r>
              <w:rPr>
                <w:rFonts w:cs="Calibri"/>
                <w:sz w:val="24"/>
                <w:szCs w:val="24"/>
              </w:rPr>
              <w:t>10 (42%)</w:t>
            </w:r>
          </w:p>
          <w:p w14:paraId="5A50E847" w14:textId="77777777" w:rsidR="00E32658" w:rsidRDefault="00E32658" w:rsidP="00E90A68">
            <w:pPr>
              <w:spacing w:line="360" w:lineRule="auto"/>
              <w:jc w:val="both"/>
              <w:rPr>
                <w:rFonts w:cs="Calibri"/>
                <w:sz w:val="24"/>
                <w:szCs w:val="24"/>
              </w:rPr>
            </w:pPr>
            <w:r>
              <w:rPr>
                <w:rFonts w:cs="Calibri"/>
                <w:sz w:val="24"/>
                <w:szCs w:val="24"/>
              </w:rPr>
              <w:t>4 (17%)</w:t>
            </w:r>
          </w:p>
          <w:p w14:paraId="6CEBE061" w14:textId="77777777" w:rsidR="00E32658" w:rsidRDefault="00E32658" w:rsidP="00E90A68">
            <w:pPr>
              <w:spacing w:line="360" w:lineRule="auto"/>
              <w:jc w:val="both"/>
              <w:rPr>
                <w:rFonts w:cs="Calibri"/>
                <w:sz w:val="24"/>
                <w:szCs w:val="24"/>
              </w:rPr>
            </w:pPr>
            <w:r>
              <w:rPr>
                <w:rFonts w:cs="Calibri"/>
                <w:sz w:val="24"/>
                <w:szCs w:val="24"/>
              </w:rPr>
              <w:t>1 (4%)</w:t>
            </w:r>
          </w:p>
          <w:p w14:paraId="300BDB5B" w14:textId="77777777" w:rsidR="00E32658" w:rsidRDefault="00E32658" w:rsidP="00E90A68">
            <w:pPr>
              <w:spacing w:line="360" w:lineRule="auto"/>
              <w:jc w:val="both"/>
              <w:rPr>
                <w:rFonts w:cs="Calibri"/>
                <w:sz w:val="24"/>
                <w:szCs w:val="24"/>
              </w:rPr>
            </w:pPr>
            <w:r>
              <w:rPr>
                <w:rFonts w:cs="Calibri"/>
                <w:sz w:val="24"/>
                <w:szCs w:val="24"/>
              </w:rPr>
              <w:t>7 (29%)</w:t>
            </w:r>
          </w:p>
          <w:p w14:paraId="51EAFE1C" w14:textId="77777777" w:rsidR="00E32658" w:rsidRDefault="00E32658" w:rsidP="00E90A68">
            <w:pPr>
              <w:spacing w:line="360" w:lineRule="auto"/>
              <w:jc w:val="both"/>
              <w:rPr>
                <w:rFonts w:cs="Calibri"/>
                <w:sz w:val="24"/>
                <w:szCs w:val="24"/>
              </w:rPr>
            </w:pPr>
            <w:r>
              <w:rPr>
                <w:rFonts w:cs="Calibri"/>
                <w:sz w:val="24"/>
                <w:szCs w:val="24"/>
              </w:rPr>
              <w:t>2 (8%)</w:t>
            </w:r>
          </w:p>
          <w:p w14:paraId="3F236006" w14:textId="77777777" w:rsidR="00E32658" w:rsidRDefault="00E32658" w:rsidP="00E90A68">
            <w:pPr>
              <w:spacing w:line="360" w:lineRule="auto"/>
              <w:jc w:val="both"/>
              <w:rPr>
                <w:rFonts w:cs="Calibri"/>
                <w:sz w:val="24"/>
                <w:szCs w:val="24"/>
              </w:rPr>
            </w:pPr>
            <w:r>
              <w:rPr>
                <w:rFonts w:cs="Calibri"/>
                <w:sz w:val="24"/>
                <w:szCs w:val="24"/>
              </w:rPr>
              <w:t>2 (8%)</w:t>
            </w:r>
          </w:p>
        </w:tc>
      </w:tr>
      <w:tr w:rsidR="00E32658" w14:paraId="3089351C" w14:textId="77777777" w:rsidTr="00E90A68">
        <w:tc>
          <w:tcPr>
            <w:tcW w:w="4106" w:type="dxa"/>
          </w:tcPr>
          <w:p w14:paraId="48C881C8" w14:textId="77777777" w:rsidR="00E32658" w:rsidRDefault="00E32658" w:rsidP="00E90A68">
            <w:pPr>
              <w:spacing w:line="360" w:lineRule="auto"/>
              <w:jc w:val="both"/>
              <w:rPr>
                <w:rFonts w:cs="Calibri"/>
                <w:sz w:val="24"/>
                <w:szCs w:val="24"/>
              </w:rPr>
            </w:pPr>
            <w:r w:rsidRPr="00083B2F">
              <w:rPr>
                <w:rFonts w:cs="Calibri"/>
                <w:sz w:val="24"/>
                <w:szCs w:val="24"/>
              </w:rPr>
              <w:t>Living circumstances (n, %)</w:t>
            </w:r>
          </w:p>
          <w:p w14:paraId="4F27C393" w14:textId="77777777" w:rsidR="00E32658" w:rsidRDefault="00E32658" w:rsidP="00E90A68">
            <w:pPr>
              <w:pStyle w:val="ListParagraph"/>
              <w:spacing w:line="360" w:lineRule="auto"/>
              <w:jc w:val="both"/>
              <w:rPr>
                <w:rFonts w:cs="Calibri"/>
                <w:sz w:val="24"/>
                <w:szCs w:val="24"/>
              </w:rPr>
            </w:pPr>
            <w:r>
              <w:rPr>
                <w:rFonts w:cs="Calibri"/>
                <w:sz w:val="24"/>
                <w:szCs w:val="24"/>
              </w:rPr>
              <w:t xml:space="preserve">Living alone </w:t>
            </w:r>
          </w:p>
          <w:p w14:paraId="4386CA26" w14:textId="77777777" w:rsidR="00E32658" w:rsidRDefault="00E32658" w:rsidP="00E90A68">
            <w:pPr>
              <w:pStyle w:val="ListParagraph"/>
              <w:spacing w:line="360" w:lineRule="auto"/>
              <w:jc w:val="both"/>
              <w:rPr>
                <w:rFonts w:cs="Calibri"/>
                <w:sz w:val="24"/>
                <w:szCs w:val="24"/>
              </w:rPr>
            </w:pPr>
            <w:r>
              <w:rPr>
                <w:rFonts w:cs="Calibri"/>
                <w:sz w:val="24"/>
                <w:szCs w:val="24"/>
              </w:rPr>
              <w:t>Living with spouse or partner</w:t>
            </w:r>
          </w:p>
          <w:p w14:paraId="2505F54A" w14:textId="77777777" w:rsidR="00E32658" w:rsidRPr="00E90209" w:rsidRDefault="00E32658" w:rsidP="00E90A68">
            <w:pPr>
              <w:pStyle w:val="ListParagraph"/>
              <w:spacing w:line="360" w:lineRule="auto"/>
              <w:jc w:val="both"/>
              <w:rPr>
                <w:rFonts w:cs="Calibri"/>
                <w:sz w:val="24"/>
                <w:szCs w:val="24"/>
              </w:rPr>
            </w:pPr>
            <w:r>
              <w:rPr>
                <w:rFonts w:cs="Calibri"/>
                <w:sz w:val="24"/>
                <w:szCs w:val="24"/>
              </w:rPr>
              <w:t>Living with others</w:t>
            </w:r>
          </w:p>
        </w:tc>
        <w:tc>
          <w:tcPr>
            <w:tcW w:w="4910" w:type="dxa"/>
          </w:tcPr>
          <w:p w14:paraId="709FD76B" w14:textId="77777777" w:rsidR="00E32658" w:rsidRDefault="00E32658" w:rsidP="00E90A68">
            <w:pPr>
              <w:spacing w:line="360" w:lineRule="auto"/>
              <w:jc w:val="both"/>
              <w:rPr>
                <w:rFonts w:cs="Calibri"/>
                <w:sz w:val="24"/>
                <w:szCs w:val="24"/>
              </w:rPr>
            </w:pPr>
          </w:p>
          <w:p w14:paraId="3F182546" w14:textId="77777777" w:rsidR="00E32658" w:rsidRDefault="00E32658" w:rsidP="00E90A68">
            <w:pPr>
              <w:spacing w:line="360" w:lineRule="auto"/>
              <w:jc w:val="both"/>
              <w:rPr>
                <w:rFonts w:cs="Calibri"/>
                <w:sz w:val="24"/>
                <w:szCs w:val="24"/>
              </w:rPr>
            </w:pPr>
            <w:r>
              <w:rPr>
                <w:rFonts w:cs="Calibri"/>
                <w:sz w:val="24"/>
                <w:szCs w:val="24"/>
              </w:rPr>
              <w:t>3 (12.5%)</w:t>
            </w:r>
          </w:p>
          <w:p w14:paraId="1C5ABC95" w14:textId="77777777" w:rsidR="00E32658" w:rsidRDefault="00E32658" w:rsidP="00E90A68">
            <w:pPr>
              <w:spacing w:line="360" w:lineRule="auto"/>
              <w:jc w:val="both"/>
              <w:rPr>
                <w:rFonts w:cs="Calibri"/>
                <w:sz w:val="24"/>
                <w:szCs w:val="24"/>
              </w:rPr>
            </w:pPr>
            <w:r>
              <w:rPr>
                <w:rFonts w:cs="Calibri"/>
                <w:sz w:val="24"/>
                <w:szCs w:val="24"/>
              </w:rPr>
              <w:t>15 (62.5%)</w:t>
            </w:r>
          </w:p>
          <w:p w14:paraId="600164E9" w14:textId="77777777" w:rsidR="00E32658" w:rsidRDefault="00E32658" w:rsidP="00E90A68">
            <w:pPr>
              <w:spacing w:line="360" w:lineRule="auto"/>
              <w:jc w:val="both"/>
              <w:rPr>
                <w:rFonts w:cs="Calibri"/>
                <w:sz w:val="24"/>
                <w:szCs w:val="24"/>
              </w:rPr>
            </w:pPr>
            <w:r>
              <w:rPr>
                <w:rFonts w:cs="Calibri"/>
                <w:sz w:val="24"/>
                <w:szCs w:val="24"/>
              </w:rPr>
              <w:t>6 (25%)</w:t>
            </w:r>
          </w:p>
        </w:tc>
      </w:tr>
      <w:tr w:rsidR="00E32658" w14:paraId="3F217C34" w14:textId="77777777" w:rsidTr="00E90A68">
        <w:tc>
          <w:tcPr>
            <w:tcW w:w="4106" w:type="dxa"/>
          </w:tcPr>
          <w:p w14:paraId="1AC72D52" w14:textId="77777777" w:rsidR="00E32658" w:rsidRDefault="00E32658" w:rsidP="00E90A68">
            <w:pPr>
              <w:spacing w:line="360" w:lineRule="auto"/>
              <w:jc w:val="both"/>
              <w:rPr>
                <w:rFonts w:cs="Calibri"/>
                <w:sz w:val="24"/>
                <w:szCs w:val="24"/>
              </w:rPr>
            </w:pPr>
            <w:r w:rsidRPr="00E972FA">
              <w:rPr>
                <w:rFonts w:cs="Calibri"/>
                <w:sz w:val="24"/>
                <w:szCs w:val="24"/>
              </w:rPr>
              <w:t>Physical activity status (n, %)</w:t>
            </w:r>
          </w:p>
          <w:p w14:paraId="66225477" w14:textId="77777777" w:rsidR="00E32658" w:rsidRDefault="00E32658" w:rsidP="00E90A68">
            <w:pPr>
              <w:pStyle w:val="ListParagraph"/>
              <w:spacing w:line="360" w:lineRule="auto"/>
              <w:jc w:val="both"/>
              <w:rPr>
                <w:rFonts w:cs="Calibri"/>
                <w:sz w:val="24"/>
                <w:szCs w:val="24"/>
              </w:rPr>
            </w:pPr>
            <w:r>
              <w:rPr>
                <w:rFonts w:cs="Calibri"/>
                <w:sz w:val="24"/>
                <w:szCs w:val="24"/>
              </w:rPr>
              <w:t>Consistent</w:t>
            </w:r>
          </w:p>
          <w:p w14:paraId="4E0F437A" w14:textId="77777777" w:rsidR="00E32658" w:rsidRPr="0051292D" w:rsidRDefault="00E32658" w:rsidP="00E90A68">
            <w:pPr>
              <w:pStyle w:val="ListParagraph"/>
              <w:spacing w:line="360" w:lineRule="auto"/>
              <w:jc w:val="both"/>
              <w:rPr>
                <w:rFonts w:cs="Calibri"/>
                <w:sz w:val="24"/>
                <w:szCs w:val="24"/>
              </w:rPr>
            </w:pPr>
            <w:r>
              <w:rPr>
                <w:rFonts w:cs="Calibri"/>
                <w:sz w:val="24"/>
                <w:szCs w:val="24"/>
              </w:rPr>
              <w:t>Inconsistent/inactive</w:t>
            </w:r>
          </w:p>
        </w:tc>
        <w:tc>
          <w:tcPr>
            <w:tcW w:w="4910" w:type="dxa"/>
          </w:tcPr>
          <w:p w14:paraId="3A9C8EE4" w14:textId="77777777" w:rsidR="00E32658" w:rsidRDefault="00E32658" w:rsidP="00E90A68">
            <w:pPr>
              <w:spacing w:line="360" w:lineRule="auto"/>
              <w:jc w:val="both"/>
              <w:rPr>
                <w:rFonts w:cs="Calibri"/>
                <w:sz w:val="24"/>
                <w:szCs w:val="24"/>
              </w:rPr>
            </w:pPr>
          </w:p>
          <w:p w14:paraId="23228610" w14:textId="77777777" w:rsidR="00E32658" w:rsidRDefault="00E32658" w:rsidP="00E90A68">
            <w:pPr>
              <w:spacing w:line="360" w:lineRule="auto"/>
              <w:jc w:val="both"/>
              <w:rPr>
                <w:rFonts w:cs="Calibri"/>
                <w:sz w:val="24"/>
                <w:szCs w:val="24"/>
              </w:rPr>
            </w:pPr>
            <w:r>
              <w:rPr>
                <w:rFonts w:cs="Calibri"/>
                <w:sz w:val="24"/>
                <w:szCs w:val="24"/>
              </w:rPr>
              <w:t>12 (50%)</w:t>
            </w:r>
          </w:p>
          <w:p w14:paraId="7E7DE75B" w14:textId="77777777" w:rsidR="00E32658" w:rsidRDefault="00E32658" w:rsidP="00E90A68">
            <w:pPr>
              <w:spacing w:line="360" w:lineRule="auto"/>
              <w:jc w:val="both"/>
              <w:rPr>
                <w:rFonts w:cs="Calibri"/>
                <w:sz w:val="24"/>
                <w:szCs w:val="24"/>
              </w:rPr>
            </w:pPr>
            <w:r>
              <w:rPr>
                <w:rFonts w:cs="Calibri"/>
                <w:sz w:val="24"/>
                <w:szCs w:val="24"/>
              </w:rPr>
              <w:t>12 (50%)</w:t>
            </w:r>
          </w:p>
        </w:tc>
      </w:tr>
      <w:tr w:rsidR="00E32658" w14:paraId="6E49D3E1" w14:textId="77777777" w:rsidTr="00E90A68">
        <w:tc>
          <w:tcPr>
            <w:tcW w:w="4106" w:type="dxa"/>
          </w:tcPr>
          <w:p w14:paraId="02A6B155" w14:textId="77777777" w:rsidR="00E32658" w:rsidRDefault="00E32658" w:rsidP="00E90A68">
            <w:pPr>
              <w:spacing w:line="360" w:lineRule="auto"/>
              <w:jc w:val="both"/>
              <w:rPr>
                <w:rFonts w:cs="Calibri"/>
                <w:sz w:val="24"/>
                <w:szCs w:val="24"/>
              </w:rPr>
            </w:pPr>
            <w:r w:rsidRPr="00E972FA">
              <w:rPr>
                <w:rFonts w:cs="Calibri"/>
                <w:sz w:val="24"/>
                <w:szCs w:val="24"/>
              </w:rPr>
              <w:lastRenderedPageBreak/>
              <w:t>Physical activity partner (n, %)</w:t>
            </w:r>
          </w:p>
          <w:p w14:paraId="4FEDC692" w14:textId="77777777" w:rsidR="00E32658" w:rsidRDefault="00E32658" w:rsidP="00E90A68">
            <w:pPr>
              <w:pStyle w:val="ListParagraph"/>
              <w:spacing w:line="360" w:lineRule="auto"/>
              <w:jc w:val="both"/>
              <w:rPr>
                <w:rFonts w:cs="Calibri"/>
                <w:sz w:val="24"/>
                <w:szCs w:val="24"/>
              </w:rPr>
            </w:pPr>
            <w:r>
              <w:rPr>
                <w:rFonts w:cs="Calibri"/>
                <w:sz w:val="24"/>
                <w:szCs w:val="24"/>
              </w:rPr>
              <w:t>Yes</w:t>
            </w:r>
          </w:p>
          <w:p w14:paraId="6FE7ADD3" w14:textId="77777777" w:rsidR="00E32658" w:rsidRPr="009402C6" w:rsidRDefault="00E32658" w:rsidP="00E90A68">
            <w:pPr>
              <w:pStyle w:val="ListParagraph"/>
              <w:spacing w:line="360" w:lineRule="auto"/>
              <w:jc w:val="both"/>
              <w:rPr>
                <w:rFonts w:cs="Calibri"/>
                <w:sz w:val="24"/>
                <w:szCs w:val="24"/>
              </w:rPr>
            </w:pPr>
            <w:r w:rsidRPr="009402C6">
              <w:rPr>
                <w:rFonts w:cs="Calibri"/>
                <w:sz w:val="24"/>
                <w:szCs w:val="24"/>
              </w:rPr>
              <w:t>No</w:t>
            </w:r>
          </w:p>
        </w:tc>
        <w:tc>
          <w:tcPr>
            <w:tcW w:w="4910" w:type="dxa"/>
          </w:tcPr>
          <w:p w14:paraId="26045FE1" w14:textId="77777777" w:rsidR="00E32658" w:rsidRDefault="00E32658" w:rsidP="00E90A68">
            <w:pPr>
              <w:spacing w:line="360" w:lineRule="auto"/>
              <w:jc w:val="both"/>
              <w:rPr>
                <w:rFonts w:cs="Calibri"/>
                <w:sz w:val="24"/>
                <w:szCs w:val="24"/>
              </w:rPr>
            </w:pPr>
          </w:p>
          <w:p w14:paraId="10DF07B1" w14:textId="77777777" w:rsidR="00E32658" w:rsidRDefault="00E32658" w:rsidP="00E90A68">
            <w:pPr>
              <w:spacing w:line="360" w:lineRule="auto"/>
              <w:jc w:val="both"/>
              <w:rPr>
                <w:rFonts w:cs="Calibri"/>
                <w:sz w:val="24"/>
                <w:szCs w:val="24"/>
              </w:rPr>
            </w:pPr>
            <w:r>
              <w:rPr>
                <w:rFonts w:cs="Calibri"/>
                <w:sz w:val="24"/>
                <w:szCs w:val="24"/>
              </w:rPr>
              <w:t>13 (54%)</w:t>
            </w:r>
          </w:p>
          <w:p w14:paraId="5736D9AE" w14:textId="77777777" w:rsidR="00E32658" w:rsidRDefault="00E32658" w:rsidP="00E90A68">
            <w:pPr>
              <w:spacing w:line="360" w:lineRule="auto"/>
              <w:jc w:val="both"/>
              <w:rPr>
                <w:rFonts w:cs="Calibri"/>
                <w:sz w:val="24"/>
                <w:szCs w:val="24"/>
              </w:rPr>
            </w:pPr>
            <w:r>
              <w:rPr>
                <w:rFonts w:cs="Calibri"/>
                <w:sz w:val="24"/>
                <w:szCs w:val="24"/>
              </w:rPr>
              <w:t>11 (46%)</w:t>
            </w:r>
          </w:p>
        </w:tc>
      </w:tr>
      <w:tr w:rsidR="00E32658" w14:paraId="3AE1BE1D" w14:textId="77777777" w:rsidTr="00E90A68">
        <w:tc>
          <w:tcPr>
            <w:tcW w:w="4106" w:type="dxa"/>
          </w:tcPr>
          <w:p w14:paraId="21525F9E" w14:textId="77777777" w:rsidR="00E32658" w:rsidRDefault="00E32658" w:rsidP="00E90A68">
            <w:pPr>
              <w:spacing w:line="360" w:lineRule="auto"/>
              <w:jc w:val="both"/>
              <w:rPr>
                <w:rFonts w:cs="Calibri"/>
                <w:sz w:val="24"/>
                <w:szCs w:val="24"/>
              </w:rPr>
            </w:pPr>
            <w:r w:rsidRPr="00E972FA">
              <w:rPr>
                <w:rFonts w:cs="Calibri"/>
                <w:sz w:val="24"/>
                <w:szCs w:val="24"/>
              </w:rPr>
              <w:t>Multiple diagnoses (n, %)</w:t>
            </w:r>
          </w:p>
        </w:tc>
        <w:tc>
          <w:tcPr>
            <w:tcW w:w="4910" w:type="dxa"/>
          </w:tcPr>
          <w:p w14:paraId="702AF40E" w14:textId="77777777" w:rsidR="00E32658" w:rsidRDefault="00E32658" w:rsidP="00E90A68">
            <w:pPr>
              <w:spacing w:line="360" w:lineRule="auto"/>
              <w:jc w:val="both"/>
              <w:rPr>
                <w:rFonts w:cs="Calibri"/>
                <w:sz w:val="24"/>
                <w:szCs w:val="24"/>
              </w:rPr>
            </w:pPr>
            <w:r>
              <w:rPr>
                <w:rFonts w:cs="Calibri"/>
                <w:sz w:val="24"/>
                <w:szCs w:val="24"/>
              </w:rPr>
              <w:t>13 (54%)</w:t>
            </w:r>
          </w:p>
        </w:tc>
      </w:tr>
      <w:tr w:rsidR="00E32658" w14:paraId="38151917" w14:textId="77777777" w:rsidTr="00E90A68">
        <w:tc>
          <w:tcPr>
            <w:tcW w:w="4106" w:type="dxa"/>
          </w:tcPr>
          <w:p w14:paraId="01473049" w14:textId="77777777" w:rsidR="00E32658" w:rsidRDefault="00E32658" w:rsidP="00E90A68">
            <w:pPr>
              <w:spacing w:line="360" w:lineRule="auto"/>
              <w:jc w:val="both"/>
              <w:rPr>
                <w:rFonts w:cs="Calibri"/>
                <w:sz w:val="24"/>
                <w:szCs w:val="24"/>
              </w:rPr>
            </w:pPr>
            <w:r w:rsidRPr="00E972FA">
              <w:rPr>
                <w:rFonts w:cs="Calibri"/>
                <w:sz w:val="24"/>
                <w:szCs w:val="24"/>
              </w:rPr>
              <w:t>Musculoskeletal/pain conditions (n, %)</w:t>
            </w:r>
          </w:p>
          <w:p w14:paraId="23141A84" w14:textId="77777777" w:rsidR="00E32658" w:rsidRDefault="00E32658" w:rsidP="00E90A68">
            <w:pPr>
              <w:pStyle w:val="ListParagraph"/>
              <w:spacing w:line="360" w:lineRule="auto"/>
              <w:jc w:val="both"/>
              <w:rPr>
                <w:rFonts w:cs="Calibri"/>
                <w:sz w:val="24"/>
                <w:szCs w:val="24"/>
              </w:rPr>
            </w:pPr>
            <w:r>
              <w:rPr>
                <w:rFonts w:cs="Calibri"/>
                <w:sz w:val="24"/>
                <w:szCs w:val="24"/>
              </w:rPr>
              <w:t>Fibromyalgia</w:t>
            </w:r>
          </w:p>
          <w:p w14:paraId="554A040F" w14:textId="77777777" w:rsidR="00E32658" w:rsidRDefault="00E32658" w:rsidP="00E90A68">
            <w:pPr>
              <w:pStyle w:val="ListParagraph"/>
              <w:spacing w:line="360" w:lineRule="auto"/>
              <w:jc w:val="both"/>
              <w:rPr>
                <w:rFonts w:cs="Calibri"/>
                <w:sz w:val="24"/>
                <w:szCs w:val="24"/>
              </w:rPr>
            </w:pPr>
            <w:proofErr w:type="spellStart"/>
            <w:r>
              <w:rPr>
                <w:rFonts w:cs="Calibri"/>
                <w:sz w:val="24"/>
                <w:szCs w:val="24"/>
              </w:rPr>
              <w:t>hEDS</w:t>
            </w:r>
            <w:proofErr w:type="spellEnd"/>
            <w:r>
              <w:rPr>
                <w:rFonts w:cs="Calibri"/>
                <w:sz w:val="24"/>
                <w:szCs w:val="24"/>
              </w:rPr>
              <w:t>/HSD</w:t>
            </w:r>
          </w:p>
          <w:p w14:paraId="138A8B15" w14:textId="77777777" w:rsidR="00E32658" w:rsidRDefault="00E32658" w:rsidP="00E90A68">
            <w:pPr>
              <w:pStyle w:val="ListParagraph"/>
              <w:spacing w:line="360" w:lineRule="auto"/>
              <w:jc w:val="both"/>
              <w:rPr>
                <w:rFonts w:cs="Calibri"/>
                <w:sz w:val="24"/>
                <w:szCs w:val="24"/>
              </w:rPr>
            </w:pPr>
            <w:r>
              <w:rPr>
                <w:rFonts w:cs="Calibri"/>
                <w:sz w:val="24"/>
                <w:szCs w:val="24"/>
              </w:rPr>
              <w:t>Persistent low back pain (with and without leg pain)</w:t>
            </w:r>
          </w:p>
          <w:p w14:paraId="45065555" w14:textId="77777777" w:rsidR="00E32658" w:rsidRPr="004C51E8" w:rsidRDefault="00E32658" w:rsidP="00E90A68">
            <w:pPr>
              <w:pStyle w:val="ListParagraph"/>
              <w:spacing w:line="360" w:lineRule="auto"/>
              <w:jc w:val="both"/>
              <w:rPr>
                <w:rFonts w:cs="Calibri"/>
                <w:sz w:val="24"/>
                <w:szCs w:val="24"/>
              </w:rPr>
            </w:pPr>
            <w:r>
              <w:rPr>
                <w:rFonts w:cs="Calibri"/>
                <w:sz w:val="24"/>
                <w:szCs w:val="24"/>
              </w:rPr>
              <w:t>Persistent thoracic spine pain</w:t>
            </w:r>
          </w:p>
          <w:p w14:paraId="1F047A45" w14:textId="77777777" w:rsidR="00E32658" w:rsidRPr="004C51E8" w:rsidRDefault="00E32658" w:rsidP="00E90A68">
            <w:pPr>
              <w:pStyle w:val="ListParagraph"/>
              <w:spacing w:line="360" w:lineRule="auto"/>
              <w:jc w:val="both"/>
              <w:rPr>
                <w:rFonts w:cs="Calibri"/>
                <w:sz w:val="24"/>
                <w:szCs w:val="24"/>
              </w:rPr>
            </w:pPr>
            <w:r>
              <w:rPr>
                <w:rFonts w:cs="Calibri"/>
                <w:sz w:val="24"/>
                <w:szCs w:val="24"/>
              </w:rPr>
              <w:t>Persistent neck pain (with and without arm/hand pain)</w:t>
            </w:r>
          </w:p>
          <w:p w14:paraId="09D35B1F" w14:textId="77777777" w:rsidR="00E32658" w:rsidRDefault="00E32658" w:rsidP="00E90A68">
            <w:pPr>
              <w:pStyle w:val="ListParagraph"/>
              <w:spacing w:line="360" w:lineRule="auto"/>
              <w:jc w:val="both"/>
              <w:rPr>
                <w:rFonts w:cs="Calibri"/>
                <w:sz w:val="24"/>
                <w:szCs w:val="24"/>
              </w:rPr>
            </w:pPr>
            <w:r>
              <w:rPr>
                <w:rFonts w:cs="Calibri"/>
                <w:sz w:val="24"/>
                <w:szCs w:val="24"/>
              </w:rPr>
              <w:t>Scoliosis</w:t>
            </w:r>
          </w:p>
          <w:p w14:paraId="0C5B74A1" w14:textId="77777777" w:rsidR="00E32658" w:rsidRDefault="00E32658" w:rsidP="00E90A68">
            <w:pPr>
              <w:pStyle w:val="ListParagraph"/>
              <w:spacing w:line="360" w:lineRule="auto"/>
              <w:jc w:val="both"/>
              <w:rPr>
                <w:rFonts w:cs="Calibri"/>
                <w:sz w:val="24"/>
                <w:szCs w:val="24"/>
              </w:rPr>
            </w:pPr>
            <w:r>
              <w:rPr>
                <w:rFonts w:cs="Calibri"/>
                <w:sz w:val="24"/>
                <w:szCs w:val="24"/>
              </w:rPr>
              <w:t>Persistent peripheral joint pain</w:t>
            </w:r>
          </w:p>
          <w:p w14:paraId="2B95F917" w14:textId="77777777" w:rsidR="00E32658" w:rsidRDefault="00E32658" w:rsidP="00E90A68">
            <w:pPr>
              <w:pStyle w:val="ListParagraph"/>
              <w:spacing w:line="360" w:lineRule="auto"/>
              <w:jc w:val="both"/>
              <w:rPr>
                <w:rFonts w:cs="Calibri"/>
                <w:sz w:val="24"/>
                <w:szCs w:val="24"/>
              </w:rPr>
            </w:pPr>
            <w:r>
              <w:rPr>
                <w:rFonts w:cs="Calibri"/>
                <w:sz w:val="24"/>
                <w:szCs w:val="24"/>
              </w:rPr>
              <w:t>Osteoarthritis</w:t>
            </w:r>
          </w:p>
          <w:p w14:paraId="3381AE77" w14:textId="77777777" w:rsidR="00E32658" w:rsidRDefault="00E32658" w:rsidP="00E90A68">
            <w:pPr>
              <w:pStyle w:val="ListParagraph"/>
              <w:spacing w:line="360" w:lineRule="auto"/>
              <w:jc w:val="both"/>
              <w:rPr>
                <w:rFonts w:cs="Calibri"/>
                <w:sz w:val="24"/>
                <w:szCs w:val="24"/>
              </w:rPr>
            </w:pPr>
            <w:r>
              <w:rPr>
                <w:rFonts w:cs="Calibri"/>
                <w:sz w:val="24"/>
                <w:szCs w:val="24"/>
              </w:rPr>
              <w:t>Rheumatoid arthritis</w:t>
            </w:r>
          </w:p>
          <w:p w14:paraId="110ECD2C" w14:textId="77777777" w:rsidR="00E32658" w:rsidRDefault="00E32658" w:rsidP="00E90A68">
            <w:pPr>
              <w:pStyle w:val="ListParagraph"/>
              <w:spacing w:line="360" w:lineRule="auto"/>
              <w:jc w:val="both"/>
              <w:rPr>
                <w:rFonts w:cs="Calibri"/>
                <w:sz w:val="24"/>
                <w:szCs w:val="24"/>
              </w:rPr>
            </w:pPr>
            <w:r>
              <w:rPr>
                <w:rFonts w:cs="Calibri"/>
                <w:sz w:val="24"/>
                <w:szCs w:val="24"/>
              </w:rPr>
              <w:t>Ankylosing spondylitis</w:t>
            </w:r>
          </w:p>
          <w:p w14:paraId="7FE1BE76" w14:textId="77777777" w:rsidR="00E32658" w:rsidRPr="009402C6" w:rsidRDefault="00E32658" w:rsidP="00E90A68">
            <w:pPr>
              <w:pStyle w:val="ListParagraph"/>
              <w:spacing w:line="360" w:lineRule="auto"/>
              <w:jc w:val="both"/>
              <w:rPr>
                <w:rFonts w:cs="Calibri"/>
                <w:sz w:val="24"/>
                <w:szCs w:val="24"/>
              </w:rPr>
            </w:pPr>
            <w:r>
              <w:rPr>
                <w:rFonts w:cs="Calibri"/>
                <w:sz w:val="24"/>
                <w:szCs w:val="24"/>
              </w:rPr>
              <w:t>Previous orthopaedic surgery</w:t>
            </w:r>
          </w:p>
        </w:tc>
        <w:tc>
          <w:tcPr>
            <w:tcW w:w="4910" w:type="dxa"/>
          </w:tcPr>
          <w:p w14:paraId="1254BEE3" w14:textId="77777777" w:rsidR="00E32658" w:rsidRDefault="00E32658" w:rsidP="00E90A68">
            <w:pPr>
              <w:spacing w:line="360" w:lineRule="auto"/>
              <w:jc w:val="both"/>
              <w:rPr>
                <w:rFonts w:cs="Calibri"/>
                <w:sz w:val="24"/>
                <w:szCs w:val="24"/>
              </w:rPr>
            </w:pPr>
          </w:p>
          <w:p w14:paraId="582BD46B" w14:textId="77777777" w:rsidR="00E32658" w:rsidRDefault="00E32658" w:rsidP="00E90A68">
            <w:pPr>
              <w:spacing w:line="360" w:lineRule="auto"/>
              <w:jc w:val="both"/>
              <w:rPr>
                <w:rFonts w:cs="Calibri"/>
                <w:sz w:val="24"/>
                <w:szCs w:val="24"/>
              </w:rPr>
            </w:pPr>
            <w:r>
              <w:rPr>
                <w:rFonts w:cs="Calibri"/>
                <w:sz w:val="24"/>
                <w:szCs w:val="24"/>
              </w:rPr>
              <w:t>10 (42%)</w:t>
            </w:r>
          </w:p>
          <w:p w14:paraId="2480F16D" w14:textId="77777777" w:rsidR="00E32658" w:rsidRDefault="00E32658" w:rsidP="00E90A68">
            <w:pPr>
              <w:spacing w:line="360" w:lineRule="auto"/>
              <w:jc w:val="both"/>
              <w:rPr>
                <w:rFonts w:cs="Calibri"/>
                <w:sz w:val="24"/>
                <w:szCs w:val="24"/>
              </w:rPr>
            </w:pPr>
            <w:r>
              <w:rPr>
                <w:rFonts w:cs="Calibri"/>
                <w:sz w:val="24"/>
                <w:szCs w:val="24"/>
              </w:rPr>
              <w:t>5 (21%)</w:t>
            </w:r>
          </w:p>
          <w:p w14:paraId="01BAB34D" w14:textId="77777777" w:rsidR="00E32658" w:rsidRDefault="00E32658" w:rsidP="00E90A68">
            <w:pPr>
              <w:spacing w:line="360" w:lineRule="auto"/>
              <w:jc w:val="both"/>
              <w:rPr>
                <w:rFonts w:cs="Calibri"/>
                <w:sz w:val="24"/>
                <w:szCs w:val="24"/>
              </w:rPr>
            </w:pPr>
            <w:r>
              <w:rPr>
                <w:rFonts w:cs="Calibri"/>
                <w:sz w:val="24"/>
                <w:szCs w:val="24"/>
              </w:rPr>
              <w:t>10 (42%)</w:t>
            </w:r>
          </w:p>
          <w:p w14:paraId="727D3622" w14:textId="77777777" w:rsidR="00E32658" w:rsidRDefault="00E32658" w:rsidP="00E90A68">
            <w:pPr>
              <w:spacing w:line="360" w:lineRule="auto"/>
              <w:jc w:val="both"/>
              <w:rPr>
                <w:rFonts w:cs="Calibri"/>
                <w:sz w:val="24"/>
                <w:szCs w:val="24"/>
              </w:rPr>
            </w:pPr>
          </w:p>
          <w:p w14:paraId="4892BA27" w14:textId="77777777" w:rsidR="00E32658" w:rsidRDefault="00E32658" w:rsidP="00E90A68">
            <w:pPr>
              <w:spacing w:line="360" w:lineRule="auto"/>
              <w:jc w:val="both"/>
              <w:rPr>
                <w:rFonts w:cs="Calibri"/>
                <w:sz w:val="24"/>
                <w:szCs w:val="24"/>
              </w:rPr>
            </w:pPr>
            <w:r>
              <w:rPr>
                <w:rFonts w:cs="Calibri"/>
                <w:sz w:val="24"/>
                <w:szCs w:val="24"/>
              </w:rPr>
              <w:t>1 (4%)</w:t>
            </w:r>
          </w:p>
          <w:p w14:paraId="3FFC480E" w14:textId="77777777" w:rsidR="00E32658" w:rsidRDefault="00E32658" w:rsidP="00E90A68">
            <w:pPr>
              <w:spacing w:line="360" w:lineRule="auto"/>
              <w:jc w:val="both"/>
              <w:rPr>
                <w:rFonts w:cs="Calibri"/>
                <w:sz w:val="24"/>
                <w:szCs w:val="24"/>
              </w:rPr>
            </w:pPr>
            <w:r>
              <w:rPr>
                <w:rFonts w:cs="Calibri"/>
                <w:sz w:val="24"/>
                <w:szCs w:val="24"/>
              </w:rPr>
              <w:t>3 (12.5%)</w:t>
            </w:r>
          </w:p>
          <w:p w14:paraId="4C650B6A" w14:textId="77777777" w:rsidR="00E32658" w:rsidRDefault="00E32658" w:rsidP="00E90A68">
            <w:pPr>
              <w:spacing w:line="360" w:lineRule="auto"/>
              <w:jc w:val="both"/>
              <w:rPr>
                <w:rFonts w:cs="Calibri"/>
                <w:sz w:val="24"/>
                <w:szCs w:val="24"/>
              </w:rPr>
            </w:pPr>
          </w:p>
          <w:p w14:paraId="5B73C28A" w14:textId="77777777" w:rsidR="00E32658" w:rsidRDefault="00E32658" w:rsidP="00E90A68">
            <w:pPr>
              <w:spacing w:line="360" w:lineRule="auto"/>
              <w:jc w:val="both"/>
              <w:rPr>
                <w:rFonts w:cs="Calibri"/>
                <w:sz w:val="24"/>
                <w:szCs w:val="24"/>
              </w:rPr>
            </w:pPr>
            <w:r>
              <w:rPr>
                <w:rFonts w:cs="Calibri"/>
                <w:sz w:val="24"/>
                <w:szCs w:val="24"/>
              </w:rPr>
              <w:t>3 (12.5%)</w:t>
            </w:r>
          </w:p>
          <w:p w14:paraId="02FB0A98" w14:textId="77777777" w:rsidR="00E32658" w:rsidRDefault="00E32658" w:rsidP="00E90A68">
            <w:pPr>
              <w:spacing w:line="360" w:lineRule="auto"/>
              <w:jc w:val="both"/>
              <w:rPr>
                <w:rFonts w:cs="Calibri"/>
                <w:sz w:val="24"/>
                <w:szCs w:val="24"/>
              </w:rPr>
            </w:pPr>
            <w:r>
              <w:rPr>
                <w:rFonts w:cs="Calibri"/>
                <w:sz w:val="24"/>
                <w:szCs w:val="24"/>
              </w:rPr>
              <w:t>4 (17%)</w:t>
            </w:r>
          </w:p>
          <w:p w14:paraId="73D21041" w14:textId="77777777" w:rsidR="00E32658" w:rsidRDefault="00E32658" w:rsidP="00E90A68">
            <w:pPr>
              <w:spacing w:line="360" w:lineRule="auto"/>
              <w:jc w:val="both"/>
              <w:rPr>
                <w:rFonts w:cs="Calibri"/>
                <w:sz w:val="24"/>
                <w:szCs w:val="24"/>
              </w:rPr>
            </w:pPr>
            <w:r>
              <w:rPr>
                <w:rFonts w:cs="Calibri"/>
                <w:sz w:val="24"/>
                <w:szCs w:val="24"/>
              </w:rPr>
              <w:t>8 (33%)</w:t>
            </w:r>
          </w:p>
          <w:p w14:paraId="5CC67FCE" w14:textId="77777777" w:rsidR="00E32658" w:rsidRDefault="00E32658" w:rsidP="00E90A68">
            <w:pPr>
              <w:spacing w:line="360" w:lineRule="auto"/>
              <w:jc w:val="both"/>
              <w:rPr>
                <w:rFonts w:cs="Calibri"/>
                <w:sz w:val="24"/>
                <w:szCs w:val="24"/>
              </w:rPr>
            </w:pPr>
            <w:r>
              <w:rPr>
                <w:rFonts w:cs="Calibri"/>
                <w:sz w:val="24"/>
                <w:szCs w:val="24"/>
              </w:rPr>
              <w:t>2 (8%)</w:t>
            </w:r>
          </w:p>
          <w:p w14:paraId="4621EBDC" w14:textId="77777777" w:rsidR="00E32658" w:rsidRDefault="00E32658" w:rsidP="00E90A68">
            <w:pPr>
              <w:spacing w:line="360" w:lineRule="auto"/>
              <w:jc w:val="both"/>
              <w:rPr>
                <w:rFonts w:cs="Calibri"/>
                <w:sz w:val="24"/>
                <w:szCs w:val="24"/>
              </w:rPr>
            </w:pPr>
            <w:r>
              <w:rPr>
                <w:rFonts w:cs="Calibri"/>
                <w:sz w:val="24"/>
                <w:szCs w:val="24"/>
              </w:rPr>
              <w:t>1 (4%)</w:t>
            </w:r>
          </w:p>
          <w:p w14:paraId="1E623196" w14:textId="77777777" w:rsidR="00E32658" w:rsidRDefault="00E32658" w:rsidP="00E90A68">
            <w:pPr>
              <w:spacing w:line="360" w:lineRule="auto"/>
              <w:jc w:val="both"/>
              <w:rPr>
                <w:rFonts w:cs="Calibri"/>
                <w:sz w:val="24"/>
                <w:szCs w:val="24"/>
              </w:rPr>
            </w:pPr>
            <w:r>
              <w:rPr>
                <w:rFonts w:cs="Calibri"/>
                <w:sz w:val="24"/>
                <w:szCs w:val="24"/>
              </w:rPr>
              <w:t>5 (21%)</w:t>
            </w:r>
          </w:p>
        </w:tc>
      </w:tr>
      <w:tr w:rsidR="00E32658" w14:paraId="445AEFD0" w14:textId="77777777" w:rsidTr="00E90A68">
        <w:tc>
          <w:tcPr>
            <w:tcW w:w="4106" w:type="dxa"/>
          </w:tcPr>
          <w:p w14:paraId="1C7059C7" w14:textId="77777777" w:rsidR="00E32658" w:rsidRDefault="00E32658" w:rsidP="00E90A68">
            <w:pPr>
              <w:spacing w:line="360" w:lineRule="auto"/>
              <w:jc w:val="both"/>
              <w:rPr>
                <w:rFonts w:cs="Calibri"/>
                <w:sz w:val="24"/>
                <w:szCs w:val="24"/>
              </w:rPr>
            </w:pPr>
            <w:r w:rsidRPr="00E972FA">
              <w:rPr>
                <w:rFonts w:cs="Calibri"/>
                <w:sz w:val="24"/>
                <w:szCs w:val="24"/>
              </w:rPr>
              <w:t>Number of pain sites (n, %)</w:t>
            </w:r>
          </w:p>
          <w:p w14:paraId="1D30F9A4" w14:textId="77777777" w:rsidR="00E32658" w:rsidRDefault="00E32658" w:rsidP="00E90A68">
            <w:pPr>
              <w:pStyle w:val="ListParagraph"/>
              <w:spacing w:line="360" w:lineRule="auto"/>
              <w:jc w:val="both"/>
              <w:rPr>
                <w:rFonts w:cs="Calibri"/>
                <w:sz w:val="24"/>
                <w:szCs w:val="24"/>
              </w:rPr>
            </w:pPr>
            <w:r>
              <w:rPr>
                <w:rFonts w:cs="Calibri"/>
                <w:sz w:val="24"/>
                <w:szCs w:val="24"/>
              </w:rPr>
              <w:t>1</w:t>
            </w:r>
          </w:p>
          <w:p w14:paraId="7AE5D3F4" w14:textId="77777777" w:rsidR="00E32658" w:rsidRDefault="00E32658" w:rsidP="00E90A68">
            <w:pPr>
              <w:pStyle w:val="ListParagraph"/>
              <w:spacing w:line="360" w:lineRule="auto"/>
              <w:jc w:val="both"/>
              <w:rPr>
                <w:rFonts w:cs="Calibri"/>
                <w:sz w:val="24"/>
                <w:szCs w:val="24"/>
              </w:rPr>
            </w:pPr>
            <w:r>
              <w:rPr>
                <w:rFonts w:cs="Calibri"/>
                <w:sz w:val="24"/>
                <w:szCs w:val="24"/>
              </w:rPr>
              <w:t>2</w:t>
            </w:r>
          </w:p>
          <w:p w14:paraId="5E012D80" w14:textId="77777777" w:rsidR="00E32658" w:rsidRDefault="00E32658" w:rsidP="00E90A68">
            <w:pPr>
              <w:pStyle w:val="ListParagraph"/>
              <w:spacing w:line="360" w:lineRule="auto"/>
              <w:jc w:val="both"/>
              <w:rPr>
                <w:rFonts w:cs="Calibri"/>
                <w:sz w:val="24"/>
                <w:szCs w:val="24"/>
              </w:rPr>
            </w:pPr>
            <w:r>
              <w:rPr>
                <w:rFonts w:cs="Calibri"/>
                <w:sz w:val="24"/>
                <w:szCs w:val="24"/>
              </w:rPr>
              <w:t>3</w:t>
            </w:r>
          </w:p>
          <w:p w14:paraId="6E3B7D0F" w14:textId="77777777" w:rsidR="00E32658" w:rsidRDefault="00E32658" w:rsidP="00E90A68">
            <w:pPr>
              <w:pStyle w:val="ListParagraph"/>
              <w:spacing w:line="360" w:lineRule="auto"/>
              <w:jc w:val="both"/>
              <w:rPr>
                <w:rFonts w:cs="Calibri"/>
                <w:sz w:val="24"/>
                <w:szCs w:val="24"/>
              </w:rPr>
            </w:pPr>
            <w:r>
              <w:rPr>
                <w:rFonts w:cs="Calibri"/>
                <w:sz w:val="24"/>
                <w:szCs w:val="24"/>
              </w:rPr>
              <w:t>4</w:t>
            </w:r>
          </w:p>
          <w:p w14:paraId="7B39A86C" w14:textId="77777777" w:rsidR="00E32658" w:rsidRPr="005852AD" w:rsidRDefault="00E32658" w:rsidP="00E90A68">
            <w:pPr>
              <w:pStyle w:val="ListParagraph"/>
              <w:spacing w:line="360" w:lineRule="auto"/>
              <w:jc w:val="both"/>
              <w:rPr>
                <w:rFonts w:cs="Calibri"/>
                <w:sz w:val="24"/>
                <w:szCs w:val="24"/>
              </w:rPr>
            </w:pPr>
            <w:r>
              <w:rPr>
                <w:rFonts w:cs="Calibri"/>
                <w:sz w:val="24"/>
                <w:szCs w:val="24"/>
              </w:rPr>
              <w:t>5+</w:t>
            </w:r>
          </w:p>
        </w:tc>
        <w:tc>
          <w:tcPr>
            <w:tcW w:w="4910" w:type="dxa"/>
          </w:tcPr>
          <w:p w14:paraId="6DFF40BA" w14:textId="77777777" w:rsidR="00E32658" w:rsidRDefault="00E32658" w:rsidP="00E90A68">
            <w:pPr>
              <w:spacing w:line="360" w:lineRule="auto"/>
              <w:jc w:val="both"/>
              <w:rPr>
                <w:rFonts w:cs="Calibri"/>
                <w:sz w:val="24"/>
                <w:szCs w:val="24"/>
              </w:rPr>
            </w:pPr>
          </w:p>
          <w:p w14:paraId="74630565" w14:textId="77777777" w:rsidR="00E32658" w:rsidRDefault="00E32658" w:rsidP="00E90A68">
            <w:pPr>
              <w:spacing w:line="360" w:lineRule="auto"/>
              <w:jc w:val="both"/>
              <w:rPr>
                <w:rFonts w:cs="Calibri"/>
                <w:sz w:val="24"/>
                <w:szCs w:val="24"/>
              </w:rPr>
            </w:pPr>
            <w:r>
              <w:rPr>
                <w:rFonts w:cs="Calibri"/>
                <w:sz w:val="24"/>
                <w:szCs w:val="24"/>
              </w:rPr>
              <w:t xml:space="preserve">0 </w:t>
            </w:r>
          </w:p>
          <w:p w14:paraId="15D2EE34" w14:textId="77777777" w:rsidR="00E32658" w:rsidRDefault="00E32658" w:rsidP="00E90A68">
            <w:pPr>
              <w:spacing w:line="360" w:lineRule="auto"/>
              <w:jc w:val="both"/>
              <w:rPr>
                <w:rFonts w:cs="Calibri"/>
                <w:sz w:val="24"/>
                <w:szCs w:val="24"/>
              </w:rPr>
            </w:pPr>
            <w:r>
              <w:rPr>
                <w:rFonts w:cs="Calibri"/>
                <w:sz w:val="24"/>
                <w:szCs w:val="24"/>
              </w:rPr>
              <w:t>1 (4%)</w:t>
            </w:r>
          </w:p>
          <w:p w14:paraId="5808F3C4" w14:textId="77777777" w:rsidR="00E32658" w:rsidRDefault="00E32658" w:rsidP="00E90A68">
            <w:pPr>
              <w:spacing w:line="360" w:lineRule="auto"/>
              <w:jc w:val="both"/>
              <w:rPr>
                <w:rFonts w:cs="Calibri"/>
                <w:sz w:val="24"/>
                <w:szCs w:val="24"/>
              </w:rPr>
            </w:pPr>
            <w:r>
              <w:rPr>
                <w:rFonts w:cs="Calibri"/>
                <w:sz w:val="24"/>
                <w:szCs w:val="24"/>
              </w:rPr>
              <w:t>2 (8%)</w:t>
            </w:r>
          </w:p>
          <w:p w14:paraId="6A7C8CDA" w14:textId="77777777" w:rsidR="00E32658" w:rsidRDefault="00E32658" w:rsidP="00E90A68">
            <w:pPr>
              <w:spacing w:line="360" w:lineRule="auto"/>
              <w:jc w:val="both"/>
              <w:rPr>
                <w:rFonts w:cs="Calibri"/>
                <w:sz w:val="24"/>
                <w:szCs w:val="24"/>
              </w:rPr>
            </w:pPr>
            <w:r>
              <w:rPr>
                <w:rFonts w:cs="Calibri"/>
                <w:sz w:val="24"/>
                <w:szCs w:val="24"/>
              </w:rPr>
              <w:t xml:space="preserve">1 (4%) </w:t>
            </w:r>
          </w:p>
          <w:p w14:paraId="4734818E" w14:textId="77777777" w:rsidR="00E32658" w:rsidRDefault="00E32658" w:rsidP="00E90A68">
            <w:pPr>
              <w:spacing w:line="360" w:lineRule="auto"/>
              <w:jc w:val="both"/>
              <w:rPr>
                <w:rFonts w:cs="Calibri"/>
                <w:sz w:val="24"/>
                <w:szCs w:val="24"/>
              </w:rPr>
            </w:pPr>
            <w:r>
              <w:rPr>
                <w:rFonts w:cs="Calibri"/>
                <w:sz w:val="24"/>
                <w:szCs w:val="24"/>
              </w:rPr>
              <w:t>20 (84%)</w:t>
            </w:r>
          </w:p>
        </w:tc>
      </w:tr>
      <w:tr w:rsidR="00E32658" w14:paraId="0F6F4458" w14:textId="77777777" w:rsidTr="00E90A68">
        <w:tc>
          <w:tcPr>
            <w:tcW w:w="4106" w:type="dxa"/>
          </w:tcPr>
          <w:p w14:paraId="6FAEE67C" w14:textId="77777777" w:rsidR="00E32658" w:rsidRDefault="00E32658" w:rsidP="00E90A68">
            <w:pPr>
              <w:spacing w:line="360" w:lineRule="auto"/>
              <w:jc w:val="both"/>
              <w:rPr>
                <w:rFonts w:cs="Calibri"/>
                <w:sz w:val="24"/>
                <w:szCs w:val="24"/>
              </w:rPr>
            </w:pPr>
            <w:r w:rsidRPr="00E972FA">
              <w:rPr>
                <w:rFonts w:cs="Calibri"/>
                <w:sz w:val="24"/>
                <w:szCs w:val="24"/>
              </w:rPr>
              <w:t>Pain duration (years) median (IQR)</w:t>
            </w:r>
          </w:p>
        </w:tc>
        <w:tc>
          <w:tcPr>
            <w:tcW w:w="4910" w:type="dxa"/>
          </w:tcPr>
          <w:p w14:paraId="23CD20C7" w14:textId="77777777" w:rsidR="00E32658" w:rsidRDefault="00E32658" w:rsidP="00E90A68">
            <w:pPr>
              <w:spacing w:line="360" w:lineRule="auto"/>
              <w:jc w:val="both"/>
              <w:rPr>
                <w:rFonts w:cs="Calibri"/>
                <w:sz w:val="24"/>
                <w:szCs w:val="24"/>
              </w:rPr>
            </w:pPr>
            <w:r>
              <w:rPr>
                <w:rFonts w:cs="Calibri"/>
                <w:sz w:val="24"/>
                <w:szCs w:val="24"/>
              </w:rPr>
              <w:t>11 (5-24.5)</w:t>
            </w:r>
          </w:p>
        </w:tc>
      </w:tr>
      <w:tr w:rsidR="00E32658" w14:paraId="7B31AA30" w14:textId="77777777" w:rsidTr="00E90A68">
        <w:tc>
          <w:tcPr>
            <w:tcW w:w="4106" w:type="dxa"/>
          </w:tcPr>
          <w:p w14:paraId="3A9D9379" w14:textId="77777777" w:rsidR="00E32658" w:rsidRDefault="00E32658" w:rsidP="00E90A68">
            <w:pPr>
              <w:spacing w:line="360" w:lineRule="auto"/>
              <w:jc w:val="both"/>
              <w:rPr>
                <w:rFonts w:cs="Calibri"/>
                <w:sz w:val="24"/>
                <w:szCs w:val="24"/>
              </w:rPr>
            </w:pPr>
            <w:r w:rsidRPr="003407D2">
              <w:rPr>
                <w:rFonts w:cs="Calibri"/>
                <w:sz w:val="24"/>
                <w:szCs w:val="24"/>
              </w:rPr>
              <w:t>Comorbidities (n, %)</w:t>
            </w:r>
          </w:p>
          <w:p w14:paraId="4A2F68F1" w14:textId="77777777" w:rsidR="00E32658" w:rsidRDefault="00E32658" w:rsidP="00E90A68">
            <w:pPr>
              <w:pStyle w:val="ListParagraph"/>
              <w:spacing w:line="360" w:lineRule="auto"/>
              <w:jc w:val="both"/>
              <w:rPr>
                <w:rFonts w:cs="Calibri"/>
                <w:sz w:val="24"/>
                <w:szCs w:val="24"/>
              </w:rPr>
            </w:pPr>
            <w:r>
              <w:rPr>
                <w:rFonts w:cs="Calibri"/>
                <w:sz w:val="24"/>
                <w:szCs w:val="24"/>
              </w:rPr>
              <w:t>Yes</w:t>
            </w:r>
          </w:p>
          <w:p w14:paraId="17D9B32E" w14:textId="77777777" w:rsidR="00E32658" w:rsidRPr="001D567E" w:rsidRDefault="00E32658" w:rsidP="00E90A68">
            <w:pPr>
              <w:pStyle w:val="ListParagraph"/>
              <w:spacing w:line="360" w:lineRule="auto"/>
              <w:jc w:val="both"/>
              <w:rPr>
                <w:rFonts w:cs="Calibri"/>
                <w:sz w:val="24"/>
                <w:szCs w:val="24"/>
              </w:rPr>
            </w:pPr>
            <w:r>
              <w:rPr>
                <w:rFonts w:cs="Calibri"/>
                <w:sz w:val="24"/>
                <w:szCs w:val="24"/>
              </w:rPr>
              <w:t>No</w:t>
            </w:r>
          </w:p>
        </w:tc>
        <w:tc>
          <w:tcPr>
            <w:tcW w:w="4910" w:type="dxa"/>
          </w:tcPr>
          <w:p w14:paraId="15BBA615" w14:textId="77777777" w:rsidR="00E32658" w:rsidRDefault="00E32658" w:rsidP="00E90A68">
            <w:pPr>
              <w:spacing w:line="360" w:lineRule="auto"/>
              <w:jc w:val="both"/>
              <w:rPr>
                <w:rFonts w:cs="Calibri"/>
                <w:sz w:val="24"/>
                <w:szCs w:val="24"/>
              </w:rPr>
            </w:pPr>
          </w:p>
          <w:p w14:paraId="5ADF3A36" w14:textId="77777777" w:rsidR="00E32658" w:rsidRDefault="00E32658" w:rsidP="00E90A68">
            <w:pPr>
              <w:spacing w:line="360" w:lineRule="auto"/>
              <w:jc w:val="both"/>
              <w:rPr>
                <w:rFonts w:cs="Calibri"/>
                <w:sz w:val="24"/>
                <w:szCs w:val="24"/>
              </w:rPr>
            </w:pPr>
            <w:r>
              <w:rPr>
                <w:rFonts w:cs="Calibri"/>
                <w:sz w:val="24"/>
                <w:szCs w:val="24"/>
              </w:rPr>
              <w:t>20 (83%)</w:t>
            </w:r>
          </w:p>
          <w:p w14:paraId="40C90781" w14:textId="77777777" w:rsidR="00E32658" w:rsidRDefault="00E32658" w:rsidP="00E90A68">
            <w:pPr>
              <w:spacing w:line="360" w:lineRule="auto"/>
              <w:jc w:val="both"/>
              <w:rPr>
                <w:rFonts w:cs="Calibri"/>
                <w:sz w:val="24"/>
                <w:szCs w:val="24"/>
              </w:rPr>
            </w:pPr>
            <w:r>
              <w:rPr>
                <w:rFonts w:cs="Calibri"/>
                <w:sz w:val="24"/>
                <w:szCs w:val="24"/>
              </w:rPr>
              <w:t>4 (17%)</w:t>
            </w:r>
          </w:p>
        </w:tc>
      </w:tr>
      <w:tr w:rsidR="00E32658" w14:paraId="55DD1989" w14:textId="77777777" w:rsidTr="00E90A68">
        <w:tc>
          <w:tcPr>
            <w:tcW w:w="4106" w:type="dxa"/>
          </w:tcPr>
          <w:p w14:paraId="3B5AFAD5" w14:textId="77777777" w:rsidR="00E32658" w:rsidRDefault="00E32658" w:rsidP="00E90A68">
            <w:pPr>
              <w:spacing w:line="360" w:lineRule="auto"/>
              <w:jc w:val="both"/>
              <w:rPr>
                <w:rFonts w:cs="Calibri"/>
                <w:sz w:val="24"/>
                <w:szCs w:val="24"/>
              </w:rPr>
            </w:pPr>
            <w:r w:rsidRPr="008D4B53">
              <w:rPr>
                <w:rFonts w:cs="Calibri"/>
                <w:sz w:val="24"/>
                <w:szCs w:val="24"/>
              </w:rPr>
              <w:t>Comorbidit</w:t>
            </w:r>
            <w:r>
              <w:rPr>
                <w:rFonts w:cs="Calibri"/>
                <w:sz w:val="24"/>
                <w:szCs w:val="24"/>
              </w:rPr>
              <w:t>y type</w:t>
            </w:r>
            <w:r w:rsidRPr="008D4B53">
              <w:rPr>
                <w:rFonts w:cs="Calibri"/>
                <w:sz w:val="24"/>
                <w:szCs w:val="24"/>
              </w:rPr>
              <w:t xml:space="preserve"> (n, %)</w:t>
            </w:r>
          </w:p>
          <w:p w14:paraId="2C559FE9" w14:textId="77777777" w:rsidR="00E32658" w:rsidRDefault="00E32658" w:rsidP="00E90A68">
            <w:pPr>
              <w:pStyle w:val="ListParagraph"/>
              <w:spacing w:line="360" w:lineRule="auto"/>
              <w:jc w:val="both"/>
              <w:rPr>
                <w:rFonts w:cs="Calibri"/>
                <w:sz w:val="24"/>
                <w:szCs w:val="24"/>
              </w:rPr>
            </w:pPr>
            <w:r>
              <w:rPr>
                <w:rFonts w:cs="Calibri"/>
                <w:sz w:val="24"/>
                <w:szCs w:val="24"/>
              </w:rPr>
              <w:t>Mental health</w:t>
            </w:r>
          </w:p>
          <w:p w14:paraId="6BE48203" w14:textId="77777777" w:rsidR="00E32658" w:rsidRDefault="00E32658" w:rsidP="00E90A68">
            <w:pPr>
              <w:pStyle w:val="ListParagraph"/>
              <w:spacing w:line="360" w:lineRule="auto"/>
              <w:jc w:val="both"/>
              <w:rPr>
                <w:rFonts w:cs="Calibri"/>
                <w:sz w:val="24"/>
                <w:szCs w:val="24"/>
              </w:rPr>
            </w:pPr>
            <w:r>
              <w:rPr>
                <w:rFonts w:cs="Calibri"/>
                <w:sz w:val="24"/>
                <w:szCs w:val="24"/>
              </w:rPr>
              <w:lastRenderedPageBreak/>
              <w:t>Gastrointestinal</w:t>
            </w:r>
          </w:p>
          <w:p w14:paraId="385C9B29" w14:textId="77777777" w:rsidR="00E32658" w:rsidRDefault="00E32658" w:rsidP="00E90A68">
            <w:pPr>
              <w:pStyle w:val="ListParagraph"/>
              <w:spacing w:line="360" w:lineRule="auto"/>
              <w:jc w:val="both"/>
              <w:rPr>
                <w:rFonts w:cs="Calibri"/>
                <w:sz w:val="24"/>
                <w:szCs w:val="24"/>
              </w:rPr>
            </w:pPr>
            <w:r>
              <w:rPr>
                <w:rFonts w:cs="Calibri"/>
                <w:sz w:val="24"/>
                <w:szCs w:val="24"/>
              </w:rPr>
              <w:t>Cardiovascular</w:t>
            </w:r>
          </w:p>
          <w:p w14:paraId="53B9474A" w14:textId="77777777" w:rsidR="00E32658" w:rsidRDefault="00E32658" w:rsidP="00E90A68">
            <w:pPr>
              <w:pStyle w:val="ListParagraph"/>
              <w:spacing w:line="360" w:lineRule="auto"/>
              <w:jc w:val="both"/>
              <w:rPr>
                <w:rFonts w:cs="Calibri"/>
                <w:sz w:val="24"/>
                <w:szCs w:val="24"/>
              </w:rPr>
            </w:pPr>
            <w:r>
              <w:rPr>
                <w:rFonts w:cs="Calibri"/>
                <w:sz w:val="24"/>
                <w:szCs w:val="24"/>
              </w:rPr>
              <w:t>Raynauld’s disease</w:t>
            </w:r>
          </w:p>
          <w:p w14:paraId="05F0C218" w14:textId="77777777" w:rsidR="00E32658" w:rsidRDefault="00E32658" w:rsidP="00E90A68">
            <w:pPr>
              <w:pStyle w:val="ListParagraph"/>
              <w:spacing w:line="360" w:lineRule="auto"/>
              <w:jc w:val="both"/>
              <w:rPr>
                <w:rFonts w:cs="Calibri"/>
                <w:sz w:val="24"/>
                <w:szCs w:val="24"/>
              </w:rPr>
            </w:pPr>
            <w:r>
              <w:rPr>
                <w:rFonts w:cs="Calibri"/>
                <w:sz w:val="24"/>
                <w:szCs w:val="24"/>
              </w:rPr>
              <w:t xml:space="preserve">Autonomic </w:t>
            </w:r>
          </w:p>
          <w:p w14:paraId="0052CEE4" w14:textId="77777777" w:rsidR="00E32658" w:rsidRPr="009402C6" w:rsidRDefault="00E32658" w:rsidP="00E90A68">
            <w:pPr>
              <w:pStyle w:val="ListParagraph"/>
              <w:spacing w:line="360" w:lineRule="auto"/>
              <w:jc w:val="both"/>
              <w:rPr>
                <w:rFonts w:cs="Calibri"/>
                <w:sz w:val="24"/>
                <w:szCs w:val="24"/>
                <w:highlight w:val="yellow"/>
              </w:rPr>
            </w:pPr>
            <w:r>
              <w:rPr>
                <w:rFonts w:cs="Calibri"/>
                <w:sz w:val="24"/>
                <w:szCs w:val="24"/>
              </w:rPr>
              <w:t>Neurodiversity (ASD/ADHD)</w:t>
            </w:r>
          </w:p>
          <w:p w14:paraId="03D7AED7" w14:textId="77777777" w:rsidR="00E32658" w:rsidRDefault="00E32658" w:rsidP="00E90A68">
            <w:pPr>
              <w:pStyle w:val="ListParagraph"/>
              <w:spacing w:line="360" w:lineRule="auto"/>
              <w:jc w:val="both"/>
              <w:rPr>
                <w:rFonts w:cs="Calibri"/>
                <w:sz w:val="24"/>
                <w:szCs w:val="24"/>
              </w:rPr>
            </w:pPr>
            <w:r>
              <w:rPr>
                <w:rFonts w:cs="Calibri"/>
                <w:sz w:val="24"/>
                <w:szCs w:val="24"/>
              </w:rPr>
              <w:t xml:space="preserve">Gynaecological </w:t>
            </w:r>
          </w:p>
          <w:p w14:paraId="045B0F74" w14:textId="77777777" w:rsidR="00E32658" w:rsidRDefault="00E32658" w:rsidP="00E90A68">
            <w:pPr>
              <w:pStyle w:val="ListParagraph"/>
              <w:spacing w:line="360" w:lineRule="auto"/>
              <w:jc w:val="both"/>
              <w:rPr>
                <w:rFonts w:cs="Calibri"/>
                <w:sz w:val="24"/>
                <w:szCs w:val="24"/>
              </w:rPr>
            </w:pPr>
            <w:r>
              <w:rPr>
                <w:rFonts w:cs="Calibri"/>
                <w:sz w:val="24"/>
                <w:szCs w:val="24"/>
              </w:rPr>
              <w:t>Migraine/headache</w:t>
            </w:r>
          </w:p>
          <w:p w14:paraId="346C9079" w14:textId="77777777" w:rsidR="00E32658" w:rsidRDefault="00E32658" w:rsidP="00E90A68">
            <w:pPr>
              <w:pStyle w:val="ListParagraph"/>
              <w:spacing w:line="360" w:lineRule="auto"/>
              <w:jc w:val="both"/>
              <w:rPr>
                <w:rFonts w:cs="Calibri"/>
                <w:sz w:val="24"/>
                <w:szCs w:val="24"/>
              </w:rPr>
            </w:pPr>
            <w:r>
              <w:rPr>
                <w:rFonts w:cs="Calibri"/>
                <w:sz w:val="24"/>
                <w:szCs w:val="24"/>
              </w:rPr>
              <w:t>Thyroid</w:t>
            </w:r>
          </w:p>
          <w:p w14:paraId="43EF2F84" w14:textId="77777777" w:rsidR="00E32658" w:rsidRDefault="00E32658" w:rsidP="00E90A68">
            <w:pPr>
              <w:pStyle w:val="ListParagraph"/>
              <w:spacing w:line="360" w:lineRule="auto"/>
              <w:jc w:val="both"/>
              <w:rPr>
                <w:rFonts w:cs="Calibri"/>
                <w:sz w:val="24"/>
                <w:szCs w:val="24"/>
              </w:rPr>
            </w:pPr>
            <w:r>
              <w:rPr>
                <w:rFonts w:cs="Calibri"/>
                <w:sz w:val="24"/>
                <w:szCs w:val="24"/>
              </w:rPr>
              <w:t>Eye</w:t>
            </w:r>
          </w:p>
          <w:p w14:paraId="49FEB19B" w14:textId="77777777" w:rsidR="00E32658" w:rsidRPr="00D636A3" w:rsidRDefault="00E32658" w:rsidP="00E90A68">
            <w:pPr>
              <w:pStyle w:val="ListParagraph"/>
              <w:spacing w:line="360" w:lineRule="auto"/>
              <w:jc w:val="both"/>
              <w:rPr>
                <w:rFonts w:cs="Calibri"/>
                <w:sz w:val="24"/>
                <w:szCs w:val="24"/>
              </w:rPr>
            </w:pPr>
            <w:r w:rsidRPr="00D636A3">
              <w:rPr>
                <w:rFonts w:cs="Calibri"/>
                <w:sz w:val="24"/>
                <w:szCs w:val="24"/>
              </w:rPr>
              <w:t>Other</w:t>
            </w:r>
          </w:p>
        </w:tc>
        <w:tc>
          <w:tcPr>
            <w:tcW w:w="4910" w:type="dxa"/>
          </w:tcPr>
          <w:p w14:paraId="4AF076F4" w14:textId="77777777" w:rsidR="00E32658" w:rsidRDefault="00E32658" w:rsidP="00E90A68">
            <w:pPr>
              <w:spacing w:line="360" w:lineRule="auto"/>
              <w:jc w:val="both"/>
              <w:rPr>
                <w:rFonts w:cs="Calibri"/>
                <w:sz w:val="24"/>
                <w:szCs w:val="24"/>
              </w:rPr>
            </w:pPr>
          </w:p>
          <w:p w14:paraId="06103AD9" w14:textId="77777777" w:rsidR="00E32658" w:rsidRDefault="00E32658" w:rsidP="00E90A68">
            <w:pPr>
              <w:spacing w:line="360" w:lineRule="auto"/>
              <w:jc w:val="both"/>
              <w:rPr>
                <w:rFonts w:cs="Calibri"/>
                <w:sz w:val="24"/>
                <w:szCs w:val="24"/>
              </w:rPr>
            </w:pPr>
            <w:r>
              <w:rPr>
                <w:rFonts w:cs="Calibri"/>
                <w:sz w:val="24"/>
                <w:szCs w:val="24"/>
              </w:rPr>
              <w:t>6 (25%)</w:t>
            </w:r>
          </w:p>
          <w:p w14:paraId="37AE3FE5" w14:textId="77777777" w:rsidR="00E32658" w:rsidRDefault="00E32658" w:rsidP="00E90A68">
            <w:pPr>
              <w:spacing w:line="360" w:lineRule="auto"/>
              <w:jc w:val="both"/>
              <w:rPr>
                <w:rFonts w:cs="Calibri"/>
                <w:sz w:val="24"/>
                <w:szCs w:val="24"/>
              </w:rPr>
            </w:pPr>
            <w:r>
              <w:rPr>
                <w:rFonts w:cs="Calibri"/>
                <w:sz w:val="24"/>
                <w:szCs w:val="24"/>
              </w:rPr>
              <w:lastRenderedPageBreak/>
              <w:t>6 (25%)</w:t>
            </w:r>
          </w:p>
          <w:p w14:paraId="32D5FC59" w14:textId="77777777" w:rsidR="00E32658" w:rsidRDefault="00E32658" w:rsidP="00E90A68">
            <w:pPr>
              <w:spacing w:line="360" w:lineRule="auto"/>
              <w:jc w:val="both"/>
              <w:rPr>
                <w:rFonts w:cs="Calibri"/>
                <w:sz w:val="24"/>
                <w:szCs w:val="24"/>
              </w:rPr>
            </w:pPr>
            <w:r>
              <w:rPr>
                <w:rFonts w:cs="Calibri"/>
                <w:sz w:val="24"/>
                <w:szCs w:val="24"/>
              </w:rPr>
              <w:t>7 (29%)</w:t>
            </w:r>
          </w:p>
          <w:p w14:paraId="563EB919" w14:textId="77777777" w:rsidR="00E32658" w:rsidRDefault="00E32658" w:rsidP="00E90A68">
            <w:pPr>
              <w:spacing w:line="360" w:lineRule="auto"/>
              <w:jc w:val="both"/>
              <w:rPr>
                <w:rFonts w:cs="Calibri"/>
                <w:sz w:val="24"/>
                <w:szCs w:val="24"/>
              </w:rPr>
            </w:pPr>
            <w:r>
              <w:rPr>
                <w:rFonts w:cs="Calibri"/>
                <w:sz w:val="24"/>
                <w:szCs w:val="24"/>
              </w:rPr>
              <w:t>2 (8%)</w:t>
            </w:r>
          </w:p>
          <w:p w14:paraId="3F4FDAF5" w14:textId="77777777" w:rsidR="00E32658" w:rsidRDefault="00E32658" w:rsidP="00E90A68">
            <w:pPr>
              <w:spacing w:line="360" w:lineRule="auto"/>
              <w:jc w:val="both"/>
              <w:rPr>
                <w:rFonts w:cs="Calibri"/>
                <w:sz w:val="24"/>
                <w:szCs w:val="24"/>
              </w:rPr>
            </w:pPr>
            <w:r>
              <w:rPr>
                <w:rFonts w:cs="Calibri"/>
                <w:sz w:val="24"/>
                <w:szCs w:val="24"/>
              </w:rPr>
              <w:t>4 (17%)</w:t>
            </w:r>
          </w:p>
          <w:p w14:paraId="758FD1E7" w14:textId="77777777" w:rsidR="00E32658" w:rsidRDefault="00E32658" w:rsidP="00E90A68">
            <w:pPr>
              <w:spacing w:line="360" w:lineRule="auto"/>
              <w:jc w:val="both"/>
              <w:rPr>
                <w:rFonts w:cs="Calibri"/>
                <w:sz w:val="24"/>
                <w:szCs w:val="24"/>
              </w:rPr>
            </w:pPr>
            <w:r>
              <w:rPr>
                <w:rFonts w:cs="Calibri"/>
                <w:sz w:val="24"/>
                <w:szCs w:val="24"/>
              </w:rPr>
              <w:t>3 (12.5%)</w:t>
            </w:r>
          </w:p>
          <w:p w14:paraId="29747026" w14:textId="77777777" w:rsidR="00E32658" w:rsidRDefault="00E32658" w:rsidP="00E90A68">
            <w:pPr>
              <w:spacing w:line="360" w:lineRule="auto"/>
              <w:jc w:val="both"/>
              <w:rPr>
                <w:rFonts w:cs="Calibri"/>
                <w:sz w:val="24"/>
                <w:szCs w:val="24"/>
              </w:rPr>
            </w:pPr>
            <w:r>
              <w:rPr>
                <w:rFonts w:cs="Calibri"/>
                <w:sz w:val="24"/>
                <w:szCs w:val="24"/>
              </w:rPr>
              <w:t>3 (12.5%)</w:t>
            </w:r>
          </w:p>
          <w:p w14:paraId="72FF2490" w14:textId="77777777" w:rsidR="00E32658" w:rsidRDefault="00E32658" w:rsidP="00E90A68">
            <w:pPr>
              <w:spacing w:line="360" w:lineRule="auto"/>
              <w:jc w:val="both"/>
              <w:rPr>
                <w:rFonts w:cs="Calibri"/>
                <w:sz w:val="24"/>
                <w:szCs w:val="24"/>
              </w:rPr>
            </w:pPr>
            <w:r>
              <w:rPr>
                <w:rFonts w:cs="Calibri"/>
                <w:sz w:val="24"/>
                <w:szCs w:val="24"/>
              </w:rPr>
              <w:t>4 (17%)</w:t>
            </w:r>
          </w:p>
          <w:p w14:paraId="412AA272" w14:textId="77777777" w:rsidR="00E32658" w:rsidRDefault="00E32658" w:rsidP="00E90A68">
            <w:pPr>
              <w:spacing w:line="360" w:lineRule="auto"/>
              <w:jc w:val="both"/>
              <w:rPr>
                <w:rFonts w:cs="Calibri"/>
                <w:sz w:val="24"/>
                <w:szCs w:val="24"/>
              </w:rPr>
            </w:pPr>
            <w:r>
              <w:rPr>
                <w:rFonts w:cs="Calibri"/>
                <w:sz w:val="24"/>
                <w:szCs w:val="24"/>
              </w:rPr>
              <w:t>3 (12.5%)</w:t>
            </w:r>
          </w:p>
          <w:p w14:paraId="1BA6CC41" w14:textId="77777777" w:rsidR="00E32658" w:rsidRDefault="00E32658" w:rsidP="00E90A68">
            <w:pPr>
              <w:spacing w:line="360" w:lineRule="auto"/>
              <w:jc w:val="both"/>
              <w:rPr>
                <w:rFonts w:cs="Calibri"/>
                <w:sz w:val="24"/>
                <w:szCs w:val="24"/>
              </w:rPr>
            </w:pPr>
            <w:r>
              <w:rPr>
                <w:rFonts w:cs="Calibri"/>
                <w:sz w:val="24"/>
                <w:szCs w:val="24"/>
              </w:rPr>
              <w:t>3 (12.5%)</w:t>
            </w:r>
          </w:p>
          <w:p w14:paraId="68F68F1C" w14:textId="77777777" w:rsidR="00E32658" w:rsidRDefault="00E32658" w:rsidP="00E90A68">
            <w:pPr>
              <w:spacing w:line="360" w:lineRule="auto"/>
              <w:jc w:val="both"/>
              <w:rPr>
                <w:rFonts w:cs="Calibri"/>
                <w:sz w:val="24"/>
                <w:szCs w:val="24"/>
              </w:rPr>
            </w:pPr>
            <w:r>
              <w:rPr>
                <w:rFonts w:cs="Calibri"/>
                <w:sz w:val="24"/>
                <w:szCs w:val="24"/>
              </w:rPr>
              <w:t>7 (29%)</w:t>
            </w:r>
          </w:p>
        </w:tc>
      </w:tr>
      <w:tr w:rsidR="00E32658" w14:paraId="0DB87671" w14:textId="77777777" w:rsidTr="00E90A68">
        <w:tc>
          <w:tcPr>
            <w:tcW w:w="4106" w:type="dxa"/>
          </w:tcPr>
          <w:p w14:paraId="1E2979FC" w14:textId="77777777" w:rsidR="00E32658" w:rsidRDefault="00E32658" w:rsidP="00E90A68">
            <w:pPr>
              <w:spacing w:line="360" w:lineRule="auto"/>
              <w:jc w:val="both"/>
              <w:rPr>
                <w:rFonts w:cs="Calibri"/>
                <w:sz w:val="24"/>
                <w:szCs w:val="24"/>
              </w:rPr>
            </w:pPr>
            <w:r>
              <w:rPr>
                <w:rFonts w:cs="Calibri"/>
                <w:sz w:val="24"/>
                <w:szCs w:val="24"/>
              </w:rPr>
              <w:lastRenderedPageBreak/>
              <w:t>Time since PMP completion (months) mean (range)</w:t>
            </w:r>
          </w:p>
        </w:tc>
        <w:tc>
          <w:tcPr>
            <w:tcW w:w="4910" w:type="dxa"/>
          </w:tcPr>
          <w:p w14:paraId="38396A86" w14:textId="77777777" w:rsidR="00E32658" w:rsidRDefault="00E32658" w:rsidP="00E90A68">
            <w:pPr>
              <w:spacing w:line="360" w:lineRule="auto"/>
              <w:jc w:val="both"/>
              <w:rPr>
                <w:rFonts w:cs="Calibri"/>
                <w:sz w:val="24"/>
                <w:szCs w:val="24"/>
              </w:rPr>
            </w:pPr>
            <w:r>
              <w:rPr>
                <w:rFonts w:cs="Calibri"/>
                <w:sz w:val="24"/>
                <w:szCs w:val="24"/>
              </w:rPr>
              <w:t>11.5 (6-17)</w:t>
            </w:r>
          </w:p>
        </w:tc>
      </w:tr>
      <w:tr w:rsidR="00E32658" w14:paraId="30DB1638" w14:textId="77777777" w:rsidTr="00E90A68">
        <w:tc>
          <w:tcPr>
            <w:tcW w:w="9016" w:type="dxa"/>
            <w:gridSpan w:val="2"/>
          </w:tcPr>
          <w:p w14:paraId="78A485C5" w14:textId="77777777" w:rsidR="00E32658" w:rsidRPr="00A810DC" w:rsidRDefault="00E32658" w:rsidP="00E90A68">
            <w:pPr>
              <w:spacing w:line="360" w:lineRule="auto"/>
              <w:rPr>
                <w:rFonts w:cs="Calibri"/>
                <w:sz w:val="20"/>
                <w:szCs w:val="20"/>
              </w:rPr>
            </w:pPr>
            <w:r w:rsidRPr="00A810DC">
              <w:rPr>
                <w:rFonts w:cs="Calibri"/>
                <w:sz w:val="20"/>
                <w:szCs w:val="20"/>
              </w:rPr>
              <w:t xml:space="preserve">NB: employment figures add up to more than 24 as some participants had 2 </w:t>
            </w:r>
            <w:proofErr w:type="gramStart"/>
            <w:r w:rsidRPr="00A810DC">
              <w:rPr>
                <w:rFonts w:cs="Calibri"/>
                <w:sz w:val="20"/>
                <w:szCs w:val="20"/>
              </w:rPr>
              <w:t>status’</w:t>
            </w:r>
            <w:proofErr w:type="gramEnd"/>
            <w:r w:rsidRPr="00A810DC">
              <w:rPr>
                <w:rFonts w:cs="Calibri"/>
                <w:sz w:val="20"/>
                <w:szCs w:val="20"/>
              </w:rPr>
              <w:t xml:space="preserve"> (e.g., working (paid employment) and studying. Musculoskeletal/pain conditions and comorbidities add to up more than 24 as multiple participants had multiple conditions.</w:t>
            </w:r>
          </w:p>
          <w:p w14:paraId="5AACC3A9" w14:textId="77777777" w:rsidR="00E32658" w:rsidRDefault="00E32658" w:rsidP="00E90A68">
            <w:pPr>
              <w:spacing w:line="360" w:lineRule="auto"/>
              <w:rPr>
                <w:rFonts w:cs="Calibri"/>
                <w:sz w:val="24"/>
                <w:szCs w:val="24"/>
              </w:rPr>
            </w:pPr>
            <w:r w:rsidRPr="00A810DC">
              <w:rPr>
                <w:rFonts w:cs="Calibri"/>
                <w:sz w:val="20"/>
                <w:szCs w:val="20"/>
              </w:rPr>
              <w:t xml:space="preserve">Abbreviations: ADHD: attention deficit hyperactivity disorder; ASD: autism spectrum disorder; </w:t>
            </w:r>
            <w:proofErr w:type="spellStart"/>
            <w:r w:rsidRPr="00A810DC">
              <w:rPr>
                <w:rFonts w:cs="Calibri"/>
                <w:sz w:val="20"/>
                <w:szCs w:val="20"/>
              </w:rPr>
              <w:t>hEDS</w:t>
            </w:r>
            <w:proofErr w:type="spellEnd"/>
            <w:r w:rsidRPr="00A810DC">
              <w:rPr>
                <w:rFonts w:cs="Calibri"/>
                <w:sz w:val="20"/>
                <w:szCs w:val="20"/>
              </w:rPr>
              <w:t>: hypermobile Ehlers-Danlos Syndrome; HSD: hypermobility spectrum disorder; IQR: interquartile range; PMP: pain management programme</w:t>
            </w:r>
          </w:p>
        </w:tc>
      </w:tr>
    </w:tbl>
    <w:p w14:paraId="5FF0246E" w14:textId="77777777" w:rsidR="00E32658" w:rsidRDefault="00E32658" w:rsidP="00E32658"/>
    <w:p w14:paraId="3F90D61C" w14:textId="77777777" w:rsidR="002653D6" w:rsidRDefault="002653D6" w:rsidP="00952A6D"/>
    <w:p w14:paraId="59FF1871" w14:textId="77777777" w:rsidR="00E32658" w:rsidRDefault="00E32658" w:rsidP="00952A6D"/>
    <w:p w14:paraId="488FA708" w14:textId="77777777" w:rsidR="00E32658" w:rsidRDefault="00E32658" w:rsidP="00952A6D"/>
    <w:p w14:paraId="2606E1B7" w14:textId="77777777" w:rsidR="00E32658" w:rsidRDefault="00E32658" w:rsidP="00952A6D"/>
    <w:p w14:paraId="3E271A8D" w14:textId="77777777" w:rsidR="00E32658" w:rsidRDefault="00E32658" w:rsidP="00952A6D"/>
    <w:p w14:paraId="14383D59" w14:textId="77777777" w:rsidR="00E32658" w:rsidRDefault="00E32658" w:rsidP="00952A6D"/>
    <w:p w14:paraId="39B1FAAA" w14:textId="77777777" w:rsidR="00E32658" w:rsidRDefault="00E32658" w:rsidP="00952A6D"/>
    <w:p w14:paraId="5FB9FB60" w14:textId="77777777" w:rsidR="00E32658" w:rsidRDefault="00E32658" w:rsidP="00952A6D"/>
    <w:p w14:paraId="3C978E27" w14:textId="77777777" w:rsidR="00E32658" w:rsidRDefault="00E32658" w:rsidP="00952A6D"/>
    <w:p w14:paraId="1D666570" w14:textId="77777777" w:rsidR="00E32658" w:rsidRDefault="00E32658" w:rsidP="00952A6D"/>
    <w:p w14:paraId="629402F9" w14:textId="77777777" w:rsidR="00E32658" w:rsidRDefault="00E32658" w:rsidP="00952A6D"/>
    <w:p w14:paraId="1C0E5D50" w14:textId="77777777" w:rsidR="00E32658" w:rsidRDefault="00E32658" w:rsidP="00952A6D"/>
    <w:p w14:paraId="24D59607" w14:textId="77777777" w:rsidR="00E32658" w:rsidRDefault="00E32658" w:rsidP="00952A6D"/>
    <w:p w14:paraId="4AFAA9BE" w14:textId="77777777" w:rsidR="00006214" w:rsidRDefault="00006214" w:rsidP="00006214">
      <w:bookmarkStart w:id="0" w:name="_Hlk210899476"/>
      <w:r>
        <w:lastRenderedPageBreak/>
        <w:t>Table 3: Participant characteristics – physical activity partners</w:t>
      </w:r>
    </w:p>
    <w:tbl>
      <w:tblPr>
        <w:tblStyle w:val="TableGrid"/>
        <w:tblW w:w="0" w:type="auto"/>
        <w:tblLook w:val="04A0" w:firstRow="1" w:lastRow="0" w:firstColumn="1" w:lastColumn="0" w:noHBand="0" w:noVBand="1"/>
      </w:tblPr>
      <w:tblGrid>
        <w:gridCol w:w="4106"/>
        <w:gridCol w:w="4910"/>
      </w:tblGrid>
      <w:tr w:rsidR="00006214" w:rsidRPr="002D167F" w14:paraId="6138100D" w14:textId="77777777" w:rsidTr="00E90A68">
        <w:tc>
          <w:tcPr>
            <w:tcW w:w="4106" w:type="dxa"/>
          </w:tcPr>
          <w:bookmarkEnd w:id="0"/>
          <w:p w14:paraId="0D4EBC36" w14:textId="77777777" w:rsidR="00006214" w:rsidRPr="002D167F" w:rsidRDefault="00006214" w:rsidP="00E90A68">
            <w:pPr>
              <w:spacing w:line="360" w:lineRule="auto"/>
              <w:jc w:val="both"/>
              <w:rPr>
                <w:rFonts w:cs="Calibri"/>
              </w:rPr>
            </w:pPr>
            <w:r w:rsidRPr="002D167F">
              <w:rPr>
                <w:rFonts w:cs="Calibri"/>
              </w:rPr>
              <w:t>n</w:t>
            </w:r>
          </w:p>
        </w:tc>
        <w:tc>
          <w:tcPr>
            <w:tcW w:w="4910" w:type="dxa"/>
          </w:tcPr>
          <w:p w14:paraId="20972375" w14:textId="77777777" w:rsidR="00006214" w:rsidRPr="002D167F" w:rsidRDefault="00006214" w:rsidP="00E90A68">
            <w:pPr>
              <w:spacing w:line="360" w:lineRule="auto"/>
              <w:jc w:val="both"/>
              <w:rPr>
                <w:rFonts w:cs="Calibri"/>
              </w:rPr>
            </w:pPr>
            <w:r w:rsidRPr="002D167F">
              <w:rPr>
                <w:rFonts w:cs="Calibri"/>
              </w:rPr>
              <w:t>7</w:t>
            </w:r>
          </w:p>
        </w:tc>
      </w:tr>
      <w:tr w:rsidR="00006214" w:rsidRPr="002D167F" w14:paraId="7A0DF0EB" w14:textId="77777777" w:rsidTr="00E90A68">
        <w:tc>
          <w:tcPr>
            <w:tcW w:w="4106" w:type="dxa"/>
          </w:tcPr>
          <w:p w14:paraId="3ECCA6AD" w14:textId="77777777" w:rsidR="00006214" w:rsidRPr="002D167F" w:rsidRDefault="00006214" w:rsidP="00E90A68">
            <w:pPr>
              <w:spacing w:line="360" w:lineRule="auto"/>
              <w:jc w:val="both"/>
              <w:rPr>
                <w:rFonts w:cs="Calibri"/>
              </w:rPr>
            </w:pPr>
            <w:r w:rsidRPr="002D167F">
              <w:rPr>
                <w:rFonts w:cs="Calibri"/>
              </w:rPr>
              <w:t>Gender (n, %)</w:t>
            </w:r>
          </w:p>
          <w:p w14:paraId="4C232086" w14:textId="77777777" w:rsidR="00006214" w:rsidRPr="002D167F" w:rsidRDefault="00006214" w:rsidP="00E90A68">
            <w:pPr>
              <w:pStyle w:val="ListParagraph"/>
              <w:spacing w:line="360" w:lineRule="auto"/>
              <w:jc w:val="both"/>
              <w:rPr>
                <w:rFonts w:cs="Calibri"/>
              </w:rPr>
            </w:pPr>
            <w:r w:rsidRPr="002D167F">
              <w:rPr>
                <w:rFonts w:cs="Calibri"/>
              </w:rPr>
              <w:t>Female</w:t>
            </w:r>
          </w:p>
          <w:p w14:paraId="7AA3A12C" w14:textId="77777777" w:rsidR="00006214" w:rsidRPr="002D167F" w:rsidRDefault="00006214" w:rsidP="00E90A68">
            <w:pPr>
              <w:pStyle w:val="ListParagraph"/>
              <w:spacing w:line="360" w:lineRule="auto"/>
              <w:jc w:val="both"/>
              <w:rPr>
                <w:rFonts w:cs="Calibri"/>
              </w:rPr>
            </w:pPr>
            <w:r w:rsidRPr="002D167F">
              <w:rPr>
                <w:rFonts w:cs="Calibri"/>
              </w:rPr>
              <w:t>Male</w:t>
            </w:r>
          </w:p>
        </w:tc>
        <w:tc>
          <w:tcPr>
            <w:tcW w:w="4910" w:type="dxa"/>
          </w:tcPr>
          <w:p w14:paraId="726B15C9" w14:textId="77777777" w:rsidR="00006214" w:rsidRPr="002D167F" w:rsidRDefault="00006214" w:rsidP="00E90A68">
            <w:pPr>
              <w:spacing w:line="360" w:lineRule="auto"/>
              <w:jc w:val="both"/>
              <w:rPr>
                <w:rFonts w:cs="Calibri"/>
              </w:rPr>
            </w:pPr>
          </w:p>
          <w:p w14:paraId="112FA327" w14:textId="77777777" w:rsidR="00006214" w:rsidRPr="002D167F" w:rsidRDefault="00006214" w:rsidP="00E90A68">
            <w:pPr>
              <w:spacing w:line="360" w:lineRule="auto"/>
              <w:jc w:val="both"/>
              <w:rPr>
                <w:rFonts w:cs="Calibri"/>
              </w:rPr>
            </w:pPr>
            <w:r w:rsidRPr="002D167F">
              <w:rPr>
                <w:rFonts w:cs="Calibri"/>
              </w:rPr>
              <w:t>2 (29%)</w:t>
            </w:r>
          </w:p>
          <w:p w14:paraId="6B92CEA1" w14:textId="77777777" w:rsidR="00006214" w:rsidRPr="002D167F" w:rsidRDefault="00006214" w:rsidP="00E90A68">
            <w:pPr>
              <w:spacing w:line="360" w:lineRule="auto"/>
              <w:jc w:val="both"/>
              <w:rPr>
                <w:rFonts w:cs="Calibri"/>
              </w:rPr>
            </w:pPr>
            <w:r w:rsidRPr="002D167F">
              <w:rPr>
                <w:rFonts w:cs="Calibri"/>
              </w:rPr>
              <w:t>5 (71%)</w:t>
            </w:r>
          </w:p>
        </w:tc>
      </w:tr>
      <w:tr w:rsidR="00006214" w:rsidRPr="002D167F" w14:paraId="1FABE919" w14:textId="77777777" w:rsidTr="00E90A68">
        <w:tc>
          <w:tcPr>
            <w:tcW w:w="4106" w:type="dxa"/>
          </w:tcPr>
          <w:p w14:paraId="03E06016" w14:textId="77777777" w:rsidR="00006214" w:rsidRPr="002D167F" w:rsidRDefault="00006214" w:rsidP="00E90A68">
            <w:pPr>
              <w:spacing w:line="360" w:lineRule="auto"/>
              <w:jc w:val="both"/>
              <w:rPr>
                <w:rFonts w:cs="Calibri"/>
              </w:rPr>
            </w:pPr>
            <w:r w:rsidRPr="002D167F">
              <w:rPr>
                <w:rFonts w:cs="Calibri"/>
              </w:rPr>
              <w:t>Age (years) median (IQR)</w:t>
            </w:r>
          </w:p>
        </w:tc>
        <w:tc>
          <w:tcPr>
            <w:tcW w:w="4910" w:type="dxa"/>
          </w:tcPr>
          <w:p w14:paraId="51D2D115" w14:textId="77777777" w:rsidR="00006214" w:rsidRPr="002D167F" w:rsidRDefault="00006214" w:rsidP="00E90A68">
            <w:pPr>
              <w:spacing w:line="360" w:lineRule="auto"/>
              <w:jc w:val="both"/>
              <w:rPr>
                <w:rFonts w:cs="Calibri"/>
              </w:rPr>
            </w:pPr>
            <w:r w:rsidRPr="002D167F">
              <w:rPr>
                <w:rFonts w:cs="Calibri"/>
              </w:rPr>
              <w:t>59 (27-72)</w:t>
            </w:r>
          </w:p>
        </w:tc>
      </w:tr>
      <w:tr w:rsidR="00006214" w:rsidRPr="002D167F" w14:paraId="434235B6" w14:textId="77777777" w:rsidTr="00E90A68">
        <w:tc>
          <w:tcPr>
            <w:tcW w:w="4106" w:type="dxa"/>
          </w:tcPr>
          <w:p w14:paraId="211A2F16" w14:textId="77777777" w:rsidR="00006214" w:rsidRPr="002D167F" w:rsidRDefault="00006214" w:rsidP="00E90A68">
            <w:pPr>
              <w:spacing w:line="360" w:lineRule="auto"/>
              <w:jc w:val="both"/>
              <w:rPr>
                <w:rFonts w:cs="Calibri"/>
              </w:rPr>
            </w:pPr>
            <w:r w:rsidRPr="002D167F">
              <w:rPr>
                <w:rFonts w:cs="Calibri"/>
              </w:rPr>
              <w:t>Ethnicity (n, %)</w:t>
            </w:r>
          </w:p>
          <w:p w14:paraId="048D3204" w14:textId="77777777" w:rsidR="00006214" w:rsidRPr="002D167F" w:rsidRDefault="00006214" w:rsidP="00E90A68">
            <w:pPr>
              <w:pStyle w:val="ListParagraph"/>
              <w:spacing w:line="360" w:lineRule="auto"/>
              <w:jc w:val="both"/>
              <w:rPr>
                <w:rFonts w:cs="Calibri"/>
              </w:rPr>
            </w:pPr>
            <w:r w:rsidRPr="002D167F">
              <w:rPr>
                <w:rFonts w:cs="Calibri"/>
              </w:rPr>
              <w:t>White</w:t>
            </w:r>
          </w:p>
          <w:p w14:paraId="37C480D2" w14:textId="77777777" w:rsidR="00006214" w:rsidRPr="002D167F" w:rsidRDefault="00006214" w:rsidP="00E90A68">
            <w:pPr>
              <w:pStyle w:val="ListParagraph"/>
              <w:spacing w:line="360" w:lineRule="auto"/>
              <w:jc w:val="both"/>
              <w:rPr>
                <w:rFonts w:cs="Calibri"/>
              </w:rPr>
            </w:pPr>
            <w:r w:rsidRPr="002D167F">
              <w:rPr>
                <w:rFonts w:cs="Calibri"/>
              </w:rPr>
              <w:t>Asian</w:t>
            </w:r>
          </w:p>
        </w:tc>
        <w:tc>
          <w:tcPr>
            <w:tcW w:w="4910" w:type="dxa"/>
          </w:tcPr>
          <w:p w14:paraId="088EC911" w14:textId="77777777" w:rsidR="00006214" w:rsidRPr="002D167F" w:rsidRDefault="00006214" w:rsidP="00E90A68">
            <w:pPr>
              <w:spacing w:line="360" w:lineRule="auto"/>
              <w:jc w:val="both"/>
              <w:rPr>
                <w:rFonts w:cs="Calibri"/>
              </w:rPr>
            </w:pPr>
          </w:p>
          <w:p w14:paraId="68C43D4E" w14:textId="77777777" w:rsidR="00006214" w:rsidRPr="002D167F" w:rsidRDefault="00006214" w:rsidP="00E90A68">
            <w:pPr>
              <w:spacing w:line="360" w:lineRule="auto"/>
              <w:jc w:val="both"/>
              <w:rPr>
                <w:rFonts w:cs="Calibri"/>
              </w:rPr>
            </w:pPr>
            <w:r w:rsidRPr="002D167F">
              <w:rPr>
                <w:rFonts w:cs="Calibri"/>
              </w:rPr>
              <w:t>6 (86%)</w:t>
            </w:r>
          </w:p>
          <w:p w14:paraId="4B70D903" w14:textId="77777777" w:rsidR="00006214" w:rsidRPr="002D167F" w:rsidRDefault="00006214" w:rsidP="00E90A68">
            <w:pPr>
              <w:spacing w:line="360" w:lineRule="auto"/>
              <w:jc w:val="both"/>
              <w:rPr>
                <w:rFonts w:cs="Calibri"/>
              </w:rPr>
            </w:pPr>
            <w:r w:rsidRPr="002D167F">
              <w:rPr>
                <w:rFonts w:cs="Calibri"/>
              </w:rPr>
              <w:t>1 (14%)</w:t>
            </w:r>
          </w:p>
        </w:tc>
      </w:tr>
      <w:tr w:rsidR="00006214" w:rsidRPr="002D167F" w14:paraId="308BB3CD" w14:textId="77777777" w:rsidTr="00E90A68">
        <w:tc>
          <w:tcPr>
            <w:tcW w:w="4106" w:type="dxa"/>
          </w:tcPr>
          <w:p w14:paraId="5E1356FD" w14:textId="77777777" w:rsidR="00006214" w:rsidRPr="002D167F" w:rsidRDefault="00006214" w:rsidP="00E90A68">
            <w:pPr>
              <w:spacing w:line="360" w:lineRule="auto"/>
              <w:jc w:val="both"/>
              <w:rPr>
                <w:rFonts w:cs="Calibri"/>
              </w:rPr>
            </w:pPr>
            <w:r w:rsidRPr="002D167F">
              <w:rPr>
                <w:rFonts w:cs="Calibri"/>
              </w:rPr>
              <w:t>Highest educational qualification (n, %)</w:t>
            </w:r>
          </w:p>
          <w:p w14:paraId="26FD19E1" w14:textId="77777777" w:rsidR="00006214" w:rsidRPr="002D167F" w:rsidRDefault="00006214" w:rsidP="00E90A68">
            <w:pPr>
              <w:pStyle w:val="ListParagraph"/>
              <w:spacing w:line="360" w:lineRule="auto"/>
              <w:jc w:val="both"/>
              <w:rPr>
                <w:rFonts w:cs="Calibri"/>
              </w:rPr>
            </w:pPr>
            <w:r w:rsidRPr="002D167F">
              <w:rPr>
                <w:rFonts w:cs="Calibri"/>
              </w:rPr>
              <w:t>GCSE (or equivalent)</w:t>
            </w:r>
          </w:p>
          <w:p w14:paraId="56D68AC7" w14:textId="77777777" w:rsidR="00006214" w:rsidRPr="002D167F" w:rsidRDefault="00006214" w:rsidP="00E90A68">
            <w:pPr>
              <w:pStyle w:val="ListParagraph"/>
              <w:spacing w:line="360" w:lineRule="auto"/>
              <w:jc w:val="both"/>
              <w:rPr>
                <w:rFonts w:cs="Calibri"/>
              </w:rPr>
            </w:pPr>
            <w:r w:rsidRPr="002D167F">
              <w:rPr>
                <w:rFonts w:cs="Calibri"/>
              </w:rPr>
              <w:t>A-level (or equivalent)</w:t>
            </w:r>
          </w:p>
          <w:p w14:paraId="7F96DD6A" w14:textId="77777777" w:rsidR="00006214" w:rsidRPr="002D167F" w:rsidRDefault="00006214" w:rsidP="00E90A68">
            <w:pPr>
              <w:pStyle w:val="ListParagraph"/>
              <w:spacing w:line="360" w:lineRule="auto"/>
              <w:jc w:val="both"/>
              <w:rPr>
                <w:rFonts w:cs="Calibri"/>
              </w:rPr>
            </w:pPr>
            <w:r w:rsidRPr="002D167F">
              <w:rPr>
                <w:rFonts w:cs="Calibri"/>
              </w:rPr>
              <w:t>Degree (or equivalent)</w:t>
            </w:r>
          </w:p>
        </w:tc>
        <w:tc>
          <w:tcPr>
            <w:tcW w:w="4910" w:type="dxa"/>
          </w:tcPr>
          <w:p w14:paraId="59B925A4" w14:textId="77777777" w:rsidR="00006214" w:rsidRPr="002D167F" w:rsidRDefault="00006214" w:rsidP="00E90A68">
            <w:pPr>
              <w:spacing w:line="360" w:lineRule="auto"/>
              <w:jc w:val="both"/>
              <w:rPr>
                <w:rFonts w:cs="Calibri"/>
              </w:rPr>
            </w:pPr>
          </w:p>
          <w:p w14:paraId="2EE5E16A" w14:textId="77777777" w:rsidR="00006214" w:rsidRPr="002D167F" w:rsidRDefault="00006214" w:rsidP="00E90A68">
            <w:pPr>
              <w:spacing w:line="360" w:lineRule="auto"/>
              <w:jc w:val="both"/>
              <w:rPr>
                <w:rFonts w:cs="Calibri"/>
              </w:rPr>
            </w:pPr>
            <w:r w:rsidRPr="002D167F">
              <w:rPr>
                <w:rFonts w:cs="Calibri"/>
              </w:rPr>
              <w:t>1 (14%)</w:t>
            </w:r>
          </w:p>
          <w:p w14:paraId="44057B5F" w14:textId="77777777" w:rsidR="00006214" w:rsidRPr="002D167F" w:rsidRDefault="00006214" w:rsidP="00E90A68">
            <w:pPr>
              <w:spacing w:line="360" w:lineRule="auto"/>
              <w:jc w:val="both"/>
              <w:rPr>
                <w:rFonts w:cs="Calibri"/>
              </w:rPr>
            </w:pPr>
            <w:r w:rsidRPr="002D167F">
              <w:rPr>
                <w:rFonts w:cs="Calibri"/>
              </w:rPr>
              <w:t>3 (43%)</w:t>
            </w:r>
          </w:p>
          <w:p w14:paraId="215AB984" w14:textId="77777777" w:rsidR="00006214" w:rsidRPr="002D167F" w:rsidRDefault="00006214" w:rsidP="00E90A68">
            <w:pPr>
              <w:spacing w:line="360" w:lineRule="auto"/>
              <w:jc w:val="both"/>
              <w:rPr>
                <w:rFonts w:cs="Calibri"/>
              </w:rPr>
            </w:pPr>
            <w:r w:rsidRPr="002D167F">
              <w:rPr>
                <w:rFonts w:cs="Calibri"/>
              </w:rPr>
              <w:t>3 (43%)</w:t>
            </w:r>
          </w:p>
        </w:tc>
      </w:tr>
      <w:tr w:rsidR="00006214" w:rsidRPr="002D167F" w14:paraId="04DAACB6" w14:textId="77777777" w:rsidTr="00E90A68">
        <w:tc>
          <w:tcPr>
            <w:tcW w:w="4106" w:type="dxa"/>
          </w:tcPr>
          <w:p w14:paraId="7A7D97CF" w14:textId="77777777" w:rsidR="00006214" w:rsidRPr="002D167F" w:rsidRDefault="00006214" w:rsidP="00E90A68">
            <w:pPr>
              <w:spacing w:line="360" w:lineRule="auto"/>
              <w:jc w:val="both"/>
              <w:rPr>
                <w:rFonts w:cs="Calibri"/>
              </w:rPr>
            </w:pPr>
            <w:r w:rsidRPr="002D167F">
              <w:rPr>
                <w:rFonts w:cs="Calibri"/>
              </w:rPr>
              <w:t>Employment (n, %)</w:t>
            </w:r>
          </w:p>
          <w:p w14:paraId="3F35E652" w14:textId="77777777" w:rsidR="00006214" w:rsidRPr="002D167F" w:rsidRDefault="00006214" w:rsidP="00E90A68">
            <w:pPr>
              <w:pStyle w:val="ListParagraph"/>
              <w:spacing w:line="360" w:lineRule="auto"/>
              <w:jc w:val="both"/>
              <w:rPr>
                <w:rFonts w:cs="Calibri"/>
              </w:rPr>
            </w:pPr>
            <w:r w:rsidRPr="002D167F">
              <w:rPr>
                <w:rFonts w:cs="Calibri"/>
              </w:rPr>
              <w:t>Working (paid employment)</w:t>
            </w:r>
          </w:p>
          <w:p w14:paraId="11D1B707" w14:textId="77777777" w:rsidR="00006214" w:rsidRPr="002D167F" w:rsidRDefault="00006214" w:rsidP="00E90A68">
            <w:pPr>
              <w:pStyle w:val="ListParagraph"/>
              <w:spacing w:line="360" w:lineRule="auto"/>
              <w:jc w:val="both"/>
              <w:rPr>
                <w:rFonts w:cs="Calibri"/>
              </w:rPr>
            </w:pPr>
            <w:r w:rsidRPr="002D167F">
              <w:rPr>
                <w:rFonts w:cs="Calibri"/>
              </w:rPr>
              <w:t>Retired</w:t>
            </w:r>
          </w:p>
        </w:tc>
        <w:tc>
          <w:tcPr>
            <w:tcW w:w="4910" w:type="dxa"/>
          </w:tcPr>
          <w:p w14:paraId="356735DA" w14:textId="77777777" w:rsidR="00006214" w:rsidRPr="002D167F" w:rsidRDefault="00006214" w:rsidP="00E90A68">
            <w:pPr>
              <w:spacing w:line="360" w:lineRule="auto"/>
              <w:jc w:val="both"/>
              <w:rPr>
                <w:rFonts w:cs="Calibri"/>
              </w:rPr>
            </w:pPr>
          </w:p>
          <w:p w14:paraId="5389A969" w14:textId="77777777" w:rsidR="00006214" w:rsidRPr="002D167F" w:rsidRDefault="00006214" w:rsidP="00E90A68">
            <w:pPr>
              <w:spacing w:line="360" w:lineRule="auto"/>
              <w:jc w:val="both"/>
              <w:rPr>
                <w:rFonts w:cs="Calibri"/>
              </w:rPr>
            </w:pPr>
            <w:r w:rsidRPr="002D167F">
              <w:rPr>
                <w:rFonts w:cs="Calibri"/>
              </w:rPr>
              <w:t>5 (71%)</w:t>
            </w:r>
          </w:p>
          <w:p w14:paraId="63350A58" w14:textId="77777777" w:rsidR="00006214" w:rsidRPr="002D167F" w:rsidRDefault="00006214" w:rsidP="00E90A68">
            <w:pPr>
              <w:spacing w:line="360" w:lineRule="auto"/>
              <w:jc w:val="both"/>
              <w:rPr>
                <w:rFonts w:cs="Calibri"/>
              </w:rPr>
            </w:pPr>
            <w:r w:rsidRPr="002D167F">
              <w:rPr>
                <w:rFonts w:cs="Calibri"/>
              </w:rPr>
              <w:t>2 (29%)</w:t>
            </w:r>
          </w:p>
        </w:tc>
      </w:tr>
      <w:tr w:rsidR="00006214" w:rsidRPr="002D167F" w14:paraId="4E214177" w14:textId="77777777" w:rsidTr="00E90A68">
        <w:tc>
          <w:tcPr>
            <w:tcW w:w="4106" w:type="dxa"/>
          </w:tcPr>
          <w:p w14:paraId="54207451" w14:textId="77777777" w:rsidR="00006214" w:rsidRPr="002D167F" w:rsidRDefault="00006214" w:rsidP="00E90A68">
            <w:pPr>
              <w:spacing w:line="360" w:lineRule="auto"/>
              <w:jc w:val="both"/>
              <w:rPr>
                <w:rFonts w:cs="Calibri"/>
              </w:rPr>
            </w:pPr>
            <w:r w:rsidRPr="002D167F">
              <w:rPr>
                <w:rFonts w:cs="Calibri"/>
              </w:rPr>
              <w:t>Health conditions (n, %)</w:t>
            </w:r>
          </w:p>
          <w:p w14:paraId="7C1B3C16" w14:textId="77777777" w:rsidR="00006214" w:rsidRPr="002D167F" w:rsidRDefault="00006214" w:rsidP="00E90A68">
            <w:pPr>
              <w:pStyle w:val="ListParagraph"/>
              <w:spacing w:line="360" w:lineRule="auto"/>
              <w:jc w:val="both"/>
              <w:rPr>
                <w:rFonts w:cs="Calibri"/>
              </w:rPr>
            </w:pPr>
            <w:r w:rsidRPr="002D167F">
              <w:rPr>
                <w:rFonts w:cs="Calibri"/>
              </w:rPr>
              <w:t>Yes</w:t>
            </w:r>
          </w:p>
          <w:p w14:paraId="3BDD1114" w14:textId="77777777" w:rsidR="00006214" w:rsidRPr="002D167F" w:rsidRDefault="00006214" w:rsidP="00E90A68">
            <w:pPr>
              <w:pStyle w:val="ListParagraph"/>
              <w:spacing w:line="360" w:lineRule="auto"/>
              <w:jc w:val="both"/>
              <w:rPr>
                <w:rFonts w:cs="Calibri"/>
              </w:rPr>
            </w:pPr>
            <w:r w:rsidRPr="002D167F">
              <w:rPr>
                <w:rFonts w:cs="Calibri"/>
              </w:rPr>
              <w:t>No</w:t>
            </w:r>
          </w:p>
        </w:tc>
        <w:tc>
          <w:tcPr>
            <w:tcW w:w="4910" w:type="dxa"/>
          </w:tcPr>
          <w:p w14:paraId="2AE4F420" w14:textId="77777777" w:rsidR="00006214" w:rsidRPr="002D167F" w:rsidRDefault="00006214" w:rsidP="00E90A68">
            <w:pPr>
              <w:spacing w:line="360" w:lineRule="auto"/>
              <w:jc w:val="both"/>
              <w:rPr>
                <w:rFonts w:cs="Calibri"/>
              </w:rPr>
            </w:pPr>
          </w:p>
          <w:p w14:paraId="2C762A85" w14:textId="77777777" w:rsidR="00006214" w:rsidRPr="002D167F" w:rsidRDefault="00006214" w:rsidP="00E90A68">
            <w:pPr>
              <w:spacing w:line="360" w:lineRule="auto"/>
              <w:jc w:val="both"/>
              <w:rPr>
                <w:rFonts w:cs="Calibri"/>
              </w:rPr>
            </w:pPr>
            <w:r w:rsidRPr="002D167F">
              <w:rPr>
                <w:rFonts w:cs="Calibri"/>
              </w:rPr>
              <w:t>6 (86%)</w:t>
            </w:r>
          </w:p>
          <w:p w14:paraId="4C4A0150" w14:textId="77777777" w:rsidR="00006214" w:rsidRPr="002D167F" w:rsidRDefault="00006214" w:rsidP="00E90A68">
            <w:pPr>
              <w:spacing w:line="360" w:lineRule="auto"/>
              <w:jc w:val="both"/>
              <w:rPr>
                <w:rFonts w:cs="Calibri"/>
              </w:rPr>
            </w:pPr>
            <w:r w:rsidRPr="002D167F">
              <w:rPr>
                <w:rFonts w:cs="Calibri"/>
              </w:rPr>
              <w:t>1 (14%)</w:t>
            </w:r>
          </w:p>
        </w:tc>
      </w:tr>
      <w:tr w:rsidR="00006214" w:rsidRPr="002D167F" w14:paraId="0AFDD8E2" w14:textId="77777777" w:rsidTr="00E90A68">
        <w:tc>
          <w:tcPr>
            <w:tcW w:w="4106" w:type="dxa"/>
          </w:tcPr>
          <w:p w14:paraId="6CD93F2E" w14:textId="77777777" w:rsidR="00006214" w:rsidRPr="002D167F" w:rsidRDefault="00006214" w:rsidP="00E90A68">
            <w:pPr>
              <w:spacing w:line="360" w:lineRule="auto"/>
              <w:jc w:val="both"/>
              <w:rPr>
                <w:rFonts w:cs="Calibri"/>
              </w:rPr>
            </w:pPr>
            <w:r w:rsidRPr="002D167F">
              <w:rPr>
                <w:rFonts w:cs="Calibri"/>
              </w:rPr>
              <w:t>Health condition type (n, %)</w:t>
            </w:r>
          </w:p>
          <w:p w14:paraId="6559B674" w14:textId="77777777" w:rsidR="00006214" w:rsidRPr="002D167F" w:rsidRDefault="00006214" w:rsidP="00E90A68">
            <w:pPr>
              <w:pStyle w:val="ListParagraph"/>
              <w:spacing w:line="360" w:lineRule="auto"/>
              <w:jc w:val="both"/>
              <w:rPr>
                <w:rFonts w:cs="Calibri"/>
              </w:rPr>
            </w:pPr>
            <w:r w:rsidRPr="002D167F">
              <w:rPr>
                <w:rFonts w:cs="Calibri"/>
              </w:rPr>
              <w:t>Musculoskeletal</w:t>
            </w:r>
          </w:p>
          <w:p w14:paraId="3DB96BF7" w14:textId="77777777" w:rsidR="00006214" w:rsidRPr="002D167F" w:rsidRDefault="00006214" w:rsidP="00E90A68">
            <w:pPr>
              <w:pStyle w:val="ListParagraph"/>
              <w:spacing w:line="360" w:lineRule="auto"/>
              <w:jc w:val="both"/>
              <w:rPr>
                <w:rFonts w:cs="Calibri"/>
              </w:rPr>
            </w:pPr>
            <w:r w:rsidRPr="002D167F">
              <w:rPr>
                <w:rFonts w:cs="Calibri"/>
              </w:rPr>
              <w:t>Cardiovascular</w:t>
            </w:r>
          </w:p>
          <w:p w14:paraId="0D6FA4D2" w14:textId="77777777" w:rsidR="00006214" w:rsidRPr="002D167F" w:rsidRDefault="00006214" w:rsidP="00E90A68">
            <w:pPr>
              <w:pStyle w:val="ListParagraph"/>
              <w:spacing w:line="360" w:lineRule="auto"/>
              <w:jc w:val="both"/>
              <w:rPr>
                <w:rFonts w:cs="Calibri"/>
              </w:rPr>
            </w:pPr>
            <w:r w:rsidRPr="002D167F">
              <w:rPr>
                <w:rFonts w:cs="Calibri"/>
              </w:rPr>
              <w:t>Respiratory</w:t>
            </w:r>
          </w:p>
          <w:p w14:paraId="0F12C7B6" w14:textId="77777777" w:rsidR="00006214" w:rsidRPr="002D167F" w:rsidRDefault="00006214" w:rsidP="00E90A68">
            <w:pPr>
              <w:pStyle w:val="ListParagraph"/>
              <w:spacing w:line="360" w:lineRule="auto"/>
              <w:jc w:val="both"/>
              <w:rPr>
                <w:rFonts w:cs="Calibri"/>
              </w:rPr>
            </w:pPr>
            <w:r w:rsidRPr="002D167F">
              <w:rPr>
                <w:rFonts w:cs="Calibri"/>
              </w:rPr>
              <w:t>Skin</w:t>
            </w:r>
          </w:p>
          <w:p w14:paraId="5E84462A" w14:textId="77777777" w:rsidR="00006214" w:rsidRPr="002D167F" w:rsidRDefault="00006214" w:rsidP="00E90A68">
            <w:pPr>
              <w:pStyle w:val="ListParagraph"/>
              <w:spacing w:line="360" w:lineRule="auto"/>
              <w:jc w:val="both"/>
              <w:rPr>
                <w:rFonts w:cs="Calibri"/>
              </w:rPr>
            </w:pPr>
            <w:r w:rsidRPr="002D167F">
              <w:rPr>
                <w:rFonts w:cs="Calibri"/>
              </w:rPr>
              <w:t>Gastrointestinal</w:t>
            </w:r>
          </w:p>
          <w:p w14:paraId="1384AA2E" w14:textId="77777777" w:rsidR="00006214" w:rsidRPr="002D167F" w:rsidRDefault="00006214" w:rsidP="00E90A68">
            <w:pPr>
              <w:pStyle w:val="ListParagraph"/>
              <w:spacing w:line="360" w:lineRule="auto"/>
              <w:jc w:val="both"/>
              <w:rPr>
                <w:rFonts w:cs="Calibri"/>
              </w:rPr>
            </w:pPr>
            <w:r w:rsidRPr="002D167F">
              <w:rPr>
                <w:rFonts w:cs="Calibri"/>
              </w:rPr>
              <w:t>Diabetes</w:t>
            </w:r>
          </w:p>
        </w:tc>
        <w:tc>
          <w:tcPr>
            <w:tcW w:w="4910" w:type="dxa"/>
          </w:tcPr>
          <w:p w14:paraId="63814FEB" w14:textId="77777777" w:rsidR="00006214" w:rsidRPr="002D167F" w:rsidRDefault="00006214" w:rsidP="00E90A68">
            <w:pPr>
              <w:spacing w:line="360" w:lineRule="auto"/>
              <w:jc w:val="both"/>
              <w:rPr>
                <w:rFonts w:cs="Calibri"/>
              </w:rPr>
            </w:pPr>
          </w:p>
          <w:p w14:paraId="72E3E6D3" w14:textId="77777777" w:rsidR="00006214" w:rsidRPr="002D167F" w:rsidRDefault="00006214" w:rsidP="00E90A68">
            <w:pPr>
              <w:spacing w:line="360" w:lineRule="auto"/>
              <w:jc w:val="both"/>
              <w:rPr>
                <w:rFonts w:cs="Calibri"/>
              </w:rPr>
            </w:pPr>
            <w:r w:rsidRPr="002D167F">
              <w:rPr>
                <w:rFonts w:cs="Calibri"/>
              </w:rPr>
              <w:t>3 (43%)</w:t>
            </w:r>
          </w:p>
          <w:p w14:paraId="2C1B218B" w14:textId="77777777" w:rsidR="00006214" w:rsidRPr="002D167F" w:rsidRDefault="00006214" w:rsidP="00E90A68">
            <w:pPr>
              <w:spacing w:line="360" w:lineRule="auto"/>
              <w:jc w:val="both"/>
              <w:rPr>
                <w:rFonts w:cs="Calibri"/>
              </w:rPr>
            </w:pPr>
            <w:r w:rsidRPr="002D167F">
              <w:rPr>
                <w:rFonts w:cs="Calibri"/>
              </w:rPr>
              <w:t>2 (29%)</w:t>
            </w:r>
          </w:p>
          <w:p w14:paraId="27E292C3" w14:textId="77777777" w:rsidR="00006214" w:rsidRPr="002D167F" w:rsidRDefault="00006214" w:rsidP="00E90A68">
            <w:pPr>
              <w:spacing w:line="360" w:lineRule="auto"/>
              <w:jc w:val="both"/>
              <w:rPr>
                <w:rFonts w:cs="Calibri"/>
              </w:rPr>
            </w:pPr>
            <w:r w:rsidRPr="002D167F">
              <w:rPr>
                <w:rFonts w:cs="Calibri"/>
              </w:rPr>
              <w:t>2 (29%)</w:t>
            </w:r>
          </w:p>
          <w:p w14:paraId="3A24FE55" w14:textId="77777777" w:rsidR="00006214" w:rsidRPr="002D167F" w:rsidRDefault="00006214" w:rsidP="00E90A68">
            <w:pPr>
              <w:spacing w:line="360" w:lineRule="auto"/>
              <w:jc w:val="both"/>
              <w:rPr>
                <w:rFonts w:cs="Calibri"/>
              </w:rPr>
            </w:pPr>
            <w:r w:rsidRPr="002D167F">
              <w:rPr>
                <w:rFonts w:cs="Calibri"/>
              </w:rPr>
              <w:t>2 (29%)</w:t>
            </w:r>
          </w:p>
          <w:p w14:paraId="383DE543" w14:textId="77777777" w:rsidR="00006214" w:rsidRPr="002D167F" w:rsidRDefault="00006214" w:rsidP="00E90A68">
            <w:pPr>
              <w:spacing w:line="360" w:lineRule="auto"/>
              <w:jc w:val="both"/>
              <w:rPr>
                <w:rFonts w:cs="Calibri"/>
              </w:rPr>
            </w:pPr>
            <w:r w:rsidRPr="002D167F">
              <w:rPr>
                <w:rFonts w:cs="Calibri"/>
              </w:rPr>
              <w:t>2 (29%)</w:t>
            </w:r>
          </w:p>
          <w:p w14:paraId="399101C6" w14:textId="77777777" w:rsidR="00006214" w:rsidRPr="002D167F" w:rsidRDefault="00006214" w:rsidP="00E90A68">
            <w:pPr>
              <w:spacing w:line="360" w:lineRule="auto"/>
              <w:jc w:val="both"/>
              <w:rPr>
                <w:rFonts w:cs="Calibri"/>
              </w:rPr>
            </w:pPr>
            <w:r w:rsidRPr="002D167F">
              <w:rPr>
                <w:rFonts w:cs="Calibri"/>
              </w:rPr>
              <w:t>1 (14%)</w:t>
            </w:r>
          </w:p>
        </w:tc>
      </w:tr>
    </w:tbl>
    <w:p w14:paraId="0169FB8F" w14:textId="77777777" w:rsidR="00E32658" w:rsidRDefault="00E32658" w:rsidP="00952A6D"/>
    <w:p w14:paraId="2F830FE3" w14:textId="77777777" w:rsidR="00006214" w:rsidRDefault="00006214" w:rsidP="00952A6D"/>
    <w:p w14:paraId="2DCE3462" w14:textId="77777777" w:rsidR="00006214" w:rsidRDefault="00006214" w:rsidP="00952A6D"/>
    <w:p w14:paraId="09F03787" w14:textId="77777777" w:rsidR="00006214" w:rsidRDefault="00006214" w:rsidP="00952A6D"/>
    <w:p w14:paraId="098FFA42" w14:textId="77777777" w:rsidR="00006214" w:rsidRDefault="00006214" w:rsidP="00952A6D"/>
    <w:p w14:paraId="20C4B408" w14:textId="77777777" w:rsidR="00006214" w:rsidRDefault="00006214" w:rsidP="00952A6D"/>
    <w:p w14:paraId="3EB8623D" w14:textId="77777777" w:rsidR="00006214" w:rsidRDefault="00006214" w:rsidP="00952A6D"/>
    <w:p w14:paraId="7EFEF7F2" w14:textId="77777777" w:rsidR="000C197A" w:rsidRDefault="000C197A" w:rsidP="000C197A">
      <w:r>
        <w:lastRenderedPageBreak/>
        <w:t>Table 4: Participant characteristics – healthcare professionals</w:t>
      </w:r>
    </w:p>
    <w:tbl>
      <w:tblPr>
        <w:tblStyle w:val="TableGrid"/>
        <w:tblW w:w="0" w:type="auto"/>
        <w:tblLook w:val="04A0" w:firstRow="1" w:lastRow="0" w:firstColumn="1" w:lastColumn="0" w:noHBand="0" w:noVBand="1"/>
      </w:tblPr>
      <w:tblGrid>
        <w:gridCol w:w="4390"/>
        <w:gridCol w:w="4626"/>
      </w:tblGrid>
      <w:tr w:rsidR="000C197A" w:rsidRPr="00E47BB7" w14:paraId="300CDC9E" w14:textId="77777777" w:rsidTr="00E90A68">
        <w:tc>
          <w:tcPr>
            <w:tcW w:w="4390" w:type="dxa"/>
          </w:tcPr>
          <w:p w14:paraId="167B07D0" w14:textId="77777777" w:rsidR="000C197A" w:rsidRPr="00E47BB7" w:rsidRDefault="000C197A" w:rsidP="00E90A68">
            <w:pPr>
              <w:spacing w:line="360" w:lineRule="auto"/>
              <w:jc w:val="both"/>
              <w:rPr>
                <w:rFonts w:cs="Calibri"/>
              </w:rPr>
            </w:pPr>
            <w:r w:rsidRPr="00E47BB7">
              <w:rPr>
                <w:rFonts w:cs="Calibri"/>
              </w:rPr>
              <w:t>n</w:t>
            </w:r>
          </w:p>
        </w:tc>
        <w:tc>
          <w:tcPr>
            <w:tcW w:w="4626" w:type="dxa"/>
          </w:tcPr>
          <w:p w14:paraId="08E764A6" w14:textId="77777777" w:rsidR="000C197A" w:rsidRPr="00E47BB7" w:rsidRDefault="000C197A" w:rsidP="00E90A68">
            <w:pPr>
              <w:spacing w:line="360" w:lineRule="auto"/>
              <w:jc w:val="both"/>
              <w:rPr>
                <w:rFonts w:cs="Calibri"/>
              </w:rPr>
            </w:pPr>
            <w:r w:rsidRPr="00E47BB7">
              <w:rPr>
                <w:rFonts w:cs="Calibri"/>
              </w:rPr>
              <w:t>8</w:t>
            </w:r>
          </w:p>
        </w:tc>
      </w:tr>
      <w:tr w:rsidR="000C197A" w:rsidRPr="00E47BB7" w14:paraId="46267D4E" w14:textId="77777777" w:rsidTr="00E90A68">
        <w:tc>
          <w:tcPr>
            <w:tcW w:w="4390" w:type="dxa"/>
          </w:tcPr>
          <w:p w14:paraId="78786898" w14:textId="77777777" w:rsidR="000C197A" w:rsidRPr="00E47BB7" w:rsidRDefault="000C197A" w:rsidP="00E90A68">
            <w:pPr>
              <w:spacing w:line="360" w:lineRule="auto"/>
              <w:jc w:val="both"/>
              <w:rPr>
                <w:rFonts w:cs="Calibri"/>
              </w:rPr>
            </w:pPr>
            <w:r w:rsidRPr="00E47BB7">
              <w:rPr>
                <w:rFonts w:cs="Calibri"/>
              </w:rPr>
              <w:t>Profession</w:t>
            </w:r>
          </w:p>
          <w:p w14:paraId="3E518F32" w14:textId="77777777" w:rsidR="000C197A" w:rsidRPr="00E47BB7" w:rsidRDefault="000C197A" w:rsidP="00E90A68">
            <w:pPr>
              <w:spacing w:line="360" w:lineRule="auto"/>
              <w:ind w:left="720"/>
              <w:jc w:val="both"/>
              <w:rPr>
                <w:rFonts w:cs="Calibri"/>
              </w:rPr>
            </w:pPr>
            <w:r w:rsidRPr="00E47BB7">
              <w:rPr>
                <w:rFonts w:cs="Calibri"/>
              </w:rPr>
              <w:t>Physiotherapist</w:t>
            </w:r>
          </w:p>
          <w:p w14:paraId="59EF544B" w14:textId="77777777" w:rsidR="000C197A" w:rsidRPr="00E47BB7" w:rsidRDefault="000C197A" w:rsidP="00E90A68">
            <w:pPr>
              <w:spacing w:line="360" w:lineRule="auto"/>
              <w:ind w:left="720"/>
              <w:jc w:val="both"/>
              <w:rPr>
                <w:rFonts w:cs="Calibri"/>
              </w:rPr>
            </w:pPr>
            <w:r w:rsidRPr="00E47BB7">
              <w:rPr>
                <w:rFonts w:cs="Calibri"/>
              </w:rPr>
              <w:t>Occupational therapist</w:t>
            </w:r>
          </w:p>
          <w:p w14:paraId="4D81A700" w14:textId="77777777" w:rsidR="000C197A" w:rsidRPr="00E47BB7" w:rsidRDefault="000C197A" w:rsidP="00E90A68">
            <w:pPr>
              <w:spacing w:line="360" w:lineRule="auto"/>
              <w:ind w:left="720"/>
              <w:jc w:val="both"/>
              <w:rPr>
                <w:rFonts w:cs="Calibri"/>
              </w:rPr>
            </w:pPr>
            <w:r w:rsidRPr="00E47BB7">
              <w:rPr>
                <w:rFonts w:cs="Calibri"/>
              </w:rPr>
              <w:t>Psychologist</w:t>
            </w:r>
          </w:p>
        </w:tc>
        <w:tc>
          <w:tcPr>
            <w:tcW w:w="4626" w:type="dxa"/>
          </w:tcPr>
          <w:p w14:paraId="01F0781B" w14:textId="77777777" w:rsidR="000C197A" w:rsidRPr="00E47BB7" w:rsidRDefault="000C197A" w:rsidP="00E90A68">
            <w:pPr>
              <w:spacing w:line="360" w:lineRule="auto"/>
              <w:jc w:val="both"/>
              <w:rPr>
                <w:rFonts w:cs="Calibri"/>
              </w:rPr>
            </w:pPr>
          </w:p>
          <w:p w14:paraId="013C53C4" w14:textId="77777777" w:rsidR="000C197A" w:rsidRPr="00E47BB7" w:rsidRDefault="000C197A" w:rsidP="00E90A68">
            <w:pPr>
              <w:spacing w:line="360" w:lineRule="auto"/>
              <w:jc w:val="both"/>
              <w:rPr>
                <w:rFonts w:cs="Calibri"/>
              </w:rPr>
            </w:pPr>
            <w:r w:rsidRPr="00E47BB7">
              <w:rPr>
                <w:rFonts w:cs="Calibri"/>
              </w:rPr>
              <w:t>4 (50%)</w:t>
            </w:r>
          </w:p>
          <w:p w14:paraId="02664347" w14:textId="77777777" w:rsidR="000C197A" w:rsidRPr="00E47BB7" w:rsidRDefault="000C197A" w:rsidP="00E90A68">
            <w:pPr>
              <w:spacing w:line="360" w:lineRule="auto"/>
              <w:jc w:val="both"/>
              <w:rPr>
                <w:rFonts w:cs="Calibri"/>
              </w:rPr>
            </w:pPr>
            <w:r w:rsidRPr="00E47BB7">
              <w:rPr>
                <w:rFonts w:cs="Calibri"/>
              </w:rPr>
              <w:t>2 (25%)</w:t>
            </w:r>
          </w:p>
          <w:p w14:paraId="282FA054" w14:textId="77777777" w:rsidR="000C197A" w:rsidRPr="00E47BB7" w:rsidRDefault="000C197A" w:rsidP="00E90A68">
            <w:pPr>
              <w:spacing w:line="360" w:lineRule="auto"/>
              <w:jc w:val="both"/>
              <w:rPr>
                <w:rFonts w:cs="Calibri"/>
              </w:rPr>
            </w:pPr>
            <w:r w:rsidRPr="00E47BB7">
              <w:rPr>
                <w:rFonts w:cs="Calibri"/>
              </w:rPr>
              <w:t>2 (25%)</w:t>
            </w:r>
          </w:p>
        </w:tc>
      </w:tr>
      <w:tr w:rsidR="000C197A" w:rsidRPr="00E47BB7" w14:paraId="2CC199F8" w14:textId="77777777" w:rsidTr="00E90A68">
        <w:tc>
          <w:tcPr>
            <w:tcW w:w="4390" w:type="dxa"/>
          </w:tcPr>
          <w:p w14:paraId="4DA20498" w14:textId="77777777" w:rsidR="000C197A" w:rsidRPr="00E47BB7" w:rsidRDefault="000C197A" w:rsidP="00E90A68">
            <w:pPr>
              <w:spacing w:line="360" w:lineRule="auto"/>
              <w:jc w:val="both"/>
              <w:rPr>
                <w:rFonts w:cs="Calibri"/>
              </w:rPr>
            </w:pPr>
            <w:r w:rsidRPr="00E47BB7">
              <w:rPr>
                <w:rFonts w:cs="Calibri"/>
              </w:rPr>
              <w:t>Gender (n, %)</w:t>
            </w:r>
          </w:p>
          <w:p w14:paraId="5B9728EA" w14:textId="77777777" w:rsidR="000C197A" w:rsidRPr="00E47BB7" w:rsidRDefault="000C197A" w:rsidP="00E90A68">
            <w:pPr>
              <w:pStyle w:val="ListParagraph"/>
              <w:spacing w:line="360" w:lineRule="auto"/>
              <w:jc w:val="both"/>
              <w:rPr>
                <w:rFonts w:cs="Calibri"/>
              </w:rPr>
            </w:pPr>
            <w:r w:rsidRPr="00E47BB7">
              <w:rPr>
                <w:rFonts w:cs="Calibri"/>
              </w:rPr>
              <w:t>Female</w:t>
            </w:r>
          </w:p>
          <w:p w14:paraId="51096FD9" w14:textId="77777777" w:rsidR="000C197A" w:rsidRPr="00E47BB7" w:rsidRDefault="000C197A" w:rsidP="00E90A68">
            <w:pPr>
              <w:pStyle w:val="ListParagraph"/>
              <w:spacing w:line="360" w:lineRule="auto"/>
              <w:jc w:val="both"/>
              <w:rPr>
                <w:rFonts w:cs="Calibri"/>
              </w:rPr>
            </w:pPr>
            <w:r w:rsidRPr="00E47BB7">
              <w:rPr>
                <w:rFonts w:cs="Calibri"/>
              </w:rPr>
              <w:t>Male</w:t>
            </w:r>
          </w:p>
        </w:tc>
        <w:tc>
          <w:tcPr>
            <w:tcW w:w="4626" w:type="dxa"/>
          </w:tcPr>
          <w:p w14:paraId="7214C5AD" w14:textId="77777777" w:rsidR="000C197A" w:rsidRPr="00E47BB7" w:rsidRDefault="000C197A" w:rsidP="00E90A68">
            <w:pPr>
              <w:spacing w:line="360" w:lineRule="auto"/>
              <w:jc w:val="both"/>
              <w:rPr>
                <w:rFonts w:cs="Calibri"/>
              </w:rPr>
            </w:pPr>
          </w:p>
          <w:p w14:paraId="21F062A1" w14:textId="77777777" w:rsidR="000C197A" w:rsidRPr="00E47BB7" w:rsidRDefault="000C197A" w:rsidP="00E90A68">
            <w:pPr>
              <w:spacing w:line="360" w:lineRule="auto"/>
              <w:jc w:val="both"/>
              <w:rPr>
                <w:rFonts w:cs="Calibri"/>
              </w:rPr>
            </w:pPr>
            <w:r w:rsidRPr="00E47BB7">
              <w:rPr>
                <w:rFonts w:cs="Calibri"/>
              </w:rPr>
              <w:t>7 (87.5%)</w:t>
            </w:r>
          </w:p>
          <w:p w14:paraId="1E0479CE" w14:textId="77777777" w:rsidR="000C197A" w:rsidRPr="00E47BB7" w:rsidRDefault="000C197A" w:rsidP="00E90A68">
            <w:pPr>
              <w:spacing w:line="360" w:lineRule="auto"/>
              <w:jc w:val="both"/>
              <w:rPr>
                <w:rFonts w:cs="Calibri"/>
              </w:rPr>
            </w:pPr>
            <w:r w:rsidRPr="00E47BB7">
              <w:rPr>
                <w:rFonts w:cs="Calibri"/>
              </w:rPr>
              <w:t>1 (12.5%)</w:t>
            </w:r>
          </w:p>
        </w:tc>
      </w:tr>
      <w:tr w:rsidR="000C197A" w:rsidRPr="00E47BB7" w14:paraId="052BAA11" w14:textId="77777777" w:rsidTr="00E90A68">
        <w:tc>
          <w:tcPr>
            <w:tcW w:w="4390" w:type="dxa"/>
          </w:tcPr>
          <w:p w14:paraId="1A3C9989" w14:textId="77777777" w:rsidR="000C197A" w:rsidRPr="00E47BB7" w:rsidRDefault="000C197A" w:rsidP="00E90A68">
            <w:pPr>
              <w:spacing w:line="360" w:lineRule="auto"/>
              <w:jc w:val="both"/>
              <w:rPr>
                <w:rFonts w:cs="Calibri"/>
              </w:rPr>
            </w:pPr>
            <w:r w:rsidRPr="00E47BB7">
              <w:rPr>
                <w:rFonts w:cs="Calibri"/>
              </w:rPr>
              <w:t>Grade (NHS Agenda for Change band) (n, %)</w:t>
            </w:r>
          </w:p>
          <w:p w14:paraId="21DAD977" w14:textId="77777777" w:rsidR="000C197A" w:rsidRPr="00E47BB7" w:rsidRDefault="000C197A" w:rsidP="00E90A68">
            <w:pPr>
              <w:spacing w:line="360" w:lineRule="auto"/>
              <w:ind w:left="720"/>
              <w:jc w:val="both"/>
              <w:rPr>
                <w:rFonts w:cs="Calibri"/>
              </w:rPr>
            </w:pPr>
            <w:r w:rsidRPr="00E47BB7">
              <w:rPr>
                <w:rFonts w:cs="Calibri"/>
              </w:rPr>
              <w:t>7</w:t>
            </w:r>
          </w:p>
          <w:p w14:paraId="63D562A6" w14:textId="77777777" w:rsidR="000C197A" w:rsidRPr="00E47BB7" w:rsidRDefault="000C197A" w:rsidP="00E90A68">
            <w:pPr>
              <w:spacing w:line="360" w:lineRule="auto"/>
              <w:ind w:left="720"/>
              <w:jc w:val="both"/>
              <w:rPr>
                <w:rFonts w:cs="Calibri"/>
              </w:rPr>
            </w:pPr>
            <w:r w:rsidRPr="00E47BB7">
              <w:rPr>
                <w:rFonts w:cs="Calibri"/>
              </w:rPr>
              <w:t>8a</w:t>
            </w:r>
          </w:p>
          <w:p w14:paraId="0C3671E5" w14:textId="77777777" w:rsidR="000C197A" w:rsidRPr="00E47BB7" w:rsidRDefault="000C197A" w:rsidP="00E90A68">
            <w:pPr>
              <w:spacing w:line="360" w:lineRule="auto"/>
              <w:ind w:left="720"/>
              <w:jc w:val="both"/>
              <w:rPr>
                <w:rFonts w:cs="Calibri"/>
              </w:rPr>
            </w:pPr>
            <w:r w:rsidRPr="00E47BB7">
              <w:rPr>
                <w:rFonts w:cs="Calibri"/>
              </w:rPr>
              <w:t>Split 7/8a</w:t>
            </w:r>
          </w:p>
          <w:p w14:paraId="1FBC0DC6" w14:textId="77777777" w:rsidR="000C197A" w:rsidRPr="00E47BB7" w:rsidRDefault="000C197A" w:rsidP="00E90A68">
            <w:pPr>
              <w:spacing w:line="360" w:lineRule="auto"/>
              <w:ind w:left="720"/>
              <w:jc w:val="both"/>
              <w:rPr>
                <w:rFonts w:cs="Calibri"/>
              </w:rPr>
            </w:pPr>
            <w:r w:rsidRPr="00E47BB7">
              <w:rPr>
                <w:rFonts w:cs="Calibri"/>
              </w:rPr>
              <w:t>8c</w:t>
            </w:r>
          </w:p>
        </w:tc>
        <w:tc>
          <w:tcPr>
            <w:tcW w:w="4626" w:type="dxa"/>
          </w:tcPr>
          <w:p w14:paraId="0C692585" w14:textId="77777777" w:rsidR="000C197A" w:rsidRPr="00E47BB7" w:rsidRDefault="000C197A" w:rsidP="00E90A68">
            <w:pPr>
              <w:spacing w:line="360" w:lineRule="auto"/>
              <w:jc w:val="both"/>
              <w:rPr>
                <w:rFonts w:cs="Calibri"/>
              </w:rPr>
            </w:pPr>
          </w:p>
          <w:p w14:paraId="38D128D2" w14:textId="77777777" w:rsidR="000C197A" w:rsidRPr="00E47BB7" w:rsidRDefault="000C197A" w:rsidP="00E90A68">
            <w:pPr>
              <w:spacing w:line="360" w:lineRule="auto"/>
              <w:jc w:val="both"/>
              <w:rPr>
                <w:rFonts w:cs="Calibri"/>
              </w:rPr>
            </w:pPr>
            <w:r w:rsidRPr="00E47BB7">
              <w:rPr>
                <w:rFonts w:cs="Calibri"/>
              </w:rPr>
              <w:t>5 (62.5%)</w:t>
            </w:r>
          </w:p>
          <w:p w14:paraId="4B17E165" w14:textId="77777777" w:rsidR="000C197A" w:rsidRPr="00E47BB7" w:rsidRDefault="000C197A" w:rsidP="00E90A68">
            <w:pPr>
              <w:spacing w:line="360" w:lineRule="auto"/>
              <w:jc w:val="both"/>
              <w:rPr>
                <w:rFonts w:cs="Calibri"/>
              </w:rPr>
            </w:pPr>
            <w:r w:rsidRPr="00E47BB7">
              <w:rPr>
                <w:rFonts w:cs="Calibri"/>
              </w:rPr>
              <w:t>1 (12.5%)</w:t>
            </w:r>
          </w:p>
          <w:p w14:paraId="6E2EC91D" w14:textId="77777777" w:rsidR="000C197A" w:rsidRPr="00E47BB7" w:rsidRDefault="000C197A" w:rsidP="00E90A68">
            <w:pPr>
              <w:spacing w:line="360" w:lineRule="auto"/>
              <w:jc w:val="both"/>
              <w:rPr>
                <w:rFonts w:cs="Calibri"/>
              </w:rPr>
            </w:pPr>
            <w:r w:rsidRPr="00E47BB7">
              <w:rPr>
                <w:rFonts w:cs="Calibri"/>
              </w:rPr>
              <w:t>1 (12.5%)</w:t>
            </w:r>
          </w:p>
          <w:p w14:paraId="13E64D2E" w14:textId="77777777" w:rsidR="000C197A" w:rsidRPr="00E47BB7" w:rsidRDefault="000C197A" w:rsidP="00E90A68">
            <w:pPr>
              <w:spacing w:line="360" w:lineRule="auto"/>
              <w:jc w:val="both"/>
              <w:rPr>
                <w:rFonts w:cs="Calibri"/>
              </w:rPr>
            </w:pPr>
            <w:r w:rsidRPr="00E47BB7">
              <w:rPr>
                <w:rFonts w:cs="Calibri"/>
              </w:rPr>
              <w:t>1 (12.5%)</w:t>
            </w:r>
          </w:p>
        </w:tc>
      </w:tr>
      <w:tr w:rsidR="000C197A" w:rsidRPr="00E47BB7" w14:paraId="2AFC94EF" w14:textId="77777777" w:rsidTr="00E90A68">
        <w:tc>
          <w:tcPr>
            <w:tcW w:w="4390" w:type="dxa"/>
          </w:tcPr>
          <w:p w14:paraId="7728052C" w14:textId="77777777" w:rsidR="000C197A" w:rsidRPr="00E47BB7" w:rsidRDefault="000C197A" w:rsidP="00E90A68">
            <w:pPr>
              <w:spacing w:line="360" w:lineRule="auto"/>
              <w:jc w:val="both"/>
              <w:rPr>
                <w:rFonts w:cs="Calibri"/>
              </w:rPr>
            </w:pPr>
            <w:r w:rsidRPr="00E47BB7">
              <w:rPr>
                <w:rFonts w:cs="Calibri"/>
              </w:rPr>
              <w:t>Duration working on PMPs (years) median (IQR)</w:t>
            </w:r>
          </w:p>
        </w:tc>
        <w:tc>
          <w:tcPr>
            <w:tcW w:w="4626" w:type="dxa"/>
          </w:tcPr>
          <w:p w14:paraId="555B4F43" w14:textId="77777777" w:rsidR="000C197A" w:rsidRPr="00E47BB7" w:rsidRDefault="000C197A" w:rsidP="00E90A68">
            <w:pPr>
              <w:spacing w:line="360" w:lineRule="auto"/>
              <w:jc w:val="both"/>
              <w:rPr>
                <w:rFonts w:cs="Calibri"/>
              </w:rPr>
            </w:pPr>
            <w:r w:rsidRPr="00E47BB7">
              <w:rPr>
                <w:rFonts w:cs="Calibri"/>
              </w:rPr>
              <w:t>13.5 (4-19.5)</w:t>
            </w:r>
          </w:p>
        </w:tc>
      </w:tr>
      <w:tr w:rsidR="000C197A" w:rsidRPr="00E47BB7" w14:paraId="56D5CD45" w14:textId="77777777" w:rsidTr="00E90A68">
        <w:tc>
          <w:tcPr>
            <w:tcW w:w="9016" w:type="dxa"/>
            <w:gridSpan w:val="2"/>
          </w:tcPr>
          <w:p w14:paraId="36EA5543" w14:textId="77777777" w:rsidR="000C197A" w:rsidRPr="00E47BB7" w:rsidRDefault="000C197A" w:rsidP="00E90A68">
            <w:pPr>
              <w:spacing w:line="360" w:lineRule="auto"/>
              <w:jc w:val="both"/>
              <w:rPr>
                <w:rFonts w:cs="Calibri"/>
              </w:rPr>
            </w:pPr>
            <w:r w:rsidRPr="00E47BB7">
              <w:rPr>
                <w:rFonts w:cs="Calibri"/>
                <w:sz w:val="18"/>
                <w:szCs w:val="18"/>
              </w:rPr>
              <w:t>Abbreviations: IQR: interquartile range; NHS: National Health Service; PMP: pain management programme.</w:t>
            </w:r>
          </w:p>
        </w:tc>
      </w:tr>
    </w:tbl>
    <w:p w14:paraId="339AC123" w14:textId="77777777" w:rsidR="00006214" w:rsidRDefault="00006214" w:rsidP="00952A6D"/>
    <w:p w14:paraId="4DDE8566" w14:textId="77777777" w:rsidR="000C197A" w:rsidRDefault="000C197A" w:rsidP="00952A6D"/>
    <w:p w14:paraId="48CDE4B1" w14:textId="77777777" w:rsidR="000C197A" w:rsidRDefault="000C197A" w:rsidP="00952A6D"/>
    <w:p w14:paraId="15DBAEED" w14:textId="77777777" w:rsidR="000C197A" w:rsidRDefault="000C197A" w:rsidP="00952A6D"/>
    <w:p w14:paraId="530C80AC" w14:textId="77777777" w:rsidR="000C197A" w:rsidRDefault="000C197A" w:rsidP="00952A6D"/>
    <w:p w14:paraId="22ECE4EE" w14:textId="77777777" w:rsidR="000C197A" w:rsidRDefault="000C197A" w:rsidP="00952A6D"/>
    <w:p w14:paraId="1925305C" w14:textId="77777777" w:rsidR="000C197A" w:rsidRDefault="000C197A" w:rsidP="00952A6D"/>
    <w:p w14:paraId="63E79017" w14:textId="77777777" w:rsidR="000C197A" w:rsidRDefault="000C197A" w:rsidP="00952A6D"/>
    <w:p w14:paraId="31793B10" w14:textId="77777777" w:rsidR="000C197A" w:rsidRDefault="000C197A" w:rsidP="00952A6D"/>
    <w:p w14:paraId="0D0239CC" w14:textId="77777777" w:rsidR="000C197A" w:rsidRDefault="000C197A" w:rsidP="00952A6D"/>
    <w:p w14:paraId="4865D8BB" w14:textId="77777777" w:rsidR="000C197A" w:rsidRDefault="000C197A" w:rsidP="00952A6D"/>
    <w:p w14:paraId="3D49790C" w14:textId="77777777" w:rsidR="000C197A" w:rsidRDefault="000C197A" w:rsidP="00952A6D"/>
    <w:p w14:paraId="3EC813F1" w14:textId="77777777" w:rsidR="000C197A" w:rsidRDefault="000C197A" w:rsidP="00952A6D"/>
    <w:p w14:paraId="7006647A" w14:textId="77777777" w:rsidR="000C197A" w:rsidRDefault="000C197A" w:rsidP="00952A6D"/>
    <w:p w14:paraId="63964BF5" w14:textId="77777777" w:rsidR="000C197A" w:rsidRDefault="000C197A" w:rsidP="00952A6D"/>
    <w:p w14:paraId="77860E3E" w14:textId="77777777" w:rsidR="000C197A" w:rsidRDefault="000C197A" w:rsidP="00952A6D"/>
    <w:p w14:paraId="3FD2B862" w14:textId="77777777" w:rsidR="000B0F17" w:rsidRDefault="000B0F17" w:rsidP="00952A6D">
      <w:pPr>
        <w:sectPr w:rsidR="000B0F17" w:rsidSect="00716151">
          <w:footerReference w:type="default" r:id="rId20"/>
          <w:pgSz w:w="11906" w:h="16838"/>
          <w:pgMar w:top="1440" w:right="1440" w:bottom="1440" w:left="1440" w:header="709" w:footer="709" w:gutter="0"/>
          <w:cols w:space="708"/>
          <w:docGrid w:linePitch="360"/>
        </w:sectPr>
      </w:pPr>
    </w:p>
    <w:p w14:paraId="1C82712D" w14:textId="391615E9" w:rsidR="00334E93" w:rsidRPr="00334E93" w:rsidRDefault="00334E93" w:rsidP="00334E93">
      <w:r w:rsidRPr="00334E93">
        <w:lastRenderedPageBreak/>
        <w:t xml:space="preserve">Table 5 - barriers and facilitators themes and subthemes with quotes and TDF mapping </w:t>
      </w:r>
    </w:p>
    <w:tbl>
      <w:tblPr>
        <w:tblStyle w:val="TableGrid"/>
        <w:tblW w:w="0" w:type="auto"/>
        <w:tblLayout w:type="fixed"/>
        <w:tblLook w:val="04A0" w:firstRow="1" w:lastRow="0" w:firstColumn="1" w:lastColumn="0" w:noHBand="0" w:noVBand="1"/>
      </w:tblPr>
      <w:tblGrid>
        <w:gridCol w:w="2006"/>
        <w:gridCol w:w="2058"/>
        <w:gridCol w:w="6137"/>
        <w:gridCol w:w="2268"/>
      </w:tblGrid>
      <w:tr w:rsidR="00334E93" w14:paraId="4518D279" w14:textId="77777777" w:rsidTr="00E90A68">
        <w:tc>
          <w:tcPr>
            <w:tcW w:w="2006" w:type="dxa"/>
            <w:tcBorders>
              <w:bottom w:val="single" w:sz="12" w:space="0" w:color="auto"/>
            </w:tcBorders>
          </w:tcPr>
          <w:p w14:paraId="533C8125" w14:textId="77777777" w:rsidR="00334E93" w:rsidRPr="005132D9" w:rsidRDefault="00334E93" w:rsidP="00E90A68">
            <w:pPr>
              <w:rPr>
                <w:b/>
                <w:bCs/>
              </w:rPr>
            </w:pPr>
            <w:r w:rsidRPr="005132D9">
              <w:rPr>
                <w:b/>
                <w:bCs/>
              </w:rPr>
              <w:t>Theme</w:t>
            </w:r>
          </w:p>
        </w:tc>
        <w:tc>
          <w:tcPr>
            <w:tcW w:w="2058" w:type="dxa"/>
            <w:tcBorders>
              <w:bottom w:val="single" w:sz="12" w:space="0" w:color="auto"/>
            </w:tcBorders>
          </w:tcPr>
          <w:p w14:paraId="53335250" w14:textId="77777777" w:rsidR="00334E93" w:rsidRPr="005132D9" w:rsidRDefault="00334E93" w:rsidP="00E90A68">
            <w:pPr>
              <w:rPr>
                <w:b/>
                <w:bCs/>
              </w:rPr>
            </w:pPr>
            <w:r w:rsidRPr="005132D9">
              <w:rPr>
                <w:b/>
                <w:bCs/>
              </w:rPr>
              <w:t>Sub</w:t>
            </w:r>
            <w:r>
              <w:rPr>
                <w:b/>
                <w:bCs/>
              </w:rPr>
              <w:t xml:space="preserve">theme </w:t>
            </w:r>
          </w:p>
        </w:tc>
        <w:tc>
          <w:tcPr>
            <w:tcW w:w="6137" w:type="dxa"/>
            <w:tcBorders>
              <w:bottom w:val="single" w:sz="12" w:space="0" w:color="auto"/>
            </w:tcBorders>
          </w:tcPr>
          <w:p w14:paraId="72E9BA26" w14:textId="77777777" w:rsidR="00334E93" w:rsidRPr="005132D9" w:rsidRDefault="00334E93" w:rsidP="00E90A68">
            <w:pPr>
              <w:rPr>
                <w:b/>
                <w:bCs/>
              </w:rPr>
            </w:pPr>
            <w:r>
              <w:rPr>
                <w:b/>
                <w:bCs/>
              </w:rPr>
              <w:t>Participant quotes</w:t>
            </w:r>
          </w:p>
        </w:tc>
        <w:tc>
          <w:tcPr>
            <w:tcW w:w="2268" w:type="dxa"/>
            <w:tcBorders>
              <w:bottom w:val="single" w:sz="12" w:space="0" w:color="auto"/>
            </w:tcBorders>
          </w:tcPr>
          <w:p w14:paraId="0B974403" w14:textId="77777777" w:rsidR="00334E93" w:rsidRPr="005132D9" w:rsidRDefault="00334E93" w:rsidP="00E90A68">
            <w:pPr>
              <w:rPr>
                <w:b/>
                <w:bCs/>
              </w:rPr>
            </w:pPr>
            <w:r>
              <w:rPr>
                <w:b/>
                <w:bCs/>
              </w:rPr>
              <w:t>TDF domains</w:t>
            </w:r>
          </w:p>
        </w:tc>
      </w:tr>
      <w:tr w:rsidR="00334E93" w14:paraId="51DB2F9D" w14:textId="77777777" w:rsidTr="00E90A68">
        <w:tc>
          <w:tcPr>
            <w:tcW w:w="2006" w:type="dxa"/>
            <w:vMerge w:val="restart"/>
            <w:tcBorders>
              <w:top w:val="single" w:sz="12" w:space="0" w:color="auto"/>
            </w:tcBorders>
          </w:tcPr>
          <w:p w14:paraId="644F4C50" w14:textId="77777777" w:rsidR="00334E93" w:rsidRDefault="00334E93" w:rsidP="00E90A68">
            <w:r>
              <w:t>Internal drivers for physical activity maintenance</w:t>
            </w:r>
          </w:p>
          <w:p w14:paraId="512F8987" w14:textId="77777777" w:rsidR="00334E93" w:rsidRDefault="00334E93" w:rsidP="00E90A68">
            <w:pPr>
              <w:rPr>
                <w:i/>
                <w:iCs/>
              </w:rPr>
            </w:pPr>
          </w:p>
          <w:p w14:paraId="27BBF289" w14:textId="77777777" w:rsidR="00334E93" w:rsidRDefault="00334E93" w:rsidP="00E90A68">
            <w:pPr>
              <w:rPr>
                <w:i/>
                <w:iCs/>
              </w:rPr>
            </w:pPr>
          </w:p>
          <w:p w14:paraId="70543A39" w14:textId="77777777" w:rsidR="00334E93" w:rsidRDefault="00334E93" w:rsidP="00E90A68">
            <w:pPr>
              <w:rPr>
                <w:i/>
                <w:iCs/>
              </w:rPr>
            </w:pPr>
          </w:p>
          <w:p w14:paraId="6A4A8F58" w14:textId="77777777" w:rsidR="00334E93" w:rsidRDefault="00334E93" w:rsidP="00E90A68">
            <w:pPr>
              <w:rPr>
                <w:i/>
                <w:iCs/>
              </w:rPr>
            </w:pPr>
          </w:p>
          <w:p w14:paraId="496A1FE0" w14:textId="77777777" w:rsidR="00334E93" w:rsidRDefault="00334E93" w:rsidP="00E90A68">
            <w:pPr>
              <w:rPr>
                <w:i/>
                <w:iCs/>
              </w:rPr>
            </w:pPr>
          </w:p>
          <w:p w14:paraId="0755A65A" w14:textId="77777777" w:rsidR="00334E93" w:rsidRPr="00575130" w:rsidRDefault="00334E93" w:rsidP="00E90A68">
            <w:pPr>
              <w:rPr>
                <w:i/>
                <w:iCs/>
              </w:rPr>
            </w:pPr>
          </w:p>
        </w:tc>
        <w:tc>
          <w:tcPr>
            <w:tcW w:w="2058" w:type="dxa"/>
            <w:tcBorders>
              <w:top w:val="single" w:sz="12" w:space="0" w:color="auto"/>
            </w:tcBorders>
          </w:tcPr>
          <w:p w14:paraId="7BDB733A" w14:textId="77777777" w:rsidR="00334E93" w:rsidRDefault="00334E93" w:rsidP="00E90A68">
            <w:r>
              <w:t>Feelings around PA maintenance</w:t>
            </w:r>
          </w:p>
          <w:p w14:paraId="2CE0828A" w14:textId="77777777" w:rsidR="00334E93" w:rsidRDefault="00334E93" w:rsidP="00E90A68"/>
          <w:p w14:paraId="3BFCB562" w14:textId="77777777" w:rsidR="00334E93" w:rsidRDefault="00334E93" w:rsidP="00E90A68"/>
          <w:p w14:paraId="68C754DA" w14:textId="77777777" w:rsidR="00334E93" w:rsidRPr="00C34244" w:rsidRDefault="00334E93" w:rsidP="00E90A68">
            <w:pPr>
              <w:rPr>
                <w:i/>
                <w:iCs/>
              </w:rPr>
            </w:pPr>
          </w:p>
        </w:tc>
        <w:tc>
          <w:tcPr>
            <w:tcW w:w="6137" w:type="dxa"/>
            <w:tcBorders>
              <w:top w:val="single" w:sz="12" w:space="0" w:color="auto"/>
            </w:tcBorders>
          </w:tcPr>
          <w:p w14:paraId="420F30BF" w14:textId="77777777" w:rsidR="00334E93" w:rsidRPr="00272748" w:rsidRDefault="00334E93" w:rsidP="00E90A68">
            <w:pPr>
              <w:rPr>
                <w:i/>
                <w:iCs/>
              </w:rPr>
            </w:pPr>
            <w:r w:rsidRPr="00272748">
              <w:rPr>
                <w:i/>
                <w:iCs/>
              </w:rPr>
              <w:t>“</w:t>
            </w:r>
            <w:r w:rsidRPr="00E3034E">
              <w:rPr>
                <w:i/>
                <w:iCs/>
              </w:rPr>
              <w:t>I think I didn't realize how much fear I had</w:t>
            </w:r>
            <w:r w:rsidRPr="00272748">
              <w:rPr>
                <w:i/>
                <w:iCs/>
              </w:rPr>
              <w:t xml:space="preserve"> […] </w:t>
            </w:r>
            <w:r w:rsidRPr="00E3034E">
              <w:rPr>
                <w:i/>
                <w:iCs/>
              </w:rPr>
              <w:t xml:space="preserve">And now I notice it, and so I can correct it. So when I sit and my feet turn inwards and I start scrunching them up, I'm aware of it, and I'll I've got [name of physio] the physio, I've got his voice in my head, like your feet flat on the floor, natural position, and I will talk out loud to myself as well. And you know, I'm moving myself to put, sit myself up straight and walk heel toe rather than dragging. </w:t>
            </w:r>
            <w:proofErr w:type="gramStart"/>
            <w:r w:rsidRPr="00E3034E">
              <w:rPr>
                <w:i/>
                <w:iCs/>
              </w:rPr>
              <w:t>So</w:t>
            </w:r>
            <w:proofErr w:type="gramEnd"/>
            <w:r w:rsidRPr="00E3034E">
              <w:rPr>
                <w:i/>
                <w:iCs/>
              </w:rPr>
              <w:t xml:space="preserve"> I'm aware that the fear is there, but I a</w:t>
            </w:r>
            <w:r w:rsidRPr="00272748">
              <w:rPr>
                <w:i/>
                <w:iCs/>
              </w:rPr>
              <w:t>m</w:t>
            </w:r>
            <w:r w:rsidRPr="00E3034E">
              <w:rPr>
                <w:i/>
                <w:iCs/>
              </w:rPr>
              <w:t xml:space="preserve"> then I'm able to talk it down, discount it.</w:t>
            </w:r>
            <w:r w:rsidRPr="00272748">
              <w:rPr>
                <w:i/>
                <w:iCs/>
              </w:rPr>
              <w:t>” (Patient 16)</w:t>
            </w:r>
            <w:r w:rsidRPr="00E3034E">
              <w:rPr>
                <w:i/>
                <w:iCs/>
              </w:rPr>
              <w:t xml:space="preserve"> </w:t>
            </w:r>
          </w:p>
        </w:tc>
        <w:tc>
          <w:tcPr>
            <w:tcW w:w="2268" w:type="dxa"/>
            <w:tcBorders>
              <w:top w:val="single" w:sz="12" w:space="0" w:color="auto"/>
            </w:tcBorders>
          </w:tcPr>
          <w:p w14:paraId="5BCDEB66" w14:textId="77777777" w:rsidR="00334E93" w:rsidRDefault="00334E93" w:rsidP="00E90A68">
            <w:pPr>
              <w:rPr>
                <w:b/>
                <w:bCs/>
              </w:rPr>
            </w:pPr>
            <w:r>
              <w:rPr>
                <w:b/>
                <w:bCs/>
              </w:rPr>
              <w:t>Emotion</w:t>
            </w:r>
          </w:p>
          <w:p w14:paraId="05CC83FF" w14:textId="77777777" w:rsidR="00334E93" w:rsidRDefault="00334E93" w:rsidP="00E90A68">
            <w:pPr>
              <w:rPr>
                <w:b/>
                <w:bCs/>
              </w:rPr>
            </w:pPr>
          </w:p>
          <w:p w14:paraId="11F07C3F" w14:textId="77777777" w:rsidR="00334E93" w:rsidRDefault="00334E93" w:rsidP="00E90A68">
            <w:r>
              <w:rPr>
                <w:b/>
                <w:bCs/>
              </w:rPr>
              <w:t>Skills</w:t>
            </w:r>
          </w:p>
        </w:tc>
      </w:tr>
      <w:tr w:rsidR="00334E93" w14:paraId="7966ACEE" w14:textId="77777777" w:rsidTr="00E90A68">
        <w:tc>
          <w:tcPr>
            <w:tcW w:w="2006" w:type="dxa"/>
            <w:vMerge/>
          </w:tcPr>
          <w:p w14:paraId="60BE72C0" w14:textId="77777777" w:rsidR="00334E93" w:rsidRDefault="00334E93" w:rsidP="00E90A68"/>
        </w:tc>
        <w:tc>
          <w:tcPr>
            <w:tcW w:w="2058" w:type="dxa"/>
          </w:tcPr>
          <w:p w14:paraId="05450BFE" w14:textId="77777777" w:rsidR="00334E93" w:rsidRDefault="00334E93" w:rsidP="00E90A68">
            <w:r>
              <w:t>Beliefs about the value of PA maintenance</w:t>
            </w:r>
          </w:p>
          <w:p w14:paraId="44E9B364" w14:textId="77777777" w:rsidR="00334E93" w:rsidRPr="00CC57D4" w:rsidRDefault="00334E93" w:rsidP="00E90A68">
            <w:pPr>
              <w:rPr>
                <w:i/>
                <w:iCs/>
              </w:rPr>
            </w:pPr>
          </w:p>
        </w:tc>
        <w:tc>
          <w:tcPr>
            <w:tcW w:w="6137" w:type="dxa"/>
          </w:tcPr>
          <w:p w14:paraId="5493CBEF" w14:textId="77777777" w:rsidR="00334E93" w:rsidRPr="00272748" w:rsidRDefault="00334E93" w:rsidP="00E90A68">
            <w:pPr>
              <w:rPr>
                <w:i/>
                <w:iCs/>
              </w:rPr>
            </w:pPr>
            <w:r w:rsidRPr="00272748">
              <w:rPr>
                <w:i/>
                <w:iCs/>
              </w:rPr>
              <w:t>“</w:t>
            </w:r>
            <w:r w:rsidRPr="00763382">
              <w:rPr>
                <w:i/>
                <w:iCs/>
              </w:rPr>
              <w:t xml:space="preserve">And the other thing that I think has kept me motivated is because I've actually noticed a reduction in my pain as a result of this, like, and that I think has been such a big, it’s when I don't end up going for whatever reason, I get, like, really worried that my pain is going to come back, like it is still there, but that it's going to get worse again, and like that all of this progress, I think I'm still quite worried about that, that I'm going to backslide. And </w:t>
            </w:r>
            <w:proofErr w:type="gramStart"/>
            <w:r w:rsidRPr="00763382">
              <w:rPr>
                <w:i/>
                <w:iCs/>
              </w:rPr>
              <w:t>so</w:t>
            </w:r>
            <w:proofErr w:type="gramEnd"/>
            <w:r w:rsidRPr="00763382">
              <w:rPr>
                <w:i/>
                <w:iCs/>
              </w:rPr>
              <w:t xml:space="preserve"> feeling like I'm </w:t>
            </w:r>
            <w:proofErr w:type="gramStart"/>
            <w:r w:rsidRPr="00763382">
              <w:rPr>
                <w:i/>
                <w:iCs/>
              </w:rPr>
              <w:t>actually getting</w:t>
            </w:r>
            <w:proofErr w:type="gramEnd"/>
            <w:r w:rsidRPr="00763382">
              <w:rPr>
                <w:i/>
                <w:iCs/>
              </w:rPr>
              <w:t xml:space="preserve"> the pain is getting less </w:t>
            </w:r>
            <w:proofErr w:type="gramStart"/>
            <w:r w:rsidRPr="00763382">
              <w:rPr>
                <w:i/>
                <w:iCs/>
              </w:rPr>
              <w:t>is been</w:t>
            </w:r>
            <w:proofErr w:type="gramEnd"/>
            <w:r w:rsidRPr="00763382">
              <w:rPr>
                <w:i/>
                <w:iCs/>
              </w:rPr>
              <w:t xml:space="preserve"> a huge motivating factor</w:t>
            </w:r>
            <w:r w:rsidRPr="00272748">
              <w:rPr>
                <w:i/>
                <w:iCs/>
              </w:rPr>
              <w:t>” (Patient 6)</w:t>
            </w:r>
          </w:p>
        </w:tc>
        <w:tc>
          <w:tcPr>
            <w:tcW w:w="2268" w:type="dxa"/>
          </w:tcPr>
          <w:p w14:paraId="45036A0A" w14:textId="77777777" w:rsidR="00334E93" w:rsidRDefault="00334E93" w:rsidP="00E90A68">
            <w:pPr>
              <w:rPr>
                <w:b/>
                <w:bCs/>
              </w:rPr>
            </w:pPr>
            <w:r>
              <w:rPr>
                <w:b/>
                <w:bCs/>
              </w:rPr>
              <w:t>Beliefs about consequences</w:t>
            </w:r>
          </w:p>
          <w:p w14:paraId="2F07CFC9" w14:textId="77777777" w:rsidR="00334E93" w:rsidRDefault="00334E93" w:rsidP="00E90A68">
            <w:pPr>
              <w:rPr>
                <w:b/>
                <w:bCs/>
              </w:rPr>
            </w:pPr>
          </w:p>
          <w:p w14:paraId="59BB16CD" w14:textId="77777777" w:rsidR="00334E93" w:rsidRDefault="00334E93" w:rsidP="00E90A68">
            <w:pPr>
              <w:rPr>
                <w:b/>
                <w:bCs/>
              </w:rPr>
            </w:pPr>
            <w:r>
              <w:rPr>
                <w:b/>
                <w:bCs/>
              </w:rPr>
              <w:t>Knowledge</w:t>
            </w:r>
          </w:p>
        </w:tc>
      </w:tr>
      <w:tr w:rsidR="00334E93" w14:paraId="56C2908F" w14:textId="77777777" w:rsidTr="00E90A68">
        <w:tc>
          <w:tcPr>
            <w:tcW w:w="2006" w:type="dxa"/>
            <w:vMerge/>
          </w:tcPr>
          <w:p w14:paraId="73052D54" w14:textId="77777777" w:rsidR="00334E93" w:rsidRDefault="00334E93" w:rsidP="00E90A68"/>
        </w:tc>
        <w:tc>
          <w:tcPr>
            <w:tcW w:w="2058" w:type="dxa"/>
          </w:tcPr>
          <w:p w14:paraId="28A8EDEC" w14:textId="77777777" w:rsidR="00334E93" w:rsidRDefault="00334E93" w:rsidP="00E90A68">
            <w:r w:rsidRPr="00662DD6">
              <w:t>Believing in ability to maintain PA</w:t>
            </w:r>
          </w:p>
          <w:p w14:paraId="73BC3AB1" w14:textId="77777777" w:rsidR="00334E93" w:rsidRDefault="00334E93" w:rsidP="00E90A68"/>
        </w:tc>
        <w:tc>
          <w:tcPr>
            <w:tcW w:w="6137" w:type="dxa"/>
          </w:tcPr>
          <w:p w14:paraId="17248ED7" w14:textId="77777777" w:rsidR="00334E93" w:rsidRPr="00272748" w:rsidRDefault="00334E93" w:rsidP="00E90A68">
            <w:pPr>
              <w:rPr>
                <w:i/>
                <w:iCs/>
              </w:rPr>
            </w:pPr>
            <w:r>
              <w:rPr>
                <w:b/>
                <w:bCs/>
                <w:i/>
                <w:iCs/>
              </w:rPr>
              <w:t>“</w:t>
            </w:r>
            <w:r w:rsidRPr="007A412F">
              <w:rPr>
                <w:i/>
                <w:iCs/>
              </w:rPr>
              <w:t xml:space="preserve">Sometimes I feel quite confident. And then other days, like, like, on Friday, I did like, some exercises and over the weekend, like </w:t>
            </w:r>
            <w:proofErr w:type="gramStart"/>
            <w:r w:rsidRPr="007A412F">
              <w:rPr>
                <w:i/>
                <w:iCs/>
              </w:rPr>
              <w:t>my the</w:t>
            </w:r>
            <w:proofErr w:type="gramEnd"/>
            <w:r w:rsidRPr="007A412F">
              <w:rPr>
                <w:i/>
                <w:iCs/>
              </w:rPr>
              <w:t xml:space="preserve"> backs of my shoulders were like, quite like, irritated. And then it kind of makes me feel not as confident as I have been, and it kind of gets you down a bit. And so that's why I went today. And even though I didn't focus on that group, I was just cautious of it</w:t>
            </w:r>
            <w:r>
              <w:rPr>
                <w:i/>
                <w:iCs/>
              </w:rPr>
              <w:t xml:space="preserve"> […]</w:t>
            </w:r>
            <w:r w:rsidRPr="00BB7715">
              <w:rPr>
                <w:i/>
                <w:iCs/>
              </w:rPr>
              <w:t>I know for a fact that when I'm in pain, or I've got pain, which might be a result of deconditioning, I'm not as confident or, you know, I don't tackle things, or I shy away from things, so it's important that I keep it up. And, yeah, so when I don't, when I'm not able to do it, it can make me feel that, you know, dejected.</w:t>
            </w:r>
            <w:r>
              <w:rPr>
                <w:i/>
                <w:iCs/>
              </w:rPr>
              <w:t>” (Patient 23)</w:t>
            </w:r>
          </w:p>
        </w:tc>
        <w:tc>
          <w:tcPr>
            <w:tcW w:w="2268" w:type="dxa"/>
          </w:tcPr>
          <w:p w14:paraId="70888F5E" w14:textId="77777777" w:rsidR="00334E93" w:rsidRDefault="00334E93" w:rsidP="00E90A68">
            <w:pPr>
              <w:rPr>
                <w:b/>
                <w:bCs/>
              </w:rPr>
            </w:pPr>
            <w:r>
              <w:rPr>
                <w:b/>
                <w:bCs/>
              </w:rPr>
              <w:t xml:space="preserve">Beliefs about capabilities </w:t>
            </w:r>
          </w:p>
          <w:p w14:paraId="41F0EB01" w14:textId="77777777" w:rsidR="00334E93" w:rsidRDefault="00334E93" w:rsidP="00E90A68">
            <w:pPr>
              <w:rPr>
                <w:b/>
                <w:bCs/>
              </w:rPr>
            </w:pPr>
          </w:p>
          <w:p w14:paraId="527467E5" w14:textId="77777777" w:rsidR="00334E93" w:rsidRDefault="00334E93" w:rsidP="00E90A68">
            <w:pPr>
              <w:rPr>
                <w:b/>
                <w:bCs/>
              </w:rPr>
            </w:pPr>
            <w:r>
              <w:rPr>
                <w:b/>
                <w:bCs/>
              </w:rPr>
              <w:t>Knowledge</w:t>
            </w:r>
          </w:p>
        </w:tc>
      </w:tr>
      <w:tr w:rsidR="00334E93" w14:paraId="615693C6" w14:textId="77777777" w:rsidTr="00E90A68">
        <w:tc>
          <w:tcPr>
            <w:tcW w:w="2006" w:type="dxa"/>
            <w:vMerge/>
          </w:tcPr>
          <w:p w14:paraId="0130AC06" w14:textId="77777777" w:rsidR="00334E93" w:rsidRDefault="00334E93" w:rsidP="00E90A68"/>
        </w:tc>
        <w:tc>
          <w:tcPr>
            <w:tcW w:w="2058" w:type="dxa"/>
          </w:tcPr>
          <w:p w14:paraId="43440F23" w14:textId="77777777" w:rsidR="00334E93" w:rsidRDefault="00334E93" w:rsidP="00E90A68">
            <w:r>
              <w:t>Goals for PA maintenance</w:t>
            </w:r>
          </w:p>
        </w:tc>
        <w:tc>
          <w:tcPr>
            <w:tcW w:w="6137" w:type="dxa"/>
          </w:tcPr>
          <w:p w14:paraId="25058AF5" w14:textId="77777777" w:rsidR="00334E93" w:rsidRPr="00187270" w:rsidRDefault="00334E93" w:rsidP="00E90A68">
            <w:pPr>
              <w:rPr>
                <w:i/>
                <w:iCs/>
              </w:rPr>
            </w:pPr>
            <w:r w:rsidRPr="00187270">
              <w:rPr>
                <w:i/>
                <w:iCs/>
              </w:rPr>
              <w:t>“</w:t>
            </w:r>
            <w:r w:rsidRPr="00A153C5">
              <w:rPr>
                <w:i/>
                <w:iCs/>
              </w:rPr>
              <w:t xml:space="preserve">I was quite open about this at the pain clinic that I am trying to have a baby, and so that has been a huge sort of motivating factor, because I would be a solo mom, and being able to care for a child with the sort of pain levels that I had before would have just been much more difficult. And so that's really been a huge motivating factor, </w:t>
            </w:r>
            <w:proofErr w:type="gramStart"/>
            <w:r w:rsidRPr="00A153C5">
              <w:rPr>
                <w:i/>
                <w:iCs/>
              </w:rPr>
              <w:t>and also</w:t>
            </w:r>
            <w:proofErr w:type="gramEnd"/>
            <w:r w:rsidRPr="00A153C5">
              <w:rPr>
                <w:i/>
                <w:iCs/>
              </w:rPr>
              <w:t xml:space="preserve"> why I'm really pleased to see improvements in both my mobility and pain levels, because it's made me feel sort of stronger</w:t>
            </w:r>
            <w:r w:rsidRPr="00187270">
              <w:rPr>
                <w:i/>
                <w:iCs/>
              </w:rPr>
              <w:t>.” (Patient 6)</w:t>
            </w:r>
          </w:p>
        </w:tc>
        <w:tc>
          <w:tcPr>
            <w:tcW w:w="2268" w:type="dxa"/>
          </w:tcPr>
          <w:p w14:paraId="60B0A4C1" w14:textId="77777777" w:rsidR="00334E93" w:rsidRDefault="00334E93" w:rsidP="00E90A68">
            <w:pPr>
              <w:rPr>
                <w:b/>
                <w:bCs/>
              </w:rPr>
            </w:pPr>
            <w:r>
              <w:rPr>
                <w:b/>
                <w:bCs/>
              </w:rPr>
              <w:t>Goals</w:t>
            </w:r>
          </w:p>
          <w:p w14:paraId="73AD7273" w14:textId="77777777" w:rsidR="00334E93" w:rsidRDefault="00334E93" w:rsidP="00E90A68">
            <w:pPr>
              <w:rPr>
                <w:b/>
                <w:bCs/>
              </w:rPr>
            </w:pPr>
          </w:p>
          <w:p w14:paraId="600CAD05" w14:textId="77777777" w:rsidR="00334E93" w:rsidRDefault="00334E93" w:rsidP="00E90A68">
            <w:r>
              <w:rPr>
                <w:b/>
                <w:bCs/>
              </w:rPr>
              <w:t>Emotion</w:t>
            </w:r>
          </w:p>
        </w:tc>
      </w:tr>
      <w:tr w:rsidR="00334E93" w14:paraId="32557675" w14:textId="77777777" w:rsidTr="00E90A68">
        <w:tc>
          <w:tcPr>
            <w:tcW w:w="2006" w:type="dxa"/>
            <w:vMerge/>
          </w:tcPr>
          <w:p w14:paraId="516FEF8A" w14:textId="77777777" w:rsidR="00334E93" w:rsidRDefault="00334E93" w:rsidP="00E90A68"/>
        </w:tc>
        <w:tc>
          <w:tcPr>
            <w:tcW w:w="2058" w:type="dxa"/>
          </w:tcPr>
          <w:p w14:paraId="4E456E74" w14:textId="77777777" w:rsidR="00334E93" w:rsidRDefault="00334E93" w:rsidP="00E90A68">
            <w:r w:rsidRPr="00BC71DA">
              <w:t>Remembering the past and accepting the now</w:t>
            </w:r>
          </w:p>
        </w:tc>
        <w:tc>
          <w:tcPr>
            <w:tcW w:w="6137" w:type="dxa"/>
          </w:tcPr>
          <w:p w14:paraId="58AB3281" w14:textId="77777777" w:rsidR="00334E93" w:rsidRPr="00BF39DB" w:rsidRDefault="00334E93" w:rsidP="00E90A68">
            <w:pPr>
              <w:rPr>
                <w:i/>
                <w:iCs/>
              </w:rPr>
            </w:pPr>
            <w:r>
              <w:rPr>
                <w:b/>
                <w:bCs/>
              </w:rPr>
              <w:t xml:space="preserve">Researcher: </w:t>
            </w:r>
            <w:r>
              <w:rPr>
                <w:i/>
                <w:iCs/>
              </w:rPr>
              <w:t>“W</w:t>
            </w:r>
            <w:r w:rsidRPr="00BF39DB">
              <w:rPr>
                <w:i/>
                <w:iCs/>
              </w:rPr>
              <w:t>hat if someone, if someone's been very active before, say, before they got pain? How do you think that affects them with their sort of long-term physical activity?</w:t>
            </w:r>
            <w:r>
              <w:rPr>
                <w:i/>
                <w:iCs/>
              </w:rPr>
              <w:t>”</w:t>
            </w:r>
          </w:p>
          <w:p w14:paraId="3ABD5AF3" w14:textId="77777777" w:rsidR="00334E93" w:rsidRPr="009460F2" w:rsidRDefault="00334E93" w:rsidP="00E90A68">
            <w:pPr>
              <w:rPr>
                <w:i/>
                <w:iCs/>
              </w:rPr>
            </w:pPr>
            <w:r>
              <w:rPr>
                <w:b/>
                <w:bCs/>
              </w:rPr>
              <w:t xml:space="preserve">Participant: </w:t>
            </w:r>
            <w:r w:rsidRPr="009460F2">
              <w:rPr>
                <w:i/>
                <w:iCs/>
              </w:rPr>
              <w:t>“</w:t>
            </w:r>
            <w:r w:rsidRPr="00DA02E7">
              <w:rPr>
                <w:i/>
                <w:iCs/>
              </w:rPr>
              <w:t xml:space="preserve">I think that they then, they find it </w:t>
            </w:r>
            <w:proofErr w:type="gramStart"/>
            <w:r w:rsidRPr="00DA02E7">
              <w:rPr>
                <w:i/>
                <w:iCs/>
              </w:rPr>
              <w:t>really hard</w:t>
            </w:r>
            <w:proofErr w:type="gramEnd"/>
            <w:r w:rsidRPr="00DA02E7">
              <w:rPr>
                <w:i/>
                <w:iCs/>
              </w:rPr>
              <w:t xml:space="preserve"> to be satisfied with the level of activity they've done. I think they experience loss essentially</w:t>
            </w:r>
            <w:r>
              <w:rPr>
                <w:i/>
                <w:iCs/>
              </w:rPr>
              <w:t xml:space="preserve"> […] </w:t>
            </w:r>
            <w:r w:rsidRPr="00DA02E7">
              <w:rPr>
                <w:i/>
                <w:iCs/>
              </w:rPr>
              <w:t>sometimes I find they're much happier when they do something completely different</w:t>
            </w:r>
            <w:r>
              <w:rPr>
                <w:i/>
                <w:iCs/>
              </w:rPr>
              <w:t>.</w:t>
            </w:r>
            <w:r w:rsidRPr="009460F2">
              <w:rPr>
                <w:i/>
                <w:iCs/>
              </w:rPr>
              <w:t>” (</w:t>
            </w:r>
            <w:r>
              <w:rPr>
                <w:i/>
                <w:iCs/>
              </w:rPr>
              <w:t>HCP</w:t>
            </w:r>
            <w:r w:rsidRPr="009460F2">
              <w:rPr>
                <w:i/>
                <w:iCs/>
              </w:rPr>
              <w:t xml:space="preserve"> 5)</w:t>
            </w:r>
          </w:p>
        </w:tc>
        <w:tc>
          <w:tcPr>
            <w:tcW w:w="2268" w:type="dxa"/>
          </w:tcPr>
          <w:p w14:paraId="0D56FF30" w14:textId="77777777" w:rsidR="00334E93" w:rsidRDefault="00334E93" w:rsidP="00E90A68">
            <w:pPr>
              <w:rPr>
                <w:b/>
                <w:bCs/>
              </w:rPr>
            </w:pPr>
            <w:r>
              <w:rPr>
                <w:b/>
                <w:bCs/>
              </w:rPr>
              <w:t>Emotion</w:t>
            </w:r>
          </w:p>
          <w:p w14:paraId="5D887EEC" w14:textId="77777777" w:rsidR="00334E93" w:rsidRDefault="00334E93" w:rsidP="00E90A68">
            <w:pPr>
              <w:rPr>
                <w:b/>
                <w:bCs/>
              </w:rPr>
            </w:pPr>
          </w:p>
          <w:p w14:paraId="5879FD33" w14:textId="77777777" w:rsidR="00334E93" w:rsidRDefault="00334E93" w:rsidP="00E90A68">
            <w:pPr>
              <w:rPr>
                <w:b/>
                <w:bCs/>
              </w:rPr>
            </w:pPr>
            <w:r>
              <w:rPr>
                <w:b/>
                <w:bCs/>
              </w:rPr>
              <w:t>Social/Professional Role and Identity</w:t>
            </w:r>
          </w:p>
          <w:p w14:paraId="5AF362B8" w14:textId="77777777" w:rsidR="00334E93" w:rsidRDefault="00334E93" w:rsidP="00E90A68">
            <w:pPr>
              <w:rPr>
                <w:b/>
                <w:bCs/>
              </w:rPr>
            </w:pPr>
          </w:p>
          <w:p w14:paraId="461F1AD7" w14:textId="77777777" w:rsidR="00334E93" w:rsidRPr="00760EDA" w:rsidRDefault="00334E93" w:rsidP="00E90A68">
            <w:pPr>
              <w:rPr>
                <w:b/>
                <w:bCs/>
              </w:rPr>
            </w:pPr>
            <w:r>
              <w:rPr>
                <w:b/>
                <w:bCs/>
              </w:rPr>
              <w:t>Beliefs about capabilities</w:t>
            </w:r>
          </w:p>
        </w:tc>
      </w:tr>
      <w:tr w:rsidR="00334E93" w14:paraId="52A6182C" w14:textId="77777777" w:rsidTr="00E90A68">
        <w:tc>
          <w:tcPr>
            <w:tcW w:w="2006" w:type="dxa"/>
            <w:vMerge/>
          </w:tcPr>
          <w:p w14:paraId="13AE43DE" w14:textId="77777777" w:rsidR="00334E93" w:rsidRDefault="00334E93" w:rsidP="00E90A68"/>
        </w:tc>
        <w:tc>
          <w:tcPr>
            <w:tcW w:w="2058" w:type="dxa"/>
          </w:tcPr>
          <w:p w14:paraId="1F6E5B91" w14:textId="77777777" w:rsidR="00334E93" w:rsidRDefault="00334E93" w:rsidP="00E90A68">
            <w:r>
              <w:t>Keeping track and checking in on PA</w:t>
            </w:r>
          </w:p>
        </w:tc>
        <w:tc>
          <w:tcPr>
            <w:tcW w:w="6137" w:type="dxa"/>
          </w:tcPr>
          <w:p w14:paraId="67BB7AD4" w14:textId="77777777" w:rsidR="00334E93" w:rsidRPr="00803536" w:rsidRDefault="00334E93" w:rsidP="00E90A68">
            <w:pPr>
              <w:rPr>
                <w:i/>
                <w:iCs/>
              </w:rPr>
            </w:pPr>
            <w:r w:rsidRPr="00803536">
              <w:rPr>
                <w:i/>
                <w:iCs/>
              </w:rPr>
              <w:t xml:space="preserve">“We're very lucky where we live, say, at the bottom of the road is the beach, and it's there's lots of benches. So, I measure my progress in in benches. How many benches I can get to, either before I need to sit down and rest, or, you know, I've got to that bench today, and I could only get to that one the other day. So that's </w:t>
            </w:r>
            <w:proofErr w:type="gramStart"/>
            <w:r w:rsidRPr="00803536">
              <w:rPr>
                <w:i/>
                <w:iCs/>
              </w:rPr>
              <w:t>really helpful</w:t>
            </w:r>
            <w:proofErr w:type="gramEnd"/>
            <w:r w:rsidRPr="00803536">
              <w:rPr>
                <w:i/>
                <w:iCs/>
              </w:rPr>
              <w:t xml:space="preserve"> for </w:t>
            </w:r>
            <w:proofErr w:type="spellStart"/>
            <w:r w:rsidRPr="00803536">
              <w:rPr>
                <w:i/>
                <w:iCs/>
              </w:rPr>
              <w:t>for</w:t>
            </w:r>
            <w:proofErr w:type="spellEnd"/>
            <w:r w:rsidRPr="00803536">
              <w:rPr>
                <w:i/>
                <w:iCs/>
              </w:rPr>
              <w:t xml:space="preserve"> me, is where, where we </w:t>
            </w:r>
            <w:proofErr w:type="gramStart"/>
            <w:r w:rsidRPr="00803536">
              <w:rPr>
                <w:i/>
                <w:iCs/>
              </w:rPr>
              <w:t>actually live</w:t>
            </w:r>
            <w:proofErr w:type="gramEnd"/>
            <w:r w:rsidRPr="00803536">
              <w:rPr>
                <w:i/>
                <w:iCs/>
              </w:rPr>
              <w:t>.” (Patient 16)</w:t>
            </w:r>
          </w:p>
        </w:tc>
        <w:tc>
          <w:tcPr>
            <w:tcW w:w="2268" w:type="dxa"/>
          </w:tcPr>
          <w:p w14:paraId="1E63F6DA" w14:textId="77777777" w:rsidR="00334E93" w:rsidRDefault="00334E93" w:rsidP="00E90A68">
            <w:pPr>
              <w:rPr>
                <w:b/>
                <w:bCs/>
              </w:rPr>
            </w:pPr>
            <w:r>
              <w:rPr>
                <w:b/>
                <w:bCs/>
              </w:rPr>
              <w:t>Behavioural Regulation</w:t>
            </w:r>
          </w:p>
          <w:p w14:paraId="7C01C8E2" w14:textId="77777777" w:rsidR="00334E93" w:rsidRDefault="00334E93" w:rsidP="00E90A68">
            <w:pPr>
              <w:rPr>
                <w:b/>
                <w:bCs/>
              </w:rPr>
            </w:pPr>
          </w:p>
          <w:p w14:paraId="6B846F13" w14:textId="77777777" w:rsidR="00334E93" w:rsidRPr="00854720" w:rsidRDefault="00334E93" w:rsidP="00E90A68">
            <w:pPr>
              <w:rPr>
                <w:b/>
                <w:bCs/>
              </w:rPr>
            </w:pPr>
            <w:r>
              <w:rPr>
                <w:b/>
                <w:bCs/>
              </w:rPr>
              <w:t>Reinforcement</w:t>
            </w:r>
          </w:p>
        </w:tc>
      </w:tr>
      <w:tr w:rsidR="00334E93" w14:paraId="28EFF929" w14:textId="77777777" w:rsidTr="00E90A68">
        <w:tc>
          <w:tcPr>
            <w:tcW w:w="2006" w:type="dxa"/>
            <w:vMerge w:val="restart"/>
            <w:tcBorders>
              <w:top w:val="single" w:sz="12" w:space="0" w:color="auto"/>
            </w:tcBorders>
          </w:tcPr>
          <w:p w14:paraId="48FA3BF5" w14:textId="77777777" w:rsidR="00334E93" w:rsidRDefault="00334E93" w:rsidP="00E90A68">
            <w:r>
              <w:t>Fitting physical activity into life</w:t>
            </w:r>
          </w:p>
          <w:p w14:paraId="42DAF607" w14:textId="77777777" w:rsidR="00334E93" w:rsidRDefault="00334E93" w:rsidP="00E90A68"/>
          <w:p w14:paraId="651D4415" w14:textId="77777777" w:rsidR="00334E93" w:rsidRPr="003E3BF5" w:rsidRDefault="00334E93" w:rsidP="00E90A68">
            <w:pPr>
              <w:rPr>
                <w:i/>
                <w:iCs/>
              </w:rPr>
            </w:pPr>
          </w:p>
        </w:tc>
        <w:tc>
          <w:tcPr>
            <w:tcW w:w="2058" w:type="dxa"/>
            <w:tcBorders>
              <w:top w:val="single" w:sz="12" w:space="0" w:color="auto"/>
            </w:tcBorders>
          </w:tcPr>
          <w:p w14:paraId="2EC9B5CB" w14:textId="77777777" w:rsidR="00334E93" w:rsidRDefault="00334E93" w:rsidP="00E90A68">
            <w:r w:rsidRPr="00BC71DA">
              <w:t>Competing demands and life roles and responsibilities</w:t>
            </w:r>
          </w:p>
          <w:p w14:paraId="0B4FF043" w14:textId="77777777" w:rsidR="00334E93" w:rsidRDefault="00334E93" w:rsidP="00E90A68"/>
          <w:p w14:paraId="14C0E0B5" w14:textId="77777777" w:rsidR="00334E93" w:rsidRPr="00D52A14" w:rsidRDefault="00334E93" w:rsidP="00E90A68">
            <w:pPr>
              <w:rPr>
                <w:i/>
                <w:iCs/>
              </w:rPr>
            </w:pPr>
          </w:p>
        </w:tc>
        <w:tc>
          <w:tcPr>
            <w:tcW w:w="6137" w:type="dxa"/>
            <w:tcBorders>
              <w:top w:val="single" w:sz="12" w:space="0" w:color="auto"/>
            </w:tcBorders>
          </w:tcPr>
          <w:p w14:paraId="4679333B" w14:textId="77777777" w:rsidR="00334E93" w:rsidRPr="0037294C" w:rsidRDefault="00334E93" w:rsidP="00E90A68">
            <w:pPr>
              <w:rPr>
                <w:i/>
                <w:iCs/>
              </w:rPr>
            </w:pPr>
            <w:r w:rsidRPr="0037294C">
              <w:rPr>
                <w:i/>
                <w:iCs/>
              </w:rPr>
              <w:t>“A</w:t>
            </w:r>
            <w:r w:rsidRPr="00364514">
              <w:rPr>
                <w:i/>
                <w:iCs/>
              </w:rPr>
              <w:t xml:space="preserve"> patient can leave the program with the best intentions, but then life comes along and trips them up. Ill health, family commitments, change of role, work, moving. When life trips us up, often, the first thing to change is focus on the goals or themselves. They'll focus on kids, work, the dog, husband, whatever. And so there needs to be this sort of resetting.</w:t>
            </w:r>
            <w:r w:rsidRPr="0037294C">
              <w:rPr>
                <w:i/>
                <w:iCs/>
              </w:rPr>
              <w:t>” (HCP 8)</w:t>
            </w:r>
          </w:p>
        </w:tc>
        <w:tc>
          <w:tcPr>
            <w:tcW w:w="2268" w:type="dxa"/>
            <w:tcBorders>
              <w:top w:val="single" w:sz="12" w:space="0" w:color="auto"/>
            </w:tcBorders>
          </w:tcPr>
          <w:p w14:paraId="32AF301B" w14:textId="77777777" w:rsidR="00334E93" w:rsidRDefault="00334E93" w:rsidP="00E90A68">
            <w:pPr>
              <w:rPr>
                <w:b/>
                <w:bCs/>
              </w:rPr>
            </w:pPr>
            <w:r>
              <w:rPr>
                <w:b/>
                <w:bCs/>
              </w:rPr>
              <w:t>Environmental context and resources</w:t>
            </w:r>
          </w:p>
          <w:p w14:paraId="05D55534" w14:textId="77777777" w:rsidR="00334E93" w:rsidRDefault="00334E93" w:rsidP="00E90A68">
            <w:pPr>
              <w:rPr>
                <w:b/>
                <w:bCs/>
              </w:rPr>
            </w:pPr>
          </w:p>
          <w:p w14:paraId="643253C0" w14:textId="77777777" w:rsidR="00334E93" w:rsidRDefault="00334E93" w:rsidP="00E90A68">
            <w:pPr>
              <w:rPr>
                <w:b/>
                <w:bCs/>
              </w:rPr>
            </w:pPr>
            <w:r>
              <w:rPr>
                <w:b/>
                <w:bCs/>
              </w:rPr>
              <w:t>Social/Professional role and identity</w:t>
            </w:r>
          </w:p>
          <w:p w14:paraId="79C3DEDD" w14:textId="77777777" w:rsidR="00334E93" w:rsidRDefault="00334E93" w:rsidP="00E90A68">
            <w:pPr>
              <w:rPr>
                <w:b/>
                <w:bCs/>
              </w:rPr>
            </w:pPr>
          </w:p>
          <w:p w14:paraId="6A49B6A0" w14:textId="77777777" w:rsidR="00334E93" w:rsidRDefault="00334E93" w:rsidP="00E90A68">
            <w:r>
              <w:rPr>
                <w:b/>
                <w:bCs/>
              </w:rPr>
              <w:t>Social influences</w:t>
            </w:r>
          </w:p>
        </w:tc>
      </w:tr>
      <w:tr w:rsidR="00334E93" w14:paraId="33E61F36" w14:textId="77777777" w:rsidTr="00E90A68">
        <w:tc>
          <w:tcPr>
            <w:tcW w:w="2006" w:type="dxa"/>
            <w:vMerge/>
          </w:tcPr>
          <w:p w14:paraId="193655FD" w14:textId="77777777" w:rsidR="00334E93" w:rsidRDefault="00334E93" w:rsidP="00E90A68"/>
        </w:tc>
        <w:tc>
          <w:tcPr>
            <w:tcW w:w="2058" w:type="dxa"/>
          </w:tcPr>
          <w:p w14:paraId="548D984F" w14:textId="77777777" w:rsidR="00334E93" w:rsidRPr="003E4EE5" w:rsidRDefault="00334E93" w:rsidP="00E90A68">
            <w:r w:rsidRPr="003E4EE5">
              <w:t>Habits, routine and memory</w:t>
            </w:r>
          </w:p>
          <w:p w14:paraId="571900E4" w14:textId="77777777" w:rsidR="00334E93" w:rsidRPr="003E4EE5" w:rsidRDefault="00334E93" w:rsidP="00E90A68"/>
          <w:p w14:paraId="7543FDC5" w14:textId="77777777" w:rsidR="00334E93" w:rsidRPr="003E4EE5" w:rsidRDefault="00334E93" w:rsidP="00E90A68">
            <w:pPr>
              <w:rPr>
                <w:i/>
                <w:iCs/>
              </w:rPr>
            </w:pPr>
          </w:p>
        </w:tc>
        <w:tc>
          <w:tcPr>
            <w:tcW w:w="6137" w:type="dxa"/>
          </w:tcPr>
          <w:p w14:paraId="4C6B71B1" w14:textId="77777777" w:rsidR="00334E93" w:rsidRPr="004E0A74" w:rsidRDefault="00334E93" w:rsidP="00E90A68">
            <w:pPr>
              <w:rPr>
                <w:i/>
                <w:iCs/>
              </w:rPr>
            </w:pPr>
            <w:r w:rsidRPr="004E0A74">
              <w:rPr>
                <w:i/>
                <w:iCs/>
              </w:rPr>
              <w:lastRenderedPageBreak/>
              <w:t>“</w:t>
            </w:r>
            <w:r w:rsidRPr="001152E8">
              <w:rPr>
                <w:i/>
                <w:iCs/>
              </w:rPr>
              <w:t xml:space="preserve">Well, it is my day-to-day life, so I think it just, is it. I don't really think it's sort of fitting into it. I think it's, well, it is fitting in, but </w:t>
            </w:r>
            <w:r w:rsidRPr="001152E8">
              <w:rPr>
                <w:i/>
                <w:iCs/>
              </w:rPr>
              <w:lastRenderedPageBreak/>
              <w:t xml:space="preserve">you make it fit. </w:t>
            </w:r>
            <w:proofErr w:type="gramStart"/>
            <w:r w:rsidRPr="001152E8">
              <w:rPr>
                <w:i/>
                <w:iCs/>
              </w:rPr>
              <w:t>So</w:t>
            </w:r>
            <w:proofErr w:type="gramEnd"/>
            <w:r w:rsidRPr="001152E8">
              <w:rPr>
                <w:i/>
                <w:iCs/>
              </w:rPr>
              <w:t xml:space="preserve"> like, I've made cooking fit because I love cooking, and I've made the walks fit, because I need to pick up my prescription once a month. Going outside always, always makes you feel better, even if it's just, you know, once or twice a week, it will reset you and make you feel better. You know, stretching I </w:t>
            </w:r>
            <w:proofErr w:type="gramStart"/>
            <w:r w:rsidRPr="001152E8">
              <w:rPr>
                <w:i/>
                <w:iCs/>
              </w:rPr>
              <w:t>have to</w:t>
            </w:r>
            <w:proofErr w:type="gramEnd"/>
            <w:r w:rsidRPr="001152E8">
              <w:rPr>
                <w:i/>
                <w:iCs/>
              </w:rPr>
              <w:t xml:space="preserve"> do, otherwise my hips can lock </w:t>
            </w:r>
            <w:proofErr w:type="gramStart"/>
            <w:r w:rsidRPr="001152E8">
              <w:rPr>
                <w:i/>
                <w:iCs/>
              </w:rPr>
              <w:t>up</w:t>
            </w:r>
            <w:proofErr w:type="gramEnd"/>
            <w:r w:rsidRPr="001152E8">
              <w:rPr>
                <w:i/>
                <w:iCs/>
              </w:rPr>
              <w:t xml:space="preserve"> or my knees can lock up. </w:t>
            </w:r>
            <w:proofErr w:type="gramStart"/>
            <w:r w:rsidRPr="001152E8">
              <w:rPr>
                <w:i/>
                <w:iCs/>
              </w:rPr>
              <w:t>So</w:t>
            </w:r>
            <w:proofErr w:type="gramEnd"/>
            <w:r w:rsidRPr="001152E8">
              <w:rPr>
                <w:i/>
                <w:iCs/>
              </w:rPr>
              <w:t xml:space="preserve"> it </w:t>
            </w:r>
            <w:proofErr w:type="gramStart"/>
            <w:r w:rsidRPr="001152E8">
              <w:rPr>
                <w:i/>
                <w:iCs/>
              </w:rPr>
              <w:t>has to</w:t>
            </w:r>
            <w:proofErr w:type="gramEnd"/>
            <w:r w:rsidRPr="001152E8">
              <w:rPr>
                <w:i/>
                <w:iCs/>
              </w:rPr>
              <w:t xml:space="preserve"> be done. But, you know, yeah, I sort of, I just sort of find it fits in naturally. It's not like you </w:t>
            </w:r>
            <w:proofErr w:type="gramStart"/>
            <w:r w:rsidRPr="001152E8">
              <w:rPr>
                <w:i/>
                <w:iCs/>
              </w:rPr>
              <w:t>have to</w:t>
            </w:r>
            <w:proofErr w:type="gramEnd"/>
            <w:r w:rsidRPr="001152E8">
              <w:rPr>
                <w:i/>
                <w:iCs/>
              </w:rPr>
              <w:t xml:space="preserve"> force it. If you </w:t>
            </w:r>
            <w:proofErr w:type="gramStart"/>
            <w:r w:rsidRPr="001152E8">
              <w:rPr>
                <w:i/>
                <w:iCs/>
              </w:rPr>
              <w:t>have to</w:t>
            </w:r>
            <w:proofErr w:type="gramEnd"/>
            <w:r w:rsidRPr="001152E8">
              <w:rPr>
                <w:i/>
                <w:iCs/>
              </w:rPr>
              <w:t xml:space="preserve"> force it, it </w:t>
            </w:r>
            <w:proofErr w:type="gramStart"/>
            <w:r w:rsidRPr="001152E8">
              <w:rPr>
                <w:i/>
                <w:iCs/>
              </w:rPr>
              <w:t>don't</w:t>
            </w:r>
            <w:proofErr w:type="gramEnd"/>
            <w:r w:rsidRPr="001152E8">
              <w:rPr>
                <w:i/>
                <w:iCs/>
              </w:rPr>
              <w:t xml:space="preserve"> work.</w:t>
            </w:r>
            <w:r w:rsidRPr="004E0A74">
              <w:rPr>
                <w:i/>
                <w:iCs/>
              </w:rPr>
              <w:t>” (Patient 8)</w:t>
            </w:r>
          </w:p>
        </w:tc>
        <w:tc>
          <w:tcPr>
            <w:tcW w:w="2268" w:type="dxa"/>
          </w:tcPr>
          <w:p w14:paraId="50F56858" w14:textId="77777777" w:rsidR="00334E93" w:rsidRPr="009C6AD4" w:rsidRDefault="00334E93" w:rsidP="00E90A68">
            <w:pPr>
              <w:rPr>
                <w:b/>
              </w:rPr>
            </w:pPr>
            <w:r w:rsidRPr="009C6AD4">
              <w:rPr>
                <w:b/>
              </w:rPr>
              <w:lastRenderedPageBreak/>
              <w:t>Reinforcement</w:t>
            </w:r>
          </w:p>
          <w:p w14:paraId="71B0D806" w14:textId="77777777" w:rsidR="00334E93" w:rsidRPr="009C6AD4" w:rsidRDefault="00334E93" w:rsidP="00E90A68">
            <w:pPr>
              <w:rPr>
                <w:b/>
              </w:rPr>
            </w:pPr>
          </w:p>
          <w:p w14:paraId="285C5924" w14:textId="77777777" w:rsidR="00334E93" w:rsidRPr="009C6AD4" w:rsidRDefault="00334E93" w:rsidP="00E90A68">
            <w:pPr>
              <w:rPr>
                <w:b/>
              </w:rPr>
            </w:pPr>
            <w:r w:rsidRPr="009C6AD4">
              <w:rPr>
                <w:b/>
              </w:rPr>
              <w:lastRenderedPageBreak/>
              <w:t>Behavioural Regulation</w:t>
            </w:r>
          </w:p>
          <w:p w14:paraId="79D47066" w14:textId="77777777" w:rsidR="00334E93" w:rsidRPr="009C6AD4" w:rsidRDefault="00334E93" w:rsidP="00E90A68">
            <w:pPr>
              <w:rPr>
                <w:b/>
              </w:rPr>
            </w:pPr>
          </w:p>
          <w:p w14:paraId="65E8ED57" w14:textId="77777777" w:rsidR="00334E93" w:rsidRDefault="00334E93" w:rsidP="00E90A68">
            <w:pPr>
              <w:rPr>
                <w:b/>
                <w:bCs/>
              </w:rPr>
            </w:pPr>
            <w:r w:rsidRPr="009C6AD4">
              <w:rPr>
                <w:b/>
              </w:rPr>
              <w:t xml:space="preserve">Memory, Attention and Decision </w:t>
            </w:r>
            <w:r>
              <w:rPr>
                <w:b/>
              </w:rPr>
              <w:t>Processes</w:t>
            </w:r>
          </w:p>
        </w:tc>
      </w:tr>
      <w:tr w:rsidR="00334E93" w14:paraId="0A64FDF9" w14:textId="77777777" w:rsidTr="00E90A68">
        <w:tc>
          <w:tcPr>
            <w:tcW w:w="2006" w:type="dxa"/>
            <w:vMerge/>
          </w:tcPr>
          <w:p w14:paraId="1E483715" w14:textId="77777777" w:rsidR="00334E93" w:rsidRDefault="00334E93" w:rsidP="00E90A68"/>
        </w:tc>
        <w:tc>
          <w:tcPr>
            <w:tcW w:w="2058" w:type="dxa"/>
          </w:tcPr>
          <w:p w14:paraId="5375D9A6" w14:textId="77777777" w:rsidR="00334E93" w:rsidRPr="003E4EE5" w:rsidRDefault="00334E93" w:rsidP="00E90A68">
            <w:r w:rsidRPr="003E4EE5">
              <w:t xml:space="preserve">Planning </w:t>
            </w:r>
          </w:p>
        </w:tc>
        <w:tc>
          <w:tcPr>
            <w:tcW w:w="6137" w:type="dxa"/>
          </w:tcPr>
          <w:p w14:paraId="6B2B97E8" w14:textId="77777777" w:rsidR="00334E93" w:rsidRPr="00F57A2C" w:rsidRDefault="00334E93" w:rsidP="00E90A68">
            <w:pPr>
              <w:rPr>
                <w:i/>
                <w:iCs/>
              </w:rPr>
            </w:pPr>
            <w:r w:rsidRPr="00F57A2C">
              <w:rPr>
                <w:i/>
                <w:iCs/>
              </w:rPr>
              <w:t>“</w:t>
            </w:r>
            <w:r w:rsidRPr="00D30F49">
              <w:rPr>
                <w:i/>
                <w:iCs/>
              </w:rPr>
              <w:t>As soon as I get up, I've got a plan, you know, like I start moving around. I walk around my bungalow. I've got an upstairs, and I try and sort of go up and down stairs every day if I can do it. So, yeah, I do sort of try and plan, but then, you know, it depends on the degree of pain, because if you can't sort of walk properly, you know, if your pain is that bad, you're holding on to everything, there's no way you can go upstairs, because it's dangerous. But I do sort of walk around bungalow. I won't just sit about all day.</w:t>
            </w:r>
            <w:r w:rsidRPr="00F57A2C">
              <w:rPr>
                <w:i/>
                <w:iCs/>
              </w:rPr>
              <w:t>” (Patient 12)</w:t>
            </w:r>
          </w:p>
        </w:tc>
        <w:tc>
          <w:tcPr>
            <w:tcW w:w="2268" w:type="dxa"/>
          </w:tcPr>
          <w:p w14:paraId="026FA0FC" w14:textId="77777777" w:rsidR="00334E93" w:rsidRPr="00A54FAF" w:rsidRDefault="00334E93" w:rsidP="00E90A68">
            <w:pPr>
              <w:rPr>
                <w:b/>
                <w:bCs/>
              </w:rPr>
            </w:pPr>
            <w:r w:rsidRPr="00A54FAF">
              <w:rPr>
                <w:b/>
                <w:bCs/>
              </w:rPr>
              <w:t>Behavioural Regulation</w:t>
            </w:r>
          </w:p>
          <w:p w14:paraId="0F7FA736" w14:textId="77777777" w:rsidR="00334E93" w:rsidRPr="00A54FAF" w:rsidRDefault="00334E93" w:rsidP="00E90A68">
            <w:pPr>
              <w:rPr>
                <w:b/>
                <w:bCs/>
              </w:rPr>
            </w:pPr>
          </w:p>
          <w:p w14:paraId="2F3E76EC" w14:textId="77777777" w:rsidR="00334E93" w:rsidRDefault="00334E93" w:rsidP="00E90A68">
            <w:r w:rsidRPr="00A54FAF">
              <w:rPr>
                <w:b/>
                <w:bCs/>
              </w:rPr>
              <w:t>Intention</w:t>
            </w:r>
            <w:r>
              <w:rPr>
                <w:b/>
                <w:bCs/>
              </w:rPr>
              <w:t>s</w:t>
            </w:r>
          </w:p>
        </w:tc>
      </w:tr>
      <w:tr w:rsidR="00334E93" w14:paraId="7CEBDBCE" w14:textId="77777777" w:rsidTr="00E90A68">
        <w:tc>
          <w:tcPr>
            <w:tcW w:w="2006" w:type="dxa"/>
            <w:vMerge/>
          </w:tcPr>
          <w:p w14:paraId="5F7002CF" w14:textId="77777777" w:rsidR="00334E93" w:rsidRDefault="00334E93" w:rsidP="00E90A68"/>
        </w:tc>
        <w:tc>
          <w:tcPr>
            <w:tcW w:w="2058" w:type="dxa"/>
          </w:tcPr>
          <w:p w14:paraId="6728B8BB" w14:textId="77777777" w:rsidR="00334E93" w:rsidRDefault="00334E93" w:rsidP="00E90A68">
            <w:r>
              <w:t>Other health conditions</w:t>
            </w:r>
          </w:p>
          <w:p w14:paraId="2043CF9A" w14:textId="77777777" w:rsidR="00334E93" w:rsidRDefault="00334E93" w:rsidP="00E90A68"/>
          <w:p w14:paraId="64800F79" w14:textId="77777777" w:rsidR="00334E93" w:rsidRPr="005854BE" w:rsidRDefault="00334E93" w:rsidP="00E90A68">
            <w:pPr>
              <w:rPr>
                <w:i/>
                <w:iCs/>
              </w:rPr>
            </w:pPr>
          </w:p>
        </w:tc>
        <w:tc>
          <w:tcPr>
            <w:tcW w:w="6137" w:type="dxa"/>
          </w:tcPr>
          <w:p w14:paraId="1FDE8E91" w14:textId="77777777" w:rsidR="00334E93" w:rsidRPr="00EF14E5" w:rsidRDefault="00334E93" w:rsidP="00E90A68">
            <w:pPr>
              <w:rPr>
                <w:i/>
                <w:iCs/>
              </w:rPr>
            </w:pPr>
            <w:r w:rsidRPr="00EF14E5">
              <w:rPr>
                <w:i/>
                <w:iCs/>
              </w:rPr>
              <w:t>“</w:t>
            </w:r>
            <w:r w:rsidRPr="00900809">
              <w:rPr>
                <w:i/>
                <w:iCs/>
              </w:rPr>
              <w:t>It's everything about the mental health like because if I have pain, I feel grumpy, I feel sad, and I feel anxious to go outside because I could probably hurt myself, and I feel shame, because people are going to see me with the walking stick, you know.</w:t>
            </w:r>
            <w:r w:rsidRPr="00EF14E5">
              <w:rPr>
                <w:i/>
                <w:iCs/>
              </w:rPr>
              <w:t>” (Patient 10)</w:t>
            </w:r>
          </w:p>
        </w:tc>
        <w:tc>
          <w:tcPr>
            <w:tcW w:w="2268" w:type="dxa"/>
          </w:tcPr>
          <w:p w14:paraId="381022F3" w14:textId="77777777" w:rsidR="00334E93" w:rsidRPr="008E1CF4" w:rsidRDefault="00334E93" w:rsidP="00E90A68">
            <w:pPr>
              <w:rPr>
                <w:b/>
                <w:bCs/>
              </w:rPr>
            </w:pPr>
            <w:r w:rsidRPr="008E1CF4">
              <w:rPr>
                <w:b/>
                <w:bCs/>
              </w:rPr>
              <w:t xml:space="preserve">Beliefs about Capabilities </w:t>
            </w:r>
          </w:p>
          <w:p w14:paraId="5E1988AF" w14:textId="77777777" w:rsidR="00334E93" w:rsidRPr="008E1CF4" w:rsidRDefault="00334E93" w:rsidP="00E90A68">
            <w:pPr>
              <w:rPr>
                <w:b/>
                <w:bCs/>
              </w:rPr>
            </w:pPr>
          </w:p>
          <w:p w14:paraId="149D9B8F" w14:textId="77777777" w:rsidR="00334E93" w:rsidRPr="008E1CF4" w:rsidRDefault="00334E93" w:rsidP="00E90A68">
            <w:pPr>
              <w:rPr>
                <w:b/>
                <w:bCs/>
              </w:rPr>
            </w:pPr>
            <w:r w:rsidRPr="008E1CF4">
              <w:rPr>
                <w:b/>
                <w:bCs/>
              </w:rPr>
              <w:t>Skills (Physical)</w:t>
            </w:r>
          </w:p>
          <w:p w14:paraId="7D658BB2" w14:textId="77777777" w:rsidR="00334E93" w:rsidRPr="008E1CF4" w:rsidRDefault="00334E93" w:rsidP="00E90A68">
            <w:pPr>
              <w:rPr>
                <w:b/>
                <w:bCs/>
              </w:rPr>
            </w:pPr>
          </w:p>
          <w:p w14:paraId="3BAD2832" w14:textId="77777777" w:rsidR="00334E93" w:rsidRDefault="00334E93" w:rsidP="00E90A68">
            <w:r w:rsidRPr="008E1CF4">
              <w:rPr>
                <w:b/>
                <w:bCs/>
              </w:rPr>
              <w:t>Emotion</w:t>
            </w:r>
          </w:p>
        </w:tc>
      </w:tr>
      <w:tr w:rsidR="00334E93" w14:paraId="3C5B8243" w14:textId="77777777" w:rsidTr="00E90A68">
        <w:tc>
          <w:tcPr>
            <w:tcW w:w="2006" w:type="dxa"/>
            <w:vMerge/>
          </w:tcPr>
          <w:p w14:paraId="7F5C5F46" w14:textId="77777777" w:rsidR="00334E93" w:rsidRDefault="00334E93" w:rsidP="00E90A68"/>
        </w:tc>
        <w:tc>
          <w:tcPr>
            <w:tcW w:w="2058" w:type="dxa"/>
            <w:tcBorders>
              <w:bottom w:val="single" w:sz="12" w:space="0" w:color="000000"/>
            </w:tcBorders>
          </w:tcPr>
          <w:p w14:paraId="15C000EF" w14:textId="77777777" w:rsidR="00334E93" w:rsidRDefault="00334E93" w:rsidP="00E90A68">
            <w:r>
              <w:t>Adapting PA, flexibility and resilience</w:t>
            </w:r>
          </w:p>
        </w:tc>
        <w:tc>
          <w:tcPr>
            <w:tcW w:w="6137" w:type="dxa"/>
          </w:tcPr>
          <w:p w14:paraId="01F09816" w14:textId="77777777" w:rsidR="00334E93" w:rsidRPr="00C233FF" w:rsidRDefault="00334E93" w:rsidP="00E90A68">
            <w:pPr>
              <w:jc w:val="both"/>
              <w:rPr>
                <w:rFonts w:cs="Calibri"/>
                <w:i/>
                <w:iCs/>
                <w:sz w:val="24"/>
                <w:szCs w:val="24"/>
              </w:rPr>
            </w:pPr>
            <w:r w:rsidRPr="004E0A74">
              <w:rPr>
                <w:rFonts w:cs="Calibri"/>
                <w:i/>
                <w:iCs/>
              </w:rPr>
              <w:t xml:space="preserve">“You know, if you can't get out of the house, you can still do some exercises at home… But I would argue that part of that probably comes down to their mindset again, and whether </w:t>
            </w:r>
            <w:proofErr w:type="gramStart"/>
            <w:r w:rsidRPr="004E0A74">
              <w:rPr>
                <w:rFonts w:cs="Calibri"/>
                <w:i/>
                <w:iCs/>
              </w:rPr>
              <w:t>actually patients</w:t>
            </w:r>
            <w:proofErr w:type="gramEnd"/>
            <w:r w:rsidRPr="004E0A74">
              <w:rPr>
                <w:rFonts w:cs="Calibri"/>
                <w:i/>
                <w:iCs/>
              </w:rPr>
              <w:t xml:space="preserve"> feel confident enough to think outside the box” (HCP 3)</w:t>
            </w:r>
          </w:p>
        </w:tc>
        <w:tc>
          <w:tcPr>
            <w:tcW w:w="2268" w:type="dxa"/>
          </w:tcPr>
          <w:p w14:paraId="06072D82" w14:textId="77777777" w:rsidR="00334E93" w:rsidRPr="003255A6" w:rsidRDefault="00334E93" w:rsidP="00E90A68">
            <w:pPr>
              <w:rPr>
                <w:b/>
                <w:bCs/>
              </w:rPr>
            </w:pPr>
            <w:r w:rsidRPr="003255A6">
              <w:rPr>
                <w:b/>
                <w:bCs/>
              </w:rPr>
              <w:t>Skills</w:t>
            </w:r>
          </w:p>
          <w:p w14:paraId="5C697978" w14:textId="77777777" w:rsidR="00334E93" w:rsidRPr="003255A6" w:rsidRDefault="00334E93" w:rsidP="00E90A68">
            <w:pPr>
              <w:rPr>
                <w:b/>
                <w:bCs/>
              </w:rPr>
            </w:pPr>
          </w:p>
          <w:p w14:paraId="5565C5A1" w14:textId="77777777" w:rsidR="00334E93" w:rsidRDefault="00334E93" w:rsidP="00E90A68">
            <w:r w:rsidRPr="003255A6">
              <w:rPr>
                <w:b/>
                <w:bCs/>
              </w:rPr>
              <w:t>Behavioural Regulation</w:t>
            </w:r>
          </w:p>
        </w:tc>
      </w:tr>
      <w:tr w:rsidR="00334E93" w14:paraId="420B1A8C" w14:textId="77777777" w:rsidTr="00E90A68">
        <w:tc>
          <w:tcPr>
            <w:tcW w:w="2006" w:type="dxa"/>
            <w:vMerge w:val="restart"/>
            <w:tcBorders>
              <w:top w:val="single" w:sz="12" w:space="0" w:color="000000"/>
            </w:tcBorders>
          </w:tcPr>
          <w:p w14:paraId="1DA116D7" w14:textId="77777777" w:rsidR="00334E93" w:rsidRDefault="00334E93" w:rsidP="00E90A68">
            <w:r>
              <w:t>Symptoms and symptom management</w:t>
            </w:r>
          </w:p>
          <w:p w14:paraId="47F5E90E" w14:textId="77777777" w:rsidR="00334E93" w:rsidRDefault="00334E93" w:rsidP="00E90A68"/>
          <w:p w14:paraId="3FFAABB5" w14:textId="77777777" w:rsidR="00334E93" w:rsidRPr="00A759FD" w:rsidRDefault="00334E93" w:rsidP="00E90A68">
            <w:pPr>
              <w:rPr>
                <w:i/>
                <w:iCs/>
              </w:rPr>
            </w:pPr>
          </w:p>
        </w:tc>
        <w:tc>
          <w:tcPr>
            <w:tcW w:w="2058" w:type="dxa"/>
            <w:tcBorders>
              <w:top w:val="single" w:sz="12" w:space="0" w:color="000000"/>
            </w:tcBorders>
          </w:tcPr>
          <w:p w14:paraId="0E9A0EA1" w14:textId="77777777" w:rsidR="00334E93" w:rsidRDefault="00334E93" w:rsidP="00E90A68">
            <w:r>
              <w:lastRenderedPageBreak/>
              <w:t>Influence of persistent musculoskeletal pain symptoms</w:t>
            </w:r>
          </w:p>
        </w:tc>
        <w:tc>
          <w:tcPr>
            <w:tcW w:w="6137" w:type="dxa"/>
            <w:tcBorders>
              <w:top w:val="single" w:sz="12" w:space="0" w:color="000000"/>
            </w:tcBorders>
          </w:tcPr>
          <w:p w14:paraId="47300217" w14:textId="77777777" w:rsidR="00334E93" w:rsidRPr="006D323E" w:rsidRDefault="00334E93" w:rsidP="00E90A68">
            <w:pPr>
              <w:rPr>
                <w:i/>
                <w:iCs/>
              </w:rPr>
            </w:pPr>
            <w:r w:rsidRPr="006D323E">
              <w:rPr>
                <w:i/>
                <w:iCs/>
              </w:rPr>
              <w:t>“T</w:t>
            </w:r>
            <w:r w:rsidRPr="00C04E5E">
              <w:rPr>
                <w:i/>
                <w:iCs/>
              </w:rPr>
              <w:t xml:space="preserve">he thing that affects the physical </w:t>
            </w:r>
            <w:proofErr w:type="spellStart"/>
            <w:r w:rsidRPr="00C04E5E">
              <w:rPr>
                <w:i/>
                <w:iCs/>
              </w:rPr>
              <w:t>physical</w:t>
            </w:r>
            <w:proofErr w:type="spellEnd"/>
            <w:r w:rsidRPr="00C04E5E">
              <w:rPr>
                <w:i/>
                <w:iCs/>
              </w:rPr>
              <w:t xml:space="preserve"> activity is that there's finding activities that aren't very quickly painful. </w:t>
            </w:r>
            <w:proofErr w:type="gramStart"/>
            <w:r w:rsidRPr="00C04E5E">
              <w:rPr>
                <w:i/>
                <w:iCs/>
              </w:rPr>
              <w:t>So</w:t>
            </w:r>
            <w:proofErr w:type="gramEnd"/>
            <w:r w:rsidRPr="00C04E5E">
              <w:rPr>
                <w:i/>
                <w:iCs/>
              </w:rPr>
              <w:t xml:space="preserve"> say just, just walking to the bus stop. It's, it's a question of 50 to 100 yards, but then having to stop, and by the time I get to the bus </w:t>
            </w:r>
            <w:r w:rsidRPr="00C04E5E">
              <w:rPr>
                <w:i/>
                <w:iCs/>
              </w:rPr>
              <w:lastRenderedPageBreak/>
              <w:t>stop, well [PA partner] would have seen it this afternoon, coming here, going to the first bus, I was really hobbling, and you could see that</w:t>
            </w:r>
            <w:r w:rsidRPr="006D323E">
              <w:rPr>
                <w:i/>
                <w:iCs/>
              </w:rPr>
              <w:t>.” (Patient 14)</w:t>
            </w:r>
          </w:p>
        </w:tc>
        <w:tc>
          <w:tcPr>
            <w:tcW w:w="2268" w:type="dxa"/>
            <w:tcBorders>
              <w:top w:val="single" w:sz="12" w:space="0" w:color="000000"/>
            </w:tcBorders>
          </w:tcPr>
          <w:p w14:paraId="17CD10C3" w14:textId="77777777" w:rsidR="00334E93" w:rsidRPr="008E0FBD" w:rsidRDefault="00334E93" w:rsidP="00E90A68">
            <w:pPr>
              <w:rPr>
                <w:b/>
                <w:bCs/>
              </w:rPr>
            </w:pPr>
            <w:r w:rsidRPr="008E0FBD">
              <w:rPr>
                <w:b/>
                <w:bCs/>
              </w:rPr>
              <w:lastRenderedPageBreak/>
              <w:t xml:space="preserve">Beliefs about Capabilities </w:t>
            </w:r>
          </w:p>
          <w:p w14:paraId="3108CB9A" w14:textId="77777777" w:rsidR="00334E93" w:rsidRPr="008E0FBD" w:rsidRDefault="00334E93" w:rsidP="00E90A68">
            <w:pPr>
              <w:rPr>
                <w:b/>
                <w:bCs/>
              </w:rPr>
            </w:pPr>
          </w:p>
          <w:p w14:paraId="3977A6B7" w14:textId="77777777" w:rsidR="00334E93" w:rsidRPr="008E0FBD" w:rsidRDefault="00334E93" w:rsidP="00E90A68">
            <w:pPr>
              <w:rPr>
                <w:b/>
                <w:bCs/>
              </w:rPr>
            </w:pPr>
            <w:r w:rsidRPr="008E0FBD">
              <w:rPr>
                <w:b/>
                <w:bCs/>
              </w:rPr>
              <w:t>Skills (Physical)</w:t>
            </w:r>
          </w:p>
          <w:p w14:paraId="3E43972B" w14:textId="77777777" w:rsidR="00334E93" w:rsidRDefault="00334E93" w:rsidP="00E90A68"/>
        </w:tc>
      </w:tr>
      <w:tr w:rsidR="00334E93" w14:paraId="3B48A884" w14:textId="77777777" w:rsidTr="00E90A68">
        <w:tc>
          <w:tcPr>
            <w:tcW w:w="2006" w:type="dxa"/>
            <w:vMerge/>
          </w:tcPr>
          <w:p w14:paraId="3F06431A" w14:textId="77777777" w:rsidR="00334E93" w:rsidRDefault="00334E93" w:rsidP="00E90A68"/>
        </w:tc>
        <w:tc>
          <w:tcPr>
            <w:tcW w:w="2058" w:type="dxa"/>
          </w:tcPr>
          <w:p w14:paraId="6E4918E8" w14:textId="77777777" w:rsidR="00334E93" w:rsidRDefault="00334E93" w:rsidP="00E90A68">
            <w:r w:rsidRPr="00CB7EAC">
              <w:t>Symptom management</w:t>
            </w:r>
          </w:p>
        </w:tc>
        <w:tc>
          <w:tcPr>
            <w:tcW w:w="6137" w:type="dxa"/>
          </w:tcPr>
          <w:p w14:paraId="054D5BAB" w14:textId="77777777" w:rsidR="00334E93" w:rsidRPr="00BC71DA" w:rsidRDefault="00334E93" w:rsidP="00E90A68">
            <w:pPr>
              <w:rPr>
                <w:i/>
                <w:iCs/>
              </w:rPr>
            </w:pPr>
            <w:r w:rsidRPr="004A4BE8">
              <w:rPr>
                <w:i/>
                <w:iCs/>
              </w:rPr>
              <w:t>“</w:t>
            </w:r>
            <w:r w:rsidRPr="004E7482">
              <w:rPr>
                <w:i/>
                <w:iCs/>
              </w:rPr>
              <w:t xml:space="preserve">I had to build it up. I mean, when I came off the program, I was still getting pain in my legs, but not as much, I knew how to deal with it. You know, if it's like, you've got to pace yourself, you know that that was a big thing from the pain management course was about pacing. Yeah, you know, don't, don't overdo it. Don't bust, you know. Just </w:t>
            </w:r>
            <w:proofErr w:type="gramStart"/>
            <w:r w:rsidRPr="004E7482">
              <w:rPr>
                <w:i/>
                <w:iCs/>
              </w:rPr>
              <w:t>know, and</w:t>
            </w:r>
            <w:proofErr w:type="gramEnd"/>
            <w:r w:rsidRPr="004E7482">
              <w:rPr>
                <w:i/>
                <w:iCs/>
              </w:rPr>
              <w:t xml:space="preserve"> knowing that if you did sort of overdo it, you just start again. Go back to, you know, stage one kind of thing, and then build it up. And build it up.</w:t>
            </w:r>
            <w:r w:rsidRPr="004A4BE8">
              <w:rPr>
                <w:i/>
                <w:iCs/>
              </w:rPr>
              <w:t>” (Patient 15)</w:t>
            </w:r>
          </w:p>
        </w:tc>
        <w:tc>
          <w:tcPr>
            <w:tcW w:w="2268" w:type="dxa"/>
          </w:tcPr>
          <w:p w14:paraId="03C26B71" w14:textId="77777777" w:rsidR="00334E93" w:rsidRPr="00356CD0" w:rsidRDefault="00334E93" w:rsidP="00E90A68">
            <w:pPr>
              <w:rPr>
                <w:b/>
                <w:bCs/>
              </w:rPr>
            </w:pPr>
            <w:r w:rsidRPr="00356CD0">
              <w:rPr>
                <w:b/>
                <w:bCs/>
              </w:rPr>
              <w:t>Skills</w:t>
            </w:r>
          </w:p>
          <w:p w14:paraId="54A089FE" w14:textId="77777777" w:rsidR="00334E93" w:rsidRPr="00356CD0" w:rsidRDefault="00334E93" w:rsidP="00E90A68">
            <w:pPr>
              <w:rPr>
                <w:b/>
                <w:bCs/>
              </w:rPr>
            </w:pPr>
          </w:p>
          <w:p w14:paraId="2DDABB1A" w14:textId="77777777" w:rsidR="00334E93" w:rsidRDefault="00334E93" w:rsidP="00E90A68">
            <w:r w:rsidRPr="00356CD0">
              <w:rPr>
                <w:b/>
                <w:bCs/>
              </w:rPr>
              <w:t>Behavioural Regulation</w:t>
            </w:r>
          </w:p>
        </w:tc>
      </w:tr>
      <w:tr w:rsidR="00334E93" w14:paraId="6677FD50" w14:textId="77777777" w:rsidTr="00E90A68">
        <w:tc>
          <w:tcPr>
            <w:tcW w:w="2006" w:type="dxa"/>
            <w:vMerge/>
          </w:tcPr>
          <w:p w14:paraId="6D75A226" w14:textId="77777777" w:rsidR="00334E93" w:rsidRDefault="00334E93" w:rsidP="00E90A68"/>
        </w:tc>
        <w:tc>
          <w:tcPr>
            <w:tcW w:w="2058" w:type="dxa"/>
          </w:tcPr>
          <w:p w14:paraId="54DA6F9C" w14:textId="77777777" w:rsidR="00334E93" w:rsidRDefault="00334E93" w:rsidP="00E90A68">
            <w:r w:rsidRPr="00CB7EAC">
              <w:t>Adapting PA in response to symptom level</w:t>
            </w:r>
          </w:p>
        </w:tc>
        <w:tc>
          <w:tcPr>
            <w:tcW w:w="6137" w:type="dxa"/>
          </w:tcPr>
          <w:p w14:paraId="5AF88B69" w14:textId="77777777" w:rsidR="00334E93" w:rsidRPr="00583EB2" w:rsidRDefault="00334E93" w:rsidP="00E90A68">
            <w:pPr>
              <w:rPr>
                <w:i/>
                <w:iCs/>
              </w:rPr>
            </w:pPr>
            <w:r w:rsidRPr="009E2752">
              <w:rPr>
                <w:i/>
                <w:iCs/>
              </w:rPr>
              <w:t>“</w:t>
            </w:r>
            <w:r w:rsidRPr="00CA0C29">
              <w:rPr>
                <w:i/>
                <w:iCs/>
              </w:rPr>
              <w:t xml:space="preserve">For me, it's been psychological. It's the fact that if I can't </w:t>
            </w:r>
            <w:proofErr w:type="gramStart"/>
            <w:r w:rsidRPr="00CA0C29">
              <w:rPr>
                <w:i/>
                <w:iCs/>
              </w:rPr>
              <w:t>today</w:t>
            </w:r>
            <w:proofErr w:type="gramEnd"/>
            <w:r w:rsidRPr="00CA0C29">
              <w:rPr>
                <w:i/>
                <w:iCs/>
              </w:rPr>
              <w:t xml:space="preserve"> I’ll try again tomorrow. It is the pacing for me </w:t>
            </w:r>
            <w:r>
              <w:rPr>
                <w:i/>
                <w:iCs/>
              </w:rPr>
              <w:t>h</w:t>
            </w:r>
            <w:r w:rsidRPr="00CA0C29">
              <w:rPr>
                <w:i/>
                <w:iCs/>
              </w:rPr>
              <w:t xml:space="preserve">as been a game changer. </w:t>
            </w:r>
            <w:proofErr w:type="gramStart"/>
            <w:r w:rsidRPr="00CA0C29">
              <w:rPr>
                <w:i/>
                <w:iCs/>
              </w:rPr>
              <w:t>So</w:t>
            </w:r>
            <w:proofErr w:type="gramEnd"/>
            <w:r w:rsidRPr="00CA0C29">
              <w:rPr>
                <w:i/>
                <w:iCs/>
              </w:rPr>
              <w:t xml:space="preserve"> I will consistently do something, even if it is only </w:t>
            </w:r>
            <w:r>
              <w:rPr>
                <w:i/>
                <w:iCs/>
              </w:rPr>
              <w:t>two</w:t>
            </w:r>
            <w:r w:rsidRPr="00CA0C29">
              <w:rPr>
                <w:i/>
                <w:iCs/>
              </w:rPr>
              <w:t xml:space="preserve"> </w:t>
            </w:r>
            <w:proofErr w:type="gramStart"/>
            <w:r w:rsidRPr="00CA0C29">
              <w:rPr>
                <w:i/>
                <w:iCs/>
              </w:rPr>
              <w:t>10 minute</w:t>
            </w:r>
            <w:proofErr w:type="gramEnd"/>
            <w:r w:rsidRPr="00CA0C29">
              <w:rPr>
                <w:i/>
                <w:iCs/>
              </w:rPr>
              <w:t xml:space="preserve"> walks around the corner. You know even if it’s going up down the stairs that extra </w:t>
            </w:r>
            <w:proofErr w:type="gramStart"/>
            <w:r w:rsidRPr="00CA0C29">
              <w:rPr>
                <w:i/>
                <w:iCs/>
              </w:rPr>
              <w:t>time</w:t>
            </w:r>
            <w:proofErr w:type="gramEnd"/>
            <w:r w:rsidRPr="00CA0C29">
              <w:rPr>
                <w:i/>
                <w:iCs/>
              </w:rPr>
              <w:t xml:space="preserve"> I’ll do something, whether it's small or you can do it in the armchair</w:t>
            </w:r>
            <w:r w:rsidRPr="009E2752">
              <w:rPr>
                <w:i/>
                <w:iCs/>
              </w:rPr>
              <w:t>.” (Patient 13)</w:t>
            </w:r>
            <w:r w:rsidRPr="00E86562">
              <w:rPr>
                <w:i/>
                <w:iCs/>
              </w:rPr>
              <w:t xml:space="preserve"> </w:t>
            </w:r>
          </w:p>
        </w:tc>
        <w:tc>
          <w:tcPr>
            <w:tcW w:w="2268" w:type="dxa"/>
          </w:tcPr>
          <w:p w14:paraId="0C092FE3" w14:textId="77777777" w:rsidR="00334E93" w:rsidRPr="00356CD0" w:rsidRDefault="00334E93" w:rsidP="00E90A68">
            <w:pPr>
              <w:rPr>
                <w:b/>
                <w:bCs/>
              </w:rPr>
            </w:pPr>
            <w:r w:rsidRPr="00356CD0">
              <w:rPr>
                <w:b/>
                <w:bCs/>
              </w:rPr>
              <w:t>Skills</w:t>
            </w:r>
          </w:p>
          <w:p w14:paraId="577ECACA" w14:textId="77777777" w:rsidR="00334E93" w:rsidRPr="00356CD0" w:rsidRDefault="00334E93" w:rsidP="00E90A68">
            <w:pPr>
              <w:rPr>
                <w:b/>
                <w:bCs/>
              </w:rPr>
            </w:pPr>
          </w:p>
          <w:p w14:paraId="3636917B" w14:textId="77777777" w:rsidR="00334E93" w:rsidRDefault="00334E93" w:rsidP="00E90A68">
            <w:r w:rsidRPr="00356CD0">
              <w:rPr>
                <w:b/>
                <w:bCs/>
              </w:rPr>
              <w:t>Behavioural Regulation</w:t>
            </w:r>
          </w:p>
        </w:tc>
      </w:tr>
      <w:tr w:rsidR="00334E93" w14:paraId="0905D8A0" w14:textId="77777777" w:rsidTr="00E90A68">
        <w:tc>
          <w:tcPr>
            <w:tcW w:w="2006" w:type="dxa"/>
            <w:vMerge w:val="restart"/>
            <w:tcBorders>
              <w:top w:val="single" w:sz="12" w:space="0" w:color="auto"/>
            </w:tcBorders>
          </w:tcPr>
          <w:p w14:paraId="243DD9E7" w14:textId="77777777" w:rsidR="00334E93" w:rsidRDefault="00334E93" w:rsidP="00E90A68">
            <w:r>
              <w:t>Social networks and influences</w:t>
            </w:r>
          </w:p>
          <w:p w14:paraId="73DD45B6" w14:textId="77777777" w:rsidR="00334E93" w:rsidRDefault="00334E93" w:rsidP="00E90A68"/>
          <w:p w14:paraId="0AC84C4F" w14:textId="77777777" w:rsidR="00334E93" w:rsidRDefault="00334E93" w:rsidP="00E90A68"/>
        </w:tc>
        <w:tc>
          <w:tcPr>
            <w:tcW w:w="2058" w:type="dxa"/>
            <w:tcBorders>
              <w:top w:val="single" w:sz="12" w:space="0" w:color="auto"/>
            </w:tcBorders>
          </w:tcPr>
          <w:p w14:paraId="41242979" w14:textId="77777777" w:rsidR="00334E93" w:rsidRDefault="00334E93" w:rsidP="00E90A68">
            <w:r>
              <w:t>Encouragement, motivation and positive emotional responses</w:t>
            </w:r>
          </w:p>
        </w:tc>
        <w:tc>
          <w:tcPr>
            <w:tcW w:w="6137" w:type="dxa"/>
            <w:tcBorders>
              <w:top w:val="single" w:sz="12" w:space="0" w:color="auto"/>
            </w:tcBorders>
          </w:tcPr>
          <w:p w14:paraId="2357D855" w14:textId="77777777" w:rsidR="00334E93" w:rsidRPr="00E01098" w:rsidRDefault="00334E93" w:rsidP="00E90A68">
            <w:pPr>
              <w:jc w:val="both"/>
              <w:rPr>
                <w:rFonts w:cs="Calibri"/>
                <w:i/>
                <w:iCs/>
              </w:rPr>
            </w:pPr>
            <w:r>
              <w:rPr>
                <w:rFonts w:cs="Calibri"/>
                <w:b/>
                <w:bCs/>
              </w:rPr>
              <w:t xml:space="preserve">Patient: </w:t>
            </w:r>
            <w:r w:rsidRPr="005D2F8A">
              <w:rPr>
                <w:rFonts w:cs="Calibri"/>
                <w:b/>
                <w:bCs/>
              </w:rPr>
              <w:t>“</w:t>
            </w:r>
            <w:r w:rsidRPr="005D2F8A">
              <w:rPr>
                <w:rFonts w:cs="Calibri"/>
                <w:i/>
                <w:iCs/>
              </w:rPr>
              <w:t>M</w:t>
            </w:r>
            <w:r w:rsidRPr="00E01098">
              <w:rPr>
                <w:rFonts w:cs="Calibri"/>
                <w:i/>
                <w:iCs/>
              </w:rPr>
              <w:t xml:space="preserve">um's always been very much, even from the start when I was </w:t>
            </w:r>
            <w:proofErr w:type="gramStart"/>
            <w:r w:rsidRPr="00E01098">
              <w:rPr>
                <w:rFonts w:cs="Calibri"/>
                <w:i/>
                <w:iCs/>
              </w:rPr>
              <w:t>really poorly</w:t>
            </w:r>
            <w:proofErr w:type="gramEnd"/>
            <w:r w:rsidRPr="00E01098">
              <w:rPr>
                <w:rFonts w:cs="Calibri"/>
                <w:i/>
                <w:iCs/>
              </w:rPr>
              <w:t xml:space="preserve"> and couldn’t get out there, she </w:t>
            </w:r>
            <w:proofErr w:type="spellStart"/>
            <w:r w:rsidRPr="00E01098">
              <w:rPr>
                <w:rFonts w:cs="Calibri"/>
                <w:i/>
                <w:iCs/>
              </w:rPr>
              <w:t>she</w:t>
            </w:r>
            <w:proofErr w:type="spellEnd"/>
            <w:r w:rsidRPr="00E01098">
              <w:rPr>
                <w:rFonts w:cs="Calibri"/>
                <w:i/>
                <w:iCs/>
              </w:rPr>
              <w:t xml:space="preserve"> was always trying to encourage me to go up for walks or go on a treadmill, for example, and stuff like that. And she likes the fact that we do Pilates as well, doesn't she? Because I think she's also seen a change in m</w:t>
            </w:r>
            <w:r w:rsidRPr="005D2F8A">
              <w:rPr>
                <w:rFonts w:cs="Calibri"/>
                <w:i/>
                <w:iCs/>
              </w:rPr>
              <w:t>e”</w:t>
            </w:r>
          </w:p>
          <w:p w14:paraId="7C12F264" w14:textId="77777777" w:rsidR="00334E93" w:rsidRPr="00E01098" w:rsidRDefault="00334E93" w:rsidP="00E90A68">
            <w:pPr>
              <w:jc w:val="both"/>
              <w:rPr>
                <w:rFonts w:cs="Calibri"/>
                <w:i/>
                <w:iCs/>
              </w:rPr>
            </w:pPr>
            <w:r w:rsidRPr="005D2F8A">
              <w:rPr>
                <w:rFonts w:cs="Calibri"/>
                <w:b/>
                <w:bCs/>
              </w:rPr>
              <w:t xml:space="preserve">Partner: </w:t>
            </w:r>
            <w:r w:rsidRPr="005D2F8A">
              <w:rPr>
                <w:rFonts w:cs="Calibri"/>
              </w:rPr>
              <w:t>“</w:t>
            </w:r>
            <w:r w:rsidRPr="00E01098">
              <w:rPr>
                <w:rFonts w:cs="Calibri"/>
                <w:i/>
                <w:iCs/>
              </w:rPr>
              <w:t>She likes that you're doing it as well.</w:t>
            </w:r>
            <w:r w:rsidRPr="005D2F8A">
              <w:rPr>
                <w:rFonts w:cs="Calibri"/>
                <w:i/>
                <w:iCs/>
              </w:rPr>
              <w:t>”</w:t>
            </w:r>
            <w:r w:rsidRPr="00E01098">
              <w:rPr>
                <w:rFonts w:cs="Calibri"/>
                <w:i/>
                <w:iCs/>
              </w:rPr>
              <w:t xml:space="preserve"> </w:t>
            </w:r>
          </w:p>
          <w:p w14:paraId="7DE9EB66" w14:textId="77777777" w:rsidR="00334E93" w:rsidRPr="005D2F8A" w:rsidRDefault="00334E93" w:rsidP="00E90A68">
            <w:pPr>
              <w:jc w:val="both"/>
              <w:rPr>
                <w:rFonts w:cs="Calibri"/>
                <w:i/>
                <w:iCs/>
              </w:rPr>
            </w:pPr>
            <w:r w:rsidRPr="005D2F8A">
              <w:rPr>
                <w:rFonts w:cs="Calibri"/>
                <w:b/>
                <w:bCs/>
              </w:rPr>
              <w:t xml:space="preserve">Patient: </w:t>
            </w:r>
            <w:r w:rsidRPr="005D2F8A">
              <w:rPr>
                <w:rFonts w:cs="Calibri"/>
              </w:rPr>
              <w:t>“</w:t>
            </w:r>
            <w:r w:rsidRPr="00E01098">
              <w:rPr>
                <w:rFonts w:cs="Calibri"/>
                <w:i/>
                <w:iCs/>
              </w:rPr>
              <w:t>Yeah, she likes that I'm actually getting out of the house and doing that sort of thing.</w:t>
            </w:r>
            <w:r w:rsidRPr="005D2F8A">
              <w:rPr>
                <w:rFonts w:cs="Calibri"/>
                <w:i/>
                <w:iCs/>
              </w:rPr>
              <w:t>”</w:t>
            </w:r>
            <w:r>
              <w:rPr>
                <w:rFonts w:cs="Calibri"/>
                <w:i/>
                <w:iCs/>
              </w:rPr>
              <w:t xml:space="preserve"> (Patient 4 and PA partner)</w:t>
            </w:r>
          </w:p>
        </w:tc>
        <w:tc>
          <w:tcPr>
            <w:tcW w:w="2268" w:type="dxa"/>
            <w:tcBorders>
              <w:top w:val="single" w:sz="12" w:space="0" w:color="auto"/>
            </w:tcBorders>
          </w:tcPr>
          <w:p w14:paraId="11F898AD" w14:textId="77777777" w:rsidR="00334E93" w:rsidRDefault="00334E93" w:rsidP="00E90A68">
            <w:r>
              <w:rPr>
                <w:b/>
                <w:bCs/>
              </w:rPr>
              <w:t>Social influences</w:t>
            </w:r>
          </w:p>
        </w:tc>
      </w:tr>
      <w:tr w:rsidR="00334E93" w14:paraId="3FA53978" w14:textId="77777777" w:rsidTr="00E90A68">
        <w:tc>
          <w:tcPr>
            <w:tcW w:w="2006" w:type="dxa"/>
            <w:vMerge/>
          </w:tcPr>
          <w:p w14:paraId="4054394F" w14:textId="77777777" w:rsidR="00334E93" w:rsidRDefault="00334E93" w:rsidP="00E90A68"/>
        </w:tc>
        <w:tc>
          <w:tcPr>
            <w:tcW w:w="2058" w:type="dxa"/>
          </w:tcPr>
          <w:p w14:paraId="7A27549A" w14:textId="77777777" w:rsidR="00334E93" w:rsidRDefault="00334E93" w:rsidP="00E90A68">
            <w:r w:rsidRPr="00CC4C00">
              <w:t>Practical support</w:t>
            </w:r>
          </w:p>
        </w:tc>
        <w:tc>
          <w:tcPr>
            <w:tcW w:w="6137" w:type="dxa"/>
          </w:tcPr>
          <w:p w14:paraId="51E58E08" w14:textId="77777777" w:rsidR="00334E93" w:rsidRDefault="00334E93" w:rsidP="00E90A68">
            <w:r w:rsidRPr="00671A61">
              <w:rPr>
                <w:i/>
                <w:iCs/>
              </w:rPr>
              <w:t>“</w:t>
            </w:r>
            <w:r w:rsidRPr="00AC5772">
              <w:rPr>
                <w:i/>
                <w:iCs/>
              </w:rPr>
              <w:t>I am still trying very hard not to go out unless I know I'm meeting him somewhere, so that I fall over, sometimes even with them, but then they're there to steady me. If I'm holding [PA partner] hand, say he will steady me.</w:t>
            </w:r>
            <w:r w:rsidRPr="00671A61">
              <w:rPr>
                <w:i/>
                <w:iCs/>
              </w:rPr>
              <w:t>” (Patient 17)</w:t>
            </w:r>
          </w:p>
        </w:tc>
        <w:tc>
          <w:tcPr>
            <w:tcW w:w="2268" w:type="dxa"/>
          </w:tcPr>
          <w:p w14:paraId="6E86ACEF" w14:textId="77777777" w:rsidR="00334E93" w:rsidRDefault="00334E93" w:rsidP="00E90A68">
            <w:r>
              <w:rPr>
                <w:b/>
                <w:bCs/>
              </w:rPr>
              <w:t>Social influences</w:t>
            </w:r>
          </w:p>
        </w:tc>
      </w:tr>
      <w:tr w:rsidR="00334E93" w14:paraId="5ED4DB6D" w14:textId="77777777" w:rsidTr="00E90A68">
        <w:tc>
          <w:tcPr>
            <w:tcW w:w="2006" w:type="dxa"/>
            <w:vMerge/>
          </w:tcPr>
          <w:p w14:paraId="409A991E" w14:textId="77777777" w:rsidR="00334E93" w:rsidRDefault="00334E93" w:rsidP="00E90A68"/>
        </w:tc>
        <w:tc>
          <w:tcPr>
            <w:tcW w:w="2058" w:type="dxa"/>
          </w:tcPr>
          <w:p w14:paraId="05F0FCA7" w14:textId="77777777" w:rsidR="00334E93" w:rsidRDefault="00334E93" w:rsidP="00E90A68">
            <w:r>
              <w:t>Negative influence of others</w:t>
            </w:r>
          </w:p>
        </w:tc>
        <w:tc>
          <w:tcPr>
            <w:tcW w:w="6137" w:type="dxa"/>
          </w:tcPr>
          <w:p w14:paraId="0919439A" w14:textId="77777777" w:rsidR="00334E93" w:rsidRPr="00CD7819" w:rsidRDefault="00334E93" w:rsidP="00E90A68">
            <w:pPr>
              <w:rPr>
                <w:i/>
                <w:iCs/>
              </w:rPr>
            </w:pPr>
            <w:r w:rsidRPr="00CD7819">
              <w:rPr>
                <w:i/>
                <w:iCs/>
              </w:rPr>
              <w:t xml:space="preserve">“A lot of patients have got people in there who have got pain and their beliefs are quite fixed. And you know, when </w:t>
            </w:r>
            <w:r w:rsidRPr="00CD7819">
              <w:rPr>
                <w:i/>
                <w:iCs/>
              </w:rPr>
              <w:lastRenderedPageBreak/>
              <w:t xml:space="preserve">someone's beliefs are fixed, you're not, you're not going to budge them. And you know, just </w:t>
            </w:r>
            <w:proofErr w:type="gramStart"/>
            <w:r w:rsidRPr="00CD7819">
              <w:rPr>
                <w:i/>
                <w:iCs/>
              </w:rPr>
              <w:t>have to</w:t>
            </w:r>
            <w:proofErr w:type="gramEnd"/>
            <w:r w:rsidRPr="00CD7819">
              <w:rPr>
                <w:i/>
                <w:iCs/>
              </w:rPr>
              <w:t xml:space="preserve"> accept that. But if they've got somebody there saying, oh, everyone in the family has had a bad back, you should avoid this. You know, it’s going to be more challenging for that person to carry on with exercise, for sure, isn't it, you know?” (HCP 7)</w:t>
            </w:r>
          </w:p>
        </w:tc>
        <w:tc>
          <w:tcPr>
            <w:tcW w:w="2268" w:type="dxa"/>
          </w:tcPr>
          <w:p w14:paraId="29430F83" w14:textId="77777777" w:rsidR="00334E93" w:rsidRPr="00EA2D16" w:rsidRDefault="00334E93" w:rsidP="00E90A68">
            <w:pPr>
              <w:rPr>
                <w:b/>
                <w:bCs/>
              </w:rPr>
            </w:pPr>
            <w:r w:rsidRPr="00EA2D16">
              <w:rPr>
                <w:b/>
                <w:bCs/>
              </w:rPr>
              <w:lastRenderedPageBreak/>
              <w:t xml:space="preserve">Social Influences </w:t>
            </w:r>
          </w:p>
          <w:p w14:paraId="0CB6E0A5" w14:textId="77777777" w:rsidR="00334E93" w:rsidRDefault="00334E93" w:rsidP="00E90A68"/>
        </w:tc>
      </w:tr>
      <w:tr w:rsidR="00334E93" w14:paraId="5E95D81C" w14:textId="77777777" w:rsidTr="00E90A68">
        <w:tc>
          <w:tcPr>
            <w:tcW w:w="2006" w:type="dxa"/>
            <w:vMerge w:val="restart"/>
            <w:tcBorders>
              <w:top w:val="single" w:sz="12" w:space="0" w:color="000000"/>
            </w:tcBorders>
          </w:tcPr>
          <w:p w14:paraId="26F2DB5C" w14:textId="77777777" w:rsidR="00334E93" w:rsidRDefault="00334E93" w:rsidP="00E90A68">
            <w:r w:rsidRPr="006E511E">
              <w:t>Environmental influences</w:t>
            </w:r>
          </w:p>
          <w:p w14:paraId="4DD62E70" w14:textId="77777777" w:rsidR="00334E93" w:rsidRDefault="00334E93" w:rsidP="00E90A68"/>
          <w:p w14:paraId="2CC06C9C" w14:textId="77777777" w:rsidR="00334E93" w:rsidRPr="00057FAE" w:rsidRDefault="00334E93" w:rsidP="00E90A68"/>
        </w:tc>
        <w:tc>
          <w:tcPr>
            <w:tcW w:w="2058" w:type="dxa"/>
            <w:tcBorders>
              <w:top w:val="single" w:sz="12" w:space="0" w:color="000000"/>
            </w:tcBorders>
          </w:tcPr>
          <w:p w14:paraId="6D13620E" w14:textId="77777777" w:rsidR="00334E93" w:rsidRDefault="00334E93" w:rsidP="00E90A68">
            <w:r>
              <w:t>Location of PA</w:t>
            </w:r>
          </w:p>
        </w:tc>
        <w:tc>
          <w:tcPr>
            <w:tcW w:w="6137" w:type="dxa"/>
            <w:tcBorders>
              <w:top w:val="single" w:sz="12" w:space="0" w:color="000000"/>
            </w:tcBorders>
          </w:tcPr>
          <w:p w14:paraId="1BA59492" w14:textId="77777777" w:rsidR="00334E93" w:rsidRPr="000E2F31" w:rsidRDefault="00334E93" w:rsidP="00E90A68">
            <w:pPr>
              <w:rPr>
                <w:b/>
                <w:bCs/>
                <w:i/>
                <w:iCs/>
              </w:rPr>
            </w:pPr>
            <w:r w:rsidRPr="00652B00">
              <w:rPr>
                <w:b/>
                <w:bCs/>
              </w:rPr>
              <w:t>Patient</w:t>
            </w:r>
            <w:r w:rsidRPr="00652B00">
              <w:rPr>
                <w:b/>
                <w:bCs/>
                <w:i/>
                <w:iCs/>
              </w:rPr>
              <w:t xml:space="preserve">: </w:t>
            </w:r>
            <w:r w:rsidRPr="00652B00">
              <w:rPr>
                <w:i/>
                <w:iCs/>
              </w:rPr>
              <w:t>“</w:t>
            </w:r>
            <w:r w:rsidRPr="000E2F31">
              <w:rPr>
                <w:i/>
                <w:iCs/>
              </w:rPr>
              <w:t>I'</w:t>
            </w:r>
            <w:r w:rsidRPr="00652B00">
              <w:rPr>
                <w:i/>
                <w:iCs/>
              </w:rPr>
              <w:t>ve</w:t>
            </w:r>
            <w:r w:rsidRPr="000E2F31">
              <w:rPr>
                <w:i/>
                <w:iCs/>
              </w:rPr>
              <w:t xml:space="preserve"> just got to keep going to see the birds in botanic and going to the park with them, you know, with these 2</w:t>
            </w:r>
            <w:r w:rsidRPr="00652B00">
              <w:rPr>
                <w:i/>
                <w:iCs/>
              </w:rPr>
              <w:t xml:space="preserve"> [partner and dog]</w:t>
            </w:r>
            <w:r w:rsidRPr="000E2F31">
              <w:rPr>
                <w:i/>
                <w:iCs/>
              </w:rPr>
              <w:t>. Yeah, I mean, we moved here and we've not even been on the beach, yeah, we might do that next year. Yeah, we'll look forward to that. A big goal, yeah, a big goal. Yeah, yeah, there's some nature reserves nearby as well. So that's good.</w:t>
            </w:r>
            <w:r w:rsidRPr="00652B00">
              <w:rPr>
                <w:i/>
                <w:iCs/>
              </w:rPr>
              <w:t>”</w:t>
            </w:r>
          </w:p>
          <w:p w14:paraId="3A4164A7" w14:textId="77777777" w:rsidR="00334E93" w:rsidRPr="000E2F31" w:rsidRDefault="00334E93" w:rsidP="00E90A68">
            <w:pPr>
              <w:rPr>
                <w:b/>
                <w:bCs/>
              </w:rPr>
            </w:pPr>
            <w:r w:rsidRPr="00652B00">
              <w:rPr>
                <w:b/>
                <w:bCs/>
              </w:rPr>
              <w:t>Partner: “</w:t>
            </w:r>
            <w:r w:rsidRPr="000E2F31">
              <w:rPr>
                <w:i/>
                <w:iCs/>
              </w:rPr>
              <w:t xml:space="preserve">Well we back on, our house virtually, virtually backs onto an RSPB. It's the marshes, basically. </w:t>
            </w:r>
            <w:proofErr w:type="gramStart"/>
            <w:r w:rsidRPr="000E2F31">
              <w:rPr>
                <w:i/>
                <w:iCs/>
              </w:rPr>
              <w:t>So</w:t>
            </w:r>
            <w:proofErr w:type="gramEnd"/>
            <w:r w:rsidRPr="000E2F31">
              <w:rPr>
                <w:i/>
                <w:iCs/>
              </w:rPr>
              <w:t xml:space="preserve"> if you're into your birds and which were we are.</w:t>
            </w:r>
            <w:r w:rsidRPr="00652B00">
              <w:rPr>
                <w:i/>
                <w:iCs/>
              </w:rPr>
              <w:t>”</w:t>
            </w:r>
          </w:p>
          <w:p w14:paraId="79BF3CAC" w14:textId="77777777" w:rsidR="00334E93" w:rsidRPr="000E2F31" w:rsidRDefault="00334E93" w:rsidP="00E90A68">
            <w:pPr>
              <w:rPr>
                <w:i/>
                <w:iCs/>
              </w:rPr>
            </w:pPr>
            <w:r w:rsidRPr="00652B00">
              <w:rPr>
                <w:b/>
                <w:bCs/>
              </w:rPr>
              <w:t>Patient:</w:t>
            </w:r>
            <w:r w:rsidRPr="00652B00">
              <w:t xml:space="preserve"> “</w:t>
            </w:r>
            <w:r w:rsidRPr="000E2F31">
              <w:rPr>
                <w:i/>
                <w:iCs/>
              </w:rPr>
              <w:t>Yeah, spotting all sorts, 1000s of geese.</w:t>
            </w:r>
            <w:r w:rsidRPr="00652B00">
              <w:rPr>
                <w:i/>
                <w:iCs/>
              </w:rPr>
              <w:t>”</w:t>
            </w:r>
          </w:p>
          <w:p w14:paraId="388782CD" w14:textId="77777777" w:rsidR="00334E93" w:rsidRPr="00033118" w:rsidRDefault="00334E93" w:rsidP="00E90A68">
            <w:pPr>
              <w:rPr>
                <w:i/>
                <w:iCs/>
              </w:rPr>
            </w:pPr>
            <w:r w:rsidRPr="00652B00">
              <w:rPr>
                <w:b/>
                <w:bCs/>
              </w:rPr>
              <w:t>Partner: “</w:t>
            </w:r>
            <w:r w:rsidRPr="000E2F31">
              <w:rPr>
                <w:i/>
                <w:iCs/>
              </w:rPr>
              <w:t>Yeah, it's just, it's just a way of, it really, I think, helps both our mental health, yeah, for sure.</w:t>
            </w:r>
            <w:r w:rsidRPr="00652B00">
              <w:rPr>
                <w:i/>
                <w:iCs/>
              </w:rPr>
              <w:t>”</w:t>
            </w:r>
            <w:r>
              <w:rPr>
                <w:i/>
                <w:iCs/>
              </w:rPr>
              <w:t xml:space="preserve"> (Patient 15 and PA partner)</w:t>
            </w:r>
          </w:p>
        </w:tc>
        <w:tc>
          <w:tcPr>
            <w:tcW w:w="2268" w:type="dxa"/>
            <w:tcBorders>
              <w:top w:val="single" w:sz="12" w:space="0" w:color="000000"/>
            </w:tcBorders>
          </w:tcPr>
          <w:p w14:paraId="41B1D71A" w14:textId="77777777" w:rsidR="00334E93" w:rsidRDefault="00334E93" w:rsidP="00E90A68">
            <w:r w:rsidRPr="0031453C">
              <w:rPr>
                <w:b/>
                <w:bCs/>
              </w:rPr>
              <w:t>Environmental Context and Resources</w:t>
            </w:r>
          </w:p>
        </w:tc>
      </w:tr>
      <w:tr w:rsidR="00334E93" w14:paraId="2F5105A0" w14:textId="77777777" w:rsidTr="00E90A68">
        <w:tc>
          <w:tcPr>
            <w:tcW w:w="2006" w:type="dxa"/>
            <w:vMerge/>
          </w:tcPr>
          <w:p w14:paraId="359097F1" w14:textId="77777777" w:rsidR="00334E93" w:rsidRDefault="00334E93" w:rsidP="00E90A68"/>
        </w:tc>
        <w:tc>
          <w:tcPr>
            <w:tcW w:w="2058" w:type="dxa"/>
          </w:tcPr>
          <w:p w14:paraId="0721D65D" w14:textId="77777777" w:rsidR="00334E93" w:rsidRDefault="00334E93" w:rsidP="00E90A68">
            <w:r>
              <w:t>Financial influences</w:t>
            </w:r>
          </w:p>
        </w:tc>
        <w:tc>
          <w:tcPr>
            <w:tcW w:w="6137" w:type="dxa"/>
          </w:tcPr>
          <w:p w14:paraId="38297126" w14:textId="77777777" w:rsidR="00334E93" w:rsidRPr="009A17BE" w:rsidRDefault="00334E93" w:rsidP="00E90A68">
            <w:pPr>
              <w:rPr>
                <w:i/>
                <w:iCs/>
              </w:rPr>
            </w:pPr>
            <w:r>
              <w:rPr>
                <w:i/>
                <w:iCs/>
              </w:rPr>
              <w:t>“</w:t>
            </w:r>
            <w:r w:rsidRPr="00250AFF">
              <w:rPr>
                <w:i/>
                <w:iCs/>
              </w:rPr>
              <w:t>I think people can, I have heard people access different services, especially when they have the money to do so. But there's, because public pools or gyms require cost</w:t>
            </w:r>
            <w:r>
              <w:rPr>
                <w:i/>
                <w:iCs/>
              </w:rPr>
              <w:t xml:space="preserve"> […]</w:t>
            </w:r>
            <w:r w:rsidRPr="00250AFF">
              <w:rPr>
                <w:i/>
                <w:iCs/>
              </w:rPr>
              <w:t xml:space="preserve"> So I think there's a financial part here where we, some people are not accessing the same for financial reasons.</w:t>
            </w:r>
            <w:r>
              <w:rPr>
                <w:i/>
                <w:iCs/>
              </w:rPr>
              <w:t>” (HCP 1)</w:t>
            </w:r>
          </w:p>
        </w:tc>
        <w:tc>
          <w:tcPr>
            <w:tcW w:w="2268" w:type="dxa"/>
          </w:tcPr>
          <w:p w14:paraId="28E67D99" w14:textId="77777777" w:rsidR="00334E93" w:rsidRPr="0031453C" w:rsidRDefault="00334E93" w:rsidP="00E90A68">
            <w:pPr>
              <w:rPr>
                <w:b/>
                <w:bCs/>
              </w:rPr>
            </w:pPr>
            <w:r w:rsidRPr="0031453C">
              <w:rPr>
                <w:b/>
                <w:bCs/>
              </w:rPr>
              <w:t>Environmental Context and Resources</w:t>
            </w:r>
          </w:p>
          <w:p w14:paraId="2D6D124D" w14:textId="77777777" w:rsidR="00334E93" w:rsidRDefault="00334E93" w:rsidP="00E90A68">
            <w:pPr>
              <w:rPr>
                <w:b/>
                <w:bCs/>
              </w:rPr>
            </w:pPr>
          </w:p>
          <w:p w14:paraId="4C63E4E5" w14:textId="77777777" w:rsidR="00334E93" w:rsidRDefault="00334E93" w:rsidP="00E90A68">
            <w:r>
              <w:rPr>
                <w:b/>
                <w:bCs/>
              </w:rPr>
              <w:t>Intentions</w:t>
            </w:r>
          </w:p>
        </w:tc>
      </w:tr>
      <w:tr w:rsidR="00334E93" w14:paraId="53AC024B" w14:textId="77777777" w:rsidTr="00E90A68">
        <w:tc>
          <w:tcPr>
            <w:tcW w:w="2006" w:type="dxa"/>
            <w:vMerge/>
          </w:tcPr>
          <w:p w14:paraId="52519C32" w14:textId="77777777" w:rsidR="00334E93" w:rsidRDefault="00334E93" w:rsidP="00E90A68"/>
        </w:tc>
        <w:tc>
          <w:tcPr>
            <w:tcW w:w="2058" w:type="dxa"/>
          </w:tcPr>
          <w:p w14:paraId="1FE21889" w14:textId="77777777" w:rsidR="00334E93" w:rsidRDefault="00334E93" w:rsidP="00E90A68">
            <w:r>
              <w:t>Organised PA opportunities</w:t>
            </w:r>
          </w:p>
        </w:tc>
        <w:tc>
          <w:tcPr>
            <w:tcW w:w="6137" w:type="dxa"/>
          </w:tcPr>
          <w:p w14:paraId="3FD4089A" w14:textId="77777777" w:rsidR="00334E93" w:rsidRPr="003B401C" w:rsidRDefault="00334E93" w:rsidP="00E90A68">
            <w:pPr>
              <w:rPr>
                <w:i/>
                <w:iCs/>
              </w:rPr>
            </w:pPr>
            <w:r w:rsidRPr="003B401C">
              <w:rPr>
                <w:i/>
                <w:iCs/>
              </w:rPr>
              <w:t xml:space="preserve">“It's where to go, like I would like to go a gym, but not a gym as I know it, sort of thing. It would be good to have classes with people in a similar situation to me, like I did on the pain management. Everyone had some type of pain but was all different. It was better paced I felt. Whereas as now you just go in the gym, it's soulless, isn't it? It's all the machines, and some of them I just can't do, my grips not great and stuff like that. And I just think it's a bit intimidating, to be honest with you, </w:t>
            </w:r>
            <w:r w:rsidRPr="003B401C">
              <w:rPr>
                <w:i/>
                <w:iCs/>
              </w:rPr>
              <w:lastRenderedPageBreak/>
              <w:t>yeah, and even some of the yoga classes, whether you go on, you know, the beginners or medium, whatever, that can be a bit much.” (Patient 13)</w:t>
            </w:r>
          </w:p>
        </w:tc>
        <w:tc>
          <w:tcPr>
            <w:tcW w:w="2268" w:type="dxa"/>
          </w:tcPr>
          <w:p w14:paraId="445AC4B3" w14:textId="77777777" w:rsidR="00334E93" w:rsidRPr="0031453C" w:rsidRDefault="00334E93" w:rsidP="00E90A68">
            <w:pPr>
              <w:rPr>
                <w:b/>
                <w:bCs/>
              </w:rPr>
            </w:pPr>
            <w:r w:rsidRPr="0031453C">
              <w:rPr>
                <w:b/>
                <w:bCs/>
              </w:rPr>
              <w:lastRenderedPageBreak/>
              <w:t>Environmental Context and Resources</w:t>
            </w:r>
          </w:p>
          <w:p w14:paraId="6938EF2D" w14:textId="77777777" w:rsidR="00334E93" w:rsidRPr="0031453C" w:rsidRDefault="00334E93" w:rsidP="00E90A68">
            <w:pPr>
              <w:rPr>
                <w:b/>
                <w:bCs/>
              </w:rPr>
            </w:pPr>
          </w:p>
          <w:p w14:paraId="483C7D9E" w14:textId="77777777" w:rsidR="00334E93" w:rsidRDefault="00334E93" w:rsidP="00E90A68">
            <w:r w:rsidRPr="0031453C">
              <w:rPr>
                <w:b/>
                <w:bCs/>
              </w:rPr>
              <w:t>Social Influences</w:t>
            </w:r>
          </w:p>
        </w:tc>
      </w:tr>
      <w:tr w:rsidR="00334E93" w14:paraId="06B125EF" w14:textId="77777777" w:rsidTr="00E90A68">
        <w:tc>
          <w:tcPr>
            <w:tcW w:w="2006" w:type="dxa"/>
            <w:vMerge/>
          </w:tcPr>
          <w:p w14:paraId="08E0E6AB" w14:textId="77777777" w:rsidR="00334E93" w:rsidRDefault="00334E93" w:rsidP="00E90A68"/>
        </w:tc>
        <w:tc>
          <w:tcPr>
            <w:tcW w:w="2058" w:type="dxa"/>
          </w:tcPr>
          <w:p w14:paraId="36FDE56B" w14:textId="77777777" w:rsidR="00334E93" w:rsidRDefault="00334E93" w:rsidP="00E90A68">
            <w:r>
              <w:t>Weather</w:t>
            </w:r>
          </w:p>
        </w:tc>
        <w:tc>
          <w:tcPr>
            <w:tcW w:w="6137" w:type="dxa"/>
          </w:tcPr>
          <w:p w14:paraId="455715A9" w14:textId="77777777" w:rsidR="00334E93" w:rsidRPr="00757DC5" w:rsidRDefault="00334E93" w:rsidP="00E90A68">
            <w:pPr>
              <w:rPr>
                <w:i/>
                <w:iCs/>
              </w:rPr>
            </w:pPr>
            <w:r w:rsidRPr="00757DC5">
              <w:rPr>
                <w:i/>
                <w:iCs/>
              </w:rPr>
              <w:t xml:space="preserve">“Yeah, the pain </w:t>
            </w:r>
            <w:proofErr w:type="gramStart"/>
            <w:r w:rsidRPr="00757DC5">
              <w:rPr>
                <w:i/>
                <w:iCs/>
              </w:rPr>
              <w:t>definitely makes</w:t>
            </w:r>
            <w:proofErr w:type="gramEnd"/>
            <w:r w:rsidRPr="00757DC5">
              <w:rPr>
                <w:i/>
                <w:iCs/>
              </w:rPr>
              <w:t xml:space="preserve"> my like, the cold makes the pain in my joints worse. If it's too cold, then like, my joints are already telling me, yeah, we're not doing that today.” (Patient 18)</w:t>
            </w:r>
          </w:p>
        </w:tc>
        <w:tc>
          <w:tcPr>
            <w:tcW w:w="2268" w:type="dxa"/>
          </w:tcPr>
          <w:p w14:paraId="38E6BB6D" w14:textId="77777777" w:rsidR="00334E93" w:rsidRDefault="00334E93" w:rsidP="00E90A68">
            <w:r w:rsidRPr="0031453C">
              <w:rPr>
                <w:b/>
                <w:bCs/>
              </w:rPr>
              <w:t>Environmental Context and Resources</w:t>
            </w:r>
          </w:p>
        </w:tc>
      </w:tr>
      <w:tr w:rsidR="00334E93" w14:paraId="536F7FE0" w14:textId="77777777" w:rsidTr="00E90A68">
        <w:tc>
          <w:tcPr>
            <w:tcW w:w="12469" w:type="dxa"/>
            <w:gridSpan w:val="4"/>
          </w:tcPr>
          <w:p w14:paraId="5508F36D" w14:textId="77777777" w:rsidR="00334E93" w:rsidRPr="005D2F8A" w:rsidRDefault="00334E93" w:rsidP="00E90A68">
            <w:r>
              <w:rPr>
                <w:b/>
                <w:bCs/>
              </w:rPr>
              <w:t xml:space="preserve">Key: </w:t>
            </w:r>
            <w:r>
              <w:t>HCP: healthcare professional; PA: physical activity.</w:t>
            </w:r>
          </w:p>
        </w:tc>
      </w:tr>
    </w:tbl>
    <w:p w14:paraId="04222DE7" w14:textId="77777777" w:rsidR="000C197A" w:rsidRDefault="000C197A" w:rsidP="00952A6D"/>
    <w:p w14:paraId="17D7C141" w14:textId="77777777" w:rsidR="00334E93" w:rsidRDefault="00334E93" w:rsidP="00952A6D"/>
    <w:p w14:paraId="4BE30BDC" w14:textId="77777777" w:rsidR="00334E93" w:rsidRDefault="00334E93" w:rsidP="00952A6D"/>
    <w:p w14:paraId="2F23D270" w14:textId="77777777" w:rsidR="00334E93" w:rsidRDefault="00334E93" w:rsidP="00952A6D"/>
    <w:p w14:paraId="7D4EB1E5" w14:textId="77777777" w:rsidR="00334E93" w:rsidRDefault="00334E93" w:rsidP="00952A6D"/>
    <w:p w14:paraId="099213FE" w14:textId="77777777" w:rsidR="00334E93" w:rsidRDefault="00334E93" w:rsidP="00952A6D"/>
    <w:p w14:paraId="1138576A" w14:textId="77777777" w:rsidR="00334E93" w:rsidRDefault="00334E93" w:rsidP="00952A6D"/>
    <w:p w14:paraId="5C15E6FA" w14:textId="77777777" w:rsidR="00334E93" w:rsidRDefault="00334E93" w:rsidP="00952A6D"/>
    <w:p w14:paraId="0A1E1F19" w14:textId="77777777" w:rsidR="00334E93" w:rsidRDefault="00334E93" w:rsidP="00952A6D"/>
    <w:p w14:paraId="333D21D8" w14:textId="77777777" w:rsidR="00334E93" w:rsidRDefault="00334E93" w:rsidP="00952A6D"/>
    <w:p w14:paraId="28DF0FA7" w14:textId="77777777" w:rsidR="00334E93" w:rsidRDefault="00334E93" w:rsidP="00952A6D"/>
    <w:p w14:paraId="0C1C4221" w14:textId="77777777" w:rsidR="00334E93" w:rsidRDefault="00334E93" w:rsidP="00952A6D"/>
    <w:p w14:paraId="2ACFF6D6" w14:textId="77777777" w:rsidR="00334E93" w:rsidRDefault="00334E93" w:rsidP="00952A6D"/>
    <w:p w14:paraId="53AFFCA6" w14:textId="77777777" w:rsidR="00334E93" w:rsidRDefault="00334E93" w:rsidP="00952A6D"/>
    <w:p w14:paraId="3687D788" w14:textId="77777777" w:rsidR="00334E93" w:rsidRDefault="00334E93" w:rsidP="00952A6D"/>
    <w:p w14:paraId="42C46B5F" w14:textId="77777777" w:rsidR="00870A92" w:rsidRDefault="00870A92" w:rsidP="00952A6D">
      <w:pPr>
        <w:sectPr w:rsidR="00870A92" w:rsidSect="000B0F17">
          <w:pgSz w:w="16838" w:h="11906" w:orient="landscape"/>
          <w:pgMar w:top="1440" w:right="1440" w:bottom="1440" w:left="1440" w:header="709" w:footer="709" w:gutter="0"/>
          <w:cols w:space="708"/>
          <w:docGrid w:linePitch="360"/>
        </w:sectPr>
      </w:pPr>
    </w:p>
    <w:p w14:paraId="32395708" w14:textId="77777777" w:rsidR="00AB2578" w:rsidRDefault="00AB2578" w:rsidP="00AB2578">
      <w:r>
        <w:lastRenderedPageBreak/>
        <w:t>Table 6 – Subthemes organised by TDF domains</w:t>
      </w:r>
    </w:p>
    <w:tbl>
      <w:tblPr>
        <w:tblStyle w:val="TableGrid"/>
        <w:tblW w:w="8500" w:type="dxa"/>
        <w:tblLook w:val="04A0" w:firstRow="1" w:lastRow="0" w:firstColumn="1" w:lastColumn="0" w:noHBand="0" w:noVBand="1"/>
      </w:tblPr>
      <w:tblGrid>
        <w:gridCol w:w="2547"/>
        <w:gridCol w:w="5953"/>
      </w:tblGrid>
      <w:tr w:rsidR="00AB2578" w:rsidRPr="00B838DB" w14:paraId="156F028A" w14:textId="77777777" w:rsidTr="00E90A68">
        <w:trPr>
          <w:trHeight w:val="350"/>
        </w:trPr>
        <w:tc>
          <w:tcPr>
            <w:tcW w:w="2547" w:type="dxa"/>
          </w:tcPr>
          <w:p w14:paraId="5CCC9FBA" w14:textId="77777777" w:rsidR="00AB2578" w:rsidRPr="00B838DB" w:rsidRDefault="00AB2578" w:rsidP="00E90A68">
            <w:pPr>
              <w:rPr>
                <w:b/>
                <w:bCs/>
              </w:rPr>
            </w:pPr>
            <w:r w:rsidRPr="00B838DB">
              <w:rPr>
                <w:b/>
                <w:bCs/>
              </w:rPr>
              <w:t>TDF domain</w:t>
            </w:r>
          </w:p>
        </w:tc>
        <w:tc>
          <w:tcPr>
            <w:tcW w:w="5953" w:type="dxa"/>
          </w:tcPr>
          <w:p w14:paraId="311889E6" w14:textId="77777777" w:rsidR="00AB2578" w:rsidRPr="00B838DB" w:rsidRDefault="00AB2578" w:rsidP="00E90A68">
            <w:pPr>
              <w:rPr>
                <w:b/>
                <w:bCs/>
              </w:rPr>
            </w:pPr>
            <w:r>
              <w:rPr>
                <w:b/>
                <w:bCs/>
              </w:rPr>
              <w:t>Subthemes mapped to domain</w:t>
            </w:r>
          </w:p>
        </w:tc>
      </w:tr>
      <w:tr w:rsidR="00AB2578" w:rsidRPr="00B838DB" w14:paraId="6CA9495E" w14:textId="77777777" w:rsidTr="00E90A68">
        <w:trPr>
          <w:trHeight w:val="350"/>
        </w:trPr>
        <w:tc>
          <w:tcPr>
            <w:tcW w:w="2547" w:type="dxa"/>
          </w:tcPr>
          <w:p w14:paraId="5EC134A2" w14:textId="77777777" w:rsidR="00AB2578" w:rsidRPr="00B838DB" w:rsidRDefault="00AB2578" w:rsidP="00E90A68">
            <w:pPr>
              <w:rPr>
                <w:b/>
                <w:bCs/>
              </w:rPr>
            </w:pPr>
            <w:r w:rsidRPr="00B838DB">
              <w:rPr>
                <w:b/>
                <w:bCs/>
              </w:rPr>
              <w:t>Knowledge</w:t>
            </w:r>
          </w:p>
        </w:tc>
        <w:tc>
          <w:tcPr>
            <w:tcW w:w="5953" w:type="dxa"/>
          </w:tcPr>
          <w:p w14:paraId="350D1626" w14:textId="77777777" w:rsidR="00AB2578" w:rsidRDefault="00AB2578" w:rsidP="00AB2578">
            <w:pPr>
              <w:pStyle w:val="ListParagraph"/>
              <w:numPr>
                <w:ilvl w:val="0"/>
                <w:numId w:val="7"/>
              </w:numPr>
            </w:pPr>
            <w:r>
              <w:t>Beliefs about the value of PA maintenance</w:t>
            </w:r>
          </w:p>
          <w:p w14:paraId="52178DD7" w14:textId="77777777" w:rsidR="00AB2578" w:rsidRPr="00C07634" w:rsidRDefault="00AB2578" w:rsidP="00AB2578">
            <w:pPr>
              <w:pStyle w:val="ListParagraph"/>
              <w:numPr>
                <w:ilvl w:val="0"/>
                <w:numId w:val="7"/>
              </w:numPr>
            </w:pPr>
            <w:r w:rsidRPr="00D11487">
              <w:t>Believing in ability to maintain PA</w:t>
            </w:r>
          </w:p>
        </w:tc>
      </w:tr>
      <w:tr w:rsidR="00AB2578" w:rsidRPr="00B838DB" w14:paraId="7356FD04" w14:textId="77777777" w:rsidTr="00E90A68">
        <w:trPr>
          <w:trHeight w:val="367"/>
        </w:trPr>
        <w:tc>
          <w:tcPr>
            <w:tcW w:w="2547" w:type="dxa"/>
          </w:tcPr>
          <w:p w14:paraId="35709A4D" w14:textId="77777777" w:rsidR="00AB2578" w:rsidRPr="00B838DB" w:rsidRDefault="00AB2578" w:rsidP="00E90A68">
            <w:pPr>
              <w:rPr>
                <w:b/>
                <w:bCs/>
              </w:rPr>
            </w:pPr>
            <w:r w:rsidRPr="00B838DB">
              <w:rPr>
                <w:b/>
                <w:bCs/>
              </w:rPr>
              <w:t>Skills</w:t>
            </w:r>
          </w:p>
        </w:tc>
        <w:tc>
          <w:tcPr>
            <w:tcW w:w="5953" w:type="dxa"/>
          </w:tcPr>
          <w:p w14:paraId="3BDC5F41" w14:textId="77777777" w:rsidR="00AB2578" w:rsidRDefault="00AB2578" w:rsidP="00AB2578">
            <w:pPr>
              <w:pStyle w:val="ListParagraph"/>
              <w:numPr>
                <w:ilvl w:val="0"/>
                <w:numId w:val="9"/>
              </w:numPr>
            </w:pPr>
            <w:r>
              <w:t xml:space="preserve">Feelings around PA maintenance </w:t>
            </w:r>
          </w:p>
          <w:p w14:paraId="103F0DF1" w14:textId="77777777" w:rsidR="00AB2578" w:rsidRPr="00C07634" w:rsidRDefault="00AB2578" w:rsidP="00AB2578">
            <w:pPr>
              <w:pStyle w:val="ListParagraph"/>
              <w:numPr>
                <w:ilvl w:val="0"/>
                <w:numId w:val="8"/>
              </w:numPr>
              <w:rPr>
                <w:b/>
                <w:bCs/>
              </w:rPr>
            </w:pPr>
            <w:r>
              <w:t>Other health conditions</w:t>
            </w:r>
          </w:p>
          <w:p w14:paraId="5E069B69" w14:textId="77777777" w:rsidR="00AB2578" w:rsidRPr="00C07634" w:rsidRDefault="00AB2578" w:rsidP="00AB2578">
            <w:pPr>
              <w:pStyle w:val="ListParagraph"/>
              <w:numPr>
                <w:ilvl w:val="0"/>
                <w:numId w:val="8"/>
              </w:numPr>
              <w:rPr>
                <w:b/>
                <w:bCs/>
              </w:rPr>
            </w:pPr>
            <w:r>
              <w:t>Adapting PA, flexibility and resilience</w:t>
            </w:r>
          </w:p>
          <w:p w14:paraId="3E84E236" w14:textId="77777777" w:rsidR="00AB2578" w:rsidRPr="00C07634" w:rsidRDefault="00AB2578" w:rsidP="00AB2578">
            <w:pPr>
              <w:pStyle w:val="ListParagraph"/>
              <w:numPr>
                <w:ilvl w:val="0"/>
                <w:numId w:val="8"/>
              </w:numPr>
              <w:rPr>
                <w:b/>
                <w:bCs/>
              </w:rPr>
            </w:pPr>
            <w:r>
              <w:t>Influence of persistent musculoskeletal pain symptoms</w:t>
            </w:r>
          </w:p>
          <w:p w14:paraId="0AE70E02" w14:textId="77777777" w:rsidR="00AB2578" w:rsidRPr="00C07634" w:rsidRDefault="00AB2578" w:rsidP="00AB2578">
            <w:pPr>
              <w:pStyle w:val="ListParagraph"/>
              <w:numPr>
                <w:ilvl w:val="0"/>
                <w:numId w:val="8"/>
              </w:numPr>
              <w:rPr>
                <w:b/>
                <w:bCs/>
              </w:rPr>
            </w:pPr>
            <w:r>
              <w:t>Symptom management</w:t>
            </w:r>
          </w:p>
          <w:p w14:paraId="5D1114C7" w14:textId="77777777" w:rsidR="00AB2578" w:rsidRPr="00C07634" w:rsidRDefault="00AB2578" w:rsidP="00AB2578">
            <w:pPr>
              <w:pStyle w:val="ListParagraph"/>
              <w:numPr>
                <w:ilvl w:val="0"/>
                <w:numId w:val="8"/>
              </w:numPr>
              <w:rPr>
                <w:b/>
                <w:bCs/>
              </w:rPr>
            </w:pPr>
            <w:r>
              <w:t>Adapting PA in response to symptom level</w:t>
            </w:r>
          </w:p>
        </w:tc>
      </w:tr>
      <w:tr w:rsidR="00AB2578" w:rsidRPr="00B838DB" w14:paraId="5ACC6FA6" w14:textId="77777777" w:rsidTr="00E90A68">
        <w:trPr>
          <w:trHeight w:val="350"/>
        </w:trPr>
        <w:tc>
          <w:tcPr>
            <w:tcW w:w="2547" w:type="dxa"/>
          </w:tcPr>
          <w:p w14:paraId="6B3583C7" w14:textId="77777777" w:rsidR="00AB2578" w:rsidRPr="00B838DB" w:rsidRDefault="00AB2578" w:rsidP="00E90A68">
            <w:pPr>
              <w:rPr>
                <w:b/>
                <w:bCs/>
              </w:rPr>
            </w:pPr>
            <w:r w:rsidRPr="00B838DB">
              <w:rPr>
                <w:b/>
                <w:bCs/>
              </w:rPr>
              <w:t>Social/Professional Role and Identity</w:t>
            </w:r>
          </w:p>
        </w:tc>
        <w:tc>
          <w:tcPr>
            <w:tcW w:w="5953" w:type="dxa"/>
          </w:tcPr>
          <w:p w14:paraId="7F0D56E9" w14:textId="77777777" w:rsidR="00AB2578" w:rsidRPr="00C07634" w:rsidRDefault="00AB2578" w:rsidP="00AB2578">
            <w:pPr>
              <w:pStyle w:val="ListParagraph"/>
              <w:numPr>
                <w:ilvl w:val="0"/>
                <w:numId w:val="10"/>
              </w:numPr>
              <w:rPr>
                <w:b/>
                <w:bCs/>
              </w:rPr>
            </w:pPr>
            <w:r>
              <w:t>Remembering the past and accepting the now</w:t>
            </w:r>
          </w:p>
          <w:p w14:paraId="3DCC1EF5" w14:textId="77777777" w:rsidR="00AB2578" w:rsidRPr="00C07634" w:rsidRDefault="00AB2578" w:rsidP="00AB2578">
            <w:pPr>
              <w:pStyle w:val="ListParagraph"/>
              <w:numPr>
                <w:ilvl w:val="0"/>
                <w:numId w:val="10"/>
              </w:numPr>
              <w:rPr>
                <w:b/>
                <w:bCs/>
              </w:rPr>
            </w:pPr>
            <w:r>
              <w:t>Competing demands and life roles and responsibilities</w:t>
            </w:r>
          </w:p>
        </w:tc>
      </w:tr>
      <w:tr w:rsidR="00AB2578" w:rsidRPr="00B838DB" w14:paraId="641664B6" w14:textId="77777777" w:rsidTr="00E90A68">
        <w:trPr>
          <w:trHeight w:val="350"/>
        </w:trPr>
        <w:tc>
          <w:tcPr>
            <w:tcW w:w="2547" w:type="dxa"/>
          </w:tcPr>
          <w:p w14:paraId="6FE41A8E" w14:textId="77777777" w:rsidR="00AB2578" w:rsidRPr="00B838DB" w:rsidRDefault="00AB2578" w:rsidP="00E90A68">
            <w:pPr>
              <w:rPr>
                <w:b/>
                <w:bCs/>
              </w:rPr>
            </w:pPr>
            <w:r w:rsidRPr="00B838DB">
              <w:rPr>
                <w:b/>
                <w:bCs/>
              </w:rPr>
              <w:t>Beliefs about Capabilities</w:t>
            </w:r>
          </w:p>
        </w:tc>
        <w:tc>
          <w:tcPr>
            <w:tcW w:w="5953" w:type="dxa"/>
          </w:tcPr>
          <w:p w14:paraId="1CDB9EF7" w14:textId="77777777" w:rsidR="00AB2578" w:rsidRPr="00C07634" w:rsidRDefault="00AB2578" w:rsidP="00AB2578">
            <w:pPr>
              <w:pStyle w:val="ListParagraph"/>
              <w:numPr>
                <w:ilvl w:val="0"/>
                <w:numId w:val="11"/>
              </w:numPr>
              <w:rPr>
                <w:b/>
                <w:bCs/>
              </w:rPr>
            </w:pPr>
            <w:r>
              <w:t>Believing in ability to maintain PA</w:t>
            </w:r>
          </w:p>
          <w:p w14:paraId="306E3A6E" w14:textId="77777777" w:rsidR="00AB2578" w:rsidRPr="00C07634" w:rsidRDefault="00AB2578" w:rsidP="00AB2578">
            <w:pPr>
              <w:pStyle w:val="ListParagraph"/>
              <w:numPr>
                <w:ilvl w:val="0"/>
                <w:numId w:val="11"/>
              </w:numPr>
              <w:rPr>
                <w:b/>
                <w:bCs/>
              </w:rPr>
            </w:pPr>
            <w:r>
              <w:t>Remembering the past and accepting the now</w:t>
            </w:r>
          </w:p>
          <w:p w14:paraId="0FC4597E" w14:textId="77777777" w:rsidR="00AB2578" w:rsidRPr="00C07634" w:rsidRDefault="00AB2578" w:rsidP="00AB2578">
            <w:pPr>
              <w:pStyle w:val="ListParagraph"/>
              <w:numPr>
                <w:ilvl w:val="0"/>
                <w:numId w:val="11"/>
              </w:numPr>
              <w:rPr>
                <w:b/>
                <w:bCs/>
              </w:rPr>
            </w:pPr>
            <w:r>
              <w:t>Other health conditions</w:t>
            </w:r>
          </w:p>
          <w:p w14:paraId="7AA9EDD8" w14:textId="77777777" w:rsidR="00AB2578" w:rsidRPr="00C07634" w:rsidRDefault="00AB2578" w:rsidP="00AB2578">
            <w:pPr>
              <w:pStyle w:val="ListParagraph"/>
              <w:numPr>
                <w:ilvl w:val="0"/>
                <w:numId w:val="11"/>
              </w:numPr>
              <w:rPr>
                <w:b/>
                <w:bCs/>
              </w:rPr>
            </w:pPr>
            <w:r>
              <w:t>Influence of persistent musculoskeletal pain symptoms</w:t>
            </w:r>
          </w:p>
        </w:tc>
      </w:tr>
      <w:tr w:rsidR="00AB2578" w:rsidRPr="00B838DB" w14:paraId="25018271" w14:textId="77777777" w:rsidTr="00E90A68">
        <w:trPr>
          <w:trHeight w:val="350"/>
        </w:trPr>
        <w:tc>
          <w:tcPr>
            <w:tcW w:w="2547" w:type="dxa"/>
          </w:tcPr>
          <w:p w14:paraId="4A229406" w14:textId="77777777" w:rsidR="00AB2578" w:rsidRPr="00B838DB" w:rsidRDefault="00AB2578" w:rsidP="00E90A68">
            <w:pPr>
              <w:rPr>
                <w:b/>
                <w:bCs/>
              </w:rPr>
            </w:pPr>
            <w:r w:rsidRPr="00B838DB">
              <w:rPr>
                <w:b/>
                <w:bCs/>
              </w:rPr>
              <w:t>Beliefs about Consequences</w:t>
            </w:r>
          </w:p>
        </w:tc>
        <w:tc>
          <w:tcPr>
            <w:tcW w:w="5953" w:type="dxa"/>
          </w:tcPr>
          <w:p w14:paraId="2B959853" w14:textId="77777777" w:rsidR="00AB2578" w:rsidRPr="00C07634" w:rsidRDefault="00AB2578" w:rsidP="00AB2578">
            <w:pPr>
              <w:pStyle w:val="ListParagraph"/>
              <w:numPr>
                <w:ilvl w:val="0"/>
                <w:numId w:val="12"/>
              </w:numPr>
              <w:rPr>
                <w:b/>
                <w:bCs/>
              </w:rPr>
            </w:pPr>
            <w:r>
              <w:t>Beliefs about the value of PA maintenance</w:t>
            </w:r>
          </w:p>
        </w:tc>
      </w:tr>
      <w:tr w:rsidR="00AB2578" w:rsidRPr="00B838DB" w14:paraId="2861AD48" w14:textId="77777777" w:rsidTr="00E90A68">
        <w:trPr>
          <w:trHeight w:val="367"/>
        </w:trPr>
        <w:tc>
          <w:tcPr>
            <w:tcW w:w="2547" w:type="dxa"/>
          </w:tcPr>
          <w:p w14:paraId="45F5FE2B" w14:textId="77777777" w:rsidR="00AB2578" w:rsidRPr="00B838DB" w:rsidRDefault="00AB2578" w:rsidP="00E90A68">
            <w:pPr>
              <w:rPr>
                <w:b/>
                <w:bCs/>
              </w:rPr>
            </w:pPr>
            <w:r w:rsidRPr="00B838DB">
              <w:rPr>
                <w:b/>
                <w:bCs/>
              </w:rPr>
              <w:t>Reinforcement</w:t>
            </w:r>
          </w:p>
        </w:tc>
        <w:tc>
          <w:tcPr>
            <w:tcW w:w="5953" w:type="dxa"/>
          </w:tcPr>
          <w:p w14:paraId="09249EA7" w14:textId="77777777" w:rsidR="00AB2578" w:rsidRPr="00C07634" w:rsidRDefault="00AB2578" w:rsidP="00AB2578">
            <w:pPr>
              <w:pStyle w:val="ListParagraph"/>
              <w:numPr>
                <w:ilvl w:val="0"/>
                <w:numId w:val="12"/>
              </w:numPr>
              <w:rPr>
                <w:b/>
                <w:bCs/>
              </w:rPr>
            </w:pPr>
            <w:r>
              <w:t>Keeping track and checking in on PA</w:t>
            </w:r>
          </w:p>
          <w:p w14:paraId="5CE716C7" w14:textId="77777777" w:rsidR="00AB2578" w:rsidRPr="00C07634" w:rsidRDefault="00AB2578" w:rsidP="00AB2578">
            <w:pPr>
              <w:pStyle w:val="ListParagraph"/>
              <w:numPr>
                <w:ilvl w:val="0"/>
                <w:numId w:val="12"/>
              </w:numPr>
              <w:rPr>
                <w:b/>
                <w:bCs/>
              </w:rPr>
            </w:pPr>
            <w:r w:rsidRPr="003E4EE5">
              <w:t>Habits, routine and memory</w:t>
            </w:r>
          </w:p>
        </w:tc>
      </w:tr>
      <w:tr w:rsidR="00AB2578" w:rsidRPr="00B838DB" w14:paraId="7F2737F3" w14:textId="77777777" w:rsidTr="00E90A68">
        <w:trPr>
          <w:trHeight w:val="350"/>
        </w:trPr>
        <w:tc>
          <w:tcPr>
            <w:tcW w:w="2547" w:type="dxa"/>
          </w:tcPr>
          <w:p w14:paraId="46416697" w14:textId="77777777" w:rsidR="00AB2578" w:rsidRPr="00B838DB" w:rsidRDefault="00AB2578" w:rsidP="00E90A68">
            <w:pPr>
              <w:rPr>
                <w:b/>
                <w:bCs/>
              </w:rPr>
            </w:pPr>
            <w:r w:rsidRPr="00B838DB">
              <w:rPr>
                <w:b/>
                <w:bCs/>
              </w:rPr>
              <w:t>Intentions</w:t>
            </w:r>
          </w:p>
        </w:tc>
        <w:tc>
          <w:tcPr>
            <w:tcW w:w="5953" w:type="dxa"/>
          </w:tcPr>
          <w:p w14:paraId="56099AFA" w14:textId="77777777" w:rsidR="00AB2578" w:rsidRPr="00C07634" w:rsidRDefault="00AB2578" w:rsidP="00AB2578">
            <w:pPr>
              <w:pStyle w:val="ListParagraph"/>
              <w:numPr>
                <w:ilvl w:val="0"/>
                <w:numId w:val="13"/>
              </w:numPr>
              <w:rPr>
                <w:b/>
                <w:bCs/>
              </w:rPr>
            </w:pPr>
            <w:r w:rsidRPr="003E4EE5">
              <w:t>Planning</w:t>
            </w:r>
          </w:p>
          <w:p w14:paraId="498B46C8" w14:textId="77777777" w:rsidR="00AB2578" w:rsidRPr="00C07634" w:rsidRDefault="00AB2578" w:rsidP="00AB2578">
            <w:pPr>
              <w:pStyle w:val="ListParagraph"/>
              <w:numPr>
                <w:ilvl w:val="0"/>
                <w:numId w:val="13"/>
              </w:numPr>
              <w:rPr>
                <w:b/>
                <w:bCs/>
              </w:rPr>
            </w:pPr>
            <w:r>
              <w:t xml:space="preserve">Financial influences </w:t>
            </w:r>
          </w:p>
        </w:tc>
      </w:tr>
      <w:tr w:rsidR="00AB2578" w:rsidRPr="00B838DB" w14:paraId="2105FEF8" w14:textId="77777777" w:rsidTr="00E90A68">
        <w:trPr>
          <w:trHeight w:val="350"/>
        </w:trPr>
        <w:tc>
          <w:tcPr>
            <w:tcW w:w="2547" w:type="dxa"/>
          </w:tcPr>
          <w:p w14:paraId="1E9A688E" w14:textId="77777777" w:rsidR="00AB2578" w:rsidRPr="00B838DB" w:rsidRDefault="00AB2578" w:rsidP="00E90A68">
            <w:pPr>
              <w:rPr>
                <w:b/>
                <w:bCs/>
              </w:rPr>
            </w:pPr>
            <w:r w:rsidRPr="00B838DB">
              <w:rPr>
                <w:b/>
                <w:bCs/>
              </w:rPr>
              <w:t>Goals</w:t>
            </w:r>
          </w:p>
        </w:tc>
        <w:tc>
          <w:tcPr>
            <w:tcW w:w="5953" w:type="dxa"/>
          </w:tcPr>
          <w:p w14:paraId="24A9CC0E" w14:textId="77777777" w:rsidR="00AB2578" w:rsidRPr="00C07634" w:rsidRDefault="00AB2578" w:rsidP="00AB2578">
            <w:pPr>
              <w:pStyle w:val="ListParagraph"/>
              <w:numPr>
                <w:ilvl w:val="0"/>
                <w:numId w:val="14"/>
              </w:numPr>
              <w:rPr>
                <w:b/>
                <w:bCs/>
              </w:rPr>
            </w:pPr>
            <w:r>
              <w:t>Goals for PA maintenance</w:t>
            </w:r>
          </w:p>
        </w:tc>
      </w:tr>
      <w:tr w:rsidR="00AB2578" w:rsidRPr="00B838DB" w14:paraId="61CCF30A" w14:textId="77777777" w:rsidTr="00E90A68">
        <w:trPr>
          <w:trHeight w:val="350"/>
        </w:trPr>
        <w:tc>
          <w:tcPr>
            <w:tcW w:w="2547" w:type="dxa"/>
          </w:tcPr>
          <w:p w14:paraId="7E132750" w14:textId="77777777" w:rsidR="00AB2578" w:rsidRPr="00B838DB" w:rsidRDefault="00AB2578" w:rsidP="00E90A68">
            <w:pPr>
              <w:rPr>
                <w:b/>
                <w:bCs/>
              </w:rPr>
            </w:pPr>
            <w:r w:rsidRPr="00B838DB">
              <w:rPr>
                <w:b/>
                <w:bCs/>
              </w:rPr>
              <w:t>Memory, Attention and Decision Processes</w:t>
            </w:r>
          </w:p>
        </w:tc>
        <w:tc>
          <w:tcPr>
            <w:tcW w:w="5953" w:type="dxa"/>
          </w:tcPr>
          <w:p w14:paraId="3FD8233F" w14:textId="77777777" w:rsidR="00AB2578" w:rsidRPr="00C07634" w:rsidRDefault="00AB2578" w:rsidP="00AB2578">
            <w:pPr>
              <w:pStyle w:val="ListParagraph"/>
              <w:numPr>
                <w:ilvl w:val="0"/>
                <w:numId w:val="14"/>
              </w:numPr>
              <w:rPr>
                <w:b/>
                <w:bCs/>
              </w:rPr>
            </w:pPr>
            <w:r w:rsidRPr="003E4EE5">
              <w:t>Habits, routine and memory</w:t>
            </w:r>
          </w:p>
        </w:tc>
      </w:tr>
      <w:tr w:rsidR="00AB2578" w:rsidRPr="00B838DB" w14:paraId="524952CF" w14:textId="77777777" w:rsidTr="00E90A68">
        <w:trPr>
          <w:trHeight w:val="367"/>
        </w:trPr>
        <w:tc>
          <w:tcPr>
            <w:tcW w:w="2547" w:type="dxa"/>
          </w:tcPr>
          <w:p w14:paraId="0E94A798" w14:textId="77777777" w:rsidR="00AB2578" w:rsidRPr="00B838DB" w:rsidRDefault="00AB2578" w:rsidP="00E90A68">
            <w:pPr>
              <w:rPr>
                <w:b/>
                <w:bCs/>
              </w:rPr>
            </w:pPr>
            <w:r w:rsidRPr="00B838DB">
              <w:rPr>
                <w:b/>
                <w:bCs/>
              </w:rPr>
              <w:t>Environmental Context and Resources</w:t>
            </w:r>
          </w:p>
        </w:tc>
        <w:tc>
          <w:tcPr>
            <w:tcW w:w="5953" w:type="dxa"/>
          </w:tcPr>
          <w:p w14:paraId="77EE2757" w14:textId="77777777" w:rsidR="00AB2578" w:rsidRPr="00C07634" w:rsidRDefault="00AB2578" w:rsidP="00AB2578">
            <w:pPr>
              <w:pStyle w:val="ListParagraph"/>
              <w:numPr>
                <w:ilvl w:val="0"/>
                <w:numId w:val="14"/>
              </w:numPr>
              <w:rPr>
                <w:b/>
                <w:bCs/>
              </w:rPr>
            </w:pPr>
            <w:r>
              <w:t>Competing demands and life roles and responsibilities</w:t>
            </w:r>
          </w:p>
          <w:p w14:paraId="06682C7F" w14:textId="77777777" w:rsidR="00AB2578" w:rsidRPr="00C07634" w:rsidRDefault="00AB2578" w:rsidP="00AB2578">
            <w:pPr>
              <w:pStyle w:val="ListParagraph"/>
              <w:numPr>
                <w:ilvl w:val="0"/>
                <w:numId w:val="14"/>
              </w:numPr>
              <w:rPr>
                <w:b/>
                <w:bCs/>
              </w:rPr>
            </w:pPr>
            <w:r>
              <w:t>Location of PA</w:t>
            </w:r>
          </w:p>
          <w:p w14:paraId="657FA939" w14:textId="77777777" w:rsidR="00AB2578" w:rsidRPr="00C07634" w:rsidRDefault="00AB2578" w:rsidP="00AB2578">
            <w:pPr>
              <w:pStyle w:val="ListParagraph"/>
              <w:numPr>
                <w:ilvl w:val="0"/>
                <w:numId w:val="14"/>
              </w:numPr>
              <w:rPr>
                <w:b/>
                <w:bCs/>
              </w:rPr>
            </w:pPr>
            <w:r>
              <w:t>Financial influences</w:t>
            </w:r>
          </w:p>
          <w:p w14:paraId="6D8BEC89" w14:textId="77777777" w:rsidR="00AB2578" w:rsidRPr="00C07634" w:rsidRDefault="00AB2578" w:rsidP="00AB2578">
            <w:pPr>
              <w:pStyle w:val="ListParagraph"/>
              <w:numPr>
                <w:ilvl w:val="0"/>
                <w:numId w:val="14"/>
              </w:numPr>
              <w:rPr>
                <w:b/>
                <w:bCs/>
              </w:rPr>
            </w:pPr>
            <w:r>
              <w:t>Organised PA opportunities</w:t>
            </w:r>
          </w:p>
          <w:p w14:paraId="2BFE3523" w14:textId="77777777" w:rsidR="00AB2578" w:rsidRPr="00C07634" w:rsidRDefault="00AB2578" w:rsidP="00AB2578">
            <w:pPr>
              <w:pStyle w:val="ListParagraph"/>
              <w:numPr>
                <w:ilvl w:val="0"/>
                <w:numId w:val="14"/>
              </w:numPr>
              <w:rPr>
                <w:b/>
                <w:bCs/>
              </w:rPr>
            </w:pPr>
            <w:r>
              <w:t>Weather</w:t>
            </w:r>
          </w:p>
        </w:tc>
      </w:tr>
      <w:tr w:rsidR="00AB2578" w:rsidRPr="00B838DB" w14:paraId="5E148CF9" w14:textId="77777777" w:rsidTr="00E90A68">
        <w:trPr>
          <w:trHeight w:val="350"/>
        </w:trPr>
        <w:tc>
          <w:tcPr>
            <w:tcW w:w="2547" w:type="dxa"/>
          </w:tcPr>
          <w:p w14:paraId="61FAB9E5" w14:textId="77777777" w:rsidR="00AB2578" w:rsidRPr="00B838DB" w:rsidRDefault="00AB2578" w:rsidP="00E90A68">
            <w:pPr>
              <w:rPr>
                <w:b/>
                <w:bCs/>
              </w:rPr>
            </w:pPr>
            <w:r w:rsidRPr="00B838DB">
              <w:rPr>
                <w:b/>
                <w:bCs/>
              </w:rPr>
              <w:t>Social Influences</w:t>
            </w:r>
          </w:p>
        </w:tc>
        <w:tc>
          <w:tcPr>
            <w:tcW w:w="5953" w:type="dxa"/>
          </w:tcPr>
          <w:p w14:paraId="6ABA7934" w14:textId="77777777" w:rsidR="00AB2578" w:rsidRPr="00C07634" w:rsidRDefault="00AB2578" w:rsidP="00AB2578">
            <w:pPr>
              <w:pStyle w:val="ListParagraph"/>
              <w:numPr>
                <w:ilvl w:val="0"/>
                <w:numId w:val="15"/>
              </w:numPr>
              <w:rPr>
                <w:b/>
                <w:bCs/>
              </w:rPr>
            </w:pPr>
            <w:r>
              <w:t>Competing demands and life roles and responsibilities</w:t>
            </w:r>
          </w:p>
          <w:p w14:paraId="0EC8B921" w14:textId="77777777" w:rsidR="00AB2578" w:rsidRPr="00C07634" w:rsidRDefault="00AB2578" w:rsidP="00AB2578">
            <w:pPr>
              <w:pStyle w:val="ListParagraph"/>
              <w:numPr>
                <w:ilvl w:val="0"/>
                <w:numId w:val="15"/>
              </w:numPr>
              <w:rPr>
                <w:b/>
                <w:bCs/>
              </w:rPr>
            </w:pPr>
            <w:r>
              <w:t>Encouragement, motivation and positive emotional responses</w:t>
            </w:r>
          </w:p>
          <w:p w14:paraId="4572D66B" w14:textId="77777777" w:rsidR="00AB2578" w:rsidRPr="00C07634" w:rsidRDefault="00AB2578" w:rsidP="00AB2578">
            <w:pPr>
              <w:pStyle w:val="ListParagraph"/>
              <w:numPr>
                <w:ilvl w:val="0"/>
                <w:numId w:val="15"/>
              </w:numPr>
              <w:rPr>
                <w:b/>
                <w:bCs/>
              </w:rPr>
            </w:pPr>
            <w:r>
              <w:t>Practical support</w:t>
            </w:r>
          </w:p>
          <w:p w14:paraId="61989FE2" w14:textId="77777777" w:rsidR="00AB2578" w:rsidRPr="00C07634" w:rsidRDefault="00AB2578" w:rsidP="00AB2578">
            <w:pPr>
              <w:pStyle w:val="ListParagraph"/>
              <w:numPr>
                <w:ilvl w:val="0"/>
                <w:numId w:val="15"/>
              </w:numPr>
              <w:rPr>
                <w:b/>
                <w:bCs/>
              </w:rPr>
            </w:pPr>
            <w:r>
              <w:t>Negative influence of others</w:t>
            </w:r>
          </w:p>
          <w:p w14:paraId="373A9936" w14:textId="77777777" w:rsidR="00AB2578" w:rsidRPr="00C07634" w:rsidRDefault="00AB2578" w:rsidP="00AB2578">
            <w:pPr>
              <w:pStyle w:val="ListParagraph"/>
              <w:numPr>
                <w:ilvl w:val="0"/>
                <w:numId w:val="15"/>
              </w:numPr>
            </w:pPr>
            <w:r>
              <w:t xml:space="preserve">Organised PA opportunities </w:t>
            </w:r>
          </w:p>
        </w:tc>
      </w:tr>
      <w:tr w:rsidR="00AB2578" w:rsidRPr="00B838DB" w14:paraId="622FF126" w14:textId="77777777" w:rsidTr="00E90A68">
        <w:trPr>
          <w:trHeight w:val="350"/>
        </w:trPr>
        <w:tc>
          <w:tcPr>
            <w:tcW w:w="2547" w:type="dxa"/>
          </w:tcPr>
          <w:p w14:paraId="55711CEC" w14:textId="77777777" w:rsidR="00AB2578" w:rsidRPr="00B838DB" w:rsidRDefault="00AB2578" w:rsidP="00E90A68">
            <w:pPr>
              <w:rPr>
                <w:b/>
                <w:bCs/>
              </w:rPr>
            </w:pPr>
            <w:r w:rsidRPr="00B838DB">
              <w:rPr>
                <w:b/>
                <w:bCs/>
              </w:rPr>
              <w:t>Emotion</w:t>
            </w:r>
          </w:p>
        </w:tc>
        <w:tc>
          <w:tcPr>
            <w:tcW w:w="5953" w:type="dxa"/>
          </w:tcPr>
          <w:p w14:paraId="6F6F7C39" w14:textId="77777777" w:rsidR="00AB2578" w:rsidRPr="00C07634" w:rsidRDefault="00AB2578" w:rsidP="00AB2578">
            <w:pPr>
              <w:pStyle w:val="ListParagraph"/>
              <w:numPr>
                <w:ilvl w:val="0"/>
                <w:numId w:val="16"/>
              </w:numPr>
              <w:rPr>
                <w:b/>
                <w:bCs/>
              </w:rPr>
            </w:pPr>
            <w:r>
              <w:t>Feelings around PA maintenance</w:t>
            </w:r>
          </w:p>
          <w:p w14:paraId="22FD8587" w14:textId="77777777" w:rsidR="00AB2578" w:rsidRPr="00C07634" w:rsidRDefault="00AB2578" w:rsidP="00AB2578">
            <w:pPr>
              <w:pStyle w:val="ListParagraph"/>
              <w:numPr>
                <w:ilvl w:val="0"/>
                <w:numId w:val="16"/>
              </w:numPr>
              <w:rPr>
                <w:b/>
                <w:bCs/>
              </w:rPr>
            </w:pPr>
            <w:r>
              <w:t>Goals for PA maintenance</w:t>
            </w:r>
          </w:p>
          <w:p w14:paraId="72F85864" w14:textId="77777777" w:rsidR="00AB2578" w:rsidRPr="00C07634" w:rsidRDefault="00AB2578" w:rsidP="00AB2578">
            <w:pPr>
              <w:pStyle w:val="ListParagraph"/>
              <w:numPr>
                <w:ilvl w:val="0"/>
                <w:numId w:val="16"/>
              </w:numPr>
              <w:rPr>
                <w:b/>
                <w:bCs/>
              </w:rPr>
            </w:pPr>
            <w:r>
              <w:t>Remembering the past and accepting the now</w:t>
            </w:r>
          </w:p>
          <w:p w14:paraId="3C63F80D" w14:textId="77777777" w:rsidR="00AB2578" w:rsidRPr="00C07634" w:rsidRDefault="00AB2578" w:rsidP="00AB2578">
            <w:pPr>
              <w:pStyle w:val="ListParagraph"/>
              <w:numPr>
                <w:ilvl w:val="0"/>
                <w:numId w:val="16"/>
              </w:numPr>
              <w:rPr>
                <w:b/>
                <w:bCs/>
              </w:rPr>
            </w:pPr>
            <w:r>
              <w:t>Other health conditions</w:t>
            </w:r>
          </w:p>
        </w:tc>
      </w:tr>
      <w:tr w:rsidR="00AB2578" w:rsidRPr="00B838DB" w14:paraId="7D56214C" w14:textId="77777777" w:rsidTr="00E90A68">
        <w:trPr>
          <w:trHeight w:val="350"/>
        </w:trPr>
        <w:tc>
          <w:tcPr>
            <w:tcW w:w="2547" w:type="dxa"/>
          </w:tcPr>
          <w:p w14:paraId="64432441" w14:textId="77777777" w:rsidR="00AB2578" w:rsidRPr="00B838DB" w:rsidRDefault="00AB2578" w:rsidP="00E90A68">
            <w:pPr>
              <w:rPr>
                <w:b/>
                <w:bCs/>
              </w:rPr>
            </w:pPr>
            <w:r w:rsidRPr="00B838DB">
              <w:rPr>
                <w:b/>
                <w:bCs/>
              </w:rPr>
              <w:t>Behavioural Regulation</w:t>
            </w:r>
          </w:p>
        </w:tc>
        <w:tc>
          <w:tcPr>
            <w:tcW w:w="5953" w:type="dxa"/>
          </w:tcPr>
          <w:p w14:paraId="7ED2CF90" w14:textId="77777777" w:rsidR="00AB2578" w:rsidRDefault="00AB2578" w:rsidP="00AB2578">
            <w:pPr>
              <w:pStyle w:val="ListParagraph"/>
              <w:numPr>
                <w:ilvl w:val="0"/>
                <w:numId w:val="18"/>
              </w:numPr>
            </w:pPr>
            <w:r>
              <w:t xml:space="preserve">Keeping track and checking in on PA </w:t>
            </w:r>
          </w:p>
          <w:p w14:paraId="7871D479" w14:textId="77777777" w:rsidR="00AB2578" w:rsidRPr="000C2501" w:rsidRDefault="00AB2578" w:rsidP="00AB2578">
            <w:pPr>
              <w:pStyle w:val="ListParagraph"/>
              <w:numPr>
                <w:ilvl w:val="0"/>
                <w:numId w:val="18"/>
              </w:numPr>
            </w:pPr>
            <w:r w:rsidRPr="003E4EE5">
              <w:t>Habits, routine and memory</w:t>
            </w:r>
          </w:p>
          <w:p w14:paraId="41F12E40" w14:textId="77777777" w:rsidR="00AB2578" w:rsidRPr="00C07634" w:rsidRDefault="00AB2578" w:rsidP="00AB2578">
            <w:pPr>
              <w:pStyle w:val="ListParagraph"/>
              <w:numPr>
                <w:ilvl w:val="0"/>
                <w:numId w:val="17"/>
              </w:numPr>
              <w:rPr>
                <w:b/>
                <w:bCs/>
              </w:rPr>
            </w:pPr>
            <w:r w:rsidRPr="003E4EE5">
              <w:t>Planning</w:t>
            </w:r>
          </w:p>
          <w:p w14:paraId="5C8836AC" w14:textId="77777777" w:rsidR="00AB2578" w:rsidRPr="00C07634" w:rsidRDefault="00AB2578" w:rsidP="00AB2578">
            <w:pPr>
              <w:pStyle w:val="ListParagraph"/>
              <w:numPr>
                <w:ilvl w:val="0"/>
                <w:numId w:val="17"/>
              </w:numPr>
              <w:rPr>
                <w:b/>
                <w:bCs/>
              </w:rPr>
            </w:pPr>
            <w:r>
              <w:t>Adapting PA, flexibility and resilience</w:t>
            </w:r>
          </w:p>
          <w:p w14:paraId="70A65420" w14:textId="77777777" w:rsidR="00AB2578" w:rsidRPr="00C07634" w:rsidRDefault="00AB2578" w:rsidP="00AB2578">
            <w:pPr>
              <w:pStyle w:val="ListParagraph"/>
              <w:numPr>
                <w:ilvl w:val="0"/>
                <w:numId w:val="17"/>
              </w:numPr>
              <w:rPr>
                <w:b/>
                <w:bCs/>
              </w:rPr>
            </w:pPr>
            <w:r>
              <w:t>Symptom management</w:t>
            </w:r>
          </w:p>
          <w:p w14:paraId="37F64231" w14:textId="77777777" w:rsidR="00AB2578" w:rsidRPr="00C07634" w:rsidRDefault="00AB2578" w:rsidP="00AB2578">
            <w:pPr>
              <w:pStyle w:val="ListParagraph"/>
              <w:numPr>
                <w:ilvl w:val="0"/>
                <w:numId w:val="17"/>
              </w:numPr>
              <w:rPr>
                <w:b/>
                <w:bCs/>
              </w:rPr>
            </w:pPr>
            <w:r>
              <w:t>Adapting PA in response to symptom level</w:t>
            </w:r>
          </w:p>
        </w:tc>
      </w:tr>
      <w:tr w:rsidR="00AB2578" w:rsidRPr="00B838DB" w14:paraId="2E1BCFBB" w14:textId="77777777" w:rsidTr="00E90A68">
        <w:trPr>
          <w:trHeight w:val="350"/>
        </w:trPr>
        <w:tc>
          <w:tcPr>
            <w:tcW w:w="8500" w:type="dxa"/>
            <w:gridSpan w:val="2"/>
          </w:tcPr>
          <w:p w14:paraId="6C485618" w14:textId="77777777" w:rsidR="00AB2578" w:rsidRDefault="00AB2578" w:rsidP="00E90A68">
            <w:r w:rsidRPr="00C07634">
              <w:rPr>
                <w:sz w:val="18"/>
                <w:szCs w:val="18"/>
              </w:rPr>
              <w:t>Key: PA: physical activity; TDF: Theoretical Domains Framework</w:t>
            </w:r>
          </w:p>
        </w:tc>
      </w:tr>
    </w:tbl>
    <w:p w14:paraId="64486EDB" w14:textId="77777777" w:rsidR="00334E93" w:rsidRDefault="00334E93" w:rsidP="00952A6D"/>
    <w:p w14:paraId="5BFD6580" w14:textId="77777777" w:rsidR="00695C0E" w:rsidRPr="001955BF" w:rsidRDefault="00695C0E" w:rsidP="00695C0E">
      <w:pPr>
        <w:rPr>
          <w:sz w:val="24"/>
          <w:szCs w:val="24"/>
        </w:rPr>
      </w:pPr>
      <w:r w:rsidRPr="001955BF">
        <w:rPr>
          <w:sz w:val="24"/>
          <w:szCs w:val="24"/>
        </w:rPr>
        <w:lastRenderedPageBreak/>
        <w:t xml:space="preserve">Table </w:t>
      </w:r>
      <w:r>
        <w:rPr>
          <w:sz w:val="24"/>
          <w:szCs w:val="24"/>
        </w:rPr>
        <w:t>7</w:t>
      </w:r>
      <w:r w:rsidRPr="001955BF">
        <w:rPr>
          <w:sz w:val="24"/>
          <w:szCs w:val="24"/>
        </w:rPr>
        <w:t xml:space="preserve">: Prominent subthemes for barriers and facilitators within each PA pattern </w:t>
      </w:r>
    </w:p>
    <w:tbl>
      <w:tblPr>
        <w:tblStyle w:val="TableGrid"/>
        <w:tblW w:w="11155" w:type="dxa"/>
        <w:tblInd w:w="-1071" w:type="dxa"/>
        <w:tblLook w:val="04A0" w:firstRow="1" w:lastRow="0" w:firstColumn="1" w:lastColumn="0" w:noHBand="0" w:noVBand="1"/>
      </w:tblPr>
      <w:tblGrid>
        <w:gridCol w:w="1696"/>
        <w:gridCol w:w="3119"/>
        <w:gridCol w:w="3170"/>
        <w:gridCol w:w="3170"/>
      </w:tblGrid>
      <w:tr w:rsidR="00695C0E" w14:paraId="7E7E4B75" w14:textId="77777777" w:rsidTr="00E90A68">
        <w:trPr>
          <w:trHeight w:val="320"/>
        </w:trPr>
        <w:tc>
          <w:tcPr>
            <w:tcW w:w="1696" w:type="dxa"/>
          </w:tcPr>
          <w:p w14:paraId="232BCDCC" w14:textId="77777777" w:rsidR="00695C0E" w:rsidRPr="001955BF" w:rsidRDefault="00695C0E" w:rsidP="00E90A68">
            <w:pPr>
              <w:rPr>
                <w:sz w:val="24"/>
                <w:szCs w:val="24"/>
              </w:rPr>
            </w:pPr>
            <w:r w:rsidRPr="001955BF">
              <w:rPr>
                <w:sz w:val="24"/>
                <w:szCs w:val="24"/>
              </w:rPr>
              <w:t>PA pattern</w:t>
            </w:r>
          </w:p>
        </w:tc>
        <w:tc>
          <w:tcPr>
            <w:tcW w:w="3119" w:type="dxa"/>
          </w:tcPr>
          <w:p w14:paraId="6282CCF8" w14:textId="77777777" w:rsidR="00695C0E" w:rsidRPr="001955BF" w:rsidRDefault="00695C0E" w:rsidP="00E90A68">
            <w:pPr>
              <w:rPr>
                <w:sz w:val="24"/>
                <w:szCs w:val="24"/>
              </w:rPr>
            </w:pPr>
            <w:r w:rsidRPr="001955BF">
              <w:rPr>
                <w:sz w:val="24"/>
                <w:szCs w:val="24"/>
              </w:rPr>
              <w:t>Prominent subthemes for facilitators within pattern</w:t>
            </w:r>
          </w:p>
        </w:tc>
        <w:tc>
          <w:tcPr>
            <w:tcW w:w="3170" w:type="dxa"/>
          </w:tcPr>
          <w:p w14:paraId="4EFE3955" w14:textId="77777777" w:rsidR="00695C0E" w:rsidRPr="001955BF" w:rsidRDefault="00695C0E" w:rsidP="00E90A68">
            <w:pPr>
              <w:rPr>
                <w:sz w:val="24"/>
                <w:szCs w:val="24"/>
              </w:rPr>
            </w:pPr>
            <w:r w:rsidRPr="001955BF">
              <w:rPr>
                <w:sz w:val="24"/>
                <w:szCs w:val="24"/>
              </w:rPr>
              <w:t>Prominent subthemes for barriers within pattern</w:t>
            </w:r>
          </w:p>
        </w:tc>
        <w:tc>
          <w:tcPr>
            <w:tcW w:w="3170" w:type="dxa"/>
          </w:tcPr>
          <w:p w14:paraId="09EA59A9" w14:textId="77777777" w:rsidR="00695C0E" w:rsidRPr="001955BF" w:rsidRDefault="00695C0E" w:rsidP="00E90A68">
            <w:pPr>
              <w:rPr>
                <w:sz w:val="24"/>
                <w:szCs w:val="24"/>
              </w:rPr>
            </w:pPr>
            <w:r w:rsidRPr="001955BF">
              <w:rPr>
                <w:sz w:val="24"/>
                <w:szCs w:val="24"/>
              </w:rPr>
              <w:t>Prominent subthemes for barriers and facilitators within pattern</w:t>
            </w:r>
          </w:p>
        </w:tc>
      </w:tr>
      <w:tr w:rsidR="00695C0E" w14:paraId="2CD865F6" w14:textId="77777777" w:rsidTr="00E90A68">
        <w:trPr>
          <w:trHeight w:val="655"/>
        </w:trPr>
        <w:tc>
          <w:tcPr>
            <w:tcW w:w="1696" w:type="dxa"/>
          </w:tcPr>
          <w:p w14:paraId="4E21C801" w14:textId="77777777" w:rsidR="00695C0E" w:rsidRPr="00BA06EB" w:rsidRDefault="00695C0E" w:rsidP="00E90A68">
            <w:r w:rsidRPr="001955BF">
              <w:rPr>
                <w:sz w:val="24"/>
                <w:szCs w:val="24"/>
              </w:rPr>
              <w:t>Consistently active (n=10)</w:t>
            </w:r>
          </w:p>
        </w:tc>
        <w:tc>
          <w:tcPr>
            <w:tcW w:w="3119" w:type="dxa"/>
          </w:tcPr>
          <w:p w14:paraId="0102BBFD" w14:textId="77777777" w:rsidR="00695C0E" w:rsidRPr="00576760" w:rsidRDefault="00695C0E" w:rsidP="00695C0E">
            <w:pPr>
              <w:pStyle w:val="ListParagraph"/>
              <w:numPr>
                <w:ilvl w:val="0"/>
                <w:numId w:val="19"/>
              </w:numPr>
              <w:rPr>
                <w:rFonts w:cs="Calibri"/>
              </w:rPr>
            </w:pPr>
            <w:r w:rsidRPr="00576760">
              <w:rPr>
                <w:rFonts w:cs="Calibri"/>
              </w:rPr>
              <w:t xml:space="preserve">Feelings </w:t>
            </w:r>
            <w:r>
              <w:rPr>
                <w:rFonts w:cs="Calibri"/>
              </w:rPr>
              <w:t>around</w:t>
            </w:r>
            <w:r w:rsidRPr="00576760">
              <w:rPr>
                <w:rFonts w:cs="Calibri"/>
              </w:rPr>
              <w:t xml:space="preserve"> maintenance </w:t>
            </w:r>
          </w:p>
          <w:p w14:paraId="60F2826B" w14:textId="77777777" w:rsidR="00695C0E" w:rsidRPr="00576760" w:rsidRDefault="00695C0E" w:rsidP="00695C0E">
            <w:pPr>
              <w:pStyle w:val="ListParagraph"/>
              <w:numPr>
                <w:ilvl w:val="0"/>
                <w:numId w:val="19"/>
              </w:numPr>
              <w:rPr>
                <w:rFonts w:cs="Calibri"/>
              </w:rPr>
            </w:pPr>
            <w:r w:rsidRPr="00576760">
              <w:rPr>
                <w:rFonts w:cs="Calibri"/>
              </w:rPr>
              <w:t>Beliefs about the Value of PA maintenance</w:t>
            </w:r>
          </w:p>
          <w:p w14:paraId="528234D6" w14:textId="77777777" w:rsidR="00695C0E" w:rsidRPr="00576760" w:rsidRDefault="00695C0E" w:rsidP="00695C0E">
            <w:pPr>
              <w:pStyle w:val="ListParagraph"/>
              <w:numPr>
                <w:ilvl w:val="0"/>
                <w:numId w:val="19"/>
              </w:numPr>
              <w:rPr>
                <w:rFonts w:cs="Calibri"/>
              </w:rPr>
            </w:pPr>
            <w:r w:rsidRPr="00576760">
              <w:rPr>
                <w:rFonts w:cs="Calibri"/>
              </w:rPr>
              <w:t>Believing in ability to maintain PA</w:t>
            </w:r>
          </w:p>
          <w:p w14:paraId="6831E59C" w14:textId="77777777" w:rsidR="00695C0E" w:rsidRPr="00576760" w:rsidRDefault="00695C0E" w:rsidP="00695C0E">
            <w:pPr>
              <w:pStyle w:val="ListParagraph"/>
              <w:numPr>
                <w:ilvl w:val="0"/>
                <w:numId w:val="19"/>
              </w:numPr>
              <w:rPr>
                <w:rFonts w:cs="Calibri"/>
              </w:rPr>
            </w:pPr>
            <w:r w:rsidRPr="00576760">
              <w:rPr>
                <w:rFonts w:cs="Calibri"/>
              </w:rPr>
              <w:t>Goals for PA maintenance</w:t>
            </w:r>
          </w:p>
          <w:p w14:paraId="5D4272C7" w14:textId="77777777" w:rsidR="00695C0E" w:rsidRPr="00576760" w:rsidRDefault="00695C0E" w:rsidP="00695C0E">
            <w:pPr>
              <w:pStyle w:val="ListParagraph"/>
              <w:numPr>
                <w:ilvl w:val="0"/>
                <w:numId w:val="19"/>
              </w:numPr>
              <w:rPr>
                <w:rFonts w:cs="Calibri"/>
              </w:rPr>
            </w:pPr>
            <w:r w:rsidRPr="00576760">
              <w:rPr>
                <w:rFonts w:cs="Calibri"/>
              </w:rPr>
              <w:t>Remembering the past and accepting the now</w:t>
            </w:r>
          </w:p>
          <w:p w14:paraId="593A25B7" w14:textId="77777777" w:rsidR="00695C0E" w:rsidRPr="00576760" w:rsidRDefault="00695C0E" w:rsidP="00695C0E">
            <w:pPr>
              <w:pStyle w:val="ListParagraph"/>
              <w:numPr>
                <w:ilvl w:val="0"/>
                <w:numId w:val="19"/>
              </w:numPr>
              <w:rPr>
                <w:rFonts w:cs="Calibri"/>
              </w:rPr>
            </w:pPr>
            <w:r w:rsidRPr="00576760">
              <w:rPr>
                <w:rFonts w:cs="Calibri"/>
              </w:rPr>
              <w:t>Keeping track and checking in</w:t>
            </w:r>
          </w:p>
          <w:p w14:paraId="26C5CD20" w14:textId="77777777" w:rsidR="00695C0E" w:rsidRPr="00576760" w:rsidRDefault="00695C0E" w:rsidP="00695C0E">
            <w:pPr>
              <w:pStyle w:val="ListParagraph"/>
              <w:numPr>
                <w:ilvl w:val="0"/>
                <w:numId w:val="19"/>
              </w:numPr>
              <w:rPr>
                <w:rFonts w:cs="Calibri"/>
              </w:rPr>
            </w:pPr>
            <w:r w:rsidRPr="00576760">
              <w:rPr>
                <w:rFonts w:cs="Calibri"/>
              </w:rPr>
              <w:t>Habits, routine and memory</w:t>
            </w:r>
          </w:p>
          <w:p w14:paraId="0D5B10D5" w14:textId="77777777" w:rsidR="00695C0E" w:rsidRPr="00576760" w:rsidRDefault="00695C0E" w:rsidP="00695C0E">
            <w:pPr>
              <w:pStyle w:val="ListParagraph"/>
              <w:numPr>
                <w:ilvl w:val="0"/>
                <w:numId w:val="19"/>
              </w:numPr>
              <w:rPr>
                <w:rFonts w:cs="Calibri"/>
              </w:rPr>
            </w:pPr>
            <w:r w:rsidRPr="00576760">
              <w:rPr>
                <w:rFonts w:cs="Calibri"/>
              </w:rPr>
              <w:t>Symptom management</w:t>
            </w:r>
          </w:p>
          <w:p w14:paraId="79A16470" w14:textId="77777777" w:rsidR="00695C0E" w:rsidRPr="00576760" w:rsidRDefault="00695C0E" w:rsidP="00695C0E">
            <w:pPr>
              <w:pStyle w:val="ListParagraph"/>
              <w:numPr>
                <w:ilvl w:val="0"/>
                <w:numId w:val="19"/>
              </w:numPr>
              <w:rPr>
                <w:rFonts w:cs="Calibri"/>
              </w:rPr>
            </w:pPr>
            <w:r w:rsidRPr="00576760">
              <w:rPr>
                <w:rFonts w:cs="Calibri"/>
              </w:rPr>
              <w:t>Adapting PA in response to symptom level</w:t>
            </w:r>
          </w:p>
          <w:p w14:paraId="3F970B35" w14:textId="77777777" w:rsidR="00695C0E" w:rsidRPr="00576760" w:rsidRDefault="00695C0E" w:rsidP="00695C0E">
            <w:pPr>
              <w:pStyle w:val="ListParagraph"/>
              <w:numPr>
                <w:ilvl w:val="0"/>
                <w:numId w:val="19"/>
              </w:numPr>
              <w:rPr>
                <w:rFonts w:cs="Calibri"/>
              </w:rPr>
            </w:pPr>
            <w:r w:rsidRPr="00576760">
              <w:rPr>
                <w:rFonts w:cs="Calibri"/>
              </w:rPr>
              <w:t>Encouragement, motivation and positive emotional responses</w:t>
            </w:r>
          </w:p>
          <w:p w14:paraId="2095C719" w14:textId="77777777" w:rsidR="00695C0E" w:rsidRPr="00433B6A" w:rsidRDefault="00695C0E" w:rsidP="00695C0E">
            <w:pPr>
              <w:pStyle w:val="ListParagraph"/>
              <w:numPr>
                <w:ilvl w:val="0"/>
                <w:numId w:val="19"/>
              </w:numPr>
              <w:rPr>
                <w:rFonts w:cs="Calibri"/>
              </w:rPr>
            </w:pPr>
            <w:r w:rsidRPr="00576760">
              <w:rPr>
                <w:rFonts w:cs="Calibri"/>
              </w:rPr>
              <w:t>Location of PA</w:t>
            </w:r>
          </w:p>
        </w:tc>
        <w:tc>
          <w:tcPr>
            <w:tcW w:w="3170" w:type="dxa"/>
          </w:tcPr>
          <w:p w14:paraId="2D03D191" w14:textId="77777777" w:rsidR="00695C0E" w:rsidRDefault="00695C0E" w:rsidP="00695C0E">
            <w:pPr>
              <w:pStyle w:val="ListParagraph"/>
              <w:numPr>
                <w:ilvl w:val="0"/>
                <w:numId w:val="19"/>
              </w:numPr>
            </w:pPr>
            <w:r>
              <w:t>Competing demands and life roles and responsibilities</w:t>
            </w:r>
          </w:p>
        </w:tc>
        <w:tc>
          <w:tcPr>
            <w:tcW w:w="3170" w:type="dxa"/>
          </w:tcPr>
          <w:p w14:paraId="068B6618" w14:textId="77777777" w:rsidR="00695C0E" w:rsidRDefault="00695C0E" w:rsidP="00E90A68">
            <w:pPr>
              <w:pStyle w:val="ListParagraph"/>
              <w:ind w:left="360"/>
            </w:pPr>
          </w:p>
        </w:tc>
      </w:tr>
      <w:tr w:rsidR="00695C0E" w14:paraId="04FA6D24" w14:textId="77777777" w:rsidTr="00E90A68">
        <w:trPr>
          <w:trHeight w:val="1420"/>
        </w:trPr>
        <w:tc>
          <w:tcPr>
            <w:tcW w:w="1696" w:type="dxa"/>
          </w:tcPr>
          <w:p w14:paraId="04CC4D89" w14:textId="77777777" w:rsidR="00695C0E" w:rsidRPr="00BA06EB" w:rsidRDefault="00695C0E" w:rsidP="00E90A68">
            <w:r w:rsidRPr="001955BF">
              <w:rPr>
                <w:rFonts w:cs="Calibri"/>
                <w:sz w:val="24"/>
                <w:szCs w:val="24"/>
              </w:rPr>
              <w:t>Initially consistently active post-PMP but then inconsistently active</w:t>
            </w:r>
            <w:r w:rsidRPr="00BA06EB">
              <w:t xml:space="preserve"> (n=5)</w:t>
            </w:r>
          </w:p>
        </w:tc>
        <w:tc>
          <w:tcPr>
            <w:tcW w:w="3119" w:type="dxa"/>
          </w:tcPr>
          <w:p w14:paraId="2CC738F8" w14:textId="77777777" w:rsidR="00695C0E" w:rsidRPr="00433B6A" w:rsidRDefault="00695C0E" w:rsidP="00695C0E">
            <w:pPr>
              <w:pStyle w:val="ListParagraph"/>
              <w:numPr>
                <w:ilvl w:val="0"/>
                <w:numId w:val="20"/>
              </w:numPr>
              <w:rPr>
                <w:rFonts w:cs="Calibri"/>
              </w:rPr>
            </w:pPr>
            <w:r w:rsidRPr="00433B6A">
              <w:rPr>
                <w:rFonts w:cs="Calibri"/>
              </w:rPr>
              <w:t>Beliefs about the Value of PA maintenance</w:t>
            </w:r>
          </w:p>
          <w:p w14:paraId="71E13E69" w14:textId="77777777" w:rsidR="00695C0E" w:rsidRPr="00433B6A" w:rsidRDefault="00695C0E" w:rsidP="00695C0E">
            <w:pPr>
              <w:pStyle w:val="ListParagraph"/>
              <w:numPr>
                <w:ilvl w:val="0"/>
                <w:numId w:val="20"/>
              </w:numPr>
              <w:rPr>
                <w:rFonts w:cs="Calibri"/>
              </w:rPr>
            </w:pPr>
            <w:r>
              <w:rPr>
                <w:rFonts w:cs="Calibri"/>
              </w:rPr>
              <w:t>Goals for PA maintenance</w:t>
            </w:r>
          </w:p>
          <w:p w14:paraId="69242473" w14:textId="77777777" w:rsidR="00695C0E" w:rsidRDefault="00695C0E" w:rsidP="00695C0E">
            <w:pPr>
              <w:pStyle w:val="ListParagraph"/>
              <w:numPr>
                <w:ilvl w:val="0"/>
                <w:numId w:val="20"/>
              </w:numPr>
              <w:rPr>
                <w:rFonts w:cs="Calibri"/>
              </w:rPr>
            </w:pPr>
            <w:r>
              <w:rPr>
                <w:rFonts w:cs="Calibri"/>
              </w:rPr>
              <w:t>Habits, routine and memory</w:t>
            </w:r>
          </w:p>
          <w:p w14:paraId="2A97359B" w14:textId="77777777" w:rsidR="00695C0E" w:rsidRDefault="00695C0E" w:rsidP="00695C0E">
            <w:pPr>
              <w:pStyle w:val="ListParagraph"/>
              <w:numPr>
                <w:ilvl w:val="0"/>
                <w:numId w:val="20"/>
              </w:numPr>
            </w:pPr>
            <w:r>
              <w:rPr>
                <w:rFonts w:cs="Calibri"/>
              </w:rPr>
              <w:t>Encouragement, motivation and positive emotional responses</w:t>
            </w:r>
          </w:p>
        </w:tc>
        <w:tc>
          <w:tcPr>
            <w:tcW w:w="3170" w:type="dxa"/>
          </w:tcPr>
          <w:p w14:paraId="05F04F62" w14:textId="77777777" w:rsidR="00695C0E" w:rsidRDefault="00695C0E" w:rsidP="00695C0E">
            <w:pPr>
              <w:pStyle w:val="ListParagraph"/>
              <w:numPr>
                <w:ilvl w:val="0"/>
                <w:numId w:val="20"/>
              </w:numPr>
            </w:pPr>
            <w:r>
              <w:t>Believing in ability to maintain PA</w:t>
            </w:r>
          </w:p>
          <w:p w14:paraId="6F220E6F" w14:textId="77777777" w:rsidR="00695C0E" w:rsidRDefault="00695C0E" w:rsidP="00695C0E">
            <w:pPr>
              <w:pStyle w:val="ListParagraph"/>
              <w:numPr>
                <w:ilvl w:val="0"/>
                <w:numId w:val="20"/>
              </w:numPr>
            </w:pPr>
            <w:r>
              <w:t>Competing demands and life roles and responsibilities</w:t>
            </w:r>
          </w:p>
          <w:p w14:paraId="08909C22" w14:textId="77777777" w:rsidR="00695C0E" w:rsidRDefault="00695C0E" w:rsidP="00695C0E">
            <w:pPr>
              <w:pStyle w:val="ListParagraph"/>
              <w:numPr>
                <w:ilvl w:val="0"/>
                <w:numId w:val="20"/>
              </w:numPr>
            </w:pPr>
            <w:r>
              <w:t>Other health conditions</w:t>
            </w:r>
          </w:p>
          <w:p w14:paraId="2EC275BB" w14:textId="77777777" w:rsidR="00695C0E" w:rsidRDefault="00695C0E" w:rsidP="00695C0E">
            <w:pPr>
              <w:pStyle w:val="ListParagraph"/>
              <w:numPr>
                <w:ilvl w:val="0"/>
                <w:numId w:val="20"/>
              </w:numPr>
            </w:pPr>
            <w:r>
              <w:t>Influence of persistent musculoskeletal pain symptoms</w:t>
            </w:r>
          </w:p>
          <w:p w14:paraId="752B554E" w14:textId="77777777" w:rsidR="00695C0E" w:rsidRDefault="00695C0E" w:rsidP="00695C0E">
            <w:pPr>
              <w:pStyle w:val="ListParagraph"/>
              <w:numPr>
                <w:ilvl w:val="0"/>
                <w:numId w:val="20"/>
              </w:numPr>
            </w:pPr>
            <w:r>
              <w:t>Negative influence of others</w:t>
            </w:r>
          </w:p>
        </w:tc>
        <w:tc>
          <w:tcPr>
            <w:tcW w:w="3170" w:type="dxa"/>
          </w:tcPr>
          <w:p w14:paraId="1A749164" w14:textId="77777777" w:rsidR="00695C0E" w:rsidRPr="00171559" w:rsidRDefault="00695C0E" w:rsidP="00695C0E">
            <w:pPr>
              <w:pStyle w:val="ListParagraph"/>
              <w:numPr>
                <w:ilvl w:val="0"/>
                <w:numId w:val="20"/>
              </w:numPr>
              <w:rPr>
                <w:rFonts w:cs="Calibri"/>
              </w:rPr>
            </w:pPr>
            <w:r w:rsidRPr="00433B6A">
              <w:rPr>
                <w:rFonts w:cs="Calibri"/>
              </w:rPr>
              <w:t xml:space="preserve">Feelings </w:t>
            </w:r>
            <w:r>
              <w:rPr>
                <w:rFonts w:cs="Calibri"/>
              </w:rPr>
              <w:t>around</w:t>
            </w:r>
            <w:r w:rsidRPr="00433B6A">
              <w:rPr>
                <w:rFonts w:cs="Calibri"/>
              </w:rPr>
              <w:t xml:space="preserve"> PA maintenance</w:t>
            </w:r>
            <w:r>
              <w:rPr>
                <w:rFonts w:cs="Calibri"/>
              </w:rPr>
              <w:t xml:space="preserve"> </w:t>
            </w:r>
          </w:p>
        </w:tc>
      </w:tr>
      <w:tr w:rsidR="00695C0E" w14:paraId="3E745298" w14:textId="77777777" w:rsidTr="00E90A68">
        <w:trPr>
          <w:trHeight w:val="335"/>
        </w:trPr>
        <w:tc>
          <w:tcPr>
            <w:tcW w:w="1696" w:type="dxa"/>
          </w:tcPr>
          <w:p w14:paraId="1639C051" w14:textId="77777777" w:rsidR="00695C0E" w:rsidRPr="00BA06EB" w:rsidRDefault="00695C0E" w:rsidP="00E90A68">
            <w:r w:rsidRPr="001955BF">
              <w:rPr>
                <w:sz w:val="24"/>
                <w:szCs w:val="24"/>
              </w:rPr>
              <w:t>Inconsistent since PMP (n=6)</w:t>
            </w:r>
          </w:p>
        </w:tc>
        <w:tc>
          <w:tcPr>
            <w:tcW w:w="3119" w:type="dxa"/>
          </w:tcPr>
          <w:p w14:paraId="4093ACC8" w14:textId="77777777" w:rsidR="00695C0E" w:rsidRDefault="00695C0E" w:rsidP="00695C0E">
            <w:pPr>
              <w:pStyle w:val="ListParagraph"/>
              <w:numPr>
                <w:ilvl w:val="0"/>
                <w:numId w:val="20"/>
              </w:numPr>
              <w:rPr>
                <w:rFonts w:cs="Calibri"/>
              </w:rPr>
            </w:pPr>
            <w:r w:rsidRPr="00433B6A">
              <w:rPr>
                <w:rFonts w:cs="Calibri"/>
              </w:rPr>
              <w:t xml:space="preserve">Feelings </w:t>
            </w:r>
            <w:r>
              <w:rPr>
                <w:rFonts w:cs="Calibri"/>
              </w:rPr>
              <w:t>around</w:t>
            </w:r>
            <w:r w:rsidRPr="00433B6A">
              <w:rPr>
                <w:rFonts w:cs="Calibri"/>
              </w:rPr>
              <w:t xml:space="preserve"> PA maintenance</w:t>
            </w:r>
          </w:p>
          <w:p w14:paraId="7C5847D3" w14:textId="77777777" w:rsidR="00695C0E" w:rsidRPr="00433B6A" w:rsidRDefault="00695C0E" w:rsidP="00695C0E">
            <w:pPr>
              <w:pStyle w:val="ListParagraph"/>
              <w:numPr>
                <w:ilvl w:val="0"/>
                <w:numId w:val="20"/>
              </w:numPr>
              <w:rPr>
                <w:rFonts w:cs="Calibri"/>
              </w:rPr>
            </w:pPr>
            <w:r w:rsidRPr="00433B6A">
              <w:rPr>
                <w:rFonts w:cs="Calibri"/>
              </w:rPr>
              <w:t>Beliefs about the Value of PA maintenance</w:t>
            </w:r>
          </w:p>
          <w:p w14:paraId="61C85B51" w14:textId="77777777" w:rsidR="00695C0E" w:rsidRPr="00171559" w:rsidRDefault="00695C0E" w:rsidP="00695C0E">
            <w:pPr>
              <w:pStyle w:val="ListParagraph"/>
              <w:numPr>
                <w:ilvl w:val="0"/>
                <w:numId w:val="20"/>
              </w:numPr>
              <w:rPr>
                <w:rFonts w:cs="Calibri"/>
              </w:rPr>
            </w:pPr>
            <w:r>
              <w:rPr>
                <w:rFonts w:cs="Calibri"/>
              </w:rPr>
              <w:t>Believing in ability to maintain PA</w:t>
            </w:r>
          </w:p>
          <w:p w14:paraId="5E642165" w14:textId="77777777" w:rsidR="00695C0E" w:rsidRPr="00433B6A" w:rsidRDefault="00695C0E" w:rsidP="00695C0E">
            <w:pPr>
              <w:pStyle w:val="ListParagraph"/>
              <w:numPr>
                <w:ilvl w:val="0"/>
                <w:numId w:val="20"/>
              </w:numPr>
              <w:rPr>
                <w:rFonts w:cs="Calibri"/>
              </w:rPr>
            </w:pPr>
            <w:r>
              <w:rPr>
                <w:rFonts w:cs="Calibri"/>
              </w:rPr>
              <w:t>Goals for PA maintenance</w:t>
            </w:r>
          </w:p>
          <w:p w14:paraId="4261F9E8" w14:textId="77777777" w:rsidR="00695C0E" w:rsidRDefault="00695C0E" w:rsidP="00695C0E">
            <w:pPr>
              <w:pStyle w:val="ListParagraph"/>
              <w:numPr>
                <w:ilvl w:val="0"/>
                <w:numId w:val="20"/>
              </w:numPr>
              <w:rPr>
                <w:rFonts w:cs="Calibri"/>
              </w:rPr>
            </w:pPr>
            <w:r>
              <w:rPr>
                <w:rFonts w:cs="Calibri"/>
              </w:rPr>
              <w:t>Habits, routine and memory</w:t>
            </w:r>
          </w:p>
          <w:p w14:paraId="43BD076E" w14:textId="77777777" w:rsidR="00695C0E" w:rsidRDefault="00695C0E" w:rsidP="00695C0E">
            <w:pPr>
              <w:pStyle w:val="ListParagraph"/>
              <w:numPr>
                <w:ilvl w:val="0"/>
                <w:numId w:val="20"/>
              </w:numPr>
              <w:rPr>
                <w:rFonts w:cs="Calibri"/>
              </w:rPr>
            </w:pPr>
            <w:r>
              <w:rPr>
                <w:rFonts w:cs="Calibri"/>
              </w:rPr>
              <w:t>Symptom management</w:t>
            </w:r>
          </w:p>
          <w:p w14:paraId="45D2F21C" w14:textId="77777777" w:rsidR="00695C0E" w:rsidRPr="00171559" w:rsidRDefault="00695C0E" w:rsidP="00695C0E">
            <w:pPr>
              <w:pStyle w:val="ListParagraph"/>
              <w:numPr>
                <w:ilvl w:val="0"/>
                <w:numId w:val="20"/>
              </w:numPr>
              <w:rPr>
                <w:rFonts w:cs="Calibri"/>
              </w:rPr>
            </w:pPr>
            <w:r>
              <w:rPr>
                <w:rFonts w:cs="Calibri"/>
              </w:rPr>
              <w:t>Adapting PA in response to symptom level</w:t>
            </w:r>
          </w:p>
        </w:tc>
        <w:tc>
          <w:tcPr>
            <w:tcW w:w="3170" w:type="dxa"/>
          </w:tcPr>
          <w:p w14:paraId="489EEC45" w14:textId="77777777" w:rsidR="00695C0E" w:rsidRDefault="00695C0E" w:rsidP="00695C0E">
            <w:pPr>
              <w:pStyle w:val="ListParagraph"/>
              <w:numPr>
                <w:ilvl w:val="0"/>
                <w:numId w:val="20"/>
              </w:numPr>
            </w:pPr>
            <w:r>
              <w:t>Competing demands and life roles and responsibilities</w:t>
            </w:r>
          </w:p>
          <w:p w14:paraId="13DAF394" w14:textId="77777777" w:rsidR="00695C0E" w:rsidRDefault="00695C0E" w:rsidP="00695C0E">
            <w:pPr>
              <w:pStyle w:val="ListParagraph"/>
              <w:numPr>
                <w:ilvl w:val="0"/>
                <w:numId w:val="20"/>
              </w:numPr>
            </w:pPr>
            <w:r>
              <w:t>Other health conditions</w:t>
            </w:r>
          </w:p>
          <w:p w14:paraId="51BF2671" w14:textId="77777777" w:rsidR="00695C0E" w:rsidRDefault="00695C0E" w:rsidP="00695C0E">
            <w:pPr>
              <w:pStyle w:val="ListParagraph"/>
              <w:numPr>
                <w:ilvl w:val="0"/>
                <w:numId w:val="20"/>
              </w:numPr>
            </w:pPr>
            <w:r>
              <w:t>Influence of persistent musculoskeletal pain symptoms</w:t>
            </w:r>
          </w:p>
          <w:p w14:paraId="2D32A74D" w14:textId="77777777" w:rsidR="00695C0E" w:rsidRDefault="00695C0E" w:rsidP="00695C0E">
            <w:pPr>
              <w:pStyle w:val="ListParagraph"/>
              <w:numPr>
                <w:ilvl w:val="0"/>
                <w:numId w:val="20"/>
              </w:numPr>
            </w:pPr>
            <w:r>
              <w:t>Location of PA</w:t>
            </w:r>
          </w:p>
          <w:p w14:paraId="0B48FE2E" w14:textId="77777777" w:rsidR="00695C0E" w:rsidRDefault="00695C0E" w:rsidP="00E90A68"/>
        </w:tc>
        <w:tc>
          <w:tcPr>
            <w:tcW w:w="3170" w:type="dxa"/>
          </w:tcPr>
          <w:p w14:paraId="0A4BEFF3" w14:textId="77777777" w:rsidR="00695C0E" w:rsidRDefault="00695C0E" w:rsidP="00695C0E">
            <w:pPr>
              <w:pStyle w:val="ListParagraph"/>
              <w:numPr>
                <w:ilvl w:val="0"/>
                <w:numId w:val="19"/>
              </w:numPr>
              <w:rPr>
                <w:rFonts w:cs="Calibri"/>
              </w:rPr>
            </w:pPr>
            <w:r w:rsidRPr="00433B6A">
              <w:rPr>
                <w:rFonts w:cs="Calibri"/>
              </w:rPr>
              <w:t xml:space="preserve">Feelings </w:t>
            </w:r>
            <w:r>
              <w:rPr>
                <w:rFonts w:cs="Calibri"/>
              </w:rPr>
              <w:t>around</w:t>
            </w:r>
            <w:r w:rsidRPr="00433B6A">
              <w:rPr>
                <w:rFonts w:cs="Calibri"/>
              </w:rPr>
              <w:t xml:space="preserve"> PA maintenance</w:t>
            </w:r>
          </w:p>
          <w:p w14:paraId="1E40EA76" w14:textId="77777777" w:rsidR="00695C0E" w:rsidRPr="00171559" w:rsidRDefault="00695C0E" w:rsidP="00695C0E">
            <w:pPr>
              <w:pStyle w:val="ListParagraph"/>
              <w:numPr>
                <w:ilvl w:val="0"/>
                <w:numId w:val="19"/>
              </w:numPr>
              <w:rPr>
                <w:rFonts w:cs="Calibri"/>
              </w:rPr>
            </w:pPr>
            <w:r>
              <w:rPr>
                <w:rFonts w:cs="Calibri"/>
              </w:rPr>
              <w:t>Encouragement, motivation and positive emotional responses</w:t>
            </w:r>
          </w:p>
          <w:p w14:paraId="3B6F78A6" w14:textId="77777777" w:rsidR="00695C0E" w:rsidRDefault="00695C0E" w:rsidP="00E90A68"/>
        </w:tc>
      </w:tr>
      <w:tr w:rsidR="00695C0E" w14:paraId="50E47408" w14:textId="77777777" w:rsidTr="00E90A68">
        <w:trPr>
          <w:trHeight w:val="320"/>
        </w:trPr>
        <w:tc>
          <w:tcPr>
            <w:tcW w:w="1696" w:type="dxa"/>
          </w:tcPr>
          <w:p w14:paraId="0F916657" w14:textId="77777777" w:rsidR="00695C0E" w:rsidRPr="00BA06EB" w:rsidRDefault="00695C0E" w:rsidP="00E90A68">
            <w:r w:rsidRPr="001955BF">
              <w:rPr>
                <w:sz w:val="24"/>
                <w:szCs w:val="24"/>
              </w:rPr>
              <w:t>Same or a reduction in PA level since PMP (n=3)</w:t>
            </w:r>
          </w:p>
        </w:tc>
        <w:tc>
          <w:tcPr>
            <w:tcW w:w="3119" w:type="dxa"/>
          </w:tcPr>
          <w:p w14:paraId="580FD844" w14:textId="77777777" w:rsidR="00695C0E" w:rsidRPr="00433B6A" w:rsidRDefault="00695C0E" w:rsidP="00695C0E">
            <w:pPr>
              <w:pStyle w:val="ListParagraph"/>
              <w:numPr>
                <w:ilvl w:val="0"/>
                <w:numId w:val="20"/>
              </w:numPr>
              <w:rPr>
                <w:rFonts w:cs="Calibri"/>
              </w:rPr>
            </w:pPr>
            <w:r>
              <w:rPr>
                <w:rFonts w:cs="Calibri"/>
              </w:rPr>
              <w:t>Goals for PA maintenance</w:t>
            </w:r>
          </w:p>
          <w:p w14:paraId="72E89F89" w14:textId="77777777" w:rsidR="00695C0E" w:rsidRDefault="00695C0E" w:rsidP="00E90A68"/>
        </w:tc>
        <w:tc>
          <w:tcPr>
            <w:tcW w:w="3170" w:type="dxa"/>
          </w:tcPr>
          <w:p w14:paraId="613D4E1E" w14:textId="77777777" w:rsidR="00695C0E" w:rsidRDefault="00695C0E" w:rsidP="00695C0E">
            <w:pPr>
              <w:pStyle w:val="ListParagraph"/>
              <w:numPr>
                <w:ilvl w:val="0"/>
                <w:numId w:val="19"/>
              </w:numPr>
              <w:rPr>
                <w:rFonts w:cs="Calibri"/>
              </w:rPr>
            </w:pPr>
            <w:r w:rsidRPr="00433B6A">
              <w:rPr>
                <w:rFonts w:cs="Calibri"/>
              </w:rPr>
              <w:t>Beliefs about the Value of PA maintenance</w:t>
            </w:r>
          </w:p>
          <w:p w14:paraId="07EABEC7" w14:textId="77777777" w:rsidR="00695C0E" w:rsidRPr="00171559" w:rsidRDefault="00695C0E" w:rsidP="00695C0E">
            <w:pPr>
              <w:pStyle w:val="ListParagraph"/>
              <w:numPr>
                <w:ilvl w:val="0"/>
                <w:numId w:val="19"/>
              </w:numPr>
              <w:rPr>
                <w:rFonts w:cs="Calibri"/>
              </w:rPr>
            </w:pPr>
            <w:r>
              <w:rPr>
                <w:rFonts w:cs="Calibri"/>
              </w:rPr>
              <w:t>Believing in ability to maintain PA</w:t>
            </w:r>
          </w:p>
          <w:p w14:paraId="53A57EA8" w14:textId="77777777" w:rsidR="00695C0E" w:rsidRDefault="00695C0E" w:rsidP="00695C0E">
            <w:pPr>
              <w:pStyle w:val="ListParagraph"/>
              <w:numPr>
                <w:ilvl w:val="0"/>
                <w:numId w:val="19"/>
              </w:numPr>
            </w:pPr>
            <w:r>
              <w:lastRenderedPageBreak/>
              <w:t>Influence of persistent musculoskeletal pain symptoms</w:t>
            </w:r>
          </w:p>
          <w:p w14:paraId="0EF8CCE0" w14:textId="77777777" w:rsidR="00695C0E" w:rsidRDefault="00695C0E" w:rsidP="00695C0E">
            <w:pPr>
              <w:pStyle w:val="ListParagraph"/>
              <w:numPr>
                <w:ilvl w:val="0"/>
                <w:numId w:val="19"/>
              </w:numPr>
              <w:rPr>
                <w:rFonts w:cs="Calibri"/>
              </w:rPr>
            </w:pPr>
            <w:r>
              <w:rPr>
                <w:rFonts w:cs="Calibri"/>
              </w:rPr>
              <w:t>Location of PA</w:t>
            </w:r>
          </w:p>
          <w:p w14:paraId="79D858AE" w14:textId="77777777" w:rsidR="00695C0E" w:rsidRDefault="00695C0E" w:rsidP="00E90A68"/>
        </w:tc>
        <w:tc>
          <w:tcPr>
            <w:tcW w:w="3170" w:type="dxa"/>
          </w:tcPr>
          <w:p w14:paraId="7BCF0AF6" w14:textId="77777777" w:rsidR="00695C0E" w:rsidRDefault="00695C0E" w:rsidP="00E90A68"/>
        </w:tc>
      </w:tr>
      <w:tr w:rsidR="00695C0E" w14:paraId="3D00AD37" w14:textId="77777777" w:rsidTr="00E90A68">
        <w:trPr>
          <w:trHeight w:val="320"/>
        </w:trPr>
        <w:tc>
          <w:tcPr>
            <w:tcW w:w="11155" w:type="dxa"/>
            <w:gridSpan w:val="4"/>
          </w:tcPr>
          <w:p w14:paraId="674429B3" w14:textId="77777777" w:rsidR="00695C0E" w:rsidRPr="000B59C3" w:rsidRDefault="00695C0E" w:rsidP="00E90A68">
            <w:pPr>
              <w:rPr>
                <w:sz w:val="20"/>
                <w:szCs w:val="20"/>
              </w:rPr>
            </w:pPr>
            <w:r w:rsidRPr="000B59C3">
              <w:rPr>
                <w:sz w:val="20"/>
                <w:szCs w:val="20"/>
              </w:rPr>
              <w:t>Abbreviations: n: number; PA: physical activity; PMP: pain management programme</w:t>
            </w:r>
          </w:p>
        </w:tc>
      </w:tr>
    </w:tbl>
    <w:p w14:paraId="544BAD5D" w14:textId="77777777" w:rsidR="00AB2578" w:rsidRDefault="00AB2578" w:rsidP="00952A6D"/>
    <w:p w14:paraId="4B3BB8EF" w14:textId="77777777" w:rsidR="00CD5F24" w:rsidRDefault="00CD5F24" w:rsidP="00952A6D"/>
    <w:p w14:paraId="239AFEA6" w14:textId="77777777" w:rsidR="00CD5F24" w:rsidRDefault="00CD5F24" w:rsidP="00952A6D"/>
    <w:p w14:paraId="753B8161" w14:textId="77777777" w:rsidR="00CD5F24" w:rsidRDefault="00CD5F24" w:rsidP="00952A6D"/>
    <w:p w14:paraId="40BACDA2" w14:textId="77777777" w:rsidR="00CD5F24" w:rsidRDefault="00CD5F24" w:rsidP="00952A6D"/>
    <w:p w14:paraId="2776A359" w14:textId="77777777" w:rsidR="00CD5F24" w:rsidRDefault="00CD5F24" w:rsidP="00952A6D"/>
    <w:p w14:paraId="03BE50FC" w14:textId="77777777" w:rsidR="00CD5F24" w:rsidRDefault="00CD5F24" w:rsidP="00952A6D"/>
    <w:p w14:paraId="18BE030E" w14:textId="77777777" w:rsidR="00CD5F24" w:rsidRDefault="00CD5F24" w:rsidP="00952A6D"/>
    <w:p w14:paraId="186D8C3B" w14:textId="77777777" w:rsidR="00CD5F24" w:rsidRDefault="00CD5F24" w:rsidP="00952A6D"/>
    <w:p w14:paraId="29AF49DB" w14:textId="77777777" w:rsidR="00CD5F24" w:rsidRDefault="00CD5F24" w:rsidP="00952A6D"/>
    <w:p w14:paraId="5CBFE90B" w14:textId="77777777" w:rsidR="00CD5F24" w:rsidRDefault="00CD5F24" w:rsidP="00952A6D"/>
    <w:p w14:paraId="7264F03A" w14:textId="77777777" w:rsidR="00CD5F24" w:rsidRDefault="00CD5F24" w:rsidP="00952A6D"/>
    <w:p w14:paraId="0D761139" w14:textId="77777777" w:rsidR="00CD5F24" w:rsidRDefault="00CD5F24" w:rsidP="00952A6D"/>
    <w:p w14:paraId="033467C7" w14:textId="77777777" w:rsidR="00CD5F24" w:rsidRDefault="00CD5F24" w:rsidP="00952A6D"/>
    <w:p w14:paraId="566AE8AA" w14:textId="77777777" w:rsidR="00CD5F24" w:rsidRDefault="00CD5F24" w:rsidP="00952A6D"/>
    <w:p w14:paraId="06468182" w14:textId="77777777" w:rsidR="00CD5F24" w:rsidRDefault="00CD5F24" w:rsidP="00952A6D"/>
    <w:p w14:paraId="7405E3ED" w14:textId="77777777" w:rsidR="00CD5F24" w:rsidRDefault="00CD5F24" w:rsidP="00952A6D"/>
    <w:p w14:paraId="7A7E6DA2" w14:textId="77777777" w:rsidR="00CD5F24" w:rsidRDefault="00CD5F24" w:rsidP="00952A6D"/>
    <w:p w14:paraId="57E01F3F" w14:textId="77777777" w:rsidR="00CD5F24" w:rsidRDefault="00CD5F24" w:rsidP="00952A6D"/>
    <w:p w14:paraId="5A8E6DEB" w14:textId="77777777" w:rsidR="00CD5F24" w:rsidRDefault="00CD5F24" w:rsidP="00952A6D"/>
    <w:p w14:paraId="3406ECA4" w14:textId="77777777" w:rsidR="00CD5F24" w:rsidRDefault="00CD5F24" w:rsidP="00952A6D"/>
    <w:p w14:paraId="0CD9FEB7" w14:textId="77777777" w:rsidR="00CD5F24" w:rsidRDefault="00CD5F24" w:rsidP="00952A6D"/>
    <w:p w14:paraId="765821D2" w14:textId="77777777" w:rsidR="00CD5F24" w:rsidRDefault="00CD5F24" w:rsidP="00952A6D"/>
    <w:p w14:paraId="2D3EE4C3" w14:textId="77777777" w:rsidR="00CD5F24" w:rsidRDefault="00CD5F24" w:rsidP="00952A6D"/>
    <w:p w14:paraId="478BA17F" w14:textId="77777777" w:rsidR="00CD5F24" w:rsidRDefault="00CD5F24" w:rsidP="00952A6D"/>
    <w:p w14:paraId="13664617" w14:textId="77777777" w:rsidR="00CD5F24" w:rsidRDefault="00CD5F24" w:rsidP="00952A6D"/>
    <w:p w14:paraId="4C8BC3AA" w14:textId="77777777" w:rsidR="00CD5F24" w:rsidRDefault="00CD5F24" w:rsidP="00952A6D"/>
    <w:p w14:paraId="0DD538B4" w14:textId="77777777" w:rsidR="00CD5F24" w:rsidRDefault="00CD5F24" w:rsidP="00952A6D">
      <w:pPr>
        <w:sectPr w:rsidR="00CD5F24" w:rsidSect="00870A92">
          <w:pgSz w:w="11906" w:h="16838"/>
          <w:pgMar w:top="1440" w:right="1440" w:bottom="1440" w:left="1440" w:header="709" w:footer="709" w:gutter="0"/>
          <w:cols w:space="708"/>
          <w:docGrid w:linePitch="360"/>
        </w:sectPr>
      </w:pPr>
    </w:p>
    <w:p w14:paraId="47ED0611" w14:textId="77777777" w:rsidR="00CD5F24" w:rsidRDefault="00CD5F24" w:rsidP="00CD5F24">
      <w:r>
        <w:lastRenderedPageBreak/>
        <w:t>Table 8: Interactions between subthemes, directions of interactions and examples of barrier/facilitators interactions within subthemes</w:t>
      </w:r>
    </w:p>
    <w:tbl>
      <w:tblPr>
        <w:tblStyle w:val="TableGrid"/>
        <w:tblW w:w="0" w:type="auto"/>
        <w:tblLook w:val="04A0" w:firstRow="1" w:lastRow="0" w:firstColumn="1" w:lastColumn="0" w:noHBand="0" w:noVBand="1"/>
      </w:tblPr>
      <w:tblGrid>
        <w:gridCol w:w="3174"/>
        <w:gridCol w:w="277"/>
        <w:gridCol w:w="1046"/>
        <w:gridCol w:w="4287"/>
        <w:gridCol w:w="5164"/>
      </w:tblGrid>
      <w:tr w:rsidR="00CD5F24" w14:paraId="24EB16EC" w14:textId="77777777" w:rsidTr="00E90A68">
        <w:trPr>
          <w:trHeight w:val="530"/>
        </w:trPr>
        <w:tc>
          <w:tcPr>
            <w:tcW w:w="3174" w:type="dxa"/>
            <w:shd w:val="clear" w:color="auto" w:fill="D1D1D1" w:themeFill="background2" w:themeFillShade="E6"/>
          </w:tcPr>
          <w:p w14:paraId="6B0E8840" w14:textId="77777777" w:rsidR="00CD5F24" w:rsidRPr="00132043" w:rsidRDefault="00CD5F24" w:rsidP="00E90A68">
            <w:pPr>
              <w:rPr>
                <w:b/>
                <w:bCs/>
              </w:rPr>
            </w:pPr>
            <w:r w:rsidRPr="00132043">
              <w:rPr>
                <w:b/>
                <w:bCs/>
              </w:rPr>
              <w:t xml:space="preserve">Subtheme </w:t>
            </w:r>
            <w:r>
              <w:rPr>
                <w:b/>
                <w:bCs/>
              </w:rPr>
              <w:t xml:space="preserve">interaction </w:t>
            </w:r>
            <w:r w:rsidRPr="00B74F6C">
              <w:rPr>
                <w:b/>
                <w:bCs/>
                <w:vertAlign w:val="superscript"/>
              </w:rPr>
              <w:t>(TDF domains – see key)</w:t>
            </w:r>
          </w:p>
        </w:tc>
        <w:tc>
          <w:tcPr>
            <w:tcW w:w="1323" w:type="dxa"/>
            <w:gridSpan w:val="2"/>
            <w:shd w:val="clear" w:color="auto" w:fill="D1D1D1" w:themeFill="background2" w:themeFillShade="E6"/>
          </w:tcPr>
          <w:p w14:paraId="278DE36E" w14:textId="77777777" w:rsidR="00CD5F24" w:rsidRPr="00132043" w:rsidRDefault="00CD5F24" w:rsidP="00E90A68">
            <w:pPr>
              <w:rPr>
                <w:b/>
                <w:bCs/>
              </w:rPr>
            </w:pPr>
            <w:r>
              <w:rPr>
                <w:b/>
                <w:bCs/>
              </w:rPr>
              <w:t>Direction of interaction</w:t>
            </w:r>
          </w:p>
        </w:tc>
        <w:tc>
          <w:tcPr>
            <w:tcW w:w="4287" w:type="dxa"/>
            <w:shd w:val="clear" w:color="auto" w:fill="D1D1D1" w:themeFill="background2" w:themeFillShade="E6"/>
          </w:tcPr>
          <w:p w14:paraId="095AC742" w14:textId="77777777" w:rsidR="00CD5F24" w:rsidRPr="00D50F11" w:rsidRDefault="00CD5F24" w:rsidP="00E90A68">
            <w:pPr>
              <w:rPr>
                <w:b/>
                <w:bCs/>
                <w:highlight w:val="yellow"/>
              </w:rPr>
            </w:pPr>
            <w:r w:rsidRPr="0037647F">
              <w:rPr>
                <w:b/>
                <w:bCs/>
              </w:rPr>
              <w:t xml:space="preserve">Example of </w:t>
            </w:r>
            <w:r>
              <w:rPr>
                <w:b/>
                <w:bCs/>
              </w:rPr>
              <w:t>how barriers/facilitators within subthemes can interact with each other</w:t>
            </w:r>
          </w:p>
        </w:tc>
        <w:tc>
          <w:tcPr>
            <w:tcW w:w="5164" w:type="dxa"/>
            <w:shd w:val="clear" w:color="auto" w:fill="D1D1D1" w:themeFill="background2" w:themeFillShade="E6"/>
          </w:tcPr>
          <w:p w14:paraId="7A9AEFB6" w14:textId="77777777" w:rsidR="00CD5F24" w:rsidRPr="0037647F" w:rsidRDefault="00CD5F24" w:rsidP="00E90A68">
            <w:pPr>
              <w:rPr>
                <w:b/>
                <w:bCs/>
              </w:rPr>
            </w:pPr>
            <w:r>
              <w:rPr>
                <w:b/>
                <w:bCs/>
              </w:rPr>
              <w:t>Participant quotes for interactions</w:t>
            </w:r>
          </w:p>
        </w:tc>
      </w:tr>
      <w:tr w:rsidR="00CD5F24" w14:paraId="332F1848" w14:textId="77777777" w:rsidTr="00E90A68">
        <w:trPr>
          <w:trHeight w:val="530"/>
        </w:trPr>
        <w:tc>
          <w:tcPr>
            <w:tcW w:w="3174" w:type="dxa"/>
          </w:tcPr>
          <w:p w14:paraId="69DB34AC" w14:textId="77777777" w:rsidR="00CD5F24" w:rsidRPr="00F06192" w:rsidRDefault="00CD5F24" w:rsidP="00E90A68">
            <w:pPr>
              <w:rPr>
                <w:highlight w:val="yellow"/>
              </w:rPr>
            </w:pPr>
            <w:r w:rsidRPr="00F06192">
              <w:rPr>
                <w:b/>
                <w:bCs/>
              </w:rPr>
              <w:t>Encouragement, motivation &amp; positive emotional responses from others</w:t>
            </w:r>
            <w:r>
              <w:rPr>
                <w:b/>
                <w:bCs/>
              </w:rPr>
              <w:t xml:space="preserve"> </w:t>
            </w:r>
            <w:r w:rsidRPr="008106E2">
              <w:rPr>
                <w:b/>
                <w:bCs/>
                <w:vertAlign w:val="superscript"/>
              </w:rPr>
              <w:t xml:space="preserve">(8) </w:t>
            </w:r>
            <w:r w:rsidRPr="00F06192">
              <w:t xml:space="preserve">influencing </w:t>
            </w:r>
            <w:r w:rsidRPr="00F06192">
              <w:rPr>
                <w:b/>
                <w:bCs/>
              </w:rPr>
              <w:t>Belief in ability to maintain PA</w:t>
            </w:r>
            <w:r>
              <w:rPr>
                <w:b/>
                <w:bCs/>
              </w:rPr>
              <w:t xml:space="preserve"> </w:t>
            </w:r>
            <w:r w:rsidRPr="008106E2">
              <w:rPr>
                <w:b/>
                <w:bCs/>
                <w:vertAlign w:val="superscript"/>
              </w:rPr>
              <w:t>(2)</w:t>
            </w:r>
          </w:p>
        </w:tc>
        <w:tc>
          <w:tcPr>
            <w:tcW w:w="1323" w:type="dxa"/>
            <w:gridSpan w:val="2"/>
          </w:tcPr>
          <w:p w14:paraId="19809BA1" w14:textId="77777777" w:rsidR="00CD5F24" w:rsidRDefault="00CD5F24" w:rsidP="00E90A68">
            <w:r>
              <w:t>Positive</w:t>
            </w:r>
          </w:p>
        </w:tc>
        <w:tc>
          <w:tcPr>
            <w:tcW w:w="4287" w:type="dxa"/>
          </w:tcPr>
          <w:p w14:paraId="75DF2D9A" w14:textId="77777777" w:rsidR="00CD5F24" w:rsidRDefault="00CD5F24" w:rsidP="00E90A68">
            <w:r w:rsidRPr="0094009F">
              <w:t>Doing PA in a group and receiving social support through this helps build confidence for PA</w:t>
            </w:r>
          </w:p>
        </w:tc>
        <w:tc>
          <w:tcPr>
            <w:tcW w:w="5164" w:type="dxa"/>
          </w:tcPr>
          <w:p w14:paraId="0DE55D0B" w14:textId="77777777" w:rsidR="00CD5F24" w:rsidRPr="00520CB8" w:rsidRDefault="00CD5F24" w:rsidP="00E90A68">
            <w:pPr>
              <w:rPr>
                <w:sz w:val="18"/>
                <w:szCs w:val="18"/>
              </w:rPr>
            </w:pPr>
            <w:r w:rsidRPr="00520CB8">
              <w:rPr>
                <w:sz w:val="18"/>
                <w:szCs w:val="18"/>
              </w:rPr>
              <w:t>“So, if the group members in the PMP can actually still keep in contact, maybe do some sort of regular activities together, I definitely feel like that will boost their confidence to try things on their own in the future.” (HCP 4)</w:t>
            </w:r>
          </w:p>
        </w:tc>
      </w:tr>
      <w:tr w:rsidR="00CD5F24" w14:paraId="0E3A2FD4" w14:textId="77777777" w:rsidTr="00E90A68">
        <w:trPr>
          <w:trHeight w:val="530"/>
        </w:trPr>
        <w:tc>
          <w:tcPr>
            <w:tcW w:w="3174" w:type="dxa"/>
          </w:tcPr>
          <w:p w14:paraId="30C35F38" w14:textId="77777777" w:rsidR="00CD5F24" w:rsidRPr="00F06192" w:rsidRDefault="00CD5F24" w:rsidP="00E90A68">
            <w:r w:rsidRPr="00F06192">
              <w:rPr>
                <w:b/>
                <w:bCs/>
              </w:rPr>
              <w:t>Practical support</w:t>
            </w:r>
            <w:r w:rsidRPr="00F624FF">
              <w:rPr>
                <w:b/>
                <w:bCs/>
                <w:vertAlign w:val="superscript"/>
              </w:rPr>
              <w:t xml:space="preserve"> (8)</w:t>
            </w:r>
            <w:r w:rsidRPr="00F624FF">
              <w:rPr>
                <w:vertAlign w:val="superscript"/>
              </w:rPr>
              <w:t xml:space="preserve"> </w:t>
            </w:r>
            <w:r w:rsidRPr="00F06192">
              <w:t xml:space="preserve">influencing </w:t>
            </w:r>
            <w:r w:rsidRPr="00F06192">
              <w:rPr>
                <w:b/>
                <w:bCs/>
              </w:rPr>
              <w:t xml:space="preserve">Feelings </w:t>
            </w:r>
            <w:r>
              <w:rPr>
                <w:b/>
                <w:bCs/>
              </w:rPr>
              <w:t>around</w:t>
            </w:r>
            <w:r w:rsidRPr="00F06192">
              <w:rPr>
                <w:b/>
                <w:bCs/>
              </w:rPr>
              <w:t xml:space="preserve"> PA maintenance</w:t>
            </w:r>
            <w:r>
              <w:rPr>
                <w:b/>
                <w:bCs/>
              </w:rPr>
              <w:t xml:space="preserve"> </w:t>
            </w:r>
            <w:r w:rsidRPr="008106E2">
              <w:rPr>
                <w:b/>
                <w:bCs/>
                <w:vertAlign w:val="superscript"/>
              </w:rPr>
              <w:t>(9)</w:t>
            </w:r>
          </w:p>
        </w:tc>
        <w:tc>
          <w:tcPr>
            <w:tcW w:w="1323" w:type="dxa"/>
            <w:gridSpan w:val="2"/>
          </w:tcPr>
          <w:p w14:paraId="5228B1BF" w14:textId="77777777" w:rsidR="00CD5F24" w:rsidRDefault="00CD5F24" w:rsidP="00E90A68">
            <w:r>
              <w:t>Positive</w:t>
            </w:r>
          </w:p>
        </w:tc>
        <w:tc>
          <w:tcPr>
            <w:tcW w:w="4287" w:type="dxa"/>
          </w:tcPr>
          <w:p w14:paraId="7E37D462" w14:textId="77777777" w:rsidR="00CD5F24" w:rsidRDefault="00CD5F24" w:rsidP="00E90A68">
            <w:r>
              <w:t>Doing PA with someone else facilitates PA by reducing fear of falling</w:t>
            </w:r>
          </w:p>
        </w:tc>
        <w:tc>
          <w:tcPr>
            <w:tcW w:w="5164" w:type="dxa"/>
          </w:tcPr>
          <w:p w14:paraId="3EDBB84D" w14:textId="77777777" w:rsidR="00CD5F24" w:rsidRPr="00520CB8" w:rsidRDefault="00CD5F24" w:rsidP="00E90A68">
            <w:pPr>
              <w:rPr>
                <w:sz w:val="18"/>
                <w:szCs w:val="18"/>
              </w:rPr>
            </w:pPr>
            <w:r w:rsidRPr="00520CB8">
              <w:rPr>
                <w:sz w:val="18"/>
                <w:szCs w:val="18"/>
              </w:rPr>
              <w:t xml:space="preserve">“My daughter, she's got a bit of a weird job. You never know, she never knows what time she finishes, and she never knows what time she starts, but if she finishes early, she might come out with me. </w:t>
            </w:r>
            <w:proofErr w:type="gramStart"/>
            <w:r w:rsidRPr="00520CB8">
              <w:rPr>
                <w:sz w:val="18"/>
                <w:szCs w:val="18"/>
              </w:rPr>
              <w:t>So</w:t>
            </w:r>
            <w:proofErr w:type="gramEnd"/>
            <w:r w:rsidRPr="00520CB8">
              <w:rPr>
                <w:sz w:val="18"/>
                <w:szCs w:val="18"/>
              </w:rPr>
              <w:t xml:space="preserve"> she'll support me while we take the dog for a little walk. </w:t>
            </w:r>
            <w:proofErr w:type="gramStart"/>
            <w:r w:rsidRPr="00520CB8">
              <w:rPr>
                <w:sz w:val="18"/>
                <w:szCs w:val="18"/>
              </w:rPr>
              <w:t>So</w:t>
            </w:r>
            <w:proofErr w:type="gramEnd"/>
            <w:r w:rsidRPr="00520CB8">
              <w:rPr>
                <w:sz w:val="18"/>
                <w:szCs w:val="18"/>
              </w:rPr>
              <w:t xml:space="preserve"> I look forward to that, because I know I'm safe if she's supporting me.” (Patient 22)</w:t>
            </w:r>
          </w:p>
        </w:tc>
      </w:tr>
      <w:tr w:rsidR="00CD5F24" w14:paraId="4B6031C5" w14:textId="77777777" w:rsidTr="00E90A68">
        <w:trPr>
          <w:trHeight w:val="530"/>
        </w:trPr>
        <w:tc>
          <w:tcPr>
            <w:tcW w:w="3174" w:type="dxa"/>
          </w:tcPr>
          <w:p w14:paraId="694980ED" w14:textId="77777777" w:rsidR="00CD5F24" w:rsidRPr="003C405B" w:rsidRDefault="00CD5F24" w:rsidP="00E90A68">
            <w:pPr>
              <w:rPr>
                <w:highlight w:val="yellow"/>
              </w:rPr>
            </w:pPr>
            <w:r w:rsidRPr="003C405B">
              <w:rPr>
                <w:b/>
                <w:bCs/>
              </w:rPr>
              <w:t>Competing demands</w:t>
            </w:r>
            <w:r>
              <w:rPr>
                <w:b/>
                <w:bCs/>
              </w:rPr>
              <w:t xml:space="preserve"> and life roles and responsibilities </w:t>
            </w:r>
            <w:r w:rsidRPr="008106E2">
              <w:rPr>
                <w:b/>
                <w:bCs/>
                <w:vertAlign w:val="superscript"/>
              </w:rPr>
              <w:t>(1, 7, 8)</w:t>
            </w:r>
            <w:r>
              <w:rPr>
                <w:b/>
                <w:bCs/>
              </w:rPr>
              <w:t xml:space="preserve"> </w:t>
            </w:r>
            <w:r w:rsidRPr="003C405B">
              <w:t xml:space="preserve">influencing </w:t>
            </w:r>
            <w:r w:rsidRPr="003C405B">
              <w:rPr>
                <w:b/>
                <w:bCs/>
              </w:rPr>
              <w:t>Habit, routine &amp; memory</w:t>
            </w:r>
            <w:r>
              <w:rPr>
                <w:b/>
                <w:bCs/>
              </w:rPr>
              <w:t xml:space="preserve"> </w:t>
            </w:r>
            <w:r w:rsidRPr="008106E2">
              <w:rPr>
                <w:b/>
                <w:bCs/>
                <w:vertAlign w:val="superscript"/>
              </w:rPr>
              <w:t>(4, 6, 10)</w:t>
            </w:r>
          </w:p>
        </w:tc>
        <w:tc>
          <w:tcPr>
            <w:tcW w:w="1323" w:type="dxa"/>
            <w:gridSpan w:val="2"/>
          </w:tcPr>
          <w:p w14:paraId="43E3E4AE" w14:textId="77777777" w:rsidR="00CD5F24" w:rsidRDefault="00CD5F24" w:rsidP="00E90A68">
            <w:r>
              <w:t>Positive and negative</w:t>
            </w:r>
          </w:p>
        </w:tc>
        <w:tc>
          <w:tcPr>
            <w:tcW w:w="4287" w:type="dxa"/>
          </w:tcPr>
          <w:p w14:paraId="18C8C639" w14:textId="77777777" w:rsidR="00CD5F24" w:rsidRDefault="00CD5F24" w:rsidP="00E90A68">
            <w:r w:rsidRPr="008B7C10">
              <w:t xml:space="preserve">Continually prioritising PA </w:t>
            </w:r>
            <w:r>
              <w:t xml:space="preserve">over competing demands </w:t>
            </w:r>
            <w:r w:rsidRPr="008B7C10">
              <w:t>facilitates habit formation</w:t>
            </w:r>
            <w:r>
              <w:t xml:space="preserve"> (positive)</w:t>
            </w:r>
          </w:p>
          <w:p w14:paraId="69693878" w14:textId="77777777" w:rsidR="00CD5F24" w:rsidRDefault="00CD5F24" w:rsidP="00E90A68"/>
          <w:p w14:paraId="04A8438A" w14:textId="77777777" w:rsidR="00CD5F24" w:rsidRPr="003306D2" w:rsidRDefault="00CD5F24" w:rsidP="00E90A68">
            <w:r>
              <w:t>P</w:t>
            </w:r>
            <w:r w:rsidRPr="007B28BD">
              <w:t>revious</w:t>
            </w:r>
            <w:r>
              <w:t>ly</w:t>
            </w:r>
            <w:r w:rsidRPr="007B28BD">
              <w:t xml:space="preserve"> had PA routine that has been broken by competing demands </w:t>
            </w:r>
            <w:r>
              <w:t>(negative)</w:t>
            </w:r>
          </w:p>
        </w:tc>
        <w:tc>
          <w:tcPr>
            <w:tcW w:w="5164" w:type="dxa"/>
          </w:tcPr>
          <w:p w14:paraId="4633C6D8" w14:textId="77777777" w:rsidR="00CD5F24" w:rsidRPr="00520CB8" w:rsidRDefault="00CD5F24" w:rsidP="00E90A68">
            <w:pPr>
              <w:rPr>
                <w:sz w:val="18"/>
                <w:szCs w:val="18"/>
              </w:rPr>
            </w:pPr>
            <w:r w:rsidRPr="00520CB8">
              <w:rPr>
                <w:sz w:val="18"/>
                <w:szCs w:val="18"/>
              </w:rPr>
              <w:t>“</w:t>
            </w:r>
            <w:proofErr w:type="gramStart"/>
            <w:r w:rsidRPr="00520CB8">
              <w:rPr>
                <w:sz w:val="18"/>
                <w:szCs w:val="18"/>
              </w:rPr>
              <w:t>So</w:t>
            </w:r>
            <w:proofErr w:type="gramEnd"/>
            <w:r w:rsidRPr="00520CB8">
              <w:rPr>
                <w:sz w:val="18"/>
                <w:szCs w:val="18"/>
              </w:rPr>
              <w:t xml:space="preserve"> it was very good for me, and there was </w:t>
            </w:r>
            <w:proofErr w:type="gramStart"/>
            <w:r w:rsidRPr="00520CB8">
              <w:rPr>
                <w:sz w:val="18"/>
                <w:szCs w:val="18"/>
              </w:rPr>
              <w:t>definitely a</w:t>
            </w:r>
            <w:proofErr w:type="gramEnd"/>
            <w:r w:rsidRPr="00520CB8">
              <w:rPr>
                <w:sz w:val="18"/>
                <w:szCs w:val="18"/>
              </w:rPr>
              <w:t xml:space="preserve"> habit, and not so much now […] Because life, literally, because, you know, I'd rather meet your girlfriend for a coffee, or, you know, I've got paperwork I need to do, or work or whatever. </w:t>
            </w:r>
            <w:proofErr w:type="gramStart"/>
            <w:r w:rsidRPr="00520CB8">
              <w:rPr>
                <w:sz w:val="18"/>
                <w:szCs w:val="18"/>
              </w:rPr>
              <w:t>So</w:t>
            </w:r>
            <w:proofErr w:type="gramEnd"/>
            <w:r w:rsidRPr="00520CB8">
              <w:rPr>
                <w:sz w:val="18"/>
                <w:szCs w:val="18"/>
              </w:rPr>
              <w:t xml:space="preserve"> it's just, and then, you know. And then there's always the in the background, how much is that going to hurt afterwards now?” (Patient 21)</w:t>
            </w:r>
          </w:p>
        </w:tc>
      </w:tr>
      <w:tr w:rsidR="00CD5F24" w14:paraId="5F840C1F" w14:textId="77777777" w:rsidTr="00E90A68">
        <w:trPr>
          <w:trHeight w:val="530"/>
        </w:trPr>
        <w:tc>
          <w:tcPr>
            <w:tcW w:w="3174" w:type="dxa"/>
          </w:tcPr>
          <w:p w14:paraId="44624296" w14:textId="77777777" w:rsidR="00CD5F24" w:rsidRPr="003C405B" w:rsidRDefault="00CD5F24" w:rsidP="00E90A68">
            <w:pPr>
              <w:rPr>
                <w:b/>
                <w:bCs/>
              </w:rPr>
            </w:pPr>
            <w:r w:rsidRPr="00601996">
              <w:rPr>
                <w:b/>
                <w:bCs/>
              </w:rPr>
              <w:t>Believing in value of PA</w:t>
            </w:r>
            <w:r>
              <w:rPr>
                <w:b/>
                <w:bCs/>
              </w:rPr>
              <w:t xml:space="preserve"> </w:t>
            </w:r>
            <w:r w:rsidRPr="008106E2">
              <w:rPr>
                <w:b/>
                <w:bCs/>
                <w:vertAlign w:val="superscript"/>
              </w:rPr>
              <w:t>(3)</w:t>
            </w:r>
            <w:r w:rsidRPr="00601996">
              <w:t xml:space="preserve"> influencing </w:t>
            </w:r>
            <w:r w:rsidRPr="00601996">
              <w:rPr>
                <w:b/>
                <w:bCs/>
              </w:rPr>
              <w:t>goals for PA maintenance</w:t>
            </w:r>
            <w:r>
              <w:rPr>
                <w:b/>
                <w:bCs/>
              </w:rPr>
              <w:t xml:space="preserve"> </w:t>
            </w:r>
            <w:r w:rsidRPr="008106E2">
              <w:rPr>
                <w:b/>
                <w:bCs/>
                <w:vertAlign w:val="superscript"/>
              </w:rPr>
              <w:t>(5)</w:t>
            </w:r>
          </w:p>
        </w:tc>
        <w:tc>
          <w:tcPr>
            <w:tcW w:w="1323" w:type="dxa"/>
            <w:gridSpan w:val="2"/>
          </w:tcPr>
          <w:p w14:paraId="08A13D2D" w14:textId="77777777" w:rsidR="00CD5F24" w:rsidRDefault="00CD5F24" w:rsidP="00E90A68">
            <w:r>
              <w:t>Positive</w:t>
            </w:r>
          </w:p>
        </w:tc>
        <w:tc>
          <w:tcPr>
            <w:tcW w:w="4287" w:type="dxa"/>
          </w:tcPr>
          <w:p w14:paraId="2CB4A22B" w14:textId="77777777" w:rsidR="00CD5F24" w:rsidRDefault="00CD5F24" w:rsidP="00E90A68">
            <w:r>
              <w:t xml:space="preserve">Believing they will benefit from maintaining PA leads to setting a goal of being able to go on holiday and manage the holiday. </w:t>
            </w:r>
          </w:p>
        </w:tc>
        <w:tc>
          <w:tcPr>
            <w:tcW w:w="5164" w:type="dxa"/>
          </w:tcPr>
          <w:p w14:paraId="28BE15A7" w14:textId="77777777" w:rsidR="00CD5F24" w:rsidRPr="00520CB8" w:rsidRDefault="00CD5F24" w:rsidP="00E90A68">
            <w:pPr>
              <w:rPr>
                <w:sz w:val="18"/>
                <w:szCs w:val="18"/>
              </w:rPr>
            </w:pPr>
            <w:r w:rsidRPr="00520CB8">
              <w:rPr>
                <w:b/>
                <w:bCs/>
                <w:sz w:val="18"/>
                <w:szCs w:val="18"/>
              </w:rPr>
              <w:t xml:space="preserve">Participant: </w:t>
            </w:r>
            <w:r w:rsidRPr="00520CB8">
              <w:rPr>
                <w:sz w:val="18"/>
                <w:szCs w:val="18"/>
              </w:rPr>
              <w:t>“We would like to, I think, really go, be able to go on holiday…”</w:t>
            </w:r>
          </w:p>
          <w:p w14:paraId="1F516CD4" w14:textId="77777777" w:rsidR="00CD5F24" w:rsidRPr="00520CB8" w:rsidRDefault="00CD5F24" w:rsidP="00E90A68">
            <w:pPr>
              <w:rPr>
                <w:sz w:val="18"/>
                <w:szCs w:val="18"/>
              </w:rPr>
            </w:pPr>
            <w:r w:rsidRPr="00520CB8">
              <w:rPr>
                <w:b/>
                <w:bCs/>
                <w:sz w:val="18"/>
                <w:szCs w:val="18"/>
              </w:rPr>
              <w:t xml:space="preserve">Researcher: </w:t>
            </w:r>
            <w:r w:rsidRPr="00520CB8">
              <w:rPr>
                <w:sz w:val="18"/>
                <w:szCs w:val="18"/>
              </w:rPr>
              <w:t>“And does, does that goal help you with your physical activity at all?”</w:t>
            </w:r>
          </w:p>
          <w:p w14:paraId="11C8CD98" w14:textId="77777777" w:rsidR="00CD5F24" w:rsidRPr="00520CB8" w:rsidRDefault="00CD5F24" w:rsidP="00E90A68">
            <w:pPr>
              <w:rPr>
                <w:b/>
                <w:bCs/>
                <w:sz w:val="18"/>
                <w:szCs w:val="18"/>
              </w:rPr>
            </w:pPr>
            <w:r w:rsidRPr="00520CB8">
              <w:rPr>
                <w:b/>
                <w:bCs/>
                <w:sz w:val="18"/>
                <w:szCs w:val="18"/>
              </w:rPr>
              <w:t>Participant: “</w:t>
            </w:r>
            <w:r w:rsidRPr="00520CB8">
              <w:rPr>
                <w:sz w:val="18"/>
                <w:szCs w:val="18"/>
              </w:rPr>
              <w:t>Yes, because I know that it will improve me and get me better. Yeah. I mean, even if I have the rest before I know that we're going to have a busy day, and perhaps we might have one busy day and one quiet day, but that's doable as well.” (Patient 17)</w:t>
            </w:r>
          </w:p>
        </w:tc>
      </w:tr>
      <w:tr w:rsidR="00CD5F24" w14:paraId="38B63C09" w14:textId="77777777" w:rsidTr="00E90A68">
        <w:trPr>
          <w:trHeight w:val="530"/>
        </w:trPr>
        <w:tc>
          <w:tcPr>
            <w:tcW w:w="3174" w:type="dxa"/>
          </w:tcPr>
          <w:p w14:paraId="67D1DB2C" w14:textId="77777777" w:rsidR="00CD5F24" w:rsidRPr="00601996" w:rsidRDefault="00CD5F24" w:rsidP="00E90A68">
            <w:pPr>
              <w:rPr>
                <w:b/>
                <w:bCs/>
              </w:rPr>
            </w:pPr>
            <w:r w:rsidRPr="00A754FD">
              <w:rPr>
                <w:b/>
                <w:bCs/>
              </w:rPr>
              <w:t>Believing in value of PA</w:t>
            </w:r>
            <w:r>
              <w:rPr>
                <w:b/>
                <w:bCs/>
              </w:rPr>
              <w:t xml:space="preserve"> </w:t>
            </w:r>
            <w:r w:rsidRPr="008106E2">
              <w:rPr>
                <w:b/>
                <w:bCs/>
                <w:vertAlign w:val="superscript"/>
              </w:rPr>
              <w:t>(3)</w:t>
            </w:r>
            <w:r>
              <w:rPr>
                <w:b/>
                <w:bCs/>
              </w:rPr>
              <w:t xml:space="preserve"> </w:t>
            </w:r>
            <w:r w:rsidRPr="00A754FD">
              <w:t xml:space="preserve">influencing </w:t>
            </w:r>
            <w:r w:rsidRPr="00A754FD">
              <w:rPr>
                <w:b/>
                <w:bCs/>
              </w:rPr>
              <w:t xml:space="preserve">Feelings </w:t>
            </w:r>
            <w:r>
              <w:rPr>
                <w:b/>
                <w:bCs/>
              </w:rPr>
              <w:t>around</w:t>
            </w:r>
            <w:r w:rsidRPr="00A754FD">
              <w:rPr>
                <w:b/>
                <w:bCs/>
              </w:rPr>
              <w:t xml:space="preserve"> PA maintenance</w:t>
            </w:r>
            <w:r>
              <w:rPr>
                <w:b/>
                <w:bCs/>
              </w:rPr>
              <w:t xml:space="preserve"> </w:t>
            </w:r>
            <w:r w:rsidRPr="008106E2">
              <w:rPr>
                <w:b/>
                <w:bCs/>
                <w:vertAlign w:val="superscript"/>
              </w:rPr>
              <w:t>(9)</w:t>
            </w:r>
          </w:p>
        </w:tc>
        <w:tc>
          <w:tcPr>
            <w:tcW w:w="1323" w:type="dxa"/>
            <w:gridSpan w:val="2"/>
          </w:tcPr>
          <w:p w14:paraId="78D225FC" w14:textId="77777777" w:rsidR="00CD5F24" w:rsidRDefault="00CD5F24" w:rsidP="00E90A68">
            <w:r>
              <w:t>Positive</w:t>
            </w:r>
          </w:p>
        </w:tc>
        <w:tc>
          <w:tcPr>
            <w:tcW w:w="4287" w:type="dxa"/>
          </w:tcPr>
          <w:p w14:paraId="3108302E" w14:textId="77777777" w:rsidR="00CD5F24" w:rsidRDefault="00CD5F24" w:rsidP="00E90A68">
            <w:r>
              <w:t>Perception that they are benefitting from PA leads to reduction of fear of PA</w:t>
            </w:r>
          </w:p>
        </w:tc>
        <w:tc>
          <w:tcPr>
            <w:tcW w:w="5164" w:type="dxa"/>
          </w:tcPr>
          <w:p w14:paraId="222D2376" w14:textId="77777777" w:rsidR="00CD5F24" w:rsidRPr="00520CB8" w:rsidRDefault="00CD5F24" w:rsidP="00E90A68">
            <w:pPr>
              <w:rPr>
                <w:sz w:val="18"/>
                <w:szCs w:val="18"/>
              </w:rPr>
            </w:pPr>
            <w:r w:rsidRPr="00520CB8">
              <w:rPr>
                <w:sz w:val="18"/>
                <w:szCs w:val="18"/>
              </w:rPr>
              <w:t>“I know I need to move, however, what means whether to do 10 minutes a day or an hour a day. For me, I know that's what I need to do, because I don't want to go in that dark hole again of pain, holding myself stiff, depression, not going out, stopping everything.” (Patient 13)</w:t>
            </w:r>
          </w:p>
        </w:tc>
      </w:tr>
      <w:tr w:rsidR="00CD5F24" w14:paraId="0C6314FB" w14:textId="77777777" w:rsidTr="00E90A68">
        <w:trPr>
          <w:trHeight w:val="530"/>
        </w:trPr>
        <w:tc>
          <w:tcPr>
            <w:tcW w:w="3451" w:type="dxa"/>
            <w:gridSpan w:val="2"/>
            <w:tcBorders>
              <w:right w:val="nil"/>
            </w:tcBorders>
          </w:tcPr>
          <w:p w14:paraId="4229FAC3" w14:textId="77777777" w:rsidR="00CD5F24" w:rsidRPr="00EB497C" w:rsidRDefault="00CD5F24" w:rsidP="00E90A68">
            <w:pPr>
              <w:rPr>
                <w:sz w:val="16"/>
                <w:szCs w:val="16"/>
              </w:rPr>
            </w:pPr>
            <w:r w:rsidRPr="00B6667E">
              <w:rPr>
                <w:b/>
                <w:bCs/>
                <w:sz w:val="16"/>
                <w:szCs w:val="16"/>
              </w:rPr>
              <w:lastRenderedPageBreak/>
              <w:t xml:space="preserve">Key: </w:t>
            </w:r>
            <w:r>
              <w:rPr>
                <w:sz w:val="16"/>
                <w:szCs w:val="16"/>
              </w:rPr>
              <w:t>PA: physical activity</w:t>
            </w:r>
          </w:p>
          <w:p w14:paraId="5F85EE58" w14:textId="77777777" w:rsidR="00CD5F24" w:rsidRPr="00B6667E" w:rsidRDefault="00CD5F24" w:rsidP="00E90A68">
            <w:pPr>
              <w:rPr>
                <w:b/>
                <w:bCs/>
                <w:sz w:val="16"/>
                <w:szCs w:val="16"/>
              </w:rPr>
            </w:pPr>
            <w:r w:rsidRPr="00B6667E">
              <w:rPr>
                <w:b/>
                <w:bCs/>
                <w:sz w:val="16"/>
                <w:szCs w:val="16"/>
              </w:rPr>
              <w:t xml:space="preserve">TDF domains corresponding numbers: </w:t>
            </w:r>
          </w:p>
          <w:p w14:paraId="30158833" w14:textId="77777777" w:rsidR="00CD5F24" w:rsidRPr="00B6667E" w:rsidRDefault="00CD5F24" w:rsidP="00E90A68">
            <w:pPr>
              <w:rPr>
                <w:sz w:val="16"/>
                <w:szCs w:val="16"/>
              </w:rPr>
            </w:pPr>
            <w:r>
              <w:rPr>
                <w:sz w:val="16"/>
                <w:szCs w:val="16"/>
                <w:vertAlign w:val="superscript"/>
              </w:rPr>
              <w:t>(</w:t>
            </w:r>
            <w:r w:rsidRPr="00B6667E">
              <w:rPr>
                <w:sz w:val="16"/>
                <w:szCs w:val="16"/>
                <w:vertAlign w:val="superscript"/>
              </w:rPr>
              <w:t>1</w:t>
            </w:r>
            <w:r>
              <w:rPr>
                <w:sz w:val="16"/>
                <w:szCs w:val="16"/>
                <w:vertAlign w:val="superscript"/>
              </w:rPr>
              <w:t xml:space="preserve">) </w:t>
            </w:r>
            <w:r w:rsidRPr="00B6667E">
              <w:rPr>
                <w:sz w:val="16"/>
                <w:szCs w:val="16"/>
              </w:rPr>
              <w:t>Social/Professional Role and Identity</w:t>
            </w:r>
          </w:p>
          <w:p w14:paraId="4516EB63" w14:textId="77777777" w:rsidR="00CD5F24" w:rsidRPr="00B6667E" w:rsidRDefault="00CD5F24" w:rsidP="00E90A68">
            <w:pPr>
              <w:rPr>
                <w:sz w:val="16"/>
                <w:szCs w:val="16"/>
              </w:rPr>
            </w:pPr>
            <w:r>
              <w:rPr>
                <w:sz w:val="16"/>
                <w:szCs w:val="16"/>
                <w:vertAlign w:val="superscript"/>
              </w:rPr>
              <w:t>(</w:t>
            </w:r>
            <w:r w:rsidRPr="00B6667E">
              <w:rPr>
                <w:sz w:val="16"/>
                <w:szCs w:val="16"/>
                <w:vertAlign w:val="superscript"/>
              </w:rPr>
              <w:t>2</w:t>
            </w:r>
            <w:r>
              <w:rPr>
                <w:sz w:val="16"/>
                <w:szCs w:val="16"/>
                <w:vertAlign w:val="superscript"/>
              </w:rPr>
              <w:t xml:space="preserve">) </w:t>
            </w:r>
            <w:r w:rsidRPr="00B6667E">
              <w:rPr>
                <w:sz w:val="16"/>
                <w:szCs w:val="16"/>
              </w:rPr>
              <w:t>Beliefs about Capabilities</w:t>
            </w:r>
          </w:p>
          <w:p w14:paraId="1B510D28" w14:textId="77777777" w:rsidR="00CD5F24" w:rsidRPr="00B6667E" w:rsidRDefault="00CD5F24" w:rsidP="00E90A68">
            <w:pPr>
              <w:rPr>
                <w:sz w:val="16"/>
                <w:szCs w:val="16"/>
              </w:rPr>
            </w:pPr>
            <w:r>
              <w:rPr>
                <w:sz w:val="16"/>
                <w:szCs w:val="16"/>
                <w:vertAlign w:val="superscript"/>
              </w:rPr>
              <w:t>(</w:t>
            </w:r>
            <w:r w:rsidRPr="00B6667E">
              <w:rPr>
                <w:sz w:val="16"/>
                <w:szCs w:val="16"/>
                <w:vertAlign w:val="superscript"/>
              </w:rPr>
              <w:t>3</w:t>
            </w:r>
            <w:r>
              <w:rPr>
                <w:sz w:val="16"/>
                <w:szCs w:val="16"/>
                <w:vertAlign w:val="superscript"/>
              </w:rPr>
              <w:t xml:space="preserve">) </w:t>
            </w:r>
            <w:r w:rsidRPr="00B6667E">
              <w:rPr>
                <w:sz w:val="16"/>
                <w:szCs w:val="16"/>
              </w:rPr>
              <w:t>Beliefs about Consequences</w:t>
            </w:r>
          </w:p>
          <w:p w14:paraId="0F72895B" w14:textId="77777777" w:rsidR="00CD5F24" w:rsidRPr="00B6667E" w:rsidRDefault="00CD5F24" w:rsidP="00E90A68">
            <w:pPr>
              <w:rPr>
                <w:sz w:val="16"/>
                <w:szCs w:val="16"/>
              </w:rPr>
            </w:pPr>
            <w:r>
              <w:rPr>
                <w:sz w:val="16"/>
                <w:szCs w:val="16"/>
                <w:vertAlign w:val="superscript"/>
              </w:rPr>
              <w:t>(</w:t>
            </w:r>
            <w:r w:rsidRPr="00B6667E">
              <w:rPr>
                <w:sz w:val="16"/>
                <w:szCs w:val="16"/>
                <w:vertAlign w:val="superscript"/>
              </w:rPr>
              <w:t>4</w:t>
            </w:r>
            <w:r>
              <w:rPr>
                <w:sz w:val="16"/>
                <w:szCs w:val="16"/>
                <w:vertAlign w:val="superscript"/>
              </w:rPr>
              <w:t xml:space="preserve">) </w:t>
            </w:r>
            <w:r w:rsidRPr="00B6667E">
              <w:rPr>
                <w:sz w:val="16"/>
                <w:szCs w:val="16"/>
              </w:rPr>
              <w:t>Reinforcement</w:t>
            </w:r>
          </w:p>
          <w:p w14:paraId="380C2906" w14:textId="77777777" w:rsidR="00CD5F24" w:rsidRPr="00306766" w:rsidRDefault="00CD5F24" w:rsidP="00E90A68">
            <w:pPr>
              <w:rPr>
                <w:sz w:val="16"/>
                <w:szCs w:val="16"/>
              </w:rPr>
            </w:pPr>
            <w:r>
              <w:rPr>
                <w:sz w:val="16"/>
                <w:szCs w:val="16"/>
                <w:vertAlign w:val="superscript"/>
              </w:rPr>
              <w:t>(</w:t>
            </w:r>
            <w:r w:rsidRPr="00B6667E">
              <w:rPr>
                <w:sz w:val="16"/>
                <w:szCs w:val="16"/>
                <w:vertAlign w:val="superscript"/>
              </w:rPr>
              <w:t>5</w:t>
            </w:r>
            <w:r>
              <w:rPr>
                <w:sz w:val="16"/>
                <w:szCs w:val="16"/>
                <w:vertAlign w:val="superscript"/>
              </w:rPr>
              <w:t xml:space="preserve">) </w:t>
            </w:r>
            <w:r w:rsidRPr="00B6667E">
              <w:rPr>
                <w:sz w:val="16"/>
                <w:szCs w:val="16"/>
              </w:rPr>
              <w:t>Goals</w:t>
            </w:r>
          </w:p>
        </w:tc>
        <w:tc>
          <w:tcPr>
            <w:tcW w:w="10497" w:type="dxa"/>
            <w:gridSpan w:val="3"/>
            <w:tcBorders>
              <w:left w:val="nil"/>
            </w:tcBorders>
          </w:tcPr>
          <w:p w14:paraId="458E912A" w14:textId="77777777" w:rsidR="00CD5F24" w:rsidRDefault="00CD5F24" w:rsidP="00E90A68">
            <w:pPr>
              <w:rPr>
                <w:b/>
                <w:bCs/>
                <w:sz w:val="16"/>
                <w:szCs w:val="16"/>
              </w:rPr>
            </w:pPr>
          </w:p>
          <w:p w14:paraId="0963C4C3" w14:textId="77777777" w:rsidR="00CD5F24" w:rsidRDefault="00CD5F24" w:rsidP="00E90A68">
            <w:pPr>
              <w:rPr>
                <w:sz w:val="16"/>
                <w:szCs w:val="16"/>
                <w:vertAlign w:val="superscript"/>
              </w:rPr>
            </w:pPr>
          </w:p>
          <w:p w14:paraId="538031C6" w14:textId="77777777" w:rsidR="00CD5F24" w:rsidRPr="00B6667E" w:rsidRDefault="00CD5F24" w:rsidP="00E90A68">
            <w:pPr>
              <w:rPr>
                <w:sz w:val="16"/>
                <w:szCs w:val="16"/>
              </w:rPr>
            </w:pPr>
            <w:r>
              <w:rPr>
                <w:sz w:val="16"/>
                <w:szCs w:val="16"/>
                <w:vertAlign w:val="superscript"/>
              </w:rPr>
              <w:t>(</w:t>
            </w:r>
            <w:r w:rsidRPr="00B6667E">
              <w:rPr>
                <w:sz w:val="16"/>
                <w:szCs w:val="16"/>
                <w:vertAlign w:val="superscript"/>
              </w:rPr>
              <w:t>6</w:t>
            </w:r>
            <w:r>
              <w:rPr>
                <w:sz w:val="16"/>
                <w:szCs w:val="16"/>
                <w:vertAlign w:val="superscript"/>
              </w:rPr>
              <w:t xml:space="preserve">) </w:t>
            </w:r>
            <w:r w:rsidRPr="00B6667E">
              <w:rPr>
                <w:sz w:val="16"/>
                <w:szCs w:val="16"/>
              </w:rPr>
              <w:t>Memory, Attention and Decision Processes</w:t>
            </w:r>
          </w:p>
          <w:p w14:paraId="780256F6" w14:textId="77777777" w:rsidR="00CD5F24" w:rsidRPr="00B6667E" w:rsidRDefault="00CD5F24" w:rsidP="00E90A68">
            <w:pPr>
              <w:rPr>
                <w:sz w:val="16"/>
                <w:szCs w:val="16"/>
              </w:rPr>
            </w:pPr>
            <w:r>
              <w:rPr>
                <w:sz w:val="16"/>
                <w:szCs w:val="16"/>
                <w:vertAlign w:val="superscript"/>
              </w:rPr>
              <w:t>(</w:t>
            </w:r>
            <w:r w:rsidRPr="00B6667E">
              <w:rPr>
                <w:sz w:val="16"/>
                <w:szCs w:val="16"/>
                <w:vertAlign w:val="superscript"/>
              </w:rPr>
              <w:t>7</w:t>
            </w:r>
            <w:r>
              <w:rPr>
                <w:sz w:val="16"/>
                <w:szCs w:val="16"/>
                <w:vertAlign w:val="superscript"/>
              </w:rPr>
              <w:t xml:space="preserve">) </w:t>
            </w:r>
            <w:r w:rsidRPr="00B6667E">
              <w:rPr>
                <w:sz w:val="16"/>
                <w:szCs w:val="16"/>
              </w:rPr>
              <w:t>Environmental Context and Resources</w:t>
            </w:r>
          </w:p>
          <w:p w14:paraId="0CCF1A00" w14:textId="77777777" w:rsidR="00CD5F24" w:rsidRPr="00B6667E" w:rsidRDefault="00CD5F24" w:rsidP="00E90A68">
            <w:pPr>
              <w:rPr>
                <w:sz w:val="16"/>
                <w:szCs w:val="16"/>
              </w:rPr>
            </w:pPr>
            <w:r>
              <w:rPr>
                <w:sz w:val="16"/>
                <w:szCs w:val="16"/>
                <w:vertAlign w:val="superscript"/>
              </w:rPr>
              <w:t>(</w:t>
            </w:r>
            <w:r w:rsidRPr="00B6667E">
              <w:rPr>
                <w:sz w:val="16"/>
                <w:szCs w:val="16"/>
                <w:vertAlign w:val="superscript"/>
              </w:rPr>
              <w:t>8</w:t>
            </w:r>
            <w:r>
              <w:rPr>
                <w:sz w:val="16"/>
                <w:szCs w:val="16"/>
                <w:vertAlign w:val="superscript"/>
              </w:rPr>
              <w:t xml:space="preserve">) </w:t>
            </w:r>
            <w:r w:rsidRPr="00B6667E">
              <w:rPr>
                <w:sz w:val="16"/>
                <w:szCs w:val="16"/>
              </w:rPr>
              <w:t>Social Influences</w:t>
            </w:r>
          </w:p>
          <w:p w14:paraId="00252495" w14:textId="77777777" w:rsidR="00CD5F24" w:rsidRPr="00B6667E" w:rsidRDefault="00CD5F24" w:rsidP="00E90A68">
            <w:pPr>
              <w:rPr>
                <w:sz w:val="16"/>
                <w:szCs w:val="16"/>
              </w:rPr>
            </w:pPr>
            <w:r>
              <w:rPr>
                <w:sz w:val="16"/>
                <w:szCs w:val="16"/>
                <w:vertAlign w:val="superscript"/>
              </w:rPr>
              <w:t>(</w:t>
            </w:r>
            <w:r w:rsidRPr="00B6667E">
              <w:rPr>
                <w:sz w:val="16"/>
                <w:szCs w:val="16"/>
                <w:vertAlign w:val="superscript"/>
              </w:rPr>
              <w:t>9</w:t>
            </w:r>
            <w:r>
              <w:rPr>
                <w:sz w:val="16"/>
                <w:szCs w:val="16"/>
                <w:vertAlign w:val="superscript"/>
              </w:rPr>
              <w:t xml:space="preserve">) </w:t>
            </w:r>
            <w:r w:rsidRPr="00B6667E">
              <w:rPr>
                <w:sz w:val="16"/>
                <w:szCs w:val="16"/>
              </w:rPr>
              <w:t>Emotion</w:t>
            </w:r>
          </w:p>
          <w:p w14:paraId="2BF90C8C" w14:textId="77777777" w:rsidR="00CD5F24" w:rsidRPr="00B6667E" w:rsidRDefault="00CD5F24" w:rsidP="00E90A68">
            <w:pPr>
              <w:rPr>
                <w:b/>
                <w:bCs/>
                <w:sz w:val="16"/>
                <w:szCs w:val="16"/>
              </w:rPr>
            </w:pPr>
            <w:r>
              <w:rPr>
                <w:sz w:val="16"/>
                <w:szCs w:val="16"/>
                <w:vertAlign w:val="superscript"/>
              </w:rPr>
              <w:t>(</w:t>
            </w:r>
            <w:r w:rsidRPr="00B6667E">
              <w:rPr>
                <w:sz w:val="16"/>
                <w:szCs w:val="16"/>
                <w:vertAlign w:val="superscript"/>
              </w:rPr>
              <w:t>10</w:t>
            </w:r>
            <w:r>
              <w:rPr>
                <w:sz w:val="16"/>
                <w:szCs w:val="16"/>
                <w:vertAlign w:val="superscript"/>
              </w:rPr>
              <w:t xml:space="preserve">) </w:t>
            </w:r>
            <w:r w:rsidRPr="00B6667E">
              <w:rPr>
                <w:sz w:val="16"/>
                <w:szCs w:val="16"/>
              </w:rPr>
              <w:t>Behavioural Regulation</w:t>
            </w:r>
          </w:p>
        </w:tc>
      </w:tr>
    </w:tbl>
    <w:p w14:paraId="6C29775E" w14:textId="77777777" w:rsidR="00CD5F24" w:rsidRDefault="00CD5F24" w:rsidP="00952A6D"/>
    <w:p w14:paraId="37A5F6AE" w14:textId="77777777" w:rsidR="00334E93" w:rsidRDefault="00334E93" w:rsidP="00952A6D"/>
    <w:p w14:paraId="5CBF98E4" w14:textId="77777777" w:rsidR="00E86BE1" w:rsidRDefault="00E86BE1" w:rsidP="00952A6D"/>
    <w:p w14:paraId="22C705D0" w14:textId="77777777" w:rsidR="00E86BE1" w:rsidRDefault="00E86BE1" w:rsidP="00952A6D"/>
    <w:p w14:paraId="78C6965E" w14:textId="77777777" w:rsidR="00E86BE1" w:rsidRDefault="00E86BE1" w:rsidP="00952A6D"/>
    <w:p w14:paraId="4FFC7F30" w14:textId="77777777" w:rsidR="00E86BE1" w:rsidRDefault="00E86BE1" w:rsidP="00952A6D"/>
    <w:p w14:paraId="64F854F6" w14:textId="77777777" w:rsidR="00E86BE1" w:rsidRDefault="00E86BE1" w:rsidP="00952A6D"/>
    <w:p w14:paraId="28011E45" w14:textId="77777777" w:rsidR="00E86BE1" w:rsidRDefault="00E86BE1" w:rsidP="00952A6D"/>
    <w:p w14:paraId="2C55FABA" w14:textId="77777777" w:rsidR="00644A3B" w:rsidRPr="003B1C4C" w:rsidRDefault="00644A3B" w:rsidP="00952A6D"/>
    <w:sectPr w:rsidR="00644A3B" w:rsidRPr="003B1C4C" w:rsidSect="00CD5F24">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3AC01" w14:textId="77777777" w:rsidR="00E66CA2" w:rsidRDefault="00E66CA2" w:rsidP="00EB0AA8">
      <w:pPr>
        <w:spacing w:after="0" w:line="240" w:lineRule="auto"/>
      </w:pPr>
      <w:r>
        <w:separator/>
      </w:r>
    </w:p>
  </w:endnote>
  <w:endnote w:type="continuationSeparator" w:id="0">
    <w:p w14:paraId="32E45EE1" w14:textId="77777777" w:rsidR="00E66CA2" w:rsidRDefault="00E66CA2" w:rsidP="00EB0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5169966"/>
      <w:docPartObj>
        <w:docPartGallery w:val="Page Numbers (Bottom of Page)"/>
        <w:docPartUnique/>
      </w:docPartObj>
    </w:sdtPr>
    <w:sdtEndPr>
      <w:rPr>
        <w:noProof/>
      </w:rPr>
    </w:sdtEndPr>
    <w:sdtContent>
      <w:p w14:paraId="5832F5E2" w14:textId="24EC5CB9" w:rsidR="00EB0AA8" w:rsidRDefault="00EB0A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7BBEFA" w14:textId="77777777" w:rsidR="00EB0AA8" w:rsidRDefault="00EB0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9842A" w14:textId="77777777" w:rsidR="00E66CA2" w:rsidRDefault="00E66CA2" w:rsidP="00EB0AA8">
      <w:pPr>
        <w:spacing w:after="0" w:line="240" w:lineRule="auto"/>
      </w:pPr>
      <w:r>
        <w:separator/>
      </w:r>
    </w:p>
  </w:footnote>
  <w:footnote w:type="continuationSeparator" w:id="0">
    <w:p w14:paraId="4D34B334" w14:textId="77777777" w:rsidR="00E66CA2" w:rsidRDefault="00E66CA2" w:rsidP="00EB0A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29833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767289"/>
    <w:multiLevelType w:val="hybridMultilevel"/>
    <w:tmpl w:val="7DFCA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A561D"/>
    <w:multiLevelType w:val="hybridMultilevel"/>
    <w:tmpl w:val="648605C2"/>
    <w:lvl w:ilvl="0" w:tplc="8FCE4816">
      <w:numFmt w:val="bullet"/>
      <w:lvlText w:val="-"/>
      <w:lvlJc w:val="left"/>
      <w:pPr>
        <w:ind w:left="720" w:hanging="360"/>
      </w:pPr>
      <w:rPr>
        <w:rFonts w:ascii="Calibri" w:eastAsiaTheme="minorHAnsi" w:hAnsi="Calibri" w:cs="Calibri" w:hint="default"/>
      </w:rPr>
    </w:lvl>
    <w:lvl w:ilvl="1" w:tplc="08090001">
      <w:start w:val="1"/>
      <w:numFmt w:val="bullet"/>
      <w:lvlText w:val=""/>
      <w:lvlJc w:val="left"/>
      <w:pPr>
        <w:ind w:left="72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97852"/>
    <w:multiLevelType w:val="hybridMultilevel"/>
    <w:tmpl w:val="F376A2F0"/>
    <w:lvl w:ilvl="0" w:tplc="567AD8B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6753B"/>
    <w:multiLevelType w:val="hybridMultilevel"/>
    <w:tmpl w:val="E47293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D652FB"/>
    <w:multiLevelType w:val="hybridMultilevel"/>
    <w:tmpl w:val="81040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73B25"/>
    <w:multiLevelType w:val="hybridMultilevel"/>
    <w:tmpl w:val="5114F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E341E3"/>
    <w:multiLevelType w:val="hybridMultilevel"/>
    <w:tmpl w:val="4000B13A"/>
    <w:lvl w:ilvl="0" w:tplc="A844ECC8">
      <w:start w:val="1"/>
      <w:numFmt w:val="bullet"/>
      <w:lvlText w:val="-"/>
      <w:lvlJc w:val="left"/>
      <w:pPr>
        <w:ind w:left="720" w:hanging="360"/>
      </w:pPr>
      <w:rPr>
        <w:rFonts w:ascii="Aptos" w:eastAsiaTheme="minorHAnsi" w:hAnsi="Aptos" w:cstheme="minorBid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E30F54"/>
    <w:multiLevelType w:val="hybridMultilevel"/>
    <w:tmpl w:val="9760E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AD7415"/>
    <w:multiLevelType w:val="hybridMultilevel"/>
    <w:tmpl w:val="185011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7A5128"/>
    <w:multiLevelType w:val="hybridMultilevel"/>
    <w:tmpl w:val="62281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AE17F6"/>
    <w:multiLevelType w:val="hybridMultilevel"/>
    <w:tmpl w:val="E9F6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1630F9"/>
    <w:multiLevelType w:val="hybridMultilevel"/>
    <w:tmpl w:val="FF980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501C04"/>
    <w:multiLevelType w:val="hybridMultilevel"/>
    <w:tmpl w:val="EA206E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BE2815"/>
    <w:multiLevelType w:val="hybridMultilevel"/>
    <w:tmpl w:val="E34C9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135036"/>
    <w:multiLevelType w:val="hybridMultilevel"/>
    <w:tmpl w:val="B8A67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493B13"/>
    <w:multiLevelType w:val="hybridMultilevel"/>
    <w:tmpl w:val="F3D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B1637E"/>
    <w:multiLevelType w:val="hybridMultilevel"/>
    <w:tmpl w:val="5CCEC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33591E"/>
    <w:multiLevelType w:val="hybridMultilevel"/>
    <w:tmpl w:val="2CE0D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2E4C5D"/>
    <w:multiLevelType w:val="hybridMultilevel"/>
    <w:tmpl w:val="B7B08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FD1DD4"/>
    <w:multiLevelType w:val="hybridMultilevel"/>
    <w:tmpl w:val="67FED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8677077">
    <w:abstractNumId w:val="2"/>
  </w:num>
  <w:num w:numId="2" w16cid:durableId="1651667764">
    <w:abstractNumId w:val="17"/>
  </w:num>
  <w:num w:numId="3" w16cid:durableId="1699351752">
    <w:abstractNumId w:val="3"/>
  </w:num>
  <w:num w:numId="4" w16cid:durableId="1857183529">
    <w:abstractNumId w:val="19"/>
  </w:num>
  <w:num w:numId="5" w16cid:durableId="317542545">
    <w:abstractNumId w:val="0"/>
  </w:num>
  <w:num w:numId="6" w16cid:durableId="212810173">
    <w:abstractNumId w:val="7"/>
  </w:num>
  <w:num w:numId="7" w16cid:durableId="1957711311">
    <w:abstractNumId w:val="10"/>
  </w:num>
  <w:num w:numId="8" w16cid:durableId="169219288">
    <w:abstractNumId w:val="12"/>
  </w:num>
  <w:num w:numId="9" w16cid:durableId="120223032">
    <w:abstractNumId w:val="8"/>
  </w:num>
  <w:num w:numId="10" w16cid:durableId="1424913254">
    <w:abstractNumId w:val="16"/>
  </w:num>
  <w:num w:numId="11" w16cid:durableId="1467316954">
    <w:abstractNumId w:val="11"/>
  </w:num>
  <w:num w:numId="12" w16cid:durableId="1756825402">
    <w:abstractNumId w:val="20"/>
  </w:num>
  <w:num w:numId="13" w16cid:durableId="1143347050">
    <w:abstractNumId w:val="18"/>
  </w:num>
  <w:num w:numId="14" w16cid:durableId="951784634">
    <w:abstractNumId w:val="15"/>
  </w:num>
  <w:num w:numId="15" w16cid:durableId="529755919">
    <w:abstractNumId w:val="14"/>
  </w:num>
  <w:num w:numId="16" w16cid:durableId="350883880">
    <w:abstractNumId w:val="1"/>
  </w:num>
  <w:num w:numId="17" w16cid:durableId="830028547">
    <w:abstractNumId w:val="6"/>
  </w:num>
  <w:num w:numId="18" w16cid:durableId="437797105">
    <w:abstractNumId w:val="5"/>
  </w:num>
  <w:num w:numId="19" w16cid:durableId="100223669">
    <w:abstractNumId w:val="9"/>
  </w:num>
  <w:num w:numId="20" w16cid:durableId="885750534">
    <w:abstractNumId w:val="13"/>
  </w:num>
  <w:num w:numId="21" w16cid:durableId="1951550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MA 11th JPain&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dfpvz9fzff55we5tawxddr2tsr2rwr0rfw5&quot;&gt;Master EndNote Library&lt;record-ids&gt;&lt;item&gt;26&lt;/item&gt;&lt;item&gt;28&lt;/item&gt;&lt;item&gt;30&lt;/item&gt;&lt;item&gt;32&lt;/item&gt;&lt;item&gt;35&lt;/item&gt;&lt;item&gt;48&lt;/item&gt;&lt;item&gt;49&lt;/item&gt;&lt;item&gt;111&lt;/item&gt;&lt;item&gt;150&lt;/item&gt;&lt;item&gt;166&lt;/item&gt;&lt;item&gt;175&lt;/item&gt;&lt;item&gt;176&lt;/item&gt;&lt;item&gt;192&lt;/item&gt;&lt;item&gt;220&lt;/item&gt;&lt;item&gt;221&lt;/item&gt;&lt;item&gt;222&lt;/item&gt;&lt;item&gt;226&lt;/item&gt;&lt;item&gt;243&lt;/item&gt;&lt;item&gt;253&lt;/item&gt;&lt;item&gt;262&lt;/item&gt;&lt;item&gt;263&lt;/item&gt;&lt;item&gt;267&lt;/item&gt;&lt;item&gt;269&lt;/item&gt;&lt;item&gt;278&lt;/item&gt;&lt;item&gt;279&lt;/item&gt;&lt;item&gt;314&lt;/item&gt;&lt;item&gt;320&lt;/item&gt;&lt;item&gt;334&lt;/item&gt;&lt;item&gt;375&lt;/item&gt;&lt;item&gt;376&lt;/item&gt;&lt;item&gt;377&lt;/item&gt;&lt;/record-ids&gt;&lt;/item&gt;&lt;/Libraries&gt;"/>
  </w:docVars>
  <w:rsids>
    <w:rsidRoot w:val="00FF7C76"/>
    <w:rsid w:val="00000437"/>
    <w:rsid w:val="0000090E"/>
    <w:rsid w:val="00000995"/>
    <w:rsid w:val="00000E4D"/>
    <w:rsid w:val="00001623"/>
    <w:rsid w:val="00001701"/>
    <w:rsid w:val="00001BBC"/>
    <w:rsid w:val="00001E28"/>
    <w:rsid w:val="00002E85"/>
    <w:rsid w:val="0000318A"/>
    <w:rsid w:val="0000353F"/>
    <w:rsid w:val="000036D8"/>
    <w:rsid w:val="00003CF1"/>
    <w:rsid w:val="00004708"/>
    <w:rsid w:val="00004DF5"/>
    <w:rsid w:val="000054EC"/>
    <w:rsid w:val="00006123"/>
    <w:rsid w:val="00006214"/>
    <w:rsid w:val="00006C2A"/>
    <w:rsid w:val="00007FA5"/>
    <w:rsid w:val="0001062C"/>
    <w:rsid w:val="000106F9"/>
    <w:rsid w:val="00010861"/>
    <w:rsid w:val="00010CCA"/>
    <w:rsid w:val="00010F9D"/>
    <w:rsid w:val="00011A05"/>
    <w:rsid w:val="000121C2"/>
    <w:rsid w:val="00012AD9"/>
    <w:rsid w:val="00012BBA"/>
    <w:rsid w:val="00013480"/>
    <w:rsid w:val="000147B0"/>
    <w:rsid w:val="00014E8C"/>
    <w:rsid w:val="000153E2"/>
    <w:rsid w:val="00015802"/>
    <w:rsid w:val="0001590C"/>
    <w:rsid w:val="00015BF0"/>
    <w:rsid w:val="00015F0C"/>
    <w:rsid w:val="00016065"/>
    <w:rsid w:val="000162C1"/>
    <w:rsid w:val="00016A64"/>
    <w:rsid w:val="00016ABD"/>
    <w:rsid w:val="00016E83"/>
    <w:rsid w:val="00016F09"/>
    <w:rsid w:val="00017068"/>
    <w:rsid w:val="0001785B"/>
    <w:rsid w:val="00017D44"/>
    <w:rsid w:val="0002119C"/>
    <w:rsid w:val="000211C5"/>
    <w:rsid w:val="00021A06"/>
    <w:rsid w:val="000221E7"/>
    <w:rsid w:val="000228D2"/>
    <w:rsid w:val="00022B41"/>
    <w:rsid w:val="00022CA5"/>
    <w:rsid w:val="0002337F"/>
    <w:rsid w:val="00023E79"/>
    <w:rsid w:val="00024203"/>
    <w:rsid w:val="00024563"/>
    <w:rsid w:val="000247D6"/>
    <w:rsid w:val="00024AFE"/>
    <w:rsid w:val="00024B8D"/>
    <w:rsid w:val="00024D27"/>
    <w:rsid w:val="00024F80"/>
    <w:rsid w:val="000254F9"/>
    <w:rsid w:val="0002585D"/>
    <w:rsid w:val="00025BC3"/>
    <w:rsid w:val="000274E7"/>
    <w:rsid w:val="00027838"/>
    <w:rsid w:val="00027A28"/>
    <w:rsid w:val="00027CB2"/>
    <w:rsid w:val="00030219"/>
    <w:rsid w:val="00030748"/>
    <w:rsid w:val="00030789"/>
    <w:rsid w:val="00030FF8"/>
    <w:rsid w:val="00031C16"/>
    <w:rsid w:val="00031DDD"/>
    <w:rsid w:val="00032924"/>
    <w:rsid w:val="00032B1D"/>
    <w:rsid w:val="00032DC5"/>
    <w:rsid w:val="0003319C"/>
    <w:rsid w:val="000339EC"/>
    <w:rsid w:val="00033C50"/>
    <w:rsid w:val="00034B7C"/>
    <w:rsid w:val="000351BE"/>
    <w:rsid w:val="00035405"/>
    <w:rsid w:val="000358AA"/>
    <w:rsid w:val="00035940"/>
    <w:rsid w:val="00035C42"/>
    <w:rsid w:val="00036158"/>
    <w:rsid w:val="00036412"/>
    <w:rsid w:val="00036905"/>
    <w:rsid w:val="00036E1C"/>
    <w:rsid w:val="00037180"/>
    <w:rsid w:val="00037265"/>
    <w:rsid w:val="0003731A"/>
    <w:rsid w:val="000378E3"/>
    <w:rsid w:val="00040943"/>
    <w:rsid w:val="00040A9E"/>
    <w:rsid w:val="00040DC6"/>
    <w:rsid w:val="00040E9B"/>
    <w:rsid w:val="00041A96"/>
    <w:rsid w:val="000427CA"/>
    <w:rsid w:val="00042915"/>
    <w:rsid w:val="00043394"/>
    <w:rsid w:val="0004339B"/>
    <w:rsid w:val="000433FB"/>
    <w:rsid w:val="00043655"/>
    <w:rsid w:val="00043676"/>
    <w:rsid w:val="000437FB"/>
    <w:rsid w:val="00043816"/>
    <w:rsid w:val="00043867"/>
    <w:rsid w:val="000452F3"/>
    <w:rsid w:val="00045364"/>
    <w:rsid w:val="000459F2"/>
    <w:rsid w:val="00045E9D"/>
    <w:rsid w:val="00046350"/>
    <w:rsid w:val="0004729F"/>
    <w:rsid w:val="0004776C"/>
    <w:rsid w:val="00047BEF"/>
    <w:rsid w:val="00047D6E"/>
    <w:rsid w:val="00050078"/>
    <w:rsid w:val="000504E1"/>
    <w:rsid w:val="000505DC"/>
    <w:rsid w:val="00050AF2"/>
    <w:rsid w:val="00050ED4"/>
    <w:rsid w:val="000516B7"/>
    <w:rsid w:val="00051D28"/>
    <w:rsid w:val="00051FBC"/>
    <w:rsid w:val="00052A01"/>
    <w:rsid w:val="000532AE"/>
    <w:rsid w:val="000537EE"/>
    <w:rsid w:val="00054215"/>
    <w:rsid w:val="0005436F"/>
    <w:rsid w:val="00055891"/>
    <w:rsid w:val="0005629F"/>
    <w:rsid w:val="0005645F"/>
    <w:rsid w:val="00056495"/>
    <w:rsid w:val="00056F8E"/>
    <w:rsid w:val="0005700B"/>
    <w:rsid w:val="000573FB"/>
    <w:rsid w:val="000577F3"/>
    <w:rsid w:val="00061456"/>
    <w:rsid w:val="00061AE4"/>
    <w:rsid w:val="000620A7"/>
    <w:rsid w:val="00064A04"/>
    <w:rsid w:val="00064E35"/>
    <w:rsid w:val="00064F75"/>
    <w:rsid w:val="00065783"/>
    <w:rsid w:val="0006579F"/>
    <w:rsid w:val="000657BE"/>
    <w:rsid w:val="000672F5"/>
    <w:rsid w:val="00067FF4"/>
    <w:rsid w:val="000700BA"/>
    <w:rsid w:val="00070F0B"/>
    <w:rsid w:val="00071074"/>
    <w:rsid w:val="000711A6"/>
    <w:rsid w:val="0007225B"/>
    <w:rsid w:val="000722BE"/>
    <w:rsid w:val="00072740"/>
    <w:rsid w:val="00072DB7"/>
    <w:rsid w:val="000735BA"/>
    <w:rsid w:val="000748BD"/>
    <w:rsid w:val="00074CE4"/>
    <w:rsid w:val="00075B62"/>
    <w:rsid w:val="00075E01"/>
    <w:rsid w:val="00075E55"/>
    <w:rsid w:val="000766B9"/>
    <w:rsid w:val="00076876"/>
    <w:rsid w:val="0007708A"/>
    <w:rsid w:val="00077118"/>
    <w:rsid w:val="0007744B"/>
    <w:rsid w:val="00080130"/>
    <w:rsid w:val="00080C7D"/>
    <w:rsid w:val="00081745"/>
    <w:rsid w:val="000828AB"/>
    <w:rsid w:val="00082B9E"/>
    <w:rsid w:val="00082C84"/>
    <w:rsid w:val="00082F22"/>
    <w:rsid w:val="000835D9"/>
    <w:rsid w:val="000841DD"/>
    <w:rsid w:val="00085D06"/>
    <w:rsid w:val="000871B4"/>
    <w:rsid w:val="00087364"/>
    <w:rsid w:val="00087E46"/>
    <w:rsid w:val="00090D5C"/>
    <w:rsid w:val="000911B9"/>
    <w:rsid w:val="0009201B"/>
    <w:rsid w:val="000926AD"/>
    <w:rsid w:val="000928E3"/>
    <w:rsid w:val="00092950"/>
    <w:rsid w:val="00092B2A"/>
    <w:rsid w:val="00092F57"/>
    <w:rsid w:val="00093876"/>
    <w:rsid w:val="000948C7"/>
    <w:rsid w:val="00094DE9"/>
    <w:rsid w:val="000953AF"/>
    <w:rsid w:val="00095B2D"/>
    <w:rsid w:val="00096075"/>
    <w:rsid w:val="0009645E"/>
    <w:rsid w:val="00096857"/>
    <w:rsid w:val="00096C9D"/>
    <w:rsid w:val="0009784C"/>
    <w:rsid w:val="00097C4F"/>
    <w:rsid w:val="00097D99"/>
    <w:rsid w:val="000A05CE"/>
    <w:rsid w:val="000A08C7"/>
    <w:rsid w:val="000A0C3B"/>
    <w:rsid w:val="000A0E77"/>
    <w:rsid w:val="000A1452"/>
    <w:rsid w:val="000A18C6"/>
    <w:rsid w:val="000A2655"/>
    <w:rsid w:val="000A2B13"/>
    <w:rsid w:val="000A2E4B"/>
    <w:rsid w:val="000A35D5"/>
    <w:rsid w:val="000A36B3"/>
    <w:rsid w:val="000A4146"/>
    <w:rsid w:val="000A4AFA"/>
    <w:rsid w:val="000A4E57"/>
    <w:rsid w:val="000A54F1"/>
    <w:rsid w:val="000A5840"/>
    <w:rsid w:val="000A6408"/>
    <w:rsid w:val="000A6AB1"/>
    <w:rsid w:val="000A7926"/>
    <w:rsid w:val="000B0542"/>
    <w:rsid w:val="000B08B5"/>
    <w:rsid w:val="000B09B5"/>
    <w:rsid w:val="000B0F17"/>
    <w:rsid w:val="000B13A6"/>
    <w:rsid w:val="000B16ED"/>
    <w:rsid w:val="000B1F74"/>
    <w:rsid w:val="000B2485"/>
    <w:rsid w:val="000B296A"/>
    <w:rsid w:val="000B2E63"/>
    <w:rsid w:val="000B337D"/>
    <w:rsid w:val="000B366A"/>
    <w:rsid w:val="000B3EC7"/>
    <w:rsid w:val="000B4631"/>
    <w:rsid w:val="000B4743"/>
    <w:rsid w:val="000B4FA6"/>
    <w:rsid w:val="000B527C"/>
    <w:rsid w:val="000B5A3F"/>
    <w:rsid w:val="000B689A"/>
    <w:rsid w:val="000B699E"/>
    <w:rsid w:val="000B7342"/>
    <w:rsid w:val="000B7483"/>
    <w:rsid w:val="000B7F2E"/>
    <w:rsid w:val="000C031A"/>
    <w:rsid w:val="000C03D1"/>
    <w:rsid w:val="000C045E"/>
    <w:rsid w:val="000C0527"/>
    <w:rsid w:val="000C0EE7"/>
    <w:rsid w:val="000C1542"/>
    <w:rsid w:val="000C197A"/>
    <w:rsid w:val="000C1A45"/>
    <w:rsid w:val="000C2C7E"/>
    <w:rsid w:val="000C3042"/>
    <w:rsid w:val="000C3112"/>
    <w:rsid w:val="000C329E"/>
    <w:rsid w:val="000C37DA"/>
    <w:rsid w:val="000C3AA5"/>
    <w:rsid w:val="000C4972"/>
    <w:rsid w:val="000C49F2"/>
    <w:rsid w:val="000C4A5F"/>
    <w:rsid w:val="000C6C91"/>
    <w:rsid w:val="000C7820"/>
    <w:rsid w:val="000D066C"/>
    <w:rsid w:val="000D0859"/>
    <w:rsid w:val="000D0BE0"/>
    <w:rsid w:val="000D0C64"/>
    <w:rsid w:val="000D0E93"/>
    <w:rsid w:val="000D1AD3"/>
    <w:rsid w:val="000D2B64"/>
    <w:rsid w:val="000D318E"/>
    <w:rsid w:val="000D4CBB"/>
    <w:rsid w:val="000D4F26"/>
    <w:rsid w:val="000D542F"/>
    <w:rsid w:val="000D55A2"/>
    <w:rsid w:val="000D5D3D"/>
    <w:rsid w:val="000D5DF4"/>
    <w:rsid w:val="000D62AE"/>
    <w:rsid w:val="000D6397"/>
    <w:rsid w:val="000D6A54"/>
    <w:rsid w:val="000E00A3"/>
    <w:rsid w:val="000E01AF"/>
    <w:rsid w:val="000E034C"/>
    <w:rsid w:val="000E0B57"/>
    <w:rsid w:val="000E10C5"/>
    <w:rsid w:val="000E1F28"/>
    <w:rsid w:val="000E24EE"/>
    <w:rsid w:val="000E3187"/>
    <w:rsid w:val="000E4005"/>
    <w:rsid w:val="000E44CD"/>
    <w:rsid w:val="000E6078"/>
    <w:rsid w:val="000E68BF"/>
    <w:rsid w:val="000E6E29"/>
    <w:rsid w:val="000E7914"/>
    <w:rsid w:val="000E7CF8"/>
    <w:rsid w:val="000F0406"/>
    <w:rsid w:val="000F06B0"/>
    <w:rsid w:val="000F112C"/>
    <w:rsid w:val="000F133C"/>
    <w:rsid w:val="000F14B8"/>
    <w:rsid w:val="000F1EEB"/>
    <w:rsid w:val="000F245B"/>
    <w:rsid w:val="000F3A0E"/>
    <w:rsid w:val="000F3ADC"/>
    <w:rsid w:val="000F3DE4"/>
    <w:rsid w:val="000F4091"/>
    <w:rsid w:val="000F40C9"/>
    <w:rsid w:val="000F522D"/>
    <w:rsid w:val="000F56E6"/>
    <w:rsid w:val="000F6163"/>
    <w:rsid w:val="000F640C"/>
    <w:rsid w:val="000F6930"/>
    <w:rsid w:val="000F78AD"/>
    <w:rsid w:val="001004F2"/>
    <w:rsid w:val="00100796"/>
    <w:rsid w:val="00100C77"/>
    <w:rsid w:val="00100F85"/>
    <w:rsid w:val="001020A8"/>
    <w:rsid w:val="0010253E"/>
    <w:rsid w:val="001026CF"/>
    <w:rsid w:val="00103561"/>
    <w:rsid w:val="0010361A"/>
    <w:rsid w:val="00104562"/>
    <w:rsid w:val="00104565"/>
    <w:rsid w:val="001049D4"/>
    <w:rsid w:val="00104DFC"/>
    <w:rsid w:val="001058CF"/>
    <w:rsid w:val="00106870"/>
    <w:rsid w:val="001069B8"/>
    <w:rsid w:val="00106D97"/>
    <w:rsid w:val="00107674"/>
    <w:rsid w:val="001078E4"/>
    <w:rsid w:val="00107CCE"/>
    <w:rsid w:val="00110797"/>
    <w:rsid w:val="00110AF1"/>
    <w:rsid w:val="00110E77"/>
    <w:rsid w:val="00111C5E"/>
    <w:rsid w:val="001121BD"/>
    <w:rsid w:val="001121EE"/>
    <w:rsid w:val="00112558"/>
    <w:rsid w:val="0011268C"/>
    <w:rsid w:val="00113318"/>
    <w:rsid w:val="00113923"/>
    <w:rsid w:val="00113F70"/>
    <w:rsid w:val="001142DC"/>
    <w:rsid w:val="00115874"/>
    <w:rsid w:val="00116683"/>
    <w:rsid w:val="001169D8"/>
    <w:rsid w:val="00116C42"/>
    <w:rsid w:val="00117041"/>
    <w:rsid w:val="001178F7"/>
    <w:rsid w:val="001204B2"/>
    <w:rsid w:val="00120A8C"/>
    <w:rsid w:val="00121046"/>
    <w:rsid w:val="001212DD"/>
    <w:rsid w:val="00121922"/>
    <w:rsid w:val="00121AD0"/>
    <w:rsid w:val="00121B7B"/>
    <w:rsid w:val="001221C0"/>
    <w:rsid w:val="00122595"/>
    <w:rsid w:val="00122BA5"/>
    <w:rsid w:val="0012301F"/>
    <w:rsid w:val="00123683"/>
    <w:rsid w:val="0012439B"/>
    <w:rsid w:val="00124521"/>
    <w:rsid w:val="00124543"/>
    <w:rsid w:val="00124DAA"/>
    <w:rsid w:val="00124FD2"/>
    <w:rsid w:val="001255D3"/>
    <w:rsid w:val="00125746"/>
    <w:rsid w:val="00125C44"/>
    <w:rsid w:val="0012643A"/>
    <w:rsid w:val="00126632"/>
    <w:rsid w:val="00126768"/>
    <w:rsid w:val="00126B51"/>
    <w:rsid w:val="00126D55"/>
    <w:rsid w:val="00126D97"/>
    <w:rsid w:val="00126D98"/>
    <w:rsid w:val="00126F00"/>
    <w:rsid w:val="00126F51"/>
    <w:rsid w:val="00126F7D"/>
    <w:rsid w:val="001273A4"/>
    <w:rsid w:val="0012765C"/>
    <w:rsid w:val="00130A66"/>
    <w:rsid w:val="00130C63"/>
    <w:rsid w:val="001313E9"/>
    <w:rsid w:val="0013140E"/>
    <w:rsid w:val="0013194A"/>
    <w:rsid w:val="0013234E"/>
    <w:rsid w:val="00132395"/>
    <w:rsid w:val="001324BD"/>
    <w:rsid w:val="00132D8D"/>
    <w:rsid w:val="00133086"/>
    <w:rsid w:val="001337EA"/>
    <w:rsid w:val="00133C59"/>
    <w:rsid w:val="00133D7B"/>
    <w:rsid w:val="0013410D"/>
    <w:rsid w:val="001345D1"/>
    <w:rsid w:val="00135645"/>
    <w:rsid w:val="001358D0"/>
    <w:rsid w:val="00135DB8"/>
    <w:rsid w:val="001360A5"/>
    <w:rsid w:val="0013616A"/>
    <w:rsid w:val="0013641E"/>
    <w:rsid w:val="001375D5"/>
    <w:rsid w:val="0013770D"/>
    <w:rsid w:val="00137895"/>
    <w:rsid w:val="0014029C"/>
    <w:rsid w:val="001406E1"/>
    <w:rsid w:val="001406F0"/>
    <w:rsid w:val="00141468"/>
    <w:rsid w:val="00142274"/>
    <w:rsid w:val="0014238B"/>
    <w:rsid w:val="00142AC5"/>
    <w:rsid w:val="00143D5A"/>
    <w:rsid w:val="00144154"/>
    <w:rsid w:val="00144163"/>
    <w:rsid w:val="00144A48"/>
    <w:rsid w:val="0014523F"/>
    <w:rsid w:val="001453B1"/>
    <w:rsid w:val="001459EC"/>
    <w:rsid w:val="00146074"/>
    <w:rsid w:val="00146084"/>
    <w:rsid w:val="00147329"/>
    <w:rsid w:val="00150173"/>
    <w:rsid w:val="00150CF5"/>
    <w:rsid w:val="001512D5"/>
    <w:rsid w:val="001512F8"/>
    <w:rsid w:val="00151479"/>
    <w:rsid w:val="001515DF"/>
    <w:rsid w:val="00151879"/>
    <w:rsid w:val="001521EC"/>
    <w:rsid w:val="00152535"/>
    <w:rsid w:val="001528D2"/>
    <w:rsid w:val="00152D9B"/>
    <w:rsid w:val="0015326A"/>
    <w:rsid w:val="00153639"/>
    <w:rsid w:val="001541BD"/>
    <w:rsid w:val="00155086"/>
    <w:rsid w:val="00155360"/>
    <w:rsid w:val="00155C2E"/>
    <w:rsid w:val="001563CC"/>
    <w:rsid w:val="0015697E"/>
    <w:rsid w:val="00157076"/>
    <w:rsid w:val="001571DA"/>
    <w:rsid w:val="00157859"/>
    <w:rsid w:val="001578F7"/>
    <w:rsid w:val="00157B59"/>
    <w:rsid w:val="00160663"/>
    <w:rsid w:val="00160BE0"/>
    <w:rsid w:val="00160C82"/>
    <w:rsid w:val="001614AB"/>
    <w:rsid w:val="001618B5"/>
    <w:rsid w:val="00161DB3"/>
    <w:rsid w:val="00161EC1"/>
    <w:rsid w:val="00161F58"/>
    <w:rsid w:val="001622CF"/>
    <w:rsid w:val="00162550"/>
    <w:rsid w:val="00162551"/>
    <w:rsid w:val="001634F9"/>
    <w:rsid w:val="00164A2A"/>
    <w:rsid w:val="001650FD"/>
    <w:rsid w:val="00165187"/>
    <w:rsid w:val="0016532F"/>
    <w:rsid w:val="001654AA"/>
    <w:rsid w:val="0016594F"/>
    <w:rsid w:val="001659FB"/>
    <w:rsid w:val="00167854"/>
    <w:rsid w:val="00167C67"/>
    <w:rsid w:val="0017005F"/>
    <w:rsid w:val="00170205"/>
    <w:rsid w:val="0017086D"/>
    <w:rsid w:val="001708B9"/>
    <w:rsid w:val="00170A6D"/>
    <w:rsid w:val="00170D52"/>
    <w:rsid w:val="00170ED9"/>
    <w:rsid w:val="001710A0"/>
    <w:rsid w:val="00171215"/>
    <w:rsid w:val="00172170"/>
    <w:rsid w:val="0017244D"/>
    <w:rsid w:val="001736DA"/>
    <w:rsid w:val="00173C0F"/>
    <w:rsid w:val="001745B1"/>
    <w:rsid w:val="001746CD"/>
    <w:rsid w:val="0017547D"/>
    <w:rsid w:val="00175717"/>
    <w:rsid w:val="00175AC0"/>
    <w:rsid w:val="00175B9E"/>
    <w:rsid w:val="00175C17"/>
    <w:rsid w:val="001767D9"/>
    <w:rsid w:val="00177115"/>
    <w:rsid w:val="001773CC"/>
    <w:rsid w:val="00177B78"/>
    <w:rsid w:val="00177C2C"/>
    <w:rsid w:val="00177C52"/>
    <w:rsid w:val="0018157A"/>
    <w:rsid w:val="00181AA8"/>
    <w:rsid w:val="00181F6B"/>
    <w:rsid w:val="001821C5"/>
    <w:rsid w:val="00182836"/>
    <w:rsid w:val="00182C5F"/>
    <w:rsid w:val="00182DB3"/>
    <w:rsid w:val="00182FC8"/>
    <w:rsid w:val="001833E5"/>
    <w:rsid w:val="00183A42"/>
    <w:rsid w:val="00183D63"/>
    <w:rsid w:val="0018404C"/>
    <w:rsid w:val="0018422D"/>
    <w:rsid w:val="00184B24"/>
    <w:rsid w:val="00185038"/>
    <w:rsid w:val="0018529F"/>
    <w:rsid w:val="00186043"/>
    <w:rsid w:val="00186637"/>
    <w:rsid w:val="001871F7"/>
    <w:rsid w:val="00187973"/>
    <w:rsid w:val="001908D5"/>
    <w:rsid w:val="0019098C"/>
    <w:rsid w:val="00191446"/>
    <w:rsid w:val="00191CA4"/>
    <w:rsid w:val="00191DED"/>
    <w:rsid w:val="001929F4"/>
    <w:rsid w:val="00192C09"/>
    <w:rsid w:val="00193782"/>
    <w:rsid w:val="001944C6"/>
    <w:rsid w:val="0019514D"/>
    <w:rsid w:val="001957FF"/>
    <w:rsid w:val="0019592A"/>
    <w:rsid w:val="00196237"/>
    <w:rsid w:val="00196A34"/>
    <w:rsid w:val="00196A71"/>
    <w:rsid w:val="00196C90"/>
    <w:rsid w:val="00196E46"/>
    <w:rsid w:val="00197216"/>
    <w:rsid w:val="001A01B4"/>
    <w:rsid w:val="001A02A4"/>
    <w:rsid w:val="001A13A6"/>
    <w:rsid w:val="001A1A28"/>
    <w:rsid w:val="001A1D47"/>
    <w:rsid w:val="001A24F6"/>
    <w:rsid w:val="001A2C0E"/>
    <w:rsid w:val="001A3DE4"/>
    <w:rsid w:val="001A4812"/>
    <w:rsid w:val="001A531B"/>
    <w:rsid w:val="001A5B76"/>
    <w:rsid w:val="001A5B85"/>
    <w:rsid w:val="001A60E4"/>
    <w:rsid w:val="001A6B89"/>
    <w:rsid w:val="001A74C3"/>
    <w:rsid w:val="001B0458"/>
    <w:rsid w:val="001B0CBC"/>
    <w:rsid w:val="001B1ACB"/>
    <w:rsid w:val="001B2892"/>
    <w:rsid w:val="001B298E"/>
    <w:rsid w:val="001B2D33"/>
    <w:rsid w:val="001B2DC1"/>
    <w:rsid w:val="001B3DD1"/>
    <w:rsid w:val="001B4D75"/>
    <w:rsid w:val="001B5123"/>
    <w:rsid w:val="001B523D"/>
    <w:rsid w:val="001B536C"/>
    <w:rsid w:val="001B5C6C"/>
    <w:rsid w:val="001B6015"/>
    <w:rsid w:val="001B663D"/>
    <w:rsid w:val="001B6974"/>
    <w:rsid w:val="001B69A5"/>
    <w:rsid w:val="001B6A44"/>
    <w:rsid w:val="001B6AF2"/>
    <w:rsid w:val="001B7696"/>
    <w:rsid w:val="001B7CA2"/>
    <w:rsid w:val="001B7D79"/>
    <w:rsid w:val="001C1041"/>
    <w:rsid w:val="001C110D"/>
    <w:rsid w:val="001C13D2"/>
    <w:rsid w:val="001C1E2E"/>
    <w:rsid w:val="001C26F2"/>
    <w:rsid w:val="001C4537"/>
    <w:rsid w:val="001C46FD"/>
    <w:rsid w:val="001C4B22"/>
    <w:rsid w:val="001C5495"/>
    <w:rsid w:val="001C626C"/>
    <w:rsid w:val="001C6696"/>
    <w:rsid w:val="001C6703"/>
    <w:rsid w:val="001C6970"/>
    <w:rsid w:val="001C69D9"/>
    <w:rsid w:val="001C6A8A"/>
    <w:rsid w:val="001C6E5C"/>
    <w:rsid w:val="001C76BC"/>
    <w:rsid w:val="001C790C"/>
    <w:rsid w:val="001C7FB6"/>
    <w:rsid w:val="001D044E"/>
    <w:rsid w:val="001D0467"/>
    <w:rsid w:val="001D12E5"/>
    <w:rsid w:val="001D1322"/>
    <w:rsid w:val="001D1DFC"/>
    <w:rsid w:val="001D1F10"/>
    <w:rsid w:val="001D26AB"/>
    <w:rsid w:val="001D299B"/>
    <w:rsid w:val="001D2A6B"/>
    <w:rsid w:val="001D360D"/>
    <w:rsid w:val="001D4411"/>
    <w:rsid w:val="001D44A3"/>
    <w:rsid w:val="001D4E65"/>
    <w:rsid w:val="001D510E"/>
    <w:rsid w:val="001D5E52"/>
    <w:rsid w:val="001D67CC"/>
    <w:rsid w:val="001D7CB5"/>
    <w:rsid w:val="001E01AB"/>
    <w:rsid w:val="001E02F7"/>
    <w:rsid w:val="001E10C2"/>
    <w:rsid w:val="001E1126"/>
    <w:rsid w:val="001E2162"/>
    <w:rsid w:val="001E276D"/>
    <w:rsid w:val="001E2C4A"/>
    <w:rsid w:val="001E3793"/>
    <w:rsid w:val="001E3965"/>
    <w:rsid w:val="001E3B07"/>
    <w:rsid w:val="001E44CD"/>
    <w:rsid w:val="001E4CD9"/>
    <w:rsid w:val="001E5459"/>
    <w:rsid w:val="001E57CD"/>
    <w:rsid w:val="001E5ED1"/>
    <w:rsid w:val="001E6252"/>
    <w:rsid w:val="001E698E"/>
    <w:rsid w:val="001E6B8B"/>
    <w:rsid w:val="001E71C1"/>
    <w:rsid w:val="001E7AEB"/>
    <w:rsid w:val="001F004B"/>
    <w:rsid w:val="001F0245"/>
    <w:rsid w:val="001F0F96"/>
    <w:rsid w:val="001F0FF3"/>
    <w:rsid w:val="001F10EE"/>
    <w:rsid w:val="001F12EF"/>
    <w:rsid w:val="001F21B0"/>
    <w:rsid w:val="001F28E6"/>
    <w:rsid w:val="001F3B3E"/>
    <w:rsid w:val="001F3FB3"/>
    <w:rsid w:val="001F464A"/>
    <w:rsid w:val="001F4A7F"/>
    <w:rsid w:val="001F4C9D"/>
    <w:rsid w:val="001F51BA"/>
    <w:rsid w:val="001F58DA"/>
    <w:rsid w:val="001F5B7D"/>
    <w:rsid w:val="001F5CEF"/>
    <w:rsid w:val="001F6476"/>
    <w:rsid w:val="001F6A50"/>
    <w:rsid w:val="001F6AD5"/>
    <w:rsid w:val="001F6F3C"/>
    <w:rsid w:val="001F7715"/>
    <w:rsid w:val="001F7B36"/>
    <w:rsid w:val="002002DE"/>
    <w:rsid w:val="002005CA"/>
    <w:rsid w:val="00200C57"/>
    <w:rsid w:val="00200DD4"/>
    <w:rsid w:val="00201385"/>
    <w:rsid w:val="00201466"/>
    <w:rsid w:val="00201B80"/>
    <w:rsid w:val="00203C42"/>
    <w:rsid w:val="00203CB2"/>
    <w:rsid w:val="00203D94"/>
    <w:rsid w:val="00203DA3"/>
    <w:rsid w:val="002044AB"/>
    <w:rsid w:val="002045DE"/>
    <w:rsid w:val="0020489C"/>
    <w:rsid w:val="00205102"/>
    <w:rsid w:val="002055E5"/>
    <w:rsid w:val="002057AD"/>
    <w:rsid w:val="00205DA6"/>
    <w:rsid w:val="00205E4C"/>
    <w:rsid w:val="00205FE0"/>
    <w:rsid w:val="002062E8"/>
    <w:rsid w:val="0020663E"/>
    <w:rsid w:val="002069B7"/>
    <w:rsid w:val="00206FB3"/>
    <w:rsid w:val="0020795D"/>
    <w:rsid w:val="00207A0E"/>
    <w:rsid w:val="00207F11"/>
    <w:rsid w:val="002100E3"/>
    <w:rsid w:val="00210DDA"/>
    <w:rsid w:val="00211443"/>
    <w:rsid w:val="00211F9A"/>
    <w:rsid w:val="00212CC2"/>
    <w:rsid w:val="00213404"/>
    <w:rsid w:val="0021344B"/>
    <w:rsid w:val="00215368"/>
    <w:rsid w:val="0021699E"/>
    <w:rsid w:val="00216ABA"/>
    <w:rsid w:val="0021768D"/>
    <w:rsid w:val="002178E2"/>
    <w:rsid w:val="00217FCA"/>
    <w:rsid w:val="002200F8"/>
    <w:rsid w:val="002201B6"/>
    <w:rsid w:val="00220619"/>
    <w:rsid w:val="0022066C"/>
    <w:rsid w:val="002208A8"/>
    <w:rsid w:val="00220E14"/>
    <w:rsid w:val="002213AF"/>
    <w:rsid w:val="002215F8"/>
    <w:rsid w:val="00221739"/>
    <w:rsid w:val="00221A16"/>
    <w:rsid w:val="00221F2F"/>
    <w:rsid w:val="00222681"/>
    <w:rsid w:val="002234A1"/>
    <w:rsid w:val="00223931"/>
    <w:rsid w:val="0022435F"/>
    <w:rsid w:val="00224D2F"/>
    <w:rsid w:val="0022548F"/>
    <w:rsid w:val="00225847"/>
    <w:rsid w:val="00225C0D"/>
    <w:rsid w:val="0022659F"/>
    <w:rsid w:val="00226888"/>
    <w:rsid w:val="00226C21"/>
    <w:rsid w:val="00226FEE"/>
    <w:rsid w:val="0022704B"/>
    <w:rsid w:val="0022780D"/>
    <w:rsid w:val="00227FF4"/>
    <w:rsid w:val="0023095C"/>
    <w:rsid w:val="00230FF8"/>
    <w:rsid w:val="00232F34"/>
    <w:rsid w:val="00233884"/>
    <w:rsid w:val="00234471"/>
    <w:rsid w:val="0023496A"/>
    <w:rsid w:val="00234B72"/>
    <w:rsid w:val="00234E33"/>
    <w:rsid w:val="00235998"/>
    <w:rsid w:val="00235F4D"/>
    <w:rsid w:val="00236593"/>
    <w:rsid w:val="00236604"/>
    <w:rsid w:val="00236913"/>
    <w:rsid w:val="002371F0"/>
    <w:rsid w:val="002378DE"/>
    <w:rsid w:val="002379FE"/>
    <w:rsid w:val="00237C87"/>
    <w:rsid w:val="0024010D"/>
    <w:rsid w:val="00240264"/>
    <w:rsid w:val="002406A6"/>
    <w:rsid w:val="002409F7"/>
    <w:rsid w:val="0024112C"/>
    <w:rsid w:val="0024120F"/>
    <w:rsid w:val="002412CC"/>
    <w:rsid w:val="0024166E"/>
    <w:rsid w:val="00241784"/>
    <w:rsid w:val="00241EB8"/>
    <w:rsid w:val="00242304"/>
    <w:rsid w:val="00242396"/>
    <w:rsid w:val="00242B62"/>
    <w:rsid w:val="00244453"/>
    <w:rsid w:val="002446A8"/>
    <w:rsid w:val="00245048"/>
    <w:rsid w:val="00245B90"/>
    <w:rsid w:val="00245BEC"/>
    <w:rsid w:val="002465F6"/>
    <w:rsid w:val="002469A3"/>
    <w:rsid w:val="002469F7"/>
    <w:rsid w:val="00247475"/>
    <w:rsid w:val="00247717"/>
    <w:rsid w:val="00247A9E"/>
    <w:rsid w:val="00250DF4"/>
    <w:rsid w:val="00250F3F"/>
    <w:rsid w:val="002511C0"/>
    <w:rsid w:val="002513BA"/>
    <w:rsid w:val="00252318"/>
    <w:rsid w:val="002526D6"/>
    <w:rsid w:val="00252CD9"/>
    <w:rsid w:val="002536FE"/>
    <w:rsid w:val="00253A28"/>
    <w:rsid w:val="00254EEC"/>
    <w:rsid w:val="002551DA"/>
    <w:rsid w:val="002560DA"/>
    <w:rsid w:val="00256956"/>
    <w:rsid w:val="00256A82"/>
    <w:rsid w:val="00256CCB"/>
    <w:rsid w:val="00257454"/>
    <w:rsid w:val="00257C45"/>
    <w:rsid w:val="00257DDF"/>
    <w:rsid w:val="00261118"/>
    <w:rsid w:val="0026141B"/>
    <w:rsid w:val="00261985"/>
    <w:rsid w:val="00261BAB"/>
    <w:rsid w:val="00261BAD"/>
    <w:rsid w:val="00261D26"/>
    <w:rsid w:val="00261E34"/>
    <w:rsid w:val="00262669"/>
    <w:rsid w:val="00262C1F"/>
    <w:rsid w:val="00263339"/>
    <w:rsid w:val="00263A72"/>
    <w:rsid w:val="00264D73"/>
    <w:rsid w:val="00264D94"/>
    <w:rsid w:val="002651E5"/>
    <w:rsid w:val="0026535F"/>
    <w:rsid w:val="002653D6"/>
    <w:rsid w:val="002653F0"/>
    <w:rsid w:val="00265595"/>
    <w:rsid w:val="0026591B"/>
    <w:rsid w:val="00266796"/>
    <w:rsid w:val="00267C2F"/>
    <w:rsid w:val="00267E45"/>
    <w:rsid w:val="00267F53"/>
    <w:rsid w:val="00270005"/>
    <w:rsid w:val="0027017B"/>
    <w:rsid w:val="002709B2"/>
    <w:rsid w:val="00270C23"/>
    <w:rsid w:val="00270CD3"/>
    <w:rsid w:val="00272088"/>
    <w:rsid w:val="00272730"/>
    <w:rsid w:val="00272BB0"/>
    <w:rsid w:val="002735C0"/>
    <w:rsid w:val="0027385B"/>
    <w:rsid w:val="00273F0C"/>
    <w:rsid w:val="0027482C"/>
    <w:rsid w:val="00275700"/>
    <w:rsid w:val="002759BC"/>
    <w:rsid w:val="00275A75"/>
    <w:rsid w:val="002765B1"/>
    <w:rsid w:val="00276BD5"/>
    <w:rsid w:val="00276C6A"/>
    <w:rsid w:val="00276C78"/>
    <w:rsid w:val="00277F63"/>
    <w:rsid w:val="0028074F"/>
    <w:rsid w:val="002814DB"/>
    <w:rsid w:val="0028157B"/>
    <w:rsid w:val="0028196D"/>
    <w:rsid w:val="002821DE"/>
    <w:rsid w:val="002822E1"/>
    <w:rsid w:val="00282453"/>
    <w:rsid w:val="00283C1E"/>
    <w:rsid w:val="00283F14"/>
    <w:rsid w:val="002841AC"/>
    <w:rsid w:val="002842E6"/>
    <w:rsid w:val="002845AE"/>
    <w:rsid w:val="00284626"/>
    <w:rsid w:val="0028493B"/>
    <w:rsid w:val="0028546A"/>
    <w:rsid w:val="00285A5A"/>
    <w:rsid w:val="00285DD7"/>
    <w:rsid w:val="002860C6"/>
    <w:rsid w:val="002862B8"/>
    <w:rsid w:val="00286791"/>
    <w:rsid w:val="00286BCF"/>
    <w:rsid w:val="00287647"/>
    <w:rsid w:val="002879FC"/>
    <w:rsid w:val="00287DC1"/>
    <w:rsid w:val="00287F92"/>
    <w:rsid w:val="002906DA"/>
    <w:rsid w:val="00291FC8"/>
    <w:rsid w:val="00292102"/>
    <w:rsid w:val="00292135"/>
    <w:rsid w:val="002928EE"/>
    <w:rsid w:val="00293678"/>
    <w:rsid w:val="00293B25"/>
    <w:rsid w:val="00293F5B"/>
    <w:rsid w:val="0029419E"/>
    <w:rsid w:val="0029496D"/>
    <w:rsid w:val="0029497B"/>
    <w:rsid w:val="00294FF0"/>
    <w:rsid w:val="00295563"/>
    <w:rsid w:val="002958B3"/>
    <w:rsid w:val="002959DF"/>
    <w:rsid w:val="00295C16"/>
    <w:rsid w:val="00295FAD"/>
    <w:rsid w:val="00297548"/>
    <w:rsid w:val="00297D86"/>
    <w:rsid w:val="00297F30"/>
    <w:rsid w:val="002A03AC"/>
    <w:rsid w:val="002A0A72"/>
    <w:rsid w:val="002A0B77"/>
    <w:rsid w:val="002A10C8"/>
    <w:rsid w:val="002A1370"/>
    <w:rsid w:val="002A1383"/>
    <w:rsid w:val="002A1C22"/>
    <w:rsid w:val="002A27CF"/>
    <w:rsid w:val="002A27E3"/>
    <w:rsid w:val="002A3557"/>
    <w:rsid w:val="002A3B5F"/>
    <w:rsid w:val="002A3CC2"/>
    <w:rsid w:val="002A42B3"/>
    <w:rsid w:val="002A4EE4"/>
    <w:rsid w:val="002A5D28"/>
    <w:rsid w:val="002A6230"/>
    <w:rsid w:val="002A6F17"/>
    <w:rsid w:val="002A7718"/>
    <w:rsid w:val="002A7FC6"/>
    <w:rsid w:val="002B076A"/>
    <w:rsid w:val="002B108F"/>
    <w:rsid w:val="002B15C0"/>
    <w:rsid w:val="002B183D"/>
    <w:rsid w:val="002B29FF"/>
    <w:rsid w:val="002B42B7"/>
    <w:rsid w:val="002B484A"/>
    <w:rsid w:val="002B4937"/>
    <w:rsid w:val="002B532C"/>
    <w:rsid w:val="002B5B6A"/>
    <w:rsid w:val="002B682B"/>
    <w:rsid w:val="002B6854"/>
    <w:rsid w:val="002B69BB"/>
    <w:rsid w:val="002B6D68"/>
    <w:rsid w:val="002B6EAB"/>
    <w:rsid w:val="002B7383"/>
    <w:rsid w:val="002B7830"/>
    <w:rsid w:val="002B7B2A"/>
    <w:rsid w:val="002B7D09"/>
    <w:rsid w:val="002C008E"/>
    <w:rsid w:val="002C0102"/>
    <w:rsid w:val="002C05A0"/>
    <w:rsid w:val="002C08F0"/>
    <w:rsid w:val="002C0B00"/>
    <w:rsid w:val="002C140C"/>
    <w:rsid w:val="002C17B9"/>
    <w:rsid w:val="002C234F"/>
    <w:rsid w:val="002C3302"/>
    <w:rsid w:val="002C3411"/>
    <w:rsid w:val="002C3C3E"/>
    <w:rsid w:val="002C3E94"/>
    <w:rsid w:val="002C4285"/>
    <w:rsid w:val="002C4AE8"/>
    <w:rsid w:val="002C4C93"/>
    <w:rsid w:val="002C4EA0"/>
    <w:rsid w:val="002C57C0"/>
    <w:rsid w:val="002C615B"/>
    <w:rsid w:val="002C6590"/>
    <w:rsid w:val="002C65F6"/>
    <w:rsid w:val="002C7032"/>
    <w:rsid w:val="002D0A4F"/>
    <w:rsid w:val="002D10C0"/>
    <w:rsid w:val="002D1765"/>
    <w:rsid w:val="002D1F7E"/>
    <w:rsid w:val="002D2549"/>
    <w:rsid w:val="002D2590"/>
    <w:rsid w:val="002D2A07"/>
    <w:rsid w:val="002D3A5A"/>
    <w:rsid w:val="002D3B6D"/>
    <w:rsid w:val="002D4A5D"/>
    <w:rsid w:val="002D4C8B"/>
    <w:rsid w:val="002D5B84"/>
    <w:rsid w:val="002D5DE9"/>
    <w:rsid w:val="002D6397"/>
    <w:rsid w:val="002D6422"/>
    <w:rsid w:val="002D678E"/>
    <w:rsid w:val="002D7180"/>
    <w:rsid w:val="002D757F"/>
    <w:rsid w:val="002D7BB2"/>
    <w:rsid w:val="002E0006"/>
    <w:rsid w:val="002E00D0"/>
    <w:rsid w:val="002E0CA7"/>
    <w:rsid w:val="002E0F4E"/>
    <w:rsid w:val="002E2540"/>
    <w:rsid w:val="002E3D7D"/>
    <w:rsid w:val="002E4C1F"/>
    <w:rsid w:val="002E4D56"/>
    <w:rsid w:val="002E5F22"/>
    <w:rsid w:val="002E6027"/>
    <w:rsid w:val="002E6FAF"/>
    <w:rsid w:val="002E7690"/>
    <w:rsid w:val="002E7F7A"/>
    <w:rsid w:val="002F068D"/>
    <w:rsid w:val="002F11EC"/>
    <w:rsid w:val="002F1543"/>
    <w:rsid w:val="002F15FC"/>
    <w:rsid w:val="002F1BC1"/>
    <w:rsid w:val="002F2630"/>
    <w:rsid w:val="002F35A1"/>
    <w:rsid w:val="002F3922"/>
    <w:rsid w:val="002F3AF6"/>
    <w:rsid w:val="002F4EA3"/>
    <w:rsid w:val="002F50AB"/>
    <w:rsid w:val="002F5209"/>
    <w:rsid w:val="002F58CF"/>
    <w:rsid w:val="002F58EE"/>
    <w:rsid w:val="002F5EFF"/>
    <w:rsid w:val="002F6ABE"/>
    <w:rsid w:val="002F6C28"/>
    <w:rsid w:val="002F73AA"/>
    <w:rsid w:val="002F7D0A"/>
    <w:rsid w:val="00300DA7"/>
    <w:rsid w:val="0030171C"/>
    <w:rsid w:val="0030188F"/>
    <w:rsid w:val="0030310F"/>
    <w:rsid w:val="00304968"/>
    <w:rsid w:val="00304B58"/>
    <w:rsid w:val="00304BA6"/>
    <w:rsid w:val="00305AA3"/>
    <w:rsid w:val="00305D61"/>
    <w:rsid w:val="00305D8F"/>
    <w:rsid w:val="003074F3"/>
    <w:rsid w:val="00307A37"/>
    <w:rsid w:val="00307F12"/>
    <w:rsid w:val="0031062E"/>
    <w:rsid w:val="003108F5"/>
    <w:rsid w:val="00310EA9"/>
    <w:rsid w:val="003110CA"/>
    <w:rsid w:val="00311393"/>
    <w:rsid w:val="00311DB7"/>
    <w:rsid w:val="00312659"/>
    <w:rsid w:val="00312CB0"/>
    <w:rsid w:val="00312E73"/>
    <w:rsid w:val="00312EF0"/>
    <w:rsid w:val="003132BE"/>
    <w:rsid w:val="003153D1"/>
    <w:rsid w:val="00315482"/>
    <w:rsid w:val="0031557A"/>
    <w:rsid w:val="00317983"/>
    <w:rsid w:val="003215AA"/>
    <w:rsid w:val="00321882"/>
    <w:rsid w:val="003226A9"/>
    <w:rsid w:val="00322CB3"/>
    <w:rsid w:val="003234AE"/>
    <w:rsid w:val="00323B3A"/>
    <w:rsid w:val="00323C77"/>
    <w:rsid w:val="00323DB5"/>
    <w:rsid w:val="003240F8"/>
    <w:rsid w:val="00324216"/>
    <w:rsid w:val="0032477D"/>
    <w:rsid w:val="0032478F"/>
    <w:rsid w:val="00324E70"/>
    <w:rsid w:val="00324F39"/>
    <w:rsid w:val="00325003"/>
    <w:rsid w:val="003251E6"/>
    <w:rsid w:val="003257F9"/>
    <w:rsid w:val="00326814"/>
    <w:rsid w:val="00326CA4"/>
    <w:rsid w:val="00326E20"/>
    <w:rsid w:val="00326F53"/>
    <w:rsid w:val="00326F83"/>
    <w:rsid w:val="003274D5"/>
    <w:rsid w:val="00327FF9"/>
    <w:rsid w:val="00330797"/>
    <w:rsid w:val="00330E7B"/>
    <w:rsid w:val="00331158"/>
    <w:rsid w:val="00331AA0"/>
    <w:rsid w:val="00331B91"/>
    <w:rsid w:val="0033240D"/>
    <w:rsid w:val="00332793"/>
    <w:rsid w:val="00332D4D"/>
    <w:rsid w:val="00332DCA"/>
    <w:rsid w:val="00333006"/>
    <w:rsid w:val="0033420C"/>
    <w:rsid w:val="0033471B"/>
    <w:rsid w:val="00334A76"/>
    <w:rsid w:val="00334E93"/>
    <w:rsid w:val="0033509B"/>
    <w:rsid w:val="00336472"/>
    <w:rsid w:val="00336AAF"/>
    <w:rsid w:val="003370C3"/>
    <w:rsid w:val="00337C95"/>
    <w:rsid w:val="00340A41"/>
    <w:rsid w:val="00341086"/>
    <w:rsid w:val="00341D9F"/>
    <w:rsid w:val="00342338"/>
    <w:rsid w:val="00342F03"/>
    <w:rsid w:val="0034311B"/>
    <w:rsid w:val="0034316A"/>
    <w:rsid w:val="003433CC"/>
    <w:rsid w:val="0034366E"/>
    <w:rsid w:val="00343A55"/>
    <w:rsid w:val="003440DC"/>
    <w:rsid w:val="00344244"/>
    <w:rsid w:val="00345555"/>
    <w:rsid w:val="003455D1"/>
    <w:rsid w:val="00345D1B"/>
    <w:rsid w:val="0034628F"/>
    <w:rsid w:val="003463D4"/>
    <w:rsid w:val="00346671"/>
    <w:rsid w:val="003468D6"/>
    <w:rsid w:val="003475D7"/>
    <w:rsid w:val="00347F6A"/>
    <w:rsid w:val="003501B5"/>
    <w:rsid w:val="00350411"/>
    <w:rsid w:val="00350557"/>
    <w:rsid w:val="00350EFA"/>
    <w:rsid w:val="00350F95"/>
    <w:rsid w:val="003510D0"/>
    <w:rsid w:val="003511F5"/>
    <w:rsid w:val="00351353"/>
    <w:rsid w:val="00351402"/>
    <w:rsid w:val="0035168E"/>
    <w:rsid w:val="00351D2D"/>
    <w:rsid w:val="00351E2D"/>
    <w:rsid w:val="00351F97"/>
    <w:rsid w:val="003521D2"/>
    <w:rsid w:val="003528A5"/>
    <w:rsid w:val="00352A25"/>
    <w:rsid w:val="00352CF3"/>
    <w:rsid w:val="00352D48"/>
    <w:rsid w:val="00352E08"/>
    <w:rsid w:val="00352FAC"/>
    <w:rsid w:val="003531D8"/>
    <w:rsid w:val="0035454D"/>
    <w:rsid w:val="0035520C"/>
    <w:rsid w:val="00355707"/>
    <w:rsid w:val="0035582B"/>
    <w:rsid w:val="003563A7"/>
    <w:rsid w:val="00360876"/>
    <w:rsid w:val="0036103B"/>
    <w:rsid w:val="00361140"/>
    <w:rsid w:val="00361BE5"/>
    <w:rsid w:val="00361D9A"/>
    <w:rsid w:val="00361E9F"/>
    <w:rsid w:val="00361EB0"/>
    <w:rsid w:val="00362191"/>
    <w:rsid w:val="00362C4B"/>
    <w:rsid w:val="00363383"/>
    <w:rsid w:val="0036352A"/>
    <w:rsid w:val="0036386D"/>
    <w:rsid w:val="00363979"/>
    <w:rsid w:val="00363C1B"/>
    <w:rsid w:val="00363E36"/>
    <w:rsid w:val="0036428F"/>
    <w:rsid w:val="00364919"/>
    <w:rsid w:val="003655E7"/>
    <w:rsid w:val="00365A4F"/>
    <w:rsid w:val="00366425"/>
    <w:rsid w:val="003667C6"/>
    <w:rsid w:val="00366848"/>
    <w:rsid w:val="00366E1D"/>
    <w:rsid w:val="00367300"/>
    <w:rsid w:val="0036786A"/>
    <w:rsid w:val="00367B34"/>
    <w:rsid w:val="00370B2F"/>
    <w:rsid w:val="00370F49"/>
    <w:rsid w:val="00370F6D"/>
    <w:rsid w:val="00371113"/>
    <w:rsid w:val="0037171D"/>
    <w:rsid w:val="0037176C"/>
    <w:rsid w:val="00371C17"/>
    <w:rsid w:val="0037232D"/>
    <w:rsid w:val="00372717"/>
    <w:rsid w:val="003727B4"/>
    <w:rsid w:val="0037309D"/>
    <w:rsid w:val="00373489"/>
    <w:rsid w:val="00373847"/>
    <w:rsid w:val="00373AEE"/>
    <w:rsid w:val="00374683"/>
    <w:rsid w:val="003752E6"/>
    <w:rsid w:val="00375DAB"/>
    <w:rsid w:val="00377906"/>
    <w:rsid w:val="00377A0D"/>
    <w:rsid w:val="003805A8"/>
    <w:rsid w:val="00380F14"/>
    <w:rsid w:val="00381030"/>
    <w:rsid w:val="003819F3"/>
    <w:rsid w:val="00382AC6"/>
    <w:rsid w:val="003834A5"/>
    <w:rsid w:val="00383FDD"/>
    <w:rsid w:val="0038447F"/>
    <w:rsid w:val="003845D0"/>
    <w:rsid w:val="0038563C"/>
    <w:rsid w:val="003858BD"/>
    <w:rsid w:val="00385ECC"/>
    <w:rsid w:val="00385F0E"/>
    <w:rsid w:val="00386455"/>
    <w:rsid w:val="003871E7"/>
    <w:rsid w:val="003901E6"/>
    <w:rsid w:val="00390478"/>
    <w:rsid w:val="003906B1"/>
    <w:rsid w:val="00390B51"/>
    <w:rsid w:val="0039144E"/>
    <w:rsid w:val="0039184E"/>
    <w:rsid w:val="003937A0"/>
    <w:rsid w:val="0039380E"/>
    <w:rsid w:val="00393E6D"/>
    <w:rsid w:val="00394759"/>
    <w:rsid w:val="003949D9"/>
    <w:rsid w:val="00395191"/>
    <w:rsid w:val="003959D8"/>
    <w:rsid w:val="00395FB3"/>
    <w:rsid w:val="0039672F"/>
    <w:rsid w:val="0039680C"/>
    <w:rsid w:val="0039771A"/>
    <w:rsid w:val="00397E36"/>
    <w:rsid w:val="00397F4F"/>
    <w:rsid w:val="003A0737"/>
    <w:rsid w:val="003A0865"/>
    <w:rsid w:val="003A0D6C"/>
    <w:rsid w:val="003A1CE7"/>
    <w:rsid w:val="003A23D3"/>
    <w:rsid w:val="003A25DB"/>
    <w:rsid w:val="003A2695"/>
    <w:rsid w:val="003A2FAB"/>
    <w:rsid w:val="003A320C"/>
    <w:rsid w:val="003A32D4"/>
    <w:rsid w:val="003A3FB1"/>
    <w:rsid w:val="003A58A6"/>
    <w:rsid w:val="003A58F1"/>
    <w:rsid w:val="003A651F"/>
    <w:rsid w:val="003A6657"/>
    <w:rsid w:val="003A6DD9"/>
    <w:rsid w:val="003A7529"/>
    <w:rsid w:val="003B16F3"/>
    <w:rsid w:val="003B19A5"/>
    <w:rsid w:val="003B1C4C"/>
    <w:rsid w:val="003B2646"/>
    <w:rsid w:val="003B2F8E"/>
    <w:rsid w:val="003B3126"/>
    <w:rsid w:val="003B38EA"/>
    <w:rsid w:val="003B3CA1"/>
    <w:rsid w:val="003B3D63"/>
    <w:rsid w:val="003B408D"/>
    <w:rsid w:val="003B421A"/>
    <w:rsid w:val="003B452C"/>
    <w:rsid w:val="003B48DE"/>
    <w:rsid w:val="003B4BA2"/>
    <w:rsid w:val="003B4ED9"/>
    <w:rsid w:val="003B4F02"/>
    <w:rsid w:val="003B5038"/>
    <w:rsid w:val="003B5071"/>
    <w:rsid w:val="003B5FD5"/>
    <w:rsid w:val="003B6219"/>
    <w:rsid w:val="003B65AC"/>
    <w:rsid w:val="003B6DAE"/>
    <w:rsid w:val="003B7560"/>
    <w:rsid w:val="003C0014"/>
    <w:rsid w:val="003C05F6"/>
    <w:rsid w:val="003C0619"/>
    <w:rsid w:val="003C08F8"/>
    <w:rsid w:val="003C0A4F"/>
    <w:rsid w:val="003C0AEA"/>
    <w:rsid w:val="003C0F32"/>
    <w:rsid w:val="003C1A2F"/>
    <w:rsid w:val="003C1B6E"/>
    <w:rsid w:val="003C1D19"/>
    <w:rsid w:val="003C299B"/>
    <w:rsid w:val="003C2BA7"/>
    <w:rsid w:val="003C382C"/>
    <w:rsid w:val="003C38B5"/>
    <w:rsid w:val="003C3DC7"/>
    <w:rsid w:val="003C4553"/>
    <w:rsid w:val="003C4A28"/>
    <w:rsid w:val="003C4CB2"/>
    <w:rsid w:val="003C5C42"/>
    <w:rsid w:val="003C5CEA"/>
    <w:rsid w:val="003C6119"/>
    <w:rsid w:val="003C6ECC"/>
    <w:rsid w:val="003C7EF1"/>
    <w:rsid w:val="003D0060"/>
    <w:rsid w:val="003D0212"/>
    <w:rsid w:val="003D0318"/>
    <w:rsid w:val="003D0975"/>
    <w:rsid w:val="003D1411"/>
    <w:rsid w:val="003D185E"/>
    <w:rsid w:val="003D2196"/>
    <w:rsid w:val="003D2890"/>
    <w:rsid w:val="003D2CD6"/>
    <w:rsid w:val="003D2DA5"/>
    <w:rsid w:val="003D30C6"/>
    <w:rsid w:val="003D319C"/>
    <w:rsid w:val="003D367D"/>
    <w:rsid w:val="003D4382"/>
    <w:rsid w:val="003D4A3E"/>
    <w:rsid w:val="003D4E83"/>
    <w:rsid w:val="003D4F83"/>
    <w:rsid w:val="003D6943"/>
    <w:rsid w:val="003D6DC1"/>
    <w:rsid w:val="003D7145"/>
    <w:rsid w:val="003D7A93"/>
    <w:rsid w:val="003D7EFF"/>
    <w:rsid w:val="003E0A1A"/>
    <w:rsid w:val="003E0AA5"/>
    <w:rsid w:val="003E10A0"/>
    <w:rsid w:val="003E1505"/>
    <w:rsid w:val="003E190B"/>
    <w:rsid w:val="003E1B49"/>
    <w:rsid w:val="003E29F3"/>
    <w:rsid w:val="003E2B6C"/>
    <w:rsid w:val="003E2C7F"/>
    <w:rsid w:val="003E2E48"/>
    <w:rsid w:val="003E42AD"/>
    <w:rsid w:val="003E4414"/>
    <w:rsid w:val="003E48C3"/>
    <w:rsid w:val="003E5339"/>
    <w:rsid w:val="003E57F7"/>
    <w:rsid w:val="003E5A70"/>
    <w:rsid w:val="003E6991"/>
    <w:rsid w:val="003E6F43"/>
    <w:rsid w:val="003E7391"/>
    <w:rsid w:val="003E7A71"/>
    <w:rsid w:val="003E7B55"/>
    <w:rsid w:val="003E7FAD"/>
    <w:rsid w:val="003F0251"/>
    <w:rsid w:val="003F03B8"/>
    <w:rsid w:val="003F0834"/>
    <w:rsid w:val="003F1034"/>
    <w:rsid w:val="003F1102"/>
    <w:rsid w:val="003F17F7"/>
    <w:rsid w:val="003F18EF"/>
    <w:rsid w:val="003F2212"/>
    <w:rsid w:val="003F2BCB"/>
    <w:rsid w:val="003F2D3D"/>
    <w:rsid w:val="003F3282"/>
    <w:rsid w:val="003F34CF"/>
    <w:rsid w:val="003F4419"/>
    <w:rsid w:val="003F44F4"/>
    <w:rsid w:val="003F475F"/>
    <w:rsid w:val="003F5326"/>
    <w:rsid w:val="003F61E3"/>
    <w:rsid w:val="003F6637"/>
    <w:rsid w:val="003F68F2"/>
    <w:rsid w:val="003F6AE3"/>
    <w:rsid w:val="004000DB"/>
    <w:rsid w:val="00400120"/>
    <w:rsid w:val="004010BF"/>
    <w:rsid w:val="00401586"/>
    <w:rsid w:val="00402204"/>
    <w:rsid w:val="00402343"/>
    <w:rsid w:val="00402816"/>
    <w:rsid w:val="004039A4"/>
    <w:rsid w:val="00404249"/>
    <w:rsid w:val="004055CB"/>
    <w:rsid w:val="00405665"/>
    <w:rsid w:val="00406096"/>
    <w:rsid w:val="00406325"/>
    <w:rsid w:val="004063AF"/>
    <w:rsid w:val="004063F6"/>
    <w:rsid w:val="004066DF"/>
    <w:rsid w:val="00406D09"/>
    <w:rsid w:val="004104EE"/>
    <w:rsid w:val="00411625"/>
    <w:rsid w:val="00413A30"/>
    <w:rsid w:val="0041422C"/>
    <w:rsid w:val="00414CAD"/>
    <w:rsid w:val="004151E0"/>
    <w:rsid w:val="0041570E"/>
    <w:rsid w:val="004158B9"/>
    <w:rsid w:val="00415A41"/>
    <w:rsid w:val="004167C2"/>
    <w:rsid w:val="00416A8D"/>
    <w:rsid w:val="00416C8E"/>
    <w:rsid w:val="004170AD"/>
    <w:rsid w:val="0041743E"/>
    <w:rsid w:val="004179D7"/>
    <w:rsid w:val="00417F92"/>
    <w:rsid w:val="0042280F"/>
    <w:rsid w:val="00422EF9"/>
    <w:rsid w:val="00423BED"/>
    <w:rsid w:val="004244A0"/>
    <w:rsid w:val="004244E3"/>
    <w:rsid w:val="0042453E"/>
    <w:rsid w:val="00424A8F"/>
    <w:rsid w:val="00424EC2"/>
    <w:rsid w:val="004250FC"/>
    <w:rsid w:val="004256D1"/>
    <w:rsid w:val="00425BDA"/>
    <w:rsid w:val="004264EE"/>
    <w:rsid w:val="004274C8"/>
    <w:rsid w:val="00427A33"/>
    <w:rsid w:val="00427CDD"/>
    <w:rsid w:val="004300BC"/>
    <w:rsid w:val="00430BE5"/>
    <w:rsid w:val="0043333B"/>
    <w:rsid w:val="004335E9"/>
    <w:rsid w:val="00433FDC"/>
    <w:rsid w:val="00434530"/>
    <w:rsid w:val="00434B95"/>
    <w:rsid w:val="00435629"/>
    <w:rsid w:val="004357B6"/>
    <w:rsid w:val="00436074"/>
    <w:rsid w:val="0043627D"/>
    <w:rsid w:val="00436775"/>
    <w:rsid w:val="00436E75"/>
    <w:rsid w:val="004379BB"/>
    <w:rsid w:val="0044124D"/>
    <w:rsid w:val="004412CE"/>
    <w:rsid w:val="00441557"/>
    <w:rsid w:val="0044164F"/>
    <w:rsid w:val="00441751"/>
    <w:rsid w:val="00441A8B"/>
    <w:rsid w:val="00442130"/>
    <w:rsid w:val="004424BA"/>
    <w:rsid w:val="00442555"/>
    <w:rsid w:val="0044255D"/>
    <w:rsid w:val="00442B83"/>
    <w:rsid w:val="00442FF6"/>
    <w:rsid w:val="0044333A"/>
    <w:rsid w:val="004433F0"/>
    <w:rsid w:val="004439D5"/>
    <w:rsid w:val="00443C73"/>
    <w:rsid w:val="00443FD5"/>
    <w:rsid w:val="004448C1"/>
    <w:rsid w:val="00444F3B"/>
    <w:rsid w:val="0044583E"/>
    <w:rsid w:val="00445C63"/>
    <w:rsid w:val="00445FEA"/>
    <w:rsid w:val="004470B7"/>
    <w:rsid w:val="004479AA"/>
    <w:rsid w:val="00447C7B"/>
    <w:rsid w:val="004504BA"/>
    <w:rsid w:val="00450F36"/>
    <w:rsid w:val="00450FA0"/>
    <w:rsid w:val="004519E3"/>
    <w:rsid w:val="004520B2"/>
    <w:rsid w:val="00452BE7"/>
    <w:rsid w:val="00453965"/>
    <w:rsid w:val="00453C6A"/>
    <w:rsid w:val="0045430C"/>
    <w:rsid w:val="004552BB"/>
    <w:rsid w:val="00455349"/>
    <w:rsid w:val="00455592"/>
    <w:rsid w:val="00455F78"/>
    <w:rsid w:val="004564D2"/>
    <w:rsid w:val="0045681B"/>
    <w:rsid w:val="00457D19"/>
    <w:rsid w:val="00457FEC"/>
    <w:rsid w:val="00460CF0"/>
    <w:rsid w:val="00460D42"/>
    <w:rsid w:val="00461160"/>
    <w:rsid w:val="004612F3"/>
    <w:rsid w:val="004616A7"/>
    <w:rsid w:val="00462FA5"/>
    <w:rsid w:val="004632D0"/>
    <w:rsid w:val="0046377F"/>
    <w:rsid w:val="00463C93"/>
    <w:rsid w:val="00463D42"/>
    <w:rsid w:val="0046467E"/>
    <w:rsid w:val="004647E9"/>
    <w:rsid w:val="00464C27"/>
    <w:rsid w:val="00466C23"/>
    <w:rsid w:val="00466D63"/>
    <w:rsid w:val="00467312"/>
    <w:rsid w:val="0046792C"/>
    <w:rsid w:val="00470EDF"/>
    <w:rsid w:val="00470F83"/>
    <w:rsid w:val="004714B6"/>
    <w:rsid w:val="0047167D"/>
    <w:rsid w:val="004716E9"/>
    <w:rsid w:val="004718FB"/>
    <w:rsid w:val="00471AA9"/>
    <w:rsid w:val="00471C00"/>
    <w:rsid w:val="00473BE5"/>
    <w:rsid w:val="00473DB3"/>
    <w:rsid w:val="00474AA9"/>
    <w:rsid w:val="00474B66"/>
    <w:rsid w:val="00474EDF"/>
    <w:rsid w:val="00474F5A"/>
    <w:rsid w:val="004756CA"/>
    <w:rsid w:val="00475A0D"/>
    <w:rsid w:val="00475C2E"/>
    <w:rsid w:val="00475E08"/>
    <w:rsid w:val="004760DF"/>
    <w:rsid w:val="00476C43"/>
    <w:rsid w:val="00477302"/>
    <w:rsid w:val="004773C0"/>
    <w:rsid w:val="0048034B"/>
    <w:rsid w:val="0048072E"/>
    <w:rsid w:val="00480B61"/>
    <w:rsid w:val="004813E0"/>
    <w:rsid w:val="0048154F"/>
    <w:rsid w:val="00481BDD"/>
    <w:rsid w:val="00481E92"/>
    <w:rsid w:val="00481EF6"/>
    <w:rsid w:val="004837C8"/>
    <w:rsid w:val="004839BF"/>
    <w:rsid w:val="00483E3E"/>
    <w:rsid w:val="00483EF8"/>
    <w:rsid w:val="00483FC2"/>
    <w:rsid w:val="0048454E"/>
    <w:rsid w:val="004846FA"/>
    <w:rsid w:val="00484751"/>
    <w:rsid w:val="004847A8"/>
    <w:rsid w:val="00484808"/>
    <w:rsid w:val="004850DD"/>
    <w:rsid w:val="00486485"/>
    <w:rsid w:val="004872D6"/>
    <w:rsid w:val="00490168"/>
    <w:rsid w:val="00490707"/>
    <w:rsid w:val="004907F4"/>
    <w:rsid w:val="0049134F"/>
    <w:rsid w:val="004919BA"/>
    <w:rsid w:val="004927DB"/>
    <w:rsid w:val="004932F1"/>
    <w:rsid w:val="00493554"/>
    <w:rsid w:val="00494776"/>
    <w:rsid w:val="00494ED8"/>
    <w:rsid w:val="00495483"/>
    <w:rsid w:val="0049590F"/>
    <w:rsid w:val="00495B78"/>
    <w:rsid w:val="0049612D"/>
    <w:rsid w:val="00496E2B"/>
    <w:rsid w:val="00497101"/>
    <w:rsid w:val="00497295"/>
    <w:rsid w:val="00497CEF"/>
    <w:rsid w:val="00497E79"/>
    <w:rsid w:val="004A0731"/>
    <w:rsid w:val="004A0AC0"/>
    <w:rsid w:val="004A0F08"/>
    <w:rsid w:val="004A13BD"/>
    <w:rsid w:val="004A1A83"/>
    <w:rsid w:val="004A1D6A"/>
    <w:rsid w:val="004A219B"/>
    <w:rsid w:val="004A323C"/>
    <w:rsid w:val="004A32F8"/>
    <w:rsid w:val="004A3873"/>
    <w:rsid w:val="004A391F"/>
    <w:rsid w:val="004A423A"/>
    <w:rsid w:val="004A4637"/>
    <w:rsid w:val="004A4B59"/>
    <w:rsid w:val="004A4EFB"/>
    <w:rsid w:val="004A50F3"/>
    <w:rsid w:val="004A5790"/>
    <w:rsid w:val="004A58D6"/>
    <w:rsid w:val="004A5FBD"/>
    <w:rsid w:val="004A6EEB"/>
    <w:rsid w:val="004A7A32"/>
    <w:rsid w:val="004A7E69"/>
    <w:rsid w:val="004B0643"/>
    <w:rsid w:val="004B113E"/>
    <w:rsid w:val="004B1966"/>
    <w:rsid w:val="004B198B"/>
    <w:rsid w:val="004B20D3"/>
    <w:rsid w:val="004B2512"/>
    <w:rsid w:val="004B25B5"/>
    <w:rsid w:val="004B2D7E"/>
    <w:rsid w:val="004B39B4"/>
    <w:rsid w:val="004B3E1D"/>
    <w:rsid w:val="004B42B0"/>
    <w:rsid w:val="004B46D3"/>
    <w:rsid w:val="004B4750"/>
    <w:rsid w:val="004B4DD4"/>
    <w:rsid w:val="004B5189"/>
    <w:rsid w:val="004B5512"/>
    <w:rsid w:val="004B5EA8"/>
    <w:rsid w:val="004B67D5"/>
    <w:rsid w:val="004B7772"/>
    <w:rsid w:val="004B7970"/>
    <w:rsid w:val="004B7CFF"/>
    <w:rsid w:val="004C055D"/>
    <w:rsid w:val="004C068E"/>
    <w:rsid w:val="004C090B"/>
    <w:rsid w:val="004C0F22"/>
    <w:rsid w:val="004C165E"/>
    <w:rsid w:val="004C1724"/>
    <w:rsid w:val="004C1DB8"/>
    <w:rsid w:val="004C2719"/>
    <w:rsid w:val="004C27A2"/>
    <w:rsid w:val="004C28E0"/>
    <w:rsid w:val="004C39BC"/>
    <w:rsid w:val="004C3BF0"/>
    <w:rsid w:val="004C51F6"/>
    <w:rsid w:val="004C5313"/>
    <w:rsid w:val="004C5A7B"/>
    <w:rsid w:val="004C64B0"/>
    <w:rsid w:val="004C64D9"/>
    <w:rsid w:val="004C69E6"/>
    <w:rsid w:val="004C78D8"/>
    <w:rsid w:val="004C7BE3"/>
    <w:rsid w:val="004D01CC"/>
    <w:rsid w:val="004D21C6"/>
    <w:rsid w:val="004D24E6"/>
    <w:rsid w:val="004D2577"/>
    <w:rsid w:val="004D25ED"/>
    <w:rsid w:val="004D2EA5"/>
    <w:rsid w:val="004D35E5"/>
    <w:rsid w:val="004D3E4F"/>
    <w:rsid w:val="004D412C"/>
    <w:rsid w:val="004D4772"/>
    <w:rsid w:val="004D4DA1"/>
    <w:rsid w:val="004D5258"/>
    <w:rsid w:val="004D5ED7"/>
    <w:rsid w:val="004D6010"/>
    <w:rsid w:val="004D6FFB"/>
    <w:rsid w:val="004D7B4A"/>
    <w:rsid w:val="004E00E1"/>
    <w:rsid w:val="004E02A3"/>
    <w:rsid w:val="004E04DA"/>
    <w:rsid w:val="004E0D1A"/>
    <w:rsid w:val="004E0E66"/>
    <w:rsid w:val="004E1275"/>
    <w:rsid w:val="004E1690"/>
    <w:rsid w:val="004E281C"/>
    <w:rsid w:val="004E3619"/>
    <w:rsid w:val="004E42E0"/>
    <w:rsid w:val="004E4312"/>
    <w:rsid w:val="004E472E"/>
    <w:rsid w:val="004E4C90"/>
    <w:rsid w:val="004E4D46"/>
    <w:rsid w:val="004E50BC"/>
    <w:rsid w:val="004E57C5"/>
    <w:rsid w:val="004E5DF8"/>
    <w:rsid w:val="004E5FF6"/>
    <w:rsid w:val="004E688E"/>
    <w:rsid w:val="004E724B"/>
    <w:rsid w:val="004E7508"/>
    <w:rsid w:val="004F02ED"/>
    <w:rsid w:val="004F0964"/>
    <w:rsid w:val="004F0BC2"/>
    <w:rsid w:val="004F0E7B"/>
    <w:rsid w:val="004F1D83"/>
    <w:rsid w:val="004F2552"/>
    <w:rsid w:val="004F290D"/>
    <w:rsid w:val="004F2D4D"/>
    <w:rsid w:val="004F2E82"/>
    <w:rsid w:val="004F2FD0"/>
    <w:rsid w:val="004F30FD"/>
    <w:rsid w:val="004F3101"/>
    <w:rsid w:val="004F3437"/>
    <w:rsid w:val="004F44B3"/>
    <w:rsid w:val="004F47CB"/>
    <w:rsid w:val="004F4D66"/>
    <w:rsid w:val="004F4F58"/>
    <w:rsid w:val="004F52EB"/>
    <w:rsid w:val="004F5DEE"/>
    <w:rsid w:val="004F66A6"/>
    <w:rsid w:val="004F6F41"/>
    <w:rsid w:val="004F71FB"/>
    <w:rsid w:val="004F7CDE"/>
    <w:rsid w:val="0050036E"/>
    <w:rsid w:val="00501299"/>
    <w:rsid w:val="00501C0C"/>
    <w:rsid w:val="0050222E"/>
    <w:rsid w:val="00502503"/>
    <w:rsid w:val="00502B87"/>
    <w:rsid w:val="005049C2"/>
    <w:rsid w:val="005055B5"/>
    <w:rsid w:val="00506392"/>
    <w:rsid w:val="0050778B"/>
    <w:rsid w:val="005101F1"/>
    <w:rsid w:val="005109DD"/>
    <w:rsid w:val="00510C54"/>
    <w:rsid w:val="00510D7D"/>
    <w:rsid w:val="00511557"/>
    <w:rsid w:val="00511E41"/>
    <w:rsid w:val="00512ABC"/>
    <w:rsid w:val="00512B0F"/>
    <w:rsid w:val="00512B8A"/>
    <w:rsid w:val="00512F7F"/>
    <w:rsid w:val="00513388"/>
    <w:rsid w:val="00513881"/>
    <w:rsid w:val="00514347"/>
    <w:rsid w:val="0051560E"/>
    <w:rsid w:val="0051575B"/>
    <w:rsid w:val="005158A2"/>
    <w:rsid w:val="00515ABC"/>
    <w:rsid w:val="005160D0"/>
    <w:rsid w:val="0051614F"/>
    <w:rsid w:val="00516254"/>
    <w:rsid w:val="00516416"/>
    <w:rsid w:val="005175B5"/>
    <w:rsid w:val="00517A7C"/>
    <w:rsid w:val="0052035F"/>
    <w:rsid w:val="00520948"/>
    <w:rsid w:val="0052154A"/>
    <w:rsid w:val="005215FD"/>
    <w:rsid w:val="00521E82"/>
    <w:rsid w:val="0052225A"/>
    <w:rsid w:val="00522AB1"/>
    <w:rsid w:val="00522D96"/>
    <w:rsid w:val="00522DC4"/>
    <w:rsid w:val="00523C2D"/>
    <w:rsid w:val="00523CD3"/>
    <w:rsid w:val="00524057"/>
    <w:rsid w:val="005241C5"/>
    <w:rsid w:val="005244E1"/>
    <w:rsid w:val="00524B40"/>
    <w:rsid w:val="00525517"/>
    <w:rsid w:val="00525B55"/>
    <w:rsid w:val="00525C2A"/>
    <w:rsid w:val="00525F9A"/>
    <w:rsid w:val="005260ED"/>
    <w:rsid w:val="005261B7"/>
    <w:rsid w:val="005266EB"/>
    <w:rsid w:val="00526D84"/>
    <w:rsid w:val="00527C5D"/>
    <w:rsid w:val="0053028E"/>
    <w:rsid w:val="00530464"/>
    <w:rsid w:val="005304D9"/>
    <w:rsid w:val="00530C87"/>
    <w:rsid w:val="00531070"/>
    <w:rsid w:val="0053115F"/>
    <w:rsid w:val="005313B6"/>
    <w:rsid w:val="00532ABD"/>
    <w:rsid w:val="0053335F"/>
    <w:rsid w:val="00533738"/>
    <w:rsid w:val="00533DE5"/>
    <w:rsid w:val="00534619"/>
    <w:rsid w:val="005347BB"/>
    <w:rsid w:val="00534A0A"/>
    <w:rsid w:val="005350A0"/>
    <w:rsid w:val="0053548D"/>
    <w:rsid w:val="00536597"/>
    <w:rsid w:val="00536F93"/>
    <w:rsid w:val="005373C8"/>
    <w:rsid w:val="00537548"/>
    <w:rsid w:val="0053790C"/>
    <w:rsid w:val="00537A83"/>
    <w:rsid w:val="00537CAE"/>
    <w:rsid w:val="00537EA8"/>
    <w:rsid w:val="00540499"/>
    <w:rsid w:val="005410BB"/>
    <w:rsid w:val="005413D1"/>
    <w:rsid w:val="005413E4"/>
    <w:rsid w:val="00541743"/>
    <w:rsid w:val="0054216B"/>
    <w:rsid w:val="00542A01"/>
    <w:rsid w:val="00543240"/>
    <w:rsid w:val="00543317"/>
    <w:rsid w:val="0054335E"/>
    <w:rsid w:val="00543D60"/>
    <w:rsid w:val="00543DDE"/>
    <w:rsid w:val="00545420"/>
    <w:rsid w:val="0054578A"/>
    <w:rsid w:val="00545C15"/>
    <w:rsid w:val="00546257"/>
    <w:rsid w:val="0054633A"/>
    <w:rsid w:val="00546AF2"/>
    <w:rsid w:val="0054726C"/>
    <w:rsid w:val="005503E7"/>
    <w:rsid w:val="00550827"/>
    <w:rsid w:val="00550C7F"/>
    <w:rsid w:val="00550D0C"/>
    <w:rsid w:val="005510E1"/>
    <w:rsid w:val="005511DD"/>
    <w:rsid w:val="005515AD"/>
    <w:rsid w:val="00552181"/>
    <w:rsid w:val="00554026"/>
    <w:rsid w:val="0055410A"/>
    <w:rsid w:val="0055418F"/>
    <w:rsid w:val="005542EB"/>
    <w:rsid w:val="005546B7"/>
    <w:rsid w:val="00554D47"/>
    <w:rsid w:val="00555EC8"/>
    <w:rsid w:val="00556C6E"/>
    <w:rsid w:val="00557320"/>
    <w:rsid w:val="00557798"/>
    <w:rsid w:val="00557901"/>
    <w:rsid w:val="0056003F"/>
    <w:rsid w:val="0056043E"/>
    <w:rsid w:val="005609B9"/>
    <w:rsid w:val="00560D7B"/>
    <w:rsid w:val="00561154"/>
    <w:rsid w:val="00562759"/>
    <w:rsid w:val="005644E6"/>
    <w:rsid w:val="005648AF"/>
    <w:rsid w:val="005659A1"/>
    <w:rsid w:val="00565BE7"/>
    <w:rsid w:val="00565F40"/>
    <w:rsid w:val="00565F8A"/>
    <w:rsid w:val="0056683D"/>
    <w:rsid w:val="00566B00"/>
    <w:rsid w:val="00566E43"/>
    <w:rsid w:val="00566FD2"/>
    <w:rsid w:val="0056730D"/>
    <w:rsid w:val="00567588"/>
    <w:rsid w:val="005675D7"/>
    <w:rsid w:val="0056765C"/>
    <w:rsid w:val="00567661"/>
    <w:rsid w:val="00567B64"/>
    <w:rsid w:val="00570999"/>
    <w:rsid w:val="00570A26"/>
    <w:rsid w:val="00570A30"/>
    <w:rsid w:val="00570FF3"/>
    <w:rsid w:val="005711B1"/>
    <w:rsid w:val="00571DF3"/>
    <w:rsid w:val="00571FB5"/>
    <w:rsid w:val="00572038"/>
    <w:rsid w:val="00572794"/>
    <w:rsid w:val="00572C51"/>
    <w:rsid w:val="00572E04"/>
    <w:rsid w:val="0057339A"/>
    <w:rsid w:val="005737B4"/>
    <w:rsid w:val="00573A5B"/>
    <w:rsid w:val="00573C52"/>
    <w:rsid w:val="00573DEA"/>
    <w:rsid w:val="0057437E"/>
    <w:rsid w:val="0057466B"/>
    <w:rsid w:val="005746F0"/>
    <w:rsid w:val="00574730"/>
    <w:rsid w:val="00574990"/>
    <w:rsid w:val="00574B7C"/>
    <w:rsid w:val="00574EBA"/>
    <w:rsid w:val="00575768"/>
    <w:rsid w:val="00575F7E"/>
    <w:rsid w:val="005761FF"/>
    <w:rsid w:val="005767F3"/>
    <w:rsid w:val="0057683E"/>
    <w:rsid w:val="00576F9B"/>
    <w:rsid w:val="00577730"/>
    <w:rsid w:val="0058012A"/>
    <w:rsid w:val="00580198"/>
    <w:rsid w:val="005804B5"/>
    <w:rsid w:val="00580D69"/>
    <w:rsid w:val="00580D92"/>
    <w:rsid w:val="00581A47"/>
    <w:rsid w:val="00581FAC"/>
    <w:rsid w:val="0058216F"/>
    <w:rsid w:val="00582297"/>
    <w:rsid w:val="00583881"/>
    <w:rsid w:val="0058407D"/>
    <w:rsid w:val="00584375"/>
    <w:rsid w:val="00584CA4"/>
    <w:rsid w:val="00584E84"/>
    <w:rsid w:val="00587951"/>
    <w:rsid w:val="00587AF6"/>
    <w:rsid w:val="00587B07"/>
    <w:rsid w:val="00587F81"/>
    <w:rsid w:val="0059026D"/>
    <w:rsid w:val="00590A1D"/>
    <w:rsid w:val="00590CE5"/>
    <w:rsid w:val="00591411"/>
    <w:rsid w:val="00591620"/>
    <w:rsid w:val="005918DD"/>
    <w:rsid w:val="00591917"/>
    <w:rsid w:val="00591C83"/>
    <w:rsid w:val="00593078"/>
    <w:rsid w:val="00593555"/>
    <w:rsid w:val="00593571"/>
    <w:rsid w:val="00593A1A"/>
    <w:rsid w:val="00593AAD"/>
    <w:rsid w:val="00593D1E"/>
    <w:rsid w:val="005943E8"/>
    <w:rsid w:val="005948EF"/>
    <w:rsid w:val="00594C5F"/>
    <w:rsid w:val="0059503E"/>
    <w:rsid w:val="00595688"/>
    <w:rsid w:val="00596A40"/>
    <w:rsid w:val="005974B5"/>
    <w:rsid w:val="00597DF0"/>
    <w:rsid w:val="00597F39"/>
    <w:rsid w:val="005A0A16"/>
    <w:rsid w:val="005A0D45"/>
    <w:rsid w:val="005A130F"/>
    <w:rsid w:val="005A21C6"/>
    <w:rsid w:val="005A21E0"/>
    <w:rsid w:val="005A249E"/>
    <w:rsid w:val="005A28F6"/>
    <w:rsid w:val="005A310A"/>
    <w:rsid w:val="005A35F5"/>
    <w:rsid w:val="005A3BD0"/>
    <w:rsid w:val="005A3FDD"/>
    <w:rsid w:val="005A4D32"/>
    <w:rsid w:val="005A56D3"/>
    <w:rsid w:val="005A570E"/>
    <w:rsid w:val="005A5E0B"/>
    <w:rsid w:val="005A6424"/>
    <w:rsid w:val="005A7406"/>
    <w:rsid w:val="005B03D2"/>
    <w:rsid w:val="005B0568"/>
    <w:rsid w:val="005B06CA"/>
    <w:rsid w:val="005B0F77"/>
    <w:rsid w:val="005B1AAF"/>
    <w:rsid w:val="005B219C"/>
    <w:rsid w:val="005B282E"/>
    <w:rsid w:val="005B2F4C"/>
    <w:rsid w:val="005B366B"/>
    <w:rsid w:val="005B396E"/>
    <w:rsid w:val="005B4228"/>
    <w:rsid w:val="005B45FD"/>
    <w:rsid w:val="005B4654"/>
    <w:rsid w:val="005B4842"/>
    <w:rsid w:val="005B4E11"/>
    <w:rsid w:val="005B51F9"/>
    <w:rsid w:val="005B67BB"/>
    <w:rsid w:val="005B69F7"/>
    <w:rsid w:val="005B6AC2"/>
    <w:rsid w:val="005B74F8"/>
    <w:rsid w:val="005B768F"/>
    <w:rsid w:val="005C02B0"/>
    <w:rsid w:val="005C17CF"/>
    <w:rsid w:val="005C1DFA"/>
    <w:rsid w:val="005C2D09"/>
    <w:rsid w:val="005C32E5"/>
    <w:rsid w:val="005C39FD"/>
    <w:rsid w:val="005C3C1C"/>
    <w:rsid w:val="005C3CE9"/>
    <w:rsid w:val="005C401E"/>
    <w:rsid w:val="005C4079"/>
    <w:rsid w:val="005C47AE"/>
    <w:rsid w:val="005C556C"/>
    <w:rsid w:val="005C58D1"/>
    <w:rsid w:val="005C5B26"/>
    <w:rsid w:val="005C5C23"/>
    <w:rsid w:val="005C669C"/>
    <w:rsid w:val="005C66B2"/>
    <w:rsid w:val="005C67F1"/>
    <w:rsid w:val="005C6C68"/>
    <w:rsid w:val="005C6E77"/>
    <w:rsid w:val="005C6EA1"/>
    <w:rsid w:val="005C70AA"/>
    <w:rsid w:val="005C7F84"/>
    <w:rsid w:val="005D0968"/>
    <w:rsid w:val="005D0D3D"/>
    <w:rsid w:val="005D1662"/>
    <w:rsid w:val="005D213E"/>
    <w:rsid w:val="005D29F2"/>
    <w:rsid w:val="005D3F65"/>
    <w:rsid w:val="005D46FC"/>
    <w:rsid w:val="005D4727"/>
    <w:rsid w:val="005D4860"/>
    <w:rsid w:val="005D4E2A"/>
    <w:rsid w:val="005D4E9F"/>
    <w:rsid w:val="005D53BC"/>
    <w:rsid w:val="005D53FB"/>
    <w:rsid w:val="005D56CB"/>
    <w:rsid w:val="005D5D61"/>
    <w:rsid w:val="005D624B"/>
    <w:rsid w:val="005D66F3"/>
    <w:rsid w:val="005D67BC"/>
    <w:rsid w:val="005D73D5"/>
    <w:rsid w:val="005D7DC9"/>
    <w:rsid w:val="005E02B7"/>
    <w:rsid w:val="005E0C26"/>
    <w:rsid w:val="005E12C9"/>
    <w:rsid w:val="005E1580"/>
    <w:rsid w:val="005E162C"/>
    <w:rsid w:val="005E3BA4"/>
    <w:rsid w:val="005E44C6"/>
    <w:rsid w:val="005E46B9"/>
    <w:rsid w:val="005E4991"/>
    <w:rsid w:val="005E564A"/>
    <w:rsid w:val="005E57ED"/>
    <w:rsid w:val="005E5ACF"/>
    <w:rsid w:val="005E5F09"/>
    <w:rsid w:val="005E6D05"/>
    <w:rsid w:val="005E7166"/>
    <w:rsid w:val="005E7AA2"/>
    <w:rsid w:val="005E7F5A"/>
    <w:rsid w:val="005E7FF5"/>
    <w:rsid w:val="005F0166"/>
    <w:rsid w:val="005F029C"/>
    <w:rsid w:val="005F0381"/>
    <w:rsid w:val="005F04D9"/>
    <w:rsid w:val="005F0D63"/>
    <w:rsid w:val="005F176A"/>
    <w:rsid w:val="005F2CBF"/>
    <w:rsid w:val="005F2DAB"/>
    <w:rsid w:val="005F3AF3"/>
    <w:rsid w:val="005F45C2"/>
    <w:rsid w:val="005F4A57"/>
    <w:rsid w:val="005F4A59"/>
    <w:rsid w:val="005F54B7"/>
    <w:rsid w:val="005F5553"/>
    <w:rsid w:val="005F6496"/>
    <w:rsid w:val="005F79FF"/>
    <w:rsid w:val="0060036C"/>
    <w:rsid w:val="00600D8F"/>
    <w:rsid w:val="00600FE5"/>
    <w:rsid w:val="00602330"/>
    <w:rsid w:val="00602541"/>
    <w:rsid w:val="00603283"/>
    <w:rsid w:val="006036E8"/>
    <w:rsid w:val="00603BBE"/>
    <w:rsid w:val="00604236"/>
    <w:rsid w:val="0060488F"/>
    <w:rsid w:val="00605720"/>
    <w:rsid w:val="006057EB"/>
    <w:rsid w:val="00605BC8"/>
    <w:rsid w:val="0060678A"/>
    <w:rsid w:val="00606C59"/>
    <w:rsid w:val="00607429"/>
    <w:rsid w:val="006108C2"/>
    <w:rsid w:val="006111DA"/>
    <w:rsid w:val="006114F8"/>
    <w:rsid w:val="00611A1A"/>
    <w:rsid w:val="0061226E"/>
    <w:rsid w:val="006122A1"/>
    <w:rsid w:val="00612BC3"/>
    <w:rsid w:val="00612E21"/>
    <w:rsid w:val="00612ECE"/>
    <w:rsid w:val="00612F5C"/>
    <w:rsid w:val="00613138"/>
    <w:rsid w:val="00613215"/>
    <w:rsid w:val="00613518"/>
    <w:rsid w:val="00613CE1"/>
    <w:rsid w:val="006140D6"/>
    <w:rsid w:val="0061506B"/>
    <w:rsid w:val="0061580D"/>
    <w:rsid w:val="00615971"/>
    <w:rsid w:val="006162EC"/>
    <w:rsid w:val="00616972"/>
    <w:rsid w:val="00616974"/>
    <w:rsid w:val="00616B1F"/>
    <w:rsid w:val="00616CF4"/>
    <w:rsid w:val="006170D8"/>
    <w:rsid w:val="00617BCF"/>
    <w:rsid w:val="00617DF2"/>
    <w:rsid w:val="00617E0B"/>
    <w:rsid w:val="0062007C"/>
    <w:rsid w:val="006205CD"/>
    <w:rsid w:val="00620CCC"/>
    <w:rsid w:val="00620FBE"/>
    <w:rsid w:val="00621611"/>
    <w:rsid w:val="00622462"/>
    <w:rsid w:val="00622A52"/>
    <w:rsid w:val="00623379"/>
    <w:rsid w:val="00623F66"/>
    <w:rsid w:val="0062455B"/>
    <w:rsid w:val="00626C64"/>
    <w:rsid w:val="00627672"/>
    <w:rsid w:val="00627E88"/>
    <w:rsid w:val="006305FB"/>
    <w:rsid w:val="00630736"/>
    <w:rsid w:val="006310A0"/>
    <w:rsid w:val="006319F0"/>
    <w:rsid w:val="006324E8"/>
    <w:rsid w:val="00632E0B"/>
    <w:rsid w:val="00632E5E"/>
    <w:rsid w:val="00633250"/>
    <w:rsid w:val="00633287"/>
    <w:rsid w:val="00633913"/>
    <w:rsid w:val="00634121"/>
    <w:rsid w:val="00634403"/>
    <w:rsid w:val="0063503C"/>
    <w:rsid w:val="006359C2"/>
    <w:rsid w:val="006359E6"/>
    <w:rsid w:val="006368AA"/>
    <w:rsid w:val="00636CDA"/>
    <w:rsid w:val="00637A3A"/>
    <w:rsid w:val="00641227"/>
    <w:rsid w:val="0064182B"/>
    <w:rsid w:val="00641B02"/>
    <w:rsid w:val="00642402"/>
    <w:rsid w:val="00642954"/>
    <w:rsid w:val="00643381"/>
    <w:rsid w:val="0064348F"/>
    <w:rsid w:val="00643586"/>
    <w:rsid w:val="006438BB"/>
    <w:rsid w:val="00643931"/>
    <w:rsid w:val="0064410D"/>
    <w:rsid w:val="0064411D"/>
    <w:rsid w:val="006444A8"/>
    <w:rsid w:val="00644A3B"/>
    <w:rsid w:val="0064501F"/>
    <w:rsid w:val="00645A12"/>
    <w:rsid w:val="00645E38"/>
    <w:rsid w:val="00646332"/>
    <w:rsid w:val="0064671C"/>
    <w:rsid w:val="00646953"/>
    <w:rsid w:val="00646A4B"/>
    <w:rsid w:val="00646C48"/>
    <w:rsid w:val="00646CC7"/>
    <w:rsid w:val="00647739"/>
    <w:rsid w:val="00650662"/>
    <w:rsid w:val="006508B3"/>
    <w:rsid w:val="006508D0"/>
    <w:rsid w:val="00650B2D"/>
    <w:rsid w:val="00650CC1"/>
    <w:rsid w:val="0065123A"/>
    <w:rsid w:val="00651A04"/>
    <w:rsid w:val="00651E0E"/>
    <w:rsid w:val="0065250C"/>
    <w:rsid w:val="00652A9F"/>
    <w:rsid w:val="006533BD"/>
    <w:rsid w:val="00653715"/>
    <w:rsid w:val="00654296"/>
    <w:rsid w:val="00654384"/>
    <w:rsid w:val="006543A8"/>
    <w:rsid w:val="00654E13"/>
    <w:rsid w:val="0065525C"/>
    <w:rsid w:val="006555FB"/>
    <w:rsid w:val="0065581C"/>
    <w:rsid w:val="006558E5"/>
    <w:rsid w:val="00655DA0"/>
    <w:rsid w:val="0065616B"/>
    <w:rsid w:val="00656683"/>
    <w:rsid w:val="00657886"/>
    <w:rsid w:val="006579A0"/>
    <w:rsid w:val="00660435"/>
    <w:rsid w:val="0066047C"/>
    <w:rsid w:val="00661009"/>
    <w:rsid w:val="00661092"/>
    <w:rsid w:val="00661AFE"/>
    <w:rsid w:val="00661BBC"/>
    <w:rsid w:val="00661F0A"/>
    <w:rsid w:val="00662313"/>
    <w:rsid w:val="00662350"/>
    <w:rsid w:val="00662532"/>
    <w:rsid w:val="006630DF"/>
    <w:rsid w:val="0066367E"/>
    <w:rsid w:val="00663BD7"/>
    <w:rsid w:val="00663DFA"/>
    <w:rsid w:val="00663EBD"/>
    <w:rsid w:val="006642ED"/>
    <w:rsid w:val="00664B84"/>
    <w:rsid w:val="00664EE1"/>
    <w:rsid w:val="006653C8"/>
    <w:rsid w:val="0066577F"/>
    <w:rsid w:val="00665ADD"/>
    <w:rsid w:val="006671EB"/>
    <w:rsid w:val="0067046D"/>
    <w:rsid w:val="006708D2"/>
    <w:rsid w:val="00671C23"/>
    <w:rsid w:val="00672225"/>
    <w:rsid w:val="00672C44"/>
    <w:rsid w:val="00672C8B"/>
    <w:rsid w:val="00672FF8"/>
    <w:rsid w:val="006730A5"/>
    <w:rsid w:val="006735F7"/>
    <w:rsid w:val="00673797"/>
    <w:rsid w:val="00673B69"/>
    <w:rsid w:val="00673D0A"/>
    <w:rsid w:val="00673EF8"/>
    <w:rsid w:val="00673FD9"/>
    <w:rsid w:val="0067454B"/>
    <w:rsid w:val="00674666"/>
    <w:rsid w:val="006748F7"/>
    <w:rsid w:val="00675158"/>
    <w:rsid w:val="006754DA"/>
    <w:rsid w:val="00675C31"/>
    <w:rsid w:val="0067606B"/>
    <w:rsid w:val="0067622C"/>
    <w:rsid w:val="006773E9"/>
    <w:rsid w:val="00677FBB"/>
    <w:rsid w:val="0068288D"/>
    <w:rsid w:val="00682E07"/>
    <w:rsid w:val="006831FF"/>
    <w:rsid w:val="00683518"/>
    <w:rsid w:val="00683E89"/>
    <w:rsid w:val="00684496"/>
    <w:rsid w:val="006846DF"/>
    <w:rsid w:val="00684731"/>
    <w:rsid w:val="00684DC7"/>
    <w:rsid w:val="00685677"/>
    <w:rsid w:val="00685BD2"/>
    <w:rsid w:val="00685D7D"/>
    <w:rsid w:val="006872AE"/>
    <w:rsid w:val="00687C22"/>
    <w:rsid w:val="006904BE"/>
    <w:rsid w:val="00690B3D"/>
    <w:rsid w:val="006911FB"/>
    <w:rsid w:val="00693992"/>
    <w:rsid w:val="00693A21"/>
    <w:rsid w:val="0069512C"/>
    <w:rsid w:val="0069539A"/>
    <w:rsid w:val="00695895"/>
    <w:rsid w:val="00695C0E"/>
    <w:rsid w:val="0069621C"/>
    <w:rsid w:val="006963B2"/>
    <w:rsid w:val="00696769"/>
    <w:rsid w:val="00696966"/>
    <w:rsid w:val="00696E3B"/>
    <w:rsid w:val="006971D6"/>
    <w:rsid w:val="00697ACC"/>
    <w:rsid w:val="00697E3D"/>
    <w:rsid w:val="00697EB3"/>
    <w:rsid w:val="006A0CDF"/>
    <w:rsid w:val="006A18F3"/>
    <w:rsid w:val="006A1AFA"/>
    <w:rsid w:val="006A21CE"/>
    <w:rsid w:val="006A3A5C"/>
    <w:rsid w:val="006A4112"/>
    <w:rsid w:val="006A4707"/>
    <w:rsid w:val="006A4C7A"/>
    <w:rsid w:val="006A4DC8"/>
    <w:rsid w:val="006A4E74"/>
    <w:rsid w:val="006A561B"/>
    <w:rsid w:val="006A5662"/>
    <w:rsid w:val="006A6B24"/>
    <w:rsid w:val="006A6B95"/>
    <w:rsid w:val="006B0061"/>
    <w:rsid w:val="006B018E"/>
    <w:rsid w:val="006B025C"/>
    <w:rsid w:val="006B07D3"/>
    <w:rsid w:val="006B0835"/>
    <w:rsid w:val="006B083F"/>
    <w:rsid w:val="006B0AB7"/>
    <w:rsid w:val="006B0B53"/>
    <w:rsid w:val="006B0C9C"/>
    <w:rsid w:val="006B100C"/>
    <w:rsid w:val="006B1079"/>
    <w:rsid w:val="006B10B8"/>
    <w:rsid w:val="006B15FF"/>
    <w:rsid w:val="006B1A02"/>
    <w:rsid w:val="006B1C28"/>
    <w:rsid w:val="006B1CA6"/>
    <w:rsid w:val="006B1E7C"/>
    <w:rsid w:val="006B339E"/>
    <w:rsid w:val="006B362A"/>
    <w:rsid w:val="006B3806"/>
    <w:rsid w:val="006B3950"/>
    <w:rsid w:val="006B3B95"/>
    <w:rsid w:val="006B40F7"/>
    <w:rsid w:val="006B4A1E"/>
    <w:rsid w:val="006B4B1E"/>
    <w:rsid w:val="006B4FFC"/>
    <w:rsid w:val="006B50B6"/>
    <w:rsid w:val="006B527C"/>
    <w:rsid w:val="006B6279"/>
    <w:rsid w:val="006B66E3"/>
    <w:rsid w:val="006B6911"/>
    <w:rsid w:val="006B717B"/>
    <w:rsid w:val="006C018B"/>
    <w:rsid w:val="006C042C"/>
    <w:rsid w:val="006C0B24"/>
    <w:rsid w:val="006C0CA8"/>
    <w:rsid w:val="006C0D2C"/>
    <w:rsid w:val="006C158D"/>
    <w:rsid w:val="006C213A"/>
    <w:rsid w:val="006C2EA5"/>
    <w:rsid w:val="006C2F1C"/>
    <w:rsid w:val="006C31FC"/>
    <w:rsid w:val="006C3E3B"/>
    <w:rsid w:val="006C40A9"/>
    <w:rsid w:val="006C48DF"/>
    <w:rsid w:val="006C5626"/>
    <w:rsid w:val="006C5D4B"/>
    <w:rsid w:val="006C675E"/>
    <w:rsid w:val="006C7518"/>
    <w:rsid w:val="006C7A93"/>
    <w:rsid w:val="006D0245"/>
    <w:rsid w:val="006D040B"/>
    <w:rsid w:val="006D095F"/>
    <w:rsid w:val="006D0F19"/>
    <w:rsid w:val="006D12DE"/>
    <w:rsid w:val="006D20F2"/>
    <w:rsid w:val="006D210E"/>
    <w:rsid w:val="006D234C"/>
    <w:rsid w:val="006D2636"/>
    <w:rsid w:val="006D30D9"/>
    <w:rsid w:val="006D3277"/>
    <w:rsid w:val="006D3320"/>
    <w:rsid w:val="006D375C"/>
    <w:rsid w:val="006D3826"/>
    <w:rsid w:val="006D42C2"/>
    <w:rsid w:val="006D453B"/>
    <w:rsid w:val="006D46BF"/>
    <w:rsid w:val="006D4D87"/>
    <w:rsid w:val="006D522F"/>
    <w:rsid w:val="006D5E81"/>
    <w:rsid w:val="006D6087"/>
    <w:rsid w:val="006D6411"/>
    <w:rsid w:val="006D6516"/>
    <w:rsid w:val="006D698E"/>
    <w:rsid w:val="006D783A"/>
    <w:rsid w:val="006D7BA5"/>
    <w:rsid w:val="006D7C16"/>
    <w:rsid w:val="006E0098"/>
    <w:rsid w:val="006E1A47"/>
    <w:rsid w:val="006E1B6C"/>
    <w:rsid w:val="006E354A"/>
    <w:rsid w:val="006E3716"/>
    <w:rsid w:val="006E3A57"/>
    <w:rsid w:val="006E43C5"/>
    <w:rsid w:val="006E4A19"/>
    <w:rsid w:val="006E53F4"/>
    <w:rsid w:val="006E728E"/>
    <w:rsid w:val="006E749C"/>
    <w:rsid w:val="006E77E2"/>
    <w:rsid w:val="006E7EA7"/>
    <w:rsid w:val="006F056C"/>
    <w:rsid w:val="006F08F3"/>
    <w:rsid w:val="006F0F86"/>
    <w:rsid w:val="006F1750"/>
    <w:rsid w:val="006F1919"/>
    <w:rsid w:val="006F21E4"/>
    <w:rsid w:val="006F28B4"/>
    <w:rsid w:val="006F2C0B"/>
    <w:rsid w:val="006F2EF4"/>
    <w:rsid w:val="006F3332"/>
    <w:rsid w:val="006F5179"/>
    <w:rsid w:val="006F5359"/>
    <w:rsid w:val="006F5917"/>
    <w:rsid w:val="006F6F05"/>
    <w:rsid w:val="006F7125"/>
    <w:rsid w:val="006F78CE"/>
    <w:rsid w:val="007006C3"/>
    <w:rsid w:val="00702378"/>
    <w:rsid w:val="00702D52"/>
    <w:rsid w:val="00702E2C"/>
    <w:rsid w:val="0070397D"/>
    <w:rsid w:val="0070430D"/>
    <w:rsid w:val="00705EE1"/>
    <w:rsid w:val="00706876"/>
    <w:rsid w:val="007069B5"/>
    <w:rsid w:val="00707642"/>
    <w:rsid w:val="00707A48"/>
    <w:rsid w:val="00707E95"/>
    <w:rsid w:val="00707F42"/>
    <w:rsid w:val="0071062E"/>
    <w:rsid w:val="0071130D"/>
    <w:rsid w:val="00711AC3"/>
    <w:rsid w:val="00711BE3"/>
    <w:rsid w:val="00712665"/>
    <w:rsid w:val="00712C5D"/>
    <w:rsid w:val="00712C8F"/>
    <w:rsid w:val="00712E99"/>
    <w:rsid w:val="007145AD"/>
    <w:rsid w:val="0071485C"/>
    <w:rsid w:val="00714A1E"/>
    <w:rsid w:val="00714E46"/>
    <w:rsid w:val="00714FB2"/>
    <w:rsid w:val="00715380"/>
    <w:rsid w:val="007153B0"/>
    <w:rsid w:val="00715F13"/>
    <w:rsid w:val="0071612E"/>
    <w:rsid w:val="00716151"/>
    <w:rsid w:val="00716AEF"/>
    <w:rsid w:val="007203A8"/>
    <w:rsid w:val="007206A7"/>
    <w:rsid w:val="00720B4C"/>
    <w:rsid w:val="00720F27"/>
    <w:rsid w:val="00720FAB"/>
    <w:rsid w:val="00720FB6"/>
    <w:rsid w:val="00721B14"/>
    <w:rsid w:val="00721EAF"/>
    <w:rsid w:val="00721FF9"/>
    <w:rsid w:val="007220A4"/>
    <w:rsid w:val="00722751"/>
    <w:rsid w:val="00723019"/>
    <w:rsid w:val="007233A3"/>
    <w:rsid w:val="00724287"/>
    <w:rsid w:val="007243BB"/>
    <w:rsid w:val="00724D8D"/>
    <w:rsid w:val="00725114"/>
    <w:rsid w:val="007253DF"/>
    <w:rsid w:val="00726718"/>
    <w:rsid w:val="00726778"/>
    <w:rsid w:val="00726ECE"/>
    <w:rsid w:val="00730112"/>
    <w:rsid w:val="0073017C"/>
    <w:rsid w:val="00730203"/>
    <w:rsid w:val="0073031C"/>
    <w:rsid w:val="00730743"/>
    <w:rsid w:val="00731176"/>
    <w:rsid w:val="007315F4"/>
    <w:rsid w:val="00731AB6"/>
    <w:rsid w:val="00731EBA"/>
    <w:rsid w:val="0073255D"/>
    <w:rsid w:val="007329AC"/>
    <w:rsid w:val="00732DC6"/>
    <w:rsid w:val="00732E3B"/>
    <w:rsid w:val="00733402"/>
    <w:rsid w:val="0073550F"/>
    <w:rsid w:val="00735AA3"/>
    <w:rsid w:val="007361CB"/>
    <w:rsid w:val="007363C9"/>
    <w:rsid w:val="00736963"/>
    <w:rsid w:val="00737AC7"/>
    <w:rsid w:val="00737BFD"/>
    <w:rsid w:val="00740A19"/>
    <w:rsid w:val="00740FD4"/>
    <w:rsid w:val="007417FC"/>
    <w:rsid w:val="00741830"/>
    <w:rsid w:val="00741B4B"/>
    <w:rsid w:val="0074208A"/>
    <w:rsid w:val="00742625"/>
    <w:rsid w:val="00742FDB"/>
    <w:rsid w:val="007435CF"/>
    <w:rsid w:val="00743E99"/>
    <w:rsid w:val="00744A64"/>
    <w:rsid w:val="0074521A"/>
    <w:rsid w:val="007454B0"/>
    <w:rsid w:val="007458F5"/>
    <w:rsid w:val="00745A4F"/>
    <w:rsid w:val="00745D7F"/>
    <w:rsid w:val="00746C45"/>
    <w:rsid w:val="00746F66"/>
    <w:rsid w:val="00747FB9"/>
    <w:rsid w:val="00750880"/>
    <w:rsid w:val="00750AFD"/>
    <w:rsid w:val="0075162E"/>
    <w:rsid w:val="00751E8F"/>
    <w:rsid w:val="007532B8"/>
    <w:rsid w:val="0075340C"/>
    <w:rsid w:val="00753DC1"/>
    <w:rsid w:val="007543FC"/>
    <w:rsid w:val="007555BB"/>
    <w:rsid w:val="00755FA4"/>
    <w:rsid w:val="00756DBC"/>
    <w:rsid w:val="00757E54"/>
    <w:rsid w:val="007604C7"/>
    <w:rsid w:val="00760ECF"/>
    <w:rsid w:val="00761146"/>
    <w:rsid w:val="00761E2C"/>
    <w:rsid w:val="0076275F"/>
    <w:rsid w:val="00762AE3"/>
    <w:rsid w:val="00763203"/>
    <w:rsid w:val="0076369F"/>
    <w:rsid w:val="007640AA"/>
    <w:rsid w:val="00764240"/>
    <w:rsid w:val="00764FCF"/>
    <w:rsid w:val="00765168"/>
    <w:rsid w:val="0076635B"/>
    <w:rsid w:val="007669FA"/>
    <w:rsid w:val="00766AF6"/>
    <w:rsid w:val="00767036"/>
    <w:rsid w:val="007674DB"/>
    <w:rsid w:val="00767C88"/>
    <w:rsid w:val="00767F17"/>
    <w:rsid w:val="007703C2"/>
    <w:rsid w:val="00770CC3"/>
    <w:rsid w:val="00771177"/>
    <w:rsid w:val="0077316F"/>
    <w:rsid w:val="0077388A"/>
    <w:rsid w:val="00773ACA"/>
    <w:rsid w:val="00773F74"/>
    <w:rsid w:val="00774090"/>
    <w:rsid w:val="007742C1"/>
    <w:rsid w:val="0077432F"/>
    <w:rsid w:val="00774E1E"/>
    <w:rsid w:val="00774EB3"/>
    <w:rsid w:val="0077534E"/>
    <w:rsid w:val="007754B6"/>
    <w:rsid w:val="00775D4D"/>
    <w:rsid w:val="00776338"/>
    <w:rsid w:val="007766C9"/>
    <w:rsid w:val="00776BEE"/>
    <w:rsid w:val="00777189"/>
    <w:rsid w:val="00777552"/>
    <w:rsid w:val="00777CBC"/>
    <w:rsid w:val="00780C33"/>
    <w:rsid w:val="00781334"/>
    <w:rsid w:val="0078187F"/>
    <w:rsid w:val="00781931"/>
    <w:rsid w:val="00781A48"/>
    <w:rsid w:val="00781CBE"/>
    <w:rsid w:val="007822DE"/>
    <w:rsid w:val="00782518"/>
    <w:rsid w:val="00782F45"/>
    <w:rsid w:val="00783612"/>
    <w:rsid w:val="00783B07"/>
    <w:rsid w:val="00784528"/>
    <w:rsid w:val="00784C78"/>
    <w:rsid w:val="00785262"/>
    <w:rsid w:val="00785C23"/>
    <w:rsid w:val="00785E4A"/>
    <w:rsid w:val="00785EA1"/>
    <w:rsid w:val="00785EAA"/>
    <w:rsid w:val="0078667A"/>
    <w:rsid w:val="00786838"/>
    <w:rsid w:val="007868DB"/>
    <w:rsid w:val="00786F5F"/>
    <w:rsid w:val="007877B4"/>
    <w:rsid w:val="00790777"/>
    <w:rsid w:val="00790E7D"/>
    <w:rsid w:val="00790F33"/>
    <w:rsid w:val="00791086"/>
    <w:rsid w:val="00791345"/>
    <w:rsid w:val="00791AC3"/>
    <w:rsid w:val="00791BBD"/>
    <w:rsid w:val="00791DFF"/>
    <w:rsid w:val="00792485"/>
    <w:rsid w:val="00792917"/>
    <w:rsid w:val="00793980"/>
    <w:rsid w:val="007941F1"/>
    <w:rsid w:val="00794DFB"/>
    <w:rsid w:val="00794F4E"/>
    <w:rsid w:val="007950C7"/>
    <w:rsid w:val="007963A3"/>
    <w:rsid w:val="0079695F"/>
    <w:rsid w:val="0079762D"/>
    <w:rsid w:val="00797E68"/>
    <w:rsid w:val="007A06E4"/>
    <w:rsid w:val="007A0EDC"/>
    <w:rsid w:val="007A1117"/>
    <w:rsid w:val="007A204E"/>
    <w:rsid w:val="007A2465"/>
    <w:rsid w:val="007A36E4"/>
    <w:rsid w:val="007A3D51"/>
    <w:rsid w:val="007A4105"/>
    <w:rsid w:val="007A4B5F"/>
    <w:rsid w:val="007A4BE8"/>
    <w:rsid w:val="007A5BA0"/>
    <w:rsid w:val="007A61A9"/>
    <w:rsid w:val="007A63AA"/>
    <w:rsid w:val="007A642A"/>
    <w:rsid w:val="007A6C72"/>
    <w:rsid w:val="007A6D3D"/>
    <w:rsid w:val="007A7481"/>
    <w:rsid w:val="007B035E"/>
    <w:rsid w:val="007B0449"/>
    <w:rsid w:val="007B05DC"/>
    <w:rsid w:val="007B17A1"/>
    <w:rsid w:val="007B1CC5"/>
    <w:rsid w:val="007B1CD8"/>
    <w:rsid w:val="007B2019"/>
    <w:rsid w:val="007B2513"/>
    <w:rsid w:val="007B26C6"/>
    <w:rsid w:val="007B27B7"/>
    <w:rsid w:val="007B2B1C"/>
    <w:rsid w:val="007B2D8C"/>
    <w:rsid w:val="007B2DC8"/>
    <w:rsid w:val="007B56E4"/>
    <w:rsid w:val="007B5E56"/>
    <w:rsid w:val="007B62B4"/>
    <w:rsid w:val="007B63A4"/>
    <w:rsid w:val="007B64C2"/>
    <w:rsid w:val="007B6C38"/>
    <w:rsid w:val="007B705C"/>
    <w:rsid w:val="007B70B0"/>
    <w:rsid w:val="007B799B"/>
    <w:rsid w:val="007C1187"/>
    <w:rsid w:val="007C1356"/>
    <w:rsid w:val="007C1F42"/>
    <w:rsid w:val="007C27F8"/>
    <w:rsid w:val="007C2ADC"/>
    <w:rsid w:val="007C2C01"/>
    <w:rsid w:val="007C347A"/>
    <w:rsid w:val="007C4B8C"/>
    <w:rsid w:val="007C4EF7"/>
    <w:rsid w:val="007C5248"/>
    <w:rsid w:val="007C5786"/>
    <w:rsid w:val="007C5A44"/>
    <w:rsid w:val="007C5B46"/>
    <w:rsid w:val="007C5F57"/>
    <w:rsid w:val="007C6425"/>
    <w:rsid w:val="007C71E4"/>
    <w:rsid w:val="007C771D"/>
    <w:rsid w:val="007C7794"/>
    <w:rsid w:val="007C7DC4"/>
    <w:rsid w:val="007D0202"/>
    <w:rsid w:val="007D02F7"/>
    <w:rsid w:val="007D0827"/>
    <w:rsid w:val="007D0A78"/>
    <w:rsid w:val="007D0B6D"/>
    <w:rsid w:val="007D1110"/>
    <w:rsid w:val="007D1D56"/>
    <w:rsid w:val="007D204F"/>
    <w:rsid w:val="007D2807"/>
    <w:rsid w:val="007D2857"/>
    <w:rsid w:val="007D2A0B"/>
    <w:rsid w:val="007D2ED0"/>
    <w:rsid w:val="007D30DA"/>
    <w:rsid w:val="007D3150"/>
    <w:rsid w:val="007D3842"/>
    <w:rsid w:val="007D4862"/>
    <w:rsid w:val="007D56CC"/>
    <w:rsid w:val="007D585D"/>
    <w:rsid w:val="007D60BC"/>
    <w:rsid w:val="007D6404"/>
    <w:rsid w:val="007D652C"/>
    <w:rsid w:val="007D6DD3"/>
    <w:rsid w:val="007D738B"/>
    <w:rsid w:val="007D76A7"/>
    <w:rsid w:val="007D798B"/>
    <w:rsid w:val="007D7B76"/>
    <w:rsid w:val="007E02A3"/>
    <w:rsid w:val="007E0877"/>
    <w:rsid w:val="007E0A61"/>
    <w:rsid w:val="007E1525"/>
    <w:rsid w:val="007E1CFB"/>
    <w:rsid w:val="007E1DF1"/>
    <w:rsid w:val="007E239D"/>
    <w:rsid w:val="007E259B"/>
    <w:rsid w:val="007E25B7"/>
    <w:rsid w:val="007E29EE"/>
    <w:rsid w:val="007E36C3"/>
    <w:rsid w:val="007E3DA8"/>
    <w:rsid w:val="007E3E00"/>
    <w:rsid w:val="007E4970"/>
    <w:rsid w:val="007E4AFE"/>
    <w:rsid w:val="007E620A"/>
    <w:rsid w:val="007E68AF"/>
    <w:rsid w:val="007E7285"/>
    <w:rsid w:val="007E7FAB"/>
    <w:rsid w:val="007F0435"/>
    <w:rsid w:val="007F111D"/>
    <w:rsid w:val="007F15D2"/>
    <w:rsid w:val="007F176B"/>
    <w:rsid w:val="007F1976"/>
    <w:rsid w:val="007F1ACD"/>
    <w:rsid w:val="007F2978"/>
    <w:rsid w:val="007F2D9E"/>
    <w:rsid w:val="007F31ED"/>
    <w:rsid w:val="007F383D"/>
    <w:rsid w:val="007F3CE6"/>
    <w:rsid w:val="007F3E2C"/>
    <w:rsid w:val="007F4E50"/>
    <w:rsid w:val="007F5611"/>
    <w:rsid w:val="007F5959"/>
    <w:rsid w:val="007F7186"/>
    <w:rsid w:val="007F7A2C"/>
    <w:rsid w:val="008001E1"/>
    <w:rsid w:val="0080029A"/>
    <w:rsid w:val="00801C1A"/>
    <w:rsid w:val="00801DCA"/>
    <w:rsid w:val="0080322A"/>
    <w:rsid w:val="00803FA5"/>
    <w:rsid w:val="008047D4"/>
    <w:rsid w:val="00804D7E"/>
    <w:rsid w:val="00805D80"/>
    <w:rsid w:val="00806190"/>
    <w:rsid w:val="008062F6"/>
    <w:rsid w:val="008064BF"/>
    <w:rsid w:val="00806D05"/>
    <w:rsid w:val="008070D9"/>
    <w:rsid w:val="00807253"/>
    <w:rsid w:val="00807679"/>
    <w:rsid w:val="0081059B"/>
    <w:rsid w:val="00810747"/>
    <w:rsid w:val="00810B3D"/>
    <w:rsid w:val="00810E04"/>
    <w:rsid w:val="00811D8F"/>
    <w:rsid w:val="00812267"/>
    <w:rsid w:val="00812981"/>
    <w:rsid w:val="00812ABB"/>
    <w:rsid w:val="00812AEF"/>
    <w:rsid w:val="00812B84"/>
    <w:rsid w:val="00813543"/>
    <w:rsid w:val="008136BC"/>
    <w:rsid w:val="00814E1E"/>
    <w:rsid w:val="00815325"/>
    <w:rsid w:val="008167EA"/>
    <w:rsid w:val="00816ACE"/>
    <w:rsid w:val="00817057"/>
    <w:rsid w:val="0081761A"/>
    <w:rsid w:val="00817906"/>
    <w:rsid w:val="00817953"/>
    <w:rsid w:val="00820CA1"/>
    <w:rsid w:val="00821418"/>
    <w:rsid w:val="00821E82"/>
    <w:rsid w:val="00821F9A"/>
    <w:rsid w:val="00822C3E"/>
    <w:rsid w:val="00822D7A"/>
    <w:rsid w:val="00822E5B"/>
    <w:rsid w:val="00823CD2"/>
    <w:rsid w:val="00824B4D"/>
    <w:rsid w:val="00824BA4"/>
    <w:rsid w:val="00825278"/>
    <w:rsid w:val="0082539C"/>
    <w:rsid w:val="0082611B"/>
    <w:rsid w:val="0082769B"/>
    <w:rsid w:val="00827F0F"/>
    <w:rsid w:val="00830076"/>
    <w:rsid w:val="0083021D"/>
    <w:rsid w:val="00831339"/>
    <w:rsid w:val="0083149E"/>
    <w:rsid w:val="0083186F"/>
    <w:rsid w:val="00831F07"/>
    <w:rsid w:val="00831FEE"/>
    <w:rsid w:val="00831FF8"/>
    <w:rsid w:val="008320A3"/>
    <w:rsid w:val="0083218E"/>
    <w:rsid w:val="00833475"/>
    <w:rsid w:val="00834AD4"/>
    <w:rsid w:val="00834E0E"/>
    <w:rsid w:val="00835114"/>
    <w:rsid w:val="008354EA"/>
    <w:rsid w:val="00835584"/>
    <w:rsid w:val="00836D23"/>
    <w:rsid w:val="008379F1"/>
    <w:rsid w:val="00837C0D"/>
    <w:rsid w:val="00840123"/>
    <w:rsid w:val="00840696"/>
    <w:rsid w:val="00840EA2"/>
    <w:rsid w:val="00841761"/>
    <w:rsid w:val="00841FFF"/>
    <w:rsid w:val="008421C6"/>
    <w:rsid w:val="00842476"/>
    <w:rsid w:val="008427E1"/>
    <w:rsid w:val="00842C40"/>
    <w:rsid w:val="0084331B"/>
    <w:rsid w:val="00843474"/>
    <w:rsid w:val="008442AF"/>
    <w:rsid w:val="00844330"/>
    <w:rsid w:val="00844843"/>
    <w:rsid w:val="00844BB0"/>
    <w:rsid w:val="008452B6"/>
    <w:rsid w:val="008454C4"/>
    <w:rsid w:val="00845BD2"/>
    <w:rsid w:val="00846660"/>
    <w:rsid w:val="00846737"/>
    <w:rsid w:val="00846790"/>
    <w:rsid w:val="008469C9"/>
    <w:rsid w:val="008509B3"/>
    <w:rsid w:val="00850D1B"/>
    <w:rsid w:val="00850EFA"/>
    <w:rsid w:val="0085125B"/>
    <w:rsid w:val="00851932"/>
    <w:rsid w:val="008521BD"/>
    <w:rsid w:val="008525B1"/>
    <w:rsid w:val="00853636"/>
    <w:rsid w:val="00853778"/>
    <w:rsid w:val="00853949"/>
    <w:rsid w:val="00853AA3"/>
    <w:rsid w:val="00853AF3"/>
    <w:rsid w:val="00853CA0"/>
    <w:rsid w:val="00853ECC"/>
    <w:rsid w:val="008544C7"/>
    <w:rsid w:val="00854A26"/>
    <w:rsid w:val="00854D6D"/>
    <w:rsid w:val="00854EA2"/>
    <w:rsid w:val="00855371"/>
    <w:rsid w:val="008557C3"/>
    <w:rsid w:val="00855EBC"/>
    <w:rsid w:val="00856242"/>
    <w:rsid w:val="00856B8E"/>
    <w:rsid w:val="00856C42"/>
    <w:rsid w:val="00856E01"/>
    <w:rsid w:val="00856E7F"/>
    <w:rsid w:val="00857245"/>
    <w:rsid w:val="008576E6"/>
    <w:rsid w:val="008577DC"/>
    <w:rsid w:val="00860174"/>
    <w:rsid w:val="0086038A"/>
    <w:rsid w:val="0086060F"/>
    <w:rsid w:val="00861243"/>
    <w:rsid w:val="0086148F"/>
    <w:rsid w:val="008614D7"/>
    <w:rsid w:val="008619D6"/>
    <w:rsid w:val="0086229F"/>
    <w:rsid w:val="008622AD"/>
    <w:rsid w:val="008626C5"/>
    <w:rsid w:val="00862708"/>
    <w:rsid w:val="008627DC"/>
    <w:rsid w:val="008629ED"/>
    <w:rsid w:val="00863A57"/>
    <w:rsid w:val="008643F4"/>
    <w:rsid w:val="008648AF"/>
    <w:rsid w:val="00864CDE"/>
    <w:rsid w:val="00865925"/>
    <w:rsid w:val="00865E05"/>
    <w:rsid w:val="00865EC1"/>
    <w:rsid w:val="00866C9D"/>
    <w:rsid w:val="0086718B"/>
    <w:rsid w:val="008672BC"/>
    <w:rsid w:val="008675D6"/>
    <w:rsid w:val="0087014B"/>
    <w:rsid w:val="008704CD"/>
    <w:rsid w:val="008704E8"/>
    <w:rsid w:val="00870702"/>
    <w:rsid w:val="008707D2"/>
    <w:rsid w:val="00870A92"/>
    <w:rsid w:val="008714C3"/>
    <w:rsid w:val="00871AC0"/>
    <w:rsid w:val="00871D40"/>
    <w:rsid w:val="00872294"/>
    <w:rsid w:val="00872609"/>
    <w:rsid w:val="00873198"/>
    <w:rsid w:val="0087322A"/>
    <w:rsid w:val="00873424"/>
    <w:rsid w:val="00873C7B"/>
    <w:rsid w:val="00874B5B"/>
    <w:rsid w:val="00874F54"/>
    <w:rsid w:val="00875BA6"/>
    <w:rsid w:val="00875F92"/>
    <w:rsid w:val="008766C1"/>
    <w:rsid w:val="0087673F"/>
    <w:rsid w:val="00876B5C"/>
    <w:rsid w:val="00876F0A"/>
    <w:rsid w:val="0087701E"/>
    <w:rsid w:val="0087767F"/>
    <w:rsid w:val="00877BBC"/>
    <w:rsid w:val="0088146C"/>
    <w:rsid w:val="008829AD"/>
    <w:rsid w:val="00883110"/>
    <w:rsid w:val="008850B6"/>
    <w:rsid w:val="00885433"/>
    <w:rsid w:val="00885582"/>
    <w:rsid w:val="0088559C"/>
    <w:rsid w:val="00885782"/>
    <w:rsid w:val="008861F8"/>
    <w:rsid w:val="00886A68"/>
    <w:rsid w:val="00886CF2"/>
    <w:rsid w:val="00887C94"/>
    <w:rsid w:val="00890F34"/>
    <w:rsid w:val="00890FBE"/>
    <w:rsid w:val="00891868"/>
    <w:rsid w:val="00891C4E"/>
    <w:rsid w:val="00892272"/>
    <w:rsid w:val="00892BFD"/>
    <w:rsid w:val="00892ED1"/>
    <w:rsid w:val="00892F5E"/>
    <w:rsid w:val="00893E58"/>
    <w:rsid w:val="00893F59"/>
    <w:rsid w:val="00894299"/>
    <w:rsid w:val="00894CBA"/>
    <w:rsid w:val="00895184"/>
    <w:rsid w:val="008951B3"/>
    <w:rsid w:val="00895C14"/>
    <w:rsid w:val="00895C47"/>
    <w:rsid w:val="00895D7A"/>
    <w:rsid w:val="00896291"/>
    <w:rsid w:val="00897F5A"/>
    <w:rsid w:val="008A007E"/>
    <w:rsid w:val="008A03EE"/>
    <w:rsid w:val="008A1A78"/>
    <w:rsid w:val="008A25B2"/>
    <w:rsid w:val="008A2991"/>
    <w:rsid w:val="008A2E20"/>
    <w:rsid w:val="008A3183"/>
    <w:rsid w:val="008A3480"/>
    <w:rsid w:val="008A3A38"/>
    <w:rsid w:val="008A45CE"/>
    <w:rsid w:val="008A4F21"/>
    <w:rsid w:val="008A5720"/>
    <w:rsid w:val="008A5AAD"/>
    <w:rsid w:val="008A5D41"/>
    <w:rsid w:val="008A62CC"/>
    <w:rsid w:val="008A63AC"/>
    <w:rsid w:val="008A6405"/>
    <w:rsid w:val="008A6C58"/>
    <w:rsid w:val="008A7C96"/>
    <w:rsid w:val="008A7E01"/>
    <w:rsid w:val="008A7E2F"/>
    <w:rsid w:val="008A7EB4"/>
    <w:rsid w:val="008A7F6B"/>
    <w:rsid w:val="008B0964"/>
    <w:rsid w:val="008B1280"/>
    <w:rsid w:val="008B1321"/>
    <w:rsid w:val="008B2544"/>
    <w:rsid w:val="008B2648"/>
    <w:rsid w:val="008B2928"/>
    <w:rsid w:val="008B3015"/>
    <w:rsid w:val="008B3130"/>
    <w:rsid w:val="008B3C41"/>
    <w:rsid w:val="008B418B"/>
    <w:rsid w:val="008B4E8E"/>
    <w:rsid w:val="008B5788"/>
    <w:rsid w:val="008B61F5"/>
    <w:rsid w:val="008B625B"/>
    <w:rsid w:val="008B685F"/>
    <w:rsid w:val="008B6F92"/>
    <w:rsid w:val="008B76FC"/>
    <w:rsid w:val="008B77ED"/>
    <w:rsid w:val="008B7F89"/>
    <w:rsid w:val="008C02C0"/>
    <w:rsid w:val="008C0641"/>
    <w:rsid w:val="008C0895"/>
    <w:rsid w:val="008C0C2C"/>
    <w:rsid w:val="008C0DB0"/>
    <w:rsid w:val="008C239F"/>
    <w:rsid w:val="008C26AE"/>
    <w:rsid w:val="008C27DF"/>
    <w:rsid w:val="008C2B5B"/>
    <w:rsid w:val="008C2BA7"/>
    <w:rsid w:val="008C373C"/>
    <w:rsid w:val="008C3A6C"/>
    <w:rsid w:val="008C3D54"/>
    <w:rsid w:val="008C42A2"/>
    <w:rsid w:val="008C4343"/>
    <w:rsid w:val="008C496F"/>
    <w:rsid w:val="008C4977"/>
    <w:rsid w:val="008C4D6A"/>
    <w:rsid w:val="008C4E04"/>
    <w:rsid w:val="008C50B4"/>
    <w:rsid w:val="008C5535"/>
    <w:rsid w:val="008C57B9"/>
    <w:rsid w:val="008C5ABE"/>
    <w:rsid w:val="008C609A"/>
    <w:rsid w:val="008C6E1F"/>
    <w:rsid w:val="008C6EC7"/>
    <w:rsid w:val="008C7184"/>
    <w:rsid w:val="008C7322"/>
    <w:rsid w:val="008C76DA"/>
    <w:rsid w:val="008C7AC0"/>
    <w:rsid w:val="008C7D16"/>
    <w:rsid w:val="008D08CE"/>
    <w:rsid w:val="008D0C61"/>
    <w:rsid w:val="008D1155"/>
    <w:rsid w:val="008D14E8"/>
    <w:rsid w:val="008D21A9"/>
    <w:rsid w:val="008D2F17"/>
    <w:rsid w:val="008D2F55"/>
    <w:rsid w:val="008D3286"/>
    <w:rsid w:val="008D35C7"/>
    <w:rsid w:val="008D484A"/>
    <w:rsid w:val="008D5B49"/>
    <w:rsid w:val="008D5BBC"/>
    <w:rsid w:val="008D6453"/>
    <w:rsid w:val="008D7041"/>
    <w:rsid w:val="008D7D7F"/>
    <w:rsid w:val="008D7E79"/>
    <w:rsid w:val="008E0355"/>
    <w:rsid w:val="008E168E"/>
    <w:rsid w:val="008E1EED"/>
    <w:rsid w:val="008E22ED"/>
    <w:rsid w:val="008E2798"/>
    <w:rsid w:val="008E3F7F"/>
    <w:rsid w:val="008E436B"/>
    <w:rsid w:val="008E436C"/>
    <w:rsid w:val="008E493E"/>
    <w:rsid w:val="008E49E0"/>
    <w:rsid w:val="008E4F76"/>
    <w:rsid w:val="008E4FAB"/>
    <w:rsid w:val="008E5105"/>
    <w:rsid w:val="008E591C"/>
    <w:rsid w:val="008E5999"/>
    <w:rsid w:val="008E5EF4"/>
    <w:rsid w:val="008E62C2"/>
    <w:rsid w:val="008E63E4"/>
    <w:rsid w:val="008E6A4E"/>
    <w:rsid w:val="008E6B4C"/>
    <w:rsid w:val="008E6B7E"/>
    <w:rsid w:val="008E769D"/>
    <w:rsid w:val="008E7CD9"/>
    <w:rsid w:val="008E7F2E"/>
    <w:rsid w:val="008F0269"/>
    <w:rsid w:val="008F1235"/>
    <w:rsid w:val="008F153E"/>
    <w:rsid w:val="008F1D7F"/>
    <w:rsid w:val="008F21CA"/>
    <w:rsid w:val="008F2740"/>
    <w:rsid w:val="008F2DD4"/>
    <w:rsid w:val="008F3224"/>
    <w:rsid w:val="008F3770"/>
    <w:rsid w:val="008F3EBF"/>
    <w:rsid w:val="008F4202"/>
    <w:rsid w:val="008F4B30"/>
    <w:rsid w:val="008F4FD1"/>
    <w:rsid w:val="008F50E7"/>
    <w:rsid w:val="008F5261"/>
    <w:rsid w:val="008F52BA"/>
    <w:rsid w:val="008F53F3"/>
    <w:rsid w:val="008F552D"/>
    <w:rsid w:val="008F58B9"/>
    <w:rsid w:val="008F6289"/>
    <w:rsid w:val="008F6883"/>
    <w:rsid w:val="008F74EA"/>
    <w:rsid w:val="009004DE"/>
    <w:rsid w:val="00900EA8"/>
    <w:rsid w:val="00901066"/>
    <w:rsid w:val="0090107F"/>
    <w:rsid w:val="00901D69"/>
    <w:rsid w:val="00901F55"/>
    <w:rsid w:val="00902C8E"/>
    <w:rsid w:val="00903A5F"/>
    <w:rsid w:val="00904A9E"/>
    <w:rsid w:val="00904F8C"/>
    <w:rsid w:val="00905816"/>
    <w:rsid w:val="00906F6C"/>
    <w:rsid w:val="00907A9F"/>
    <w:rsid w:val="00910AFE"/>
    <w:rsid w:val="0091199A"/>
    <w:rsid w:val="00911D33"/>
    <w:rsid w:val="009127E7"/>
    <w:rsid w:val="00912C35"/>
    <w:rsid w:val="009135D6"/>
    <w:rsid w:val="0091403F"/>
    <w:rsid w:val="009146B7"/>
    <w:rsid w:val="00914863"/>
    <w:rsid w:val="009149DE"/>
    <w:rsid w:val="00914A70"/>
    <w:rsid w:val="00914BA3"/>
    <w:rsid w:val="00914E93"/>
    <w:rsid w:val="00915041"/>
    <w:rsid w:val="0091582C"/>
    <w:rsid w:val="00915C64"/>
    <w:rsid w:val="00916F89"/>
    <w:rsid w:val="009171D5"/>
    <w:rsid w:val="009175BD"/>
    <w:rsid w:val="00917663"/>
    <w:rsid w:val="009177FB"/>
    <w:rsid w:val="0091791B"/>
    <w:rsid w:val="00917926"/>
    <w:rsid w:val="00917E3F"/>
    <w:rsid w:val="009201B7"/>
    <w:rsid w:val="0092051C"/>
    <w:rsid w:val="00921103"/>
    <w:rsid w:val="00922DB3"/>
    <w:rsid w:val="0092316A"/>
    <w:rsid w:val="00923782"/>
    <w:rsid w:val="00923842"/>
    <w:rsid w:val="00924B04"/>
    <w:rsid w:val="00925E0D"/>
    <w:rsid w:val="00926D4B"/>
    <w:rsid w:val="0092700B"/>
    <w:rsid w:val="00927660"/>
    <w:rsid w:val="00927A1E"/>
    <w:rsid w:val="0093091C"/>
    <w:rsid w:val="0093116B"/>
    <w:rsid w:val="00931191"/>
    <w:rsid w:val="009312C0"/>
    <w:rsid w:val="009315D2"/>
    <w:rsid w:val="00931DD0"/>
    <w:rsid w:val="0093213D"/>
    <w:rsid w:val="0093223E"/>
    <w:rsid w:val="009326C3"/>
    <w:rsid w:val="00932DD6"/>
    <w:rsid w:val="00932E4D"/>
    <w:rsid w:val="00933959"/>
    <w:rsid w:val="009339A9"/>
    <w:rsid w:val="00933AB2"/>
    <w:rsid w:val="0093451A"/>
    <w:rsid w:val="0093489E"/>
    <w:rsid w:val="00934B95"/>
    <w:rsid w:val="00935DD2"/>
    <w:rsid w:val="00937426"/>
    <w:rsid w:val="00937961"/>
    <w:rsid w:val="00937A91"/>
    <w:rsid w:val="009404CD"/>
    <w:rsid w:val="00940A62"/>
    <w:rsid w:val="00940D47"/>
    <w:rsid w:val="00941732"/>
    <w:rsid w:val="00941DA2"/>
    <w:rsid w:val="0094212F"/>
    <w:rsid w:val="00942FAE"/>
    <w:rsid w:val="00943197"/>
    <w:rsid w:val="009431A3"/>
    <w:rsid w:val="00943EEC"/>
    <w:rsid w:val="0094495F"/>
    <w:rsid w:val="00944C9F"/>
    <w:rsid w:val="00945A84"/>
    <w:rsid w:val="00945CDF"/>
    <w:rsid w:val="00945FAA"/>
    <w:rsid w:val="0094603C"/>
    <w:rsid w:val="009460E8"/>
    <w:rsid w:val="00946260"/>
    <w:rsid w:val="0094646D"/>
    <w:rsid w:val="0094755B"/>
    <w:rsid w:val="00950140"/>
    <w:rsid w:val="009501CE"/>
    <w:rsid w:val="00950339"/>
    <w:rsid w:val="00950470"/>
    <w:rsid w:val="009505F4"/>
    <w:rsid w:val="0095089F"/>
    <w:rsid w:val="00950ACE"/>
    <w:rsid w:val="0095105D"/>
    <w:rsid w:val="009510A0"/>
    <w:rsid w:val="00951403"/>
    <w:rsid w:val="0095142A"/>
    <w:rsid w:val="00951D5A"/>
    <w:rsid w:val="00952087"/>
    <w:rsid w:val="009522D7"/>
    <w:rsid w:val="00952A6D"/>
    <w:rsid w:val="00952C95"/>
    <w:rsid w:val="009545DB"/>
    <w:rsid w:val="009547B1"/>
    <w:rsid w:val="00954822"/>
    <w:rsid w:val="00954FB8"/>
    <w:rsid w:val="009550A4"/>
    <w:rsid w:val="0095570D"/>
    <w:rsid w:val="0095610D"/>
    <w:rsid w:val="00956519"/>
    <w:rsid w:val="009565C6"/>
    <w:rsid w:val="0095671E"/>
    <w:rsid w:val="00956877"/>
    <w:rsid w:val="009569F9"/>
    <w:rsid w:val="00956B4B"/>
    <w:rsid w:val="00957544"/>
    <w:rsid w:val="009575D5"/>
    <w:rsid w:val="009579A3"/>
    <w:rsid w:val="00960BB4"/>
    <w:rsid w:val="00960FCB"/>
    <w:rsid w:val="0096133D"/>
    <w:rsid w:val="00961A0C"/>
    <w:rsid w:val="00961CC6"/>
    <w:rsid w:val="00961DED"/>
    <w:rsid w:val="0096292C"/>
    <w:rsid w:val="00962B71"/>
    <w:rsid w:val="0096392E"/>
    <w:rsid w:val="00963DB2"/>
    <w:rsid w:val="0096428F"/>
    <w:rsid w:val="009644FD"/>
    <w:rsid w:val="00964C63"/>
    <w:rsid w:val="00965AA2"/>
    <w:rsid w:val="00966185"/>
    <w:rsid w:val="009665CF"/>
    <w:rsid w:val="00966F5A"/>
    <w:rsid w:val="00967374"/>
    <w:rsid w:val="009679C5"/>
    <w:rsid w:val="00967A85"/>
    <w:rsid w:val="009703BC"/>
    <w:rsid w:val="00970782"/>
    <w:rsid w:val="00970856"/>
    <w:rsid w:val="00970BAF"/>
    <w:rsid w:val="00970CE8"/>
    <w:rsid w:val="00970D8D"/>
    <w:rsid w:val="00971150"/>
    <w:rsid w:val="009716FB"/>
    <w:rsid w:val="00971D56"/>
    <w:rsid w:val="00971D74"/>
    <w:rsid w:val="009720B0"/>
    <w:rsid w:val="0097230F"/>
    <w:rsid w:val="00972318"/>
    <w:rsid w:val="0097282C"/>
    <w:rsid w:val="00972C27"/>
    <w:rsid w:val="00973951"/>
    <w:rsid w:val="009739C2"/>
    <w:rsid w:val="00974D33"/>
    <w:rsid w:val="009757EF"/>
    <w:rsid w:val="00975F7F"/>
    <w:rsid w:val="00975F8F"/>
    <w:rsid w:val="009770BF"/>
    <w:rsid w:val="009773BD"/>
    <w:rsid w:val="00977644"/>
    <w:rsid w:val="00977A68"/>
    <w:rsid w:val="00977D4E"/>
    <w:rsid w:val="009816B4"/>
    <w:rsid w:val="009823EE"/>
    <w:rsid w:val="00983056"/>
    <w:rsid w:val="00983223"/>
    <w:rsid w:val="009833C2"/>
    <w:rsid w:val="009838B7"/>
    <w:rsid w:val="00983D38"/>
    <w:rsid w:val="00985028"/>
    <w:rsid w:val="00985352"/>
    <w:rsid w:val="00986641"/>
    <w:rsid w:val="0098673D"/>
    <w:rsid w:val="00986F8E"/>
    <w:rsid w:val="0098727E"/>
    <w:rsid w:val="00987280"/>
    <w:rsid w:val="00990230"/>
    <w:rsid w:val="009903E4"/>
    <w:rsid w:val="009908D6"/>
    <w:rsid w:val="00990ABB"/>
    <w:rsid w:val="00990C74"/>
    <w:rsid w:val="00991EE2"/>
    <w:rsid w:val="0099250E"/>
    <w:rsid w:val="009932F1"/>
    <w:rsid w:val="009945DA"/>
    <w:rsid w:val="009946CD"/>
    <w:rsid w:val="00994B31"/>
    <w:rsid w:val="00995925"/>
    <w:rsid w:val="009959CC"/>
    <w:rsid w:val="00995FF5"/>
    <w:rsid w:val="00996D04"/>
    <w:rsid w:val="009A0286"/>
    <w:rsid w:val="009A0845"/>
    <w:rsid w:val="009A0B21"/>
    <w:rsid w:val="009A1329"/>
    <w:rsid w:val="009A1F01"/>
    <w:rsid w:val="009A29FA"/>
    <w:rsid w:val="009A2CA1"/>
    <w:rsid w:val="009A328C"/>
    <w:rsid w:val="009A3328"/>
    <w:rsid w:val="009A3672"/>
    <w:rsid w:val="009A43D9"/>
    <w:rsid w:val="009A5AE2"/>
    <w:rsid w:val="009A6282"/>
    <w:rsid w:val="009A6ABC"/>
    <w:rsid w:val="009A6C86"/>
    <w:rsid w:val="009A6CA8"/>
    <w:rsid w:val="009A74E7"/>
    <w:rsid w:val="009A7FA9"/>
    <w:rsid w:val="009B01D1"/>
    <w:rsid w:val="009B0581"/>
    <w:rsid w:val="009B1250"/>
    <w:rsid w:val="009B14C6"/>
    <w:rsid w:val="009B1A87"/>
    <w:rsid w:val="009B1D02"/>
    <w:rsid w:val="009B1FFC"/>
    <w:rsid w:val="009B2BE7"/>
    <w:rsid w:val="009B3643"/>
    <w:rsid w:val="009B543F"/>
    <w:rsid w:val="009B6276"/>
    <w:rsid w:val="009B6EE9"/>
    <w:rsid w:val="009B7591"/>
    <w:rsid w:val="009B7EA7"/>
    <w:rsid w:val="009B7EE5"/>
    <w:rsid w:val="009B7F77"/>
    <w:rsid w:val="009C07EE"/>
    <w:rsid w:val="009C089D"/>
    <w:rsid w:val="009C0968"/>
    <w:rsid w:val="009C0B7F"/>
    <w:rsid w:val="009C10A3"/>
    <w:rsid w:val="009C12ED"/>
    <w:rsid w:val="009C13D3"/>
    <w:rsid w:val="009C1B57"/>
    <w:rsid w:val="009C229E"/>
    <w:rsid w:val="009C354C"/>
    <w:rsid w:val="009C3C73"/>
    <w:rsid w:val="009C3D1F"/>
    <w:rsid w:val="009C3F0E"/>
    <w:rsid w:val="009C4CF3"/>
    <w:rsid w:val="009C5CFD"/>
    <w:rsid w:val="009C5E52"/>
    <w:rsid w:val="009C66CB"/>
    <w:rsid w:val="009C6889"/>
    <w:rsid w:val="009C71E1"/>
    <w:rsid w:val="009C7568"/>
    <w:rsid w:val="009C7619"/>
    <w:rsid w:val="009C77DC"/>
    <w:rsid w:val="009C7911"/>
    <w:rsid w:val="009C7A65"/>
    <w:rsid w:val="009C7A90"/>
    <w:rsid w:val="009C7CC8"/>
    <w:rsid w:val="009D0C71"/>
    <w:rsid w:val="009D1019"/>
    <w:rsid w:val="009D1979"/>
    <w:rsid w:val="009D1A23"/>
    <w:rsid w:val="009D1E5F"/>
    <w:rsid w:val="009D1F67"/>
    <w:rsid w:val="009D2227"/>
    <w:rsid w:val="009D2480"/>
    <w:rsid w:val="009D31A8"/>
    <w:rsid w:val="009D3670"/>
    <w:rsid w:val="009D37EF"/>
    <w:rsid w:val="009D3C7C"/>
    <w:rsid w:val="009D3E15"/>
    <w:rsid w:val="009D3E86"/>
    <w:rsid w:val="009D47E8"/>
    <w:rsid w:val="009D4B45"/>
    <w:rsid w:val="009D4C3A"/>
    <w:rsid w:val="009D5208"/>
    <w:rsid w:val="009D5ABA"/>
    <w:rsid w:val="009D5DCC"/>
    <w:rsid w:val="009D6191"/>
    <w:rsid w:val="009D69F6"/>
    <w:rsid w:val="009D7508"/>
    <w:rsid w:val="009D7B49"/>
    <w:rsid w:val="009D7CA5"/>
    <w:rsid w:val="009D7CD1"/>
    <w:rsid w:val="009D7D7F"/>
    <w:rsid w:val="009D7E1B"/>
    <w:rsid w:val="009D7ECA"/>
    <w:rsid w:val="009D7F0C"/>
    <w:rsid w:val="009E012C"/>
    <w:rsid w:val="009E025E"/>
    <w:rsid w:val="009E1282"/>
    <w:rsid w:val="009E17AE"/>
    <w:rsid w:val="009E181A"/>
    <w:rsid w:val="009E1C43"/>
    <w:rsid w:val="009E23CC"/>
    <w:rsid w:val="009E3644"/>
    <w:rsid w:val="009E433A"/>
    <w:rsid w:val="009E4419"/>
    <w:rsid w:val="009E45F8"/>
    <w:rsid w:val="009E560A"/>
    <w:rsid w:val="009E57A9"/>
    <w:rsid w:val="009E5A69"/>
    <w:rsid w:val="009E6236"/>
    <w:rsid w:val="009E645D"/>
    <w:rsid w:val="009E6BB2"/>
    <w:rsid w:val="009E6F58"/>
    <w:rsid w:val="009E78F4"/>
    <w:rsid w:val="009F0562"/>
    <w:rsid w:val="009F1C2D"/>
    <w:rsid w:val="009F233E"/>
    <w:rsid w:val="009F24C9"/>
    <w:rsid w:val="009F2C3E"/>
    <w:rsid w:val="009F32A7"/>
    <w:rsid w:val="009F3F48"/>
    <w:rsid w:val="009F401A"/>
    <w:rsid w:val="009F4402"/>
    <w:rsid w:val="009F49C7"/>
    <w:rsid w:val="009F4DA4"/>
    <w:rsid w:val="009F4DDC"/>
    <w:rsid w:val="009F53E4"/>
    <w:rsid w:val="009F5D49"/>
    <w:rsid w:val="009F6083"/>
    <w:rsid w:val="009F61FC"/>
    <w:rsid w:val="009F6AD7"/>
    <w:rsid w:val="009F78A8"/>
    <w:rsid w:val="00A004D2"/>
    <w:rsid w:val="00A01057"/>
    <w:rsid w:val="00A02048"/>
    <w:rsid w:val="00A022EA"/>
    <w:rsid w:val="00A02347"/>
    <w:rsid w:val="00A02AED"/>
    <w:rsid w:val="00A02EF0"/>
    <w:rsid w:val="00A034CF"/>
    <w:rsid w:val="00A03AD1"/>
    <w:rsid w:val="00A04220"/>
    <w:rsid w:val="00A0457E"/>
    <w:rsid w:val="00A0459B"/>
    <w:rsid w:val="00A04CD1"/>
    <w:rsid w:val="00A04E94"/>
    <w:rsid w:val="00A05223"/>
    <w:rsid w:val="00A0563D"/>
    <w:rsid w:val="00A056E5"/>
    <w:rsid w:val="00A05A6E"/>
    <w:rsid w:val="00A0602A"/>
    <w:rsid w:val="00A071CA"/>
    <w:rsid w:val="00A10DAB"/>
    <w:rsid w:val="00A113A5"/>
    <w:rsid w:val="00A12895"/>
    <w:rsid w:val="00A13817"/>
    <w:rsid w:val="00A13862"/>
    <w:rsid w:val="00A13F5A"/>
    <w:rsid w:val="00A141C8"/>
    <w:rsid w:val="00A14745"/>
    <w:rsid w:val="00A14BC8"/>
    <w:rsid w:val="00A15140"/>
    <w:rsid w:val="00A15699"/>
    <w:rsid w:val="00A1578A"/>
    <w:rsid w:val="00A161F0"/>
    <w:rsid w:val="00A16C0D"/>
    <w:rsid w:val="00A16EB0"/>
    <w:rsid w:val="00A1701B"/>
    <w:rsid w:val="00A17AFD"/>
    <w:rsid w:val="00A2049D"/>
    <w:rsid w:val="00A20F95"/>
    <w:rsid w:val="00A21535"/>
    <w:rsid w:val="00A2183A"/>
    <w:rsid w:val="00A21D3B"/>
    <w:rsid w:val="00A21EF8"/>
    <w:rsid w:val="00A220D1"/>
    <w:rsid w:val="00A22333"/>
    <w:rsid w:val="00A22EC1"/>
    <w:rsid w:val="00A2326C"/>
    <w:rsid w:val="00A23BCF"/>
    <w:rsid w:val="00A242FB"/>
    <w:rsid w:val="00A245C7"/>
    <w:rsid w:val="00A245FE"/>
    <w:rsid w:val="00A24A46"/>
    <w:rsid w:val="00A24E17"/>
    <w:rsid w:val="00A26AAF"/>
    <w:rsid w:val="00A26EB2"/>
    <w:rsid w:val="00A278E7"/>
    <w:rsid w:val="00A30872"/>
    <w:rsid w:val="00A3168D"/>
    <w:rsid w:val="00A317BD"/>
    <w:rsid w:val="00A31FD3"/>
    <w:rsid w:val="00A32287"/>
    <w:rsid w:val="00A32861"/>
    <w:rsid w:val="00A3306A"/>
    <w:rsid w:val="00A33263"/>
    <w:rsid w:val="00A33822"/>
    <w:rsid w:val="00A33F4B"/>
    <w:rsid w:val="00A341EB"/>
    <w:rsid w:val="00A34413"/>
    <w:rsid w:val="00A34607"/>
    <w:rsid w:val="00A35035"/>
    <w:rsid w:val="00A35870"/>
    <w:rsid w:val="00A359E0"/>
    <w:rsid w:val="00A361EA"/>
    <w:rsid w:val="00A37442"/>
    <w:rsid w:val="00A3748A"/>
    <w:rsid w:val="00A37A46"/>
    <w:rsid w:val="00A417B3"/>
    <w:rsid w:val="00A41F27"/>
    <w:rsid w:val="00A4246D"/>
    <w:rsid w:val="00A427AE"/>
    <w:rsid w:val="00A42831"/>
    <w:rsid w:val="00A436C4"/>
    <w:rsid w:val="00A44187"/>
    <w:rsid w:val="00A444B2"/>
    <w:rsid w:val="00A447C3"/>
    <w:rsid w:val="00A449BA"/>
    <w:rsid w:val="00A44A86"/>
    <w:rsid w:val="00A44EF2"/>
    <w:rsid w:val="00A44FAF"/>
    <w:rsid w:val="00A45053"/>
    <w:rsid w:val="00A457BE"/>
    <w:rsid w:val="00A45C0F"/>
    <w:rsid w:val="00A47421"/>
    <w:rsid w:val="00A4790B"/>
    <w:rsid w:val="00A47C2B"/>
    <w:rsid w:val="00A47F9A"/>
    <w:rsid w:val="00A503C3"/>
    <w:rsid w:val="00A516DF"/>
    <w:rsid w:val="00A52CC3"/>
    <w:rsid w:val="00A52E3F"/>
    <w:rsid w:val="00A53BDD"/>
    <w:rsid w:val="00A53C38"/>
    <w:rsid w:val="00A53D55"/>
    <w:rsid w:val="00A53FC2"/>
    <w:rsid w:val="00A541E6"/>
    <w:rsid w:val="00A54BA2"/>
    <w:rsid w:val="00A54CB1"/>
    <w:rsid w:val="00A55515"/>
    <w:rsid w:val="00A55812"/>
    <w:rsid w:val="00A55BE6"/>
    <w:rsid w:val="00A56925"/>
    <w:rsid w:val="00A57237"/>
    <w:rsid w:val="00A57A12"/>
    <w:rsid w:val="00A57B9A"/>
    <w:rsid w:val="00A602FE"/>
    <w:rsid w:val="00A60427"/>
    <w:rsid w:val="00A6076C"/>
    <w:rsid w:val="00A60B9F"/>
    <w:rsid w:val="00A60E84"/>
    <w:rsid w:val="00A61957"/>
    <w:rsid w:val="00A61A57"/>
    <w:rsid w:val="00A625BB"/>
    <w:rsid w:val="00A626D1"/>
    <w:rsid w:val="00A62D5C"/>
    <w:rsid w:val="00A62EA8"/>
    <w:rsid w:val="00A633EC"/>
    <w:rsid w:val="00A63528"/>
    <w:rsid w:val="00A6358D"/>
    <w:rsid w:val="00A63A2D"/>
    <w:rsid w:val="00A642D6"/>
    <w:rsid w:val="00A646DA"/>
    <w:rsid w:val="00A6516D"/>
    <w:rsid w:val="00A659F3"/>
    <w:rsid w:val="00A65CCC"/>
    <w:rsid w:val="00A65DB5"/>
    <w:rsid w:val="00A670D1"/>
    <w:rsid w:val="00A67581"/>
    <w:rsid w:val="00A67875"/>
    <w:rsid w:val="00A67D80"/>
    <w:rsid w:val="00A70286"/>
    <w:rsid w:val="00A703C3"/>
    <w:rsid w:val="00A70A5B"/>
    <w:rsid w:val="00A715BC"/>
    <w:rsid w:val="00A71D37"/>
    <w:rsid w:val="00A725C1"/>
    <w:rsid w:val="00A72601"/>
    <w:rsid w:val="00A72B16"/>
    <w:rsid w:val="00A73190"/>
    <w:rsid w:val="00A7372C"/>
    <w:rsid w:val="00A73BBE"/>
    <w:rsid w:val="00A73BD3"/>
    <w:rsid w:val="00A756AA"/>
    <w:rsid w:val="00A7644B"/>
    <w:rsid w:val="00A767A1"/>
    <w:rsid w:val="00A7694F"/>
    <w:rsid w:val="00A76DB8"/>
    <w:rsid w:val="00A778E1"/>
    <w:rsid w:val="00A80146"/>
    <w:rsid w:val="00A80682"/>
    <w:rsid w:val="00A80B7E"/>
    <w:rsid w:val="00A80CDB"/>
    <w:rsid w:val="00A81247"/>
    <w:rsid w:val="00A82409"/>
    <w:rsid w:val="00A8259C"/>
    <w:rsid w:val="00A829C7"/>
    <w:rsid w:val="00A82B51"/>
    <w:rsid w:val="00A82F40"/>
    <w:rsid w:val="00A83226"/>
    <w:rsid w:val="00A83A45"/>
    <w:rsid w:val="00A83A9D"/>
    <w:rsid w:val="00A83D5A"/>
    <w:rsid w:val="00A83EAB"/>
    <w:rsid w:val="00A84AD9"/>
    <w:rsid w:val="00A85036"/>
    <w:rsid w:val="00A86462"/>
    <w:rsid w:val="00A865FF"/>
    <w:rsid w:val="00A866D0"/>
    <w:rsid w:val="00A86AD5"/>
    <w:rsid w:val="00A86DAF"/>
    <w:rsid w:val="00A86DEE"/>
    <w:rsid w:val="00A86F11"/>
    <w:rsid w:val="00A871A9"/>
    <w:rsid w:val="00A87430"/>
    <w:rsid w:val="00A87D1F"/>
    <w:rsid w:val="00A90685"/>
    <w:rsid w:val="00A90793"/>
    <w:rsid w:val="00A91416"/>
    <w:rsid w:val="00A9173F"/>
    <w:rsid w:val="00A91ED8"/>
    <w:rsid w:val="00A930DC"/>
    <w:rsid w:val="00A93B6E"/>
    <w:rsid w:val="00A947FF"/>
    <w:rsid w:val="00A94962"/>
    <w:rsid w:val="00A94E16"/>
    <w:rsid w:val="00A95081"/>
    <w:rsid w:val="00A95FFD"/>
    <w:rsid w:val="00A960ED"/>
    <w:rsid w:val="00A960FC"/>
    <w:rsid w:val="00A96461"/>
    <w:rsid w:val="00A96832"/>
    <w:rsid w:val="00A96CC6"/>
    <w:rsid w:val="00A97376"/>
    <w:rsid w:val="00A97A59"/>
    <w:rsid w:val="00A97C4C"/>
    <w:rsid w:val="00AA023A"/>
    <w:rsid w:val="00AA04B4"/>
    <w:rsid w:val="00AA0F83"/>
    <w:rsid w:val="00AA105D"/>
    <w:rsid w:val="00AA1163"/>
    <w:rsid w:val="00AA185D"/>
    <w:rsid w:val="00AA1DE6"/>
    <w:rsid w:val="00AA26A0"/>
    <w:rsid w:val="00AA27C0"/>
    <w:rsid w:val="00AA2DA4"/>
    <w:rsid w:val="00AA3876"/>
    <w:rsid w:val="00AA45A3"/>
    <w:rsid w:val="00AA478A"/>
    <w:rsid w:val="00AA4D41"/>
    <w:rsid w:val="00AA4F79"/>
    <w:rsid w:val="00AA5424"/>
    <w:rsid w:val="00AA5B3B"/>
    <w:rsid w:val="00AA5BA2"/>
    <w:rsid w:val="00AA612B"/>
    <w:rsid w:val="00AA63BB"/>
    <w:rsid w:val="00AA7638"/>
    <w:rsid w:val="00AA791B"/>
    <w:rsid w:val="00AB03BD"/>
    <w:rsid w:val="00AB05DD"/>
    <w:rsid w:val="00AB0721"/>
    <w:rsid w:val="00AB08AE"/>
    <w:rsid w:val="00AB0D62"/>
    <w:rsid w:val="00AB0F3D"/>
    <w:rsid w:val="00AB1407"/>
    <w:rsid w:val="00AB1BD1"/>
    <w:rsid w:val="00AB1FB7"/>
    <w:rsid w:val="00AB24AF"/>
    <w:rsid w:val="00AB24C6"/>
    <w:rsid w:val="00AB2578"/>
    <w:rsid w:val="00AB2854"/>
    <w:rsid w:val="00AB30F8"/>
    <w:rsid w:val="00AB327B"/>
    <w:rsid w:val="00AB3299"/>
    <w:rsid w:val="00AB34D7"/>
    <w:rsid w:val="00AB38F5"/>
    <w:rsid w:val="00AB41EA"/>
    <w:rsid w:val="00AB4D7B"/>
    <w:rsid w:val="00AB56B6"/>
    <w:rsid w:val="00AB5930"/>
    <w:rsid w:val="00AB6717"/>
    <w:rsid w:val="00AB72FF"/>
    <w:rsid w:val="00AB7359"/>
    <w:rsid w:val="00AC002D"/>
    <w:rsid w:val="00AC0622"/>
    <w:rsid w:val="00AC090F"/>
    <w:rsid w:val="00AC1402"/>
    <w:rsid w:val="00AC1D74"/>
    <w:rsid w:val="00AC23EB"/>
    <w:rsid w:val="00AC2463"/>
    <w:rsid w:val="00AC289F"/>
    <w:rsid w:val="00AC2DF2"/>
    <w:rsid w:val="00AC3008"/>
    <w:rsid w:val="00AC3C54"/>
    <w:rsid w:val="00AC40B4"/>
    <w:rsid w:val="00AC4311"/>
    <w:rsid w:val="00AC4616"/>
    <w:rsid w:val="00AC487C"/>
    <w:rsid w:val="00AC48A0"/>
    <w:rsid w:val="00AC48D4"/>
    <w:rsid w:val="00AC4F4B"/>
    <w:rsid w:val="00AC514B"/>
    <w:rsid w:val="00AC63FF"/>
    <w:rsid w:val="00AC705D"/>
    <w:rsid w:val="00AC74BC"/>
    <w:rsid w:val="00AC7AB2"/>
    <w:rsid w:val="00AC7D9C"/>
    <w:rsid w:val="00AD011E"/>
    <w:rsid w:val="00AD0A57"/>
    <w:rsid w:val="00AD0C55"/>
    <w:rsid w:val="00AD0C81"/>
    <w:rsid w:val="00AD1BBA"/>
    <w:rsid w:val="00AD21AC"/>
    <w:rsid w:val="00AD2BBD"/>
    <w:rsid w:val="00AD34F0"/>
    <w:rsid w:val="00AD3575"/>
    <w:rsid w:val="00AD4C31"/>
    <w:rsid w:val="00AD4FAB"/>
    <w:rsid w:val="00AD5939"/>
    <w:rsid w:val="00AD5BDA"/>
    <w:rsid w:val="00AD668B"/>
    <w:rsid w:val="00AD684E"/>
    <w:rsid w:val="00AD69C3"/>
    <w:rsid w:val="00AD6C65"/>
    <w:rsid w:val="00AD6E71"/>
    <w:rsid w:val="00AD7E6E"/>
    <w:rsid w:val="00AE0D54"/>
    <w:rsid w:val="00AE2063"/>
    <w:rsid w:val="00AE2948"/>
    <w:rsid w:val="00AE3265"/>
    <w:rsid w:val="00AE3965"/>
    <w:rsid w:val="00AE3B52"/>
    <w:rsid w:val="00AE4A22"/>
    <w:rsid w:val="00AE5193"/>
    <w:rsid w:val="00AE51ED"/>
    <w:rsid w:val="00AE5354"/>
    <w:rsid w:val="00AE56C5"/>
    <w:rsid w:val="00AE58CC"/>
    <w:rsid w:val="00AE5952"/>
    <w:rsid w:val="00AE5BA8"/>
    <w:rsid w:val="00AE6099"/>
    <w:rsid w:val="00AE642B"/>
    <w:rsid w:val="00AE67DF"/>
    <w:rsid w:val="00AE7889"/>
    <w:rsid w:val="00AE7D17"/>
    <w:rsid w:val="00AF04FF"/>
    <w:rsid w:val="00AF07EF"/>
    <w:rsid w:val="00AF0F71"/>
    <w:rsid w:val="00AF0F87"/>
    <w:rsid w:val="00AF16E4"/>
    <w:rsid w:val="00AF1F20"/>
    <w:rsid w:val="00AF27D4"/>
    <w:rsid w:val="00AF2889"/>
    <w:rsid w:val="00AF2EF7"/>
    <w:rsid w:val="00AF3062"/>
    <w:rsid w:val="00AF3749"/>
    <w:rsid w:val="00AF3F92"/>
    <w:rsid w:val="00AF3FE2"/>
    <w:rsid w:val="00AF4136"/>
    <w:rsid w:val="00AF41BC"/>
    <w:rsid w:val="00AF4428"/>
    <w:rsid w:val="00AF4566"/>
    <w:rsid w:val="00AF471B"/>
    <w:rsid w:val="00AF4A17"/>
    <w:rsid w:val="00AF5171"/>
    <w:rsid w:val="00AF5235"/>
    <w:rsid w:val="00AF545C"/>
    <w:rsid w:val="00AF5BA3"/>
    <w:rsid w:val="00AF62E1"/>
    <w:rsid w:val="00AF6BAA"/>
    <w:rsid w:val="00AF6D80"/>
    <w:rsid w:val="00AF7226"/>
    <w:rsid w:val="00AF746B"/>
    <w:rsid w:val="00AF7D53"/>
    <w:rsid w:val="00AF7DFE"/>
    <w:rsid w:val="00AF7E6C"/>
    <w:rsid w:val="00B0075A"/>
    <w:rsid w:val="00B00FF8"/>
    <w:rsid w:val="00B0141E"/>
    <w:rsid w:val="00B015E3"/>
    <w:rsid w:val="00B01675"/>
    <w:rsid w:val="00B018D4"/>
    <w:rsid w:val="00B0201E"/>
    <w:rsid w:val="00B0294B"/>
    <w:rsid w:val="00B030F3"/>
    <w:rsid w:val="00B03228"/>
    <w:rsid w:val="00B03890"/>
    <w:rsid w:val="00B03A36"/>
    <w:rsid w:val="00B04791"/>
    <w:rsid w:val="00B04862"/>
    <w:rsid w:val="00B0490A"/>
    <w:rsid w:val="00B04D17"/>
    <w:rsid w:val="00B05204"/>
    <w:rsid w:val="00B0561D"/>
    <w:rsid w:val="00B057A2"/>
    <w:rsid w:val="00B057D4"/>
    <w:rsid w:val="00B05FEC"/>
    <w:rsid w:val="00B060A0"/>
    <w:rsid w:val="00B0617D"/>
    <w:rsid w:val="00B067C5"/>
    <w:rsid w:val="00B074C9"/>
    <w:rsid w:val="00B07674"/>
    <w:rsid w:val="00B10551"/>
    <w:rsid w:val="00B106F8"/>
    <w:rsid w:val="00B11438"/>
    <w:rsid w:val="00B12809"/>
    <w:rsid w:val="00B12B1E"/>
    <w:rsid w:val="00B13452"/>
    <w:rsid w:val="00B138C6"/>
    <w:rsid w:val="00B13C29"/>
    <w:rsid w:val="00B143AA"/>
    <w:rsid w:val="00B14593"/>
    <w:rsid w:val="00B14741"/>
    <w:rsid w:val="00B149E5"/>
    <w:rsid w:val="00B15097"/>
    <w:rsid w:val="00B15EAA"/>
    <w:rsid w:val="00B167AB"/>
    <w:rsid w:val="00B173CA"/>
    <w:rsid w:val="00B178A6"/>
    <w:rsid w:val="00B203FA"/>
    <w:rsid w:val="00B204E2"/>
    <w:rsid w:val="00B20ECB"/>
    <w:rsid w:val="00B21E15"/>
    <w:rsid w:val="00B22114"/>
    <w:rsid w:val="00B2212B"/>
    <w:rsid w:val="00B226C9"/>
    <w:rsid w:val="00B2277E"/>
    <w:rsid w:val="00B22BEE"/>
    <w:rsid w:val="00B22C5C"/>
    <w:rsid w:val="00B22D17"/>
    <w:rsid w:val="00B22E46"/>
    <w:rsid w:val="00B2506E"/>
    <w:rsid w:val="00B2573F"/>
    <w:rsid w:val="00B25DC6"/>
    <w:rsid w:val="00B2618D"/>
    <w:rsid w:val="00B27AC4"/>
    <w:rsid w:val="00B30E45"/>
    <w:rsid w:val="00B30EF8"/>
    <w:rsid w:val="00B31954"/>
    <w:rsid w:val="00B334E8"/>
    <w:rsid w:val="00B33AC8"/>
    <w:rsid w:val="00B34581"/>
    <w:rsid w:val="00B34B99"/>
    <w:rsid w:val="00B3503F"/>
    <w:rsid w:val="00B35739"/>
    <w:rsid w:val="00B3590F"/>
    <w:rsid w:val="00B36493"/>
    <w:rsid w:val="00B36771"/>
    <w:rsid w:val="00B37CBC"/>
    <w:rsid w:val="00B40091"/>
    <w:rsid w:val="00B40181"/>
    <w:rsid w:val="00B40240"/>
    <w:rsid w:val="00B407F1"/>
    <w:rsid w:val="00B40B25"/>
    <w:rsid w:val="00B40D48"/>
    <w:rsid w:val="00B41599"/>
    <w:rsid w:val="00B41644"/>
    <w:rsid w:val="00B419C8"/>
    <w:rsid w:val="00B41F1F"/>
    <w:rsid w:val="00B4208E"/>
    <w:rsid w:val="00B42E56"/>
    <w:rsid w:val="00B431A3"/>
    <w:rsid w:val="00B4326A"/>
    <w:rsid w:val="00B433D0"/>
    <w:rsid w:val="00B43878"/>
    <w:rsid w:val="00B43E37"/>
    <w:rsid w:val="00B44303"/>
    <w:rsid w:val="00B44D0E"/>
    <w:rsid w:val="00B44DA5"/>
    <w:rsid w:val="00B454F4"/>
    <w:rsid w:val="00B45D39"/>
    <w:rsid w:val="00B46312"/>
    <w:rsid w:val="00B46340"/>
    <w:rsid w:val="00B469CB"/>
    <w:rsid w:val="00B46DEE"/>
    <w:rsid w:val="00B470FE"/>
    <w:rsid w:val="00B47AAB"/>
    <w:rsid w:val="00B47DDA"/>
    <w:rsid w:val="00B47F62"/>
    <w:rsid w:val="00B500D2"/>
    <w:rsid w:val="00B50336"/>
    <w:rsid w:val="00B50B82"/>
    <w:rsid w:val="00B51200"/>
    <w:rsid w:val="00B5153B"/>
    <w:rsid w:val="00B52096"/>
    <w:rsid w:val="00B52548"/>
    <w:rsid w:val="00B53A11"/>
    <w:rsid w:val="00B53A49"/>
    <w:rsid w:val="00B53B08"/>
    <w:rsid w:val="00B54799"/>
    <w:rsid w:val="00B54D73"/>
    <w:rsid w:val="00B56013"/>
    <w:rsid w:val="00B563F0"/>
    <w:rsid w:val="00B56700"/>
    <w:rsid w:val="00B568DE"/>
    <w:rsid w:val="00B568E9"/>
    <w:rsid w:val="00B56A77"/>
    <w:rsid w:val="00B56D1E"/>
    <w:rsid w:val="00B56D86"/>
    <w:rsid w:val="00B56E33"/>
    <w:rsid w:val="00B57114"/>
    <w:rsid w:val="00B574F2"/>
    <w:rsid w:val="00B61EBE"/>
    <w:rsid w:val="00B62B8E"/>
    <w:rsid w:val="00B62EC1"/>
    <w:rsid w:val="00B62F3D"/>
    <w:rsid w:val="00B633B4"/>
    <w:rsid w:val="00B634B8"/>
    <w:rsid w:val="00B63692"/>
    <w:rsid w:val="00B636BF"/>
    <w:rsid w:val="00B65594"/>
    <w:rsid w:val="00B65B89"/>
    <w:rsid w:val="00B6629E"/>
    <w:rsid w:val="00B66D39"/>
    <w:rsid w:val="00B67D93"/>
    <w:rsid w:val="00B70907"/>
    <w:rsid w:val="00B70A29"/>
    <w:rsid w:val="00B70A34"/>
    <w:rsid w:val="00B7149F"/>
    <w:rsid w:val="00B71BD0"/>
    <w:rsid w:val="00B71C8E"/>
    <w:rsid w:val="00B726F8"/>
    <w:rsid w:val="00B75447"/>
    <w:rsid w:val="00B75BA5"/>
    <w:rsid w:val="00B75E2E"/>
    <w:rsid w:val="00B761E1"/>
    <w:rsid w:val="00B76701"/>
    <w:rsid w:val="00B77187"/>
    <w:rsid w:val="00B77644"/>
    <w:rsid w:val="00B77D5F"/>
    <w:rsid w:val="00B806F2"/>
    <w:rsid w:val="00B80A90"/>
    <w:rsid w:val="00B80C61"/>
    <w:rsid w:val="00B812AB"/>
    <w:rsid w:val="00B8132E"/>
    <w:rsid w:val="00B81507"/>
    <w:rsid w:val="00B827C0"/>
    <w:rsid w:val="00B839B9"/>
    <w:rsid w:val="00B83D7D"/>
    <w:rsid w:val="00B8537B"/>
    <w:rsid w:val="00B85764"/>
    <w:rsid w:val="00B8606F"/>
    <w:rsid w:val="00B862AC"/>
    <w:rsid w:val="00B902F0"/>
    <w:rsid w:val="00B90969"/>
    <w:rsid w:val="00B90A19"/>
    <w:rsid w:val="00B90BA2"/>
    <w:rsid w:val="00B90DFE"/>
    <w:rsid w:val="00B91126"/>
    <w:rsid w:val="00B915BF"/>
    <w:rsid w:val="00B91711"/>
    <w:rsid w:val="00B917BD"/>
    <w:rsid w:val="00B9188C"/>
    <w:rsid w:val="00B91F6D"/>
    <w:rsid w:val="00B9228E"/>
    <w:rsid w:val="00B92428"/>
    <w:rsid w:val="00B927C0"/>
    <w:rsid w:val="00B92B38"/>
    <w:rsid w:val="00B93C8A"/>
    <w:rsid w:val="00B94424"/>
    <w:rsid w:val="00B94BCE"/>
    <w:rsid w:val="00B94DA2"/>
    <w:rsid w:val="00B951A4"/>
    <w:rsid w:val="00B95433"/>
    <w:rsid w:val="00B9556C"/>
    <w:rsid w:val="00B95AA1"/>
    <w:rsid w:val="00B963EB"/>
    <w:rsid w:val="00B972ED"/>
    <w:rsid w:val="00B977C3"/>
    <w:rsid w:val="00BA0930"/>
    <w:rsid w:val="00BA0CB4"/>
    <w:rsid w:val="00BA156A"/>
    <w:rsid w:val="00BA1F47"/>
    <w:rsid w:val="00BA20CE"/>
    <w:rsid w:val="00BA2148"/>
    <w:rsid w:val="00BA27AB"/>
    <w:rsid w:val="00BA331E"/>
    <w:rsid w:val="00BA3322"/>
    <w:rsid w:val="00BA3CB5"/>
    <w:rsid w:val="00BA3EDB"/>
    <w:rsid w:val="00BA40C5"/>
    <w:rsid w:val="00BA414A"/>
    <w:rsid w:val="00BA481E"/>
    <w:rsid w:val="00BA521C"/>
    <w:rsid w:val="00BA5C3A"/>
    <w:rsid w:val="00BA5CC3"/>
    <w:rsid w:val="00BA615D"/>
    <w:rsid w:val="00BA63FB"/>
    <w:rsid w:val="00BA6531"/>
    <w:rsid w:val="00BA6CCE"/>
    <w:rsid w:val="00BA6D79"/>
    <w:rsid w:val="00BA6E34"/>
    <w:rsid w:val="00BA7401"/>
    <w:rsid w:val="00BA75A7"/>
    <w:rsid w:val="00BA7AF9"/>
    <w:rsid w:val="00BA7CBD"/>
    <w:rsid w:val="00BB028B"/>
    <w:rsid w:val="00BB0B8F"/>
    <w:rsid w:val="00BB1279"/>
    <w:rsid w:val="00BB14FE"/>
    <w:rsid w:val="00BB1613"/>
    <w:rsid w:val="00BB167B"/>
    <w:rsid w:val="00BB17B2"/>
    <w:rsid w:val="00BB18D0"/>
    <w:rsid w:val="00BB1B4D"/>
    <w:rsid w:val="00BB1DD3"/>
    <w:rsid w:val="00BB1F8C"/>
    <w:rsid w:val="00BB23D5"/>
    <w:rsid w:val="00BB366D"/>
    <w:rsid w:val="00BB3D8A"/>
    <w:rsid w:val="00BB447C"/>
    <w:rsid w:val="00BB454B"/>
    <w:rsid w:val="00BB4741"/>
    <w:rsid w:val="00BB501A"/>
    <w:rsid w:val="00BB5242"/>
    <w:rsid w:val="00BB558C"/>
    <w:rsid w:val="00BB5962"/>
    <w:rsid w:val="00BB5ECD"/>
    <w:rsid w:val="00BB65BF"/>
    <w:rsid w:val="00BB6FEB"/>
    <w:rsid w:val="00BB73F3"/>
    <w:rsid w:val="00BB75D0"/>
    <w:rsid w:val="00BB7C57"/>
    <w:rsid w:val="00BC0050"/>
    <w:rsid w:val="00BC0AEB"/>
    <w:rsid w:val="00BC0E01"/>
    <w:rsid w:val="00BC1308"/>
    <w:rsid w:val="00BC1771"/>
    <w:rsid w:val="00BC19D7"/>
    <w:rsid w:val="00BC1AE1"/>
    <w:rsid w:val="00BC1B1B"/>
    <w:rsid w:val="00BC1C73"/>
    <w:rsid w:val="00BC2FA1"/>
    <w:rsid w:val="00BC3811"/>
    <w:rsid w:val="00BC3F31"/>
    <w:rsid w:val="00BC4969"/>
    <w:rsid w:val="00BC4A57"/>
    <w:rsid w:val="00BC5E65"/>
    <w:rsid w:val="00BC6717"/>
    <w:rsid w:val="00BC6916"/>
    <w:rsid w:val="00BC6A18"/>
    <w:rsid w:val="00BC6BA9"/>
    <w:rsid w:val="00BC6E39"/>
    <w:rsid w:val="00BC7406"/>
    <w:rsid w:val="00BC74F9"/>
    <w:rsid w:val="00BC7661"/>
    <w:rsid w:val="00BC772F"/>
    <w:rsid w:val="00BD0E8D"/>
    <w:rsid w:val="00BD0F05"/>
    <w:rsid w:val="00BD13C1"/>
    <w:rsid w:val="00BD140B"/>
    <w:rsid w:val="00BD1568"/>
    <w:rsid w:val="00BD2C57"/>
    <w:rsid w:val="00BD3216"/>
    <w:rsid w:val="00BD3258"/>
    <w:rsid w:val="00BD3F33"/>
    <w:rsid w:val="00BD4850"/>
    <w:rsid w:val="00BD4EB1"/>
    <w:rsid w:val="00BD5576"/>
    <w:rsid w:val="00BD5C91"/>
    <w:rsid w:val="00BD61CC"/>
    <w:rsid w:val="00BD6B0F"/>
    <w:rsid w:val="00BD6E86"/>
    <w:rsid w:val="00BD788F"/>
    <w:rsid w:val="00BD7A3B"/>
    <w:rsid w:val="00BE0146"/>
    <w:rsid w:val="00BE0479"/>
    <w:rsid w:val="00BE13F0"/>
    <w:rsid w:val="00BE1687"/>
    <w:rsid w:val="00BE1697"/>
    <w:rsid w:val="00BE1BDC"/>
    <w:rsid w:val="00BE26DC"/>
    <w:rsid w:val="00BE2C02"/>
    <w:rsid w:val="00BE2E01"/>
    <w:rsid w:val="00BE3A10"/>
    <w:rsid w:val="00BE3B26"/>
    <w:rsid w:val="00BE4832"/>
    <w:rsid w:val="00BE4D91"/>
    <w:rsid w:val="00BE4E6E"/>
    <w:rsid w:val="00BE544B"/>
    <w:rsid w:val="00BE5683"/>
    <w:rsid w:val="00BE57CD"/>
    <w:rsid w:val="00BE5B99"/>
    <w:rsid w:val="00BE5F50"/>
    <w:rsid w:val="00BE6A38"/>
    <w:rsid w:val="00BE6D9F"/>
    <w:rsid w:val="00BE72BC"/>
    <w:rsid w:val="00BE77A0"/>
    <w:rsid w:val="00BE78C9"/>
    <w:rsid w:val="00BF0401"/>
    <w:rsid w:val="00BF08CE"/>
    <w:rsid w:val="00BF1ED8"/>
    <w:rsid w:val="00BF29D2"/>
    <w:rsid w:val="00BF32F1"/>
    <w:rsid w:val="00BF393E"/>
    <w:rsid w:val="00BF3D18"/>
    <w:rsid w:val="00BF3E0D"/>
    <w:rsid w:val="00BF41B2"/>
    <w:rsid w:val="00BF456D"/>
    <w:rsid w:val="00BF4EE0"/>
    <w:rsid w:val="00BF4F85"/>
    <w:rsid w:val="00BF50FE"/>
    <w:rsid w:val="00BF5220"/>
    <w:rsid w:val="00BF5A93"/>
    <w:rsid w:val="00BF6422"/>
    <w:rsid w:val="00BF67E7"/>
    <w:rsid w:val="00BF72B4"/>
    <w:rsid w:val="00BF73CA"/>
    <w:rsid w:val="00C00765"/>
    <w:rsid w:val="00C0144F"/>
    <w:rsid w:val="00C01EA6"/>
    <w:rsid w:val="00C024FC"/>
    <w:rsid w:val="00C02F93"/>
    <w:rsid w:val="00C037D7"/>
    <w:rsid w:val="00C03D7E"/>
    <w:rsid w:val="00C03DA9"/>
    <w:rsid w:val="00C0402C"/>
    <w:rsid w:val="00C04AEA"/>
    <w:rsid w:val="00C05A3E"/>
    <w:rsid w:val="00C05E79"/>
    <w:rsid w:val="00C067FF"/>
    <w:rsid w:val="00C06A41"/>
    <w:rsid w:val="00C0762B"/>
    <w:rsid w:val="00C103E0"/>
    <w:rsid w:val="00C10F89"/>
    <w:rsid w:val="00C11292"/>
    <w:rsid w:val="00C11AA9"/>
    <w:rsid w:val="00C11D77"/>
    <w:rsid w:val="00C120DA"/>
    <w:rsid w:val="00C1218B"/>
    <w:rsid w:val="00C1229F"/>
    <w:rsid w:val="00C122AD"/>
    <w:rsid w:val="00C12A94"/>
    <w:rsid w:val="00C139AF"/>
    <w:rsid w:val="00C139C0"/>
    <w:rsid w:val="00C1479F"/>
    <w:rsid w:val="00C14B49"/>
    <w:rsid w:val="00C1534E"/>
    <w:rsid w:val="00C15A1F"/>
    <w:rsid w:val="00C15BA7"/>
    <w:rsid w:val="00C165EB"/>
    <w:rsid w:val="00C169F8"/>
    <w:rsid w:val="00C16AA1"/>
    <w:rsid w:val="00C17187"/>
    <w:rsid w:val="00C17319"/>
    <w:rsid w:val="00C20105"/>
    <w:rsid w:val="00C2065D"/>
    <w:rsid w:val="00C207E1"/>
    <w:rsid w:val="00C20B8A"/>
    <w:rsid w:val="00C21286"/>
    <w:rsid w:val="00C21A3A"/>
    <w:rsid w:val="00C21AC9"/>
    <w:rsid w:val="00C21F96"/>
    <w:rsid w:val="00C2239B"/>
    <w:rsid w:val="00C2256A"/>
    <w:rsid w:val="00C22C53"/>
    <w:rsid w:val="00C24613"/>
    <w:rsid w:val="00C24C1E"/>
    <w:rsid w:val="00C251AA"/>
    <w:rsid w:val="00C25487"/>
    <w:rsid w:val="00C25A93"/>
    <w:rsid w:val="00C25BE9"/>
    <w:rsid w:val="00C25F94"/>
    <w:rsid w:val="00C262B5"/>
    <w:rsid w:val="00C263CB"/>
    <w:rsid w:val="00C26D40"/>
    <w:rsid w:val="00C3060B"/>
    <w:rsid w:val="00C30A6C"/>
    <w:rsid w:val="00C328BB"/>
    <w:rsid w:val="00C32982"/>
    <w:rsid w:val="00C32BBC"/>
    <w:rsid w:val="00C32C20"/>
    <w:rsid w:val="00C3370A"/>
    <w:rsid w:val="00C33710"/>
    <w:rsid w:val="00C33E15"/>
    <w:rsid w:val="00C33E2F"/>
    <w:rsid w:val="00C34111"/>
    <w:rsid w:val="00C34263"/>
    <w:rsid w:val="00C34276"/>
    <w:rsid w:val="00C34455"/>
    <w:rsid w:val="00C3468E"/>
    <w:rsid w:val="00C34D0C"/>
    <w:rsid w:val="00C35D57"/>
    <w:rsid w:val="00C35D6C"/>
    <w:rsid w:val="00C36085"/>
    <w:rsid w:val="00C360A6"/>
    <w:rsid w:val="00C365D1"/>
    <w:rsid w:val="00C36764"/>
    <w:rsid w:val="00C36D70"/>
    <w:rsid w:val="00C37284"/>
    <w:rsid w:val="00C37EFE"/>
    <w:rsid w:val="00C40065"/>
    <w:rsid w:val="00C401AA"/>
    <w:rsid w:val="00C40B9E"/>
    <w:rsid w:val="00C40D74"/>
    <w:rsid w:val="00C4102D"/>
    <w:rsid w:val="00C4118F"/>
    <w:rsid w:val="00C411C9"/>
    <w:rsid w:val="00C415CE"/>
    <w:rsid w:val="00C41C48"/>
    <w:rsid w:val="00C41E62"/>
    <w:rsid w:val="00C41EB4"/>
    <w:rsid w:val="00C4210A"/>
    <w:rsid w:val="00C42642"/>
    <w:rsid w:val="00C439BA"/>
    <w:rsid w:val="00C4425F"/>
    <w:rsid w:val="00C442AA"/>
    <w:rsid w:val="00C44856"/>
    <w:rsid w:val="00C44DCE"/>
    <w:rsid w:val="00C45303"/>
    <w:rsid w:val="00C45546"/>
    <w:rsid w:val="00C45708"/>
    <w:rsid w:val="00C45947"/>
    <w:rsid w:val="00C45E02"/>
    <w:rsid w:val="00C46999"/>
    <w:rsid w:val="00C46D7F"/>
    <w:rsid w:val="00C47512"/>
    <w:rsid w:val="00C50803"/>
    <w:rsid w:val="00C5090E"/>
    <w:rsid w:val="00C50C57"/>
    <w:rsid w:val="00C50E16"/>
    <w:rsid w:val="00C50F34"/>
    <w:rsid w:val="00C50FF9"/>
    <w:rsid w:val="00C5178E"/>
    <w:rsid w:val="00C52735"/>
    <w:rsid w:val="00C535F8"/>
    <w:rsid w:val="00C5379E"/>
    <w:rsid w:val="00C53C85"/>
    <w:rsid w:val="00C53EBB"/>
    <w:rsid w:val="00C54BCC"/>
    <w:rsid w:val="00C54C5A"/>
    <w:rsid w:val="00C54F20"/>
    <w:rsid w:val="00C557EE"/>
    <w:rsid w:val="00C55AA4"/>
    <w:rsid w:val="00C55B27"/>
    <w:rsid w:val="00C567CE"/>
    <w:rsid w:val="00C571A2"/>
    <w:rsid w:val="00C57601"/>
    <w:rsid w:val="00C57955"/>
    <w:rsid w:val="00C602FF"/>
    <w:rsid w:val="00C626C9"/>
    <w:rsid w:val="00C628B3"/>
    <w:rsid w:val="00C65404"/>
    <w:rsid w:val="00C65EFD"/>
    <w:rsid w:val="00C66745"/>
    <w:rsid w:val="00C66C65"/>
    <w:rsid w:val="00C675EC"/>
    <w:rsid w:val="00C67F8B"/>
    <w:rsid w:val="00C70190"/>
    <w:rsid w:val="00C7028C"/>
    <w:rsid w:val="00C702C0"/>
    <w:rsid w:val="00C709A3"/>
    <w:rsid w:val="00C70E3A"/>
    <w:rsid w:val="00C70FD5"/>
    <w:rsid w:val="00C71F7A"/>
    <w:rsid w:val="00C723EF"/>
    <w:rsid w:val="00C72B87"/>
    <w:rsid w:val="00C73904"/>
    <w:rsid w:val="00C74360"/>
    <w:rsid w:val="00C74BCC"/>
    <w:rsid w:val="00C74E02"/>
    <w:rsid w:val="00C75665"/>
    <w:rsid w:val="00C75C2D"/>
    <w:rsid w:val="00C75CDA"/>
    <w:rsid w:val="00C76111"/>
    <w:rsid w:val="00C7681F"/>
    <w:rsid w:val="00C7699C"/>
    <w:rsid w:val="00C77604"/>
    <w:rsid w:val="00C77DEA"/>
    <w:rsid w:val="00C818FB"/>
    <w:rsid w:val="00C827C0"/>
    <w:rsid w:val="00C82C00"/>
    <w:rsid w:val="00C8394A"/>
    <w:rsid w:val="00C83F32"/>
    <w:rsid w:val="00C843A4"/>
    <w:rsid w:val="00C848A9"/>
    <w:rsid w:val="00C85194"/>
    <w:rsid w:val="00C85DA1"/>
    <w:rsid w:val="00C860E6"/>
    <w:rsid w:val="00C8633B"/>
    <w:rsid w:val="00C86460"/>
    <w:rsid w:val="00C87432"/>
    <w:rsid w:val="00C877FF"/>
    <w:rsid w:val="00C91108"/>
    <w:rsid w:val="00C9145A"/>
    <w:rsid w:val="00C91569"/>
    <w:rsid w:val="00C92565"/>
    <w:rsid w:val="00C9313D"/>
    <w:rsid w:val="00C94B9D"/>
    <w:rsid w:val="00C957EE"/>
    <w:rsid w:val="00C95B54"/>
    <w:rsid w:val="00C96001"/>
    <w:rsid w:val="00C96757"/>
    <w:rsid w:val="00C967DA"/>
    <w:rsid w:val="00C97030"/>
    <w:rsid w:val="00C97253"/>
    <w:rsid w:val="00CA0403"/>
    <w:rsid w:val="00CA0483"/>
    <w:rsid w:val="00CA0FA2"/>
    <w:rsid w:val="00CA255A"/>
    <w:rsid w:val="00CA3C64"/>
    <w:rsid w:val="00CA42E4"/>
    <w:rsid w:val="00CA48A4"/>
    <w:rsid w:val="00CA55B0"/>
    <w:rsid w:val="00CA6269"/>
    <w:rsid w:val="00CA65B5"/>
    <w:rsid w:val="00CA670A"/>
    <w:rsid w:val="00CA786F"/>
    <w:rsid w:val="00CA7E9C"/>
    <w:rsid w:val="00CB00EF"/>
    <w:rsid w:val="00CB0E29"/>
    <w:rsid w:val="00CB0E98"/>
    <w:rsid w:val="00CB1041"/>
    <w:rsid w:val="00CB14DF"/>
    <w:rsid w:val="00CB25D9"/>
    <w:rsid w:val="00CB2C06"/>
    <w:rsid w:val="00CB314F"/>
    <w:rsid w:val="00CB45CA"/>
    <w:rsid w:val="00CB53A6"/>
    <w:rsid w:val="00CB62C9"/>
    <w:rsid w:val="00CB65A9"/>
    <w:rsid w:val="00CB66BD"/>
    <w:rsid w:val="00CB6AED"/>
    <w:rsid w:val="00CB6B5F"/>
    <w:rsid w:val="00CB720B"/>
    <w:rsid w:val="00CB7643"/>
    <w:rsid w:val="00CB78BE"/>
    <w:rsid w:val="00CB7C7F"/>
    <w:rsid w:val="00CB7D98"/>
    <w:rsid w:val="00CC0919"/>
    <w:rsid w:val="00CC0B19"/>
    <w:rsid w:val="00CC0D53"/>
    <w:rsid w:val="00CC13A1"/>
    <w:rsid w:val="00CC206F"/>
    <w:rsid w:val="00CC24B8"/>
    <w:rsid w:val="00CC26B2"/>
    <w:rsid w:val="00CC31C9"/>
    <w:rsid w:val="00CC321F"/>
    <w:rsid w:val="00CC44C6"/>
    <w:rsid w:val="00CC46E5"/>
    <w:rsid w:val="00CC4E91"/>
    <w:rsid w:val="00CC4F23"/>
    <w:rsid w:val="00CC53FD"/>
    <w:rsid w:val="00CC552F"/>
    <w:rsid w:val="00CC5677"/>
    <w:rsid w:val="00CC58E0"/>
    <w:rsid w:val="00CC5D0B"/>
    <w:rsid w:val="00CC6238"/>
    <w:rsid w:val="00CC6311"/>
    <w:rsid w:val="00CC6572"/>
    <w:rsid w:val="00CC660C"/>
    <w:rsid w:val="00CC7044"/>
    <w:rsid w:val="00CC783C"/>
    <w:rsid w:val="00CD0171"/>
    <w:rsid w:val="00CD0912"/>
    <w:rsid w:val="00CD1132"/>
    <w:rsid w:val="00CD19D1"/>
    <w:rsid w:val="00CD27CF"/>
    <w:rsid w:val="00CD2A0D"/>
    <w:rsid w:val="00CD2C0B"/>
    <w:rsid w:val="00CD2D10"/>
    <w:rsid w:val="00CD2ECD"/>
    <w:rsid w:val="00CD3910"/>
    <w:rsid w:val="00CD3998"/>
    <w:rsid w:val="00CD4942"/>
    <w:rsid w:val="00CD4DCA"/>
    <w:rsid w:val="00CD4DD8"/>
    <w:rsid w:val="00CD4EB1"/>
    <w:rsid w:val="00CD4F49"/>
    <w:rsid w:val="00CD52FB"/>
    <w:rsid w:val="00CD537C"/>
    <w:rsid w:val="00CD5789"/>
    <w:rsid w:val="00CD5CD9"/>
    <w:rsid w:val="00CD5F24"/>
    <w:rsid w:val="00CD607D"/>
    <w:rsid w:val="00CD6539"/>
    <w:rsid w:val="00CD6BB1"/>
    <w:rsid w:val="00CD6BC0"/>
    <w:rsid w:val="00CD73C1"/>
    <w:rsid w:val="00CD7DE7"/>
    <w:rsid w:val="00CE04D0"/>
    <w:rsid w:val="00CE1810"/>
    <w:rsid w:val="00CE18A6"/>
    <w:rsid w:val="00CE1B27"/>
    <w:rsid w:val="00CE1BFF"/>
    <w:rsid w:val="00CE1DEA"/>
    <w:rsid w:val="00CE245F"/>
    <w:rsid w:val="00CE29C7"/>
    <w:rsid w:val="00CE31E6"/>
    <w:rsid w:val="00CE33E0"/>
    <w:rsid w:val="00CE35D5"/>
    <w:rsid w:val="00CE44CE"/>
    <w:rsid w:val="00CE5765"/>
    <w:rsid w:val="00CE57DC"/>
    <w:rsid w:val="00CE5AB4"/>
    <w:rsid w:val="00CE5AFA"/>
    <w:rsid w:val="00CE5D43"/>
    <w:rsid w:val="00CE5F2B"/>
    <w:rsid w:val="00CE661C"/>
    <w:rsid w:val="00CE6800"/>
    <w:rsid w:val="00CE6D21"/>
    <w:rsid w:val="00CE78A4"/>
    <w:rsid w:val="00CE797C"/>
    <w:rsid w:val="00CF0475"/>
    <w:rsid w:val="00CF0AD8"/>
    <w:rsid w:val="00CF165F"/>
    <w:rsid w:val="00CF2073"/>
    <w:rsid w:val="00CF2EB5"/>
    <w:rsid w:val="00CF3A62"/>
    <w:rsid w:val="00CF416B"/>
    <w:rsid w:val="00CF481D"/>
    <w:rsid w:val="00CF4B0F"/>
    <w:rsid w:val="00CF572A"/>
    <w:rsid w:val="00CF5CAA"/>
    <w:rsid w:val="00CF6C79"/>
    <w:rsid w:val="00CF77DA"/>
    <w:rsid w:val="00D00208"/>
    <w:rsid w:val="00D0076A"/>
    <w:rsid w:val="00D01068"/>
    <w:rsid w:val="00D01E86"/>
    <w:rsid w:val="00D027C0"/>
    <w:rsid w:val="00D03013"/>
    <w:rsid w:val="00D0313E"/>
    <w:rsid w:val="00D042F7"/>
    <w:rsid w:val="00D04C58"/>
    <w:rsid w:val="00D04C8D"/>
    <w:rsid w:val="00D05016"/>
    <w:rsid w:val="00D05152"/>
    <w:rsid w:val="00D0691E"/>
    <w:rsid w:val="00D06E40"/>
    <w:rsid w:val="00D07AB2"/>
    <w:rsid w:val="00D07C71"/>
    <w:rsid w:val="00D1069B"/>
    <w:rsid w:val="00D10F7E"/>
    <w:rsid w:val="00D1142E"/>
    <w:rsid w:val="00D11E12"/>
    <w:rsid w:val="00D122BF"/>
    <w:rsid w:val="00D126A3"/>
    <w:rsid w:val="00D12F2F"/>
    <w:rsid w:val="00D13295"/>
    <w:rsid w:val="00D13AC7"/>
    <w:rsid w:val="00D13C94"/>
    <w:rsid w:val="00D13CC0"/>
    <w:rsid w:val="00D13CD1"/>
    <w:rsid w:val="00D13E90"/>
    <w:rsid w:val="00D13ED2"/>
    <w:rsid w:val="00D14B4D"/>
    <w:rsid w:val="00D152B8"/>
    <w:rsid w:val="00D1557A"/>
    <w:rsid w:val="00D15627"/>
    <w:rsid w:val="00D15C89"/>
    <w:rsid w:val="00D16D86"/>
    <w:rsid w:val="00D17501"/>
    <w:rsid w:val="00D17653"/>
    <w:rsid w:val="00D17693"/>
    <w:rsid w:val="00D179FA"/>
    <w:rsid w:val="00D17D11"/>
    <w:rsid w:val="00D202B3"/>
    <w:rsid w:val="00D2035F"/>
    <w:rsid w:val="00D21648"/>
    <w:rsid w:val="00D222A0"/>
    <w:rsid w:val="00D2339C"/>
    <w:rsid w:val="00D23BBE"/>
    <w:rsid w:val="00D23C9C"/>
    <w:rsid w:val="00D243BE"/>
    <w:rsid w:val="00D2453F"/>
    <w:rsid w:val="00D245F5"/>
    <w:rsid w:val="00D25378"/>
    <w:rsid w:val="00D25602"/>
    <w:rsid w:val="00D25A3B"/>
    <w:rsid w:val="00D25D3B"/>
    <w:rsid w:val="00D26DCD"/>
    <w:rsid w:val="00D2702B"/>
    <w:rsid w:val="00D27322"/>
    <w:rsid w:val="00D27AB1"/>
    <w:rsid w:val="00D30077"/>
    <w:rsid w:val="00D303E0"/>
    <w:rsid w:val="00D30818"/>
    <w:rsid w:val="00D30B10"/>
    <w:rsid w:val="00D30B6B"/>
    <w:rsid w:val="00D30CBE"/>
    <w:rsid w:val="00D31D1B"/>
    <w:rsid w:val="00D31FF5"/>
    <w:rsid w:val="00D320A1"/>
    <w:rsid w:val="00D32724"/>
    <w:rsid w:val="00D32E68"/>
    <w:rsid w:val="00D33FA5"/>
    <w:rsid w:val="00D342EF"/>
    <w:rsid w:val="00D349F5"/>
    <w:rsid w:val="00D350A3"/>
    <w:rsid w:val="00D35A44"/>
    <w:rsid w:val="00D35A56"/>
    <w:rsid w:val="00D36879"/>
    <w:rsid w:val="00D36C3F"/>
    <w:rsid w:val="00D36D40"/>
    <w:rsid w:val="00D3706C"/>
    <w:rsid w:val="00D3730D"/>
    <w:rsid w:val="00D37745"/>
    <w:rsid w:val="00D40D1B"/>
    <w:rsid w:val="00D40DEC"/>
    <w:rsid w:val="00D414FE"/>
    <w:rsid w:val="00D4169C"/>
    <w:rsid w:val="00D41C50"/>
    <w:rsid w:val="00D41F35"/>
    <w:rsid w:val="00D41F5C"/>
    <w:rsid w:val="00D4222F"/>
    <w:rsid w:val="00D42665"/>
    <w:rsid w:val="00D42B4E"/>
    <w:rsid w:val="00D42C80"/>
    <w:rsid w:val="00D42E28"/>
    <w:rsid w:val="00D43825"/>
    <w:rsid w:val="00D441B6"/>
    <w:rsid w:val="00D4437B"/>
    <w:rsid w:val="00D448FB"/>
    <w:rsid w:val="00D44973"/>
    <w:rsid w:val="00D44B61"/>
    <w:rsid w:val="00D45102"/>
    <w:rsid w:val="00D45214"/>
    <w:rsid w:val="00D4532A"/>
    <w:rsid w:val="00D46173"/>
    <w:rsid w:val="00D46202"/>
    <w:rsid w:val="00D464DE"/>
    <w:rsid w:val="00D46C1A"/>
    <w:rsid w:val="00D47319"/>
    <w:rsid w:val="00D47C8B"/>
    <w:rsid w:val="00D50EEB"/>
    <w:rsid w:val="00D5156B"/>
    <w:rsid w:val="00D51924"/>
    <w:rsid w:val="00D51C94"/>
    <w:rsid w:val="00D52749"/>
    <w:rsid w:val="00D52763"/>
    <w:rsid w:val="00D529CE"/>
    <w:rsid w:val="00D52ED9"/>
    <w:rsid w:val="00D52FC2"/>
    <w:rsid w:val="00D53949"/>
    <w:rsid w:val="00D544BA"/>
    <w:rsid w:val="00D54622"/>
    <w:rsid w:val="00D54799"/>
    <w:rsid w:val="00D54B64"/>
    <w:rsid w:val="00D54CEE"/>
    <w:rsid w:val="00D55249"/>
    <w:rsid w:val="00D5594B"/>
    <w:rsid w:val="00D55A2E"/>
    <w:rsid w:val="00D55E47"/>
    <w:rsid w:val="00D563E1"/>
    <w:rsid w:val="00D56A78"/>
    <w:rsid w:val="00D5745B"/>
    <w:rsid w:val="00D579C3"/>
    <w:rsid w:val="00D57D74"/>
    <w:rsid w:val="00D57E3C"/>
    <w:rsid w:val="00D57FD0"/>
    <w:rsid w:val="00D607F3"/>
    <w:rsid w:val="00D60D7B"/>
    <w:rsid w:val="00D613D7"/>
    <w:rsid w:val="00D61CB4"/>
    <w:rsid w:val="00D61D10"/>
    <w:rsid w:val="00D61D1A"/>
    <w:rsid w:val="00D622DE"/>
    <w:rsid w:val="00D62E0B"/>
    <w:rsid w:val="00D636CC"/>
    <w:rsid w:val="00D63756"/>
    <w:rsid w:val="00D637BC"/>
    <w:rsid w:val="00D637C1"/>
    <w:rsid w:val="00D645BD"/>
    <w:rsid w:val="00D6466D"/>
    <w:rsid w:val="00D64B42"/>
    <w:rsid w:val="00D65098"/>
    <w:rsid w:val="00D6514A"/>
    <w:rsid w:val="00D66273"/>
    <w:rsid w:val="00D66417"/>
    <w:rsid w:val="00D66537"/>
    <w:rsid w:val="00D66661"/>
    <w:rsid w:val="00D66990"/>
    <w:rsid w:val="00D66A0C"/>
    <w:rsid w:val="00D66C61"/>
    <w:rsid w:val="00D67051"/>
    <w:rsid w:val="00D67252"/>
    <w:rsid w:val="00D67265"/>
    <w:rsid w:val="00D67493"/>
    <w:rsid w:val="00D6764C"/>
    <w:rsid w:val="00D67749"/>
    <w:rsid w:val="00D702B8"/>
    <w:rsid w:val="00D706CE"/>
    <w:rsid w:val="00D70BB0"/>
    <w:rsid w:val="00D71F08"/>
    <w:rsid w:val="00D720E0"/>
    <w:rsid w:val="00D72232"/>
    <w:rsid w:val="00D72605"/>
    <w:rsid w:val="00D72650"/>
    <w:rsid w:val="00D73369"/>
    <w:rsid w:val="00D7350B"/>
    <w:rsid w:val="00D739F3"/>
    <w:rsid w:val="00D741B9"/>
    <w:rsid w:val="00D74222"/>
    <w:rsid w:val="00D75952"/>
    <w:rsid w:val="00D76444"/>
    <w:rsid w:val="00D767C1"/>
    <w:rsid w:val="00D771C7"/>
    <w:rsid w:val="00D77C1E"/>
    <w:rsid w:val="00D802EB"/>
    <w:rsid w:val="00D80587"/>
    <w:rsid w:val="00D80658"/>
    <w:rsid w:val="00D81BED"/>
    <w:rsid w:val="00D820A6"/>
    <w:rsid w:val="00D82247"/>
    <w:rsid w:val="00D82409"/>
    <w:rsid w:val="00D829D5"/>
    <w:rsid w:val="00D8328A"/>
    <w:rsid w:val="00D8372E"/>
    <w:rsid w:val="00D84083"/>
    <w:rsid w:val="00D84821"/>
    <w:rsid w:val="00D84D1C"/>
    <w:rsid w:val="00D8530D"/>
    <w:rsid w:val="00D853DF"/>
    <w:rsid w:val="00D86B50"/>
    <w:rsid w:val="00D86F28"/>
    <w:rsid w:val="00D8758B"/>
    <w:rsid w:val="00D87937"/>
    <w:rsid w:val="00D87C70"/>
    <w:rsid w:val="00D87F03"/>
    <w:rsid w:val="00D900B8"/>
    <w:rsid w:val="00D905D9"/>
    <w:rsid w:val="00D915DB"/>
    <w:rsid w:val="00D91E6A"/>
    <w:rsid w:val="00D91F4E"/>
    <w:rsid w:val="00D92C3E"/>
    <w:rsid w:val="00D92F35"/>
    <w:rsid w:val="00D9363B"/>
    <w:rsid w:val="00D93B6C"/>
    <w:rsid w:val="00D94117"/>
    <w:rsid w:val="00D9438E"/>
    <w:rsid w:val="00D9440D"/>
    <w:rsid w:val="00D9442E"/>
    <w:rsid w:val="00D9496D"/>
    <w:rsid w:val="00D9581C"/>
    <w:rsid w:val="00D95D81"/>
    <w:rsid w:val="00D9605B"/>
    <w:rsid w:val="00D9764E"/>
    <w:rsid w:val="00DA1008"/>
    <w:rsid w:val="00DA1558"/>
    <w:rsid w:val="00DA15C8"/>
    <w:rsid w:val="00DA1A7E"/>
    <w:rsid w:val="00DA22AC"/>
    <w:rsid w:val="00DA266F"/>
    <w:rsid w:val="00DA2E06"/>
    <w:rsid w:val="00DA34C9"/>
    <w:rsid w:val="00DA4048"/>
    <w:rsid w:val="00DA427C"/>
    <w:rsid w:val="00DA42A2"/>
    <w:rsid w:val="00DA4713"/>
    <w:rsid w:val="00DA4EB5"/>
    <w:rsid w:val="00DA4ECF"/>
    <w:rsid w:val="00DA51D7"/>
    <w:rsid w:val="00DA5642"/>
    <w:rsid w:val="00DA5A62"/>
    <w:rsid w:val="00DA6255"/>
    <w:rsid w:val="00DA62C2"/>
    <w:rsid w:val="00DA6E97"/>
    <w:rsid w:val="00DA77BC"/>
    <w:rsid w:val="00DA7C77"/>
    <w:rsid w:val="00DB061B"/>
    <w:rsid w:val="00DB0692"/>
    <w:rsid w:val="00DB073C"/>
    <w:rsid w:val="00DB0D5A"/>
    <w:rsid w:val="00DB1A13"/>
    <w:rsid w:val="00DB1EDD"/>
    <w:rsid w:val="00DB2572"/>
    <w:rsid w:val="00DB2673"/>
    <w:rsid w:val="00DB2DE1"/>
    <w:rsid w:val="00DB3842"/>
    <w:rsid w:val="00DB3966"/>
    <w:rsid w:val="00DB464C"/>
    <w:rsid w:val="00DB4C2B"/>
    <w:rsid w:val="00DB6020"/>
    <w:rsid w:val="00DB64EF"/>
    <w:rsid w:val="00DB6721"/>
    <w:rsid w:val="00DB672D"/>
    <w:rsid w:val="00DB6EA4"/>
    <w:rsid w:val="00DB726B"/>
    <w:rsid w:val="00DB761F"/>
    <w:rsid w:val="00DB765C"/>
    <w:rsid w:val="00DB7D84"/>
    <w:rsid w:val="00DB7E05"/>
    <w:rsid w:val="00DB7E94"/>
    <w:rsid w:val="00DC0662"/>
    <w:rsid w:val="00DC0936"/>
    <w:rsid w:val="00DC0ABE"/>
    <w:rsid w:val="00DC0D18"/>
    <w:rsid w:val="00DC1BB8"/>
    <w:rsid w:val="00DC2B42"/>
    <w:rsid w:val="00DC2B7C"/>
    <w:rsid w:val="00DC2CA0"/>
    <w:rsid w:val="00DC2CAE"/>
    <w:rsid w:val="00DC2EAA"/>
    <w:rsid w:val="00DC306E"/>
    <w:rsid w:val="00DC309D"/>
    <w:rsid w:val="00DC3362"/>
    <w:rsid w:val="00DC37F3"/>
    <w:rsid w:val="00DC3B38"/>
    <w:rsid w:val="00DC3CA7"/>
    <w:rsid w:val="00DC412F"/>
    <w:rsid w:val="00DC4549"/>
    <w:rsid w:val="00DC4809"/>
    <w:rsid w:val="00DC4ADF"/>
    <w:rsid w:val="00DC4ED9"/>
    <w:rsid w:val="00DC5331"/>
    <w:rsid w:val="00DC5373"/>
    <w:rsid w:val="00DC5506"/>
    <w:rsid w:val="00DC5846"/>
    <w:rsid w:val="00DC6492"/>
    <w:rsid w:val="00DC65F3"/>
    <w:rsid w:val="00DC7DFA"/>
    <w:rsid w:val="00DD059D"/>
    <w:rsid w:val="00DD07BA"/>
    <w:rsid w:val="00DD0AD1"/>
    <w:rsid w:val="00DD16E7"/>
    <w:rsid w:val="00DD1743"/>
    <w:rsid w:val="00DD19CD"/>
    <w:rsid w:val="00DD1A3A"/>
    <w:rsid w:val="00DD1A7D"/>
    <w:rsid w:val="00DD2932"/>
    <w:rsid w:val="00DD29E4"/>
    <w:rsid w:val="00DD2DB0"/>
    <w:rsid w:val="00DD3CCC"/>
    <w:rsid w:val="00DD42E6"/>
    <w:rsid w:val="00DD4E65"/>
    <w:rsid w:val="00DD5010"/>
    <w:rsid w:val="00DD5030"/>
    <w:rsid w:val="00DD5525"/>
    <w:rsid w:val="00DD5931"/>
    <w:rsid w:val="00DD685D"/>
    <w:rsid w:val="00DD6926"/>
    <w:rsid w:val="00DE06C4"/>
    <w:rsid w:val="00DE0C01"/>
    <w:rsid w:val="00DE1A4D"/>
    <w:rsid w:val="00DE2072"/>
    <w:rsid w:val="00DE20FA"/>
    <w:rsid w:val="00DE2A31"/>
    <w:rsid w:val="00DE2A9C"/>
    <w:rsid w:val="00DE32BA"/>
    <w:rsid w:val="00DE3417"/>
    <w:rsid w:val="00DE36D1"/>
    <w:rsid w:val="00DE39E6"/>
    <w:rsid w:val="00DE3A3C"/>
    <w:rsid w:val="00DE3B83"/>
    <w:rsid w:val="00DE4176"/>
    <w:rsid w:val="00DE4263"/>
    <w:rsid w:val="00DE4917"/>
    <w:rsid w:val="00DE4BE3"/>
    <w:rsid w:val="00DE4C02"/>
    <w:rsid w:val="00DE4E4F"/>
    <w:rsid w:val="00DE4FB4"/>
    <w:rsid w:val="00DE5166"/>
    <w:rsid w:val="00DE56AB"/>
    <w:rsid w:val="00DE5F9B"/>
    <w:rsid w:val="00DE62A3"/>
    <w:rsid w:val="00DE6AC9"/>
    <w:rsid w:val="00DE75C7"/>
    <w:rsid w:val="00DE7CB1"/>
    <w:rsid w:val="00DF03F1"/>
    <w:rsid w:val="00DF070B"/>
    <w:rsid w:val="00DF0FE1"/>
    <w:rsid w:val="00DF1329"/>
    <w:rsid w:val="00DF13F6"/>
    <w:rsid w:val="00DF19B1"/>
    <w:rsid w:val="00DF225E"/>
    <w:rsid w:val="00DF2591"/>
    <w:rsid w:val="00DF2876"/>
    <w:rsid w:val="00DF2BAC"/>
    <w:rsid w:val="00DF2BE3"/>
    <w:rsid w:val="00DF3B0B"/>
    <w:rsid w:val="00DF3B2B"/>
    <w:rsid w:val="00DF4F62"/>
    <w:rsid w:val="00DF519E"/>
    <w:rsid w:val="00DF5694"/>
    <w:rsid w:val="00DF5EA1"/>
    <w:rsid w:val="00DF6115"/>
    <w:rsid w:val="00DF62EE"/>
    <w:rsid w:val="00DF6DAE"/>
    <w:rsid w:val="00DF6ED0"/>
    <w:rsid w:val="00DF7018"/>
    <w:rsid w:val="00DF71C9"/>
    <w:rsid w:val="00DF7762"/>
    <w:rsid w:val="00E004B0"/>
    <w:rsid w:val="00E0084F"/>
    <w:rsid w:val="00E00A3A"/>
    <w:rsid w:val="00E00FEC"/>
    <w:rsid w:val="00E01795"/>
    <w:rsid w:val="00E0266C"/>
    <w:rsid w:val="00E02D7E"/>
    <w:rsid w:val="00E02DBB"/>
    <w:rsid w:val="00E03AC7"/>
    <w:rsid w:val="00E03EF9"/>
    <w:rsid w:val="00E03F45"/>
    <w:rsid w:val="00E03F73"/>
    <w:rsid w:val="00E03FB8"/>
    <w:rsid w:val="00E05340"/>
    <w:rsid w:val="00E06C14"/>
    <w:rsid w:val="00E07BDB"/>
    <w:rsid w:val="00E07EDB"/>
    <w:rsid w:val="00E10BA9"/>
    <w:rsid w:val="00E10D1C"/>
    <w:rsid w:val="00E11004"/>
    <w:rsid w:val="00E11055"/>
    <w:rsid w:val="00E1160D"/>
    <w:rsid w:val="00E11DD4"/>
    <w:rsid w:val="00E12B86"/>
    <w:rsid w:val="00E12C11"/>
    <w:rsid w:val="00E12E44"/>
    <w:rsid w:val="00E13168"/>
    <w:rsid w:val="00E1353E"/>
    <w:rsid w:val="00E14B93"/>
    <w:rsid w:val="00E15039"/>
    <w:rsid w:val="00E1517C"/>
    <w:rsid w:val="00E15738"/>
    <w:rsid w:val="00E15C8A"/>
    <w:rsid w:val="00E15E33"/>
    <w:rsid w:val="00E16DB4"/>
    <w:rsid w:val="00E16EAA"/>
    <w:rsid w:val="00E17637"/>
    <w:rsid w:val="00E17E53"/>
    <w:rsid w:val="00E2007A"/>
    <w:rsid w:val="00E202C9"/>
    <w:rsid w:val="00E20EC2"/>
    <w:rsid w:val="00E20F86"/>
    <w:rsid w:val="00E220B3"/>
    <w:rsid w:val="00E22BE8"/>
    <w:rsid w:val="00E23357"/>
    <w:rsid w:val="00E23893"/>
    <w:rsid w:val="00E24260"/>
    <w:rsid w:val="00E24830"/>
    <w:rsid w:val="00E255C6"/>
    <w:rsid w:val="00E25D10"/>
    <w:rsid w:val="00E265B0"/>
    <w:rsid w:val="00E26A72"/>
    <w:rsid w:val="00E2796E"/>
    <w:rsid w:val="00E27E49"/>
    <w:rsid w:val="00E3011C"/>
    <w:rsid w:val="00E301B9"/>
    <w:rsid w:val="00E30396"/>
    <w:rsid w:val="00E306E2"/>
    <w:rsid w:val="00E310A6"/>
    <w:rsid w:val="00E310F4"/>
    <w:rsid w:val="00E32658"/>
    <w:rsid w:val="00E32731"/>
    <w:rsid w:val="00E32C02"/>
    <w:rsid w:val="00E33396"/>
    <w:rsid w:val="00E3345D"/>
    <w:rsid w:val="00E3392A"/>
    <w:rsid w:val="00E33AE8"/>
    <w:rsid w:val="00E33B20"/>
    <w:rsid w:val="00E33FEA"/>
    <w:rsid w:val="00E3420D"/>
    <w:rsid w:val="00E3473D"/>
    <w:rsid w:val="00E349FB"/>
    <w:rsid w:val="00E34E7A"/>
    <w:rsid w:val="00E358EF"/>
    <w:rsid w:val="00E37142"/>
    <w:rsid w:val="00E4023D"/>
    <w:rsid w:val="00E42253"/>
    <w:rsid w:val="00E424A3"/>
    <w:rsid w:val="00E429AA"/>
    <w:rsid w:val="00E4313F"/>
    <w:rsid w:val="00E431EF"/>
    <w:rsid w:val="00E43C09"/>
    <w:rsid w:val="00E4403C"/>
    <w:rsid w:val="00E44DC6"/>
    <w:rsid w:val="00E44F36"/>
    <w:rsid w:val="00E464F3"/>
    <w:rsid w:val="00E469F5"/>
    <w:rsid w:val="00E46F53"/>
    <w:rsid w:val="00E471CB"/>
    <w:rsid w:val="00E4723D"/>
    <w:rsid w:val="00E477CF"/>
    <w:rsid w:val="00E4783D"/>
    <w:rsid w:val="00E47843"/>
    <w:rsid w:val="00E50A2D"/>
    <w:rsid w:val="00E50B54"/>
    <w:rsid w:val="00E51477"/>
    <w:rsid w:val="00E51671"/>
    <w:rsid w:val="00E51849"/>
    <w:rsid w:val="00E52208"/>
    <w:rsid w:val="00E528AD"/>
    <w:rsid w:val="00E52E74"/>
    <w:rsid w:val="00E536D6"/>
    <w:rsid w:val="00E53A3E"/>
    <w:rsid w:val="00E53F6A"/>
    <w:rsid w:val="00E5411B"/>
    <w:rsid w:val="00E543B1"/>
    <w:rsid w:val="00E545FE"/>
    <w:rsid w:val="00E54BD4"/>
    <w:rsid w:val="00E5512D"/>
    <w:rsid w:val="00E564C3"/>
    <w:rsid w:val="00E5660D"/>
    <w:rsid w:val="00E56A90"/>
    <w:rsid w:val="00E56C82"/>
    <w:rsid w:val="00E56D75"/>
    <w:rsid w:val="00E5755E"/>
    <w:rsid w:val="00E57AD5"/>
    <w:rsid w:val="00E57DA2"/>
    <w:rsid w:val="00E60759"/>
    <w:rsid w:val="00E607C8"/>
    <w:rsid w:val="00E61916"/>
    <w:rsid w:val="00E62113"/>
    <w:rsid w:val="00E62620"/>
    <w:rsid w:val="00E63910"/>
    <w:rsid w:val="00E63D24"/>
    <w:rsid w:val="00E63DE0"/>
    <w:rsid w:val="00E645C9"/>
    <w:rsid w:val="00E64830"/>
    <w:rsid w:val="00E64A78"/>
    <w:rsid w:val="00E652A6"/>
    <w:rsid w:val="00E65AF7"/>
    <w:rsid w:val="00E662D5"/>
    <w:rsid w:val="00E664BF"/>
    <w:rsid w:val="00E66CA2"/>
    <w:rsid w:val="00E66CD7"/>
    <w:rsid w:val="00E7057B"/>
    <w:rsid w:val="00E708D3"/>
    <w:rsid w:val="00E70963"/>
    <w:rsid w:val="00E714C1"/>
    <w:rsid w:val="00E71CAD"/>
    <w:rsid w:val="00E7304D"/>
    <w:rsid w:val="00E734AA"/>
    <w:rsid w:val="00E736A7"/>
    <w:rsid w:val="00E738FC"/>
    <w:rsid w:val="00E7396D"/>
    <w:rsid w:val="00E74105"/>
    <w:rsid w:val="00E74A61"/>
    <w:rsid w:val="00E7579E"/>
    <w:rsid w:val="00E75B12"/>
    <w:rsid w:val="00E76CCD"/>
    <w:rsid w:val="00E76E98"/>
    <w:rsid w:val="00E77ACB"/>
    <w:rsid w:val="00E8010A"/>
    <w:rsid w:val="00E80385"/>
    <w:rsid w:val="00E80488"/>
    <w:rsid w:val="00E80F08"/>
    <w:rsid w:val="00E81AA4"/>
    <w:rsid w:val="00E81B8C"/>
    <w:rsid w:val="00E8268B"/>
    <w:rsid w:val="00E82B5F"/>
    <w:rsid w:val="00E82D3B"/>
    <w:rsid w:val="00E840D7"/>
    <w:rsid w:val="00E84481"/>
    <w:rsid w:val="00E844BC"/>
    <w:rsid w:val="00E8479A"/>
    <w:rsid w:val="00E84927"/>
    <w:rsid w:val="00E84B90"/>
    <w:rsid w:val="00E84B97"/>
    <w:rsid w:val="00E8592C"/>
    <w:rsid w:val="00E8640B"/>
    <w:rsid w:val="00E86BE1"/>
    <w:rsid w:val="00E86E9D"/>
    <w:rsid w:val="00E878E7"/>
    <w:rsid w:val="00E87ECF"/>
    <w:rsid w:val="00E90377"/>
    <w:rsid w:val="00E90806"/>
    <w:rsid w:val="00E90CA7"/>
    <w:rsid w:val="00E90FAF"/>
    <w:rsid w:val="00E916A0"/>
    <w:rsid w:val="00E9179E"/>
    <w:rsid w:val="00E92515"/>
    <w:rsid w:val="00E92905"/>
    <w:rsid w:val="00E939E5"/>
    <w:rsid w:val="00E93B8C"/>
    <w:rsid w:val="00E93F4C"/>
    <w:rsid w:val="00E94066"/>
    <w:rsid w:val="00E948A3"/>
    <w:rsid w:val="00E95A87"/>
    <w:rsid w:val="00E95CB6"/>
    <w:rsid w:val="00E95D9A"/>
    <w:rsid w:val="00E96418"/>
    <w:rsid w:val="00E969A8"/>
    <w:rsid w:val="00E96BC9"/>
    <w:rsid w:val="00E96C4C"/>
    <w:rsid w:val="00E96D95"/>
    <w:rsid w:val="00EA1655"/>
    <w:rsid w:val="00EA1ED6"/>
    <w:rsid w:val="00EA2014"/>
    <w:rsid w:val="00EA2EFD"/>
    <w:rsid w:val="00EA3269"/>
    <w:rsid w:val="00EA330E"/>
    <w:rsid w:val="00EA37FF"/>
    <w:rsid w:val="00EA3801"/>
    <w:rsid w:val="00EA454A"/>
    <w:rsid w:val="00EA469D"/>
    <w:rsid w:val="00EA4856"/>
    <w:rsid w:val="00EA4C6B"/>
    <w:rsid w:val="00EA548C"/>
    <w:rsid w:val="00EA57A5"/>
    <w:rsid w:val="00EA5C11"/>
    <w:rsid w:val="00EA6085"/>
    <w:rsid w:val="00EA6628"/>
    <w:rsid w:val="00EA6E55"/>
    <w:rsid w:val="00EB0214"/>
    <w:rsid w:val="00EB094C"/>
    <w:rsid w:val="00EB0AA8"/>
    <w:rsid w:val="00EB13D4"/>
    <w:rsid w:val="00EB1C4E"/>
    <w:rsid w:val="00EB1DDF"/>
    <w:rsid w:val="00EB2AE0"/>
    <w:rsid w:val="00EB2E5F"/>
    <w:rsid w:val="00EB4939"/>
    <w:rsid w:val="00EB616B"/>
    <w:rsid w:val="00EB6A83"/>
    <w:rsid w:val="00EB7BC5"/>
    <w:rsid w:val="00EB7CFC"/>
    <w:rsid w:val="00EC01BF"/>
    <w:rsid w:val="00EC0E7F"/>
    <w:rsid w:val="00EC0F02"/>
    <w:rsid w:val="00EC1629"/>
    <w:rsid w:val="00EC1683"/>
    <w:rsid w:val="00EC1E4E"/>
    <w:rsid w:val="00EC1E53"/>
    <w:rsid w:val="00EC2258"/>
    <w:rsid w:val="00EC232B"/>
    <w:rsid w:val="00EC2ACA"/>
    <w:rsid w:val="00EC2C81"/>
    <w:rsid w:val="00EC30F7"/>
    <w:rsid w:val="00EC34E9"/>
    <w:rsid w:val="00EC3652"/>
    <w:rsid w:val="00EC3B5C"/>
    <w:rsid w:val="00EC3BA5"/>
    <w:rsid w:val="00EC49E2"/>
    <w:rsid w:val="00EC4B6C"/>
    <w:rsid w:val="00EC515D"/>
    <w:rsid w:val="00EC6251"/>
    <w:rsid w:val="00EC6606"/>
    <w:rsid w:val="00EC6F07"/>
    <w:rsid w:val="00EC71EB"/>
    <w:rsid w:val="00EC7B39"/>
    <w:rsid w:val="00ED0431"/>
    <w:rsid w:val="00ED056B"/>
    <w:rsid w:val="00ED06C1"/>
    <w:rsid w:val="00ED1697"/>
    <w:rsid w:val="00ED17EF"/>
    <w:rsid w:val="00ED18AA"/>
    <w:rsid w:val="00ED2884"/>
    <w:rsid w:val="00ED2D27"/>
    <w:rsid w:val="00ED2F97"/>
    <w:rsid w:val="00ED3853"/>
    <w:rsid w:val="00ED42D1"/>
    <w:rsid w:val="00ED4398"/>
    <w:rsid w:val="00ED4F8B"/>
    <w:rsid w:val="00ED5465"/>
    <w:rsid w:val="00ED59D4"/>
    <w:rsid w:val="00ED5DAE"/>
    <w:rsid w:val="00ED5F5A"/>
    <w:rsid w:val="00ED652E"/>
    <w:rsid w:val="00ED6895"/>
    <w:rsid w:val="00ED69BC"/>
    <w:rsid w:val="00EE01B8"/>
    <w:rsid w:val="00EE0823"/>
    <w:rsid w:val="00EE0A5D"/>
    <w:rsid w:val="00EE0C74"/>
    <w:rsid w:val="00EE1354"/>
    <w:rsid w:val="00EE2174"/>
    <w:rsid w:val="00EE2522"/>
    <w:rsid w:val="00EE2D6A"/>
    <w:rsid w:val="00EE3277"/>
    <w:rsid w:val="00EE32D6"/>
    <w:rsid w:val="00EE4560"/>
    <w:rsid w:val="00EE4580"/>
    <w:rsid w:val="00EE47D1"/>
    <w:rsid w:val="00EE4F34"/>
    <w:rsid w:val="00EE552D"/>
    <w:rsid w:val="00EE5535"/>
    <w:rsid w:val="00EE6336"/>
    <w:rsid w:val="00EE6413"/>
    <w:rsid w:val="00EE6970"/>
    <w:rsid w:val="00EE6FA4"/>
    <w:rsid w:val="00EE74DE"/>
    <w:rsid w:val="00EE7E8B"/>
    <w:rsid w:val="00EF196D"/>
    <w:rsid w:val="00EF1B74"/>
    <w:rsid w:val="00EF24A0"/>
    <w:rsid w:val="00EF2A0E"/>
    <w:rsid w:val="00EF2C5A"/>
    <w:rsid w:val="00EF2D4A"/>
    <w:rsid w:val="00EF4285"/>
    <w:rsid w:val="00EF4BC1"/>
    <w:rsid w:val="00EF4DB3"/>
    <w:rsid w:val="00EF4F0E"/>
    <w:rsid w:val="00EF4F68"/>
    <w:rsid w:val="00EF5A2E"/>
    <w:rsid w:val="00EF5FD7"/>
    <w:rsid w:val="00EF6506"/>
    <w:rsid w:val="00EF67D1"/>
    <w:rsid w:val="00EF695C"/>
    <w:rsid w:val="00EF6A4C"/>
    <w:rsid w:val="00EF71EB"/>
    <w:rsid w:val="00EF723A"/>
    <w:rsid w:val="00EF73B3"/>
    <w:rsid w:val="00EF7E40"/>
    <w:rsid w:val="00F0014C"/>
    <w:rsid w:val="00F003DF"/>
    <w:rsid w:val="00F004C6"/>
    <w:rsid w:val="00F00A37"/>
    <w:rsid w:val="00F01396"/>
    <w:rsid w:val="00F013C9"/>
    <w:rsid w:val="00F01674"/>
    <w:rsid w:val="00F01EA0"/>
    <w:rsid w:val="00F01ED1"/>
    <w:rsid w:val="00F02785"/>
    <w:rsid w:val="00F0353C"/>
    <w:rsid w:val="00F0380D"/>
    <w:rsid w:val="00F0494C"/>
    <w:rsid w:val="00F04C24"/>
    <w:rsid w:val="00F04C30"/>
    <w:rsid w:val="00F05AE7"/>
    <w:rsid w:val="00F05B78"/>
    <w:rsid w:val="00F05F86"/>
    <w:rsid w:val="00F0645B"/>
    <w:rsid w:val="00F06693"/>
    <w:rsid w:val="00F068F3"/>
    <w:rsid w:val="00F06FFD"/>
    <w:rsid w:val="00F102D6"/>
    <w:rsid w:val="00F103B9"/>
    <w:rsid w:val="00F103BC"/>
    <w:rsid w:val="00F1101C"/>
    <w:rsid w:val="00F118CD"/>
    <w:rsid w:val="00F11B36"/>
    <w:rsid w:val="00F11CC9"/>
    <w:rsid w:val="00F1244F"/>
    <w:rsid w:val="00F12462"/>
    <w:rsid w:val="00F1287B"/>
    <w:rsid w:val="00F1376B"/>
    <w:rsid w:val="00F13EB0"/>
    <w:rsid w:val="00F144E6"/>
    <w:rsid w:val="00F15D64"/>
    <w:rsid w:val="00F1629B"/>
    <w:rsid w:val="00F16D1D"/>
    <w:rsid w:val="00F16FF2"/>
    <w:rsid w:val="00F170AA"/>
    <w:rsid w:val="00F17441"/>
    <w:rsid w:val="00F178F8"/>
    <w:rsid w:val="00F17A3A"/>
    <w:rsid w:val="00F17EBC"/>
    <w:rsid w:val="00F2017D"/>
    <w:rsid w:val="00F20BBD"/>
    <w:rsid w:val="00F2115A"/>
    <w:rsid w:val="00F2149F"/>
    <w:rsid w:val="00F2190D"/>
    <w:rsid w:val="00F21D79"/>
    <w:rsid w:val="00F2225B"/>
    <w:rsid w:val="00F23136"/>
    <w:rsid w:val="00F24238"/>
    <w:rsid w:val="00F2514E"/>
    <w:rsid w:val="00F254C9"/>
    <w:rsid w:val="00F26AC8"/>
    <w:rsid w:val="00F26B64"/>
    <w:rsid w:val="00F2708F"/>
    <w:rsid w:val="00F271E9"/>
    <w:rsid w:val="00F2772A"/>
    <w:rsid w:val="00F27AE2"/>
    <w:rsid w:val="00F300E1"/>
    <w:rsid w:val="00F303DE"/>
    <w:rsid w:val="00F3044A"/>
    <w:rsid w:val="00F3073C"/>
    <w:rsid w:val="00F30ED0"/>
    <w:rsid w:val="00F31C53"/>
    <w:rsid w:val="00F3209A"/>
    <w:rsid w:val="00F3330E"/>
    <w:rsid w:val="00F33D50"/>
    <w:rsid w:val="00F33F12"/>
    <w:rsid w:val="00F34BA6"/>
    <w:rsid w:val="00F34D9B"/>
    <w:rsid w:val="00F353BB"/>
    <w:rsid w:val="00F356D2"/>
    <w:rsid w:val="00F359DB"/>
    <w:rsid w:val="00F35C30"/>
    <w:rsid w:val="00F35EC4"/>
    <w:rsid w:val="00F368DA"/>
    <w:rsid w:val="00F37105"/>
    <w:rsid w:val="00F37505"/>
    <w:rsid w:val="00F37ABD"/>
    <w:rsid w:val="00F37C36"/>
    <w:rsid w:val="00F37F21"/>
    <w:rsid w:val="00F4086D"/>
    <w:rsid w:val="00F41B9A"/>
    <w:rsid w:val="00F41C6F"/>
    <w:rsid w:val="00F43209"/>
    <w:rsid w:val="00F4342D"/>
    <w:rsid w:val="00F43473"/>
    <w:rsid w:val="00F436EC"/>
    <w:rsid w:val="00F438CE"/>
    <w:rsid w:val="00F4440B"/>
    <w:rsid w:val="00F44C30"/>
    <w:rsid w:val="00F453E5"/>
    <w:rsid w:val="00F45946"/>
    <w:rsid w:val="00F46788"/>
    <w:rsid w:val="00F46EDE"/>
    <w:rsid w:val="00F47C85"/>
    <w:rsid w:val="00F50DF6"/>
    <w:rsid w:val="00F522F6"/>
    <w:rsid w:val="00F52A07"/>
    <w:rsid w:val="00F53AD0"/>
    <w:rsid w:val="00F54443"/>
    <w:rsid w:val="00F5489E"/>
    <w:rsid w:val="00F54D35"/>
    <w:rsid w:val="00F55054"/>
    <w:rsid w:val="00F55C25"/>
    <w:rsid w:val="00F565C6"/>
    <w:rsid w:val="00F56F03"/>
    <w:rsid w:val="00F57477"/>
    <w:rsid w:val="00F57541"/>
    <w:rsid w:val="00F575BD"/>
    <w:rsid w:val="00F616DB"/>
    <w:rsid w:val="00F61CDF"/>
    <w:rsid w:val="00F61FC9"/>
    <w:rsid w:val="00F62886"/>
    <w:rsid w:val="00F6295F"/>
    <w:rsid w:val="00F629EB"/>
    <w:rsid w:val="00F63A4B"/>
    <w:rsid w:val="00F645F1"/>
    <w:rsid w:val="00F65769"/>
    <w:rsid w:val="00F6586B"/>
    <w:rsid w:val="00F65920"/>
    <w:rsid w:val="00F65E84"/>
    <w:rsid w:val="00F660E3"/>
    <w:rsid w:val="00F66B81"/>
    <w:rsid w:val="00F67D6E"/>
    <w:rsid w:val="00F700D0"/>
    <w:rsid w:val="00F70795"/>
    <w:rsid w:val="00F70DAF"/>
    <w:rsid w:val="00F71E7E"/>
    <w:rsid w:val="00F71F9A"/>
    <w:rsid w:val="00F721C9"/>
    <w:rsid w:val="00F72FEF"/>
    <w:rsid w:val="00F73954"/>
    <w:rsid w:val="00F73AC4"/>
    <w:rsid w:val="00F74C0A"/>
    <w:rsid w:val="00F74EB4"/>
    <w:rsid w:val="00F7516C"/>
    <w:rsid w:val="00F75801"/>
    <w:rsid w:val="00F75C1B"/>
    <w:rsid w:val="00F75F59"/>
    <w:rsid w:val="00F764C0"/>
    <w:rsid w:val="00F765F7"/>
    <w:rsid w:val="00F76897"/>
    <w:rsid w:val="00F76A84"/>
    <w:rsid w:val="00F76C1C"/>
    <w:rsid w:val="00F772BA"/>
    <w:rsid w:val="00F774FE"/>
    <w:rsid w:val="00F77A48"/>
    <w:rsid w:val="00F8012E"/>
    <w:rsid w:val="00F80755"/>
    <w:rsid w:val="00F80806"/>
    <w:rsid w:val="00F80BF9"/>
    <w:rsid w:val="00F81C76"/>
    <w:rsid w:val="00F81F06"/>
    <w:rsid w:val="00F81FDB"/>
    <w:rsid w:val="00F82A82"/>
    <w:rsid w:val="00F835C7"/>
    <w:rsid w:val="00F83A23"/>
    <w:rsid w:val="00F84FA5"/>
    <w:rsid w:val="00F85746"/>
    <w:rsid w:val="00F85DAC"/>
    <w:rsid w:val="00F85DE3"/>
    <w:rsid w:val="00F85E62"/>
    <w:rsid w:val="00F8610B"/>
    <w:rsid w:val="00F8617B"/>
    <w:rsid w:val="00F874AB"/>
    <w:rsid w:val="00F87506"/>
    <w:rsid w:val="00F87C22"/>
    <w:rsid w:val="00F9077B"/>
    <w:rsid w:val="00F90807"/>
    <w:rsid w:val="00F90821"/>
    <w:rsid w:val="00F91E07"/>
    <w:rsid w:val="00F92811"/>
    <w:rsid w:val="00F92FEC"/>
    <w:rsid w:val="00F93155"/>
    <w:rsid w:val="00F93443"/>
    <w:rsid w:val="00F9372E"/>
    <w:rsid w:val="00F93760"/>
    <w:rsid w:val="00F94355"/>
    <w:rsid w:val="00F94CE9"/>
    <w:rsid w:val="00F958FA"/>
    <w:rsid w:val="00F95B73"/>
    <w:rsid w:val="00F95C1C"/>
    <w:rsid w:val="00F95E1E"/>
    <w:rsid w:val="00F96356"/>
    <w:rsid w:val="00F9642D"/>
    <w:rsid w:val="00F9684F"/>
    <w:rsid w:val="00F96A12"/>
    <w:rsid w:val="00FA0954"/>
    <w:rsid w:val="00FA0985"/>
    <w:rsid w:val="00FA1C72"/>
    <w:rsid w:val="00FA204C"/>
    <w:rsid w:val="00FA21EB"/>
    <w:rsid w:val="00FA2A6C"/>
    <w:rsid w:val="00FA2E80"/>
    <w:rsid w:val="00FA42DF"/>
    <w:rsid w:val="00FA45CD"/>
    <w:rsid w:val="00FA4638"/>
    <w:rsid w:val="00FA4A29"/>
    <w:rsid w:val="00FA56DD"/>
    <w:rsid w:val="00FA5CDD"/>
    <w:rsid w:val="00FA6912"/>
    <w:rsid w:val="00FA6EFD"/>
    <w:rsid w:val="00FA70BA"/>
    <w:rsid w:val="00FA7552"/>
    <w:rsid w:val="00FA7EF8"/>
    <w:rsid w:val="00FA7F3A"/>
    <w:rsid w:val="00FB03C8"/>
    <w:rsid w:val="00FB05A7"/>
    <w:rsid w:val="00FB07B0"/>
    <w:rsid w:val="00FB0CF0"/>
    <w:rsid w:val="00FB0FCC"/>
    <w:rsid w:val="00FB17E8"/>
    <w:rsid w:val="00FB2118"/>
    <w:rsid w:val="00FB2221"/>
    <w:rsid w:val="00FB225E"/>
    <w:rsid w:val="00FB29C4"/>
    <w:rsid w:val="00FB2F7C"/>
    <w:rsid w:val="00FB5330"/>
    <w:rsid w:val="00FB556F"/>
    <w:rsid w:val="00FB5CA7"/>
    <w:rsid w:val="00FB5E61"/>
    <w:rsid w:val="00FB6705"/>
    <w:rsid w:val="00FB6BE2"/>
    <w:rsid w:val="00FB75AD"/>
    <w:rsid w:val="00FB7F17"/>
    <w:rsid w:val="00FC0452"/>
    <w:rsid w:val="00FC096E"/>
    <w:rsid w:val="00FC1CE2"/>
    <w:rsid w:val="00FC1F2D"/>
    <w:rsid w:val="00FC202B"/>
    <w:rsid w:val="00FC2E4F"/>
    <w:rsid w:val="00FC359E"/>
    <w:rsid w:val="00FC3D0D"/>
    <w:rsid w:val="00FC40C7"/>
    <w:rsid w:val="00FC442C"/>
    <w:rsid w:val="00FC53B4"/>
    <w:rsid w:val="00FC5C0B"/>
    <w:rsid w:val="00FC5F88"/>
    <w:rsid w:val="00FC6000"/>
    <w:rsid w:val="00FC69A7"/>
    <w:rsid w:val="00FC6A24"/>
    <w:rsid w:val="00FC7E8F"/>
    <w:rsid w:val="00FD0B86"/>
    <w:rsid w:val="00FD1615"/>
    <w:rsid w:val="00FD1B3E"/>
    <w:rsid w:val="00FD1BD3"/>
    <w:rsid w:val="00FD2B30"/>
    <w:rsid w:val="00FD2EFF"/>
    <w:rsid w:val="00FD320F"/>
    <w:rsid w:val="00FD38E6"/>
    <w:rsid w:val="00FD3DED"/>
    <w:rsid w:val="00FD403D"/>
    <w:rsid w:val="00FD4381"/>
    <w:rsid w:val="00FD49FA"/>
    <w:rsid w:val="00FD58B8"/>
    <w:rsid w:val="00FD5927"/>
    <w:rsid w:val="00FD6127"/>
    <w:rsid w:val="00FD653E"/>
    <w:rsid w:val="00FD6597"/>
    <w:rsid w:val="00FD67AF"/>
    <w:rsid w:val="00FD67F1"/>
    <w:rsid w:val="00FD69B6"/>
    <w:rsid w:val="00FD70CD"/>
    <w:rsid w:val="00FD7473"/>
    <w:rsid w:val="00FD7DD1"/>
    <w:rsid w:val="00FE02FA"/>
    <w:rsid w:val="00FE1766"/>
    <w:rsid w:val="00FE1940"/>
    <w:rsid w:val="00FE1B4B"/>
    <w:rsid w:val="00FE2064"/>
    <w:rsid w:val="00FE26E2"/>
    <w:rsid w:val="00FE2943"/>
    <w:rsid w:val="00FE2D8A"/>
    <w:rsid w:val="00FE30EF"/>
    <w:rsid w:val="00FE329E"/>
    <w:rsid w:val="00FE360A"/>
    <w:rsid w:val="00FE394F"/>
    <w:rsid w:val="00FE420A"/>
    <w:rsid w:val="00FE4520"/>
    <w:rsid w:val="00FE51A1"/>
    <w:rsid w:val="00FE5250"/>
    <w:rsid w:val="00FE5688"/>
    <w:rsid w:val="00FE6484"/>
    <w:rsid w:val="00FE7343"/>
    <w:rsid w:val="00FE7EEE"/>
    <w:rsid w:val="00FE7F82"/>
    <w:rsid w:val="00FF00CF"/>
    <w:rsid w:val="00FF0101"/>
    <w:rsid w:val="00FF02EB"/>
    <w:rsid w:val="00FF0444"/>
    <w:rsid w:val="00FF0768"/>
    <w:rsid w:val="00FF07D3"/>
    <w:rsid w:val="00FF1A26"/>
    <w:rsid w:val="00FF1F31"/>
    <w:rsid w:val="00FF20D3"/>
    <w:rsid w:val="00FF2306"/>
    <w:rsid w:val="00FF249C"/>
    <w:rsid w:val="00FF2E31"/>
    <w:rsid w:val="00FF2E53"/>
    <w:rsid w:val="00FF3973"/>
    <w:rsid w:val="00FF49AA"/>
    <w:rsid w:val="00FF4BD9"/>
    <w:rsid w:val="00FF571B"/>
    <w:rsid w:val="00FF591A"/>
    <w:rsid w:val="00FF5F18"/>
    <w:rsid w:val="00FF650E"/>
    <w:rsid w:val="00FF6670"/>
    <w:rsid w:val="00FF77F8"/>
    <w:rsid w:val="00FF7C76"/>
    <w:rsid w:val="00FF7C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8C15F"/>
  <w15:chartTrackingRefBased/>
  <w15:docId w15:val="{7724392E-B8A9-44E4-BC3E-ED4D6AC3A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C76"/>
    <w:rPr>
      <w:rFonts w:asciiTheme="minorHAnsi" w:hAnsiTheme="minorHAnsi"/>
    </w:rPr>
  </w:style>
  <w:style w:type="paragraph" w:styleId="Heading1">
    <w:name w:val="heading 1"/>
    <w:basedOn w:val="Normal"/>
    <w:next w:val="Normal"/>
    <w:link w:val="Heading1Char"/>
    <w:uiPriority w:val="9"/>
    <w:qFormat/>
    <w:rsid w:val="00FF7C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7C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7C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7C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7C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7C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C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C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C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C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7C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7C7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7C7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F7C7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F7C7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F7C7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F7C7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F7C7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F7C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C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C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C7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F7C76"/>
    <w:pPr>
      <w:spacing w:before="160"/>
      <w:jc w:val="center"/>
    </w:pPr>
    <w:rPr>
      <w:rFonts w:ascii="Calibri" w:hAnsi="Calibri"/>
      <w:i/>
      <w:iCs/>
      <w:color w:val="404040" w:themeColor="text1" w:themeTint="BF"/>
    </w:rPr>
  </w:style>
  <w:style w:type="character" w:customStyle="1" w:styleId="QuoteChar">
    <w:name w:val="Quote Char"/>
    <w:basedOn w:val="DefaultParagraphFont"/>
    <w:link w:val="Quote"/>
    <w:uiPriority w:val="29"/>
    <w:rsid w:val="00FF7C76"/>
    <w:rPr>
      <w:i/>
      <w:iCs/>
      <w:color w:val="404040" w:themeColor="text1" w:themeTint="BF"/>
    </w:rPr>
  </w:style>
  <w:style w:type="paragraph" w:styleId="ListParagraph">
    <w:name w:val="List Paragraph"/>
    <w:basedOn w:val="Normal"/>
    <w:uiPriority w:val="34"/>
    <w:qFormat/>
    <w:rsid w:val="00FF7C76"/>
    <w:pPr>
      <w:ind w:left="720"/>
      <w:contextualSpacing/>
    </w:pPr>
    <w:rPr>
      <w:rFonts w:ascii="Calibri" w:hAnsi="Calibri"/>
    </w:rPr>
  </w:style>
  <w:style w:type="character" w:styleId="IntenseEmphasis">
    <w:name w:val="Intense Emphasis"/>
    <w:basedOn w:val="DefaultParagraphFont"/>
    <w:uiPriority w:val="21"/>
    <w:qFormat/>
    <w:rsid w:val="00FF7C76"/>
    <w:rPr>
      <w:i/>
      <w:iCs/>
      <w:color w:val="0F4761" w:themeColor="accent1" w:themeShade="BF"/>
    </w:rPr>
  </w:style>
  <w:style w:type="paragraph" w:styleId="IntenseQuote">
    <w:name w:val="Intense Quote"/>
    <w:basedOn w:val="Normal"/>
    <w:next w:val="Normal"/>
    <w:link w:val="IntenseQuoteChar"/>
    <w:uiPriority w:val="30"/>
    <w:qFormat/>
    <w:rsid w:val="00FF7C76"/>
    <w:pPr>
      <w:pBdr>
        <w:top w:val="single" w:sz="4" w:space="10" w:color="0F4761" w:themeColor="accent1" w:themeShade="BF"/>
        <w:bottom w:val="single" w:sz="4" w:space="10" w:color="0F4761" w:themeColor="accent1" w:themeShade="BF"/>
      </w:pBdr>
      <w:spacing w:before="360" w:after="360"/>
      <w:ind w:left="864" w:right="864"/>
      <w:jc w:val="center"/>
    </w:pPr>
    <w:rPr>
      <w:rFonts w:ascii="Calibri" w:hAnsi="Calibri"/>
      <w:i/>
      <w:iCs/>
      <w:color w:val="0F4761" w:themeColor="accent1" w:themeShade="BF"/>
    </w:rPr>
  </w:style>
  <w:style w:type="character" w:customStyle="1" w:styleId="IntenseQuoteChar">
    <w:name w:val="Intense Quote Char"/>
    <w:basedOn w:val="DefaultParagraphFont"/>
    <w:link w:val="IntenseQuote"/>
    <w:uiPriority w:val="30"/>
    <w:rsid w:val="00FF7C76"/>
    <w:rPr>
      <w:i/>
      <w:iCs/>
      <w:color w:val="0F4761" w:themeColor="accent1" w:themeShade="BF"/>
    </w:rPr>
  </w:style>
  <w:style w:type="character" w:styleId="IntenseReference">
    <w:name w:val="Intense Reference"/>
    <w:basedOn w:val="DefaultParagraphFont"/>
    <w:uiPriority w:val="32"/>
    <w:qFormat/>
    <w:rsid w:val="00FF7C76"/>
    <w:rPr>
      <w:b/>
      <w:bCs/>
      <w:smallCaps/>
      <w:color w:val="0F4761" w:themeColor="accent1" w:themeShade="BF"/>
      <w:spacing w:val="5"/>
    </w:rPr>
  </w:style>
  <w:style w:type="character" w:styleId="CommentReference">
    <w:name w:val="annotation reference"/>
    <w:basedOn w:val="DefaultParagraphFont"/>
    <w:uiPriority w:val="99"/>
    <w:semiHidden/>
    <w:unhideWhenUsed/>
    <w:rsid w:val="007C2ADC"/>
    <w:rPr>
      <w:sz w:val="16"/>
      <w:szCs w:val="16"/>
    </w:rPr>
  </w:style>
  <w:style w:type="paragraph" w:styleId="CommentText">
    <w:name w:val="annotation text"/>
    <w:basedOn w:val="Normal"/>
    <w:link w:val="CommentTextChar"/>
    <w:uiPriority w:val="99"/>
    <w:unhideWhenUsed/>
    <w:rsid w:val="007C2ADC"/>
    <w:pPr>
      <w:spacing w:line="240" w:lineRule="auto"/>
    </w:pPr>
    <w:rPr>
      <w:sz w:val="20"/>
      <w:szCs w:val="20"/>
    </w:rPr>
  </w:style>
  <w:style w:type="character" w:customStyle="1" w:styleId="CommentTextChar">
    <w:name w:val="Comment Text Char"/>
    <w:basedOn w:val="DefaultParagraphFont"/>
    <w:link w:val="CommentText"/>
    <w:uiPriority w:val="99"/>
    <w:rsid w:val="007C2ADC"/>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7C2ADC"/>
    <w:rPr>
      <w:b/>
      <w:bCs/>
    </w:rPr>
  </w:style>
  <w:style w:type="character" w:customStyle="1" w:styleId="CommentSubjectChar">
    <w:name w:val="Comment Subject Char"/>
    <w:basedOn w:val="CommentTextChar"/>
    <w:link w:val="CommentSubject"/>
    <w:uiPriority w:val="99"/>
    <w:semiHidden/>
    <w:rsid w:val="007C2ADC"/>
    <w:rPr>
      <w:rFonts w:asciiTheme="minorHAnsi" w:hAnsiTheme="minorHAnsi"/>
      <w:b/>
      <w:bCs/>
      <w:sz w:val="20"/>
      <w:szCs w:val="20"/>
    </w:rPr>
  </w:style>
  <w:style w:type="character" w:styleId="Hyperlink">
    <w:name w:val="Hyperlink"/>
    <w:basedOn w:val="DefaultParagraphFont"/>
    <w:uiPriority w:val="99"/>
    <w:unhideWhenUsed/>
    <w:rsid w:val="00970BAF"/>
    <w:rPr>
      <w:color w:val="0000FF"/>
      <w:u w:val="single"/>
    </w:rPr>
  </w:style>
  <w:style w:type="character" w:styleId="FollowedHyperlink">
    <w:name w:val="FollowedHyperlink"/>
    <w:basedOn w:val="DefaultParagraphFont"/>
    <w:uiPriority w:val="99"/>
    <w:semiHidden/>
    <w:unhideWhenUsed/>
    <w:rsid w:val="00BA75A7"/>
    <w:rPr>
      <w:color w:val="96607D" w:themeColor="followedHyperlink"/>
      <w:u w:val="single"/>
    </w:rPr>
  </w:style>
  <w:style w:type="character" w:styleId="UnresolvedMention">
    <w:name w:val="Unresolved Mention"/>
    <w:basedOn w:val="DefaultParagraphFont"/>
    <w:uiPriority w:val="99"/>
    <w:semiHidden/>
    <w:unhideWhenUsed/>
    <w:rsid w:val="00D37745"/>
    <w:rPr>
      <w:color w:val="605E5C"/>
      <w:shd w:val="clear" w:color="auto" w:fill="E1DFDD"/>
    </w:rPr>
  </w:style>
  <w:style w:type="paragraph" w:styleId="Revision">
    <w:name w:val="Revision"/>
    <w:hidden/>
    <w:uiPriority w:val="99"/>
    <w:semiHidden/>
    <w:rsid w:val="00951D5A"/>
    <w:pPr>
      <w:spacing w:after="0" w:line="240" w:lineRule="auto"/>
    </w:pPr>
    <w:rPr>
      <w:rFonts w:asciiTheme="minorHAnsi" w:hAnsiTheme="minorHAnsi"/>
    </w:rPr>
  </w:style>
  <w:style w:type="paragraph" w:customStyle="1" w:styleId="EndNoteBibliographyTitle">
    <w:name w:val="EndNote Bibliography Title"/>
    <w:basedOn w:val="Normal"/>
    <w:link w:val="EndNoteBibliographyTitleChar"/>
    <w:rsid w:val="003A2695"/>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3A2695"/>
    <w:rPr>
      <w:rFonts w:ascii="Aptos" w:hAnsi="Aptos"/>
      <w:noProof/>
      <w:lang w:val="en-US"/>
    </w:rPr>
  </w:style>
  <w:style w:type="paragraph" w:customStyle="1" w:styleId="EndNoteBibliography">
    <w:name w:val="EndNote Bibliography"/>
    <w:basedOn w:val="Normal"/>
    <w:link w:val="EndNoteBibliographyChar"/>
    <w:rsid w:val="003A2695"/>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3A2695"/>
    <w:rPr>
      <w:rFonts w:ascii="Aptos" w:hAnsi="Aptos"/>
      <w:noProof/>
      <w:lang w:val="en-US"/>
    </w:rPr>
  </w:style>
  <w:style w:type="paragraph" w:styleId="ListBullet">
    <w:name w:val="List Bullet"/>
    <w:basedOn w:val="Normal"/>
    <w:uiPriority w:val="99"/>
    <w:unhideWhenUsed/>
    <w:rsid w:val="00B57114"/>
    <w:pPr>
      <w:numPr>
        <w:numId w:val="5"/>
      </w:numPr>
      <w:contextualSpacing/>
    </w:pPr>
  </w:style>
  <w:style w:type="paragraph" w:styleId="Header">
    <w:name w:val="header"/>
    <w:basedOn w:val="Normal"/>
    <w:link w:val="HeaderChar"/>
    <w:uiPriority w:val="99"/>
    <w:unhideWhenUsed/>
    <w:rsid w:val="00EB0A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AA8"/>
    <w:rPr>
      <w:rFonts w:asciiTheme="minorHAnsi" w:hAnsiTheme="minorHAnsi"/>
    </w:rPr>
  </w:style>
  <w:style w:type="paragraph" w:styleId="Footer">
    <w:name w:val="footer"/>
    <w:basedOn w:val="Normal"/>
    <w:link w:val="FooterChar"/>
    <w:uiPriority w:val="99"/>
    <w:unhideWhenUsed/>
    <w:rsid w:val="00EB0A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AA8"/>
    <w:rPr>
      <w:rFonts w:asciiTheme="minorHAnsi" w:hAnsiTheme="minorHAnsi"/>
    </w:rPr>
  </w:style>
  <w:style w:type="table" w:styleId="TableGrid">
    <w:name w:val="Table Grid"/>
    <w:basedOn w:val="TableNormal"/>
    <w:uiPriority w:val="39"/>
    <w:rsid w:val="00AD6E7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35124">
      <w:bodyDiv w:val="1"/>
      <w:marLeft w:val="0"/>
      <w:marRight w:val="0"/>
      <w:marTop w:val="0"/>
      <w:marBottom w:val="0"/>
      <w:divBdr>
        <w:top w:val="none" w:sz="0" w:space="0" w:color="auto"/>
        <w:left w:val="none" w:sz="0" w:space="0" w:color="auto"/>
        <w:bottom w:val="none" w:sz="0" w:space="0" w:color="auto"/>
        <w:right w:val="none" w:sz="0" w:space="0" w:color="auto"/>
      </w:divBdr>
    </w:div>
    <w:div w:id="694844169">
      <w:bodyDiv w:val="1"/>
      <w:marLeft w:val="0"/>
      <w:marRight w:val="0"/>
      <w:marTop w:val="0"/>
      <w:marBottom w:val="0"/>
      <w:divBdr>
        <w:top w:val="none" w:sz="0" w:space="0" w:color="auto"/>
        <w:left w:val="none" w:sz="0" w:space="0" w:color="auto"/>
        <w:bottom w:val="none" w:sz="0" w:space="0" w:color="auto"/>
        <w:right w:val="none" w:sz="0" w:space="0" w:color="auto"/>
      </w:divBdr>
    </w:div>
    <w:div w:id="1166437641">
      <w:bodyDiv w:val="1"/>
      <w:marLeft w:val="0"/>
      <w:marRight w:val="0"/>
      <w:marTop w:val="0"/>
      <w:marBottom w:val="0"/>
      <w:divBdr>
        <w:top w:val="none" w:sz="0" w:space="0" w:color="auto"/>
        <w:left w:val="none" w:sz="0" w:space="0" w:color="auto"/>
        <w:bottom w:val="none" w:sz="0" w:space="0" w:color="auto"/>
        <w:right w:val="none" w:sz="0" w:space="0" w:color="auto"/>
      </w:divBdr>
    </w:div>
    <w:div w:id="1203439950">
      <w:bodyDiv w:val="1"/>
      <w:marLeft w:val="0"/>
      <w:marRight w:val="0"/>
      <w:marTop w:val="0"/>
      <w:marBottom w:val="0"/>
      <w:divBdr>
        <w:top w:val="none" w:sz="0" w:space="0" w:color="auto"/>
        <w:left w:val="none" w:sz="0" w:space="0" w:color="auto"/>
        <w:bottom w:val="none" w:sz="0" w:space="0" w:color="auto"/>
        <w:right w:val="none" w:sz="0" w:space="0" w:color="auto"/>
      </w:divBdr>
    </w:div>
    <w:div w:id="1260601390">
      <w:bodyDiv w:val="1"/>
      <w:marLeft w:val="0"/>
      <w:marRight w:val="0"/>
      <w:marTop w:val="0"/>
      <w:marBottom w:val="0"/>
      <w:divBdr>
        <w:top w:val="none" w:sz="0" w:space="0" w:color="auto"/>
        <w:left w:val="none" w:sz="0" w:space="0" w:color="auto"/>
        <w:bottom w:val="none" w:sz="0" w:space="0" w:color="auto"/>
        <w:right w:val="none" w:sz="0" w:space="0" w:color="auto"/>
      </w:divBdr>
    </w:div>
    <w:div w:id="152242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0140-6736(20)30925-9" TargetMode="External"/><Relationship Id="rId13" Type="http://schemas.openxmlformats.org/officeDocument/2006/relationships/hyperlink" Target="https://doi.org/10.1016/j.pmedr.2015.02.013" TargetMode="External"/><Relationship Id="rId18" Type="http://schemas.openxmlformats.org/officeDocument/2006/relationships/hyperlink" Target="https://doi.org/10.1111/bjhp.1243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Gregory.booth@nhs.net" TargetMode="External"/><Relationship Id="rId12" Type="http://schemas.openxmlformats.org/officeDocument/2006/relationships/hyperlink" Target="https://www.who.int/news-room/fact-sheets/detail/physical-activity" TargetMode="External"/><Relationship Id="rId17" Type="http://schemas.openxmlformats.org/officeDocument/2006/relationships/hyperlink" Target="https://doi.org/10.1111/bjhp.12437" TargetMode="External"/><Relationship Id="rId2" Type="http://schemas.openxmlformats.org/officeDocument/2006/relationships/styles" Target="styles.xml"/><Relationship Id="rId16" Type="http://schemas.openxmlformats.org/officeDocument/2006/relationships/hyperlink" Target="https://doi.org/10.1111/obr.13304"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psychires.2016.02.023" TargetMode="External"/><Relationship Id="rId5" Type="http://schemas.openxmlformats.org/officeDocument/2006/relationships/footnotes" Target="footnotes.xml"/><Relationship Id="rId15" Type="http://schemas.openxmlformats.org/officeDocument/2006/relationships/hyperlink" Target="https://doi.org/10.1111/obr.13304" TargetMode="External"/><Relationship Id="rId10" Type="http://schemas.openxmlformats.org/officeDocument/2006/relationships/hyperlink" Target="https://doi.org/10.1016/j.msksp.2017.12.003" TargetMode="External"/><Relationship Id="rId19" Type="http://schemas.openxmlformats.org/officeDocument/2006/relationships/hyperlink" Target="https://lumivero.com/resources/support/getting-started-with-nvivo/" TargetMode="External"/><Relationship Id="rId4" Type="http://schemas.openxmlformats.org/officeDocument/2006/relationships/webSettings" Target="webSettings.xml"/><Relationship Id="rId9" Type="http://schemas.openxmlformats.org/officeDocument/2006/relationships/hyperlink" Target="https://doi.org/10.1016/S0140-6736(20)32340-0" TargetMode="External"/><Relationship Id="rId14" Type="http://schemas.openxmlformats.org/officeDocument/2006/relationships/hyperlink" Target="https://doi.org/10.1016/j.jpain.2021.11.00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Template>
  <TotalTime>9</TotalTime>
  <Pages>58</Pages>
  <Words>22109</Words>
  <Characters>109886</Characters>
  <Application>Microsoft Office Word</Application>
  <DocSecurity>0</DocSecurity>
  <Lines>3544</Lines>
  <Paragraphs>1859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Booth</dc:creator>
  <cp:keywords/>
  <dc:description/>
  <cp:lastModifiedBy>Gregory Booth</cp:lastModifiedBy>
  <cp:revision>18</cp:revision>
  <dcterms:created xsi:type="dcterms:W3CDTF">2026-02-05T14:49:00Z</dcterms:created>
  <dcterms:modified xsi:type="dcterms:W3CDTF">2026-02-23T14:29:00Z</dcterms:modified>
</cp:coreProperties>
</file>