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AB8C6" w14:textId="75108B6B" w:rsidR="00D91EFC" w:rsidRDefault="00D91EFC">
      <w:r>
        <w:t xml:space="preserve">Online Resource </w:t>
      </w:r>
      <w:r w:rsidR="002948CF">
        <w:t>4</w:t>
      </w:r>
      <w:r>
        <w:t>. Patient Characteristics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9"/>
        <w:gridCol w:w="2087"/>
        <w:gridCol w:w="1708"/>
        <w:gridCol w:w="966"/>
        <w:gridCol w:w="812"/>
        <w:gridCol w:w="1308"/>
        <w:gridCol w:w="966"/>
        <w:gridCol w:w="812"/>
        <w:gridCol w:w="1133"/>
        <w:gridCol w:w="1136"/>
        <w:gridCol w:w="1222"/>
        <w:gridCol w:w="1219"/>
      </w:tblGrid>
      <w:tr w:rsidR="00D91EFC" w:rsidRPr="00BF5A10" w14:paraId="7693CA7B" w14:textId="77777777" w:rsidTr="00440F7E">
        <w:trPr>
          <w:trHeight w:val="300"/>
        </w:trPr>
        <w:tc>
          <w:tcPr>
            <w:tcW w:w="656" w:type="pct"/>
            <w:vMerge w:val="restart"/>
            <w:shd w:val="clear" w:color="auto" w:fill="A5C9EB" w:themeFill="text2" w:themeFillTint="40"/>
          </w:tcPr>
          <w:p w14:paraId="12F3A660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First Author, Year</w:t>
            </w:r>
          </w:p>
        </w:tc>
        <w:tc>
          <w:tcPr>
            <w:tcW w:w="678" w:type="pct"/>
            <w:vMerge w:val="restart"/>
            <w:shd w:val="clear" w:color="auto" w:fill="A5C9EB" w:themeFill="text2" w:themeFillTint="40"/>
          </w:tcPr>
          <w:p w14:paraId="28426986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Randomised/Non-Randomised</w:t>
            </w:r>
          </w:p>
        </w:tc>
        <w:tc>
          <w:tcPr>
            <w:tcW w:w="555" w:type="pct"/>
            <w:vMerge w:val="restart"/>
            <w:shd w:val="clear" w:color="auto" w:fill="A5C9EB" w:themeFill="text2" w:themeFillTint="40"/>
          </w:tcPr>
          <w:p w14:paraId="16D6F972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Study setting</w:t>
            </w:r>
          </w:p>
        </w:tc>
        <w:tc>
          <w:tcPr>
            <w:tcW w:w="578" w:type="pct"/>
            <w:gridSpan w:val="2"/>
            <w:shd w:val="clear" w:color="auto" w:fill="A5C9EB" w:themeFill="text2" w:themeFillTint="40"/>
          </w:tcPr>
          <w:p w14:paraId="502C53FE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Number of partic</w:t>
            </w:r>
            <w:r>
              <w:rPr>
                <w:color w:val="000000"/>
                <w:sz w:val="20"/>
                <w:szCs w:val="20"/>
              </w:rPr>
              <w:t>ip</w:t>
            </w:r>
            <w:r w:rsidRPr="00BD6302">
              <w:rPr>
                <w:color w:val="000000"/>
                <w:sz w:val="20"/>
                <w:szCs w:val="20"/>
              </w:rPr>
              <w:t>ants</w:t>
            </w:r>
          </w:p>
        </w:tc>
        <w:tc>
          <w:tcPr>
            <w:tcW w:w="425" w:type="pct"/>
            <w:vMerge w:val="restart"/>
            <w:shd w:val="clear" w:color="auto" w:fill="A5C9EB" w:themeFill="text2" w:themeFillTint="40"/>
          </w:tcPr>
          <w:p w14:paraId="4F9F1F59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Average used</w:t>
            </w:r>
          </w:p>
        </w:tc>
        <w:tc>
          <w:tcPr>
            <w:tcW w:w="578" w:type="pct"/>
            <w:gridSpan w:val="2"/>
            <w:shd w:val="clear" w:color="auto" w:fill="A5C9EB" w:themeFill="text2" w:themeFillTint="40"/>
          </w:tcPr>
          <w:p w14:paraId="26827EA3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Age (years)</w:t>
            </w:r>
          </w:p>
        </w:tc>
        <w:tc>
          <w:tcPr>
            <w:tcW w:w="737" w:type="pct"/>
            <w:gridSpan w:val="2"/>
            <w:shd w:val="clear" w:color="auto" w:fill="A5C9EB" w:themeFill="text2" w:themeFillTint="40"/>
          </w:tcPr>
          <w:p w14:paraId="7740FCDE" w14:textId="77777777" w:rsidR="00D91EFC" w:rsidRPr="00BD6302" w:rsidRDefault="00D91EFC" w:rsidP="00440F7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Males N (%)</w:t>
            </w:r>
          </w:p>
        </w:tc>
        <w:tc>
          <w:tcPr>
            <w:tcW w:w="793" w:type="pct"/>
            <w:gridSpan w:val="2"/>
            <w:shd w:val="clear" w:color="auto" w:fill="A5C9EB" w:themeFill="text2" w:themeFillTint="40"/>
          </w:tcPr>
          <w:p w14:paraId="1331BFB2" w14:textId="77777777" w:rsidR="00D91EFC" w:rsidRPr="00BD6302" w:rsidRDefault="00D91EFC" w:rsidP="00440F7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BMI average</w:t>
            </w:r>
          </w:p>
        </w:tc>
      </w:tr>
      <w:tr w:rsidR="00D91EFC" w:rsidRPr="00BF5A10" w14:paraId="5A480AC3" w14:textId="77777777" w:rsidTr="00440F7E">
        <w:trPr>
          <w:trHeight w:val="300"/>
        </w:trPr>
        <w:tc>
          <w:tcPr>
            <w:tcW w:w="656" w:type="pct"/>
            <w:vMerge/>
            <w:shd w:val="clear" w:color="auto" w:fill="A5C9EB" w:themeFill="text2" w:themeFillTint="40"/>
          </w:tcPr>
          <w:p w14:paraId="1ECBC114" w14:textId="77777777" w:rsidR="00D91EFC" w:rsidRPr="00BD6302" w:rsidRDefault="00D91EFC" w:rsidP="00440F7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  <w:vMerge/>
            <w:shd w:val="clear" w:color="auto" w:fill="A5C9EB" w:themeFill="text2" w:themeFillTint="40"/>
          </w:tcPr>
          <w:p w14:paraId="09BAE16E" w14:textId="77777777" w:rsidR="00D91EFC" w:rsidRPr="00BD6302" w:rsidRDefault="00D91EFC" w:rsidP="00440F7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vMerge/>
            <w:shd w:val="clear" w:color="auto" w:fill="A5C9EB" w:themeFill="text2" w:themeFillTint="40"/>
          </w:tcPr>
          <w:p w14:paraId="6166DF2C" w14:textId="77777777" w:rsidR="00D91EFC" w:rsidRPr="00BD6302" w:rsidRDefault="00D91EFC" w:rsidP="00440F7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5C9EB" w:themeFill="text2" w:themeFillTint="40"/>
          </w:tcPr>
          <w:p w14:paraId="428C8D40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RARC</w:t>
            </w:r>
          </w:p>
        </w:tc>
        <w:tc>
          <w:tcPr>
            <w:tcW w:w="264" w:type="pct"/>
            <w:shd w:val="clear" w:color="auto" w:fill="A5C9EB" w:themeFill="text2" w:themeFillTint="40"/>
          </w:tcPr>
          <w:p w14:paraId="2513AA2A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ORC</w:t>
            </w:r>
          </w:p>
        </w:tc>
        <w:tc>
          <w:tcPr>
            <w:tcW w:w="425" w:type="pct"/>
            <w:vMerge/>
            <w:shd w:val="clear" w:color="auto" w:fill="A5C9EB" w:themeFill="text2" w:themeFillTint="40"/>
          </w:tcPr>
          <w:p w14:paraId="7E73E5E5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5C9EB" w:themeFill="text2" w:themeFillTint="40"/>
          </w:tcPr>
          <w:p w14:paraId="3F477DD3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RARC</w:t>
            </w:r>
          </w:p>
        </w:tc>
        <w:tc>
          <w:tcPr>
            <w:tcW w:w="264" w:type="pct"/>
            <w:shd w:val="clear" w:color="auto" w:fill="A5C9EB" w:themeFill="text2" w:themeFillTint="40"/>
          </w:tcPr>
          <w:p w14:paraId="34B2D641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ORC</w:t>
            </w:r>
          </w:p>
        </w:tc>
        <w:tc>
          <w:tcPr>
            <w:tcW w:w="368" w:type="pct"/>
            <w:shd w:val="clear" w:color="auto" w:fill="A5C9EB" w:themeFill="text2" w:themeFillTint="40"/>
          </w:tcPr>
          <w:p w14:paraId="4BD243D8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RARC</w:t>
            </w:r>
          </w:p>
        </w:tc>
        <w:tc>
          <w:tcPr>
            <w:tcW w:w="369" w:type="pct"/>
            <w:shd w:val="clear" w:color="auto" w:fill="A5C9EB" w:themeFill="text2" w:themeFillTint="40"/>
          </w:tcPr>
          <w:p w14:paraId="5C819334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ORC</w:t>
            </w:r>
          </w:p>
        </w:tc>
        <w:tc>
          <w:tcPr>
            <w:tcW w:w="397" w:type="pct"/>
            <w:shd w:val="clear" w:color="auto" w:fill="A5C9EB" w:themeFill="text2" w:themeFillTint="40"/>
          </w:tcPr>
          <w:p w14:paraId="71F914A5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RARC</w:t>
            </w:r>
          </w:p>
        </w:tc>
        <w:tc>
          <w:tcPr>
            <w:tcW w:w="396" w:type="pct"/>
            <w:shd w:val="clear" w:color="auto" w:fill="A5C9EB" w:themeFill="text2" w:themeFillTint="40"/>
          </w:tcPr>
          <w:p w14:paraId="7B99E736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ORC</w:t>
            </w:r>
          </w:p>
        </w:tc>
      </w:tr>
      <w:tr w:rsidR="00D91EFC" w:rsidRPr="00BF5A10" w14:paraId="742255FF" w14:textId="77777777" w:rsidTr="00440F7E">
        <w:trPr>
          <w:trHeight w:val="300"/>
        </w:trPr>
        <w:tc>
          <w:tcPr>
            <w:tcW w:w="656" w:type="pct"/>
          </w:tcPr>
          <w:p w14:paraId="18D1B654" w14:textId="77777777" w:rsidR="00D91EFC" w:rsidRPr="00BD6302" w:rsidRDefault="00D91EFC" w:rsidP="00440F7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Aboumohamed, 2014</w:t>
            </w:r>
          </w:p>
        </w:tc>
        <w:tc>
          <w:tcPr>
            <w:tcW w:w="678" w:type="pct"/>
          </w:tcPr>
          <w:p w14:paraId="404C860A" w14:textId="77777777" w:rsidR="00D91EFC" w:rsidRPr="00BD6302" w:rsidRDefault="00D91EFC" w:rsidP="00440F7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Non-Randomised</w:t>
            </w:r>
          </w:p>
        </w:tc>
        <w:tc>
          <w:tcPr>
            <w:tcW w:w="555" w:type="pct"/>
          </w:tcPr>
          <w:p w14:paraId="52BEF916" w14:textId="77777777" w:rsidR="00D91EFC" w:rsidRPr="00BD6302" w:rsidRDefault="00D91EFC" w:rsidP="00440F7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Multi-institutional (Roswell Park &amp; Michigan)</w:t>
            </w:r>
          </w:p>
        </w:tc>
        <w:tc>
          <w:tcPr>
            <w:tcW w:w="314" w:type="pct"/>
          </w:tcPr>
          <w:p w14:paraId="03669777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264" w:type="pct"/>
          </w:tcPr>
          <w:p w14:paraId="11CD54E0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pct"/>
          </w:tcPr>
          <w:p w14:paraId="0D3DC209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Median (Range)</w:t>
            </w:r>
          </w:p>
        </w:tc>
        <w:tc>
          <w:tcPr>
            <w:tcW w:w="314" w:type="pct"/>
          </w:tcPr>
          <w:p w14:paraId="154990A4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71.5 (46-87)</w:t>
            </w:r>
          </w:p>
        </w:tc>
        <w:tc>
          <w:tcPr>
            <w:tcW w:w="264" w:type="pct"/>
          </w:tcPr>
          <w:p w14:paraId="423E8DFD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71.5 (38–91)</w:t>
            </w:r>
          </w:p>
        </w:tc>
        <w:tc>
          <w:tcPr>
            <w:tcW w:w="368" w:type="pct"/>
          </w:tcPr>
          <w:p w14:paraId="74D9F567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64 (78%)</w:t>
            </w:r>
          </w:p>
        </w:tc>
        <w:tc>
          <w:tcPr>
            <w:tcW w:w="369" w:type="pct"/>
          </w:tcPr>
          <w:p w14:paraId="68A87018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70 (70%)</w:t>
            </w:r>
          </w:p>
        </w:tc>
        <w:tc>
          <w:tcPr>
            <w:tcW w:w="397" w:type="pct"/>
          </w:tcPr>
          <w:p w14:paraId="20E13657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 xml:space="preserve">27.8 </w:t>
            </w:r>
          </w:p>
        </w:tc>
        <w:tc>
          <w:tcPr>
            <w:tcW w:w="396" w:type="pct"/>
          </w:tcPr>
          <w:p w14:paraId="7AEE777A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 xml:space="preserve">27.9 </w:t>
            </w:r>
          </w:p>
          <w:p w14:paraId="296A754A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D91EFC" w:rsidRPr="00BF5A10" w14:paraId="7274B9F9" w14:textId="77777777" w:rsidTr="00440F7E">
        <w:trPr>
          <w:trHeight w:val="300"/>
        </w:trPr>
        <w:tc>
          <w:tcPr>
            <w:tcW w:w="656" w:type="pct"/>
          </w:tcPr>
          <w:p w14:paraId="644A07BA" w14:textId="77777777" w:rsidR="00D91EFC" w:rsidRPr="00BD6302" w:rsidRDefault="00D91EFC" w:rsidP="00440F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Bochner, 2015</w:t>
            </w:r>
          </w:p>
        </w:tc>
        <w:tc>
          <w:tcPr>
            <w:tcW w:w="678" w:type="pct"/>
          </w:tcPr>
          <w:p w14:paraId="07176096" w14:textId="77777777" w:rsidR="00D91EFC" w:rsidRPr="00BD6302" w:rsidRDefault="00D91EFC" w:rsidP="00440F7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Randomised</w:t>
            </w:r>
          </w:p>
        </w:tc>
        <w:tc>
          <w:tcPr>
            <w:tcW w:w="555" w:type="pct"/>
          </w:tcPr>
          <w:p w14:paraId="26E11131" w14:textId="77777777" w:rsidR="00D91EFC" w:rsidRPr="00BD6302" w:rsidRDefault="00D91EFC" w:rsidP="00440F7E">
            <w:pPr>
              <w:pStyle w:val="p1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Memorial Sloan Kettering</w:t>
            </w:r>
          </w:p>
          <w:p w14:paraId="235D4F35" w14:textId="77777777" w:rsidR="00D91EFC" w:rsidRPr="00BD6302" w:rsidRDefault="00D91EFC" w:rsidP="00440F7E">
            <w:pPr>
              <w:pStyle w:val="p1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Cancer Centre</w:t>
            </w:r>
          </w:p>
          <w:p w14:paraId="4DB465E4" w14:textId="77777777" w:rsidR="00D91EFC" w:rsidRPr="00BD6302" w:rsidRDefault="00D91EFC" w:rsidP="00440F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4" w:type="pct"/>
          </w:tcPr>
          <w:p w14:paraId="1CB5BA2A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64" w:type="pct"/>
          </w:tcPr>
          <w:p w14:paraId="02B3AB0A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425" w:type="pct"/>
          </w:tcPr>
          <w:p w14:paraId="41B54093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Median (IQR)</w:t>
            </w:r>
          </w:p>
        </w:tc>
        <w:tc>
          <w:tcPr>
            <w:tcW w:w="314" w:type="pct"/>
          </w:tcPr>
          <w:p w14:paraId="617B2C1B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66 (60-71)</w:t>
            </w:r>
          </w:p>
        </w:tc>
        <w:tc>
          <w:tcPr>
            <w:tcW w:w="264" w:type="pct"/>
          </w:tcPr>
          <w:p w14:paraId="4D57FD72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65 (IQR 58-69)</w:t>
            </w:r>
          </w:p>
        </w:tc>
        <w:tc>
          <w:tcPr>
            <w:tcW w:w="368" w:type="pct"/>
          </w:tcPr>
          <w:p w14:paraId="43A2DEFF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51 (85%)</w:t>
            </w:r>
          </w:p>
        </w:tc>
        <w:tc>
          <w:tcPr>
            <w:tcW w:w="369" w:type="pct"/>
          </w:tcPr>
          <w:p w14:paraId="5A51BBA5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42 (72%)</w:t>
            </w:r>
          </w:p>
        </w:tc>
        <w:tc>
          <w:tcPr>
            <w:tcW w:w="397" w:type="pct"/>
          </w:tcPr>
          <w:p w14:paraId="0C988F12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27.9</w:t>
            </w:r>
          </w:p>
        </w:tc>
        <w:tc>
          <w:tcPr>
            <w:tcW w:w="396" w:type="pct"/>
          </w:tcPr>
          <w:p w14:paraId="53B56F1E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29.0</w:t>
            </w:r>
          </w:p>
        </w:tc>
      </w:tr>
      <w:tr w:rsidR="00D91EFC" w:rsidRPr="00BF5A10" w14:paraId="6EA639FF" w14:textId="77777777" w:rsidTr="00440F7E">
        <w:trPr>
          <w:trHeight w:val="300"/>
        </w:trPr>
        <w:tc>
          <w:tcPr>
            <w:tcW w:w="656" w:type="pct"/>
          </w:tcPr>
          <w:p w14:paraId="030F6AC4" w14:textId="77777777" w:rsidR="00D91EFC" w:rsidRPr="00BD6302" w:rsidRDefault="00D91EFC" w:rsidP="00440F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Khan, 2016</w:t>
            </w:r>
          </w:p>
        </w:tc>
        <w:tc>
          <w:tcPr>
            <w:tcW w:w="678" w:type="pct"/>
          </w:tcPr>
          <w:p w14:paraId="017F8480" w14:textId="77777777" w:rsidR="00D91EFC" w:rsidRPr="00BD6302" w:rsidRDefault="00D91EFC" w:rsidP="00440F7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Randomised</w:t>
            </w:r>
          </w:p>
        </w:tc>
        <w:tc>
          <w:tcPr>
            <w:tcW w:w="555" w:type="pct"/>
          </w:tcPr>
          <w:p w14:paraId="140AC4D3" w14:textId="77777777" w:rsidR="00D91EFC" w:rsidRPr="00BD6302" w:rsidRDefault="00D91EFC" w:rsidP="00440F7E">
            <w:pPr>
              <w:pStyle w:val="p1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Guy’s Hospital, London</w:t>
            </w:r>
          </w:p>
        </w:tc>
        <w:tc>
          <w:tcPr>
            <w:tcW w:w="314" w:type="pct"/>
          </w:tcPr>
          <w:p w14:paraId="7C2D7E1A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64" w:type="pct"/>
          </w:tcPr>
          <w:p w14:paraId="784BA602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" w:type="pct"/>
          </w:tcPr>
          <w:p w14:paraId="092C82A8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314" w:type="pct"/>
          </w:tcPr>
          <w:p w14:paraId="0B9D181D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68.6 (6.8)</w:t>
            </w:r>
          </w:p>
        </w:tc>
        <w:tc>
          <w:tcPr>
            <w:tcW w:w="264" w:type="pct"/>
          </w:tcPr>
          <w:p w14:paraId="24B2C30A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66.6, (8.8)</w:t>
            </w:r>
          </w:p>
        </w:tc>
        <w:tc>
          <w:tcPr>
            <w:tcW w:w="368" w:type="pct"/>
          </w:tcPr>
          <w:p w14:paraId="78F11A71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17 (85%)</w:t>
            </w:r>
          </w:p>
        </w:tc>
        <w:tc>
          <w:tcPr>
            <w:tcW w:w="369" w:type="pct"/>
          </w:tcPr>
          <w:p w14:paraId="549049A6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18 (90%)</w:t>
            </w:r>
          </w:p>
        </w:tc>
        <w:tc>
          <w:tcPr>
            <w:tcW w:w="397" w:type="pct"/>
          </w:tcPr>
          <w:p w14:paraId="3E665506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27.5</w:t>
            </w:r>
          </w:p>
        </w:tc>
        <w:tc>
          <w:tcPr>
            <w:tcW w:w="396" w:type="pct"/>
          </w:tcPr>
          <w:p w14:paraId="76D89A59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27.4</w:t>
            </w:r>
          </w:p>
        </w:tc>
      </w:tr>
      <w:tr w:rsidR="00D91EFC" w:rsidRPr="00BF5A10" w14:paraId="55218416" w14:textId="77777777" w:rsidTr="00440F7E">
        <w:trPr>
          <w:trHeight w:val="300"/>
        </w:trPr>
        <w:tc>
          <w:tcPr>
            <w:tcW w:w="656" w:type="pct"/>
          </w:tcPr>
          <w:p w14:paraId="7A0BDA9A" w14:textId="77777777" w:rsidR="00D91EFC" w:rsidRPr="00BD6302" w:rsidRDefault="00D91EFC" w:rsidP="00440F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Li, 2016</w:t>
            </w:r>
          </w:p>
        </w:tc>
        <w:tc>
          <w:tcPr>
            <w:tcW w:w="678" w:type="pct"/>
          </w:tcPr>
          <w:p w14:paraId="33CE4699" w14:textId="77777777" w:rsidR="00D91EFC" w:rsidRPr="00BD6302" w:rsidRDefault="00D91EFC" w:rsidP="00440F7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Non-Randomised</w:t>
            </w:r>
          </w:p>
        </w:tc>
        <w:tc>
          <w:tcPr>
            <w:tcW w:w="555" w:type="pct"/>
          </w:tcPr>
          <w:p w14:paraId="0B7730C7" w14:textId="77777777" w:rsidR="00D91EFC" w:rsidRPr="00BD6302" w:rsidRDefault="00D91EFC" w:rsidP="00440F7E">
            <w:pPr>
              <w:pStyle w:val="p1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University of Michigan, Ann Arbor, MI, USA</w:t>
            </w:r>
          </w:p>
          <w:p w14:paraId="769709EC" w14:textId="77777777" w:rsidR="00D91EFC" w:rsidRPr="00BD6302" w:rsidRDefault="00D91EFC" w:rsidP="00440F7E">
            <w:pPr>
              <w:pStyle w:val="p1"/>
              <w:rPr>
                <w:sz w:val="20"/>
                <w:szCs w:val="20"/>
              </w:rPr>
            </w:pPr>
          </w:p>
        </w:tc>
        <w:tc>
          <w:tcPr>
            <w:tcW w:w="314" w:type="pct"/>
          </w:tcPr>
          <w:p w14:paraId="1B649574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64" w:type="pct"/>
          </w:tcPr>
          <w:p w14:paraId="7CC63A36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425" w:type="pct"/>
          </w:tcPr>
          <w:p w14:paraId="5BB416DC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314" w:type="pct"/>
          </w:tcPr>
          <w:p w14:paraId="26DDEFAF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67.0</w:t>
            </w:r>
          </w:p>
        </w:tc>
        <w:tc>
          <w:tcPr>
            <w:tcW w:w="264" w:type="pct"/>
          </w:tcPr>
          <w:p w14:paraId="2B40C66C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65.7</w:t>
            </w:r>
          </w:p>
        </w:tc>
        <w:tc>
          <w:tcPr>
            <w:tcW w:w="368" w:type="pct"/>
          </w:tcPr>
          <w:p w14:paraId="6F08D966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84.2%</w:t>
            </w:r>
          </w:p>
        </w:tc>
        <w:tc>
          <w:tcPr>
            <w:tcW w:w="369" w:type="pct"/>
          </w:tcPr>
          <w:p w14:paraId="418918CA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74.9%</w:t>
            </w:r>
          </w:p>
        </w:tc>
        <w:tc>
          <w:tcPr>
            <w:tcW w:w="397" w:type="pct"/>
          </w:tcPr>
          <w:p w14:paraId="4388C517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N.I.</w:t>
            </w:r>
          </w:p>
        </w:tc>
        <w:tc>
          <w:tcPr>
            <w:tcW w:w="396" w:type="pct"/>
          </w:tcPr>
          <w:p w14:paraId="70FDD6AC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N.I.</w:t>
            </w:r>
          </w:p>
        </w:tc>
      </w:tr>
      <w:tr w:rsidR="00D91EFC" w:rsidRPr="00BF5A10" w14:paraId="5B0ED582" w14:textId="77777777" w:rsidTr="00440F7E">
        <w:trPr>
          <w:trHeight w:val="300"/>
        </w:trPr>
        <w:tc>
          <w:tcPr>
            <w:tcW w:w="656" w:type="pct"/>
          </w:tcPr>
          <w:p w14:paraId="01D526B9" w14:textId="77777777" w:rsidR="00D91EFC" w:rsidRPr="00BD6302" w:rsidRDefault="00D91EFC" w:rsidP="00440F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Bec</w:t>
            </w:r>
            <w:r>
              <w:rPr>
                <w:sz w:val="20"/>
                <w:szCs w:val="20"/>
              </w:rPr>
              <w:t>c</w:t>
            </w:r>
            <w:r w:rsidRPr="00BD6302">
              <w:rPr>
                <w:sz w:val="20"/>
                <w:szCs w:val="20"/>
              </w:rPr>
              <w:t>era, 2020</w:t>
            </w:r>
          </w:p>
        </w:tc>
        <w:tc>
          <w:tcPr>
            <w:tcW w:w="678" w:type="pct"/>
          </w:tcPr>
          <w:p w14:paraId="693B3BCE" w14:textId="77777777" w:rsidR="00D91EFC" w:rsidRPr="00BD6302" w:rsidRDefault="00D91EFC" w:rsidP="00440F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Randomised</w:t>
            </w:r>
          </w:p>
        </w:tc>
        <w:tc>
          <w:tcPr>
            <w:tcW w:w="555" w:type="pct"/>
          </w:tcPr>
          <w:p w14:paraId="20723B50" w14:textId="77777777" w:rsidR="00D91EFC" w:rsidRPr="00BD6302" w:rsidRDefault="00D91EFC" w:rsidP="00440F7E">
            <w:pPr>
              <w:pStyle w:val="p1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Multi-institutional</w:t>
            </w:r>
          </w:p>
        </w:tc>
        <w:tc>
          <w:tcPr>
            <w:tcW w:w="314" w:type="pct"/>
          </w:tcPr>
          <w:p w14:paraId="595A1EA3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264" w:type="pct"/>
          </w:tcPr>
          <w:p w14:paraId="7156445B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425" w:type="pct"/>
          </w:tcPr>
          <w:p w14:paraId="15893B8A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314" w:type="pct"/>
          </w:tcPr>
          <w:p w14:paraId="4CBDE6F0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68.6 (10.3)</w:t>
            </w:r>
          </w:p>
        </w:tc>
        <w:tc>
          <w:tcPr>
            <w:tcW w:w="264" w:type="pct"/>
          </w:tcPr>
          <w:p w14:paraId="2C515BCE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67.5 (9.0)</w:t>
            </w:r>
          </w:p>
        </w:tc>
        <w:tc>
          <w:tcPr>
            <w:tcW w:w="368" w:type="pct"/>
          </w:tcPr>
          <w:p w14:paraId="483BC6C7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126 (84.0%)</w:t>
            </w:r>
          </w:p>
        </w:tc>
        <w:tc>
          <w:tcPr>
            <w:tcW w:w="369" w:type="pct"/>
          </w:tcPr>
          <w:p w14:paraId="38458B12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128 (84.2%)</w:t>
            </w:r>
          </w:p>
        </w:tc>
        <w:tc>
          <w:tcPr>
            <w:tcW w:w="397" w:type="pct"/>
          </w:tcPr>
          <w:p w14:paraId="5EF51604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BMI (≥30, %): 34.7%</w:t>
            </w:r>
          </w:p>
        </w:tc>
        <w:tc>
          <w:tcPr>
            <w:tcW w:w="396" w:type="pct"/>
          </w:tcPr>
          <w:p w14:paraId="7B5A878B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BMI (≥30, %): 23.2%</w:t>
            </w:r>
          </w:p>
        </w:tc>
      </w:tr>
      <w:tr w:rsidR="00D91EFC" w:rsidRPr="00BF5A10" w14:paraId="59213B7F" w14:textId="77777777" w:rsidTr="00440F7E">
        <w:trPr>
          <w:trHeight w:val="300"/>
        </w:trPr>
        <w:tc>
          <w:tcPr>
            <w:tcW w:w="656" w:type="pct"/>
          </w:tcPr>
          <w:p w14:paraId="6321B95C" w14:textId="77777777" w:rsidR="00D91EFC" w:rsidRPr="00BD6302" w:rsidRDefault="00D91EFC" w:rsidP="00440F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Wi</w:t>
            </w:r>
            <w:r>
              <w:rPr>
                <w:sz w:val="20"/>
                <w:szCs w:val="20"/>
              </w:rPr>
              <w:t>l</w:t>
            </w:r>
            <w:r w:rsidRPr="00BD6302">
              <w:rPr>
                <w:sz w:val="20"/>
                <w:szCs w:val="20"/>
              </w:rPr>
              <w:t>jburg, 2021</w:t>
            </w:r>
          </w:p>
        </w:tc>
        <w:tc>
          <w:tcPr>
            <w:tcW w:w="678" w:type="pct"/>
          </w:tcPr>
          <w:p w14:paraId="1FD0F629" w14:textId="77777777" w:rsidR="00D91EFC" w:rsidRPr="00BD6302" w:rsidRDefault="00D91EFC" w:rsidP="00440F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Non-Randomised</w:t>
            </w:r>
          </w:p>
        </w:tc>
        <w:tc>
          <w:tcPr>
            <w:tcW w:w="555" w:type="pct"/>
          </w:tcPr>
          <w:p w14:paraId="2E804069" w14:textId="77777777" w:rsidR="00D91EFC" w:rsidRPr="00BD6302" w:rsidRDefault="00D91EFC" w:rsidP="00440F7E">
            <w:pPr>
              <w:pStyle w:val="p1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Dutch multicentre study</w:t>
            </w:r>
          </w:p>
        </w:tc>
        <w:tc>
          <w:tcPr>
            <w:tcW w:w="314" w:type="pct"/>
          </w:tcPr>
          <w:p w14:paraId="0933DADC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264" w:type="pct"/>
          </w:tcPr>
          <w:p w14:paraId="255FCDD1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425" w:type="pct"/>
          </w:tcPr>
          <w:p w14:paraId="67677EA0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314" w:type="pct"/>
          </w:tcPr>
          <w:p w14:paraId="0871A6B5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68 (8.9)</w:t>
            </w:r>
          </w:p>
        </w:tc>
        <w:tc>
          <w:tcPr>
            <w:tcW w:w="264" w:type="pct"/>
          </w:tcPr>
          <w:p w14:paraId="0B15146C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67 (9.5)</w:t>
            </w:r>
          </w:p>
        </w:tc>
        <w:tc>
          <w:tcPr>
            <w:tcW w:w="368" w:type="pct"/>
          </w:tcPr>
          <w:p w14:paraId="42BD1C38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(78%)</w:t>
            </w:r>
          </w:p>
        </w:tc>
        <w:tc>
          <w:tcPr>
            <w:tcW w:w="369" w:type="pct"/>
          </w:tcPr>
          <w:p w14:paraId="6BF077E4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(82%)</w:t>
            </w:r>
          </w:p>
        </w:tc>
        <w:tc>
          <w:tcPr>
            <w:tcW w:w="397" w:type="pct"/>
          </w:tcPr>
          <w:p w14:paraId="03346715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27</w:t>
            </w:r>
          </w:p>
        </w:tc>
        <w:tc>
          <w:tcPr>
            <w:tcW w:w="396" w:type="pct"/>
          </w:tcPr>
          <w:p w14:paraId="0C6350D9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27</w:t>
            </w:r>
          </w:p>
        </w:tc>
      </w:tr>
      <w:tr w:rsidR="00D91EFC" w:rsidRPr="00BF5A10" w14:paraId="42BA2FF7" w14:textId="77777777" w:rsidTr="00440F7E">
        <w:trPr>
          <w:trHeight w:val="300"/>
        </w:trPr>
        <w:tc>
          <w:tcPr>
            <w:tcW w:w="656" w:type="pct"/>
          </w:tcPr>
          <w:p w14:paraId="6AF45D7A" w14:textId="77777777" w:rsidR="00D91EFC" w:rsidRPr="00BD6302" w:rsidRDefault="00D91EFC" w:rsidP="00440F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Catto, 2022</w:t>
            </w:r>
          </w:p>
        </w:tc>
        <w:tc>
          <w:tcPr>
            <w:tcW w:w="678" w:type="pct"/>
          </w:tcPr>
          <w:p w14:paraId="3BB306E2" w14:textId="77777777" w:rsidR="00D91EFC" w:rsidRPr="00BD6302" w:rsidRDefault="00D91EFC" w:rsidP="00440F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Randomised</w:t>
            </w:r>
          </w:p>
        </w:tc>
        <w:tc>
          <w:tcPr>
            <w:tcW w:w="555" w:type="pct"/>
          </w:tcPr>
          <w:p w14:paraId="5E1BE5CA" w14:textId="77777777" w:rsidR="00D91EFC" w:rsidRPr="00BD6302" w:rsidRDefault="00D91EFC" w:rsidP="00440F7E">
            <w:pPr>
              <w:pStyle w:val="p1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Multicentred</w:t>
            </w:r>
          </w:p>
        </w:tc>
        <w:tc>
          <w:tcPr>
            <w:tcW w:w="314" w:type="pct"/>
          </w:tcPr>
          <w:p w14:paraId="6F4B607B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</w:tcPr>
          <w:p w14:paraId="39C13051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25" w:type="pct"/>
          </w:tcPr>
          <w:p w14:paraId="436760FA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Median (IQR)</w:t>
            </w:r>
          </w:p>
        </w:tc>
        <w:tc>
          <w:tcPr>
            <w:tcW w:w="314" w:type="pct"/>
          </w:tcPr>
          <w:p w14:paraId="70003095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68 (62-73)</w:t>
            </w:r>
          </w:p>
        </w:tc>
        <w:tc>
          <w:tcPr>
            <w:tcW w:w="264" w:type="pct"/>
          </w:tcPr>
          <w:p w14:paraId="5254B532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69 (62-74)</w:t>
            </w:r>
          </w:p>
        </w:tc>
        <w:tc>
          <w:tcPr>
            <w:tcW w:w="368" w:type="pct"/>
          </w:tcPr>
          <w:p w14:paraId="16B81CC1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141 (83%)</w:t>
            </w:r>
          </w:p>
        </w:tc>
        <w:tc>
          <w:tcPr>
            <w:tcW w:w="369" w:type="pct"/>
          </w:tcPr>
          <w:p w14:paraId="3033C692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127 (86%)</w:t>
            </w:r>
          </w:p>
        </w:tc>
        <w:tc>
          <w:tcPr>
            <w:tcW w:w="397" w:type="pct"/>
          </w:tcPr>
          <w:p w14:paraId="4D559A31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27.2</w:t>
            </w:r>
          </w:p>
        </w:tc>
        <w:tc>
          <w:tcPr>
            <w:tcW w:w="396" w:type="pct"/>
          </w:tcPr>
          <w:p w14:paraId="68092AC2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27.8</w:t>
            </w:r>
          </w:p>
        </w:tc>
      </w:tr>
      <w:tr w:rsidR="00D91EFC" w:rsidRPr="00BF5A10" w14:paraId="1A57D736" w14:textId="77777777" w:rsidTr="00440F7E">
        <w:trPr>
          <w:trHeight w:val="300"/>
        </w:trPr>
        <w:tc>
          <w:tcPr>
            <w:tcW w:w="656" w:type="pct"/>
          </w:tcPr>
          <w:p w14:paraId="7BCEE840" w14:textId="77777777" w:rsidR="00D91EFC" w:rsidRPr="00BD6302" w:rsidRDefault="00D91EFC" w:rsidP="00440F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Vejlgaard, 2022</w:t>
            </w:r>
          </w:p>
        </w:tc>
        <w:tc>
          <w:tcPr>
            <w:tcW w:w="678" w:type="pct"/>
          </w:tcPr>
          <w:p w14:paraId="4BB0D111" w14:textId="77777777" w:rsidR="00D91EFC" w:rsidRPr="00BD6302" w:rsidRDefault="00D91EFC" w:rsidP="00440F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Randomised</w:t>
            </w:r>
          </w:p>
        </w:tc>
        <w:tc>
          <w:tcPr>
            <w:tcW w:w="555" w:type="pct"/>
          </w:tcPr>
          <w:p w14:paraId="59514FB7" w14:textId="77777777" w:rsidR="00D91EFC" w:rsidRPr="00BD6302" w:rsidRDefault="00D91EFC" w:rsidP="00440F7E">
            <w:pPr>
              <w:pStyle w:val="p1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Single centre, Copenhagen University Hospital</w:t>
            </w:r>
          </w:p>
        </w:tc>
        <w:tc>
          <w:tcPr>
            <w:tcW w:w="314" w:type="pct"/>
          </w:tcPr>
          <w:p w14:paraId="1F6C17D1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64" w:type="pct"/>
          </w:tcPr>
          <w:p w14:paraId="10DA7BD4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" w:type="pct"/>
          </w:tcPr>
          <w:p w14:paraId="28CD31C2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Median (IQR)</w:t>
            </w:r>
          </w:p>
        </w:tc>
        <w:tc>
          <w:tcPr>
            <w:tcW w:w="314" w:type="pct"/>
          </w:tcPr>
          <w:p w14:paraId="62FAACBA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70 (63-74)</w:t>
            </w:r>
          </w:p>
        </w:tc>
        <w:tc>
          <w:tcPr>
            <w:tcW w:w="264" w:type="pct"/>
          </w:tcPr>
          <w:p w14:paraId="45C13FD3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67 (59-74)</w:t>
            </w:r>
          </w:p>
        </w:tc>
        <w:tc>
          <w:tcPr>
            <w:tcW w:w="368" w:type="pct"/>
          </w:tcPr>
          <w:p w14:paraId="21BA5CD8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18 (72%)</w:t>
            </w:r>
          </w:p>
        </w:tc>
        <w:tc>
          <w:tcPr>
            <w:tcW w:w="369" w:type="pct"/>
          </w:tcPr>
          <w:p w14:paraId="0588801F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20 (80%)</w:t>
            </w:r>
          </w:p>
        </w:tc>
        <w:tc>
          <w:tcPr>
            <w:tcW w:w="397" w:type="pct"/>
          </w:tcPr>
          <w:p w14:paraId="60A7DAD5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27</w:t>
            </w:r>
          </w:p>
        </w:tc>
        <w:tc>
          <w:tcPr>
            <w:tcW w:w="396" w:type="pct"/>
          </w:tcPr>
          <w:p w14:paraId="228318B7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27</w:t>
            </w:r>
          </w:p>
        </w:tc>
      </w:tr>
      <w:tr w:rsidR="00D91EFC" w:rsidRPr="00BF5A10" w14:paraId="352F63D2" w14:textId="77777777" w:rsidTr="00440F7E">
        <w:trPr>
          <w:trHeight w:val="70"/>
        </w:trPr>
        <w:tc>
          <w:tcPr>
            <w:tcW w:w="656" w:type="pct"/>
          </w:tcPr>
          <w:p w14:paraId="36E7E4F8" w14:textId="77777777" w:rsidR="00D91EFC" w:rsidRPr="00BD6302" w:rsidRDefault="00D91EFC" w:rsidP="00440F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Mastroianni, 2023</w:t>
            </w:r>
          </w:p>
        </w:tc>
        <w:tc>
          <w:tcPr>
            <w:tcW w:w="678" w:type="pct"/>
          </w:tcPr>
          <w:p w14:paraId="7947DA54" w14:textId="77777777" w:rsidR="00D91EFC" w:rsidRPr="00BD6302" w:rsidRDefault="00D91EFC" w:rsidP="00440F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Randomised</w:t>
            </w:r>
          </w:p>
        </w:tc>
        <w:tc>
          <w:tcPr>
            <w:tcW w:w="555" w:type="pct"/>
          </w:tcPr>
          <w:p w14:paraId="548FB95B" w14:textId="77777777" w:rsidR="00D91EFC" w:rsidRPr="00BD6302" w:rsidRDefault="00D91EFC" w:rsidP="00440F7E">
            <w:pPr>
              <w:pStyle w:val="p1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IRCCS “Regina Elena” National</w:t>
            </w:r>
          </w:p>
          <w:p w14:paraId="28C6C707" w14:textId="77777777" w:rsidR="00D91EFC" w:rsidRPr="00BD6302" w:rsidRDefault="00D91EFC" w:rsidP="00440F7E">
            <w:pPr>
              <w:pStyle w:val="p1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Cancer Institute, Rome</w:t>
            </w:r>
          </w:p>
        </w:tc>
        <w:tc>
          <w:tcPr>
            <w:tcW w:w="314" w:type="pct"/>
          </w:tcPr>
          <w:p w14:paraId="6CCE31C1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64" w:type="pct"/>
          </w:tcPr>
          <w:p w14:paraId="3D57ADA1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425" w:type="pct"/>
          </w:tcPr>
          <w:p w14:paraId="67ACBE58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Median (IQR)</w:t>
            </w:r>
          </w:p>
        </w:tc>
        <w:tc>
          <w:tcPr>
            <w:tcW w:w="314" w:type="pct"/>
          </w:tcPr>
          <w:p w14:paraId="690F3366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62 (51-66)</w:t>
            </w:r>
          </w:p>
        </w:tc>
        <w:tc>
          <w:tcPr>
            <w:tcW w:w="264" w:type="pct"/>
          </w:tcPr>
          <w:p w14:paraId="0733AC72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63 (56-68)</w:t>
            </w:r>
          </w:p>
        </w:tc>
        <w:tc>
          <w:tcPr>
            <w:tcW w:w="368" w:type="pct"/>
          </w:tcPr>
          <w:p w14:paraId="646B4377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34 (74%)</w:t>
            </w:r>
          </w:p>
        </w:tc>
        <w:tc>
          <w:tcPr>
            <w:tcW w:w="369" w:type="pct"/>
          </w:tcPr>
          <w:p w14:paraId="020812F6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D6302">
              <w:rPr>
                <w:color w:val="000000"/>
                <w:sz w:val="20"/>
                <w:szCs w:val="20"/>
              </w:rPr>
              <w:t>28 (67%)</w:t>
            </w:r>
          </w:p>
        </w:tc>
        <w:tc>
          <w:tcPr>
            <w:tcW w:w="397" w:type="pct"/>
          </w:tcPr>
          <w:p w14:paraId="0ACC1BF8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26</w:t>
            </w:r>
          </w:p>
        </w:tc>
        <w:tc>
          <w:tcPr>
            <w:tcW w:w="396" w:type="pct"/>
          </w:tcPr>
          <w:p w14:paraId="5359C034" w14:textId="77777777" w:rsidR="00D91EFC" w:rsidRPr="00BD6302" w:rsidRDefault="00D91EFC" w:rsidP="00440F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6302">
              <w:rPr>
                <w:sz w:val="20"/>
                <w:szCs w:val="20"/>
              </w:rPr>
              <w:t>26</w:t>
            </w:r>
          </w:p>
        </w:tc>
      </w:tr>
    </w:tbl>
    <w:p w14:paraId="5C97C2C6" w14:textId="4D24AC52" w:rsidR="00D966FF" w:rsidRPr="00D91EFC" w:rsidRDefault="00D966FF">
      <w:pPr>
        <w:rPr>
          <w:lang w:val="en-US"/>
        </w:rPr>
      </w:pPr>
    </w:p>
    <w:sectPr w:rsidR="00D966FF" w:rsidRPr="00D91EFC" w:rsidSect="00D91E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28F41" w14:textId="77777777" w:rsidR="00D91EFC" w:rsidRDefault="00D91EFC" w:rsidP="00D91EFC">
      <w:pPr>
        <w:spacing w:after="0" w:line="240" w:lineRule="auto"/>
      </w:pPr>
      <w:r>
        <w:separator/>
      </w:r>
    </w:p>
  </w:endnote>
  <w:endnote w:type="continuationSeparator" w:id="0">
    <w:p w14:paraId="40C51053" w14:textId="77777777" w:rsidR="00D91EFC" w:rsidRDefault="00D91EFC" w:rsidP="00D91EFC">
      <w:pPr>
        <w:spacing w:after="0" w:line="240" w:lineRule="auto"/>
      </w:pPr>
      <w:r>
        <w:continuationSeparator/>
      </w:r>
    </w:p>
  </w:endnote>
  <w:endnote w:type="continuationNotice" w:id="1">
    <w:p w14:paraId="29F3D1C3" w14:textId="77777777" w:rsidR="00845390" w:rsidRDefault="008453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72802" w14:textId="77777777" w:rsidR="00D91EFC" w:rsidRDefault="00D91EFC" w:rsidP="00D91EFC">
      <w:pPr>
        <w:spacing w:after="0" w:line="240" w:lineRule="auto"/>
      </w:pPr>
      <w:r>
        <w:separator/>
      </w:r>
    </w:p>
  </w:footnote>
  <w:footnote w:type="continuationSeparator" w:id="0">
    <w:p w14:paraId="4F18EAC1" w14:textId="77777777" w:rsidR="00D91EFC" w:rsidRDefault="00D91EFC" w:rsidP="00D91EFC">
      <w:pPr>
        <w:spacing w:after="0" w:line="240" w:lineRule="auto"/>
      </w:pPr>
      <w:r>
        <w:continuationSeparator/>
      </w:r>
    </w:p>
  </w:footnote>
  <w:footnote w:type="continuationNotice" w:id="1">
    <w:p w14:paraId="7AD708B8" w14:textId="77777777" w:rsidR="00845390" w:rsidRDefault="008453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FC"/>
    <w:rsid w:val="00196E2D"/>
    <w:rsid w:val="00216622"/>
    <w:rsid w:val="002948CF"/>
    <w:rsid w:val="00330DA0"/>
    <w:rsid w:val="00575DA7"/>
    <w:rsid w:val="00845390"/>
    <w:rsid w:val="008C3782"/>
    <w:rsid w:val="009741CC"/>
    <w:rsid w:val="00D91EFC"/>
    <w:rsid w:val="00D9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826AA7"/>
  <w15:chartTrackingRefBased/>
  <w15:docId w15:val="{8DA10F46-1FEA-C344-BAFB-E4129160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EFC"/>
  </w:style>
  <w:style w:type="paragraph" w:styleId="Heading1">
    <w:name w:val="heading 1"/>
    <w:basedOn w:val="Normal"/>
    <w:next w:val="Normal"/>
    <w:link w:val="Heading1Char"/>
    <w:uiPriority w:val="9"/>
    <w:qFormat/>
    <w:rsid w:val="00D91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E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E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E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E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E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E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E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E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E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E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E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E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E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E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E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E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E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E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E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E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EF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91EFC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91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EFC"/>
  </w:style>
  <w:style w:type="paragraph" w:styleId="Footer">
    <w:name w:val="footer"/>
    <w:basedOn w:val="Normal"/>
    <w:link w:val="FooterChar"/>
    <w:uiPriority w:val="99"/>
    <w:unhideWhenUsed/>
    <w:rsid w:val="00D91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Hawkins</dc:creator>
  <cp:keywords/>
  <dc:description/>
  <cp:lastModifiedBy>Daniel Hawkins</cp:lastModifiedBy>
  <cp:revision>3</cp:revision>
  <dcterms:created xsi:type="dcterms:W3CDTF">2025-10-03T15:33:00Z</dcterms:created>
  <dcterms:modified xsi:type="dcterms:W3CDTF">2025-10-03T15:53:00Z</dcterms:modified>
</cp:coreProperties>
</file>