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BA6E9" w14:textId="217CB8AF" w:rsidR="000F2EC5" w:rsidRDefault="000F2EC5" w:rsidP="00696F57">
      <w:pPr>
        <w:spacing w:line="480" w:lineRule="auto"/>
        <w:rPr>
          <w:rFonts w:ascii="Arial" w:hAnsi="Arial" w:cs="Arial"/>
          <w:b/>
        </w:rPr>
      </w:pPr>
      <w:r>
        <w:rPr>
          <w:rFonts w:ascii="Arial" w:hAnsi="Arial" w:cs="Arial"/>
          <w:b/>
        </w:rPr>
        <w:t>Supplementary material</w:t>
      </w:r>
    </w:p>
    <w:p w14:paraId="020B519F" w14:textId="0B7EFB56" w:rsidR="00696F57" w:rsidRPr="003A0363" w:rsidRDefault="00696F57" w:rsidP="00696F57">
      <w:pPr>
        <w:spacing w:line="480" w:lineRule="auto"/>
        <w:rPr>
          <w:rFonts w:ascii="Arial" w:hAnsi="Arial" w:cs="Arial"/>
          <w:b/>
        </w:rPr>
      </w:pPr>
      <w:r w:rsidRPr="003A0363">
        <w:rPr>
          <w:rFonts w:ascii="Arial" w:hAnsi="Arial" w:cs="Arial"/>
          <w:b/>
        </w:rPr>
        <w:t>Eligibility criteria for ICD therapy in clinical practice guidelines</w:t>
      </w:r>
    </w:p>
    <w:tbl>
      <w:tblPr>
        <w:tblStyle w:val="Grilledutableau"/>
        <w:tblW w:w="5000" w:type="pct"/>
        <w:tblLook w:val="04A0" w:firstRow="1" w:lastRow="0" w:firstColumn="1" w:lastColumn="0" w:noHBand="0" w:noVBand="1"/>
      </w:tblPr>
      <w:tblGrid>
        <w:gridCol w:w="4590"/>
        <w:gridCol w:w="9404"/>
      </w:tblGrid>
      <w:tr w:rsidR="00696F57" w:rsidRPr="003A0363" w14:paraId="593A41CB" w14:textId="77777777" w:rsidTr="004C1A2B">
        <w:tc>
          <w:tcPr>
            <w:tcW w:w="1640" w:type="pct"/>
          </w:tcPr>
          <w:p w14:paraId="46207056" w14:textId="471F7720" w:rsidR="00696F57" w:rsidRPr="003A0363" w:rsidRDefault="00696F57" w:rsidP="004C1A2B">
            <w:pPr>
              <w:spacing w:line="480" w:lineRule="auto"/>
              <w:jc w:val="both"/>
              <w:rPr>
                <w:rFonts w:ascii="Arial" w:hAnsi="Arial" w:cs="Arial"/>
                <w:b/>
                <w:bCs/>
                <w:sz w:val="22"/>
                <w:szCs w:val="22"/>
              </w:rPr>
            </w:pPr>
            <w:r w:rsidRPr="003A0363">
              <w:rPr>
                <w:rFonts w:ascii="Arial" w:hAnsi="Arial" w:cs="Arial"/>
                <w:b/>
                <w:bCs/>
                <w:sz w:val="22"/>
                <w:szCs w:val="22"/>
              </w:rPr>
              <w:t xml:space="preserve">Clinical </w:t>
            </w:r>
            <w:r w:rsidR="000F2EC5">
              <w:rPr>
                <w:rFonts w:ascii="Arial" w:hAnsi="Arial" w:cs="Arial"/>
                <w:b/>
                <w:bCs/>
                <w:sz w:val="22"/>
                <w:szCs w:val="22"/>
              </w:rPr>
              <w:t xml:space="preserve">practice </w:t>
            </w:r>
            <w:r w:rsidRPr="003A0363">
              <w:rPr>
                <w:rFonts w:ascii="Arial" w:hAnsi="Arial" w:cs="Arial"/>
                <w:b/>
                <w:bCs/>
                <w:sz w:val="22"/>
                <w:szCs w:val="22"/>
              </w:rPr>
              <w:t>guideline</w:t>
            </w:r>
          </w:p>
        </w:tc>
        <w:tc>
          <w:tcPr>
            <w:tcW w:w="3360" w:type="pct"/>
          </w:tcPr>
          <w:p w14:paraId="658277C9" w14:textId="77777777" w:rsidR="00696F57" w:rsidRPr="003A0363" w:rsidRDefault="00696F57" w:rsidP="004C1A2B">
            <w:pPr>
              <w:spacing w:line="480" w:lineRule="auto"/>
              <w:jc w:val="both"/>
              <w:rPr>
                <w:rFonts w:ascii="Arial" w:hAnsi="Arial" w:cs="Arial"/>
                <w:b/>
                <w:bCs/>
                <w:sz w:val="22"/>
                <w:szCs w:val="22"/>
              </w:rPr>
            </w:pPr>
            <w:r w:rsidRPr="003A0363">
              <w:rPr>
                <w:rFonts w:ascii="Arial" w:hAnsi="Arial" w:cs="Arial"/>
                <w:b/>
                <w:bCs/>
                <w:sz w:val="22"/>
                <w:szCs w:val="22"/>
              </w:rPr>
              <w:t>Eligibility criteria</w:t>
            </w:r>
          </w:p>
        </w:tc>
      </w:tr>
      <w:tr w:rsidR="00696F57" w:rsidRPr="003A0363" w14:paraId="26BCF5AE" w14:textId="77777777" w:rsidTr="004C1A2B">
        <w:tc>
          <w:tcPr>
            <w:tcW w:w="1640" w:type="pct"/>
          </w:tcPr>
          <w:p w14:paraId="07AE22BD" w14:textId="4B9CBD25" w:rsidR="00696F57" w:rsidRPr="003A0363" w:rsidRDefault="00696F57" w:rsidP="004C1A2B">
            <w:pPr>
              <w:spacing w:line="480" w:lineRule="auto"/>
              <w:rPr>
                <w:rFonts w:ascii="Arial" w:hAnsi="Arial" w:cs="Arial"/>
                <w:sz w:val="22"/>
                <w:szCs w:val="22"/>
              </w:rPr>
            </w:pPr>
            <w:r w:rsidRPr="003A0363">
              <w:rPr>
                <w:rFonts w:ascii="Arial" w:hAnsi="Arial" w:cs="Arial"/>
                <w:sz w:val="22"/>
                <w:szCs w:val="22"/>
              </w:rPr>
              <w:t>AHA/ACC/HFSA HF</w:t>
            </w:r>
            <w:r w:rsidR="00013FB2" w:rsidRPr="00013FB2">
              <w:rPr>
                <w:rFonts w:ascii="Arial" w:hAnsi="Arial" w:cs="Arial"/>
                <w:sz w:val="22"/>
                <w:szCs w:val="22"/>
              </w:rPr>
              <w:t xml:space="preserve"> guideline for the management of heart failure</w:t>
            </w:r>
            <w:r w:rsidRPr="003A0363">
              <w:rPr>
                <w:rFonts w:ascii="Arial" w:hAnsi="Arial" w:cs="Arial"/>
                <w:sz w:val="22"/>
                <w:szCs w:val="22"/>
              </w:rPr>
              <w:t xml:space="preserve"> </w:t>
            </w:r>
            <w:r w:rsidR="00013FB2">
              <w:rPr>
                <w:rFonts w:ascii="Arial" w:hAnsi="Arial" w:cs="Arial"/>
                <w:sz w:val="22"/>
                <w:szCs w:val="22"/>
              </w:rPr>
              <w:t>(</w:t>
            </w:r>
            <w:r w:rsidRPr="003A0363">
              <w:rPr>
                <w:rFonts w:ascii="Arial" w:hAnsi="Arial" w:cs="Arial"/>
                <w:sz w:val="22"/>
                <w:szCs w:val="22"/>
              </w:rPr>
              <w:t>2022</w:t>
            </w:r>
            <w:r w:rsidR="00013FB2">
              <w:rPr>
                <w:rFonts w:ascii="Arial" w:hAnsi="Arial" w:cs="Arial"/>
                <w:sz w:val="22"/>
                <w:szCs w:val="22"/>
              </w:rPr>
              <w:t>)</w:t>
            </w:r>
            <w:r w:rsidR="00013FB2">
              <w:rPr>
                <w:rFonts w:ascii="Arial" w:hAnsi="Arial" w:cs="Arial"/>
                <w:sz w:val="22"/>
                <w:szCs w:val="22"/>
              </w:rPr>
              <w:fldChar w:fldCharType="begin">
                <w:fldData xml:space="preserve">PEVuZE5vdGU+PENpdGU+PEF1dGhvcj5IZWlkZW5yZWljaDwvQXV0aG9yPjxZZWFyPjIwMjI8L1ll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</w:fldData>
              </w:fldChar>
            </w:r>
            <w:r w:rsidR="00013FB2">
              <w:rPr>
                <w:rFonts w:ascii="Arial" w:hAnsi="Arial" w:cs="Arial"/>
                <w:sz w:val="22"/>
                <w:szCs w:val="22"/>
              </w:rPr>
              <w:instrText xml:space="preserve"> ADDIN EN.CITE </w:instrText>
            </w:r>
            <w:r w:rsidR="00013FB2">
              <w:rPr>
                <w:rFonts w:ascii="Arial" w:hAnsi="Arial" w:cs="Arial"/>
                <w:sz w:val="22"/>
                <w:szCs w:val="22"/>
              </w:rPr>
              <w:fldChar w:fldCharType="begin">
                <w:fldData xml:space="preserve">PEVuZE5vdGU+PENpdGU+PEF1dGhvcj5IZWlkZW5yZWljaDwvQXV0aG9yPjxZZWFyPjIwMjI8L1ll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</w:fldData>
              </w:fldChar>
            </w:r>
            <w:r w:rsidR="00013FB2">
              <w:rPr>
                <w:rFonts w:ascii="Arial" w:hAnsi="Arial" w:cs="Arial"/>
                <w:sz w:val="22"/>
                <w:szCs w:val="22"/>
              </w:rPr>
              <w:instrText xml:space="preserve"> ADDIN EN.CITE.DATA </w:instrText>
            </w:r>
            <w:r w:rsidR="00013FB2">
              <w:rPr>
                <w:rFonts w:ascii="Arial" w:hAnsi="Arial" w:cs="Arial"/>
                <w:sz w:val="22"/>
                <w:szCs w:val="22"/>
              </w:rPr>
            </w:r>
            <w:r w:rsidR="00013FB2">
              <w:rPr>
                <w:rFonts w:ascii="Arial" w:hAnsi="Arial" w:cs="Arial"/>
                <w:sz w:val="22"/>
                <w:szCs w:val="22"/>
              </w:rPr>
              <w:fldChar w:fldCharType="end"/>
            </w:r>
            <w:r w:rsidR="00013FB2">
              <w:rPr>
                <w:rFonts w:ascii="Arial" w:hAnsi="Arial" w:cs="Arial"/>
                <w:sz w:val="22"/>
                <w:szCs w:val="22"/>
              </w:rPr>
              <w:fldChar w:fldCharType="separate"/>
            </w:r>
            <w:r w:rsidR="00013FB2" w:rsidRPr="00013FB2">
              <w:rPr>
                <w:rFonts w:ascii="Arial" w:hAnsi="Arial" w:cs="Arial"/>
                <w:noProof/>
                <w:sz w:val="22"/>
                <w:szCs w:val="22"/>
                <w:vertAlign w:val="superscript"/>
              </w:rPr>
              <w:t>1</w:t>
            </w:r>
            <w:r w:rsidR="00013FB2">
              <w:rPr>
                <w:rFonts w:ascii="Arial" w:hAnsi="Arial" w:cs="Arial"/>
                <w:sz w:val="22"/>
                <w:szCs w:val="22"/>
              </w:rPr>
              <w:fldChar w:fldCharType="end"/>
            </w:r>
          </w:p>
        </w:tc>
        <w:tc>
          <w:tcPr>
            <w:tcW w:w="3360" w:type="pct"/>
          </w:tcPr>
          <w:p w14:paraId="3E775D10" w14:textId="7C30E95B" w:rsidR="00696F57" w:rsidRPr="003A0363" w:rsidRDefault="00696F57" w:rsidP="004C1A2B">
            <w:pPr>
              <w:spacing w:line="480" w:lineRule="auto"/>
              <w:jc w:val="both"/>
              <w:rPr>
                <w:rFonts w:ascii="Arial" w:hAnsi="Arial" w:cs="Arial"/>
                <w:b/>
                <w:bCs/>
                <w:sz w:val="22"/>
                <w:szCs w:val="22"/>
              </w:rPr>
            </w:pPr>
            <w:r w:rsidRPr="003A0363">
              <w:rPr>
                <w:rFonts w:ascii="Arial" w:hAnsi="Arial" w:cs="Arial"/>
                <w:b/>
                <w:bCs/>
                <w:sz w:val="22"/>
                <w:szCs w:val="22"/>
              </w:rPr>
              <w:t>Ischemic &amp; nonischemic</w:t>
            </w:r>
          </w:p>
          <w:p w14:paraId="043A15B1" w14:textId="77777777" w:rsidR="00696F57" w:rsidRPr="003A0363" w:rsidRDefault="00696F57" w:rsidP="004C1A2B">
            <w:pPr>
              <w:spacing w:line="480" w:lineRule="auto"/>
              <w:jc w:val="both"/>
              <w:rPr>
                <w:rFonts w:ascii="Arial" w:hAnsi="Arial" w:cs="Arial"/>
                <w:sz w:val="22"/>
                <w:szCs w:val="22"/>
              </w:rPr>
            </w:pPr>
            <w:r w:rsidRPr="003A0363">
              <w:rPr>
                <w:rFonts w:ascii="Arial" w:hAnsi="Arial" w:cs="Arial"/>
                <w:sz w:val="22"/>
                <w:szCs w:val="22"/>
              </w:rPr>
              <w:t xml:space="preserve">LVEF ≤35% </w:t>
            </w:r>
          </w:p>
          <w:p w14:paraId="435EE9D6" w14:textId="77777777" w:rsidR="00696F57" w:rsidRPr="003A0363" w:rsidRDefault="00696F57" w:rsidP="004C1A2B">
            <w:pPr>
              <w:spacing w:line="480" w:lineRule="auto"/>
              <w:jc w:val="both"/>
              <w:rPr>
                <w:rFonts w:ascii="Arial" w:hAnsi="Arial" w:cs="Arial"/>
                <w:sz w:val="22"/>
                <w:szCs w:val="22"/>
              </w:rPr>
            </w:pPr>
            <w:r w:rsidRPr="003A0363">
              <w:rPr>
                <w:rFonts w:ascii="Arial" w:hAnsi="Arial" w:cs="Arial"/>
                <w:sz w:val="22"/>
                <w:szCs w:val="22"/>
              </w:rPr>
              <w:t>Symptomatic NYHA II-III</w:t>
            </w:r>
          </w:p>
          <w:p w14:paraId="2B3D9BF9" w14:textId="77777777" w:rsidR="00696F57" w:rsidRPr="003A0363" w:rsidRDefault="00696F57" w:rsidP="004C1A2B">
            <w:pPr>
              <w:spacing w:line="480" w:lineRule="auto"/>
              <w:jc w:val="both"/>
              <w:rPr>
                <w:rFonts w:ascii="Arial" w:hAnsi="Arial" w:cs="Arial"/>
                <w:sz w:val="22"/>
                <w:szCs w:val="22"/>
              </w:rPr>
            </w:pPr>
            <w:r w:rsidRPr="003A0363">
              <w:rPr>
                <w:rFonts w:ascii="Arial" w:hAnsi="Arial" w:cs="Arial"/>
                <w:sz w:val="22"/>
                <w:szCs w:val="22"/>
              </w:rPr>
              <w:t>Chronic GDMT</w:t>
            </w:r>
          </w:p>
          <w:p w14:paraId="75956224" w14:textId="1D29E69C" w:rsidR="00696F57" w:rsidRPr="003A0363" w:rsidRDefault="00696F57" w:rsidP="004C1A2B">
            <w:pPr>
              <w:spacing w:line="480" w:lineRule="auto"/>
              <w:jc w:val="both"/>
              <w:rPr>
                <w:rFonts w:ascii="Arial" w:hAnsi="Arial" w:cs="Arial"/>
                <w:sz w:val="22"/>
                <w:szCs w:val="22"/>
              </w:rPr>
            </w:pPr>
            <w:r w:rsidRPr="003A0363">
              <w:rPr>
                <w:rFonts w:ascii="Arial" w:hAnsi="Arial" w:cs="Arial"/>
                <w:sz w:val="22"/>
                <w:szCs w:val="22"/>
              </w:rPr>
              <w:t>Expected survival more than 1 year</w:t>
            </w:r>
          </w:p>
          <w:p w14:paraId="7EE2F23D" w14:textId="77777777" w:rsidR="00696F57" w:rsidRPr="003A0363" w:rsidRDefault="00696F57" w:rsidP="004C1A2B">
            <w:pPr>
              <w:spacing w:line="480" w:lineRule="auto"/>
              <w:jc w:val="both"/>
              <w:rPr>
                <w:rFonts w:ascii="Arial" w:hAnsi="Arial" w:cs="Arial"/>
                <w:sz w:val="22"/>
                <w:szCs w:val="22"/>
              </w:rPr>
            </w:pPr>
          </w:p>
          <w:p w14:paraId="63741567" w14:textId="77777777" w:rsidR="00696F57" w:rsidRPr="003A0363" w:rsidRDefault="00696F57" w:rsidP="004C1A2B">
            <w:pPr>
              <w:spacing w:line="480" w:lineRule="auto"/>
              <w:jc w:val="both"/>
              <w:rPr>
                <w:rFonts w:ascii="Arial" w:hAnsi="Arial" w:cs="Arial"/>
                <w:b/>
                <w:bCs/>
                <w:sz w:val="22"/>
                <w:szCs w:val="22"/>
              </w:rPr>
            </w:pPr>
            <w:r w:rsidRPr="003A0363">
              <w:rPr>
                <w:rFonts w:ascii="Arial" w:hAnsi="Arial" w:cs="Arial"/>
                <w:b/>
                <w:bCs/>
                <w:sz w:val="22"/>
                <w:szCs w:val="22"/>
              </w:rPr>
              <w:t>Primary prevention</w:t>
            </w:r>
          </w:p>
          <w:p w14:paraId="77660B5F" w14:textId="77777777" w:rsidR="00696F57" w:rsidRPr="003A0363" w:rsidRDefault="00696F57" w:rsidP="004C1A2B">
            <w:pPr>
              <w:spacing w:line="480" w:lineRule="auto"/>
              <w:jc w:val="both"/>
              <w:rPr>
                <w:rFonts w:ascii="Arial" w:hAnsi="Arial" w:cs="Arial"/>
                <w:sz w:val="22"/>
                <w:szCs w:val="22"/>
              </w:rPr>
            </w:pPr>
            <w:r w:rsidRPr="003A0363">
              <w:rPr>
                <w:rFonts w:ascii="Arial" w:hAnsi="Arial" w:cs="Arial"/>
                <w:sz w:val="22"/>
                <w:szCs w:val="22"/>
              </w:rPr>
              <w:t>NYHA I</w:t>
            </w:r>
          </w:p>
          <w:p w14:paraId="20CF3E7D" w14:textId="77777777" w:rsidR="00696F57" w:rsidRPr="003A0363" w:rsidRDefault="00696F57" w:rsidP="004C1A2B">
            <w:pPr>
              <w:spacing w:line="480" w:lineRule="auto"/>
              <w:jc w:val="both"/>
              <w:rPr>
                <w:rFonts w:ascii="Arial" w:hAnsi="Arial" w:cs="Arial"/>
                <w:sz w:val="22"/>
                <w:szCs w:val="22"/>
              </w:rPr>
            </w:pPr>
            <w:r w:rsidRPr="003A0363">
              <w:rPr>
                <w:rFonts w:ascii="Arial" w:hAnsi="Arial" w:cs="Arial"/>
                <w:sz w:val="22"/>
                <w:szCs w:val="22"/>
              </w:rPr>
              <w:t>On GDMT</w:t>
            </w:r>
          </w:p>
          <w:p w14:paraId="499D085E" w14:textId="77777777" w:rsidR="00696F57" w:rsidRPr="003A0363" w:rsidRDefault="00696F57" w:rsidP="004C1A2B">
            <w:pPr>
              <w:spacing w:line="480" w:lineRule="auto"/>
              <w:jc w:val="both"/>
              <w:rPr>
                <w:rFonts w:ascii="Arial" w:hAnsi="Arial" w:cs="Arial"/>
                <w:sz w:val="22"/>
                <w:szCs w:val="22"/>
              </w:rPr>
            </w:pPr>
            <w:r w:rsidRPr="003A0363">
              <w:rPr>
                <w:rFonts w:ascii="Arial" w:hAnsi="Arial" w:cs="Arial"/>
                <w:sz w:val="22"/>
                <w:szCs w:val="22"/>
              </w:rPr>
              <w:t>HFrEF with EF&lt; 30%</w:t>
            </w:r>
          </w:p>
          <w:p w14:paraId="2856D884" w14:textId="77777777" w:rsidR="00696F57" w:rsidRPr="003A0363" w:rsidRDefault="00696F57" w:rsidP="004C1A2B">
            <w:pPr>
              <w:spacing w:line="480" w:lineRule="auto"/>
              <w:jc w:val="both"/>
              <w:rPr>
                <w:rFonts w:ascii="Arial" w:hAnsi="Arial" w:cs="Arial"/>
                <w:sz w:val="22"/>
                <w:szCs w:val="22"/>
              </w:rPr>
            </w:pPr>
            <w:r w:rsidRPr="003A0363">
              <w:rPr>
                <w:rFonts w:ascii="Arial" w:hAnsi="Arial" w:cs="Arial"/>
                <w:sz w:val="22"/>
                <w:szCs w:val="22"/>
              </w:rPr>
              <w:t xml:space="preserve">Survival more than 1 year </w:t>
            </w:r>
          </w:p>
        </w:tc>
      </w:tr>
      <w:tr w:rsidR="000F2EC5" w:rsidRPr="003A0363" w14:paraId="661FC901" w14:textId="77777777" w:rsidTr="004C1A2B">
        <w:tc>
          <w:tcPr>
            <w:tcW w:w="1640" w:type="pct"/>
          </w:tcPr>
          <w:p w14:paraId="4E487B7D" w14:textId="7C7CD871" w:rsidR="000F2EC5" w:rsidRPr="003A0363" w:rsidRDefault="000F2EC5" w:rsidP="00013FB2">
            <w:pPr>
              <w:spacing w:line="480" w:lineRule="auto"/>
              <w:rPr>
                <w:rFonts w:ascii="Arial" w:hAnsi="Arial" w:cs="Arial"/>
              </w:rPr>
            </w:pPr>
            <w:r w:rsidRPr="003A0363">
              <w:rPr>
                <w:rFonts w:ascii="Arial" w:hAnsi="Arial" w:cs="Arial"/>
                <w:sz w:val="22"/>
                <w:szCs w:val="22"/>
              </w:rPr>
              <w:t>AHA/ACC/HRS</w:t>
            </w:r>
            <w:r w:rsidR="00013FB2">
              <w:t xml:space="preserve"> </w:t>
            </w:r>
            <w:r w:rsidR="00013FB2" w:rsidRPr="00013FB2">
              <w:rPr>
                <w:rFonts w:ascii="Arial" w:hAnsi="Arial" w:cs="Arial"/>
                <w:sz w:val="22"/>
                <w:szCs w:val="22"/>
              </w:rPr>
              <w:t>guideline for management of patients with ventricular arrhythmias and the prevention of sudden cardiac death</w:t>
            </w:r>
            <w:r w:rsidR="00013FB2">
              <w:rPr>
                <w:rFonts w:ascii="Arial" w:hAnsi="Arial" w:cs="Arial"/>
                <w:sz w:val="22"/>
                <w:szCs w:val="22"/>
              </w:rPr>
              <w:t xml:space="preserve"> (</w:t>
            </w:r>
            <w:r w:rsidRPr="003A0363">
              <w:rPr>
                <w:rFonts w:ascii="Arial" w:hAnsi="Arial" w:cs="Arial"/>
                <w:sz w:val="22"/>
                <w:szCs w:val="22"/>
              </w:rPr>
              <w:t>2017</w:t>
            </w:r>
            <w:r w:rsidR="00013FB2">
              <w:rPr>
                <w:rFonts w:ascii="Arial" w:hAnsi="Arial" w:cs="Arial"/>
                <w:sz w:val="22"/>
                <w:szCs w:val="22"/>
              </w:rPr>
              <w:t>)</w:t>
            </w:r>
            <w:r w:rsidR="00013FB2">
              <w:rPr>
                <w:rFonts w:ascii="Arial" w:hAnsi="Arial" w:cs="Arial"/>
                <w:sz w:val="22"/>
                <w:szCs w:val="22"/>
              </w:rPr>
              <w:fldChar w:fldCharType="begin">
                <w:fldData xml:space="preserve">PEVuZE5vdGU+PENpdGU+PEF1dGhvcj5BbC1LaGF0aWI8L0F1dGhvcj48WWVhcj4yMDE4PC9ZZWFy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</w:fldData>
              </w:fldChar>
            </w:r>
            <w:r w:rsidR="00013FB2">
              <w:rPr>
                <w:rFonts w:ascii="Arial" w:hAnsi="Arial" w:cs="Arial"/>
                <w:sz w:val="22"/>
                <w:szCs w:val="22"/>
              </w:rPr>
              <w:instrText xml:space="preserve"> ADDIN EN.CITE </w:instrText>
            </w:r>
            <w:r w:rsidR="00013FB2">
              <w:rPr>
                <w:rFonts w:ascii="Arial" w:hAnsi="Arial" w:cs="Arial"/>
                <w:sz w:val="22"/>
                <w:szCs w:val="22"/>
              </w:rPr>
              <w:fldChar w:fldCharType="begin">
                <w:fldData xml:space="preserve">PEVuZE5vdGU+PENpdGU+PEF1dGhvcj5BbC1LaGF0aWI8L0F1dGhvcj48WWVhcj4yMDE4PC9ZZWFy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</w:fldData>
              </w:fldChar>
            </w:r>
            <w:r w:rsidR="00013FB2">
              <w:rPr>
                <w:rFonts w:ascii="Arial" w:hAnsi="Arial" w:cs="Arial"/>
                <w:sz w:val="22"/>
                <w:szCs w:val="22"/>
              </w:rPr>
              <w:instrText xml:space="preserve"> ADDIN EN.CITE.DATA </w:instrText>
            </w:r>
            <w:r w:rsidR="00013FB2">
              <w:rPr>
                <w:rFonts w:ascii="Arial" w:hAnsi="Arial" w:cs="Arial"/>
                <w:sz w:val="22"/>
                <w:szCs w:val="22"/>
              </w:rPr>
            </w:r>
            <w:r w:rsidR="00013FB2">
              <w:rPr>
                <w:rFonts w:ascii="Arial" w:hAnsi="Arial" w:cs="Arial"/>
                <w:sz w:val="22"/>
                <w:szCs w:val="22"/>
              </w:rPr>
              <w:fldChar w:fldCharType="end"/>
            </w:r>
            <w:r w:rsidR="00013FB2">
              <w:rPr>
                <w:rFonts w:ascii="Arial" w:hAnsi="Arial" w:cs="Arial"/>
                <w:sz w:val="22"/>
                <w:szCs w:val="22"/>
              </w:rPr>
              <w:fldChar w:fldCharType="separate"/>
            </w:r>
            <w:r w:rsidR="00013FB2" w:rsidRPr="00013FB2">
              <w:rPr>
                <w:rFonts w:ascii="Arial" w:hAnsi="Arial" w:cs="Arial"/>
                <w:noProof/>
                <w:sz w:val="22"/>
                <w:szCs w:val="22"/>
                <w:vertAlign w:val="superscript"/>
              </w:rPr>
              <w:t>2</w:t>
            </w:r>
            <w:r w:rsidR="00013FB2">
              <w:rPr>
                <w:rFonts w:ascii="Arial" w:hAnsi="Arial" w:cs="Arial"/>
                <w:sz w:val="22"/>
                <w:szCs w:val="22"/>
              </w:rPr>
              <w:fldChar w:fldCharType="end"/>
            </w:r>
          </w:p>
        </w:tc>
        <w:tc>
          <w:tcPr>
            <w:tcW w:w="3360" w:type="pct"/>
          </w:tcPr>
          <w:p w14:paraId="58A1573F"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In patients who meet indication for an ICD, implantation of a subcutaneous ICD is reasonable if pacing for bradycardia or VT termination or as part of CRT is neither needed nor anticipated</w:t>
            </w:r>
          </w:p>
          <w:p w14:paraId="409CF576"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lastRenderedPageBreak/>
              <w:t>The wearable cardioverter-defibrillator has been approved by the U.S. Food and Drug Administration for patients who are “at risk for sudden cardiac arrest (SCA) and are not candidates for or refuse an implantable defibrillator”</w:t>
            </w:r>
          </w:p>
          <w:p w14:paraId="60818715"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COR 1: ICD is recommended in patients with ischemic heart disease (IHD), who either survive SCA due to VT/VF or experience hemodynamically unstable VT (LOE: B-R) or stable sustained VT (LOE: B-NR) not due to reversible causes, and meaningful survival &gt;1 year is expected.</w:t>
            </w:r>
          </w:p>
          <w:p w14:paraId="64281AF3"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 xml:space="preserve">COR 1: Patients with ischemic heart disease and unexplained syncope with LVEF &lt; 35% </w:t>
            </w:r>
          </w:p>
          <w:p w14:paraId="719ED2D0"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COR 1: Patients A- NYHA I LVEF &lt; 30% or NYHA II with LVEF &lt; 35 % or LVEF &lt;40% with inducible sustained VT</w:t>
            </w:r>
          </w:p>
          <w:p w14:paraId="4DB64FCA" w14:textId="750A5D09" w:rsidR="000F2EC5" w:rsidRPr="003A0363" w:rsidRDefault="000F2EC5" w:rsidP="000F2EC5">
            <w:pPr>
              <w:spacing w:line="480" w:lineRule="auto"/>
              <w:jc w:val="both"/>
              <w:rPr>
                <w:rFonts w:ascii="Arial" w:hAnsi="Arial" w:cs="Arial"/>
                <w:b/>
                <w:bCs/>
              </w:rPr>
            </w:pPr>
            <w:r w:rsidRPr="003A0363">
              <w:rPr>
                <w:rFonts w:ascii="Arial" w:hAnsi="Arial" w:cs="Arial"/>
                <w:sz w:val="22"/>
                <w:szCs w:val="22"/>
              </w:rPr>
              <w:t xml:space="preserve">ICD should not be implanted for NYHA III </w:t>
            </w:r>
          </w:p>
        </w:tc>
      </w:tr>
      <w:tr w:rsidR="000F2EC5" w:rsidRPr="003A0363" w14:paraId="7DD1DA8F" w14:textId="77777777" w:rsidTr="004C1A2B">
        <w:tc>
          <w:tcPr>
            <w:tcW w:w="1640" w:type="pct"/>
          </w:tcPr>
          <w:p w14:paraId="5AC65718" w14:textId="4ABCC91C" w:rsidR="000F2EC5" w:rsidRPr="003A0363" w:rsidRDefault="000F2EC5" w:rsidP="000F2EC5">
            <w:pPr>
              <w:spacing w:line="480" w:lineRule="auto"/>
              <w:rPr>
                <w:rFonts w:ascii="Arial" w:hAnsi="Arial" w:cs="Arial"/>
              </w:rPr>
            </w:pPr>
            <w:r w:rsidRPr="003A0363">
              <w:rPr>
                <w:rFonts w:ascii="Arial" w:hAnsi="Arial" w:cs="Arial"/>
                <w:sz w:val="22"/>
                <w:szCs w:val="22"/>
              </w:rPr>
              <w:lastRenderedPageBreak/>
              <w:t xml:space="preserve">ESC </w:t>
            </w:r>
            <w:r w:rsidR="00013FB2">
              <w:rPr>
                <w:rFonts w:ascii="Arial" w:hAnsi="Arial" w:cs="Arial"/>
                <w:sz w:val="22"/>
                <w:szCs w:val="22"/>
              </w:rPr>
              <w:t>g</w:t>
            </w:r>
            <w:r w:rsidR="00013FB2" w:rsidRPr="00013FB2">
              <w:rPr>
                <w:rFonts w:ascii="Arial" w:hAnsi="Arial" w:cs="Arial"/>
                <w:sz w:val="22"/>
                <w:szCs w:val="22"/>
              </w:rPr>
              <w:t>uidelines for the diagnosis and treatment of acute and chronic heart failure</w:t>
            </w:r>
            <w:r w:rsidRPr="003A0363">
              <w:rPr>
                <w:rFonts w:ascii="Arial" w:hAnsi="Arial" w:cs="Arial"/>
                <w:sz w:val="22"/>
                <w:szCs w:val="22"/>
              </w:rPr>
              <w:t xml:space="preserve"> </w:t>
            </w:r>
            <w:r w:rsidR="00013FB2">
              <w:rPr>
                <w:rFonts w:ascii="Arial" w:hAnsi="Arial" w:cs="Arial"/>
                <w:sz w:val="22"/>
                <w:szCs w:val="22"/>
              </w:rPr>
              <w:t>(</w:t>
            </w:r>
            <w:r w:rsidRPr="003A0363">
              <w:rPr>
                <w:rFonts w:ascii="Arial" w:hAnsi="Arial" w:cs="Arial"/>
                <w:sz w:val="22"/>
                <w:szCs w:val="22"/>
              </w:rPr>
              <w:t>2021</w:t>
            </w:r>
            <w:r w:rsidR="00013FB2">
              <w:rPr>
                <w:rFonts w:ascii="Arial" w:hAnsi="Arial" w:cs="Arial"/>
                <w:sz w:val="22"/>
                <w:szCs w:val="22"/>
              </w:rPr>
              <w:t>)</w:t>
            </w:r>
            <w:r w:rsidR="00013FB2">
              <w:rPr>
                <w:rFonts w:ascii="Arial" w:hAnsi="Arial" w:cs="Arial"/>
                <w:sz w:val="22"/>
                <w:szCs w:val="22"/>
              </w:rPr>
              <w:fldChar w:fldCharType="begin">
                <w:fldData xml:space="preserve">PEVuZE5vdGU+PENpdGU+PEF1dGhvcj5NY0RvbmFnaDwvQXV0aG9yPjxZZWFyPjIwMjE8L1llYXI+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==
</w:fldData>
              </w:fldChar>
            </w:r>
            <w:r w:rsidR="00013FB2">
              <w:rPr>
                <w:rFonts w:ascii="Arial" w:hAnsi="Arial" w:cs="Arial"/>
                <w:sz w:val="22"/>
                <w:szCs w:val="22"/>
              </w:rPr>
              <w:instrText xml:space="preserve"> ADDIN EN.CITE </w:instrText>
            </w:r>
            <w:r w:rsidR="00013FB2">
              <w:rPr>
                <w:rFonts w:ascii="Arial" w:hAnsi="Arial" w:cs="Arial"/>
                <w:sz w:val="22"/>
                <w:szCs w:val="22"/>
              </w:rPr>
              <w:fldChar w:fldCharType="begin">
                <w:fldData xml:space="preserve">PEVuZE5vdGU+PENpdGU+PEF1dGhvcj5NY0RvbmFnaDwvQXV0aG9yPjxZZWFyPjIwMjE8L1llYXI+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==
</w:fldData>
              </w:fldChar>
            </w:r>
            <w:r w:rsidR="00013FB2">
              <w:rPr>
                <w:rFonts w:ascii="Arial" w:hAnsi="Arial" w:cs="Arial"/>
                <w:sz w:val="22"/>
                <w:szCs w:val="22"/>
              </w:rPr>
              <w:instrText xml:space="preserve"> ADDIN EN.CITE.DATA </w:instrText>
            </w:r>
            <w:r w:rsidR="00013FB2">
              <w:rPr>
                <w:rFonts w:ascii="Arial" w:hAnsi="Arial" w:cs="Arial"/>
                <w:sz w:val="22"/>
                <w:szCs w:val="22"/>
              </w:rPr>
            </w:r>
            <w:r w:rsidR="00013FB2">
              <w:rPr>
                <w:rFonts w:ascii="Arial" w:hAnsi="Arial" w:cs="Arial"/>
                <w:sz w:val="22"/>
                <w:szCs w:val="22"/>
              </w:rPr>
              <w:fldChar w:fldCharType="end"/>
            </w:r>
            <w:r w:rsidR="00013FB2">
              <w:rPr>
                <w:rFonts w:ascii="Arial" w:hAnsi="Arial" w:cs="Arial"/>
                <w:sz w:val="22"/>
                <w:szCs w:val="22"/>
              </w:rPr>
              <w:fldChar w:fldCharType="separate"/>
            </w:r>
            <w:r w:rsidR="00013FB2" w:rsidRPr="00013FB2">
              <w:rPr>
                <w:rFonts w:ascii="Arial" w:hAnsi="Arial" w:cs="Arial"/>
                <w:noProof/>
                <w:sz w:val="22"/>
                <w:szCs w:val="22"/>
                <w:vertAlign w:val="superscript"/>
              </w:rPr>
              <w:t>3</w:t>
            </w:r>
            <w:r w:rsidR="00013FB2">
              <w:rPr>
                <w:rFonts w:ascii="Arial" w:hAnsi="Arial" w:cs="Arial"/>
                <w:sz w:val="22"/>
                <w:szCs w:val="22"/>
              </w:rPr>
              <w:fldChar w:fldCharType="end"/>
            </w:r>
          </w:p>
        </w:tc>
        <w:tc>
          <w:tcPr>
            <w:tcW w:w="3360" w:type="pct"/>
          </w:tcPr>
          <w:p w14:paraId="398B3547" w14:textId="2ADEF8E1" w:rsidR="000F2EC5" w:rsidRPr="003A0363" w:rsidRDefault="000F2EC5" w:rsidP="000F2EC5">
            <w:pPr>
              <w:spacing w:line="480" w:lineRule="auto"/>
              <w:jc w:val="both"/>
              <w:rPr>
                <w:rFonts w:ascii="Arial" w:hAnsi="Arial" w:cs="Arial"/>
                <w:b/>
                <w:bCs/>
                <w:sz w:val="22"/>
                <w:szCs w:val="22"/>
              </w:rPr>
            </w:pPr>
            <w:r w:rsidRPr="003A0363">
              <w:rPr>
                <w:rFonts w:ascii="Arial" w:hAnsi="Arial" w:cs="Arial"/>
                <w:b/>
                <w:bCs/>
                <w:sz w:val="22"/>
                <w:szCs w:val="22"/>
              </w:rPr>
              <w:t>Primary prevention</w:t>
            </w:r>
          </w:p>
          <w:p w14:paraId="2C87B71A"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HFrEF (EF ≤35%)</w:t>
            </w:r>
          </w:p>
          <w:p w14:paraId="6D883B8E"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Symptomatic HF (II-III)</w:t>
            </w:r>
          </w:p>
          <w:p w14:paraId="1E61B1FF"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Ischemic (Class I) &amp; Non-ischemic (Class IIa)</w:t>
            </w:r>
          </w:p>
          <w:p w14:paraId="24F63D69"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&gt; 3 months OMT</w:t>
            </w:r>
          </w:p>
          <w:p w14:paraId="159E9A59"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 xml:space="preserve">Life expectancy </w:t>
            </w:r>
            <w:proofErr w:type="gramStart"/>
            <w:r w:rsidRPr="003A0363">
              <w:rPr>
                <w:rFonts w:ascii="Arial" w:hAnsi="Arial" w:cs="Arial"/>
                <w:sz w:val="22"/>
                <w:szCs w:val="22"/>
              </w:rPr>
              <w:t>more</w:t>
            </w:r>
            <w:proofErr w:type="gramEnd"/>
            <w:r w:rsidRPr="003A0363">
              <w:rPr>
                <w:rFonts w:ascii="Arial" w:hAnsi="Arial" w:cs="Arial"/>
                <w:sz w:val="22"/>
                <w:szCs w:val="22"/>
              </w:rPr>
              <w:t xml:space="preserve"> than 1 year</w:t>
            </w:r>
          </w:p>
          <w:p w14:paraId="0093FA77"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 xml:space="preserve">Good functional status </w:t>
            </w:r>
          </w:p>
          <w:p w14:paraId="47FC4833" w14:textId="77777777" w:rsidR="000F2EC5" w:rsidRPr="003A0363" w:rsidRDefault="000F2EC5" w:rsidP="000F2EC5">
            <w:pPr>
              <w:spacing w:line="480" w:lineRule="auto"/>
              <w:jc w:val="both"/>
              <w:rPr>
                <w:rFonts w:ascii="Arial" w:hAnsi="Arial" w:cs="Arial"/>
                <w:sz w:val="22"/>
                <w:szCs w:val="22"/>
              </w:rPr>
            </w:pPr>
          </w:p>
          <w:p w14:paraId="346AA35F" w14:textId="77777777" w:rsidR="000F2EC5" w:rsidRPr="003A0363" w:rsidRDefault="000F2EC5" w:rsidP="000F2EC5">
            <w:pPr>
              <w:spacing w:line="480" w:lineRule="auto"/>
              <w:jc w:val="both"/>
              <w:rPr>
                <w:rFonts w:ascii="Arial" w:hAnsi="Arial" w:cs="Arial"/>
                <w:b/>
                <w:bCs/>
                <w:sz w:val="22"/>
                <w:szCs w:val="22"/>
              </w:rPr>
            </w:pPr>
            <w:r w:rsidRPr="003A0363">
              <w:rPr>
                <w:rFonts w:ascii="Arial" w:hAnsi="Arial" w:cs="Arial"/>
                <w:b/>
                <w:bCs/>
                <w:sz w:val="22"/>
                <w:szCs w:val="22"/>
              </w:rPr>
              <w:t>Secondary prevention</w:t>
            </w:r>
          </w:p>
          <w:p w14:paraId="7A0A4674"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Ventricular arrythmia causing hemodynamic instability</w:t>
            </w:r>
          </w:p>
          <w:p w14:paraId="773DD343"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 xml:space="preserve">Life expectancy </w:t>
            </w:r>
            <w:proofErr w:type="gramStart"/>
            <w:r w:rsidRPr="003A0363">
              <w:rPr>
                <w:rFonts w:ascii="Arial" w:hAnsi="Arial" w:cs="Arial"/>
                <w:sz w:val="22"/>
                <w:szCs w:val="22"/>
              </w:rPr>
              <w:t>more</w:t>
            </w:r>
            <w:proofErr w:type="gramEnd"/>
            <w:r w:rsidRPr="003A0363">
              <w:rPr>
                <w:rFonts w:ascii="Arial" w:hAnsi="Arial" w:cs="Arial"/>
                <w:sz w:val="22"/>
                <w:szCs w:val="22"/>
              </w:rPr>
              <w:t xml:space="preserve"> than 1 year </w:t>
            </w:r>
          </w:p>
          <w:p w14:paraId="19DEACC0" w14:textId="77777777" w:rsidR="000F2EC5" w:rsidRPr="003A0363" w:rsidRDefault="000F2EC5" w:rsidP="000F2EC5">
            <w:pPr>
              <w:spacing w:line="480" w:lineRule="auto"/>
              <w:jc w:val="both"/>
              <w:rPr>
                <w:rFonts w:ascii="Arial" w:hAnsi="Arial" w:cs="Arial"/>
                <w:sz w:val="22"/>
                <w:szCs w:val="22"/>
              </w:rPr>
            </w:pPr>
            <w:r w:rsidRPr="003A0363">
              <w:rPr>
                <w:rFonts w:ascii="Arial" w:hAnsi="Arial" w:cs="Arial"/>
                <w:sz w:val="22"/>
                <w:szCs w:val="22"/>
              </w:rPr>
              <w:t xml:space="preserve">Good functional status </w:t>
            </w:r>
          </w:p>
          <w:p w14:paraId="06080C70" w14:textId="0E95FB86" w:rsidR="000F2EC5" w:rsidRPr="003A0363" w:rsidRDefault="000F2EC5" w:rsidP="000F2EC5">
            <w:pPr>
              <w:spacing w:line="480" w:lineRule="auto"/>
              <w:jc w:val="both"/>
              <w:rPr>
                <w:rFonts w:ascii="Arial" w:hAnsi="Arial" w:cs="Arial"/>
                <w:b/>
                <w:bCs/>
              </w:rPr>
            </w:pPr>
            <w:r w:rsidRPr="003A0363">
              <w:rPr>
                <w:rFonts w:ascii="Arial" w:hAnsi="Arial" w:cs="Arial"/>
                <w:sz w:val="22"/>
                <w:szCs w:val="22"/>
              </w:rPr>
              <w:t>No reversible causes</w:t>
            </w:r>
          </w:p>
        </w:tc>
      </w:tr>
      <w:tr w:rsidR="000F2EC5" w:rsidRPr="003A0363" w14:paraId="6BD9D3E7" w14:textId="77777777" w:rsidTr="004C1A2B">
        <w:tc>
          <w:tcPr>
            <w:tcW w:w="1640" w:type="pct"/>
          </w:tcPr>
          <w:p w14:paraId="39D88F47" w14:textId="03C5215A" w:rsidR="000F2EC5" w:rsidRPr="003A0363" w:rsidRDefault="000F2EC5" w:rsidP="000F2EC5">
            <w:pPr>
              <w:spacing w:line="480" w:lineRule="auto"/>
              <w:rPr>
                <w:rFonts w:ascii="Arial" w:hAnsi="Arial" w:cs="Arial"/>
              </w:rPr>
            </w:pPr>
            <w:r w:rsidRPr="003A0363">
              <w:rPr>
                <w:rFonts w:ascii="Arial" w:hAnsi="Arial" w:cs="Arial"/>
                <w:sz w:val="22"/>
                <w:szCs w:val="22"/>
              </w:rPr>
              <w:t>ESC guidelines f</w:t>
            </w:r>
            <w:r w:rsidR="00013FB2">
              <w:rPr>
                <w:rFonts w:ascii="Arial" w:hAnsi="Arial" w:cs="Arial"/>
                <w:sz w:val="22"/>
                <w:szCs w:val="22"/>
              </w:rPr>
              <w:t xml:space="preserve">or </w:t>
            </w:r>
            <w:r w:rsidR="00013FB2" w:rsidRPr="00013FB2">
              <w:rPr>
                <w:rFonts w:ascii="Arial" w:hAnsi="Arial" w:cs="Arial"/>
                <w:sz w:val="22"/>
                <w:szCs w:val="22"/>
              </w:rPr>
              <w:t>the management of cardiomyopathies</w:t>
            </w:r>
            <w:r w:rsidRPr="003A0363">
              <w:rPr>
                <w:rFonts w:ascii="Arial" w:hAnsi="Arial" w:cs="Arial"/>
                <w:sz w:val="22"/>
                <w:szCs w:val="22"/>
              </w:rPr>
              <w:t xml:space="preserve"> </w:t>
            </w:r>
            <w:r w:rsidR="00013FB2">
              <w:rPr>
                <w:rFonts w:ascii="Arial" w:hAnsi="Arial" w:cs="Arial"/>
                <w:sz w:val="22"/>
                <w:szCs w:val="22"/>
              </w:rPr>
              <w:t>(</w:t>
            </w:r>
            <w:r w:rsidRPr="003A0363">
              <w:rPr>
                <w:rFonts w:ascii="Arial" w:hAnsi="Arial" w:cs="Arial"/>
                <w:sz w:val="22"/>
                <w:szCs w:val="22"/>
              </w:rPr>
              <w:t>2023</w:t>
            </w:r>
            <w:r w:rsidR="00013FB2">
              <w:rPr>
                <w:rFonts w:ascii="Arial" w:hAnsi="Arial" w:cs="Arial"/>
                <w:sz w:val="22"/>
                <w:szCs w:val="22"/>
              </w:rPr>
              <w:t>)</w:t>
            </w:r>
            <w:r w:rsidR="00013FB2">
              <w:rPr>
                <w:rFonts w:ascii="Arial" w:hAnsi="Arial" w:cs="Arial"/>
                <w:sz w:val="22"/>
                <w:szCs w:val="22"/>
              </w:rPr>
              <w:fldChar w:fldCharType="begin">
                <w:fldData xml:space="preserve">PEVuZE5vdGU+PENpdGU+PEF1dGhvcj5BcmJlbG88L0F1dGhvcj48WWVhcj4yMDIzPC9ZZWFyPjxS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</w:fldData>
              </w:fldChar>
            </w:r>
            <w:r w:rsidR="00013FB2">
              <w:rPr>
                <w:rFonts w:ascii="Arial" w:hAnsi="Arial" w:cs="Arial"/>
                <w:sz w:val="22"/>
                <w:szCs w:val="22"/>
              </w:rPr>
              <w:instrText xml:space="preserve"> ADDIN EN.CITE </w:instrText>
            </w:r>
            <w:r w:rsidR="00013FB2">
              <w:rPr>
                <w:rFonts w:ascii="Arial" w:hAnsi="Arial" w:cs="Arial"/>
                <w:sz w:val="22"/>
                <w:szCs w:val="22"/>
              </w:rPr>
              <w:fldChar w:fldCharType="begin">
                <w:fldData xml:space="preserve">PEVuZE5vdGU+PENpdGU+PEF1dGhvcj5BcmJlbG88L0F1dGhvcj48WWVhcj4yMDIzPC9ZZWFyPjxS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</w:fldData>
              </w:fldChar>
            </w:r>
            <w:r w:rsidR="00013FB2">
              <w:rPr>
                <w:rFonts w:ascii="Arial" w:hAnsi="Arial" w:cs="Arial"/>
                <w:sz w:val="22"/>
                <w:szCs w:val="22"/>
              </w:rPr>
              <w:instrText xml:space="preserve"> ADDIN EN.CITE.DATA </w:instrText>
            </w:r>
            <w:r w:rsidR="00013FB2">
              <w:rPr>
                <w:rFonts w:ascii="Arial" w:hAnsi="Arial" w:cs="Arial"/>
                <w:sz w:val="22"/>
                <w:szCs w:val="22"/>
              </w:rPr>
            </w:r>
            <w:r w:rsidR="00013FB2">
              <w:rPr>
                <w:rFonts w:ascii="Arial" w:hAnsi="Arial" w:cs="Arial"/>
                <w:sz w:val="22"/>
                <w:szCs w:val="22"/>
              </w:rPr>
              <w:fldChar w:fldCharType="end"/>
            </w:r>
            <w:r w:rsidR="00013FB2">
              <w:rPr>
                <w:rFonts w:ascii="Arial" w:hAnsi="Arial" w:cs="Arial"/>
                <w:sz w:val="22"/>
                <w:szCs w:val="22"/>
              </w:rPr>
              <w:fldChar w:fldCharType="separate"/>
            </w:r>
            <w:r w:rsidR="00013FB2" w:rsidRPr="00013FB2">
              <w:rPr>
                <w:rFonts w:ascii="Arial" w:hAnsi="Arial" w:cs="Arial"/>
                <w:noProof/>
                <w:sz w:val="22"/>
                <w:szCs w:val="22"/>
                <w:vertAlign w:val="superscript"/>
              </w:rPr>
              <w:t>4</w:t>
            </w:r>
            <w:r w:rsidR="00013FB2">
              <w:rPr>
                <w:rFonts w:ascii="Arial" w:hAnsi="Arial" w:cs="Arial"/>
                <w:sz w:val="22"/>
                <w:szCs w:val="22"/>
              </w:rPr>
              <w:fldChar w:fldCharType="end"/>
            </w:r>
          </w:p>
        </w:tc>
        <w:tc>
          <w:tcPr>
            <w:tcW w:w="3360" w:type="pct"/>
          </w:tcPr>
          <w:p w14:paraId="40410EF3" w14:textId="77777777" w:rsidR="000F2EC5" w:rsidRPr="003A0363" w:rsidRDefault="000F2EC5" w:rsidP="000F2EC5">
            <w:pPr>
              <w:spacing w:line="480" w:lineRule="auto"/>
              <w:rPr>
                <w:rFonts w:ascii="Arial" w:hAnsi="Arial" w:cs="Arial"/>
                <w:sz w:val="22"/>
                <w:szCs w:val="22"/>
              </w:rPr>
            </w:pPr>
            <w:r w:rsidRPr="003A0363">
              <w:rPr>
                <w:rFonts w:ascii="Arial" w:hAnsi="Arial" w:cs="Arial"/>
                <w:b/>
                <w:bCs/>
                <w:sz w:val="22"/>
                <w:szCs w:val="22"/>
              </w:rPr>
              <w:t>Class 1b recommendation</w:t>
            </w:r>
          </w:p>
          <w:p w14:paraId="1AE7528D"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Patients with HCM, DCM, and ARVC who have survived a cardiac arrest due to VT or VF, or who have spontaneous sustained ventricular arrhythmia causing syncope or hemodynamic compromise in the absence of reversible causes.</w:t>
            </w:r>
          </w:p>
          <w:p w14:paraId="3756AFA2" w14:textId="77777777" w:rsidR="000F2EC5" w:rsidRPr="003A0363" w:rsidRDefault="000F2EC5" w:rsidP="000F2EC5">
            <w:pPr>
              <w:spacing w:line="480" w:lineRule="auto"/>
              <w:rPr>
                <w:rFonts w:ascii="Arial" w:hAnsi="Arial" w:cs="Arial"/>
                <w:b/>
                <w:bCs/>
                <w:sz w:val="22"/>
                <w:szCs w:val="22"/>
              </w:rPr>
            </w:pPr>
            <w:r w:rsidRPr="003A0363">
              <w:rPr>
                <w:rFonts w:ascii="Arial" w:hAnsi="Arial" w:cs="Arial"/>
                <w:b/>
                <w:bCs/>
                <w:sz w:val="22"/>
                <w:szCs w:val="22"/>
              </w:rPr>
              <w:t>Class 1c recommendation</w:t>
            </w:r>
          </w:p>
          <w:p w14:paraId="139CAD79"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 xml:space="preserve">Patients with NDLVC and RCM who have </w:t>
            </w:r>
          </w:p>
          <w:p w14:paraId="7CB7C9B4"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survived a cardiac arrest due to VT or VF, or who have spontaneous sustained ventricular arrhythmia causing syncope or hemodynamic compromise in the absence of reversible causes.</w:t>
            </w:r>
          </w:p>
          <w:p w14:paraId="31C1FAEC" w14:textId="77777777" w:rsidR="000F2EC5" w:rsidRPr="003A0363" w:rsidRDefault="000F2EC5" w:rsidP="000F2EC5">
            <w:pPr>
              <w:spacing w:line="480" w:lineRule="auto"/>
              <w:rPr>
                <w:rFonts w:ascii="Arial" w:hAnsi="Arial" w:cs="Arial"/>
                <w:b/>
                <w:bCs/>
                <w:sz w:val="22"/>
                <w:szCs w:val="22"/>
              </w:rPr>
            </w:pPr>
            <w:r w:rsidRPr="003A0363">
              <w:rPr>
                <w:rFonts w:ascii="Arial" w:hAnsi="Arial" w:cs="Arial"/>
                <w:b/>
                <w:bCs/>
                <w:sz w:val="22"/>
                <w:szCs w:val="22"/>
              </w:rPr>
              <w:t xml:space="preserve">Class IIa C recommendation </w:t>
            </w:r>
          </w:p>
          <w:p w14:paraId="79C40560"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ICD implantation should be considered in patients with cardiomyopathy presenting with hemodynamically tolerated VT, in the absence of reversible causes.</w:t>
            </w:r>
          </w:p>
          <w:p w14:paraId="700F2550" w14:textId="77777777" w:rsidR="000F2EC5" w:rsidRPr="003A0363" w:rsidRDefault="000F2EC5" w:rsidP="000F2EC5">
            <w:pPr>
              <w:spacing w:line="480" w:lineRule="auto"/>
              <w:rPr>
                <w:rFonts w:ascii="Arial" w:hAnsi="Arial" w:cs="Arial"/>
                <w:b/>
                <w:bCs/>
                <w:sz w:val="22"/>
                <w:szCs w:val="22"/>
              </w:rPr>
            </w:pPr>
            <w:r w:rsidRPr="003A0363">
              <w:rPr>
                <w:rFonts w:ascii="Arial" w:hAnsi="Arial" w:cs="Arial"/>
                <w:b/>
                <w:bCs/>
                <w:sz w:val="22"/>
                <w:szCs w:val="22"/>
              </w:rPr>
              <w:t>Class IIa B recommendation</w:t>
            </w:r>
          </w:p>
          <w:p w14:paraId="10176E91"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Subcutaneous defibrillators should be considered as an alternative to transvenous defibrillators in patients with an indication for an ICD when pacing therapy for bradycardia, cardiac resynchronization, or anti-tachycardia pacing is not anticipated.</w:t>
            </w:r>
          </w:p>
          <w:p w14:paraId="6DF977EE" w14:textId="77777777" w:rsidR="000F2EC5" w:rsidRPr="003A0363" w:rsidRDefault="000F2EC5" w:rsidP="000F2EC5">
            <w:pPr>
              <w:spacing w:line="480" w:lineRule="auto"/>
              <w:rPr>
                <w:rFonts w:ascii="Arial" w:hAnsi="Arial" w:cs="Arial"/>
                <w:b/>
                <w:bCs/>
                <w:sz w:val="22"/>
                <w:szCs w:val="22"/>
              </w:rPr>
            </w:pPr>
            <w:r w:rsidRPr="003A0363">
              <w:rPr>
                <w:rFonts w:ascii="Arial" w:hAnsi="Arial" w:cs="Arial"/>
                <w:b/>
                <w:bCs/>
                <w:sz w:val="22"/>
                <w:szCs w:val="22"/>
              </w:rPr>
              <w:t>Class IIa C recommendation</w:t>
            </w:r>
          </w:p>
          <w:p w14:paraId="43FD6A0A" w14:textId="167ADBB3" w:rsidR="000F2EC5" w:rsidRPr="003A0363" w:rsidRDefault="000F2EC5" w:rsidP="000F2EC5">
            <w:pPr>
              <w:spacing w:line="480" w:lineRule="auto"/>
              <w:jc w:val="both"/>
              <w:rPr>
                <w:rFonts w:ascii="Arial" w:hAnsi="Arial" w:cs="Arial"/>
                <w:b/>
                <w:bCs/>
              </w:rPr>
            </w:pPr>
            <w:r w:rsidRPr="003A0363">
              <w:rPr>
                <w:rFonts w:ascii="Arial" w:hAnsi="Arial" w:cs="Arial"/>
                <w:sz w:val="22"/>
                <w:szCs w:val="22"/>
              </w:rPr>
              <w:t xml:space="preserve">Wearable cardioverter </w:t>
            </w:r>
            <w:proofErr w:type="gramStart"/>
            <w:r w:rsidRPr="003A0363">
              <w:rPr>
                <w:rFonts w:ascii="Arial" w:hAnsi="Arial" w:cs="Arial"/>
                <w:sz w:val="22"/>
                <w:szCs w:val="22"/>
              </w:rPr>
              <w:t>defibrillator</w:t>
            </w:r>
            <w:proofErr w:type="gramEnd"/>
            <w:r w:rsidRPr="003A0363">
              <w:rPr>
                <w:rFonts w:ascii="Arial" w:hAnsi="Arial" w:cs="Arial"/>
                <w:sz w:val="22"/>
                <w:szCs w:val="22"/>
              </w:rPr>
              <w:t xml:space="preserve"> should be considered for adult patients with a secondary prevention ICD indication who are temporarily not candidates for ICD implantation.</w:t>
            </w:r>
          </w:p>
        </w:tc>
      </w:tr>
      <w:tr w:rsidR="000F2EC5" w:rsidRPr="003A0363" w14:paraId="7C053F3F" w14:textId="77777777" w:rsidTr="004C1A2B">
        <w:tc>
          <w:tcPr>
            <w:tcW w:w="1640" w:type="pct"/>
          </w:tcPr>
          <w:p w14:paraId="74D18BDF" w14:textId="2B0F09D8" w:rsidR="000F2EC5" w:rsidRPr="003A0363" w:rsidRDefault="00013FB2" w:rsidP="000F2EC5">
            <w:pPr>
              <w:spacing w:line="480" w:lineRule="auto"/>
              <w:rPr>
                <w:rFonts w:ascii="Arial" w:hAnsi="Arial" w:cs="Arial"/>
              </w:rPr>
            </w:pPr>
            <w:r w:rsidRPr="00013FB2">
              <w:rPr>
                <w:rFonts w:ascii="Arial" w:hAnsi="Arial" w:cs="Arial"/>
                <w:sz w:val="22"/>
                <w:szCs w:val="22"/>
              </w:rPr>
              <w:t>ESC Guidelines for the management of patients with ventricular arrhythmias and the prevention of sudden cardiac death</w:t>
            </w:r>
            <w:r>
              <w:rPr>
                <w:rFonts w:ascii="Arial" w:hAnsi="Arial" w:cs="Arial"/>
                <w:sz w:val="22"/>
                <w:szCs w:val="22"/>
              </w:rPr>
              <w:t xml:space="preserve"> (</w:t>
            </w:r>
            <w:r w:rsidR="000F2EC5" w:rsidRPr="003A0363">
              <w:rPr>
                <w:rFonts w:ascii="Arial" w:hAnsi="Arial" w:cs="Arial"/>
                <w:sz w:val="22"/>
                <w:szCs w:val="22"/>
              </w:rPr>
              <w:t>2022</w:t>
            </w:r>
            <w:r>
              <w:rPr>
                <w:rFonts w:ascii="Arial" w:hAnsi="Arial" w:cs="Arial"/>
                <w:sz w:val="22"/>
                <w:szCs w:val="22"/>
              </w:rPr>
              <w:t>)</w:t>
            </w:r>
            <w:r>
              <w:rPr>
                <w:rFonts w:ascii="Arial" w:hAnsi="Arial" w:cs="Arial"/>
                <w:sz w:val="22"/>
                <w:szCs w:val="22"/>
              </w:rPr>
              <w:fldChar w:fldCharType="begin">
                <w:fldData xml:space="preserve">PEVuZE5vdGU+PENpdGU+PEF1dGhvcj5aZXBwZW5mZWxkPC9BdXRob3I+PFllYXI+MjAyMjwvWWVh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PEVuZE5vdGU+PENpdGU+PEF1dGhvcj5aZXBwZW5mZWxkPC9BdXRob3I+PFllYXI+MjAyMjwvWWVh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fldChar w:fldCharType="separate"/>
            </w:r>
            <w:r w:rsidRPr="00013FB2">
              <w:rPr>
                <w:rFonts w:ascii="Arial" w:hAnsi="Arial" w:cs="Arial"/>
                <w:noProof/>
                <w:sz w:val="22"/>
                <w:szCs w:val="22"/>
                <w:vertAlign w:val="superscript"/>
              </w:rPr>
              <w:t>5</w:t>
            </w:r>
            <w:r>
              <w:rPr>
                <w:rFonts w:ascii="Arial" w:hAnsi="Arial" w:cs="Arial"/>
                <w:sz w:val="22"/>
                <w:szCs w:val="22"/>
              </w:rPr>
              <w:fldChar w:fldCharType="end"/>
            </w:r>
          </w:p>
        </w:tc>
        <w:tc>
          <w:tcPr>
            <w:tcW w:w="3360" w:type="pct"/>
          </w:tcPr>
          <w:p w14:paraId="306B8A49" w14:textId="77777777" w:rsidR="000F2EC5" w:rsidRPr="003A0363" w:rsidRDefault="000F2EC5" w:rsidP="000F2EC5">
            <w:pPr>
              <w:spacing w:line="480" w:lineRule="auto"/>
              <w:rPr>
                <w:rFonts w:ascii="Arial" w:hAnsi="Arial" w:cs="Arial"/>
                <w:color w:val="2A2A2A"/>
                <w:sz w:val="22"/>
                <w:szCs w:val="22"/>
                <w:shd w:val="clear" w:color="auto" w:fill="FFFFFF"/>
              </w:rPr>
            </w:pPr>
            <w:r w:rsidRPr="003A0363">
              <w:rPr>
                <w:rFonts w:ascii="Arial" w:hAnsi="Arial" w:cs="Arial"/>
                <w:color w:val="2A2A2A"/>
                <w:sz w:val="22"/>
                <w:szCs w:val="22"/>
                <w:shd w:val="clear" w:color="auto" w:fill="FFFFFF"/>
              </w:rPr>
              <w:t>LVEF is only used, often in combination with NYHA class, for primary prevention indication of an ICD in the setting of chronic CAD and dilated cardiomyopathy (DCM).</w:t>
            </w:r>
          </w:p>
          <w:p w14:paraId="25EFCFD7" w14:textId="28A4DB34" w:rsidR="000F2EC5" w:rsidRPr="003A0363" w:rsidRDefault="000F2EC5" w:rsidP="000F2EC5">
            <w:pPr>
              <w:spacing w:line="480" w:lineRule="auto"/>
              <w:rPr>
                <w:rFonts w:ascii="Arial" w:hAnsi="Arial" w:cs="Arial"/>
              </w:rPr>
            </w:pPr>
            <w:r w:rsidRPr="003A0363">
              <w:rPr>
                <w:rFonts w:ascii="Arial" w:hAnsi="Arial" w:cs="Arial"/>
                <w:color w:val="2A2A2A"/>
                <w:sz w:val="22"/>
                <w:szCs w:val="22"/>
                <w:shd w:val="clear" w:color="auto" w:fill="FFFFFF"/>
              </w:rPr>
              <w:t xml:space="preserve">Risk stratification schemes and calculators have been developed for inheritable arrhythmogenic diseases, such as hypertrophic cardiomyopathy (HCM), arrhythmogenic right ventricular cardiomyopathy (ARVC), and </w:t>
            </w:r>
            <w:proofErr w:type="spellStart"/>
            <w:r w:rsidRPr="003A0363">
              <w:rPr>
                <w:rFonts w:ascii="Arial" w:hAnsi="Arial" w:cs="Arial"/>
                <w:color w:val="2A2A2A"/>
                <w:sz w:val="22"/>
                <w:szCs w:val="22"/>
                <w:shd w:val="clear" w:color="auto" w:fill="FFFFFF"/>
              </w:rPr>
              <w:t>lamin</w:t>
            </w:r>
            <w:proofErr w:type="spellEnd"/>
            <w:r w:rsidRPr="003A0363">
              <w:rPr>
                <w:rFonts w:ascii="Arial" w:hAnsi="Arial" w:cs="Arial"/>
                <w:color w:val="2A2A2A"/>
                <w:sz w:val="22"/>
                <w:szCs w:val="22"/>
                <w:shd w:val="clear" w:color="auto" w:fill="FFFFFF"/>
              </w:rPr>
              <w:t xml:space="preserve"> A/C (LMNA) cardiomyopathy</w:t>
            </w:r>
          </w:p>
        </w:tc>
      </w:tr>
      <w:tr w:rsidR="000F2EC5" w:rsidRPr="003A0363" w14:paraId="4D45B50F" w14:textId="77777777" w:rsidTr="004C1A2B">
        <w:tc>
          <w:tcPr>
            <w:tcW w:w="1640" w:type="pct"/>
          </w:tcPr>
          <w:p w14:paraId="1184E121" w14:textId="25ECCD9F" w:rsidR="000F2EC5" w:rsidRPr="003A0363" w:rsidRDefault="00013FB2" w:rsidP="000F2EC5">
            <w:pPr>
              <w:spacing w:line="480" w:lineRule="auto"/>
              <w:rPr>
                <w:rFonts w:ascii="Arial" w:hAnsi="Arial" w:cs="Arial"/>
              </w:rPr>
            </w:pPr>
            <w:r>
              <w:rPr>
                <w:rFonts w:ascii="Arial" w:hAnsi="Arial" w:cs="Arial"/>
                <w:sz w:val="22"/>
                <w:szCs w:val="22"/>
              </w:rPr>
              <w:t>E</w:t>
            </w:r>
            <w:r w:rsidRPr="00013FB2">
              <w:rPr>
                <w:rFonts w:ascii="Arial" w:hAnsi="Arial" w:cs="Arial"/>
                <w:sz w:val="22"/>
                <w:szCs w:val="22"/>
              </w:rPr>
              <w:t xml:space="preserve">SC </w:t>
            </w:r>
            <w:r>
              <w:rPr>
                <w:rFonts w:ascii="Arial" w:hAnsi="Arial" w:cs="Arial"/>
                <w:sz w:val="22"/>
                <w:szCs w:val="22"/>
              </w:rPr>
              <w:t>g</w:t>
            </w:r>
            <w:r w:rsidRPr="00013FB2">
              <w:rPr>
                <w:rFonts w:ascii="Arial" w:hAnsi="Arial" w:cs="Arial"/>
                <w:sz w:val="22"/>
                <w:szCs w:val="22"/>
              </w:rPr>
              <w:t>uidelines for the management of adult congenital heart disease</w:t>
            </w:r>
            <w:r>
              <w:rPr>
                <w:rFonts w:ascii="Arial" w:hAnsi="Arial" w:cs="Arial"/>
                <w:sz w:val="22"/>
                <w:szCs w:val="22"/>
              </w:rPr>
              <w:t xml:space="preserve"> (</w:t>
            </w:r>
            <w:r w:rsidR="000F2EC5" w:rsidRPr="003A0363">
              <w:rPr>
                <w:rFonts w:ascii="Arial" w:hAnsi="Arial" w:cs="Arial"/>
                <w:sz w:val="22"/>
                <w:szCs w:val="22"/>
              </w:rPr>
              <w:t>2020</w:t>
            </w:r>
            <w:r>
              <w:rPr>
                <w:rFonts w:ascii="Arial" w:hAnsi="Arial" w:cs="Arial"/>
                <w:sz w:val="22"/>
                <w:szCs w:val="22"/>
              </w:rPr>
              <w:t>)</w:t>
            </w:r>
            <w:r>
              <w:rPr>
                <w:rFonts w:ascii="Arial" w:hAnsi="Arial" w:cs="Arial"/>
                <w:sz w:val="22"/>
                <w:szCs w:val="22"/>
              </w:rPr>
              <w:fldChar w:fldCharType="begin">
                <w:fldData xml:space="preserve">PEVuZE5vdGU+PENpdGU+PEF1dGhvcj5CYXVtZ2FydG5lcjwvQXV0aG9yPjxZZWFyPjIwMjE8L1ll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</w:fldData>
              </w:fldChar>
            </w:r>
            <w:r>
              <w:rPr>
                <w:rFonts w:ascii="Arial" w:hAnsi="Arial" w:cs="Arial"/>
                <w:sz w:val="22"/>
                <w:szCs w:val="22"/>
              </w:rPr>
              <w:instrText xml:space="preserve"> ADDIN EN.CITE </w:instrText>
            </w:r>
            <w:r>
              <w:rPr>
                <w:rFonts w:ascii="Arial" w:hAnsi="Arial" w:cs="Arial"/>
                <w:sz w:val="22"/>
                <w:szCs w:val="22"/>
              </w:rPr>
              <w:fldChar w:fldCharType="begin">
                <w:fldData xml:space="preserve">PEVuZE5vdGU+PENpdGU+PEF1dGhvcj5CYXVtZ2FydG5lcjwvQXV0aG9yPjxZZWFyPjIwMjE8L1ll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</w:fldData>
              </w:fldChar>
            </w:r>
            <w:r>
              <w:rPr>
                <w:rFonts w:ascii="Arial" w:hAnsi="Arial" w:cs="Arial"/>
                <w:sz w:val="22"/>
                <w:szCs w:val="22"/>
              </w:rPr>
              <w:instrText xml:space="preserve"> ADDIN EN.CITE.DATA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fldChar w:fldCharType="separate"/>
            </w:r>
            <w:r w:rsidRPr="00013FB2">
              <w:rPr>
                <w:rFonts w:ascii="Arial" w:hAnsi="Arial" w:cs="Arial"/>
                <w:noProof/>
                <w:sz w:val="22"/>
                <w:szCs w:val="22"/>
                <w:vertAlign w:val="superscript"/>
              </w:rPr>
              <w:t>6</w:t>
            </w:r>
            <w:r>
              <w:rPr>
                <w:rFonts w:ascii="Arial" w:hAnsi="Arial" w:cs="Arial"/>
                <w:sz w:val="22"/>
                <w:szCs w:val="22"/>
              </w:rPr>
              <w:fldChar w:fldCharType="end"/>
            </w:r>
          </w:p>
        </w:tc>
        <w:tc>
          <w:tcPr>
            <w:tcW w:w="3360" w:type="pct"/>
          </w:tcPr>
          <w:p w14:paraId="689D7231" w14:textId="77777777" w:rsidR="000F2EC5" w:rsidRPr="003A0363" w:rsidRDefault="000F2EC5" w:rsidP="000F2EC5">
            <w:pPr>
              <w:spacing w:line="480" w:lineRule="auto"/>
              <w:rPr>
                <w:rFonts w:ascii="Arial" w:hAnsi="Arial" w:cs="Arial"/>
                <w:sz w:val="22"/>
                <w:szCs w:val="22"/>
              </w:rPr>
            </w:pPr>
            <w:r w:rsidRPr="003A0363">
              <w:rPr>
                <w:rFonts w:ascii="Arial" w:hAnsi="Arial" w:cs="Arial"/>
                <w:b/>
                <w:bCs/>
                <w:sz w:val="22"/>
                <w:szCs w:val="22"/>
              </w:rPr>
              <w:t>Class 1 recommendation</w:t>
            </w:r>
          </w:p>
          <w:p w14:paraId="7B32A228"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 xml:space="preserve">Indicated in adults with congenital heart disease who are survivors of an aborted cardiac arrest due to VF or hemodynamically non-tolerated VT or sustained VT after hemodynamic evaluation and repair when indicated. </w:t>
            </w:r>
          </w:p>
          <w:p w14:paraId="6083C8FF" w14:textId="77777777" w:rsidR="000F2EC5" w:rsidRPr="003A0363" w:rsidRDefault="000F2EC5" w:rsidP="000F2EC5">
            <w:pPr>
              <w:spacing w:line="480" w:lineRule="auto"/>
              <w:rPr>
                <w:rFonts w:ascii="Arial" w:hAnsi="Arial" w:cs="Arial"/>
                <w:b/>
                <w:bCs/>
                <w:sz w:val="22"/>
                <w:szCs w:val="22"/>
              </w:rPr>
            </w:pPr>
            <w:r w:rsidRPr="003A0363">
              <w:rPr>
                <w:rFonts w:ascii="Arial" w:hAnsi="Arial" w:cs="Arial"/>
                <w:b/>
                <w:bCs/>
                <w:sz w:val="22"/>
                <w:szCs w:val="22"/>
              </w:rPr>
              <w:t>Class IIa level C recommendation</w:t>
            </w:r>
          </w:p>
          <w:p w14:paraId="3AC2D134"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Coronary heart disease (CHD) with biventricular physiology and a</w:t>
            </w:r>
          </w:p>
          <w:p w14:paraId="5EE08750"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 xml:space="preserve">systemic LV presenting with NYHA II/III and LVEF </w:t>
            </w:r>
            <w:r w:rsidRPr="003A0363">
              <w:rPr>
                <w:rFonts w:ascii="Arial" w:hAnsi="Arial" w:cs="Arial"/>
                <w:sz w:val="22"/>
                <w:szCs w:val="22"/>
                <w:u w:val="single"/>
              </w:rPr>
              <w:t>&lt;</w:t>
            </w:r>
            <w:r w:rsidRPr="003A0363">
              <w:rPr>
                <w:rFonts w:ascii="Arial" w:hAnsi="Arial" w:cs="Arial"/>
                <w:sz w:val="22"/>
                <w:szCs w:val="22"/>
              </w:rPr>
              <w:t xml:space="preserve">35% despite </w:t>
            </w:r>
            <w:r w:rsidRPr="003A0363">
              <w:rPr>
                <w:rFonts w:ascii="Arial" w:hAnsi="Arial" w:cs="Arial"/>
                <w:sz w:val="22"/>
                <w:szCs w:val="22"/>
                <w:u w:val="single"/>
              </w:rPr>
              <w:t>&gt;</w:t>
            </w:r>
            <w:r w:rsidRPr="003A0363">
              <w:rPr>
                <w:rFonts w:ascii="Arial" w:hAnsi="Arial" w:cs="Arial"/>
                <w:sz w:val="22"/>
                <w:szCs w:val="22"/>
              </w:rPr>
              <w:t>3 months GDMT &amp; expected to survive substantially longer than 1 year with good functional status</w:t>
            </w:r>
          </w:p>
          <w:p w14:paraId="66B3F694"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CHD and unexplained syncope</w:t>
            </w:r>
          </w:p>
          <w:p w14:paraId="210788E6"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and suspicion for arrhythmia etiology and</w:t>
            </w:r>
          </w:p>
          <w:p w14:paraId="31BD7BDE" w14:textId="391BA012" w:rsidR="000F2EC5" w:rsidRPr="003A0363" w:rsidRDefault="000F2EC5" w:rsidP="000F2EC5">
            <w:pPr>
              <w:spacing w:line="480" w:lineRule="auto"/>
              <w:rPr>
                <w:rFonts w:ascii="Arial" w:hAnsi="Arial" w:cs="Arial"/>
              </w:rPr>
            </w:pPr>
            <w:r w:rsidRPr="003A0363">
              <w:rPr>
                <w:rFonts w:ascii="Arial" w:hAnsi="Arial" w:cs="Arial"/>
                <w:sz w:val="22"/>
                <w:szCs w:val="22"/>
              </w:rPr>
              <w:t>either advanced ventricular dysfunction or inducible VT/VF at programmed electrical stimulation</w:t>
            </w:r>
          </w:p>
        </w:tc>
      </w:tr>
      <w:tr w:rsidR="000F2EC5" w:rsidRPr="003A0363" w14:paraId="6E92B4A6" w14:textId="77777777" w:rsidTr="004C1A2B">
        <w:tc>
          <w:tcPr>
            <w:tcW w:w="1640" w:type="pct"/>
          </w:tcPr>
          <w:p w14:paraId="2DA5C7AE" w14:textId="7C014DA3"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JCS/JHFS</w:t>
            </w:r>
            <w:r w:rsidR="003B50A4">
              <w:rPr>
                <w:rFonts w:ascii="Arial" w:hAnsi="Arial" w:cs="Arial"/>
                <w:sz w:val="22"/>
                <w:szCs w:val="22"/>
              </w:rPr>
              <w:t xml:space="preserve"> </w:t>
            </w:r>
            <w:r w:rsidR="003B50A4" w:rsidRPr="003B50A4">
              <w:rPr>
                <w:rFonts w:ascii="Arial" w:hAnsi="Arial" w:cs="Arial"/>
                <w:sz w:val="22"/>
                <w:szCs w:val="22"/>
              </w:rPr>
              <w:t>guideline focused update on diagnosis and treatment of acute and chronic heart failure</w:t>
            </w:r>
            <w:r w:rsidR="003B50A4">
              <w:rPr>
                <w:rFonts w:ascii="Arial" w:hAnsi="Arial" w:cs="Arial"/>
                <w:sz w:val="22"/>
                <w:szCs w:val="22"/>
              </w:rPr>
              <w:t xml:space="preserve"> (</w:t>
            </w:r>
            <w:r w:rsidRPr="003A0363">
              <w:rPr>
                <w:rFonts w:ascii="Arial" w:hAnsi="Arial" w:cs="Arial"/>
                <w:sz w:val="22"/>
                <w:szCs w:val="22"/>
              </w:rPr>
              <w:t>2021</w:t>
            </w:r>
            <w:r w:rsidR="003B50A4">
              <w:rPr>
                <w:rFonts w:ascii="Arial" w:hAnsi="Arial" w:cs="Arial"/>
                <w:sz w:val="22"/>
                <w:szCs w:val="22"/>
              </w:rPr>
              <w:t>)</w:t>
            </w:r>
            <w:r w:rsidR="003B50A4">
              <w:rPr>
                <w:rFonts w:ascii="Arial" w:hAnsi="Arial" w:cs="Arial"/>
                <w:sz w:val="22"/>
                <w:szCs w:val="22"/>
              </w:rPr>
              <w:fldChar w:fldCharType="begin">
                <w:fldData xml:space="preserve">PEVuZE5vdGU+PENpdGU+PEF1dGhvcj5Uc3V0c3VpPC9BdXRob3I+PFllYXI+MjAyMTwvWWVhcj48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</w:fldData>
              </w:fldChar>
            </w:r>
            <w:r w:rsidR="003B50A4">
              <w:rPr>
                <w:rFonts w:ascii="Arial" w:hAnsi="Arial" w:cs="Arial"/>
                <w:sz w:val="22"/>
                <w:szCs w:val="22"/>
              </w:rPr>
              <w:instrText xml:space="preserve"> ADDIN EN.CITE </w:instrText>
            </w:r>
            <w:r w:rsidR="003B50A4">
              <w:rPr>
                <w:rFonts w:ascii="Arial" w:hAnsi="Arial" w:cs="Arial"/>
                <w:sz w:val="22"/>
                <w:szCs w:val="22"/>
              </w:rPr>
              <w:fldChar w:fldCharType="begin">
                <w:fldData xml:space="preserve">PEVuZE5vdGU+PENpdGU+PEF1dGhvcj5Uc3V0c3VpPC9BdXRob3I+PFllYXI+MjAyMTwvWWVhcj48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</w:fldData>
              </w:fldChar>
            </w:r>
            <w:r w:rsidR="003B50A4">
              <w:rPr>
                <w:rFonts w:ascii="Arial" w:hAnsi="Arial" w:cs="Arial"/>
                <w:sz w:val="22"/>
                <w:szCs w:val="22"/>
              </w:rPr>
              <w:instrText xml:space="preserve"> ADDIN EN.CITE.DATA </w:instrText>
            </w:r>
            <w:r w:rsidR="003B50A4">
              <w:rPr>
                <w:rFonts w:ascii="Arial" w:hAnsi="Arial" w:cs="Arial"/>
                <w:sz w:val="22"/>
                <w:szCs w:val="22"/>
              </w:rPr>
            </w:r>
            <w:r w:rsidR="003B50A4">
              <w:rPr>
                <w:rFonts w:ascii="Arial" w:hAnsi="Arial" w:cs="Arial"/>
                <w:sz w:val="22"/>
                <w:szCs w:val="22"/>
              </w:rPr>
              <w:fldChar w:fldCharType="end"/>
            </w:r>
            <w:r w:rsidR="003B50A4">
              <w:rPr>
                <w:rFonts w:ascii="Arial" w:hAnsi="Arial" w:cs="Arial"/>
                <w:sz w:val="22"/>
                <w:szCs w:val="22"/>
              </w:rPr>
              <w:fldChar w:fldCharType="separate"/>
            </w:r>
            <w:r w:rsidR="003B50A4" w:rsidRPr="003B50A4">
              <w:rPr>
                <w:rFonts w:ascii="Arial" w:hAnsi="Arial" w:cs="Arial"/>
                <w:noProof/>
                <w:sz w:val="22"/>
                <w:szCs w:val="22"/>
                <w:vertAlign w:val="superscript"/>
              </w:rPr>
              <w:t>7</w:t>
            </w:r>
            <w:r w:rsidR="003B50A4">
              <w:rPr>
                <w:rFonts w:ascii="Arial" w:hAnsi="Arial" w:cs="Arial"/>
                <w:sz w:val="22"/>
                <w:szCs w:val="22"/>
              </w:rPr>
              <w:fldChar w:fldCharType="end"/>
            </w:r>
          </w:p>
        </w:tc>
        <w:tc>
          <w:tcPr>
            <w:tcW w:w="3360" w:type="pct"/>
          </w:tcPr>
          <w:p w14:paraId="4BEA1775"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Appropriate and sufficient GDMT and HFrEF (EF &lt;40%)</w:t>
            </w:r>
          </w:p>
        </w:tc>
      </w:tr>
      <w:tr w:rsidR="000F2EC5" w:rsidRPr="003A0363" w14:paraId="54B9D554" w14:textId="77777777" w:rsidTr="004C1A2B">
        <w:tc>
          <w:tcPr>
            <w:tcW w:w="1640" w:type="pct"/>
          </w:tcPr>
          <w:p w14:paraId="6346A49D" w14:textId="49CE4195" w:rsidR="000F2EC5" w:rsidRPr="003A0363" w:rsidRDefault="000F2EC5" w:rsidP="000F2EC5">
            <w:pPr>
              <w:spacing w:line="480" w:lineRule="auto"/>
              <w:rPr>
                <w:rFonts w:ascii="Arial" w:hAnsi="Arial" w:cs="Arial"/>
              </w:rPr>
            </w:pPr>
            <w:r w:rsidRPr="003A0363">
              <w:rPr>
                <w:rFonts w:ascii="Arial" w:hAnsi="Arial" w:cs="Arial"/>
              </w:rPr>
              <w:t>JCS/JHRS</w:t>
            </w:r>
            <w:r w:rsidR="003B50A4">
              <w:t xml:space="preserve"> </w:t>
            </w:r>
            <w:r w:rsidR="003B50A4" w:rsidRPr="003B50A4">
              <w:rPr>
                <w:rFonts w:ascii="Arial" w:hAnsi="Arial" w:cs="Arial"/>
              </w:rPr>
              <w:t>guideline on non-pharmacotherapy of cardiac arrhythmias</w:t>
            </w:r>
            <w:r w:rsidR="003B50A4">
              <w:rPr>
                <w:rFonts w:ascii="Arial" w:hAnsi="Arial" w:cs="Arial"/>
              </w:rPr>
              <w:t xml:space="preserve"> (</w:t>
            </w:r>
            <w:r w:rsidRPr="003A0363">
              <w:rPr>
                <w:rFonts w:ascii="Arial" w:hAnsi="Arial" w:cs="Arial"/>
              </w:rPr>
              <w:t>20</w:t>
            </w:r>
            <w:r w:rsidR="003B50A4">
              <w:rPr>
                <w:rFonts w:ascii="Arial" w:hAnsi="Arial" w:cs="Arial"/>
              </w:rPr>
              <w:t>19)</w:t>
            </w:r>
            <w:r w:rsidR="003B50A4">
              <w:rPr>
                <w:rFonts w:ascii="Arial" w:hAnsi="Arial" w:cs="Arial"/>
              </w:rPr>
              <w:fldChar w:fldCharType="begin">
                <w:fldData xml:space="preserve">PEVuZE5vdGU+PENpdGU+PEF1dGhvcj5Ob2dhbWk8L0F1dGhvcj48WWVhcj4yMDIxPC9ZZWFyPjxS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</w:fldData>
              </w:fldChar>
            </w:r>
            <w:r w:rsidR="003B50A4">
              <w:rPr>
                <w:rFonts w:ascii="Arial" w:hAnsi="Arial" w:cs="Arial"/>
              </w:rPr>
              <w:instrText xml:space="preserve"> ADDIN EN.CITE </w:instrText>
            </w:r>
            <w:r w:rsidR="003B50A4">
              <w:rPr>
                <w:rFonts w:ascii="Arial" w:hAnsi="Arial" w:cs="Arial"/>
              </w:rPr>
              <w:fldChar w:fldCharType="begin">
                <w:fldData xml:space="preserve">PEVuZE5vdGU+PENpdGU+PEF1dGhvcj5Ob2dhbWk8L0F1dGhvcj48WWVhcj4yMDIxPC9ZZWFyPjxS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</w:fldData>
              </w:fldChar>
            </w:r>
            <w:r w:rsidR="003B50A4">
              <w:rPr>
                <w:rFonts w:ascii="Arial" w:hAnsi="Arial" w:cs="Arial"/>
              </w:rPr>
              <w:instrText xml:space="preserve"> ADDIN EN.CITE.DATA </w:instrText>
            </w:r>
            <w:r w:rsidR="003B50A4">
              <w:rPr>
                <w:rFonts w:ascii="Arial" w:hAnsi="Arial" w:cs="Arial"/>
              </w:rPr>
            </w:r>
            <w:r w:rsidR="003B50A4">
              <w:rPr>
                <w:rFonts w:ascii="Arial" w:hAnsi="Arial" w:cs="Arial"/>
              </w:rPr>
              <w:fldChar w:fldCharType="end"/>
            </w:r>
            <w:r w:rsidR="003B50A4">
              <w:rPr>
                <w:rFonts w:ascii="Arial" w:hAnsi="Arial" w:cs="Arial"/>
              </w:rPr>
              <w:fldChar w:fldCharType="separate"/>
            </w:r>
            <w:r w:rsidR="003B50A4" w:rsidRPr="003B50A4">
              <w:rPr>
                <w:rFonts w:ascii="Arial" w:hAnsi="Arial" w:cs="Arial"/>
                <w:noProof/>
                <w:vertAlign w:val="superscript"/>
              </w:rPr>
              <w:t>8</w:t>
            </w:r>
            <w:r w:rsidR="003B50A4">
              <w:rPr>
                <w:rFonts w:ascii="Arial" w:hAnsi="Arial" w:cs="Arial"/>
              </w:rPr>
              <w:fldChar w:fldCharType="end"/>
            </w:r>
          </w:p>
        </w:tc>
        <w:tc>
          <w:tcPr>
            <w:tcW w:w="3360" w:type="pct"/>
          </w:tcPr>
          <w:p w14:paraId="48AA1666"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Class 1 recommendation</w:t>
            </w:r>
          </w:p>
          <w:p w14:paraId="402A11D5" w14:textId="6D137521"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Patients with prior myocardial infarction (MI) / nonischemic cardiomyopathy with either a history of VF or OHCA requiring shock, not due to reversible causes.</w:t>
            </w:r>
          </w:p>
          <w:p w14:paraId="28FAFCDC"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 xml:space="preserve">Patients with prior MI or sustained VT </w:t>
            </w:r>
            <w:proofErr w:type="gramStart"/>
            <w:r w:rsidRPr="003A0363">
              <w:rPr>
                <w:rFonts w:ascii="Arial" w:hAnsi="Arial" w:cs="Arial"/>
                <w:sz w:val="22"/>
                <w:szCs w:val="22"/>
              </w:rPr>
              <w:t>not</w:t>
            </w:r>
            <w:proofErr w:type="gramEnd"/>
            <w:r w:rsidRPr="003A0363">
              <w:rPr>
                <w:rFonts w:ascii="Arial" w:hAnsi="Arial" w:cs="Arial"/>
                <w:sz w:val="22"/>
                <w:szCs w:val="22"/>
              </w:rPr>
              <w:t xml:space="preserve"> due to reversible causes under the following conditions: </w:t>
            </w:r>
          </w:p>
          <w:p w14:paraId="3FC34DA7"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MI : (1) LVEF ≤35% (2) Syncope during VT (3) BP ≤80 mmHg and/or symptoms of brain ischemia and/or chest pain during VT (4) Polymorphic VT (5) Hemodynamically stable, sustained VT but refractory to medication or the efficacy of medication is unknown, and/or catheter ablation is ineffective or impossible</w:t>
            </w:r>
          </w:p>
          <w:p w14:paraId="4286CF51"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Non-ischemic cardiomyopathy</w:t>
            </w:r>
          </w:p>
          <w:p w14:paraId="48CC337D"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(1) Syncope during VT, (2) BP ≤80 mmHg and/or symptoms of brain ischemia and/or chest pain during VT (3) Polymorphic VT (4) Hemodynamically stable, sustained VT refractory to medication or the efficacy of medication is unknown, and/or catheter ablation is ineffective or impossible</w:t>
            </w:r>
          </w:p>
          <w:p w14:paraId="5CE00CD0" w14:textId="7A18E630"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Primary prevention</w:t>
            </w:r>
          </w:p>
          <w:p w14:paraId="1A586F91" w14:textId="503A74ED" w:rsidR="000F2EC5" w:rsidRPr="003A0363" w:rsidRDefault="00F035F6" w:rsidP="000F2EC5">
            <w:pPr>
              <w:spacing w:line="480" w:lineRule="auto"/>
              <w:rPr>
                <w:rFonts w:ascii="Arial" w:hAnsi="Arial" w:cs="Arial"/>
                <w:sz w:val="22"/>
                <w:szCs w:val="22"/>
              </w:rPr>
            </w:pPr>
            <w:r w:rsidRPr="003A0363">
              <w:rPr>
                <w:rFonts w:ascii="Arial" w:hAnsi="Arial" w:cs="Arial"/>
                <w:sz w:val="22"/>
                <w:szCs w:val="22"/>
              </w:rPr>
              <w:t>Patients</w:t>
            </w:r>
            <w:r w:rsidR="000F2EC5" w:rsidRPr="003A0363">
              <w:rPr>
                <w:rFonts w:ascii="Arial" w:hAnsi="Arial" w:cs="Arial"/>
                <w:sz w:val="22"/>
                <w:szCs w:val="22"/>
              </w:rPr>
              <w:t xml:space="preserve"> who meet </w:t>
            </w:r>
            <w:proofErr w:type="gramStart"/>
            <w:r w:rsidR="000F2EC5" w:rsidRPr="003A0363">
              <w:rPr>
                <w:rFonts w:ascii="Arial" w:hAnsi="Arial" w:cs="Arial"/>
                <w:sz w:val="22"/>
                <w:szCs w:val="22"/>
              </w:rPr>
              <w:t>all of</w:t>
            </w:r>
            <w:proofErr w:type="gramEnd"/>
            <w:r w:rsidR="000F2EC5" w:rsidRPr="003A0363">
              <w:rPr>
                <w:rFonts w:ascii="Arial" w:hAnsi="Arial" w:cs="Arial"/>
                <w:sz w:val="22"/>
                <w:szCs w:val="22"/>
              </w:rPr>
              <w:t xml:space="preserve"> the following criteria (LOE A)</w:t>
            </w:r>
          </w:p>
          <w:p w14:paraId="5DF73F14" w14:textId="308D790B"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 xml:space="preserve">(1) CAD (≥40 days after MI and at least 90 days after revascularization) or non-ischemic cardiomyopathy (2) Receiving optimal medical therapy (3) NYHA class II or greater symptoms (4) LVEF ≤35% (5) </w:t>
            </w:r>
            <w:proofErr w:type="gramStart"/>
            <w:r w:rsidRPr="003A0363">
              <w:rPr>
                <w:rFonts w:ascii="Arial" w:hAnsi="Arial" w:cs="Arial"/>
                <w:sz w:val="22"/>
                <w:szCs w:val="22"/>
              </w:rPr>
              <w:t>Non-sustained</w:t>
            </w:r>
            <w:proofErr w:type="gramEnd"/>
            <w:r w:rsidRPr="003A0363">
              <w:rPr>
                <w:rFonts w:ascii="Arial" w:hAnsi="Arial" w:cs="Arial"/>
                <w:sz w:val="22"/>
                <w:szCs w:val="22"/>
              </w:rPr>
              <w:t xml:space="preserve"> or</w:t>
            </w:r>
          </w:p>
          <w:p w14:paraId="713BD0EF"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 xml:space="preserve">Patients who meet </w:t>
            </w:r>
            <w:proofErr w:type="gramStart"/>
            <w:r w:rsidRPr="003A0363">
              <w:rPr>
                <w:rFonts w:ascii="Arial" w:hAnsi="Arial" w:cs="Arial"/>
                <w:sz w:val="22"/>
                <w:szCs w:val="22"/>
              </w:rPr>
              <w:t>all of</w:t>
            </w:r>
            <w:proofErr w:type="gramEnd"/>
            <w:r w:rsidRPr="003A0363">
              <w:rPr>
                <w:rFonts w:ascii="Arial" w:hAnsi="Arial" w:cs="Arial"/>
                <w:sz w:val="22"/>
                <w:szCs w:val="22"/>
              </w:rPr>
              <w:t xml:space="preserve"> the following criteria (LOE B)</w:t>
            </w:r>
          </w:p>
          <w:p w14:paraId="1ECB4588"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 xml:space="preserve">(1) Coronary artery disease (at least 40 days after myocardial infarction and at least 90 days after revascularization) (2) Receiving optimal medical therapy (3) LVEF ≤40% (4) </w:t>
            </w:r>
            <w:proofErr w:type="gramStart"/>
            <w:r w:rsidRPr="003A0363">
              <w:rPr>
                <w:rFonts w:ascii="Arial" w:hAnsi="Arial" w:cs="Arial"/>
                <w:sz w:val="22"/>
                <w:szCs w:val="22"/>
              </w:rPr>
              <w:t>Non-sustained</w:t>
            </w:r>
            <w:proofErr w:type="gramEnd"/>
            <w:r w:rsidRPr="003A0363">
              <w:rPr>
                <w:rFonts w:ascii="Arial" w:hAnsi="Arial" w:cs="Arial"/>
                <w:sz w:val="22"/>
                <w:szCs w:val="22"/>
              </w:rPr>
              <w:t xml:space="preserve"> ventricular tachycardia (5) Inducible sustained VT or VF on an electrophysiological study</w:t>
            </w:r>
          </w:p>
          <w:p w14:paraId="77372AAD"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Or</w:t>
            </w:r>
          </w:p>
          <w:p w14:paraId="1A6D1880" w14:textId="5ADD93AA"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1. Patients with uncertain diagnosis of syncope</w:t>
            </w:r>
          </w:p>
          <w:p w14:paraId="66519E78" w14:textId="77777777"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Coronary artery diseases or non-ischemic cardiomyopathy, and with symptomatic heart failure (NYHA class II–III) and LVEF ≤35% after optimal medical therapy.</w:t>
            </w:r>
          </w:p>
          <w:p w14:paraId="2825FF24" w14:textId="643955BB" w:rsidR="000F2EC5" w:rsidRPr="003A0363" w:rsidRDefault="000F2EC5" w:rsidP="000F2EC5">
            <w:pPr>
              <w:spacing w:line="480" w:lineRule="auto"/>
              <w:rPr>
                <w:rFonts w:ascii="Arial" w:hAnsi="Arial" w:cs="Arial"/>
                <w:sz w:val="22"/>
                <w:szCs w:val="22"/>
              </w:rPr>
            </w:pPr>
            <w:r w:rsidRPr="003A0363">
              <w:rPr>
                <w:rFonts w:ascii="Arial" w:hAnsi="Arial" w:cs="Arial"/>
                <w:sz w:val="22"/>
                <w:szCs w:val="22"/>
              </w:rPr>
              <w:t>2. Patients with structural heart diseases and inducible hemodynamically intolerable VT or VF</w:t>
            </w:r>
          </w:p>
        </w:tc>
      </w:tr>
    </w:tbl>
    <w:p w14:paraId="1C303FC6" w14:textId="77777777" w:rsidR="003D2BF2" w:rsidRDefault="003D2BF2" w:rsidP="00CA56E8">
      <w:pPr>
        <w:spacing w:line="480" w:lineRule="auto"/>
        <w:rPr>
          <w:rFonts w:ascii="Arial" w:hAnsi="Arial" w:cs="Arial"/>
          <w:bCs/>
        </w:rPr>
      </w:pPr>
    </w:p>
    <w:p w14:paraId="5AEB9A03" w14:textId="1B804FA4" w:rsidR="00013FB2" w:rsidRDefault="00013FB2">
      <w:pPr>
        <w:spacing w:after="160" w:line="259" w:lineRule="auto"/>
        <w:rPr>
          <w:rFonts w:ascii="Arial" w:hAnsi="Arial" w:cs="Arial"/>
          <w:bCs/>
        </w:rPr>
      </w:pPr>
      <w:r>
        <w:rPr>
          <w:rFonts w:ascii="Arial" w:hAnsi="Arial" w:cs="Arial"/>
          <w:bCs/>
        </w:rPr>
        <w:br w:type="page"/>
      </w:r>
    </w:p>
    <w:p w14:paraId="13ABFC70" w14:textId="77777777" w:rsidR="00013FB2" w:rsidRPr="003A0363" w:rsidRDefault="00013FB2" w:rsidP="00013FB2">
      <w:pPr>
        <w:spacing w:line="480" w:lineRule="auto"/>
        <w:rPr>
          <w:rFonts w:ascii="Arial" w:hAnsi="Arial" w:cs="Arial"/>
          <w:bCs/>
        </w:rPr>
      </w:pPr>
      <w:r w:rsidRPr="003A0363">
        <w:rPr>
          <w:rFonts w:ascii="Arial" w:hAnsi="Arial" w:cs="Arial"/>
          <w:b/>
        </w:rPr>
        <w:t>References</w:t>
      </w:r>
    </w:p>
    <w:p w14:paraId="54E87DDB" w14:textId="77777777" w:rsidR="003B50A4" w:rsidRPr="003B50A4" w:rsidRDefault="00013FB2" w:rsidP="003B50A4">
      <w:pPr>
        <w:pStyle w:val="EndNoteBibliography"/>
      </w:pPr>
      <w:r w:rsidRPr="003A0363">
        <w:rPr>
          <w:bCs/>
          <w:noProof w:val="0"/>
          <w:sz w:val="22"/>
        </w:rPr>
        <w:fldChar w:fldCharType="begin"/>
      </w:r>
      <w:r w:rsidRPr="003A0363">
        <w:rPr>
          <w:bCs/>
          <w:noProof w:val="0"/>
          <w:sz w:val="22"/>
        </w:rPr>
        <w:instrText xml:space="preserve"> ADDIN EN.REFLIST </w:instrText>
      </w:r>
      <w:r w:rsidRPr="003A0363">
        <w:rPr>
          <w:bCs/>
          <w:noProof w:val="0"/>
          <w:sz w:val="22"/>
        </w:rPr>
        <w:fldChar w:fldCharType="separate"/>
      </w:r>
      <w:r w:rsidR="003B50A4" w:rsidRPr="003B50A4">
        <w:t>1.</w:t>
      </w:r>
      <w:r w:rsidR="003B50A4" w:rsidRPr="003B50A4">
        <w:tab/>
        <w:t>Heidenreich PA, Bozkurt B, Aguilar D, Allen LA, Byun JJ, Colvin MM</w:t>
      </w:r>
      <w:r w:rsidR="003B50A4" w:rsidRPr="003B50A4">
        <w:rPr>
          <w:i/>
        </w:rPr>
        <w:t>, et al.</w:t>
      </w:r>
      <w:r w:rsidR="003B50A4" w:rsidRPr="003B50A4">
        <w:t xml:space="preserve"> 2022 AHA/ACC/HFSA guideline for the management of heart failure: a report of the American College of Cardiology/American Heart Association Joint Committee on Clinical Practice Guidelines. </w:t>
      </w:r>
      <w:r w:rsidR="003B50A4" w:rsidRPr="003B50A4">
        <w:rPr>
          <w:i/>
        </w:rPr>
        <w:t xml:space="preserve">J Am Coll Cardiol </w:t>
      </w:r>
      <w:r w:rsidR="003B50A4" w:rsidRPr="003B50A4">
        <w:t>2022;</w:t>
      </w:r>
      <w:r w:rsidR="003B50A4" w:rsidRPr="003B50A4">
        <w:rPr>
          <w:b/>
        </w:rPr>
        <w:t>79</w:t>
      </w:r>
      <w:r w:rsidR="003B50A4" w:rsidRPr="003B50A4">
        <w:t>:e263-e421. doi: 10.1016/j.jacc.2021.12.012</w:t>
      </w:r>
    </w:p>
    <w:p w14:paraId="2B78ACE9" w14:textId="77777777" w:rsidR="003B50A4" w:rsidRPr="003B50A4" w:rsidRDefault="003B50A4" w:rsidP="003B50A4">
      <w:pPr>
        <w:pStyle w:val="EndNoteBibliography"/>
      </w:pPr>
      <w:r w:rsidRPr="003B50A4">
        <w:t>2.</w:t>
      </w:r>
      <w:r w:rsidRPr="003B50A4">
        <w:tab/>
        <w:t>Al-Khatib SM, Stevenson WG, Ackerman MJ, Bryant WJ, Callans DJ, Curtis AB</w:t>
      </w:r>
      <w:r w:rsidRPr="003B50A4">
        <w:rPr>
          <w:i/>
        </w:rPr>
        <w:t>, et al.</w:t>
      </w:r>
      <w:r w:rsidRPr="003B50A4">
        <w:t xml:space="preserve"> 2017 AHA/ACC/HRS guideline for management of patients with ventricular arrhythmias and the prevention of sudden cardiac death: a report of the American College of Cardiology/American Heart Association Task Force on Clinical Practice Guidelines and the Heart Rhythm Society. </w:t>
      </w:r>
      <w:r w:rsidRPr="003B50A4">
        <w:rPr>
          <w:i/>
        </w:rPr>
        <w:t xml:space="preserve">J Am Coll Cardiol </w:t>
      </w:r>
      <w:r w:rsidRPr="003B50A4">
        <w:t>2018;</w:t>
      </w:r>
      <w:r w:rsidRPr="003B50A4">
        <w:rPr>
          <w:b/>
        </w:rPr>
        <w:t>72</w:t>
      </w:r>
      <w:r w:rsidRPr="003B50A4">
        <w:t>:e91-e220. doi: 10.1016/j.jacc.2017.10.054</w:t>
      </w:r>
    </w:p>
    <w:p w14:paraId="6500FA4D" w14:textId="77777777" w:rsidR="003B50A4" w:rsidRPr="003B50A4" w:rsidRDefault="003B50A4" w:rsidP="003B50A4">
      <w:pPr>
        <w:pStyle w:val="EndNoteBibliography"/>
      </w:pPr>
      <w:r w:rsidRPr="003B50A4">
        <w:t>3.</w:t>
      </w:r>
      <w:r w:rsidRPr="003B50A4">
        <w:tab/>
        <w:t>McDonagh TA, Metra M, Adamo M, Gardner RS, Baumbach A, Böhm M</w:t>
      </w:r>
      <w:r w:rsidRPr="003B50A4">
        <w:rPr>
          <w:i/>
        </w:rPr>
        <w:t>, et al.</w:t>
      </w:r>
      <w:r w:rsidRPr="003B50A4">
        <w:t xml:space="preserve"> 2021 ESC Guidelines for the diagnosis and treatment of acute and chronic heart failure. </w:t>
      </w:r>
      <w:r w:rsidRPr="003B50A4">
        <w:rPr>
          <w:i/>
        </w:rPr>
        <w:t xml:space="preserve">Eur Heart J </w:t>
      </w:r>
      <w:r w:rsidRPr="003B50A4">
        <w:t>2021;</w:t>
      </w:r>
      <w:r w:rsidRPr="003B50A4">
        <w:rPr>
          <w:b/>
        </w:rPr>
        <w:t>42</w:t>
      </w:r>
      <w:r w:rsidRPr="003B50A4">
        <w:t>:3599-3726. doi: 10.1093/eurheartj/ehab368</w:t>
      </w:r>
    </w:p>
    <w:p w14:paraId="05D6D889" w14:textId="77777777" w:rsidR="003B50A4" w:rsidRPr="003B50A4" w:rsidRDefault="003B50A4" w:rsidP="003B50A4">
      <w:pPr>
        <w:pStyle w:val="EndNoteBibliography"/>
      </w:pPr>
      <w:r w:rsidRPr="003B50A4">
        <w:t>4.</w:t>
      </w:r>
      <w:r w:rsidRPr="003B50A4">
        <w:tab/>
        <w:t>Arbelo E, Protonotarios A, Gimeno JR, Arbustini E, Barriales-Villa R, Basso C</w:t>
      </w:r>
      <w:r w:rsidRPr="003B50A4">
        <w:rPr>
          <w:i/>
        </w:rPr>
        <w:t>, et al.</w:t>
      </w:r>
      <w:r w:rsidRPr="003B50A4">
        <w:t xml:space="preserve"> 2023 ESC Guidelines for the management of cardiomyopathies. </w:t>
      </w:r>
      <w:r w:rsidRPr="003B50A4">
        <w:rPr>
          <w:i/>
        </w:rPr>
        <w:t xml:space="preserve">Eur Heart J </w:t>
      </w:r>
      <w:r w:rsidRPr="003B50A4">
        <w:t>2023;</w:t>
      </w:r>
      <w:r w:rsidRPr="003B50A4">
        <w:rPr>
          <w:b/>
        </w:rPr>
        <w:t>44</w:t>
      </w:r>
      <w:r w:rsidRPr="003B50A4">
        <w:t>:3503-3626. doi: 10.1093/eurheartj/ehad194</w:t>
      </w:r>
    </w:p>
    <w:p w14:paraId="403B1802" w14:textId="77777777" w:rsidR="003B50A4" w:rsidRPr="003B50A4" w:rsidRDefault="003B50A4" w:rsidP="003B50A4">
      <w:pPr>
        <w:pStyle w:val="EndNoteBibliography"/>
      </w:pPr>
      <w:r w:rsidRPr="003B50A4">
        <w:t>5.</w:t>
      </w:r>
      <w:r w:rsidRPr="003B50A4">
        <w:tab/>
        <w:t>Zeppenfeld K, Tfelt-Hansen J, de Riva M, Winkel BG, Behr ER, Blom NA</w:t>
      </w:r>
      <w:r w:rsidRPr="003B50A4">
        <w:rPr>
          <w:i/>
        </w:rPr>
        <w:t>, et al.</w:t>
      </w:r>
      <w:r w:rsidRPr="003B50A4">
        <w:t xml:space="preserve"> 2022 ESC Guidelines for the management of patients with ventricular arrhythmias and the prevention of sudden cardiac death. </w:t>
      </w:r>
      <w:r w:rsidRPr="003B50A4">
        <w:rPr>
          <w:i/>
        </w:rPr>
        <w:t xml:space="preserve">Eur Heart J </w:t>
      </w:r>
      <w:r w:rsidRPr="003B50A4">
        <w:t>2022;</w:t>
      </w:r>
      <w:r w:rsidRPr="003B50A4">
        <w:rPr>
          <w:b/>
        </w:rPr>
        <w:t>43</w:t>
      </w:r>
      <w:r w:rsidRPr="003B50A4">
        <w:t>:3997-4126. doi: 10.1093/eurheartj/ehac262</w:t>
      </w:r>
    </w:p>
    <w:p w14:paraId="26007F07" w14:textId="77777777" w:rsidR="003B50A4" w:rsidRPr="003B50A4" w:rsidRDefault="003B50A4" w:rsidP="003B50A4">
      <w:pPr>
        <w:pStyle w:val="EndNoteBibliography"/>
      </w:pPr>
      <w:r w:rsidRPr="003B50A4">
        <w:t>6.</w:t>
      </w:r>
      <w:r w:rsidRPr="003B50A4">
        <w:tab/>
        <w:t>Baumgartner H, De Backer J, Babu-Narayan SV, Budts W, Chessa M, Diller GP</w:t>
      </w:r>
      <w:r w:rsidRPr="003B50A4">
        <w:rPr>
          <w:i/>
        </w:rPr>
        <w:t>, et al.</w:t>
      </w:r>
      <w:r w:rsidRPr="003B50A4">
        <w:t xml:space="preserve"> 2020 ESC Guidelines for the management of adult congenital heart disease. </w:t>
      </w:r>
      <w:r w:rsidRPr="003B50A4">
        <w:rPr>
          <w:i/>
        </w:rPr>
        <w:t xml:space="preserve">Eur Heart J </w:t>
      </w:r>
      <w:r w:rsidRPr="003B50A4">
        <w:t>2021;</w:t>
      </w:r>
      <w:r w:rsidRPr="003B50A4">
        <w:rPr>
          <w:b/>
        </w:rPr>
        <w:t>42</w:t>
      </w:r>
      <w:r w:rsidRPr="003B50A4">
        <w:t>:563-645. doi: 10.1093/eurheartj/ehaa554</w:t>
      </w:r>
    </w:p>
    <w:p w14:paraId="0EA07265" w14:textId="77777777" w:rsidR="003B50A4" w:rsidRPr="003B50A4" w:rsidRDefault="003B50A4" w:rsidP="003B50A4">
      <w:pPr>
        <w:pStyle w:val="EndNoteBibliography"/>
      </w:pPr>
      <w:r w:rsidRPr="003B50A4">
        <w:t>7.</w:t>
      </w:r>
      <w:r w:rsidRPr="003B50A4">
        <w:tab/>
        <w:t>Tsutsui H, Ide T, Ito H, Kihara Y, Kinugawa K, Kinugawa S</w:t>
      </w:r>
      <w:r w:rsidRPr="003B50A4">
        <w:rPr>
          <w:i/>
        </w:rPr>
        <w:t>, et al.</w:t>
      </w:r>
      <w:r w:rsidRPr="003B50A4">
        <w:t xml:space="preserve"> JCS/JHFS 2021 guideline focused update on diagnosis and treatment of acute and chronic heart failure. </w:t>
      </w:r>
      <w:r w:rsidRPr="003B50A4">
        <w:rPr>
          <w:i/>
        </w:rPr>
        <w:t xml:space="preserve">Circ J </w:t>
      </w:r>
      <w:r w:rsidRPr="003B50A4">
        <w:t>2021;</w:t>
      </w:r>
      <w:r w:rsidRPr="003B50A4">
        <w:rPr>
          <w:b/>
        </w:rPr>
        <w:t>85</w:t>
      </w:r>
      <w:r w:rsidRPr="003B50A4">
        <w:t>:2252-2291. doi: 10.1253/circj.CJ-21-0431</w:t>
      </w:r>
    </w:p>
    <w:p w14:paraId="6CB03DE3" w14:textId="77777777" w:rsidR="003B50A4" w:rsidRPr="003B50A4" w:rsidRDefault="003B50A4" w:rsidP="003B50A4">
      <w:pPr>
        <w:pStyle w:val="EndNoteBibliography"/>
      </w:pPr>
      <w:r w:rsidRPr="003B50A4">
        <w:t>8.</w:t>
      </w:r>
      <w:r w:rsidRPr="003B50A4">
        <w:tab/>
        <w:t>Nogami A, Kurita T, Abe H, Ando K, Ishikawa T, Imai K</w:t>
      </w:r>
      <w:r w:rsidRPr="003B50A4">
        <w:rPr>
          <w:i/>
        </w:rPr>
        <w:t>, et al.</w:t>
      </w:r>
      <w:r w:rsidRPr="003B50A4">
        <w:t xml:space="preserve"> JCS/JHRS 2019 guideline on non-pharmacotherapy of cardiac arrhythmias. </w:t>
      </w:r>
      <w:r w:rsidRPr="003B50A4">
        <w:rPr>
          <w:i/>
        </w:rPr>
        <w:t xml:space="preserve">Circ J </w:t>
      </w:r>
      <w:r w:rsidRPr="003B50A4">
        <w:t>2021;</w:t>
      </w:r>
      <w:r w:rsidRPr="003B50A4">
        <w:rPr>
          <w:b/>
        </w:rPr>
        <w:t>85</w:t>
      </w:r>
      <w:r w:rsidRPr="003B50A4">
        <w:t>:1104-1244. doi: 10.1253/circj.CJ-20-0637</w:t>
      </w:r>
    </w:p>
    <w:p w14:paraId="247C054C" w14:textId="15B570AC" w:rsidR="00013FB2" w:rsidRPr="003A0363" w:rsidRDefault="00013FB2" w:rsidP="00013FB2">
      <w:pPr>
        <w:rPr>
          <w:rFonts w:ascii="Arial" w:hAnsi="Arial" w:cs="Arial"/>
          <w:bCs/>
        </w:rPr>
      </w:pPr>
      <w:r w:rsidRPr="003A0363">
        <w:rPr>
          <w:rFonts w:ascii="Arial" w:hAnsi="Arial" w:cs="Arial"/>
          <w:bCs/>
        </w:rPr>
        <w:fldChar w:fldCharType="end"/>
      </w:r>
    </w:p>
    <w:sectPr w:rsidR="00013FB2" w:rsidRPr="003A0363" w:rsidSect="003D2BF2">
      <w:footerReference w:type="even"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EBDA" w14:textId="77777777" w:rsidR="00FA5A9F" w:rsidRPr="007C0E6A" w:rsidRDefault="00FA5A9F" w:rsidP="00E902B7">
      <w:r w:rsidRPr="007C0E6A">
        <w:separator/>
      </w:r>
    </w:p>
  </w:endnote>
  <w:endnote w:type="continuationSeparator" w:id="0">
    <w:p w14:paraId="032D9F7B" w14:textId="77777777" w:rsidR="00FA5A9F" w:rsidRPr="007C0E6A" w:rsidRDefault="00FA5A9F" w:rsidP="00E902B7">
      <w:r w:rsidRPr="007C0E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calaLancetPro">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80091249"/>
      <w:docPartObj>
        <w:docPartGallery w:val="Page Numbers (Bottom of Page)"/>
        <w:docPartUnique/>
      </w:docPartObj>
    </w:sdtPr>
    <w:sdtContent>
      <w:p w14:paraId="2178B8C2" w14:textId="60B757B6" w:rsidR="00E902B7" w:rsidRPr="007C0E6A" w:rsidRDefault="00E902B7" w:rsidP="00100B64">
        <w:pPr>
          <w:pStyle w:val="Pieddepage"/>
          <w:framePr w:wrap="none" w:vAnchor="text" w:hAnchor="margin" w:xAlign="right" w:y="1"/>
          <w:rPr>
            <w:rStyle w:val="Numrodepage"/>
          </w:rPr>
        </w:pPr>
        <w:r w:rsidRPr="007C0E6A">
          <w:rPr>
            <w:rStyle w:val="Numrodepage"/>
          </w:rPr>
          <w:fldChar w:fldCharType="begin"/>
        </w:r>
        <w:r w:rsidRPr="007C0E6A">
          <w:rPr>
            <w:rStyle w:val="Numrodepage"/>
          </w:rPr>
          <w:instrText xml:space="preserve"> PAGE </w:instrText>
        </w:r>
        <w:r w:rsidRPr="007C0E6A">
          <w:rPr>
            <w:rStyle w:val="Numrodepage"/>
          </w:rPr>
          <w:fldChar w:fldCharType="end"/>
        </w:r>
      </w:p>
    </w:sdtContent>
  </w:sdt>
  <w:p w14:paraId="5590722B" w14:textId="77777777" w:rsidR="00E902B7" w:rsidRPr="007C0E6A" w:rsidRDefault="00E902B7" w:rsidP="00E902B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907701"/>
      <w:docPartObj>
        <w:docPartGallery w:val="Page Numbers (Bottom of Page)"/>
        <w:docPartUnique/>
      </w:docPartObj>
    </w:sdtPr>
    <w:sdtEndPr>
      <w:rPr>
        <w:rFonts w:ascii="Arial" w:hAnsi="Arial" w:cs="Arial"/>
        <w:sz w:val="20"/>
        <w:szCs w:val="20"/>
      </w:rPr>
    </w:sdtEndPr>
    <w:sdtContent>
      <w:p w14:paraId="79EE876F" w14:textId="679833AC" w:rsidR="00E902B7" w:rsidRPr="007C0E6A" w:rsidRDefault="003654B4" w:rsidP="003654B4">
        <w:pPr>
          <w:pStyle w:val="Pieddepage"/>
          <w:jc w:val="center"/>
          <w:rPr>
            <w:rFonts w:ascii="Arial" w:hAnsi="Arial" w:cs="Arial"/>
            <w:sz w:val="20"/>
            <w:szCs w:val="20"/>
          </w:rPr>
        </w:pPr>
        <w:r w:rsidRPr="007C0E6A">
          <w:rPr>
            <w:rFonts w:ascii="Arial" w:hAnsi="Arial" w:cs="Arial"/>
            <w:sz w:val="20"/>
            <w:szCs w:val="20"/>
          </w:rPr>
          <w:fldChar w:fldCharType="begin"/>
        </w:r>
        <w:r w:rsidRPr="007C0E6A">
          <w:rPr>
            <w:rFonts w:ascii="Arial" w:hAnsi="Arial" w:cs="Arial"/>
            <w:sz w:val="20"/>
            <w:szCs w:val="20"/>
          </w:rPr>
          <w:instrText>PAGE   \* MERGEFORMAT</w:instrText>
        </w:r>
        <w:r w:rsidRPr="007C0E6A">
          <w:rPr>
            <w:rFonts w:ascii="Arial" w:hAnsi="Arial" w:cs="Arial"/>
            <w:sz w:val="20"/>
            <w:szCs w:val="20"/>
          </w:rPr>
          <w:fldChar w:fldCharType="separate"/>
        </w:r>
        <w:r w:rsidRPr="007C0E6A">
          <w:rPr>
            <w:rFonts w:ascii="Arial" w:hAnsi="Arial" w:cs="Arial"/>
            <w:sz w:val="20"/>
            <w:szCs w:val="20"/>
          </w:rPr>
          <w:t>2</w:t>
        </w:r>
        <w:r w:rsidRPr="007C0E6A">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62AB" w14:textId="77777777" w:rsidR="00FA5A9F" w:rsidRPr="007C0E6A" w:rsidRDefault="00FA5A9F" w:rsidP="00E902B7">
      <w:r w:rsidRPr="007C0E6A">
        <w:separator/>
      </w:r>
    </w:p>
  </w:footnote>
  <w:footnote w:type="continuationSeparator" w:id="0">
    <w:p w14:paraId="3B704549" w14:textId="77777777" w:rsidR="00FA5A9F" w:rsidRPr="007C0E6A" w:rsidRDefault="00FA5A9F" w:rsidP="00E902B7">
      <w:r w:rsidRPr="007C0E6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6D7"/>
    <w:multiLevelType w:val="hybridMultilevel"/>
    <w:tmpl w:val="6950BFA0"/>
    <w:lvl w:ilvl="0" w:tplc="AE2A07EC">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901D9"/>
    <w:multiLevelType w:val="hybridMultilevel"/>
    <w:tmpl w:val="5142B0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484E99"/>
    <w:multiLevelType w:val="hybridMultilevel"/>
    <w:tmpl w:val="84E48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563F85"/>
    <w:multiLevelType w:val="hybridMultilevel"/>
    <w:tmpl w:val="31062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912DC0"/>
    <w:multiLevelType w:val="hybridMultilevel"/>
    <w:tmpl w:val="595A61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AB3EF3"/>
    <w:multiLevelType w:val="hybridMultilevel"/>
    <w:tmpl w:val="49EE8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9C28E4"/>
    <w:multiLevelType w:val="hybridMultilevel"/>
    <w:tmpl w:val="29D42BB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4E3BE3"/>
    <w:multiLevelType w:val="hybridMultilevel"/>
    <w:tmpl w:val="64D00970"/>
    <w:lvl w:ilvl="0" w:tplc="7FE2607E">
      <w:start w:val="1"/>
      <w:numFmt w:val="bullet"/>
      <w:lvlText w:val="•"/>
      <w:lvlJc w:val="left"/>
      <w:pPr>
        <w:tabs>
          <w:tab w:val="num" w:pos="720"/>
        </w:tabs>
        <w:ind w:left="720" w:hanging="360"/>
      </w:pPr>
      <w:rPr>
        <w:rFonts w:ascii="Arial" w:hAnsi="Arial" w:hint="default"/>
      </w:rPr>
    </w:lvl>
    <w:lvl w:ilvl="1" w:tplc="2438DCDA" w:tentative="1">
      <w:start w:val="1"/>
      <w:numFmt w:val="bullet"/>
      <w:lvlText w:val="•"/>
      <w:lvlJc w:val="left"/>
      <w:pPr>
        <w:tabs>
          <w:tab w:val="num" w:pos="1440"/>
        </w:tabs>
        <w:ind w:left="1440" w:hanging="360"/>
      </w:pPr>
      <w:rPr>
        <w:rFonts w:ascii="Arial" w:hAnsi="Arial" w:hint="default"/>
      </w:rPr>
    </w:lvl>
    <w:lvl w:ilvl="2" w:tplc="58E0F414" w:tentative="1">
      <w:start w:val="1"/>
      <w:numFmt w:val="bullet"/>
      <w:lvlText w:val="•"/>
      <w:lvlJc w:val="left"/>
      <w:pPr>
        <w:tabs>
          <w:tab w:val="num" w:pos="2160"/>
        </w:tabs>
        <w:ind w:left="2160" w:hanging="360"/>
      </w:pPr>
      <w:rPr>
        <w:rFonts w:ascii="Arial" w:hAnsi="Arial" w:hint="default"/>
      </w:rPr>
    </w:lvl>
    <w:lvl w:ilvl="3" w:tplc="50149722" w:tentative="1">
      <w:start w:val="1"/>
      <w:numFmt w:val="bullet"/>
      <w:lvlText w:val="•"/>
      <w:lvlJc w:val="left"/>
      <w:pPr>
        <w:tabs>
          <w:tab w:val="num" w:pos="2880"/>
        </w:tabs>
        <w:ind w:left="2880" w:hanging="360"/>
      </w:pPr>
      <w:rPr>
        <w:rFonts w:ascii="Arial" w:hAnsi="Arial" w:hint="default"/>
      </w:rPr>
    </w:lvl>
    <w:lvl w:ilvl="4" w:tplc="81A40F2A" w:tentative="1">
      <w:start w:val="1"/>
      <w:numFmt w:val="bullet"/>
      <w:lvlText w:val="•"/>
      <w:lvlJc w:val="left"/>
      <w:pPr>
        <w:tabs>
          <w:tab w:val="num" w:pos="3600"/>
        </w:tabs>
        <w:ind w:left="3600" w:hanging="360"/>
      </w:pPr>
      <w:rPr>
        <w:rFonts w:ascii="Arial" w:hAnsi="Arial" w:hint="default"/>
      </w:rPr>
    </w:lvl>
    <w:lvl w:ilvl="5" w:tplc="35BE112A" w:tentative="1">
      <w:start w:val="1"/>
      <w:numFmt w:val="bullet"/>
      <w:lvlText w:val="•"/>
      <w:lvlJc w:val="left"/>
      <w:pPr>
        <w:tabs>
          <w:tab w:val="num" w:pos="4320"/>
        </w:tabs>
        <w:ind w:left="4320" w:hanging="360"/>
      </w:pPr>
      <w:rPr>
        <w:rFonts w:ascii="Arial" w:hAnsi="Arial" w:hint="default"/>
      </w:rPr>
    </w:lvl>
    <w:lvl w:ilvl="6" w:tplc="CC429298" w:tentative="1">
      <w:start w:val="1"/>
      <w:numFmt w:val="bullet"/>
      <w:lvlText w:val="•"/>
      <w:lvlJc w:val="left"/>
      <w:pPr>
        <w:tabs>
          <w:tab w:val="num" w:pos="5040"/>
        </w:tabs>
        <w:ind w:left="5040" w:hanging="360"/>
      </w:pPr>
      <w:rPr>
        <w:rFonts w:ascii="Arial" w:hAnsi="Arial" w:hint="default"/>
      </w:rPr>
    </w:lvl>
    <w:lvl w:ilvl="7" w:tplc="68F26304" w:tentative="1">
      <w:start w:val="1"/>
      <w:numFmt w:val="bullet"/>
      <w:lvlText w:val="•"/>
      <w:lvlJc w:val="left"/>
      <w:pPr>
        <w:tabs>
          <w:tab w:val="num" w:pos="5760"/>
        </w:tabs>
        <w:ind w:left="5760" w:hanging="360"/>
      </w:pPr>
      <w:rPr>
        <w:rFonts w:ascii="Arial" w:hAnsi="Arial" w:hint="default"/>
      </w:rPr>
    </w:lvl>
    <w:lvl w:ilvl="8" w:tplc="FCDC43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0D26C8"/>
    <w:multiLevelType w:val="hybridMultilevel"/>
    <w:tmpl w:val="84E48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4E5E1E"/>
    <w:multiLevelType w:val="hybridMultilevel"/>
    <w:tmpl w:val="5E9CEB38"/>
    <w:lvl w:ilvl="0" w:tplc="FFFFFFFF">
      <w:start w:val="1"/>
      <w:numFmt w:val="decimal"/>
      <w:lvlText w:val="%1."/>
      <w:lvlJc w:val="left"/>
      <w:pPr>
        <w:ind w:left="2203" w:hanging="360"/>
      </w:pPr>
      <w:rPr>
        <w:rFonts w:hint="default"/>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0" w15:restartNumberingAfterBreak="0">
    <w:nsid w:val="1DA2052F"/>
    <w:multiLevelType w:val="hybridMultilevel"/>
    <w:tmpl w:val="1C90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670703"/>
    <w:multiLevelType w:val="hybridMultilevel"/>
    <w:tmpl w:val="58345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7331A2"/>
    <w:multiLevelType w:val="hybridMultilevel"/>
    <w:tmpl w:val="BCAEEC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C7478F"/>
    <w:multiLevelType w:val="hybridMultilevel"/>
    <w:tmpl w:val="801899C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AE6D57"/>
    <w:multiLevelType w:val="hybridMultilevel"/>
    <w:tmpl w:val="29D42BB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5057B"/>
    <w:multiLevelType w:val="hybridMultilevel"/>
    <w:tmpl w:val="FCAE5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FF5192"/>
    <w:multiLevelType w:val="hybridMultilevel"/>
    <w:tmpl w:val="29D42BB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833835"/>
    <w:multiLevelType w:val="hybridMultilevel"/>
    <w:tmpl w:val="354CF3D8"/>
    <w:lvl w:ilvl="0" w:tplc="45183CCE">
      <w:start w:val="1"/>
      <w:numFmt w:val="bullet"/>
      <w:lvlText w:val="•"/>
      <w:lvlJc w:val="left"/>
      <w:pPr>
        <w:tabs>
          <w:tab w:val="num" w:pos="720"/>
        </w:tabs>
        <w:ind w:left="720" w:hanging="360"/>
      </w:pPr>
      <w:rPr>
        <w:rFonts w:ascii="Arial" w:hAnsi="Arial" w:hint="default"/>
      </w:rPr>
    </w:lvl>
    <w:lvl w:ilvl="1" w:tplc="11101466" w:tentative="1">
      <w:start w:val="1"/>
      <w:numFmt w:val="bullet"/>
      <w:lvlText w:val="•"/>
      <w:lvlJc w:val="left"/>
      <w:pPr>
        <w:tabs>
          <w:tab w:val="num" w:pos="1440"/>
        </w:tabs>
        <w:ind w:left="1440" w:hanging="360"/>
      </w:pPr>
      <w:rPr>
        <w:rFonts w:ascii="Arial" w:hAnsi="Arial" w:hint="default"/>
      </w:rPr>
    </w:lvl>
    <w:lvl w:ilvl="2" w:tplc="F5AC9016" w:tentative="1">
      <w:start w:val="1"/>
      <w:numFmt w:val="bullet"/>
      <w:lvlText w:val="•"/>
      <w:lvlJc w:val="left"/>
      <w:pPr>
        <w:tabs>
          <w:tab w:val="num" w:pos="2160"/>
        </w:tabs>
        <w:ind w:left="2160" w:hanging="360"/>
      </w:pPr>
      <w:rPr>
        <w:rFonts w:ascii="Arial" w:hAnsi="Arial" w:hint="default"/>
      </w:rPr>
    </w:lvl>
    <w:lvl w:ilvl="3" w:tplc="0476750A" w:tentative="1">
      <w:start w:val="1"/>
      <w:numFmt w:val="bullet"/>
      <w:lvlText w:val="•"/>
      <w:lvlJc w:val="left"/>
      <w:pPr>
        <w:tabs>
          <w:tab w:val="num" w:pos="2880"/>
        </w:tabs>
        <w:ind w:left="2880" w:hanging="360"/>
      </w:pPr>
      <w:rPr>
        <w:rFonts w:ascii="Arial" w:hAnsi="Arial" w:hint="default"/>
      </w:rPr>
    </w:lvl>
    <w:lvl w:ilvl="4" w:tplc="6F78BB30" w:tentative="1">
      <w:start w:val="1"/>
      <w:numFmt w:val="bullet"/>
      <w:lvlText w:val="•"/>
      <w:lvlJc w:val="left"/>
      <w:pPr>
        <w:tabs>
          <w:tab w:val="num" w:pos="3600"/>
        </w:tabs>
        <w:ind w:left="3600" w:hanging="360"/>
      </w:pPr>
      <w:rPr>
        <w:rFonts w:ascii="Arial" w:hAnsi="Arial" w:hint="default"/>
      </w:rPr>
    </w:lvl>
    <w:lvl w:ilvl="5" w:tplc="BA2EEA7C" w:tentative="1">
      <w:start w:val="1"/>
      <w:numFmt w:val="bullet"/>
      <w:lvlText w:val="•"/>
      <w:lvlJc w:val="left"/>
      <w:pPr>
        <w:tabs>
          <w:tab w:val="num" w:pos="4320"/>
        </w:tabs>
        <w:ind w:left="4320" w:hanging="360"/>
      </w:pPr>
      <w:rPr>
        <w:rFonts w:ascii="Arial" w:hAnsi="Arial" w:hint="default"/>
      </w:rPr>
    </w:lvl>
    <w:lvl w:ilvl="6" w:tplc="53E01A98" w:tentative="1">
      <w:start w:val="1"/>
      <w:numFmt w:val="bullet"/>
      <w:lvlText w:val="•"/>
      <w:lvlJc w:val="left"/>
      <w:pPr>
        <w:tabs>
          <w:tab w:val="num" w:pos="5040"/>
        </w:tabs>
        <w:ind w:left="5040" w:hanging="360"/>
      </w:pPr>
      <w:rPr>
        <w:rFonts w:ascii="Arial" w:hAnsi="Arial" w:hint="default"/>
      </w:rPr>
    </w:lvl>
    <w:lvl w:ilvl="7" w:tplc="925080AE" w:tentative="1">
      <w:start w:val="1"/>
      <w:numFmt w:val="bullet"/>
      <w:lvlText w:val="•"/>
      <w:lvlJc w:val="left"/>
      <w:pPr>
        <w:tabs>
          <w:tab w:val="num" w:pos="5760"/>
        </w:tabs>
        <w:ind w:left="5760" w:hanging="360"/>
      </w:pPr>
      <w:rPr>
        <w:rFonts w:ascii="Arial" w:hAnsi="Arial" w:hint="default"/>
      </w:rPr>
    </w:lvl>
    <w:lvl w:ilvl="8" w:tplc="01C67BB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D7524B"/>
    <w:multiLevelType w:val="hybridMultilevel"/>
    <w:tmpl w:val="9A7279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CD1001"/>
    <w:multiLevelType w:val="hybridMultilevel"/>
    <w:tmpl w:val="6332D02A"/>
    <w:lvl w:ilvl="0" w:tplc="58E24F8E">
      <w:start w:val="1"/>
      <w:numFmt w:val="bullet"/>
      <w:lvlText w:val="•"/>
      <w:lvlJc w:val="left"/>
      <w:pPr>
        <w:tabs>
          <w:tab w:val="num" w:pos="720"/>
        </w:tabs>
        <w:ind w:left="720" w:hanging="360"/>
      </w:pPr>
      <w:rPr>
        <w:rFonts w:ascii="Arial" w:hAnsi="Arial" w:hint="default"/>
      </w:rPr>
    </w:lvl>
    <w:lvl w:ilvl="1" w:tplc="7C4CD438" w:tentative="1">
      <w:start w:val="1"/>
      <w:numFmt w:val="bullet"/>
      <w:lvlText w:val="•"/>
      <w:lvlJc w:val="left"/>
      <w:pPr>
        <w:tabs>
          <w:tab w:val="num" w:pos="1440"/>
        </w:tabs>
        <w:ind w:left="1440" w:hanging="360"/>
      </w:pPr>
      <w:rPr>
        <w:rFonts w:ascii="Arial" w:hAnsi="Arial" w:hint="default"/>
      </w:rPr>
    </w:lvl>
    <w:lvl w:ilvl="2" w:tplc="1234AA58" w:tentative="1">
      <w:start w:val="1"/>
      <w:numFmt w:val="bullet"/>
      <w:lvlText w:val="•"/>
      <w:lvlJc w:val="left"/>
      <w:pPr>
        <w:tabs>
          <w:tab w:val="num" w:pos="2160"/>
        </w:tabs>
        <w:ind w:left="2160" w:hanging="360"/>
      </w:pPr>
      <w:rPr>
        <w:rFonts w:ascii="Arial" w:hAnsi="Arial" w:hint="default"/>
      </w:rPr>
    </w:lvl>
    <w:lvl w:ilvl="3" w:tplc="5E8807CE" w:tentative="1">
      <w:start w:val="1"/>
      <w:numFmt w:val="bullet"/>
      <w:lvlText w:val="•"/>
      <w:lvlJc w:val="left"/>
      <w:pPr>
        <w:tabs>
          <w:tab w:val="num" w:pos="2880"/>
        </w:tabs>
        <w:ind w:left="2880" w:hanging="360"/>
      </w:pPr>
      <w:rPr>
        <w:rFonts w:ascii="Arial" w:hAnsi="Arial" w:hint="default"/>
      </w:rPr>
    </w:lvl>
    <w:lvl w:ilvl="4" w:tplc="D20A4E02" w:tentative="1">
      <w:start w:val="1"/>
      <w:numFmt w:val="bullet"/>
      <w:lvlText w:val="•"/>
      <w:lvlJc w:val="left"/>
      <w:pPr>
        <w:tabs>
          <w:tab w:val="num" w:pos="3600"/>
        </w:tabs>
        <w:ind w:left="3600" w:hanging="360"/>
      </w:pPr>
      <w:rPr>
        <w:rFonts w:ascii="Arial" w:hAnsi="Arial" w:hint="default"/>
      </w:rPr>
    </w:lvl>
    <w:lvl w:ilvl="5" w:tplc="F8F8F636" w:tentative="1">
      <w:start w:val="1"/>
      <w:numFmt w:val="bullet"/>
      <w:lvlText w:val="•"/>
      <w:lvlJc w:val="left"/>
      <w:pPr>
        <w:tabs>
          <w:tab w:val="num" w:pos="4320"/>
        </w:tabs>
        <w:ind w:left="4320" w:hanging="360"/>
      </w:pPr>
      <w:rPr>
        <w:rFonts w:ascii="Arial" w:hAnsi="Arial" w:hint="default"/>
      </w:rPr>
    </w:lvl>
    <w:lvl w:ilvl="6" w:tplc="049402CE" w:tentative="1">
      <w:start w:val="1"/>
      <w:numFmt w:val="bullet"/>
      <w:lvlText w:val="•"/>
      <w:lvlJc w:val="left"/>
      <w:pPr>
        <w:tabs>
          <w:tab w:val="num" w:pos="5040"/>
        </w:tabs>
        <w:ind w:left="5040" w:hanging="360"/>
      </w:pPr>
      <w:rPr>
        <w:rFonts w:ascii="Arial" w:hAnsi="Arial" w:hint="default"/>
      </w:rPr>
    </w:lvl>
    <w:lvl w:ilvl="7" w:tplc="1604DC68" w:tentative="1">
      <w:start w:val="1"/>
      <w:numFmt w:val="bullet"/>
      <w:lvlText w:val="•"/>
      <w:lvlJc w:val="left"/>
      <w:pPr>
        <w:tabs>
          <w:tab w:val="num" w:pos="5760"/>
        </w:tabs>
        <w:ind w:left="5760" w:hanging="360"/>
      </w:pPr>
      <w:rPr>
        <w:rFonts w:ascii="Arial" w:hAnsi="Arial" w:hint="default"/>
      </w:rPr>
    </w:lvl>
    <w:lvl w:ilvl="8" w:tplc="0F326EC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1E2B01"/>
    <w:multiLevelType w:val="hybridMultilevel"/>
    <w:tmpl w:val="1C64A4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9217925"/>
    <w:multiLevelType w:val="hybridMultilevel"/>
    <w:tmpl w:val="B966F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D56D4"/>
    <w:multiLevelType w:val="hybridMultilevel"/>
    <w:tmpl w:val="89307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C2016D"/>
    <w:multiLevelType w:val="hybridMultilevel"/>
    <w:tmpl w:val="84E484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4E528F"/>
    <w:multiLevelType w:val="hybridMultilevel"/>
    <w:tmpl w:val="03566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E53D1D"/>
    <w:multiLevelType w:val="hybridMultilevel"/>
    <w:tmpl w:val="29D42BB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0548B6"/>
    <w:multiLevelType w:val="hybridMultilevel"/>
    <w:tmpl w:val="5E9CEB38"/>
    <w:lvl w:ilvl="0" w:tplc="106A27C6">
      <w:start w:val="1"/>
      <w:numFmt w:val="decimal"/>
      <w:lvlText w:val="%1."/>
      <w:lvlJc w:val="left"/>
      <w:pPr>
        <w:ind w:left="2203" w:hanging="36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27" w15:restartNumberingAfterBreak="0">
    <w:nsid w:val="438F0F66"/>
    <w:multiLevelType w:val="hybridMultilevel"/>
    <w:tmpl w:val="507898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E73267"/>
    <w:multiLevelType w:val="hybridMultilevel"/>
    <w:tmpl w:val="29D42BB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A75FE4"/>
    <w:multiLevelType w:val="hybridMultilevel"/>
    <w:tmpl w:val="29D42B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CB528C"/>
    <w:multiLevelType w:val="hybridMultilevel"/>
    <w:tmpl w:val="003C4C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8373114"/>
    <w:multiLevelType w:val="hybridMultilevel"/>
    <w:tmpl w:val="327622AC"/>
    <w:lvl w:ilvl="0" w:tplc="B16290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8FC33EC"/>
    <w:multiLevelType w:val="hybridMultilevel"/>
    <w:tmpl w:val="33AA5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4A8877A1"/>
    <w:multiLevelType w:val="hybridMultilevel"/>
    <w:tmpl w:val="29D42BB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D1456E"/>
    <w:multiLevelType w:val="hybridMultilevel"/>
    <w:tmpl w:val="9308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AE6FBE"/>
    <w:multiLevelType w:val="hybridMultilevel"/>
    <w:tmpl w:val="29D42BB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4E64385"/>
    <w:multiLevelType w:val="hybridMultilevel"/>
    <w:tmpl w:val="EF624444"/>
    <w:lvl w:ilvl="0" w:tplc="622A8132">
      <w:start w:val="1"/>
      <w:numFmt w:val="bullet"/>
      <w:lvlText w:val="•"/>
      <w:lvlJc w:val="left"/>
      <w:pPr>
        <w:tabs>
          <w:tab w:val="num" w:pos="720"/>
        </w:tabs>
        <w:ind w:left="720" w:hanging="360"/>
      </w:pPr>
      <w:rPr>
        <w:rFonts w:ascii="Arial" w:hAnsi="Arial" w:hint="default"/>
      </w:rPr>
    </w:lvl>
    <w:lvl w:ilvl="1" w:tplc="E42CF0A0" w:tentative="1">
      <w:start w:val="1"/>
      <w:numFmt w:val="bullet"/>
      <w:lvlText w:val="•"/>
      <w:lvlJc w:val="left"/>
      <w:pPr>
        <w:tabs>
          <w:tab w:val="num" w:pos="1440"/>
        </w:tabs>
        <w:ind w:left="1440" w:hanging="360"/>
      </w:pPr>
      <w:rPr>
        <w:rFonts w:ascii="Arial" w:hAnsi="Arial" w:hint="default"/>
      </w:rPr>
    </w:lvl>
    <w:lvl w:ilvl="2" w:tplc="C68A328A" w:tentative="1">
      <w:start w:val="1"/>
      <w:numFmt w:val="bullet"/>
      <w:lvlText w:val="•"/>
      <w:lvlJc w:val="left"/>
      <w:pPr>
        <w:tabs>
          <w:tab w:val="num" w:pos="2160"/>
        </w:tabs>
        <w:ind w:left="2160" w:hanging="360"/>
      </w:pPr>
      <w:rPr>
        <w:rFonts w:ascii="Arial" w:hAnsi="Arial" w:hint="default"/>
      </w:rPr>
    </w:lvl>
    <w:lvl w:ilvl="3" w:tplc="262CD416" w:tentative="1">
      <w:start w:val="1"/>
      <w:numFmt w:val="bullet"/>
      <w:lvlText w:val="•"/>
      <w:lvlJc w:val="left"/>
      <w:pPr>
        <w:tabs>
          <w:tab w:val="num" w:pos="2880"/>
        </w:tabs>
        <w:ind w:left="2880" w:hanging="360"/>
      </w:pPr>
      <w:rPr>
        <w:rFonts w:ascii="Arial" w:hAnsi="Arial" w:hint="default"/>
      </w:rPr>
    </w:lvl>
    <w:lvl w:ilvl="4" w:tplc="FB56D1BC" w:tentative="1">
      <w:start w:val="1"/>
      <w:numFmt w:val="bullet"/>
      <w:lvlText w:val="•"/>
      <w:lvlJc w:val="left"/>
      <w:pPr>
        <w:tabs>
          <w:tab w:val="num" w:pos="3600"/>
        </w:tabs>
        <w:ind w:left="3600" w:hanging="360"/>
      </w:pPr>
      <w:rPr>
        <w:rFonts w:ascii="Arial" w:hAnsi="Arial" w:hint="default"/>
      </w:rPr>
    </w:lvl>
    <w:lvl w:ilvl="5" w:tplc="9352455E" w:tentative="1">
      <w:start w:val="1"/>
      <w:numFmt w:val="bullet"/>
      <w:lvlText w:val="•"/>
      <w:lvlJc w:val="left"/>
      <w:pPr>
        <w:tabs>
          <w:tab w:val="num" w:pos="4320"/>
        </w:tabs>
        <w:ind w:left="4320" w:hanging="360"/>
      </w:pPr>
      <w:rPr>
        <w:rFonts w:ascii="Arial" w:hAnsi="Arial" w:hint="default"/>
      </w:rPr>
    </w:lvl>
    <w:lvl w:ilvl="6" w:tplc="91BE89D0" w:tentative="1">
      <w:start w:val="1"/>
      <w:numFmt w:val="bullet"/>
      <w:lvlText w:val="•"/>
      <w:lvlJc w:val="left"/>
      <w:pPr>
        <w:tabs>
          <w:tab w:val="num" w:pos="5040"/>
        </w:tabs>
        <w:ind w:left="5040" w:hanging="360"/>
      </w:pPr>
      <w:rPr>
        <w:rFonts w:ascii="Arial" w:hAnsi="Arial" w:hint="default"/>
      </w:rPr>
    </w:lvl>
    <w:lvl w:ilvl="7" w:tplc="8FF4065C" w:tentative="1">
      <w:start w:val="1"/>
      <w:numFmt w:val="bullet"/>
      <w:lvlText w:val="•"/>
      <w:lvlJc w:val="left"/>
      <w:pPr>
        <w:tabs>
          <w:tab w:val="num" w:pos="5760"/>
        </w:tabs>
        <w:ind w:left="5760" w:hanging="360"/>
      </w:pPr>
      <w:rPr>
        <w:rFonts w:ascii="Arial" w:hAnsi="Arial" w:hint="default"/>
      </w:rPr>
    </w:lvl>
    <w:lvl w:ilvl="8" w:tplc="3910822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ACC06EB"/>
    <w:multiLevelType w:val="hybridMultilevel"/>
    <w:tmpl w:val="61489216"/>
    <w:lvl w:ilvl="0" w:tplc="5B58C1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2C4412A"/>
    <w:multiLevelType w:val="hybridMultilevel"/>
    <w:tmpl w:val="6E60B624"/>
    <w:lvl w:ilvl="0" w:tplc="45183CC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AC0A01"/>
    <w:multiLevelType w:val="hybridMultilevel"/>
    <w:tmpl w:val="F61A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AE393F"/>
    <w:multiLevelType w:val="hybridMultilevel"/>
    <w:tmpl w:val="CB6A2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A0750A"/>
    <w:multiLevelType w:val="hybridMultilevel"/>
    <w:tmpl w:val="AA22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5C45F2"/>
    <w:multiLevelType w:val="hybridMultilevel"/>
    <w:tmpl w:val="4A96B83E"/>
    <w:lvl w:ilvl="0" w:tplc="907667A0">
      <w:start w:val="1"/>
      <w:numFmt w:val="bullet"/>
      <w:lvlText w:val="•"/>
      <w:lvlJc w:val="left"/>
      <w:pPr>
        <w:tabs>
          <w:tab w:val="num" w:pos="720"/>
        </w:tabs>
        <w:ind w:left="720" w:hanging="360"/>
      </w:pPr>
      <w:rPr>
        <w:rFonts w:ascii="Arial" w:hAnsi="Arial" w:hint="default"/>
      </w:rPr>
    </w:lvl>
    <w:lvl w:ilvl="1" w:tplc="D76CF5B4" w:tentative="1">
      <w:start w:val="1"/>
      <w:numFmt w:val="bullet"/>
      <w:lvlText w:val="•"/>
      <w:lvlJc w:val="left"/>
      <w:pPr>
        <w:tabs>
          <w:tab w:val="num" w:pos="1440"/>
        </w:tabs>
        <w:ind w:left="1440" w:hanging="360"/>
      </w:pPr>
      <w:rPr>
        <w:rFonts w:ascii="Arial" w:hAnsi="Arial" w:hint="default"/>
      </w:rPr>
    </w:lvl>
    <w:lvl w:ilvl="2" w:tplc="C472CEAC" w:tentative="1">
      <w:start w:val="1"/>
      <w:numFmt w:val="bullet"/>
      <w:lvlText w:val="•"/>
      <w:lvlJc w:val="left"/>
      <w:pPr>
        <w:tabs>
          <w:tab w:val="num" w:pos="2160"/>
        </w:tabs>
        <w:ind w:left="2160" w:hanging="360"/>
      </w:pPr>
      <w:rPr>
        <w:rFonts w:ascii="Arial" w:hAnsi="Arial" w:hint="default"/>
      </w:rPr>
    </w:lvl>
    <w:lvl w:ilvl="3" w:tplc="4088F2BC" w:tentative="1">
      <w:start w:val="1"/>
      <w:numFmt w:val="bullet"/>
      <w:lvlText w:val="•"/>
      <w:lvlJc w:val="left"/>
      <w:pPr>
        <w:tabs>
          <w:tab w:val="num" w:pos="2880"/>
        </w:tabs>
        <w:ind w:left="2880" w:hanging="360"/>
      </w:pPr>
      <w:rPr>
        <w:rFonts w:ascii="Arial" w:hAnsi="Arial" w:hint="default"/>
      </w:rPr>
    </w:lvl>
    <w:lvl w:ilvl="4" w:tplc="CE4A8A54" w:tentative="1">
      <w:start w:val="1"/>
      <w:numFmt w:val="bullet"/>
      <w:lvlText w:val="•"/>
      <w:lvlJc w:val="left"/>
      <w:pPr>
        <w:tabs>
          <w:tab w:val="num" w:pos="3600"/>
        </w:tabs>
        <w:ind w:left="3600" w:hanging="360"/>
      </w:pPr>
      <w:rPr>
        <w:rFonts w:ascii="Arial" w:hAnsi="Arial" w:hint="default"/>
      </w:rPr>
    </w:lvl>
    <w:lvl w:ilvl="5" w:tplc="4FA839B8" w:tentative="1">
      <w:start w:val="1"/>
      <w:numFmt w:val="bullet"/>
      <w:lvlText w:val="•"/>
      <w:lvlJc w:val="left"/>
      <w:pPr>
        <w:tabs>
          <w:tab w:val="num" w:pos="4320"/>
        </w:tabs>
        <w:ind w:left="4320" w:hanging="360"/>
      </w:pPr>
      <w:rPr>
        <w:rFonts w:ascii="Arial" w:hAnsi="Arial" w:hint="default"/>
      </w:rPr>
    </w:lvl>
    <w:lvl w:ilvl="6" w:tplc="98C09B80" w:tentative="1">
      <w:start w:val="1"/>
      <w:numFmt w:val="bullet"/>
      <w:lvlText w:val="•"/>
      <w:lvlJc w:val="left"/>
      <w:pPr>
        <w:tabs>
          <w:tab w:val="num" w:pos="5040"/>
        </w:tabs>
        <w:ind w:left="5040" w:hanging="360"/>
      </w:pPr>
      <w:rPr>
        <w:rFonts w:ascii="Arial" w:hAnsi="Arial" w:hint="default"/>
      </w:rPr>
    </w:lvl>
    <w:lvl w:ilvl="7" w:tplc="14BE24D0" w:tentative="1">
      <w:start w:val="1"/>
      <w:numFmt w:val="bullet"/>
      <w:lvlText w:val="•"/>
      <w:lvlJc w:val="left"/>
      <w:pPr>
        <w:tabs>
          <w:tab w:val="num" w:pos="5760"/>
        </w:tabs>
        <w:ind w:left="5760" w:hanging="360"/>
      </w:pPr>
      <w:rPr>
        <w:rFonts w:ascii="Arial" w:hAnsi="Arial" w:hint="default"/>
      </w:rPr>
    </w:lvl>
    <w:lvl w:ilvl="8" w:tplc="C99CF38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00E07E7"/>
    <w:multiLevelType w:val="hybridMultilevel"/>
    <w:tmpl w:val="D184541E"/>
    <w:lvl w:ilvl="0" w:tplc="6526D704">
      <w:start w:val="1"/>
      <w:numFmt w:val="bullet"/>
      <w:lvlText w:val="•"/>
      <w:lvlJc w:val="left"/>
      <w:pPr>
        <w:tabs>
          <w:tab w:val="num" w:pos="720"/>
        </w:tabs>
        <w:ind w:left="720" w:hanging="360"/>
      </w:pPr>
      <w:rPr>
        <w:rFonts w:ascii="Arial" w:hAnsi="Arial" w:hint="default"/>
      </w:rPr>
    </w:lvl>
    <w:lvl w:ilvl="1" w:tplc="402C663C" w:tentative="1">
      <w:start w:val="1"/>
      <w:numFmt w:val="bullet"/>
      <w:lvlText w:val="•"/>
      <w:lvlJc w:val="left"/>
      <w:pPr>
        <w:tabs>
          <w:tab w:val="num" w:pos="1440"/>
        </w:tabs>
        <w:ind w:left="1440" w:hanging="360"/>
      </w:pPr>
      <w:rPr>
        <w:rFonts w:ascii="Arial" w:hAnsi="Arial" w:hint="default"/>
      </w:rPr>
    </w:lvl>
    <w:lvl w:ilvl="2" w:tplc="776840BA" w:tentative="1">
      <w:start w:val="1"/>
      <w:numFmt w:val="bullet"/>
      <w:lvlText w:val="•"/>
      <w:lvlJc w:val="left"/>
      <w:pPr>
        <w:tabs>
          <w:tab w:val="num" w:pos="2160"/>
        </w:tabs>
        <w:ind w:left="2160" w:hanging="360"/>
      </w:pPr>
      <w:rPr>
        <w:rFonts w:ascii="Arial" w:hAnsi="Arial" w:hint="default"/>
      </w:rPr>
    </w:lvl>
    <w:lvl w:ilvl="3" w:tplc="701C7812" w:tentative="1">
      <w:start w:val="1"/>
      <w:numFmt w:val="bullet"/>
      <w:lvlText w:val="•"/>
      <w:lvlJc w:val="left"/>
      <w:pPr>
        <w:tabs>
          <w:tab w:val="num" w:pos="2880"/>
        </w:tabs>
        <w:ind w:left="2880" w:hanging="360"/>
      </w:pPr>
      <w:rPr>
        <w:rFonts w:ascii="Arial" w:hAnsi="Arial" w:hint="default"/>
      </w:rPr>
    </w:lvl>
    <w:lvl w:ilvl="4" w:tplc="BF22155E" w:tentative="1">
      <w:start w:val="1"/>
      <w:numFmt w:val="bullet"/>
      <w:lvlText w:val="•"/>
      <w:lvlJc w:val="left"/>
      <w:pPr>
        <w:tabs>
          <w:tab w:val="num" w:pos="3600"/>
        </w:tabs>
        <w:ind w:left="3600" w:hanging="360"/>
      </w:pPr>
      <w:rPr>
        <w:rFonts w:ascii="Arial" w:hAnsi="Arial" w:hint="default"/>
      </w:rPr>
    </w:lvl>
    <w:lvl w:ilvl="5" w:tplc="3A3EE90E" w:tentative="1">
      <w:start w:val="1"/>
      <w:numFmt w:val="bullet"/>
      <w:lvlText w:val="•"/>
      <w:lvlJc w:val="left"/>
      <w:pPr>
        <w:tabs>
          <w:tab w:val="num" w:pos="4320"/>
        </w:tabs>
        <w:ind w:left="4320" w:hanging="360"/>
      </w:pPr>
      <w:rPr>
        <w:rFonts w:ascii="Arial" w:hAnsi="Arial" w:hint="default"/>
      </w:rPr>
    </w:lvl>
    <w:lvl w:ilvl="6" w:tplc="6FAC9488" w:tentative="1">
      <w:start w:val="1"/>
      <w:numFmt w:val="bullet"/>
      <w:lvlText w:val="•"/>
      <w:lvlJc w:val="left"/>
      <w:pPr>
        <w:tabs>
          <w:tab w:val="num" w:pos="5040"/>
        </w:tabs>
        <w:ind w:left="5040" w:hanging="360"/>
      </w:pPr>
      <w:rPr>
        <w:rFonts w:ascii="Arial" w:hAnsi="Arial" w:hint="default"/>
      </w:rPr>
    </w:lvl>
    <w:lvl w:ilvl="7" w:tplc="C37264F4" w:tentative="1">
      <w:start w:val="1"/>
      <w:numFmt w:val="bullet"/>
      <w:lvlText w:val="•"/>
      <w:lvlJc w:val="left"/>
      <w:pPr>
        <w:tabs>
          <w:tab w:val="num" w:pos="5760"/>
        </w:tabs>
        <w:ind w:left="5760" w:hanging="360"/>
      </w:pPr>
      <w:rPr>
        <w:rFonts w:ascii="Arial" w:hAnsi="Arial" w:hint="default"/>
      </w:rPr>
    </w:lvl>
    <w:lvl w:ilvl="8" w:tplc="48E4D29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0251646"/>
    <w:multiLevelType w:val="hybridMultilevel"/>
    <w:tmpl w:val="84E484B0"/>
    <w:lvl w:ilvl="0" w:tplc="DE9C85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2C12E81"/>
    <w:multiLevelType w:val="hybridMultilevel"/>
    <w:tmpl w:val="A5D0B5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52D1C1F"/>
    <w:multiLevelType w:val="hybridMultilevel"/>
    <w:tmpl w:val="29F4F1BA"/>
    <w:lvl w:ilvl="0" w:tplc="3684E49E">
      <w:start w:val="1"/>
      <w:numFmt w:val="bullet"/>
      <w:lvlText w:val="•"/>
      <w:lvlJc w:val="left"/>
      <w:pPr>
        <w:tabs>
          <w:tab w:val="num" w:pos="720"/>
        </w:tabs>
        <w:ind w:left="720" w:hanging="360"/>
      </w:pPr>
      <w:rPr>
        <w:rFonts w:ascii="Arial" w:hAnsi="Arial" w:hint="default"/>
      </w:rPr>
    </w:lvl>
    <w:lvl w:ilvl="1" w:tplc="2A38150A" w:tentative="1">
      <w:start w:val="1"/>
      <w:numFmt w:val="bullet"/>
      <w:lvlText w:val="•"/>
      <w:lvlJc w:val="left"/>
      <w:pPr>
        <w:tabs>
          <w:tab w:val="num" w:pos="1440"/>
        </w:tabs>
        <w:ind w:left="1440" w:hanging="360"/>
      </w:pPr>
      <w:rPr>
        <w:rFonts w:ascii="Arial" w:hAnsi="Arial" w:hint="default"/>
      </w:rPr>
    </w:lvl>
    <w:lvl w:ilvl="2" w:tplc="660AF63E" w:tentative="1">
      <w:start w:val="1"/>
      <w:numFmt w:val="bullet"/>
      <w:lvlText w:val="•"/>
      <w:lvlJc w:val="left"/>
      <w:pPr>
        <w:tabs>
          <w:tab w:val="num" w:pos="2160"/>
        </w:tabs>
        <w:ind w:left="2160" w:hanging="360"/>
      </w:pPr>
      <w:rPr>
        <w:rFonts w:ascii="Arial" w:hAnsi="Arial" w:hint="default"/>
      </w:rPr>
    </w:lvl>
    <w:lvl w:ilvl="3" w:tplc="483EEFC0" w:tentative="1">
      <w:start w:val="1"/>
      <w:numFmt w:val="bullet"/>
      <w:lvlText w:val="•"/>
      <w:lvlJc w:val="left"/>
      <w:pPr>
        <w:tabs>
          <w:tab w:val="num" w:pos="2880"/>
        </w:tabs>
        <w:ind w:left="2880" w:hanging="360"/>
      </w:pPr>
      <w:rPr>
        <w:rFonts w:ascii="Arial" w:hAnsi="Arial" w:hint="default"/>
      </w:rPr>
    </w:lvl>
    <w:lvl w:ilvl="4" w:tplc="279E6714" w:tentative="1">
      <w:start w:val="1"/>
      <w:numFmt w:val="bullet"/>
      <w:lvlText w:val="•"/>
      <w:lvlJc w:val="left"/>
      <w:pPr>
        <w:tabs>
          <w:tab w:val="num" w:pos="3600"/>
        </w:tabs>
        <w:ind w:left="3600" w:hanging="360"/>
      </w:pPr>
      <w:rPr>
        <w:rFonts w:ascii="Arial" w:hAnsi="Arial" w:hint="default"/>
      </w:rPr>
    </w:lvl>
    <w:lvl w:ilvl="5" w:tplc="C5BAEE96" w:tentative="1">
      <w:start w:val="1"/>
      <w:numFmt w:val="bullet"/>
      <w:lvlText w:val="•"/>
      <w:lvlJc w:val="left"/>
      <w:pPr>
        <w:tabs>
          <w:tab w:val="num" w:pos="4320"/>
        </w:tabs>
        <w:ind w:left="4320" w:hanging="360"/>
      </w:pPr>
      <w:rPr>
        <w:rFonts w:ascii="Arial" w:hAnsi="Arial" w:hint="default"/>
      </w:rPr>
    </w:lvl>
    <w:lvl w:ilvl="6" w:tplc="92CC0374" w:tentative="1">
      <w:start w:val="1"/>
      <w:numFmt w:val="bullet"/>
      <w:lvlText w:val="•"/>
      <w:lvlJc w:val="left"/>
      <w:pPr>
        <w:tabs>
          <w:tab w:val="num" w:pos="5040"/>
        </w:tabs>
        <w:ind w:left="5040" w:hanging="360"/>
      </w:pPr>
      <w:rPr>
        <w:rFonts w:ascii="Arial" w:hAnsi="Arial" w:hint="default"/>
      </w:rPr>
    </w:lvl>
    <w:lvl w:ilvl="7" w:tplc="C9B48680" w:tentative="1">
      <w:start w:val="1"/>
      <w:numFmt w:val="bullet"/>
      <w:lvlText w:val="•"/>
      <w:lvlJc w:val="left"/>
      <w:pPr>
        <w:tabs>
          <w:tab w:val="num" w:pos="5760"/>
        </w:tabs>
        <w:ind w:left="5760" w:hanging="360"/>
      </w:pPr>
      <w:rPr>
        <w:rFonts w:ascii="Arial" w:hAnsi="Arial" w:hint="default"/>
      </w:rPr>
    </w:lvl>
    <w:lvl w:ilvl="8" w:tplc="8198351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E154FF9"/>
    <w:multiLevelType w:val="hybridMultilevel"/>
    <w:tmpl w:val="6CC4FD6A"/>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2323708">
    <w:abstractNumId w:val="45"/>
  </w:num>
  <w:num w:numId="2" w16cid:durableId="400442207">
    <w:abstractNumId w:val="40"/>
  </w:num>
  <w:num w:numId="3" w16cid:durableId="955333861">
    <w:abstractNumId w:val="31"/>
  </w:num>
  <w:num w:numId="4" w16cid:durableId="2094088191">
    <w:abstractNumId w:val="35"/>
  </w:num>
  <w:num w:numId="5" w16cid:durableId="1427577446">
    <w:abstractNumId w:val="44"/>
  </w:num>
  <w:num w:numId="6" w16cid:durableId="1336882017">
    <w:abstractNumId w:val="23"/>
  </w:num>
  <w:num w:numId="7" w16cid:durableId="406154654">
    <w:abstractNumId w:val="1"/>
  </w:num>
  <w:num w:numId="8" w16cid:durableId="2015571584">
    <w:abstractNumId w:val="6"/>
  </w:num>
  <w:num w:numId="9" w16cid:durableId="127626006">
    <w:abstractNumId w:val="2"/>
  </w:num>
  <w:num w:numId="10" w16cid:durableId="624894281">
    <w:abstractNumId w:val="33"/>
  </w:num>
  <w:num w:numId="11" w16cid:durableId="265117937">
    <w:abstractNumId w:val="16"/>
  </w:num>
  <w:num w:numId="12" w16cid:durableId="310065132">
    <w:abstractNumId w:val="26"/>
  </w:num>
  <w:num w:numId="13" w16cid:durableId="1966233592">
    <w:abstractNumId w:val="9"/>
  </w:num>
  <w:num w:numId="14" w16cid:durableId="1672676676">
    <w:abstractNumId w:val="28"/>
  </w:num>
  <w:num w:numId="15" w16cid:durableId="848108368">
    <w:abstractNumId w:val="25"/>
  </w:num>
  <w:num w:numId="16" w16cid:durableId="75909846">
    <w:abstractNumId w:val="29"/>
  </w:num>
  <w:num w:numId="17" w16cid:durableId="2013676172">
    <w:abstractNumId w:val="8"/>
  </w:num>
  <w:num w:numId="18" w16cid:durableId="65689719">
    <w:abstractNumId w:val="14"/>
  </w:num>
  <w:num w:numId="19" w16cid:durableId="1007170357">
    <w:abstractNumId w:val="36"/>
  </w:num>
  <w:num w:numId="20" w16cid:durableId="311757620">
    <w:abstractNumId w:val="41"/>
  </w:num>
  <w:num w:numId="21" w16cid:durableId="1918440726">
    <w:abstractNumId w:val="27"/>
  </w:num>
  <w:num w:numId="22" w16cid:durableId="1690133364">
    <w:abstractNumId w:val="4"/>
  </w:num>
  <w:num w:numId="23" w16cid:durableId="1360665782">
    <w:abstractNumId w:val="15"/>
  </w:num>
  <w:num w:numId="24" w16cid:durableId="683172448">
    <w:abstractNumId w:val="0"/>
  </w:num>
  <w:num w:numId="25" w16cid:durableId="1797674236">
    <w:abstractNumId w:val="12"/>
  </w:num>
  <w:num w:numId="26" w16cid:durableId="1567885452">
    <w:abstractNumId w:val="3"/>
  </w:num>
  <w:num w:numId="27" w16cid:durableId="344790110">
    <w:abstractNumId w:val="5"/>
  </w:num>
  <w:num w:numId="28" w16cid:durableId="1947616150">
    <w:abstractNumId w:val="11"/>
  </w:num>
  <w:num w:numId="29" w16cid:durableId="165633578">
    <w:abstractNumId w:val="18"/>
  </w:num>
  <w:num w:numId="30" w16cid:durableId="954794775">
    <w:abstractNumId w:val="37"/>
  </w:num>
  <w:num w:numId="31" w16cid:durableId="2038656402">
    <w:abstractNumId w:val="17"/>
  </w:num>
  <w:num w:numId="32" w16cid:durableId="1774400067">
    <w:abstractNumId w:val="42"/>
  </w:num>
  <w:num w:numId="33" w16cid:durableId="2093961989">
    <w:abstractNumId w:val="7"/>
  </w:num>
  <w:num w:numId="34" w16cid:durableId="1288774919">
    <w:abstractNumId w:val="19"/>
  </w:num>
  <w:num w:numId="35" w16cid:durableId="623578139">
    <w:abstractNumId w:val="43"/>
  </w:num>
  <w:num w:numId="36" w16cid:durableId="1221862479">
    <w:abstractNumId w:val="46"/>
  </w:num>
  <w:num w:numId="37" w16cid:durableId="1110005656">
    <w:abstractNumId w:val="22"/>
  </w:num>
  <w:num w:numId="38" w16cid:durableId="719406976">
    <w:abstractNumId w:val="24"/>
  </w:num>
  <w:num w:numId="39" w16cid:durableId="461312555">
    <w:abstractNumId w:val="39"/>
  </w:num>
  <w:num w:numId="40" w16cid:durableId="950210594">
    <w:abstractNumId w:val="10"/>
  </w:num>
  <w:num w:numId="41" w16cid:durableId="148133499">
    <w:abstractNumId w:val="21"/>
  </w:num>
  <w:num w:numId="42" w16cid:durableId="1165517201">
    <w:abstractNumId w:val="47"/>
  </w:num>
  <w:num w:numId="43" w16cid:durableId="1979261742">
    <w:abstractNumId w:val="30"/>
  </w:num>
  <w:num w:numId="44" w16cid:durableId="743380397">
    <w:abstractNumId w:val="20"/>
  </w:num>
  <w:num w:numId="45" w16cid:durableId="367728740">
    <w:abstractNumId w:val="38"/>
  </w:num>
  <w:num w:numId="46" w16cid:durableId="2054958804">
    <w:abstractNumId w:val="13"/>
  </w:num>
  <w:num w:numId="47" w16cid:durableId="1259830946">
    <w:abstractNumId w:val="34"/>
  </w:num>
  <w:num w:numId="48" w16cid:durableId="11252688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SC Heart Failur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w5wtax7s55vgev0z1pzawgfws0pdze2wpz&quot;&gt;Heart Failure literature database&lt;record-ids&gt;&lt;item&gt;114&lt;/item&gt;&lt;item&gt;118&lt;/item&gt;&lt;item&gt;128&lt;/item&gt;&lt;item&gt;129&lt;/item&gt;&lt;item&gt;233&lt;/item&gt;&lt;item&gt;238&lt;/item&gt;&lt;item&gt;239&lt;/item&gt;&lt;item&gt;344&lt;/item&gt;&lt;/record-ids&gt;&lt;/item&gt;&lt;/Libraries&gt;"/>
    <w:docVar w:name="EN.UseJSCitationFormat" w:val="False"/>
  </w:docVars>
  <w:rsids>
    <w:rsidRoot w:val="008A45A1"/>
    <w:rsid w:val="00012C6B"/>
    <w:rsid w:val="00013A87"/>
    <w:rsid w:val="00013FB2"/>
    <w:rsid w:val="00015DAF"/>
    <w:rsid w:val="000164E4"/>
    <w:rsid w:val="0001783D"/>
    <w:rsid w:val="0002045D"/>
    <w:rsid w:val="000204E0"/>
    <w:rsid w:val="00021ABE"/>
    <w:rsid w:val="0002214F"/>
    <w:rsid w:val="0002282C"/>
    <w:rsid w:val="0002450F"/>
    <w:rsid w:val="000275E3"/>
    <w:rsid w:val="00032EB1"/>
    <w:rsid w:val="00033FCC"/>
    <w:rsid w:val="00036322"/>
    <w:rsid w:val="000363CA"/>
    <w:rsid w:val="000367C1"/>
    <w:rsid w:val="00036D00"/>
    <w:rsid w:val="00043917"/>
    <w:rsid w:val="00045491"/>
    <w:rsid w:val="00045B94"/>
    <w:rsid w:val="000479EA"/>
    <w:rsid w:val="00047F6A"/>
    <w:rsid w:val="00052C06"/>
    <w:rsid w:val="00054CD3"/>
    <w:rsid w:val="0006091B"/>
    <w:rsid w:val="0006249E"/>
    <w:rsid w:val="0006456F"/>
    <w:rsid w:val="00067B76"/>
    <w:rsid w:val="00067B8B"/>
    <w:rsid w:val="00070266"/>
    <w:rsid w:val="00070A2A"/>
    <w:rsid w:val="00072B58"/>
    <w:rsid w:val="00073695"/>
    <w:rsid w:val="0007431C"/>
    <w:rsid w:val="00074E92"/>
    <w:rsid w:val="0007502F"/>
    <w:rsid w:val="0007551E"/>
    <w:rsid w:val="0007718F"/>
    <w:rsid w:val="000771E0"/>
    <w:rsid w:val="0008261B"/>
    <w:rsid w:val="00082E5F"/>
    <w:rsid w:val="0008301B"/>
    <w:rsid w:val="00085382"/>
    <w:rsid w:val="00085539"/>
    <w:rsid w:val="00096C16"/>
    <w:rsid w:val="000A134B"/>
    <w:rsid w:val="000A2C8A"/>
    <w:rsid w:val="000A597C"/>
    <w:rsid w:val="000B2454"/>
    <w:rsid w:val="000B25B2"/>
    <w:rsid w:val="000B3BE3"/>
    <w:rsid w:val="000B4560"/>
    <w:rsid w:val="000B73A9"/>
    <w:rsid w:val="000B7C08"/>
    <w:rsid w:val="000C0808"/>
    <w:rsid w:val="000C5C55"/>
    <w:rsid w:val="000C650B"/>
    <w:rsid w:val="000C7443"/>
    <w:rsid w:val="000D2121"/>
    <w:rsid w:val="000D2176"/>
    <w:rsid w:val="000D40FE"/>
    <w:rsid w:val="000D70CE"/>
    <w:rsid w:val="000E2F23"/>
    <w:rsid w:val="000E2FB5"/>
    <w:rsid w:val="000E471B"/>
    <w:rsid w:val="000E60F0"/>
    <w:rsid w:val="000E6BE8"/>
    <w:rsid w:val="000F0806"/>
    <w:rsid w:val="000F14C6"/>
    <w:rsid w:val="000F163E"/>
    <w:rsid w:val="000F296B"/>
    <w:rsid w:val="000F2EC5"/>
    <w:rsid w:val="000F4ADA"/>
    <w:rsid w:val="000F5B07"/>
    <w:rsid w:val="000F6C93"/>
    <w:rsid w:val="001016D0"/>
    <w:rsid w:val="00104880"/>
    <w:rsid w:val="001078A9"/>
    <w:rsid w:val="00112DD5"/>
    <w:rsid w:val="0011336E"/>
    <w:rsid w:val="0011381B"/>
    <w:rsid w:val="0012273D"/>
    <w:rsid w:val="00122B84"/>
    <w:rsid w:val="0012392B"/>
    <w:rsid w:val="00124CF8"/>
    <w:rsid w:val="00124FB1"/>
    <w:rsid w:val="00135AC5"/>
    <w:rsid w:val="00136AF0"/>
    <w:rsid w:val="00137257"/>
    <w:rsid w:val="001408E8"/>
    <w:rsid w:val="00141694"/>
    <w:rsid w:val="001426E6"/>
    <w:rsid w:val="00143BE0"/>
    <w:rsid w:val="00147183"/>
    <w:rsid w:val="00150521"/>
    <w:rsid w:val="0015186C"/>
    <w:rsid w:val="0015388E"/>
    <w:rsid w:val="0015407B"/>
    <w:rsid w:val="00155166"/>
    <w:rsid w:val="00156394"/>
    <w:rsid w:val="0016034B"/>
    <w:rsid w:val="001617D2"/>
    <w:rsid w:val="00161C29"/>
    <w:rsid w:val="001637A5"/>
    <w:rsid w:val="00164692"/>
    <w:rsid w:val="00167753"/>
    <w:rsid w:val="00173EBD"/>
    <w:rsid w:val="00176894"/>
    <w:rsid w:val="00176CC1"/>
    <w:rsid w:val="001771A6"/>
    <w:rsid w:val="001773C7"/>
    <w:rsid w:val="00177583"/>
    <w:rsid w:val="00177709"/>
    <w:rsid w:val="00181100"/>
    <w:rsid w:val="00181F98"/>
    <w:rsid w:val="00183237"/>
    <w:rsid w:val="0019011A"/>
    <w:rsid w:val="001933AA"/>
    <w:rsid w:val="0019418D"/>
    <w:rsid w:val="00194214"/>
    <w:rsid w:val="00194498"/>
    <w:rsid w:val="00196DB1"/>
    <w:rsid w:val="0019789F"/>
    <w:rsid w:val="001A12B4"/>
    <w:rsid w:val="001A53A1"/>
    <w:rsid w:val="001A5D22"/>
    <w:rsid w:val="001A6E68"/>
    <w:rsid w:val="001B1C74"/>
    <w:rsid w:val="001B40E6"/>
    <w:rsid w:val="001B41F9"/>
    <w:rsid w:val="001C1D95"/>
    <w:rsid w:val="001C22CF"/>
    <w:rsid w:val="001C5060"/>
    <w:rsid w:val="001C56CD"/>
    <w:rsid w:val="001C5C67"/>
    <w:rsid w:val="001C71D9"/>
    <w:rsid w:val="001C7337"/>
    <w:rsid w:val="001D0647"/>
    <w:rsid w:val="001D462A"/>
    <w:rsid w:val="001D5104"/>
    <w:rsid w:val="001D7070"/>
    <w:rsid w:val="001E0997"/>
    <w:rsid w:val="001E3502"/>
    <w:rsid w:val="001E54B3"/>
    <w:rsid w:val="001F1523"/>
    <w:rsid w:val="001F1686"/>
    <w:rsid w:val="001F1BF0"/>
    <w:rsid w:val="001F1C10"/>
    <w:rsid w:val="001F2ECA"/>
    <w:rsid w:val="001F2F3B"/>
    <w:rsid w:val="001F3F52"/>
    <w:rsid w:val="001F582D"/>
    <w:rsid w:val="001F7A47"/>
    <w:rsid w:val="00200445"/>
    <w:rsid w:val="0020494E"/>
    <w:rsid w:val="00205BFB"/>
    <w:rsid w:val="00205E99"/>
    <w:rsid w:val="00206A22"/>
    <w:rsid w:val="00207393"/>
    <w:rsid w:val="00210118"/>
    <w:rsid w:val="00212131"/>
    <w:rsid w:val="00213FBA"/>
    <w:rsid w:val="00215BA6"/>
    <w:rsid w:val="00221011"/>
    <w:rsid w:val="002226D2"/>
    <w:rsid w:val="00223D21"/>
    <w:rsid w:val="00224E5C"/>
    <w:rsid w:val="00226CB8"/>
    <w:rsid w:val="00227B8C"/>
    <w:rsid w:val="002300F0"/>
    <w:rsid w:val="00230CD7"/>
    <w:rsid w:val="002321E2"/>
    <w:rsid w:val="00232FA3"/>
    <w:rsid w:val="00233C88"/>
    <w:rsid w:val="00234174"/>
    <w:rsid w:val="002362E0"/>
    <w:rsid w:val="00236EDD"/>
    <w:rsid w:val="00241CBE"/>
    <w:rsid w:val="00241E46"/>
    <w:rsid w:val="00250A32"/>
    <w:rsid w:val="00253856"/>
    <w:rsid w:val="002540BB"/>
    <w:rsid w:val="0025588D"/>
    <w:rsid w:val="002568A0"/>
    <w:rsid w:val="00260174"/>
    <w:rsid w:val="00260FA2"/>
    <w:rsid w:val="00261F89"/>
    <w:rsid w:val="002629F9"/>
    <w:rsid w:val="00263AB9"/>
    <w:rsid w:val="002652AA"/>
    <w:rsid w:val="00265809"/>
    <w:rsid w:val="00272A03"/>
    <w:rsid w:val="0027321F"/>
    <w:rsid w:val="00274343"/>
    <w:rsid w:val="00275A5C"/>
    <w:rsid w:val="0027717F"/>
    <w:rsid w:val="00281FB4"/>
    <w:rsid w:val="0028280A"/>
    <w:rsid w:val="00283E68"/>
    <w:rsid w:val="002847F1"/>
    <w:rsid w:val="0028486D"/>
    <w:rsid w:val="00286557"/>
    <w:rsid w:val="0029071C"/>
    <w:rsid w:val="002915BF"/>
    <w:rsid w:val="00292999"/>
    <w:rsid w:val="0029596B"/>
    <w:rsid w:val="0029752F"/>
    <w:rsid w:val="0029762F"/>
    <w:rsid w:val="00297EAD"/>
    <w:rsid w:val="002A113E"/>
    <w:rsid w:val="002A5AD4"/>
    <w:rsid w:val="002B2D2B"/>
    <w:rsid w:val="002B3B3B"/>
    <w:rsid w:val="002B4173"/>
    <w:rsid w:val="002B41A1"/>
    <w:rsid w:val="002B51CB"/>
    <w:rsid w:val="002B59BD"/>
    <w:rsid w:val="002B70BD"/>
    <w:rsid w:val="002C1806"/>
    <w:rsid w:val="002C2461"/>
    <w:rsid w:val="002C2748"/>
    <w:rsid w:val="002C2801"/>
    <w:rsid w:val="002C3BA4"/>
    <w:rsid w:val="002C3D98"/>
    <w:rsid w:val="002D0259"/>
    <w:rsid w:val="002D1E92"/>
    <w:rsid w:val="002D22E9"/>
    <w:rsid w:val="002D2B84"/>
    <w:rsid w:val="002D3958"/>
    <w:rsid w:val="002D6707"/>
    <w:rsid w:val="002E036A"/>
    <w:rsid w:val="002E03ED"/>
    <w:rsid w:val="002E0505"/>
    <w:rsid w:val="002E26B9"/>
    <w:rsid w:val="002E7144"/>
    <w:rsid w:val="002E76DC"/>
    <w:rsid w:val="002F2F87"/>
    <w:rsid w:val="002F5954"/>
    <w:rsid w:val="0030312D"/>
    <w:rsid w:val="00305DFF"/>
    <w:rsid w:val="00311B29"/>
    <w:rsid w:val="00312196"/>
    <w:rsid w:val="003133AF"/>
    <w:rsid w:val="00314AE2"/>
    <w:rsid w:val="00315F98"/>
    <w:rsid w:val="00317671"/>
    <w:rsid w:val="00320396"/>
    <w:rsid w:val="003204D8"/>
    <w:rsid w:val="003211BC"/>
    <w:rsid w:val="0032363B"/>
    <w:rsid w:val="00330D75"/>
    <w:rsid w:val="00330DFB"/>
    <w:rsid w:val="00331CE9"/>
    <w:rsid w:val="00332059"/>
    <w:rsid w:val="00332D22"/>
    <w:rsid w:val="0033359D"/>
    <w:rsid w:val="00334616"/>
    <w:rsid w:val="003346D9"/>
    <w:rsid w:val="00335A2A"/>
    <w:rsid w:val="00337885"/>
    <w:rsid w:val="00337CEA"/>
    <w:rsid w:val="00340C54"/>
    <w:rsid w:val="00340DDB"/>
    <w:rsid w:val="0034472D"/>
    <w:rsid w:val="00350197"/>
    <w:rsid w:val="00350AFF"/>
    <w:rsid w:val="003510C0"/>
    <w:rsid w:val="0035128F"/>
    <w:rsid w:val="0035137C"/>
    <w:rsid w:val="00353349"/>
    <w:rsid w:val="003538DF"/>
    <w:rsid w:val="00354A44"/>
    <w:rsid w:val="00355E9D"/>
    <w:rsid w:val="00356C47"/>
    <w:rsid w:val="00363F41"/>
    <w:rsid w:val="003654B4"/>
    <w:rsid w:val="0036750E"/>
    <w:rsid w:val="00370CB0"/>
    <w:rsid w:val="00373CD6"/>
    <w:rsid w:val="00373FB7"/>
    <w:rsid w:val="003755F6"/>
    <w:rsid w:val="0037692A"/>
    <w:rsid w:val="00377553"/>
    <w:rsid w:val="00380831"/>
    <w:rsid w:val="003810D8"/>
    <w:rsid w:val="0038118C"/>
    <w:rsid w:val="0038380C"/>
    <w:rsid w:val="0038539C"/>
    <w:rsid w:val="00386DF3"/>
    <w:rsid w:val="0039128A"/>
    <w:rsid w:val="0039194C"/>
    <w:rsid w:val="00393279"/>
    <w:rsid w:val="003932CC"/>
    <w:rsid w:val="003934B4"/>
    <w:rsid w:val="00394DC8"/>
    <w:rsid w:val="00395420"/>
    <w:rsid w:val="003966D4"/>
    <w:rsid w:val="00397D2B"/>
    <w:rsid w:val="003A0363"/>
    <w:rsid w:val="003A25C0"/>
    <w:rsid w:val="003A4020"/>
    <w:rsid w:val="003A5E91"/>
    <w:rsid w:val="003B2D41"/>
    <w:rsid w:val="003B3AFF"/>
    <w:rsid w:val="003B3E6A"/>
    <w:rsid w:val="003B4ABB"/>
    <w:rsid w:val="003B4C74"/>
    <w:rsid w:val="003B50A4"/>
    <w:rsid w:val="003B7F06"/>
    <w:rsid w:val="003C0CCA"/>
    <w:rsid w:val="003C1558"/>
    <w:rsid w:val="003C1921"/>
    <w:rsid w:val="003C7FE0"/>
    <w:rsid w:val="003D21EE"/>
    <w:rsid w:val="003D2BF2"/>
    <w:rsid w:val="003D76E7"/>
    <w:rsid w:val="003E15CB"/>
    <w:rsid w:val="003E26C8"/>
    <w:rsid w:val="003E46FB"/>
    <w:rsid w:val="003E50EE"/>
    <w:rsid w:val="003F12F5"/>
    <w:rsid w:val="003F13C3"/>
    <w:rsid w:val="003F686D"/>
    <w:rsid w:val="003F7B27"/>
    <w:rsid w:val="00404437"/>
    <w:rsid w:val="0040722A"/>
    <w:rsid w:val="00407874"/>
    <w:rsid w:val="00414551"/>
    <w:rsid w:val="0041473B"/>
    <w:rsid w:val="00415D69"/>
    <w:rsid w:val="00420675"/>
    <w:rsid w:val="00424D28"/>
    <w:rsid w:val="00426655"/>
    <w:rsid w:val="00427EC3"/>
    <w:rsid w:val="0043028C"/>
    <w:rsid w:val="00433C2F"/>
    <w:rsid w:val="004343D1"/>
    <w:rsid w:val="00434D29"/>
    <w:rsid w:val="00435857"/>
    <w:rsid w:val="00435E22"/>
    <w:rsid w:val="00437B50"/>
    <w:rsid w:val="00441CEB"/>
    <w:rsid w:val="00446A76"/>
    <w:rsid w:val="00450FCB"/>
    <w:rsid w:val="00452592"/>
    <w:rsid w:val="004528D3"/>
    <w:rsid w:val="004549F1"/>
    <w:rsid w:val="004559D6"/>
    <w:rsid w:val="00455A5B"/>
    <w:rsid w:val="00461AB1"/>
    <w:rsid w:val="004622E4"/>
    <w:rsid w:val="004664C5"/>
    <w:rsid w:val="00471BA9"/>
    <w:rsid w:val="00472499"/>
    <w:rsid w:val="00476EC7"/>
    <w:rsid w:val="00476EE8"/>
    <w:rsid w:val="00477A19"/>
    <w:rsid w:val="00483D0D"/>
    <w:rsid w:val="00485D8C"/>
    <w:rsid w:val="00487C4A"/>
    <w:rsid w:val="00493960"/>
    <w:rsid w:val="00493A3E"/>
    <w:rsid w:val="00493F9A"/>
    <w:rsid w:val="00494AD4"/>
    <w:rsid w:val="00497D05"/>
    <w:rsid w:val="004A0AD8"/>
    <w:rsid w:val="004A359E"/>
    <w:rsid w:val="004A3E67"/>
    <w:rsid w:val="004A42E5"/>
    <w:rsid w:val="004A45C1"/>
    <w:rsid w:val="004A5802"/>
    <w:rsid w:val="004A65DB"/>
    <w:rsid w:val="004A723E"/>
    <w:rsid w:val="004B0306"/>
    <w:rsid w:val="004B2FB1"/>
    <w:rsid w:val="004C09C8"/>
    <w:rsid w:val="004C2AC5"/>
    <w:rsid w:val="004C33DB"/>
    <w:rsid w:val="004C6B8A"/>
    <w:rsid w:val="004D221F"/>
    <w:rsid w:val="004D3E23"/>
    <w:rsid w:val="004D6D06"/>
    <w:rsid w:val="004D71EF"/>
    <w:rsid w:val="004E1929"/>
    <w:rsid w:val="004E3725"/>
    <w:rsid w:val="004F13B7"/>
    <w:rsid w:val="004F534B"/>
    <w:rsid w:val="004F5BA0"/>
    <w:rsid w:val="00500768"/>
    <w:rsid w:val="0050590E"/>
    <w:rsid w:val="00507BC9"/>
    <w:rsid w:val="00515B87"/>
    <w:rsid w:val="00517A92"/>
    <w:rsid w:val="00524EFD"/>
    <w:rsid w:val="0052636C"/>
    <w:rsid w:val="00526D30"/>
    <w:rsid w:val="00530124"/>
    <w:rsid w:val="00531BDF"/>
    <w:rsid w:val="005334BB"/>
    <w:rsid w:val="00540B82"/>
    <w:rsid w:val="00541DF7"/>
    <w:rsid w:val="005466DB"/>
    <w:rsid w:val="0054752E"/>
    <w:rsid w:val="0055039B"/>
    <w:rsid w:val="00551049"/>
    <w:rsid w:val="0055756A"/>
    <w:rsid w:val="00557A7E"/>
    <w:rsid w:val="00561B4E"/>
    <w:rsid w:val="00565607"/>
    <w:rsid w:val="00565E0E"/>
    <w:rsid w:val="00566501"/>
    <w:rsid w:val="00567893"/>
    <w:rsid w:val="00570FAC"/>
    <w:rsid w:val="00572869"/>
    <w:rsid w:val="0057397C"/>
    <w:rsid w:val="00576651"/>
    <w:rsid w:val="005776C3"/>
    <w:rsid w:val="00580E95"/>
    <w:rsid w:val="00581353"/>
    <w:rsid w:val="00582EDE"/>
    <w:rsid w:val="005833FB"/>
    <w:rsid w:val="00584C81"/>
    <w:rsid w:val="00586385"/>
    <w:rsid w:val="00590989"/>
    <w:rsid w:val="00591696"/>
    <w:rsid w:val="00594905"/>
    <w:rsid w:val="00597F51"/>
    <w:rsid w:val="005A0E94"/>
    <w:rsid w:val="005A1D13"/>
    <w:rsid w:val="005A3C7F"/>
    <w:rsid w:val="005A5BA7"/>
    <w:rsid w:val="005B32DB"/>
    <w:rsid w:val="005B458F"/>
    <w:rsid w:val="005B6A3A"/>
    <w:rsid w:val="005B7A46"/>
    <w:rsid w:val="005C20C3"/>
    <w:rsid w:val="005C3F85"/>
    <w:rsid w:val="005D2EAD"/>
    <w:rsid w:val="005D7AE1"/>
    <w:rsid w:val="005E024D"/>
    <w:rsid w:val="005E11CA"/>
    <w:rsid w:val="005E1BA7"/>
    <w:rsid w:val="005E3502"/>
    <w:rsid w:val="005F008A"/>
    <w:rsid w:val="005F06D8"/>
    <w:rsid w:val="005F4D13"/>
    <w:rsid w:val="005F57DF"/>
    <w:rsid w:val="005F6AB0"/>
    <w:rsid w:val="00600B97"/>
    <w:rsid w:val="00600BF8"/>
    <w:rsid w:val="00602143"/>
    <w:rsid w:val="00603056"/>
    <w:rsid w:val="00603F23"/>
    <w:rsid w:val="00605453"/>
    <w:rsid w:val="00605563"/>
    <w:rsid w:val="00606193"/>
    <w:rsid w:val="00610DD4"/>
    <w:rsid w:val="006120F1"/>
    <w:rsid w:val="0061325F"/>
    <w:rsid w:val="00613582"/>
    <w:rsid w:val="00613DA9"/>
    <w:rsid w:val="00614202"/>
    <w:rsid w:val="00614971"/>
    <w:rsid w:val="00621161"/>
    <w:rsid w:val="00621EA1"/>
    <w:rsid w:val="00622218"/>
    <w:rsid w:val="00623681"/>
    <w:rsid w:val="00623F98"/>
    <w:rsid w:val="00630902"/>
    <w:rsid w:val="00631F9C"/>
    <w:rsid w:val="00633689"/>
    <w:rsid w:val="00633ABB"/>
    <w:rsid w:val="00636F9B"/>
    <w:rsid w:val="00637FCA"/>
    <w:rsid w:val="00640162"/>
    <w:rsid w:val="00640312"/>
    <w:rsid w:val="00642079"/>
    <w:rsid w:val="00642801"/>
    <w:rsid w:val="00643CD1"/>
    <w:rsid w:val="0064716A"/>
    <w:rsid w:val="00647D69"/>
    <w:rsid w:val="0065018B"/>
    <w:rsid w:val="00650280"/>
    <w:rsid w:val="00652266"/>
    <w:rsid w:val="0065404D"/>
    <w:rsid w:val="00654F21"/>
    <w:rsid w:val="00656078"/>
    <w:rsid w:val="006609BF"/>
    <w:rsid w:val="00662208"/>
    <w:rsid w:val="00663A98"/>
    <w:rsid w:val="006654F6"/>
    <w:rsid w:val="00670F67"/>
    <w:rsid w:val="00672170"/>
    <w:rsid w:val="0067260D"/>
    <w:rsid w:val="00672CBF"/>
    <w:rsid w:val="0067372D"/>
    <w:rsid w:val="006749DB"/>
    <w:rsid w:val="00674CD2"/>
    <w:rsid w:val="006762D2"/>
    <w:rsid w:val="00680520"/>
    <w:rsid w:val="0068390B"/>
    <w:rsid w:val="0068393B"/>
    <w:rsid w:val="006849FB"/>
    <w:rsid w:val="0068506D"/>
    <w:rsid w:val="00687DCE"/>
    <w:rsid w:val="00691B13"/>
    <w:rsid w:val="0069319A"/>
    <w:rsid w:val="00695F08"/>
    <w:rsid w:val="00696F03"/>
    <w:rsid w:val="00696F57"/>
    <w:rsid w:val="006A2A1D"/>
    <w:rsid w:val="006A424B"/>
    <w:rsid w:val="006B0466"/>
    <w:rsid w:val="006B14DC"/>
    <w:rsid w:val="006B26F6"/>
    <w:rsid w:val="006B375E"/>
    <w:rsid w:val="006B67A7"/>
    <w:rsid w:val="006B6E92"/>
    <w:rsid w:val="006B7DC3"/>
    <w:rsid w:val="006C45EF"/>
    <w:rsid w:val="006C48F4"/>
    <w:rsid w:val="006C4E86"/>
    <w:rsid w:val="006C6690"/>
    <w:rsid w:val="006C73AD"/>
    <w:rsid w:val="006C7508"/>
    <w:rsid w:val="006C7590"/>
    <w:rsid w:val="006D4CCD"/>
    <w:rsid w:val="006D6521"/>
    <w:rsid w:val="006D7328"/>
    <w:rsid w:val="006D7CF3"/>
    <w:rsid w:val="006E15B9"/>
    <w:rsid w:val="006E49B3"/>
    <w:rsid w:val="006E4E25"/>
    <w:rsid w:val="006E5724"/>
    <w:rsid w:val="006E6D41"/>
    <w:rsid w:val="006F688A"/>
    <w:rsid w:val="00700936"/>
    <w:rsid w:val="007019CA"/>
    <w:rsid w:val="00703A6F"/>
    <w:rsid w:val="007058F0"/>
    <w:rsid w:val="00712581"/>
    <w:rsid w:val="00712BF2"/>
    <w:rsid w:val="00715006"/>
    <w:rsid w:val="00717A2B"/>
    <w:rsid w:val="00717C3A"/>
    <w:rsid w:val="00720A2C"/>
    <w:rsid w:val="00722819"/>
    <w:rsid w:val="00724BAD"/>
    <w:rsid w:val="00726D53"/>
    <w:rsid w:val="0072799C"/>
    <w:rsid w:val="00731BBD"/>
    <w:rsid w:val="0073439E"/>
    <w:rsid w:val="00734FB1"/>
    <w:rsid w:val="00735677"/>
    <w:rsid w:val="00740828"/>
    <w:rsid w:val="00742A97"/>
    <w:rsid w:val="007436B2"/>
    <w:rsid w:val="00743BD3"/>
    <w:rsid w:val="00751109"/>
    <w:rsid w:val="00751ED1"/>
    <w:rsid w:val="00752836"/>
    <w:rsid w:val="00752EBD"/>
    <w:rsid w:val="007534BD"/>
    <w:rsid w:val="00757205"/>
    <w:rsid w:val="00760A9C"/>
    <w:rsid w:val="00760CC2"/>
    <w:rsid w:val="0076101F"/>
    <w:rsid w:val="00765A51"/>
    <w:rsid w:val="00772C07"/>
    <w:rsid w:val="0077335C"/>
    <w:rsid w:val="00776349"/>
    <w:rsid w:val="00781392"/>
    <w:rsid w:val="00786F84"/>
    <w:rsid w:val="00787718"/>
    <w:rsid w:val="00790FB3"/>
    <w:rsid w:val="00790FF1"/>
    <w:rsid w:val="007940E8"/>
    <w:rsid w:val="00794557"/>
    <w:rsid w:val="007958EC"/>
    <w:rsid w:val="00795C95"/>
    <w:rsid w:val="007A3047"/>
    <w:rsid w:val="007A74FD"/>
    <w:rsid w:val="007B01AB"/>
    <w:rsid w:val="007B127B"/>
    <w:rsid w:val="007B36F9"/>
    <w:rsid w:val="007B5679"/>
    <w:rsid w:val="007B56C0"/>
    <w:rsid w:val="007B689A"/>
    <w:rsid w:val="007B75AF"/>
    <w:rsid w:val="007B7ADC"/>
    <w:rsid w:val="007C0E6A"/>
    <w:rsid w:val="007C172E"/>
    <w:rsid w:val="007C27BA"/>
    <w:rsid w:val="007C52FE"/>
    <w:rsid w:val="007C5C55"/>
    <w:rsid w:val="007C5F73"/>
    <w:rsid w:val="007D239B"/>
    <w:rsid w:val="007E139D"/>
    <w:rsid w:val="007E1447"/>
    <w:rsid w:val="007E2A32"/>
    <w:rsid w:val="007E4E77"/>
    <w:rsid w:val="007F1FB9"/>
    <w:rsid w:val="007F4389"/>
    <w:rsid w:val="007F51E9"/>
    <w:rsid w:val="007F686E"/>
    <w:rsid w:val="00801057"/>
    <w:rsid w:val="00803D9C"/>
    <w:rsid w:val="008050B9"/>
    <w:rsid w:val="00811101"/>
    <w:rsid w:val="008157FC"/>
    <w:rsid w:val="0081779B"/>
    <w:rsid w:val="00817DB4"/>
    <w:rsid w:val="008210F4"/>
    <w:rsid w:val="00822382"/>
    <w:rsid w:val="00823D79"/>
    <w:rsid w:val="0082651D"/>
    <w:rsid w:val="00832CF8"/>
    <w:rsid w:val="00834A64"/>
    <w:rsid w:val="008369BB"/>
    <w:rsid w:val="00837166"/>
    <w:rsid w:val="00837E04"/>
    <w:rsid w:val="00841148"/>
    <w:rsid w:val="00843F83"/>
    <w:rsid w:val="00845723"/>
    <w:rsid w:val="00845766"/>
    <w:rsid w:val="00852193"/>
    <w:rsid w:val="0085596D"/>
    <w:rsid w:val="00861B41"/>
    <w:rsid w:val="008641FF"/>
    <w:rsid w:val="00864704"/>
    <w:rsid w:val="0086722A"/>
    <w:rsid w:val="00870096"/>
    <w:rsid w:val="00873A2A"/>
    <w:rsid w:val="00874A38"/>
    <w:rsid w:val="00875984"/>
    <w:rsid w:val="00877BF4"/>
    <w:rsid w:val="0088113E"/>
    <w:rsid w:val="0088148C"/>
    <w:rsid w:val="00884992"/>
    <w:rsid w:val="00886BF4"/>
    <w:rsid w:val="00887A58"/>
    <w:rsid w:val="008904F7"/>
    <w:rsid w:val="008909A1"/>
    <w:rsid w:val="00892575"/>
    <w:rsid w:val="0089282C"/>
    <w:rsid w:val="008951D0"/>
    <w:rsid w:val="00895520"/>
    <w:rsid w:val="00896DC6"/>
    <w:rsid w:val="00897585"/>
    <w:rsid w:val="008975AF"/>
    <w:rsid w:val="008A0B34"/>
    <w:rsid w:val="008A2384"/>
    <w:rsid w:val="008A45A1"/>
    <w:rsid w:val="008A4C84"/>
    <w:rsid w:val="008A4DBC"/>
    <w:rsid w:val="008B0B44"/>
    <w:rsid w:val="008B3240"/>
    <w:rsid w:val="008B4184"/>
    <w:rsid w:val="008B56F8"/>
    <w:rsid w:val="008B7890"/>
    <w:rsid w:val="008C0682"/>
    <w:rsid w:val="008C06BE"/>
    <w:rsid w:val="008C1774"/>
    <w:rsid w:val="008C1B12"/>
    <w:rsid w:val="008C25EF"/>
    <w:rsid w:val="008C2D55"/>
    <w:rsid w:val="008C6410"/>
    <w:rsid w:val="008C6601"/>
    <w:rsid w:val="008C6FF0"/>
    <w:rsid w:val="008C7EBD"/>
    <w:rsid w:val="008D2B8E"/>
    <w:rsid w:val="008D31B1"/>
    <w:rsid w:val="008D3B0F"/>
    <w:rsid w:val="008D71B6"/>
    <w:rsid w:val="008E1E45"/>
    <w:rsid w:val="008E28F5"/>
    <w:rsid w:val="008E3AE6"/>
    <w:rsid w:val="008E4053"/>
    <w:rsid w:val="008E5487"/>
    <w:rsid w:val="008E70B4"/>
    <w:rsid w:val="008E7E6B"/>
    <w:rsid w:val="008F2D8D"/>
    <w:rsid w:val="008F441C"/>
    <w:rsid w:val="008F48A4"/>
    <w:rsid w:val="008F4F06"/>
    <w:rsid w:val="008F5167"/>
    <w:rsid w:val="008F7266"/>
    <w:rsid w:val="008F75D4"/>
    <w:rsid w:val="00900A45"/>
    <w:rsid w:val="00907023"/>
    <w:rsid w:val="00907AFA"/>
    <w:rsid w:val="009103B9"/>
    <w:rsid w:val="0091532E"/>
    <w:rsid w:val="009161E3"/>
    <w:rsid w:val="0091727A"/>
    <w:rsid w:val="00923EB8"/>
    <w:rsid w:val="00926D5C"/>
    <w:rsid w:val="009300F1"/>
    <w:rsid w:val="00930291"/>
    <w:rsid w:val="009315FE"/>
    <w:rsid w:val="009327BC"/>
    <w:rsid w:val="00935873"/>
    <w:rsid w:val="00936639"/>
    <w:rsid w:val="00937BD6"/>
    <w:rsid w:val="0094157E"/>
    <w:rsid w:val="00941E9E"/>
    <w:rsid w:val="0094242F"/>
    <w:rsid w:val="009429D4"/>
    <w:rsid w:val="0094369F"/>
    <w:rsid w:val="009502B9"/>
    <w:rsid w:val="009515A4"/>
    <w:rsid w:val="00951E97"/>
    <w:rsid w:val="00952587"/>
    <w:rsid w:val="00955B61"/>
    <w:rsid w:val="00957397"/>
    <w:rsid w:val="00960031"/>
    <w:rsid w:val="00960984"/>
    <w:rsid w:val="00962DE2"/>
    <w:rsid w:val="009661C9"/>
    <w:rsid w:val="00967977"/>
    <w:rsid w:val="00973EB8"/>
    <w:rsid w:val="00980F5F"/>
    <w:rsid w:val="009812BD"/>
    <w:rsid w:val="00982C8D"/>
    <w:rsid w:val="0098511B"/>
    <w:rsid w:val="00986D11"/>
    <w:rsid w:val="00987370"/>
    <w:rsid w:val="0099128B"/>
    <w:rsid w:val="00992150"/>
    <w:rsid w:val="009A0013"/>
    <w:rsid w:val="009A0E17"/>
    <w:rsid w:val="009A107C"/>
    <w:rsid w:val="009A1AA7"/>
    <w:rsid w:val="009A1EBB"/>
    <w:rsid w:val="009A2AB1"/>
    <w:rsid w:val="009B3CDF"/>
    <w:rsid w:val="009B3D9C"/>
    <w:rsid w:val="009B4749"/>
    <w:rsid w:val="009B517B"/>
    <w:rsid w:val="009B5866"/>
    <w:rsid w:val="009B58E1"/>
    <w:rsid w:val="009B5DC2"/>
    <w:rsid w:val="009C1092"/>
    <w:rsid w:val="009C2A62"/>
    <w:rsid w:val="009C5BDE"/>
    <w:rsid w:val="009C6B77"/>
    <w:rsid w:val="009C6EFA"/>
    <w:rsid w:val="009D14DD"/>
    <w:rsid w:val="009E2519"/>
    <w:rsid w:val="009E40A4"/>
    <w:rsid w:val="009E49B4"/>
    <w:rsid w:val="009E5776"/>
    <w:rsid w:val="009F06C1"/>
    <w:rsid w:val="009F130F"/>
    <w:rsid w:val="009F7656"/>
    <w:rsid w:val="009F79A7"/>
    <w:rsid w:val="00A00A3D"/>
    <w:rsid w:val="00A03B94"/>
    <w:rsid w:val="00A03F29"/>
    <w:rsid w:val="00A0526E"/>
    <w:rsid w:val="00A10199"/>
    <w:rsid w:val="00A13208"/>
    <w:rsid w:val="00A15D53"/>
    <w:rsid w:val="00A16163"/>
    <w:rsid w:val="00A17472"/>
    <w:rsid w:val="00A20D73"/>
    <w:rsid w:val="00A21A2C"/>
    <w:rsid w:val="00A22283"/>
    <w:rsid w:val="00A22932"/>
    <w:rsid w:val="00A23A07"/>
    <w:rsid w:val="00A23C59"/>
    <w:rsid w:val="00A244A5"/>
    <w:rsid w:val="00A27DD5"/>
    <w:rsid w:val="00A30676"/>
    <w:rsid w:val="00A3350A"/>
    <w:rsid w:val="00A36D18"/>
    <w:rsid w:val="00A371EF"/>
    <w:rsid w:val="00A40526"/>
    <w:rsid w:val="00A43AAF"/>
    <w:rsid w:val="00A43FC4"/>
    <w:rsid w:val="00A4438A"/>
    <w:rsid w:val="00A47B05"/>
    <w:rsid w:val="00A47CAC"/>
    <w:rsid w:val="00A54CF2"/>
    <w:rsid w:val="00A555CB"/>
    <w:rsid w:val="00A55A1B"/>
    <w:rsid w:val="00A55AEA"/>
    <w:rsid w:val="00A55BB5"/>
    <w:rsid w:val="00A604C4"/>
    <w:rsid w:val="00A62077"/>
    <w:rsid w:val="00A64AA1"/>
    <w:rsid w:val="00A65B58"/>
    <w:rsid w:val="00A73070"/>
    <w:rsid w:val="00A73994"/>
    <w:rsid w:val="00A73D29"/>
    <w:rsid w:val="00A74AB3"/>
    <w:rsid w:val="00A76DCB"/>
    <w:rsid w:val="00A77CA8"/>
    <w:rsid w:val="00A80BFF"/>
    <w:rsid w:val="00A81E81"/>
    <w:rsid w:val="00A838B1"/>
    <w:rsid w:val="00A83A45"/>
    <w:rsid w:val="00A8626E"/>
    <w:rsid w:val="00A9016C"/>
    <w:rsid w:val="00A940AF"/>
    <w:rsid w:val="00A94106"/>
    <w:rsid w:val="00A96407"/>
    <w:rsid w:val="00AA084A"/>
    <w:rsid w:val="00AA279C"/>
    <w:rsid w:val="00AA47C7"/>
    <w:rsid w:val="00AA5F50"/>
    <w:rsid w:val="00AA7C9C"/>
    <w:rsid w:val="00AB13BF"/>
    <w:rsid w:val="00AB1670"/>
    <w:rsid w:val="00AB2F96"/>
    <w:rsid w:val="00AB40AC"/>
    <w:rsid w:val="00AB51BC"/>
    <w:rsid w:val="00AC0B08"/>
    <w:rsid w:val="00AC1DFB"/>
    <w:rsid w:val="00AC3DC9"/>
    <w:rsid w:val="00AC53CA"/>
    <w:rsid w:val="00AC7B78"/>
    <w:rsid w:val="00AD2A2C"/>
    <w:rsid w:val="00AD2E06"/>
    <w:rsid w:val="00AD38D4"/>
    <w:rsid w:val="00AD6C69"/>
    <w:rsid w:val="00AE0208"/>
    <w:rsid w:val="00AE13C9"/>
    <w:rsid w:val="00AE5AF9"/>
    <w:rsid w:val="00AF104A"/>
    <w:rsid w:val="00AF3E2F"/>
    <w:rsid w:val="00AF6EBF"/>
    <w:rsid w:val="00B00F82"/>
    <w:rsid w:val="00B03BAA"/>
    <w:rsid w:val="00B04E10"/>
    <w:rsid w:val="00B10385"/>
    <w:rsid w:val="00B12193"/>
    <w:rsid w:val="00B13669"/>
    <w:rsid w:val="00B13C30"/>
    <w:rsid w:val="00B14BB7"/>
    <w:rsid w:val="00B16121"/>
    <w:rsid w:val="00B16549"/>
    <w:rsid w:val="00B238BC"/>
    <w:rsid w:val="00B23B84"/>
    <w:rsid w:val="00B27187"/>
    <w:rsid w:val="00B343D5"/>
    <w:rsid w:val="00B35181"/>
    <w:rsid w:val="00B403D7"/>
    <w:rsid w:val="00B43BA5"/>
    <w:rsid w:val="00B444E5"/>
    <w:rsid w:val="00B45838"/>
    <w:rsid w:val="00B463F1"/>
    <w:rsid w:val="00B479F8"/>
    <w:rsid w:val="00B515E6"/>
    <w:rsid w:val="00B51A2F"/>
    <w:rsid w:val="00B5242A"/>
    <w:rsid w:val="00B53637"/>
    <w:rsid w:val="00B55D29"/>
    <w:rsid w:val="00B55EC2"/>
    <w:rsid w:val="00B64A0B"/>
    <w:rsid w:val="00B65BF2"/>
    <w:rsid w:val="00B65FB7"/>
    <w:rsid w:val="00B7001E"/>
    <w:rsid w:val="00B70AF2"/>
    <w:rsid w:val="00B73FDC"/>
    <w:rsid w:val="00B74F31"/>
    <w:rsid w:val="00B75620"/>
    <w:rsid w:val="00B75E93"/>
    <w:rsid w:val="00B77611"/>
    <w:rsid w:val="00B80601"/>
    <w:rsid w:val="00B81CAC"/>
    <w:rsid w:val="00B827BD"/>
    <w:rsid w:val="00B82E02"/>
    <w:rsid w:val="00B83EF0"/>
    <w:rsid w:val="00B84B32"/>
    <w:rsid w:val="00B84C7C"/>
    <w:rsid w:val="00B92377"/>
    <w:rsid w:val="00B969F1"/>
    <w:rsid w:val="00BA0245"/>
    <w:rsid w:val="00BA0BD6"/>
    <w:rsid w:val="00BA0DCF"/>
    <w:rsid w:val="00BA10F3"/>
    <w:rsid w:val="00BA2056"/>
    <w:rsid w:val="00BA25A9"/>
    <w:rsid w:val="00BA2637"/>
    <w:rsid w:val="00BA2B42"/>
    <w:rsid w:val="00BA5480"/>
    <w:rsid w:val="00BA6158"/>
    <w:rsid w:val="00BA7B8E"/>
    <w:rsid w:val="00BB08C2"/>
    <w:rsid w:val="00BB371F"/>
    <w:rsid w:val="00BB4656"/>
    <w:rsid w:val="00BB4732"/>
    <w:rsid w:val="00BB4B00"/>
    <w:rsid w:val="00BB52A8"/>
    <w:rsid w:val="00BB70A9"/>
    <w:rsid w:val="00BB79F9"/>
    <w:rsid w:val="00BC5008"/>
    <w:rsid w:val="00BC55D6"/>
    <w:rsid w:val="00BC7B96"/>
    <w:rsid w:val="00BD1563"/>
    <w:rsid w:val="00BD2BF6"/>
    <w:rsid w:val="00BD2C32"/>
    <w:rsid w:val="00BD3592"/>
    <w:rsid w:val="00BD69A7"/>
    <w:rsid w:val="00BD7DBA"/>
    <w:rsid w:val="00BE432F"/>
    <w:rsid w:val="00BE7DA2"/>
    <w:rsid w:val="00C01E0B"/>
    <w:rsid w:val="00C04722"/>
    <w:rsid w:val="00C06C40"/>
    <w:rsid w:val="00C10BDD"/>
    <w:rsid w:val="00C11E92"/>
    <w:rsid w:val="00C13841"/>
    <w:rsid w:val="00C1423A"/>
    <w:rsid w:val="00C167C6"/>
    <w:rsid w:val="00C16E7E"/>
    <w:rsid w:val="00C21B86"/>
    <w:rsid w:val="00C256F9"/>
    <w:rsid w:val="00C27228"/>
    <w:rsid w:val="00C278C6"/>
    <w:rsid w:val="00C31272"/>
    <w:rsid w:val="00C31C36"/>
    <w:rsid w:val="00C31CE1"/>
    <w:rsid w:val="00C325EF"/>
    <w:rsid w:val="00C332B8"/>
    <w:rsid w:val="00C3393C"/>
    <w:rsid w:val="00C34D0C"/>
    <w:rsid w:val="00C373A3"/>
    <w:rsid w:val="00C405A4"/>
    <w:rsid w:val="00C416BA"/>
    <w:rsid w:val="00C43593"/>
    <w:rsid w:val="00C4579D"/>
    <w:rsid w:val="00C45A27"/>
    <w:rsid w:val="00C4681D"/>
    <w:rsid w:val="00C521AD"/>
    <w:rsid w:val="00C52E29"/>
    <w:rsid w:val="00C5437B"/>
    <w:rsid w:val="00C56D6A"/>
    <w:rsid w:val="00C609AB"/>
    <w:rsid w:val="00C6106F"/>
    <w:rsid w:val="00C61460"/>
    <w:rsid w:val="00C61A89"/>
    <w:rsid w:val="00C63FF5"/>
    <w:rsid w:val="00C6532B"/>
    <w:rsid w:val="00C70D3E"/>
    <w:rsid w:val="00C71AB9"/>
    <w:rsid w:val="00C71C3A"/>
    <w:rsid w:val="00C71C66"/>
    <w:rsid w:val="00C71DAF"/>
    <w:rsid w:val="00C75BB1"/>
    <w:rsid w:val="00C7671B"/>
    <w:rsid w:val="00C775F5"/>
    <w:rsid w:val="00C77ECB"/>
    <w:rsid w:val="00C77F5F"/>
    <w:rsid w:val="00C84110"/>
    <w:rsid w:val="00C86B5B"/>
    <w:rsid w:val="00C87462"/>
    <w:rsid w:val="00C87A68"/>
    <w:rsid w:val="00C909A8"/>
    <w:rsid w:val="00C95542"/>
    <w:rsid w:val="00C961D1"/>
    <w:rsid w:val="00C9661B"/>
    <w:rsid w:val="00C9722F"/>
    <w:rsid w:val="00CA09FE"/>
    <w:rsid w:val="00CA23BE"/>
    <w:rsid w:val="00CA3D69"/>
    <w:rsid w:val="00CA56E8"/>
    <w:rsid w:val="00CA74B4"/>
    <w:rsid w:val="00CA7644"/>
    <w:rsid w:val="00CA77EA"/>
    <w:rsid w:val="00CA7AC3"/>
    <w:rsid w:val="00CB153E"/>
    <w:rsid w:val="00CB54F7"/>
    <w:rsid w:val="00CB551C"/>
    <w:rsid w:val="00CB7B98"/>
    <w:rsid w:val="00CB7E97"/>
    <w:rsid w:val="00CC124A"/>
    <w:rsid w:val="00CC3BB2"/>
    <w:rsid w:val="00CC3E20"/>
    <w:rsid w:val="00CC5E1D"/>
    <w:rsid w:val="00CD068D"/>
    <w:rsid w:val="00CD07E4"/>
    <w:rsid w:val="00CD3B32"/>
    <w:rsid w:val="00CD5016"/>
    <w:rsid w:val="00CD559F"/>
    <w:rsid w:val="00CD7D1B"/>
    <w:rsid w:val="00CE0E6C"/>
    <w:rsid w:val="00CE1597"/>
    <w:rsid w:val="00CE1827"/>
    <w:rsid w:val="00CE2C63"/>
    <w:rsid w:val="00CE3329"/>
    <w:rsid w:val="00CE470E"/>
    <w:rsid w:val="00CE585E"/>
    <w:rsid w:val="00CE5C8A"/>
    <w:rsid w:val="00CE5E3D"/>
    <w:rsid w:val="00CF1687"/>
    <w:rsid w:val="00CF2D95"/>
    <w:rsid w:val="00CF58E3"/>
    <w:rsid w:val="00CF782C"/>
    <w:rsid w:val="00D01F80"/>
    <w:rsid w:val="00D02344"/>
    <w:rsid w:val="00D02CEF"/>
    <w:rsid w:val="00D07AE8"/>
    <w:rsid w:val="00D126BD"/>
    <w:rsid w:val="00D24FBF"/>
    <w:rsid w:val="00D328E9"/>
    <w:rsid w:val="00D3402D"/>
    <w:rsid w:val="00D34C31"/>
    <w:rsid w:val="00D35490"/>
    <w:rsid w:val="00D37D88"/>
    <w:rsid w:val="00D41D3B"/>
    <w:rsid w:val="00D42BC8"/>
    <w:rsid w:val="00D474D7"/>
    <w:rsid w:val="00D57385"/>
    <w:rsid w:val="00D61C1D"/>
    <w:rsid w:val="00D655EF"/>
    <w:rsid w:val="00D6782B"/>
    <w:rsid w:val="00D70CAF"/>
    <w:rsid w:val="00D73BAA"/>
    <w:rsid w:val="00D7402A"/>
    <w:rsid w:val="00D762A9"/>
    <w:rsid w:val="00D8005D"/>
    <w:rsid w:val="00D80270"/>
    <w:rsid w:val="00D827A3"/>
    <w:rsid w:val="00D83893"/>
    <w:rsid w:val="00D83FE1"/>
    <w:rsid w:val="00D85DE7"/>
    <w:rsid w:val="00D866EC"/>
    <w:rsid w:val="00D86A61"/>
    <w:rsid w:val="00D909C3"/>
    <w:rsid w:val="00D92188"/>
    <w:rsid w:val="00D92209"/>
    <w:rsid w:val="00D92DFE"/>
    <w:rsid w:val="00D93739"/>
    <w:rsid w:val="00D941F8"/>
    <w:rsid w:val="00D948FE"/>
    <w:rsid w:val="00D96476"/>
    <w:rsid w:val="00DA14F1"/>
    <w:rsid w:val="00DA3D0E"/>
    <w:rsid w:val="00DA4261"/>
    <w:rsid w:val="00DA45D0"/>
    <w:rsid w:val="00DB42C3"/>
    <w:rsid w:val="00DB547C"/>
    <w:rsid w:val="00DB56F9"/>
    <w:rsid w:val="00DB61F4"/>
    <w:rsid w:val="00DC2F3D"/>
    <w:rsid w:val="00DC3C14"/>
    <w:rsid w:val="00DC44B6"/>
    <w:rsid w:val="00DC691D"/>
    <w:rsid w:val="00DC6E51"/>
    <w:rsid w:val="00DD07BB"/>
    <w:rsid w:val="00DD1412"/>
    <w:rsid w:val="00DD2D5A"/>
    <w:rsid w:val="00DD6767"/>
    <w:rsid w:val="00DD6E7A"/>
    <w:rsid w:val="00DE014D"/>
    <w:rsid w:val="00DE1F73"/>
    <w:rsid w:val="00DE4625"/>
    <w:rsid w:val="00DE53E2"/>
    <w:rsid w:val="00DE7536"/>
    <w:rsid w:val="00DF1029"/>
    <w:rsid w:val="00DF5634"/>
    <w:rsid w:val="00DF581C"/>
    <w:rsid w:val="00DF7B3A"/>
    <w:rsid w:val="00E03C77"/>
    <w:rsid w:val="00E03E59"/>
    <w:rsid w:val="00E041AD"/>
    <w:rsid w:val="00E058B2"/>
    <w:rsid w:val="00E06B3F"/>
    <w:rsid w:val="00E125FC"/>
    <w:rsid w:val="00E16A60"/>
    <w:rsid w:val="00E20EC6"/>
    <w:rsid w:val="00E2501C"/>
    <w:rsid w:val="00E261D1"/>
    <w:rsid w:val="00E3016C"/>
    <w:rsid w:val="00E30DE0"/>
    <w:rsid w:val="00E30F96"/>
    <w:rsid w:val="00E32A6C"/>
    <w:rsid w:val="00E32C0C"/>
    <w:rsid w:val="00E36DCE"/>
    <w:rsid w:val="00E4068A"/>
    <w:rsid w:val="00E40839"/>
    <w:rsid w:val="00E41753"/>
    <w:rsid w:val="00E4449E"/>
    <w:rsid w:val="00E53ECE"/>
    <w:rsid w:val="00E564C9"/>
    <w:rsid w:val="00E7058D"/>
    <w:rsid w:val="00E71004"/>
    <w:rsid w:val="00E734DC"/>
    <w:rsid w:val="00E77261"/>
    <w:rsid w:val="00E774E8"/>
    <w:rsid w:val="00E82C71"/>
    <w:rsid w:val="00E82D44"/>
    <w:rsid w:val="00E852DA"/>
    <w:rsid w:val="00E86E03"/>
    <w:rsid w:val="00E902B7"/>
    <w:rsid w:val="00E90C8C"/>
    <w:rsid w:val="00E92C13"/>
    <w:rsid w:val="00E934A4"/>
    <w:rsid w:val="00E95F0F"/>
    <w:rsid w:val="00E97F1C"/>
    <w:rsid w:val="00EA02D6"/>
    <w:rsid w:val="00EA10EB"/>
    <w:rsid w:val="00EA2086"/>
    <w:rsid w:val="00EA48C3"/>
    <w:rsid w:val="00EA4A92"/>
    <w:rsid w:val="00EA5CD8"/>
    <w:rsid w:val="00EA7F69"/>
    <w:rsid w:val="00EB0391"/>
    <w:rsid w:val="00EB0EED"/>
    <w:rsid w:val="00EB4971"/>
    <w:rsid w:val="00EB4A7A"/>
    <w:rsid w:val="00EB5F2E"/>
    <w:rsid w:val="00EB78BF"/>
    <w:rsid w:val="00EC1805"/>
    <w:rsid w:val="00EC678D"/>
    <w:rsid w:val="00ED1111"/>
    <w:rsid w:val="00ED195C"/>
    <w:rsid w:val="00ED1FD8"/>
    <w:rsid w:val="00ED308A"/>
    <w:rsid w:val="00ED3118"/>
    <w:rsid w:val="00ED3C4B"/>
    <w:rsid w:val="00EE2007"/>
    <w:rsid w:val="00EE3A3D"/>
    <w:rsid w:val="00EE70ED"/>
    <w:rsid w:val="00EF0E50"/>
    <w:rsid w:val="00EF13BD"/>
    <w:rsid w:val="00EF2952"/>
    <w:rsid w:val="00EF34F1"/>
    <w:rsid w:val="00EF3FC4"/>
    <w:rsid w:val="00EF59F3"/>
    <w:rsid w:val="00EF5E28"/>
    <w:rsid w:val="00EF6F42"/>
    <w:rsid w:val="00F01966"/>
    <w:rsid w:val="00F035F6"/>
    <w:rsid w:val="00F05F82"/>
    <w:rsid w:val="00F10282"/>
    <w:rsid w:val="00F1203D"/>
    <w:rsid w:val="00F162F6"/>
    <w:rsid w:val="00F16421"/>
    <w:rsid w:val="00F213CC"/>
    <w:rsid w:val="00F23307"/>
    <w:rsid w:val="00F23DA5"/>
    <w:rsid w:val="00F241C3"/>
    <w:rsid w:val="00F25B63"/>
    <w:rsid w:val="00F27978"/>
    <w:rsid w:val="00F31331"/>
    <w:rsid w:val="00F3197B"/>
    <w:rsid w:val="00F32822"/>
    <w:rsid w:val="00F33C63"/>
    <w:rsid w:val="00F34BAD"/>
    <w:rsid w:val="00F3510B"/>
    <w:rsid w:val="00F35ED7"/>
    <w:rsid w:val="00F36D08"/>
    <w:rsid w:val="00F37967"/>
    <w:rsid w:val="00F4209A"/>
    <w:rsid w:val="00F42BAF"/>
    <w:rsid w:val="00F44130"/>
    <w:rsid w:val="00F443C6"/>
    <w:rsid w:val="00F479D6"/>
    <w:rsid w:val="00F47E4A"/>
    <w:rsid w:val="00F50108"/>
    <w:rsid w:val="00F5248B"/>
    <w:rsid w:val="00F54AE9"/>
    <w:rsid w:val="00F57674"/>
    <w:rsid w:val="00F60095"/>
    <w:rsid w:val="00F60623"/>
    <w:rsid w:val="00F619E1"/>
    <w:rsid w:val="00F62B68"/>
    <w:rsid w:val="00F65F23"/>
    <w:rsid w:val="00F710F3"/>
    <w:rsid w:val="00F7140D"/>
    <w:rsid w:val="00F733C6"/>
    <w:rsid w:val="00F73560"/>
    <w:rsid w:val="00F76977"/>
    <w:rsid w:val="00F770FA"/>
    <w:rsid w:val="00F77BEF"/>
    <w:rsid w:val="00F77FE1"/>
    <w:rsid w:val="00F81253"/>
    <w:rsid w:val="00F819C2"/>
    <w:rsid w:val="00F83FD1"/>
    <w:rsid w:val="00F84ACE"/>
    <w:rsid w:val="00F84C27"/>
    <w:rsid w:val="00F86B43"/>
    <w:rsid w:val="00F876A6"/>
    <w:rsid w:val="00F91D9D"/>
    <w:rsid w:val="00F9336A"/>
    <w:rsid w:val="00F936D5"/>
    <w:rsid w:val="00F96534"/>
    <w:rsid w:val="00FA0073"/>
    <w:rsid w:val="00FA1561"/>
    <w:rsid w:val="00FA313B"/>
    <w:rsid w:val="00FA334F"/>
    <w:rsid w:val="00FA3933"/>
    <w:rsid w:val="00FA40A1"/>
    <w:rsid w:val="00FA5A9F"/>
    <w:rsid w:val="00FA7046"/>
    <w:rsid w:val="00FB05DD"/>
    <w:rsid w:val="00FB3224"/>
    <w:rsid w:val="00FB7196"/>
    <w:rsid w:val="00FC0F91"/>
    <w:rsid w:val="00FC14E1"/>
    <w:rsid w:val="00FC3F68"/>
    <w:rsid w:val="00FC5A00"/>
    <w:rsid w:val="00FC75E9"/>
    <w:rsid w:val="00FD0F76"/>
    <w:rsid w:val="00FD4850"/>
    <w:rsid w:val="00FD71B3"/>
    <w:rsid w:val="00FE1B69"/>
    <w:rsid w:val="00FE5173"/>
    <w:rsid w:val="00FF0025"/>
    <w:rsid w:val="00FF0BA2"/>
    <w:rsid w:val="00FF47BA"/>
    <w:rsid w:val="00FF6F86"/>
    <w:rsid w:val="00FF6F8C"/>
    <w:rsid w:val="00FF73FA"/>
    <w:rsid w:val="00FF74D3"/>
    <w:rsid w:val="00FF7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34526"/>
  <w15:chartTrackingRefBased/>
  <w15:docId w15:val="{80E96B24-6F49-4871-B95E-6A8B16DB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D3"/>
    <w:pPr>
      <w:spacing w:after="0" w:line="240" w:lineRule="auto"/>
    </w:pPr>
    <w:rPr>
      <w:rFonts w:ascii="Calibri" w:hAnsi="Calibri" w:cs="Calibri"/>
      <w:lang w:val="en-US"/>
    </w:rPr>
  </w:style>
  <w:style w:type="paragraph" w:styleId="Titre1">
    <w:name w:val="heading 1"/>
    <w:basedOn w:val="Normal"/>
    <w:link w:val="Titre1Car"/>
    <w:uiPriority w:val="9"/>
    <w:qFormat/>
    <w:rsid w:val="00960031"/>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paragraph" w:styleId="Titre2">
    <w:name w:val="heading 2"/>
    <w:basedOn w:val="Normal"/>
    <w:next w:val="Normal"/>
    <w:link w:val="Titre2Car"/>
    <w:uiPriority w:val="9"/>
    <w:semiHidden/>
    <w:unhideWhenUsed/>
    <w:qFormat/>
    <w:rsid w:val="0035019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A45A1"/>
    <w:pPr>
      <w:ind w:left="720"/>
    </w:pPr>
  </w:style>
  <w:style w:type="character" w:styleId="Textedelespacerserv">
    <w:name w:val="Placeholder Text"/>
    <w:basedOn w:val="Policepardfaut"/>
    <w:uiPriority w:val="99"/>
    <w:semiHidden/>
    <w:rsid w:val="00F619E1"/>
    <w:rPr>
      <w:color w:val="808080"/>
    </w:rPr>
  </w:style>
  <w:style w:type="character" w:customStyle="1" w:styleId="Titre1Car">
    <w:name w:val="Titre 1 Car"/>
    <w:basedOn w:val="Policepardfaut"/>
    <w:link w:val="Titre1"/>
    <w:uiPriority w:val="9"/>
    <w:rsid w:val="00960031"/>
    <w:rPr>
      <w:rFonts w:ascii="Times New Roman" w:eastAsia="Times New Roman" w:hAnsi="Times New Roman" w:cs="Times New Roman"/>
      <w:b/>
      <w:bCs/>
      <w:kern w:val="36"/>
      <w:sz w:val="48"/>
      <w:szCs w:val="48"/>
      <w:lang w:val="en-GB" w:eastAsia="en-GB"/>
    </w:rPr>
  </w:style>
  <w:style w:type="character" w:styleId="Marquedecommentaire">
    <w:name w:val="annotation reference"/>
    <w:basedOn w:val="Policepardfaut"/>
    <w:uiPriority w:val="99"/>
    <w:semiHidden/>
    <w:unhideWhenUsed/>
    <w:rsid w:val="00B13C30"/>
    <w:rPr>
      <w:sz w:val="16"/>
      <w:szCs w:val="16"/>
    </w:rPr>
  </w:style>
  <w:style w:type="paragraph" w:styleId="Commentaire">
    <w:name w:val="annotation text"/>
    <w:basedOn w:val="Normal"/>
    <w:link w:val="CommentaireCar"/>
    <w:uiPriority w:val="99"/>
    <w:unhideWhenUsed/>
    <w:rsid w:val="00B13C30"/>
    <w:rPr>
      <w:sz w:val="20"/>
      <w:szCs w:val="20"/>
    </w:rPr>
  </w:style>
  <w:style w:type="character" w:customStyle="1" w:styleId="CommentaireCar">
    <w:name w:val="Commentaire Car"/>
    <w:basedOn w:val="Policepardfaut"/>
    <w:link w:val="Commentaire"/>
    <w:uiPriority w:val="99"/>
    <w:rsid w:val="00B13C30"/>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B13C30"/>
    <w:rPr>
      <w:b/>
      <w:bCs/>
    </w:rPr>
  </w:style>
  <w:style w:type="character" w:customStyle="1" w:styleId="ObjetducommentaireCar">
    <w:name w:val="Objet du commentaire Car"/>
    <w:basedOn w:val="CommentaireCar"/>
    <w:link w:val="Objetducommentaire"/>
    <w:uiPriority w:val="99"/>
    <w:semiHidden/>
    <w:rsid w:val="00B13C30"/>
    <w:rPr>
      <w:rFonts w:ascii="Calibri" w:hAnsi="Calibri" w:cs="Calibri"/>
      <w:b/>
      <w:bCs/>
      <w:sz w:val="20"/>
      <w:szCs w:val="20"/>
    </w:rPr>
  </w:style>
  <w:style w:type="character" w:styleId="Lienhypertexte">
    <w:name w:val="Hyperlink"/>
    <w:basedOn w:val="Policepardfaut"/>
    <w:uiPriority w:val="99"/>
    <w:unhideWhenUsed/>
    <w:rsid w:val="00ED1FD8"/>
    <w:rPr>
      <w:color w:val="0000FF"/>
      <w:u w:val="single"/>
    </w:rPr>
  </w:style>
  <w:style w:type="paragraph" w:customStyle="1" w:styleId="Default">
    <w:name w:val="Default"/>
    <w:rsid w:val="00D42BC8"/>
    <w:pPr>
      <w:autoSpaceDE w:val="0"/>
      <w:autoSpaceDN w:val="0"/>
      <w:adjustRightInd w:val="0"/>
      <w:spacing w:after="0" w:line="240" w:lineRule="auto"/>
    </w:pPr>
    <w:rPr>
      <w:rFonts w:ascii="ScalaLancetPro" w:hAnsi="ScalaLancetPro" w:cs="ScalaLancetPro"/>
      <w:color w:val="000000"/>
      <w:sz w:val="24"/>
      <w:szCs w:val="24"/>
      <w:lang w:val="en-GB"/>
    </w:rPr>
  </w:style>
  <w:style w:type="paragraph" w:styleId="Sansinterligne">
    <w:name w:val="No Spacing"/>
    <w:link w:val="SansinterligneCar"/>
    <w:uiPriority w:val="1"/>
    <w:qFormat/>
    <w:rsid w:val="000B2454"/>
    <w:pPr>
      <w:spacing w:after="0" w:line="240" w:lineRule="auto"/>
    </w:pPr>
    <w:rPr>
      <w:rFonts w:ascii="Calibri" w:hAnsi="Calibri" w:cs="Calibri"/>
    </w:rPr>
  </w:style>
  <w:style w:type="character" w:customStyle="1" w:styleId="ParagraphedelisteCar">
    <w:name w:val="Paragraphe de liste Car"/>
    <w:basedOn w:val="Policepardfaut"/>
    <w:link w:val="Paragraphedeliste"/>
    <w:uiPriority w:val="34"/>
    <w:rsid w:val="000B2454"/>
    <w:rPr>
      <w:rFonts w:ascii="Calibri" w:hAnsi="Calibri" w:cs="Calibri"/>
    </w:rPr>
  </w:style>
  <w:style w:type="character" w:styleId="Mentionnonrsolue">
    <w:name w:val="Unresolved Mention"/>
    <w:basedOn w:val="Policepardfaut"/>
    <w:uiPriority w:val="99"/>
    <w:semiHidden/>
    <w:unhideWhenUsed/>
    <w:rsid w:val="009E2519"/>
    <w:rPr>
      <w:color w:val="605E5C"/>
      <w:shd w:val="clear" w:color="auto" w:fill="E1DFDD"/>
    </w:rPr>
  </w:style>
  <w:style w:type="paragraph" w:styleId="Rvision">
    <w:name w:val="Revision"/>
    <w:hidden/>
    <w:uiPriority w:val="99"/>
    <w:semiHidden/>
    <w:rsid w:val="00F34BAD"/>
    <w:pPr>
      <w:spacing w:after="0" w:line="240" w:lineRule="auto"/>
    </w:pPr>
    <w:rPr>
      <w:rFonts w:ascii="Calibri" w:hAnsi="Calibri" w:cs="Calibri"/>
    </w:rPr>
  </w:style>
  <w:style w:type="paragraph" w:styleId="Pieddepage">
    <w:name w:val="footer"/>
    <w:basedOn w:val="Normal"/>
    <w:link w:val="PieddepageCar"/>
    <w:uiPriority w:val="99"/>
    <w:unhideWhenUsed/>
    <w:rsid w:val="00E902B7"/>
    <w:pPr>
      <w:tabs>
        <w:tab w:val="center" w:pos="4513"/>
        <w:tab w:val="right" w:pos="9026"/>
      </w:tabs>
    </w:pPr>
  </w:style>
  <w:style w:type="character" w:customStyle="1" w:styleId="PieddepageCar">
    <w:name w:val="Pied de page Car"/>
    <w:basedOn w:val="Policepardfaut"/>
    <w:link w:val="Pieddepage"/>
    <w:uiPriority w:val="99"/>
    <w:rsid w:val="00E902B7"/>
    <w:rPr>
      <w:rFonts w:ascii="Calibri" w:hAnsi="Calibri" w:cs="Calibri"/>
    </w:rPr>
  </w:style>
  <w:style w:type="character" w:styleId="Numrodepage">
    <w:name w:val="page number"/>
    <w:basedOn w:val="Policepardfaut"/>
    <w:uiPriority w:val="99"/>
    <w:semiHidden/>
    <w:unhideWhenUsed/>
    <w:rsid w:val="00E902B7"/>
  </w:style>
  <w:style w:type="table" w:styleId="Grilledutableau">
    <w:name w:val="Table Grid"/>
    <w:basedOn w:val="TableauNormal"/>
    <w:uiPriority w:val="39"/>
    <w:rsid w:val="00B43BA5"/>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4B0306"/>
    <w:pPr>
      <w:jc w:val="center"/>
    </w:pPr>
    <w:rPr>
      <w:rFonts w:ascii="Arial" w:hAnsi="Arial" w:cs="Arial"/>
      <w:noProof/>
      <w:sz w:val="24"/>
    </w:rPr>
  </w:style>
  <w:style w:type="character" w:customStyle="1" w:styleId="SansinterligneCar">
    <w:name w:val="Sans interligne Car"/>
    <w:basedOn w:val="Policepardfaut"/>
    <w:link w:val="Sansinterligne"/>
    <w:uiPriority w:val="1"/>
    <w:rsid w:val="004B0306"/>
    <w:rPr>
      <w:rFonts w:ascii="Calibri" w:hAnsi="Calibri" w:cs="Calibri"/>
    </w:rPr>
  </w:style>
  <w:style w:type="character" w:customStyle="1" w:styleId="EndNoteBibliographyTitleCar">
    <w:name w:val="EndNote Bibliography Title Car"/>
    <w:basedOn w:val="SansinterligneCar"/>
    <w:link w:val="EndNoteBibliographyTitle"/>
    <w:rsid w:val="004B0306"/>
    <w:rPr>
      <w:rFonts w:ascii="Arial" w:hAnsi="Arial" w:cs="Arial"/>
      <w:noProof/>
      <w:sz w:val="24"/>
      <w:lang w:val="en-US"/>
    </w:rPr>
  </w:style>
  <w:style w:type="paragraph" w:customStyle="1" w:styleId="EndNoteBibliography">
    <w:name w:val="EndNote Bibliography"/>
    <w:basedOn w:val="Normal"/>
    <w:link w:val="EndNoteBibliographyCar"/>
    <w:rsid w:val="004B0306"/>
    <w:rPr>
      <w:rFonts w:ascii="Arial" w:hAnsi="Arial" w:cs="Arial"/>
      <w:noProof/>
      <w:sz w:val="24"/>
    </w:rPr>
  </w:style>
  <w:style w:type="character" w:customStyle="1" w:styleId="EndNoteBibliographyCar">
    <w:name w:val="EndNote Bibliography Car"/>
    <w:basedOn w:val="SansinterligneCar"/>
    <w:link w:val="EndNoteBibliography"/>
    <w:rsid w:val="004B0306"/>
    <w:rPr>
      <w:rFonts w:ascii="Arial" w:hAnsi="Arial" w:cs="Arial"/>
      <w:noProof/>
      <w:sz w:val="24"/>
      <w:lang w:val="en-US"/>
    </w:rPr>
  </w:style>
  <w:style w:type="paragraph" w:styleId="En-tte">
    <w:name w:val="header"/>
    <w:basedOn w:val="Normal"/>
    <w:link w:val="En-tteCar"/>
    <w:uiPriority w:val="99"/>
    <w:unhideWhenUsed/>
    <w:rsid w:val="003654B4"/>
    <w:pPr>
      <w:tabs>
        <w:tab w:val="center" w:pos="4536"/>
        <w:tab w:val="right" w:pos="9072"/>
      </w:tabs>
    </w:pPr>
  </w:style>
  <w:style w:type="character" w:customStyle="1" w:styleId="En-tteCar">
    <w:name w:val="En-tête Car"/>
    <w:basedOn w:val="Policepardfaut"/>
    <w:link w:val="En-tte"/>
    <w:uiPriority w:val="99"/>
    <w:rsid w:val="003654B4"/>
    <w:rPr>
      <w:rFonts w:ascii="Calibri" w:hAnsi="Calibri" w:cs="Calibri"/>
    </w:rPr>
  </w:style>
  <w:style w:type="character" w:customStyle="1" w:styleId="EndNoteBibliographyChar">
    <w:name w:val="EndNote Bibliography Char"/>
    <w:basedOn w:val="Policepardfaut"/>
    <w:rsid w:val="001E0997"/>
    <w:rPr>
      <w:rFonts w:ascii="Calibri" w:hAnsi="Calibri" w:cs="Calibri"/>
      <w:noProof/>
      <w:sz w:val="24"/>
      <w:lang w:val="en-US"/>
    </w:rPr>
  </w:style>
  <w:style w:type="character" w:customStyle="1" w:styleId="EndNoteBibliographyCarattere">
    <w:name w:val="EndNote Bibliography Carattere"/>
    <w:basedOn w:val="Policepardfaut"/>
    <w:rsid w:val="001E0997"/>
    <w:rPr>
      <w:rFonts w:ascii="Aptos" w:hAnsi="Aptos"/>
      <w:lang w:val="en-US"/>
    </w:rPr>
  </w:style>
  <w:style w:type="character" w:customStyle="1" w:styleId="EndNoteBibliography0">
    <w:name w:val="EndNote Bibliography (文字)"/>
    <w:basedOn w:val="Policepardfaut"/>
    <w:rsid w:val="001E0997"/>
    <w:rPr>
      <w:rFonts w:ascii="Yu Mincho" w:eastAsia="Yu Mincho" w:hAnsi="Yu Mincho"/>
      <w:noProof/>
      <w:sz w:val="20"/>
    </w:rPr>
  </w:style>
  <w:style w:type="paragraph" w:styleId="NormalWeb">
    <w:name w:val="Normal (Web)"/>
    <w:basedOn w:val="Normal"/>
    <w:uiPriority w:val="99"/>
    <w:semiHidden/>
    <w:unhideWhenUsed/>
    <w:rsid w:val="001E0997"/>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E09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997"/>
    <w:rPr>
      <w:rFonts w:ascii="Segoe UI" w:hAnsi="Segoe UI" w:cs="Segoe UI"/>
      <w:sz w:val="18"/>
      <w:szCs w:val="18"/>
    </w:rPr>
  </w:style>
  <w:style w:type="character" w:customStyle="1" w:styleId="Titre2Car">
    <w:name w:val="Titre 2 Car"/>
    <w:basedOn w:val="Policepardfaut"/>
    <w:link w:val="Titre2"/>
    <w:uiPriority w:val="9"/>
    <w:semiHidden/>
    <w:rsid w:val="003501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8602">
      <w:bodyDiv w:val="1"/>
      <w:marLeft w:val="0"/>
      <w:marRight w:val="0"/>
      <w:marTop w:val="0"/>
      <w:marBottom w:val="0"/>
      <w:divBdr>
        <w:top w:val="none" w:sz="0" w:space="0" w:color="auto"/>
        <w:left w:val="none" w:sz="0" w:space="0" w:color="auto"/>
        <w:bottom w:val="none" w:sz="0" w:space="0" w:color="auto"/>
        <w:right w:val="none" w:sz="0" w:space="0" w:color="auto"/>
      </w:divBdr>
    </w:div>
    <w:div w:id="136846753">
      <w:bodyDiv w:val="1"/>
      <w:marLeft w:val="0"/>
      <w:marRight w:val="0"/>
      <w:marTop w:val="0"/>
      <w:marBottom w:val="0"/>
      <w:divBdr>
        <w:top w:val="none" w:sz="0" w:space="0" w:color="auto"/>
        <w:left w:val="none" w:sz="0" w:space="0" w:color="auto"/>
        <w:bottom w:val="none" w:sz="0" w:space="0" w:color="auto"/>
        <w:right w:val="none" w:sz="0" w:space="0" w:color="auto"/>
      </w:divBdr>
    </w:div>
    <w:div w:id="189729155">
      <w:bodyDiv w:val="1"/>
      <w:marLeft w:val="0"/>
      <w:marRight w:val="0"/>
      <w:marTop w:val="0"/>
      <w:marBottom w:val="0"/>
      <w:divBdr>
        <w:top w:val="none" w:sz="0" w:space="0" w:color="auto"/>
        <w:left w:val="none" w:sz="0" w:space="0" w:color="auto"/>
        <w:bottom w:val="none" w:sz="0" w:space="0" w:color="auto"/>
        <w:right w:val="none" w:sz="0" w:space="0" w:color="auto"/>
      </w:divBdr>
    </w:div>
    <w:div w:id="253829208">
      <w:bodyDiv w:val="1"/>
      <w:marLeft w:val="0"/>
      <w:marRight w:val="0"/>
      <w:marTop w:val="0"/>
      <w:marBottom w:val="0"/>
      <w:divBdr>
        <w:top w:val="none" w:sz="0" w:space="0" w:color="auto"/>
        <w:left w:val="none" w:sz="0" w:space="0" w:color="auto"/>
        <w:bottom w:val="none" w:sz="0" w:space="0" w:color="auto"/>
        <w:right w:val="none" w:sz="0" w:space="0" w:color="auto"/>
      </w:divBdr>
    </w:div>
    <w:div w:id="263420871">
      <w:bodyDiv w:val="1"/>
      <w:marLeft w:val="0"/>
      <w:marRight w:val="0"/>
      <w:marTop w:val="0"/>
      <w:marBottom w:val="0"/>
      <w:divBdr>
        <w:top w:val="none" w:sz="0" w:space="0" w:color="auto"/>
        <w:left w:val="none" w:sz="0" w:space="0" w:color="auto"/>
        <w:bottom w:val="none" w:sz="0" w:space="0" w:color="auto"/>
        <w:right w:val="none" w:sz="0" w:space="0" w:color="auto"/>
      </w:divBdr>
    </w:div>
    <w:div w:id="271016289">
      <w:bodyDiv w:val="1"/>
      <w:marLeft w:val="0"/>
      <w:marRight w:val="0"/>
      <w:marTop w:val="0"/>
      <w:marBottom w:val="0"/>
      <w:divBdr>
        <w:top w:val="none" w:sz="0" w:space="0" w:color="auto"/>
        <w:left w:val="none" w:sz="0" w:space="0" w:color="auto"/>
        <w:bottom w:val="none" w:sz="0" w:space="0" w:color="auto"/>
        <w:right w:val="none" w:sz="0" w:space="0" w:color="auto"/>
      </w:divBdr>
    </w:div>
    <w:div w:id="274950560">
      <w:bodyDiv w:val="1"/>
      <w:marLeft w:val="0"/>
      <w:marRight w:val="0"/>
      <w:marTop w:val="0"/>
      <w:marBottom w:val="0"/>
      <w:divBdr>
        <w:top w:val="none" w:sz="0" w:space="0" w:color="auto"/>
        <w:left w:val="none" w:sz="0" w:space="0" w:color="auto"/>
        <w:bottom w:val="none" w:sz="0" w:space="0" w:color="auto"/>
        <w:right w:val="none" w:sz="0" w:space="0" w:color="auto"/>
      </w:divBdr>
    </w:div>
    <w:div w:id="393436643">
      <w:bodyDiv w:val="1"/>
      <w:marLeft w:val="0"/>
      <w:marRight w:val="0"/>
      <w:marTop w:val="0"/>
      <w:marBottom w:val="0"/>
      <w:divBdr>
        <w:top w:val="none" w:sz="0" w:space="0" w:color="auto"/>
        <w:left w:val="none" w:sz="0" w:space="0" w:color="auto"/>
        <w:bottom w:val="none" w:sz="0" w:space="0" w:color="auto"/>
        <w:right w:val="none" w:sz="0" w:space="0" w:color="auto"/>
      </w:divBdr>
    </w:div>
    <w:div w:id="394013953">
      <w:bodyDiv w:val="1"/>
      <w:marLeft w:val="0"/>
      <w:marRight w:val="0"/>
      <w:marTop w:val="0"/>
      <w:marBottom w:val="0"/>
      <w:divBdr>
        <w:top w:val="none" w:sz="0" w:space="0" w:color="auto"/>
        <w:left w:val="none" w:sz="0" w:space="0" w:color="auto"/>
        <w:bottom w:val="none" w:sz="0" w:space="0" w:color="auto"/>
        <w:right w:val="none" w:sz="0" w:space="0" w:color="auto"/>
      </w:divBdr>
    </w:div>
    <w:div w:id="417294133">
      <w:bodyDiv w:val="1"/>
      <w:marLeft w:val="0"/>
      <w:marRight w:val="0"/>
      <w:marTop w:val="0"/>
      <w:marBottom w:val="0"/>
      <w:divBdr>
        <w:top w:val="none" w:sz="0" w:space="0" w:color="auto"/>
        <w:left w:val="none" w:sz="0" w:space="0" w:color="auto"/>
        <w:bottom w:val="none" w:sz="0" w:space="0" w:color="auto"/>
        <w:right w:val="none" w:sz="0" w:space="0" w:color="auto"/>
      </w:divBdr>
    </w:div>
    <w:div w:id="427116846">
      <w:bodyDiv w:val="1"/>
      <w:marLeft w:val="0"/>
      <w:marRight w:val="0"/>
      <w:marTop w:val="0"/>
      <w:marBottom w:val="0"/>
      <w:divBdr>
        <w:top w:val="none" w:sz="0" w:space="0" w:color="auto"/>
        <w:left w:val="none" w:sz="0" w:space="0" w:color="auto"/>
        <w:bottom w:val="none" w:sz="0" w:space="0" w:color="auto"/>
        <w:right w:val="none" w:sz="0" w:space="0" w:color="auto"/>
      </w:divBdr>
    </w:div>
    <w:div w:id="447940578">
      <w:bodyDiv w:val="1"/>
      <w:marLeft w:val="0"/>
      <w:marRight w:val="0"/>
      <w:marTop w:val="0"/>
      <w:marBottom w:val="0"/>
      <w:divBdr>
        <w:top w:val="none" w:sz="0" w:space="0" w:color="auto"/>
        <w:left w:val="none" w:sz="0" w:space="0" w:color="auto"/>
        <w:bottom w:val="none" w:sz="0" w:space="0" w:color="auto"/>
        <w:right w:val="none" w:sz="0" w:space="0" w:color="auto"/>
      </w:divBdr>
    </w:div>
    <w:div w:id="465198393">
      <w:bodyDiv w:val="1"/>
      <w:marLeft w:val="0"/>
      <w:marRight w:val="0"/>
      <w:marTop w:val="0"/>
      <w:marBottom w:val="0"/>
      <w:divBdr>
        <w:top w:val="none" w:sz="0" w:space="0" w:color="auto"/>
        <w:left w:val="none" w:sz="0" w:space="0" w:color="auto"/>
        <w:bottom w:val="none" w:sz="0" w:space="0" w:color="auto"/>
        <w:right w:val="none" w:sz="0" w:space="0" w:color="auto"/>
      </w:divBdr>
    </w:div>
    <w:div w:id="466052561">
      <w:bodyDiv w:val="1"/>
      <w:marLeft w:val="0"/>
      <w:marRight w:val="0"/>
      <w:marTop w:val="0"/>
      <w:marBottom w:val="0"/>
      <w:divBdr>
        <w:top w:val="none" w:sz="0" w:space="0" w:color="auto"/>
        <w:left w:val="none" w:sz="0" w:space="0" w:color="auto"/>
        <w:bottom w:val="none" w:sz="0" w:space="0" w:color="auto"/>
        <w:right w:val="none" w:sz="0" w:space="0" w:color="auto"/>
      </w:divBdr>
    </w:div>
    <w:div w:id="497696681">
      <w:bodyDiv w:val="1"/>
      <w:marLeft w:val="0"/>
      <w:marRight w:val="0"/>
      <w:marTop w:val="0"/>
      <w:marBottom w:val="0"/>
      <w:divBdr>
        <w:top w:val="none" w:sz="0" w:space="0" w:color="auto"/>
        <w:left w:val="none" w:sz="0" w:space="0" w:color="auto"/>
        <w:bottom w:val="none" w:sz="0" w:space="0" w:color="auto"/>
        <w:right w:val="none" w:sz="0" w:space="0" w:color="auto"/>
      </w:divBdr>
    </w:div>
    <w:div w:id="552086163">
      <w:bodyDiv w:val="1"/>
      <w:marLeft w:val="0"/>
      <w:marRight w:val="0"/>
      <w:marTop w:val="0"/>
      <w:marBottom w:val="0"/>
      <w:divBdr>
        <w:top w:val="none" w:sz="0" w:space="0" w:color="auto"/>
        <w:left w:val="none" w:sz="0" w:space="0" w:color="auto"/>
        <w:bottom w:val="none" w:sz="0" w:space="0" w:color="auto"/>
        <w:right w:val="none" w:sz="0" w:space="0" w:color="auto"/>
      </w:divBdr>
    </w:div>
    <w:div w:id="593365634">
      <w:bodyDiv w:val="1"/>
      <w:marLeft w:val="0"/>
      <w:marRight w:val="0"/>
      <w:marTop w:val="0"/>
      <w:marBottom w:val="0"/>
      <w:divBdr>
        <w:top w:val="none" w:sz="0" w:space="0" w:color="auto"/>
        <w:left w:val="none" w:sz="0" w:space="0" w:color="auto"/>
        <w:bottom w:val="none" w:sz="0" w:space="0" w:color="auto"/>
        <w:right w:val="none" w:sz="0" w:space="0" w:color="auto"/>
      </w:divBdr>
    </w:div>
    <w:div w:id="602684103">
      <w:bodyDiv w:val="1"/>
      <w:marLeft w:val="0"/>
      <w:marRight w:val="0"/>
      <w:marTop w:val="0"/>
      <w:marBottom w:val="0"/>
      <w:divBdr>
        <w:top w:val="none" w:sz="0" w:space="0" w:color="auto"/>
        <w:left w:val="none" w:sz="0" w:space="0" w:color="auto"/>
        <w:bottom w:val="none" w:sz="0" w:space="0" w:color="auto"/>
        <w:right w:val="none" w:sz="0" w:space="0" w:color="auto"/>
      </w:divBdr>
    </w:div>
    <w:div w:id="623274533">
      <w:bodyDiv w:val="1"/>
      <w:marLeft w:val="0"/>
      <w:marRight w:val="0"/>
      <w:marTop w:val="0"/>
      <w:marBottom w:val="0"/>
      <w:divBdr>
        <w:top w:val="none" w:sz="0" w:space="0" w:color="auto"/>
        <w:left w:val="none" w:sz="0" w:space="0" w:color="auto"/>
        <w:bottom w:val="none" w:sz="0" w:space="0" w:color="auto"/>
        <w:right w:val="none" w:sz="0" w:space="0" w:color="auto"/>
      </w:divBdr>
    </w:div>
    <w:div w:id="627276521">
      <w:bodyDiv w:val="1"/>
      <w:marLeft w:val="0"/>
      <w:marRight w:val="0"/>
      <w:marTop w:val="0"/>
      <w:marBottom w:val="0"/>
      <w:divBdr>
        <w:top w:val="none" w:sz="0" w:space="0" w:color="auto"/>
        <w:left w:val="none" w:sz="0" w:space="0" w:color="auto"/>
        <w:bottom w:val="none" w:sz="0" w:space="0" w:color="auto"/>
        <w:right w:val="none" w:sz="0" w:space="0" w:color="auto"/>
      </w:divBdr>
    </w:div>
    <w:div w:id="643897600">
      <w:bodyDiv w:val="1"/>
      <w:marLeft w:val="0"/>
      <w:marRight w:val="0"/>
      <w:marTop w:val="0"/>
      <w:marBottom w:val="0"/>
      <w:divBdr>
        <w:top w:val="none" w:sz="0" w:space="0" w:color="auto"/>
        <w:left w:val="none" w:sz="0" w:space="0" w:color="auto"/>
        <w:bottom w:val="none" w:sz="0" w:space="0" w:color="auto"/>
        <w:right w:val="none" w:sz="0" w:space="0" w:color="auto"/>
      </w:divBdr>
    </w:div>
    <w:div w:id="651911480">
      <w:bodyDiv w:val="1"/>
      <w:marLeft w:val="0"/>
      <w:marRight w:val="0"/>
      <w:marTop w:val="0"/>
      <w:marBottom w:val="0"/>
      <w:divBdr>
        <w:top w:val="none" w:sz="0" w:space="0" w:color="auto"/>
        <w:left w:val="none" w:sz="0" w:space="0" w:color="auto"/>
        <w:bottom w:val="none" w:sz="0" w:space="0" w:color="auto"/>
        <w:right w:val="none" w:sz="0" w:space="0" w:color="auto"/>
      </w:divBdr>
    </w:div>
    <w:div w:id="659964326">
      <w:bodyDiv w:val="1"/>
      <w:marLeft w:val="0"/>
      <w:marRight w:val="0"/>
      <w:marTop w:val="0"/>
      <w:marBottom w:val="0"/>
      <w:divBdr>
        <w:top w:val="none" w:sz="0" w:space="0" w:color="auto"/>
        <w:left w:val="none" w:sz="0" w:space="0" w:color="auto"/>
        <w:bottom w:val="none" w:sz="0" w:space="0" w:color="auto"/>
        <w:right w:val="none" w:sz="0" w:space="0" w:color="auto"/>
      </w:divBdr>
      <w:divsChild>
        <w:div w:id="329329072">
          <w:marLeft w:val="0"/>
          <w:marRight w:val="0"/>
          <w:marTop w:val="0"/>
          <w:marBottom w:val="0"/>
          <w:divBdr>
            <w:top w:val="none" w:sz="0" w:space="0" w:color="auto"/>
            <w:left w:val="none" w:sz="0" w:space="0" w:color="auto"/>
            <w:bottom w:val="none" w:sz="0" w:space="0" w:color="auto"/>
            <w:right w:val="none" w:sz="0" w:space="0" w:color="auto"/>
          </w:divBdr>
        </w:div>
        <w:div w:id="1566836740">
          <w:marLeft w:val="0"/>
          <w:marRight w:val="0"/>
          <w:marTop w:val="0"/>
          <w:marBottom w:val="0"/>
          <w:divBdr>
            <w:top w:val="none" w:sz="0" w:space="0" w:color="auto"/>
            <w:left w:val="none" w:sz="0" w:space="0" w:color="auto"/>
            <w:bottom w:val="none" w:sz="0" w:space="0" w:color="auto"/>
            <w:right w:val="none" w:sz="0" w:space="0" w:color="auto"/>
          </w:divBdr>
        </w:div>
        <w:div w:id="231426160">
          <w:marLeft w:val="0"/>
          <w:marRight w:val="0"/>
          <w:marTop w:val="0"/>
          <w:marBottom w:val="0"/>
          <w:divBdr>
            <w:top w:val="none" w:sz="0" w:space="0" w:color="auto"/>
            <w:left w:val="none" w:sz="0" w:space="0" w:color="auto"/>
            <w:bottom w:val="none" w:sz="0" w:space="0" w:color="auto"/>
            <w:right w:val="none" w:sz="0" w:space="0" w:color="auto"/>
          </w:divBdr>
        </w:div>
        <w:div w:id="243539425">
          <w:marLeft w:val="0"/>
          <w:marRight w:val="0"/>
          <w:marTop w:val="0"/>
          <w:marBottom w:val="0"/>
          <w:divBdr>
            <w:top w:val="none" w:sz="0" w:space="0" w:color="auto"/>
            <w:left w:val="none" w:sz="0" w:space="0" w:color="auto"/>
            <w:bottom w:val="none" w:sz="0" w:space="0" w:color="auto"/>
            <w:right w:val="none" w:sz="0" w:space="0" w:color="auto"/>
          </w:divBdr>
        </w:div>
        <w:div w:id="1070923889">
          <w:marLeft w:val="0"/>
          <w:marRight w:val="0"/>
          <w:marTop w:val="0"/>
          <w:marBottom w:val="0"/>
          <w:divBdr>
            <w:top w:val="none" w:sz="0" w:space="0" w:color="auto"/>
            <w:left w:val="none" w:sz="0" w:space="0" w:color="auto"/>
            <w:bottom w:val="none" w:sz="0" w:space="0" w:color="auto"/>
            <w:right w:val="none" w:sz="0" w:space="0" w:color="auto"/>
          </w:divBdr>
        </w:div>
        <w:div w:id="25369349">
          <w:marLeft w:val="0"/>
          <w:marRight w:val="0"/>
          <w:marTop w:val="0"/>
          <w:marBottom w:val="0"/>
          <w:divBdr>
            <w:top w:val="none" w:sz="0" w:space="0" w:color="auto"/>
            <w:left w:val="none" w:sz="0" w:space="0" w:color="auto"/>
            <w:bottom w:val="none" w:sz="0" w:space="0" w:color="auto"/>
            <w:right w:val="none" w:sz="0" w:space="0" w:color="auto"/>
          </w:divBdr>
        </w:div>
        <w:div w:id="711733743">
          <w:marLeft w:val="0"/>
          <w:marRight w:val="0"/>
          <w:marTop w:val="0"/>
          <w:marBottom w:val="0"/>
          <w:divBdr>
            <w:top w:val="none" w:sz="0" w:space="0" w:color="auto"/>
            <w:left w:val="none" w:sz="0" w:space="0" w:color="auto"/>
            <w:bottom w:val="none" w:sz="0" w:space="0" w:color="auto"/>
            <w:right w:val="none" w:sz="0" w:space="0" w:color="auto"/>
          </w:divBdr>
        </w:div>
        <w:div w:id="825703958">
          <w:marLeft w:val="0"/>
          <w:marRight w:val="0"/>
          <w:marTop w:val="0"/>
          <w:marBottom w:val="0"/>
          <w:divBdr>
            <w:top w:val="none" w:sz="0" w:space="0" w:color="auto"/>
            <w:left w:val="none" w:sz="0" w:space="0" w:color="auto"/>
            <w:bottom w:val="none" w:sz="0" w:space="0" w:color="auto"/>
            <w:right w:val="none" w:sz="0" w:space="0" w:color="auto"/>
          </w:divBdr>
        </w:div>
        <w:div w:id="2083523309">
          <w:marLeft w:val="0"/>
          <w:marRight w:val="0"/>
          <w:marTop w:val="0"/>
          <w:marBottom w:val="0"/>
          <w:divBdr>
            <w:top w:val="none" w:sz="0" w:space="0" w:color="auto"/>
            <w:left w:val="none" w:sz="0" w:space="0" w:color="auto"/>
            <w:bottom w:val="none" w:sz="0" w:space="0" w:color="auto"/>
            <w:right w:val="none" w:sz="0" w:space="0" w:color="auto"/>
          </w:divBdr>
        </w:div>
        <w:div w:id="512187760">
          <w:marLeft w:val="0"/>
          <w:marRight w:val="0"/>
          <w:marTop w:val="0"/>
          <w:marBottom w:val="0"/>
          <w:divBdr>
            <w:top w:val="none" w:sz="0" w:space="0" w:color="auto"/>
            <w:left w:val="none" w:sz="0" w:space="0" w:color="auto"/>
            <w:bottom w:val="none" w:sz="0" w:space="0" w:color="auto"/>
            <w:right w:val="none" w:sz="0" w:space="0" w:color="auto"/>
          </w:divBdr>
        </w:div>
      </w:divsChild>
    </w:div>
    <w:div w:id="664823265">
      <w:bodyDiv w:val="1"/>
      <w:marLeft w:val="0"/>
      <w:marRight w:val="0"/>
      <w:marTop w:val="0"/>
      <w:marBottom w:val="0"/>
      <w:divBdr>
        <w:top w:val="none" w:sz="0" w:space="0" w:color="auto"/>
        <w:left w:val="none" w:sz="0" w:space="0" w:color="auto"/>
        <w:bottom w:val="none" w:sz="0" w:space="0" w:color="auto"/>
        <w:right w:val="none" w:sz="0" w:space="0" w:color="auto"/>
      </w:divBdr>
    </w:div>
    <w:div w:id="697582011">
      <w:bodyDiv w:val="1"/>
      <w:marLeft w:val="0"/>
      <w:marRight w:val="0"/>
      <w:marTop w:val="0"/>
      <w:marBottom w:val="0"/>
      <w:divBdr>
        <w:top w:val="none" w:sz="0" w:space="0" w:color="auto"/>
        <w:left w:val="none" w:sz="0" w:space="0" w:color="auto"/>
        <w:bottom w:val="none" w:sz="0" w:space="0" w:color="auto"/>
        <w:right w:val="none" w:sz="0" w:space="0" w:color="auto"/>
      </w:divBdr>
    </w:div>
    <w:div w:id="763453925">
      <w:bodyDiv w:val="1"/>
      <w:marLeft w:val="0"/>
      <w:marRight w:val="0"/>
      <w:marTop w:val="0"/>
      <w:marBottom w:val="0"/>
      <w:divBdr>
        <w:top w:val="none" w:sz="0" w:space="0" w:color="auto"/>
        <w:left w:val="none" w:sz="0" w:space="0" w:color="auto"/>
        <w:bottom w:val="none" w:sz="0" w:space="0" w:color="auto"/>
        <w:right w:val="none" w:sz="0" w:space="0" w:color="auto"/>
      </w:divBdr>
    </w:div>
    <w:div w:id="790560877">
      <w:bodyDiv w:val="1"/>
      <w:marLeft w:val="0"/>
      <w:marRight w:val="0"/>
      <w:marTop w:val="0"/>
      <w:marBottom w:val="0"/>
      <w:divBdr>
        <w:top w:val="none" w:sz="0" w:space="0" w:color="auto"/>
        <w:left w:val="none" w:sz="0" w:space="0" w:color="auto"/>
        <w:bottom w:val="none" w:sz="0" w:space="0" w:color="auto"/>
        <w:right w:val="none" w:sz="0" w:space="0" w:color="auto"/>
      </w:divBdr>
    </w:div>
    <w:div w:id="823736606">
      <w:bodyDiv w:val="1"/>
      <w:marLeft w:val="0"/>
      <w:marRight w:val="0"/>
      <w:marTop w:val="0"/>
      <w:marBottom w:val="0"/>
      <w:divBdr>
        <w:top w:val="none" w:sz="0" w:space="0" w:color="auto"/>
        <w:left w:val="none" w:sz="0" w:space="0" w:color="auto"/>
        <w:bottom w:val="none" w:sz="0" w:space="0" w:color="auto"/>
        <w:right w:val="none" w:sz="0" w:space="0" w:color="auto"/>
      </w:divBdr>
    </w:div>
    <w:div w:id="836730528">
      <w:bodyDiv w:val="1"/>
      <w:marLeft w:val="0"/>
      <w:marRight w:val="0"/>
      <w:marTop w:val="0"/>
      <w:marBottom w:val="0"/>
      <w:divBdr>
        <w:top w:val="none" w:sz="0" w:space="0" w:color="auto"/>
        <w:left w:val="none" w:sz="0" w:space="0" w:color="auto"/>
        <w:bottom w:val="none" w:sz="0" w:space="0" w:color="auto"/>
        <w:right w:val="none" w:sz="0" w:space="0" w:color="auto"/>
      </w:divBdr>
    </w:div>
    <w:div w:id="858078451">
      <w:bodyDiv w:val="1"/>
      <w:marLeft w:val="0"/>
      <w:marRight w:val="0"/>
      <w:marTop w:val="0"/>
      <w:marBottom w:val="0"/>
      <w:divBdr>
        <w:top w:val="none" w:sz="0" w:space="0" w:color="auto"/>
        <w:left w:val="none" w:sz="0" w:space="0" w:color="auto"/>
        <w:bottom w:val="none" w:sz="0" w:space="0" w:color="auto"/>
        <w:right w:val="none" w:sz="0" w:space="0" w:color="auto"/>
      </w:divBdr>
    </w:div>
    <w:div w:id="946812857">
      <w:bodyDiv w:val="1"/>
      <w:marLeft w:val="0"/>
      <w:marRight w:val="0"/>
      <w:marTop w:val="0"/>
      <w:marBottom w:val="0"/>
      <w:divBdr>
        <w:top w:val="none" w:sz="0" w:space="0" w:color="auto"/>
        <w:left w:val="none" w:sz="0" w:space="0" w:color="auto"/>
        <w:bottom w:val="none" w:sz="0" w:space="0" w:color="auto"/>
        <w:right w:val="none" w:sz="0" w:space="0" w:color="auto"/>
      </w:divBdr>
    </w:div>
    <w:div w:id="965819713">
      <w:bodyDiv w:val="1"/>
      <w:marLeft w:val="0"/>
      <w:marRight w:val="0"/>
      <w:marTop w:val="0"/>
      <w:marBottom w:val="0"/>
      <w:divBdr>
        <w:top w:val="none" w:sz="0" w:space="0" w:color="auto"/>
        <w:left w:val="none" w:sz="0" w:space="0" w:color="auto"/>
        <w:bottom w:val="none" w:sz="0" w:space="0" w:color="auto"/>
        <w:right w:val="none" w:sz="0" w:space="0" w:color="auto"/>
      </w:divBdr>
    </w:div>
    <w:div w:id="970015506">
      <w:bodyDiv w:val="1"/>
      <w:marLeft w:val="0"/>
      <w:marRight w:val="0"/>
      <w:marTop w:val="0"/>
      <w:marBottom w:val="0"/>
      <w:divBdr>
        <w:top w:val="none" w:sz="0" w:space="0" w:color="auto"/>
        <w:left w:val="none" w:sz="0" w:space="0" w:color="auto"/>
        <w:bottom w:val="none" w:sz="0" w:space="0" w:color="auto"/>
        <w:right w:val="none" w:sz="0" w:space="0" w:color="auto"/>
      </w:divBdr>
    </w:div>
    <w:div w:id="1023819911">
      <w:bodyDiv w:val="1"/>
      <w:marLeft w:val="0"/>
      <w:marRight w:val="0"/>
      <w:marTop w:val="0"/>
      <w:marBottom w:val="0"/>
      <w:divBdr>
        <w:top w:val="none" w:sz="0" w:space="0" w:color="auto"/>
        <w:left w:val="none" w:sz="0" w:space="0" w:color="auto"/>
        <w:bottom w:val="none" w:sz="0" w:space="0" w:color="auto"/>
        <w:right w:val="none" w:sz="0" w:space="0" w:color="auto"/>
      </w:divBdr>
    </w:div>
    <w:div w:id="1074283952">
      <w:bodyDiv w:val="1"/>
      <w:marLeft w:val="0"/>
      <w:marRight w:val="0"/>
      <w:marTop w:val="0"/>
      <w:marBottom w:val="0"/>
      <w:divBdr>
        <w:top w:val="none" w:sz="0" w:space="0" w:color="auto"/>
        <w:left w:val="none" w:sz="0" w:space="0" w:color="auto"/>
        <w:bottom w:val="none" w:sz="0" w:space="0" w:color="auto"/>
        <w:right w:val="none" w:sz="0" w:space="0" w:color="auto"/>
      </w:divBdr>
    </w:div>
    <w:div w:id="1077946093">
      <w:bodyDiv w:val="1"/>
      <w:marLeft w:val="0"/>
      <w:marRight w:val="0"/>
      <w:marTop w:val="0"/>
      <w:marBottom w:val="0"/>
      <w:divBdr>
        <w:top w:val="none" w:sz="0" w:space="0" w:color="auto"/>
        <w:left w:val="none" w:sz="0" w:space="0" w:color="auto"/>
        <w:bottom w:val="none" w:sz="0" w:space="0" w:color="auto"/>
        <w:right w:val="none" w:sz="0" w:space="0" w:color="auto"/>
      </w:divBdr>
    </w:div>
    <w:div w:id="1080755589">
      <w:bodyDiv w:val="1"/>
      <w:marLeft w:val="0"/>
      <w:marRight w:val="0"/>
      <w:marTop w:val="0"/>
      <w:marBottom w:val="0"/>
      <w:divBdr>
        <w:top w:val="none" w:sz="0" w:space="0" w:color="auto"/>
        <w:left w:val="none" w:sz="0" w:space="0" w:color="auto"/>
        <w:bottom w:val="none" w:sz="0" w:space="0" w:color="auto"/>
        <w:right w:val="none" w:sz="0" w:space="0" w:color="auto"/>
      </w:divBdr>
    </w:div>
    <w:div w:id="1090929926">
      <w:bodyDiv w:val="1"/>
      <w:marLeft w:val="0"/>
      <w:marRight w:val="0"/>
      <w:marTop w:val="0"/>
      <w:marBottom w:val="0"/>
      <w:divBdr>
        <w:top w:val="none" w:sz="0" w:space="0" w:color="auto"/>
        <w:left w:val="none" w:sz="0" w:space="0" w:color="auto"/>
        <w:bottom w:val="none" w:sz="0" w:space="0" w:color="auto"/>
        <w:right w:val="none" w:sz="0" w:space="0" w:color="auto"/>
      </w:divBdr>
    </w:div>
    <w:div w:id="1174144393">
      <w:bodyDiv w:val="1"/>
      <w:marLeft w:val="0"/>
      <w:marRight w:val="0"/>
      <w:marTop w:val="0"/>
      <w:marBottom w:val="0"/>
      <w:divBdr>
        <w:top w:val="none" w:sz="0" w:space="0" w:color="auto"/>
        <w:left w:val="none" w:sz="0" w:space="0" w:color="auto"/>
        <w:bottom w:val="none" w:sz="0" w:space="0" w:color="auto"/>
        <w:right w:val="none" w:sz="0" w:space="0" w:color="auto"/>
      </w:divBdr>
    </w:div>
    <w:div w:id="1296136209">
      <w:bodyDiv w:val="1"/>
      <w:marLeft w:val="0"/>
      <w:marRight w:val="0"/>
      <w:marTop w:val="0"/>
      <w:marBottom w:val="0"/>
      <w:divBdr>
        <w:top w:val="none" w:sz="0" w:space="0" w:color="auto"/>
        <w:left w:val="none" w:sz="0" w:space="0" w:color="auto"/>
        <w:bottom w:val="none" w:sz="0" w:space="0" w:color="auto"/>
        <w:right w:val="none" w:sz="0" w:space="0" w:color="auto"/>
      </w:divBdr>
    </w:div>
    <w:div w:id="1367485470">
      <w:bodyDiv w:val="1"/>
      <w:marLeft w:val="0"/>
      <w:marRight w:val="0"/>
      <w:marTop w:val="0"/>
      <w:marBottom w:val="0"/>
      <w:divBdr>
        <w:top w:val="none" w:sz="0" w:space="0" w:color="auto"/>
        <w:left w:val="none" w:sz="0" w:space="0" w:color="auto"/>
        <w:bottom w:val="none" w:sz="0" w:space="0" w:color="auto"/>
        <w:right w:val="none" w:sz="0" w:space="0" w:color="auto"/>
      </w:divBdr>
    </w:div>
    <w:div w:id="1386611302">
      <w:bodyDiv w:val="1"/>
      <w:marLeft w:val="0"/>
      <w:marRight w:val="0"/>
      <w:marTop w:val="0"/>
      <w:marBottom w:val="0"/>
      <w:divBdr>
        <w:top w:val="none" w:sz="0" w:space="0" w:color="auto"/>
        <w:left w:val="none" w:sz="0" w:space="0" w:color="auto"/>
        <w:bottom w:val="none" w:sz="0" w:space="0" w:color="auto"/>
        <w:right w:val="none" w:sz="0" w:space="0" w:color="auto"/>
      </w:divBdr>
    </w:div>
    <w:div w:id="1390807451">
      <w:bodyDiv w:val="1"/>
      <w:marLeft w:val="0"/>
      <w:marRight w:val="0"/>
      <w:marTop w:val="0"/>
      <w:marBottom w:val="0"/>
      <w:divBdr>
        <w:top w:val="none" w:sz="0" w:space="0" w:color="auto"/>
        <w:left w:val="none" w:sz="0" w:space="0" w:color="auto"/>
        <w:bottom w:val="none" w:sz="0" w:space="0" w:color="auto"/>
        <w:right w:val="none" w:sz="0" w:space="0" w:color="auto"/>
      </w:divBdr>
    </w:div>
    <w:div w:id="1392390269">
      <w:bodyDiv w:val="1"/>
      <w:marLeft w:val="0"/>
      <w:marRight w:val="0"/>
      <w:marTop w:val="0"/>
      <w:marBottom w:val="0"/>
      <w:divBdr>
        <w:top w:val="none" w:sz="0" w:space="0" w:color="auto"/>
        <w:left w:val="none" w:sz="0" w:space="0" w:color="auto"/>
        <w:bottom w:val="none" w:sz="0" w:space="0" w:color="auto"/>
        <w:right w:val="none" w:sz="0" w:space="0" w:color="auto"/>
      </w:divBdr>
    </w:div>
    <w:div w:id="1399667018">
      <w:bodyDiv w:val="1"/>
      <w:marLeft w:val="0"/>
      <w:marRight w:val="0"/>
      <w:marTop w:val="0"/>
      <w:marBottom w:val="0"/>
      <w:divBdr>
        <w:top w:val="none" w:sz="0" w:space="0" w:color="auto"/>
        <w:left w:val="none" w:sz="0" w:space="0" w:color="auto"/>
        <w:bottom w:val="none" w:sz="0" w:space="0" w:color="auto"/>
        <w:right w:val="none" w:sz="0" w:space="0" w:color="auto"/>
      </w:divBdr>
    </w:div>
    <w:div w:id="1430151472">
      <w:bodyDiv w:val="1"/>
      <w:marLeft w:val="0"/>
      <w:marRight w:val="0"/>
      <w:marTop w:val="0"/>
      <w:marBottom w:val="0"/>
      <w:divBdr>
        <w:top w:val="none" w:sz="0" w:space="0" w:color="auto"/>
        <w:left w:val="none" w:sz="0" w:space="0" w:color="auto"/>
        <w:bottom w:val="none" w:sz="0" w:space="0" w:color="auto"/>
        <w:right w:val="none" w:sz="0" w:space="0" w:color="auto"/>
      </w:divBdr>
    </w:div>
    <w:div w:id="1611619513">
      <w:bodyDiv w:val="1"/>
      <w:marLeft w:val="0"/>
      <w:marRight w:val="0"/>
      <w:marTop w:val="0"/>
      <w:marBottom w:val="0"/>
      <w:divBdr>
        <w:top w:val="none" w:sz="0" w:space="0" w:color="auto"/>
        <w:left w:val="none" w:sz="0" w:space="0" w:color="auto"/>
        <w:bottom w:val="none" w:sz="0" w:space="0" w:color="auto"/>
        <w:right w:val="none" w:sz="0" w:space="0" w:color="auto"/>
      </w:divBdr>
    </w:div>
    <w:div w:id="1671254746">
      <w:bodyDiv w:val="1"/>
      <w:marLeft w:val="0"/>
      <w:marRight w:val="0"/>
      <w:marTop w:val="0"/>
      <w:marBottom w:val="0"/>
      <w:divBdr>
        <w:top w:val="none" w:sz="0" w:space="0" w:color="auto"/>
        <w:left w:val="none" w:sz="0" w:space="0" w:color="auto"/>
        <w:bottom w:val="none" w:sz="0" w:space="0" w:color="auto"/>
        <w:right w:val="none" w:sz="0" w:space="0" w:color="auto"/>
      </w:divBdr>
    </w:div>
    <w:div w:id="1674994256">
      <w:bodyDiv w:val="1"/>
      <w:marLeft w:val="0"/>
      <w:marRight w:val="0"/>
      <w:marTop w:val="0"/>
      <w:marBottom w:val="0"/>
      <w:divBdr>
        <w:top w:val="none" w:sz="0" w:space="0" w:color="auto"/>
        <w:left w:val="none" w:sz="0" w:space="0" w:color="auto"/>
        <w:bottom w:val="none" w:sz="0" w:space="0" w:color="auto"/>
        <w:right w:val="none" w:sz="0" w:space="0" w:color="auto"/>
      </w:divBdr>
    </w:div>
    <w:div w:id="1704742355">
      <w:bodyDiv w:val="1"/>
      <w:marLeft w:val="0"/>
      <w:marRight w:val="0"/>
      <w:marTop w:val="0"/>
      <w:marBottom w:val="0"/>
      <w:divBdr>
        <w:top w:val="none" w:sz="0" w:space="0" w:color="auto"/>
        <w:left w:val="none" w:sz="0" w:space="0" w:color="auto"/>
        <w:bottom w:val="none" w:sz="0" w:space="0" w:color="auto"/>
        <w:right w:val="none" w:sz="0" w:space="0" w:color="auto"/>
      </w:divBdr>
    </w:div>
    <w:div w:id="1738238871">
      <w:bodyDiv w:val="1"/>
      <w:marLeft w:val="0"/>
      <w:marRight w:val="0"/>
      <w:marTop w:val="0"/>
      <w:marBottom w:val="0"/>
      <w:divBdr>
        <w:top w:val="none" w:sz="0" w:space="0" w:color="auto"/>
        <w:left w:val="none" w:sz="0" w:space="0" w:color="auto"/>
        <w:bottom w:val="none" w:sz="0" w:space="0" w:color="auto"/>
        <w:right w:val="none" w:sz="0" w:space="0" w:color="auto"/>
      </w:divBdr>
    </w:div>
    <w:div w:id="1777212559">
      <w:bodyDiv w:val="1"/>
      <w:marLeft w:val="0"/>
      <w:marRight w:val="0"/>
      <w:marTop w:val="0"/>
      <w:marBottom w:val="0"/>
      <w:divBdr>
        <w:top w:val="none" w:sz="0" w:space="0" w:color="auto"/>
        <w:left w:val="none" w:sz="0" w:space="0" w:color="auto"/>
        <w:bottom w:val="none" w:sz="0" w:space="0" w:color="auto"/>
        <w:right w:val="none" w:sz="0" w:space="0" w:color="auto"/>
      </w:divBdr>
    </w:div>
    <w:div w:id="1812475964">
      <w:bodyDiv w:val="1"/>
      <w:marLeft w:val="0"/>
      <w:marRight w:val="0"/>
      <w:marTop w:val="0"/>
      <w:marBottom w:val="0"/>
      <w:divBdr>
        <w:top w:val="none" w:sz="0" w:space="0" w:color="auto"/>
        <w:left w:val="none" w:sz="0" w:space="0" w:color="auto"/>
        <w:bottom w:val="none" w:sz="0" w:space="0" w:color="auto"/>
        <w:right w:val="none" w:sz="0" w:space="0" w:color="auto"/>
      </w:divBdr>
    </w:div>
    <w:div w:id="1820807573">
      <w:bodyDiv w:val="1"/>
      <w:marLeft w:val="0"/>
      <w:marRight w:val="0"/>
      <w:marTop w:val="0"/>
      <w:marBottom w:val="0"/>
      <w:divBdr>
        <w:top w:val="none" w:sz="0" w:space="0" w:color="auto"/>
        <w:left w:val="none" w:sz="0" w:space="0" w:color="auto"/>
        <w:bottom w:val="none" w:sz="0" w:space="0" w:color="auto"/>
        <w:right w:val="none" w:sz="0" w:space="0" w:color="auto"/>
      </w:divBdr>
    </w:div>
    <w:div w:id="1880430528">
      <w:bodyDiv w:val="1"/>
      <w:marLeft w:val="0"/>
      <w:marRight w:val="0"/>
      <w:marTop w:val="0"/>
      <w:marBottom w:val="0"/>
      <w:divBdr>
        <w:top w:val="none" w:sz="0" w:space="0" w:color="auto"/>
        <w:left w:val="none" w:sz="0" w:space="0" w:color="auto"/>
        <w:bottom w:val="none" w:sz="0" w:space="0" w:color="auto"/>
        <w:right w:val="none" w:sz="0" w:space="0" w:color="auto"/>
      </w:divBdr>
    </w:div>
    <w:div w:id="1885753042">
      <w:bodyDiv w:val="1"/>
      <w:marLeft w:val="0"/>
      <w:marRight w:val="0"/>
      <w:marTop w:val="0"/>
      <w:marBottom w:val="0"/>
      <w:divBdr>
        <w:top w:val="none" w:sz="0" w:space="0" w:color="auto"/>
        <w:left w:val="none" w:sz="0" w:space="0" w:color="auto"/>
        <w:bottom w:val="none" w:sz="0" w:space="0" w:color="auto"/>
        <w:right w:val="none" w:sz="0" w:space="0" w:color="auto"/>
      </w:divBdr>
    </w:div>
    <w:div w:id="1915047128">
      <w:bodyDiv w:val="1"/>
      <w:marLeft w:val="0"/>
      <w:marRight w:val="0"/>
      <w:marTop w:val="0"/>
      <w:marBottom w:val="0"/>
      <w:divBdr>
        <w:top w:val="none" w:sz="0" w:space="0" w:color="auto"/>
        <w:left w:val="none" w:sz="0" w:space="0" w:color="auto"/>
        <w:bottom w:val="none" w:sz="0" w:space="0" w:color="auto"/>
        <w:right w:val="none" w:sz="0" w:space="0" w:color="auto"/>
      </w:divBdr>
    </w:div>
    <w:div w:id="1928802970">
      <w:bodyDiv w:val="1"/>
      <w:marLeft w:val="0"/>
      <w:marRight w:val="0"/>
      <w:marTop w:val="0"/>
      <w:marBottom w:val="0"/>
      <w:divBdr>
        <w:top w:val="none" w:sz="0" w:space="0" w:color="auto"/>
        <w:left w:val="none" w:sz="0" w:space="0" w:color="auto"/>
        <w:bottom w:val="none" w:sz="0" w:space="0" w:color="auto"/>
        <w:right w:val="none" w:sz="0" w:space="0" w:color="auto"/>
      </w:divBdr>
      <w:divsChild>
        <w:div w:id="235749860">
          <w:marLeft w:val="274"/>
          <w:marRight w:val="0"/>
          <w:marTop w:val="0"/>
          <w:marBottom w:val="200"/>
          <w:divBdr>
            <w:top w:val="none" w:sz="0" w:space="0" w:color="auto"/>
            <w:left w:val="none" w:sz="0" w:space="0" w:color="auto"/>
            <w:bottom w:val="none" w:sz="0" w:space="0" w:color="auto"/>
            <w:right w:val="none" w:sz="0" w:space="0" w:color="auto"/>
          </w:divBdr>
        </w:div>
      </w:divsChild>
    </w:div>
    <w:div w:id="1934241782">
      <w:bodyDiv w:val="1"/>
      <w:marLeft w:val="0"/>
      <w:marRight w:val="0"/>
      <w:marTop w:val="0"/>
      <w:marBottom w:val="0"/>
      <w:divBdr>
        <w:top w:val="none" w:sz="0" w:space="0" w:color="auto"/>
        <w:left w:val="none" w:sz="0" w:space="0" w:color="auto"/>
        <w:bottom w:val="none" w:sz="0" w:space="0" w:color="auto"/>
        <w:right w:val="none" w:sz="0" w:space="0" w:color="auto"/>
      </w:divBdr>
    </w:div>
    <w:div w:id="1971785260">
      <w:bodyDiv w:val="1"/>
      <w:marLeft w:val="0"/>
      <w:marRight w:val="0"/>
      <w:marTop w:val="0"/>
      <w:marBottom w:val="0"/>
      <w:divBdr>
        <w:top w:val="none" w:sz="0" w:space="0" w:color="auto"/>
        <w:left w:val="none" w:sz="0" w:space="0" w:color="auto"/>
        <w:bottom w:val="none" w:sz="0" w:space="0" w:color="auto"/>
        <w:right w:val="none" w:sz="0" w:space="0" w:color="auto"/>
      </w:divBdr>
      <w:divsChild>
        <w:div w:id="1499418781">
          <w:marLeft w:val="547"/>
          <w:marRight w:val="0"/>
          <w:marTop w:val="0"/>
          <w:marBottom w:val="360"/>
          <w:divBdr>
            <w:top w:val="none" w:sz="0" w:space="0" w:color="auto"/>
            <w:left w:val="none" w:sz="0" w:space="0" w:color="auto"/>
            <w:bottom w:val="none" w:sz="0" w:space="0" w:color="auto"/>
            <w:right w:val="none" w:sz="0" w:space="0" w:color="auto"/>
          </w:divBdr>
        </w:div>
        <w:div w:id="1179588295">
          <w:marLeft w:val="547"/>
          <w:marRight w:val="0"/>
          <w:marTop w:val="0"/>
          <w:marBottom w:val="360"/>
          <w:divBdr>
            <w:top w:val="none" w:sz="0" w:space="0" w:color="auto"/>
            <w:left w:val="none" w:sz="0" w:space="0" w:color="auto"/>
            <w:bottom w:val="none" w:sz="0" w:space="0" w:color="auto"/>
            <w:right w:val="none" w:sz="0" w:space="0" w:color="auto"/>
          </w:divBdr>
        </w:div>
        <w:div w:id="934746591">
          <w:marLeft w:val="547"/>
          <w:marRight w:val="0"/>
          <w:marTop w:val="0"/>
          <w:marBottom w:val="360"/>
          <w:divBdr>
            <w:top w:val="none" w:sz="0" w:space="0" w:color="auto"/>
            <w:left w:val="none" w:sz="0" w:space="0" w:color="auto"/>
            <w:bottom w:val="none" w:sz="0" w:space="0" w:color="auto"/>
            <w:right w:val="none" w:sz="0" w:space="0" w:color="auto"/>
          </w:divBdr>
        </w:div>
        <w:div w:id="1798639884">
          <w:marLeft w:val="547"/>
          <w:marRight w:val="0"/>
          <w:marTop w:val="0"/>
          <w:marBottom w:val="360"/>
          <w:divBdr>
            <w:top w:val="none" w:sz="0" w:space="0" w:color="auto"/>
            <w:left w:val="none" w:sz="0" w:space="0" w:color="auto"/>
            <w:bottom w:val="none" w:sz="0" w:space="0" w:color="auto"/>
            <w:right w:val="none" w:sz="0" w:space="0" w:color="auto"/>
          </w:divBdr>
        </w:div>
      </w:divsChild>
    </w:div>
    <w:div w:id="1987514407">
      <w:bodyDiv w:val="1"/>
      <w:marLeft w:val="0"/>
      <w:marRight w:val="0"/>
      <w:marTop w:val="0"/>
      <w:marBottom w:val="0"/>
      <w:divBdr>
        <w:top w:val="none" w:sz="0" w:space="0" w:color="auto"/>
        <w:left w:val="none" w:sz="0" w:space="0" w:color="auto"/>
        <w:bottom w:val="none" w:sz="0" w:space="0" w:color="auto"/>
        <w:right w:val="none" w:sz="0" w:space="0" w:color="auto"/>
      </w:divBdr>
      <w:divsChild>
        <w:div w:id="1954052392">
          <w:marLeft w:val="274"/>
          <w:marRight w:val="0"/>
          <w:marTop w:val="0"/>
          <w:marBottom w:val="200"/>
          <w:divBdr>
            <w:top w:val="none" w:sz="0" w:space="0" w:color="auto"/>
            <w:left w:val="none" w:sz="0" w:space="0" w:color="auto"/>
            <w:bottom w:val="none" w:sz="0" w:space="0" w:color="auto"/>
            <w:right w:val="none" w:sz="0" w:space="0" w:color="auto"/>
          </w:divBdr>
        </w:div>
        <w:div w:id="1664773571">
          <w:marLeft w:val="274"/>
          <w:marRight w:val="0"/>
          <w:marTop w:val="0"/>
          <w:marBottom w:val="200"/>
          <w:divBdr>
            <w:top w:val="none" w:sz="0" w:space="0" w:color="auto"/>
            <w:left w:val="none" w:sz="0" w:space="0" w:color="auto"/>
            <w:bottom w:val="none" w:sz="0" w:space="0" w:color="auto"/>
            <w:right w:val="none" w:sz="0" w:space="0" w:color="auto"/>
          </w:divBdr>
        </w:div>
      </w:divsChild>
    </w:div>
    <w:div w:id="2020307541">
      <w:bodyDiv w:val="1"/>
      <w:marLeft w:val="0"/>
      <w:marRight w:val="0"/>
      <w:marTop w:val="0"/>
      <w:marBottom w:val="0"/>
      <w:divBdr>
        <w:top w:val="none" w:sz="0" w:space="0" w:color="auto"/>
        <w:left w:val="none" w:sz="0" w:space="0" w:color="auto"/>
        <w:bottom w:val="none" w:sz="0" w:space="0" w:color="auto"/>
        <w:right w:val="none" w:sz="0" w:space="0" w:color="auto"/>
      </w:divBdr>
    </w:div>
    <w:div w:id="2020505181">
      <w:bodyDiv w:val="1"/>
      <w:marLeft w:val="0"/>
      <w:marRight w:val="0"/>
      <w:marTop w:val="0"/>
      <w:marBottom w:val="0"/>
      <w:divBdr>
        <w:top w:val="none" w:sz="0" w:space="0" w:color="auto"/>
        <w:left w:val="none" w:sz="0" w:space="0" w:color="auto"/>
        <w:bottom w:val="none" w:sz="0" w:space="0" w:color="auto"/>
        <w:right w:val="none" w:sz="0" w:space="0" w:color="auto"/>
      </w:divBdr>
    </w:div>
    <w:div w:id="2058240615">
      <w:bodyDiv w:val="1"/>
      <w:marLeft w:val="0"/>
      <w:marRight w:val="0"/>
      <w:marTop w:val="0"/>
      <w:marBottom w:val="0"/>
      <w:divBdr>
        <w:top w:val="none" w:sz="0" w:space="0" w:color="auto"/>
        <w:left w:val="none" w:sz="0" w:space="0" w:color="auto"/>
        <w:bottom w:val="none" w:sz="0" w:space="0" w:color="auto"/>
        <w:right w:val="none" w:sz="0" w:space="0" w:color="auto"/>
      </w:divBdr>
    </w:div>
    <w:div w:id="2076854445">
      <w:bodyDiv w:val="1"/>
      <w:marLeft w:val="0"/>
      <w:marRight w:val="0"/>
      <w:marTop w:val="0"/>
      <w:marBottom w:val="0"/>
      <w:divBdr>
        <w:top w:val="none" w:sz="0" w:space="0" w:color="auto"/>
        <w:left w:val="none" w:sz="0" w:space="0" w:color="auto"/>
        <w:bottom w:val="none" w:sz="0" w:space="0" w:color="auto"/>
        <w:right w:val="none" w:sz="0" w:space="0" w:color="auto"/>
      </w:divBdr>
    </w:div>
    <w:div w:id="209296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E170-E196-43EB-A007-F39F83129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1365</Words>
  <Characters>7512</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Christory</dc:creator>
  <cp:keywords/>
  <dc:description/>
  <cp:lastModifiedBy>François Christory</cp:lastModifiedBy>
  <cp:revision>4</cp:revision>
  <dcterms:created xsi:type="dcterms:W3CDTF">2024-12-19T10:37:00Z</dcterms:created>
  <dcterms:modified xsi:type="dcterms:W3CDTF">2024-12-19T11:02:00Z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ae81a9be069f1710fdf71d4bcccdddc371e0d97df76cb7d4700d07205bc5e9c6</vt:lpwstr>
  </property>
</Properties>
</file>