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1AC" w14:textId="58284C93" w:rsidR="00286567" w:rsidRPr="00B60BF3" w:rsidRDefault="00A752ED" w:rsidP="00352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Supplementary materials</w:t>
      </w:r>
      <w:r w:rsidR="00F02B2C" w:rsidRPr="00B60BF3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933A5" w:rsidRPr="00B60BF3">
        <w:rPr>
          <w:rFonts w:ascii="Times New Roman" w:hAnsi="Times New Roman" w:cs="Times New Roman"/>
          <w:b/>
          <w:sz w:val="24"/>
          <w:szCs w:val="24"/>
        </w:rPr>
        <w:t>Brighton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b/>
          <w:sz w:val="24"/>
          <w:szCs w:val="24"/>
        </w:rPr>
        <w:t>Collaboration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02B2C" w:rsidRPr="00B60BF3">
        <w:rPr>
          <w:rFonts w:ascii="Times New Roman" w:hAnsi="Times New Roman" w:cs="Times New Roman"/>
          <w:b/>
          <w:sz w:val="24"/>
          <w:szCs w:val="24"/>
        </w:rPr>
        <w:t>standardi</w:t>
      </w:r>
      <w:r w:rsidR="00070539" w:rsidRPr="00B60BF3">
        <w:rPr>
          <w:rFonts w:ascii="Times New Roman" w:hAnsi="Times New Roman" w:cs="Times New Roman"/>
          <w:b/>
          <w:sz w:val="24"/>
          <w:szCs w:val="24"/>
        </w:rPr>
        <w:t>z</w:t>
      </w:r>
      <w:r w:rsidR="00F02B2C" w:rsidRPr="00B60BF3">
        <w:rPr>
          <w:rFonts w:ascii="Times New Roman" w:hAnsi="Times New Roman" w:cs="Times New Roman"/>
          <w:b/>
          <w:sz w:val="24"/>
          <w:szCs w:val="24"/>
        </w:rPr>
        <w:t>ed templates for benefit-risk assessment of vaccines</w:t>
      </w:r>
    </w:p>
    <w:p w14:paraId="000001AD" w14:textId="6BAF8FF2" w:rsidR="00286567" w:rsidRPr="00B60BF3" w:rsidRDefault="009933A5" w:rsidP="00352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F3">
        <w:rPr>
          <w:rFonts w:ascii="Times New Roman" w:hAnsi="Times New Roman" w:cs="Times New Roman"/>
          <w:sz w:val="24"/>
          <w:szCs w:val="24"/>
        </w:rPr>
        <w:t>Brighton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Collaboration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Viral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Vector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Vaccines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Safety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Working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Group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(V3SWG)</w:t>
      </w:r>
    </w:p>
    <w:p w14:paraId="000001AE" w14:textId="1EED229A" w:rsidR="00286567" w:rsidRPr="00B60BF3" w:rsidRDefault="009933A5" w:rsidP="00352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BF3">
        <w:rPr>
          <w:rFonts w:ascii="Times New Roman" w:hAnsi="Times New Roman" w:cs="Times New Roman"/>
          <w:sz w:val="24"/>
          <w:szCs w:val="24"/>
        </w:rPr>
        <w:t>Brighton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Collaboration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Benefit-Risk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Assessment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of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Vaccines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by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Technology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(BRAVATO)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Working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Group</w:t>
      </w:r>
    </w:p>
    <w:p w14:paraId="000001AF" w14:textId="04A4C273" w:rsidR="00286567" w:rsidRPr="00B60BF3" w:rsidRDefault="009933A5" w:rsidP="00352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60BF3">
        <w:rPr>
          <w:rFonts w:ascii="Times New Roman" w:hAnsi="Times New Roman" w:cs="Times New Roman"/>
          <w:sz w:val="24"/>
          <w:szCs w:val="24"/>
        </w:rPr>
        <w:t>The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latest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version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of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these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templates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can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be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accessed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sz w:val="24"/>
          <w:szCs w:val="24"/>
        </w:rPr>
        <w:t>at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hyperlink r:id="rId12">
        <w:r w:rsidRPr="00B60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https://brightoncollaboration.us/bravato/</w:t>
        </w:r>
      </w:hyperlink>
      <w:r w:rsidRPr="00B60BF3">
        <w:rPr>
          <w:rFonts w:ascii="Times New Roman" w:hAnsi="Times New Roman" w:cs="Times New Roman"/>
          <w:sz w:val="24"/>
          <w:szCs w:val="24"/>
        </w:rPr>
        <w:t>.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0001B0" w14:textId="4E904CDE" w:rsidR="00286567" w:rsidRPr="00B60BF3" w:rsidRDefault="00FF2553" w:rsidP="003523E5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9933A5" w:rsidRPr="00B60BF3">
        <w:rPr>
          <w:rFonts w:ascii="Times New Roman" w:hAnsi="Times New Roman" w:cs="Times New Roman"/>
          <w:sz w:val="24"/>
          <w:szCs w:val="24"/>
        </w:rPr>
        <w:t>ead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the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specific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instructions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prior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to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completing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the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templates.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Contact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the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Brighton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Collaboration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sz w:val="24"/>
          <w:szCs w:val="24"/>
        </w:rPr>
        <w:t>here:</w:t>
      </w:r>
      <w:r w:rsidR="00C624EF" w:rsidRPr="00B60BF3">
        <w:rPr>
          <w:rFonts w:ascii="Times New Roman" w:hAnsi="Times New Roman" w:cs="Times New Roman"/>
          <w:sz w:val="24"/>
          <w:szCs w:val="24"/>
        </w:rPr>
        <w:t xml:space="preserve"> </w:t>
      </w:r>
      <w:hyperlink r:id="rId13">
        <w:r w:rsidR="009933A5" w:rsidRPr="00B60BF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brightoncollaborationv3swg@gmail.com</w:t>
        </w:r>
      </w:hyperlink>
    </w:p>
    <w:p w14:paraId="32E47ED6" w14:textId="77777777" w:rsidR="00400424" w:rsidRPr="00B60BF3" w:rsidRDefault="00400424" w:rsidP="00352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24F057C" w14:textId="77777777" w:rsidR="00400424" w:rsidRPr="00B60BF3" w:rsidRDefault="00400424" w:rsidP="00352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4EA2D7F" w14:textId="77777777" w:rsidR="00400424" w:rsidRPr="00B60BF3" w:rsidRDefault="00400424" w:rsidP="00352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  <w:sectPr w:rsidR="00400424" w:rsidRPr="00B60BF3" w:rsidSect="003C30E2">
          <w:headerReference w:type="default" r:id="rId14"/>
          <w:footerReference w:type="default" r:id="rId15"/>
          <w:pgSz w:w="11906" w:h="16838" w:code="9"/>
          <w:pgMar w:top="1417" w:right="1417" w:bottom="1417" w:left="1417" w:header="432" w:footer="432" w:gutter="0"/>
          <w:cols w:space="720"/>
          <w:docGrid w:linePitch="299"/>
        </w:sectPr>
      </w:pPr>
    </w:p>
    <w:p w14:paraId="000001B9" w14:textId="5D33790A" w:rsidR="00286567" w:rsidRPr="00B60BF3" w:rsidRDefault="00A752ED" w:rsidP="00352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Supplementary Table S1.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b/>
          <w:sz w:val="24"/>
          <w:szCs w:val="24"/>
        </w:rPr>
        <w:t>Nucleic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b/>
          <w:sz w:val="24"/>
          <w:szCs w:val="24"/>
        </w:rPr>
        <w:t xml:space="preserve">acid </w:t>
      </w:r>
      <w:r w:rsidR="009933A5" w:rsidRPr="00B60BF3">
        <w:rPr>
          <w:rFonts w:ascii="Times New Roman" w:hAnsi="Times New Roman" w:cs="Times New Roman"/>
          <w:b/>
          <w:sz w:val="24"/>
          <w:szCs w:val="24"/>
        </w:rPr>
        <w:t>(RNA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b/>
          <w:sz w:val="24"/>
          <w:szCs w:val="24"/>
        </w:rPr>
        <w:t>and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3A5" w:rsidRPr="00B60BF3">
        <w:rPr>
          <w:rFonts w:ascii="Times New Roman" w:hAnsi="Times New Roman" w:cs="Times New Roman"/>
          <w:b/>
          <w:sz w:val="24"/>
          <w:szCs w:val="24"/>
        </w:rPr>
        <w:t>DNA)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7E5C">
        <w:rPr>
          <w:rFonts w:ascii="Times New Roman" w:hAnsi="Times New Roman" w:cs="Times New Roman"/>
          <w:b/>
          <w:sz w:val="24"/>
          <w:szCs w:val="24"/>
        </w:rPr>
        <w:t xml:space="preserve">candidate </w:t>
      </w:r>
      <w:r w:rsidRPr="00B60BF3">
        <w:rPr>
          <w:rFonts w:ascii="Times New Roman" w:hAnsi="Times New Roman" w:cs="Times New Roman"/>
          <w:b/>
          <w:sz w:val="24"/>
          <w:szCs w:val="24"/>
        </w:rPr>
        <w:t>vaccines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0720"/>
        <w:gridCol w:w="1402"/>
        <w:gridCol w:w="1866"/>
      </w:tblGrid>
      <w:tr w:rsidR="00286567" w:rsidRPr="00B60BF3" w14:paraId="57D3FA79" w14:textId="77777777" w:rsidTr="00400424">
        <w:trPr>
          <w:trHeight w:val="283"/>
        </w:trPr>
        <w:tc>
          <w:tcPr>
            <w:tcW w:w="5000" w:type="pct"/>
            <w:gridSpan w:val="3"/>
            <w:shd w:val="clear" w:color="auto" w:fill="BDD7EE"/>
            <w:vAlign w:val="center"/>
          </w:tcPr>
          <w:p w14:paraId="000001BA" w14:textId="1E577AD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Brighton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Collaboration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2B2C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standardi</w:t>
            </w:r>
            <w:r w:rsidR="00070539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="00F02B2C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 template for risk assessment of nucleic acid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(RNA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DNA)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02B2C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accines</w:t>
            </w:r>
          </w:p>
        </w:tc>
      </w:tr>
      <w:tr w:rsidR="00286567" w:rsidRPr="00B60BF3" w14:paraId="7A3CE2D9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1BD" w14:textId="013BA0A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Authorship</w:t>
            </w:r>
          </w:p>
        </w:tc>
        <w:tc>
          <w:tcPr>
            <w:tcW w:w="1168" w:type="pct"/>
            <w:gridSpan w:val="2"/>
            <w:shd w:val="clear" w:color="auto" w:fill="D9E2F3" w:themeFill="accent1" w:themeFillTint="33"/>
            <w:vAlign w:val="center"/>
          </w:tcPr>
          <w:p w14:paraId="000001BE" w14:textId="77777777" w:rsidR="00286567" w:rsidRPr="00B60BF3" w:rsidRDefault="009933A5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Information</w:t>
            </w:r>
          </w:p>
        </w:tc>
      </w:tr>
      <w:tr w:rsidR="00286567" w:rsidRPr="00B60BF3" w14:paraId="0CD79872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C0" w14:textId="52189C1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Author(s)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affiliation(s)</w:t>
            </w:r>
          </w:p>
        </w:tc>
        <w:tc>
          <w:tcPr>
            <w:tcW w:w="1168" w:type="pct"/>
            <w:gridSpan w:val="2"/>
            <w:shd w:val="clear" w:color="auto" w:fill="auto"/>
            <w:vAlign w:val="center"/>
          </w:tcPr>
          <w:p w14:paraId="000001C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5FFF966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C3" w14:textId="48D2A12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completed/updated</w:t>
            </w:r>
          </w:p>
        </w:tc>
        <w:tc>
          <w:tcPr>
            <w:tcW w:w="1168" w:type="pct"/>
            <w:gridSpan w:val="2"/>
            <w:shd w:val="clear" w:color="auto" w:fill="auto"/>
            <w:vAlign w:val="center"/>
          </w:tcPr>
          <w:p w14:paraId="000001C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80F8970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1C6" w14:textId="5503871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Basic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 information</w:t>
            </w:r>
          </w:p>
        </w:tc>
        <w:tc>
          <w:tcPr>
            <w:tcW w:w="501" w:type="pct"/>
            <w:shd w:val="clear" w:color="auto" w:fill="D9E2F3" w:themeFill="accent1" w:themeFillTint="33"/>
            <w:vAlign w:val="center"/>
          </w:tcPr>
          <w:p w14:paraId="000001C7" w14:textId="2E7AEC21" w:rsidR="00286567" w:rsidRPr="00B60BF3" w:rsidRDefault="009933A5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Information</w:t>
            </w:r>
          </w:p>
        </w:tc>
        <w:tc>
          <w:tcPr>
            <w:tcW w:w="667" w:type="pct"/>
            <w:shd w:val="clear" w:color="auto" w:fill="D9E2F3" w:themeFill="accent1" w:themeFillTint="33"/>
            <w:vAlign w:val="center"/>
          </w:tcPr>
          <w:p w14:paraId="000001C8" w14:textId="77777777" w:rsidR="00286567" w:rsidRPr="00B60BF3" w:rsidRDefault="009933A5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Comments/</w:t>
            </w:r>
          </w:p>
          <w:p w14:paraId="000001C9" w14:textId="77777777" w:rsidR="00286567" w:rsidRPr="00B60BF3" w:rsidRDefault="009933A5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Concerns</w:t>
            </w:r>
          </w:p>
        </w:tc>
      </w:tr>
      <w:tr w:rsidR="00286567" w:rsidRPr="00B60BF3" w14:paraId="571836D2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CA" w14:textId="0A2C7F6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C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C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6FC0BC7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CD" w14:textId="3B219EB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2B1" w:rsidRPr="00B60BF3">
              <w:rPr>
                <w:rFonts w:ascii="Times New Roman" w:hAnsi="Times New Roman" w:cs="Times New Roman"/>
                <w:sz w:val="20"/>
                <w:szCs w:val="20"/>
              </w:rPr>
              <w:t>acid type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DNA,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RNA,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self-amplifying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RNA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C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C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E5CA3F1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D0" w14:textId="036C98F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applicable)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D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D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30A1570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D3" w14:textId="05FB017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cells,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stability,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complexing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polymers,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encapsulation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microparticles,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liposomes)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D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D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4E54F12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D6" w14:textId="5ABFD97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2.5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Route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intramuscular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injection,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gun,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electroporation)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D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D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C170FCD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1D9" w14:textId="633CFEE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pathogen and population</w:t>
            </w:r>
          </w:p>
        </w:tc>
        <w:tc>
          <w:tcPr>
            <w:tcW w:w="501" w:type="pct"/>
            <w:shd w:val="clear" w:color="auto" w:fill="D9E2F3" w:themeFill="accent1" w:themeFillTint="33"/>
            <w:vAlign w:val="center"/>
          </w:tcPr>
          <w:p w14:paraId="000001DA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D9E2F3" w:themeFill="accent1" w:themeFillTint="33"/>
            <w:vAlign w:val="center"/>
          </w:tcPr>
          <w:p w14:paraId="000001DB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BC5F008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DC" w14:textId="6EE8D6F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D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DE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3964476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DF" w14:textId="4E5615C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manifestations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E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E1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6CD4FBD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E2" w14:textId="75ECBEE6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E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E4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D78DC94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E5" w14:textId="50D7A386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E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E7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0B2E838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E8" w14:textId="597B6FA9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E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EA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A8366A3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EB" w14:textId="49CAFF4B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E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ED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E056130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EE" w14:textId="17C299F1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E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F0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F6E76CF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F1" w14:textId="562F11B1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F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F3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BD0AD27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F4" w14:textId="24C61D4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3.3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Briefly,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epidemiologic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ncubation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period,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communicable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period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route/s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transmission,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fatality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transmissibility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basic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reproductive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ratio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(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bscript"/>
              </w:rPr>
              <w:t>0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),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spontaneous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mutation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)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F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F6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F8F95B9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F7" w14:textId="7D60B90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affected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pediatric,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pregnant,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breast-feeding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(breast-feeding),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adult,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elderly)?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F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F9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26FAAE7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FA" w14:textId="43E4AA6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1C12B1">
              <w:rPr>
                <w:rFonts w:ascii="Times New Roman" w:hAnsi="Times New Roman" w:cs="Times New Roman"/>
                <w:sz w:val="20"/>
                <w:szCs w:val="20"/>
              </w:rPr>
              <w:t xml:space="preserve"> 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duration,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correlates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F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FC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0FC51D0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1FD" w14:textId="2A46F4C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1C12B1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1F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1FF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ADB4FA3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200" w14:textId="4CFCF89B" w:rsidR="00286567" w:rsidRPr="00B60BF3" w:rsidRDefault="009933A5" w:rsidP="003523E5">
            <w:pPr>
              <w:tabs>
                <w:tab w:val="left" w:pos="387"/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 transgene and expression</w:t>
            </w:r>
          </w:p>
        </w:tc>
        <w:tc>
          <w:tcPr>
            <w:tcW w:w="501" w:type="pct"/>
            <w:shd w:val="clear" w:color="auto" w:fill="D9E2F3" w:themeFill="accent1" w:themeFillTint="33"/>
            <w:vAlign w:val="center"/>
          </w:tcPr>
          <w:p w14:paraId="00000201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D9E2F3" w:themeFill="accent1" w:themeFillTint="33"/>
            <w:vAlign w:val="center"/>
          </w:tcPr>
          <w:p w14:paraId="00000202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A8AE71A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03" w14:textId="0B8D9CB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acid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platform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DNA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synthetic,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bacterial,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plasmid,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linear,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&gt;1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type/molecule,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other;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2B1" w:rsidRPr="00B60BF3">
              <w:rPr>
                <w:rFonts w:ascii="Times New Roman" w:hAnsi="Times New Roman" w:cs="Times New Roman"/>
                <w:sz w:val="20"/>
                <w:szCs w:val="20"/>
              </w:rPr>
              <w:t>messenger</w:t>
            </w:r>
            <w:r w:rsidR="001C12B1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RNA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self-replicating,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0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05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DD07D7A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06" w14:textId="2F2CB64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4.2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incorporated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(antigen,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T-cell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epitopes,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antibiotic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resistance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factors,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cytokines,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0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08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26A9188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09" w14:textId="02AC0F2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4.3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Factors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enhancing/controlling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expression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0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0B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D5DCA92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0C" w14:textId="71BE6C3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Non-expressed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features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2B1">
              <w:rPr>
                <w:rFonts w:ascii="Times New Roman" w:hAnsi="Times New Roman" w:cs="Times New Roman"/>
                <w:sz w:val="20"/>
                <w:szCs w:val="20"/>
              </w:rPr>
              <w:t xml:space="preserve">that could have an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1C12B1">
              <w:rPr>
                <w:rFonts w:ascii="Times New Roman" w:hAnsi="Times New Roman" w:cs="Times New Roman"/>
                <w:sz w:val="20"/>
                <w:szCs w:val="20"/>
              </w:rPr>
              <w:t xml:space="preserve"> o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(CpG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sequences,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0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0E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2313DC6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0F" w14:textId="5CECBD0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4.5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sequence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features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2B1">
              <w:rPr>
                <w:rFonts w:ascii="Times New Roman" w:hAnsi="Times New Roman" w:cs="Times New Roman"/>
                <w:sz w:val="20"/>
                <w:szCs w:val="20"/>
              </w:rPr>
              <w:t xml:space="preserve">have an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12B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1C12B1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sequences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DNA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might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facilitate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insertion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recombination)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1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11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61B9CC8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12" w14:textId="1D711F6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transgene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likely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induce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strains/genotypes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1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14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C5AAC47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15" w14:textId="3EE0458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4.7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(binding,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functional,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neutralizing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B-cell,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T-cell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memory,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etc.)?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1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17" w14:textId="77777777" w:rsidR="00286567" w:rsidRPr="00B60BF3" w:rsidRDefault="00286567" w:rsidP="003523E5">
            <w:pPr>
              <w:spacing w:after="0" w:line="240" w:lineRule="auto"/>
              <w:ind w:right="-28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D8FF0F0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218" w14:textId="7565BDDA" w:rsidR="00286567" w:rsidRPr="00B60BF3" w:rsidRDefault="009933A5" w:rsidP="003523E5">
            <w:pPr>
              <w:tabs>
                <w:tab w:val="left" w:pos="387"/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501" w:type="pct"/>
            <w:shd w:val="clear" w:color="auto" w:fill="D9E2F3" w:themeFill="accent1" w:themeFillTint="33"/>
            <w:vAlign w:val="center"/>
          </w:tcPr>
          <w:p w14:paraId="00000219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D9E2F3" w:themeFill="accent1" w:themeFillTint="33"/>
            <w:vAlign w:val="center"/>
          </w:tcPr>
          <w:p w14:paraId="0000021A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61B1C86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1B" w14:textId="2BA95B26" w:rsidR="00286567" w:rsidRPr="00B60BF3" w:rsidRDefault="009933A5" w:rsidP="003523E5">
            <w:pPr>
              <w:tabs>
                <w:tab w:val="left" w:pos="387"/>
                <w:tab w:val="left" w:pos="432"/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facilitate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stability*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(Section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2.4)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profile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1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1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9222BC2" w14:textId="77777777" w:rsidTr="00400424">
        <w:trPr>
          <w:trHeight w:val="28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000021E" w14:textId="48C3E92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Stability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considered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here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context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relevant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intrinsic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characteristic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deemed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important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purposes.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example,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among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risks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that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WHO,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FDA,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EMA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list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use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DNA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vaccines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hazard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integration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into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recipient’s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chromosomal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DNA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with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resulting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risk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insertional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mutagenesis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spreading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antibiotics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resistance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genes.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probability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chromosomal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integration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increases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introduced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pDNA</w:t>
            </w:r>
            <w:proofErr w:type="spellEnd"/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has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been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linearized,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this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reason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that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regulatory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authorities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require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plasmid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preparation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intended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vaccination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or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gene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therapy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to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contain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high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percentage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supercoiled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material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(usually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&gt;80%).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percentage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supercoiled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material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also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used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criterion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DNA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stability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different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storage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temperatures.</w:t>
            </w:r>
          </w:p>
        </w:tc>
      </w:tr>
      <w:tr w:rsidR="00286567" w:rsidRPr="00B60BF3" w14:paraId="7EF55451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21" w14:textId="5132A8D9" w:rsidR="00286567" w:rsidRPr="00B60BF3" w:rsidRDefault="009933A5" w:rsidP="003523E5">
            <w:pPr>
              <w:tabs>
                <w:tab w:val="left" w:pos="387"/>
                <w:tab w:val="left" w:pos="432"/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1C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electroporation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(specify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device),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intradermal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needle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injection)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2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2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4B09306" w14:textId="77777777" w:rsidTr="00400424">
        <w:trPr>
          <w:trHeight w:val="283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00000224" w14:textId="06396B1E" w:rsidR="00286567" w:rsidRPr="00B60BF3" w:rsidRDefault="009933A5" w:rsidP="003523E5">
            <w:pPr>
              <w:tabs>
                <w:tab w:val="left" w:pos="387"/>
                <w:tab w:val="left" w:pos="432"/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1C12B1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Also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consider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multi-dose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methods,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the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use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of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multi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dose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vials,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and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any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considerations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for</w:t>
            </w:r>
            <w:r w:rsidR="00C624EF"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iCs/>
                <w:sz w:val="18"/>
                <w:szCs w:val="18"/>
              </w:rPr>
              <w:t>disposal.</w:t>
            </w:r>
          </w:p>
        </w:tc>
      </w:tr>
      <w:tr w:rsidR="00286567" w:rsidRPr="00B60BF3" w14:paraId="250520BA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27" w14:textId="3F85E1A7" w:rsidR="00286567" w:rsidRPr="00B60BF3" w:rsidRDefault="009933A5" w:rsidP="003523E5">
            <w:pPr>
              <w:tabs>
                <w:tab w:val="left" w:pos="387"/>
                <w:tab w:val="left" w:pos="432"/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5.3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might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co-administered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cytokines,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immunomodulatory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molecules)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profile?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2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2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0C5475A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2A" w14:textId="74DDFC14" w:rsidR="00286567" w:rsidRPr="00B60BF3" w:rsidRDefault="009933A5" w:rsidP="003523E5">
            <w:pPr>
              <w:tabs>
                <w:tab w:val="left" w:pos="387"/>
                <w:tab w:val="left" w:pos="432"/>
                <w:tab w:val="left" w:pos="52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applicable,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heterologous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prime-boost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regimen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2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2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B4F21FC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22D" w14:textId="27D5372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Toxicology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nonclinical </w:t>
            </w:r>
          </w:p>
        </w:tc>
        <w:tc>
          <w:tcPr>
            <w:tcW w:w="501" w:type="pct"/>
            <w:shd w:val="clear" w:color="auto" w:fill="D9E2F3" w:themeFill="accent1" w:themeFillTint="33"/>
            <w:vAlign w:val="center"/>
          </w:tcPr>
          <w:p w14:paraId="0000022E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D9E2F3" w:themeFill="accent1" w:themeFillTint="33"/>
            <w:vAlign w:val="center"/>
          </w:tcPr>
          <w:p w14:paraId="0000022F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5D795AA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30" w14:textId="28797DB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biodistribution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platform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acid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administration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3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3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A9581C9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33" w14:textId="6D4A7F0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RNA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DNA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persist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specify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tissue/serum,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proximal/distal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administration)?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3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3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4A0CC7D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36" w14:textId="5AD6130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integration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sequences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platform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acid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genome?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3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3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7D1DAC2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39" w14:textId="3ADA3E9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autoimmunity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harmful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3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3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8C22E5A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3C" w14:textId="54DCB0B0" w:rsidR="00286567" w:rsidRPr="00B60BF3" w:rsidRDefault="009933A5" w:rsidP="003523E5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Summarize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3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3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C78FF6C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3F" w14:textId="6BDAF9C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6.6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Summarize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4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4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8EBAC14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42" w14:textId="2BC5D2CD" w:rsidR="00286567" w:rsidRPr="00B60BF3" w:rsidRDefault="009933A5" w:rsidP="003523E5">
            <w:pPr>
              <w:tabs>
                <w:tab w:val="left" w:pos="402"/>
                <w:tab w:val="left" w:pos="50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6.7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dependent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(ADE),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(VAERD).)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absence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>vitro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14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4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44" w14:textId="77777777" w:rsidR="00286567" w:rsidRPr="00B60BF3" w:rsidRDefault="00286567" w:rsidP="0035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4352693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45" w14:textId="055BF19A" w:rsidR="00286567" w:rsidRPr="00B60BF3" w:rsidRDefault="009933A5" w:rsidP="003523E5">
            <w:pPr>
              <w:tabs>
                <w:tab w:val="left" w:pos="402"/>
                <w:tab w:val="left" w:pos="50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6.8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innate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so,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implications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4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47" w14:textId="77777777" w:rsidR="00286567" w:rsidRPr="00B60BF3" w:rsidRDefault="00286567" w:rsidP="0035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20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615AECB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248" w14:textId="582A601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efficacy and other important information</w:t>
            </w:r>
          </w:p>
        </w:tc>
        <w:tc>
          <w:tcPr>
            <w:tcW w:w="501" w:type="pct"/>
            <w:shd w:val="clear" w:color="auto" w:fill="D9E2F3" w:themeFill="accent1" w:themeFillTint="33"/>
            <w:vAlign w:val="center"/>
          </w:tcPr>
          <w:p w14:paraId="00000249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D9E2F3" w:themeFill="accent1" w:themeFillTint="33"/>
            <w:vAlign w:val="center"/>
          </w:tcPr>
          <w:p w14:paraId="0000024A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8DF6FF8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4B" w14:textId="3CFC42E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generate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history,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immunization,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challenge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studies)?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4C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4D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0ED76F36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4E" w14:textId="48F96FE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4F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50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9D23697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251" w14:textId="3E0EF20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(AE)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assessment of the vaccine platform (*see instructions):</w:t>
            </w:r>
          </w:p>
        </w:tc>
        <w:tc>
          <w:tcPr>
            <w:tcW w:w="501" w:type="pct"/>
            <w:shd w:val="clear" w:color="auto" w:fill="D9E2F3" w:themeFill="accent1" w:themeFillTint="33"/>
            <w:vAlign w:val="center"/>
          </w:tcPr>
          <w:p w14:paraId="00000252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D9E2F3" w:themeFill="accent1" w:themeFillTint="33"/>
            <w:vAlign w:val="center"/>
          </w:tcPr>
          <w:p w14:paraId="00000253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085461B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54" w14:textId="1F8476A2" w:rsidR="00286567" w:rsidRPr="00B60BF3" w:rsidRDefault="009933A5" w:rsidP="003523E5">
            <w:pPr>
              <w:tabs>
                <w:tab w:val="left" w:pos="40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Approximately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variants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platform,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separately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5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5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3DF280A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57" w14:textId="4281890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5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5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30FE440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5A" w14:textId="23A336ED" w:rsidR="00286567" w:rsidRPr="00B60BF3" w:rsidRDefault="009933A5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Spontaneous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reports/passive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surveillance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method: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5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5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3B40BD9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5D" w14:textId="1E9C54D3" w:rsidR="00286567" w:rsidRPr="00B60BF3" w:rsidRDefault="009933A5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Diary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5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5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D3737D5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60" w14:textId="64C19B24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surveillance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LTFU)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solicited: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6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6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A65D978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63" w14:textId="5BB5ED6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6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6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054AA6F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66" w14:textId="26AA54B3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FDA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Guidance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Industry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Volunteers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Enrolled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Preventive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Trials.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6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6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B1B3600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69" w14:textId="37C7EA9C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metrics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employed,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6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6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DF35107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6C" w14:textId="1D6345B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severe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observed: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(*see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Instructions):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6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6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A7847C4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6F" w14:textId="0888D3E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significantly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increased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abnormality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vs.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groups: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7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7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3661C52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72" w14:textId="35868D30" w:rsidR="00286567" w:rsidRPr="00B60BF3" w:rsidRDefault="009933A5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group: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__________.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7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7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F5941C5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75" w14:textId="0D25D2D2" w:rsidR="00286567" w:rsidRPr="00B60BF3" w:rsidRDefault="009933A5" w:rsidP="003523E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8.6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Events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Interest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7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7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E3CDD16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78" w14:textId="72B5D32A" w:rsidR="00286567" w:rsidRPr="00B60BF3" w:rsidRDefault="009933A5" w:rsidP="003523E5">
            <w:pPr>
              <w:tabs>
                <w:tab w:val="left" w:pos="402"/>
                <w:tab w:val="left" w:pos="50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8.7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dependent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(ADE),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(VAERD))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7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7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FFA6983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7B" w14:textId="4B1115F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8.8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(DSMB)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equivalent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oversee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7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7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4AE9C3D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7E" w14:textId="032588B6" w:rsidR="00286567" w:rsidRPr="00B60BF3" w:rsidRDefault="009933A5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concern?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describe.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8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8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9AC74E0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282" w14:textId="32332CE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Overall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400424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risk assessment</w:t>
            </w:r>
          </w:p>
        </w:tc>
        <w:tc>
          <w:tcPr>
            <w:tcW w:w="501" w:type="pct"/>
            <w:shd w:val="clear" w:color="auto" w:fill="D9E2F3" w:themeFill="accent1" w:themeFillTint="33"/>
            <w:vAlign w:val="center"/>
          </w:tcPr>
          <w:p w14:paraId="00000283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D9E2F3" w:themeFill="accent1" w:themeFillTint="33"/>
            <w:vAlign w:val="center"/>
          </w:tcPr>
          <w:p w14:paraId="00000284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80C8F5E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85" w14:textId="2872A4B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Summarize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concern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identified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86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87" w14:textId="77777777" w:rsidR="00286567" w:rsidRPr="00B60BF3" w:rsidRDefault="00286567" w:rsidP="003523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04E4C266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88" w14:textId="7C3C0051" w:rsidR="00286567" w:rsidRPr="00B60BF3" w:rsidRDefault="00FF2553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How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they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addressed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going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forward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89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8A" w14:textId="77777777" w:rsidR="00286567" w:rsidRPr="00B60BF3" w:rsidRDefault="00286567" w:rsidP="003523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7026DD6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8B" w14:textId="3F87EC3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unwanted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in:(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000028C" w14:textId="22CCB00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toxicities)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FF2553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low,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unknown)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8D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8E" w14:textId="77777777" w:rsidR="00286567" w:rsidRPr="00B60BF3" w:rsidRDefault="00286567" w:rsidP="003523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33CA015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8F" w14:textId="1E0DC456" w:rsidR="00286567" w:rsidRPr="00B60BF3" w:rsidRDefault="00FF2553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Healthy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90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91" w14:textId="77777777" w:rsidR="00286567" w:rsidRPr="00B60BF3" w:rsidRDefault="00286567" w:rsidP="003523E5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7D60A57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92" w14:textId="4B7A4165" w:rsidR="00286567" w:rsidRPr="00B60BF3" w:rsidRDefault="00FF2553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Immunocompromised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93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9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95774BD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95" w14:textId="3FA4436C" w:rsidR="00286567" w:rsidRPr="00B60BF3" w:rsidRDefault="00FF2553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children?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96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9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B2634EC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98" w14:textId="6326971E" w:rsidR="00286567" w:rsidRPr="00B60BF3" w:rsidRDefault="00FF2553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Pregnancy </w:t>
            </w:r>
            <w:r w:rsidR="00B23CA1"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B60BF3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B60BF3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99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9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3C93FC5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9B" w14:textId="52CA1F8D" w:rsidR="00286567" w:rsidRPr="00B60BF3" w:rsidRDefault="00FF2553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9C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9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AA009C2" w14:textId="77777777" w:rsidTr="00400424">
        <w:trPr>
          <w:trHeight w:val="283"/>
        </w:trPr>
        <w:tc>
          <w:tcPr>
            <w:tcW w:w="3832" w:type="pct"/>
            <w:shd w:val="clear" w:color="auto" w:fill="auto"/>
            <w:vAlign w:val="center"/>
          </w:tcPr>
          <w:p w14:paraId="0000029E" w14:textId="0F08E42F" w:rsidR="00286567" w:rsidRPr="00B60BF3" w:rsidRDefault="00FF2553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institutionalized</w:t>
            </w:r>
            <w:r w:rsidR="00C624EF"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people,</w:t>
            </w:r>
            <w:r w:rsidR="00C624EF"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  <w:r w:rsidR="00C624EF"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r w:rsidR="00C624EF"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comorbidity)?</w:t>
            </w:r>
          </w:p>
        </w:tc>
        <w:tc>
          <w:tcPr>
            <w:tcW w:w="501" w:type="pct"/>
            <w:shd w:val="clear" w:color="auto" w:fill="auto"/>
            <w:vAlign w:val="center"/>
          </w:tcPr>
          <w:p w14:paraId="0000029F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67" w:type="pct"/>
            <w:shd w:val="clear" w:color="auto" w:fill="auto"/>
            <w:vAlign w:val="center"/>
          </w:tcPr>
          <w:p w14:paraId="000002A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8A34339" w14:textId="77777777" w:rsidTr="00A752ED">
        <w:trPr>
          <w:trHeight w:val="283"/>
        </w:trPr>
        <w:tc>
          <w:tcPr>
            <w:tcW w:w="3832" w:type="pct"/>
            <w:shd w:val="clear" w:color="auto" w:fill="D9E2F3" w:themeFill="accent1" w:themeFillTint="33"/>
            <w:vAlign w:val="center"/>
          </w:tcPr>
          <w:p w14:paraId="000002A1" w14:textId="7777777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References</w:t>
            </w:r>
          </w:p>
        </w:tc>
        <w:tc>
          <w:tcPr>
            <w:tcW w:w="1168" w:type="pct"/>
            <w:gridSpan w:val="2"/>
            <w:shd w:val="clear" w:color="auto" w:fill="D9E2F3" w:themeFill="accent1" w:themeFillTint="33"/>
            <w:vAlign w:val="center"/>
          </w:tcPr>
          <w:p w14:paraId="000002A2" w14:textId="77777777" w:rsidR="00286567" w:rsidRPr="00B60BF3" w:rsidRDefault="00286567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0002A7" w14:textId="77777777" w:rsidR="00286567" w:rsidRPr="00B60BF3" w:rsidRDefault="00286567" w:rsidP="00352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2A8" w14:textId="77777777" w:rsidR="00286567" w:rsidRPr="00B60BF3" w:rsidRDefault="00286567" w:rsidP="00352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2A9" w14:textId="6AA755DE" w:rsidR="00286567" w:rsidRPr="00B60BF3" w:rsidRDefault="00400424" w:rsidP="00352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BF3">
        <w:rPr>
          <w:rFonts w:ascii="Times New Roman" w:hAnsi="Times New Roman" w:cs="Times New Roman"/>
          <w:b/>
          <w:sz w:val="24"/>
          <w:szCs w:val="24"/>
        </w:rPr>
        <w:br w:type="column"/>
      </w:r>
      <w:r w:rsidR="00A752ED">
        <w:rPr>
          <w:rFonts w:ascii="Times New Roman" w:hAnsi="Times New Roman" w:cs="Times New Roman"/>
          <w:b/>
          <w:sz w:val="24"/>
          <w:szCs w:val="24"/>
        </w:rPr>
        <w:lastRenderedPageBreak/>
        <w:t>Supplementary Table S2.</w:t>
      </w:r>
      <w:r w:rsidR="00A752ED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b/>
          <w:sz w:val="24"/>
          <w:szCs w:val="24"/>
        </w:rPr>
        <w:t>Protein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52ED">
        <w:rPr>
          <w:rFonts w:ascii="Times New Roman" w:hAnsi="Times New Roman" w:cs="Times New Roman"/>
          <w:b/>
          <w:sz w:val="24"/>
          <w:szCs w:val="24"/>
        </w:rPr>
        <w:t xml:space="preserve">candidate </w:t>
      </w:r>
      <w:r w:rsidR="00D20F29" w:rsidRPr="00B60BF3">
        <w:rPr>
          <w:rFonts w:ascii="Times New Roman" w:hAnsi="Times New Roman" w:cs="Times New Roman"/>
          <w:b/>
          <w:sz w:val="24"/>
          <w:szCs w:val="24"/>
        </w:rPr>
        <w:t>v</w:t>
      </w:r>
      <w:r w:rsidRPr="00B60BF3">
        <w:rPr>
          <w:rFonts w:ascii="Times New Roman" w:hAnsi="Times New Roman" w:cs="Times New Roman"/>
          <w:b/>
          <w:sz w:val="24"/>
          <w:szCs w:val="24"/>
        </w:rPr>
        <w:t>accines</w:t>
      </w:r>
    </w:p>
    <w:tbl>
      <w:tblPr>
        <w:tblW w:w="135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0299"/>
        <w:gridCol w:w="1381"/>
        <w:gridCol w:w="1865"/>
      </w:tblGrid>
      <w:tr w:rsidR="00D20F29" w:rsidRPr="00B60BF3" w14:paraId="0F4EA64A" w14:textId="77777777" w:rsidTr="00D20F29">
        <w:tc>
          <w:tcPr>
            <w:tcW w:w="13545" w:type="dxa"/>
            <w:gridSpan w:val="3"/>
            <w:shd w:val="clear" w:color="auto" w:fill="B4C6E7" w:themeFill="accent1" w:themeFillTint="66"/>
          </w:tcPr>
          <w:p w14:paraId="09474C81" w14:textId="63902649" w:rsidR="00D20F29" w:rsidRPr="00B60BF3" w:rsidRDefault="00D20F29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4"/>
                <w:szCs w:val="24"/>
              </w:rPr>
              <w:t>Brighton Collaboration standardi</w:t>
            </w:r>
            <w:r w:rsidR="00070539" w:rsidRPr="00B60BF3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60BF3">
              <w:rPr>
                <w:rFonts w:ascii="Times New Roman" w:hAnsi="Times New Roman" w:cs="Times New Roman"/>
                <w:b/>
                <w:sz w:val="24"/>
                <w:szCs w:val="24"/>
              </w:rPr>
              <w:t>ed template for risk assessment of protein vaccine candidates</w:t>
            </w:r>
          </w:p>
        </w:tc>
      </w:tr>
      <w:tr w:rsidR="00286567" w:rsidRPr="00B60BF3" w14:paraId="31303A05" w14:textId="77777777" w:rsidTr="00A752ED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2B1" w14:textId="26A285B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Authorship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2B2" w14:textId="4DC44C0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Information</w:t>
            </w: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2B5" w14:textId="1E8B95A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Comments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/Concerns</w:t>
            </w:r>
          </w:p>
        </w:tc>
      </w:tr>
      <w:tr w:rsidR="00286567" w:rsidRPr="00B60BF3" w14:paraId="222E8FA2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B6" w14:textId="55699B5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Author(s)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affiliation(s)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B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B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F490E12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BB" w14:textId="1F1F31B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completed/updated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B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B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0ADA8AC" w14:textId="77777777" w:rsidTr="00A752ED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2C0" w14:textId="136CC9C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Basic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752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vaccine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information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2C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2C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12CAA20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C5" w14:textId="7864DC8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C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C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98746B9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CA" w14:textId="297CB3C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molecular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clamp,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virus-like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particle,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peptide)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C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C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5B0EA6B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CF" w14:textId="066465B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2.3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heterologous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expression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system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used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for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antigen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production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bacteria,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yeast,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plants,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mammalian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insect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cells,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chemical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>synthesis)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D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D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F1DED97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D4" w14:textId="435703F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applicable)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D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D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A308C6E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D9" w14:textId="3711852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2.5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Final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components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cells,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stability,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preservatives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thimerosal,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phenol,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benzethonium</w:t>
            </w:r>
            <w:proofErr w:type="spellEnd"/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chloride,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2-phenoxyethanol),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complexing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polymers,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encapsulation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within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microparticles,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liposomes,</w:t>
            </w:r>
            <w:r w:rsidR="00C624EF" w:rsidRPr="00B60BF3">
              <w:rPr>
                <w:rFonts w:ascii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1D2228"/>
                <w:sz w:val="20"/>
                <w:szCs w:val="20"/>
              </w:rPr>
              <w:t>depot</w:t>
            </w:r>
            <w:r w:rsidR="00C624EF" w:rsidRPr="00B60BF3">
              <w:rPr>
                <w:rFonts w:ascii="Times New Roman" w:hAnsi="Times New Roman" w:cs="Times New Roman"/>
                <w:color w:val="1D2228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1D2228"/>
                <w:sz w:val="20"/>
                <w:szCs w:val="20"/>
              </w:rPr>
              <w:t>formulations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D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D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38811E2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DE" w14:textId="29A5F3B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2.6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Route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intramuscular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injection,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microneedles,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skin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patch,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intranasal,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mucosal)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D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E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622CE3D" w14:textId="77777777" w:rsidTr="00A752ED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2E3" w14:textId="73D2099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pathogen and population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2E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2E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04ECA68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E8" w14:textId="3603D33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3.1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pathogen?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E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E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9B7E63A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ED" w14:textId="74A9CD3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3.2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manifestations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E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F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F080F05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F2" w14:textId="57FCA953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F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F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3350563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F7" w14:textId="29BD975B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F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2F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41C8740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2FC" w14:textId="6977AF0B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2F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0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57D6563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01" w14:textId="1D16E91F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0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0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6A75736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06" w14:textId="1DF7D145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0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0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CC9A10F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0B" w14:textId="1006C521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0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0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E34B29D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10" w14:textId="3E18AA2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3.3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Briefly,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epidemiologic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ncubation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period,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communicable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period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,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route/s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transmission,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fatality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transmissibility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basic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reproductive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ratio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(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bscript"/>
              </w:rPr>
              <w:t>0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),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spontaneous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mutation)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1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1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6B4F5BF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15" w14:textId="1070442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affected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pediatric,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pregnant,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breast-feeding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(breast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feeding),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adult,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elderly)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1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1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7446985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1A" w14:textId="0E46125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duration,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correlates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1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1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690D195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1F" w14:textId="19CAB11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3.6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Describe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2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2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CC518CC" w14:textId="77777777" w:rsidTr="008D2D81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324" w14:textId="07B7E02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antigen 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2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2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0551185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29" w14:textId="5EBEBEE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likely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induce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strains/genotypes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pathogen?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evidence?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2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2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5A8DD2C3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2E" w14:textId="41BD588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(binding,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functional,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neutralizing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B-cell,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T-cell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memory,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etc.)?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2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3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DDB6C92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33" w14:textId="3C4C91D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4.3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homology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sequence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proteins?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3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3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5E0C3DA" w14:textId="77777777" w:rsidTr="008D2D81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338" w14:textId="14C6BD6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Adjuvant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(if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applicable)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3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3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AC65F7C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3D" w14:textId="407DFB0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tested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whether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novel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commercialized,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applicable,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(preventive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therapeutic)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3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4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749D0FD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42" w14:textId="01BC31C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improves/boosts/enhances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response?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4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4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5E37BE9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47" w14:textId="75D10DE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5.3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mechanism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action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known)?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4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4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315792D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4C" w14:textId="574A285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antigen?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4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5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9D6A3E4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51" w14:textId="1738C8A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5.5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might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adjuvant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vaccine?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5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5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A5A34EC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56" w14:textId="432C6EB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5.6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Summarize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findings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(preclinical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clinical)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adjuvant,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antigen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5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5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1AD2C70" w14:textId="77777777" w:rsidTr="008D2D81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35B" w14:textId="68C9A89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5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5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B8E6AF9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60" w14:textId="7AB4271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6.1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might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(antigen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adjuvant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already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formulated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administration)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6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6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1AACBB1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65" w14:textId="3CBDDDF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6.2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heterologous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prime-boost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regimen,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regimen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part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possible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6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6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055322D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6A" w14:textId="36F4DFC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facilitate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(Section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2.5)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profile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6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6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F7298E6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6F" w14:textId="5059976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intramuscular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needle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injection,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microneedles,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intranasal,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oral)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7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7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A60A45E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74" w14:textId="09EB12E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Stability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considered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context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intrinsic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characteristic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deemed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important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purpose.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7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7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88E8AE2" w14:textId="77777777" w:rsidTr="008D2D81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379" w14:textId="729818B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Toxicology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2D81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nonclinical 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7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7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F72C6AF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7E" w14:textId="3D92AB9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biodistribution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administration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7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8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13D0575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83" w14:textId="265D619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long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persist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vivo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specify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tissue/serum;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proximal/distal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administration)?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8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8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D074A31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88" w14:textId="36537FA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autoimmunity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harmful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8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8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BB64133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8D" w14:textId="772D455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Summarize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8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9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9EFFDB2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92" w14:textId="3291E44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Summarize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support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9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9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6E46A09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97" w14:textId="484D5E7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7.6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absence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>vitro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8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9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9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3C4A2FA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9C" w14:textId="417C2A0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7.7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innate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so,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implications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9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9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9AD2423" w14:textId="77777777" w:rsidTr="008D2D81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00003A1" w14:textId="6B4F254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efficacy and other important information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00003A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00003A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2505252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A6" w14:textId="4545938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generate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history,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immunization,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challenge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studies)?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A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A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E72D414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AB" w14:textId="65C130D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A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A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63ED743" w14:textId="77777777" w:rsidTr="008D2D81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3B0" w14:textId="0AE398D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(AE)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of the vaccine platform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(*see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Instructions):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B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</w:tcPr>
          <w:p w14:paraId="000003B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3D4F091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B5" w14:textId="0FF797F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Approximately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variants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platform,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separately.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B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B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B1DD29A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BA" w14:textId="52914C5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B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B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2253550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BF" w14:textId="41EE93B4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Spontaneous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reports/passive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surveillance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C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C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87B0FF5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C4" w14:textId="7794E5A2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Diary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C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C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420184D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C9" w14:textId="7FC121D9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surveillance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C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C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E5103D5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CE" w14:textId="2636552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C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D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50CF59E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D3" w14:textId="0EACA025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FDA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Guidance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Industry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Volunteers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Enrolled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Preventive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Trials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D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D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D37962D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D8" w14:textId="288DC0D0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metrics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employed,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D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D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88905C8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DD" w14:textId="0769DE2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severe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observed: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(*see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Instructions):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D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E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BAF7D6E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E2" w14:textId="63B3233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significantly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increased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abnormality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vs.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groups: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E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E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66BD281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E7" w14:textId="425B367A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group: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__________.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E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E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1778E22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EC" w14:textId="61AC68A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9.6.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Interest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E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E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2947E27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F1" w14:textId="78645A3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F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F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5B862CE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F6" w14:textId="1B9EA49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9.8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(DSMB)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equivalent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oversee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F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F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DB33B00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3FB" w14:textId="304F9F47" w:rsidR="00286567" w:rsidRPr="00A752ED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concern?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3F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3F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FEB4864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00" w14:textId="4C21B03D" w:rsidR="00286567" w:rsidRPr="00A752ED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0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0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4044F28E" w14:textId="77777777" w:rsidTr="008D2D81">
        <w:tc>
          <w:tcPr>
            <w:tcW w:w="10299" w:type="dxa"/>
            <w:tcBorders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0000405" w14:textId="33D3DAD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Overall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8D2D81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risk assessment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000040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000040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019FD57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0A" w14:textId="1D47CBE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Summarize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concern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identified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0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0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018BE95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0F" w14:textId="2FD864A7" w:rsidR="00286567" w:rsidRPr="00B60BF3" w:rsidRDefault="00FF2553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How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should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addressed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going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forward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1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1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00543B04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14" w14:textId="0DD6359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unwanted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in: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1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1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A68B6AF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19" w14:textId="15B9DD40" w:rsidR="00286567" w:rsidRPr="00B60BF3" w:rsidRDefault="00FF2553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humans?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1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1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E35342F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1E" w14:textId="47CBE5E4" w:rsidR="00286567" w:rsidRPr="00A752ED" w:rsidRDefault="00FF2553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Immunocompromised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1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2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A1FEAC8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23" w14:textId="3FBA08C7" w:rsidR="00286567" w:rsidRPr="00A752ED" w:rsidRDefault="00FF2553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children?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2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2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57ED039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28" w14:textId="0157AD0F" w:rsidR="00286567" w:rsidRPr="00A752ED" w:rsidRDefault="00FF2553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Pregnancy </w:t>
            </w:r>
            <w:r w:rsidR="00B23CA1" w:rsidRPr="00A752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A752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A752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A752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A752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A752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2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2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D07052F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2D" w14:textId="57F1AB93" w:rsidR="00286567" w:rsidRPr="00DE7E5C" w:rsidRDefault="00FF2553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  <w:r w:rsidR="00B23CA1" w:rsidRPr="00DE7E5C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2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2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0F29" w:rsidRPr="00B60BF3" w14:paraId="315E93E6" w14:textId="77777777" w:rsidTr="00D20F29">
        <w:tc>
          <w:tcPr>
            <w:tcW w:w="10299" w:type="dxa"/>
            <w:tcBorders>
              <w:right w:val="single" w:sz="6" w:space="0" w:color="000000"/>
            </w:tcBorders>
          </w:tcPr>
          <w:p w14:paraId="00000432" w14:textId="34031B38" w:rsidR="00D20F29" w:rsidRPr="00DE7E5C" w:rsidRDefault="00FF2553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D20F29" w:rsidRPr="00A752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D20F29" w:rsidRPr="00DE7E5C">
              <w:rPr>
                <w:rFonts w:ascii="Times New Roman" w:hAnsi="Times New Roman" w:cs="Times New Roman"/>
                <w:sz w:val="20"/>
                <w:szCs w:val="20"/>
              </w:rPr>
              <w:t xml:space="preserve"> other special populations (e.g., institutionalized population, individuals with associated chronic comorbidity)?</w:t>
            </w:r>
          </w:p>
        </w:tc>
        <w:tc>
          <w:tcPr>
            <w:tcW w:w="1381" w:type="dxa"/>
            <w:tcBorders>
              <w:left w:val="single" w:sz="6" w:space="0" w:color="000000"/>
            </w:tcBorders>
          </w:tcPr>
          <w:p w14:paraId="00000433" w14:textId="77777777" w:rsidR="00D20F29" w:rsidRPr="00B60BF3" w:rsidRDefault="00D20F29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</w:tcPr>
          <w:p w14:paraId="00000434" w14:textId="77777777" w:rsidR="00D20F29" w:rsidRPr="00B60BF3" w:rsidRDefault="00D20F29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20F29" w:rsidRPr="00B60BF3" w14:paraId="35C3019D" w14:textId="77777777" w:rsidTr="00CE04ED">
        <w:tc>
          <w:tcPr>
            <w:tcW w:w="10299" w:type="dxa"/>
            <w:tcBorders>
              <w:right w:val="single" w:sz="6" w:space="0" w:color="000000"/>
            </w:tcBorders>
            <w:shd w:val="clear" w:color="auto" w:fill="auto"/>
          </w:tcPr>
          <w:p w14:paraId="492F6486" w14:textId="3D8C29B7" w:rsidR="00D20F29" w:rsidRPr="00B60BF3" w:rsidRDefault="00D20F29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References</w:t>
            </w:r>
          </w:p>
        </w:tc>
        <w:tc>
          <w:tcPr>
            <w:tcW w:w="1381" w:type="dxa"/>
            <w:tcBorders>
              <w:left w:val="single" w:sz="6" w:space="0" w:color="000000"/>
            </w:tcBorders>
            <w:shd w:val="clear" w:color="auto" w:fill="auto"/>
          </w:tcPr>
          <w:p w14:paraId="3A30419F" w14:textId="77777777" w:rsidR="00D20F29" w:rsidRPr="00B60BF3" w:rsidRDefault="00D20F29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65" w:type="dxa"/>
            <w:tcBorders>
              <w:left w:val="single" w:sz="6" w:space="0" w:color="000000"/>
            </w:tcBorders>
            <w:shd w:val="clear" w:color="auto" w:fill="auto"/>
          </w:tcPr>
          <w:p w14:paraId="68523B8A" w14:textId="77777777" w:rsidR="00D20F29" w:rsidRPr="00B60BF3" w:rsidRDefault="00D20F29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0000043C" w14:textId="77777777" w:rsidR="00286567" w:rsidRPr="00B60BF3" w:rsidRDefault="00286567" w:rsidP="00352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43D" w14:textId="06BB8276" w:rsidR="00286567" w:rsidRPr="00B60BF3" w:rsidRDefault="00D20F29" w:rsidP="00352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BF3">
        <w:rPr>
          <w:rFonts w:ascii="Times New Roman" w:hAnsi="Times New Roman" w:cs="Times New Roman"/>
          <w:b/>
          <w:sz w:val="24"/>
          <w:szCs w:val="24"/>
        </w:rPr>
        <w:br w:type="column"/>
      </w:r>
      <w:r w:rsidR="00A752ED">
        <w:rPr>
          <w:rFonts w:ascii="Times New Roman" w:hAnsi="Times New Roman" w:cs="Times New Roman"/>
          <w:b/>
          <w:sz w:val="24"/>
          <w:szCs w:val="24"/>
        </w:rPr>
        <w:lastRenderedPageBreak/>
        <w:t>Supplementary Table S3.</w:t>
      </w:r>
      <w:r w:rsidR="00A752ED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b/>
          <w:sz w:val="24"/>
          <w:szCs w:val="24"/>
        </w:rPr>
        <w:t>Viral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b/>
          <w:sz w:val="24"/>
          <w:szCs w:val="24"/>
        </w:rPr>
        <w:t xml:space="preserve">vector </w:t>
      </w:r>
      <w:r w:rsidR="00A752ED" w:rsidRPr="00B60BF3">
        <w:rPr>
          <w:rFonts w:ascii="Times New Roman" w:hAnsi="Times New Roman" w:cs="Times New Roman"/>
          <w:b/>
          <w:sz w:val="24"/>
          <w:szCs w:val="24"/>
        </w:rPr>
        <w:t xml:space="preserve">candidate </w:t>
      </w:r>
      <w:r w:rsidRPr="00B60BF3">
        <w:rPr>
          <w:rFonts w:ascii="Times New Roman" w:hAnsi="Times New Roman" w:cs="Times New Roman"/>
          <w:b/>
          <w:sz w:val="24"/>
          <w:szCs w:val="24"/>
        </w:rPr>
        <w:t>vaccine</w:t>
      </w:r>
      <w:r w:rsidR="00A752ED">
        <w:rPr>
          <w:rFonts w:ascii="Times New Roman" w:hAnsi="Times New Roman" w:cs="Times New Roman"/>
          <w:b/>
          <w:sz w:val="24"/>
          <w:szCs w:val="24"/>
        </w:rPr>
        <w:t>s</w:t>
      </w:r>
    </w:p>
    <w:tbl>
      <w:tblPr>
        <w:tblW w:w="135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666666"/>
          <w:insideV w:val="single" w:sz="4" w:space="0" w:color="666666"/>
        </w:tblBorders>
        <w:tblLayout w:type="fixed"/>
        <w:tblLook w:val="0400" w:firstRow="0" w:lastRow="0" w:firstColumn="0" w:lastColumn="0" w:noHBand="0" w:noVBand="1"/>
      </w:tblPr>
      <w:tblGrid>
        <w:gridCol w:w="10301"/>
        <w:gridCol w:w="1383"/>
        <w:gridCol w:w="1854"/>
      </w:tblGrid>
      <w:tr w:rsidR="00D20F29" w:rsidRPr="00B60BF3" w14:paraId="15D63B04" w14:textId="77777777" w:rsidTr="7DFADC48">
        <w:tc>
          <w:tcPr>
            <w:tcW w:w="13538" w:type="dxa"/>
            <w:gridSpan w:val="3"/>
            <w:shd w:val="clear" w:color="auto" w:fill="B4C6E7" w:themeFill="accent1" w:themeFillTint="66"/>
            <w:vAlign w:val="center"/>
          </w:tcPr>
          <w:p w14:paraId="234E81CC" w14:textId="7212B83F" w:rsidR="00D20F29" w:rsidRPr="00B60BF3" w:rsidRDefault="00D20F29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4"/>
                <w:szCs w:val="24"/>
              </w:rPr>
              <w:t>Brighton Collaboration standardi</w:t>
            </w:r>
            <w:r w:rsidR="00070539" w:rsidRPr="00B60BF3">
              <w:rPr>
                <w:rFonts w:ascii="Times New Roman" w:hAnsi="Times New Roman" w:cs="Times New Roman"/>
                <w:b/>
                <w:sz w:val="24"/>
                <w:szCs w:val="24"/>
              </w:rPr>
              <w:t>z</w:t>
            </w:r>
            <w:r w:rsidRPr="00B60BF3">
              <w:rPr>
                <w:rFonts w:ascii="Times New Roman" w:hAnsi="Times New Roman" w:cs="Times New Roman"/>
                <w:b/>
                <w:sz w:val="24"/>
                <w:szCs w:val="24"/>
              </w:rPr>
              <w:t>ed template for risk assessment of viral vector vaccine candidates</w:t>
            </w:r>
          </w:p>
        </w:tc>
      </w:tr>
      <w:tr w:rsidR="00286567" w:rsidRPr="00B60BF3" w14:paraId="59AD5D1D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442" w14:textId="3D4CE04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Authorship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affiliation </w:t>
            </w:r>
          </w:p>
        </w:tc>
        <w:tc>
          <w:tcPr>
            <w:tcW w:w="1383" w:type="dxa"/>
            <w:vAlign w:val="center"/>
          </w:tcPr>
          <w:p w14:paraId="00000444" w14:textId="58C8AAF1" w:rsidR="00286567" w:rsidRPr="00B60BF3" w:rsidRDefault="009933A5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Information</w:t>
            </w:r>
          </w:p>
        </w:tc>
        <w:tc>
          <w:tcPr>
            <w:tcW w:w="1854" w:type="dxa"/>
            <w:vAlign w:val="center"/>
          </w:tcPr>
          <w:p w14:paraId="00000445" w14:textId="77777777" w:rsidR="00286567" w:rsidRPr="00B60BF3" w:rsidRDefault="009933A5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Comments</w:t>
            </w:r>
          </w:p>
          <w:p w14:paraId="00000446" w14:textId="77777777" w:rsidR="00286567" w:rsidRPr="00B60BF3" w:rsidRDefault="009933A5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/Concerns</w:t>
            </w:r>
          </w:p>
        </w:tc>
      </w:tr>
      <w:tr w:rsidR="00286567" w:rsidRPr="00B60BF3" w14:paraId="6ADA0736" w14:textId="77777777" w:rsidTr="7DFADC48">
        <w:tc>
          <w:tcPr>
            <w:tcW w:w="10301" w:type="dxa"/>
            <w:vAlign w:val="center"/>
          </w:tcPr>
          <w:p w14:paraId="00000448" w14:textId="7334D83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1.1.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Author(s)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affiliation</w:t>
            </w:r>
          </w:p>
        </w:tc>
        <w:tc>
          <w:tcPr>
            <w:tcW w:w="1383" w:type="dxa"/>
            <w:vAlign w:val="center"/>
          </w:tcPr>
          <w:p w14:paraId="0000044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4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9538F1D" w14:textId="77777777" w:rsidTr="7DFADC48">
        <w:tc>
          <w:tcPr>
            <w:tcW w:w="10301" w:type="dxa"/>
            <w:vAlign w:val="center"/>
          </w:tcPr>
          <w:p w14:paraId="0000044C" w14:textId="26A16AE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completed/updated</w:t>
            </w:r>
          </w:p>
        </w:tc>
        <w:tc>
          <w:tcPr>
            <w:tcW w:w="1383" w:type="dxa"/>
            <w:vAlign w:val="center"/>
          </w:tcPr>
          <w:p w14:paraId="0000044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4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5A625FA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450" w14:textId="60A60AB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Basic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information</w:t>
            </w:r>
          </w:p>
        </w:tc>
        <w:tc>
          <w:tcPr>
            <w:tcW w:w="1383" w:type="dxa"/>
            <w:vAlign w:val="center"/>
          </w:tcPr>
          <w:p w14:paraId="0000045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5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20BA482" w14:textId="77777777" w:rsidTr="7DFADC48">
        <w:tc>
          <w:tcPr>
            <w:tcW w:w="10301" w:type="dxa"/>
            <w:vAlign w:val="center"/>
          </w:tcPr>
          <w:p w14:paraId="00000454" w14:textId="1C30084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383" w:type="dxa"/>
            <w:vAlign w:val="center"/>
          </w:tcPr>
          <w:p w14:paraId="0000045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5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3B31460" w14:textId="77777777" w:rsidTr="7DFADC48">
        <w:tc>
          <w:tcPr>
            <w:tcW w:w="10301" w:type="dxa"/>
            <w:vAlign w:val="center"/>
          </w:tcPr>
          <w:p w14:paraId="00000458" w14:textId="0D1DEA0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origin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Family/Genus/Species/subtype</w:t>
            </w:r>
          </w:p>
        </w:tc>
        <w:tc>
          <w:tcPr>
            <w:tcW w:w="1383" w:type="dxa"/>
            <w:vAlign w:val="center"/>
          </w:tcPr>
          <w:p w14:paraId="0000045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5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821782C" w14:textId="77777777" w:rsidTr="7DFADC48">
        <w:tc>
          <w:tcPr>
            <w:tcW w:w="10301" w:type="dxa"/>
            <w:vAlign w:val="center"/>
          </w:tcPr>
          <w:p w14:paraId="0000045C" w14:textId="7FB3656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2.3.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(replicating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non-replicating)</w:t>
            </w:r>
          </w:p>
        </w:tc>
        <w:tc>
          <w:tcPr>
            <w:tcW w:w="1383" w:type="dxa"/>
            <w:vAlign w:val="center"/>
          </w:tcPr>
          <w:p w14:paraId="0000045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5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70C0CE5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460" w14:textId="73D8A95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which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derived</w:t>
            </w:r>
          </w:p>
        </w:tc>
        <w:tc>
          <w:tcPr>
            <w:tcW w:w="1383" w:type="dxa"/>
            <w:vAlign w:val="center"/>
          </w:tcPr>
          <w:p w14:paraId="0000046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6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4579006" w14:textId="77777777" w:rsidTr="7DFADC48">
        <w:tc>
          <w:tcPr>
            <w:tcW w:w="10301" w:type="dxa"/>
            <w:vAlign w:val="center"/>
          </w:tcPr>
          <w:p w14:paraId="00000464" w14:textId="6A5B971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(common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name;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Family/Genus/Species/subtype)</w:t>
            </w:r>
          </w:p>
        </w:tc>
        <w:tc>
          <w:tcPr>
            <w:tcW w:w="1383" w:type="dxa"/>
            <w:vAlign w:val="center"/>
          </w:tcPr>
          <w:p w14:paraId="0000046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6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E3D0010" w14:textId="77777777" w:rsidTr="7DFADC48">
        <w:tc>
          <w:tcPr>
            <w:tcW w:w="10301" w:type="dxa"/>
            <w:vAlign w:val="center"/>
          </w:tcPr>
          <w:p w14:paraId="00000468" w14:textId="2A7C39F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virus?</w:t>
            </w:r>
          </w:p>
        </w:tc>
        <w:tc>
          <w:tcPr>
            <w:tcW w:w="1383" w:type="dxa"/>
            <w:vAlign w:val="center"/>
          </w:tcPr>
          <w:p w14:paraId="0000046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6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5381D09" w14:textId="77777777" w:rsidTr="7DFADC48">
        <w:tc>
          <w:tcPr>
            <w:tcW w:w="10301" w:type="dxa"/>
            <w:vAlign w:val="center"/>
          </w:tcPr>
          <w:p w14:paraId="0000046C" w14:textId="41E002C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normally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transmitted?</w:t>
            </w:r>
          </w:p>
        </w:tc>
        <w:tc>
          <w:tcPr>
            <w:tcW w:w="1383" w:type="dxa"/>
            <w:vAlign w:val="center"/>
          </w:tcPr>
          <w:p w14:paraId="0000046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6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4BEB716" w14:textId="77777777" w:rsidTr="7DFADC48">
        <w:tc>
          <w:tcPr>
            <w:tcW w:w="10301" w:type="dxa"/>
            <w:vAlign w:val="center"/>
          </w:tcPr>
          <w:p w14:paraId="00000470" w14:textId="565F4B1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3.4.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persistent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infection?</w:t>
            </w:r>
          </w:p>
        </w:tc>
        <w:tc>
          <w:tcPr>
            <w:tcW w:w="1383" w:type="dxa"/>
            <w:vAlign w:val="center"/>
          </w:tcPr>
          <w:p w14:paraId="0000047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7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382B882" w14:textId="77777777" w:rsidTr="7DFADC48">
        <w:tc>
          <w:tcPr>
            <w:tcW w:w="10301" w:type="dxa"/>
            <w:vAlign w:val="center"/>
          </w:tcPr>
          <w:p w14:paraId="00000474" w14:textId="665517D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3.5.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nucleus?</w:t>
            </w:r>
          </w:p>
        </w:tc>
        <w:tc>
          <w:tcPr>
            <w:tcW w:w="1383" w:type="dxa"/>
            <w:vAlign w:val="center"/>
          </w:tcPr>
          <w:p w14:paraId="0000047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7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8ED3442" w14:textId="77777777" w:rsidTr="7DFADC48">
        <w:tc>
          <w:tcPr>
            <w:tcW w:w="10301" w:type="dxa"/>
            <w:vAlign w:val="center"/>
          </w:tcPr>
          <w:p w14:paraId="00000478" w14:textId="4CFE42F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3.6.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integration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genome?</w:t>
            </w:r>
          </w:p>
        </w:tc>
        <w:tc>
          <w:tcPr>
            <w:tcW w:w="1383" w:type="dxa"/>
            <w:vAlign w:val="center"/>
          </w:tcPr>
          <w:p w14:paraId="0000047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7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EFAAA6F" w14:textId="77777777" w:rsidTr="7DFADC48">
        <w:tc>
          <w:tcPr>
            <w:tcW w:w="10301" w:type="dxa"/>
            <w:vAlign w:val="center"/>
          </w:tcPr>
          <w:p w14:paraId="0000047C" w14:textId="3E38014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3.7.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manifestations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strength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severity,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47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7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16931BA" w14:textId="77777777" w:rsidTr="7DFADC48">
        <w:tc>
          <w:tcPr>
            <w:tcW w:w="10301" w:type="dxa"/>
            <w:vAlign w:val="center"/>
          </w:tcPr>
          <w:p w14:paraId="00000480" w14:textId="16BB8484" w:rsidR="00286567" w:rsidRPr="00CE04ED" w:rsidRDefault="009933A5" w:rsidP="003523E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1383" w:type="dxa"/>
            <w:vAlign w:val="center"/>
          </w:tcPr>
          <w:p w14:paraId="0000048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8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BA57867" w14:textId="77777777" w:rsidTr="7DFADC48">
        <w:tc>
          <w:tcPr>
            <w:tcW w:w="10301" w:type="dxa"/>
            <w:vAlign w:val="center"/>
          </w:tcPr>
          <w:p w14:paraId="00000484" w14:textId="06D0ED5D" w:rsidR="00286567" w:rsidRPr="00CE04ED" w:rsidRDefault="009933A5" w:rsidP="003523E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laboratory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hosts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(specify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species)</w:t>
            </w:r>
          </w:p>
        </w:tc>
        <w:tc>
          <w:tcPr>
            <w:tcW w:w="1383" w:type="dxa"/>
            <w:vAlign w:val="center"/>
          </w:tcPr>
          <w:p w14:paraId="0000048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8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608B400" w14:textId="77777777" w:rsidTr="7DFADC48">
        <w:tc>
          <w:tcPr>
            <w:tcW w:w="10301" w:type="dxa"/>
            <w:vAlign w:val="center"/>
          </w:tcPr>
          <w:p w14:paraId="00000488" w14:textId="109F9EB1" w:rsidR="00286567" w:rsidRPr="00CE04ED" w:rsidRDefault="009933A5" w:rsidP="003523E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</w:p>
        </w:tc>
        <w:tc>
          <w:tcPr>
            <w:tcW w:w="1383" w:type="dxa"/>
            <w:vAlign w:val="center"/>
          </w:tcPr>
          <w:p w14:paraId="0000048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8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6EE40C2" w14:textId="77777777" w:rsidTr="7DFADC48">
        <w:tc>
          <w:tcPr>
            <w:tcW w:w="10301" w:type="dxa"/>
            <w:vAlign w:val="center"/>
          </w:tcPr>
          <w:p w14:paraId="0000048C" w14:textId="7922C243" w:rsidR="00286567" w:rsidRPr="00CE04ED" w:rsidRDefault="009933A5" w:rsidP="003523E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</w:p>
        </w:tc>
        <w:tc>
          <w:tcPr>
            <w:tcW w:w="1383" w:type="dxa"/>
            <w:vAlign w:val="center"/>
          </w:tcPr>
          <w:p w14:paraId="0000048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8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D374DBC" w14:textId="77777777" w:rsidTr="7DFADC48">
        <w:tc>
          <w:tcPr>
            <w:tcW w:w="10301" w:type="dxa"/>
            <w:vAlign w:val="center"/>
          </w:tcPr>
          <w:p w14:paraId="00000490" w14:textId="33A592B8" w:rsidR="00286567" w:rsidRPr="00CE04ED" w:rsidRDefault="009933A5" w:rsidP="003523E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breast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milk,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1383" w:type="dxa"/>
            <w:vAlign w:val="center"/>
          </w:tcPr>
          <w:p w14:paraId="0000049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9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DADF77E" w14:textId="77777777" w:rsidTr="7DFADC48">
        <w:tc>
          <w:tcPr>
            <w:tcW w:w="10301" w:type="dxa"/>
            <w:vAlign w:val="center"/>
          </w:tcPr>
          <w:p w14:paraId="00000494" w14:textId="2CC4D897" w:rsidR="00286567" w:rsidRPr="00CE04ED" w:rsidRDefault="009933A5" w:rsidP="003523E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unborn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</w:p>
        </w:tc>
        <w:tc>
          <w:tcPr>
            <w:tcW w:w="1383" w:type="dxa"/>
            <w:vAlign w:val="center"/>
          </w:tcPr>
          <w:p w14:paraId="0000049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9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5FC8094" w14:textId="77777777" w:rsidTr="7DFADC48">
        <w:tc>
          <w:tcPr>
            <w:tcW w:w="10301" w:type="dxa"/>
            <w:vAlign w:val="center"/>
          </w:tcPr>
          <w:p w14:paraId="00000498" w14:textId="60E65CB1" w:rsidR="00286567" w:rsidRPr="00CE04ED" w:rsidRDefault="009933A5" w:rsidP="003523E5">
            <w:pPr>
              <w:pStyle w:val="Paragraphedeliste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populations?</w:t>
            </w:r>
          </w:p>
        </w:tc>
        <w:tc>
          <w:tcPr>
            <w:tcW w:w="1383" w:type="dxa"/>
            <w:vAlign w:val="center"/>
          </w:tcPr>
          <w:p w14:paraId="0000049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9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2DD8581" w14:textId="77777777" w:rsidTr="7DFADC48">
        <w:tc>
          <w:tcPr>
            <w:tcW w:w="10301" w:type="dxa"/>
            <w:vAlign w:val="center"/>
          </w:tcPr>
          <w:p w14:paraId="0000049C" w14:textId="28F48CD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3.8.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receptors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49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9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7579A9B" w14:textId="77777777" w:rsidTr="7DFADC48">
        <w:tc>
          <w:tcPr>
            <w:tcW w:w="10301" w:type="dxa"/>
            <w:vAlign w:val="center"/>
          </w:tcPr>
          <w:p w14:paraId="000004A0" w14:textId="09CA22B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3.9.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mechanisms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virus?</w:t>
            </w:r>
          </w:p>
        </w:tc>
        <w:tc>
          <w:tcPr>
            <w:tcW w:w="1383" w:type="dxa"/>
            <w:vAlign w:val="center"/>
          </w:tcPr>
          <w:p w14:paraId="000004A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A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6D2DFA3" w14:textId="77777777" w:rsidTr="7DFADC48">
        <w:tc>
          <w:tcPr>
            <w:tcW w:w="10301" w:type="dxa"/>
            <w:vAlign w:val="center"/>
          </w:tcPr>
          <w:p w14:paraId="000004A4" w14:textId="06A46A0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3.10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dependent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(ADE),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(VAERD))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demonstrated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virus:</w:t>
            </w:r>
          </w:p>
        </w:tc>
        <w:tc>
          <w:tcPr>
            <w:tcW w:w="1383" w:type="dxa"/>
            <w:vAlign w:val="center"/>
          </w:tcPr>
          <w:p w14:paraId="000004A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A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2DA33F3" w14:textId="77777777" w:rsidTr="7DFADC48">
        <w:tc>
          <w:tcPr>
            <w:tcW w:w="10301" w:type="dxa"/>
            <w:vAlign w:val="center"/>
          </w:tcPr>
          <w:p w14:paraId="000004A8" w14:textId="4F9C6DFE" w:rsidR="00286567" w:rsidRPr="00CE04ED" w:rsidRDefault="00DE7E5C" w:rsidP="003523E5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vitro?</w:t>
            </w:r>
          </w:p>
        </w:tc>
        <w:tc>
          <w:tcPr>
            <w:tcW w:w="1383" w:type="dxa"/>
            <w:vAlign w:val="center"/>
          </w:tcPr>
          <w:p w14:paraId="000004A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A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807D2E8" w14:textId="77777777" w:rsidTr="7DFADC48">
        <w:tc>
          <w:tcPr>
            <w:tcW w:w="10301" w:type="dxa"/>
            <w:vAlign w:val="center"/>
          </w:tcPr>
          <w:p w14:paraId="000004AC" w14:textId="5DE43234" w:rsidR="00286567" w:rsidRPr="00CE04ED" w:rsidRDefault="00DE7E5C" w:rsidP="003523E5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</w:p>
        </w:tc>
        <w:tc>
          <w:tcPr>
            <w:tcW w:w="1383" w:type="dxa"/>
            <w:vAlign w:val="center"/>
          </w:tcPr>
          <w:p w14:paraId="000004A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A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F33021E" w14:textId="77777777" w:rsidTr="7DFADC48">
        <w:tc>
          <w:tcPr>
            <w:tcW w:w="10301" w:type="dxa"/>
            <w:vAlign w:val="center"/>
          </w:tcPr>
          <w:p w14:paraId="000004B0" w14:textId="041DCAB1" w:rsidR="00286567" w:rsidRPr="00CE04ED" w:rsidRDefault="00DE7E5C" w:rsidP="003523E5">
            <w:pPr>
              <w:pStyle w:val="Paragraphedeliste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hosts?</w:t>
            </w:r>
          </w:p>
        </w:tc>
        <w:tc>
          <w:tcPr>
            <w:tcW w:w="1383" w:type="dxa"/>
            <w:vAlign w:val="center"/>
          </w:tcPr>
          <w:p w14:paraId="000004B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B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2E53235" w14:textId="77777777" w:rsidTr="7DFADC48">
        <w:tc>
          <w:tcPr>
            <w:tcW w:w="10301" w:type="dxa"/>
            <w:vAlign w:val="center"/>
          </w:tcPr>
          <w:p w14:paraId="000004B4" w14:textId="6D3C122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3.11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dependent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(ADE),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(VAERD))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vaccine-induced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contributor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pathogenesis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</w:p>
        </w:tc>
        <w:tc>
          <w:tcPr>
            <w:tcW w:w="1383" w:type="dxa"/>
            <w:vAlign w:val="center"/>
          </w:tcPr>
          <w:p w14:paraId="000004B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B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DC3F803" w14:textId="77777777" w:rsidTr="7DFADC48">
        <w:tc>
          <w:tcPr>
            <w:tcW w:w="10301" w:type="dxa"/>
            <w:vAlign w:val="center"/>
          </w:tcPr>
          <w:p w14:paraId="000004B8" w14:textId="766029D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3.12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background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prevalence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virus?</w:t>
            </w:r>
          </w:p>
        </w:tc>
        <w:tc>
          <w:tcPr>
            <w:tcW w:w="1383" w:type="dxa"/>
            <w:vAlign w:val="center"/>
          </w:tcPr>
          <w:p w14:paraId="000004B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B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20E865A" w14:textId="77777777" w:rsidTr="7DFADC48">
        <w:tc>
          <w:tcPr>
            <w:tcW w:w="10301" w:type="dxa"/>
            <w:vAlign w:val="center"/>
          </w:tcPr>
          <w:p w14:paraId="000004BC" w14:textId="704B641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3.13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wild-type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</w:p>
        </w:tc>
        <w:tc>
          <w:tcPr>
            <w:tcW w:w="1383" w:type="dxa"/>
            <w:vAlign w:val="center"/>
          </w:tcPr>
          <w:p w14:paraId="000004B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B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244D687" w14:textId="77777777" w:rsidTr="7DFADC48">
        <w:tc>
          <w:tcPr>
            <w:tcW w:w="10301" w:type="dxa"/>
            <w:vAlign w:val="center"/>
          </w:tcPr>
          <w:p w14:paraId="000004C0" w14:textId="11BFD151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immunized?</w:t>
            </w:r>
          </w:p>
        </w:tc>
        <w:tc>
          <w:tcPr>
            <w:tcW w:w="1383" w:type="dxa"/>
            <w:vAlign w:val="center"/>
          </w:tcPr>
          <w:p w14:paraId="000004C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C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5E6DCD9" w14:textId="77777777" w:rsidTr="7DFADC48">
        <w:tc>
          <w:tcPr>
            <w:tcW w:w="10301" w:type="dxa"/>
            <w:vAlign w:val="center"/>
          </w:tcPr>
          <w:p w14:paraId="000004C4" w14:textId="4349A5DF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background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prevalence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artificial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immunity?</w:t>
            </w:r>
          </w:p>
        </w:tc>
        <w:tc>
          <w:tcPr>
            <w:tcW w:w="1383" w:type="dxa"/>
            <w:vAlign w:val="center"/>
          </w:tcPr>
          <w:p w14:paraId="000004C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C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4B34892" w14:textId="77777777" w:rsidTr="7DFADC48">
        <w:tc>
          <w:tcPr>
            <w:tcW w:w="10301" w:type="dxa"/>
            <w:vAlign w:val="center"/>
          </w:tcPr>
          <w:p w14:paraId="000004C8" w14:textId="1F0C501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3.14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</w:p>
        </w:tc>
        <w:tc>
          <w:tcPr>
            <w:tcW w:w="1383" w:type="dxa"/>
            <w:vAlign w:val="center"/>
          </w:tcPr>
          <w:p w14:paraId="000004C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C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CF3FDC8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4CC" w14:textId="4ED93EB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which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vaccine(s)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derived</w:t>
            </w:r>
          </w:p>
        </w:tc>
        <w:tc>
          <w:tcPr>
            <w:tcW w:w="1383" w:type="dxa"/>
            <w:vAlign w:val="center"/>
          </w:tcPr>
          <w:p w14:paraId="000004C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C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75B9522" w14:textId="77777777" w:rsidTr="7DFADC48">
        <w:tc>
          <w:tcPr>
            <w:tcW w:w="10301" w:type="dxa"/>
            <w:vAlign w:val="center"/>
          </w:tcPr>
          <w:p w14:paraId="000004D0" w14:textId="556C934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source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isolation,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synthesis)</w:t>
            </w:r>
          </w:p>
        </w:tc>
        <w:tc>
          <w:tcPr>
            <w:tcW w:w="1383" w:type="dxa"/>
            <w:vAlign w:val="center"/>
          </w:tcPr>
          <w:p w14:paraId="000004D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D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F750B05" w14:textId="77777777" w:rsidTr="7DFADC48">
        <w:tc>
          <w:tcPr>
            <w:tcW w:w="10301" w:type="dxa"/>
            <w:vAlign w:val="center"/>
          </w:tcPr>
          <w:p w14:paraId="000004D4" w14:textId="260F7C0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basis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attenuation/inactivation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proofErr w:type="gramEnd"/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create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vector?</w:t>
            </w:r>
          </w:p>
        </w:tc>
        <w:tc>
          <w:tcPr>
            <w:tcW w:w="1383" w:type="dxa"/>
            <w:vAlign w:val="center"/>
          </w:tcPr>
          <w:p w14:paraId="000004D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D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834BE91" w14:textId="77777777" w:rsidTr="7DFADC48">
        <w:tc>
          <w:tcPr>
            <w:tcW w:w="10301" w:type="dxa"/>
            <w:vAlign w:val="center"/>
          </w:tcPr>
          <w:p w14:paraId="000004D8" w14:textId="3495D5D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4D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D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A7FB557" w14:textId="77777777" w:rsidTr="7DFADC48">
        <w:tc>
          <w:tcPr>
            <w:tcW w:w="10301" w:type="dxa"/>
            <w:vAlign w:val="center"/>
          </w:tcPr>
          <w:p w14:paraId="000004DC" w14:textId="41407057" w:rsidR="00286567" w:rsidRPr="00CE04ED" w:rsidRDefault="00DE7E5C" w:rsidP="003523E5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1383" w:type="dxa"/>
            <w:vAlign w:val="center"/>
          </w:tcPr>
          <w:p w14:paraId="000004D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D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05C9D67" w14:textId="77777777" w:rsidTr="7DFADC48">
        <w:tc>
          <w:tcPr>
            <w:tcW w:w="10301" w:type="dxa"/>
            <w:vAlign w:val="center"/>
          </w:tcPr>
          <w:p w14:paraId="000004E0" w14:textId="436C4038" w:rsidR="00286567" w:rsidRPr="00CE04ED" w:rsidRDefault="00DE7E5C" w:rsidP="003523E5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1383" w:type="dxa"/>
            <w:vAlign w:val="center"/>
          </w:tcPr>
          <w:p w14:paraId="000004E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E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C0F473D" w14:textId="77777777" w:rsidTr="7DFADC48">
        <w:tc>
          <w:tcPr>
            <w:tcW w:w="10301" w:type="dxa"/>
            <w:vAlign w:val="center"/>
          </w:tcPr>
          <w:p w14:paraId="000004E4" w14:textId="22AED1EA" w:rsidR="00286567" w:rsidRPr="00CE04ED" w:rsidRDefault="00CE04ED" w:rsidP="003523E5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breast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milk,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1383" w:type="dxa"/>
            <w:vAlign w:val="center"/>
          </w:tcPr>
          <w:p w14:paraId="000004E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E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12CF2A9" w14:textId="77777777" w:rsidTr="7DFADC48">
        <w:tc>
          <w:tcPr>
            <w:tcW w:w="10301" w:type="dxa"/>
            <w:vAlign w:val="center"/>
          </w:tcPr>
          <w:p w14:paraId="000004E8" w14:textId="327CF1DD" w:rsidR="00286567" w:rsidRPr="00CE04ED" w:rsidRDefault="00CE04ED" w:rsidP="003523E5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During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</w:p>
        </w:tc>
        <w:tc>
          <w:tcPr>
            <w:tcW w:w="1383" w:type="dxa"/>
            <w:vAlign w:val="center"/>
          </w:tcPr>
          <w:p w14:paraId="000004E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E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4660ED7" w14:textId="77777777" w:rsidTr="7DFADC48">
        <w:tc>
          <w:tcPr>
            <w:tcW w:w="10301" w:type="dxa"/>
            <w:vAlign w:val="center"/>
          </w:tcPr>
          <w:p w14:paraId="000004EC" w14:textId="5F468FDD" w:rsidR="00286567" w:rsidRPr="00CE04ED" w:rsidRDefault="00DE7E5C" w:rsidP="003523E5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1383" w:type="dxa"/>
            <w:vAlign w:val="center"/>
          </w:tcPr>
          <w:p w14:paraId="000004E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E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A5438F3" w14:textId="77777777" w:rsidTr="7DFADC48">
        <w:tc>
          <w:tcPr>
            <w:tcW w:w="10301" w:type="dxa"/>
            <w:vAlign w:val="center"/>
          </w:tcPr>
          <w:p w14:paraId="000004F0" w14:textId="409A119F" w:rsidR="00286567" w:rsidRPr="00CE04ED" w:rsidRDefault="00DE7E5C" w:rsidP="003523E5">
            <w:pPr>
              <w:pStyle w:val="Paragraphedeliste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</w:p>
        </w:tc>
        <w:tc>
          <w:tcPr>
            <w:tcW w:w="1383" w:type="dxa"/>
            <w:vAlign w:val="center"/>
          </w:tcPr>
          <w:p w14:paraId="000004F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F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C19C33B" w14:textId="77777777" w:rsidTr="7DFADC48">
        <w:tc>
          <w:tcPr>
            <w:tcW w:w="10301" w:type="dxa"/>
            <w:vAlign w:val="center"/>
          </w:tcPr>
          <w:p w14:paraId="000004F4" w14:textId="672D17F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4.4.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replication-competent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non-human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species?</w:t>
            </w:r>
          </w:p>
        </w:tc>
        <w:tc>
          <w:tcPr>
            <w:tcW w:w="1383" w:type="dxa"/>
            <w:vAlign w:val="center"/>
          </w:tcPr>
          <w:p w14:paraId="000004F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F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3637910" w14:textId="77777777" w:rsidTr="7DFADC48">
        <w:tc>
          <w:tcPr>
            <w:tcW w:w="10301" w:type="dxa"/>
            <w:vAlign w:val="center"/>
          </w:tcPr>
          <w:p w14:paraId="000004F8" w14:textId="4ACABA6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4.5.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reversion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virulence,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recombination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reassortment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agents?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4F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F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A28315A" w14:textId="77777777" w:rsidTr="7DFADC48">
        <w:tc>
          <w:tcPr>
            <w:tcW w:w="10301" w:type="dxa"/>
            <w:vAlign w:val="center"/>
          </w:tcPr>
          <w:p w14:paraId="000004FC" w14:textId="3E144B3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4.6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genetically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vivo?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4F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4F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2FA4208" w14:textId="77777777" w:rsidTr="7DFADC48">
        <w:tc>
          <w:tcPr>
            <w:tcW w:w="10301" w:type="dxa"/>
            <w:vAlign w:val="center"/>
          </w:tcPr>
          <w:p w14:paraId="00000500" w14:textId="6126C48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4.7.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shedding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arthropod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borne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0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0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5C3FBCE" w14:textId="77777777" w:rsidTr="7DFADC48">
        <w:tc>
          <w:tcPr>
            <w:tcW w:w="10301" w:type="dxa"/>
            <w:vAlign w:val="center"/>
          </w:tcPr>
          <w:p w14:paraId="00000504" w14:textId="607F72C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4.8.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persistent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infection?</w:t>
            </w:r>
            <w:r w:rsidR="00C624EF" w:rsidRPr="00B60B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0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0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2A9FF1F1" w14:textId="77777777" w:rsidTr="7DFADC48">
        <w:tc>
          <w:tcPr>
            <w:tcW w:w="10301" w:type="dxa"/>
            <w:vAlign w:val="center"/>
          </w:tcPr>
          <w:p w14:paraId="00000508" w14:textId="574AE5C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4.9.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nucleus?</w:t>
            </w:r>
          </w:p>
        </w:tc>
        <w:tc>
          <w:tcPr>
            <w:tcW w:w="1383" w:type="dxa"/>
            <w:vAlign w:val="center"/>
          </w:tcPr>
          <w:p w14:paraId="0000050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0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51177CD" w14:textId="77777777" w:rsidTr="7DFADC48">
        <w:tc>
          <w:tcPr>
            <w:tcW w:w="10301" w:type="dxa"/>
            <w:vAlign w:val="center"/>
          </w:tcPr>
          <w:p w14:paraId="0000050C" w14:textId="66D36F9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4.10.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integration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genome?</w:t>
            </w:r>
          </w:p>
        </w:tc>
        <w:tc>
          <w:tcPr>
            <w:tcW w:w="1383" w:type="dxa"/>
            <w:vAlign w:val="center"/>
          </w:tcPr>
          <w:p w14:paraId="0000050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0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A2DD7BB" w14:textId="77777777" w:rsidTr="7DFADC48">
        <w:tc>
          <w:tcPr>
            <w:tcW w:w="10301" w:type="dxa"/>
            <w:vAlign w:val="center"/>
          </w:tcPr>
          <w:p w14:paraId="00000510" w14:textId="66B9EE6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4.11.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previous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records)?</w:t>
            </w:r>
          </w:p>
        </w:tc>
        <w:tc>
          <w:tcPr>
            <w:tcW w:w="1383" w:type="dxa"/>
            <w:vAlign w:val="center"/>
          </w:tcPr>
          <w:p w14:paraId="0000051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1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BB9D5C1" w14:textId="77777777" w:rsidTr="7DFADC48">
        <w:tc>
          <w:tcPr>
            <w:tcW w:w="10301" w:type="dxa"/>
            <w:vAlign w:val="center"/>
          </w:tcPr>
          <w:p w14:paraId="00000514" w14:textId="45BD46B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receptors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1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1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34A4F7D" w14:textId="77777777" w:rsidTr="7DFADC48">
        <w:tc>
          <w:tcPr>
            <w:tcW w:w="10301" w:type="dxa"/>
            <w:vAlign w:val="center"/>
          </w:tcPr>
          <w:p w14:paraId="00000518" w14:textId="55E3989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mechanisms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vector?</w:t>
            </w:r>
          </w:p>
        </w:tc>
        <w:tc>
          <w:tcPr>
            <w:tcW w:w="1383" w:type="dxa"/>
            <w:vAlign w:val="center"/>
          </w:tcPr>
          <w:p w14:paraId="0000051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1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4D84A58" w14:textId="77777777" w:rsidTr="7DFADC48">
        <w:tc>
          <w:tcPr>
            <w:tcW w:w="10301" w:type="dxa"/>
            <w:vAlign w:val="center"/>
          </w:tcPr>
          <w:p w14:paraId="0000051C" w14:textId="5FAF9A8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dependent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(ADE),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(VAERD))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demonstrated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vector?</w:t>
            </w:r>
          </w:p>
        </w:tc>
        <w:tc>
          <w:tcPr>
            <w:tcW w:w="1383" w:type="dxa"/>
            <w:vAlign w:val="center"/>
          </w:tcPr>
          <w:p w14:paraId="0000051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1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8A90D4D" w14:textId="77777777" w:rsidTr="7DFADC48">
        <w:tc>
          <w:tcPr>
            <w:tcW w:w="10301" w:type="dxa"/>
            <w:vAlign w:val="center"/>
          </w:tcPr>
          <w:p w14:paraId="00000520" w14:textId="515A58E4" w:rsidR="00286567" w:rsidRPr="00CE04ED" w:rsidRDefault="009933A5" w:rsidP="003523E5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E04ED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vitro?</w:t>
            </w:r>
          </w:p>
        </w:tc>
        <w:tc>
          <w:tcPr>
            <w:tcW w:w="1383" w:type="dxa"/>
            <w:vAlign w:val="center"/>
          </w:tcPr>
          <w:p w14:paraId="0000052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2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8701C0F" w14:textId="77777777" w:rsidTr="7DFADC48">
        <w:tc>
          <w:tcPr>
            <w:tcW w:w="10301" w:type="dxa"/>
            <w:vAlign w:val="center"/>
          </w:tcPr>
          <w:p w14:paraId="00000524" w14:textId="0F1A2FBD" w:rsidR="00286567" w:rsidRPr="00CE04ED" w:rsidRDefault="009933A5" w:rsidP="003523E5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E5C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</w:p>
        </w:tc>
        <w:tc>
          <w:tcPr>
            <w:tcW w:w="1383" w:type="dxa"/>
            <w:vAlign w:val="center"/>
          </w:tcPr>
          <w:p w14:paraId="0000052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2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FF16A87" w14:textId="77777777" w:rsidTr="7DFADC48">
        <w:tc>
          <w:tcPr>
            <w:tcW w:w="10301" w:type="dxa"/>
            <w:vAlign w:val="center"/>
          </w:tcPr>
          <w:p w14:paraId="00000528" w14:textId="3EEEAE85" w:rsidR="00286567" w:rsidRPr="00CE04ED" w:rsidRDefault="009933A5" w:rsidP="003523E5">
            <w:pPr>
              <w:pStyle w:val="Paragraphedeliste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●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E5C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hosts?</w:t>
            </w:r>
          </w:p>
        </w:tc>
        <w:tc>
          <w:tcPr>
            <w:tcW w:w="1383" w:type="dxa"/>
            <w:vAlign w:val="center"/>
          </w:tcPr>
          <w:p w14:paraId="0000052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2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B909947" w14:textId="77777777" w:rsidTr="7DFADC48">
        <w:tc>
          <w:tcPr>
            <w:tcW w:w="10301" w:type="dxa"/>
            <w:vAlign w:val="center"/>
          </w:tcPr>
          <w:p w14:paraId="0000052C" w14:textId="777EE44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4.15.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antiviral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treatment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manifestations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2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2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55529A2" w14:textId="77777777" w:rsidTr="7DFADC48">
        <w:tc>
          <w:tcPr>
            <w:tcW w:w="10301" w:type="dxa"/>
            <w:vAlign w:val="center"/>
          </w:tcPr>
          <w:p w14:paraId="00000530" w14:textId="5B2CCDF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4.16.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accommodate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multigenic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inserts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several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multigenic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vaccines?</w:t>
            </w:r>
          </w:p>
        </w:tc>
        <w:tc>
          <w:tcPr>
            <w:tcW w:w="1383" w:type="dxa"/>
            <w:vAlign w:val="center"/>
          </w:tcPr>
          <w:p w14:paraId="0000053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3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F2B1AD2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534" w14:textId="3317C7D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Toxicology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potency (pharmacology) of the vector</w:t>
            </w:r>
          </w:p>
        </w:tc>
        <w:tc>
          <w:tcPr>
            <w:tcW w:w="1383" w:type="dxa"/>
            <w:vAlign w:val="center"/>
          </w:tcPr>
          <w:p w14:paraId="0000053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3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3B0C480" w14:textId="77777777" w:rsidTr="7DFADC48">
        <w:tc>
          <w:tcPr>
            <w:tcW w:w="10301" w:type="dxa"/>
            <w:vAlign w:val="center"/>
          </w:tcPr>
          <w:p w14:paraId="00000538" w14:textId="3E486FC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5.1.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animals?</w:t>
            </w:r>
          </w:p>
        </w:tc>
        <w:tc>
          <w:tcPr>
            <w:tcW w:w="1383" w:type="dxa"/>
            <w:vAlign w:val="center"/>
          </w:tcPr>
          <w:p w14:paraId="0000053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3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F6F5703" w14:textId="77777777" w:rsidTr="7DFADC48">
        <w:tc>
          <w:tcPr>
            <w:tcW w:w="10301" w:type="dxa"/>
            <w:vAlign w:val="center"/>
          </w:tcPr>
          <w:p w14:paraId="0000053C" w14:textId="0DDF307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comparative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virulence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kinetic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conducted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permissive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susceptible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(yes/no)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feasible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conduct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</w:p>
        </w:tc>
        <w:tc>
          <w:tcPr>
            <w:tcW w:w="1383" w:type="dxa"/>
            <w:vAlign w:val="center"/>
          </w:tcPr>
          <w:p w14:paraId="0000053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3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4D69F950" w14:textId="77777777" w:rsidTr="7DFADC48">
        <w:tc>
          <w:tcPr>
            <w:tcW w:w="10301" w:type="dxa"/>
            <w:vAlign w:val="center"/>
          </w:tcPr>
          <w:p w14:paraId="00000540" w14:textId="1AA4532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assess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attenuation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exist?</w:t>
            </w:r>
          </w:p>
        </w:tc>
        <w:tc>
          <w:tcPr>
            <w:tcW w:w="1383" w:type="dxa"/>
            <w:vAlign w:val="center"/>
          </w:tcPr>
          <w:p w14:paraId="0000054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4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58E4920" w14:textId="77777777" w:rsidTr="7DFADC48">
        <w:tc>
          <w:tcPr>
            <w:tcW w:w="10301" w:type="dxa"/>
            <w:vAlign w:val="center"/>
          </w:tcPr>
          <w:p w14:paraId="00000544" w14:textId="7ACC501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5.4.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immuno-compromised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exist?</w:t>
            </w:r>
          </w:p>
        </w:tc>
        <w:tc>
          <w:tcPr>
            <w:tcW w:w="1383" w:type="dxa"/>
            <w:vAlign w:val="center"/>
          </w:tcPr>
          <w:p w14:paraId="0000054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4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E98535F" w14:textId="77777777" w:rsidTr="7DFADC48">
        <w:tc>
          <w:tcPr>
            <w:tcW w:w="10301" w:type="dxa"/>
            <w:vAlign w:val="center"/>
          </w:tcPr>
          <w:p w14:paraId="00000548" w14:textId="61E47E8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5.5.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reproductive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exist?</w:t>
            </w:r>
          </w:p>
        </w:tc>
        <w:tc>
          <w:tcPr>
            <w:tcW w:w="1383" w:type="dxa"/>
            <w:vAlign w:val="center"/>
          </w:tcPr>
          <w:p w14:paraId="0000054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4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4C3625D" w14:textId="77777777" w:rsidTr="7DFADC48">
        <w:tc>
          <w:tcPr>
            <w:tcW w:w="10301" w:type="dxa"/>
            <w:vAlign w:val="center"/>
          </w:tcPr>
          <w:p w14:paraId="0000054C" w14:textId="3446D15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5.6.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exists?</w:t>
            </w:r>
          </w:p>
        </w:tc>
        <w:tc>
          <w:tcPr>
            <w:tcW w:w="1383" w:type="dxa"/>
            <w:vAlign w:val="center"/>
          </w:tcPr>
          <w:p w14:paraId="0000054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4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6A1778E" w14:textId="77777777" w:rsidTr="7DFADC48">
        <w:tc>
          <w:tcPr>
            <w:tcW w:w="10301" w:type="dxa"/>
            <w:vAlign w:val="center"/>
          </w:tcPr>
          <w:p w14:paraId="00000550" w14:textId="27C6AC1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5.7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dependent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(ADE),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(VAERD))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exist?</w:t>
            </w:r>
          </w:p>
        </w:tc>
        <w:tc>
          <w:tcPr>
            <w:tcW w:w="1383" w:type="dxa"/>
            <w:vAlign w:val="center"/>
          </w:tcPr>
          <w:p w14:paraId="0000055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5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B746065" w14:textId="77777777" w:rsidTr="7DFADC48">
        <w:tc>
          <w:tcPr>
            <w:tcW w:w="10301" w:type="dxa"/>
            <w:vAlign w:val="center"/>
          </w:tcPr>
          <w:p w14:paraId="00000554" w14:textId="778F056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5.8.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biodistribution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neurovirulence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neuroinvasion</w:t>
            </w:r>
            <w:proofErr w:type="spellEnd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83" w:type="dxa"/>
            <w:vAlign w:val="center"/>
          </w:tcPr>
          <w:p w14:paraId="0000055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5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AA2EC6A" w14:textId="77777777" w:rsidTr="7DFADC48">
        <w:tc>
          <w:tcPr>
            <w:tcW w:w="10301" w:type="dxa"/>
            <w:vAlign w:val="center"/>
          </w:tcPr>
          <w:p w14:paraId="00000558" w14:textId="7A28900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5.9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derived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generate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in:</w:t>
            </w:r>
          </w:p>
        </w:tc>
        <w:tc>
          <w:tcPr>
            <w:tcW w:w="1383" w:type="dxa"/>
            <w:vAlign w:val="center"/>
          </w:tcPr>
          <w:p w14:paraId="0000055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5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075483BD" w14:textId="77777777" w:rsidTr="7DFADC48">
        <w:tc>
          <w:tcPr>
            <w:tcW w:w="10301" w:type="dxa"/>
            <w:vAlign w:val="center"/>
          </w:tcPr>
          <w:p w14:paraId="0000055C" w14:textId="0A364AA3" w:rsidR="00286567" w:rsidRPr="00CE04ED" w:rsidRDefault="009933A5" w:rsidP="003523E5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Small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</w:p>
        </w:tc>
        <w:tc>
          <w:tcPr>
            <w:tcW w:w="1383" w:type="dxa"/>
            <w:vAlign w:val="center"/>
          </w:tcPr>
          <w:p w14:paraId="0000055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5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04EAC58" w14:textId="77777777" w:rsidTr="7DFADC48">
        <w:tc>
          <w:tcPr>
            <w:tcW w:w="10301" w:type="dxa"/>
            <w:vAlign w:val="center"/>
          </w:tcPr>
          <w:p w14:paraId="00000560" w14:textId="270F827F" w:rsidR="00286567" w:rsidRPr="00CE04ED" w:rsidRDefault="009933A5" w:rsidP="003523E5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Nonhuman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primates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(NHP)?</w:t>
            </w:r>
          </w:p>
        </w:tc>
        <w:tc>
          <w:tcPr>
            <w:tcW w:w="1383" w:type="dxa"/>
            <w:vAlign w:val="center"/>
          </w:tcPr>
          <w:p w14:paraId="0000056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6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5369F21" w14:textId="77777777" w:rsidTr="7DFADC48">
        <w:tc>
          <w:tcPr>
            <w:tcW w:w="10301" w:type="dxa"/>
            <w:vAlign w:val="center"/>
          </w:tcPr>
          <w:p w14:paraId="00000564" w14:textId="77777777" w:rsidR="00286567" w:rsidRPr="00CE04ED" w:rsidRDefault="009933A5" w:rsidP="003523E5">
            <w:pPr>
              <w:pStyle w:val="Paragraphedeliste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Human?</w:t>
            </w:r>
          </w:p>
        </w:tc>
        <w:tc>
          <w:tcPr>
            <w:tcW w:w="1383" w:type="dxa"/>
            <w:vAlign w:val="center"/>
          </w:tcPr>
          <w:p w14:paraId="0000056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6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B83BC29" w14:textId="77777777" w:rsidTr="7DFADC48">
        <w:tc>
          <w:tcPr>
            <w:tcW w:w="10301" w:type="dxa"/>
            <w:vAlign w:val="center"/>
          </w:tcPr>
          <w:p w14:paraId="00000568" w14:textId="7B3D028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5.10.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challenge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conducted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subjects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6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6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7D63E73" w14:textId="77777777" w:rsidTr="7DFADC48">
        <w:tc>
          <w:tcPr>
            <w:tcW w:w="10301" w:type="dxa"/>
            <w:vAlign w:val="center"/>
          </w:tcPr>
          <w:p w14:paraId="0000056C" w14:textId="05336F1E" w:rsidR="00286567" w:rsidRPr="00CE04ED" w:rsidRDefault="009933A5" w:rsidP="003523E5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HIV?</w:t>
            </w:r>
          </w:p>
        </w:tc>
        <w:tc>
          <w:tcPr>
            <w:tcW w:w="1383" w:type="dxa"/>
            <w:vAlign w:val="center"/>
          </w:tcPr>
          <w:p w14:paraId="0000056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6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126752E" w14:textId="77777777" w:rsidTr="7DFADC48">
        <w:tc>
          <w:tcPr>
            <w:tcW w:w="10301" w:type="dxa"/>
            <w:vAlign w:val="center"/>
          </w:tcPr>
          <w:p w14:paraId="00000570" w14:textId="5EA553D4" w:rsidR="00286567" w:rsidRPr="00CE04ED" w:rsidRDefault="009933A5" w:rsidP="003523E5">
            <w:pPr>
              <w:pStyle w:val="Paragraphedeliste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diseases?</w:t>
            </w:r>
          </w:p>
        </w:tc>
        <w:tc>
          <w:tcPr>
            <w:tcW w:w="1383" w:type="dxa"/>
            <w:vAlign w:val="center"/>
          </w:tcPr>
          <w:p w14:paraId="0000057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7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B6A306B" w14:textId="77777777" w:rsidTr="7DFADC48">
        <w:tc>
          <w:tcPr>
            <w:tcW w:w="10301" w:type="dxa"/>
            <w:vAlign w:val="center"/>
          </w:tcPr>
          <w:p w14:paraId="00000574" w14:textId="62E640F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5.11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simultaneously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sequentially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administering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transgenes?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interaction/interference?</w:t>
            </w:r>
          </w:p>
        </w:tc>
        <w:tc>
          <w:tcPr>
            <w:tcW w:w="1383" w:type="dxa"/>
            <w:vAlign w:val="center"/>
          </w:tcPr>
          <w:p w14:paraId="0000057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7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3D03006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578" w14:textId="2B12D5A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(AE)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of the vector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(*see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Instructions):</w:t>
            </w:r>
          </w:p>
        </w:tc>
        <w:tc>
          <w:tcPr>
            <w:tcW w:w="1383" w:type="dxa"/>
            <w:vAlign w:val="center"/>
          </w:tcPr>
          <w:p w14:paraId="0000057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7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4CEFDAA" w14:textId="77777777" w:rsidTr="7DFADC48">
        <w:tc>
          <w:tcPr>
            <w:tcW w:w="10301" w:type="dxa"/>
            <w:vAlign w:val="center"/>
          </w:tcPr>
          <w:p w14:paraId="0000057C" w14:textId="66653F7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6.1.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Approximately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variants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separately.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1383" w:type="dxa"/>
            <w:vAlign w:val="center"/>
          </w:tcPr>
          <w:p w14:paraId="0000057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7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3E65864" w14:textId="77777777" w:rsidTr="7DFADC48">
        <w:tc>
          <w:tcPr>
            <w:tcW w:w="10301" w:type="dxa"/>
            <w:vAlign w:val="center"/>
          </w:tcPr>
          <w:p w14:paraId="00000580" w14:textId="4A90063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8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8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6D9FB46" w14:textId="77777777" w:rsidTr="7DFADC48">
        <w:tc>
          <w:tcPr>
            <w:tcW w:w="10301" w:type="dxa"/>
            <w:vAlign w:val="center"/>
          </w:tcPr>
          <w:p w14:paraId="00000584" w14:textId="5817A5B1" w:rsidR="00286567" w:rsidRPr="00A752ED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Spontaneous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reports/passive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surveillance: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1383" w:type="dxa"/>
            <w:vAlign w:val="center"/>
          </w:tcPr>
          <w:p w14:paraId="0000058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8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3898B83" w14:textId="77777777" w:rsidTr="7DFADC48">
        <w:tc>
          <w:tcPr>
            <w:tcW w:w="10301" w:type="dxa"/>
            <w:vAlign w:val="center"/>
          </w:tcPr>
          <w:p w14:paraId="00000588" w14:textId="102965BA" w:rsidR="00286567" w:rsidRPr="00A752ED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Diary: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days: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AE’s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solicited</w:t>
            </w:r>
          </w:p>
        </w:tc>
        <w:tc>
          <w:tcPr>
            <w:tcW w:w="1383" w:type="dxa"/>
            <w:vAlign w:val="center"/>
          </w:tcPr>
          <w:p w14:paraId="0000058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8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5EBA0DAF" w14:textId="77777777" w:rsidTr="7DFADC48">
        <w:tc>
          <w:tcPr>
            <w:tcW w:w="10301" w:type="dxa"/>
            <w:vAlign w:val="center"/>
          </w:tcPr>
          <w:p w14:paraId="0000058C" w14:textId="5862B5A4" w:rsidR="00286567" w:rsidRPr="00A752ED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surveillance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8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8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22ABDE66" w14:textId="77777777" w:rsidTr="7DFADC48">
        <w:tc>
          <w:tcPr>
            <w:tcW w:w="10301" w:type="dxa"/>
            <w:vAlign w:val="center"/>
          </w:tcPr>
          <w:p w14:paraId="00000590" w14:textId="19D669F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AE’s?</w:t>
            </w:r>
          </w:p>
        </w:tc>
        <w:tc>
          <w:tcPr>
            <w:tcW w:w="1383" w:type="dxa"/>
            <w:vAlign w:val="center"/>
          </w:tcPr>
          <w:p w14:paraId="0000059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9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67FB124" w14:textId="77777777" w:rsidTr="7DFADC48">
        <w:tc>
          <w:tcPr>
            <w:tcW w:w="10301" w:type="dxa"/>
            <w:vAlign w:val="center"/>
          </w:tcPr>
          <w:p w14:paraId="00000594" w14:textId="032FC74D" w:rsidR="00286567" w:rsidRPr="00DE7E5C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FDA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Guidance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Industry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Volunteers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Enrolled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Preventive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Trials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1383" w:type="dxa"/>
            <w:vAlign w:val="center"/>
          </w:tcPr>
          <w:p w14:paraId="0000059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9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BBB93DC" w14:textId="77777777" w:rsidTr="7DFADC48">
        <w:tc>
          <w:tcPr>
            <w:tcW w:w="10301" w:type="dxa"/>
            <w:vAlign w:val="center"/>
          </w:tcPr>
          <w:p w14:paraId="00000598" w14:textId="5541ACEC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metrics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employed,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</w:p>
        </w:tc>
        <w:tc>
          <w:tcPr>
            <w:tcW w:w="1383" w:type="dxa"/>
            <w:vAlign w:val="center"/>
          </w:tcPr>
          <w:p w14:paraId="0000059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9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6243A56" w14:textId="77777777" w:rsidTr="7DFADC48">
        <w:tc>
          <w:tcPr>
            <w:tcW w:w="10301" w:type="dxa"/>
            <w:vAlign w:val="center"/>
          </w:tcPr>
          <w:p w14:paraId="0000059C" w14:textId="18AC20C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7DFADC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6.4.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possibly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serious*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AE’s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severe,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expected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observed: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(*see</w:t>
            </w:r>
            <w:r w:rsidR="00C624E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E7E5C" w:rsidRPr="7DFADC48">
              <w:rPr>
                <w:rFonts w:ascii="Times New Roman" w:hAnsi="Times New Roman" w:cs="Times New Roman"/>
                <w:sz w:val="20"/>
                <w:szCs w:val="20"/>
              </w:rPr>
              <w:t>instructions</w:t>
            </w:r>
            <w:r w:rsidR="31C1B2AF" w:rsidRPr="7DFADC48">
              <w:rPr>
                <w:rFonts w:ascii="Times New Roman" w:hAnsi="Times New Roman" w:cs="Times New Roman"/>
                <w:sz w:val="20"/>
                <w:szCs w:val="20"/>
              </w:rPr>
              <w:t xml:space="preserve"> in full publication</w:t>
            </w:r>
            <w:r w:rsidRPr="7DFADC48">
              <w:rPr>
                <w:rFonts w:ascii="Times New Roman" w:hAnsi="Times New Roman" w:cs="Times New Roman"/>
                <w:sz w:val="20"/>
                <w:szCs w:val="20"/>
              </w:rPr>
              <w:t>):</w:t>
            </w:r>
          </w:p>
        </w:tc>
        <w:tc>
          <w:tcPr>
            <w:tcW w:w="1383" w:type="dxa"/>
            <w:vAlign w:val="center"/>
          </w:tcPr>
          <w:p w14:paraId="0000059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9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6DEBFCB" w14:textId="77777777" w:rsidTr="7DFADC48">
        <w:tc>
          <w:tcPr>
            <w:tcW w:w="10301" w:type="dxa"/>
            <w:vAlign w:val="center"/>
          </w:tcPr>
          <w:p w14:paraId="000005A0" w14:textId="0286CDD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6.5.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significantly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increased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abnormality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vs.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group:</w:t>
            </w:r>
          </w:p>
        </w:tc>
        <w:tc>
          <w:tcPr>
            <w:tcW w:w="1383" w:type="dxa"/>
            <w:vAlign w:val="center"/>
          </w:tcPr>
          <w:p w14:paraId="000005A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A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A70C4AF" w14:textId="77777777" w:rsidTr="7DFADC48">
        <w:tc>
          <w:tcPr>
            <w:tcW w:w="10301" w:type="dxa"/>
            <w:vAlign w:val="center"/>
          </w:tcPr>
          <w:p w14:paraId="000005A4" w14:textId="22666CBC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E5C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group: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__________.</w:t>
            </w:r>
          </w:p>
        </w:tc>
        <w:tc>
          <w:tcPr>
            <w:tcW w:w="1383" w:type="dxa"/>
            <w:vAlign w:val="center"/>
          </w:tcPr>
          <w:p w14:paraId="000005A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A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33643D1" w14:textId="77777777" w:rsidTr="7DFADC48">
        <w:tc>
          <w:tcPr>
            <w:tcW w:w="10301" w:type="dxa"/>
            <w:vAlign w:val="center"/>
          </w:tcPr>
          <w:p w14:paraId="000005A8" w14:textId="51EE22E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6.6.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Interest</w:t>
            </w:r>
          </w:p>
        </w:tc>
        <w:tc>
          <w:tcPr>
            <w:tcW w:w="1383" w:type="dxa"/>
            <w:vAlign w:val="center"/>
          </w:tcPr>
          <w:p w14:paraId="000005A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A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43D48563" w14:textId="77777777" w:rsidTr="7DFADC48">
        <w:tc>
          <w:tcPr>
            <w:tcW w:w="10301" w:type="dxa"/>
            <w:vAlign w:val="center"/>
          </w:tcPr>
          <w:p w14:paraId="000005AC" w14:textId="7EAF468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6.7.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(DSMB)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equivalent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oversee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1383" w:type="dxa"/>
            <w:vAlign w:val="center"/>
          </w:tcPr>
          <w:p w14:paraId="000005A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A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86567" w:rsidRPr="00B60BF3" w14:paraId="4B0E0659" w14:textId="77777777" w:rsidTr="7DFADC48">
        <w:tc>
          <w:tcPr>
            <w:tcW w:w="10301" w:type="dxa"/>
            <w:vAlign w:val="center"/>
          </w:tcPr>
          <w:p w14:paraId="000005B0" w14:textId="5B03EDC0" w:rsidR="00286567" w:rsidRPr="00CE04ED" w:rsidRDefault="009933A5" w:rsidP="003523E5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concern?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1383" w:type="dxa"/>
            <w:vAlign w:val="center"/>
          </w:tcPr>
          <w:p w14:paraId="000005B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B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41666EF" w14:textId="77777777" w:rsidTr="7DFADC48">
        <w:tc>
          <w:tcPr>
            <w:tcW w:w="10301" w:type="dxa"/>
            <w:vAlign w:val="center"/>
          </w:tcPr>
          <w:p w14:paraId="000005B4" w14:textId="132D5F91" w:rsidR="00286567" w:rsidRPr="00CE04ED" w:rsidRDefault="009933A5" w:rsidP="003523E5">
            <w:pPr>
              <w:pStyle w:val="Paragraphedeliste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</w:p>
        </w:tc>
        <w:tc>
          <w:tcPr>
            <w:tcW w:w="1383" w:type="dxa"/>
            <w:vAlign w:val="center"/>
          </w:tcPr>
          <w:p w14:paraId="000005B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B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1A77E087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5B8" w14:textId="2EA237D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Overall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risk assessment of the vector</w:t>
            </w:r>
          </w:p>
        </w:tc>
        <w:tc>
          <w:tcPr>
            <w:tcW w:w="1383" w:type="dxa"/>
            <w:vAlign w:val="center"/>
          </w:tcPr>
          <w:p w14:paraId="000005B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B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03ED5EB5" w14:textId="77777777" w:rsidTr="7DFADC48">
        <w:tc>
          <w:tcPr>
            <w:tcW w:w="10301" w:type="dxa"/>
            <w:vAlign w:val="center"/>
          </w:tcPr>
          <w:p w14:paraId="000005BC" w14:textId="5354CD2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7.1.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7E5C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Summarize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concern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identified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B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B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4456FA0E" w14:textId="77777777" w:rsidTr="7DFADC48">
        <w:tc>
          <w:tcPr>
            <w:tcW w:w="10301" w:type="dxa"/>
            <w:vAlign w:val="center"/>
          </w:tcPr>
          <w:p w14:paraId="000005C0" w14:textId="40A7C107" w:rsidR="00286567" w:rsidRPr="00B60BF3" w:rsidRDefault="00DE7E5C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How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addressed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going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forward: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C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C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7C3BCAF" w14:textId="77777777" w:rsidTr="7DFADC48">
        <w:tc>
          <w:tcPr>
            <w:tcW w:w="10301" w:type="dxa"/>
            <w:vAlign w:val="center"/>
          </w:tcPr>
          <w:p w14:paraId="000005C4" w14:textId="0719FB1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unwanted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5C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C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0B2A5800" w14:textId="77777777" w:rsidTr="7DFADC48">
        <w:tc>
          <w:tcPr>
            <w:tcW w:w="10301" w:type="dxa"/>
            <w:vAlign w:val="center"/>
          </w:tcPr>
          <w:p w14:paraId="000005C8" w14:textId="7B086695" w:rsidR="00286567" w:rsidRPr="00CE04ED" w:rsidRDefault="00CE04ED" w:rsidP="003523E5">
            <w:pPr>
              <w:pStyle w:val="Paragraphedeliste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Healthy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5C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C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27EA3FB" w14:textId="77777777" w:rsidTr="7DFADC48">
        <w:tc>
          <w:tcPr>
            <w:tcW w:w="10301" w:type="dxa"/>
            <w:vAlign w:val="center"/>
          </w:tcPr>
          <w:p w14:paraId="000005CC" w14:textId="2E974D5B" w:rsidR="00286567" w:rsidRPr="00CE04ED" w:rsidRDefault="00CE04ED" w:rsidP="003523E5">
            <w:pPr>
              <w:pStyle w:val="Paragraphedeliste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Immunocompromised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5C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C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7F65C5EC" w14:textId="77777777" w:rsidTr="7DFADC48">
        <w:tc>
          <w:tcPr>
            <w:tcW w:w="10301" w:type="dxa"/>
            <w:vAlign w:val="center"/>
          </w:tcPr>
          <w:p w14:paraId="000005D0" w14:textId="023CFEBE" w:rsidR="00286567" w:rsidRPr="00CE04ED" w:rsidRDefault="009933A5" w:rsidP="003523E5">
            <w:pPr>
              <w:pStyle w:val="Paragraphedeliste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Breast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milk,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children?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5D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D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7E66E4BE" w14:textId="77777777" w:rsidTr="7DFADC48">
        <w:tc>
          <w:tcPr>
            <w:tcW w:w="10301" w:type="dxa"/>
            <w:vAlign w:val="center"/>
          </w:tcPr>
          <w:p w14:paraId="000005D4" w14:textId="23F828AB" w:rsidR="00286567" w:rsidRPr="00CE04ED" w:rsidRDefault="00DE7E5C" w:rsidP="003523E5">
            <w:pPr>
              <w:pStyle w:val="Paragraphedeliste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Pregnancy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5D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D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C625086" w14:textId="77777777" w:rsidTr="7DFADC48">
        <w:tc>
          <w:tcPr>
            <w:tcW w:w="10301" w:type="dxa"/>
            <w:vAlign w:val="center"/>
          </w:tcPr>
          <w:p w14:paraId="000005D8" w14:textId="41639281" w:rsidR="00286567" w:rsidRPr="00CE04ED" w:rsidRDefault="009933A5" w:rsidP="003523E5">
            <w:pPr>
              <w:pStyle w:val="Paragraphedeliste"/>
              <w:numPr>
                <w:ilvl w:val="0"/>
                <w:numId w:val="3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--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5D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D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72B7F620" w14:textId="77777777" w:rsidTr="7DFADC48">
        <w:tc>
          <w:tcPr>
            <w:tcW w:w="10301" w:type="dxa"/>
            <w:vAlign w:val="center"/>
          </w:tcPr>
          <w:p w14:paraId="000005DC" w14:textId="0D9FAAAE" w:rsidR="00286567" w:rsidRPr="00CE04ED" w:rsidRDefault="00DE7E5C" w:rsidP="003523E5">
            <w:pPr>
              <w:pStyle w:val="Paragraphedeliste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institutionalized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population,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comorbidity)?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5D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D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166A147A" w14:textId="77777777" w:rsidTr="7DFADC48">
        <w:tc>
          <w:tcPr>
            <w:tcW w:w="10301" w:type="dxa"/>
            <w:vAlign w:val="center"/>
          </w:tcPr>
          <w:p w14:paraId="000005E0" w14:textId="3925153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shedding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groups?</w:t>
            </w:r>
          </w:p>
        </w:tc>
        <w:tc>
          <w:tcPr>
            <w:tcW w:w="1383" w:type="dxa"/>
            <w:vAlign w:val="center"/>
          </w:tcPr>
          <w:p w14:paraId="000005E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E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7EA040B1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5E4" w14:textId="332CBF0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pathogen and population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</w:t>
            </w:r>
          </w:p>
        </w:tc>
        <w:tc>
          <w:tcPr>
            <w:tcW w:w="1383" w:type="dxa"/>
            <w:vAlign w:val="center"/>
          </w:tcPr>
          <w:p w14:paraId="000005E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E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4DEC53A" w14:textId="77777777" w:rsidTr="7DFADC48">
        <w:tc>
          <w:tcPr>
            <w:tcW w:w="10301" w:type="dxa"/>
            <w:vAlign w:val="center"/>
          </w:tcPr>
          <w:p w14:paraId="000005E8" w14:textId="031A551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8.1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vaccine?</w:t>
            </w:r>
          </w:p>
        </w:tc>
        <w:tc>
          <w:tcPr>
            <w:tcW w:w="1383" w:type="dxa"/>
            <w:vAlign w:val="center"/>
          </w:tcPr>
          <w:p w14:paraId="000005E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E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14136E2" w14:textId="77777777" w:rsidTr="7DFADC48">
        <w:tc>
          <w:tcPr>
            <w:tcW w:w="10301" w:type="dxa"/>
            <w:vAlign w:val="center"/>
          </w:tcPr>
          <w:p w14:paraId="000005EC" w14:textId="39D56C5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8.2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manifestations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</w:p>
        </w:tc>
        <w:tc>
          <w:tcPr>
            <w:tcW w:w="1383" w:type="dxa"/>
            <w:vAlign w:val="center"/>
          </w:tcPr>
          <w:p w14:paraId="000005E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E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DE35CC2" w14:textId="77777777" w:rsidTr="7DFADC48">
        <w:tc>
          <w:tcPr>
            <w:tcW w:w="10301" w:type="dxa"/>
            <w:vAlign w:val="center"/>
          </w:tcPr>
          <w:p w14:paraId="000005F0" w14:textId="2CE49C64" w:rsidR="00286567" w:rsidRPr="00CE04ED" w:rsidRDefault="009933A5" w:rsidP="003523E5">
            <w:pPr>
              <w:pStyle w:val="Paragraphedelist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1383" w:type="dxa"/>
            <w:vAlign w:val="center"/>
          </w:tcPr>
          <w:p w14:paraId="000005F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F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66A6475" w14:textId="77777777" w:rsidTr="7DFADC48">
        <w:tc>
          <w:tcPr>
            <w:tcW w:w="10301" w:type="dxa"/>
            <w:vAlign w:val="center"/>
          </w:tcPr>
          <w:p w14:paraId="000005F4" w14:textId="02F63B83" w:rsidR="00286567" w:rsidRPr="00CE04ED" w:rsidRDefault="009933A5" w:rsidP="003523E5">
            <w:pPr>
              <w:pStyle w:val="Paragraphedelist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1383" w:type="dxa"/>
            <w:vAlign w:val="center"/>
          </w:tcPr>
          <w:p w14:paraId="000005F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F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A9C9825" w14:textId="77777777" w:rsidTr="7DFADC48">
        <w:tc>
          <w:tcPr>
            <w:tcW w:w="10301" w:type="dxa"/>
            <w:vAlign w:val="center"/>
          </w:tcPr>
          <w:p w14:paraId="000005F8" w14:textId="0D2AEB7B" w:rsidR="00286567" w:rsidRPr="00CE04ED" w:rsidRDefault="009933A5" w:rsidP="003523E5">
            <w:pPr>
              <w:pStyle w:val="Paragraphedeliste"/>
              <w:numPr>
                <w:ilvl w:val="0"/>
                <w:numId w:val="3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1383" w:type="dxa"/>
            <w:vAlign w:val="center"/>
          </w:tcPr>
          <w:p w14:paraId="000005F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F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485B3C2" w14:textId="77777777" w:rsidTr="7DFADC48">
        <w:tc>
          <w:tcPr>
            <w:tcW w:w="10301" w:type="dxa"/>
            <w:vAlign w:val="center"/>
          </w:tcPr>
          <w:p w14:paraId="000005FC" w14:textId="36A27A1D" w:rsidR="00286567" w:rsidRPr="00CE04ED" w:rsidRDefault="009933A5" w:rsidP="003523E5">
            <w:pPr>
              <w:pStyle w:val="Paragraphedeliste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</w:p>
        </w:tc>
        <w:tc>
          <w:tcPr>
            <w:tcW w:w="1383" w:type="dxa"/>
            <w:vAlign w:val="center"/>
          </w:tcPr>
          <w:p w14:paraId="000005F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5F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84DFE07" w14:textId="77777777" w:rsidTr="7DFADC48">
        <w:tc>
          <w:tcPr>
            <w:tcW w:w="10301" w:type="dxa"/>
            <w:vAlign w:val="center"/>
          </w:tcPr>
          <w:p w14:paraId="00000600" w14:textId="5E899B9D" w:rsidR="00286567" w:rsidRPr="00CE04ED" w:rsidRDefault="009933A5" w:rsidP="003523E5">
            <w:pPr>
              <w:pStyle w:val="Paragraphedeliste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</w:p>
        </w:tc>
        <w:tc>
          <w:tcPr>
            <w:tcW w:w="1383" w:type="dxa"/>
            <w:vAlign w:val="center"/>
          </w:tcPr>
          <w:p w14:paraId="0000060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0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317499B" w14:textId="77777777" w:rsidTr="7DFADC48">
        <w:tc>
          <w:tcPr>
            <w:tcW w:w="10301" w:type="dxa"/>
            <w:vAlign w:val="center"/>
          </w:tcPr>
          <w:p w14:paraId="00000604" w14:textId="01DAD719" w:rsidR="00286567" w:rsidRPr="00CE04ED" w:rsidRDefault="009933A5" w:rsidP="003523E5">
            <w:pPr>
              <w:pStyle w:val="Paragraphedeliste"/>
              <w:numPr>
                <w:ilvl w:val="0"/>
                <w:numId w:val="2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</w:p>
        </w:tc>
        <w:tc>
          <w:tcPr>
            <w:tcW w:w="1383" w:type="dxa"/>
            <w:vAlign w:val="center"/>
          </w:tcPr>
          <w:p w14:paraId="0000060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0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F6F8AD5" w14:textId="77777777" w:rsidTr="7DFADC48">
        <w:tc>
          <w:tcPr>
            <w:tcW w:w="10301" w:type="dxa"/>
            <w:vAlign w:val="center"/>
          </w:tcPr>
          <w:p w14:paraId="00000608" w14:textId="1C038E9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8.3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Briefly,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epidemiologic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ncubation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period,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communicable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period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,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route/s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transmission,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fatality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transmissibility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basic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reproductive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ratio</w:t>
            </w:r>
            <w:r w:rsidR="00C624EF"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(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R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  <w:vertAlign w:val="subscript"/>
              </w:rPr>
              <w:t>0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  <w:highlight w:val="white"/>
              </w:rPr>
              <w:t>)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intrinsic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highlight w:val="white"/>
              </w:rPr>
              <w:t>mutation)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383" w:type="dxa"/>
            <w:vAlign w:val="center"/>
          </w:tcPr>
          <w:p w14:paraId="0000060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0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52E112E" w14:textId="77777777" w:rsidTr="7DFADC48">
        <w:tc>
          <w:tcPr>
            <w:tcW w:w="10301" w:type="dxa"/>
            <w:vAlign w:val="center"/>
          </w:tcPr>
          <w:p w14:paraId="0000060C" w14:textId="5C96EEF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affected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pediatric,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pregnant,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breast-feeding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(breast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feeding),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adult,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elderly)</w:t>
            </w:r>
          </w:p>
        </w:tc>
        <w:tc>
          <w:tcPr>
            <w:tcW w:w="1383" w:type="dxa"/>
            <w:vAlign w:val="center"/>
          </w:tcPr>
          <w:p w14:paraId="0000060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0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355D8AA" w14:textId="77777777" w:rsidTr="7DFADC48">
        <w:tc>
          <w:tcPr>
            <w:tcW w:w="10301" w:type="dxa"/>
            <w:vAlign w:val="center"/>
          </w:tcPr>
          <w:p w14:paraId="00000610" w14:textId="4A9E9E1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duration,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correlates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disease?</w:t>
            </w:r>
          </w:p>
        </w:tc>
        <w:tc>
          <w:tcPr>
            <w:tcW w:w="1383" w:type="dxa"/>
            <w:vAlign w:val="center"/>
          </w:tcPr>
          <w:p w14:paraId="0000061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1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F65F27C" w14:textId="77777777" w:rsidTr="7DFADC48">
        <w:tc>
          <w:tcPr>
            <w:tcW w:w="10301" w:type="dxa"/>
            <w:vAlign w:val="center"/>
          </w:tcPr>
          <w:p w14:paraId="00000614" w14:textId="22D713C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8.6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</w:t>
            </w:r>
          </w:p>
        </w:tc>
        <w:tc>
          <w:tcPr>
            <w:tcW w:w="1383" w:type="dxa"/>
            <w:vAlign w:val="center"/>
          </w:tcPr>
          <w:p w14:paraId="0000061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1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5145B49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618" w14:textId="5DDC55F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7E5C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</w:t>
            </w:r>
          </w:p>
        </w:tc>
        <w:tc>
          <w:tcPr>
            <w:tcW w:w="1383" w:type="dxa"/>
            <w:vAlign w:val="center"/>
          </w:tcPr>
          <w:p w14:paraId="0000061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1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8FECA00" w14:textId="77777777" w:rsidTr="7DFADC48">
        <w:tc>
          <w:tcPr>
            <w:tcW w:w="10301" w:type="dxa"/>
            <w:vAlign w:val="center"/>
          </w:tcPr>
          <w:p w14:paraId="0000061C" w14:textId="199D15E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9.1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383" w:type="dxa"/>
            <w:vAlign w:val="center"/>
          </w:tcPr>
          <w:p w14:paraId="0000061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1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1982A9C" w14:textId="77777777" w:rsidTr="7DFADC48">
        <w:tc>
          <w:tcPr>
            <w:tcW w:w="10301" w:type="dxa"/>
            <w:vAlign w:val="center"/>
          </w:tcPr>
          <w:p w14:paraId="00000620" w14:textId="5238998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9.2.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identity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source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transgene?</w:t>
            </w:r>
          </w:p>
        </w:tc>
        <w:tc>
          <w:tcPr>
            <w:tcW w:w="1383" w:type="dxa"/>
            <w:vAlign w:val="center"/>
          </w:tcPr>
          <w:p w14:paraId="0000062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2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5A75685" w14:textId="77777777" w:rsidTr="7DFADC48">
        <w:tc>
          <w:tcPr>
            <w:tcW w:w="10301" w:type="dxa"/>
            <w:vAlign w:val="center"/>
          </w:tcPr>
          <w:p w14:paraId="00000624" w14:textId="62535F2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9.3.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transgene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likely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induce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all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strains/genotypes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pathogen?</w:t>
            </w:r>
          </w:p>
        </w:tc>
        <w:tc>
          <w:tcPr>
            <w:tcW w:w="1383" w:type="dxa"/>
            <w:vAlign w:val="center"/>
          </w:tcPr>
          <w:p w14:paraId="0000062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2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FAF20D4" w14:textId="77777777" w:rsidTr="7DFADC48">
        <w:tc>
          <w:tcPr>
            <w:tcW w:w="10301" w:type="dxa"/>
            <w:vAlign w:val="center"/>
          </w:tcPr>
          <w:p w14:paraId="00000628" w14:textId="2ADE28B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9.4.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Where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genome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transgene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inserted?</w:t>
            </w:r>
          </w:p>
        </w:tc>
        <w:tc>
          <w:tcPr>
            <w:tcW w:w="1383" w:type="dxa"/>
            <w:vAlign w:val="center"/>
          </w:tcPr>
          <w:p w14:paraId="0000062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2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C8B5029" w14:textId="77777777" w:rsidTr="7DFADC48">
        <w:tc>
          <w:tcPr>
            <w:tcW w:w="10301" w:type="dxa"/>
            <w:vAlign w:val="center"/>
          </w:tcPr>
          <w:p w14:paraId="0000062C" w14:textId="07869BC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9.5.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insertion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transgene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involve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deletion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rearrangement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genome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sequences?</w:t>
            </w:r>
          </w:p>
        </w:tc>
        <w:tc>
          <w:tcPr>
            <w:tcW w:w="1383" w:type="dxa"/>
            <w:vAlign w:val="center"/>
          </w:tcPr>
          <w:p w14:paraId="0000062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2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78F2B5B" w14:textId="77777777" w:rsidTr="7DFADC48">
        <w:tc>
          <w:tcPr>
            <w:tcW w:w="10301" w:type="dxa"/>
            <w:vAlign w:val="center"/>
          </w:tcPr>
          <w:p w14:paraId="00000630" w14:textId="0BCBA86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9.6.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transgene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expression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controlled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(transcriptional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promoters,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etc.)?</w:t>
            </w:r>
          </w:p>
        </w:tc>
        <w:tc>
          <w:tcPr>
            <w:tcW w:w="1383" w:type="dxa"/>
            <w:vAlign w:val="center"/>
          </w:tcPr>
          <w:p w14:paraId="0000063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3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A7F2290" w14:textId="77777777" w:rsidTr="7DFADC48">
        <w:tc>
          <w:tcPr>
            <w:tcW w:w="10301" w:type="dxa"/>
            <w:vAlign w:val="center"/>
          </w:tcPr>
          <w:p w14:paraId="00000634" w14:textId="1E99C98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9.7.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insertion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expression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transgene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affect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pathogenicity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phenotype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vector?</w:t>
            </w:r>
          </w:p>
        </w:tc>
        <w:tc>
          <w:tcPr>
            <w:tcW w:w="1383" w:type="dxa"/>
            <w:vAlign w:val="center"/>
          </w:tcPr>
          <w:p w14:paraId="0000063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3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A5DECB7" w14:textId="77777777" w:rsidTr="7DFADC48">
        <w:tc>
          <w:tcPr>
            <w:tcW w:w="10301" w:type="dxa"/>
            <w:vAlign w:val="center"/>
          </w:tcPr>
          <w:p w14:paraId="00000638" w14:textId="47B04E8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9.8.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replication-competent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species?</w:t>
            </w:r>
          </w:p>
        </w:tc>
        <w:tc>
          <w:tcPr>
            <w:tcW w:w="1383" w:type="dxa"/>
            <w:vAlign w:val="center"/>
          </w:tcPr>
          <w:p w14:paraId="0000063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3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04F12CF" w14:textId="77777777" w:rsidTr="7DFADC48">
        <w:tc>
          <w:tcPr>
            <w:tcW w:w="10301" w:type="dxa"/>
            <w:vAlign w:val="center"/>
          </w:tcPr>
          <w:p w14:paraId="0000063C" w14:textId="3E4FE77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9.9.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reversion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virulence,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recombination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reassortment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agents?</w:t>
            </w:r>
          </w:p>
        </w:tc>
        <w:tc>
          <w:tcPr>
            <w:tcW w:w="1383" w:type="dxa"/>
            <w:vAlign w:val="center"/>
          </w:tcPr>
          <w:p w14:paraId="0000063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3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4913915" w14:textId="77777777" w:rsidTr="7DFADC48">
        <w:tc>
          <w:tcPr>
            <w:tcW w:w="10301" w:type="dxa"/>
            <w:vAlign w:val="center"/>
          </w:tcPr>
          <w:p w14:paraId="00000640" w14:textId="4D74664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9.10.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genetically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vivo?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64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4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247C914" w14:textId="77777777" w:rsidTr="7DFADC48">
        <w:tc>
          <w:tcPr>
            <w:tcW w:w="10301" w:type="dxa"/>
            <w:vAlign w:val="center"/>
          </w:tcPr>
          <w:p w14:paraId="00000644" w14:textId="11404BE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9.11.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shedding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64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4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6F9BC17" w14:textId="77777777" w:rsidTr="7DFADC48">
        <w:tc>
          <w:tcPr>
            <w:tcW w:w="10301" w:type="dxa"/>
            <w:vAlign w:val="center"/>
          </w:tcPr>
          <w:p w14:paraId="00000648" w14:textId="0952EE5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persistent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infection?</w:t>
            </w:r>
          </w:p>
        </w:tc>
        <w:tc>
          <w:tcPr>
            <w:tcW w:w="1383" w:type="dxa"/>
            <w:vAlign w:val="center"/>
          </w:tcPr>
          <w:p w14:paraId="0000064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4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5B17E33" w14:textId="77777777" w:rsidTr="7DFADC48">
        <w:tc>
          <w:tcPr>
            <w:tcW w:w="10301" w:type="dxa"/>
            <w:vAlign w:val="center"/>
          </w:tcPr>
          <w:p w14:paraId="0000064C" w14:textId="5940CAE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9.13.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nucleus?</w:t>
            </w:r>
          </w:p>
        </w:tc>
        <w:tc>
          <w:tcPr>
            <w:tcW w:w="1383" w:type="dxa"/>
            <w:vAlign w:val="center"/>
          </w:tcPr>
          <w:p w14:paraId="0000064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4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5432BB8" w14:textId="77777777" w:rsidTr="7DFADC48">
        <w:tc>
          <w:tcPr>
            <w:tcW w:w="10301" w:type="dxa"/>
            <w:vAlign w:val="center"/>
          </w:tcPr>
          <w:p w14:paraId="00000650" w14:textId="52FA1B0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9.14.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integration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genome?</w:t>
            </w:r>
          </w:p>
        </w:tc>
        <w:tc>
          <w:tcPr>
            <w:tcW w:w="1383" w:type="dxa"/>
            <w:vAlign w:val="center"/>
          </w:tcPr>
          <w:p w14:paraId="0000065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5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CF0E65D" w14:textId="77777777" w:rsidTr="7DFADC48">
        <w:tc>
          <w:tcPr>
            <w:tcW w:w="10301" w:type="dxa"/>
            <w:vAlign w:val="center"/>
          </w:tcPr>
          <w:p w14:paraId="00000654" w14:textId="1BDAFE1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9.15.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manifestations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strength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severity,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duration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65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5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0C28AA7" w14:textId="77777777" w:rsidTr="7DFADC48">
        <w:tc>
          <w:tcPr>
            <w:tcW w:w="10301" w:type="dxa"/>
            <w:vAlign w:val="center"/>
          </w:tcPr>
          <w:p w14:paraId="00000658" w14:textId="60481A34" w:rsidR="00286567" w:rsidRPr="00CE04ED" w:rsidRDefault="009933A5" w:rsidP="003523E5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1383" w:type="dxa"/>
            <w:vAlign w:val="center"/>
          </w:tcPr>
          <w:p w14:paraId="0000065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5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24DEEBB" w14:textId="77777777" w:rsidTr="7DFADC48">
        <w:tc>
          <w:tcPr>
            <w:tcW w:w="10301" w:type="dxa"/>
            <w:vAlign w:val="center"/>
          </w:tcPr>
          <w:p w14:paraId="0000065C" w14:textId="69F113F1" w:rsidR="00286567" w:rsidRPr="00CE04ED" w:rsidRDefault="009933A5" w:rsidP="003523E5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1383" w:type="dxa"/>
            <w:vAlign w:val="center"/>
          </w:tcPr>
          <w:p w14:paraId="0000065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5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2CC290B" w14:textId="77777777" w:rsidTr="7DFADC48">
        <w:tc>
          <w:tcPr>
            <w:tcW w:w="10301" w:type="dxa"/>
            <w:vAlign w:val="center"/>
          </w:tcPr>
          <w:p w14:paraId="00000660" w14:textId="4DD59964" w:rsidR="00286567" w:rsidRPr="00CE04ED" w:rsidRDefault="009933A5" w:rsidP="003523E5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breast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milk,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1383" w:type="dxa"/>
            <w:vAlign w:val="center"/>
          </w:tcPr>
          <w:p w14:paraId="0000066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6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D4F4BCF" w14:textId="77777777" w:rsidTr="7DFADC48">
        <w:tc>
          <w:tcPr>
            <w:tcW w:w="10301" w:type="dxa"/>
            <w:vAlign w:val="center"/>
          </w:tcPr>
          <w:p w14:paraId="00000664" w14:textId="184B3116" w:rsidR="00286567" w:rsidRPr="00CE04ED" w:rsidRDefault="009933A5" w:rsidP="003523E5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</w:p>
        </w:tc>
        <w:tc>
          <w:tcPr>
            <w:tcW w:w="1383" w:type="dxa"/>
            <w:vAlign w:val="center"/>
          </w:tcPr>
          <w:p w14:paraId="0000066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6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61C399C" w14:textId="77777777" w:rsidTr="7DFADC48">
        <w:tc>
          <w:tcPr>
            <w:tcW w:w="10301" w:type="dxa"/>
            <w:vAlign w:val="center"/>
          </w:tcPr>
          <w:p w14:paraId="00000668" w14:textId="2D792E54" w:rsidR="00286567" w:rsidRPr="00CE04ED" w:rsidRDefault="009933A5" w:rsidP="003523E5">
            <w:pPr>
              <w:pStyle w:val="Paragraphedeliste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</w:p>
        </w:tc>
        <w:tc>
          <w:tcPr>
            <w:tcW w:w="1383" w:type="dxa"/>
            <w:vAlign w:val="center"/>
          </w:tcPr>
          <w:p w14:paraId="0000066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6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3DAD9C8" w14:textId="77777777" w:rsidTr="7DFADC48">
        <w:tc>
          <w:tcPr>
            <w:tcW w:w="10301" w:type="dxa"/>
            <w:vAlign w:val="center"/>
          </w:tcPr>
          <w:p w14:paraId="0000066C" w14:textId="3DA6D43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9.16.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receptors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66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6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DE1ABC5" w14:textId="77777777" w:rsidTr="7DFADC48">
        <w:tc>
          <w:tcPr>
            <w:tcW w:w="10301" w:type="dxa"/>
            <w:vAlign w:val="center"/>
          </w:tcPr>
          <w:p w14:paraId="00000670" w14:textId="1BF163B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9.17.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mechanisms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vaccine?</w:t>
            </w:r>
          </w:p>
        </w:tc>
        <w:tc>
          <w:tcPr>
            <w:tcW w:w="1383" w:type="dxa"/>
            <w:vAlign w:val="center"/>
          </w:tcPr>
          <w:p w14:paraId="0000067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7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5875D70" w14:textId="77777777" w:rsidTr="7DFADC48">
        <w:tc>
          <w:tcPr>
            <w:tcW w:w="10301" w:type="dxa"/>
            <w:vAlign w:val="center"/>
          </w:tcPr>
          <w:p w14:paraId="00000674" w14:textId="64A0F79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9.18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dependent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(ADE),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(VAERD))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demonstrated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vaccine?</w:t>
            </w:r>
          </w:p>
        </w:tc>
        <w:tc>
          <w:tcPr>
            <w:tcW w:w="1383" w:type="dxa"/>
            <w:vAlign w:val="center"/>
          </w:tcPr>
          <w:p w14:paraId="0000067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7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518665B" w14:textId="77777777" w:rsidTr="7DFADC48">
        <w:tc>
          <w:tcPr>
            <w:tcW w:w="10301" w:type="dxa"/>
            <w:vAlign w:val="center"/>
          </w:tcPr>
          <w:p w14:paraId="00000678" w14:textId="0454C068" w:rsidR="00286567" w:rsidRPr="00CE04ED" w:rsidRDefault="00DE7E5C" w:rsidP="003523E5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vitro?</w:t>
            </w:r>
          </w:p>
        </w:tc>
        <w:tc>
          <w:tcPr>
            <w:tcW w:w="1383" w:type="dxa"/>
            <w:vAlign w:val="center"/>
          </w:tcPr>
          <w:p w14:paraId="0000067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7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41B94A4" w14:textId="77777777" w:rsidTr="7DFADC48">
        <w:tc>
          <w:tcPr>
            <w:tcW w:w="10301" w:type="dxa"/>
            <w:vAlign w:val="center"/>
          </w:tcPr>
          <w:p w14:paraId="0000067C" w14:textId="60780F65" w:rsidR="00286567" w:rsidRPr="00CE04ED" w:rsidRDefault="00DE7E5C" w:rsidP="003523E5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</w:p>
        </w:tc>
        <w:tc>
          <w:tcPr>
            <w:tcW w:w="1383" w:type="dxa"/>
            <w:vAlign w:val="center"/>
          </w:tcPr>
          <w:p w14:paraId="0000067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7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1221A6A" w14:textId="77777777" w:rsidTr="7DFADC48">
        <w:tc>
          <w:tcPr>
            <w:tcW w:w="10301" w:type="dxa"/>
            <w:vAlign w:val="center"/>
          </w:tcPr>
          <w:p w14:paraId="00000680" w14:textId="31BC3B88" w:rsidR="00286567" w:rsidRPr="00CE04ED" w:rsidRDefault="00DE7E5C" w:rsidP="003523E5">
            <w:pPr>
              <w:pStyle w:val="Paragraphedeliste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hosts?</w:t>
            </w:r>
          </w:p>
        </w:tc>
        <w:tc>
          <w:tcPr>
            <w:tcW w:w="1383" w:type="dxa"/>
            <w:vAlign w:val="center"/>
          </w:tcPr>
          <w:p w14:paraId="0000068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8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45C2F3F" w14:textId="77777777" w:rsidTr="7DFADC48">
        <w:tc>
          <w:tcPr>
            <w:tcW w:w="10301" w:type="dxa"/>
            <w:vAlign w:val="center"/>
          </w:tcPr>
          <w:p w14:paraId="00000684" w14:textId="2F79650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9.19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effect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pre-existing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both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repeat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administration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‘take’,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vector?</w:t>
            </w:r>
          </w:p>
        </w:tc>
        <w:tc>
          <w:tcPr>
            <w:tcW w:w="1383" w:type="dxa"/>
            <w:vAlign w:val="center"/>
          </w:tcPr>
          <w:p w14:paraId="0000068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8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F8D5C73" w14:textId="77777777" w:rsidTr="7DFADC48">
        <w:tc>
          <w:tcPr>
            <w:tcW w:w="10301" w:type="dxa"/>
            <w:vAlign w:val="center"/>
          </w:tcPr>
          <w:p w14:paraId="00000688" w14:textId="015D78E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9.20.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arthropods)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environment?</w:t>
            </w:r>
          </w:p>
        </w:tc>
        <w:tc>
          <w:tcPr>
            <w:tcW w:w="1383" w:type="dxa"/>
            <w:vAlign w:val="center"/>
          </w:tcPr>
          <w:p w14:paraId="0000068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8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D209C70" w14:textId="77777777" w:rsidTr="7DFADC48">
        <w:tc>
          <w:tcPr>
            <w:tcW w:w="10301" w:type="dxa"/>
            <w:vAlign w:val="center"/>
          </w:tcPr>
          <w:p w14:paraId="0000068C" w14:textId="2DF01D9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9.21.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antiviral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treatments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available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manifestations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68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8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71E6DD9" w14:textId="77777777" w:rsidTr="7DFADC48">
        <w:tc>
          <w:tcPr>
            <w:tcW w:w="10301" w:type="dxa"/>
            <w:vAlign w:val="center"/>
          </w:tcPr>
          <w:p w14:paraId="00000690" w14:textId="0E5E1DA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9.22.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</w:p>
        </w:tc>
        <w:tc>
          <w:tcPr>
            <w:tcW w:w="1383" w:type="dxa"/>
            <w:vAlign w:val="center"/>
          </w:tcPr>
          <w:p w14:paraId="0000069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9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568ECBC" w14:textId="77777777" w:rsidTr="7DFADC48">
        <w:tc>
          <w:tcPr>
            <w:tcW w:w="10301" w:type="dxa"/>
            <w:vAlign w:val="center"/>
          </w:tcPr>
          <w:p w14:paraId="00000694" w14:textId="34B559C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9.23.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Proposed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route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intramuscular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injection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microneedles,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skin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patch,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intranasal,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mucosal)</w:t>
            </w:r>
          </w:p>
        </w:tc>
        <w:tc>
          <w:tcPr>
            <w:tcW w:w="1383" w:type="dxa"/>
            <w:vAlign w:val="center"/>
          </w:tcPr>
          <w:p w14:paraId="0000069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9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54EA60A" w14:textId="77777777" w:rsidTr="7DFADC48">
        <w:tc>
          <w:tcPr>
            <w:tcW w:w="10301" w:type="dxa"/>
            <w:vAlign w:val="center"/>
          </w:tcPr>
          <w:p w14:paraId="00000698" w14:textId="7C9A8B1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9.24.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pediatric,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maternal,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adult,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</w:tc>
        <w:tc>
          <w:tcPr>
            <w:tcW w:w="1383" w:type="dxa"/>
            <w:vAlign w:val="center"/>
          </w:tcPr>
          <w:p w14:paraId="0000069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9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5449AE2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69C" w14:textId="4E288C9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Toxicology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potency (pharmacology) of the vaccine</w:t>
            </w:r>
          </w:p>
        </w:tc>
        <w:tc>
          <w:tcPr>
            <w:tcW w:w="1383" w:type="dxa"/>
            <w:vAlign w:val="center"/>
          </w:tcPr>
          <w:p w14:paraId="0000069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9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3F6B45B" w14:textId="77777777" w:rsidTr="7DFADC48">
        <w:tc>
          <w:tcPr>
            <w:tcW w:w="10301" w:type="dxa"/>
            <w:vAlign w:val="center"/>
          </w:tcPr>
          <w:p w14:paraId="000006A0" w14:textId="40B620D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10.1.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between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animals?</w:t>
            </w:r>
          </w:p>
        </w:tc>
        <w:tc>
          <w:tcPr>
            <w:tcW w:w="1383" w:type="dxa"/>
            <w:vAlign w:val="center"/>
          </w:tcPr>
          <w:p w14:paraId="000006A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A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A71E23E" w14:textId="77777777" w:rsidTr="7DFADC48">
        <w:tc>
          <w:tcPr>
            <w:tcW w:w="10301" w:type="dxa"/>
            <w:vAlign w:val="center"/>
          </w:tcPr>
          <w:p w14:paraId="000006A4" w14:textId="118FFE6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comparative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virulence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kinetic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conducted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permissive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susceptible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(yes/no)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feasible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conduct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</w:p>
        </w:tc>
        <w:tc>
          <w:tcPr>
            <w:tcW w:w="1383" w:type="dxa"/>
            <w:vAlign w:val="center"/>
          </w:tcPr>
          <w:p w14:paraId="000006A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A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E0166E6" w14:textId="77777777" w:rsidTr="7DFADC48">
        <w:tc>
          <w:tcPr>
            <w:tcW w:w="10301" w:type="dxa"/>
            <w:vAlign w:val="center"/>
          </w:tcPr>
          <w:p w14:paraId="000006A8" w14:textId="03F5678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relevant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assess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attenuation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exist?</w:t>
            </w:r>
          </w:p>
        </w:tc>
        <w:tc>
          <w:tcPr>
            <w:tcW w:w="1383" w:type="dxa"/>
            <w:vAlign w:val="center"/>
          </w:tcPr>
          <w:p w14:paraId="000006A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A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6D5617F" w14:textId="77777777" w:rsidTr="7DFADC48">
        <w:tc>
          <w:tcPr>
            <w:tcW w:w="10301" w:type="dxa"/>
            <w:vAlign w:val="center"/>
          </w:tcPr>
          <w:p w14:paraId="000006AC" w14:textId="0AC7181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10.4.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immuno-compromised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exist?</w:t>
            </w:r>
          </w:p>
        </w:tc>
        <w:tc>
          <w:tcPr>
            <w:tcW w:w="1383" w:type="dxa"/>
            <w:vAlign w:val="center"/>
          </w:tcPr>
          <w:p w14:paraId="000006A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A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309F3BE" w14:textId="77777777" w:rsidTr="7DFADC48">
        <w:tc>
          <w:tcPr>
            <w:tcW w:w="10301" w:type="dxa"/>
            <w:vAlign w:val="center"/>
          </w:tcPr>
          <w:p w14:paraId="000006B0" w14:textId="23BD60A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10.5.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reproductive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exist?</w:t>
            </w:r>
          </w:p>
        </w:tc>
        <w:tc>
          <w:tcPr>
            <w:tcW w:w="1383" w:type="dxa"/>
            <w:vAlign w:val="center"/>
          </w:tcPr>
          <w:p w14:paraId="000006B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B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FD8991C" w14:textId="77777777" w:rsidTr="7DFADC48">
        <w:tc>
          <w:tcPr>
            <w:tcW w:w="10301" w:type="dxa"/>
            <w:vAlign w:val="center"/>
          </w:tcPr>
          <w:p w14:paraId="000006B4" w14:textId="03FEAC6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10.6.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exists?</w:t>
            </w:r>
          </w:p>
        </w:tc>
        <w:tc>
          <w:tcPr>
            <w:tcW w:w="1383" w:type="dxa"/>
            <w:vAlign w:val="center"/>
          </w:tcPr>
          <w:p w14:paraId="000006B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B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376C640" w14:textId="77777777" w:rsidTr="7DFADC48">
        <w:tc>
          <w:tcPr>
            <w:tcW w:w="10301" w:type="dxa"/>
            <w:vAlign w:val="center"/>
          </w:tcPr>
          <w:p w14:paraId="000006B8" w14:textId="201083F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10.7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antibody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dependent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(ADE),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respiratory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(VAERD))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complex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exist?</w:t>
            </w:r>
          </w:p>
        </w:tc>
        <w:tc>
          <w:tcPr>
            <w:tcW w:w="1383" w:type="dxa"/>
            <w:vAlign w:val="center"/>
          </w:tcPr>
          <w:p w14:paraId="000006B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B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EA0617C" w14:textId="77777777" w:rsidTr="7DFADC48">
        <w:tc>
          <w:tcPr>
            <w:tcW w:w="10301" w:type="dxa"/>
            <w:vAlign w:val="center"/>
          </w:tcPr>
          <w:p w14:paraId="000006BC" w14:textId="3452E6E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10.8.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biodistribution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neurovirulence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neuroinvasion</w:t>
            </w:r>
            <w:proofErr w:type="spellEnd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83" w:type="dxa"/>
            <w:vAlign w:val="center"/>
          </w:tcPr>
          <w:p w14:paraId="000006B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B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9C8C2E3" w14:textId="77777777" w:rsidTr="7DFADC48">
        <w:tc>
          <w:tcPr>
            <w:tcW w:w="10301" w:type="dxa"/>
            <w:vAlign w:val="center"/>
          </w:tcPr>
          <w:p w14:paraId="000006C0" w14:textId="5406E9A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10.9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derived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generate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in:</w:t>
            </w:r>
          </w:p>
        </w:tc>
        <w:tc>
          <w:tcPr>
            <w:tcW w:w="1383" w:type="dxa"/>
            <w:vAlign w:val="center"/>
          </w:tcPr>
          <w:p w14:paraId="000006C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C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5E96D6F" w14:textId="77777777" w:rsidTr="7DFADC48">
        <w:tc>
          <w:tcPr>
            <w:tcW w:w="10301" w:type="dxa"/>
            <w:vAlign w:val="center"/>
          </w:tcPr>
          <w:p w14:paraId="000006C4" w14:textId="77080E3D" w:rsidR="00286567" w:rsidRPr="00A752ED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Small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</w:p>
        </w:tc>
        <w:tc>
          <w:tcPr>
            <w:tcW w:w="1383" w:type="dxa"/>
            <w:vAlign w:val="center"/>
          </w:tcPr>
          <w:p w14:paraId="000006C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C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7181589" w14:textId="77777777" w:rsidTr="7DFADC48">
        <w:tc>
          <w:tcPr>
            <w:tcW w:w="10301" w:type="dxa"/>
            <w:vAlign w:val="center"/>
          </w:tcPr>
          <w:p w14:paraId="000006C8" w14:textId="2AB54D6E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Nonhuman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primates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(NHP)?</w:t>
            </w:r>
          </w:p>
        </w:tc>
        <w:tc>
          <w:tcPr>
            <w:tcW w:w="1383" w:type="dxa"/>
            <w:vAlign w:val="center"/>
          </w:tcPr>
          <w:p w14:paraId="000006C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C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1FF1D48" w14:textId="77777777" w:rsidTr="7DFADC48">
        <w:tc>
          <w:tcPr>
            <w:tcW w:w="10301" w:type="dxa"/>
            <w:vAlign w:val="center"/>
          </w:tcPr>
          <w:p w14:paraId="000006CC" w14:textId="77777777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Human?</w:t>
            </w:r>
          </w:p>
        </w:tc>
        <w:tc>
          <w:tcPr>
            <w:tcW w:w="1383" w:type="dxa"/>
            <w:vAlign w:val="center"/>
          </w:tcPr>
          <w:p w14:paraId="000006C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C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3133E4E" w14:textId="77777777" w:rsidTr="7DFADC48">
        <w:tc>
          <w:tcPr>
            <w:tcW w:w="10301" w:type="dxa"/>
            <w:vAlign w:val="center"/>
          </w:tcPr>
          <w:p w14:paraId="000006D0" w14:textId="3792219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10.10.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challenge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conducted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subjects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6D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D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44A066F" w14:textId="77777777" w:rsidTr="7DFADC48">
        <w:tc>
          <w:tcPr>
            <w:tcW w:w="10301" w:type="dxa"/>
            <w:vAlign w:val="center"/>
          </w:tcPr>
          <w:p w14:paraId="000006D4" w14:textId="0DD0DE72" w:rsidR="00286567" w:rsidRPr="00A752ED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conditions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HIV?</w:t>
            </w:r>
          </w:p>
        </w:tc>
        <w:tc>
          <w:tcPr>
            <w:tcW w:w="1383" w:type="dxa"/>
            <w:vAlign w:val="center"/>
          </w:tcPr>
          <w:p w14:paraId="000006D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D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6E5B0D5" w14:textId="77777777" w:rsidTr="7DFADC48">
        <w:tc>
          <w:tcPr>
            <w:tcW w:w="10301" w:type="dxa"/>
            <w:vAlign w:val="center"/>
          </w:tcPr>
          <w:p w14:paraId="000006D8" w14:textId="0F22032E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diseases?</w:t>
            </w:r>
          </w:p>
        </w:tc>
        <w:tc>
          <w:tcPr>
            <w:tcW w:w="1383" w:type="dxa"/>
            <w:vAlign w:val="center"/>
          </w:tcPr>
          <w:p w14:paraId="000006D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D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4BDB36C" w14:textId="77777777" w:rsidTr="7DFADC48">
        <w:tc>
          <w:tcPr>
            <w:tcW w:w="10301" w:type="dxa"/>
            <w:vAlign w:val="center"/>
          </w:tcPr>
          <w:p w14:paraId="000006DC" w14:textId="46B9065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10.11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simultaneously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sequentially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administering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different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transgenes?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interaction/interference?</w:t>
            </w:r>
          </w:p>
        </w:tc>
        <w:tc>
          <w:tcPr>
            <w:tcW w:w="1383" w:type="dxa"/>
            <w:vAlign w:val="center"/>
          </w:tcPr>
          <w:p w14:paraId="000006D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D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C98FA1F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6E0" w14:textId="33DD6AA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(AE)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of the vaccine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(*see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Instructions):</w:t>
            </w:r>
          </w:p>
        </w:tc>
        <w:tc>
          <w:tcPr>
            <w:tcW w:w="1383" w:type="dxa"/>
            <w:vAlign w:val="center"/>
          </w:tcPr>
          <w:p w14:paraId="000006E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E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3C04078" w14:textId="77777777" w:rsidTr="7DFADC48">
        <w:tc>
          <w:tcPr>
            <w:tcW w:w="10301" w:type="dxa"/>
            <w:vAlign w:val="center"/>
          </w:tcPr>
          <w:p w14:paraId="000006E4" w14:textId="301E0DD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11.1.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Approximately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variants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vector,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separately.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________________</w:t>
            </w:r>
          </w:p>
        </w:tc>
        <w:tc>
          <w:tcPr>
            <w:tcW w:w="1383" w:type="dxa"/>
            <w:vAlign w:val="center"/>
          </w:tcPr>
          <w:p w14:paraId="000006E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E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717600D3" w14:textId="77777777" w:rsidTr="7DFADC48">
        <w:tc>
          <w:tcPr>
            <w:tcW w:w="10301" w:type="dxa"/>
            <w:vAlign w:val="center"/>
          </w:tcPr>
          <w:p w14:paraId="000006E8" w14:textId="3A7D78B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11.2.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6E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E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70A988F" w14:textId="77777777" w:rsidTr="7DFADC48">
        <w:tc>
          <w:tcPr>
            <w:tcW w:w="10301" w:type="dxa"/>
            <w:vAlign w:val="center"/>
          </w:tcPr>
          <w:p w14:paraId="000006EC" w14:textId="0EB5EBB9" w:rsidR="00286567" w:rsidRPr="00CE04ED" w:rsidRDefault="009933A5" w:rsidP="003523E5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Spontaneous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reports/passive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surveillance: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Yes/No,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1383" w:type="dxa"/>
            <w:vAlign w:val="center"/>
          </w:tcPr>
          <w:p w14:paraId="000006E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E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4C8B942B" w14:textId="77777777" w:rsidTr="7DFADC48">
        <w:tc>
          <w:tcPr>
            <w:tcW w:w="10301" w:type="dxa"/>
            <w:vAlign w:val="center"/>
          </w:tcPr>
          <w:p w14:paraId="000006F0" w14:textId="58742635" w:rsidR="00286567" w:rsidRPr="00CE04ED" w:rsidRDefault="009933A5" w:rsidP="003523E5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Diary: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Yes/No,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number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days</w:t>
            </w:r>
          </w:p>
        </w:tc>
        <w:tc>
          <w:tcPr>
            <w:tcW w:w="1383" w:type="dxa"/>
            <w:vAlign w:val="center"/>
          </w:tcPr>
          <w:p w14:paraId="000006F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F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21C016E1" w14:textId="77777777" w:rsidTr="7DFADC48">
        <w:tc>
          <w:tcPr>
            <w:tcW w:w="10301" w:type="dxa"/>
            <w:vAlign w:val="center"/>
          </w:tcPr>
          <w:p w14:paraId="000006F4" w14:textId="2BCEC6E2" w:rsidR="00286567" w:rsidRPr="00CE04ED" w:rsidRDefault="009933A5" w:rsidP="003523E5">
            <w:pPr>
              <w:pStyle w:val="Paragraphedeliste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active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surveillance: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Yes/No,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proofErr w:type="gramEnd"/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solicited</w:t>
            </w:r>
          </w:p>
        </w:tc>
        <w:tc>
          <w:tcPr>
            <w:tcW w:w="1383" w:type="dxa"/>
            <w:vAlign w:val="center"/>
          </w:tcPr>
          <w:p w14:paraId="000006F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F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613A86BC" w14:textId="77777777" w:rsidTr="7DFADC48">
        <w:tc>
          <w:tcPr>
            <w:tcW w:w="10301" w:type="dxa"/>
            <w:vAlign w:val="center"/>
          </w:tcPr>
          <w:p w14:paraId="000006F8" w14:textId="2D74FB8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11.3.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AE’s?</w:t>
            </w:r>
          </w:p>
        </w:tc>
        <w:tc>
          <w:tcPr>
            <w:tcW w:w="1383" w:type="dxa"/>
            <w:vAlign w:val="center"/>
          </w:tcPr>
          <w:p w14:paraId="000006F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F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D4FC1B3" w14:textId="77777777" w:rsidTr="7DFADC48">
        <w:tc>
          <w:tcPr>
            <w:tcW w:w="10301" w:type="dxa"/>
            <w:vAlign w:val="center"/>
          </w:tcPr>
          <w:p w14:paraId="000006FC" w14:textId="0827B204" w:rsidR="00286567" w:rsidRPr="00CE04ED" w:rsidRDefault="009933A5" w:rsidP="003523E5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FDA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Guidance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Industry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Volunteers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Enrolled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Preventive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Trials: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1383" w:type="dxa"/>
            <w:vAlign w:val="center"/>
          </w:tcPr>
          <w:p w14:paraId="000006F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6F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7C6BCFB" w14:textId="77777777" w:rsidTr="7DFADC48">
        <w:tc>
          <w:tcPr>
            <w:tcW w:w="10301" w:type="dxa"/>
            <w:vAlign w:val="center"/>
          </w:tcPr>
          <w:p w14:paraId="00000700" w14:textId="0C059719" w:rsidR="00286567" w:rsidRPr="00CE04ED" w:rsidRDefault="009933A5" w:rsidP="003523E5">
            <w:pPr>
              <w:pStyle w:val="Paragraphedeliste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grading,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metrics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employed,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</w:p>
        </w:tc>
        <w:tc>
          <w:tcPr>
            <w:tcW w:w="1383" w:type="dxa"/>
            <w:vAlign w:val="center"/>
          </w:tcPr>
          <w:p w14:paraId="0000070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0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E4CB191" w14:textId="77777777" w:rsidTr="7DFADC48">
        <w:tc>
          <w:tcPr>
            <w:tcW w:w="10301" w:type="dxa"/>
            <w:vAlign w:val="center"/>
          </w:tcPr>
          <w:p w14:paraId="00000704" w14:textId="7D011F2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11.4.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AE’s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severe,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observed: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(*see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Instructions):</w:t>
            </w:r>
          </w:p>
        </w:tc>
        <w:tc>
          <w:tcPr>
            <w:tcW w:w="1383" w:type="dxa"/>
            <w:vAlign w:val="center"/>
          </w:tcPr>
          <w:p w14:paraId="0000070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0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F44CCFD" w14:textId="77777777" w:rsidTr="7DFADC48">
        <w:tc>
          <w:tcPr>
            <w:tcW w:w="10301" w:type="dxa"/>
            <w:vAlign w:val="center"/>
          </w:tcPr>
          <w:p w14:paraId="00000708" w14:textId="7202EFA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11.5.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significantly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increased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abnormality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vs.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group:</w:t>
            </w:r>
          </w:p>
        </w:tc>
        <w:tc>
          <w:tcPr>
            <w:tcW w:w="1383" w:type="dxa"/>
            <w:vAlign w:val="center"/>
          </w:tcPr>
          <w:p w14:paraId="0000070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0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2D78BA10" w14:textId="77777777" w:rsidTr="7DFADC48">
        <w:tc>
          <w:tcPr>
            <w:tcW w:w="10301" w:type="dxa"/>
            <w:vAlign w:val="center"/>
          </w:tcPr>
          <w:p w14:paraId="0000070C" w14:textId="4C60DD2A" w:rsidR="00286567" w:rsidRPr="00B60BF3" w:rsidRDefault="009933A5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E7E5C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group: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__________.</w:t>
            </w:r>
          </w:p>
        </w:tc>
        <w:tc>
          <w:tcPr>
            <w:tcW w:w="1383" w:type="dxa"/>
            <w:vAlign w:val="center"/>
          </w:tcPr>
          <w:p w14:paraId="0000070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0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0B86BB7A" w14:textId="77777777" w:rsidTr="7DFADC48">
        <w:tc>
          <w:tcPr>
            <w:tcW w:w="10301" w:type="dxa"/>
            <w:vAlign w:val="center"/>
          </w:tcPr>
          <w:p w14:paraId="00000710" w14:textId="0C35B81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11.6.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Interest</w:t>
            </w:r>
          </w:p>
        </w:tc>
        <w:tc>
          <w:tcPr>
            <w:tcW w:w="1383" w:type="dxa"/>
            <w:vAlign w:val="center"/>
          </w:tcPr>
          <w:p w14:paraId="0000071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1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4AD2EB9F" w14:textId="77777777" w:rsidTr="7DFADC48">
        <w:tc>
          <w:tcPr>
            <w:tcW w:w="10301" w:type="dxa"/>
            <w:vAlign w:val="center"/>
          </w:tcPr>
          <w:p w14:paraId="00000714" w14:textId="55113EA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11.7.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(DSMB)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equivalent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oversee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1383" w:type="dxa"/>
            <w:vAlign w:val="center"/>
          </w:tcPr>
          <w:p w14:paraId="0000071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1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286567" w:rsidRPr="00B60BF3" w14:paraId="18A6045D" w14:textId="77777777" w:rsidTr="7DFADC48">
        <w:tc>
          <w:tcPr>
            <w:tcW w:w="10301" w:type="dxa"/>
            <w:vAlign w:val="center"/>
          </w:tcPr>
          <w:p w14:paraId="00000718" w14:textId="071C8FC6" w:rsidR="00286567" w:rsidRPr="00CE04ED" w:rsidRDefault="009933A5" w:rsidP="003523E5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concern?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Yes/No</w:t>
            </w:r>
          </w:p>
        </w:tc>
        <w:tc>
          <w:tcPr>
            <w:tcW w:w="1383" w:type="dxa"/>
            <w:vAlign w:val="center"/>
          </w:tcPr>
          <w:p w14:paraId="0000071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1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4020FD8" w14:textId="77777777" w:rsidTr="7DFADC48">
        <w:tc>
          <w:tcPr>
            <w:tcW w:w="10301" w:type="dxa"/>
            <w:vAlign w:val="center"/>
          </w:tcPr>
          <w:p w14:paraId="0000071C" w14:textId="453FE8B3" w:rsidR="00286567" w:rsidRPr="00CE04ED" w:rsidRDefault="009933A5" w:rsidP="003523E5">
            <w:pPr>
              <w:pStyle w:val="Paragraphedeliste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</w:p>
        </w:tc>
        <w:tc>
          <w:tcPr>
            <w:tcW w:w="1383" w:type="dxa"/>
            <w:vAlign w:val="center"/>
          </w:tcPr>
          <w:p w14:paraId="0000071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1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4E26A3D0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720" w14:textId="17407DA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Overall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risk assessment of the vaccine</w:t>
            </w:r>
          </w:p>
        </w:tc>
        <w:tc>
          <w:tcPr>
            <w:tcW w:w="1383" w:type="dxa"/>
            <w:vAlign w:val="center"/>
          </w:tcPr>
          <w:p w14:paraId="0000072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2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3B67544E" w14:textId="77777777" w:rsidTr="7DFADC48">
        <w:tc>
          <w:tcPr>
            <w:tcW w:w="10301" w:type="dxa"/>
            <w:vAlign w:val="center"/>
          </w:tcPr>
          <w:p w14:paraId="00000724" w14:textId="267501E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12.1.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DE7E5C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ummarize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concern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identified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72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2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061A03D7" w14:textId="77777777" w:rsidTr="7DFADC48">
        <w:tc>
          <w:tcPr>
            <w:tcW w:w="10301" w:type="dxa"/>
            <w:vAlign w:val="center"/>
          </w:tcPr>
          <w:p w14:paraId="00000728" w14:textId="7C1E50A9" w:rsidR="00286567" w:rsidRPr="00B60BF3" w:rsidRDefault="00DE7E5C" w:rsidP="003523E5">
            <w:pPr>
              <w:numPr>
                <w:ilvl w:val="0"/>
                <w:numId w:val="1"/>
              </w:numPr>
              <w:spacing w:after="0" w:line="240" w:lineRule="auto"/>
              <w:ind w:left="373" w:hanging="27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ow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DE7E5C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addressed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going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9933A5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forward: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  <w:vAlign w:val="center"/>
          </w:tcPr>
          <w:p w14:paraId="0000072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2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2F11F7DE" w14:textId="77777777" w:rsidTr="7DFADC48">
        <w:tc>
          <w:tcPr>
            <w:tcW w:w="10301" w:type="dxa"/>
            <w:vAlign w:val="center"/>
          </w:tcPr>
          <w:p w14:paraId="0000072C" w14:textId="37DD057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12.2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unwanted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in:</w:t>
            </w:r>
          </w:p>
        </w:tc>
        <w:tc>
          <w:tcPr>
            <w:tcW w:w="1383" w:type="dxa"/>
            <w:vAlign w:val="center"/>
          </w:tcPr>
          <w:p w14:paraId="0000072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2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5F5ED24B" w14:textId="77777777" w:rsidTr="7DFADC48">
        <w:tc>
          <w:tcPr>
            <w:tcW w:w="10301" w:type="dxa"/>
            <w:vAlign w:val="center"/>
          </w:tcPr>
          <w:p w14:paraId="00000730" w14:textId="6DD1B3C9" w:rsidR="00286567" w:rsidRPr="00A752ED" w:rsidRDefault="00DE7E5C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Healthy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73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3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53B66E7F" w14:textId="77777777" w:rsidTr="7DFADC48">
        <w:tc>
          <w:tcPr>
            <w:tcW w:w="10301" w:type="dxa"/>
            <w:vAlign w:val="center"/>
          </w:tcPr>
          <w:p w14:paraId="00000734" w14:textId="54D6F60C" w:rsidR="00286567" w:rsidRPr="00A752ED" w:rsidRDefault="00DE7E5C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Immunocompromised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73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3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18B9E384" w14:textId="77777777" w:rsidTr="7DFADC48">
        <w:tc>
          <w:tcPr>
            <w:tcW w:w="10301" w:type="dxa"/>
            <w:vAlign w:val="center"/>
          </w:tcPr>
          <w:p w14:paraId="00000738" w14:textId="0C0B00E1" w:rsidR="00286567" w:rsidRPr="00A752ED" w:rsidRDefault="009933A5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Breast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milk,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children?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73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3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2E5A0F94" w14:textId="77777777" w:rsidTr="7DFADC48">
        <w:tc>
          <w:tcPr>
            <w:tcW w:w="10301" w:type="dxa"/>
            <w:vAlign w:val="center"/>
          </w:tcPr>
          <w:p w14:paraId="0000073C" w14:textId="0BDF7101" w:rsidR="00286567" w:rsidRPr="00B60BF3" w:rsidRDefault="00DE7E5C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Pregnancy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73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3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0146553" w14:textId="77777777" w:rsidTr="7DFADC48">
        <w:tc>
          <w:tcPr>
            <w:tcW w:w="10301" w:type="dxa"/>
            <w:vAlign w:val="center"/>
          </w:tcPr>
          <w:p w14:paraId="00000740" w14:textId="7FACEE99" w:rsidR="00286567" w:rsidRPr="00B60BF3" w:rsidRDefault="00DE7E5C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="00FF2553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ate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74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4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98002B6" w14:textId="77777777" w:rsidTr="7DFADC48">
        <w:tc>
          <w:tcPr>
            <w:tcW w:w="10301" w:type="dxa"/>
            <w:vAlign w:val="center"/>
          </w:tcPr>
          <w:p w14:paraId="00000744" w14:textId="0F80B482" w:rsidR="00286567" w:rsidRPr="00B60BF3" w:rsidRDefault="00DE7E5C" w:rsidP="003523E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373" w:hanging="270"/>
              <w:rPr>
                <w:rFonts w:ascii="Times New Roman" w:hAnsi="Times New Roman" w:cs="Times New Roman"/>
                <w:sz w:val="20"/>
                <w:szCs w:val="20"/>
              </w:rPr>
            </w:pPr>
            <w:r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institutionalized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population,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comorbidity)?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="00FF2553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Rate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as: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none,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minimal,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ow,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moderate,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high,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A752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A752ED">
              <w:rPr>
                <w:rFonts w:ascii="Times New Roman" w:hAnsi="Times New Roman" w:cs="Times New Roman"/>
                <w:sz w:val="20"/>
                <w:szCs w:val="20"/>
              </w:rPr>
              <w:t>unknown</w:t>
            </w:r>
          </w:p>
        </w:tc>
        <w:tc>
          <w:tcPr>
            <w:tcW w:w="1383" w:type="dxa"/>
            <w:vAlign w:val="center"/>
          </w:tcPr>
          <w:p w14:paraId="0000074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4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EF4C69F" w14:textId="77777777" w:rsidTr="7DFADC48">
        <w:tc>
          <w:tcPr>
            <w:tcW w:w="10301" w:type="dxa"/>
            <w:vAlign w:val="center"/>
          </w:tcPr>
          <w:p w14:paraId="00000748" w14:textId="3115093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12.3.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shedding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groups?</w:t>
            </w:r>
          </w:p>
        </w:tc>
        <w:tc>
          <w:tcPr>
            <w:tcW w:w="1383" w:type="dxa"/>
            <w:vAlign w:val="center"/>
          </w:tcPr>
          <w:p w14:paraId="0000074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4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F74BF0C" w14:textId="77777777" w:rsidTr="7DFADC48">
        <w:tc>
          <w:tcPr>
            <w:tcW w:w="10301" w:type="dxa"/>
            <w:shd w:val="clear" w:color="auto" w:fill="D9E2F3" w:themeFill="accent1" w:themeFillTint="33"/>
            <w:vAlign w:val="center"/>
          </w:tcPr>
          <w:p w14:paraId="0000074C" w14:textId="3F8691C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concerning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either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viral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vector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</w:t>
            </w:r>
          </w:p>
        </w:tc>
        <w:tc>
          <w:tcPr>
            <w:tcW w:w="1383" w:type="dxa"/>
            <w:vAlign w:val="center"/>
          </w:tcPr>
          <w:p w14:paraId="0000074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4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CD1D773" w14:textId="77777777" w:rsidTr="7DFADC48">
        <w:tc>
          <w:tcPr>
            <w:tcW w:w="10301" w:type="dxa"/>
            <w:vAlign w:val="center"/>
          </w:tcPr>
          <w:p w14:paraId="00000750" w14:textId="3337BBDB" w:rsidR="00286567" w:rsidRPr="00B60BF3" w:rsidRDefault="00CE04ED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References</w:t>
            </w:r>
          </w:p>
        </w:tc>
        <w:tc>
          <w:tcPr>
            <w:tcW w:w="1383" w:type="dxa"/>
            <w:vAlign w:val="center"/>
          </w:tcPr>
          <w:p w14:paraId="0000075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  <w:vAlign w:val="center"/>
          </w:tcPr>
          <w:p w14:paraId="0000075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00000754" w14:textId="77777777" w:rsidR="00286567" w:rsidRPr="00B60BF3" w:rsidRDefault="00286567" w:rsidP="00352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755" w14:textId="77777777" w:rsidR="00286567" w:rsidRPr="00B60BF3" w:rsidRDefault="00286567" w:rsidP="00352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756" w14:textId="77777777" w:rsidR="00286567" w:rsidRPr="00B60BF3" w:rsidRDefault="00286567" w:rsidP="003523E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0000757" w14:textId="7D71270C" w:rsidR="00286567" w:rsidRPr="00B60BF3" w:rsidRDefault="00D20F29" w:rsidP="00352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BF3">
        <w:rPr>
          <w:rFonts w:ascii="Times New Roman" w:hAnsi="Times New Roman" w:cs="Times New Roman"/>
          <w:b/>
          <w:sz w:val="24"/>
          <w:szCs w:val="24"/>
        </w:rPr>
        <w:br w:type="column"/>
      </w:r>
      <w:r w:rsidR="00F3163A" w:rsidRPr="00F3163A">
        <w:rPr>
          <w:rFonts w:ascii="Times New Roman" w:hAnsi="Times New Roman" w:cs="Times New Roman"/>
          <w:b/>
          <w:sz w:val="24"/>
          <w:szCs w:val="24"/>
        </w:rPr>
        <w:lastRenderedPageBreak/>
        <w:t>Supplementary Table S</w:t>
      </w:r>
      <w:r w:rsidR="00F3163A">
        <w:rPr>
          <w:rFonts w:ascii="Times New Roman" w:hAnsi="Times New Roman" w:cs="Times New Roman"/>
          <w:b/>
          <w:sz w:val="24"/>
          <w:szCs w:val="24"/>
        </w:rPr>
        <w:t>4.</w:t>
      </w:r>
      <w:r w:rsidR="00F3163A" w:rsidRPr="00F3163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b/>
          <w:sz w:val="24"/>
          <w:szCs w:val="24"/>
        </w:rPr>
        <w:t>Live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04ED" w:rsidRPr="00B60BF3">
        <w:rPr>
          <w:rFonts w:ascii="Times New Roman" w:hAnsi="Times New Roman" w:cs="Times New Roman"/>
          <w:b/>
          <w:sz w:val="24"/>
          <w:szCs w:val="24"/>
        </w:rPr>
        <w:t>attenuated viral</w:t>
      </w:r>
      <w:r w:rsidR="00CE04ED">
        <w:rPr>
          <w:rFonts w:ascii="Times New Roman" w:hAnsi="Times New Roman" w:cs="Times New Roman"/>
          <w:b/>
          <w:sz w:val="24"/>
          <w:szCs w:val="24"/>
        </w:rPr>
        <w:t xml:space="preserve"> candidate</w:t>
      </w:r>
      <w:r w:rsidR="00CE04ED" w:rsidRPr="00B60BF3">
        <w:rPr>
          <w:rFonts w:ascii="Times New Roman" w:hAnsi="Times New Roman" w:cs="Times New Roman"/>
          <w:b/>
          <w:sz w:val="24"/>
          <w:szCs w:val="24"/>
        </w:rPr>
        <w:t xml:space="preserve"> vaccines</w:t>
      </w:r>
    </w:p>
    <w:tbl>
      <w:tblPr>
        <w:tblW w:w="4837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666666"/>
          <w:insideV w:val="single" w:sz="4" w:space="0" w:color="666666"/>
        </w:tblBorders>
        <w:tblLook w:val="0400" w:firstRow="0" w:lastRow="0" w:firstColumn="0" w:lastColumn="0" w:noHBand="0" w:noVBand="1"/>
      </w:tblPr>
      <w:tblGrid>
        <w:gridCol w:w="10300"/>
        <w:gridCol w:w="1386"/>
        <w:gridCol w:w="1852"/>
      </w:tblGrid>
      <w:tr w:rsidR="00286567" w:rsidRPr="00B60BF3" w14:paraId="18903AF6" w14:textId="77777777" w:rsidTr="00CE04ED">
        <w:tc>
          <w:tcPr>
            <w:tcW w:w="5000" w:type="pct"/>
            <w:gridSpan w:val="3"/>
            <w:shd w:val="clear" w:color="auto" w:fill="BDD7EE"/>
          </w:tcPr>
          <w:p w14:paraId="00000758" w14:textId="066525A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Brighton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Collaboration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standardized template for risk assessment of live attenuated viral </w:t>
            </w:r>
            <w:r w:rsidR="00CE0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candidate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vaccines</w:t>
            </w:r>
          </w:p>
        </w:tc>
      </w:tr>
      <w:tr w:rsidR="00286567" w:rsidRPr="00B60BF3" w14:paraId="7032B952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466A5E58" w14:textId="577C4D48" w:rsidR="00286567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 Authorship</w:t>
            </w:r>
          </w:p>
          <w:p w14:paraId="0000075B" w14:textId="5B4EE41A" w:rsidR="00333E3C" w:rsidRPr="00B60BF3" w:rsidRDefault="00333E3C" w:rsidP="003523E5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5C" w14:textId="351E8EA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Information</w:t>
            </w: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5D" w14:textId="7777777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Comments</w:t>
            </w:r>
          </w:p>
          <w:p w14:paraId="0000075E" w14:textId="7777777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/Concerns</w:t>
            </w:r>
          </w:p>
        </w:tc>
      </w:tr>
      <w:tr w:rsidR="00286567" w:rsidRPr="00B60BF3" w14:paraId="64FC6357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5F" w14:textId="3ACFE26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Author(s)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affiliation(s)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6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6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17BF7D1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62" w14:textId="1F4688D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completed/updated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6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6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BDEE664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765" w14:textId="35A17CA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Basic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 information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6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6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1395F86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68" w14:textId="549907A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6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6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1125F4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6B" w14:textId="1767603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name,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genus,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family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strains/serotypes,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origin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geography,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patient,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asymptomatic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infection),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specific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characteristics,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genetic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modifications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6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6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8DF4C6A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6E" w14:textId="63DF3FD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attenuation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6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7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9835BD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71" w14:textId="7C82741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Substrate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growth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substrate,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line,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eggs,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bioreactor,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microcarriers,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etc.)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7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7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F6839EC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74" w14:textId="703911B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7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7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C83109D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77" w14:textId="3F715E7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Route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intramuscular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injection,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microneedles,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skin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patch,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intranasal,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mucosal)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7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7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B2136DF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77A" w14:textId="0693F64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pathogen and population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7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7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442C8B4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7D" w14:textId="548D623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7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7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11A640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80" w14:textId="438BD35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manifestations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8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8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C7B403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83" w14:textId="68FCBF4F" w:rsidR="00286567" w:rsidRPr="00CE04ED" w:rsidRDefault="009933A5" w:rsidP="003523E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8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8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F5AA318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86" w14:textId="4C5ED1DE" w:rsidR="00286567" w:rsidRPr="00CE04ED" w:rsidRDefault="009933A5" w:rsidP="003523E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8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8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32FA88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89" w14:textId="2AD89B45" w:rsidR="00286567" w:rsidRPr="00CE04ED" w:rsidRDefault="009933A5" w:rsidP="003523E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8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8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660666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8C" w14:textId="44CB08C3" w:rsidR="00286567" w:rsidRPr="00CE04ED" w:rsidRDefault="009933A5" w:rsidP="003523E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During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8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8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B4676A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8F" w14:textId="16281102" w:rsidR="00286567" w:rsidRPr="00CE04ED" w:rsidRDefault="009933A5" w:rsidP="003523E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9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9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943E08E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92" w14:textId="4D701D7E" w:rsidR="00286567" w:rsidRPr="00CE04ED" w:rsidRDefault="009933A5" w:rsidP="003523E5">
            <w:pPr>
              <w:pStyle w:val="Paragraphedeliste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9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9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C0A7E47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95" w14:textId="3AA8133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Briefly,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epidemiologic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incubation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period,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communicable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period,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route/s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fatality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transmissibility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such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basic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reproductive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ratio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(R0),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mutation)?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9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9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99B49B3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98" w14:textId="114409B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persistent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infection?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9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9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567450C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9B" w14:textId="394DD45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nucleus?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9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9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5D0C236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9E" w14:textId="1C57B69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integration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genome?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9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A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4B77E2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A1" w14:textId="4E1CC58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3.7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affected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333E3C" w:rsidRPr="00B60BF3">
              <w:rPr>
                <w:rFonts w:ascii="Times New Roman" w:hAnsi="Times New Roman" w:cs="Times New Roman"/>
                <w:sz w:val="20"/>
                <w:szCs w:val="20"/>
              </w:rPr>
              <w:t>paediatric</w:t>
            </w:r>
            <w:proofErr w:type="spellEnd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pregnant,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breast-feeding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women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(breast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feeding),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adult,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elderly)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A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A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E70D8D8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A4" w14:textId="6623337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3.8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duration,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correlates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A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A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A3BB568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A7" w14:textId="70D27F9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F2553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target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population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A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A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FAB0F94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7AA" w14:textId="45D4265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Characteristics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attenuated vaccine virus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A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A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0816E77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AD" w14:textId="7C359C7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source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strains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isolation,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synthesis)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A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A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077B2E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B0" w14:textId="46517F2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4.2.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attenuated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differ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pathogen?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B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B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B183D49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B3" w14:textId="141665C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attenuation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validation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B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B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BF3F7C7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B6" w14:textId="25F66EB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establish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persistent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infection?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B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B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9757A76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B9" w14:textId="479C503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Does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nucleus?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B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B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AE7F3A8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BC" w14:textId="073B1FA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integration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genome?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B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B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F7B585D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BF" w14:textId="55E00FE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4.6.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C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C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9F9A395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C2" w14:textId="31C79148" w:rsidR="00286567" w:rsidRPr="00CE04ED" w:rsidRDefault="00CE04ED" w:rsidP="003523E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C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C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9053CA8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C5" w14:textId="4F6F0556" w:rsidR="00286567" w:rsidRPr="00CE04ED" w:rsidRDefault="00CE04ED" w:rsidP="003523E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C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C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8F4D557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C8" w14:textId="1DE1744C" w:rsidR="00286567" w:rsidRPr="00CE04ED" w:rsidRDefault="00CE04ED" w:rsidP="003523E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C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C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3A9626B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CB" w14:textId="19EBF605" w:rsidR="00286567" w:rsidRPr="00CE04ED" w:rsidRDefault="00CE04ED" w:rsidP="003523E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During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C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C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431675B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CE" w14:textId="34899034" w:rsidR="00286567" w:rsidRPr="00CE04ED" w:rsidRDefault="00CE04ED" w:rsidP="003523E5">
            <w:pPr>
              <w:pStyle w:val="Paragraphedeliste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C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D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656E8A5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D1" w14:textId="3FCB21D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4.7.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risk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reversion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virulence,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recombination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reassortment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type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agents?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D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D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F27F2E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D4" w14:textId="35746840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4.8.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shedding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transmission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D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D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A9F915E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D7" w14:textId="7A6BC3C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genetically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vivo?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D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D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698951E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7DA" w14:textId="753570B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D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D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69D9529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DD" w14:textId="35155A4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5.1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might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(antigen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diluent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and/or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co-administered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component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formulated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same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combined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prior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administration)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profile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vaccine?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D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D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6702A1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E0" w14:textId="23484045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5.2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applicable,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heterologous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prime-boost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regimen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part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E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E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80AEF1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E3" w14:textId="58A6A67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components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facilitate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stability*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cells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(Section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2.5)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profile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E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E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6845865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E6" w14:textId="3DD6FCF6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delivery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intramuscular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needle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injection,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microneedles,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intranasal,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oral,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combination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thereof)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E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E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E3FF640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E9" w14:textId="66A40F69" w:rsidR="00286567" w:rsidRPr="00CE04ED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*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Stability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is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considered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here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context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relevant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intrinsic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characteristic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of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vaccine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deemed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relevant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for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safety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purpose.</w:t>
            </w:r>
            <w:r w:rsidR="00C624EF" w:rsidRPr="00CE04ED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E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E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6D6F41A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7EC" w14:textId="56F2B14F" w:rsidR="00286567" w:rsidRPr="00CE04ED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="00C624EF"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>Toxicology</w:t>
            </w:r>
            <w:r w:rsidR="00C624EF"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nonclinical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E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E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F5F7737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EF" w14:textId="005B988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express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non-human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species?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F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F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C6D56DD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F2" w14:textId="5ABCBF0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Summarize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F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F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9AA4CFB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F5" w14:textId="289DF07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Summarize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preclinical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efficacy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supports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including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from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similar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products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F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F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557F3DA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F8" w14:textId="51C06CC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enhancement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absence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vitro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F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F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A32D4A6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FB" w14:textId="4576F2C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6.5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Would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innate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immunity?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so,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implications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F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7F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B14D813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7FE" w14:textId="3C2DD95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6.6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generated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beneficial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in: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7F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0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9B1F671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01" w14:textId="295D6755" w:rsidR="00286567" w:rsidRPr="00CE04ED" w:rsidRDefault="009933A5" w:rsidP="003523E5">
            <w:pPr>
              <w:pStyle w:val="Paragraphedeliste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models?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0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0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B4826F6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04" w14:textId="1B159F2F" w:rsidR="00286567" w:rsidRPr="00CE04ED" w:rsidRDefault="009933A5" w:rsidP="003523E5">
            <w:pPr>
              <w:pStyle w:val="Paragraphedeliste"/>
              <w:numPr>
                <w:ilvl w:val="0"/>
                <w:numId w:val="2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Nonhuman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primates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(NHP)?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0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0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A0BAA60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807" w14:textId="1621D921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7.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efficacy and other important information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0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0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C93D3DB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0A" w14:textId="27431DB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replication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following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categories: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0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0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E334E20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0D" w14:textId="78445107" w:rsidR="00286567" w:rsidRPr="00CE04ED" w:rsidRDefault="00CE04ED" w:rsidP="003523E5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0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0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1490C18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10" w14:textId="59768932" w:rsidR="00286567" w:rsidRPr="00CE04ED" w:rsidRDefault="00CE04ED" w:rsidP="003523E5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immunocompromised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people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1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1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A61F93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13" w14:textId="4469CD6F" w:rsidR="00286567" w:rsidRPr="00CE04ED" w:rsidRDefault="00CE04ED" w:rsidP="003523E5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children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1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1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BA1AC09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16" w14:textId="37811D7A" w:rsidR="00286567" w:rsidRPr="00CE04ED" w:rsidRDefault="00CE04ED" w:rsidP="003523E5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During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pregnancy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1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1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451A9F0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19" w14:textId="4C703DF2" w:rsidR="00286567" w:rsidRPr="00CE04ED" w:rsidRDefault="00CE04ED" w:rsidP="003523E5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gene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therapy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experiments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1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1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BF13FC5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1C" w14:textId="1A2F1FA8" w:rsidR="00286567" w:rsidRPr="00CE04ED" w:rsidRDefault="00CE04ED" w:rsidP="003523E5">
            <w:pPr>
              <w:pStyle w:val="Paragraphedeliste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1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1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41282B67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1F" w14:textId="0D53EE2D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generates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protective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natural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history,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passive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immunization,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animal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challenge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studies)?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2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2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D15E928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22" w14:textId="05D8512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protect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multiple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strains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serotypes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separate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strains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required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multigenic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2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2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C9E7C1A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25" w14:textId="72DF524D" w:rsidR="00286567" w:rsidRPr="00CE04ED" w:rsidRDefault="009933A5" w:rsidP="003523E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Was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generated?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2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2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70B996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28" w14:textId="03B03EBD" w:rsidR="00286567" w:rsidRPr="00CE04ED" w:rsidRDefault="009933A5" w:rsidP="003523E5">
            <w:pPr>
              <w:pStyle w:val="Paragraphedeliste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known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about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immune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response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animals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and/or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(binding,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functional,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neutralizing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antibody,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B-cell,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T-cell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memory,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etc.)?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2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2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308175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2B" w14:textId="1EC441B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7.4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previous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experience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immunogenicity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records)?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2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2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8739301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2E" w14:textId="321BA80F" w:rsidR="00286567" w:rsidRPr="00CE04ED" w:rsidRDefault="009933A5" w:rsidP="003523E5">
            <w:pPr>
              <w:pStyle w:val="Paragraphedeliste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evidence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against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disease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enhancement?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2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3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4DB94FD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31" w14:textId="53483632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7.5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information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impact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benefit-risk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3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3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6EF58B1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</w:tcPr>
          <w:p w14:paraId="00000834" w14:textId="7F809AA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(AE)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of the vaccine platform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(*see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Instructions):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3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3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72A73A3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37" w14:textId="5B8F40D8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Approximately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humans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have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received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variants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separately.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3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3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2A31F71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3A" w14:textId="6E63833F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Method(s)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3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3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6F9E2C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3D" w14:textId="519823EC" w:rsidR="00286567" w:rsidRPr="00CE04ED" w:rsidRDefault="009933A5" w:rsidP="003523E5">
            <w:pPr>
              <w:pStyle w:val="Paragraphedelist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Spontaneous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reports/passive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surveillance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3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3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B7CE281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40" w14:textId="23CD870F" w:rsidR="00286567" w:rsidRPr="00CE04ED" w:rsidRDefault="009933A5" w:rsidP="003523E5">
            <w:pPr>
              <w:pStyle w:val="Paragraphedelist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Diary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4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4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10A20EA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43" w14:textId="518CFDB2" w:rsidR="00286567" w:rsidRPr="00CE04ED" w:rsidRDefault="009933A5" w:rsidP="003523E5">
            <w:pPr>
              <w:pStyle w:val="Paragraphedeliste"/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active</w:t>
            </w:r>
            <w:r w:rsidR="00C624EF"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surveillance</w:t>
            </w:r>
            <w:r w:rsidR="00C624EF"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4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4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C9D97BD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46" w14:textId="274EBF94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8.3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4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4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14D2E243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49" w14:textId="264C5991" w:rsidR="00286567" w:rsidRPr="00CE04ED" w:rsidRDefault="009933A5" w:rsidP="003523E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US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FDA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Guidance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Industry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Toxicity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Grading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Scale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Healthy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Adult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Adolescent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Volunteers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Enrolled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Preventive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Vaccine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Clinical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Trials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4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4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93EEB7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4C" w14:textId="567557EF" w:rsidR="00286567" w:rsidRPr="00CE04ED" w:rsidRDefault="009933A5" w:rsidP="003523E5">
            <w:pPr>
              <w:pStyle w:val="Paragraphedeliste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no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criteria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used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grading,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metrics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were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employed,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4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4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7DDB5CB6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4F" w14:textId="5184EA2B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8.4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possibly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related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serious*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well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severe,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observed: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(*see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Instructions):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5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5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6380AC53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52" w14:textId="4263980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8.5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unexpected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statistically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significantly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increased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lab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abnormality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vs.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control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groups: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5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5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5A5FCFE1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55" w14:textId="20CA9C4F" w:rsidR="00286567" w:rsidRPr="00CE04ED" w:rsidRDefault="009933A5" w:rsidP="003523E5">
            <w:pPr>
              <w:pStyle w:val="Paragraphedeliste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Describe</w:t>
            </w:r>
            <w:r w:rsidR="00C624EF"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control</w:t>
            </w:r>
            <w:r w:rsidR="00C624EF"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group:</w:t>
            </w:r>
            <w:r w:rsidR="00C624EF"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__________.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5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5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28B6E1E0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58" w14:textId="23D8AE0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8.6</w:t>
            </w:r>
            <w:r w:rsidR="00C624EF"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provide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frequency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Adverse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Events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Special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Interest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5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5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0B0420E0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5B" w14:textId="2D7A6DB9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8.7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Data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Monitoring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Board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(DSMB)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equivalent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oversee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study?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5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5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86567" w:rsidRPr="00B60BF3" w14:paraId="386DE454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5E" w14:textId="7E364977" w:rsidR="00286567" w:rsidRPr="00CE04ED" w:rsidRDefault="009933A5" w:rsidP="003523E5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Did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identify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issue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concern?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5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6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6ADD31C5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61" w14:textId="75C8E0D8" w:rsidR="00286567" w:rsidRPr="00CE04ED" w:rsidRDefault="009933A5" w:rsidP="003523E5">
            <w:pPr>
              <w:pStyle w:val="Paragraphedeliste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If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describe: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6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6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42CB48CE" w14:textId="77777777" w:rsidTr="00CE04ED">
        <w:tc>
          <w:tcPr>
            <w:tcW w:w="3804" w:type="pct"/>
            <w:tcBorders>
              <w:right w:val="single" w:sz="6" w:space="0" w:color="000000"/>
            </w:tcBorders>
            <w:shd w:val="clear" w:color="auto" w:fill="D9E2F3" w:themeFill="accent1" w:themeFillTint="33"/>
            <w:vAlign w:val="center"/>
          </w:tcPr>
          <w:p w14:paraId="00000864" w14:textId="510A5C4A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Overall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risk assessment</w:t>
            </w:r>
          </w:p>
        </w:tc>
        <w:tc>
          <w:tcPr>
            <w:tcW w:w="512" w:type="pct"/>
            <w:tcBorders>
              <w:left w:val="single" w:sz="6" w:space="0" w:color="000000"/>
            </w:tcBorders>
            <w:vAlign w:val="center"/>
          </w:tcPr>
          <w:p w14:paraId="0000086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  <w:vAlign w:val="center"/>
          </w:tcPr>
          <w:p w14:paraId="00000866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0BB4D298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67" w14:textId="39B12CAE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  <w:r w:rsidR="00C624EF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FF2553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Summarize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key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safety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issues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of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concern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identified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date,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if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any: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6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69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2FFB6D5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6A" w14:textId="0B8379D3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how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should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they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addressed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going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forward</w:t>
            </w:r>
            <w:r w:rsidR="00C624EF"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6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6C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1715EA44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6D" w14:textId="1CA904BC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potential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causing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serious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unwanted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effects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toxicities</w:t>
            </w:r>
            <w:r w:rsidR="00C624EF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in: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6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6F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3EC8E0DC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70" w14:textId="44B23AE6" w:rsidR="00286567" w:rsidRPr="00CE04ED" w:rsidRDefault="00CE04ED" w:rsidP="003523E5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Healthy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7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72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86567" w:rsidRPr="00B60BF3" w14:paraId="3B672D91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73" w14:textId="5396FDF0" w:rsidR="00286567" w:rsidRPr="00CE04ED" w:rsidRDefault="00CE04ED" w:rsidP="003523E5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Immunocompromised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7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75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004BDEC2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76" w14:textId="1DF44C02" w:rsidR="00286567" w:rsidRPr="00CE04ED" w:rsidRDefault="00CE04ED" w:rsidP="003523E5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neonates,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infants,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children?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77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78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79AD6C19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79" w14:textId="216F2CC0" w:rsidR="00286567" w:rsidRPr="00CE04ED" w:rsidRDefault="00CE04ED" w:rsidP="003523E5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Pregnancy </w:t>
            </w:r>
            <w:r w:rsidR="00B23CA1" w:rsidRPr="00CE04ED">
              <w:rPr>
                <w:rFonts w:ascii="Times New Roman" w:hAnsi="Times New Roman" w:cs="Times New Roman"/>
                <w:sz w:val="20"/>
                <w:szCs w:val="20"/>
              </w:rPr>
              <w:t>and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CE04ED">
              <w:rPr>
                <w:rFonts w:ascii="Times New Roman" w:hAnsi="Times New Roman" w:cs="Times New Roman"/>
                <w:sz w:val="20"/>
                <w:szCs w:val="20"/>
              </w:rPr>
              <w:t>the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CE04ED">
              <w:rPr>
                <w:rFonts w:ascii="Times New Roman" w:hAnsi="Times New Roman" w:cs="Times New Roman"/>
                <w:sz w:val="20"/>
                <w:szCs w:val="20"/>
              </w:rPr>
              <w:t>fetus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CE04ED">
              <w:rPr>
                <w:rFonts w:ascii="Times New Roman" w:hAnsi="Times New Roman" w:cs="Times New Roman"/>
                <w:sz w:val="20"/>
                <w:szCs w:val="20"/>
              </w:rPr>
              <w:t>in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23CA1" w:rsidRPr="00CE04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7A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7B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0D19010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7C" w14:textId="48C2652A" w:rsidR="00286567" w:rsidRPr="00CE04ED" w:rsidRDefault="00CE04ED" w:rsidP="003523E5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7D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7E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134A559F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7F" w14:textId="6E6A33BA" w:rsidR="00286567" w:rsidRPr="00CE04ED" w:rsidRDefault="00CE04ED" w:rsidP="003523E5">
            <w:pPr>
              <w:pStyle w:val="Paragraphedeliste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any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other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special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populations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(e.g.,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institutionalized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population,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individuals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with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associated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chronic</w:t>
            </w:r>
            <w:r w:rsidR="00C624EF"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933A5" w:rsidRPr="00CE04ED">
              <w:rPr>
                <w:rFonts w:ascii="Times New Roman" w:hAnsi="Times New Roman" w:cs="Times New Roman"/>
                <w:sz w:val="20"/>
                <w:szCs w:val="20"/>
              </w:rPr>
              <w:t>comorbidity)?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80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81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286567" w:rsidRPr="00B60BF3" w14:paraId="25C37EF1" w14:textId="77777777" w:rsidTr="00CE04ED">
        <w:tc>
          <w:tcPr>
            <w:tcW w:w="3804" w:type="pct"/>
            <w:tcBorders>
              <w:right w:val="single" w:sz="6" w:space="0" w:color="000000"/>
            </w:tcBorders>
          </w:tcPr>
          <w:p w14:paraId="00000882" w14:textId="77777777" w:rsidR="00286567" w:rsidRPr="00B60BF3" w:rsidRDefault="009933A5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References</w:t>
            </w:r>
          </w:p>
        </w:tc>
        <w:tc>
          <w:tcPr>
            <w:tcW w:w="512" w:type="pct"/>
            <w:tcBorders>
              <w:left w:val="single" w:sz="6" w:space="0" w:color="000000"/>
            </w:tcBorders>
          </w:tcPr>
          <w:p w14:paraId="00000883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5" w:type="pct"/>
            <w:tcBorders>
              <w:left w:val="single" w:sz="6" w:space="0" w:color="000000"/>
            </w:tcBorders>
          </w:tcPr>
          <w:p w14:paraId="00000884" w14:textId="77777777" w:rsidR="00286567" w:rsidRPr="00B60BF3" w:rsidRDefault="00286567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00000885" w14:textId="77777777" w:rsidR="00286567" w:rsidRPr="00B60BF3" w:rsidRDefault="00286567" w:rsidP="003523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0000886" w14:textId="1DD940A6" w:rsidR="00286567" w:rsidRPr="00B60BF3" w:rsidRDefault="00333E3C" w:rsidP="003523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60BF3">
        <w:rPr>
          <w:rFonts w:ascii="Times New Roman" w:hAnsi="Times New Roman" w:cs="Times New Roman"/>
          <w:b/>
          <w:sz w:val="24"/>
          <w:szCs w:val="24"/>
        </w:rPr>
        <w:br w:type="column"/>
      </w:r>
      <w:r w:rsidR="00F3163A">
        <w:rPr>
          <w:rFonts w:ascii="Times New Roman" w:hAnsi="Times New Roman" w:cs="Times New Roman"/>
          <w:b/>
          <w:sz w:val="24"/>
          <w:szCs w:val="24"/>
        </w:rPr>
        <w:lastRenderedPageBreak/>
        <w:t>Supplementary Table S</w:t>
      </w:r>
      <w:r w:rsidR="00F3163A">
        <w:rPr>
          <w:rFonts w:ascii="Times New Roman" w:hAnsi="Times New Roman" w:cs="Times New Roman"/>
          <w:b/>
          <w:sz w:val="24"/>
          <w:szCs w:val="24"/>
        </w:rPr>
        <w:t>5.</w:t>
      </w:r>
      <w:r w:rsidR="00F3163A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b/>
          <w:sz w:val="24"/>
          <w:szCs w:val="24"/>
        </w:rPr>
        <w:t>Inactivated</w:t>
      </w:r>
      <w:r w:rsidR="00C624EF" w:rsidRPr="00B60BF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60BF3">
        <w:rPr>
          <w:rFonts w:ascii="Times New Roman" w:hAnsi="Times New Roman" w:cs="Times New Roman"/>
          <w:b/>
          <w:sz w:val="24"/>
          <w:szCs w:val="24"/>
        </w:rPr>
        <w:t xml:space="preserve">viral </w:t>
      </w:r>
      <w:r w:rsidR="00CE04ED">
        <w:rPr>
          <w:rFonts w:ascii="Times New Roman" w:hAnsi="Times New Roman" w:cs="Times New Roman"/>
          <w:b/>
          <w:sz w:val="24"/>
          <w:szCs w:val="24"/>
        </w:rPr>
        <w:t xml:space="preserve">candidate </w:t>
      </w:r>
      <w:r w:rsidRPr="00B60BF3">
        <w:rPr>
          <w:rFonts w:ascii="Times New Roman" w:hAnsi="Times New Roman" w:cs="Times New Roman"/>
          <w:b/>
          <w:sz w:val="24"/>
          <w:szCs w:val="24"/>
        </w:rPr>
        <w:t>vaccines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0301"/>
        <w:gridCol w:w="1383"/>
        <w:gridCol w:w="1854"/>
      </w:tblGrid>
      <w:tr w:rsidR="00333E3C" w:rsidRPr="00B60BF3" w14:paraId="3FDA6BCB" w14:textId="77777777" w:rsidTr="00CE04ED">
        <w:tc>
          <w:tcPr>
            <w:tcW w:w="13538" w:type="dxa"/>
            <w:gridSpan w:val="3"/>
            <w:shd w:val="clear" w:color="auto" w:fill="8EAADB" w:themeFill="accent1" w:themeFillTint="99"/>
            <w:vAlign w:val="center"/>
          </w:tcPr>
          <w:p w14:paraId="2F4D3441" w14:textId="61B1F2D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>Brighton Collaboration standardi</w:t>
            </w:r>
            <w:r w:rsidR="00070539"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>z</w:t>
            </w:r>
            <w:r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ed template for risk assessment of inactivated viral </w:t>
            </w:r>
            <w:r w:rsidR="00CE04ED"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candidate </w:t>
            </w:r>
            <w:r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>vaccine</w:t>
            </w:r>
            <w:r w:rsidR="00CE04ED" w:rsidRPr="00CE04ED"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</w:p>
        </w:tc>
      </w:tr>
      <w:tr w:rsidR="00333E3C" w:rsidRPr="00B60BF3" w14:paraId="480445B1" w14:textId="77777777" w:rsidTr="00CE04ED">
        <w:tc>
          <w:tcPr>
            <w:tcW w:w="10301" w:type="dxa"/>
            <w:shd w:val="clear" w:color="auto" w:fill="D9E2F3" w:themeFill="accent1" w:themeFillTint="33"/>
            <w:vAlign w:val="center"/>
          </w:tcPr>
          <w:p w14:paraId="358581D8" w14:textId="40BE2F2F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Authorship and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affiliation </w:t>
            </w:r>
          </w:p>
        </w:tc>
        <w:tc>
          <w:tcPr>
            <w:tcW w:w="1383" w:type="dxa"/>
            <w:shd w:val="clear" w:color="auto" w:fill="auto"/>
          </w:tcPr>
          <w:p w14:paraId="022AF450" w14:textId="7DBBE4D9" w:rsidR="00333E3C" w:rsidRPr="00B60BF3" w:rsidRDefault="00333E3C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Information</w:t>
            </w:r>
          </w:p>
        </w:tc>
        <w:tc>
          <w:tcPr>
            <w:tcW w:w="1854" w:type="dxa"/>
            <w:shd w:val="clear" w:color="auto" w:fill="auto"/>
          </w:tcPr>
          <w:p w14:paraId="44EB4733" w14:textId="77777777" w:rsidR="00333E3C" w:rsidRPr="00B60BF3" w:rsidRDefault="00333E3C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Comments</w:t>
            </w:r>
          </w:p>
          <w:p w14:paraId="11175AD5" w14:textId="77777777" w:rsidR="00333E3C" w:rsidRPr="00B60BF3" w:rsidRDefault="00333E3C" w:rsidP="003523E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/Concerns</w:t>
            </w:r>
          </w:p>
        </w:tc>
      </w:tr>
      <w:tr w:rsidR="00333E3C" w:rsidRPr="00B60BF3" w14:paraId="5DA51495" w14:textId="77777777" w:rsidTr="00333E3C">
        <w:trPr>
          <w:trHeight w:val="333"/>
        </w:trPr>
        <w:tc>
          <w:tcPr>
            <w:tcW w:w="10301" w:type="dxa"/>
          </w:tcPr>
          <w:p w14:paraId="66F2667F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Author(s) and affiliation (s)</w:t>
            </w:r>
          </w:p>
        </w:tc>
        <w:tc>
          <w:tcPr>
            <w:tcW w:w="1383" w:type="dxa"/>
          </w:tcPr>
          <w:p w14:paraId="7C53161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1A8439A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56AC7DA5" w14:textId="77777777" w:rsidTr="00333E3C">
        <w:trPr>
          <w:trHeight w:val="315"/>
        </w:trPr>
        <w:tc>
          <w:tcPr>
            <w:tcW w:w="10301" w:type="dxa"/>
          </w:tcPr>
          <w:p w14:paraId="21139290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Date completed/updated</w:t>
            </w:r>
          </w:p>
        </w:tc>
        <w:tc>
          <w:tcPr>
            <w:tcW w:w="1383" w:type="dxa"/>
          </w:tcPr>
          <w:p w14:paraId="06EA708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AEB0F0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53A33480" w14:textId="77777777" w:rsidTr="00CE04ED">
        <w:tc>
          <w:tcPr>
            <w:tcW w:w="10301" w:type="dxa"/>
            <w:shd w:val="clear" w:color="auto" w:fill="D9E2F3" w:themeFill="accent1" w:themeFillTint="33"/>
          </w:tcPr>
          <w:p w14:paraId="325D17C1" w14:textId="717892C5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Basic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vaccine information</w:t>
            </w:r>
          </w:p>
        </w:tc>
        <w:tc>
          <w:tcPr>
            <w:tcW w:w="1383" w:type="dxa"/>
            <w:shd w:val="clear" w:color="auto" w:fill="auto"/>
          </w:tcPr>
          <w:p w14:paraId="386527C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1BB3968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279DCE22" w14:textId="77777777" w:rsidTr="00333E3C">
        <w:trPr>
          <w:trHeight w:val="320"/>
        </w:trPr>
        <w:tc>
          <w:tcPr>
            <w:tcW w:w="10301" w:type="dxa"/>
          </w:tcPr>
          <w:p w14:paraId="372202D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2.1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Vaccine name</w:t>
            </w:r>
          </w:p>
        </w:tc>
        <w:tc>
          <w:tcPr>
            <w:tcW w:w="1383" w:type="dxa"/>
          </w:tcPr>
          <w:p w14:paraId="2ED2F07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6D606F6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688BCE36" w14:textId="77777777" w:rsidTr="00333E3C">
        <w:trPr>
          <w:trHeight w:val="320"/>
        </w:trPr>
        <w:tc>
          <w:tcPr>
            <w:tcW w:w="10301" w:type="dxa"/>
          </w:tcPr>
          <w:p w14:paraId="6BF9A56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Virus name, genus, family, strains/serotypes, origin (e.g., geography, patient, asymptomatic), and any other specific characteristics such as genetic modifications</w:t>
            </w:r>
          </w:p>
        </w:tc>
        <w:tc>
          <w:tcPr>
            <w:tcW w:w="1383" w:type="dxa"/>
          </w:tcPr>
          <w:p w14:paraId="634C0D7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7ADFB3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6B07253" w14:textId="77777777" w:rsidTr="00333E3C">
        <w:trPr>
          <w:trHeight w:val="288"/>
        </w:trPr>
        <w:tc>
          <w:tcPr>
            <w:tcW w:w="10301" w:type="dxa"/>
          </w:tcPr>
          <w:p w14:paraId="5672EE6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2.3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Substrate for vaccine virus growth (e.g., cell substrate, eggs, animal, etc.)</w:t>
            </w:r>
          </w:p>
        </w:tc>
        <w:tc>
          <w:tcPr>
            <w:tcW w:w="1383" w:type="dxa"/>
          </w:tcPr>
          <w:p w14:paraId="123161E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0B869FE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4C44A4C2" w14:textId="77777777" w:rsidTr="00333E3C">
        <w:tc>
          <w:tcPr>
            <w:tcW w:w="10301" w:type="dxa"/>
          </w:tcPr>
          <w:p w14:paraId="7A1EB01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2.4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Inactivation method </w:t>
            </w:r>
          </w:p>
        </w:tc>
        <w:tc>
          <w:tcPr>
            <w:tcW w:w="1383" w:type="dxa"/>
          </w:tcPr>
          <w:p w14:paraId="06566FA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3D06E32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569DC48E" w14:textId="77777777" w:rsidTr="00333E3C">
        <w:tc>
          <w:tcPr>
            <w:tcW w:w="10301" w:type="dxa"/>
          </w:tcPr>
          <w:p w14:paraId="007187A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2.5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Adjuvant (if applicable)</w:t>
            </w:r>
          </w:p>
        </w:tc>
        <w:tc>
          <w:tcPr>
            <w:tcW w:w="1383" w:type="dxa"/>
          </w:tcPr>
          <w:p w14:paraId="1E6E286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311A2C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817D025" w14:textId="77777777" w:rsidTr="00333E3C">
        <w:tc>
          <w:tcPr>
            <w:tcW w:w="10301" w:type="dxa"/>
          </w:tcPr>
          <w:p w14:paraId="7D8A562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2.6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Final vaccine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formulation components </w:t>
            </w:r>
          </w:p>
        </w:tc>
        <w:tc>
          <w:tcPr>
            <w:tcW w:w="1383" w:type="dxa"/>
          </w:tcPr>
          <w:p w14:paraId="3F176E0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00E40EC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4FA815BB" w14:textId="77777777" w:rsidTr="00333E3C">
        <w:tc>
          <w:tcPr>
            <w:tcW w:w="10301" w:type="dxa"/>
          </w:tcPr>
          <w:p w14:paraId="5498EBD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2.7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Route and method of delivery (e.g., intramuscular injection, microneedles, skin patch, intranasal, other mucosal)</w:t>
            </w:r>
          </w:p>
        </w:tc>
        <w:tc>
          <w:tcPr>
            <w:tcW w:w="1383" w:type="dxa"/>
          </w:tcPr>
          <w:p w14:paraId="099C789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2CAF86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7E01F81" w14:textId="77777777" w:rsidTr="00CE04ED">
        <w:tc>
          <w:tcPr>
            <w:tcW w:w="10301" w:type="dxa"/>
            <w:shd w:val="clear" w:color="auto" w:fill="D9E2F3" w:themeFill="accent1" w:themeFillTint="33"/>
          </w:tcPr>
          <w:p w14:paraId="7E567501" w14:textId="05E19FE9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Target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pathogen and population</w:t>
            </w:r>
          </w:p>
        </w:tc>
        <w:tc>
          <w:tcPr>
            <w:tcW w:w="1383" w:type="dxa"/>
            <w:shd w:val="clear" w:color="auto" w:fill="auto"/>
          </w:tcPr>
          <w:p w14:paraId="55D3B1E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355CE59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4194CD5E" w14:textId="77777777" w:rsidTr="00333E3C">
        <w:tc>
          <w:tcPr>
            <w:tcW w:w="10301" w:type="dxa"/>
          </w:tcPr>
          <w:p w14:paraId="7C256F4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3.1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What is the target pathogen? </w:t>
            </w:r>
          </w:p>
        </w:tc>
        <w:tc>
          <w:tcPr>
            <w:tcW w:w="1383" w:type="dxa"/>
          </w:tcPr>
          <w:p w14:paraId="432BDC3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4AB7AD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73EFF571" w14:textId="77777777" w:rsidTr="00333E3C">
        <w:tc>
          <w:tcPr>
            <w:tcW w:w="10301" w:type="dxa"/>
          </w:tcPr>
          <w:p w14:paraId="049776A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3.2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 are the disease manifestations caused by the target pathogen in humans, for the following categories:</w:t>
            </w:r>
          </w:p>
        </w:tc>
        <w:tc>
          <w:tcPr>
            <w:tcW w:w="1383" w:type="dxa"/>
          </w:tcPr>
          <w:p w14:paraId="41AEAC0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50B0C9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3E3C" w:rsidRPr="00B60BF3" w14:paraId="42AD370E" w14:textId="77777777" w:rsidTr="00333E3C">
        <w:tc>
          <w:tcPr>
            <w:tcW w:w="10301" w:type="dxa"/>
          </w:tcPr>
          <w:p w14:paraId="57A7ED68" w14:textId="77777777" w:rsidR="00333E3C" w:rsidRPr="00CE04ED" w:rsidRDefault="00333E3C" w:rsidP="003523E5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 healthy people</w:t>
            </w:r>
          </w:p>
        </w:tc>
        <w:tc>
          <w:tcPr>
            <w:tcW w:w="1383" w:type="dxa"/>
          </w:tcPr>
          <w:p w14:paraId="604B844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C1E54EF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3E1C06D1" w14:textId="77777777" w:rsidTr="00333E3C">
        <w:tc>
          <w:tcPr>
            <w:tcW w:w="10301" w:type="dxa"/>
          </w:tcPr>
          <w:p w14:paraId="0A25F2F3" w14:textId="77777777" w:rsidR="00333E3C" w:rsidRPr="00CE04ED" w:rsidRDefault="00333E3C" w:rsidP="003523E5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 immunocompromised people</w:t>
            </w:r>
          </w:p>
        </w:tc>
        <w:tc>
          <w:tcPr>
            <w:tcW w:w="1383" w:type="dxa"/>
          </w:tcPr>
          <w:p w14:paraId="6CE6061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F850BA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741316B1" w14:textId="77777777" w:rsidTr="00333E3C">
        <w:tc>
          <w:tcPr>
            <w:tcW w:w="10301" w:type="dxa"/>
          </w:tcPr>
          <w:p w14:paraId="543E45E8" w14:textId="77777777" w:rsidR="00333E3C" w:rsidRPr="00CE04ED" w:rsidRDefault="00333E3C" w:rsidP="003523E5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 neonates, infants, children</w:t>
            </w:r>
          </w:p>
        </w:tc>
        <w:tc>
          <w:tcPr>
            <w:tcW w:w="1383" w:type="dxa"/>
          </w:tcPr>
          <w:p w14:paraId="740CC82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9671EB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7013D9CA" w14:textId="77777777" w:rsidTr="00333E3C">
        <w:tc>
          <w:tcPr>
            <w:tcW w:w="10301" w:type="dxa"/>
          </w:tcPr>
          <w:p w14:paraId="1B5A82EF" w14:textId="77777777" w:rsidR="00333E3C" w:rsidRPr="00CE04ED" w:rsidRDefault="00333E3C" w:rsidP="003523E5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During pregnancy and in the fetus</w:t>
            </w:r>
          </w:p>
        </w:tc>
        <w:tc>
          <w:tcPr>
            <w:tcW w:w="1383" w:type="dxa"/>
          </w:tcPr>
          <w:p w14:paraId="7A5DBD6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937E33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3D7594E5" w14:textId="77777777" w:rsidTr="00333E3C">
        <w:tc>
          <w:tcPr>
            <w:tcW w:w="10301" w:type="dxa"/>
          </w:tcPr>
          <w:p w14:paraId="4497187D" w14:textId="77777777" w:rsidR="00333E3C" w:rsidRPr="00CE04ED" w:rsidRDefault="00333E3C" w:rsidP="003523E5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 elderly</w:t>
            </w:r>
          </w:p>
        </w:tc>
        <w:tc>
          <w:tcPr>
            <w:tcW w:w="1383" w:type="dxa"/>
          </w:tcPr>
          <w:p w14:paraId="739341D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352759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2757B09" w14:textId="77777777" w:rsidTr="00333E3C">
        <w:tc>
          <w:tcPr>
            <w:tcW w:w="10301" w:type="dxa"/>
          </w:tcPr>
          <w:p w14:paraId="62DDDED8" w14:textId="77777777" w:rsidR="00333E3C" w:rsidRPr="00CE04ED" w:rsidRDefault="00333E3C" w:rsidP="003523E5">
            <w:pPr>
              <w:pStyle w:val="Paragraphedeliste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In any other special populations</w:t>
            </w:r>
          </w:p>
        </w:tc>
        <w:tc>
          <w:tcPr>
            <w:tcW w:w="1383" w:type="dxa"/>
          </w:tcPr>
          <w:p w14:paraId="74BAF38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31CC9C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704F310A" w14:textId="77777777" w:rsidTr="00333E3C">
        <w:tc>
          <w:tcPr>
            <w:tcW w:w="10301" w:type="dxa"/>
          </w:tcPr>
          <w:p w14:paraId="2FFDD46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3.3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Briefly, what are the key epidemiologic characteristics of the disease caused by the target pathogen (e.g.,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incubation period, communicable period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route/s of transmission,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case fatality rate, transmissibility characteristics such as basic reproductive ratio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(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R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0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),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and spontaneous mutation)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?</w:t>
            </w:r>
          </w:p>
        </w:tc>
        <w:tc>
          <w:tcPr>
            <w:tcW w:w="1383" w:type="dxa"/>
          </w:tcPr>
          <w:p w14:paraId="37CA158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5EA80ED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0455C0C7" w14:textId="77777777" w:rsidTr="00333E3C">
        <w:trPr>
          <w:trHeight w:val="588"/>
        </w:trPr>
        <w:tc>
          <w:tcPr>
            <w:tcW w:w="10301" w:type="dxa"/>
          </w:tcPr>
          <w:p w14:paraId="29193708" w14:textId="5140ED6C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3.4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What sections of the population are most affected by the target pathogen (e.g., </w:t>
            </w:r>
            <w:proofErr w:type="spellStart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paediatric</w:t>
            </w:r>
            <w:proofErr w:type="spellEnd"/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, pregnant, breast-feeding women (breast feeding), adult, elderly)</w:t>
            </w:r>
          </w:p>
        </w:tc>
        <w:tc>
          <w:tcPr>
            <w:tcW w:w="1383" w:type="dxa"/>
          </w:tcPr>
          <w:p w14:paraId="4761050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700B80B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6934448A" w14:textId="77777777" w:rsidTr="00333E3C">
        <w:tc>
          <w:tcPr>
            <w:tcW w:w="10301" w:type="dxa"/>
          </w:tcPr>
          <w:p w14:paraId="68D1531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3.5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What is known about the immune responses, duration, and potential correlates of protective immunity to the target pathogen or to the disease?</w:t>
            </w:r>
          </w:p>
        </w:tc>
        <w:tc>
          <w:tcPr>
            <w:tcW w:w="1383" w:type="dxa"/>
          </w:tcPr>
          <w:p w14:paraId="416E113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3697661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2808EDE1" w14:textId="77777777" w:rsidTr="00333E3C">
        <w:trPr>
          <w:trHeight w:val="300"/>
        </w:trPr>
        <w:tc>
          <w:tcPr>
            <w:tcW w:w="10301" w:type="dxa"/>
          </w:tcPr>
          <w:p w14:paraId="15364737" w14:textId="62E7F16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3.6 </w:t>
            </w:r>
            <w:r w:rsidR="00FF2553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Describe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any other key information about the target pathogen or population that may inform benefit-risk</w:t>
            </w:r>
          </w:p>
        </w:tc>
        <w:tc>
          <w:tcPr>
            <w:tcW w:w="1383" w:type="dxa"/>
          </w:tcPr>
          <w:p w14:paraId="5E56BDB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0B983F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2C94424C" w14:textId="77777777" w:rsidTr="00CE04ED">
        <w:tc>
          <w:tcPr>
            <w:tcW w:w="10301" w:type="dxa"/>
            <w:shd w:val="clear" w:color="auto" w:fill="D9E2F3" w:themeFill="accent1" w:themeFillTint="33"/>
          </w:tcPr>
          <w:p w14:paraId="799AA554" w14:textId="59F0C435" w:rsidR="00333E3C" w:rsidRPr="00B60BF3" w:rsidRDefault="00333E3C" w:rsidP="003523E5">
            <w:pPr>
              <w:tabs>
                <w:tab w:val="left" w:pos="387"/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Characteristics of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antigen </w:t>
            </w:r>
          </w:p>
        </w:tc>
        <w:tc>
          <w:tcPr>
            <w:tcW w:w="1383" w:type="dxa"/>
            <w:shd w:val="clear" w:color="auto" w:fill="auto"/>
          </w:tcPr>
          <w:p w14:paraId="3CC58A7E" w14:textId="77777777" w:rsidR="00333E3C" w:rsidRPr="00B60BF3" w:rsidRDefault="00333E3C" w:rsidP="003523E5">
            <w:pPr>
              <w:tabs>
                <w:tab w:val="left" w:pos="387"/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015ECABC" w14:textId="77777777" w:rsidR="00333E3C" w:rsidRPr="00B60BF3" w:rsidRDefault="00333E3C" w:rsidP="003523E5">
            <w:pPr>
              <w:tabs>
                <w:tab w:val="left" w:pos="387"/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25319D36" w14:textId="77777777" w:rsidTr="00333E3C">
        <w:trPr>
          <w:trHeight w:val="588"/>
        </w:trPr>
        <w:tc>
          <w:tcPr>
            <w:tcW w:w="10301" w:type="dxa"/>
          </w:tcPr>
          <w:p w14:paraId="4EC039B2" w14:textId="42E1266B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4.1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Virus strains, sequence (including homology among strains), source, propagation, disruption, whole virus or subunit/sub-virion (if applicable)?</w:t>
            </w:r>
          </w:p>
        </w:tc>
        <w:tc>
          <w:tcPr>
            <w:tcW w:w="1383" w:type="dxa"/>
          </w:tcPr>
          <w:p w14:paraId="3F72501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1F76A200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39E870A9" w14:textId="77777777" w:rsidTr="00333E3C">
        <w:trPr>
          <w:trHeight w:val="318"/>
        </w:trPr>
        <w:tc>
          <w:tcPr>
            <w:tcW w:w="10301" w:type="dxa"/>
          </w:tcPr>
          <w:p w14:paraId="7B68F7D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4.2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Is the vaccine likely to induce immunity to all strains/genotypes of the target pathogen? What is the evidence?</w:t>
            </w:r>
          </w:p>
        </w:tc>
        <w:tc>
          <w:tcPr>
            <w:tcW w:w="1383" w:type="dxa"/>
          </w:tcPr>
          <w:p w14:paraId="04F890B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4ED419A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5B98729A" w14:textId="77777777" w:rsidTr="00333E3C">
        <w:trPr>
          <w:trHeight w:val="570"/>
        </w:trPr>
        <w:tc>
          <w:tcPr>
            <w:tcW w:w="10301" w:type="dxa"/>
          </w:tcPr>
          <w:p w14:paraId="2536D33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4.3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 is known about the immune response to the vaccine in animals and/or humans (binding, neutralizing antibody, functional, and, B-cell, T-cell memory, etc.)?</w:t>
            </w:r>
          </w:p>
        </w:tc>
        <w:tc>
          <w:tcPr>
            <w:tcW w:w="1383" w:type="dxa"/>
          </w:tcPr>
          <w:p w14:paraId="4350E9C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12261FA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45816AA3" w14:textId="77777777" w:rsidTr="00CE04ED">
        <w:tc>
          <w:tcPr>
            <w:tcW w:w="10301" w:type="dxa"/>
            <w:shd w:val="clear" w:color="auto" w:fill="D9E2F3" w:themeFill="accent1" w:themeFillTint="33"/>
          </w:tcPr>
          <w:p w14:paraId="0271553E" w14:textId="5E728990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Inactivation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method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(s) </w:t>
            </w:r>
          </w:p>
        </w:tc>
        <w:tc>
          <w:tcPr>
            <w:tcW w:w="1383" w:type="dxa"/>
            <w:shd w:val="clear" w:color="auto" w:fill="auto"/>
          </w:tcPr>
          <w:p w14:paraId="50DFD01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353ECE69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17A0B6CB" w14:textId="77777777" w:rsidTr="00333E3C">
        <w:tc>
          <w:tcPr>
            <w:tcW w:w="10301" w:type="dxa"/>
          </w:tcPr>
          <w:p w14:paraId="10E4B68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5.1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Method/s (e.g., thermal, beta propiolactone, UV, formaldehyde, ionizing radiation) and potential impact on safety </w:t>
            </w:r>
          </w:p>
        </w:tc>
        <w:tc>
          <w:tcPr>
            <w:tcW w:w="1383" w:type="dxa"/>
          </w:tcPr>
          <w:p w14:paraId="313BEFB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636793DF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2FA0258D" w14:textId="77777777" w:rsidTr="00333E3C">
        <w:tc>
          <w:tcPr>
            <w:tcW w:w="10301" w:type="dxa"/>
          </w:tcPr>
          <w:p w14:paraId="0B9148F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At what stage of the downstream process is inactivation/s performed and why? </w:t>
            </w:r>
          </w:p>
        </w:tc>
        <w:tc>
          <w:tcPr>
            <w:tcW w:w="1383" w:type="dxa"/>
          </w:tcPr>
          <w:p w14:paraId="5FA9D11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10C6A47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64DBD702" w14:textId="77777777" w:rsidTr="00333E3C">
        <w:tc>
          <w:tcPr>
            <w:tcW w:w="10301" w:type="dxa"/>
          </w:tcPr>
          <w:p w14:paraId="2DCD4E2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5.3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QC/confirmation method/log reduction in viability </w:t>
            </w:r>
          </w:p>
        </w:tc>
        <w:tc>
          <w:tcPr>
            <w:tcW w:w="1383" w:type="dxa"/>
          </w:tcPr>
          <w:p w14:paraId="383C871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5172B1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1AB47667" w14:textId="77777777" w:rsidTr="00333E3C">
        <w:tc>
          <w:tcPr>
            <w:tcW w:w="10301" w:type="dxa"/>
          </w:tcPr>
          <w:p w14:paraId="60D44B8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5.4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Could the inactivation method/s compromise the antigenic structure of the vaccine (e.g., conformation of the protein antigens)</w:t>
            </w:r>
          </w:p>
        </w:tc>
        <w:tc>
          <w:tcPr>
            <w:tcW w:w="1383" w:type="dxa"/>
          </w:tcPr>
          <w:p w14:paraId="4B62782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1BA8182F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C3A2413" w14:textId="77777777" w:rsidTr="00CE04ED">
        <w:tc>
          <w:tcPr>
            <w:tcW w:w="10301" w:type="dxa"/>
            <w:shd w:val="clear" w:color="auto" w:fill="D9E2F3" w:themeFill="accent1" w:themeFillTint="33"/>
          </w:tcPr>
          <w:p w14:paraId="182F112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Adjuvant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(optional, if applicable)</w:t>
            </w:r>
          </w:p>
        </w:tc>
        <w:tc>
          <w:tcPr>
            <w:tcW w:w="1383" w:type="dxa"/>
            <w:shd w:val="clear" w:color="auto" w:fill="auto"/>
          </w:tcPr>
          <w:p w14:paraId="60B1E6C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23F013F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16DE5F61" w14:textId="77777777" w:rsidTr="00333E3C">
        <w:trPr>
          <w:trHeight w:val="615"/>
        </w:trPr>
        <w:tc>
          <w:tcPr>
            <w:tcW w:w="10301" w:type="dxa"/>
          </w:tcPr>
          <w:p w14:paraId="6D86BBB9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6.1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Describe the type of adjuvant, if it has been tested in humans, whether novel or commercialized, and if applicable, what other vaccines (preventive and therapeutic) are formulated with this adjuvant</w:t>
            </w:r>
          </w:p>
        </w:tc>
        <w:tc>
          <w:tcPr>
            <w:tcW w:w="1383" w:type="dxa"/>
          </w:tcPr>
          <w:p w14:paraId="64DCABB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00B4103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07F3025C" w14:textId="77777777" w:rsidTr="00333E3C">
        <w:trPr>
          <w:trHeight w:val="395"/>
        </w:trPr>
        <w:tc>
          <w:tcPr>
            <w:tcW w:w="10301" w:type="dxa"/>
          </w:tcPr>
          <w:p w14:paraId="6BFDC07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6.2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What is the evidence that an adjuvant improves/boosts/enhances the immune response?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00CD6B5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639C8DA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06C769D7" w14:textId="77777777" w:rsidTr="00333E3C">
        <w:trPr>
          <w:trHeight w:val="350"/>
        </w:trPr>
        <w:tc>
          <w:tcPr>
            <w:tcW w:w="10301" w:type="dxa"/>
          </w:tcPr>
          <w:p w14:paraId="10AE355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6.3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What is the mechanism of action of the adjuvant (if known)?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064089F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74F8C5C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1F2EC918" w14:textId="77777777" w:rsidTr="00333E3C">
        <w:trPr>
          <w:trHeight w:val="390"/>
        </w:trPr>
        <w:tc>
          <w:tcPr>
            <w:tcW w:w="10301" w:type="dxa"/>
          </w:tcPr>
          <w:p w14:paraId="2B33FFC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6.4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How is the adjuvant formulated with the antigen?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04E912C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7C81EB5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701C35DA" w14:textId="77777777" w:rsidTr="00333E3C">
        <w:trPr>
          <w:trHeight w:val="282"/>
        </w:trPr>
        <w:tc>
          <w:tcPr>
            <w:tcW w:w="10301" w:type="dxa"/>
          </w:tcPr>
          <w:p w14:paraId="60E558B0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6.5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How might the adjuvant impact the safety profile of the vaccine? </w:t>
            </w:r>
          </w:p>
        </w:tc>
        <w:tc>
          <w:tcPr>
            <w:tcW w:w="1383" w:type="dxa"/>
          </w:tcPr>
          <w:p w14:paraId="59882FE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58A2943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6C343AB5" w14:textId="77777777" w:rsidTr="00333E3C">
        <w:trPr>
          <w:trHeight w:val="282"/>
        </w:trPr>
        <w:tc>
          <w:tcPr>
            <w:tcW w:w="10301" w:type="dxa"/>
          </w:tcPr>
          <w:p w14:paraId="054AD76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6.6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Summarize the safety findings (preclinical and clinical) with the adjuvant,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formulated with any antigen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383" w:type="dxa"/>
          </w:tcPr>
          <w:p w14:paraId="2336FB0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0F48857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52F8A975" w14:textId="77777777" w:rsidTr="00CE04ED">
        <w:tc>
          <w:tcPr>
            <w:tcW w:w="10301" w:type="dxa"/>
            <w:shd w:val="clear" w:color="auto" w:fill="D9E2F3" w:themeFill="accent1" w:themeFillTint="33"/>
          </w:tcPr>
          <w:p w14:paraId="2ABD18DB" w14:textId="0727F9EA" w:rsidR="00333E3C" w:rsidRPr="00B60BF3" w:rsidRDefault="00333E3C" w:rsidP="003523E5">
            <w:pPr>
              <w:tabs>
                <w:tab w:val="left" w:pos="387"/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Delivery and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administration</w:t>
            </w:r>
          </w:p>
        </w:tc>
        <w:tc>
          <w:tcPr>
            <w:tcW w:w="1383" w:type="dxa"/>
            <w:shd w:val="clear" w:color="auto" w:fill="auto"/>
          </w:tcPr>
          <w:p w14:paraId="336F6100" w14:textId="77777777" w:rsidR="00333E3C" w:rsidRPr="00B60BF3" w:rsidRDefault="00333E3C" w:rsidP="003523E5">
            <w:pPr>
              <w:tabs>
                <w:tab w:val="left" w:pos="387"/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52E915DD" w14:textId="77777777" w:rsidR="00333E3C" w:rsidRPr="00B60BF3" w:rsidRDefault="00333E3C" w:rsidP="003523E5">
            <w:pPr>
              <w:tabs>
                <w:tab w:val="left" w:pos="387"/>
                <w:tab w:val="left" w:pos="47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3BDC9844" w14:textId="77777777" w:rsidTr="00333E3C">
        <w:tc>
          <w:tcPr>
            <w:tcW w:w="10301" w:type="dxa"/>
          </w:tcPr>
          <w:p w14:paraId="2889D61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7.1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Describe how the mode of vaccine delivery may impact safety (e.g., intramuscular by needle injection, microneedles, intranasal, oral, or combination thereof)</w:t>
            </w:r>
          </w:p>
        </w:tc>
        <w:tc>
          <w:tcPr>
            <w:tcW w:w="1383" w:type="dxa"/>
          </w:tcPr>
          <w:p w14:paraId="4AE7932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105856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38D1C17A" w14:textId="77777777" w:rsidTr="00333E3C">
        <w:tc>
          <w:tcPr>
            <w:tcW w:w="10301" w:type="dxa"/>
          </w:tcPr>
          <w:p w14:paraId="18CA313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7.2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If the vaccine is part of a heterologous prime-boost regimen, describe the regimen that this vaccine is a part of and the possible impact on safety</w:t>
            </w:r>
          </w:p>
        </w:tc>
        <w:tc>
          <w:tcPr>
            <w:tcW w:w="1383" w:type="dxa"/>
          </w:tcPr>
          <w:p w14:paraId="1FCF9E0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7AEEDE4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1DB7CEC7" w14:textId="77777777" w:rsidTr="00CE04ED">
        <w:tc>
          <w:tcPr>
            <w:tcW w:w="10301" w:type="dxa"/>
            <w:shd w:val="clear" w:color="auto" w:fill="D9E2F3" w:themeFill="accent1" w:themeFillTint="33"/>
          </w:tcPr>
          <w:p w14:paraId="61F83903" w14:textId="595BFC81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Toxicology and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nonclinical </w:t>
            </w:r>
          </w:p>
        </w:tc>
        <w:tc>
          <w:tcPr>
            <w:tcW w:w="1383" w:type="dxa"/>
            <w:shd w:val="clear" w:color="auto" w:fill="auto"/>
          </w:tcPr>
          <w:p w14:paraId="0AB0242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22687E0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19459F14" w14:textId="77777777" w:rsidTr="00333E3C">
        <w:trPr>
          <w:trHeight w:val="345"/>
        </w:trPr>
        <w:tc>
          <w:tcPr>
            <w:tcW w:w="10301" w:type="dxa"/>
          </w:tcPr>
          <w:p w14:paraId="2F8461E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8.1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What is the possible risk of autoimmunity or a harmful immune response?</w:t>
            </w:r>
          </w:p>
        </w:tc>
        <w:tc>
          <w:tcPr>
            <w:tcW w:w="1383" w:type="dxa"/>
          </w:tcPr>
          <w:p w14:paraId="04AD1BA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009F69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14430DDF" w14:textId="77777777" w:rsidTr="00333E3C">
        <w:tc>
          <w:tcPr>
            <w:tcW w:w="10301" w:type="dxa"/>
          </w:tcPr>
          <w:p w14:paraId="1EF479CB" w14:textId="77777777" w:rsidR="00333E3C" w:rsidRPr="00B60BF3" w:rsidRDefault="00333E3C" w:rsidP="003523E5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Summarize the preclinical safety data that supports the use of this product in humans including any related information from similar products</w:t>
            </w:r>
          </w:p>
        </w:tc>
        <w:tc>
          <w:tcPr>
            <w:tcW w:w="1383" w:type="dxa"/>
          </w:tcPr>
          <w:p w14:paraId="23F1125F" w14:textId="77777777" w:rsidR="00333E3C" w:rsidRPr="00B60BF3" w:rsidRDefault="00333E3C" w:rsidP="003523E5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25A7B8F" w14:textId="77777777" w:rsidR="00333E3C" w:rsidRPr="00B60BF3" w:rsidRDefault="00333E3C" w:rsidP="003523E5">
            <w:pPr>
              <w:tabs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7603D48" w14:textId="77777777" w:rsidTr="00333E3C">
        <w:tc>
          <w:tcPr>
            <w:tcW w:w="10301" w:type="dxa"/>
          </w:tcPr>
          <w:p w14:paraId="6B77CD4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8.3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Summarize the preclinical immunogenicity and efficacy data that supports the use of this product in humans including any related information from similar products</w:t>
            </w:r>
          </w:p>
        </w:tc>
        <w:tc>
          <w:tcPr>
            <w:tcW w:w="1383" w:type="dxa"/>
          </w:tcPr>
          <w:p w14:paraId="6E0BB9A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2DEC60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20DDED4D" w14:textId="77777777" w:rsidTr="00333E3C">
        <w:tc>
          <w:tcPr>
            <w:tcW w:w="10301" w:type="dxa"/>
          </w:tcPr>
          <w:p w14:paraId="521BD03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8.4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What is the evidence of disease enhancement or absence thereof </w:t>
            </w:r>
            <w:r w:rsidRPr="00B60BF3">
              <w:rPr>
                <w:rFonts w:ascii="Times New Roman" w:hAnsi="Times New Roman" w:cs="Times New Roman"/>
                <w:i/>
                <w:sz w:val="20"/>
                <w:szCs w:val="20"/>
              </w:rPr>
              <w:t>in vitro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or in animal models?</w:t>
            </w:r>
            <w:r w:rsidRPr="00B60BF3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13</w:t>
            </w:r>
          </w:p>
        </w:tc>
        <w:tc>
          <w:tcPr>
            <w:tcW w:w="1383" w:type="dxa"/>
          </w:tcPr>
          <w:p w14:paraId="100FBEC0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47158D6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1C9F9AE4" w14:textId="77777777" w:rsidTr="00333E3C">
        <w:trPr>
          <w:trHeight w:val="363"/>
        </w:trPr>
        <w:tc>
          <w:tcPr>
            <w:tcW w:w="10301" w:type="dxa"/>
          </w:tcPr>
          <w:p w14:paraId="7CE570BF" w14:textId="77777777" w:rsidR="00333E3C" w:rsidRPr="00B60BF3" w:rsidRDefault="00333E3C" w:rsidP="003523E5">
            <w:pPr>
              <w:tabs>
                <w:tab w:val="left" w:pos="402"/>
                <w:tab w:val="left" w:pos="50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8.5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>Would the vaccine in its final formulation have any impact on innate immunity? If so, what are the implications for benefit-risk?</w:t>
            </w:r>
          </w:p>
        </w:tc>
        <w:tc>
          <w:tcPr>
            <w:tcW w:w="1383" w:type="dxa"/>
          </w:tcPr>
          <w:p w14:paraId="09233E0F" w14:textId="77777777" w:rsidR="00333E3C" w:rsidRPr="00B60BF3" w:rsidRDefault="00333E3C" w:rsidP="003523E5">
            <w:pPr>
              <w:tabs>
                <w:tab w:val="left" w:pos="402"/>
                <w:tab w:val="left" w:pos="50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281083DE" w14:textId="77777777" w:rsidR="00333E3C" w:rsidRPr="00B60BF3" w:rsidRDefault="00333E3C" w:rsidP="003523E5">
            <w:pPr>
              <w:tabs>
                <w:tab w:val="left" w:pos="402"/>
                <w:tab w:val="left" w:pos="507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35D21CC2" w14:textId="77777777" w:rsidTr="00CE04ED">
        <w:trPr>
          <w:trHeight w:val="58"/>
        </w:trPr>
        <w:tc>
          <w:tcPr>
            <w:tcW w:w="10301" w:type="dxa"/>
            <w:shd w:val="clear" w:color="auto" w:fill="D9E2F3" w:themeFill="accent1" w:themeFillTint="33"/>
          </w:tcPr>
          <w:p w14:paraId="3205DBFE" w14:textId="40F3F8B2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9. Human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efficacy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and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other important information</w:t>
            </w:r>
          </w:p>
        </w:tc>
        <w:tc>
          <w:tcPr>
            <w:tcW w:w="1383" w:type="dxa"/>
            <w:shd w:val="clear" w:color="auto" w:fill="auto"/>
          </w:tcPr>
          <w:p w14:paraId="25D57DD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0A493710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223FB5E3" w14:textId="77777777" w:rsidTr="00333E3C">
        <w:trPr>
          <w:trHeight w:val="588"/>
        </w:trPr>
        <w:tc>
          <w:tcPr>
            <w:tcW w:w="10301" w:type="dxa"/>
          </w:tcPr>
          <w:p w14:paraId="58A5FDF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9.1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What is the evidence that the vaccine would generate a protective immune response in humans (e.g., natural history, passive immunization, animal challenge studies)?</w:t>
            </w:r>
          </w:p>
        </w:tc>
        <w:tc>
          <w:tcPr>
            <w:tcW w:w="1383" w:type="dxa"/>
          </w:tcPr>
          <w:p w14:paraId="730BDA9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28CED7F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53A448F3" w14:textId="77777777" w:rsidTr="00333E3C">
        <w:trPr>
          <w:trHeight w:val="255"/>
        </w:trPr>
        <w:tc>
          <w:tcPr>
            <w:tcW w:w="10301" w:type="dxa"/>
          </w:tcPr>
          <w:p w14:paraId="01317DD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9.2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Describe other key information that may impact benefit-risk</w:t>
            </w:r>
          </w:p>
        </w:tc>
        <w:tc>
          <w:tcPr>
            <w:tcW w:w="1383" w:type="dxa"/>
          </w:tcPr>
          <w:p w14:paraId="62B45ED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3CA651F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4DED17B5" w14:textId="77777777" w:rsidTr="00CE04ED">
        <w:tc>
          <w:tcPr>
            <w:tcW w:w="10301" w:type="dxa"/>
            <w:shd w:val="clear" w:color="auto" w:fill="D9E2F3" w:themeFill="accent1" w:themeFillTint="33"/>
          </w:tcPr>
          <w:p w14:paraId="608F7DA6" w14:textId="3A60037B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Adverse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event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(AE)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assessment of the vaccine platform 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(*see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instructions</w:t>
            </w: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):</w:t>
            </w:r>
          </w:p>
        </w:tc>
        <w:tc>
          <w:tcPr>
            <w:tcW w:w="1383" w:type="dxa"/>
            <w:shd w:val="clear" w:color="auto" w:fill="auto"/>
          </w:tcPr>
          <w:p w14:paraId="7BD42E4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160160D9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0806353F" w14:textId="77777777" w:rsidTr="00333E3C">
        <w:trPr>
          <w:trHeight w:val="300"/>
        </w:trPr>
        <w:tc>
          <w:tcPr>
            <w:tcW w:w="10301" w:type="dxa"/>
          </w:tcPr>
          <w:p w14:paraId="1BB36169" w14:textId="7724E64A" w:rsidR="00333E3C" w:rsidRPr="00B60BF3" w:rsidRDefault="00333E3C" w:rsidP="003523E5">
            <w:pPr>
              <w:tabs>
                <w:tab w:val="left" w:pos="40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10.1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Approximately how many humans have received this vaccine to date? If variants of the vaccine, list separately. _____________</w:t>
            </w:r>
          </w:p>
        </w:tc>
        <w:tc>
          <w:tcPr>
            <w:tcW w:w="1383" w:type="dxa"/>
          </w:tcPr>
          <w:p w14:paraId="4BACA6C7" w14:textId="77777777" w:rsidR="00333E3C" w:rsidRPr="00B60BF3" w:rsidRDefault="00333E3C" w:rsidP="003523E5">
            <w:pPr>
              <w:tabs>
                <w:tab w:val="left" w:pos="40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3986EB86" w14:textId="77777777" w:rsidR="00333E3C" w:rsidRPr="00B60BF3" w:rsidRDefault="00333E3C" w:rsidP="003523E5">
            <w:pPr>
              <w:tabs>
                <w:tab w:val="left" w:pos="402"/>
                <w:tab w:val="left" w:pos="432"/>
              </w:tabs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3E3C6799" w14:textId="77777777" w:rsidTr="00333E3C">
        <w:tc>
          <w:tcPr>
            <w:tcW w:w="10301" w:type="dxa"/>
          </w:tcPr>
          <w:p w14:paraId="713562E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Method(s) used for safety monitoring: </w:t>
            </w:r>
          </w:p>
        </w:tc>
        <w:tc>
          <w:tcPr>
            <w:tcW w:w="1383" w:type="dxa"/>
          </w:tcPr>
          <w:p w14:paraId="281F96B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EE6259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C7A297A" w14:textId="77777777" w:rsidTr="00333E3C">
        <w:tc>
          <w:tcPr>
            <w:tcW w:w="10301" w:type="dxa"/>
          </w:tcPr>
          <w:p w14:paraId="2E5F2157" w14:textId="77777777" w:rsidR="00333E3C" w:rsidRPr="00CE04ED" w:rsidRDefault="00333E3C" w:rsidP="003523E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Spontaneous reports/passive surveillance</w:t>
            </w:r>
          </w:p>
        </w:tc>
        <w:tc>
          <w:tcPr>
            <w:tcW w:w="1383" w:type="dxa"/>
          </w:tcPr>
          <w:p w14:paraId="128EC86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AAA909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3058A1E0" w14:textId="77777777" w:rsidTr="00333E3C">
        <w:tc>
          <w:tcPr>
            <w:tcW w:w="10301" w:type="dxa"/>
          </w:tcPr>
          <w:p w14:paraId="05961CBE" w14:textId="77777777" w:rsidR="00333E3C" w:rsidRPr="00CE04ED" w:rsidRDefault="00333E3C" w:rsidP="003523E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Diary </w:t>
            </w:r>
          </w:p>
        </w:tc>
        <w:tc>
          <w:tcPr>
            <w:tcW w:w="1383" w:type="dxa"/>
          </w:tcPr>
          <w:p w14:paraId="6AD95C5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FB7919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3937CBFE" w14:textId="77777777" w:rsidTr="00333E3C">
        <w:trPr>
          <w:trHeight w:val="320"/>
        </w:trPr>
        <w:tc>
          <w:tcPr>
            <w:tcW w:w="10301" w:type="dxa"/>
          </w:tcPr>
          <w:p w14:paraId="5346D050" w14:textId="77777777" w:rsidR="00333E3C" w:rsidRPr="00CE04ED" w:rsidRDefault="00333E3C" w:rsidP="003523E5">
            <w:pPr>
              <w:pStyle w:val="Paragraphedeliste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Other active surveillance </w:t>
            </w:r>
          </w:p>
        </w:tc>
        <w:tc>
          <w:tcPr>
            <w:tcW w:w="1383" w:type="dxa"/>
          </w:tcPr>
          <w:p w14:paraId="5EB260E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C3C87EF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75AE08A6" w14:textId="77777777" w:rsidTr="00333E3C">
        <w:tc>
          <w:tcPr>
            <w:tcW w:w="10301" w:type="dxa"/>
          </w:tcPr>
          <w:p w14:paraId="2C99A5F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10.3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What criteria were used for grading the AEs?</w:t>
            </w:r>
          </w:p>
        </w:tc>
        <w:tc>
          <w:tcPr>
            <w:tcW w:w="1383" w:type="dxa"/>
          </w:tcPr>
          <w:p w14:paraId="1D80D4A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26A5E3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587AB76" w14:textId="77777777" w:rsidTr="00333E3C">
        <w:tc>
          <w:tcPr>
            <w:tcW w:w="10301" w:type="dxa"/>
          </w:tcPr>
          <w:p w14:paraId="308EB507" w14:textId="77777777" w:rsidR="00333E3C" w:rsidRPr="00CE04ED" w:rsidRDefault="00333E3C" w:rsidP="003523E5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2007 US FDA Guidance for Industry Toxicity Grading Scale for Healthy Adult and Adolescent Volunteers Enrolled in Preventive Vaccine Clinical Trials</w:t>
            </w:r>
          </w:p>
        </w:tc>
        <w:tc>
          <w:tcPr>
            <w:tcW w:w="1383" w:type="dxa"/>
          </w:tcPr>
          <w:p w14:paraId="6DC3969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375493F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4F1986B" w14:textId="77777777" w:rsidTr="00333E3C">
        <w:tc>
          <w:tcPr>
            <w:tcW w:w="10301" w:type="dxa"/>
          </w:tcPr>
          <w:p w14:paraId="00C9A2D7" w14:textId="5DA397F9" w:rsidR="00333E3C" w:rsidRPr="00CE04ED" w:rsidRDefault="00333E3C" w:rsidP="003523E5">
            <w:pPr>
              <w:pStyle w:val="Paragraphedeliste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If no criteria were used for grading, or if other metrics were employed, describe: </w:t>
            </w:r>
          </w:p>
        </w:tc>
        <w:tc>
          <w:tcPr>
            <w:tcW w:w="1383" w:type="dxa"/>
          </w:tcPr>
          <w:p w14:paraId="5278C4D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E23F81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63E199B5" w14:textId="77777777" w:rsidTr="00333E3C">
        <w:tc>
          <w:tcPr>
            <w:tcW w:w="10301" w:type="dxa"/>
          </w:tcPr>
          <w:p w14:paraId="037129B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10.4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List and provide frequency of any related or possibly related serious* AEs and well as any severe expected or unexpected AEs observed: (*see Instructions):</w:t>
            </w:r>
          </w:p>
        </w:tc>
        <w:tc>
          <w:tcPr>
            <w:tcW w:w="1383" w:type="dxa"/>
          </w:tcPr>
          <w:p w14:paraId="27596FE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D279DE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2EB4A0F5" w14:textId="77777777" w:rsidTr="00333E3C">
        <w:tc>
          <w:tcPr>
            <w:tcW w:w="10301" w:type="dxa"/>
          </w:tcPr>
          <w:p w14:paraId="60D2991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10.5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List and provide frequency of any serious, unexpected significantly increased AE or lab abnormality in vaccinee vs. control groups:</w:t>
            </w:r>
          </w:p>
        </w:tc>
        <w:tc>
          <w:tcPr>
            <w:tcW w:w="1383" w:type="dxa"/>
          </w:tcPr>
          <w:p w14:paraId="0A479CC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856A2E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75C9591B" w14:textId="77777777" w:rsidTr="00333E3C">
        <w:tc>
          <w:tcPr>
            <w:tcW w:w="10301" w:type="dxa"/>
          </w:tcPr>
          <w:p w14:paraId="628FA873" w14:textId="77777777" w:rsidR="00333E3C" w:rsidRPr="00CE04ED" w:rsidRDefault="00333E3C" w:rsidP="003523E5">
            <w:pPr>
              <w:pStyle w:val="Paragraphedeliste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Describe</w:t>
            </w:r>
            <w:r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 control group: __________.</w:t>
            </w:r>
          </w:p>
        </w:tc>
        <w:tc>
          <w:tcPr>
            <w:tcW w:w="1383" w:type="dxa"/>
          </w:tcPr>
          <w:p w14:paraId="3C3E2EA0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88F8AB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62B719A1" w14:textId="77777777" w:rsidTr="00333E3C">
        <w:tc>
          <w:tcPr>
            <w:tcW w:w="10301" w:type="dxa"/>
          </w:tcPr>
          <w:p w14:paraId="486C5DB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10.6 </w:t>
            </w:r>
            <w:r w:rsidRPr="00B60BF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List and provide frequency of Adverse Events of Special Interest</w:t>
            </w:r>
          </w:p>
        </w:tc>
        <w:tc>
          <w:tcPr>
            <w:tcW w:w="1383" w:type="dxa"/>
          </w:tcPr>
          <w:p w14:paraId="00540788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2B19BE9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3E3C" w:rsidRPr="00B60BF3" w14:paraId="46E33E1F" w14:textId="77777777" w:rsidTr="00333E3C">
        <w:tc>
          <w:tcPr>
            <w:tcW w:w="10301" w:type="dxa"/>
          </w:tcPr>
          <w:p w14:paraId="255F118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10.7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What is the evidence of disease enhancement (if any) in humans? </w:t>
            </w:r>
          </w:p>
        </w:tc>
        <w:tc>
          <w:tcPr>
            <w:tcW w:w="1383" w:type="dxa"/>
          </w:tcPr>
          <w:p w14:paraId="4B2F3770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6D6E98A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333E3C" w:rsidRPr="00B60BF3" w14:paraId="628A4244" w14:textId="77777777" w:rsidTr="00333E3C">
        <w:tc>
          <w:tcPr>
            <w:tcW w:w="10301" w:type="dxa"/>
          </w:tcPr>
          <w:p w14:paraId="16D3040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10.8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Did a Data Safety Monitoring Board (DSMB) or its equivalent oversee the study? </w:t>
            </w:r>
          </w:p>
        </w:tc>
        <w:tc>
          <w:tcPr>
            <w:tcW w:w="1383" w:type="dxa"/>
          </w:tcPr>
          <w:p w14:paraId="384F49E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4D3F5D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73F7299D" w14:textId="77777777" w:rsidTr="00333E3C">
        <w:tc>
          <w:tcPr>
            <w:tcW w:w="10301" w:type="dxa"/>
          </w:tcPr>
          <w:p w14:paraId="6D1D27C2" w14:textId="77777777" w:rsidR="00333E3C" w:rsidRPr="00CE04ED" w:rsidRDefault="00333E3C" w:rsidP="003523E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Did it identify any safety issue of concern? </w:t>
            </w:r>
          </w:p>
        </w:tc>
        <w:tc>
          <w:tcPr>
            <w:tcW w:w="1383" w:type="dxa"/>
          </w:tcPr>
          <w:p w14:paraId="128B1D6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7DF3259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0DE1D5E9" w14:textId="77777777" w:rsidTr="00333E3C">
        <w:trPr>
          <w:trHeight w:val="233"/>
        </w:trPr>
        <w:tc>
          <w:tcPr>
            <w:tcW w:w="10301" w:type="dxa"/>
          </w:tcPr>
          <w:p w14:paraId="6C0458C1" w14:textId="77777777" w:rsidR="00333E3C" w:rsidRPr="00CE04ED" w:rsidRDefault="00333E3C" w:rsidP="003523E5">
            <w:pPr>
              <w:pStyle w:val="Paragraphedeliste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If so describe:</w:t>
            </w:r>
          </w:p>
        </w:tc>
        <w:tc>
          <w:tcPr>
            <w:tcW w:w="1383" w:type="dxa"/>
          </w:tcPr>
          <w:p w14:paraId="7DCDD38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C38E62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05641BD6" w14:textId="77777777" w:rsidTr="00CE04ED">
        <w:tc>
          <w:tcPr>
            <w:tcW w:w="10301" w:type="dxa"/>
            <w:shd w:val="clear" w:color="auto" w:fill="D9E2F3" w:themeFill="accent1" w:themeFillTint="33"/>
            <w:vAlign w:val="center"/>
          </w:tcPr>
          <w:p w14:paraId="2BD81586" w14:textId="78DDA035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 Overall </w:t>
            </w:r>
            <w:r w:rsidR="00CE04ED"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risk assessment</w:t>
            </w:r>
          </w:p>
        </w:tc>
        <w:tc>
          <w:tcPr>
            <w:tcW w:w="1383" w:type="dxa"/>
            <w:shd w:val="clear" w:color="auto" w:fill="auto"/>
            <w:vAlign w:val="center"/>
          </w:tcPr>
          <w:p w14:paraId="1BBE934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  <w:vAlign w:val="center"/>
          </w:tcPr>
          <w:p w14:paraId="79246C8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4F83B3E6" w14:textId="77777777" w:rsidTr="00333E3C">
        <w:tc>
          <w:tcPr>
            <w:tcW w:w="10301" w:type="dxa"/>
          </w:tcPr>
          <w:p w14:paraId="6C8C9B69" w14:textId="5B4FD18B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11.1 </w:t>
            </w:r>
            <w:r w:rsidR="00FF2553"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Summarize 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key safety issues of concern identified to date, if any: </w:t>
            </w:r>
          </w:p>
        </w:tc>
        <w:tc>
          <w:tcPr>
            <w:tcW w:w="1383" w:type="dxa"/>
          </w:tcPr>
          <w:p w14:paraId="6932ED99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</w:tcPr>
          <w:p w14:paraId="61D1FA7F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33E3C" w:rsidRPr="00B60BF3" w14:paraId="6DE2FC6E" w14:textId="77777777" w:rsidTr="00333E3C">
        <w:tc>
          <w:tcPr>
            <w:tcW w:w="10301" w:type="dxa"/>
          </w:tcPr>
          <w:p w14:paraId="0A996FA0" w14:textId="00D77458" w:rsidR="00333E3C" w:rsidRPr="00CE04ED" w:rsidRDefault="00CE04ED" w:rsidP="003523E5">
            <w:pPr>
              <w:pStyle w:val="Paragraphedelist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How </w:t>
            </w:r>
            <w:r w:rsidR="00333E3C" w:rsidRPr="00CE04ED">
              <w:rPr>
                <w:rFonts w:ascii="Times New Roman" w:hAnsi="Times New Roman" w:cs="Times New Roman"/>
                <w:sz w:val="20"/>
                <w:szCs w:val="20"/>
              </w:rPr>
              <w:t>should</w:t>
            </w:r>
            <w:r w:rsidR="00333E3C" w:rsidRPr="00CE04E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they be addressed going forward </w:t>
            </w:r>
          </w:p>
        </w:tc>
        <w:tc>
          <w:tcPr>
            <w:tcW w:w="1383" w:type="dxa"/>
          </w:tcPr>
          <w:p w14:paraId="3B5C044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541CBF47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3E3C" w:rsidRPr="00B60BF3" w14:paraId="3D8D68BF" w14:textId="77777777" w:rsidTr="00333E3C">
        <w:trPr>
          <w:trHeight w:val="345"/>
        </w:trPr>
        <w:tc>
          <w:tcPr>
            <w:tcW w:w="10301" w:type="dxa"/>
          </w:tcPr>
          <w:p w14:paraId="37FAE88B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11.2</w:t>
            </w:r>
            <w:r w:rsidRPr="00B60BF3">
              <w:rPr>
                <w:rFonts w:ascii="Times New Roman" w:hAnsi="Times New Roman" w:cs="Times New Roman"/>
                <w:sz w:val="20"/>
                <w:szCs w:val="20"/>
              </w:rPr>
              <w:t xml:space="preserve"> What is the potential for causing serious unwanted effects and toxicities in:</w:t>
            </w:r>
          </w:p>
        </w:tc>
        <w:tc>
          <w:tcPr>
            <w:tcW w:w="1383" w:type="dxa"/>
          </w:tcPr>
          <w:p w14:paraId="2FB7FB95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403B49DD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774D6166" w14:textId="77777777" w:rsidTr="00333E3C">
        <w:tc>
          <w:tcPr>
            <w:tcW w:w="10301" w:type="dxa"/>
          </w:tcPr>
          <w:p w14:paraId="74F82978" w14:textId="0E4DD163" w:rsidR="00333E3C" w:rsidRPr="00CE04ED" w:rsidRDefault="00CE04ED" w:rsidP="003523E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Healthy </w:t>
            </w:r>
            <w:r w:rsidR="00333E3C" w:rsidRPr="00CE04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1383" w:type="dxa"/>
          </w:tcPr>
          <w:p w14:paraId="6F5BE8BC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33FC762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520F46AF" w14:textId="77777777" w:rsidTr="00333E3C">
        <w:trPr>
          <w:trHeight w:val="323"/>
        </w:trPr>
        <w:tc>
          <w:tcPr>
            <w:tcW w:w="10301" w:type="dxa"/>
          </w:tcPr>
          <w:p w14:paraId="6E9E7ED6" w14:textId="297B6BF9" w:rsidR="00333E3C" w:rsidRPr="00CE04ED" w:rsidRDefault="00CE04ED" w:rsidP="003523E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Immunocompromised </w:t>
            </w:r>
            <w:r w:rsidR="00333E3C" w:rsidRPr="00CE04ED">
              <w:rPr>
                <w:rFonts w:ascii="Times New Roman" w:hAnsi="Times New Roman" w:cs="Times New Roman"/>
                <w:sz w:val="20"/>
                <w:szCs w:val="20"/>
              </w:rPr>
              <w:t>humans?</w:t>
            </w:r>
          </w:p>
        </w:tc>
        <w:tc>
          <w:tcPr>
            <w:tcW w:w="1383" w:type="dxa"/>
          </w:tcPr>
          <w:p w14:paraId="5174D073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6DBD99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4CB5F257" w14:textId="77777777" w:rsidTr="00333E3C">
        <w:trPr>
          <w:trHeight w:val="341"/>
        </w:trPr>
        <w:tc>
          <w:tcPr>
            <w:tcW w:w="10301" w:type="dxa"/>
          </w:tcPr>
          <w:p w14:paraId="2F1798F1" w14:textId="70124135" w:rsidR="00333E3C" w:rsidRPr="00CE04ED" w:rsidRDefault="00CE04ED" w:rsidP="003523E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Human </w:t>
            </w:r>
            <w:r w:rsidR="00333E3C" w:rsidRPr="00CE04ED">
              <w:rPr>
                <w:rFonts w:ascii="Times New Roman" w:hAnsi="Times New Roman" w:cs="Times New Roman"/>
                <w:sz w:val="20"/>
                <w:szCs w:val="20"/>
              </w:rPr>
              <w:t>neonates, infants, children?</w:t>
            </w:r>
          </w:p>
        </w:tc>
        <w:tc>
          <w:tcPr>
            <w:tcW w:w="1383" w:type="dxa"/>
          </w:tcPr>
          <w:p w14:paraId="3753289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C484CC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38079AF5" w14:textId="77777777" w:rsidTr="00333E3C">
        <w:trPr>
          <w:trHeight w:val="108"/>
        </w:trPr>
        <w:tc>
          <w:tcPr>
            <w:tcW w:w="10301" w:type="dxa"/>
          </w:tcPr>
          <w:p w14:paraId="7B1EC619" w14:textId="013FD855" w:rsidR="00333E3C" w:rsidRPr="00CE04ED" w:rsidRDefault="00CE04ED" w:rsidP="003523E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Pregnancy </w:t>
            </w:r>
            <w:r w:rsidR="00333E3C" w:rsidRPr="00CE04ED">
              <w:rPr>
                <w:rFonts w:ascii="Times New Roman" w:hAnsi="Times New Roman" w:cs="Times New Roman"/>
                <w:sz w:val="20"/>
                <w:szCs w:val="20"/>
              </w:rPr>
              <w:t>and in the fetus in humans?</w:t>
            </w:r>
          </w:p>
        </w:tc>
        <w:tc>
          <w:tcPr>
            <w:tcW w:w="1383" w:type="dxa"/>
          </w:tcPr>
          <w:p w14:paraId="66A2ACC2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09CA7C1A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33DD034B" w14:textId="77777777" w:rsidTr="00333E3C">
        <w:trPr>
          <w:trHeight w:val="341"/>
        </w:trPr>
        <w:tc>
          <w:tcPr>
            <w:tcW w:w="10301" w:type="dxa"/>
          </w:tcPr>
          <w:p w14:paraId="16D0749C" w14:textId="7EF923D4" w:rsidR="00333E3C" w:rsidRPr="00CE04ED" w:rsidRDefault="00CE04ED" w:rsidP="003523E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>Elderly</w:t>
            </w:r>
            <w:r w:rsidR="00333E3C" w:rsidRPr="00CE04ED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</w:tc>
        <w:tc>
          <w:tcPr>
            <w:tcW w:w="1383" w:type="dxa"/>
          </w:tcPr>
          <w:p w14:paraId="561642B6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54" w:type="dxa"/>
          </w:tcPr>
          <w:p w14:paraId="2F0A293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333E3C" w:rsidRPr="00B60BF3" w14:paraId="5FC939BC" w14:textId="77777777" w:rsidTr="00333E3C">
        <w:trPr>
          <w:trHeight w:val="327"/>
        </w:trPr>
        <w:tc>
          <w:tcPr>
            <w:tcW w:w="10301" w:type="dxa"/>
          </w:tcPr>
          <w:p w14:paraId="40D430EF" w14:textId="5D57B904" w:rsidR="00333E3C" w:rsidRPr="00CE04ED" w:rsidRDefault="00CE04ED" w:rsidP="003523E5">
            <w:pPr>
              <w:pStyle w:val="Paragraphedeliste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04ED">
              <w:rPr>
                <w:rFonts w:ascii="Times New Roman" w:hAnsi="Times New Roman" w:cs="Times New Roman"/>
                <w:sz w:val="20"/>
                <w:szCs w:val="20"/>
              </w:rPr>
              <w:t xml:space="preserve">In </w:t>
            </w:r>
            <w:r w:rsidR="00333E3C" w:rsidRPr="00CE04ED">
              <w:rPr>
                <w:rFonts w:ascii="Times New Roman" w:hAnsi="Times New Roman" w:cs="Times New Roman"/>
                <w:sz w:val="20"/>
                <w:szCs w:val="20"/>
              </w:rPr>
              <w:t>any other special populations (e.g., institutionalized populations, individuals with associated chronic comorbidity)?</w:t>
            </w:r>
          </w:p>
        </w:tc>
        <w:tc>
          <w:tcPr>
            <w:tcW w:w="1383" w:type="dxa"/>
          </w:tcPr>
          <w:p w14:paraId="27660EC0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54" w:type="dxa"/>
          </w:tcPr>
          <w:p w14:paraId="1150B1FF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3E3C" w:rsidRPr="00B60BF3" w14:paraId="5AE46A4A" w14:textId="77777777" w:rsidTr="00333E3C">
        <w:tc>
          <w:tcPr>
            <w:tcW w:w="10301" w:type="dxa"/>
            <w:shd w:val="clear" w:color="auto" w:fill="auto"/>
          </w:tcPr>
          <w:p w14:paraId="45B8C0AE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60BF3">
              <w:rPr>
                <w:rFonts w:ascii="Times New Roman" w:hAnsi="Times New Roman" w:cs="Times New Roman"/>
                <w:b/>
                <w:sz w:val="20"/>
                <w:szCs w:val="20"/>
              </w:rPr>
              <w:t>References</w:t>
            </w:r>
          </w:p>
        </w:tc>
        <w:tc>
          <w:tcPr>
            <w:tcW w:w="1383" w:type="dxa"/>
            <w:shd w:val="clear" w:color="auto" w:fill="auto"/>
          </w:tcPr>
          <w:p w14:paraId="5BC4B5D1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54" w:type="dxa"/>
            <w:shd w:val="clear" w:color="auto" w:fill="auto"/>
          </w:tcPr>
          <w:p w14:paraId="247FEE44" w14:textId="77777777" w:rsidR="00333E3C" w:rsidRPr="00B60BF3" w:rsidRDefault="00333E3C" w:rsidP="003523E5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3743384C" w14:textId="77777777" w:rsidR="00333E3C" w:rsidRPr="00B60BF3" w:rsidRDefault="00333E3C" w:rsidP="00352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8D9C5C8" w14:textId="77777777" w:rsidR="00333E3C" w:rsidRPr="00B60BF3" w:rsidRDefault="00333E3C" w:rsidP="003523E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E3C" w:rsidRPr="00B60BF3" w:rsidSect="00E30194">
      <w:pgSz w:w="16838" w:h="11906" w:orient="landscape" w:code="9"/>
      <w:pgMar w:top="1417" w:right="1417" w:bottom="1417" w:left="1417" w:header="432" w:footer="432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D87169" w14:textId="77777777" w:rsidR="001544BC" w:rsidRDefault="001544BC">
      <w:pPr>
        <w:spacing w:after="0" w:line="240" w:lineRule="auto"/>
      </w:pPr>
      <w:r>
        <w:separator/>
      </w:r>
    </w:p>
  </w:endnote>
  <w:endnote w:type="continuationSeparator" w:id="0">
    <w:p w14:paraId="68F664DF" w14:textId="77777777" w:rsidR="001544BC" w:rsidRDefault="001544BC">
      <w:pPr>
        <w:spacing w:after="0" w:line="240" w:lineRule="auto"/>
      </w:pPr>
      <w:r>
        <w:continuationSeparator/>
      </w:r>
    </w:p>
  </w:endnote>
  <w:endnote w:type="continuationNotice" w:id="1">
    <w:p w14:paraId="48A15ABE" w14:textId="77777777" w:rsidR="001544BC" w:rsidRDefault="001544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9BF" w14:textId="1AD0BF25" w:rsidR="00286567" w:rsidRPr="00697B68" w:rsidRDefault="009933A5" w:rsidP="00697B6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Times New Roman" w:hAnsi="Times New Roman" w:cs="Times New Roman"/>
        <w:color w:val="000000"/>
      </w:rPr>
    </w:pPr>
    <w:r w:rsidRPr="00697B68">
      <w:rPr>
        <w:rFonts w:ascii="Times New Roman" w:hAnsi="Times New Roman" w:cs="Times New Roman"/>
        <w:color w:val="000000"/>
      </w:rPr>
      <w:fldChar w:fldCharType="begin"/>
    </w:r>
    <w:r w:rsidRPr="00697B68">
      <w:rPr>
        <w:rFonts w:ascii="Times New Roman" w:hAnsi="Times New Roman" w:cs="Times New Roman"/>
        <w:color w:val="000000"/>
      </w:rPr>
      <w:instrText>PAGE</w:instrText>
    </w:r>
    <w:r w:rsidRPr="00697B68">
      <w:rPr>
        <w:rFonts w:ascii="Times New Roman" w:hAnsi="Times New Roman" w:cs="Times New Roman"/>
        <w:color w:val="000000"/>
      </w:rPr>
      <w:fldChar w:fldCharType="separate"/>
    </w:r>
    <w:r w:rsidR="00606DFF" w:rsidRPr="00697B68">
      <w:rPr>
        <w:rFonts w:ascii="Times New Roman" w:hAnsi="Times New Roman" w:cs="Times New Roman"/>
        <w:noProof/>
        <w:color w:val="000000"/>
      </w:rPr>
      <w:t>1</w:t>
    </w:r>
    <w:r w:rsidRPr="00697B68">
      <w:rPr>
        <w:rFonts w:ascii="Times New Roman" w:hAnsi="Times New Roman" w:cs="Times New Roman"/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998790" w14:textId="77777777" w:rsidR="001544BC" w:rsidRDefault="001544BC">
      <w:pPr>
        <w:spacing w:after="0" w:line="240" w:lineRule="auto"/>
      </w:pPr>
      <w:r>
        <w:separator/>
      </w:r>
    </w:p>
  </w:footnote>
  <w:footnote w:type="continuationSeparator" w:id="0">
    <w:p w14:paraId="252283C6" w14:textId="77777777" w:rsidR="001544BC" w:rsidRDefault="001544BC">
      <w:pPr>
        <w:spacing w:after="0" w:line="240" w:lineRule="auto"/>
      </w:pPr>
      <w:r>
        <w:continuationSeparator/>
      </w:r>
    </w:p>
  </w:footnote>
  <w:footnote w:type="continuationNotice" w:id="1">
    <w:p w14:paraId="24D22C4B" w14:textId="77777777" w:rsidR="001544BC" w:rsidRDefault="001544B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0009BD" w14:textId="77777777" w:rsidR="00286567" w:rsidRDefault="002865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8444D"/>
    <w:multiLevelType w:val="hybridMultilevel"/>
    <w:tmpl w:val="DB806D0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" w15:restartNumberingAfterBreak="0">
    <w:nsid w:val="0A144022"/>
    <w:multiLevelType w:val="hybridMultilevel"/>
    <w:tmpl w:val="4A34442E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" w15:restartNumberingAfterBreak="0">
    <w:nsid w:val="0ADA0DFA"/>
    <w:multiLevelType w:val="hybridMultilevel"/>
    <w:tmpl w:val="C470B32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" w15:restartNumberingAfterBreak="0">
    <w:nsid w:val="0EAA5541"/>
    <w:multiLevelType w:val="multilevel"/>
    <w:tmpl w:val="D6AC3B4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FE15732"/>
    <w:multiLevelType w:val="hybridMultilevel"/>
    <w:tmpl w:val="C156AF6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5" w15:restartNumberingAfterBreak="0">
    <w:nsid w:val="11047311"/>
    <w:multiLevelType w:val="hybridMultilevel"/>
    <w:tmpl w:val="348EB2B2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6" w15:restartNumberingAfterBreak="0">
    <w:nsid w:val="206627E2"/>
    <w:multiLevelType w:val="hybridMultilevel"/>
    <w:tmpl w:val="9EFC9ADA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7" w15:restartNumberingAfterBreak="0">
    <w:nsid w:val="22AB4011"/>
    <w:multiLevelType w:val="hybridMultilevel"/>
    <w:tmpl w:val="14962E8E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8" w15:restartNumberingAfterBreak="0">
    <w:nsid w:val="25393086"/>
    <w:multiLevelType w:val="hybridMultilevel"/>
    <w:tmpl w:val="A3A0D608"/>
    <w:lvl w:ilvl="0" w:tplc="9ACAA476">
      <w:start w:val="1"/>
      <w:numFmt w:val="decimal"/>
      <w:lvlText w:val="%1)"/>
      <w:lvlJc w:val="left"/>
      <w:pPr>
        <w:ind w:left="1020" w:hanging="360"/>
      </w:pPr>
    </w:lvl>
    <w:lvl w:ilvl="1" w:tplc="D8F021F2">
      <w:start w:val="1"/>
      <w:numFmt w:val="decimal"/>
      <w:lvlText w:val="%2)"/>
      <w:lvlJc w:val="left"/>
      <w:pPr>
        <w:ind w:left="1020" w:hanging="360"/>
      </w:pPr>
    </w:lvl>
    <w:lvl w:ilvl="2" w:tplc="8E943B36">
      <w:start w:val="1"/>
      <w:numFmt w:val="decimal"/>
      <w:lvlText w:val="%3)"/>
      <w:lvlJc w:val="left"/>
      <w:pPr>
        <w:ind w:left="1020" w:hanging="360"/>
      </w:pPr>
    </w:lvl>
    <w:lvl w:ilvl="3" w:tplc="F964390C">
      <w:start w:val="1"/>
      <w:numFmt w:val="decimal"/>
      <w:lvlText w:val="%4)"/>
      <w:lvlJc w:val="left"/>
      <w:pPr>
        <w:ind w:left="1020" w:hanging="360"/>
      </w:pPr>
    </w:lvl>
    <w:lvl w:ilvl="4" w:tplc="CB3656EE">
      <w:start w:val="1"/>
      <w:numFmt w:val="decimal"/>
      <w:lvlText w:val="%5)"/>
      <w:lvlJc w:val="left"/>
      <w:pPr>
        <w:ind w:left="1020" w:hanging="360"/>
      </w:pPr>
    </w:lvl>
    <w:lvl w:ilvl="5" w:tplc="750A61EC">
      <w:start w:val="1"/>
      <w:numFmt w:val="decimal"/>
      <w:lvlText w:val="%6)"/>
      <w:lvlJc w:val="left"/>
      <w:pPr>
        <w:ind w:left="1020" w:hanging="360"/>
      </w:pPr>
    </w:lvl>
    <w:lvl w:ilvl="6" w:tplc="11FA112E">
      <w:start w:val="1"/>
      <w:numFmt w:val="decimal"/>
      <w:lvlText w:val="%7)"/>
      <w:lvlJc w:val="left"/>
      <w:pPr>
        <w:ind w:left="1020" w:hanging="360"/>
      </w:pPr>
    </w:lvl>
    <w:lvl w:ilvl="7" w:tplc="961EA6F2">
      <w:start w:val="1"/>
      <w:numFmt w:val="decimal"/>
      <w:lvlText w:val="%8)"/>
      <w:lvlJc w:val="left"/>
      <w:pPr>
        <w:ind w:left="1020" w:hanging="360"/>
      </w:pPr>
    </w:lvl>
    <w:lvl w:ilvl="8" w:tplc="1CAC559C">
      <w:start w:val="1"/>
      <w:numFmt w:val="decimal"/>
      <w:lvlText w:val="%9)"/>
      <w:lvlJc w:val="left"/>
      <w:pPr>
        <w:ind w:left="1020" w:hanging="360"/>
      </w:pPr>
    </w:lvl>
  </w:abstractNum>
  <w:abstractNum w:abstractNumId="9" w15:restartNumberingAfterBreak="0">
    <w:nsid w:val="29431FCA"/>
    <w:multiLevelType w:val="hybridMultilevel"/>
    <w:tmpl w:val="8E468A4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0" w15:restartNumberingAfterBreak="0">
    <w:nsid w:val="2A07799B"/>
    <w:multiLevelType w:val="hybridMultilevel"/>
    <w:tmpl w:val="055ACE8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1" w15:restartNumberingAfterBreak="0">
    <w:nsid w:val="2A6D6135"/>
    <w:multiLevelType w:val="hybridMultilevel"/>
    <w:tmpl w:val="E9EA566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2" w15:restartNumberingAfterBreak="0">
    <w:nsid w:val="2E595113"/>
    <w:multiLevelType w:val="hybridMultilevel"/>
    <w:tmpl w:val="FEC2F3E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3" w15:restartNumberingAfterBreak="0">
    <w:nsid w:val="30846277"/>
    <w:multiLevelType w:val="hybridMultilevel"/>
    <w:tmpl w:val="6764C48E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4" w15:restartNumberingAfterBreak="0">
    <w:nsid w:val="33EC2CDD"/>
    <w:multiLevelType w:val="hybridMultilevel"/>
    <w:tmpl w:val="C100C12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5" w15:restartNumberingAfterBreak="0">
    <w:nsid w:val="35EF4C61"/>
    <w:multiLevelType w:val="hybridMultilevel"/>
    <w:tmpl w:val="E49021B4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6" w15:restartNumberingAfterBreak="0">
    <w:nsid w:val="39245FCF"/>
    <w:multiLevelType w:val="hybridMultilevel"/>
    <w:tmpl w:val="9120E522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17" w15:restartNumberingAfterBreak="0">
    <w:nsid w:val="39327FCD"/>
    <w:multiLevelType w:val="hybridMultilevel"/>
    <w:tmpl w:val="5BC04B22"/>
    <w:lvl w:ilvl="0" w:tplc="D576B94E">
      <w:start w:val="1"/>
      <w:numFmt w:val="decimal"/>
      <w:lvlText w:val="%1)"/>
      <w:lvlJc w:val="left"/>
      <w:pPr>
        <w:ind w:left="1020" w:hanging="360"/>
      </w:pPr>
    </w:lvl>
    <w:lvl w:ilvl="1" w:tplc="733C22B6">
      <w:start w:val="1"/>
      <w:numFmt w:val="decimal"/>
      <w:lvlText w:val="%2)"/>
      <w:lvlJc w:val="left"/>
      <w:pPr>
        <w:ind w:left="1020" w:hanging="360"/>
      </w:pPr>
    </w:lvl>
    <w:lvl w:ilvl="2" w:tplc="F196C998">
      <w:start w:val="1"/>
      <w:numFmt w:val="decimal"/>
      <w:lvlText w:val="%3)"/>
      <w:lvlJc w:val="left"/>
      <w:pPr>
        <w:ind w:left="1020" w:hanging="360"/>
      </w:pPr>
    </w:lvl>
    <w:lvl w:ilvl="3" w:tplc="6FC8AD12">
      <w:start w:val="1"/>
      <w:numFmt w:val="decimal"/>
      <w:lvlText w:val="%4)"/>
      <w:lvlJc w:val="left"/>
      <w:pPr>
        <w:ind w:left="1020" w:hanging="360"/>
      </w:pPr>
    </w:lvl>
    <w:lvl w:ilvl="4" w:tplc="3244B9F0">
      <w:start w:val="1"/>
      <w:numFmt w:val="decimal"/>
      <w:lvlText w:val="%5)"/>
      <w:lvlJc w:val="left"/>
      <w:pPr>
        <w:ind w:left="1020" w:hanging="360"/>
      </w:pPr>
    </w:lvl>
    <w:lvl w:ilvl="5" w:tplc="C1569508">
      <w:start w:val="1"/>
      <w:numFmt w:val="decimal"/>
      <w:lvlText w:val="%6)"/>
      <w:lvlJc w:val="left"/>
      <w:pPr>
        <w:ind w:left="1020" w:hanging="360"/>
      </w:pPr>
    </w:lvl>
    <w:lvl w:ilvl="6" w:tplc="EBB88608">
      <w:start w:val="1"/>
      <w:numFmt w:val="decimal"/>
      <w:lvlText w:val="%7)"/>
      <w:lvlJc w:val="left"/>
      <w:pPr>
        <w:ind w:left="1020" w:hanging="360"/>
      </w:pPr>
    </w:lvl>
    <w:lvl w:ilvl="7" w:tplc="8800C724">
      <w:start w:val="1"/>
      <w:numFmt w:val="decimal"/>
      <w:lvlText w:val="%8)"/>
      <w:lvlJc w:val="left"/>
      <w:pPr>
        <w:ind w:left="1020" w:hanging="360"/>
      </w:pPr>
    </w:lvl>
    <w:lvl w:ilvl="8" w:tplc="3C0C26E6">
      <w:start w:val="1"/>
      <w:numFmt w:val="decimal"/>
      <w:lvlText w:val="%9)"/>
      <w:lvlJc w:val="left"/>
      <w:pPr>
        <w:ind w:left="1020" w:hanging="360"/>
      </w:pPr>
    </w:lvl>
  </w:abstractNum>
  <w:abstractNum w:abstractNumId="18" w15:restartNumberingAfterBreak="0">
    <w:nsid w:val="3B014629"/>
    <w:multiLevelType w:val="multilevel"/>
    <w:tmpl w:val="B0A646DC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3"/>
      <w:numFmt w:val="decimal"/>
      <w:lvlText w:val="%1.%2"/>
      <w:lvlJc w:val="left"/>
      <w:pPr>
        <w:ind w:left="5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000000"/>
      </w:rPr>
    </w:lvl>
  </w:abstractNum>
  <w:abstractNum w:abstractNumId="19" w15:restartNumberingAfterBreak="0">
    <w:nsid w:val="3B2F363F"/>
    <w:multiLevelType w:val="hybridMultilevel"/>
    <w:tmpl w:val="9C304EC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0" w15:restartNumberingAfterBreak="0">
    <w:nsid w:val="3BAC647B"/>
    <w:multiLevelType w:val="hybridMultilevel"/>
    <w:tmpl w:val="05109534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1" w15:restartNumberingAfterBreak="0">
    <w:nsid w:val="3C240056"/>
    <w:multiLevelType w:val="hybridMultilevel"/>
    <w:tmpl w:val="0066B6BE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2" w15:restartNumberingAfterBreak="0">
    <w:nsid w:val="3C7A6756"/>
    <w:multiLevelType w:val="hybridMultilevel"/>
    <w:tmpl w:val="110092F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3" w15:restartNumberingAfterBreak="0">
    <w:nsid w:val="425329DA"/>
    <w:multiLevelType w:val="hybridMultilevel"/>
    <w:tmpl w:val="6FEAC0AE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4" w15:restartNumberingAfterBreak="0">
    <w:nsid w:val="42F91FCA"/>
    <w:multiLevelType w:val="hybridMultilevel"/>
    <w:tmpl w:val="988CAFF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5" w15:restartNumberingAfterBreak="0">
    <w:nsid w:val="4ADE7169"/>
    <w:multiLevelType w:val="hybridMultilevel"/>
    <w:tmpl w:val="5096032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6" w15:restartNumberingAfterBreak="0">
    <w:nsid w:val="4F84403C"/>
    <w:multiLevelType w:val="hybridMultilevel"/>
    <w:tmpl w:val="DE727770"/>
    <w:lvl w:ilvl="0" w:tplc="4FCCDCD4">
      <w:start w:val="1"/>
      <w:numFmt w:val="decimal"/>
      <w:lvlText w:val="%1)"/>
      <w:lvlJc w:val="left"/>
      <w:pPr>
        <w:ind w:left="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8" w:hanging="360"/>
      </w:pPr>
    </w:lvl>
    <w:lvl w:ilvl="2" w:tplc="0809001B" w:tentative="1">
      <w:start w:val="1"/>
      <w:numFmt w:val="lowerRoman"/>
      <w:lvlText w:val="%3."/>
      <w:lvlJc w:val="right"/>
      <w:pPr>
        <w:ind w:left="2518" w:hanging="180"/>
      </w:pPr>
    </w:lvl>
    <w:lvl w:ilvl="3" w:tplc="0809000F" w:tentative="1">
      <w:start w:val="1"/>
      <w:numFmt w:val="decimal"/>
      <w:lvlText w:val="%4."/>
      <w:lvlJc w:val="left"/>
      <w:pPr>
        <w:ind w:left="3238" w:hanging="360"/>
      </w:pPr>
    </w:lvl>
    <w:lvl w:ilvl="4" w:tplc="08090019" w:tentative="1">
      <w:start w:val="1"/>
      <w:numFmt w:val="lowerLetter"/>
      <w:lvlText w:val="%5."/>
      <w:lvlJc w:val="left"/>
      <w:pPr>
        <w:ind w:left="3958" w:hanging="360"/>
      </w:pPr>
    </w:lvl>
    <w:lvl w:ilvl="5" w:tplc="0809001B" w:tentative="1">
      <w:start w:val="1"/>
      <w:numFmt w:val="lowerRoman"/>
      <w:lvlText w:val="%6."/>
      <w:lvlJc w:val="right"/>
      <w:pPr>
        <w:ind w:left="4678" w:hanging="180"/>
      </w:pPr>
    </w:lvl>
    <w:lvl w:ilvl="6" w:tplc="0809000F" w:tentative="1">
      <w:start w:val="1"/>
      <w:numFmt w:val="decimal"/>
      <w:lvlText w:val="%7."/>
      <w:lvlJc w:val="left"/>
      <w:pPr>
        <w:ind w:left="5398" w:hanging="360"/>
      </w:pPr>
    </w:lvl>
    <w:lvl w:ilvl="7" w:tplc="08090019" w:tentative="1">
      <w:start w:val="1"/>
      <w:numFmt w:val="lowerLetter"/>
      <w:lvlText w:val="%8."/>
      <w:lvlJc w:val="left"/>
      <w:pPr>
        <w:ind w:left="6118" w:hanging="360"/>
      </w:pPr>
    </w:lvl>
    <w:lvl w:ilvl="8" w:tplc="0809001B" w:tentative="1">
      <w:start w:val="1"/>
      <w:numFmt w:val="lowerRoman"/>
      <w:lvlText w:val="%9."/>
      <w:lvlJc w:val="right"/>
      <w:pPr>
        <w:ind w:left="6838" w:hanging="180"/>
      </w:pPr>
    </w:lvl>
  </w:abstractNum>
  <w:abstractNum w:abstractNumId="27" w15:restartNumberingAfterBreak="0">
    <w:nsid w:val="57F10E33"/>
    <w:multiLevelType w:val="hybridMultilevel"/>
    <w:tmpl w:val="FD8EFE7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8" w15:restartNumberingAfterBreak="0">
    <w:nsid w:val="5A163D3F"/>
    <w:multiLevelType w:val="hybridMultilevel"/>
    <w:tmpl w:val="B6B4BF6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29" w15:restartNumberingAfterBreak="0">
    <w:nsid w:val="5AB1149D"/>
    <w:multiLevelType w:val="hybridMultilevel"/>
    <w:tmpl w:val="FFEA6FF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0" w15:restartNumberingAfterBreak="0">
    <w:nsid w:val="60893EF3"/>
    <w:multiLevelType w:val="multilevel"/>
    <w:tmpl w:val="40463AEE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6"/>
      <w:numFmt w:val="decimal"/>
      <w:lvlText w:val="%1.%2"/>
      <w:lvlJc w:val="left"/>
      <w:pPr>
        <w:ind w:left="54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color w:val="000000"/>
      </w:rPr>
    </w:lvl>
  </w:abstractNum>
  <w:abstractNum w:abstractNumId="31" w15:restartNumberingAfterBreak="0">
    <w:nsid w:val="60C1084D"/>
    <w:multiLevelType w:val="hybridMultilevel"/>
    <w:tmpl w:val="302ED744"/>
    <w:lvl w:ilvl="0" w:tplc="E37A47E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BDD887A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AA0FC0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578169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A4439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15CEE4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5A225F7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D0E80B6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4BD245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2" w15:restartNumberingAfterBreak="0">
    <w:nsid w:val="62D37E78"/>
    <w:multiLevelType w:val="hybridMultilevel"/>
    <w:tmpl w:val="18D4E924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3" w15:restartNumberingAfterBreak="0">
    <w:nsid w:val="686C5442"/>
    <w:multiLevelType w:val="hybridMultilevel"/>
    <w:tmpl w:val="5762D7D4"/>
    <w:lvl w:ilvl="0" w:tplc="6F9E60AC">
      <w:start w:val="1"/>
      <w:numFmt w:val="decimal"/>
      <w:lvlText w:val="%1)"/>
      <w:lvlJc w:val="left"/>
      <w:pPr>
        <w:ind w:left="1020" w:hanging="360"/>
      </w:pPr>
    </w:lvl>
    <w:lvl w:ilvl="1" w:tplc="05C4A0E4">
      <w:start w:val="1"/>
      <w:numFmt w:val="decimal"/>
      <w:lvlText w:val="%2)"/>
      <w:lvlJc w:val="left"/>
      <w:pPr>
        <w:ind w:left="1020" w:hanging="360"/>
      </w:pPr>
    </w:lvl>
    <w:lvl w:ilvl="2" w:tplc="DCE00474">
      <w:start w:val="1"/>
      <w:numFmt w:val="decimal"/>
      <w:lvlText w:val="%3)"/>
      <w:lvlJc w:val="left"/>
      <w:pPr>
        <w:ind w:left="1020" w:hanging="360"/>
      </w:pPr>
    </w:lvl>
    <w:lvl w:ilvl="3" w:tplc="5A46B56E">
      <w:start w:val="1"/>
      <w:numFmt w:val="decimal"/>
      <w:lvlText w:val="%4)"/>
      <w:lvlJc w:val="left"/>
      <w:pPr>
        <w:ind w:left="1020" w:hanging="360"/>
      </w:pPr>
    </w:lvl>
    <w:lvl w:ilvl="4" w:tplc="EBD29BDA">
      <w:start w:val="1"/>
      <w:numFmt w:val="decimal"/>
      <w:lvlText w:val="%5)"/>
      <w:lvlJc w:val="left"/>
      <w:pPr>
        <w:ind w:left="1020" w:hanging="360"/>
      </w:pPr>
    </w:lvl>
    <w:lvl w:ilvl="5" w:tplc="82A688DE">
      <w:start w:val="1"/>
      <w:numFmt w:val="decimal"/>
      <w:lvlText w:val="%6)"/>
      <w:lvlJc w:val="left"/>
      <w:pPr>
        <w:ind w:left="1020" w:hanging="360"/>
      </w:pPr>
    </w:lvl>
    <w:lvl w:ilvl="6" w:tplc="12C8D69C">
      <w:start w:val="1"/>
      <w:numFmt w:val="decimal"/>
      <w:lvlText w:val="%7)"/>
      <w:lvlJc w:val="left"/>
      <w:pPr>
        <w:ind w:left="1020" w:hanging="360"/>
      </w:pPr>
    </w:lvl>
    <w:lvl w:ilvl="7" w:tplc="B65C582C">
      <w:start w:val="1"/>
      <w:numFmt w:val="decimal"/>
      <w:lvlText w:val="%8)"/>
      <w:lvlJc w:val="left"/>
      <w:pPr>
        <w:ind w:left="1020" w:hanging="360"/>
      </w:pPr>
    </w:lvl>
    <w:lvl w:ilvl="8" w:tplc="E3B884F0">
      <w:start w:val="1"/>
      <w:numFmt w:val="decimal"/>
      <w:lvlText w:val="%9)"/>
      <w:lvlJc w:val="left"/>
      <w:pPr>
        <w:ind w:left="1020" w:hanging="360"/>
      </w:pPr>
    </w:lvl>
  </w:abstractNum>
  <w:abstractNum w:abstractNumId="34" w15:restartNumberingAfterBreak="0">
    <w:nsid w:val="6B235C79"/>
    <w:multiLevelType w:val="hybridMultilevel"/>
    <w:tmpl w:val="9E964BB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5" w15:restartNumberingAfterBreak="0">
    <w:nsid w:val="6BD93CC7"/>
    <w:multiLevelType w:val="hybridMultilevel"/>
    <w:tmpl w:val="A352336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6" w15:restartNumberingAfterBreak="0">
    <w:nsid w:val="70DF73DC"/>
    <w:multiLevelType w:val="hybridMultilevel"/>
    <w:tmpl w:val="43EAE180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7" w15:restartNumberingAfterBreak="0">
    <w:nsid w:val="71550B09"/>
    <w:multiLevelType w:val="multilevel"/>
    <w:tmpl w:val="12DCEA9A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  <w:color w:val="000000"/>
      </w:rPr>
    </w:lvl>
    <w:lvl w:ilvl="1">
      <w:start w:val="7"/>
      <w:numFmt w:val="decimal"/>
      <w:lvlText w:val="%1.%2"/>
      <w:lvlJc w:val="left"/>
      <w:pPr>
        <w:ind w:left="480" w:hanging="48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38" w15:restartNumberingAfterBreak="0">
    <w:nsid w:val="743C6EDD"/>
    <w:multiLevelType w:val="hybridMultilevel"/>
    <w:tmpl w:val="A35A60A8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39" w15:restartNumberingAfterBreak="0">
    <w:nsid w:val="77B23522"/>
    <w:multiLevelType w:val="hybridMultilevel"/>
    <w:tmpl w:val="1F8CBD9C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0" w15:restartNumberingAfterBreak="0">
    <w:nsid w:val="7BB52F36"/>
    <w:multiLevelType w:val="hybridMultilevel"/>
    <w:tmpl w:val="CF02F77E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abstractNum w:abstractNumId="41" w15:restartNumberingAfterBreak="0">
    <w:nsid w:val="7C0D4BD8"/>
    <w:multiLevelType w:val="hybridMultilevel"/>
    <w:tmpl w:val="E5F23526"/>
    <w:lvl w:ilvl="0" w:tplc="08090001">
      <w:start w:val="1"/>
      <w:numFmt w:val="bullet"/>
      <w:lvlText w:val=""/>
      <w:lvlJc w:val="left"/>
      <w:pPr>
        <w:ind w:left="8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3" w:hanging="360"/>
      </w:pPr>
      <w:rPr>
        <w:rFonts w:ascii="Wingdings" w:hAnsi="Wingdings" w:hint="default"/>
      </w:rPr>
    </w:lvl>
  </w:abstractNum>
  <w:num w:numId="1" w16cid:durableId="1257909481">
    <w:abstractNumId w:val="3"/>
  </w:num>
  <w:num w:numId="2" w16cid:durableId="29962384">
    <w:abstractNumId w:val="26"/>
  </w:num>
  <w:num w:numId="3" w16cid:durableId="2090497703">
    <w:abstractNumId w:val="18"/>
  </w:num>
  <w:num w:numId="4" w16cid:durableId="372925583">
    <w:abstractNumId w:val="30"/>
  </w:num>
  <w:num w:numId="5" w16cid:durableId="1501265544">
    <w:abstractNumId w:val="37"/>
  </w:num>
  <w:num w:numId="6" w16cid:durableId="2115202184">
    <w:abstractNumId w:val="35"/>
  </w:num>
  <w:num w:numId="7" w16cid:durableId="1066606551">
    <w:abstractNumId w:val="14"/>
  </w:num>
  <w:num w:numId="8" w16cid:durableId="608969766">
    <w:abstractNumId w:val="36"/>
  </w:num>
  <w:num w:numId="9" w16cid:durableId="2016613524">
    <w:abstractNumId w:val="12"/>
  </w:num>
  <w:num w:numId="10" w16cid:durableId="273244345">
    <w:abstractNumId w:val="34"/>
  </w:num>
  <w:num w:numId="11" w16cid:durableId="671185842">
    <w:abstractNumId w:val="10"/>
  </w:num>
  <w:num w:numId="12" w16cid:durableId="1642615584">
    <w:abstractNumId w:val="21"/>
  </w:num>
  <w:num w:numId="13" w16cid:durableId="1013999539">
    <w:abstractNumId w:val="41"/>
  </w:num>
  <w:num w:numId="14" w16cid:durableId="1385254739">
    <w:abstractNumId w:val="38"/>
  </w:num>
  <w:num w:numId="15" w16cid:durableId="2117630182">
    <w:abstractNumId w:val="29"/>
  </w:num>
  <w:num w:numId="16" w16cid:durableId="1866864145">
    <w:abstractNumId w:val="25"/>
  </w:num>
  <w:num w:numId="17" w16cid:durableId="513153022">
    <w:abstractNumId w:val="5"/>
  </w:num>
  <w:num w:numId="18" w16cid:durableId="1767572447">
    <w:abstractNumId w:val="11"/>
  </w:num>
  <w:num w:numId="19" w16cid:durableId="525214516">
    <w:abstractNumId w:val="13"/>
  </w:num>
  <w:num w:numId="20" w16cid:durableId="109398501">
    <w:abstractNumId w:val="7"/>
  </w:num>
  <w:num w:numId="21" w16cid:durableId="523590078">
    <w:abstractNumId w:val="2"/>
  </w:num>
  <w:num w:numId="22" w16cid:durableId="571353442">
    <w:abstractNumId w:val="23"/>
  </w:num>
  <w:num w:numId="23" w16cid:durableId="967275919">
    <w:abstractNumId w:val="20"/>
  </w:num>
  <w:num w:numId="24" w16cid:durableId="717555847">
    <w:abstractNumId w:val="28"/>
  </w:num>
  <w:num w:numId="25" w16cid:durableId="1501769795">
    <w:abstractNumId w:val="15"/>
  </w:num>
  <w:num w:numId="26" w16cid:durableId="1851093836">
    <w:abstractNumId w:val="0"/>
  </w:num>
  <w:num w:numId="27" w16cid:durableId="1066104284">
    <w:abstractNumId w:val="16"/>
  </w:num>
  <w:num w:numId="28" w16cid:durableId="92556577">
    <w:abstractNumId w:val="24"/>
  </w:num>
  <w:num w:numId="29" w16cid:durableId="1703165535">
    <w:abstractNumId w:val="4"/>
  </w:num>
  <w:num w:numId="30" w16cid:durableId="10298012">
    <w:abstractNumId w:val="32"/>
  </w:num>
  <w:num w:numId="31" w16cid:durableId="17242743">
    <w:abstractNumId w:val="1"/>
  </w:num>
  <w:num w:numId="32" w16cid:durableId="1401056540">
    <w:abstractNumId w:val="6"/>
  </w:num>
  <w:num w:numId="33" w16cid:durableId="1571966285">
    <w:abstractNumId w:val="19"/>
  </w:num>
  <w:num w:numId="34" w16cid:durableId="1459958418">
    <w:abstractNumId w:val="27"/>
  </w:num>
  <w:num w:numId="35" w16cid:durableId="496579166">
    <w:abstractNumId w:val="40"/>
  </w:num>
  <w:num w:numId="36" w16cid:durableId="1465272309">
    <w:abstractNumId w:val="22"/>
  </w:num>
  <w:num w:numId="37" w16cid:durableId="491025838">
    <w:abstractNumId w:val="39"/>
  </w:num>
  <w:num w:numId="38" w16cid:durableId="704643709">
    <w:abstractNumId w:val="9"/>
  </w:num>
  <w:num w:numId="39" w16cid:durableId="1332566646">
    <w:abstractNumId w:val="17"/>
  </w:num>
  <w:num w:numId="40" w16cid:durableId="913441812">
    <w:abstractNumId w:val="33"/>
  </w:num>
  <w:num w:numId="41" w16cid:durableId="2059668690">
    <w:abstractNumId w:val="31"/>
  </w:num>
  <w:num w:numId="42" w16cid:durableId="1786390465">
    <w:abstractNumId w:val="8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3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ccine with webpage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5sersr2pbdsxzled05dxwwad22xttewasr2p&quot;&gt;CEPI-SPEAC Library&lt;record-ids&gt;&lt;item&gt;503&lt;/item&gt;&lt;item&gt;504&lt;/item&gt;&lt;item&gt;505&lt;/item&gt;&lt;item&gt;506&lt;/item&gt;&lt;item&gt;507&lt;/item&gt;&lt;item&gt;508&lt;/item&gt;&lt;item&gt;509&lt;/item&gt;&lt;item&gt;510&lt;/item&gt;&lt;item&gt;514&lt;/item&gt;&lt;item&gt;515&lt;/item&gt;&lt;item&gt;516&lt;/item&gt;&lt;item&gt;517&lt;/item&gt;&lt;item&gt;520&lt;/item&gt;&lt;item&gt;521&lt;/item&gt;&lt;item&gt;522&lt;/item&gt;&lt;item&gt;523&lt;/item&gt;&lt;item&gt;524&lt;/item&gt;&lt;item&gt;525&lt;/item&gt;&lt;item&gt;526&lt;/item&gt;&lt;item&gt;529&lt;/item&gt;&lt;item&gt;530&lt;/item&gt;&lt;item&gt;531&lt;/item&gt;&lt;item&gt;532&lt;/item&gt;&lt;item&gt;533&lt;/item&gt;&lt;item&gt;534&lt;/item&gt;&lt;item&gt;535&lt;/item&gt;&lt;item&gt;536&lt;/item&gt;&lt;item&gt;537&lt;/item&gt;&lt;item&gt;538&lt;/item&gt;&lt;item&gt;539&lt;/item&gt;&lt;item&gt;540&lt;/item&gt;&lt;item&gt;541&lt;/item&gt;&lt;item&gt;542&lt;/item&gt;&lt;item&gt;543&lt;/item&gt;&lt;item&gt;544&lt;/item&gt;&lt;item&gt;545&lt;/item&gt;&lt;item&gt;546&lt;/item&gt;&lt;item&gt;547&lt;/item&gt;&lt;item&gt;548&lt;/item&gt;&lt;item&gt;549&lt;/item&gt;&lt;item&gt;784&lt;/item&gt;&lt;item&gt;785&lt;/item&gt;&lt;item&gt;786&lt;/item&gt;&lt;item&gt;787&lt;/item&gt;&lt;item&gt;788&lt;/item&gt;&lt;item&gt;789&lt;/item&gt;&lt;item&gt;838&lt;/item&gt;&lt;/record-ids&gt;&lt;/item&gt;&lt;/Libraries&gt;"/>
  </w:docVars>
  <w:rsids>
    <w:rsidRoot w:val="00286567"/>
    <w:rsid w:val="00011063"/>
    <w:rsid w:val="000333DC"/>
    <w:rsid w:val="00035B87"/>
    <w:rsid w:val="00040A77"/>
    <w:rsid w:val="00044E15"/>
    <w:rsid w:val="00060BE7"/>
    <w:rsid w:val="00070539"/>
    <w:rsid w:val="000753F6"/>
    <w:rsid w:val="000934C2"/>
    <w:rsid w:val="000A20D0"/>
    <w:rsid w:val="000D5F44"/>
    <w:rsid w:val="000D6140"/>
    <w:rsid w:val="000D7641"/>
    <w:rsid w:val="00113623"/>
    <w:rsid w:val="001158CB"/>
    <w:rsid w:val="0014587F"/>
    <w:rsid w:val="001544BC"/>
    <w:rsid w:val="00155CD9"/>
    <w:rsid w:val="00166DB5"/>
    <w:rsid w:val="00167125"/>
    <w:rsid w:val="0018205D"/>
    <w:rsid w:val="00186A89"/>
    <w:rsid w:val="001A423C"/>
    <w:rsid w:val="001B4041"/>
    <w:rsid w:val="001C12B1"/>
    <w:rsid w:val="001C2583"/>
    <w:rsid w:val="001C5E71"/>
    <w:rsid w:val="001E20F8"/>
    <w:rsid w:val="001E2E15"/>
    <w:rsid w:val="001E4E6C"/>
    <w:rsid w:val="002075A4"/>
    <w:rsid w:val="00213CAB"/>
    <w:rsid w:val="00214D34"/>
    <w:rsid w:val="002153CB"/>
    <w:rsid w:val="00215FC7"/>
    <w:rsid w:val="00222A59"/>
    <w:rsid w:val="00230C1F"/>
    <w:rsid w:val="002618E4"/>
    <w:rsid w:val="002709B0"/>
    <w:rsid w:val="00270D43"/>
    <w:rsid w:val="002806F2"/>
    <w:rsid w:val="00286155"/>
    <w:rsid w:val="00286567"/>
    <w:rsid w:val="00294C34"/>
    <w:rsid w:val="002A3D89"/>
    <w:rsid w:val="002B5AF9"/>
    <w:rsid w:val="002C1F58"/>
    <w:rsid w:val="002C7DFC"/>
    <w:rsid w:val="002D3886"/>
    <w:rsid w:val="002D5CE4"/>
    <w:rsid w:val="002E1848"/>
    <w:rsid w:val="002E6DF9"/>
    <w:rsid w:val="002F31DA"/>
    <w:rsid w:val="002F5A1A"/>
    <w:rsid w:val="00303D17"/>
    <w:rsid w:val="00303FE0"/>
    <w:rsid w:val="003070C4"/>
    <w:rsid w:val="00310DB7"/>
    <w:rsid w:val="00322A4B"/>
    <w:rsid w:val="00323FC7"/>
    <w:rsid w:val="00331014"/>
    <w:rsid w:val="00333E3C"/>
    <w:rsid w:val="00340A64"/>
    <w:rsid w:val="00341400"/>
    <w:rsid w:val="003442A2"/>
    <w:rsid w:val="003523E5"/>
    <w:rsid w:val="003551C6"/>
    <w:rsid w:val="00356956"/>
    <w:rsid w:val="00361AAA"/>
    <w:rsid w:val="00362A61"/>
    <w:rsid w:val="0036327A"/>
    <w:rsid w:val="00364D07"/>
    <w:rsid w:val="00365F43"/>
    <w:rsid w:val="00367146"/>
    <w:rsid w:val="0037417E"/>
    <w:rsid w:val="00381E2D"/>
    <w:rsid w:val="003A1D75"/>
    <w:rsid w:val="003B545E"/>
    <w:rsid w:val="003C0C73"/>
    <w:rsid w:val="003C30E2"/>
    <w:rsid w:val="003D0ADB"/>
    <w:rsid w:val="003D3A48"/>
    <w:rsid w:val="003F1E25"/>
    <w:rsid w:val="003F6856"/>
    <w:rsid w:val="00400424"/>
    <w:rsid w:val="00410924"/>
    <w:rsid w:val="0043493E"/>
    <w:rsid w:val="00434A4C"/>
    <w:rsid w:val="00436B71"/>
    <w:rsid w:val="00445B22"/>
    <w:rsid w:val="00463624"/>
    <w:rsid w:val="00464B7F"/>
    <w:rsid w:val="004C2250"/>
    <w:rsid w:val="004C7119"/>
    <w:rsid w:val="004D2D60"/>
    <w:rsid w:val="004D322D"/>
    <w:rsid w:val="004D7107"/>
    <w:rsid w:val="004E00BB"/>
    <w:rsid w:val="004E2D72"/>
    <w:rsid w:val="004F5F44"/>
    <w:rsid w:val="00503B9F"/>
    <w:rsid w:val="00525470"/>
    <w:rsid w:val="00526CC7"/>
    <w:rsid w:val="00530E46"/>
    <w:rsid w:val="00531C43"/>
    <w:rsid w:val="005469F3"/>
    <w:rsid w:val="00560339"/>
    <w:rsid w:val="00566679"/>
    <w:rsid w:val="0057645B"/>
    <w:rsid w:val="005902C3"/>
    <w:rsid w:val="00593578"/>
    <w:rsid w:val="00594487"/>
    <w:rsid w:val="005A1A11"/>
    <w:rsid w:val="005A45B4"/>
    <w:rsid w:val="005B16C6"/>
    <w:rsid w:val="005B3470"/>
    <w:rsid w:val="005B6354"/>
    <w:rsid w:val="005D38D7"/>
    <w:rsid w:val="00601A5F"/>
    <w:rsid w:val="00606DFF"/>
    <w:rsid w:val="00641AA3"/>
    <w:rsid w:val="006468B7"/>
    <w:rsid w:val="00662E87"/>
    <w:rsid w:val="00697B68"/>
    <w:rsid w:val="006A4F5A"/>
    <w:rsid w:val="006B0E1D"/>
    <w:rsid w:val="006F4B93"/>
    <w:rsid w:val="007000B7"/>
    <w:rsid w:val="007230FF"/>
    <w:rsid w:val="00725532"/>
    <w:rsid w:val="0073630B"/>
    <w:rsid w:val="00765DD5"/>
    <w:rsid w:val="007676A1"/>
    <w:rsid w:val="007724F5"/>
    <w:rsid w:val="00772C69"/>
    <w:rsid w:val="007B7073"/>
    <w:rsid w:val="007C3773"/>
    <w:rsid w:val="007D5690"/>
    <w:rsid w:val="007E7330"/>
    <w:rsid w:val="007F05C1"/>
    <w:rsid w:val="00812C89"/>
    <w:rsid w:val="00814CE2"/>
    <w:rsid w:val="0083047F"/>
    <w:rsid w:val="00831E1C"/>
    <w:rsid w:val="00832E81"/>
    <w:rsid w:val="0083404A"/>
    <w:rsid w:val="00843AC4"/>
    <w:rsid w:val="008536B6"/>
    <w:rsid w:val="00897429"/>
    <w:rsid w:val="008A738F"/>
    <w:rsid w:val="008B5C06"/>
    <w:rsid w:val="008B5CF5"/>
    <w:rsid w:val="008C0CDC"/>
    <w:rsid w:val="008D14FF"/>
    <w:rsid w:val="008D2D81"/>
    <w:rsid w:val="008E4304"/>
    <w:rsid w:val="008F1727"/>
    <w:rsid w:val="00906E51"/>
    <w:rsid w:val="009109C8"/>
    <w:rsid w:val="00933368"/>
    <w:rsid w:val="00936FD1"/>
    <w:rsid w:val="00954092"/>
    <w:rsid w:val="00956909"/>
    <w:rsid w:val="00974D82"/>
    <w:rsid w:val="009833B3"/>
    <w:rsid w:val="00992CC4"/>
    <w:rsid w:val="009933A5"/>
    <w:rsid w:val="009972EF"/>
    <w:rsid w:val="009A08C3"/>
    <w:rsid w:val="009A3665"/>
    <w:rsid w:val="009C2F29"/>
    <w:rsid w:val="009D1A59"/>
    <w:rsid w:val="009D2AA9"/>
    <w:rsid w:val="009D4A7D"/>
    <w:rsid w:val="009E0940"/>
    <w:rsid w:val="009E693A"/>
    <w:rsid w:val="00A02A37"/>
    <w:rsid w:val="00A110BF"/>
    <w:rsid w:val="00A219F5"/>
    <w:rsid w:val="00A26CDB"/>
    <w:rsid w:val="00A34A3D"/>
    <w:rsid w:val="00A43995"/>
    <w:rsid w:val="00A6035A"/>
    <w:rsid w:val="00A713F7"/>
    <w:rsid w:val="00A752ED"/>
    <w:rsid w:val="00A7653E"/>
    <w:rsid w:val="00A83563"/>
    <w:rsid w:val="00A83793"/>
    <w:rsid w:val="00A9191A"/>
    <w:rsid w:val="00A9229A"/>
    <w:rsid w:val="00AB285D"/>
    <w:rsid w:val="00AC05B1"/>
    <w:rsid w:val="00AC1E04"/>
    <w:rsid w:val="00AC3C8B"/>
    <w:rsid w:val="00AD3C03"/>
    <w:rsid w:val="00B01391"/>
    <w:rsid w:val="00B0193B"/>
    <w:rsid w:val="00B0382D"/>
    <w:rsid w:val="00B22913"/>
    <w:rsid w:val="00B23CA1"/>
    <w:rsid w:val="00B51830"/>
    <w:rsid w:val="00B60BF3"/>
    <w:rsid w:val="00B72725"/>
    <w:rsid w:val="00B72BB2"/>
    <w:rsid w:val="00B86B56"/>
    <w:rsid w:val="00B8701C"/>
    <w:rsid w:val="00B9077D"/>
    <w:rsid w:val="00BD287F"/>
    <w:rsid w:val="00BD2FC6"/>
    <w:rsid w:val="00BD5663"/>
    <w:rsid w:val="00BE331A"/>
    <w:rsid w:val="00BE7981"/>
    <w:rsid w:val="00BF0664"/>
    <w:rsid w:val="00BF0793"/>
    <w:rsid w:val="00C12EB5"/>
    <w:rsid w:val="00C15FAE"/>
    <w:rsid w:val="00C22707"/>
    <w:rsid w:val="00C24D98"/>
    <w:rsid w:val="00C6174B"/>
    <w:rsid w:val="00C624EF"/>
    <w:rsid w:val="00C633B1"/>
    <w:rsid w:val="00C8478E"/>
    <w:rsid w:val="00CA4E87"/>
    <w:rsid w:val="00CA4F4B"/>
    <w:rsid w:val="00CB2A76"/>
    <w:rsid w:val="00CB4888"/>
    <w:rsid w:val="00CB5E15"/>
    <w:rsid w:val="00CE04ED"/>
    <w:rsid w:val="00CE50CC"/>
    <w:rsid w:val="00CF07F9"/>
    <w:rsid w:val="00D10B04"/>
    <w:rsid w:val="00D20F29"/>
    <w:rsid w:val="00D2103E"/>
    <w:rsid w:val="00D85B0A"/>
    <w:rsid w:val="00DA020A"/>
    <w:rsid w:val="00DB5ED6"/>
    <w:rsid w:val="00DC3CA8"/>
    <w:rsid w:val="00DD1B52"/>
    <w:rsid w:val="00DD40C3"/>
    <w:rsid w:val="00DD4C1F"/>
    <w:rsid w:val="00DD4E8B"/>
    <w:rsid w:val="00DE7E5C"/>
    <w:rsid w:val="00E00A6A"/>
    <w:rsid w:val="00E07B45"/>
    <w:rsid w:val="00E30194"/>
    <w:rsid w:val="00E354E4"/>
    <w:rsid w:val="00E36891"/>
    <w:rsid w:val="00E95541"/>
    <w:rsid w:val="00EA126A"/>
    <w:rsid w:val="00EA6BEB"/>
    <w:rsid w:val="00EC0103"/>
    <w:rsid w:val="00EC16CF"/>
    <w:rsid w:val="00EC4148"/>
    <w:rsid w:val="00EC5624"/>
    <w:rsid w:val="00EC597E"/>
    <w:rsid w:val="00EC7FFD"/>
    <w:rsid w:val="00F02B2C"/>
    <w:rsid w:val="00F04220"/>
    <w:rsid w:val="00F21EA9"/>
    <w:rsid w:val="00F3163A"/>
    <w:rsid w:val="00F369ED"/>
    <w:rsid w:val="00F36A1C"/>
    <w:rsid w:val="00F62F82"/>
    <w:rsid w:val="00F71C2E"/>
    <w:rsid w:val="00F81461"/>
    <w:rsid w:val="00FA2B66"/>
    <w:rsid w:val="00FB54B7"/>
    <w:rsid w:val="00FD6A1C"/>
    <w:rsid w:val="00FE3350"/>
    <w:rsid w:val="00FF2553"/>
    <w:rsid w:val="01198B8D"/>
    <w:rsid w:val="011AC4D9"/>
    <w:rsid w:val="02A06FE4"/>
    <w:rsid w:val="02C3224B"/>
    <w:rsid w:val="03242471"/>
    <w:rsid w:val="04BB795F"/>
    <w:rsid w:val="05B2D925"/>
    <w:rsid w:val="05E53A87"/>
    <w:rsid w:val="077AB8C0"/>
    <w:rsid w:val="087E7601"/>
    <w:rsid w:val="0A4FDA4B"/>
    <w:rsid w:val="0AAA1C9E"/>
    <w:rsid w:val="0ACA0C3C"/>
    <w:rsid w:val="0C4820D0"/>
    <w:rsid w:val="0D27C063"/>
    <w:rsid w:val="0D539A42"/>
    <w:rsid w:val="0E0D06C1"/>
    <w:rsid w:val="0EDC9302"/>
    <w:rsid w:val="112D8637"/>
    <w:rsid w:val="11378A46"/>
    <w:rsid w:val="116D8629"/>
    <w:rsid w:val="12FE9A55"/>
    <w:rsid w:val="14CF74B3"/>
    <w:rsid w:val="15046F6B"/>
    <w:rsid w:val="169B7F7D"/>
    <w:rsid w:val="17075895"/>
    <w:rsid w:val="173F5BB9"/>
    <w:rsid w:val="176EC9BE"/>
    <w:rsid w:val="17B75803"/>
    <w:rsid w:val="1810AE98"/>
    <w:rsid w:val="18630C8F"/>
    <w:rsid w:val="1ABB5FA8"/>
    <w:rsid w:val="1BDAC9B8"/>
    <w:rsid w:val="1CD7CF21"/>
    <w:rsid w:val="1DC46F1C"/>
    <w:rsid w:val="1E32C43F"/>
    <w:rsid w:val="1F7AA3E0"/>
    <w:rsid w:val="1F92AF76"/>
    <w:rsid w:val="201F0D23"/>
    <w:rsid w:val="20ED10EF"/>
    <w:rsid w:val="217B87D8"/>
    <w:rsid w:val="21E05634"/>
    <w:rsid w:val="22A222B1"/>
    <w:rsid w:val="236B5273"/>
    <w:rsid w:val="23852E2E"/>
    <w:rsid w:val="23D7B916"/>
    <w:rsid w:val="24A2FE92"/>
    <w:rsid w:val="24C45062"/>
    <w:rsid w:val="25AAE3E5"/>
    <w:rsid w:val="25B9BFC2"/>
    <w:rsid w:val="25F4BDA0"/>
    <w:rsid w:val="27991B58"/>
    <w:rsid w:val="2920C52F"/>
    <w:rsid w:val="29A11F9A"/>
    <w:rsid w:val="29D846CD"/>
    <w:rsid w:val="29D862C3"/>
    <w:rsid w:val="2A1E9D39"/>
    <w:rsid w:val="2B0DE4E9"/>
    <w:rsid w:val="2E607EAC"/>
    <w:rsid w:val="2E74A282"/>
    <w:rsid w:val="2EAA0A10"/>
    <w:rsid w:val="2F7ACA4C"/>
    <w:rsid w:val="308B8DFC"/>
    <w:rsid w:val="309EBDF9"/>
    <w:rsid w:val="30D40148"/>
    <w:rsid w:val="30EA10E0"/>
    <w:rsid w:val="317EA7F4"/>
    <w:rsid w:val="31C1B2AF"/>
    <w:rsid w:val="31CD766F"/>
    <w:rsid w:val="31D44B6F"/>
    <w:rsid w:val="32D24456"/>
    <w:rsid w:val="33129339"/>
    <w:rsid w:val="334C122A"/>
    <w:rsid w:val="33C11DC6"/>
    <w:rsid w:val="345BBCE2"/>
    <w:rsid w:val="34B09338"/>
    <w:rsid w:val="35B743E9"/>
    <w:rsid w:val="35D9CFB9"/>
    <w:rsid w:val="37528F9C"/>
    <w:rsid w:val="3938596E"/>
    <w:rsid w:val="3A5A0614"/>
    <w:rsid w:val="3B0A0108"/>
    <w:rsid w:val="3B0E29AB"/>
    <w:rsid w:val="3C97BF8E"/>
    <w:rsid w:val="3D23A932"/>
    <w:rsid w:val="3D7326BD"/>
    <w:rsid w:val="3D8E3506"/>
    <w:rsid w:val="3E0617A2"/>
    <w:rsid w:val="3E4EE2EE"/>
    <w:rsid w:val="3F210D1F"/>
    <w:rsid w:val="3FAB5973"/>
    <w:rsid w:val="3FAD1FBB"/>
    <w:rsid w:val="3FF982A2"/>
    <w:rsid w:val="403DF47D"/>
    <w:rsid w:val="4082AE6A"/>
    <w:rsid w:val="418DEDD2"/>
    <w:rsid w:val="41942C0F"/>
    <w:rsid w:val="41971750"/>
    <w:rsid w:val="42C4F092"/>
    <w:rsid w:val="42FBEA90"/>
    <w:rsid w:val="4338E490"/>
    <w:rsid w:val="441B547D"/>
    <w:rsid w:val="44F3C0E4"/>
    <w:rsid w:val="45008B1F"/>
    <w:rsid w:val="45CE9CB1"/>
    <w:rsid w:val="45CECF6C"/>
    <w:rsid w:val="4622EAD8"/>
    <w:rsid w:val="463E8C03"/>
    <w:rsid w:val="46907BAE"/>
    <w:rsid w:val="469E580F"/>
    <w:rsid w:val="46DACA30"/>
    <w:rsid w:val="48580FFD"/>
    <w:rsid w:val="495FEBE3"/>
    <w:rsid w:val="496DED52"/>
    <w:rsid w:val="4A28B302"/>
    <w:rsid w:val="4A72F0E0"/>
    <w:rsid w:val="4AA166D0"/>
    <w:rsid w:val="4AF3A8C6"/>
    <w:rsid w:val="4B30A8CC"/>
    <w:rsid w:val="4C24C88D"/>
    <w:rsid w:val="4C7251C0"/>
    <w:rsid w:val="4C95DAE4"/>
    <w:rsid w:val="4CD7296D"/>
    <w:rsid w:val="4D673143"/>
    <w:rsid w:val="4DB1CD9B"/>
    <w:rsid w:val="4E230F64"/>
    <w:rsid w:val="4E2441A3"/>
    <w:rsid w:val="4FAC0AD9"/>
    <w:rsid w:val="512B20E7"/>
    <w:rsid w:val="5205E90C"/>
    <w:rsid w:val="52DCE57D"/>
    <w:rsid w:val="52EB3E9C"/>
    <w:rsid w:val="53B0FC06"/>
    <w:rsid w:val="54097D06"/>
    <w:rsid w:val="54F3CF28"/>
    <w:rsid w:val="5551DF93"/>
    <w:rsid w:val="56ABC4F3"/>
    <w:rsid w:val="56C77C35"/>
    <w:rsid w:val="5774CACF"/>
    <w:rsid w:val="5798CC33"/>
    <w:rsid w:val="57EAD80B"/>
    <w:rsid w:val="5819BA41"/>
    <w:rsid w:val="5940F1C0"/>
    <w:rsid w:val="59571A39"/>
    <w:rsid w:val="5B478689"/>
    <w:rsid w:val="5C2A25F6"/>
    <w:rsid w:val="5C447C42"/>
    <w:rsid w:val="5C98DD67"/>
    <w:rsid w:val="5D1864E9"/>
    <w:rsid w:val="5D33A9DF"/>
    <w:rsid w:val="5D938B36"/>
    <w:rsid w:val="5E60D72A"/>
    <w:rsid w:val="5EFEDC55"/>
    <w:rsid w:val="6013B509"/>
    <w:rsid w:val="6347CEB0"/>
    <w:rsid w:val="634C3021"/>
    <w:rsid w:val="66E07FB9"/>
    <w:rsid w:val="68783CFE"/>
    <w:rsid w:val="68B6536E"/>
    <w:rsid w:val="690860AC"/>
    <w:rsid w:val="697B85A4"/>
    <w:rsid w:val="69D042E9"/>
    <w:rsid w:val="6A2B7BEB"/>
    <w:rsid w:val="6AD53391"/>
    <w:rsid w:val="6E437234"/>
    <w:rsid w:val="6F011DF4"/>
    <w:rsid w:val="6F347C8C"/>
    <w:rsid w:val="6F37A921"/>
    <w:rsid w:val="6F75791A"/>
    <w:rsid w:val="6FC6CC06"/>
    <w:rsid w:val="701F44F3"/>
    <w:rsid w:val="711918D7"/>
    <w:rsid w:val="71B6893C"/>
    <w:rsid w:val="71CA30D2"/>
    <w:rsid w:val="71D7FAFB"/>
    <w:rsid w:val="71EA48F1"/>
    <w:rsid w:val="72471406"/>
    <w:rsid w:val="725352C1"/>
    <w:rsid w:val="72EFDA66"/>
    <w:rsid w:val="75845B81"/>
    <w:rsid w:val="760FE2E6"/>
    <w:rsid w:val="7641E2E4"/>
    <w:rsid w:val="7643E4A9"/>
    <w:rsid w:val="77091A6A"/>
    <w:rsid w:val="775F5BEC"/>
    <w:rsid w:val="78B337A4"/>
    <w:rsid w:val="79F7BAD6"/>
    <w:rsid w:val="7A46BEEF"/>
    <w:rsid w:val="7B0D2148"/>
    <w:rsid w:val="7BF00DEB"/>
    <w:rsid w:val="7CDA84AB"/>
    <w:rsid w:val="7D27232C"/>
    <w:rsid w:val="7DFADC48"/>
    <w:rsid w:val="7FABD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6AA9C6"/>
  <w15:docId w15:val="{D1E260E7-8CC8-4555-8257-BEB82D1EE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7CA4"/>
  </w:style>
  <w:style w:type="paragraph" w:styleId="Titre1">
    <w:name w:val="heading 1"/>
    <w:basedOn w:val="Normal"/>
    <w:link w:val="Titre1Car"/>
    <w:uiPriority w:val="9"/>
    <w:qFormat/>
    <w:rsid w:val="00633E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C5B5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5B5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agraphedeliste">
    <w:name w:val="List Paragraph"/>
    <w:basedOn w:val="Normal"/>
    <w:uiPriority w:val="34"/>
    <w:qFormat/>
    <w:rsid w:val="00897231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C406C5"/>
    <w:rPr>
      <w:color w:val="0000FF"/>
      <w:u w:val="single"/>
    </w:rPr>
  </w:style>
  <w:style w:type="paragraph" w:styleId="Notedefin">
    <w:name w:val="endnote text"/>
    <w:basedOn w:val="Normal"/>
    <w:link w:val="NotedefinCar"/>
    <w:uiPriority w:val="99"/>
    <w:unhideWhenUsed/>
    <w:rsid w:val="00C406C5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rsid w:val="00C406C5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C406C5"/>
    <w:rPr>
      <w:vertAlign w:val="superscript"/>
    </w:rPr>
  </w:style>
  <w:style w:type="character" w:customStyle="1" w:styleId="UnresolvedMention1">
    <w:name w:val="Unresolved Mention1"/>
    <w:basedOn w:val="Policepardfaut"/>
    <w:uiPriority w:val="99"/>
    <w:semiHidden/>
    <w:unhideWhenUsed/>
    <w:rsid w:val="00C406C5"/>
    <w:rPr>
      <w:color w:val="605E5C"/>
      <w:shd w:val="clear" w:color="auto" w:fill="E1DFDD"/>
    </w:rPr>
  </w:style>
  <w:style w:type="paragraph" w:customStyle="1" w:styleId="Default">
    <w:name w:val="Default"/>
    <w:rsid w:val="0016737C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D4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4524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D533C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D533C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D533C0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C7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7F2D"/>
  </w:style>
  <w:style w:type="paragraph" w:styleId="Pieddepage">
    <w:name w:val="footer"/>
    <w:basedOn w:val="Normal"/>
    <w:link w:val="PieddepageCar"/>
    <w:uiPriority w:val="99"/>
    <w:unhideWhenUsed/>
    <w:rsid w:val="00BC7F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7F2D"/>
  </w:style>
  <w:style w:type="character" w:styleId="Marquedecommentaire">
    <w:name w:val="annotation reference"/>
    <w:basedOn w:val="Policepardfaut"/>
    <w:uiPriority w:val="99"/>
    <w:semiHidden/>
    <w:unhideWhenUsed/>
    <w:rsid w:val="000B4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0B42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0B42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B4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B42B8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D82C56"/>
    <w:pPr>
      <w:spacing w:after="0" w:line="240" w:lineRule="auto"/>
    </w:pPr>
  </w:style>
  <w:style w:type="character" w:customStyle="1" w:styleId="UnresolvedMention2">
    <w:name w:val="Unresolved Mention2"/>
    <w:basedOn w:val="Policepardfaut"/>
    <w:uiPriority w:val="99"/>
    <w:semiHidden/>
    <w:unhideWhenUsed/>
    <w:rsid w:val="00DE0CA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E350D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Grille4">
    <w:name w:val="Grid Table 4"/>
    <w:basedOn w:val="TableauNormal"/>
    <w:uiPriority w:val="49"/>
    <w:rsid w:val="00435D38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">
    <w:name w:val="List Table 3"/>
    <w:basedOn w:val="TableauNormal"/>
    <w:uiPriority w:val="48"/>
    <w:rsid w:val="00435D38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character" w:customStyle="1" w:styleId="Titre1Car">
    <w:name w:val="Titre 1 Car"/>
    <w:basedOn w:val="Policepardfaut"/>
    <w:link w:val="Titre1"/>
    <w:uiPriority w:val="9"/>
    <w:rsid w:val="00633E1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ighwire-cite-journal">
    <w:name w:val="highwire-cite-journal"/>
    <w:basedOn w:val="Policepardfaut"/>
    <w:rsid w:val="001C26BE"/>
  </w:style>
  <w:style w:type="character" w:customStyle="1" w:styleId="highwire-cite-published-year">
    <w:name w:val="highwire-cite-published-year"/>
    <w:basedOn w:val="Policepardfaut"/>
    <w:rsid w:val="001C26BE"/>
  </w:style>
  <w:style w:type="character" w:customStyle="1" w:styleId="highwire-cite-volume-issue">
    <w:name w:val="highwire-cite-volume-issue"/>
    <w:basedOn w:val="Policepardfaut"/>
    <w:rsid w:val="001C26BE"/>
  </w:style>
  <w:style w:type="character" w:customStyle="1" w:styleId="highwire-cite-doi">
    <w:name w:val="highwire-cite-doi"/>
    <w:basedOn w:val="Policepardfaut"/>
    <w:rsid w:val="001C26BE"/>
  </w:style>
  <w:style w:type="character" w:customStyle="1" w:styleId="highwire-cite-authors">
    <w:name w:val="highwire-cite-authors"/>
    <w:basedOn w:val="Policepardfaut"/>
    <w:rsid w:val="001C26BE"/>
  </w:style>
  <w:style w:type="character" w:customStyle="1" w:styleId="nlm-surname">
    <w:name w:val="nlm-surname"/>
    <w:basedOn w:val="Policepardfaut"/>
    <w:rsid w:val="001C26BE"/>
  </w:style>
  <w:style w:type="character" w:customStyle="1" w:styleId="nlm-given-names">
    <w:name w:val="nlm-given-names"/>
    <w:basedOn w:val="Policepardfaut"/>
    <w:rsid w:val="001C26BE"/>
  </w:style>
  <w:style w:type="character" w:customStyle="1" w:styleId="highwire-cite-title">
    <w:name w:val="highwire-cite-title"/>
    <w:basedOn w:val="Policepardfaut"/>
    <w:rsid w:val="001C26BE"/>
  </w:style>
  <w:style w:type="character" w:customStyle="1" w:styleId="highwire-cite-metadata-journal">
    <w:name w:val="highwire-cite-metadata-journal"/>
    <w:basedOn w:val="Policepardfaut"/>
    <w:rsid w:val="001C26BE"/>
  </w:style>
  <w:style w:type="character" w:customStyle="1" w:styleId="highwire-cite-metadata-date">
    <w:name w:val="highwire-cite-metadata-date"/>
    <w:basedOn w:val="Policepardfaut"/>
    <w:rsid w:val="001C26BE"/>
  </w:style>
  <w:style w:type="character" w:customStyle="1" w:styleId="highwire-cite-metadata-volume">
    <w:name w:val="highwire-cite-metadata-volume"/>
    <w:basedOn w:val="Policepardfaut"/>
    <w:rsid w:val="001C26BE"/>
  </w:style>
  <w:style w:type="character" w:styleId="Lienhypertextesuivivisit">
    <w:name w:val="FollowedHyperlink"/>
    <w:basedOn w:val="Policepardfaut"/>
    <w:uiPriority w:val="99"/>
    <w:semiHidden/>
    <w:unhideWhenUsed/>
    <w:rsid w:val="00822F58"/>
    <w:rPr>
      <w:color w:val="954F72" w:themeColor="followedHyperlink"/>
      <w:u w:val="single"/>
    </w:rPr>
  </w:style>
  <w:style w:type="character" w:customStyle="1" w:styleId="sr-only">
    <w:name w:val="sr-only"/>
    <w:basedOn w:val="Policepardfaut"/>
    <w:rsid w:val="00927FE2"/>
  </w:style>
  <w:style w:type="paragraph" w:customStyle="1" w:styleId="paragraph">
    <w:name w:val="paragraph"/>
    <w:basedOn w:val="Normal"/>
    <w:rsid w:val="004D12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Policepardfaut"/>
    <w:rsid w:val="004D12C9"/>
  </w:style>
  <w:style w:type="character" w:customStyle="1" w:styleId="eop">
    <w:name w:val="eop"/>
    <w:basedOn w:val="Policepardfaut"/>
    <w:rsid w:val="004D12C9"/>
  </w:style>
  <w:style w:type="character" w:customStyle="1" w:styleId="spellingerror">
    <w:name w:val="spellingerror"/>
    <w:basedOn w:val="Policepardfaut"/>
    <w:rsid w:val="004D12C9"/>
  </w:style>
  <w:style w:type="paragraph" w:styleId="NormalWeb">
    <w:name w:val="Normal (Web)"/>
    <w:basedOn w:val="Normal"/>
    <w:uiPriority w:val="99"/>
    <w:semiHidden/>
    <w:unhideWhenUsed/>
    <w:rsid w:val="00A60E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AC5B5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5B5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auNormal"/>
    <w:tblPr>
      <w:tblStyleRowBandSize w:val="1"/>
      <w:tblStyleColBandSize w:val="1"/>
      <w:tblCellMar>
        <w:left w:w="72" w:type="dxa"/>
        <w:right w:w="0" w:type="dxa"/>
      </w:tblCellMar>
    </w:tblPr>
  </w:style>
  <w:style w:type="table" w:customStyle="1" w:styleId="a1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au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3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6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7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8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9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a">
    <w:basedOn w:val="TableauNormal"/>
    <w:pPr>
      <w:spacing w:after="0" w:line="240" w:lineRule="auto"/>
    </w:pPr>
    <w:tblPr>
      <w:tblStyleRowBandSize w:val="1"/>
      <w:tblStyleColBandSize w:val="1"/>
    </w:tblPr>
  </w:style>
  <w:style w:type="table" w:customStyle="1" w:styleId="ab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au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Numrodeligne">
    <w:name w:val="line number"/>
    <w:basedOn w:val="Policepardfaut"/>
    <w:uiPriority w:val="99"/>
    <w:semiHidden/>
    <w:unhideWhenUsed/>
    <w:rsid w:val="003A1D75"/>
  </w:style>
  <w:style w:type="paragraph" w:customStyle="1" w:styleId="EndNoteBibliographyTitle">
    <w:name w:val="EndNote Bibliography Title"/>
    <w:basedOn w:val="Normal"/>
    <w:link w:val="EndNoteBibliographyTitleCar"/>
    <w:rsid w:val="00B0193B"/>
    <w:pPr>
      <w:spacing w:after="0"/>
      <w:jc w:val="center"/>
    </w:pPr>
    <w:rPr>
      <w:noProof/>
    </w:rPr>
  </w:style>
  <w:style w:type="character" w:customStyle="1" w:styleId="EndNoteBibliographyTitleCar">
    <w:name w:val="EndNote Bibliography Title Car"/>
    <w:basedOn w:val="Policepardfaut"/>
    <w:link w:val="EndNoteBibliographyTitle"/>
    <w:rsid w:val="00B0193B"/>
    <w:rPr>
      <w:noProof/>
    </w:rPr>
  </w:style>
  <w:style w:type="paragraph" w:customStyle="1" w:styleId="EndNoteBibliography">
    <w:name w:val="EndNote Bibliography"/>
    <w:basedOn w:val="Normal"/>
    <w:link w:val="EndNoteBibliographyCar"/>
    <w:rsid w:val="00A752ED"/>
    <w:pPr>
      <w:spacing w:after="0" w:line="240" w:lineRule="auto"/>
    </w:pPr>
    <w:rPr>
      <w:noProof/>
      <w:szCs w:val="24"/>
    </w:rPr>
  </w:style>
  <w:style w:type="character" w:customStyle="1" w:styleId="EndNoteBibliographyCar">
    <w:name w:val="EndNote Bibliography Car"/>
    <w:basedOn w:val="Policepardfaut"/>
    <w:link w:val="EndNoteBibliography"/>
    <w:rsid w:val="00A752ED"/>
    <w:rPr>
      <w:noProof/>
      <w:szCs w:val="24"/>
    </w:rPr>
  </w:style>
  <w:style w:type="character" w:styleId="Mentionnonrsolue">
    <w:name w:val="Unresolved Mention"/>
    <w:basedOn w:val="Policepardfaut"/>
    <w:uiPriority w:val="99"/>
    <w:semiHidden/>
    <w:unhideWhenUsed/>
    <w:rsid w:val="00B0193B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530E46"/>
    <w:rPr>
      <w:color w:val="666666"/>
    </w:rPr>
  </w:style>
  <w:style w:type="character" w:customStyle="1" w:styleId="cf01">
    <w:name w:val="cf01"/>
    <w:basedOn w:val="Policepardfaut"/>
    <w:rsid w:val="009A3665"/>
    <w:rPr>
      <w:rFonts w:ascii="Segoe UI" w:hAnsi="Segoe UI" w:cs="Segoe UI" w:hint="default"/>
      <w:sz w:val="18"/>
      <w:szCs w:val="18"/>
    </w:rPr>
  </w:style>
  <w:style w:type="table" w:styleId="Grilledetableauclaire">
    <w:name w:val="Grid Table Light"/>
    <w:basedOn w:val="TableauNormal"/>
    <w:uiPriority w:val="40"/>
    <w:rsid w:val="0018205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0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rightoncollaborationv3swg@gmail.com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brightoncollaboration.us/bravato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t418N5NFY5Hcb+ssYcTW0urnEA==">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2430cc8-b339-4939-b2a0-1336e147faf9" xsi:nil="true"/>
    <lcf76f155ced4ddcb4097134ff3c332f xmlns="12208d42-066f-4ee5-8b17-87128d083211">
      <Terms xmlns="http://schemas.microsoft.com/office/infopath/2007/PartnerControls"/>
    </lcf76f155ced4ddcb4097134ff3c332f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98BD1981BCE408BBD2F42494C3440" ma:contentTypeVersion="15" ma:contentTypeDescription="Create a new document." ma:contentTypeScope="" ma:versionID="90cf2102de9dde1ddccf2dfde461894f">
  <xsd:schema xmlns:xsd="http://www.w3.org/2001/XMLSchema" xmlns:xs="http://www.w3.org/2001/XMLSchema" xmlns:p="http://schemas.microsoft.com/office/2006/metadata/properties" xmlns:ns2="12208d42-066f-4ee5-8b17-87128d083211" xmlns:ns3="d2430cc8-b339-4939-b2a0-1336e147faf9" targetNamespace="http://schemas.microsoft.com/office/2006/metadata/properties" ma:root="true" ma:fieldsID="108c38efaae54f97ca3a45eab64cd3f8" ns2:_="" ns3:_="">
    <xsd:import namespace="12208d42-066f-4ee5-8b17-87128d083211"/>
    <xsd:import namespace="d2430cc8-b339-4939-b2a0-1336e147fa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208d42-066f-4ee5-8b17-87128d0832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299fc34-f672-4d16-a22f-9747dd23e5d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430cc8-b339-4939-b2a0-1336e147faf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4c9bd7d-9f59-4b3f-81b8-724fc5f526dd}" ma:internalName="TaxCatchAll" ma:showField="CatchAllData" ma:web="d2430cc8-b339-4939-b2a0-1336e147fa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0A62EC-0946-4A53-AC71-3055B9A7A7B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1C7F71-92F9-4057-A72E-8C457E6D2E7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F56CC22C-FD44-4655-B9E6-106C6CB8E253}">
  <ds:schemaRefs>
    <ds:schemaRef ds:uri="http://schemas.microsoft.com/office/2006/metadata/properties"/>
    <ds:schemaRef ds:uri="http://schemas.microsoft.com/office/infopath/2007/PartnerControls"/>
    <ds:schemaRef ds:uri="d2430cc8-b339-4939-b2a0-1336e147faf9"/>
    <ds:schemaRef ds:uri="12208d42-066f-4ee5-8b17-87128d083211"/>
  </ds:schemaRefs>
</ds:datastoreItem>
</file>

<file path=customXml/itemProps5.xml><?xml version="1.0" encoding="utf-8"?>
<ds:datastoreItem xmlns:ds="http://schemas.openxmlformats.org/officeDocument/2006/customXml" ds:itemID="{7A508136-90AE-4049-B908-BD1F23BDE5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208d42-066f-4ee5-8b17-87128d083211"/>
    <ds:schemaRef ds:uri="d2430cc8-b339-4939-b2a0-1336e147fa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23</Pages>
  <Words>6795</Words>
  <Characters>38738</Characters>
  <Application>Microsoft Office Word</Application>
  <DocSecurity>0</DocSecurity>
  <Lines>322</Lines>
  <Paragraphs>90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 Shields</dc:creator>
  <cp:keywords/>
  <cp:lastModifiedBy>Margaret Haugh</cp:lastModifiedBy>
  <cp:revision>4</cp:revision>
  <cp:lastPrinted>2023-08-02T17:34:00Z</cp:lastPrinted>
  <dcterms:created xsi:type="dcterms:W3CDTF">2024-08-28T16:27:00Z</dcterms:created>
  <dcterms:modified xsi:type="dcterms:W3CDTF">2024-08-28T16:48:00Z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0x01010041B98BD1981BCE408BBD2F42494C3440</vt:lpwstr>
  </property>
  <property fmtid="{D5CDD505-2E9C-101B-9397-08002B2CF9AE}" pid="3" name="MediaServiceImageTags">
    <vt:lpwstr/>
  </property>
</Properties>
</file>