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260A" w14:textId="77777777" w:rsidR="00FB69EB" w:rsidRDefault="00FB69EB"/>
    <w:tbl>
      <w:tblPr>
        <w:tblStyle w:val="TableGridLight"/>
        <w:tblpPr w:leftFromText="180" w:rightFromText="180" w:vertAnchor="text" w:tblpX="-866" w:tblpY="1"/>
        <w:tblW w:w="5385" w:type="pct"/>
        <w:tblLook w:val="04A0" w:firstRow="1" w:lastRow="0" w:firstColumn="1" w:lastColumn="0" w:noHBand="0" w:noVBand="1"/>
      </w:tblPr>
      <w:tblGrid>
        <w:gridCol w:w="2389"/>
        <w:gridCol w:w="899"/>
        <w:gridCol w:w="1012"/>
        <w:gridCol w:w="2187"/>
        <w:gridCol w:w="1998"/>
        <w:gridCol w:w="2094"/>
        <w:gridCol w:w="2256"/>
        <w:gridCol w:w="2187"/>
      </w:tblGrid>
      <w:tr w:rsidR="00E6534B" w:rsidRPr="00330225" w14:paraId="76EF01CD" w14:textId="77777777" w:rsidTr="00371120">
        <w:trPr>
          <w:trHeight w:val="265"/>
        </w:trPr>
        <w:tc>
          <w:tcPr>
            <w:tcW w:w="5000" w:type="pct"/>
            <w:gridSpan w:val="8"/>
          </w:tcPr>
          <w:p w14:paraId="39B1F160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</w:p>
          <w:p w14:paraId="7A85B7F4" w14:textId="5022CF48" w:rsidR="00E6534B" w:rsidRPr="008E3563" w:rsidRDefault="00E6534B" w:rsidP="003711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Supplementary </w:t>
            </w:r>
            <w:r w:rsidRPr="008E3563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able</w:t>
            </w:r>
            <w:r w:rsidRPr="008E35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8E3563">
              <w:rPr>
                <w:b/>
                <w:bCs/>
                <w:sz w:val="18"/>
                <w:szCs w:val="18"/>
              </w:rPr>
              <w:t>: E</w:t>
            </w:r>
            <w:r>
              <w:rPr>
                <w:b/>
                <w:bCs/>
                <w:sz w:val="18"/>
                <w:szCs w:val="18"/>
              </w:rPr>
              <w:t>thnic</w:t>
            </w:r>
            <w:r w:rsidRPr="008E35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 w:rsidRPr="008E3563">
              <w:rPr>
                <w:b/>
                <w:bCs/>
                <w:sz w:val="18"/>
                <w:szCs w:val="18"/>
              </w:rPr>
              <w:t xml:space="preserve"> S</w:t>
            </w:r>
            <w:r>
              <w:rPr>
                <w:b/>
                <w:bCs/>
                <w:sz w:val="18"/>
                <w:szCs w:val="18"/>
              </w:rPr>
              <w:t>ocioeconomic</w:t>
            </w:r>
            <w:r w:rsidRPr="008E3563">
              <w:rPr>
                <w:b/>
                <w:bCs/>
                <w:sz w:val="18"/>
                <w:szCs w:val="18"/>
              </w:rPr>
              <w:t xml:space="preserve"> </w:t>
            </w:r>
            <w:r w:rsidR="003D3E33">
              <w:rPr>
                <w:b/>
                <w:bCs/>
                <w:sz w:val="18"/>
                <w:szCs w:val="18"/>
              </w:rPr>
              <w:t>Rates</w:t>
            </w:r>
            <w:r w:rsidRPr="008E35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 w:rsidRPr="008E3563">
              <w:rPr>
                <w:b/>
                <w:bCs/>
                <w:sz w:val="18"/>
                <w:szCs w:val="18"/>
              </w:rPr>
              <w:t xml:space="preserve"> S</w:t>
            </w:r>
            <w:r>
              <w:rPr>
                <w:b/>
                <w:bCs/>
                <w:sz w:val="18"/>
                <w:szCs w:val="18"/>
              </w:rPr>
              <w:t>tillbirth</w:t>
            </w:r>
            <w:r w:rsidRPr="008E35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across</w:t>
            </w:r>
            <w:r w:rsidRPr="008E3563">
              <w:rPr>
                <w:b/>
                <w:bCs/>
                <w:sz w:val="18"/>
                <w:szCs w:val="18"/>
              </w:rPr>
              <w:t xml:space="preserve"> NHS T</w:t>
            </w:r>
            <w:r>
              <w:rPr>
                <w:b/>
                <w:bCs/>
                <w:sz w:val="18"/>
                <w:szCs w:val="18"/>
              </w:rPr>
              <w:t>rusts</w:t>
            </w:r>
            <w:r w:rsidR="003D3E33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E6534B" w:rsidRPr="00330225" w14:paraId="0892C411" w14:textId="77777777" w:rsidTr="00371120">
        <w:trPr>
          <w:trHeight w:val="276"/>
        </w:trPr>
        <w:tc>
          <w:tcPr>
            <w:tcW w:w="5000" w:type="pct"/>
            <w:gridSpan w:val="8"/>
          </w:tcPr>
          <w:p w14:paraId="4A25008B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8E3563">
              <w:rPr>
                <w:b/>
                <w:bCs/>
                <w:sz w:val="18"/>
                <w:szCs w:val="18"/>
              </w:rPr>
              <w:t>ETHNICITY</w:t>
            </w:r>
          </w:p>
        </w:tc>
      </w:tr>
      <w:tr w:rsidR="00E6534B" w:rsidRPr="00330225" w14:paraId="18E479A0" w14:textId="77777777" w:rsidTr="00371120">
        <w:trPr>
          <w:trHeight w:val="265"/>
        </w:trPr>
        <w:tc>
          <w:tcPr>
            <w:tcW w:w="795" w:type="pct"/>
          </w:tcPr>
          <w:p w14:paraId="0178856A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Health Trust STILLBIRTH RATE</w:t>
            </w:r>
          </w:p>
        </w:tc>
        <w:tc>
          <w:tcPr>
            <w:tcW w:w="299" w:type="pct"/>
          </w:tcPr>
          <w:p w14:paraId="07A2E0B1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 xml:space="preserve">Number of Health Trusts </w:t>
            </w:r>
          </w:p>
        </w:tc>
        <w:tc>
          <w:tcPr>
            <w:tcW w:w="337" w:type="pct"/>
          </w:tcPr>
          <w:p w14:paraId="0E92AE16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n</w:t>
            </w:r>
            <w:r w:rsidRPr="008E3563">
              <w:rPr>
                <w:b/>
                <w:bCs/>
                <w:sz w:val="18"/>
                <w:szCs w:val="18"/>
              </w:rPr>
              <w:t>umber of Stillbirth</w:t>
            </w:r>
            <w:r>
              <w:rPr>
                <w:b/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728" w:type="pct"/>
          </w:tcPr>
          <w:p w14:paraId="2C2D416C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 xml:space="preserve">ASIAN </w:t>
            </w:r>
            <w:r>
              <w:rPr>
                <w:b/>
                <w:bCs/>
                <w:sz w:val="18"/>
                <w:szCs w:val="18"/>
              </w:rPr>
              <w:t>(n=741)</w:t>
            </w:r>
            <w:r w:rsidRPr="008E3563">
              <w:rPr>
                <w:b/>
                <w:bCs/>
                <w:sz w:val="18"/>
                <w:szCs w:val="18"/>
              </w:rPr>
              <w:t xml:space="preserve"> ABSOLUTE RISK (95%CI)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</w:tcPr>
          <w:p w14:paraId="5F3389A3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BLACK</w:t>
            </w:r>
            <w:r>
              <w:rPr>
                <w:b/>
                <w:bCs/>
                <w:sz w:val="18"/>
                <w:szCs w:val="18"/>
              </w:rPr>
              <w:t xml:space="preserve"> (n=409)</w:t>
            </w:r>
          </w:p>
        </w:tc>
        <w:tc>
          <w:tcPr>
            <w:tcW w:w="697" w:type="pct"/>
          </w:tcPr>
          <w:p w14:paraId="573419A7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MIXED RACE</w:t>
            </w:r>
            <w:r>
              <w:rPr>
                <w:b/>
                <w:bCs/>
                <w:sz w:val="18"/>
                <w:szCs w:val="18"/>
              </w:rPr>
              <w:t xml:space="preserve"> (n=97)</w:t>
            </w:r>
          </w:p>
        </w:tc>
        <w:tc>
          <w:tcPr>
            <w:tcW w:w="751" w:type="pct"/>
          </w:tcPr>
          <w:p w14:paraId="04C8FF54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OTHER RACES</w:t>
            </w:r>
            <w:r>
              <w:rPr>
                <w:b/>
                <w:bCs/>
                <w:sz w:val="18"/>
                <w:szCs w:val="18"/>
              </w:rPr>
              <w:t xml:space="preserve"> (n=192)</w:t>
            </w:r>
          </w:p>
        </w:tc>
        <w:tc>
          <w:tcPr>
            <w:tcW w:w="728" w:type="pct"/>
          </w:tcPr>
          <w:p w14:paraId="2DF7DCF5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WHITE</w:t>
            </w:r>
            <w:r>
              <w:rPr>
                <w:b/>
                <w:bCs/>
                <w:sz w:val="18"/>
                <w:szCs w:val="18"/>
              </w:rPr>
              <w:t xml:space="preserve"> (n=3000)</w:t>
            </w:r>
          </w:p>
        </w:tc>
      </w:tr>
      <w:tr w:rsidR="00E6534B" w:rsidRPr="00330225" w14:paraId="70D6200B" w14:textId="77777777" w:rsidTr="00371120">
        <w:trPr>
          <w:trHeight w:val="1278"/>
        </w:trPr>
        <w:tc>
          <w:tcPr>
            <w:tcW w:w="795" w:type="pct"/>
          </w:tcPr>
          <w:p w14:paraId="101AA1B4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bookmarkStart w:id="0" w:name="_Hlk106105410"/>
            <w:r w:rsidRPr="008E3563">
              <w:rPr>
                <w:sz w:val="18"/>
                <w:szCs w:val="18"/>
              </w:rPr>
              <w:t xml:space="preserve">Well below average </w:t>
            </w:r>
            <w:r w:rsidRPr="008E3563">
              <w:rPr>
                <w:rFonts w:cstheme="minorHAnsi"/>
                <w:sz w:val="18"/>
                <w:szCs w:val="18"/>
              </w:rPr>
              <w:t>≥</w:t>
            </w:r>
            <w:r w:rsidRPr="008E3563">
              <w:rPr>
                <w:sz w:val="18"/>
                <w:szCs w:val="18"/>
              </w:rPr>
              <w:t xml:space="preserve">2SD  </w:t>
            </w:r>
          </w:p>
          <w:p w14:paraId="68BA412B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Below average &lt;2SD  </w:t>
            </w:r>
          </w:p>
          <w:p w14:paraId="4C62F319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Average &lt;1SD  </w:t>
            </w:r>
          </w:p>
          <w:p w14:paraId="0B14F62E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Above average &lt;2SD  </w:t>
            </w:r>
          </w:p>
          <w:p w14:paraId="3E34EBFF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Well above average ≥2SD  </w:t>
            </w:r>
            <w:bookmarkEnd w:id="0"/>
          </w:p>
        </w:tc>
        <w:tc>
          <w:tcPr>
            <w:tcW w:w="299" w:type="pct"/>
          </w:tcPr>
          <w:p w14:paraId="0F4E72B3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4F93076E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5690EEF6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14:paraId="112C31B5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77B942A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" w:type="pct"/>
          </w:tcPr>
          <w:p w14:paraId="0AEFFDEE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3ED51CD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14:paraId="3268041C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</w:t>
            </w:r>
          </w:p>
          <w:p w14:paraId="5B726975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  <w:p w14:paraId="4F448BB0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8" w:type="pct"/>
          </w:tcPr>
          <w:p w14:paraId="13AFC525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 xml:space="preserve"> 0.000 (0.000; 0.000)†    </w:t>
            </w:r>
          </w:p>
          <w:p w14:paraId="592AC6A0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1.570 (1.567; 1.574)</w:t>
            </w:r>
          </w:p>
          <w:p w14:paraId="5912CC14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4.140 (4.137; 4.142)</w:t>
            </w:r>
          </w:p>
          <w:p w14:paraId="412C00F2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6.152 (6.150; 6.153)</w:t>
            </w:r>
          </w:p>
          <w:p w14:paraId="502D0A0C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12.305 (12.256; 12.353)</w:t>
            </w:r>
          </w:p>
        </w:tc>
        <w:tc>
          <w:tcPr>
            <w:tcW w:w="665" w:type="pct"/>
          </w:tcPr>
          <w:p w14:paraId="6AE748CC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0.000 (0.000; 0.000)†</w:t>
            </w:r>
          </w:p>
          <w:p w14:paraId="45E09D2A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1.640 (1.639; 1.642)</w:t>
            </w:r>
          </w:p>
          <w:p w14:paraId="54FA3331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3.808 (3.804; 3.812)</w:t>
            </w:r>
          </w:p>
          <w:p w14:paraId="1D8ABDF6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6.241 (6.239; 6.243)</w:t>
            </w:r>
          </w:p>
          <w:p w14:paraId="6EA65411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15.567 (15.538; 15.596)</w:t>
            </w:r>
          </w:p>
        </w:tc>
        <w:tc>
          <w:tcPr>
            <w:tcW w:w="697" w:type="pct"/>
          </w:tcPr>
          <w:p w14:paraId="7DF3F7E0" w14:textId="77777777" w:rsidR="00E6534B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0.000 (0.000; 0.000)†        </w:t>
            </w:r>
          </w:p>
          <w:p w14:paraId="13793534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 xml:space="preserve"> 1.538 (1.538; 1.538)†</w:t>
            </w:r>
          </w:p>
          <w:p w14:paraId="2BFAC3DD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3.938 (3.934; 3.943)</w:t>
            </w:r>
          </w:p>
          <w:p w14:paraId="4E38C30F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6.290 (6.287; 6.292)</w:t>
            </w:r>
          </w:p>
          <w:p w14:paraId="72A0051E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12.126 (12.109; 12.143)</w:t>
            </w:r>
          </w:p>
        </w:tc>
        <w:tc>
          <w:tcPr>
            <w:tcW w:w="751" w:type="pct"/>
          </w:tcPr>
          <w:p w14:paraId="7FF13499" w14:textId="77777777" w:rsidR="00E6534B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0.008 (0.008; 0.008)  </w:t>
            </w:r>
          </w:p>
          <w:p w14:paraId="637BD694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 xml:space="preserve"> 1.645 (1.643; 1.647)</w:t>
            </w:r>
          </w:p>
          <w:p w14:paraId="20E3D57E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3.829 (3.826; 3.833)</w:t>
            </w:r>
          </w:p>
          <w:p w14:paraId="5F820190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6.137 (6.136; 1.139)</w:t>
            </w:r>
          </w:p>
          <w:p w14:paraId="1982D365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14.311 (14.274; 14.348)</w:t>
            </w:r>
          </w:p>
        </w:tc>
        <w:tc>
          <w:tcPr>
            <w:tcW w:w="728" w:type="pct"/>
          </w:tcPr>
          <w:p w14:paraId="4AF49A9D" w14:textId="77777777" w:rsidR="00E6534B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0.072 (0.071; 0.074)       </w:t>
            </w:r>
          </w:p>
          <w:p w14:paraId="24DC5978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1.679 (1.677; 1.681)</w:t>
            </w:r>
          </w:p>
          <w:p w14:paraId="346121AB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>3.709 (3.708; 3.711)</w:t>
            </w:r>
          </w:p>
          <w:p w14:paraId="0D556521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 xml:space="preserve"> 6.039 (6.037; 6.041)</w:t>
            </w:r>
          </w:p>
          <w:p w14:paraId="20156BD2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>9.788 (9.788; 9.788)†</w:t>
            </w:r>
          </w:p>
        </w:tc>
      </w:tr>
      <w:tr w:rsidR="00E6534B" w:rsidRPr="00330225" w14:paraId="262F2DDD" w14:textId="77777777" w:rsidTr="00371120">
        <w:trPr>
          <w:trHeight w:val="265"/>
        </w:trPr>
        <w:tc>
          <w:tcPr>
            <w:tcW w:w="5000" w:type="pct"/>
            <w:gridSpan w:val="8"/>
          </w:tcPr>
          <w:p w14:paraId="61982E25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SOCIOECONOMIC INDEX OF MULTIPLE DEPRIVATION (IMD)</w:t>
            </w:r>
          </w:p>
        </w:tc>
      </w:tr>
      <w:tr w:rsidR="00E6534B" w:rsidRPr="00330225" w14:paraId="30BE4CE9" w14:textId="77777777" w:rsidTr="00371120">
        <w:trPr>
          <w:trHeight w:val="276"/>
        </w:trPr>
        <w:tc>
          <w:tcPr>
            <w:tcW w:w="795" w:type="pct"/>
          </w:tcPr>
          <w:p w14:paraId="7AFF4AC1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Health Trust STILLBIRTH RATE</w:t>
            </w:r>
          </w:p>
        </w:tc>
        <w:tc>
          <w:tcPr>
            <w:tcW w:w="299" w:type="pct"/>
          </w:tcPr>
          <w:p w14:paraId="2EE3B54A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Number of Health Trusts</w:t>
            </w:r>
          </w:p>
        </w:tc>
        <w:tc>
          <w:tcPr>
            <w:tcW w:w="337" w:type="pct"/>
          </w:tcPr>
          <w:p w14:paraId="70AEB65D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n</w:t>
            </w:r>
            <w:r w:rsidRPr="008E3563">
              <w:rPr>
                <w:b/>
                <w:bCs/>
                <w:sz w:val="18"/>
                <w:szCs w:val="18"/>
              </w:rPr>
              <w:t>umber of Stillbirths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8" w:type="pct"/>
          </w:tcPr>
          <w:p w14:paraId="79970FDC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IMD1 (MOST DEPRIVED)</w:t>
            </w:r>
            <w:r>
              <w:rPr>
                <w:b/>
                <w:bCs/>
                <w:sz w:val="18"/>
                <w:szCs w:val="18"/>
              </w:rPr>
              <w:t xml:space="preserve"> (n=1495)</w:t>
            </w:r>
          </w:p>
        </w:tc>
        <w:tc>
          <w:tcPr>
            <w:tcW w:w="665" w:type="pct"/>
          </w:tcPr>
          <w:p w14:paraId="3348515A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IMD2</w:t>
            </w:r>
            <w:r>
              <w:rPr>
                <w:b/>
                <w:bCs/>
                <w:sz w:val="18"/>
                <w:szCs w:val="18"/>
              </w:rPr>
              <w:t xml:space="preserve"> (n=1063)</w:t>
            </w:r>
          </w:p>
        </w:tc>
        <w:tc>
          <w:tcPr>
            <w:tcW w:w="697" w:type="pct"/>
          </w:tcPr>
          <w:p w14:paraId="7865A8DB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IMD3</w:t>
            </w:r>
            <w:r>
              <w:rPr>
                <w:b/>
                <w:bCs/>
                <w:sz w:val="18"/>
                <w:szCs w:val="18"/>
              </w:rPr>
              <w:t xml:space="preserve"> (n=797)</w:t>
            </w:r>
          </w:p>
        </w:tc>
        <w:tc>
          <w:tcPr>
            <w:tcW w:w="751" w:type="pct"/>
          </w:tcPr>
          <w:p w14:paraId="6F0BDE7B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IMD4</w:t>
            </w:r>
            <w:r>
              <w:rPr>
                <w:b/>
                <w:bCs/>
                <w:sz w:val="18"/>
                <w:szCs w:val="18"/>
              </w:rPr>
              <w:t xml:space="preserve"> (n=595)</w:t>
            </w:r>
          </w:p>
        </w:tc>
        <w:tc>
          <w:tcPr>
            <w:tcW w:w="728" w:type="pct"/>
          </w:tcPr>
          <w:p w14:paraId="3562F784" w14:textId="77777777" w:rsidR="00E6534B" w:rsidRPr="008E3563" w:rsidRDefault="00E6534B" w:rsidP="00371120">
            <w:pPr>
              <w:rPr>
                <w:b/>
                <w:bCs/>
                <w:sz w:val="18"/>
                <w:szCs w:val="18"/>
              </w:rPr>
            </w:pPr>
            <w:r w:rsidRPr="008E3563">
              <w:rPr>
                <w:b/>
                <w:bCs/>
                <w:sz w:val="18"/>
                <w:szCs w:val="18"/>
              </w:rPr>
              <w:t>IMD5 (LEAST DEPRIVED)</w:t>
            </w:r>
            <w:r>
              <w:rPr>
                <w:b/>
                <w:bCs/>
                <w:sz w:val="18"/>
                <w:szCs w:val="18"/>
              </w:rPr>
              <w:t xml:space="preserve"> (n=508)</w:t>
            </w:r>
          </w:p>
        </w:tc>
      </w:tr>
      <w:tr w:rsidR="00E6534B" w:rsidRPr="00330225" w14:paraId="7E8D442B" w14:textId="77777777" w:rsidTr="00371120">
        <w:trPr>
          <w:trHeight w:val="1276"/>
        </w:trPr>
        <w:tc>
          <w:tcPr>
            <w:tcW w:w="795" w:type="pct"/>
          </w:tcPr>
          <w:p w14:paraId="0F9944D7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Well below average </w:t>
            </w:r>
            <w:r w:rsidRPr="008E3563">
              <w:rPr>
                <w:rFonts w:cstheme="minorHAnsi"/>
                <w:sz w:val="18"/>
                <w:szCs w:val="18"/>
              </w:rPr>
              <w:t>≥</w:t>
            </w:r>
            <w:r w:rsidRPr="008E3563">
              <w:rPr>
                <w:sz w:val="18"/>
                <w:szCs w:val="18"/>
              </w:rPr>
              <w:t xml:space="preserve">2SD  </w:t>
            </w:r>
          </w:p>
          <w:p w14:paraId="05F29672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Below average &lt;2SD  </w:t>
            </w:r>
          </w:p>
          <w:p w14:paraId="46823894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Average &lt;1SD  </w:t>
            </w:r>
          </w:p>
          <w:p w14:paraId="0CC16334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Above average &lt;2SD  </w:t>
            </w:r>
          </w:p>
          <w:p w14:paraId="720788C5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Well above average ≥2SD  </w:t>
            </w:r>
          </w:p>
        </w:tc>
        <w:tc>
          <w:tcPr>
            <w:tcW w:w="299" w:type="pct"/>
          </w:tcPr>
          <w:p w14:paraId="2616E754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57B53B6F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5EB5FAD2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14:paraId="066440E8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F1AA600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" w:type="pct"/>
          </w:tcPr>
          <w:p w14:paraId="4C5F1DCC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7807061B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14:paraId="40822255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</w:t>
            </w:r>
          </w:p>
          <w:p w14:paraId="5B6BFFB4" w14:textId="77777777" w:rsidR="00E6534B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  <w:p w14:paraId="593D7AA6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8" w:type="pct"/>
          </w:tcPr>
          <w:p w14:paraId="26971F7A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 xml:space="preserve">0.014 (0.014; 0.015)   </w:t>
            </w:r>
          </w:p>
          <w:p w14:paraId="0E9F57C0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1.843 (1.841; 1.845)</w:t>
            </w:r>
          </w:p>
          <w:p w14:paraId="11F61EB8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3.927 (3.925;3.930)</w:t>
            </w:r>
          </w:p>
          <w:p w14:paraId="2A0534A3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6.123 (6.121; 6.124)</w:t>
            </w:r>
          </w:p>
          <w:p w14:paraId="24C1291C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10.014 (9.999; 10.029)</w:t>
            </w:r>
          </w:p>
        </w:tc>
        <w:tc>
          <w:tcPr>
            <w:tcW w:w="665" w:type="pct"/>
          </w:tcPr>
          <w:p w14:paraId="2152CD1F" w14:textId="77777777" w:rsidR="00E6534B" w:rsidRPr="008E3563" w:rsidRDefault="00E6534B" w:rsidP="00371120">
            <w:pPr>
              <w:rPr>
                <w:sz w:val="18"/>
                <w:szCs w:val="18"/>
              </w:rPr>
            </w:pPr>
            <w:r w:rsidRPr="008E3563">
              <w:rPr>
                <w:sz w:val="18"/>
                <w:szCs w:val="18"/>
              </w:rPr>
              <w:t>0.131 (0.129; 0.132)</w:t>
            </w:r>
          </w:p>
          <w:p w14:paraId="0093EFB7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1.701 (1.700; 1.703)</w:t>
            </w:r>
          </w:p>
          <w:p w14:paraId="465FDD9A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3.830 (3.828; 3.832)</w:t>
            </w:r>
          </w:p>
          <w:p w14:paraId="66C53788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6.105 (6.103; 6.107)</w:t>
            </w:r>
          </w:p>
          <w:p w14:paraId="36F058DD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8.592 (8.585; 8.599)</w:t>
            </w:r>
          </w:p>
        </w:tc>
        <w:tc>
          <w:tcPr>
            <w:tcW w:w="697" w:type="pct"/>
          </w:tcPr>
          <w:p w14:paraId="3D8DE4CF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0.151 (0.150; 0.153)                    1.658 (1.657; 1.660)</w:t>
            </w:r>
          </w:p>
          <w:p w14:paraId="078FC0D4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3.842 (3.839; 3.843)</w:t>
            </w:r>
          </w:p>
          <w:p w14:paraId="30E54083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6.014 (6.013; 6.016)</w:t>
            </w:r>
          </w:p>
          <w:p w14:paraId="65E89D9B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8.313 (8.305; 8.322)</w:t>
            </w:r>
          </w:p>
        </w:tc>
        <w:tc>
          <w:tcPr>
            <w:tcW w:w="751" w:type="pct"/>
          </w:tcPr>
          <w:p w14:paraId="27F3301B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0.096 (0.095; 0.097)</w:t>
            </w:r>
            <w:r w:rsidRPr="008E3563">
              <w:rPr>
                <w:sz w:val="18"/>
                <w:szCs w:val="18"/>
                <w:vertAlign w:val="superscript"/>
              </w:rPr>
              <w:t xml:space="preserve">  </w:t>
            </w:r>
            <w:r w:rsidRPr="008E3563">
              <w:rPr>
                <w:sz w:val="18"/>
                <w:szCs w:val="18"/>
              </w:rPr>
              <w:t xml:space="preserve">   1.779 (1.777; 1.780)</w:t>
            </w:r>
          </w:p>
          <w:p w14:paraId="37894BC2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3.601 (3.599; 3.602)</w:t>
            </w:r>
          </w:p>
          <w:p w14:paraId="292C240D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6.153 (6.150; 6.155)</w:t>
            </w:r>
          </w:p>
          <w:p w14:paraId="1D6FC0A5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9.746 (9.727; 9.765)</w:t>
            </w:r>
          </w:p>
        </w:tc>
        <w:tc>
          <w:tcPr>
            <w:tcW w:w="728" w:type="pct"/>
          </w:tcPr>
          <w:p w14:paraId="633E3D13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0.000 (0.000; 0.000)†    1.703 (1.701; 1.704)</w:t>
            </w:r>
          </w:p>
          <w:p w14:paraId="65B9F883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3.437 (3.435; 3.439)</w:t>
            </w:r>
          </w:p>
          <w:p w14:paraId="2A7FA809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6.119 (6.117; 6.122)</w:t>
            </w:r>
          </w:p>
          <w:p w14:paraId="7E5E3111" w14:textId="77777777" w:rsidR="00E6534B" w:rsidRPr="008E3563" w:rsidRDefault="00E6534B" w:rsidP="00371120">
            <w:pPr>
              <w:rPr>
                <w:sz w:val="18"/>
                <w:szCs w:val="18"/>
                <w:vertAlign w:val="superscript"/>
              </w:rPr>
            </w:pPr>
            <w:r w:rsidRPr="008E3563">
              <w:rPr>
                <w:sz w:val="18"/>
                <w:szCs w:val="18"/>
              </w:rPr>
              <w:t>15.698 (15.637; 15.759)</w:t>
            </w:r>
          </w:p>
        </w:tc>
      </w:tr>
      <w:tr w:rsidR="00E6534B" w:rsidRPr="00330225" w14:paraId="5FC8A25A" w14:textId="77777777" w:rsidTr="00B7375F">
        <w:trPr>
          <w:trHeight w:val="588"/>
        </w:trPr>
        <w:tc>
          <w:tcPr>
            <w:tcW w:w="5000" w:type="pct"/>
            <w:gridSpan w:val="8"/>
          </w:tcPr>
          <w:p w14:paraId="0C7D3483" w14:textId="29AD8E51" w:rsidR="00E6534B" w:rsidRPr="00B7375F" w:rsidRDefault="003D3E33" w:rsidP="00B73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All rates are </w:t>
            </w:r>
            <w:r w:rsidRPr="00B7375F">
              <w:rPr>
                <w:sz w:val="18"/>
                <w:szCs w:val="18"/>
              </w:rPr>
              <w:t>compared to the overall Stillbirth Rate of 3.4 stillbirths/1000 births measured across all NHS Trusts</w:t>
            </w:r>
            <w:r w:rsidR="00B7375F" w:rsidRPr="00B7375F">
              <w:rPr>
                <w:sz w:val="18"/>
                <w:szCs w:val="18"/>
              </w:rPr>
              <w:t>, using t-test. All presented rated were different from this national rate with p-value</w:t>
            </w:r>
            <w:r w:rsidR="00E6534B" w:rsidRPr="00B7375F">
              <w:rPr>
                <w:sz w:val="18"/>
                <w:szCs w:val="18"/>
              </w:rPr>
              <w:t xml:space="preserve"> &lt;0.00001</w:t>
            </w:r>
          </w:p>
          <w:p w14:paraId="3A54480D" w14:textId="1569A1D8" w:rsidR="00E6534B" w:rsidRPr="00B7375F" w:rsidRDefault="00E6534B" w:rsidP="00371120">
            <w:pPr>
              <w:rPr>
                <w:sz w:val="18"/>
                <w:szCs w:val="18"/>
              </w:rPr>
            </w:pPr>
            <w:r w:rsidRPr="00B7375F">
              <w:rPr>
                <w:sz w:val="18"/>
                <w:szCs w:val="18"/>
              </w:rPr>
              <w:t>†</w:t>
            </w:r>
            <w:r w:rsidR="00B7375F" w:rsidRPr="00B7375F">
              <w:rPr>
                <w:sz w:val="18"/>
                <w:szCs w:val="18"/>
              </w:rPr>
              <w:t>Comparisons were not performed in those groups due to small group size</w:t>
            </w:r>
          </w:p>
          <w:p w14:paraId="4E5CF8FB" w14:textId="6E581118" w:rsidR="00E6534B" w:rsidRPr="008E3563" w:rsidRDefault="00B7375F" w:rsidP="00371120">
            <w:pPr>
              <w:rPr>
                <w:sz w:val="18"/>
                <w:szCs w:val="18"/>
              </w:rPr>
            </w:pPr>
            <w:r w:rsidRPr="00B7375F">
              <w:rPr>
                <w:sz w:val="18"/>
                <w:szCs w:val="18"/>
              </w:rPr>
              <w:t>n</w:t>
            </w:r>
            <w:r w:rsidR="00E6534B" w:rsidRPr="00B7375F">
              <w:rPr>
                <w:sz w:val="18"/>
                <w:szCs w:val="18"/>
              </w:rPr>
              <w:t xml:space="preserve"> = denotes the number of stillbirth per each </w:t>
            </w:r>
            <w:r w:rsidRPr="00B7375F">
              <w:rPr>
                <w:sz w:val="18"/>
                <w:szCs w:val="18"/>
              </w:rPr>
              <w:t xml:space="preserve">Index of Multiple Deprivation </w:t>
            </w:r>
            <w:r w:rsidR="00E6534B" w:rsidRPr="00B7375F">
              <w:rPr>
                <w:sz w:val="18"/>
                <w:szCs w:val="18"/>
              </w:rPr>
              <w:t>or ethnic group</w:t>
            </w:r>
          </w:p>
        </w:tc>
      </w:tr>
    </w:tbl>
    <w:p w14:paraId="5EC1539F" w14:textId="77777777" w:rsidR="00E6534B" w:rsidRDefault="00E6534B"/>
    <w:sectPr w:rsidR="00E6534B" w:rsidSect="00E653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5C"/>
    <w:rsid w:val="0022275C"/>
    <w:rsid w:val="00371818"/>
    <w:rsid w:val="00393A68"/>
    <w:rsid w:val="003D3E33"/>
    <w:rsid w:val="00560CCF"/>
    <w:rsid w:val="007D3515"/>
    <w:rsid w:val="00B7375F"/>
    <w:rsid w:val="00C40D1F"/>
    <w:rsid w:val="00DD2DA0"/>
    <w:rsid w:val="00E6534B"/>
    <w:rsid w:val="00F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90EC"/>
  <w15:chartTrackingRefBased/>
  <w15:docId w15:val="{414EB44E-BC94-4199-B2A0-6BCACB9A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32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1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8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32"/>
    <w:qFormat/>
    <w:rsid w:val="00E653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D3E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D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Lenguerrand</dc:creator>
  <cp:keywords/>
  <dc:description/>
  <cp:lastModifiedBy>Erik Lenguerrand</cp:lastModifiedBy>
  <cp:revision>3</cp:revision>
  <dcterms:created xsi:type="dcterms:W3CDTF">2025-01-31T21:10:00Z</dcterms:created>
  <dcterms:modified xsi:type="dcterms:W3CDTF">2025-01-31T21:10:00Z</dcterms:modified>
</cp:coreProperties>
</file>