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BBFB" w14:textId="77777777" w:rsidR="001A3F03" w:rsidRPr="00390AA7" w:rsidRDefault="001A3F03" w:rsidP="001A3F0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S2 Table. </w:t>
      </w:r>
      <w:r w:rsidRPr="00563AF4">
        <w:rPr>
          <w:rFonts w:ascii="Arial" w:eastAsia="Times New Roman" w:hAnsi="Arial" w:cs="Arial"/>
          <w:b/>
          <w:lang w:eastAsia="en-GB"/>
        </w:rPr>
        <w:t xml:space="preserve">Characteristics of </w:t>
      </w:r>
      <w:r>
        <w:rPr>
          <w:rFonts w:ascii="Arial" w:eastAsia="Times New Roman" w:hAnsi="Arial" w:cs="Arial"/>
          <w:b/>
          <w:lang w:eastAsia="en-GB"/>
        </w:rPr>
        <w:t>complete case and whole study population</w:t>
      </w:r>
    </w:p>
    <w:tbl>
      <w:tblPr>
        <w:tblStyle w:val="TableGrid"/>
        <w:tblW w:w="10065" w:type="dxa"/>
        <w:jc w:val="center"/>
        <w:tblBorders>
          <w:top w:val="single" w:sz="12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261"/>
        <w:gridCol w:w="2268"/>
      </w:tblGrid>
      <w:tr w:rsidR="001A3F03" w14:paraId="6A9833B7" w14:textId="77777777" w:rsidTr="002F0356">
        <w:trPr>
          <w:jc w:val="center"/>
        </w:trPr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0D0938B2" w14:textId="77777777" w:rsidR="001A3F03" w:rsidRPr="00AB107F" w:rsidRDefault="001A3F03" w:rsidP="002F0356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14:paraId="35D0B418" w14:textId="77777777" w:rsidR="001A3F03" w:rsidRDefault="001A3F03" w:rsidP="002F0356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Complete case </w:t>
            </w:r>
          </w:p>
          <w:p w14:paraId="2299D5BC" w14:textId="77777777" w:rsidR="001A3F03" w:rsidRPr="00AB107F" w:rsidRDefault="001A3F03" w:rsidP="002F0356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n (%) study population</w:t>
            </w:r>
          </w:p>
          <w:p w14:paraId="02A95F0C" w14:textId="77777777" w:rsidR="001A3F03" w:rsidRPr="00AB107F" w:rsidRDefault="001A3F03" w:rsidP="002F0356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B107F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N=</w:t>
            </w:r>
            <w:r w:rsidRPr="009B5269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293,272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36B0095B" w14:textId="77777777" w:rsidR="001A3F03" w:rsidRDefault="001A3F03" w:rsidP="002F0356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Whole </w:t>
            </w:r>
          </w:p>
          <w:p w14:paraId="1A63B22B" w14:textId="77777777" w:rsidR="001A3F03" w:rsidRPr="00AB107F" w:rsidRDefault="001A3F03" w:rsidP="002F0356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n (%)* study population</w:t>
            </w:r>
          </w:p>
          <w:p w14:paraId="7DB6D862" w14:textId="77777777" w:rsidR="001A3F03" w:rsidRPr="00AB107F" w:rsidRDefault="001A3F03" w:rsidP="002F0356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B107F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N=</w:t>
            </w: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340,902</w:t>
            </w:r>
          </w:p>
        </w:tc>
      </w:tr>
      <w:tr w:rsidR="001A3F03" w14:paraId="132267FA" w14:textId="77777777" w:rsidTr="002F0356">
        <w:trPr>
          <w:jc w:val="center"/>
        </w:trPr>
        <w:tc>
          <w:tcPr>
            <w:tcW w:w="10065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C04E718" w14:textId="77777777" w:rsidR="001A3F03" w:rsidRDefault="001A3F03" w:rsidP="002F0356">
            <w:pP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B107F">
              <w:rPr>
                <w:rFonts w:cstheme="minorHAnsi"/>
                <w:b/>
                <w:bCs/>
                <w:i/>
                <w:color w:val="000000"/>
                <w:sz w:val="18"/>
                <w:szCs w:val="18"/>
              </w:rPr>
              <w:t>Maternal socio-demographic</w:t>
            </w:r>
            <w:r w:rsidRPr="00AB107F">
              <w:rPr>
                <w:rFonts w:cstheme="minorHAnsi"/>
                <w:b/>
                <w:i/>
                <w:sz w:val="18"/>
                <w:szCs w:val="18"/>
              </w:rPr>
              <w:t xml:space="preserve"> characteristics</w:t>
            </w:r>
          </w:p>
        </w:tc>
      </w:tr>
      <w:tr w:rsidR="001A3F03" w14:paraId="1454CA25" w14:textId="77777777" w:rsidTr="002F0356">
        <w:trPr>
          <w:jc w:val="center"/>
        </w:trPr>
        <w:tc>
          <w:tcPr>
            <w:tcW w:w="4536" w:type="dxa"/>
            <w:vAlign w:val="bottom"/>
          </w:tcPr>
          <w:p w14:paraId="29FB96CC" w14:textId="77777777" w:rsidR="001A3F03" w:rsidRPr="00AB107F" w:rsidRDefault="001A3F03" w:rsidP="002F035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Age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at delivery in years</w:t>
            </w:r>
          </w:p>
        </w:tc>
        <w:tc>
          <w:tcPr>
            <w:tcW w:w="3261" w:type="dxa"/>
          </w:tcPr>
          <w:p w14:paraId="33D4D3B2" w14:textId="77777777" w:rsidR="001A3F03" w:rsidRPr="00AB107F" w:rsidRDefault="001A3F03" w:rsidP="002F0356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</w:tcPr>
          <w:p w14:paraId="06CA275D" w14:textId="77777777" w:rsidR="001A3F03" w:rsidRPr="00AB107F" w:rsidRDefault="001A3F03" w:rsidP="002F0356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1A3F03" w14:paraId="1DDF631B" w14:textId="77777777" w:rsidTr="002F0356">
        <w:trPr>
          <w:jc w:val="center"/>
        </w:trPr>
        <w:tc>
          <w:tcPr>
            <w:tcW w:w="4536" w:type="dxa"/>
            <w:vAlign w:val="center"/>
          </w:tcPr>
          <w:p w14:paraId="13DB9921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&lt;20</w:t>
            </w:r>
          </w:p>
        </w:tc>
        <w:tc>
          <w:tcPr>
            <w:tcW w:w="3261" w:type="dxa"/>
            <w:vAlign w:val="bottom"/>
          </w:tcPr>
          <w:p w14:paraId="6A8E367E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12,692 (4.3)</w:t>
            </w:r>
          </w:p>
        </w:tc>
        <w:tc>
          <w:tcPr>
            <w:tcW w:w="2268" w:type="dxa"/>
            <w:vAlign w:val="bottom"/>
          </w:tcPr>
          <w:p w14:paraId="6CCD5FC1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15,235 (4.5)</w:t>
            </w:r>
          </w:p>
        </w:tc>
      </w:tr>
      <w:tr w:rsidR="001A3F03" w14:paraId="5BBEA5AE" w14:textId="77777777" w:rsidTr="002F0356">
        <w:trPr>
          <w:jc w:val="center"/>
        </w:trPr>
        <w:tc>
          <w:tcPr>
            <w:tcW w:w="4536" w:type="dxa"/>
            <w:vAlign w:val="center"/>
          </w:tcPr>
          <w:p w14:paraId="1DE9BD2E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3261" w:type="dxa"/>
            <w:vAlign w:val="bottom"/>
          </w:tcPr>
          <w:p w14:paraId="2B0B544C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44,660 (15.2)</w:t>
            </w:r>
          </w:p>
        </w:tc>
        <w:tc>
          <w:tcPr>
            <w:tcW w:w="2268" w:type="dxa"/>
            <w:vAlign w:val="bottom"/>
          </w:tcPr>
          <w:p w14:paraId="6CAD9F21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51,137 (15.0)</w:t>
            </w:r>
          </w:p>
        </w:tc>
      </w:tr>
      <w:tr w:rsidR="001A3F03" w14:paraId="3C7ECD52" w14:textId="77777777" w:rsidTr="002F0356">
        <w:trPr>
          <w:jc w:val="center"/>
        </w:trPr>
        <w:tc>
          <w:tcPr>
            <w:tcW w:w="4536" w:type="dxa"/>
            <w:vAlign w:val="center"/>
          </w:tcPr>
          <w:p w14:paraId="3BE6E53E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25-29</w:t>
            </w:r>
          </w:p>
        </w:tc>
        <w:tc>
          <w:tcPr>
            <w:tcW w:w="3261" w:type="dxa"/>
            <w:vAlign w:val="bottom"/>
          </w:tcPr>
          <w:p w14:paraId="23F55DFB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78,050 (26.6)</w:t>
            </w:r>
          </w:p>
        </w:tc>
        <w:tc>
          <w:tcPr>
            <w:tcW w:w="2268" w:type="dxa"/>
            <w:vAlign w:val="bottom"/>
          </w:tcPr>
          <w:p w14:paraId="17233396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89,529 (26.3)</w:t>
            </w:r>
          </w:p>
        </w:tc>
      </w:tr>
      <w:tr w:rsidR="001A3F03" w14:paraId="43C74017" w14:textId="77777777" w:rsidTr="002F0356">
        <w:trPr>
          <w:jc w:val="center"/>
        </w:trPr>
        <w:tc>
          <w:tcPr>
            <w:tcW w:w="4536" w:type="dxa"/>
            <w:vAlign w:val="center"/>
          </w:tcPr>
          <w:p w14:paraId="679795BC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30-34</w:t>
            </w:r>
          </w:p>
        </w:tc>
        <w:tc>
          <w:tcPr>
            <w:tcW w:w="3261" w:type="dxa"/>
            <w:vAlign w:val="bottom"/>
          </w:tcPr>
          <w:p w14:paraId="3D582A0F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92,636 (31.6)</w:t>
            </w:r>
          </w:p>
        </w:tc>
        <w:tc>
          <w:tcPr>
            <w:tcW w:w="2268" w:type="dxa"/>
            <w:vAlign w:val="bottom"/>
          </w:tcPr>
          <w:p w14:paraId="7A525657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107,242 (31.5)</w:t>
            </w:r>
          </w:p>
        </w:tc>
      </w:tr>
      <w:tr w:rsidR="001A3F03" w14:paraId="429390C3" w14:textId="77777777" w:rsidTr="002F0356">
        <w:trPr>
          <w:jc w:val="center"/>
        </w:trPr>
        <w:tc>
          <w:tcPr>
            <w:tcW w:w="4536" w:type="dxa"/>
            <w:vAlign w:val="center"/>
          </w:tcPr>
          <w:p w14:paraId="4DF28F31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3261" w:type="dxa"/>
            <w:vAlign w:val="bottom"/>
          </w:tcPr>
          <w:p w14:paraId="6D6C26A9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53,363 (18.2)</w:t>
            </w:r>
          </w:p>
        </w:tc>
        <w:tc>
          <w:tcPr>
            <w:tcW w:w="2268" w:type="dxa"/>
            <w:vAlign w:val="bottom"/>
          </w:tcPr>
          <w:p w14:paraId="691415C2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62,536 (18.3)</w:t>
            </w:r>
          </w:p>
        </w:tc>
      </w:tr>
      <w:tr w:rsidR="001A3F03" w14:paraId="742CF7CC" w14:textId="77777777" w:rsidTr="002F0356">
        <w:trPr>
          <w:jc w:val="center"/>
        </w:trPr>
        <w:tc>
          <w:tcPr>
            <w:tcW w:w="4536" w:type="dxa"/>
            <w:vAlign w:val="center"/>
          </w:tcPr>
          <w:p w14:paraId="32256826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≥40</w:t>
            </w:r>
          </w:p>
        </w:tc>
        <w:tc>
          <w:tcPr>
            <w:tcW w:w="3261" w:type="dxa"/>
            <w:vAlign w:val="bottom"/>
          </w:tcPr>
          <w:p w14:paraId="60195571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11,871 (4.0)</w:t>
            </w:r>
          </w:p>
        </w:tc>
        <w:tc>
          <w:tcPr>
            <w:tcW w:w="2268" w:type="dxa"/>
            <w:vAlign w:val="bottom"/>
          </w:tcPr>
          <w:p w14:paraId="46EFAF82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15,223 (4.5)</w:t>
            </w:r>
          </w:p>
        </w:tc>
      </w:tr>
      <w:tr w:rsidR="001A3F03" w14:paraId="17F0324A" w14:textId="77777777" w:rsidTr="002F0356">
        <w:trPr>
          <w:jc w:val="center"/>
        </w:trPr>
        <w:tc>
          <w:tcPr>
            <w:tcW w:w="4536" w:type="dxa"/>
            <w:vAlign w:val="center"/>
          </w:tcPr>
          <w:p w14:paraId="7C2B4AB0" w14:textId="77777777" w:rsidR="001A3F03" w:rsidRPr="00AB107F" w:rsidRDefault="001A3F03" w:rsidP="002F035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Median (IQR) age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at delivery in years</w:t>
            </w:r>
          </w:p>
        </w:tc>
        <w:tc>
          <w:tcPr>
            <w:tcW w:w="3261" w:type="dxa"/>
            <w:vAlign w:val="bottom"/>
          </w:tcPr>
          <w:p w14:paraId="23DD2C43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30.6 (26.2,34.5)</w:t>
            </w:r>
          </w:p>
          <w:p w14:paraId="76F7D696" w14:textId="77777777" w:rsidR="001A3F03" w:rsidRPr="007162EB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14:paraId="1CF026F0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30.7 (26.3,34.6)</w:t>
            </w:r>
          </w:p>
          <w:p w14:paraId="44129523" w14:textId="77777777" w:rsidR="001A3F03" w:rsidRPr="00B9731A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1A3F03" w14:paraId="1869D2D6" w14:textId="77777777" w:rsidTr="002F0356">
        <w:trPr>
          <w:jc w:val="center"/>
        </w:trPr>
        <w:tc>
          <w:tcPr>
            <w:tcW w:w="4536" w:type="dxa"/>
            <w:vAlign w:val="center"/>
          </w:tcPr>
          <w:p w14:paraId="74C5FACD" w14:textId="77777777" w:rsidR="001A3F03" w:rsidRPr="00AB107F" w:rsidRDefault="001A3F03" w:rsidP="002F035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b/>
                <w:color w:val="000000"/>
                <w:sz w:val="18"/>
                <w:szCs w:val="18"/>
              </w:rPr>
              <w:t>Ethnic group</w:t>
            </w:r>
          </w:p>
        </w:tc>
        <w:tc>
          <w:tcPr>
            <w:tcW w:w="3261" w:type="dxa"/>
          </w:tcPr>
          <w:p w14:paraId="6A3373F8" w14:textId="77777777" w:rsidR="001A3F03" w:rsidRPr="007162EB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</w:tcPr>
          <w:p w14:paraId="52F4E7B4" w14:textId="77777777" w:rsidR="001A3F03" w:rsidRPr="00B9731A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1A3F03" w14:paraId="25D9B457" w14:textId="77777777" w:rsidTr="002F0356">
        <w:trPr>
          <w:jc w:val="center"/>
        </w:trPr>
        <w:tc>
          <w:tcPr>
            <w:tcW w:w="4536" w:type="dxa"/>
            <w:vAlign w:val="bottom"/>
          </w:tcPr>
          <w:p w14:paraId="2ECA2B8B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sz w:val="18"/>
                <w:szCs w:val="18"/>
              </w:rPr>
              <w:t xml:space="preserve">   White</w:t>
            </w:r>
          </w:p>
        </w:tc>
        <w:tc>
          <w:tcPr>
            <w:tcW w:w="3261" w:type="dxa"/>
            <w:vAlign w:val="bottom"/>
          </w:tcPr>
          <w:p w14:paraId="1CF53822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243,048 (82.9)</w:t>
            </w:r>
          </w:p>
        </w:tc>
        <w:tc>
          <w:tcPr>
            <w:tcW w:w="2268" w:type="dxa"/>
            <w:vAlign w:val="bottom"/>
          </w:tcPr>
          <w:p w14:paraId="06773284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279,830 (83.1)</w:t>
            </w:r>
          </w:p>
        </w:tc>
      </w:tr>
      <w:tr w:rsidR="001A3F03" w14:paraId="745B09EE" w14:textId="77777777" w:rsidTr="002F0356">
        <w:trPr>
          <w:jc w:val="center"/>
        </w:trPr>
        <w:tc>
          <w:tcPr>
            <w:tcW w:w="4536" w:type="dxa"/>
            <w:vAlign w:val="bottom"/>
          </w:tcPr>
          <w:p w14:paraId="2BE844E6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sz w:val="18"/>
                <w:szCs w:val="18"/>
              </w:rPr>
              <w:t xml:space="preserve">   Asian or Asian British</w:t>
            </w:r>
          </w:p>
        </w:tc>
        <w:tc>
          <w:tcPr>
            <w:tcW w:w="3261" w:type="dxa"/>
            <w:vAlign w:val="bottom"/>
          </w:tcPr>
          <w:p w14:paraId="08A7F67D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28,890 (9.9)</w:t>
            </w:r>
          </w:p>
        </w:tc>
        <w:tc>
          <w:tcPr>
            <w:tcW w:w="2268" w:type="dxa"/>
            <w:vAlign w:val="bottom"/>
          </w:tcPr>
          <w:p w14:paraId="2EA7BF1A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32,411 (9.6)</w:t>
            </w:r>
          </w:p>
        </w:tc>
      </w:tr>
      <w:tr w:rsidR="001A3F03" w14:paraId="133BAA44" w14:textId="77777777" w:rsidTr="002F0356">
        <w:trPr>
          <w:jc w:val="center"/>
        </w:trPr>
        <w:tc>
          <w:tcPr>
            <w:tcW w:w="4536" w:type="dxa"/>
            <w:vAlign w:val="bottom"/>
          </w:tcPr>
          <w:p w14:paraId="6398E638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sz w:val="18"/>
                <w:szCs w:val="18"/>
              </w:rPr>
              <w:t xml:space="preserve">   Black, African, Caribbean or Black British</w:t>
            </w:r>
          </w:p>
        </w:tc>
        <w:tc>
          <w:tcPr>
            <w:tcW w:w="3261" w:type="dxa"/>
            <w:vAlign w:val="bottom"/>
          </w:tcPr>
          <w:p w14:paraId="7BC4EECC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12,874 (4.4)</w:t>
            </w:r>
          </w:p>
        </w:tc>
        <w:tc>
          <w:tcPr>
            <w:tcW w:w="2268" w:type="dxa"/>
            <w:vAlign w:val="bottom"/>
          </w:tcPr>
          <w:p w14:paraId="4D09FCFF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14,983 (4.4)</w:t>
            </w:r>
          </w:p>
        </w:tc>
      </w:tr>
      <w:tr w:rsidR="001A3F03" w14:paraId="4FD1D011" w14:textId="77777777" w:rsidTr="002F0356">
        <w:trPr>
          <w:jc w:val="center"/>
        </w:trPr>
        <w:tc>
          <w:tcPr>
            <w:tcW w:w="4536" w:type="dxa"/>
            <w:vAlign w:val="bottom"/>
          </w:tcPr>
          <w:p w14:paraId="72FFAE32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sz w:val="18"/>
                <w:szCs w:val="18"/>
              </w:rPr>
              <w:t xml:space="preserve">   Mixed or multiple ethnic groups</w:t>
            </w:r>
          </w:p>
        </w:tc>
        <w:tc>
          <w:tcPr>
            <w:tcW w:w="3261" w:type="dxa"/>
            <w:vAlign w:val="bottom"/>
          </w:tcPr>
          <w:p w14:paraId="55CA968B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3,898 (1.3)</w:t>
            </w:r>
          </w:p>
        </w:tc>
        <w:tc>
          <w:tcPr>
            <w:tcW w:w="2268" w:type="dxa"/>
            <w:vAlign w:val="bottom"/>
          </w:tcPr>
          <w:p w14:paraId="57FE3F5E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4,471 (1.3)</w:t>
            </w:r>
          </w:p>
        </w:tc>
      </w:tr>
      <w:tr w:rsidR="001A3F03" w14:paraId="4A248AEF" w14:textId="77777777" w:rsidTr="002F0356">
        <w:trPr>
          <w:jc w:val="center"/>
        </w:trPr>
        <w:tc>
          <w:tcPr>
            <w:tcW w:w="4536" w:type="dxa"/>
            <w:vAlign w:val="bottom"/>
          </w:tcPr>
          <w:p w14:paraId="3F27EAA0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sz w:val="18"/>
                <w:szCs w:val="18"/>
              </w:rPr>
              <w:t xml:space="preserve">   Other ethnic group</w:t>
            </w:r>
          </w:p>
        </w:tc>
        <w:tc>
          <w:tcPr>
            <w:tcW w:w="3261" w:type="dxa"/>
            <w:vAlign w:val="bottom"/>
          </w:tcPr>
          <w:p w14:paraId="7960DCC8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4,562 (1.6)</w:t>
            </w:r>
          </w:p>
        </w:tc>
        <w:tc>
          <w:tcPr>
            <w:tcW w:w="2268" w:type="dxa"/>
            <w:vAlign w:val="bottom"/>
          </w:tcPr>
          <w:p w14:paraId="1402CAA3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5,149 (1.5)</w:t>
            </w:r>
          </w:p>
        </w:tc>
      </w:tr>
      <w:tr w:rsidR="001A3F03" w14:paraId="7877A2A9" w14:textId="77777777" w:rsidTr="002F0356">
        <w:trPr>
          <w:jc w:val="center"/>
        </w:trPr>
        <w:tc>
          <w:tcPr>
            <w:tcW w:w="4536" w:type="dxa"/>
            <w:vAlign w:val="bottom"/>
          </w:tcPr>
          <w:p w14:paraId="76F2C3BE" w14:textId="77777777" w:rsidR="001A3F03" w:rsidRPr="003A455B" w:rsidRDefault="001A3F03" w:rsidP="002F0356">
            <w:pPr>
              <w:jc w:val="right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78451F">
              <w:rPr>
                <w:rFonts w:cstheme="minorHAnsi"/>
                <w:i/>
                <w:color w:val="000000"/>
                <w:sz w:val="18"/>
                <w:szCs w:val="18"/>
              </w:rPr>
              <w:t>Missing (</w:t>
            </w:r>
            <w:r>
              <w:rPr>
                <w:rFonts w:cstheme="minorHAnsi"/>
                <w:i/>
                <w:color w:val="000000"/>
                <w:sz w:val="18"/>
                <w:szCs w:val="18"/>
              </w:rPr>
              <w:t>%</w:t>
            </w:r>
            <w:r w:rsidRPr="0078451F">
              <w:rPr>
                <w:rFonts w:cstheme="minorHAnsi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1" w:type="dxa"/>
            <w:vAlign w:val="bottom"/>
          </w:tcPr>
          <w:p w14:paraId="5A4C56D1" w14:textId="77777777" w:rsidR="001A3F03" w:rsidRPr="007162EB" w:rsidRDefault="001A3F03" w:rsidP="002F03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bottom"/>
          </w:tcPr>
          <w:p w14:paraId="3DAB8770" w14:textId="77777777" w:rsidR="001A3F03" w:rsidRPr="00B9731A" w:rsidRDefault="001A3F03" w:rsidP="002F03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1.2</w:t>
            </w:r>
          </w:p>
        </w:tc>
      </w:tr>
      <w:tr w:rsidR="001A3F03" w14:paraId="6A66B84C" w14:textId="77777777" w:rsidTr="002F0356">
        <w:trPr>
          <w:jc w:val="center"/>
        </w:trPr>
        <w:tc>
          <w:tcPr>
            <w:tcW w:w="4536" w:type="dxa"/>
            <w:vAlign w:val="center"/>
          </w:tcPr>
          <w:p w14:paraId="20A81878" w14:textId="77777777" w:rsidR="001A3F03" w:rsidRPr="00AB107F" w:rsidRDefault="001A3F03" w:rsidP="002F035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b/>
                <w:color w:val="000000"/>
                <w:sz w:val="18"/>
                <w:szCs w:val="18"/>
              </w:rPr>
              <w:t>Geographic region</w:t>
            </w:r>
          </w:p>
        </w:tc>
        <w:tc>
          <w:tcPr>
            <w:tcW w:w="3261" w:type="dxa"/>
          </w:tcPr>
          <w:p w14:paraId="6BBF7CCC" w14:textId="77777777" w:rsidR="001A3F03" w:rsidRPr="007162EB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</w:tcPr>
          <w:p w14:paraId="2C2389B5" w14:textId="77777777" w:rsidR="001A3F03" w:rsidRPr="00B9731A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1A3F03" w14:paraId="071E7CCD" w14:textId="77777777" w:rsidTr="002F0356">
        <w:trPr>
          <w:jc w:val="center"/>
        </w:trPr>
        <w:tc>
          <w:tcPr>
            <w:tcW w:w="4536" w:type="dxa"/>
            <w:vAlign w:val="center"/>
          </w:tcPr>
          <w:p w14:paraId="01B929C2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North East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Pr="00AB107F">
              <w:rPr>
                <w:rFonts w:cstheme="minorHAnsi"/>
                <w:color w:val="000000"/>
                <w:sz w:val="18"/>
                <w:szCs w:val="18"/>
              </w:rPr>
              <w:t xml:space="preserve"> Yorkshire and the Humber</w:t>
            </w:r>
          </w:p>
        </w:tc>
        <w:tc>
          <w:tcPr>
            <w:tcW w:w="3261" w:type="dxa"/>
            <w:vAlign w:val="bottom"/>
          </w:tcPr>
          <w:p w14:paraId="3783AB67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20,453 (7.0)</w:t>
            </w:r>
          </w:p>
        </w:tc>
        <w:tc>
          <w:tcPr>
            <w:tcW w:w="2268" w:type="dxa"/>
            <w:vAlign w:val="bottom"/>
          </w:tcPr>
          <w:p w14:paraId="5153638A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22,974 (6.7)</w:t>
            </w:r>
          </w:p>
        </w:tc>
      </w:tr>
      <w:tr w:rsidR="001A3F03" w14:paraId="28B7C149" w14:textId="77777777" w:rsidTr="002F0356">
        <w:trPr>
          <w:jc w:val="center"/>
        </w:trPr>
        <w:tc>
          <w:tcPr>
            <w:tcW w:w="4536" w:type="dxa"/>
            <w:vAlign w:val="center"/>
          </w:tcPr>
          <w:p w14:paraId="37A68BE1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North West</w:t>
            </w:r>
          </w:p>
        </w:tc>
        <w:tc>
          <w:tcPr>
            <w:tcW w:w="3261" w:type="dxa"/>
            <w:vAlign w:val="bottom"/>
          </w:tcPr>
          <w:p w14:paraId="0B51148D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58,050 (19.8)</w:t>
            </w:r>
          </w:p>
        </w:tc>
        <w:tc>
          <w:tcPr>
            <w:tcW w:w="2268" w:type="dxa"/>
            <w:vAlign w:val="bottom"/>
          </w:tcPr>
          <w:p w14:paraId="408E2895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66,787 (19.6)</w:t>
            </w:r>
          </w:p>
        </w:tc>
      </w:tr>
      <w:tr w:rsidR="001A3F03" w14:paraId="2C65AEE3" w14:textId="77777777" w:rsidTr="002F0356">
        <w:trPr>
          <w:jc w:val="center"/>
        </w:trPr>
        <w:tc>
          <w:tcPr>
            <w:tcW w:w="4536" w:type="dxa"/>
            <w:vAlign w:val="center"/>
          </w:tcPr>
          <w:p w14:paraId="2C7EC93D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Midlands</w:t>
            </w:r>
          </w:p>
        </w:tc>
        <w:tc>
          <w:tcPr>
            <w:tcW w:w="3261" w:type="dxa"/>
            <w:vAlign w:val="bottom"/>
          </w:tcPr>
          <w:p w14:paraId="16FAFA16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58,170 (19.8)</w:t>
            </w:r>
          </w:p>
        </w:tc>
        <w:tc>
          <w:tcPr>
            <w:tcW w:w="2268" w:type="dxa"/>
            <w:vAlign w:val="bottom"/>
          </w:tcPr>
          <w:p w14:paraId="3558D810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66,057 (19.4)</w:t>
            </w:r>
          </w:p>
        </w:tc>
      </w:tr>
      <w:tr w:rsidR="001A3F03" w14:paraId="352100DE" w14:textId="77777777" w:rsidTr="002F0356">
        <w:trPr>
          <w:jc w:val="center"/>
        </w:trPr>
        <w:tc>
          <w:tcPr>
            <w:tcW w:w="4536" w:type="dxa"/>
            <w:vAlign w:val="center"/>
          </w:tcPr>
          <w:p w14:paraId="53F30278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East of England</w:t>
            </w:r>
          </w:p>
        </w:tc>
        <w:tc>
          <w:tcPr>
            <w:tcW w:w="3261" w:type="dxa"/>
            <w:vAlign w:val="bottom"/>
          </w:tcPr>
          <w:p w14:paraId="2CB2A4CA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12,682 (4.3)</w:t>
            </w:r>
          </w:p>
        </w:tc>
        <w:tc>
          <w:tcPr>
            <w:tcW w:w="2268" w:type="dxa"/>
            <w:vAlign w:val="bottom"/>
          </w:tcPr>
          <w:p w14:paraId="5C68A223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14,700 (4.3)</w:t>
            </w:r>
          </w:p>
        </w:tc>
      </w:tr>
      <w:tr w:rsidR="001A3F03" w14:paraId="1C92261C" w14:textId="77777777" w:rsidTr="002F0356">
        <w:trPr>
          <w:jc w:val="center"/>
        </w:trPr>
        <w:tc>
          <w:tcPr>
            <w:tcW w:w="4536" w:type="dxa"/>
            <w:vAlign w:val="center"/>
          </w:tcPr>
          <w:p w14:paraId="4E2B0A8E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 xml:space="preserve">London </w:t>
            </w:r>
          </w:p>
        </w:tc>
        <w:tc>
          <w:tcPr>
            <w:tcW w:w="3261" w:type="dxa"/>
            <w:vAlign w:val="bottom"/>
          </w:tcPr>
          <w:p w14:paraId="6440D57B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50,966 (17.4)</w:t>
            </w:r>
          </w:p>
        </w:tc>
        <w:tc>
          <w:tcPr>
            <w:tcW w:w="2268" w:type="dxa"/>
            <w:vAlign w:val="bottom"/>
          </w:tcPr>
          <w:p w14:paraId="264ABF1B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60,984 (17.9)</w:t>
            </w:r>
          </w:p>
        </w:tc>
      </w:tr>
      <w:tr w:rsidR="001A3F03" w14:paraId="5718931D" w14:textId="77777777" w:rsidTr="002F0356">
        <w:trPr>
          <w:jc w:val="center"/>
        </w:trPr>
        <w:tc>
          <w:tcPr>
            <w:tcW w:w="4536" w:type="dxa"/>
            <w:vAlign w:val="center"/>
          </w:tcPr>
          <w:p w14:paraId="2DCCB599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South East</w:t>
            </w:r>
          </w:p>
        </w:tc>
        <w:tc>
          <w:tcPr>
            <w:tcW w:w="3261" w:type="dxa"/>
            <w:vAlign w:val="bottom"/>
          </w:tcPr>
          <w:p w14:paraId="215F759E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57,398 (19.6)</w:t>
            </w:r>
          </w:p>
        </w:tc>
        <w:tc>
          <w:tcPr>
            <w:tcW w:w="2268" w:type="dxa"/>
            <w:vAlign w:val="bottom"/>
          </w:tcPr>
          <w:p w14:paraId="662FE95D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67,500 (19.8)</w:t>
            </w:r>
          </w:p>
        </w:tc>
      </w:tr>
      <w:tr w:rsidR="001A3F03" w14:paraId="4FC2B406" w14:textId="77777777" w:rsidTr="002F0356">
        <w:trPr>
          <w:jc w:val="center"/>
        </w:trPr>
        <w:tc>
          <w:tcPr>
            <w:tcW w:w="4536" w:type="dxa"/>
            <w:vAlign w:val="center"/>
          </w:tcPr>
          <w:p w14:paraId="64D0A2D0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South West</w:t>
            </w:r>
          </w:p>
        </w:tc>
        <w:tc>
          <w:tcPr>
            <w:tcW w:w="3261" w:type="dxa"/>
            <w:vAlign w:val="bottom"/>
          </w:tcPr>
          <w:p w14:paraId="3302F941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35,553 (12.1)</w:t>
            </w:r>
          </w:p>
        </w:tc>
        <w:tc>
          <w:tcPr>
            <w:tcW w:w="2268" w:type="dxa"/>
            <w:vAlign w:val="bottom"/>
          </w:tcPr>
          <w:p w14:paraId="1420F77A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41,900 (12.3)</w:t>
            </w:r>
          </w:p>
        </w:tc>
      </w:tr>
      <w:tr w:rsidR="001A3F03" w14:paraId="00187E99" w14:textId="77777777" w:rsidTr="002F0356">
        <w:trPr>
          <w:jc w:val="center"/>
        </w:trPr>
        <w:tc>
          <w:tcPr>
            <w:tcW w:w="4536" w:type="dxa"/>
            <w:vAlign w:val="center"/>
          </w:tcPr>
          <w:p w14:paraId="7B812690" w14:textId="465DC2E2" w:rsidR="001A3F03" w:rsidRPr="00AB107F" w:rsidRDefault="00087634" w:rsidP="002F035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IMD</w:t>
            </w:r>
          </w:p>
        </w:tc>
        <w:tc>
          <w:tcPr>
            <w:tcW w:w="3261" w:type="dxa"/>
          </w:tcPr>
          <w:p w14:paraId="24B16118" w14:textId="77777777" w:rsidR="001A3F03" w:rsidRPr="007162EB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</w:tcPr>
          <w:p w14:paraId="43E69615" w14:textId="77777777" w:rsidR="001A3F03" w:rsidRPr="00B9731A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1A3F03" w14:paraId="1F45CCAB" w14:textId="77777777" w:rsidTr="002F0356">
        <w:trPr>
          <w:jc w:val="center"/>
        </w:trPr>
        <w:tc>
          <w:tcPr>
            <w:tcW w:w="4536" w:type="dxa"/>
            <w:vAlign w:val="center"/>
          </w:tcPr>
          <w:p w14:paraId="46BD5453" w14:textId="4FE3E44E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1 (least</w:t>
            </w:r>
            <w:r w:rsidR="00087634">
              <w:rPr>
                <w:rFonts w:cstheme="minorHAnsi"/>
                <w:color w:val="000000"/>
                <w:sz w:val="18"/>
                <w:szCs w:val="18"/>
              </w:rPr>
              <w:t xml:space="preserve"> deprived</w:t>
            </w:r>
            <w:r w:rsidRPr="00AB107F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1" w:type="dxa"/>
            <w:vAlign w:val="bottom"/>
          </w:tcPr>
          <w:p w14:paraId="6858DC74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53,156 (18.1)</w:t>
            </w:r>
          </w:p>
        </w:tc>
        <w:tc>
          <w:tcPr>
            <w:tcW w:w="2268" w:type="dxa"/>
            <w:vAlign w:val="bottom"/>
          </w:tcPr>
          <w:p w14:paraId="340E2FA0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62,425 (18.4)</w:t>
            </w:r>
          </w:p>
        </w:tc>
      </w:tr>
      <w:tr w:rsidR="001A3F03" w14:paraId="342BF4E9" w14:textId="77777777" w:rsidTr="002F0356">
        <w:trPr>
          <w:jc w:val="center"/>
        </w:trPr>
        <w:tc>
          <w:tcPr>
            <w:tcW w:w="4536" w:type="dxa"/>
            <w:vAlign w:val="center"/>
          </w:tcPr>
          <w:p w14:paraId="53C970CB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bottom"/>
          </w:tcPr>
          <w:p w14:paraId="71F9102F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52,843 (18.0)</w:t>
            </w:r>
          </w:p>
        </w:tc>
        <w:tc>
          <w:tcPr>
            <w:tcW w:w="2268" w:type="dxa"/>
            <w:vAlign w:val="bottom"/>
          </w:tcPr>
          <w:p w14:paraId="7AEEBF40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61,624 (18.1)</w:t>
            </w:r>
          </w:p>
        </w:tc>
      </w:tr>
      <w:tr w:rsidR="001A3F03" w14:paraId="6B4E824C" w14:textId="77777777" w:rsidTr="002F0356">
        <w:trPr>
          <w:jc w:val="center"/>
        </w:trPr>
        <w:tc>
          <w:tcPr>
            <w:tcW w:w="4536" w:type="dxa"/>
            <w:vAlign w:val="center"/>
          </w:tcPr>
          <w:p w14:paraId="155F4F76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bottom"/>
          </w:tcPr>
          <w:p w14:paraId="047819EB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52,171 (17.8)</w:t>
            </w:r>
          </w:p>
        </w:tc>
        <w:tc>
          <w:tcPr>
            <w:tcW w:w="2268" w:type="dxa"/>
            <w:vAlign w:val="bottom"/>
          </w:tcPr>
          <w:p w14:paraId="0E86FAC1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60,812 (17.9)</w:t>
            </w:r>
          </w:p>
        </w:tc>
      </w:tr>
      <w:tr w:rsidR="001A3F03" w14:paraId="25D4D127" w14:textId="77777777" w:rsidTr="002F0356">
        <w:trPr>
          <w:jc w:val="center"/>
        </w:trPr>
        <w:tc>
          <w:tcPr>
            <w:tcW w:w="4536" w:type="dxa"/>
            <w:vAlign w:val="center"/>
          </w:tcPr>
          <w:p w14:paraId="3DE982B0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bottom"/>
          </w:tcPr>
          <w:p w14:paraId="42477520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60,914 (20.8)</w:t>
            </w:r>
          </w:p>
        </w:tc>
        <w:tc>
          <w:tcPr>
            <w:tcW w:w="2268" w:type="dxa"/>
            <w:vAlign w:val="bottom"/>
          </w:tcPr>
          <w:p w14:paraId="4A6528A3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70,120 (20.6)</w:t>
            </w:r>
          </w:p>
        </w:tc>
      </w:tr>
      <w:tr w:rsidR="001A3F03" w14:paraId="14BA6968" w14:textId="77777777" w:rsidTr="002F0356">
        <w:trPr>
          <w:jc w:val="center"/>
        </w:trPr>
        <w:tc>
          <w:tcPr>
            <w:tcW w:w="4536" w:type="dxa"/>
            <w:vAlign w:val="center"/>
          </w:tcPr>
          <w:p w14:paraId="70689A22" w14:textId="1DB3CB10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5 (most</w:t>
            </w:r>
            <w:r w:rsidR="00087634">
              <w:rPr>
                <w:rFonts w:cstheme="minorHAnsi"/>
                <w:color w:val="000000"/>
                <w:sz w:val="18"/>
                <w:szCs w:val="18"/>
              </w:rPr>
              <w:t xml:space="preserve"> deprived</w:t>
            </w:r>
            <w:r w:rsidRPr="00AB107F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1" w:type="dxa"/>
            <w:vAlign w:val="bottom"/>
          </w:tcPr>
          <w:p w14:paraId="77EE09CD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74,188 (25.3)</w:t>
            </w:r>
          </w:p>
        </w:tc>
        <w:tc>
          <w:tcPr>
            <w:tcW w:w="2268" w:type="dxa"/>
            <w:vAlign w:val="bottom"/>
          </w:tcPr>
          <w:p w14:paraId="01FAFCA1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84,756 (24.9)</w:t>
            </w:r>
          </w:p>
        </w:tc>
      </w:tr>
      <w:tr w:rsidR="001A3F03" w14:paraId="2D140547" w14:textId="77777777" w:rsidTr="002F0356">
        <w:trPr>
          <w:jc w:val="center"/>
        </w:trPr>
        <w:tc>
          <w:tcPr>
            <w:tcW w:w="4536" w:type="dxa"/>
            <w:vAlign w:val="center"/>
          </w:tcPr>
          <w:p w14:paraId="4E6A881C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8451F">
              <w:rPr>
                <w:rFonts w:cstheme="minorHAnsi"/>
                <w:i/>
                <w:color w:val="000000"/>
                <w:sz w:val="18"/>
                <w:szCs w:val="18"/>
              </w:rPr>
              <w:t>Missing (</w:t>
            </w:r>
            <w:r>
              <w:rPr>
                <w:rFonts w:cstheme="minorHAnsi"/>
                <w:i/>
                <w:color w:val="000000"/>
                <w:sz w:val="18"/>
                <w:szCs w:val="18"/>
              </w:rPr>
              <w:t>%</w:t>
            </w:r>
            <w:r w:rsidRPr="0078451F">
              <w:rPr>
                <w:rFonts w:cstheme="minorHAnsi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1" w:type="dxa"/>
            <w:vAlign w:val="bottom"/>
          </w:tcPr>
          <w:p w14:paraId="67F47608" w14:textId="77777777" w:rsidR="001A3F03" w:rsidRPr="007162EB" w:rsidRDefault="001A3F03" w:rsidP="002F03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bottom"/>
          </w:tcPr>
          <w:p w14:paraId="28610546" w14:textId="77777777" w:rsidR="001A3F03" w:rsidRPr="00B9731A" w:rsidRDefault="001A3F03" w:rsidP="002F03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0.3</w:t>
            </w:r>
          </w:p>
        </w:tc>
      </w:tr>
      <w:tr w:rsidR="001A3F03" w14:paraId="566AF11C" w14:textId="77777777" w:rsidTr="002F0356">
        <w:trPr>
          <w:jc w:val="center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741B4D21" w14:textId="77777777" w:rsidR="001A3F03" w:rsidRPr="00B9731A" w:rsidRDefault="001A3F03" w:rsidP="002F0356">
            <w:pPr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b/>
                <w:i/>
                <w:color w:val="000000"/>
                <w:sz w:val="18"/>
                <w:szCs w:val="18"/>
              </w:rPr>
              <w:t>Pregnancy/birth characteristics</w:t>
            </w:r>
          </w:p>
        </w:tc>
      </w:tr>
      <w:tr w:rsidR="001A3F03" w14:paraId="5B1A1F42" w14:textId="77777777" w:rsidTr="002F0356">
        <w:trPr>
          <w:jc w:val="center"/>
        </w:trPr>
        <w:tc>
          <w:tcPr>
            <w:tcW w:w="4536" w:type="dxa"/>
            <w:vAlign w:val="center"/>
          </w:tcPr>
          <w:p w14:paraId="5FB09E67" w14:textId="77777777" w:rsidR="001A3F03" w:rsidRPr="00AB107F" w:rsidRDefault="001A3F03" w:rsidP="002F035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b/>
                <w:color w:val="000000"/>
                <w:sz w:val="18"/>
                <w:szCs w:val="18"/>
              </w:rPr>
              <w:t>Parity</w:t>
            </w:r>
            <w:r w:rsidRPr="00844C9B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3261" w:type="dxa"/>
          </w:tcPr>
          <w:p w14:paraId="15B9D074" w14:textId="77777777" w:rsidR="001A3F03" w:rsidRPr="007162EB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</w:tcPr>
          <w:p w14:paraId="147EAF5C" w14:textId="77777777" w:rsidR="001A3F03" w:rsidRPr="00B9731A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1A3F03" w14:paraId="4B8D4A1D" w14:textId="77777777" w:rsidTr="002F0356">
        <w:trPr>
          <w:jc w:val="center"/>
        </w:trPr>
        <w:tc>
          <w:tcPr>
            <w:tcW w:w="4536" w:type="dxa"/>
            <w:vAlign w:val="center"/>
          </w:tcPr>
          <w:p w14:paraId="142E01B8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1" w:type="dxa"/>
            <w:vAlign w:val="bottom"/>
          </w:tcPr>
          <w:p w14:paraId="4404A20C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87,806 (29.9)</w:t>
            </w:r>
          </w:p>
        </w:tc>
        <w:tc>
          <w:tcPr>
            <w:tcW w:w="2268" w:type="dxa"/>
            <w:vAlign w:val="bottom"/>
          </w:tcPr>
          <w:p w14:paraId="00C974AA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104,234 (30.6)</w:t>
            </w:r>
          </w:p>
        </w:tc>
      </w:tr>
      <w:tr w:rsidR="001A3F03" w14:paraId="024821E7" w14:textId="77777777" w:rsidTr="002F0356">
        <w:trPr>
          <w:jc w:val="center"/>
        </w:trPr>
        <w:tc>
          <w:tcPr>
            <w:tcW w:w="4536" w:type="dxa"/>
            <w:tcBorders>
              <w:bottom w:val="nil"/>
            </w:tcBorders>
            <w:vAlign w:val="center"/>
          </w:tcPr>
          <w:p w14:paraId="066128C2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≥1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14:paraId="586560D5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205,466 (70.1)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14:paraId="4440BAB9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236,668 (69.4)</w:t>
            </w:r>
          </w:p>
        </w:tc>
      </w:tr>
      <w:tr w:rsidR="001A3F03" w14:paraId="38B1844B" w14:textId="77777777" w:rsidTr="002F0356">
        <w:trPr>
          <w:jc w:val="center"/>
        </w:trPr>
        <w:tc>
          <w:tcPr>
            <w:tcW w:w="4536" w:type="dxa"/>
            <w:tcBorders>
              <w:top w:val="nil"/>
              <w:bottom w:val="nil"/>
            </w:tcBorders>
          </w:tcPr>
          <w:p w14:paraId="24495477" w14:textId="77777777" w:rsidR="001A3F03" w:rsidRPr="00AB107F" w:rsidRDefault="001A3F03" w:rsidP="002F035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b/>
                <w:color w:val="000000"/>
                <w:sz w:val="18"/>
                <w:szCs w:val="18"/>
              </w:rPr>
              <w:t>Multifetal pregnancy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C3A1FE4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4,393 (1.5)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E64352" w14:textId="77777777" w:rsidR="001A3F03" w:rsidRPr="000B72AC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4,927 (1.4)</w:t>
            </w:r>
          </w:p>
        </w:tc>
      </w:tr>
      <w:tr w:rsidR="001A3F03" w14:paraId="653CB9BD" w14:textId="77777777" w:rsidTr="002F0356">
        <w:trPr>
          <w:jc w:val="center"/>
        </w:trPr>
        <w:tc>
          <w:tcPr>
            <w:tcW w:w="4536" w:type="dxa"/>
            <w:tcBorders>
              <w:top w:val="nil"/>
              <w:bottom w:val="nil"/>
            </w:tcBorders>
          </w:tcPr>
          <w:p w14:paraId="0D2D137B" w14:textId="77777777" w:rsidR="001A3F03" w:rsidRPr="00AB107F" w:rsidRDefault="001A3F03" w:rsidP="002F035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b/>
                <w:color w:val="000000"/>
                <w:sz w:val="18"/>
                <w:szCs w:val="18"/>
              </w:rPr>
              <w:t>Gestational hypertension or pre-eclampsia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5510E2F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21,643 (7.4)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99D2E6" w14:textId="77777777" w:rsidR="001A3F03" w:rsidRPr="000B72AC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23,523 (6.9)</w:t>
            </w:r>
          </w:p>
        </w:tc>
      </w:tr>
      <w:tr w:rsidR="001A3F03" w14:paraId="3CE987AC" w14:textId="77777777" w:rsidTr="002F0356">
        <w:trPr>
          <w:jc w:val="center"/>
        </w:trPr>
        <w:tc>
          <w:tcPr>
            <w:tcW w:w="4536" w:type="dxa"/>
            <w:tcBorders>
              <w:top w:val="nil"/>
            </w:tcBorders>
            <w:vAlign w:val="center"/>
          </w:tcPr>
          <w:p w14:paraId="65AE6EFC" w14:textId="77777777" w:rsidR="001A3F03" w:rsidRPr="00AB107F" w:rsidRDefault="001A3F03" w:rsidP="002F035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b/>
                <w:color w:val="000000"/>
                <w:sz w:val="18"/>
                <w:szCs w:val="18"/>
              </w:rPr>
              <w:t>Mode of birth</w:t>
            </w:r>
          </w:p>
        </w:tc>
        <w:tc>
          <w:tcPr>
            <w:tcW w:w="3261" w:type="dxa"/>
            <w:tcBorders>
              <w:top w:val="nil"/>
            </w:tcBorders>
          </w:tcPr>
          <w:p w14:paraId="6FE4A5E4" w14:textId="77777777" w:rsidR="001A3F03" w:rsidRPr="007162EB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1BD0EB2" w14:textId="77777777" w:rsidR="001A3F03" w:rsidRPr="00B9731A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1A3F03" w14:paraId="0EFB1A70" w14:textId="77777777" w:rsidTr="002F0356">
        <w:trPr>
          <w:jc w:val="center"/>
        </w:trPr>
        <w:tc>
          <w:tcPr>
            <w:tcW w:w="4536" w:type="dxa"/>
            <w:vAlign w:val="center"/>
          </w:tcPr>
          <w:p w14:paraId="6606B67C" w14:textId="77777777" w:rsidR="001A3F03" w:rsidRPr="00AB107F" w:rsidRDefault="001A3F03" w:rsidP="002F0356">
            <w:pPr>
              <w:jc w:val="right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Emergency caesarean section</w:t>
            </w:r>
          </w:p>
        </w:tc>
        <w:tc>
          <w:tcPr>
            <w:tcW w:w="3261" w:type="dxa"/>
            <w:vAlign w:val="bottom"/>
          </w:tcPr>
          <w:p w14:paraId="2A93AD8E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37,695 (12.9)</w:t>
            </w:r>
          </w:p>
        </w:tc>
        <w:tc>
          <w:tcPr>
            <w:tcW w:w="2268" w:type="dxa"/>
            <w:vAlign w:val="bottom"/>
          </w:tcPr>
          <w:p w14:paraId="7E75F9BF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40,110 (12.8)</w:t>
            </w:r>
          </w:p>
        </w:tc>
      </w:tr>
      <w:tr w:rsidR="001A3F03" w14:paraId="6F46CDF5" w14:textId="77777777" w:rsidTr="002F0356">
        <w:trPr>
          <w:jc w:val="center"/>
        </w:trPr>
        <w:tc>
          <w:tcPr>
            <w:tcW w:w="4536" w:type="dxa"/>
            <w:vAlign w:val="center"/>
          </w:tcPr>
          <w:p w14:paraId="5231EC84" w14:textId="77777777" w:rsidR="001A3F03" w:rsidRPr="00AB107F" w:rsidRDefault="001A3F03" w:rsidP="002F0356">
            <w:pPr>
              <w:jc w:val="right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Elective caesarean section</w:t>
            </w:r>
          </w:p>
        </w:tc>
        <w:tc>
          <w:tcPr>
            <w:tcW w:w="3261" w:type="dxa"/>
            <w:vAlign w:val="bottom"/>
          </w:tcPr>
          <w:p w14:paraId="604B55C6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33,058 (11.3)</w:t>
            </w:r>
          </w:p>
        </w:tc>
        <w:tc>
          <w:tcPr>
            <w:tcW w:w="2268" w:type="dxa"/>
            <w:vAlign w:val="bottom"/>
          </w:tcPr>
          <w:p w14:paraId="45267441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34,929 (11.2)</w:t>
            </w:r>
          </w:p>
        </w:tc>
      </w:tr>
      <w:tr w:rsidR="001A3F03" w14:paraId="4A753A6F" w14:textId="77777777" w:rsidTr="002F0356">
        <w:trPr>
          <w:jc w:val="center"/>
        </w:trPr>
        <w:tc>
          <w:tcPr>
            <w:tcW w:w="4536" w:type="dxa"/>
            <w:vAlign w:val="center"/>
          </w:tcPr>
          <w:p w14:paraId="0A5822DF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Assisted vaginal birth</w:t>
            </w:r>
          </w:p>
        </w:tc>
        <w:tc>
          <w:tcPr>
            <w:tcW w:w="3261" w:type="dxa"/>
            <w:vAlign w:val="bottom"/>
          </w:tcPr>
          <w:p w14:paraId="723E8A05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31,361 (10.7)</w:t>
            </w:r>
          </w:p>
        </w:tc>
        <w:tc>
          <w:tcPr>
            <w:tcW w:w="2268" w:type="dxa"/>
            <w:vAlign w:val="bottom"/>
          </w:tcPr>
          <w:p w14:paraId="6441C6D1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33,527 (10.7)</w:t>
            </w:r>
          </w:p>
        </w:tc>
      </w:tr>
      <w:tr w:rsidR="001A3F03" w14:paraId="4BBB0098" w14:textId="77777777" w:rsidTr="002F0356">
        <w:trPr>
          <w:jc w:val="center"/>
        </w:trPr>
        <w:tc>
          <w:tcPr>
            <w:tcW w:w="4536" w:type="dxa"/>
            <w:vAlign w:val="center"/>
          </w:tcPr>
          <w:p w14:paraId="0E4F8D7E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Unassisted vaginal birth</w:t>
            </w:r>
          </w:p>
        </w:tc>
        <w:tc>
          <w:tcPr>
            <w:tcW w:w="3261" w:type="dxa"/>
            <w:vAlign w:val="bottom"/>
          </w:tcPr>
          <w:p w14:paraId="1CF3D419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190,730 (65.0)</w:t>
            </w:r>
          </w:p>
        </w:tc>
        <w:tc>
          <w:tcPr>
            <w:tcW w:w="2268" w:type="dxa"/>
            <w:vAlign w:val="bottom"/>
          </w:tcPr>
          <w:p w14:paraId="511C74D5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203,749 (65.1)</w:t>
            </w:r>
          </w:p>
        </w:tc>
      </w:tr>
      <w:tr w:rsidR="001A3F03" w14:paraId="3EC8B88B" w14:textId="77777777" w:rsidTr="002F0356">
        <w:trPr>
          <w:jc w:val="center"/>
        </w:trPr>
        <w:tc>
          <w:tcPr>
            <w:tcW w:w="4536" w:type="dxa"/>
            <w:vAlign w:val="center"/>
          </w:tcPr>
          <w:p w14:paraId="6012B2AA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3261" w:type="dxa"/>
            <w:vAlign w:val="bottom"/>
          </w:tcPr>
          <w:p w14:paraId="485D0FBB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428 (0.1)</w:t>
            </w:r>
          </w:p>
        </w:tc>
        <w:tc>
          <w:tcPr>
            <w:tcW w:w="2268" w:type="dxa"/>
            <w:vAlign w:val="bottom"/>
          </w:tcPr>
          <w:p w14:paraId="353148F5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663 (0.2)</w:t>
            </w:r>
          </w:p>
        </w:tc>
      </w:tr>
      <w:tr w:rsidR="001A3F03" w14:paraId="510EC191" w14:textId="77777777" w:rsidTr="002F0356">
        <w:trPr>
          <w:jc w:val="center"/>
        </w:trPr>
        <w:tc>
          <w:tcPr>
            <w:tcW w:w="4536" w:type="dxa"/>
            <w:vAlign w:val="center"/>
          </w:tcPr>
          <w:p w14:paraId="355C88A9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8451F">
              <w:rPr>
                <w:rFonts w:cstheme="minorHAnsi"/>
                <w:i/>
                <w:color w:val="000000"/>
                <w:sz w:val="18"/>
                <w:szCs w:val="18"/>
              </w:rPr>
              <w:t>Missing (%)</w:t>
            </w:r>
          </w:p>
        </w:tc>
        <w:tc>
          <w:tcPr>
            <w:tcW w:w="3261" w:type="dxa"/>
            <w:vAlign w:val="bottom"/>
          </w:tcPr>
          <w:p w14:paraId="39F37EE8" w14:textId="77777777" w:rsidR="001A3F03" w:rsidRPr="007162EB" w:rsidRDefault="001A3F03" w:rsidP="002F03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bottom"/>
          </w:tcPr>
          <w:p w14:paraId="4D585702" w14:textId="77777777" w:rsidR="001A3F03" w:rsidRPr="00B9731A" w:rsidRDefault="001A3F03" w:rsidP="002F03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8.2</w:t>
            </w:r>
          </w:p>
        </w:tc>
      </w:tr>
      <w:tr w:rsidR="001A3F03" w14:paraId="2FDEBF68" w14:textId="77777777" w:rsidTr="002F0356">
        <w:trPr>
          <w:jc w:val="center"/>
        </w:trPr>
        <w:tc>
          <w:tcPr>
            <w:tcW w:w="4536" w:type="dxa"/>
          </w:tcPr>
          <w:p w14:paraId="3E24A959" w14:textId="77777777" w:rsidR="001A3F03" w:rsidRPr="00AB107F" w:rsidRDefault="001A3F03" w:rsidP="002F03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B107F">
              <w:rPr>
                <w:rFonts w:cstheme="minorHAnsi"/>
                <w:b/>
                <w:color w:val="000000"/>
                <w:sz w:val="18"/>
                <w:szCs w:val="18"/>
              </w:rPr>
              <w:t>Preterm birth (&lt;37 weeks of gestation)</w:t>
            </w:r>
            <w:r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3261" w:type="dxa"/>
            <w:vAlign w:val="bottom"/>
          </w:tcPr>
          <w:p w14:paraId="1F8194B9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22,545 (7.7)</w:t>
            </w:r>
          </w:p>
          <w:p w14:paraId="49334B6F" w14:textId="77777777" w:rsidR="001A3F03" w:rsidRPr="007162EB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14:paraId="4FE1AD13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24,192 (7.5)</w:t>
            </w:r>
          </w:p>
          <w:p w14:paraId="1FB9A43F" w14:textId="77777777" w:rsidR="001A3F03" w:rsidRPr="00B9731A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1A3F03" w14:paraId="3285524F" w14:textId="77777777" w:rsidTr="002F0356">
        <w:trPr>
          <w:jc w:val="center"/>
        </w:trPr>
        <w:tc>
          <w:tcPr>
            <w:tcW w:w="4536" w:type="dxa"/>
            <w:vAlign w:val="center"/>
          </w:tcPr>
          <w:p w14:paraId="0F61CD4E" w14:textId="77777777" w:rsidR="001A3F03" w:rsidRPr="00AB107F" w:rsidRDefault="001A3F03" w:rsidP="002F0356">
            <w:pPr>
              <w:jc w:val="right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8451F">
              <w:rPr>
                <w:rFonts w:cstheme="minorHAnsi"/>
                <w:i/>
                <w:color w:val="000000"/>
                <w:sz w:val="18"/>
                <w:szCs w:val="18"/>
              </w:rPr>
              <w:t>Missing (</w:t>
            </w:r>
            <w:r>
              <w:rPr>
                <w:rFonts w:cstheme="minorHAnsi"/>
                <w:i/>
                <w:color w:val="000000"/>
                <w:sz w:val="18"/>
                <w:szCs w:val="18"/>
              </w:rPr>
              <w:t>%</w:t>
            </w:r>
            <w:r w:rsidRPr="0078451F">
              <w:rPr>
                <w:rFonts w:cstheme="minorHAnsi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1" w:type="dxa"/>
            <w:vAlign w:val="bottom"/>
          </w:tcPr>
          <w:p w14:paraId="360DD89E" w14:textId="77777777" w:rsidR="001A3F03" w:rsidRPr="007162EB" w:rsidRDefault="001A3F03" w:rsidP="002F03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bottom"/>
          </w:tcPr>
          <w:p w14:paraId="4C3BF07A" w14:textId="77777777" w:rsidR="001A3F03" w:rsidRPr="00B9731A" w:rsidRDefault="001A3F03" w:rsidP="002F03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5.1</w:t>
            </w:r>
          </w:p>
        </w:tc>
      </w:tr>
      <w:tr w:rsidR="001A3F03" w14:paraId="644E27D8" w14:textId="77777777" w:rsidTr="002F0356">
        <w:trPr>
          <w:jc w:val="center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3FB3804F" w14:textId="77777777" w:rsidR="001A3F03" w:rsidRPr="00B9731A" w:rsidRDefault="001A3F03" w:rsidP="002F0356">
            <w:pPr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b/>
                <w:i/>
                <w:color w:val="000000"/>
                <w:sz w:val="18"/>
                <w:szCs w:val="18"/>
              </w:rPr>
              <w:t>Prior health care utilisation/medical history</w:t>
            </w:r>
          </w:p>
        </w:tc>
      </w:tr>
      <w:tr w:rsidR="001A3F03" w14:paraId="3F0FDE8F" w14:textId="77777777" w:rsidTr="002F0356">
        <w:trPr>
          <w:jc w:val="center"/>
        </w:trPr>
        <w:tc>
          <w:tcPr>
            <w:tcW w:w="4536" w:type="dxa"/>
            <w:vAlign w:val="center"/>
          </w:tcPr>
          <w:p w14:paraId="255B7ECF" w14:textId="77777777" w:rsidR="001A3F03" w:rsidRPr="00AB107F" w:rsidRDefault="001A3F03" w:rsidP="002F0356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Number of GP contacts</w:t>
            </w:r>
            <w:r w:rsidRPr="00D31869">
              <w:rPr>
                <w:rFonts w:cstheme="minorHAnsi"/>
                <w:b/>
                <w:color w:val="000000"/>
                <w:sz w:val="18"/>
                <w:szCs w:val="18"/>
              </w:rPr>
              <w:t xml:space="preserve"> in the year before pregnancy</w:t>
            </w:r>
          </w:p>
        </w:tc>
        <w:tc>
          <w:tcPr>
            <w:tcW w:w="3261" w:type="dxa"/>
          </w:tcPr>
          <w:p w14:paraId="421C8FE9" w14:textId="77777777" w:rsidR="001A3F03" w:rsidRPr="007162EB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</w:tcPr>
          <w:p w14:paraId="5CC9A6C6" w14:textId="77777777" w:rsidR="001A3F03" w:rsidRPr="00B9731A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1A3F03" w14:paraId="080D9AAB" w14:textId="77777777" w:rsidTr="002F0356">
        <w:trPr>
          <w:jc w:val="center"/>
        </w:trPr>
        <w:tc>
          <w:tcPr>
            <w:tcW w:w="4536" w:type="dxa"/>
            <w:vAlign w:val="center"/>
          </w:tcPr>
          <w:p w14:paraId="5ED9EB9D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1" w:type="dxa"/>
            <w:vAlign w:val="bottom"/>
          </w:tcPr>
          <w:p w14:paraId="6930D3CE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42,695 (14.6)</w:t>
            </w:r>
          </w:p>
        </w:tc>
        <w:tc>
          <w:tcPr>
            <w:tcW w:w="2268" w:type="dxa"/>
            <w:vAlign w:val="bottom"/>
          </w:tcPr>
          <w:p w14:paraId="113A63A6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54,516 (16.0)</w:t>
            </w:r>
          </w:p>
        </w:tc>
      </w:tr>
      <w:tr w:rsidR="001A3F03" w14:paraId="206B6E35" w14:textId="77777777" w:rsidTr="002F0356">
        <w:trPr>
          <w:jc w:val="center"/>
        </w:trPr>
        <w:tc>
          <w:tcPr>
            <w:tcW w:w="4536" w:type="dxa"/>
            <w:vAlign w:val="center"/>
          </w:tcPr>
          <w:p w14:paraId="0CF350EA" w14:textId="77777777" w:rsidR="001A3F03" w:rsidRPr="00AB107F" w:rsidRDefault="001A3F03" w:rsidP="002F0356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3261" w:type="dxa"/>
            <w:vAlign w:val="bottom"/>
          </w:tcPr>
          <w:p w14:paraId="6D73DCB9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86,357 (29.4)</w:t>
            </w:r>
          </w:p>
        </w:tc>
        <w:tc>
          <w:tcPr>
            <w:tcW w:w="2268" w:type="dxa"/>
            <w:vAlign w:val="bottom"/>
          </w:tcPr>
          <w:p w14:paraId="10E79C7F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99,471 (29.2)</w:t>
            </w:r>
          </w:p>
        </w:tc>
      </w:tr>
      <w:tr w:rsidR="001A3F03" w14:paraId="101E1959" w14:textId="77777777" w:rsidTr="002F0356">
        <w:trPr>
          <w:jc w:val="center"/>
        </w:trPr>
        <w:tc>
          <w:tcPr>
            <w:tcW w:w="4536" w:type="dxa"/>
            <w:vAlign w:val="center"/>
          </w:tcPr>
          <w:p w14:paraId="546FB853" w14:textId="77777777" w:rsidR="001A3F03" w:rsidRPr="00AB107F" w:rsidRDefault="001A3F03" w:rsidP="002F0356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4-9</w:t>
            </w:r>
          </w:p>
        </w:tc>
        <w:tc>
          <w:tcPr>
            <w:tcW w:w="3261" w:type="dxa"/>
            <w:vAlign w:val="bottom"/>
          </w:tcPr>
          <w:p w14:paraId="5CFF3685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108,446 (37.0)</w:t>
            </w:r>
          </w:p>
        </w:tc>
        <w:tc>
          <w:tcPr>
            <w:tcW w:w="2268" w:type="dxa"/>
            <w:vAlign w:val="bottom"/>
          </w:tcPr>
          <w:p w14:paraId="45DB7B83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123,136 (36.1)</w:t>
            </w:r>
          </w:p>
        </w:tc>
      </w:tr>
      <w:tr w:rsidR="001A3F03" w14:paraId="598A443E" w14:textId="77777777" w:rsidTr="002F0356">
        <w:trPr>
          <w:jc w:val="center"/>
        </w:trPr>
        <w:tc>
          <w:tcPr>
            <w:tcW w:w="4536" w:type="dxa"/>
            <w:vAlign w:val="center"/>
          </w:tcPr>
          <w:p w14:paraId="6DBF2D1E" w14:textId="77777777" w:rsidR="001A3F03" w:rsidRPr="00AB107F" w:rsidRDefault="001A3F03" w:rsidP="002F0356">
            <w:pPr>
              <w:jc w:val="right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226CF">
              <w:rPr>
                <w:rFonts w:cstheme="minorHAnsi"/>
                <w:color w:val="000000"/>
                <w:sz w:val="18"/>
                <w:szCs w:val="18"/>
              </w:rPr>
              <w:t>≥</w:t>
            </w: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1" w:type="dxa"/>
            <w:vAlign w:val="bottom"/>
          </w:tcPr>
          <w:p w14:paraId="5A32C42B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55,774 (19.0)</w:t>
            </w:r>
          </w:p>
        </w:tc>
        <w:tc>
          <w:tcPr>
            <w:tcW w:w="2268" w:type="dxa"/>
            <w:vAlign w:val="bottom"/>
          </w:tcPr>
          <w:p w14:paraId="689C9197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63,779 (18.7)</w:t>
            </w:r>
          </w:p>
        </w:tc>
      </w:tr>
      <w:tr w:rsidR="001A3F03" w14:paraId="4FED837A" w14:textId="77777777" w:rsidTr="002F0356">
        <w:trPr>
          <w:jc w:val="center"/>
        </w:trPr>
        <w:tc>
          <w:tcPr>
            <w:tcW w:w="4536" w:type="dxa"/>
            <w:vAlign w:val="center"/>
          </w:tcPr>
          <w:p w14:paraId="2868D811" w14:textId="77777777" w:rsidR="001A3F03" w:rsidRPr="00AB107F" w:rsidRDefault="001A3F03" w:rsidP="002F0356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226C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Median (IQR)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number </w:t>
            </w:r>
            <w:r w:rsidRPr="00D31869">
              <w:rPr>
                <w:rFonts w:cstheme="minorHAnsi"/>
                <w:b/>
                <w:color w:val="000000"/>
                <w:sz w:val="18"/>
                <w:szCs w:val="18"/>
              </w:rPr>
              <w:t xml:space="preserve">of GP 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contacts</w:t>
            </w:r>
            <w:r w:rsidRPr="00D31869">
              <w:rPr>
                <w:rFonts w:cstheme="minorHAnsi"/>
                <w:b/>
                <w:color w:val="000000"/>
                <w:sz w:val="18"/>
                <w:szCs w:val="18"/>
              </w:rPr>
              <w:t xml:space="preserve"> in the year before pregnancy</w:t>
            </w:r>
          </w:p>
        </w:tc>
        <w:tc>
          <w:tcPr>
            <w:tcW w:w="3261" w:type="dxa"/>
            <w:vAlign w:val="center"/>
          </w:tcPr>
          <w:p w14:paraId="5935B9F9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4.0 (2.0,8.0)</w:t>
            </w:r>
          </w:p>
          <w:p w14:paraId="7D2C6F54" w14:textId="77777777" w:rsidR="001A3F03" w:rsidRPr="007162EB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14:paraId="2CB7DC9B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4.0 (1.0,8.0)</w:t>
            </w:r>
          </w:p>
          <w:p w14:paraId="24970026" w14:textId="77777777" w:rsidR="001A3F03" w:rsidRPr="00B9731A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1A3F03" w14:paraId="0AA5546B" w14:textId="77777777" w:rsidTr="002F0356">
        <w:trPr>
          <w:jc w:val="center"/>
        </w:trPr>
        <w:tc>
          <w:tcPr>
            <w:tcW w:w="4536" w:type="dxa"/>
            <w:vAlign w:val="center"/>
          </w:tcPr>
          <w:p w14:paraId="65D9B8B5" w14:textId="77777777" w:rsidR="001A3F03" w:rsidRPr="00AB107F" w:rsidRDefault="001A3F03" w:rsidP="002F0356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 xml:space="preserve">Prescribed </w:t>
            </w:r>
            <w:r w:rsidRPr="0068680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prophylactic contraception 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 xml:space="preserve">at any point </w:t>
            </w: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between</w:t>
            </w:r>
            <w:r w:rsidRPr="00514BEA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the year before pregnancy and prior to the SWC or index date</w:t>
            </w:r>
          </w:p>
        </w:tc>
        <w:tc>
          <w:tcPr>
            <w:tcW w:w="3261" w:type="dxa"/>
            <w:vAlign w:val="center"/>
          </w:tcPr>
          <w:p w14:paraId="6C8FEC57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110,456 (37.7)</w:t>
            </w:r>
          </w:p>
          <w:p w14:paraId="686AB7B8" w14:textId="77777777" w:rsidR="001A3F03" w:rsidRPr="007162EB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14:paraId="61170042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127,329 (37.4)</w:t>
            </w:r>
          </w:p>
          <w:p w14:paraId="4A71CBD4" w14:textId="77777777" w:rsidR="001A3F03" w:rsidRPr="00B9731A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1A3F03" w14:paraId="44CB8F2C" w14:textId="77777777" w:rsidTr="002F0356">
        <w:trPr>
          <w:jc w:val="center"/>
        </w:trPr>
        <w:tc>
          <w:tcPr>
            <w:tcW w:w="4536" w:type="dxa"/>
            <w:vAlign w:val="center"/>
          </w:tcPr>
          <w:p w14:paraId="03A43C88" w14:textId="77777777" w:rsidR="001A3F03" w:rsidRPr="00AB107F" w:rsidRDefault="001A3F03" w:rsidP="002F0356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8680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Prescribed </w:t>
            </w: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emergency</w:t>
            </w:r>
            <w:r w:rsidRPr="0068680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contraception 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 xml:space="preserve">at any point </w:t>
            </w: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between</w:t>
            </w:r>
            <w:r w:rsidRPr="00514BEA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the year before pregnancy and prior to the SWC or index date</w:t>
            </w:r>
          </w:p>
        </w:tc>
        <w:tc>
          <w:tcPr>
            <w:tcW w:w="3261" w:type="dxa"/>
            <w:vAlign w:val="center"/>
          </w:tcPr>
          <w:p w14:paraId="4EB2CE99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9,334 (3.2)</w:t>
            </w:r>
          </w:p>
          <w:p w14:paraId="3CACAF54" w14:textId="77777777" w:rsidR="001A3F03" w:rsidRPr="007162EB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14:paraId="47CF0AFF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10,616 (3.1)</w:t>
            </w:r>
          </w:p>
          <w:p w14:paraId="6CE5BE89" w14:textId="77777777" w:rsidR="001A3F03" w:rsidRPr="00B9731A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1A3F03" w14:paraId="6F1D7AF0" w14:textId="77777777" w:rsidTr="002F0356">
        <w:trPr>
          <w:jc w:val="center"/>
        </w:trPr>
        <w:tc>
          <w:tcPr>
            <w:tcW w:w="4536" w:type="dxa"/>
            <w:vAlign w:val="center"/>
          </w:tcPr>
          <w:p w14:paraId="50405922" w14:textId="77777777" w:rsidR="001A3F03" w:rsidRPr="00AB107F" w:rsidRDefault="001A3F03" w:rsidP="002F0356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8680D">
              <w:rPr>
                <w:rFonts w:cstheme="minorHAnsi"/>
                <w:b/>
                <w:color w:val="000000"/>
                <w:sz w:val="18"/>
                <w:szCs w:val="18"/>
              </w:rPr>
              <w:t xml:space="preserve">Depression </w:t>
            </w:r>
            <w:r w:rsidRPr="0068680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&amp;/or anxiety diagnosis at any point</w:t>
            </w: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between</w:t>
            </w:r>
            <w:r w:rsidRPr="00514BEA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the year before pregnancy and prior to the SWC or index date</w:t>
            </w:r>
          </w:p>
        </w:tc>
        <w:tc>
          <w:tcPr>
            <w:tcW w:w="3261" w:type="dxa"/>
            <w:vAlign w:val="center"/>
          </w:tcPr>
          <w:p w14:paraId="4FA85880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26,454 (9.0)</w:t>
            </w:r>
          </w:p>
          <w:p w14:paraId="0857F69A" w14:textId="77777777" w:rsidR="001A3F03" w:rsidRPr="007162EB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14:paraId="319C2C17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30,633 (9.0)</w:t>
            </w:r>
          </w:p>
          <w:p w14:paraId="4F544665" w14:textId="77777777" w:rsidR="001A3F03" w:rsidRPr="00B9731A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1A3F03" w14:paraId="764D0897" w14:textId="77777777" w:rsidTr="002F0356">
        <w:trPr>
          <w:jc w:val="center"/>
        </w:trPr>
        <w:tc>
          <w:tcPr>
            <w:tcW w:w="4536" w:type="dxa"/>
            <w:tcBorders>
              <w:bottom w:val="nil"/>
            </w:tcBorders>
            <w:vAlign w:val="center"/>
          </w:tcPr>
          <w:p w14:paraId="590238C1" w14:textId="77777777" w:rsidR="001A3F03" w:rsidRPr="00AB107F" w:rsidRDefault="001A3F03" w:rsidP="002F0356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8680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lastRenderedPageBreak/>
              <w:t xml:space="preserve">Urinary &amp;/or faecal incontinence </w:t>
            </w: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at any point between</w:t>
            </w:r>
            <w:r w:rsidRPr="00514BEA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the year before pregnancy and prior to the SWC or index date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14:paraId="45482FC9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2,287 (0.8)</w:t>
            </w:r>
          </w:p>
          <w:p w14:paraId="7D5E0C88" w14:textId="77777777" w:rsidR="001A3F03" w:rsidRPr="007162EB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C13A76F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31A">
              <w:rPr>
                <w:rFonts w:cstheme="minorHAnsi"/>
                <w:sz w:val="18"/>
                <w:szCs w:val="18"/>
              </w:rPr>
              <w:t>2,705 (0.8)</w:t>
            </w:r>
          </w:p>
          <w:p w14:paraId="390B01B3" w14:textId="77777777" w:rsidR="001A3F03" w:rsidRPr="00B9731A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1A3F03" w14:paraId="33F373AB" w14:textId="77777777" w:rsidTr="002F0356">
        <w:trPr>
          <w:jc w:val="center"/>
        </w:trPr>
        <w:tc>
          <w:tcPr>
            <w:tcW w:w="4536" w:type="dxa"/>
            <w:tcBorders>
              <w:top w:val="nil"/>
              <w:bottom w:val="single" w:sz="4" w:space="0" w:color="auto"/>
            </w:tcBorders>
            <w:vAlign w:val="center"/>
          </w:tcPr>
          <w:p w14:paraId="044F7D86" w14:textId="77777777" w:rsidR="001A3F03" w:rsidRPr="00AB107F" w:rsidRDefault="001A3F03" w:rsidP="002F0356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8680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Dyspareunia, perineal &amp;/or pelvic pain </w:t>
            </w: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at any point between</w:t>
            </w:r>
            <w:r w:rsidRPr="00514BEA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the year before pregnancy and prior to the SWC or index date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vAlign w:val="center"/>
          </w:tcPr>
          <w:p w14:paraId="788F2A1C" w14:textId="77777777" w:rsidR="001A3F03" w:rsidRPr="007162EB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62EB">
              <w:rPr>
                <w:rFonts w:cstheme="minorHAnsi"/>
                <w:sz w:val="18"/>
                <w:szCs w:val="18"/>
              </w:rPr>
              <w:t>7,232 (2.5)</w:t>
            </w:r>
          </w:p>
          <w:p w14:paraId="274F695D" w14:textId="77777777" w:rsidR="001A3F03" w:rsidRPr="007162EB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2C89CB8F" w14:textId="77777777" w:rsidR="001A3F03" w:rsidRPr="00B9731A" w:rsidRDefault="001A3F03" w:rsidP="002F035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8,155 (2.4</w:t>
            </w:r>
            <w:r w:rsidRPr="00B9731A">
              <w:rPr>
                <w:rFonts w:cstheme="minorHAnsi"/>
                <w:sz w:val="18"/>
                <w:szCs w:val="18"/>
              </w:rPr>
              <w:t>)</w:t>
            </w:r>
          </w:p>
          <w:p w14:paraId="3D52FE52" w14:textId="77777777" w:rsidR="001A3F03" w:rsidRPr="00B9731A" w:rsidRDefault="001A3F03" w:rsidP="002F0356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</w:tbl>
    <w:p w14:paraId="1DA945D5" w14:textId="77777777" w:rsidR="001A3F03" w:rsidRDefault="001A3F03" w:rsidP="001A3F03">
      <w:pPr>
        <w:spacing w:after="60" w:line="240" w:lineRule="auto"/>
        <w:rPr>
          <w:rFonts w:eastAsia="Times New Roman" w:cstheme="minorHAnsi"/>
          <w:sz w:val="18"/>
          <w:szCs w:val="18"/>
          <w:lang w:eastAsia="en-GB"/>
        </w:rPr>
      </w:pPr>
      <w:r w:rsidRPr="00B344F4">
        <w:rPr>
          <w:rFonts w:eastAsia="Times New Roman" w:cstheme="minorHAnsi"/>
          <w:b/>
          <w:sz w:val="18"/>
          <w:szCs w:val="18"/>
          <w:vertAlign w:val="superscript"/>
          <w:lang w:eastAsia="en-GB"/>
        </w:rPr>
        <w:t>a</w:t>
      </w:r>
      <w:r w:rsidRPr="00B344F4">
        <w:rPr>
          <w:rFonts w:cstheme="minorHAnsi"/>
          <w:sz w:val="18"/>
          <w:szCs w:val="18"/>
        </w:rPr>
        <w:t xml:space="preserve"> Percent</w:t>
      </w:r>
      <w:r>
        <w:rPr>
          <w:rFonts w:cstheme="minorHAnsi"/>
          <w:sz w:val="18"/>
          <w:szCs w:val="18"/>
        </w:rPr>
        <w:t>age of those with complete data</w:t>
      </w:r>
      <w:r w:rsidRPr="00B344F4">
        <w:rPr>
          <w:rFonts w:eastAsia="Times New Roman" w:cstheme="minorHAnsi"/>
          <w:sz w:val="18"/>
          <w:szCs w:val="18"/>
          <w:lang w:eastAsia="en-GB"/>
        </w:rPr>
        <w:t xml:space="preserve"> </w:t>
      </w:r>
    </w:p>
    <w:p w14:paraId="01E8C6A3" w14:textId="0974ED33" w:rsidR="001A3F03" w:rsidRPr="00E941BF" w:rsidRDefault="001A3F03" w:rsidP="001A3F03">
      <w:pPr>
        <w:spacing w:after="0" w:line="480" w:lineRule="auto"/>
        <w:jc w:val="both"/>
        <w:rPr>
          <w:rFonts w:ascii="Arial" w:eastAsia="Times New Roman" w:hAnsi="Arial" w:cs="Arial"/>
          <w:i/>
          <w:lang w:eastAsia="en-GB"/>
        </w:rPr>
      </w:pPr>
      <w:r w:rsidRPr="00E941BF">
        <w:rPr>
          <w:rFonts w:ascii="Arial" w:hAnsi="Arial" w:cs="Arial"/>
          <w:sz w:val="16"/>
          <w:szCs w:val="16"/>
        </w:rPr>
        <w:t>Abbreviations:</w:t>
      </w:r>
      <w:r w:rsidRPr="00E941BF">
        <w:rPr>
          <w:rFonts w:cstheme="minorHAnsi"/>
          <w:bCs/>
          <w:color w:val="000000"/>
          <w:sz w:val="18"/>
          <w:szCs w:val="18"/>
        </w:rPr>
        <w:t xml:space="preserve"> </w:t>
      </w:r>
      <w:r w:rsidR="00087634" w:rsidRPr="00C22413">
        <w:rPr>
          <w:rFonts w:cstheme="minorHAnsi"/>
          <w:bCs/>
          <w:color w:val="000000"/>
          <w:sz w:val="18"/>
          <w:szCs w:val="18"/>
        </w:rPr>
        <w:t>GP, Gen</w:t>
      </w:r>
      <w:r w:rsidR="00087634" w:rsidRPr="00D5491A">
        <w:rPr>
          <w:rFonts w:cstheme="minorHAnsi"/>
          <w:bCs/>
          <w:color w:val="000000"/>
          <w:sz w:val="18"/>
          <w:szCs w:val="18"/>
        </w:rPr>
        <w:t>eral</w:t>
      </w:r>
      <w:r w:rsidR="00087634" w:rsidRPr="00143BCD">
        <w:rPr>
          <w:rFonts w:cstheme="minorHAnsi"/>
          <w:bCs/>
          <w:color w:val="000000"/>
          <w:sz w:val="18"/>
          <w:szCs w:val="18"/>
        </w:rPr>
        <w:t xml:space="preserve"> practitioner; </w:t>
      </w:r>
      <w:r w:rsidR="00087634" w:rsidRPr="00143BCD">
        <w:rPr>
          <w:rFonts w:cstheme="minorHAnsi"/>
          <w:bCs/>
          <w:sz w:val="18"/>
          <w:szCs w:val="18"/>
        </w:rPr>
        <w:t>IMD, Index of Multiple Deprivation</w:t>
      </w:r>
      <w:r w:rsidR="00087634">
        <w:rPr>
          <w:rFonts w:cstheme="minorHAnsi"/>
          <w:bCs/>
          <w:sz w:val="18"/>
          <w:szCs w:val="18"/>
        </w:rPr>
        <w:t>;</w:t>
      </w:r>
      <w:r w:rsidR="00087634" w:rsidRPr="00E941BF">
        <w:rPr>
          <w:rFonts w:cstheme="minorHAnsi"/>
          <w:bCs/>
          <w:color w:val="000000"/>
          <w:sz w:val="18"/>
          <w:szCs w:val="18"/>
        </w:rPr>
        <w:t xml:space="preserve"> </w:t>
      </w:r>
      <w:r w:rsidRPr="00E941BF">
        <w:rPr>
          <w:rFonts w:cstheme="minorHAnsi"/>
          <w:bCs/>
          <w:color w:val="000000"/>
          <w:sz w:val="18"/>
          <w:szCs w:val="18"/>
        </w:rPr>
        <w:t>IQR, interquartile range; SWC</w:t>
      </w:r>
      <w:r>
        <w:rPr>
          <w:rFonts w:cstheme="minorHAnsi"/>
          <w:bCs/>
          <w:color w:val="000000"/>
          <w:sz w:val="18"/>
          <w:szCs w:val="18"/>
        </w:rPr>
        <w:t>, postnatal six-week check</w:t>
      </w:r>
    </w:p>
    <w:p w14:paraId="1F9EF0EA" w14:textId="77777777" w:rsidR="00BD0FE1" w:rsidRDefault="00BD0FE1"/>
    <w:sectPr w:rsidR="00BD0FE1" w:rsidSect="001A3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03"/>
    <w:rsid w:val="00032EC9"/>
    <w:rsid w:val="00087634"/>
    <w:rsid w:val="001A3F03"/>
    <w:rsid w:val="00B319B0"/>
    <w:rsid w:val="00BD0FE1"/>
    <w:rsid w:val="00E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80E4"/>
  <w15:chartTrackingRefBased/>
  <w15:docId w15:val="{46934020-39A9-4DDB-9D41-BB967698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Fitzpatrick</dc:creator>
  <cp:keywords/>
  <dc:description/>
  <cp:lastModifiedBy>Kate Fitzpatrick</cp:lastModifiedBy>
  <cp:revision>3</cp:revision>
  <dcterms:created xsi:type="dcterms:W3CDTF">2025-05-02T12:40:00Z</dcterms:created>
  <dcterms:modified xsi:type="dcterms:W3CDTF">2025-05-02T12:41:00Z</dcterms:modified>
</cp:coreProperties>
</file>