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D22E" w14:textId="77777777" w:rsidR="00441059" w:rsidRDefault="00441059" w:rsidP="00441059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Supplemental Table 1 - GDF-15 expected values</w:t>
      </w:r>
    </w:p>
    <w:p w14:paraId="6DAFDE96" w14:textId="77777777" w:rsidR="00441059" w:rsidRDefault="00441059" w:rsidP="00441059">
      <w:pPr>
        <w:rPr>
          <w:sz w:val="24"/>
          <w:szCs w:val="24"/>
          <w:lang w:val="en-GB"/>
        </w:rPr>
      </w:pPr>
      <w:r w:rsidRPr="00CA1444">
        <w:rPr>
          <w:sz w:val="24"/>
          <w:szCs w:val="24"/>
          <w:lang w:val="en-GB"/>
        </w:rPr>
        <w:t xml:space="preserve">Roche Diagnostics has published a methods sheet on their Cobas e801 assay </w:t>
      </w:r>
      <w:r>
        <w:rPr>
          <w:sz w:val="24"/>
          <w:szCs w:val="24"/>
          <w:lang w:val="en-GB"/>
        </w:rPr>
        <w:t>on</w:t>
      </w:r>
      <w:r w:rsidRPr="00CA1444">
        <w:rPr>
          <w:sz w:val="24"/>
          <w:szCs w:val="24"/>
          <w:lang w:val="en-GB"/>
        </w:rPr>
        <w:t xml:space="preserve"> GDF-15</w:t>
      </w:r>
      <w:r>
        <w:rPr>
          <w:sz w:val="24"/>
          <w:szCs w:val="24"/>
          <w:lang w:val="en-GB"/>
        </w:rPr>
        <w:t>:</w:t>
      </w:r>
    </w:p>
    <w:p w14:paraId="0EFB2352" w14:textId="77777777" w:rsidR="00441059" w:rsidRDefault="00370231" w:rsidP="00441059">
      <w:pPr>
        <w:rPr>
          <w:sz w:val="24"/>
          <w:szCs w:val="24"/>
          <w:lang w:val="en-GB"/>
        </w:rPr>
      </w:pPr>
      <w:r>
        <w:fldChar w:fldCharType="begin"/>
      </w:r>
      <w:r w:rsidRPr="00370231">
        <w:rPr>
          <w:lang w:val="en-GB"/>
        </w:rPr>
        <w:instrText>HYPERLINK "https://assets.roche.com/f/173850/x/f1ed40188a/gdf-15-08946809190-en-can.pdf"</w:instrText>
      </w:r>
      <w:r>
        <w:fldChar w:fldCharType="separate"/>
      </w:r>
      <w:r w:rsidR="00441059" w:rsidRPr="00CA1444">
        <w:rPr>
          <w:rStyle w:val="Hyperkopling"/>
          <w:noProof/>
          <w:lang w:val="en-GB"/>
        </w:rPr>
        <w:t>https://assets.roche.com/f/173850/x/f1ed40188a/gdf-15-08946809190-en-can.pdf</w:t>
      </w:r>
      <w:r>
        <w:rPr>
          <w:rStyle w:val="Hyperkopling"/>
          <w:noProof/>
          <w:lang w:val="en-GB"/>
        </w:rPr>
        <w:fldChar w:fldCharType="end"/>
      </w:r>
    </w:p>
    <w:p w14:paraId="5386B9F5" w14:textId="77777777" w:rsidR="00441059" w:rsidRDefault="00441059" w:rsidP="00441059">
      <w:pPr>
        <w:rPr>
          <w:sz w:val="24"/>
          <w:szCs w:val="24"/>
          <w:lang w:val="en-GB"/>
        </w:rPr>
      </w:pPr>
      <w:r w:rsidRPr="00CA1444">
        <w:rPr>
          <w:sz w:val="24"/>
          <w:szCs w:val="24"/>
          <w:lang w:val="en-GB"/>
        </w:rPr>
        <w:t>The descriptive statistics for GDF-15 concentrations in the reference group are summarized in the following table: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10"/>
        <w:gridCol w:w="1037"/>
        <w:gridCol w:w="1559"/>
        <w:gridCol w:w="1559"/>
        <w:gridCol w:w="1560"/>
        <w:gridCol w:w="1835"/>
      </w:tblGrid>
      <w:tr w:rsidR="00441059" w14:paraId="5228E32D" w14:textId="77777777" w:rsidTr="00CA1BCB">
        <w:tc>
          <w:tcPr>
            <w:tcW w:w="1510" w:type="dxa"/>
          </w:tcPr>
          <w:p w14:paraId="7298DC8B" w14:textId="77777777" w:rsidR="00441059" w:rsidRDefault="00441059" w:rsidP="00CA1BCB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Age</w:t>
            </w:r>
          </w:p>
          <w:p w14:paraId="6D51B9F4" w14:textId="77777777" w:rsidR="00441059" w:rsidRPr="00CA1444" w:rsidRDefault="00441059" w:rsidP="00CA1BCB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years</w:t>
            </w:r>
          </w:p>
        </w:tc>
        <w:tc>
          <w:tcPr>
            <w:tcW w:w="1037" w:type="dxa"/>
          </w:tcPr>
          <w:p w14:paraId="7357B069" w14:textId="77777777" w:rsidR="00441059" w:rsidRPr="00CA1444" w:rsidRDefault="00441059" w:rsidP="00CA1BCB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N</w:t>
            </w:r>
          </w:p>
        </w:tc>
        <w:tc>
          <w:tcPr>
            <w:tcW w:w="1559" w:type="dxa"/>
          </w:tcPr>
          <w:p w14:paraId="0617A635" w14:textId="77777777" w:rsidR="00441059" w:rsidRDefault="00441059" w:rsidP="00CA1BCB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Mean</w:t>
            </w:r>
          </w:p>
          <w:p w14:paraId="544FEEAF" w14:textId="77777777" w:rsidR="00441059" w:rsidRPr="00CA1444" w:rsidRDefault="00441059" w:rsidP="00CA1BCB">
            <w:pPr>
              <w:rPr>
                <w:b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GB"/>
              </w:rPr>
              <w:t>pg</w:t>
            </w:r>
            <w:proofErr w:type="spellEnd"/>
            <w:r>
              <w:rPr>
                <w:b/>
                <w:bCs/>
                <w:sz w:val="24"/>
                <w:szCs w:val="24"/>
                <w:lang w:val="en-GB"/>
              </w:rPr>
              <w:t>/mL</w:t>
            </w:r>
          </w:p>
        </w:tc>
        <w:tc>
          <w:tcPr>
            <w:tcW w:w="1559" w:type="dxa"/>
          </w:tcPr>
          <w:p w14:paraId="19848897" w14:textId="77777777" w:rsidR="00441059" w:rsidRDefault="00441059" w:rsidP="00CA1BCB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SD</w:t>
            </w:r>
          </w:p>
          <w:p w14:paraId="0C78DA9B" w14:textId="77777777" w:rsidR="00441059" w:rsidRPr="00CA1444" w:rsidRDefault="00441059" w:rsidP="00CA1BCB">
            <w:pPr>
              <w:rPr>
                <w:b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GB"/>
              </w:rPr>
              <w:t>pg</w:t>
            </w:r>
            <w:proofErr w:type="spellEnd"/>
            <w:r>
              <w:rPr>
                <w:b/>
                <w:bCs/>
                <w:sz w:val="24"/>
                <w:szCs w:val="24"/>
                <w:lang w:val="en-GB"/>
              </w:rPr>
              <w:t>/mL</w:t>
            </w:r>
          </w:p>
        </w:tc>
        <w:tc>
          <w:tcPr>
            <w:tcW w:w="1560" w:type="dxa"/>
          </w:tcPr>
          <w:p w14:paraId="1367264E" w14:textId="77777777" w:rsidR="00441059" w:rsidRPr="00CA1444" w:rsidRDefault="00441059" w:rsidP="00CA1BCB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Median</w:t>
            </w:r>
            <w:r>
              <w:rPr>
                <w:b/>
                <w:bCs/>
                <w:sz w:val="24"/>
                <w:szCs w:val="24"/>
                <w:lang w:val="en-GB"/>
              </w:rPr>
              <w:br/>
            </w:r>
            <w:proofErr w:type="spellStart"/>
            <w:r>
              <w:rPr>
                <w:b/>
                <w:bCs/>
                <w:sz w:val="24"/>
                <w:szCs w:val="24"/>
                <w:lang w:val="en-GB"/>
              </w:rPr>
              <w:t>pg</w:t>
            </w:r>
            <w:proofErr w:type="spellEnd"/>
            <w:r>
              <w:rPr>
                <w:b/>
                <w:bCs/>
                <w:sz w:val="24"/>
                <w:szCs w:val="24"/>
                <w:lang w:val="en-GB"/>
              </w:rPr>
              <w:t>/mL</w:t>
            </w:r>
          </w:p>
        </w:tc>
        <w:tc>
          <w:tcPr>
            <w:tcW w:w="1835" w:type="dxa"/>
          </w:tcPr>
          <w:p w14:paraId="77354870" w14:textId="77777777" w:rsidR="00441059" w:rsidRPr="00CA1444" w:rsidRDefault="00441059" w:rsidP="00CA1BCB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95</w:t>
            </w:r>
            <w:r w:rsidRPr="00CA1444">
              <w:rPr>
                <w:b/>
                <w:bCs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 percentile </w:t>
            </w:r>
            <w:proofErr w:type="spellStart"/>
            <w:r>
              <w:rPr>
                <w:b/>
                <w:bCs/>
                <w:sz w:val="24"/>
                <w:szCs w:val="24"/>
                <w:lang w:val="en-GB"/>
              </w:rPr>
              <w:t>pg</w:t>
            </w:r>
            <w:proofErr w:type="spellEnd"/>
            <w:r>
              <w:rPr>
                <w:b/>
                <w:bCs/>
                <w:sz w:val="24"/>
                <w:szCs w:val="24"/>
                <w:lang w:val="en-GB"/>
              </w:rPr>
              <w:t>/mL</w:t>
            </w:r>
          </w:p>
        </w:tc>
      </w:tr>
      <w:tr w:rsidR="00441059" w14:paraId="0AB9FF63" w14:textId="77777777" w:rsidTr="00CA1BCB">
        <w:tc>
          <w:tcPr>
            <w:tcW w:w="1510" w:type="dxa"/>
          </w:tcPr>
          <w:p w14:paraId="05A0242C" w14:textId="77777777" w:rsidR="00441059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20-&lt;30</w:t>
            </w:r>
          </w:p>
        </w:tc>
        <w:tc>
          <w:tcPr>
            <w:tcW w:w="1037" w:type="dxa"/>
          </w:tcPr>
          <w:p w14:paraId="6B9851E5" w14:textId="77777777" w:rsidR="00441059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127</w:t>
            </w:r>
          </w:p>
        </w:tc>
        <w:tc>
          <w:tcPr>
            <w:tcW w:w="1559" w:type="dxa"/>
          </w:tcPr>
          <w:p w14:paraId="4D8ABAF2" w14:textId="77777777" w:rsidR="00441059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514</w:t>
            </w:r>
          </w:p>
        </w:tc>
        <w:tc>
          <w:tcPr>
            <w:tcW w:w="1559" w:type="dxa"/>
          </w:tcPr>
          <w:p w14:paraId="5E32C063" w14:textId="77777777" w:rsidR="00441059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273</w:t>
            </w:r>
          </w:p>
        </w:tc>
        <w:tc>
          <w:tcPr>
            <w:tcW w:w="1560" w:type="dxa"/>
          </w:tcPr>
          <w:p w14:paraId="5C0B7413" w14:textId="77777777" w:rsidR="00441059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429</w:t>
            </w:r>
          </w:p>
        </w:tc>
        <w:tc>
          <w:tcPr>
            <w:tcW w:w="1835" w:type="dxa"/>
          </w:tcPr>
          <w:p w14:paraId="3E70DC23" w14:textId="77777777" w:rsidR="00441059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831</w:t>
            </w:r>
          </w:p>
        </w:tc>
      </w:tr>
      <w:tr w:rsidR="00441059" w14:paraId="6C60C35C" w14:textId="77777777" w:rsidTr="00CA1BCB">
        <w:tc>
          <w:tcPr>
            <w:tcW w:w="1510" w:type="dxa"/>
          </w:tcPr>
          <w:p w14:paraId="1C87362F" w14:textId="77777777" w:rsidR="00441059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30-&lt;40</w:t>
            </w:r>
          </w:p>
        </w:tc>
        <w:tc>
          <w:tcPr>
            <w:tcW w:w="1037" w:type="dxa"/>
          </w:tcPr>
          <w:p w14:paraId="0A366BEA" w14:textId="77777777" w:rsidR="00441059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120</w:t>
            </w:r>
          </w:p>
        </w:tc>
        <w:tc>
          <w:tcPr>
            <w:tcW w:w="1559" w:type="dxa"/>
          </w:tcPr>
          <w:p w14:paraId="64D6A461" w14:textId="77777777" w:rsidR="00441059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564</w:t>
            </w:r>
          </w:p>
        </w:tc>
        <w:tc>
          <w:tcPr>
            <w:tcW w:w="1559" w:type="dxa"/>
          </w:tcPr>
          <w:p w14:paraId="196D1C2B" w14:textId="77777777" w:rsidR="00441059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223</w:t>
            </w:r>
          </w:p>
        </w:tc>
        <w:tc>
          <w:tcPr>
            <w:tcW w:w="1560" w:type="dxa"/>
          </w:tcPr>
          <w:p w14:paraId="09DE6BED" w14:textId="77777777" w:rsidR="00441059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500</w:t>
            </w:r>
          </w:p>
        </w:tc>
        <w:tc>
          <w:tcPr>
            <w:tcW w:w="1835" w:type="dxa"/>
          </w:tcPr>
          <w:p w14:paraId="34DF0F75" w14:textId="77777777" w:rsidR="00441059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852</w:t>
            </w:r>
          </w:p>
        </w:tc>
      </w:tr>
      <w:tr w:rsidR="00441059" w14:paraId="0AB14831" w14:textId="77777777" w:rsidTr="00CA1BCB">
        <w:tc>
          <w:tcPr>
            <w:tcW w:w="1510" w:type="dxa"/>
          </w:tcPr>
          <w:p w14:paraId="573381AD" w14:textId="77777777" w:rsidR="00441059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40-&lt;50</w:t>
            </w:r>
          </w:p>
        </w:tc>
        <w:tc>
          <w:tcPr>
            <w:tcW w:w="1037" w:type="dxa"/>
          </w:tcPr>
          <w:p w14:paraId="6E02C15B" w14:textId="77777777" w:rsidR="00441059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125</w:t>
            </w:r>
          </w:p>
        </w:tc>
        <w:tc>
          <w:tcPr>
            <w:tcW w:w="1559" w:type="dxa"/>
          </w:tcPr>
          <w:p w14:paraId="7AC0B565" w14:textId="77777777" w:rsidR="00441059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660</w:t>
            </w:r>
          </w:p>
        </w:tc>
        <w:tc>
          <w:tcPr>
            <w:tcW w:w="1559" w:type="dxa"/>
          </w:tcPr>
          <w:p w14:paraId="4DFBCEEA" w14:textId="77777777" w:rsidR="00441059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266</w:t>
            </w:r>
          </w:p>
        </w:tc>
        <w:tc>
          <w:tcPr>
            <w:tcW w:w="1560" w:type="dxa"/>
          </w:tcPr>
          <w:p w14:paraId="503DBE26" w14:textId="77777777" w:rsidR="00441059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614</w:t>
            </w:r>
          </w:p>
        </w:tc>
        <w:tc>
          <w:tcPr>
            <w:tcW w:w="1835" w:type="dxa"/>
          </w:tcPr>
          <w:p w14:paraId="6BB49B28" w14:textId="77777777" w:rsidR="00441059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1229</w:t>
            </w:r>
          </w:p>
        </w:tc>
      </w:tr>
      <w:tr w:rsidR="00441059" w14:paraId="259AEFA3" w14:textId="77777777" w:rsidTr="00CA1BCB">
        <w:tc>
          <w:tcPr>
            <w:tcW w:w="1510" w:type="dxa"/>
          </w:tcPr>
          <w:p w14:paraId="4E2B409D" w14:textId="77777777" w:rsidR="00441059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50-&lt;60</w:t>
            </w:r>
          </w:p>
        </w:tc>
        <w:tc>
          <w:tcPr>
            <w:tcW w:w="1037" w:type="dxa"/>
          </w:tcPr>
          <w:p w14:paraId="6C5AA571" w14:textId="77777777" w:rsidR="00441059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119</w:t>
            </w:r>
          </w:p>
        </w:tc>
        <w:tc>
          <w:tcPr>
            <w:tcW w:w="1559" w:type="dxa"/>
          </w:tcPr>
          <w:p w14:paraId="6C89DB28" w14:textId="77777777" w:rsidR="00441059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807</w:t>
            </w:r>
          </w:p>
        </w:tc>
        <w:tc>
          <w:tcPr>
            <w:tcW w:w="1559" w:type="dxa"/>
          </w:tcPr>
          <w:p w14:paraId="7FA97827" w14:textId="77777777" w:rsidR="00441059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285</w:t>
            </w:r>
          </w:p>
        </w:tc>
        <w:tc>
          <w:tcPr>
            <w:tcW w:w="1560" w:type="dxa"/>
          </w:tcPr>
          <w:p w14:paraId="23735C4B" w14:textId="77777777" w:rsidR="00441059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757</w:t>
            </w:r>
          </w:p>
        </w:tc>
        <w:tc>
          <w:tcPr>
            <w:tcW w:w="1835" w:type="dxa"/>
          </w:tcPr>
          <w:p w14:paraId="1BA860EC" w14:textId="77777777" w:rsidR="00441059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1466</w:t>
            </w:r>
          </w:p>
        </w:tc>
      </w:tr>
      <w:tr w:rsidR="00441059" w14:paraId="58CF5152" w14:textId="77777777" w:rsidTr="00CA1BCB">
        <w:tc>
          <w:tcPr>
            <w:tcW w:w="1510" w:type="dxa"/>
          </w:tcPr>
          <w:p w14:paraId="43E81901" w14:textId="77777777" w:rsidR="00441059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60-&lt;70</w:t>
            </w:r>
          </w:p>
        </w:tc>
        <w:tc>
          <w:tcPr>
            <w:tcW w:w="1037" w:type="dxa"/>
          </w:tcPr>
          <w:p w14:paraId="3A141E92" w14:textId="77777777" w:rsidR="00441059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122</w:t>
            </w:r>
          </w:p>
        </w:tc>
        <w:tc>
          <w:tcPr>
            <w:tcW w:w="1559" w:type="dxa"/>
          </w:tcPr>
          <w:p w14:paraId="30E58D66" w14:textId="77777777" w:rsidR="00441059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937</w:t>
            </w:r>
          </w:p>
        </w:tc>
        <w:tc>
          <w:tcPr>
            <w:tcW w:w="1559" w:type="dxa"/>
          </w:tcPr>
          <w:p w14:paraId="716E4B08" w14:textId="77777777" w:rsidR="00441059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306</w:t>
            </w:r>
          </w:p>
        </w:tc>
        <w:tc>
          <w:tcPr>
            <w:tcW w:w="1560" w:type="dxa"/>
          </w:tcPr>
          <w:p w14:paraId="2F416EF7" w14:textId="77777777" w:rsidR="00441059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866</w:t>
            </w:r>
          </w:p>
        </w:tc>
        <w:tc>
          <w:tcPr>
            <w:tcW w:w="1835" w:type="dxa"/>
          </w:tcPr>
          <w:p w14:paraId="7C4AB359" w14:textId="77777777" w:rsidR="00441059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1476</w:t>
            </w:r>
          </w:p>
        </w:tc>
      </w:tr>
      <w:tr w:rsidR="00441059" w14:paraId="0B55062F" w14:textId="77777777" w:rsidTr="00CA1BCB">
        <w:tc>
          <w:tcPr>
            <w:tcW w:w="1510" w:type="dxa"/>
          </w:tcPr>
          <w:p w14:paraId="246F9786" w14:textId="77777777" w:rsidR="00441059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≥70</w:t>
            </w:r>
          </w:p>
        </w:tc>
        <w:tc>
          <w:tcPr>
            <w:tcW w:w="1037" w:type="dxa"/>
          </w:tcPr>
          <w:p w14:paraId="6814B643" w14:textId="77777777" w:rsidR="00441059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126</w:t>
            </w:r>
          </w:p>
        </w:tc>
        <w:tc>
          <w:tcPr>
            <w:tcW w:w="1559" w:type="dxa"/>
          </w:tcPr>
          <w:p w14:paraId="7DA10639" w14:textId="77777777" w:rsidR="00441059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1187</w:t>
            </w:r>
          </w:p>
        </w:tc>
        <w:tc>
          <w:tcPr>
            <w:tcW w:w="1559" w:type="dxa"/>
          </w:tcPr>
          <w:p w14:paraId="2578A967" w14:textId="77777777" w:rsidR="00441059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547</w:t>
            </w:r>
          </w:p>
        </w:tc>
        <w:tc>
          <w:tcPr>
            <w:tcW w:w="1560" w:type="dxa"/>
          </w:tcPr>
          <w:p w14:paraId="21078F17" w14:textId="77777777" w:rsidR="00441059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1060</w:t>
            </w:r>
          </w:p>
        </w:tc>
        <w:tc>
          <w:tcPr>
            <w:tcW w:w="1835" w:type="dxa"/>
          </w:tcPr>
          <w:p w14:paraId="3A092173" w14:textId="77777777" w:rsidR="00441059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2199</w:t>
            </w:r>
          </w:p>
        </w:tc>
      </w:tr>
    </w:tbl>
    <w:p w14:paraId="57DADE8A" w14:textId="77777777" w:rsidR="00441059" w:rsidRDefault="00441059" w:rsidP="00441059"/>
    <w:p w14:paraId="02982715" w14:textId="77777777" w:rsidR="00441059" w:rsidRPr="00F71BE7" w:rsidRDefault="00441059" w:rsidP="00441059">
      <w:pPr>
        <w:sectPr w:rsidR="00441059" w:rsidRPr="00F71BE7" w:rsidSect="00441059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br w:type="page"/>
      </w:r>
    </w:p>
    <w:tbl>
      <w:tblPr>
        <w:tblStyle w:val="Tabellrutenett"/>
        <w:tblW w:w="14596" w:type="dxa"/>
        <w:tblLook w:val="04A0" w:firstRow="1" w:lastRow="0" w:firstColumn="1" w:lastColumn="0" w:noHBand="0" w:noVBand="1"/>
      </w:tblPr>
      <w:tblGrid>
        <w:gridCol w:w="1980"/>
        <w:gridCol w:w="3969"/>
        <w:gridCol w:w="1701"/>
        <w:gridCol w:w="3827"/>
        <w:gridCol w:w="2268"/>
        <w:gridCol w:w="851"/>
      </w:tblGrid>
      <w:tr w:rsidR="00441059" w:rsidRPr="007C4CE2" w14:paraId="41BA6C70" w14:textId="77777777" w:rsidTr="00CA1BCB">
        <w:tc>
          <w:tcPr>
            <w:tcW w:w="14596" w:type="dxa"/>
            <w:gridSpan w:val="6"/>
          </w:tcPr>
          <w:p w14:paraId="22200707" w14:textId="77777777" w:rsidR="00441059" w:rsidRPr="00E2273D" w:rsidRDefault="00441059" w:rsidP="00CA1BCB">
            <w:pPr>
              <w:rPr>
                <w:b/>
                <w:bCs/>
                <w:sz w:val="28"/>
                <w:szCs w:val="28"/>
                <w:lang w:val="en-GB"/>
              </w:rPr>
            </w:pPr>
            <w:r w:rsidRPr="00E2273D">
              <w:rPr>
                <w:b/>
                <w:bCs/>
                <w:sz w:val="28"/>
                <w:szCs w:val="28"/>
                <w:lang w:val="en-GB"/>
              </w:rPr>
              <w:lastRenderedPageBreak/>
              <w:t xml:space="preserve">Supplemental Table 2 - </w:t>
            </w:r>
            <w:proofErr w:type="gramStart"/>
            <w:r w:rsidRPr="00E2273D">
              <w:rPr>
                <w:b/>
                <w:bCs/>
                <w:sz w:val="28"/>
                <w:szCs w:val="28"/>
                <w:lang w:val="en-GB"/>
              </w:rPr>
              <w:t>Routine  laboratory</w:t>
            </w:r>
            <w:proofErr w:type="gramEnd"/>
            <w:r w:rsidRPr="00E2273D">
              <w:rPr>
                <w:b/>
                <w:bCs/>
                <w:sz w:val="28"/>
                <w:szCs w:val="28"/>
                <w:lang w:val="en-GB"/>
              </w:rPr>
              <w:t xml:space="preserve"> analysis</w:t>
            </w:r>
          </w:p>
        </w:tc>
      </w:tr>
      <w:tr w:rsidR="00441059" w14:paraId="6A1092F0" w14:textId="77777777" w:rsidTr="00CA1BCB">
        <w:tc>
          <w:tcPr>
            <w:tcW w:w="1980" w:type="dxa"/>
          </w:tcPr>
          <w:p w14:paraId="27DEEDD0" w14:textId="77777777" w:rsidR="00441059" w:rsidRPr="00E2273D" w:rsidRDefault="00441059" w:rsidP="00CA1BCB">
            <w:pPr>
              <w:rPr>
                <w:b/>
                <w:bCs/>
                <w:sz w:val="24"/>
                <w:szCs w:val="24"/>
                <w:lang w:val="en-GB"/>
              </w:rPr>
            </w:pPr>
            <w:r w:rsidRPr="00E2273D">
              <w:rPr>
                <w:b/>
                <w:bCs/>
                <w:sz w:val="24"/>
                <w:szCs w:val="24"/>
                <w:lang w:val="en-GB"/>
              </w:rPr>
              <w:t>Analysis</w:t>
            </w:r>
          </w:p>
        </w:tc>
        <w:tc>
          <w:tcPr>
            <w:tcW w:w="3969" w:type="dxa"/>
          </w:tcPr>
          <w:p w14:paraId="2E561855" w14:textId="77777777" w:rsidR="00441059" w:rsidRPr="00E2273D" w:rsidRDefault="00441059" w:rsidP="00CA1BCB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Assay</w:t>
            </w:r>
          </w:p>
        </w:tc>
        <w:tc>
          <w:tcPr>
            <w:tcW w:w="1701" w:type="dxa"/>
          </w:tcPr>
          <w:p w14:paraId="37F05191" w14:textId="77777777" w:rsidR="00441059" w:rsidRPr="00E2273D" w:rsidRDefault="00441059" w:rsidP="00CA1BCB">
            <w:pPr>
              <w:rPr>
                <w:b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GB"/>
              </w:rPr>
              <w:t>LoD</w:t>
            </w:r>
            <w:proofErr w:type="spellEnd"/>
          </w:p>
        </w:tc>
        <w:tc>
          <w:tcPr>
            <w:tcW w:w="3827" w:type="dxa"/>
          </w:tcPr>
          <w:p w14:paraId="1975F59B" w14:textId="77777777" w:rsidR="00441059" w:rsidRPr="00E2273D" w:rsidRDefault="00441059" w:rsidP="00CA1BCB">
            <w:pPr>
              <w:rPr>
                <w:b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GB"/>
              </w:rPr>
              <w:t>LoQ</w:t>
            </w:r>
            <w:proofErr w:type="spellEnd"/>
          </w:p>
        </w:tc>
        <w:tc>
          <w:tcPr>
            <w:tcW w:w="2268" w:type="dxa"/>
          </w:tcPr>
          <w:p w14:paraId="5D5BEB30" w14:textId="77777777" w:rsidR="00441059" w:rsidRPr="00E2273D" w:rsidRDefault="00441059" w:rsidP="00CA1BCB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Measuring range</w:t>
            </w:r>
          </w:p>
        </w:tc>
        <w:tc>
          <w:tcPr>
            <w:tcW w:w="851" w:type="dxa"/>
          </w:tcPr>
          <w:p w14:paraId="2A5A6CE7" w14:textId="77777777" w:rsidR="00441059" w:rsidRPr="00E2273D" w:rsidRDefault="00441059" w:rsidP="00CA1BCB">
            <w:pPr>
              <w:rPr>
                <w:b/>
                <w:bCs/>
                <w:sz w:val="24"/>
                <w:szCs w:val="24"/>
                <w:vertAlign w:val="subscript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CV</w:t>
            </w:r>
            <w:r>
              <w:rPr>
                <w:b/>
                <w:bCs/>
                <w:sz w:val="24"/>
                <w:szCs w:val="24"/>
                <w:vertAlign w:val="subscript"/>
                <w:lang w:val="en-GB"/>
              </w:rPr>
              <w:t>A</w:t>
            </w:r>
          </w:p>
        </w:tc>
      </w:tr>
      <w:tr w:rsidR="00441059" w14:paraId="3AF5EE00" w14:textId="77777777" w:rsidTr="00CA1BCB">
        <w:tc>
          <w:tcPr>
            <w:tcW w:w="1980" w:type="dxa"/>
          </w:tcPr>
          <w:p w14:paraId="18E1E3CC" w14:textId="77777777" w:rsidR="00441059" w:rsidRPr="00E2273D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Total cholesterol</w:t>
            </w:r>
          </w:p>
        </w:tc>
        <w:tc>
          <w:tcPr>
            <w:tcW w:w="3969" w:type="dxa"/>
          </w:tcPr>
          <w:p w14:paraId="2CECBE16" w14:textId="77777777" w:rsidR="00441059" w:rsidRPr="00E2273D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Cobas c702 (Roche Diagnostics)</w:t>
            </w:r>
          </w:p>
        </w:tc>
        <w:tc>
          <w:tcPr>
            <w:tcW w:w="1701" w:type="dxa"/>
          </w:tcPr>
          <w:p w14:paraId="11451595" w14:textId="77777777" w:rsidR="00441059" w:rsidRPr="00E2273D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0.1 mmol/L</w:t>
            </w:r>
          </w:p>
        </w:tc>
        <w:tc>
          <w:tcPr>
            <w:tcW w:w="3827" w:type="dxa"/>
          </w:tcPr>
          <w:p w14:paraId="2259A276" w14:textId="77777777" w:rsidR="00441059" w:rsidRPr="00E2273D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Not reported by the manufacturer</w:t>
            </w:r>
          </w:p>
        </w:tc>
        <w:tc>
          <w:tcPr>
            <w:tcW w:w="2268" w:type="dxa"/>
          </w:tcPr>
          <w:p w14:paraId="63BA5E95" w14:textId="77777777" w:rsidR="00441059" w:rsidRPr="00E2273D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0.1-20.7 mmol/L</w:t>
            </w:r>
          </w:p>
        </w:tc>
        <w:tc>
          <w:tcPr>
            <w:tcW w:w="851" w:type="dxa"/>
          </w:tcPr>
          <w:p w14:paraId="7FCB7289" w14:textId="77777777" w:rsidR="00441059" w:rsidRPr="00E2273D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3%</w:t>
            </w:r>
          </w:p>
        </w:tc>
      </w:tr>
      <w:tr w:rsidR="00441059" w14:paraId="5F367116" w14:textId="77777777" w:rsidTr="00CA1BCB">
        <w:tc>
          <w:tcPr>
            <w:tcW w:w="1980" w:type="dxa"/>
          </w:tcPr>
          <w:p w14:paraId="07B85623" w14:textId="77777777" w:rsidR="00441059" w:rsidRPr="00E2273D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HDL-cholesterol</w:t>
            </w:r>
          </w:p>
        </w:tc>
        <w:tc>
          <w:tcPr>
            <w:tcW w:w="3969" w:type="dxa"/>
          </w:tcPr>
          <w:p w14:paraId="45CD31EA" w14:textId="77777777" w:rsidR="00441059" w:rsidRPr="00E2273D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Cobas c702 (Roche Diagnostics)</w:t>
            </w:r>
          </w:p>
        </w:tc>
        <w:tc>
          <w:tcPr>
            <w:tcW w:w="1701" w:type="dxa"/>
          </w:tcPr>
          <w:p w14:paraId="6C00B67F" w14:textId="77777777" w:rsidR="00441059" w:rsidRPr="00E2273D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0.08mmol/L</w:t>
            </w:r>
          </w:p>
        </w:tc>
        <w:tc>
          <w:tcPr>
            <w:tcW w:w="3827" w:type="dxa"/>
          </w:tcPr>
          <w:p w14:paraId="726613D4" w14:textId="77777777" w:rsidR="00441059" w:rsidRPr="00E2273D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0.08mmol/L</w:t>
            </w:r>
          </w:p>
        </w:tc>
        <w:tc>
          <w:tcPr>
            <w:tcW w:w="2268" w:type="dxa"/>
          </w:tcPr>
          <w:p w14:paraId="5113A938" w14:textId="77777777" w:rsidR="00441059" w:rsidRPr="00E2273D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0.08-3.88 mmol/L</w:t>
            </w:r>
          </w:p>
        </w:tc>
        <w:tc>
          <w:tcPr>
            <w:tcW w:w="851" w:type="dxa"/>
          </w:tcPr>
          <w:p w14:paraId="7A4FB743" w14:textId="77777777" w:rsidR="00441059" w:rsidRPr="00E2273D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3%</w:t>
            </w:r>
          </w:p>
        </w:tc>
      </w:tr>
      <w:tr w:rsidR="00441059" w14:paraId="6F911F42" w14:textId="77777777" w:rsidTr="00CA1BCB">
        <w:tc>
          <w:tcPr>
            <w:tcW w:w="1980" w:type="dxa"/>
          </w:tcPr>
          <w:p w14:paraId="469D3AA0" w14:textId="77777777" w:rsidR="00441059" w:rsidRPr="00E2273D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LDL- cholesterol</w:t>
            </w:r>
          </w:p>
        </w:tc>
        <w:tc>
          <w:tcPr>
            <w:tcW w:w="3969" w:type="dxa"/>
          </w:tcPr>
          <w:p w14:paraId="18DED99B" w14:textId="77777777" w:rsidR="00441059" w:rsidRPr="00E2273D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Direct assay on Cobas c702 </w:t>
            </w:r>
            <w:r>
              <w:rPr>
                <w:sz w:val="24"/>
                <w:szCs w:val="24"/>
                <w:lang w:val="en-GB"/>
              </w:rPr>
              <w:br/>
              <w:t>(Roche Diagnostics)</w:t>
            </w:r>
          </w:p>
        </w:tc>
        <w:tc>
          <w:tcPr>
            <w:tcW w:w="1701" w:type="dxa"/>
          </w:tcPr>
          <w:p w14:paraId="384EBBBE" w14:textId="77777777" w:rsidR="00441059" w:rsidRPr="00E2273D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0.10 mmol/L</w:t>
            </w:r>
          </w:p>
        </w:tc>
        <w:tc>
          <w:tcPr>
            <w:tcW w:w="3827" w:type="dxa"/>
          </w:tcPr>
          <w:p w14:paraId="3F8536D9" w14:textId="77777777" w:rsidR="00441059" w:rsidRPr="00E2273D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0.10 mmol/L</w:t>
            </w:r>
          </w:p>
        </w:tc>
        <w:tc>
          <w:tcPr>
            <w:tcW w:w="2268" w:type="dxa"/>
          </w:tcPr>
          <w:p w14:paraId="7495FFF7" w14:textId="77777777" w:rsidR="00441059" w:rsidRPr="00E2273D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0.10 -14.2 mmol/L</w:t>
            </w:r>
          </w:p>
        </w:tc>
        <w:tc>
          <w:tcPr>
            <w:tcW w:w="851" w:type="dxa"/>
          </w:tcPr>
          <w:p w14:paraId="39899E77" w14:textId="77777777" w:rsidR="00441059" w:rsidRPr="00E2273D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2.5%</w:t>
            </w:r>
          </w:p>
        </w:tc>
      </w:tr>
      <w:tr w:rsidR="00441059" w14:paraId="2277D93D" w14:textId="77777777" w:rsidTr="00CA1BCB">
        <w:tc>
          <w:tcPr>
            <w:tcW w:w="1980" w:type="dxa"/>
          </w:tcPr>
          <w:p w14:paraId="2D6913A0" w14:textId="77777777" w:rsidR="00441059" w:rsidRPr="00E2273D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C-reactive protein</w:t>
            </w:r>
          </w:p>
        </w:tc>
        <w:tc>
          <w:tcPr>
            <w:tcW w:w="3969" w:type="dxa"/>
          </w:tcPr>
          <w:p w14:paraId="3322A34A" w14:textId="77777777" w:rsidR="00441059" w:rsidRPr="00E2273D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Cobas c702 (Roche Diagnostics)</w:t>
            </w:r>
          </w:p>
        </w:tc>
        <w:tc>
          <w:tcPr>
            <w:tcW w:w="1701" w:type="dxa"/>
          </w:tcPr>
          <w:p w14:paraId="52DF1045" w14:textId="77777777" w:rsidR="00441059" w:rsidRPr="00E2273D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0.3 mg/L</w:t>
            </w:r>
          </w:p>
        </w:tc>
        <w:tc>
          <w:tcPr>
            <w:tcW w:w="3827" w:type="dxa"/>
          </w:tcPr>
          <w:p w14:paraId="527FFE5B" w14:textId="77777777" w:rsidR="00441059" w:rsidRPr="00E2273D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0.6 mg/L</w:t>
            </w:r>
          </w:p>
        </w:tc>
        <w:tc>
          <w:tcPr>
            <w:tcW w:w="2268" w:type="dxa"/>
          </w:tcPr>
          <w:p w14:paraId="134DDA5A" w14:textId="77777777" w:rsidR="00441059" w:rsidRPr="00E2273D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0.6-350 mg/L</w:t>
            </w:r>
          </w:p>
        </w:tc>
        <w:tc>
          <w:tcPr>
            <w:tcW w:w="851" w:type="dxa"/>
          </w:tcPr>
          <w:p w14:paraId="2CBE7AC0" w14:textId="77777777" w:rsidR="00441059" w:rsidRPr="00E2273D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5%</w:t>
            </w:r>
          </w:p>
        </w:tc>
      </w:tr>
      <w:tr w:rsidR="00441059" w14:paraId="60EE0FC8" w14:textId="77777777" w:rsidTr="00CA1BCB">
        <w:tc>
          <w:tcPr>
            <w:tcW w:w="1980" w:type="dxa"/>
          </w:tcPr>
          <w:p w14:paraId="6AD5C98E" w14:textId="77777777" w:rsidR="00441059" w:rsidRPr="00E2273D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Creatinine</w:t>
            </w:r>
          </w:p>
        </w:tc>
        <w:tc>
          <w:tcPr>
            <w:tcW w:w="3969" w:type="dxa"/>
          </w:tcPr>
          <w:p w14:paraId="26A248F8" w14:textId="77777777" w:rsidR="00441059" w:rsidRPr="00E2273D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Enzymatic IDMS traceable assay on </w:t>
            </w:r>
            <w:r>
              <w:rPr>
                <w:sz w:val="24"/>
                <w:szCs w:val="24"/>
                <w:lang w:val="en-GB"/>
              </w:rPr>
              <w:br/>
              <w:t>Cobas c702 (Roche Diagnostics)</w:t>
            </w:r>
          </w:p>
        </w:tc>
        <w:tc>
          <w:tcPr>
            <w:tcW w:w="1701" w:type="dxa"/>
          </w:tcPr>
          <w:p w14:paraId="3AD619A7" w14:textId="77777777" w:rsidR="00441059" w:rsidRPr="00E2273D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 µmol/L</w:t>
            </w:r>
          </w:p>
        </w:tc>
        <w:tc>
          <w:tcPr>
            <w:tcW w:w="3827" w:type="dxa"/>
          </w:tcPr>
          <w:p w14:paraId="42A2E10D" w14:textId="77777777" w:rsidR="00441059" w:rsidRPr="00E2273D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Not reported by the manufacturer</w:t>
            </w:r>
          </w:p>
        </w:tc>
        <w:tc>
          <w:tcPr>
            <w:tcW w:w="2268" w:type="dxa"/>
          </w:tcPr>
          <w:p w14:paraId="7DA09133" w14:textId="77777777" w:rsidR="00441059" w:rsidRPr="00E2273D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5-2700 µmol/L</w:t>
            </w:r>
          </w:p>
        </w:tc>
        <w:tc>
          <w:tcPr>
            <w:tcW w:w="851" w:type="dxa"/>
          </w:tcPr>
          <w:p w14:paraId="13EF5DCC" w14:textId="77777777" w:rsidR="00441059" w:rsidRPr="00E2273D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3%</w:t>
            </w:r>
          </w:p>
        </w:tc>
      </w:tr>
      <w:tr w:rsidR="00441059" w14:paraId="72CDCC72" w14:textId="77777777" w:rsidTr="00CA1BCB">
        <w:tc>
          <w:tcPr>
            <w:tcW w:w="1980" w:type="dxa"/>
          </w:tcPr>
          <w:p w14:paraId="27E06019" w14:textId="77777777" w:rsidR="00441059" w:rsidRPr="004D3CA2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HbA1c</w:t>
            </w:r>
          </w:p>
        </w:tc>
        <w:tc>
          <w:tcPr>
            <w:tcW w:w="3969" w:type="dxa"/>
          </w:tcPr>
          <w:p w14:paraId="65D35CE5" w14:textId="77777777" w:rsidR="00441059" w:rsidRPr="004D3CA2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HPLC on </w:t>
            </w:r>
            <w:proofErr w:type="spellStart"/>
            <w:r>
              <w:rPr>
                <w:sz w:val="24"/>
                <w:szCs w:val="24"/>
                <w:lang w:val="en-GB"/>
              </w:rPr>
              <w:t>Biorad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D100 (</w:t>
            </w:r>
            <w:proofErr w:type="spellStart"/>
            <w:r>
              <w:rPr>
                <w:sz w:val="24"/>
                <w:szCs w:val="24"/>
                <w:lang w:val="en-GB"/>
              </w:rPr>
              <w:t>Biorad</w:t>
            </w:r>
            <w:proofErr w:type="spellEnd"/>
            <w:r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7796" w:type="dxa"/>
            <w:gridSpan w:val="3"/>
          </w:tcPr>
          <w:p w14:paraId="789FB7C5" w14:textId="77777777" w:rsidR="00441059" w:rsidRPr="004D3CA2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Results reported through the range of 3.5-20%</w:t>
            </w:r>
          </w:p>
        </w:tc>
        <w:tc>
          <w:tcPr>
            <w:tcW w:w="851" w:type="dxa"/>
          </w:tcPr>
          <w:p w14:paraId="225A0711" w14:textId="77777777" w:rsidR="00441059" w:rsidRPr="004D3CA2" w:rsidRDefault="00441059" w:rsidP="00CA1BC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3%</w:t>
            </w:r>
          </w:p>
        </w:tc>
      </w:tr>
      <w:tr w:rsidR="00441059" w:rsidRPr="00370231" w14:paraId="3B641BC5" w14:textId="77777777" w:rsidTr="00CA1BCB">
        <w:tc>
          <w:tcPr>
            <w:tcW w:w="14596" w:type="dxa"/>
            <w:gridSpan w:val="6"/>
          </w:tcPr>
          <w:p w14:paraId="5C29373C" w14:textId="77777777" w:rsidR="00441059" w:rsidRPr="00552C7B" w:rsidRDefault="00441059" w:rsidP="00CA1BCB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552C7B">
              <w:rPr>
                <w:rFonts w:cstheme="minorHAnsi"/>
                <w:b/>
                <w:bCs/>
                <w:i/>
                <w:iCs/>
                <w:sz w:val="24"/>
                <w:szCs w:val="24"/>
                <w:lang w:val="en-GB"/>
              </w:rPr>
              <w:t>Abbreviations</w:t>
            </w:r>
          </w:p>
          <w:p w14:paraId="3438E286" w14:textId="77777777" w:rsidR="00441059" w:rsidRDefault="00441059" w:rsidP="00CA1BCB">
            <w:pPr>
              <w:jc w:val="both"/>
              <w:rPr>
                <w:rFonts w:cstheme="minorHAnsi"/>
                <w:i/>
                <w:iCs/>
                <w:sz w:val="24"/>
                <w:szCs w:val="24"/>
                <w:lang w:val="en-GB"/>
              </w:rPr>
            </w:pPr>
            <w:r>
              <w:rPr>
                <w:rFonts w:cstheme="minorHAnsi"/>
                <w:i/>
                <w:iCs/>
                <w:sz w:val="24"/>
                <w:szCs w:val="24"/>
                <w:lang w:val="en-GB"/>
              </w:rPr>
              <w:t>CV</w:t>
            </w:r>
            <w:r>
              <w:rPr>
                <w:rFonts w:cstheme="minorHAnsi"/>
                <w:i/>
                <w:iCs/>
                <w:sz w:val="24"/>
                <w:szCs w:val="24"/>
                <w:vertAlign w:val="subscript"/>
                <w:lang w:val="en-GB"/>
              </w:rPr>
              <w:t>A</w:t>
            </w:r>
            <w:r>
              <w:rPr>
                <w:rFonts w:cstheme="minorHAnsi"/>
                <w:i/>
                <w:iCs/>
                <w:sz w:val="24"/>
                <w:szCs w:val="24"/>
                <w:lang w:val="en-GB"/>
              </w:rPr>
              <w:t>: L</w:t>
            </w:r>
            <w:r w:rsidRPr="004D3CA2">
              <w:rPr>
                <w:rFonts w:cstheme="minorHAnsi"/>
                <w:i/>
                <w:iCs/>
                <w:sz w:val="24"/>
                <w:szCs w:val="24"/>
                <w:lang w:val="en-GB"/>
              </w:rPr>
              <w:t>ocal in-house analytical variation</w:t>
            </w:r>
          </w:p>
          <w:p w14:paraId="0556ED79" w14:textId="77777777" w:rsidR="00441059" w:rsidRDefault="00441059" w:rsidP="00CA1BCB">
            <w:pPr>
              <w:jc w:val="both"/>
              <w:rPr>
                <w:rFonts w:cstheme="minorHAnsi"/>
                <w:i/>
                <w:iCs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en-GB"/>
              </w:rPr>
              <w:t>LoD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en-GB"/>
              </w:rPr>
              <w:t xml:space="preserve">: </w:t>
            </w:r>
            <w:r w:rsidRPr="004D3CA2">
              <w:rPr>
                <w:rFonts w:cstheme="minorHAnsi"/>
                <w:i/>
                <w:iCs/>
                <w:sz w:val="24"/>
                <w:szCs w:val="24"/>
                <w:lang w:val="en-GB"/>
              </w:rPr>
              <w:t>Limit of detection</w:t>
            </w:r>
          </w:p>
          <w:p w14:paraId="72E0F6AC" w14:textId="77777777" w:rsidR="00441059" w:rsidRPr="00E2273D" w:rsidRDefault="00441059" w:rsidP="00CA1BCB">
            <w:pPr>
              <w:jc w:val="both"/>
              <w:rPr>
                <w:rFonts w:cstheme="minorHAnsi"/>
                <w:i/>
                <w:iCs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en-GB"/>
              </w:rPr>
              <w:t>LoQ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en-GB"/>
              </w:rPr>
              <w:t>: L</w:t>
            </w:r>
            <w:r w:rsidRPr="004D3CA2">
              <w:rPr>
                <w:rFonts w:cstheme="minorHAnsi"/>
                <w:i/>
                <w:iCs/>
                <w:sz w:val="24"/>
                <w:szCs w:val="24"/>
                <w:lang w:val="en-GB"/>
              </w:rPr>
              <w:t>imit of quantification</w:t>
            </w:r>
          </w:p>
        </w:tc>
      </w:tr>
    </w:tbl>
    <w:p w14:paraId="0A8A3501" w14:textId="77777777" w:rsidR="00441059" w:rsidRDefault="00441059" w:rsidP="00441059">
      <w:pPr>
        <w:rPr>
          <w:b/>
          <w:bCs/>
          <w:sz w:val="28"/>
          <w:szCs w:val="28"/>
          <w:lang w:val="en-GB"/>
        </w:rPr>
        <w:sectPr w:rsidR="00441059" w:rsidSect="00441059">
          <w:pgSz w:w="16838" w:h="11906" w:orient="landscape"/>
          <w:pgMar w:top="1418" w:right="1418" w:bottom="1418" w:left="1418" w:header="709" w:footer="709" w:gutter="0"/>
          <w:lnNumType w:countBy="1"/>
          <w:cols w:space="708"/>
          <w:docGrid w:linePitch="360"/>
        </w:sectPr>
      </w:pPr>
    </w:p>
    <w:tbl>
      <w:tblPr>
        <w:tblStyle w:val="Tabellrutenett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850"/>
        <w:gridCol w:w="2268"/>
        <w:gridCol w:w="851"/>
        <w:gridCol w:w="2693"/>
        <w:gridCol w:w="3544"/>
      </w:tblGrid>
      <w:tr w:rsidR="00441059" w:rsidRPr="00370231" w14:paraId="30622AE9" w14:textId="77777777" w:rsidTr="00CA1BCB">
        <w:trPr>
          <w:trHeight w:val="300"/>
        </w:trPr>
        <w:tc>
          <w:tcPr>
            <w:tcW w:w="14034" w:type="dxa"/>
            <w:gridSpan w:val="6"/>
          </w:tcPr>
          <w:p w14:paraId="73201212" w14:textId="77777777" w:rsidR="00441059" w:rsidRPr="00CA1444" w:rsidRDefault="00441059" w:rsidP="00CA1BCB">
            <w:pPr>
              <w:rPr>
                <w:b/>
                <w:bCs/>
                <w:sz w:val="28"/>
                <w:szCs w:val="28"/>
                <w:lang w:val="en-GB"/>
              </w:rPr>
            </w:pPr>
            <w:r w:rsidRPr="00CA1444">
              <w:rPr>
                <w:b/>
                <w:bCs/>
                <w:sz w:val="28"/>
                <w:szCs w:val="28"/>
                <w:lang w:val="en-GB"/>
              </w:rPr>
              <w:lastRenderedPageBreak/>
              <w:t xml:space="preserve">Supplemental Table </w:t>
            </w:r>
            <w:r>
              <w:rPr>
                <w:b/>
                <w:bCs/>
                <w:sz w:val="28"/>
                <w:szCs w:val="28"/>
                <w:lang w:val="en-GB"/>
              </w:rPr>
              <w:t>3</w:t>
            </w:r>
            <w:r w:rsidRPr="00CA1444">
              <w:rPr>
                <w:b/>
                <w:bCs/>
                <w:sz w:val="28"/>
                <w:szCs w:val="28"/>
                <w:lang w:val="en-GB"/>
              </w:rPr>
              <w:t xml:space="preserve"> – GDF-15 results </w:t>
            </w:r>
            <w:r>
              <w:rPr>
                <w:b/>
                <w:bCs/>
                <w:sz w:val="28"/>
                <w:szCs w:val="28"/>
                <w:lang w:val="en-GB"/>
              </w:rPr>
              <w:t>– sex specific analysis</w:t>
            </w:r>
          </w:p>
        </w:tc>
      </w:tr>
      <w:tr w:rsidR="00441059" w:rsidRPr="00D477D8" w14:paraId="5D7AB4F1" w14:textId="77777777" w:rsidTr="00CA1BCB">
        <w:trPr>
          <w:trHeight w:val="300"/>
        </w:trPr>
        <w:tc>
          <w:tcPr>
            <w:tcW w:w="3828" w:type="dxa"/>
          </w:tcPr>
          <w:p w14:paraId="4114F58D" w14:textId="77777777" w:rsidR="00441059" w:rsidRPr="00CA1444" w:rsidRDefault="00441059" w:rsidP="00CA1BCB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0206" w:type="dxa"/>
            <w:gridSpan w:val="5"/>
          </w:tcPr>
          <w:p w14:paraId="5C1CF1F2" w14:textId="77777777" w:rsidR="00441059" w:rsidRPr="009B36F8" w:rsidRDefault="00441059" w:rsidP="00CA1BCB">
            <w:pPr>
              <w:rPr>
                <w:b/>
                <w:bCs/>
                <w:sz w:val="26"/>
                <w:szCs w:val="26"/>
                <w:lang w:val="en-GB"/>
              </w:rPr>
            </w:pPr>
            <w:r w:rsidRPr="00CA1444">
              <w:rPr>
                <w:b/>
                <w:bCs/>
                <w:sz w:val="26"/>
                <w:szCs w:val="26"/>
                <w:lang w:val="en-GB"/>
              </w:rPr>
              <w:t>Multivariable model</w:t>
            </w:r>
            <w:r>
              <w:rPr>
                <w:b/>
                <w:bCs/>
                <w:sz w:val="26"/>
                <w:szCs w:val="26"/>
                <w:lang w:val="en-GB"/>
              </w:rPr>
              <w:t>*</w:t>
            </w:r>
          </w:p>
        </w:tc>
      </w:tr>
      <w:tr w:rsidR="00441059" w:rsidRPr="00E65B65" w14:paraId="03D350F6" w14:textId="77777777" w:rsidTr="00CA1BCB">
        <w:trPr>
          <w:trHeight w:val="300"/>
        </w:trPr>
        <w:tc>
          <w:tcPr>
            <w:tcW w:w="3828" w:type="dxa"/>
          </w:tcPr>
          <w:p w14:paraId="477C6E32" w14:textId="77777777" w:rsidR="00441059" w:rsidRPr="00E65B65" w:rsidRDefault="00441059" w:rsidP="00CA1BCB">
            <w:pPr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3118" w:type="dxa"/>
            <w:gridSpan w:val="2"/>
          </w:tcPr>
          <w:p w14:paraId="0B9C5C8B" w14:textId="77777777" w:rsidR="00441059" w:rsidRPr="009B36F8" w:rsidRDefault="00441059" w:rsidP="00CA1BCB">
            <w:pPr>
              <w:jc w:val="both"/>
              <w:rPr>
                <w:b/>
                <w:bCs/>
                <w:sz w:val="26"/>
                <w:szCs w:val="26"/>
                <w:lang w:val="en-GB"/>
              </w:rPr>
            </w:pPr>
            <w:r>
              <w:rPr>
                <w:b/>
                <w:bCs/>
                <w:sz w:val="26"/>
                <w:szCs w:val="26"/>
                <w:lang w:val="en-GB"/>
              </w:rPr>
              <w:t>Male</w:t>
            </w:r>
          </w:p>
        </w:tc>
        <w:tc>
          <w:tcPr>
            <w:tcW w:w="3544" w:type="dxa"/>
            <w:gridSpan w:val="2"/>
          </w:tcPr>
          <w:p w14:paraId="0896F4F3" w14:textId="77777777" w:rsidR="00441059" w:rsidRPr="009B36F8" w:rsidRDefault="00441059" w:rsidP="00CA1BCB">
            <w:pPr>
              <w:jc w:val="both"/>
              <w:rPr>
                <w:b/>
                <w:bCs/>
                <w:sz w:val="26"/>
                <w:szCs w:val="26"/>
                <w:lang w:val="en-GB"/>
              </w:rPr>
            </w:pPr>
            <w:r>
              <w:rPr>
                <w:b/>
                <w:bCs/>
                <w:sz w:val="26"/>
                <w:szCs w:val="26"/>
                <w:lang w:val="en-GB"/>
              </w:rPr>
              <w:t>Female</w:t>
            </w:r>
          </w:p>
        </w:tc>
        <w:tc>
          <w:tcPr>
            <w:tcW w:w="3544" w:type="dxa"/>
          </w:tcPr>
          <w:p w14:paraId="223FC773" w14:textId="77777777" w:rsidR="00441059" w:rsidRPr="009B36F8" w:rsidRDefault="00441059" w:rsidP="00CA1BCB">
            <w:pPr>
              <w:jc w:val="both"/>
              <w:rPr>
                <w:b/>
                <w:bCs/>
                <w:sz w:val="26"/>
                <w:szCs w:val="26"/>
                <w:lang w:val="en-GB"/>
              </w:rPr>
            </w:pPr>
          </w:p>
        </w:tc>
      </w:tr>
      <w:tr w:rsidR="00441059" w:rsidRPr="00E65B65" w14:paraId="3A4BAF70" w14:textId="77777777" w:rsidTr="00CA1BCB">
        <w:trPr>
          <w:trHeight w:val="300"/>
        </w:trPr>
        <w:tc>
          <w:tcPr>
            <w:tcW w:w="3828" w:type="dxa"/>
          </w:tcPr>
          <w:p w14:paraId="5CD59A19" w14:textId="77777777" w:rsidR="00441059" w:rsidRPr="00E65B65" w:rsidRDefault="00441059" w:rsidP="00CA1BCB">
            <w:pPr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09859BC9" w14:textId="77777777" w:rsidR="00441059" w:rsidRPr="009B36F8" w:rsidRDefault="00441059" w:rsidP="00CA1BCB">
            <w:pPr>
              <w:jc w:val="both"/>
              <w:rPr>
                <w:b/>
                <w:bCs/>
                <w:sz w:val="26"/>
                <w:szCs w:val="26"/>
                <w:lang w:val="en-GB"/>
              </w:rPr>
            </w:pPr>
            <w:r w:rsidRPr="009B36F8">
              <w:rPr>
                <w:b/>
                <w:bCs/>
                <w:sz w:val="26"/>
                <w:szCs w:val="26"/>
                <w:lang w:val="en-GB"/>
              </w:rPr>
              <w:t>OR</w:t>
            </w:r>
          </w:p>
        </w:tc>
        <w:tc>
          <w:tcPr>
            <w:tcW w:w="2268" w:type="dxa"/>
          </w:tcPr>
          <w:p w14:paraId="65B6144E" w14:textId="77777777" w:rsidR="00441059" w:rsidRPr="009B36F8" w:rsidRDefault="00441059" w:rsidP="00CA1BCB">
            <w:pPr>
              <w:jc w:val="both"/>
              <w:rPr>
                <w:b/>
                <w:bCs/>
                <w:sz w:val="26"/>
                <w:szCs w:val="26"/>
                <w:lang w:val="en-GB"/>
              </w:rPr>
            </w:pPr>
            <w:r w:rsidRPr="009B36F8">
              <w:rPr>
                <w:b/>
                <w:bCs/>
                <w:sz w:val="26"/>
                <w:szCs w:val="26"/>
                <w:lang w:val="en-GB"/>
              </w:rPr>
              <w:t xml:space="preserve">95% CI </w:t>
            </w:r>
          </w:p>
        </w:tc>
        <w:tc>
          <w:tcPr>
            <w:tcW w:w="851" w:type="dxa"/>
          </w:tcPr>
          <w:p w14:paraId="1535ED93" w14:textId="77777777" w:rsidR="00441059" w:rsidRPr="009B36F8" w:rsidRDefault="00441059" w:rsidP="00CA1BCB">
            <w:pPr>
              <w:jc w:val="both"/>
              <w:rPr>
                <w:b/>
                <w:bCs/>
                <w:sz w:val="26"/>
                <w:szCs w:val="26"/>
                <w:lang w:val="en-GB"/>
              </w:rPr>
            </w:pPr>
            <w:r>
              <w:rPr>
                <w:b/>
                <w:bCs/>
                <w:sz w:val="26"/>
                <w:szCs w:val="26"/>
                <w:lang w:val="en-GB"/>
              </w:rPr>
              <w:t>OR</w:t>
            </w:r>
          </w:p>
        </w:tc>
        <w:tc>
          <w:tcPr>
            <w:tcW w:w="2693" w:type="dxa"/>
          </w:tcPr>
          <w:p w14:paraId="50E7CFD5" w14:textId="77777777" w:rsidR="00441059" w:rsidRPr="009B36F8" w:rsidRDefault="00441059" w:rsidP="00CA1BCB">
            <w:pPr>
              <w:jc w:val="both"/>
              <w:rPr>
                <w:sz w:val="26"/>
                <w:szCs w:val="26"/>
                <w:lang w:val="en-GB"/>
              </w:rPr>
            </w:pPr>
            <w:r>
              <w:rPr>
                <w:b/>
                <w:bCs/>
                <w:sz w:val="26"/>
                <w:szCs w:val="26"/>
                <w:lang w:val="en-GB"/>
              </w:rPr>
              <w:t>95% CI</w:t>
            </w:r>
          </w:p>
        </w:tc>
        <w:tc>
          <w:tcPr>
            <w:tcW w:w="3544" w:type="dxa"/>
          </w:tcPr>
          <w:p w14:paraId="681CF764" w14:textId="77777777" w:rsidR="00441059" w:rsidRPr="009B36F8" w:rsidRDefault="00441059" w:rsidP="00CA1BCB">
            <w:pPr>
              <w:jc w:val="both"/>
              <w:rPr>
                <w:sz w:val="26"/>
                <w:szCs w:val="26"/>
                <w:lang w:val="en-GB"/>
              </w:rPr>
            </w:pPr>
            <w:r>
              <w:rPr>
                <w:b/>
                <w:bCs/>
                <w:sz w:val="26"/>
                <w:szCs w:val="26"/>
                <w:lang w:val="en-GB"/>
              </w:rPr>
              <w:t>P for interaction</w:t>
            </w:r>
          </w:p>
        </w:tc>
      </w:tr>
      <w:tr w:rsidR="00441059" w:rsidRPr="00E65B65" w14:paraId="612C3FDD" w14:textId="77777777" w:rsidTr="00CA1BCB">
        <w:trPr>
          <w:trHeight w:val="300"/>
        </w:trPr>
        <w:tc>
          <w:tcPr>
            <w:tcW w:w="3828" w:type="dxa"/>
          </w:tcPr>
          <w:p w14:paraId="04963C0D" w14:textId="77777777" w:rsidR="00441059" w:rsidRDefault="00441059" w:rsidP="00CA1BCB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Presence of any CAD at baseline</w:t>
            </w:r>
          </w:p>
        </w:tc>
        <w:tc>
          <w:tcPr>
            <w:tcW w:w="850" w:type="dxa"/>
          </w:tcPr>
          <w:p w14:paraId="128A6277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0.87</w:t>
            </w:r>
          </w:p>
        </w:tc>
        <w:tc>
          <w:tcPr>
            <w:tcW w:w="2268" w:type="dxa"/>
          </w:tcPr>
          <w:p w14:paraId="61F03B5B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0.61-1.24</w:t>
            </w:r>
          </w:p>
        </w:tc>
        <w:tc>
          <w:tcPr>
            <w:tcW w:w="851" w:type="dxa"/>
          </w:tcPr>
          <w:p w14:paraId="582200E0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0.74</w:t>
            </w:r>
          </w:p>
        </w:tc>
        <w:tc>
          <w:tcPr>
            <w:tcW w:w="2693" w:type="dxa"/>
          </w:tcPr>
          <w:p w14:paraId="2B888404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0.48-1.15</w:t>
            </w:r>
          </w:p>
        </w:tc>
        <w:tc>
          <w:tcPr>
            <w:tcW w:w="3544" w:type="dxa"/>
          </w:tcPr>
          <w:p w14:paraId="2F3D63D9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0.46</w:t>
            </w:r>
          </w:p>
        </w:tc>
      </w:tr>
      <w:tr w:rsidR="00441059" w:rsidRPr="00E65B65" w14:paraId="1D764681" w14:textId="77777777" w:rsidTr="00CA1BCB">
        <w:trPr>
          <w:trHeight w:val="300"/>
        </w:trPr>
        <w:tc>
          <w:tcPr>
            <w:tcW w:w="3828" w:type="dxa"/>
          </w:tcPr>
          <w:p w14:paraId="799AFEC9" w14:textId="77777777" w:rsidR="00441059" w:rsidRPr="00C5100B" w:rsidRDefault="00441059" w:rsidP="00CA1BCB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Obstructive CAD at baseline</w:t>
            </w:r>
          </w:p>
        </w:tc>
        <w:tc>
          <w:tcPr>
            <w:tcW w:w="850" w:type="dxa"/>
          </w:tcPr>
          <w:p w14:paraId="4A2D6EBD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C5100B">
              <w:rPr>
                <w:rFonts w:cstheme="minorHAnsi"/>
                <w:sz w:val="24"/>
                <w:szCs w:val="24"/>
                <w:lang w:val="en-GB"/>
              </w:rPr>
              <w:t>1.</w:t>
            </w:r>
            <w:r>
              <w:rPr>
                <w:rFonts w:cstheme="minorHAnsi"/>
                <w:sz w:val="24"/>
                <w:szCs w:val="24"/>
                <w:lang w:val="en-GB"/>
              </w:rPr>
              <w:t>19</w:t>
            </w:r>
          </w:p>
        </w:tc>
        <w:tc>
          <w:tcPr>
            <w:tcW w:w="2268" w:type="dxa"/>
          </w:tcPr>
          <w:p w14:paraId="4BFE1D1B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0.87</w:t>
            </w:r>
            <w:r w:rsidRPr="00C5100B">
              <w:rPr>
                <w:rFonts w:cstheme="minorHAnsi"/>
                <w:sz w:val="24"/>
                <w:szCs w:val="24"/>
                <w:lang w:val="en-GB"/>
              </w:rPr>
              <w:t>-</w:t>
            </w:r>
            <w:r>
              <w:rPr>
                <w:rFonts w:cstheme="minorHAnsi"/>
                <w:sz w:val="24"/>
                <w:szCs w:val="24"/>
                <w:lang w:val="en-GB"/>
              </w:rPr>
              <w:t>1.62</w:t>
            </w:r>
          </w:p>
        </w:tc>
        <w:tc>
          <w:tcPr>
            <w:tcW w:w="851" w:type="dxa"/>
          </w:tcPr>
          <w:p w14:paraId="6EAF637B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1.07</w:t>
            </w:r>
          </w:p>
        </w:tc>
        <w:tc>
          <w:tcPr>
            <w:tcW w:w="2693" w:type="dxa"/>
          </w:tcPr>
          <w:p w14:paraId="59885B3F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0.60-1.90</w:t>
            </w:r>
          </w:p>
        </w:tc>
        <w:tc>
          <w:tcPr>
            <w:tcW w:w="3544" w:type="dxa"/>
          </w:tcPr>
          <w:p w14:paraId="5F215993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0.89</w:t>
            </w:r>
          </w:p>
        </w:tc>
      </w:tr>
      <w:tr w:rsidR="00441059" w:rsidRPr="00E65B65" w14:paraId="6CA956F4" w14:textId="77777777" w:rsidTr="00CA1BCB">
        <w:trPr>
          <w:trHeight w:val="300"/>
        </w:trPr>
        <w:tc>
          <w:tcPr>
            <w:tcW w:w="3828" w:type="dxa"/>
          </w:tcPr>
          <w:p w14:paraId="5D7B7E21" w14:textId="77777777" w:rsidR="00441059" w:rsidRDefault="00441059" w:rsidP="00CA1BCB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6237E9F">
              <w:rPr>
                <w:b/>
                <w:bCs/>
                <w:sz w:val="24"/>
                <w:szCs w:val="24"/>
                <w:lang w:val="en-GB"/>
              </w:rPr>
              <w:t>Multivessel CAD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 at baseline</w:t>
            </w:r>
          </w:p>
        </w:tc>
        <w:tc>
          <w:tcPr>
            <w:tcW w:w="850" w:type="dxa"/>
          </w:tcPr>
          <w:p w14:paraId="65A2ABD3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1.32</w:t>
            </w:r>
          </w:p>
        </w:tc>
        <w:tc>
          <w:tcPr>
            <w:tcW w:w="2268" w:type="dxa"/>
          </w:tcPr>
          <w:p w14:paraId="2CA6B6D0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0.88-1.99</w:t>
            </w:r>
          </w:p>
        </w:tc>
        <w:tc>
          <w:tcPr>
            <w:tcW w:w="851" w:type="dxa"/>
          </w:tcPr>
          <w:p w14:paraId="12C01864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1.01</w:t>
            </w:r>
          </w:p>
        </w:tc>
        <w:tc>
          <w:tcPr>
            <w:tcW w:w="2693" w:type="dxa"/>
          </w:tcPr>
          <w:p w14:paraId="6E746B19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0.30-3.40</w:t>
            </w:r>
          </w:p>
        </w:tc>
        <w:tc>
          <w:tcPr>
            <w:tcW w:w="3544" w:type="dxa"/>
          </w:tcPr>
          <w:p w14:paraId="033D95D2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6237E9F">
              <w:rPr>
                <w:sz w:val="24"/>
                <w:szCs w:val="24"/>
                <w:lang w:val="en-GB"/>
              </w:rPr>
              <w:t>0.97</w:t>
            </w:r>
          </w:p>
        </w:tc>
      </w:tr>
      <w:tr w:rsidR="00441059" w:rsidRPr="00E65B65" w14:paraId="3226C79A" w14:textId="77777777" w:rsidTr="00CA1BCB">
        <w:trPr>
          <w:trHeight w:val="300"/>
        </w:trPr>
        <w:tc>
          <w:tcPr>
            <w:tcW w:w="3828" w:type="dxa"/>
          </w:tcPr>
          <w:p w14:paraId="3779BB4A" w14:textId="77777777" w:rsidR="00441059" w:rsidRPr="00C5100B" w:rsidRDefault="00441059" w:rsidP="00CA1BCB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Revascularization within 30 days</w:t>
            </w:r>
          </w:p>
        </w:tc>
        <w:tc>
          <w:tcPr>
            <w:tcW w:w="850" w:type="dxa"/>
          </w:tcPr>
          <w:p w14:paraId="5412DEF9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1.32</w:t>
            </w:r>
          </w:p>
        </w:tc>
        <w:tc>
          <w:tcPr>
            <w:tcW w:w="2268" w:type="dxa"/>
          </w:tcPr>
          <w:p w14:paraId="7300CF2B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0.93-1.86</w:t>
            </w:r>
          </w:p>
        </w:tc>
        <w:tc>
          <w:tcPr>
            <w:tcW w:w="851" w:type="dxa"/>
          </w:tcPr>
          <w:p w14:paraId="0118A73A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1.01</w:t>
            </w:r>
          </w:p>
        </w:tc>
        <w:tc>
          <w:tcPr>
            <w:tcW w:w="2693" w:type="dxa"/>
          </w:tcPr>
          <w:p w14:paraId="29D40043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0.48-2.14</w:t>
            </w:r>
          </w:p>
        </w:tc>
        <w:tc>
          <w:tcPr>
            <w:tcW w:w="3544" w:type="dxa"/>
          </w:tcPr>
          <w:p w14:paraId="451AD9EA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0.69</w:t>
            </w:r>
          </w:p>
        </w:tc>
      </w:tr>
      <w:tr w:rsidR="00441059" w:rsidRPr="00C5100B" w14:paraId="7032AAD3" w14:textId="77777777" w:rsidTr="00CA1BCB">
        <w:trPr>
          <w:trHeight w:val="300"/>
        </w:trPr>
        <w:tc>
          <w:tcPr>
            <w:tcW w:w="3828" w:type="dxa"/>
          </w:tcPr>
          <w:p w14:paraId="14C43C29" w14:textId="77777777" w:rsidR="00441059" w:rsidRPr="00C5100B" w:rsidRDefault="00441059" w:rsidP="00CA1BCB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Revascularization within 12 months</w:t>
            </w:r>
          </w:p>
        </w:tc>
        <w:tc>
          <w:tcPr>
            <w:tcW w:w="850" w:type="dxa"/>
          </w:tcPr>
          <w:p w14:paraId="4744A2DF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1.30</w:t>
            </w:r>
          </w:p>
        </w:tc>
        <w:tc>
          <w:tcPr>
            <w:tcW w:w="2268" w:type="dxa"/>
          </w:tcPr>
          <w:p w14:paraId="2F2924C5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0.93-1.82</w:t>
            </w:r>
          </w:p>
        </w:tc>
        <w:tc>
          <w:tcPr>
            <w:tcW w:w="851" w:type="dxa"/>
          </w:tcPr>
          <w:p w14:paraId="587478A6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1.19</w:t>
            </w:r>
          </w:p>
        </w:tc>
        <w:tc>
          <w:tcPr>
            <w:tcW w:w="2693" w:type="dxa"/>
          </w:tcPr>
          <w:p w14:paraId="07456567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0.57-2.49</w:t>
            </w:r>
          </w:p>
        </w:tc>
        <w:tc>
          <w:tcPr>
            <w:tcW w:w="3544" w:type="dxa"/>
          </w:tcPr>
          <w:p w14:paraId="0C4FE5E1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0.89</w:t>
            </w:r>
          </w:p>
        </w:tc>
      </w:tr>
      <w:tr w:rsidR="00441059" w:rsidRPr="00370231" w14:paraId="34823EE2" w14:textId="77777777" w:rsidTr="00CA1BCB">
        <w:trPr>
          <w:trHeight w:val="300"/>
        </w:trPr>
        <w:tc>
          <w:tcPr>
            <w:tcW w:w="14034" w:type="dxa"/>
            <w:gridSpan w:val="6"/>
          </w:tcPr>
          <w:p w14:paraId="62D0426F" w14:textId="77777777" w:rsidR="00441059" w:rsidRPr="00552C7B" w:rsidRDefault="00441059" w:rsidP="00CA1BCB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552C7B">
              <w:rPr>
                <w:rFonts w:cstheme="minorHAnsi"/>
                <w:b/>
                <w:bCs/>
                <w:i/>
                <w:iCs/>
                <w:sz w:val="24"/>
                <w:szCs w:val="24"/>
                <w:lang w:val="en-GB"/>
              </w:rPr>
              <w:t>Abbreviations</w:t>
            </w:r>
          </w:p>
          <w:p w14:paraId="6A9177CF" w14:textId="77777777" w:rsidR="00441059" w:rsidRDefault="00441059" w:rsidP="00CA1BCB">
            <w:pPr>
              <w:jc w:val="both"/>
              <w:rPr>
                <w:rFonts w:cstheme="minorHAnsi"/>
                <w:i/>
                <w:iCs/>
                <w:sz w:val="24"/>
                <w:szCs w:val="24"/>
                <w:lang w:val="en-GB"/>
              </w:rPr>
            </w:pPr>
            <w:r>
              <w:rPr>
                <w:rFonts w:cstheme="minorHAnsi"/>
                <w:i/>
                <w:iCs/>
                <w:sz w:val="24"/>
                <w:szCs w:val="24"/>
                <w:lang w:val="en-GB"/>
              </w:rPr>
              <w:t>CAD: Coronary Artery Disease</w:t>
            </w:r>
          </w:p>
          <w:p w14:paraId="69AE3815" w14:textId="77777777" w:rsidR="00441059" w:rsidRPr="00552C7B" w:rsidRDefault="00441059" w:rsidP="00CA1BCB">
            <w:pPr>
              <w:jc w:val="both"/>
              <w:rPr>
                <w:rFonts w:cstheme="minorHAnsi"/>
                <w:i/>
                <w:iCs/>
                <w:sz w:val="24"/>
                <w:szCs w:val="24"/>
                <w:lang w:val="en-GB"/>
              </w:rPr>
            </w:pPr>
            <w:r>
              <w:rPr>
                <w:rFonts w:cstheme="minorHAnsi"/>
                <w:i/>
                <w:iCs/>
                <w:sz w:val="24"/>
                <w:szCs w:val="24"/>
                <w:lang w:val="en-GB"/>
              </w:rPr>
              <w:t>GDF-15: Growth differentiation factor 15</w:t>
            </w:r>
          </w:p>
          <w:p w14:paraId="5BAA6F72" w14:textId="77777777" w:rsidR="00441059" w:rsidRPr="00552C7B" w:rsidRDefault="00441059" w:rsidP="00CA1BCB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en-GB"/>
              </w:rPr>
              <w:t>hs-TnT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en-GB"/>
              </w:rPr>
              <w:t>: High-sensitive Troponin T</w:t>
            </w:r>
          </w:p>
        </w:tc>
      </w:tr>
    </w:tbl>
    <w:p w14:paraId="03B32F1C" w14:textId="77777777" w:rsidR="00441059" w:rsidRPr="00CA1444" w:rsidRDefault="00441059" w:rsidP="00441059">
      <w:pPr>
        <w:rPr>
          <w:lang w:val="en-GB"/>
        </w:rPr>
        <w:sectPr w:rsidR="00441059" w:rsidRPr="00CA1444" w:rsidSect="0044105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lang w:val="en-GB"/>
        </w:rPr>
        <w:t>* A</w:t>
      </w:r>
      <w:r w:rsidRPr="00BB07DB">
        <w:rPr>
          <w:lang w:val="en-GB"/>
        </w:rPr>
        <w:t>ge, sex, history suspi</w:t>
      </w:r>
      <w:r>
        <w:rPr>
          <w:lang w:val="en-GB"/>
        </w:rPr>
        <w:t>c</w:t>
      </w:r>
      <w:r w:rsidRPr="00BB07DB">
        <w:rPr>
          <w:lang w:val="en-GB"/>
        </w:rPr>
        <w:t xml:space="preserve">ious of CAD, family history, ECG, smoking, previously known hypercholesterolemia, </w:t>
      </w:r>
      <w:r>
        <w:rPr>
          <w:lang w:val="en-GB"/>
        </w:rPr>
        <w:t xml:space="preserve">diabetes, </w:t>
      </w:r>
      <w:r w:rsidRPr="00BB07DB">
        <w:rPr>
          <w:lang w:val="en-GB"/>
        </w:rPr>
        <w:t xml:space="preserve">hypertension and cardiovascular disease </w:t>
      </w:r>
    </w:p>
    <w:tbl>
      <w:tblPr>
        <w:tblStyle w:val="Tabellrutenett"/>
        <w:tblW w:w="14029" w:type="dxa"/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1418"/>
        <w:gridCol w:w="992"/>
        <w:gridCol w:w="850"/>
        <w:gridCol w:w="1560"/>
        <w:gridCol w:w="992"/>
        <w:gridCol w:w="992"/>
        <w:gridCol w:w="1559"/>
        <w:gridCol w:w="993"/>
      </w:tblGrid>
      <w:tr w:rsidR="00441059" w:rsidRPr="00370231" w14:paraId="33A435BF" w14:textId="77777777" w:rsidTr="00CA1BCB">
        <w:tc>
          <w:tcPr>
            <w:tcW w:w="14029" w:type="dxa"/>
            <w:gridSpan w:val="10"/>
          </w:tcPr>
          <w:p w14:paraId="0C22F1D5" w14:textId="77777777" w:rsidR="00441059" w:rsidRPr="00B55906" w:rsidRDefault="00441059" w:rsidP="00CA1BCB">
            <w:pPr>
              <w:rPr>
                <w:b/>
                <w:bCs/>
                <w:sz w:val="28"/>
                <w:szCs w:val="28"/>
                <w:lang w:val="en-GB"/>
              </w:rPr>
            </w:pPr>
            <w:r w:rsidRPr="00B55906">
              <w:rPr>
                <w:b/>
                <w:bCs/>
                <w:sz w:val="28"/>
                <w:szCs w:val="28"/>
                <w:lang w:val="en-GB"/>
              </w:rPr>
              <w:lastRenderedPageBreak/>
              <w:t xml:space="preserve">Supplemental Table </w:t>
            </w:r>
            <w:r>
              <w:rPr>
                <w:b/>
                <w:bCs/>
                <w:sz w:val="28"/>
                <w:szCs w:val="28"/>
                <w:lang w:val="en-GB"/>
              </w:rPr>
              <w:t>4</w:t>
            </w:r>
            <w:r w:rsidRPr="00B55906">
              <w:rPr>
                <w:b/>
                <w:bCs/>
                <w:sz w:val="28"/>
                <w:szCs w:val="28"/>
                <w:lang w:val="en-GB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en-GB"/>
              </w:rPr>
              <w:t>Hs-</w:t>
            </w:r>
            <w:proofErr w:type="spellStart"/>
            <w:r>
              <w:rPr>
                <w:b/>
                <w:bCs/>
                <w:sz w:val="28"/>
                <w:szCs w:val="28"/>
                <w:lang w:val="en-GB"/>
              </w:rPr>
              <w:t>cTnT</w:t>
            </w:r>
            <w:proofErr w:type="spellEnd"/>
            <w:r w:rsidRPr="00B55906">
              <w:rPr>
                <w:b/>
                <w:bCs/>
                <w:sz w:val="28"/>
                <w:szCs w:val="28"/>
                <w:lang w:val="en-GB"/>
              </w:rPr>
              <w:t xml:space="preserve"> results</w:t>
            </w:r>
          </w:p>
        </w:tc>
      </w:tr>
      <w:tr w:rsidR="00441059" w:rsidRPr="00370231" w14:paraId="41577E57" w14:textId="77777777" w:rsidTr="00CA1BCB">
        <w:tc>
          <w:tcPr>
            <w:tcW w:w="3823" w:type="dxa"/>
          </w:tcPr>
          <w:p w14:paraId="3DAEB129" w14:textId="77777777" w:rsidR="00441059" w:rsidRPr="00B55906" w:rsidRDefault="00441059" w:rsidP="00CA1BCB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gridSpan w:val="3"/>
          </w:tcPr>
          <w:p w14:paraId="71CF4463" w14:textId="77777777" w:rsidR="00441059" w:rsidRDefault="00441059" w:rsidP="00CA1BCB">
            <w:pPr>
              <w:rPr>
                <w:b/>
                <w:bCs/>
                <w:sz w:val="26"/>
                <w:szCs w:val="26"/>
                <w:lang w:val="en-GB"/>
              </w:rPr>
            </w:pPr>
            <w:r w:rsidRPr="00EC522D">
              <w:rPr>
                <w:b/>
                <w:bCs/>
                <w:sz w:val="26"/>
                <w:szCs w:val="26"/>
                <w:lang w:val="en-GB"/>
              </w:rPr>
              <w:t xml:space="preserve">Panel A: </w:t>
            </w:r>
          </w:p>
          <w:p w14:paraId="377F89A5" w14:textId="77777777" w:rsidR="00441059" w:rsidRPr="00661558" w:rsidRDefault="00441059" w:rsidP="00CA1BCB">
            <w:pPr>
              <w:rPr>
                <w:b/>
                <w:bCs/>
                <w:sz w:val="26"/>
                <w:szCs w:val="26"/>
                <w:lang w:val="en-GB"/>
              </w:rPr>
            </w:pPr>
            <w:r w:rsidRPr="00661558">
              <w:rPr>
                <w:b/>
                <w:bCs/>
                <w:sz w:val="26"/>
                <w:szCs w:val="26"/>
                <w:lang w:val="en-GB"/>
              </w:rPr>
              <w:t>Age and sex</w:t>
            </w:r>
          </w:p>
        </w:tc>
        <w:tc>
          <w:tcPr>
            <w:tcW w:w="3402" w:type="dxa"/>
            <w:gridSpan w:val="3"/>
          </w:tcPr>
          <w:p w14:paraId="32D04633" w14:textId="77777777" w:rsidR="00441059" w:rsidRDefault="00441059" w:rsidP="00CA1BCB">
            <w:pPr>
              <w:rPr>
                <w:b/>
                <w:bCs/>
                <w:sz w:val="26"/>
                <w:szCs w:val="26"/>
                <w:lang w:val="en-GB"/>
              </w:rPr>
            </w:pPr>
            <w:r w:rsidRPr="00EC522D">
              <w:rPr>
                <w:b/>
                <w:bCs/>
                <w:sz w:val="26"/>
                <w:szCs w:val="26"/>
                <w:lang w:val="en-GB"/>
              </w:rPr>
              <w:t xml:space="preserve">Panel </w:t>
            </w:r>
            <w:r>
              <w:rPr>
                <w:b/>
                <w:bCs/>
                <w:sz w:val="26"/>
                <w:szCs w:val="26"/>
                <w:lang w:val="en-GB"/>
              </w:rPr>
              <w:t>B</w:t>
            </w:r>
            <w:r w:rsidRPr="00EC522D">
              <w:rPr>
                <w:b/>
                <w:bCs/>
                <w:sz w:val="26"/>
                <w:szCs w:val="26"/>
                <w:lang w:val="en-GB"/>
              </w:rPr>
              <w:t xml:space="preserve">: </w:t>
            </w:r>
          </w:p>
          <w:p w14:paraId="7B21E266" w14:textId="77777777" w:rsidR="00441059" w:rsidRPr="009B36F8" w:rsidRDefault="00441059" w:rsidP="00CA1BCB">
            <w:pPr>
              <w:rPr>
                <w:b/>
                <w:bCs/>
                <w:sz w:val="26"/>
                <w:szCs w:val="26"/>
              </w:rPr>
            </w:pPr>
            <w:r w:rsidRPr="009B36F8">
              <w:rPr>
                <w:b/>
                <w:bCs/>
                <w:sz w:val="26"/>
                <w:szCs w:val="26"/>
              </w:rPr>
              <w:t>Multivaria</w:t>
            </w:r>
            <w:r>
              <w:rPr>
                <w:b/>
                <w:bCs/>
                <w:sz w:val="26"/>
                <w:szCs w:val="26"/>
              </w:rPr>
              <w:t>ble</w:t>
            </w:r>
            <w:r w:rsidRPr="009B36F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B36F8">
              <w:rPr>
                <w:b/>
                <w:bCs/>
                <w:sz w:val="26"/>
                <w:szCs w:val="26"/>
              </w:rPr>
              <w:t>model</w:t>
            </w:r>
            <w:proofErr w:type="spellEnd"/>
            <w:r w:rsidRPr="009B36F8">
              <w:rPr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3544" w:type="dxa"/>
            <w:gridSpan w:val="3"/>
          </w:tcPr>
          <w:p w14:paraId="5DF75505" w14:textId="77777777" w:rsidR="00441059" w:rsidRDefault="00441059" w:rsidP="00CA1BCB">
            <w:pPr>
              <w:rPr>
                <w:b/>
                <w:bCs/>
                <w:sz w:val="26"/>
                <w:szCs w:val="26"/>
                <w:lang w:val="en-GB"/>
              </w:rPr>
            </w:pPr>
            <w:r w:rsidRPr="00EC522D">
              <w:rPr>
                <w:b/>
                <w:bCs/>
                <w:sz w:val="26"/>
                <w:szCs w:val="26"/>
                <w:lang w:val="en-GB"/>
              </w:rPr>
              <w:t xml:space="preserve">Panel </w:t>
            </w:r>
            <w:r>
              <w:rPr>
                <w:b/>
                <w:bCs/>
                <w:sz w:val="26"/>
                <w:szCs w:val="26"/>
                <w:lang w:val="en-GB"/>
              </w:rPr>
              <w:t>C</w:t>
            </w:r>
            <w:r w:rsidRPr="00EC522D">
              <w:rPr>
                <w:b/>
                <w:bCs/>
                <w:sz w:val="26"/>
                <w:szCs w:val="26"/>
                <w:lang w:val="en-GB"/>
              </w:rPr>
              <w:t xml:space="preserve">: </w:t>
            </w:r>
          </w:p>
          <w:p w14:paraId="7485854B" w14:textId="77777777" w:rsidR="00441059" w:rsidRPr="009B36F8" w:rsidRDefault="00441059" w:rsidP="00CA1BCB">
            <w:pPr>
              <w:rPr>
                <w:b/>
                <w:bCs/>
                <w:sz w:val="26"/>
                <w:szCs w:val="26"/>
                <w:lang w:val="en-GB"/>
              </w:rPr>
            </w:pPr>
            <w:r w:rsidRPr="009B36F8">
              <w:rPr>
                <w:b/>
                <w:bCs/>
                <w:sz w:val="26"/>
                <w:szCs w:val="26"/>
                <w:lang w:val="en-GB"/>
              </w:rPr>
              <w:t xml:space="preserve">Age, sex and </w:t>
            </w:r>
            <w:r>
              <w:rPr>
                <w:b/>
                <w:bCs/>
                <w:sz w:val="26"/>
                <w:szCs w:val="26"/>
                <w:lang w:val="en-GB"/>
              </w:rPr>
              <w:t>GDF-15</w:t>
            </w:r>
            <w:r w:rsidRPr="009B36F8">
              <w:rPr>
                <w:b/>
                <w:bCs/>
                <w:sz w:val="26"/>
                <w:szCs w:val="26"/>
                <w:lang w:val="en-GB"/>
              </w:rPr>
              <w:t xml:space="preserve"> levels</w:t>
            </w:r>
          </w:p>
        </w:tc>
      </w:tr>
      <w:tr w:rsidR="00441059" w:rsidRPr="00E65B65" w14:paraId="26AD9B13" w14:textId="77777777" w:rsidTr="00CA1BCB">
        <w:tc>
          <w:tcPr>
            <w:tcW w:w="3823" w:type="dxa"/>
          </w:tcPr>
          <w:p w14:paraId="54969F41" w14:textId="77777777" w:rsidR="00441059" w:rsidRPr="00E65B65" w:rsidRDefault="00441059" w:rsidP="00CA1BCB">
            <w:pPr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31685DAD" w14:textId="77777777" w:rsidR="00441059" w:rsidRPr="009B36F8" w:rsidRDefault="00441059" w:rsidP="00CA1BCB">
            <w:pPr>
              <w:jc w:val="both"/>
              <w:rPr>
                <w:b/>
                <w:bCs/>
                <w:sz w:val="26"/>
                <w:szCs w:val="26"/>
                <w:lang w:val="en-GB"/>
              </w:rPr>
            </w:pPr>
            <w:r w:rsidRPr="009B36F8">
              <w:rPr>
                <w:b/>
                <w:bCs/>
                <w:sz w:val="26"/>
                <w:szCs w:val="26"/>
                <w:lang w:val="en-GB"/>
              </w:rPr>
              <w:t>OR</w:t>
            </w:r>
          </w:p>
        </w:tc>
        <w:tc>
          <w:tcPr>
            <w:tcW w:w="1418" w:type="dxa"/>
          </w:tcPr>
          <w:p w14:paraId="0BDE8041" w14:textId="77777777" w:rsidR="00441059" w:rsidRPr="009B36F8" w:rsidRDefault="00441059" w:rsidP="00CA1BCB">
            <w:pPr>
              <w:jc w:val="both"/>
              <w:rPr>
                <w:b/>
                <w:bCs/>
                <w:sz w:val="26"/>
                <w:szCs w:val="26"/>
                <w:lang w:val="en-GB"/>
              </w:rPr>
            </w:pPr>
            <w:r w:rsidRPr="009B36F8">
              <w:rPr>
                <w:b/>
                <w:bCs/>
                <w:sz w:val="26"/>
                <w:szCs w:val="26"/>
                <w:lang w:val="en-GB"/>
              </w:rPr>
              <w:t xml:space="preserve">95% CI </w:t>
            </w:r>
          </w:p>
        </w:tc>
        <w:tc>
          <w:tcPr>
            <w:tcW w:w="992" w:type="dxa"/>
          </w:tcPr>
          <w:p w14:paraId="71EAFF3F" w14:textId="77777777" w:rsidR="00441059" w:rsidRPr="009B36F8" w:rsidRDefault="00441059" w:rsidP="00CA1BCB">
            <w:pPr>
              <w:jc w:val="both"/>
              <w:rPr>
                <w:b/>
                <w:bCs/>
                <w:sz w:val="26"/>
                <w:szCs w:val="26"/>
                <w:lang w:val="en-GB"/>
              </w:rPr>
            </w:pPr>
            <w:r w:rsidRPr="009B36F8">
              <w:rPr>
                <w:b/>
                <w:bCs/>
                <w:sz w:val="26"/>
                <w:szCs w:val="26"/>
                <w:lang w:val="en-GB"/>
              </w:rPr>
              <w:t>P</w:t>
            </w:r>
          </w:p>
        </w:tc>
        <w:tc>
          <w:tcPr>
            <w:tcW w:w="850" w:type="dxa"/>
          </w:tcPr>
          <w:p w14:paraId="5F4F1895" w14:textId="77777777" w:rsidR="00441059" w:rsidRPr="009B36F8" w:rsidRDefault="00441059" w:rsidP="00CA1BCB">
            <w:pPr>
              <w:jc w:val="both"/>
              <w:rPr>
                <w:sz w:val="26"/>
                <w:szCs w:val="26"/>
                <w:lang w:val="en-GB"/>
              </w:rPr>
            </w:pPr>
            <w:r w:rsidRPr="009B36F8">
              <w:rPr>
                <w:b/>
                <w:bCs/>
                <w:sz w:val="26"/>
                <w:szCs w:val="26"/>
                <w:lang w:val="en-GB"/>
              </w:rPr>
              <w:t>OR</w:t>
            </w:r>
          </w:p>
        </w:tc>
        <w:tc>
          <w:tcPr>
            <w:tcW w:w="1560" w:type="dxa"/>
          </w:tcPr>
          <w:p w14:paraId="786F0057" w14:textId="77777777" w:rsidR="00441059" w:rsidRPr="009B36F8" w:rsidRDefault="00441059" w:rsidP="00CA1BCB">
            <w:pPr>
              <w:jc w:val="both"/>
              <w:rPr>
                <w:sz w:val="26"/>
                <w:szCs w:val="26"/>
                <w:lang w:val="en-GB"/>
              </w:rPr>
            </w:pPr>
            <w:r w:rsidRPr="009B36F8">
              <w:rPr>
                <w:b/>
                <w:bCs/>
                <w:sz w:val="26"/>
                <w:szCs w:val="26"/>
                <w:lang w:val="en-GB"/>
              </w:rPr>
              <w:t xml:space="preserve">95% CI </w:t>
            </w:r>
          </w:p>
        </w:tc>
        <w:tc>
          <w:tcPr>
            <w:tcW w:w="992" w:type="dxa"/>
          </w:tcPr>
          <w:p w14:paraId="556CFF3E" w14:textId="77777777" w:rsidR="00441059" w:rsidRPr="009B36F8" w:rsidRDefault="00441059" w:rsidP="00CA1BCB">
            <w:pPr>
              <w:jc w:val="both"/>
              <w:rPr>
                <w:sz w:val="26"/>
                <w:szCs w:val="26"/>
                <w:lang w:val="en-GB"/>
              </w:rPr>
            </w:pPr>
            <w:r w:rsidRPr="009B36F8">
              <w:rPr>
                <w:b/>
                <w:bCs/>
                <w:sz w:val="26"/>
                <w:szCs w:val="26"/>
                <w:lang w:val="en-GB"/>
              </w:rPr>
              <w:t>P</w:t>
            </w:r>
          </w:p>
        </w:tc>
        <w:tc>
          <w:tcPr>
            <w:tcW w:w="992" w:type="dxa"/>
          </w:tcPr>
          <w:p w14:paraId="5188CE41" w14:textId="77777777" w:rsidR="00441059" w:rsidRPr="009B36F8" w:rsidRDefault="00441059" w:rsidP="00CA1BCB">
            <w:pPr>
              <w:jc w:val="both"/>
              <w:rPr>
                <w:sz w:val="26"/>
                <w:szCs w:val="26"/>
                <w:lang w:val="en-GB"/>
              </w:rPr>
            </w:pPr>
            <w:r w:rsidRPr="009B36F8">
              <w:rPr>
                <w:b/>
                <w:bCs/>
                <w:sz w:val="26"/>
                <w:szCs w:val="26"/>
                <w:lang w:val="en-GB"/>
              </w:rPr>
              <w:t>OR</w:t>
            </w:r>
          </w:p>
        </w:tc>
        <w:tc>
          <w:tcPr>
            <w:tcW w:w="1559" w:type="dxa"/>
          </w:tcPr>
          <w:p w14:paraId="085D8090" w14:textId="77777777" w:rsidR="00441059" w:rsidRPr="009B36F8" w:rsidRDefault="00441059" w:rsidP="00CA1BCB">
            <w:pPr>
              <w:jc w:val="both"/>
              <w:rPr>
                <w:sz w:val="26"/>
                <w:szCs w:val="26"/>
                <w:lang w:val="en-GB"/>
              </w:rPr>
            </w:pPr>
            <w:r w:rsidRPr="009B36F8">
              <w:rPr>
                <w:b/>
                <w:bCs/>
                <w:sz w:val="26"/>
                <w:szCs w:val="26"/>
                <w:lang w:val="en-GB"/>
              </w:rPr>
              <w:t xml:space="preserve">95% CI </w:t>
            </w:r>
          </w:p>
        </w:tc>
        <w:tc>
          <w:tcPr>
            <w:tcW w:w="993" w:type="dxa"/>
          </w:tcPr>
          <w:p w14:paraId="0619CBD7" w14:textId="77777777" w:rsidR="00441059" w:rsidRPr="009B36F8" w:rsidRDefault="00441059" w:rsidP="00CA1BCB">
            <w:pPr>
              <w:jc w:val="both"/>
              <w:rPr>
                <w:sz w:val="26"/>
                <w:szCs w:val="26"/>
                <w:lang w:val="en-GB"/>
              </w:rPr>
            </w:pPr>
            <w:r w:rsidRPr="009B36F8">
              <w:rPr>
                <w:b/>
                <w:bCs/>
                <w:sz w:val="26"/>
                <w:szCs w:val="26"/>
                <w:lang w:val="en-GB"/>
              </w:rPr>
              <w:t>P</w:t>
            </w:r>
          </w:p>
        </w:tc>
      </w:tr>
      <w:tr w:rsidR="00441059" w:rsidRPr="00E65B65" w14:paraId="7DCF31BA" w14:textId="77777777" w:rsidTr="00CA1BCB">
        <w:tc>
          <w:tcPr>
            <w:tcW w:w="3823" w:type="dxa"/>
          </w:tcPr>
          <w:p w14:paraId="6D22E292" w14:textId="77777777" w:rsidR="00441059" w:rsidRPr="00C5100B" w:rsidRDefault="00441059" w:rsidP="00CA1BCB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Presence of any CAD at baseline</w:t>
            </w:r>
          </w:p>
        </w:tc>
        <w:tc>
          <w:tcPr>
            <w:tcW w:w="850" w:type="dxa"/>
          </w:tcPr>
          <w:p w14:paraId="6E5ADD7E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1.10</w:t>
            </w:r>
          </w:p>
        </w:tc>
        <w:tc>
          <w:tcPr>
            <w:tcW w:w="1418" w:type="dxa"/>
          </w:tcPr>
          <w:p w14:paraId="2EF01EB0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0.86-1.41</w:t>
            </w:r>
          </w:p>
        </w:tc>
        <w:tc>
          <w:tcPr>
            <w:tcW w:w="992" w:type="dxa"/>
          </w:tcPr>
          <w:p w14:paraId="4CD61FC7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0.446</w:t>
            </w:r>
          </w:p>
        </w:tc>
        <w:tc>
          <w:tcPr>
            <w:tcW w:w="850" w:type="dxa"/>
          </w:tcPr>
          <w:p w14:paraId="4D8DE6F7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1.01</w:t>
            </w:r>
          </w:p>
        </w:tc>
        <w:tc>
          <w:tcPr>
            <w:tcW w:w="1560" w:type="dxa"/>
          </w:tcPr>
          <w:p w14:paraId="57E26B1E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0.77-1.31</w:t>
            </w:r>
          </w:p>
        </w:tc>
        <w:tc>
          <w:tcPr>
            <w:tcW w:w="992" w:type="dxa"/>
          </w:tcPr>
          <w:p w14:paraId="2434527D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0.96</w:t>
            </w:r>
          </w:p>
        </w:tc>
        <w:tc>
          <w:tcPr>
            <w:tcW w:w="992" w:type="dxa"/>
          </w:tcPr>
          <w:p w14:paraId="064D512B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1.11</w:t>
            </w:r>
          </w:p>
        </w:tc>
        <w:tc>
          <w:tcPr>
            <w:tcW w:w="1559" w:type="dxa"/>
          </w:tcPr>
          <w:p w14:paraId="5F2F843C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0.86-1.43</w:t>
            </w:r>
          </w:p>
        </w:tc>
        <w:tc>
          <w:tcPr>
            <w:tcW w:w="993" w:type="dxa"/>
          </w:tcPr>
          <w:p w14:paraId="3CF0D2AE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0.430</w:t>
            </w:r>
          </w:p>
        </w:tc>
      </w:tr>
      <w:tr w:rsidR="00441059" w:rsidRPr="00E65B65" w14:paraId="73856E2D" w14:textId="77777777" w:rsidTr="00CA1BCB">
        <w:tc>
          <w:tcPr>
            <w:tcW w:w="3823" w:type="dxa"/>
          </w:tcPr>
          <w:p w14:paraId="10B3A894" w14:textId="77777777" w:rsidR="00441059" w:rsidRPr="00C5100B" w:rsidRDefault="00441059" w:rsidP="00CA1BCB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C5100B">
              <w:rPr>
                <w:rFonts w:cstheme="minorHAnsi"/>
                <w:b/>
                <w:bCs/>
                <w:sz w:val="24"/>
                <w:szCs w:val="24"/>
                <w:lang w:val="en-GB"/>
              </w:rPr>
              <w:t>Obstructive CAD</w:t>
            </w: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at baseline</w:t>
            </w:r>
          </w:p>
        </w:tc>
        <w:tc>
          <w:tcPr>
            <w:tcW w:w="850" w:type="dxa"/>
          </w:tcPr>
          <w:p w14:paraId="575700EB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2</w:t>
            </w:r>
            <w:r w:rsidRPr="00C5100B">
              <w:rPr>
                <w:rFonts w:cstheme="minorHAnsi"/>
                <w:sz w:val="24"/>
                <w:szCs w:val="24"/>
                <w:lang w:val="en-GB"/>
              </w:rPr>
              <w:t>.</w:t>
            </w:r>
            <w:r>
              <w:rPr>
                <w:rFonts w:cstheme="minorHAnsi"/>
                <w:sz w:val="24"/>
                <w:szCs w:val="24"/>
                <w:lang w:val="en-GB"/>
              </w:rPr>
              <w:t>10</w:t>
            </w:r>
          </w:p>
        </w:tc>
        <w:tc>
          <w:tcPr>
            <w:tcW w:w="1418" w:type="dxa"/>
          </w:tcPr>
          <w:p w14:paraId="3FCB1854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C5100B">
              <w:rPr>
                <w:rFonts w:cstheme="minorHAnsi"/>
                <w:sz w:val="24"/>
                <w:szCs w:val="24"/>
                <w:lang w:val="en-GB"/>
              </w:rPr>
              <w:t>1.</w:t>
            </w:r>
            <w:r>
              <w:rPr>
                <w:rFonts w:cstheme="minorHAnsi"/>
                <w:sz w:val="24"/>
                <w:szCs w:val="24"/>
                <w:lang w:val="en-GB"/>
              </w:rPr>
              <w:t>60</w:t>
            </w:r>
            <w:r w:rsidRPr="00C5100B">
              <w:rPr>
                <w:rFonts w:cstheme="minorHAnsi"/>
                <w:sz w:val="24"/>
                <w:szCs w:val="24"/>
                <w:lang w:val="en-GB"/>
              </w:rPr>
              <w:t>-</w:t>
            </w:r>
            <w:r>
              <w:rPr>
                <w:rFonts w:cstheme="minorHAnsi"/>
                <w:sz w:val="24"/>
                <w:szCs w:val="24"/>
                <w:lang w:val="en-GB"/>
              </w:rPr>
              <w:t>2.76</w:t>
            </w:r>
          </w:p>
        </w:tc>
        <w:tc>
          <w:tcPr>
            <w:tcW w:w="992" w:type="dxa"/>
          </w:tcPr>
          <w:p w14:paraId="6D712A00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&lt;0.001</w:t>
            </w:r>
          </w:p>
        </w:tc>
        <w:tc>
          <w:tcPr>
            <w:tcW w:w="850" w:type="dxa"/>
          </w:tcPr>
          <w:p w14:paraId="296539E3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1.96</w:t>
            </w:r>
          </w:p>
        </w:tc>
        <w:tc>
          <w:tcPr>
            <w:tcW w:w="1560" w:type="dxa"/>
          </w:tcPr>
          <w:p w14:paraId="2B6A84EB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1.45</w:t>
            </w:r>
            <w:r w:rsidRPr="00C5100B">
              <w:rPr>
                <w:rFonts w:cstheme="minorHAnsi"/>
                <w:sz w:val="24"/>
                <w:szCs w:val="24"/>
                <w:lang w:val="en-GB"/>
              </w:rPr>
              <w:t>-</w:t>
            </w:r>
            <w:r>
              <w:rPr>
                <w:rFonts w:cstheme="minorHAnsi"/>
                <w:sz w:val="24"/>
                <w:szCs w:val="24"/>
                <w:lang w:val="en-GB"/>
              </w:rPr>
              <w:t>2.62</w:t>
            </w:r>
          </w:p>
        </w:tc>
        <w:tc>
          <w:tcPr>
            <w:tcW w:w="992" w:type="dxa"/>
          </w:tcPr>
          <w:p w14:paraId="307A01D7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&lt;0.001</w:t>
            </w:r>
          </w:p>
        </w:tc>
        <w:tc>
          <w:tcPr>
            <w:tcW w:w="992" w:type="dxa"/>
          </w:tcPr>
          <w:p w14:paraId="53A5601C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2.03</w:t>
            </w:r>
          </w:p>
        </w:tc>
        <w:tc>
          <w:tcPr>
            <w:tcW w:w="1559" w:type="dxa"/>
          </w:tcPr>
          <w:p w14:paraId="0A64E532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1.53</w:t>
            </w:r>
            <w:r w:rsidRPr="00C5100B">
              <w:rPr>
                <w:rFonts w:cstheme="minorHAnsi"/>
                <w:sz w:val="24"/>
                <w:szCs w:val="24"/>
                <w:lang w:val="en-GB"/>
              </w:rPr>
              <w:t>-</w:t>
            </w:r>
            <w:r>
              <w:rPr>
                <w:rFonts w:cstheme="minorHAnsi"/>
                <w:sz w:val="24"/>
                <w:szCs w:val="24"/>
                <w:lang w:val="en-GB"/>
              </w:rPr>
              <w:t>2.70</w:t>
            </w:r>
          </w:p>
        </w:tc>
        <w:tc>
          <w:tcPr>
            <w:tcW w:w="993" w:type="dxa"/>
          </w:tcPr>
          <w:p w14:paraId="5BB96C87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&lt;0.001</w:t>
            </w:r>
          </w:p>
        </w:tc>
      </w:tr>
      <w:tr w:rsidR="00441059" w:rsidRPr="00E65B65" w14:paraId="051AE98C" w14:textId="77777777" w:rsidTr="00CA1BCB">
        <w:tc>
          <w:tcPr>
            <w:tcW w:w="3823" w:type="dxa"/>
          </w:tcPr>
          <w:p w14:paraId="60E0AD35" w14:textId="77777777" w:rsidR="00441059" w:rsidRPr="00C5100B" w:rsidRDefault="00441059" w:rsidP="00CA1BCB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6237E9F">
              <w:rPr>
                <w:b/>
                <w:bCs/>
                <w:sz w:val="24"/>
                <w:szCs w:val="24"/>
                <w:lang w:val="en-GB"/>
              </w:rPr>
              <w:t>Multivessel CAD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 at baseline</w:t>
            </w:r>
          </w:p>
        </w:tc>
        <w:tc>
          <w:tcPr>
            <w:tcW w:w="850" w:type="dxa"/>
          </w:tcPr>
          <w:p w14:paraId="2661A3A5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1.96</w:t>
            </w:r>
          </w:p>
        </w:tc>
        <w:tc>
          <w:tcPr>
            <w:tcW w:w="1418" w:type="dxa"/>
          </w:tcPr>
          <w:p w14:paraId="0ACFBF2C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1.32-2.91</w:t>
            </w:r>
          </w:p>
        </w:tc>
        <w:tc>
          <w:tcPr>
            <w:tcW w:w="992" w:type="dxa"/>
          </w:tcPr>
          <w:p w14:paraId="5EE5A05F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&lt;0.001</w:t>
            </w:r>
          </w:p>
        </w:tc>
        <w:tc>
          <w:tcPr>
            <w:tcW w:w="850" w:type="dxa"/>
          </w:tcPr>
          <w:p w14:paraId="2A464EDB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1.76</w:t>
            </w:r>
          </w:p>
        </w:tc>
        <w:tc>
          <w:tcPr>
            <w:tcW w:w="1560" w:type="dxa"/>
          </w:tcPr>
          <w:p w14:paraId="664BE213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1.14-2.74</w:t>
            </w:r>
          </w:p>
        </w:tc>
        <w:tc>
          <w:tcPr>
            <w:tcW w:w="992" w:type="dxa"/>
          </w:tcPr>
          <w:p w14:paraId="082CEDCA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0.011</w:t>
            </w:r>
          </w:p>
        </w:tc>
        <w:tc>
          <w:tcPr>
            <w:tcW w:w="992" w:type="dxa"/>
          </w:tcPr>
          <w:p w14:paraId="3EAB0DAA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1.83</w:t>
            </w:r>
          </w:p>
        </w:tc>
        <w:tc>
          <w:tcPr>
            <w:tcW w:w="1559" w:type="dxa"/>
          </w:tcPr>
          <w:p w14:paraId="4337FDD6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1.20-2.79</w:t>
            </w:r>
          </w:p>
        </w:tc>
        <w:tc>
          <w:tcPr>
            <w:tcW w:w="993" w:type="dxa"/>
          </w:tcPr>
          <w:p w14:paraId="5611D4BB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0.005</w:t>
            </w:r>
          </w:p>
        </w:tc>
      </w:tr>
      <w:tr w:rsidR="00441059" w:rsidRPr="00E65B65" w14:paraId="663D124D" w14:textId="77777777" w:rsidTr="00CA1BCB">
        <w:tc>
          <w:tcPr>
            <w:tcW w:w="3823" w:type="dxa"/>
          </w:tcPr>
          <w:p w14:paraId="747E4AA4" w14:textId="77777777" w:rsidR="00441059" w:rsidRPr="00C5100B" w:rsidRDefault="00441059" w:rsidP="00CA1BCB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C5100B">
              <w:rPr>
                <w:rFonts w:cstheme="minorHAnsi"/>
                <w:b/>
                <w:bCs/>
                <w:sz w:val="24"/>
                <w:szCs w:val="24"/>
                <w:lang w:val="en-GB"/>
              </w:rPr>
              <w:t>Revascularization 30 days</w:t>
            </w:r>
          </w:p>
        </w:tc>
        <w:tc>
          <w:tcPr>
            <w:tcW w:w="850" w:type="dxa"/>
          </w:tcPr>
          <w:p w14:paraId="2C026AEB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2.10</w:t>
            </w:r>
          </w:p>
        </w:tc>
        <w:tc>
          <w:tcPr>
            <w:tcW w:w="1418" w:type="dxa"/>
          </w:tcPr>
          <w:p w14:paraId="73CC7E3A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C5100B">
              <w:rPr>
                <w:rFonts w:cstheme="minorHAnsi"/>
                <w:sz w:val="24"/>
                <w:szCs w:val="24"/>
                <w:lang w:val="en-GB"/>
              </w:rPr>
              <w:t>1.</w:t>
            </w:r>
            <w:r>
              <w:rPr>
                <w:rFonts w:cstheme="minorHAnsi"/>
                <w:sz w:val="24"/>
                <w:szCs w:val="24"/>
                <w:lang w:val="en-GB"/>
              </w:rPr>
              <w:t>52</w:t>
            </w:r>
            <w:r w:rsidRPr="00C5100B">
              <w:rPr>
                <w:rFonts w:cstheme="minorHAnsi"/>
                <w:sz w:val="24"/>
                <w:szCs w:val="24"/>
                <w:lang w:val="en-GB"/>
              </w:rPr>
              <w:t>-</w:t>
            </w:r>
            <w:r>
              <w:rPr>
                <w:rFonts w:cstheme="minorHAnsi"/>
                <w:sz w:val="24"/>
                <w:szCs w:val="24"/>
                <w:lang w:val="en-GB"/>
              </w:rPr>
              <w:t>2.91</w:t>
            </w:r>
          </w:p>
        </w:tc>
        <w:tc>
          <w:tcPr>
            <w:tcW w:w="992" w:type="dxa"/>
          </w:tcPr>
          <w:p w14:paraId="07137481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&lt;0.001</w:t>
            </w:r>
          </w:p>
        </w:tc>
        <w:tc>
          <w:tcPr>
            <w:tcW w:w="850" w:type="dxa"/>
          </w:tcPr>
          <w:p w14:paraId="10692F0A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2.14</w:t>
            </w:r>
          </w:p>
        </w:tc>
        <w:tc>
          <w:tcPr>
            <w:tcW w:w="1560" w:type="dxa"/>
          </w:tcPr>
          <w:p w14:paraId="2E3E529F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1.52</w:t>
            </w:r>
            <w:r w:rsidRPr="00C5100B">
              <w:rPr>
                <w:rFonts w:cstheme="minorHAnsi"/>
                <w:sz w:val="24"/>
                <w:szCs w:val="24"/>
                <w:lang w:val="en-GB"/>
              </w:rPr>
              <w:t>-</w:t>
            </w:r>
            <w:r>
              <w:rPr>
                <w:rFonts w:cstheme="minorHAnsi"/>
                <w:sz w:val="24"/>
                <w:szCs w:val="24"/>
                <w:lang w:val="en-GB"/>
              </w:rPr>
              <w:t>3.03</w:t>
            </w:r>
          </w:p>
        </w:tc>
        <w:tc>
          <w:tcPr>
            <w:tcW w:w="992" w:type="dxa"/>
          </w:tcPr>
          <w:p w14:paraId="27F47C40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&lt;0.001</w:t>
            </w:r>
          </w:p>
        </w:tc>
        <w:tc>
          <w:tcPr>
            <w:tcW w:w="992" w:type="dxa"/>
          </w:tcPr>
          <w:p w14:paraId="694F5899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2.01</w:t>
            </w:r>
          </w:p>
        </w:tc>
        <w:tc>
          <w:tcPr>
            <w:tcW w:w="1559" w:type="dxa"/>
          </w:tcPr>
          <w:p w14:paraId="2406CC03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1.43-2.83</w:t>
            </w:r>
          </w:p>
        </w:tc>
        <w:tc>
          <w:tcPr>
            <w:tcW w:w="993" w:type="dxa"/>
          </w:tcPr>
          <w:p w14:paraId="33CD4E2E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&lt;0.001</w:t>
            </w:r>
          </w:p>
        </w:tc>
      </w:tr>
      <w:tr w:rsidR="00441059" w:rsidRPr="00E65B65" w14:paraId="139F6B37" w14:textId="77777777" w:rsidTr="00CA1BCB">
        <w:tc>
          <w:tcPr>
            <w:tcW w:w="3823" w:type="dxa"/>
          </w:tcPr>
          <w:p w14:paraId="4FF3FAC6" w14:textId="77777777" w:rsidR="00441059" w:rsidRPr="00C5100B" w:rsidRDefault="00441059" w:rsidP="00CA1BCB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C5100B">
              <w:rPr>
                <w:rFonts w:cstheme="minorHAnsi"/>
                <w:b/>
                <w:bCs/>
                <w:sz w:val="24"/>
                <w:szCs w:val="24"/>
                <w:lang w:val="en-GB"/>
              </w:rPr>
              <w:t>Revascularization 12 months</w:t>
            </w:r>
          </w:p>
        </w:tc>
        <w:tc>
          <w:tcPr>
            <w:tcW w:w="850" w:type="dxa"/>
          </w:tcPr>
          <w:p w14:paraId="5DE85FDC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2.01</w:t>
            </w:r>
          </w:p>
        </w:tc>
        <w:tc>
          <w:tcPr>
            <w:tcW w:w="1418" w:type="dxa"/>
          </w:tcPr>
          <w:p w14:paraId="36B26446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C5100B">
              <w:rPr>
                <w:rFonts w:cstheme="minorHAnsi"/>
                <w:sz w:val="24"/>
                <w:szCs w:val="24"/>
                <w:lang w:val="en-GB"/>
              </w:rPr>
              <w:t>1.</w:t>
            </w:r>
            <w:r>
              <w:rPr>
                <w:rFonts w:cstheme="minorHAnsi"/>
                <w:sz w:val="24"/>
                <w:szCs w:val="24"/>
                <w:lang w:val="en-GB"/>
              </w:rPr>
              <w:t>47</w:t>
            </w:r>
            <w:r w:rsidRPr="00C5100B">
              <w:rPr>
                <w:rFonts w:cstheme="minorHAnsi"/>
                <w:sz w:val="24"/>
                <w:szCs w:val="24"/>
                <w:lang w:val="en-GB"/>
              </w:rPr>
              <w:t>-</w:t>
            </w:r>
            <w:r>
              <w:rPr>
                <w:rFonts w:cstheme="minorHAnsi"/>
                <w:sz w:val="24"/>
                <w:szCs w:val="24"/>
                <w:lang w:val="en-GB"/>
              </w:rPr>
              <w:t>2.74</w:t>
            </w:r>
          </w:p>
        </w:tc>
        <w:tc>
          <w:tcPr>
            <w:tcW w:w="992" w:type="dxa"/>
          </w:tcPr>
          <w:p w14:paraId="74BD93BD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&lt;0.001</w:t>
            </w:r>
          </w:p>
        </w:tc>
        <w:tc>
          <w:tcPr>
            <w:tcW w:w="850" w:type="dxa"/>
          </w:tcPr>
          <w:p w14:paraId="27D9B059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2.08</w:t>
            </w:r>
          </w:p>
        </w:tc>
        <w:tc>
          <w:tcPr>
            <w:tcW w:w="1560" w:type="dxa"/>
          </w:tcPr>
          <w:p w14:paraId="654F1561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1.49</w:t>
            </w:r>
            <w:r w:rsidRPr="00C5100B">
              <w:rPr>
                <w:rFonts w:cstheme="minorHAnsi"/>
                <w:sz w:val="24"/>
                <w:szCs w:val="24"/>
                <w:lang w:val="en-GB"/>
              </w:rPr>
              <w:t>-</w:t>
            </w:r>
            <w:r>
              <w:rPr>
                <w:rFonts w:cstheme="minorHAnsi"/>
                <w:sz w:val="24"/>
                <w:szCs w:val="24"/>
                <w:lang w:val="en-GB"/>
              </w:rPr>
              <w:t>2.90</w:t>
            </w:r>
          </w:p>
        </w:tc>
        <w:tc>
          <w:tcPr>
            <w:tcW w:w="992" w:type="dxa"/>
          </w:tcPr>
          <w:p w14:paraId="25F41C48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&lt;0.001</w:t>
            </w:r>
          </w:p>
        </w:tc>
        <w:tc>
          <w:tcPr>
            <w:tcW w:w="992" w:type="dxa"/>
          </w:tcPr>
          <w:p w14:paraId="20EDBB2B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1.90</w:t>
            </w:r>
          </w:p>
        </w:tc>
        <w:tc>
          <w:tcPr>
            <w:tcW w:w="1559" w:type="dxa"/>
          </w:tcPr>
          <w:p w14:paraId="5B321F43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1.36</w:t>
            </w:r>
            <w:r w:rsidRPr="00C5100B">
              <w:rPr>
                <w:rFonts w:cstheme="minorHAnsi"/>
                <w:sz w:val="24"/>
                <w:szCs w:val="24"/>
                <w:lang w:val="en-GB"/>
              </w:rPr>
              <w:t>-</w:t>
            </w:r>
            <w:r>
              <w:rPr>
                <w:rFonts w:cstheme="minorHAnsi"/>
                <w:sz w:val="24"/>
                <w:szCs w:val="24"/>
                <w:lang w:val="en-GB"/>
              </w:rPr>
              <w:t>2.64</w:t>
            </w:r>
          </w:p>
        </w:tc>
        <w:tc>
          <w:tcPr>
            <w:tcW w:w="993" w:type="dxa"/>
          </w:tcPr>
          <w:p w14:paraId="2CE6217C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&lt;0.001</w:t>
            </w:r>
          </w:p>
        </w:tc>
      </w:tr>
      <w:tr w:rsidR="00441059" w:rsidRPr="00370231" w14:paraId="06E20FE0" w14:textId="77777777" w:rsidTr="00CA1BCB">
        <w:tc>
          <w:tcPr>
            <w:tcW w:w="14029" w:type="dxa"/>
            <w:gridSpan w:val="10"/>
          </w:tcPr>
          <w:p w14:paraId="65E0D64C" w14:textId="77777777" w:rsidR="00441059" w:rsidRPr="00552C7B" w:rsidRDefault="00441059" w:rsidP="00CA1BCB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552C7B">
              <w:rPr>
                <w:rFonts w:cstheme="minorHAnsi"/>
                <w:b/>
                <w:bCs/>
                <w:i/>
                <w:iCs/>
                <w:sz w:val="24"/>
                <w:szCs w:val="24"/>
                <w:lang w:val="en-GB"/>
              </w:rPr>
              <w:t>Abbreviations</w:t>
            </w:r>
          </w:p>
          <w:p w14:paraId="7D8A2016" w14:textId="77777777" w:rsidR="00441059" w:rsidRDefault="00441059" w:rsidP="00CA1BCB">
            <w:pPr>
              <w:jc w:val="both"/>
              <w:rPr>
                <w:rFonts w:cstheme="minorHAnsi"/>
                <w:i/>
                <w:iCs/>
                <w:sz w:val="24"/>
                <w:szCs w:val="24"/>
                <w:lang w:val="en-GB"/>
              </w:rPr>
            </w:pPr>
            <w:r>
              <w:rPr>
                <w:rFonts w:cstheme="minorHAnsi"/>
                <w:i/>
                <w:iCs/>
                <w:sz w:val="24"/>
                <w:szCs w:val="24"/>
                <w:lang w:val="en-GB"/>
              </w:rPr>
              <w:t>CAD: Coronary Artery Disease</w:t>
            </w:r>
          </w:p>
          <w:p w14:paraId="36FDDD36" w14:textId="77777777" w:rsidR="00441059" w:rsidRPr="00552C7B" w:rsidRDefault="00441059" w:rsidP="00CA1BCB">
            <w:pPr>
              <w:jc w:val="both"/>
              <w:rPr>
                <w:rFonts w:cstheme="minorHAnsi"/>
                <w:i/>
                <w:iCs/>
                <w:sz w:val="24"/>
                <w:szCs w:val="24"/>
                <w:lang w:val="en-GB"/>
              </w:rPr>
            </w:pPr>
            <w:r>
              <w:rPr>
                <w:rFonts w:cstheme="minorHAnsi"/>
                <w:i/>
                <w:iCs/>
                <w:sz w:val="24"/>
                <w:szCs w:val="24"/>
                <w:lang w:val="en-GB"/>
              </w:rPr>
              <w:t>GDF-15: Growth differentiation factor 15</w:t>
            </w:r>
          </w:p>
          <w:p w14:paraId="441C25C7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en-GB"/>
              </w:rPr>
              <w:t>hs-TnT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en-GB"/>
              </w:rPr>
              <w:t>: High-sensitive Troponin T</w:t>
            </w:r>
          </w:p>
        </w:tc>
      </w:tr>
    </w:tbl>
    <w:p w14:paraId="2987A9EA" w14:textId="77777777" w:rsidR="00441059" w:rsidRPr="00752AD5" w:rsidRDefault="00441059" w:rsidP="00441059">
      <w:pPr>
        <w:rPr>
          <w:lang w:val="en-GB"/>
        </w:rPr>
      </w:pPr>
      <w:r>
        <w:rPr>
          <w:lang w:val="en-GB"/>
        </w:rPr>
        <w:t>* A</w:t>
      </w:r>
      <w:r w:rsidRPr="00BB07DB">
        <w:rPr>
          <w:lang w:val="en-GB"/>
        </w:rPr>
        <w:t>ge, sex, history suspi</w:t>
      </w:r>
      <w:r>
        <w:rPr>
          <w:lang w:val="en-GB"/>
        </w:rPr>
        <w:t>c</w:t>
      </w:r>
      <w:r w:rsidRPr="00BB07DB">
        <w:rPr>
          <w:lang w:val="en-GB"/>
        </w:rPr>
        <w:t xml:space="preserve">ious of CAD, family history, ECG, smoking, previously known hypercholesterolemia, </w:t>
      </w:r>
      <w:r>
        <w:rPr>
          <w:lang w:val="en-GB"/>
        </w:rPr>
        <w:t xml:space="preserve">diabetes, </w:t>
      </w:r>
      <w:r w:rsidRPr="00BB07DB">
        <w:rPr>
          <w:lang w:val="en-GB"/>
        </w:rPr>
        <w:t xml:space="preserve">hypertension and cardiovascular disease </w:t>
      </w:r>
    </w:p>
    <w:p w14:paraId="548E4FEC" w14:textId="77777777" w:rsidR="00441059" w:rsidRDefault="00441059" w:rsidP="00441059">
      <w:pPr>
        <w:rPr>
          <w:rFonts w:cstheme="minorHAnsi"/>
          <w:color w:val="000000" w:themeColor="text1"/>
          <w:sz w:val="24"/>
          <w:szCs w:val="24"/>
          <w:lang w:val="en-GB"/>
        </w:rPr>
      </w:pPr>
      <w:r>
        <w:rPr>
          <w:rFonts w:cstheme="minorHAnsi"/>
          <w:color w:val="000000" w:themeColor="text1"/>
          <w:sz w:val="24"/>
          <w:szCs w:val="24"/>
          <w:lang w:val="en-GB"/>
        </w:rPr>
        <w:br w:type="page"/>
      </w:r>
    </w:p>
    <w:tbl>
      <w:tblPr>
        <w:tblStyle w:val="Tabellrutenett"/>
        <w:tblW w:w="14879" w:type="dxa"/>
        <w:tblLayout w:type="fixed"/>
        <w:tblLook w:val="04A0" w:firstRow="1" w:lastRow="0" w:firstColumn="1" w:lastColumn="0" w:noHBand="0" w:noVBand="1"/>
      </w:tblPr>
      <w:tblGrid>
        <w:gridCol w:w="3805"/>
        <w:gridCol w:w="1152"/>
        <w:gridCol w:w="1559"/>
        <w:gridCol w:w="777"/>
        <w:gridCol w:w="1126"/>
        <w:gridCol w:w="1404"/>
        <w:gridCol w:w="1130"/>
        <w:gridCol w:w="1231"/>
        <w:gridCol w:w="1419"/>
        <w:gridCol w:w="1276"/>
      </w:tblGrid>
      <w:tr w:rsidR="00441059" w:rsidRPr="00370231" w14:paraId="08B1DD26" w14:textId="77777777" w:rsidTr="00CA1BCB">
        <w:tc>
          <w:tcPr>
            <w:tcW w:w="14879" w:type="dxa"/>
            <w:gridSpan w:val="10"/>
          </w:tcPr>
          <w:p w14:paraId="729CE95F" w14:textId="77777777" w:rsidR="00441059" w:rsidRPr="06237E9F" w:rsidRDefault="00441059" w:rsidP="00CA1BCB">
            <w:pPr>
              <w:rPr>
                <w:lang w:val="en-GB"/>
              </w:rPr>
            </w:pPr>
            <w:r w:rsidRPr="06237E9F">
              <w:rPr>
                <w:lang w:val="en-GB"/>
              </w:rPr>
              <w:lastRenderedPageBreak/>
              <w:br w:type="page"/>
            </w:r>
            <w:r w:rsidRPr="06237E9F">
              <w:rPr>
                <w:b/>
                <w:bCs/>
                <w:sz w:val="28"/>
                <w:szCs w:val="28"/>
                <w:lang w:val="en-GB"/>
              </w:rPr>
              <w:t xml:space="preserve">Supplemental table </w:t>
            </w:r>
            <w:r>
              <w:rPr>
                <w:b/>
                <w:bCs/>
                <w:sz w:val="28"/>
                <w:szCs w:val="28"/>
                <w:lang w:val="en-GB"/>
              </w:rPr>
              <w:t>5</w:t>
            </w:r>
            <w:r w:rsidRPr="06237E9F">
              <w:rPr>
                <w:b/>
                <w:bCs/>
                <w:sz w:val="28"/>
                <w:szCs w:val="28"/>
                <w:lang w:val="en-GB"/>
              </w:rPr>
              <w:t xml:space="preserve"> – ROC-AUC results</w:t>
            </w:r>
          </w:p>
        </w:tc>
      </w:tr>
      <w:tr w:rsidR="00441059" w:rsidRPr="00370231" w14:paraId="3A120CDE" w14:textId="77777777" w:rsidTr="00CA1BCB">
        <w:tc>
          <w:tcPr>
            <w:tcW w:w="3805" w:type="dxa"/>
          </w:tcPr>
          <w:p w14:paraId="2A7DA331" w14:textId="77777777" w:rsidR="00441059" w:rsidRDefault="00441059" w:rsidP="00CA1BC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488" w:type="dxa"/>
            <w:gridSpan w:val="3"/>
          </w:tcPr>
          <w:p w14:paraId="30EA64F8" w14:textId="77777777" w:rsidR="00441059" w:rsidRPr="00E2273D" w:rsidRDefault="00441059" w:rsidP="00CA1BCB">
            <w:pPr>
              <w:rPr>
                <w:rFonts w:cstheme="minorHAnsi"/>
                <w:color w:val="000000" w:themeColor="text1"/>
                <w:sz w:val="26"/>
                <w:szCs w:val="26"/>
                <w:lang w:val="en-GB"/>
              </w:rPr>
            </w:pPr>
            <w:r w:rsidRPr="00E2273D">
              <w:rPr>
                <w:rFonts w:cstheme="minorHAnsi"/>
                <w:b/>
                <w:bCs/>
                <w:sz w:val="26"/>
                <w:szCs w:val="26"/>
                <w:lang w:val="en-GB"/>
              </w:rPr>
              <w:t>GDF-15</w:t>
            </w:r>
          </w:p>
        </w:tc>
        <w:tc>
          <w:tcPr>
            <w:tcW w:w="3660" w:type="dxa"/>
            <w:gridSpan w:val="3"/>
          </w:tcPr>
          <w:p w14:paraId="2B305397" w14:textId="77777777" w:rsidR="00441059" w:rsidRDefault="00441059" w:rsidP="00CA1BC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6"/>
                <w:szCs w:val="26"/>
                <w:lang w:val="en-GB"/>
              </w:rPr>
              <w:t>Hs-</w:t>
            </w:r>
            <w:proofErr w:type="spellStart"/>
            <w:r>
              <w:rPr>
                <w:rFonts w:cstheme="minorHAnsi"/>
                <w:b/>
                <w:bCs/>
                <w:sz w:val="26"/>
                <w:szCs w:val="26"/>
                <w:lang w:val="en-GB"/>
              </w:rPr>
              <w:t>TnT</w:t>
            </w:r>
            <w:proofErr w:type="spellEnd"/>
          </w:p>
        </w:tc>
        <w:tc>
          <w:tcPr>
            <w:tcW w:w="3926" w:type="dxa"/>
            <w:gridSpan w:val="3"/>
          </w:tcPr>
          <w:p w14:paraId="780384FE" w14:textId="77777777" w:rsidR="00441059" w:rsidRDefault="00441059" w:rsidP="00CA1BCB">
            <w:pPr>
              <w:rPr>
                <w:rFonts w:cstheme="minorHAnsi"/>
                <w:b/>
                <w:bCs/>
                <w:sz w:val="26"/>
                <w:szCs w:val="26"/>
                <w:lang w:val="en-GB"/>
              </w:rPr>
            </w:pPr>
            <w:r>
              <w:rPr>
                <w:rFonts w:cstheme="minorHAnsi"/>
                <w:b/>
                <w:bCs/>
                <w:sz w:val="26"/>
                <w:szCs w:val="26"/>
                <w:lang w:val="en-GB"/>
              </w:rPr>
              <w:t>GDF-15 and Hs-</w:t>
            </w:r>
            <w:proofErr w:type="spellStart"/>
            <w:r>
              <w:rPr>
                <w:rFonts w:cstheme="minorHAnsi"/>
                <w:b/>
                <w:bCs/>
                <w:sz w:val="26"/>
                <w:szCs w:val="26"/>
                <w:lang w:val="en-GB"/>
              </w:rPr>
              <w:t>TnT</w:t>
            </w:r>
            <w:proofErr w:type="spellEnd"/>
            <w:r>
              <w:rPr>
                <w:rFonts w:cstheme="minorHAnsi"/>
                <w:b/>
                <w:bCs/>
                <w:sz w:val="26"/>
                <w:szCs w:val="26"/>
                <w:lang w:val="en-GB"/>
              </w:rPr>
              <w:t xml:space="preserve"> combined</w:t>
            </w:r>
          </w:p>
        </w:tc>
      </w:tr>
      <w:tr w:rsidR="00441059" w14:paraId="6380166E" w14:textId="77777777" w:rsidTr="00CA1BCB">
        <w:tc>
          <w:tcPr>
            <w:tcW w:w="3805" w:type="dxa"/>
          </w:tcPr>
          <w:p w14:paraId="61847F95" w14:textId="77777777" w:rsidR="00441059" w:rsidRDefault="00441059" w:rsidP="00CA1BC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152" w:type="dxa"/>
          </w:tcPr>
          <w:p w14:paraId="331F564A" w14:textId="77777777" w:rsidR="00441059" w:rsidRPr="00E2273D" w:rsidRDefault="00441059" w:rsidP="00CA1BCB">
            <w:pPr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r w:rsidRPr="00E2273D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n-GB"/>
              </w:rPr>
              <w:t>ROC AUC</w:t>
            </w:r>
          </w:p>
        </w:tc>
        <w:tc>
          <w:tcPr>
            <w:tcW w:w="1559" w:type="dxa"/>
          </w:tcPr>
          <w:p w14:paraId="543E2295" w14:textId="77777777" w:rsidR="00441059" w:rsidRPr="00E2273D" w:rsidRDefault="00441059" w:rsidP="00CA1BCB">
            <w:pPr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n-GB"/>
              </w:rPr>
              <w:t>95% CI</w:t>
            </w:r>
          </w:p>
        </w:tc>
        <w:tc>
          <w:tcPr>
            <w:tcW w:w="777" w:type="dxa"/>
          </w:tcPr>
          <w:p w14:paraId="6EC195D4" w14:textId="77777777" w:rsidR="00441059" w:rsidRPr="00E2273D" w:rsidRDefault="00441059" w:rsidP="00CA1BCB">
            <w:pPr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n-GB"/>
              </w:rPr>
              <w:t>P</w:t>
            </w:r>
          </w:p>
        </w:tc>
        <w:tc>
          <w:tcPr>
            <w:tcW w:w="1126" w:type="dxa"/>
          </w:tcPr>
          <w:p w14:paraId="139DCED8" w14:textId="77777777" w:rsidR="00441059" w:rsidRDefault="00441059" w:rsidP="00CA1BC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CA1444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n-GB"/>
              </w:rPr>
              <w:t>ROC AUC</w:t>
            </w:r>
          </w:p>
        </w:tc>
        <w:tc>
          <w:tcPr>
            <w:tcW w:w="1404" w:type="dxa"/>
          </w:tcPr>
          <w:p w14:paraId="2814EC71" w14:textId="77777777" w:rsidR="00441059" w:rsidRDefault="00441059" w:rsidP="00CA1BC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n-GB"/>
              </w:rPr>
              <w:t>95% CI</w:t>
            </w:r>
          </w:p>
        </w:tc>
        <w:tc>
          <w:tcPr>
            <w:tcW w:w="1130" w:type="dxa"/>
          </w:tcPr>
          <w:p w14:paraId="45BF78D4" w14:textId="77777777" w:rsidR="00441059" w:rsidRDefault="00441059" w:rsidP="00CA1BC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n-GB"/>
              </w:rPr>
              <w:t>P</w:t>
            </w:r>
          </w:p>
        </w:tc>
        <w:tc>
          <w:tcPr>
            <w:tcW w:w="1231" w:type="dxa"/>
          </w:tcPr>
          <w:p w14:paraId="5D8B2552" w14:textId="77777777" w:rsidR="00441059" w:rsidRDefault="00441059" w:rsidP="00CA1BCB">
            <w:pPr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r w:rsidRPr="00CA1444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n-GB"/>
              </w:rPr>
              <w:t>ROC AUC</w:t>
            </w:r>
          </w:p>
        </w:tc>
        <w:tc>
          <w:tcPr>
            <w:tcW w:w="1419" w:type="dxa"/>
          </w:tcPr>
          <w:p w14:paraId="3E239F7E" w14:textId="77777777" w:rsidR="00441059" w:rsidRDefault="00441059" w:rsidP="00CA1BCB">
            <w:pPr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n-GB"/>
              </w:rPr>
              <w:t>95% CI</w:t>
            </w:r>
          </w:p>
        </w:tc>
        <w:tc>
          <w:tcPr>
            <w:tcW w:w="1276" w:type="dxa"/>
          </w:tcPr>
          <w:p w14:paraId="77AA8368" w14:textId="77777777" w:rsidR="00441059" w:rsidRDefault="00441059" w:rsidP="00CA1BCB">
            <w:pPr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n-GB"/>
              </w:rPr>
              <w:t>P</w:t>
            </w:r>
          </w:p>
        </w:tc>
      </w:tr>
      <w:tr w:rsidR="00441059" w14:paraId="2EA31D4A" w14:textId="77777777" w:rsidTr="00CA1BCB">
        <w:tc>
          <w:tcPr>
            <w:tcW w:w="3805" w:type="dxa"/>
          </w:tcPr>
          <w:p w14:paraId="43E9584C" w14:textId="77777777" w:rsidR="00441059" w:rsidRPr="00351A7C" w:rsidRDefault="00441059" w:rsidP="00CA1BCB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351A7C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  <w:t>Obstructive CAD at baseline</w:t>
            </w:r>
          </w:p>
        </w:tc>
        <w:tc>
          <w:tcPr>
            <w:tcW w:w="1152" w:type="dxa"/>
          </w:tcPr>
          <w:p w14:paraId="69ED2962" w14:textId="77777777" w:rsidR="00441059" w:rsidRDefault="00441059" w:rsidP="00CA1BC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0.596</w:t>
            </w:r>
          </w:p>
        </w:tc>
        <w:tc>
          <w:tcPr>
            <w:tcW w:w="1559" w:type="dxa"/>
          </w:tcPr>
          <w:p w14:paraId="4A598345" w14:textId="77777777" w:rsidR="00441059" w:rsidRDefault="00441059" w:rsidP="00CA1BC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0.552-0.639</w:t>
            </w:r>
          </w:p>
        </w:tc>
        <w:tc>
          <w:tcPr>
            <w:tcW w:w="777" w:type="dxa"/>
          </w:tcPr>
          <w:p w14:paraId="670DD2C5" w14:textId="77777777" w:rsidR="00441059" w:rsidRDefault="00441059" w:rsidP="00CA1BC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0.006</w:t>
            </w:r>
          </w:p>
        </w:tc>
        <w:tc>
          <w:tcPr>
            <w:tcW w:w="1126" w:type="dxa"/>
          </w:tcPr>
          <w:p w14:paraId="185BAE34" w14:textId="77777777" w:rsidR="00441059" w:rsidRDefault="00441059" w:rsidP="00CA1BC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0.728</w:t>
            </w:r>
          </w:p>
        </w:tc>
        <w:tc>
          <w:tcPr>
            <w:tcW w:w="1404" w:type="dxa"/>
          </w:tcPr>
          <w:p w14:paraId="1036C42E" w14:textId="77777777" w:rsidR="00441059" w:rsidRDefault="00441059" w:rsidP="00CA1BC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0.687-0.766</w:t>
            </w:r>
          </w:p>
        </w:tc>
        <w:tc>
          <w:tcPr>
            <w:tcW w:w="1130" w:type="dxa"/>
          </w:tcPr>
          <w:p w14:paraId="2010D089" w14:textId="77777777" w:rsidR="00441059" w:rsidRDefault="00441059" w:rsidP="00CA1BC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&lt; 0.0001</w:t>
            </w:r>
          </w:p>
        </w:tc>
        <w:tc>
          <w:tcPr>
            <w:tcW w:w="1231" w:type="dxa"/>
          </w:tcPr>
          <w:p w14:paraId="401CD79C" w14:textId="77777777" w:rsidR="00441059" w:rsidRDefault="00441059" w:rsidP="00CA1BC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0.726</w:t>
            </w:r>
          </w:p>
        </w:tc>
        <w:tc>
          <w:tcPr>
            <w:tcW w:w="1419" w:type="dxa"/>
          </w:tcPr>
          <w:p w14:paraId="2D884C39" w14:textId="77777777" w:rsidR="00441059" w:rsidRDefault="00441059" w:rsidP="00CA1BC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0.685-0.764</w:t>
            </w:r>
          </w:p>
        </w:tc>
        <w:tc>
          <w:tcPr>
            <w:tcW w:w="1276" w:type="dxa"/>
          </w:tcPr>
          <w:p w14:paraId="60E0E44C" w14:textId="77777777" w:rsidR="00441059" w:rsidRDefault="00441059" w:rsidP="00CA1BC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&lt; 0.0001</w:t>
            </w:r>
          </w:p>
        </w:tc>
      </w:tr>
      <w:tr w:rsidR="00441059" w14:paraId="660B2241" w14:textId="77777777" w:rsidTr="00CA1BCB">
        <w:tc>
          <w:tcPr>
            <w:tcW w:w="3805" w:type="dxa"/>
          </w:tcPr>
          <w:p w14:paraId="42A76604" w14:textId="77777777" w:rsidR="00441059" w:rsidRPr="00351A7C" w:rsidRDefault="00441059" w:rsidP="00CA1BCB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351A7C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  <w:t>Multivessel CAD at baseline</w:t>
            </w:r>
          </w:p>
        </w:tc>
        <w:tc>
          <w:tcPr>
            <w:tcW w:w="1152" w:type="dxa"/>
          </w:tcPr>
          <w:p w14:paraId="2B0181E5" w14:textId="77777777" w:rsidR="00441059" w:rsidRDefault="00441059" w:rsidP="00CA1BC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0.718</w:t>
            </w:r>
          </w:p>
        </w:tc>
        <w:tc>
          <w:tcPr>
            <w:tcW w:w="1559" w:type="dxa"/>
          </w:tcPr>
          <w:p w14:paraId="73E0EAE1" w14:textId="77777777" w:rsidR="00441059" w:rsidRDefault="00441059" w:rsidP="00CA1BC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0.679-0.756</w:t>
            </w:r>
          </w:p>
        </w:tc>
        <w:tc>
          <w:tcPr>
            <w:tcW w:w="777" w:type="dxa"/>
          </w:tcPr>
          <w:p w14:paraId="169FBEE4" w14:textId="77777777" w:rsidR="00441059" w:rsidRDefault="00441059" w:rsidP="00CA1BC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0.171</w:t>
            </w:r>
          </w:p>
        </w:tc>
        <w:tc>
          <w:tcPr>
            <w:tcW w:w="1126" w:type="dxa"/>
          </w:tcPr>
          <w:p w14:paraId="096ADBC4" w14:textId="77777777" w:rsidR="00441059" w:rsidRDefault="00441059" w:rsidP="00CA1BC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0.822</w:t>
            </w:r>
          </w:p>
        </w:tc>
        <w:tc>
          <w:tcPr>
            <w:tcW w:w="1404" w:type="dxa"/>
          </w:tcPr>
          <w:p w14:paraId="637DA4C0" w14:textId="77777777" w:rsidR="00441059" w:rsidRDefault="00441059" w:rsidP="00CA1BC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0.787-0.854</w:t>
            </w:r>
          </w:p>
        </w:tc>
        <w:tc>
          <w:tcPr>
            <w:tcW w:w="1130" w:type="dxa"/>
          </w:tcPr>
          <w:p w14:paraId="66263C94" w14:textId="77777777" w:rsidR="00441059" w:rsidRDefault="00441059" w:rsidP="00CA1BC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&lt; 0.0001</w:t>
            </w:r>
          </w:p>
        </w:tc>
        <w:tc>
          <w:tcPr>
            <w:tcW w:w="1231" w:type="dxa"/>
          </w:tcPr>
          <w:p w14:paraId="63EEEA02" w14:textId="77777777" w:rsidR="00441059" w:rsidRDefault="00441059" w:rsidP="00CA1BC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0.838</w:t>
            </w:r>
          </w:p>
        </w:tc>
        <w:tc>
          <w:tcPr>
            <w:tcW w:w="1419" w:type="dxa"/>
          </w:tcPr>
          <w:p w14:paraId="5F942C4F" w14:textId="77777777" w:rsidR="00441059" w:rsidRDefault="00441059" w:rsidP="00CA1BC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0.804-0.868</w:t>
            </w:r>
          </w:p>
        </w:tc>
        <w:tc>
          <w:tcPr>
            <w:tcW w:w="1276" w:type="dxa"/>
          </w:tcPr>
          <w:p w14:paraId="5274CDE1" w14:textId="77777777" w:rsidR="00441059" w:rsidRDefault="00441059" w:rsidP="00CA1BC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&lt; 0.0001</w:t>
            </w:r>
          </w:p>
        </w:tc>
      </w:tr>
      <w:tr w:rsidR="00441059" w14:paraId="71C9369E" w14:textId="77777777" w:rsidTr="00CA1BCB">
        <w:tc>
          <w:tcPr>
            <w:tcW w:w="3805" w:type="dxa"/>
          </w:tcPr>
          <w:p w14:paraId="542DF892" w14:textId="77777777" w:rsidR="00441059" w:rsidRPr="00351A7C" w:rsidRDefault="00441059" w:rsidP="00CA1BCB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351A7C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  <w:t>Revascularization within 30 days</w:t>
            </w:r>
          </w:p>
        </w:tc>
        <w:tc>
          <w:tcPr>
            <w:tcW w:w="1152" w:type="dxa"/>
          </w:tcPr>
          <w:p w14:paraId="02A5D488" w14:textId="77777777" w:rsidR="00441059" w:rsidRDefault="00441059" w:rsidP="00CA1BC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0.606</w:t>
            </w:r>
          </w:p>
        </w:tc>
        <w:tc>
          <w:tcPr>
            <w:tcW w:w="1559" w:type="dxa"/>
          </w:tcPr>
          <w:p w14:paraId="2ED71091" w14:textId="77777777" w:rsidR="00441059" w:rsidRDefault="00441059" w:rsidP="00CA1BC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0.563-0.647</w:t>
            </w:r>
          </w:p>
        </w:tc>
        <w:tc>
          <w:tcPr>
            <w:tcW w:w="777" w:type="dxa"/>
          </w:tcPr>
          <w:p w14:paraId="0BA35622" w14:textId="77777777" w:rsidR="00441059" w:rsidRDefault="00441059" w:rsidP="00CA1BC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0.010</w:t>
            </w:r>
          </w:p>
        </w:tc>
        <w:tc>
          <w:tcPr>
            <w:tcW w:w="1126" w:type="dxa"/>
          </w:tcPr>
          <w:p w14:paraId="142C1D76" w14:textId="77777777" w:rsidR="00441059" w:rsidRDefault="00441059" w:rsidP="00CA1BC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0.729</w:t>
            </w:r>
          </w:p>
        </w:tc>
        <w:tc>
          <w:tcPr>
            <w:tcW w:w="1404" w:type="dxa"/>
          </w:tcPr>
          <w:p w14:paraId="7B72F9CD" w14:textId="77777777" w:rsidR="00441059" w:rsidRDefault="00441059" w:rsidP="00CA1BC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0.689-.0766</w:t>
            </w:r>
          </w:p>
        </w:tc>
        <w:tc>
          <w:tcPr>
            <w:tcW w:w="1130" w:type="dxa"/>
          </w:tcPr>
          <w:p w14:paraId="04E627AF" w14:textId="77777777" w:rsidR="00441059" w:rsidRDefault="00441059" w:rsidP="00CA1BC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&lt; 0.0001</w:t>
            </w:r>
          </w:p>
        </w:tc>
        <w:tc>
          <w:tcPr>
            <w:tcW w:w="1231" w:type="dxa"/>
          </w:tcPr>
          <w:p w14:paraId="0C8D21F2" w14:textId="77777777" w:rsidR="00441059" w:rsidRDefault="00441059" w:rsidP="00CA1BC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0.732</w:t>
            </w:r>
          </w:p>
        </w:tc>
        <w:tc>
          <w:tcPr>
            <w:tcW w:w="1419" w:type="dxa"/>
          </w:tcPr>
          <w:p w14:paraId="1D5BEB53" w14:textId="77777777" w:rsidR="00441059" w:rsidRDefault="00441059" w:rsidP="00CA1BC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0.692-0.769</w:t>
            </w:r>
          </w:p>
        </w:tc>
        <w:tc>
          <w:tcPr>
            <w:tcW w:w="1276" w:type="dxa"/>
          </w:tcPr>
          <w:p w14:paraId="6A5FA1A5" w14:textId="77777777" w:rsidR="00441059" w:rsidRDefault="00441059" w:rsidP="00CA1BC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&lt; 0.0001</w:t>
            </w:r>
          </w:p>
        </w:tc>
      </w:tr>
      <w:tr w:rsidR="00441059" w14:paraId="002E8667" w14:textId="77777777" w:rsidTr="00CA1BCB">
        <w:tc>
          <w:tcPr>
            <w:tcW w:w="3805" w:type="dxa"/>
          </w:tcPr>
          <w:p w14:paraId="4F413905" w14:textId="77777777" w:rsidR="00441059" w:rsidRPr="00351A7C" w:rsidRDefault="00441059" w:rsidP="00CA1BCB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351A7C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  <w:t>Revascularization within 12 months</w:t>
            </w:r>
          </w:p>
        </w:tc>
        <w:tc>
          <w:tcPr>
            <w:tcW w:w="1152" w:type="dxa"/>
          </w:tcPr>
          <w:p w14:paraId="143544C5" w14:textId="77777777" w:rsidR="00441059" w:rsidRDefault="00441059" w:rsidP="00CA1BC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0.607</w:t>
            </w:r>
          </w:p>
        </w:tc>
        <w:tc>
          <w:tcPr>
            <w:tcW w:w="1559" w:type="dxa"/>
          </w:tcPr>
          <w:p w14:paraId="5A9BE5C6" w14:textId="77777777" w:rsidR="00441059" w:rsidRDefault="00441059" w:rsidP="00CA1BC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0.564-0.649</w:t>
            </w:r>
          </w:p>
        </w:tc>
        <w:tc>
          <w:tcPr>
            <w:tcW w:w="777" w:type="dxa"/>
          </w:tcPr>
          <w:p w14:paraId="29CABD37" w14:textId="77777777" w:rsidR="00441059" w:rsidRDefault="00441059" w:rsidP="00CA1BC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0.009</w:t>
            </w:r>
          </w:p>
        </w:tc>
        <w:tc>
          <w:tcPr>
            <w:tcW w:w="1126" w:type="dxa"/>
          </w:tcPr>
          <w:p w14:paraId="61C9AA1D" w14:textId="77777777" w:rsidR="00441059" w:rsidRDefault="00441059" w:rsidP="00CA1BC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0.718</w:t>
            </w:r>
          </w:p>
        </w:tc>
        <w:tc>
          <w:tcPr>
            <w:tcW w:w="1404" w:type="dxa"/>
          </w:tcPr>
          <w:p w14:paraId="10901126" w14:textId="77777777" w:rsidR="00441059" w:rsidRDefault="00441059" w:rsidP="00CA1BC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0.678-0.756</w:t>
            </w:r>
          </w:p>
        </w:tc>
        <w:tc>
          <w:tcPr>
            <w:tcW w:w="1130" w:type="dxa"/>
          </w:tcPr>
          <w:p w14:paraId="01EEA6E4" w14:textId="77777777" w:rsidR="00441059" w:rsidRDefault="00441059" w:rsidP="00CA1BC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&lt; 0.0001</w:t>
            </w:r>
          </w:p>
        </w:tc>
        <w:tc>
          <w:tcPr>
            <w:tcW w:w="1231" w:type="dxa"/>
          </w:tcPr>
          <w:p w14:paraId="3B852244" w14:textId="77777777" w:rsidR="00441059" w:rsidRDefault="00441059" w:rsidP="00CA1BC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0.725</w:t>
            </w:r>
          </w:p>
        </w:tc>
        <w:tc>
          <w:tcPr>
            <w:tcW w:w="1419" w:type="dxa"/>
          </w:tcPr>
          <w:p w14:paraId="7D804F56" w14:textId="77777777" w:rsidR="00441059" w:rsidRDefault="00441059" w:rsidP="00CA1BC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0.685-0.763</w:t>
            </w:r>
          </w:p>
        </w:tc>
        <w:tc>
          <w:tcPr>
            <w:tcW w:w="1276" w:type="dxa"/>
          </w:tcPr>
          <w:p w14:paraId="3E7095C5" w14:textId="77777777" w:rsidR="00441059" w:rsidRDefault="00441059" w:rsidP="00CA1BC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&lt; 0.0001</w:t>
            </w:r>
          </w:p>
        </w:tc>
      </w:tr>
      <w:tr w:rsidR="00441059" w:rsidRPr="00370231" w14:paraId="7930CC1C" w14:textId="77777777" w:rsidTr="00CA1BCB">
        <w:trPr>
          <w:trHeight w:val="899"/>
        </w:trPr>
        <w:tc>
          <w:tcPr>
            <w:tcW w:w="14879" w:type="dxa"/>
            <w:gridSpan w:val="10"/>
          </w:tcPr>
          <w:p w14:paraId="13E6DD1C" w14:textId="77777777" w:rsidR="00441059" w:rsidRPr="00552C7B" w:rsidRDefault="00441059" w:rsidP="00CA1BCB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552C7B">
              <w:rPr>
                <w:rFonts w:cstheme="minorHAnsi"/>
                <w:b/>
                <w:bCs/>
                <w:i/>
                <w:iCs/>
                <w:sz w:val="24"/>
                <w:szCs w:val="24"/>
                <w:lang w:val="en-GB"/>
              </w:rPr>
              <w:t>Abbreviations</w:t>
            </w:r>
          </w:p>
          <w:p w14:paraId="1ABD3DCA" w14:textId="77777777" w:rsidR="00441059" w:rsidRDefault="00441059" w:rsidP="00CA1BCB">
            <w:pPr>
              <w:jc w:val="both"/>
              <w:rPr>
                <w:rFonts w:cstheme="minorHAnsi"/>
                <w:i/>
                <w:iCs/>
                <w:sz w:val="24"/>
                <w:szCs w:val="24"/>
                <w:lang w:val="en-GB"/>
              </w:rPr>
            </w:pPr>
            <w:r>
              <w:rPr>
                <w:rFonts w:cstheme="minorHAnsi"/>
                <w:i/>
                <w:iCs/>
                <w:sz w:val="24"/>
                <w:szCs w:val="24"/>
                <w:lang w:val="en-GB"/>
              </w:rPr>
              <w:t>CAD: Coronary Artery Disease</w:t>
            </w:r>
          </w:p>
          <w:p w14:paraId="68F81C38" w14:textId="77777777" w:rsidR="00441059" w:rsidRPr="00552C7B" w:rsidRDefault="00441059" w:rsidP="00CA1BCB">
            <w:pPr>
              <w:jc w:val="both"/>
              <w:rPr>
                <w:rFonts w:cstheme="minorHAnsi"/>
                <w:i/>
                <w:iCs/>
                <w:sz w:val="24"/>
                <w:szCs w:val="24"/>
                <w:lang w:val="en-GB"/>
              </w:rPr>
            </w:pPr>
            <w:r>
              <w:rPr>
                <w:rFonts w:cstheme="minorHAnsi"/>
                <w:i/>
                <w:iCs/>
                <w:sz w:val="24"/>
                <w:szCs w:val="24"/>
                <w:lang w:val="en-GB"/>
              </w:rPr>
              <w:t>GDF-15: Growth differentiation factor 15</w:t>
            </w:r>
          </w:p>
          <w:p w14:paraId="115F7859" w14:textId="77777777" w:rsidR="00441059" w:rsidRDefault="00441059" w:rsidP="00CA1BCB">
            <w:pPr>
              <w:rPr>
                <w:rFonts w:cstheme="minorHAnsi"/>
                <w:i/>
                <w:iCs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en-GB"/>
              </w:rPr>
              <w:t>hs-TnT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en-GB"/>
              </w:rPr>
              <w:t>: High-sensitive Troponin T</w:t>
            </w:r>
          </w:p>
          <w:p w14:paraId="1698A64E" w14:textId="77777777" w:rsidR="00441059" w:rsidRDefault="00441059" w:rsidP="00CA1BC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i/>
                <w:iCs/>
                <w:sz w:val="24"/>
                <w:szCs w:val="24"/>
                <w:lang w:val="en-GB"/>
              </w:rPr>
              <w:t xml:space="preserve">ROC-AUC: </w:t>
            </w:r>
            <w:r w:rsidRPr="00F9542D">
              <w:rPr>
                <w:rFonts w:cstheme="minorHAnsi"/>
                <w:i/>
                <w:iCs/>
                <w:sz w:val="24"/>
                <w:szCs w:val="24"/>
                <w:lang w:val="en-GB"/>
              </w:rPr>
              <w:t>Receiver operating characteristics curves</w:t>
            </w:r>
            <w:r>
              <w:rPr>
                <w:rFonts w:cstheme="minorHAnsi"/>
                <w:i/>
                <w:iCs/>
                <w:sz w:val="24"/>
                <w:szCs w:val="24"/>
                <w:lang w:val="en-GB"/>
              </w:rPr>
              <w:t>, Area under the curve</w:t>
            </w:r>
          </w:p>
        </w:tc>
      </w:tr>
    </w:tbl>
    <w:p w14:paraId="60133CD7" w14:textId="77777777" w:rsidR="00441059" w:rsidRPr="00A112DD" w:rsidRDefault="00441059" w:rsidP="00441059">
      <w:pPr>
        <w:rPr>
          <w:rFonts w:cstheme="minorHAnsi"/>
          <w:color w:val="000000" w:themeColor="text1"/>
          <w:sz w:val="24"/>
          <w:szCs w:val="24"/>
          <w:lang w:val="en-GB"/>
        </w:rPr>
        <w:sectPr w:rsidR="00441059" w:rsidRPr="00A112DD" w:rsidSect="0044105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ellrutenett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551"/>
        <w:gridCol w:w="2552"/>
      </w:tblGrid>
      <w:tr w:rsidR="00441059" w:rsidRPr="00370231" w14:paraId="13200BB5" w14:textId="77777777" w:rsidTr="00CA1BCB">
        <w:tc>
          <w:tcPr>
            <w:tcW w:w="9498" w:type="dxa"/>
            <w:gridSpan w:val="4"/>
          </w:tcPr>
          <w:p w14:paraId="5D11E8E2" w14:textId="77777777" w:rsidR="00441059" w:rsidRDefault="00441059" w:rsidP="00CA1BCB">
            <w:pPr>
              <w:rPr>
                <w:b/>
                <w:bCs/>
                <w:sz w:val="26"/>
                <w:szCs w:val="26"/>
                <w:lang w:val="en-GB"/>
              </w:rPr>
            </w:pPr>
            <w:r w:rsidRPr="00BF6A52">
              <w:rPr>
                <w:b/>
                <w:bCs/>
                <w:sz w:val="28"/>
                <w:szCs w:val="28"/>
                <w:lang w:val="en-GB"/>
              </w:rPr>
              <w:lastRenderedPageBreak/>
              <w:t xml:space="preserve">Supplemental table </w:t>
            </w:r>
            <w:r>
              <w:rPr>
                <w:b/>
                <w:bCs/>
                <w:sz w:val="28"/>
                <w:szCs w:val="28"/>
                <w:lang w:val="en-GB"/>
              </w:rPr>
              <w:t xml:space="preserve">6 – GDF-15 analysis when combined with </w:t>
            </w:r>
            <w:proofErr w:type="spellStart"/>
            <w:r>
              <w:rPr>
                <w:b/>
                <w:bCs/>
                <w:sz w:val="28"/>
                <w:szCs w:val="28"/>
                <w:lang w:val="en-GB"/>
              </w:rPr>
              <w:t>hs-cTnT</w:t>
            </w:r>
            <w:proofErr w:type="spellEnd"/>
          </w:p>
        </w:tc>
      </w:tr>
      <w:tr w:rsidR="00441059" w:rsidRPr="000861FE" w14:paraId="0FE00141" w14:textId="77777777" w:rsidTr="00CA1BCB">
        <w:tc>
          <w:tcPr>
            <w:tcW w:w="2127" w:type="dxa"/>
          </w:tcPr>
          <w:p w14:paraId="4F6DDDEB" w14:textId="77777777" w:rsidR="00441059" w:rsidRPr="00E65B65" w:rsidRDefault="00441059" w:rsidP="00CA1BCB">
            <w:pPr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44E75EEE" w14:textId="77777777" w:rsidR="00441059" w:rsidRDefault="00441059" w:rsidP="00CA1BCB">
            <w:pPr>
              <w:rPr>
                <w:b/>
                <w:bCs/>
                <w:sz w:val="26"/>
                <w:szCs w:val="26"/>
                <w:lang w:val="en-GB"/>
              </w:rPr>
            </w:pPr>
            <w:r>
              <w:rPr>
                <w:b/>
                <w:bCs/>
                <w:sz w:val="26"/>
                <w:szCs w:val="26"/>
                <w:lang w:val="en-GB"/>
              </w:rPr>
              <w:t xml:space="preserve">GDF-15 </w:t>
            </w:r>
            <w:r w:rsidRPr="009B36F8"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GB"/>
              </w:rPr>
              <w:br/>
            </w:r>
            <w:r>
              <w:rPr>
                <w:rFonts w:cstheme="minorHAnsi"/>
                <w:b/>
                <w:bCs/>
                <w:sz w:val="26"/>
                <w:szCs w:val="26"/>
                <w:lang w:val="en-GB"/>
              </w:rPr>
              <w:t>≥</w:t>
            </w:r>
            <w:r w:rsidRPr="0096491D"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GB"/>
              </w:rPr>
              <w:t>700</w:t>
            </w:r>
            <w:r w:rsidRPr="0096491D"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GB"/>
              </w:rPr>
              <w:t>n</w:t>
            </w:r>
            <w:r w:rsidRPr="0096491D">
              <w:rPr>
                <w:b/>
                <w:bCs/>
                <w:sz w:val="26"/>
                <w:szCs w:val="26"/>
                <w:lang w:val="en-GB"/>
              </w:rPr>
              <w:t>g/L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</w:p>
          <w:p w14:paraId="7B31B323" w14:textId="77777777" w:rsidR="00441059" w:rsidRPr="009B36F8" w:rsidRDefault="00441059" w:rsidP="00CA1BCB">
            <w:pPr>
              <w:rPr>
                <w:b/>
                <w:bCs/>
                <w:sz w:val="26"/>
                <w:szCs w:val="26"/>
                <w:lang w:val="en-GB"/>
              </w:rPr>
            </w:pPr>
            <w:r>
              <w:rPr>
                <w:b/>
                <w:bCs/>
                <w:sz w:val="26"/>
                <w:szCs w:val="26"/>
                <w:lang w:val="en-GB"/>
              </w:rPr>
              <w:t>(95% CI)</w:t>
            </w:r>
          </w:p>
        </w:tc>
        <w:tc>
          <w:tcPr>
            <w:tcW w:w="2551" w:type="dxa"/>
          </w:tcPr>
          <w:p w14:paraId="3CB24E62" w14:textId="77777777" w:rsidR="00441059" w:rsidRPr="00370231" w:rsidRDefault="00441059" w:rsidP="00CA1BCB">
            <w:pPr>
              <w:rPr>
                <w:b/>
                <w:bCs/>
                <w:sz w:val="26"/>
                <w:szCs w:val="26"/>
                <w:lang w:val="it-IT"/>
              </w:rPr>
            </w:pPr>
            <w:r w:rsidRPr="00370231">
              <w:rPr>
                <w:b/>
                <w:bCs/>
                <w:sz w:val="26"/>
                <w:szCs w:val="26"/>
                <w:lang w:val="it-IT"/>
              </w:rPr>
              <w:t xml:space="preserve">hs-cTnT </w:t>
            </w:r>
            <w:r w:rsidRPr="00370231">
              <w:rPr>
                <w:rFonts w:cstheme="minorHAnsi"/>
                <w:b/>
                <w:bCs/>
                <w:sz w:val="26"/>
                <w:szCs w:val="26"/>
                <w:lang w:val="it-IT"/>
              </w:rPr>
              <w:t>≥</w:t>
            </w:r>
            <w:r w:rsidRPr="00370231">
              <w:rPr>
                <w:b/>
                <w:bCs/>
                <w:sz w:val="26"/>
                <w:szCs w:val="26"/>
                <w:lang w:val="it-IT"/>
              </w:rPr>
              <w:t>5 ng/L</w:t>
            </w:r>
          </w:p>
          <w:p w14:paraId="1F75EB6E" w14:textId="77777777" w:rsidR="00441059" w:rsidRPr="00370231" w:rsidRDefault="00441059" w:rsidP="00CA1BCB">
            <w:pPr>
              <w:rPr>
                <w:b/>
                <w:bCs/>
                <w:sz w:val="26"/>
                <w:szCs w:val="26"/>
                <w:lang w:val="it-IT"/>
              </w:rPr>
            </w:pPr>
            <w:r w:rsidRPr="00370231">
              <w:rPr>
                <w:b/>
                <w:bCs/>
                <w:sz w:val="26"/>
                <w:szCs w:val="26"/>
                <w:lang w:val="it-IT"/>
              </w:rPr>
              <w:t>(95% CI)</w:t>
            </w:r>
          </w:p>
        </w:tc>
        <w:tc>
          <w:tcPr>
            <w:tcW w:w="2552" w:type="dxa"/>
          </w:tcPr>
          <w:p w14:paraId="09D5AF09" w14:textId="77777777" w:rsidR="00441059" w:rsidRDefault="00441059" w:rsidP="00CA1BCB">
            <w:pPr>
              <w:rPr>
                <w:b/>
                <w:bCs/>
                <w:sz w:val="26"/>
                <w:szCs w:val="26"/>
                <w:lang w:val="en-GB"/>
              </w:rPr>
            </w:pPr>
            <w:r>
              <w:rPr>
                <w:b/>
                <w:bCs/>
                <w:sz w:val="26"/>
                <w:szCs w:val="26"/>
                <w:lang w:val="en-GB"/>
              </w:rPr>
              <w:t xml:space="preserve">GDF-15 </w:t>
            </w:r>
            <w:r w:rsidRPr="009B36F8"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GB"/>
              </w:rPr>
              <w:br/>
            </w:r>
            <w:r>
              <w:rPr>
                <w:rFonts w:cstheme="minorHAnsi"/>
                <w:b/>
                <w:bCs/>
                <w:sz w:val="26"/>
                <w:szCs w:val="26"/>
                <w:lang w:val="en-GB"/>
              </w:rPr>
              <w:t>≥</w:t>
            </w:r>
            <w:r w:rsidRPr="0096491D"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GB"/>
              </w:rPr>
              <w:t>7</w:t>
            </w:r>
            <w:r w:rsidRPr="0096491D">
              <w:rPr>
                <w:b/>
                <w:bCs/>
                <w:sz w:val="26"/>
                <w:szCs w:val="26"/>
                <w:lang w:val="en-GB"/>
              </w:rPr>
              <w:t xml:space="preserve">00 </w:t>
            </w:r>
            <w:r>
              <w:rPr>
                <w:b/>
                <w:bCs/>
                <w:sz w:val="26"/>
                <w:szCs w:val="26"/>
                <w:lang w:val="en-GB"/>
              </w:rPr>
              <w:t>n</w:t>
            </w:r>
            <w:r w:rsidRPr="0096491D">
              <w:rPr>
                <w:b/>
                <w:bCs/>
                <w:sz w:val="26"/>
                <w:szCs w:val="26"/>
                <w:lang w:val="en-GB"/>
              </w:rPr>
              <w:t>g/L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, or </w:t>
            </w:r>
            <w:r>
              <w:rPr>
                <w:b/>
                <w:bCs/>
                <w:sz w:val="26"/>
                <w:szCs w:val="26"/>
                <w:lang w:val="en-GB"/>
              </w:rPr>
              <w:br/>
            </w:r>
            <w:proofErr w:type="spellStart"/>
            <w:r>
              <w:rPr>
                <w:b/>
                <w:bCs/>
                <w:sz w:val="26"/>
                <w:szCs w:val="26"/>
                <w:lang w:val="en-GB"/>
              </w:rPr>
              <w:t>hs-cTnT</w:t>
            </w:r>
            <w:proofErr w:type="spellEnd"/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>
              <w:rPr>
                <w:rFonts w:cstheme="minorHAnsi"/>
                <w:b/>
                <w:bCs/>
                <w:sz w:val="26"/>
                <w:szCs w:val="26"/>
                <w:lang w:val="en-GB"/>
              </w:rPr>
              <w:t>≥</w:t>
            </w:r>
            <w:r>
              <w:rPr>
                <w:b/>
                <w:bCs/>
                <w:sz w:val="26"/>
                <w:szCs w:val="26"/>
                <w:lang w:val="en-GB"/>
              </w:rPr>
              <w:t>5 ng/L</w:t>
            </w:r>
          </w:p>
          <w:p w14:paraId="65A8981A" w14:textId="77777777" w:rsidR="00441059" w:rsidRPr="009B36F8" w:rsidRDefault="00441059" w:rsidP="00CA1BCB">
            <w:pPr>
              <w:rPr>
                <w:b/>
                <w:bCs/>
                <w:sz w:val="26"/>
                <w:szCs w:val="26"/>
                <w:lang w:val="en-GB"/>
              </w:rPr>
            </w:pPr>
            <w:r>
              <w:rPr>
                <w:b/>
                <w:bCs/>
                <w:sz w:val="26"/>
                <w:szCs w:val="26"/>
                <w:lang w:val="en-GB"/>
              </w:rPr>
              <w:t>(95% CI)</w:t>
            </w:r>
          </w:p>
        </w:tc>
      </w:tr>
      <w:tr w:rsidR="00441059" w:rsidRPr="00370231" w14:paraId="5D4A9DA6" w14:textId="77777777" w:rsidTr="00CA1BCB">
        <w:tc>
          <w:tcPr>
            <w:tcW w:w="9498" w:type="dxa"/>
            <w:gridSpan w:val="4"/>
          </w:tcPr>
          <w:p w14:paraId="1F9CCBFE" w14:textId="77777777" w:rsidR="00441059" w:rsidDel="00164745" w:rsidRDefault="00441059" w:rsidP="00CA1BCB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GB"/>
              </w:rPr>
              <w:t>Presence of any CAD at baseline</w:t>
            </w:r>
          </w:p>
        </w:tc>
      </w:tr>
      <w:tr w:rsidR="00441059" w:rsidRPr="00E65B65" w14:paraId="1943D42B" w14:textId="77777777" w:rsidTr="00CA1BCB">
        <w:tc>
          <w:tcPr>
            <w:tcW w:w="2127" w:type="dxa"/>
          </w:tcPr>
          <w:p w14:paraId="128EC2FF" w14:textId="77777777" w:rsidR="00441059" w:rsidRDefault="00441059" w:rsidP="00CA1BCB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Sensitivity (%)</w:t>
            </w:r>
          </w:p>
        </w:tc>
        <w:tc>
          <w:tcPr>
            <w:tcW w:w="2268" w:type="dxa"/>
          </w:tcPr>
          <w:p w14:paraId="09DB7460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60.3 (54.2-66.2)</w:t>
            </w:r>
          </w:p>
        </w:tc>
        <w:tc>
          <w:tcPr>
            <w:tcW w:w="2551" w:type="dxa"/>
          </w:tcPr>
          <w:p w14:paraId="430C4225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65.1 (59.1-70.7)</w:t>
            </w:r>
          </w:p>
        </w:tc>
        <w:tc>
          <w:tcPr>
            <w:tcW w:w="2552" w:type="dxa"/>
          </w:tcPr>
          <w:p w14:paraId="485252EB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59.4 (54.2-64.5)</w:t>
            </w:r>
          </w:p>
        </w:tc>
      </w:tr>
      <w:tr w:rsidR="00441059" w:rsidRPr="00E65B65" w14:paraId="3550FCCB" w14:textId="77777777" w:rsidTr="00CA1BCB">
        <w:tc>
          <w:tcPr>
            <w:tcW w:w="2127" w:type="dxa"/>
          </w:tcPr>
          <w:p w14:paraId="5A2F4472" w14:textId="77777777" w:rsidR="00441059" w:rsidRDefault="00441059" w:rsidP="00CA1BCB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Specificity (%)</w:t>
            </w:r>
          </w:p>
        </w:tc>
        <w:tc>
          <w:tcPr>
            <w:tcW w:w="2268" w:type="dxa"/>
          </w:tcPr>
          <w:p w14:paraId="6261A68C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57.5 (51.0-63.8)</w:t>
            </w:r>
          </w:p>
        </w:tc>
        <w:tc>
          <w:tcPr>
            <w:tcW w:w="2551" w:type="dxa"/>
          </w:tcPr>
          <w:p w14:paraId="573F4098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60.4 (53.9-66.6)</w:t>
            </w:r>
          </w:p>
        </w:tc>
        <w:tc>
          <w:tcPr>
            <w:tcW w:w="2552" w:type="dxa"/>
          </w:tcPr>
          <w:p w14:paraId="309DEB19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56.3 (50.9-61.7)</w:t>
            </w:r>
          </w:p>
        </w:tc>
      </w:tr>
      <w:tr w:rsidR="00441059" w:rsidRPr="00E65B65" w14:paraId="5C4E9B30" w14:textId="77777777" w:rsidTr="00CA1BCB">
        <w:tc>
          <w:tcPr>
            <w:tcW w:w="2127" w:type="dxa"/>
          </w:tcPr>
          <w:p w14:paraId="7EFEC1FF" w14:textId="77777777" w:rsidR="00441059" w:rsidRDefault="00441059" w:rsidP="00CA1BCB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PPV (%)</w:t>
            </w:r>
          </w:p>
        </w:tc>
        <w:tc>
          <w:tcPr>
            <w:tcW w:w="2268" w:type="dxa"/>
          </w:tcPr>
          <w:p w14:paraId="0E655411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61.7 (57.4-65.7)</w:t>
            </w:r>
          </w:p>
        </w:tc>
        <w:tc>
          <w:tcPr>
            <w:tcW w:w="2551" w:type="dxa"/>
          </w:tcPr>
          <w:p w14:paraId="6056D08A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65.1 (60.9-69.0)</w:t>
            </w:r>
          </w:p>
        </w:tc>
        <w:tc>
          <w:tcPr>
            <w:tcW w:w="2552" w:type="dxa"/>
          </w:tcPr>
          <w:p w14:paraId="7D8B1918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59.6 (56.0-63.1)</w:t>
            </w:r>
          </w:p>
        </w:tc>
      </w:tr>
      <w:tr w:rsidR="00441059" w:rsidRPr="00E65B65" w14:paraId="0F17C940" w14:textId="77777777" w:rsidTr="00CA1BCB">
        <w:tc>
          <w:tcPr>
            <w:tcW w:w="2127" w:type="dxa"/>
          </w:tcPr>
          <w:p w14:paraId="4EA468D0" w14:textId="77777777" w:rsidR="00441059" w:rsidRDefault="00441059" w:rsidP="00CA1BCB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proofErr w:type="gramStart"/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NPV(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%)</w:t>
            </w:r>
          </w:p>
        </w:tc>
        <w:tc>
          <w:tcPr>
            <w:tcW w:w="2268" w:type="dxa"/>
          </w:tcPr>
          <w:p w14:paraId="1455CE61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56.1 (51.6-60.5)</w:t>
            </w:r>
          </w:p>
        </w:tc>
        <w:tc>
          <w:tcPr>
            <w:tcW w:w="2551" w:type="dxa"/>
          </w:tcPr>
          <w:p w14:paraId="3ADB1869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60.4 (55.8-64.9)</w:t>
            </w:r>
          </w:p>
        </w:tc>
        <w:tc>
          <w:tcPr>
            <w:tcW w:w="2552" w:type="dxa"/>
          </w:tcPr>
          <w:p w14:paraId="02443E54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56.2 (52.3-60.0)</w:t>
            </w:r>
          </w:p>
        </w:tc>
      </w:tr>
      <w:tr w:rsidR="00441059" w:rsidRPr="00E65B65" w14:paraId="23D63E26" w14:textId="77777777" w:rsidTr="00CA1BCB">
        <w:tc>
          <w:tcPr>
            <w:tcW w:w="9498" w:type="dxa"/>
            <w:gridSpan w:val="4"/>
          </w:tcPr>
          <w:p w14:paraId="1E906097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6237E9F">
              <w:rPr>
                <w:b/>
                <w:bCs/>
                <w:i/>
                <w:iCs/>
                <w:sz w:val="24"/>
                <w:szCs w:val="24"/>
                <w:lang w:val="en-GB"/>
              </w:rPr>
              <w:t>Obstructive CAD at baseline</w:t>
            </w:r>
          </w:p>
        </w:tc>
      </w:tr>
      <w:tr w:rsidR="00441059" w:rsidRPr="00E65B65" w14:paraId="0C331071" w14:textId="77777777" w:rsidTr="00CA1BCB">
        <w:tc>
          <w:tcPr>
            <w:tcW w:w="2127" w:type="dxa"/>
          </w:tcPr>
          <w:p w14:paraId="6D1B019B" w14:textId="77777777" w:rsidR="00441059" w:rsidRPr="00C5100B" w:rsidRDefault="00441059" w:rsidP="00CA1BCB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Sensitivity (%)</w:t>
            </w:r>
          </w:p>
        </w:tc>
        <w:tc>
          <w:tcPr>
            <w:tcW w:w="2268" w:type="dxa"/>
          </w:tcPr>
          <w:p w14:paraId="4019944A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63.9 (52.7-74.1)</w:t>
            </w:r>
          </w:p>
        </w:tc>
        <w:tc>
          <w:tcPr>
            <w:tcW w:w="2551" w:type="dxa"/>
          </w:tcPr>
          <w:p w14:paraId="305AB3D3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81.9 (72.0-89.5)</w:t>
            </w:r>
          </w:p>
        </w:tc>
        <w:tc>
          <w:tcPr>
            <w:tcW w:w="2552" w:type="dxa"/>
          </w:tcPr>
          <w:p w14:paraId="22B1706F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88.0 (79.0-94.1)</w:t>
            </w:r>
          </w:p>
        </w:tc>
      </w:tr>
      <w:tr w:rsidR="00441059" w:rsidRPr="00E65B65" w14:paraId="47E9FC81" w14:textId="77777777" w:rsidTr="00CA1BCB">
        <w:tc>
          <w:tcPr>
            <w:tcW w:w="2127" w:type="dxa"/>
          </w:tcPr>
          <w:p w14:paraId="1E0A88C8" w14:textId="77777777" w:rsidR="00441059" w:rsidRPr="00C5100B" w:rsidRDefault="00441059" w:rsidP="00CA1BCB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Specificity (%)</w:t>
            </w:r>
          </w:p>
        </w:tc>
        <w:tc>
          <w:tcPr>
            <w:tcW w:w="2268" w:type="dxa"/>
          </w:tcPr>
          <w:p w14:paraId="152E304F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50.4 (45.5-55.2)</w:t>
            </w:r>
          </w:p>
        </w:tc>
        <w:tc>
          <w:tcPr>
            <w:tcW w:w="2551" w:type="dxa"/>
          </w:tcPr>
          <w:p w14:paraId="27FFFD66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52.5 (47.6-57.3)</w:t>
            </w:r>
          </w:p>
        </w:tc>
        <w:tc>
          <w:tcPr>
            <w:tcW w:w="2552" w:type="dxa"/>
          </w:tcPr>
          <w:p w14:paraId="22A8FC76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31.7 (27.3-36.3)</w:t>
            </w:r>
          </w:p>
        </w:tc>
      </w:tr>
      <w:tr w:rsidR="00441059" w:rsidRPr="00E65B65" w14:paraId="63D55571" w14:textId="77777777" w:rsidTr="00CA1BCB">
        <w:tc>
          <w:tcPr>
            <w:tcW w:w="2127" w:type="dxa"/>
          </w:tcPr>
          <w:p w14:paraId="7688BF32" w14:textId="77777777" w:rsidR="00441059" w:rsidRDefault="00441059" w:rsidP="00CA1BCB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PPV (%)</w:t>
            </w:r>
          </w:p>
        </w:tc>
        <w:tc>
          <w:tcPr>
            <w:tcW w:w="2268" w:type="dxa"/>
          </w:tcPr>
          <w:p w14:paraId="771BD54D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19.9 (17.1-23.1)</w:t>
            </w:r>
          </w:p>
        </w:tc>
        <w:tc>
          <w:tcPr>
            <w:tcW w:w="2551" w:type="dxa"/>
          </w:tcPr>
          <w:p w14:paraId="01D2D9CC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25.0 (22.4-27.8)</w:t>
            </w:r>
          </w:p>
        </w:tc>
        <w:tc>
          <w:tcPr>
            <w:tcW w:w="2552" w:type="dxa"/>
          </w:tcPr>
          <w:p w14:paraId="10FA0D1A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19.9 (18.4-21.6)</w:t>
            </w:r>
          </w:p>
        </w:tc>
      </w:tr>
      <w:tr w:rsidR="00441059" w:rsidRPr="00E65B65" w14:paraId="4A12AB60" w14:textId="77777777" w:rsidTr="00CA1BCB">
        <w:tc>
          <w:tcPr>
            <w:tcW w:w="2127" w:type="dxa"/>
          </w:tcPr>
          <w:p w14:paraId="0A3BCD56" w14:textId="77777777" w:rsidR="00441059" w:rsidRDefault="00441059" w:rsidP="00CA1BCB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proofErr w:type="gramStart"/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NPV(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%)</w:t>
            </w:r>
          </w:p>
        </w:tc>
        <w:tc>
          <w:tcPr>
            <w:tcW w:w="2268" w:type="dxa"/>
          </w:tcPr>
          <w:p w14:paraId="33410454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87.8 (84.2-90.7)</w:t>
            </w:r>
          </w:p>
        </w:tc>
        <w:tc>
          <w:tcPr>
            <w:tcW w:w="2551" w:type="dxa"/>
          </w:tcPr>
          <w:p w14:paraId="604FEB2C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93.8 (90.4-96.0)</w:t>
            </w:r>
          </w:p>
        </w:tc>
        <w:tc>
          <w:tcPr>
            <w:tcW w:w="2552" w:type="dxa"/>
          </w:tcPr>
          <w:p w14:paraId="74FDDCF5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93.2 (88.2-96.1)</w:t>
            </w:r>
          </w:p>
        </w:tc>
      </w:tr>
      <w:tr w:rsidR="00441059" w14:paraId="027AE893" w14:textId="77777777" w:rsidTr="00CA1BCB">
        <w:trPr>
          <w:trHeight w:val="300"/>
        </w:trPr>
        <w:tc>
          <w:tcPr>
            <w:tcW w:w="9498" w:type="dxa"/>
            <w:gridSpan w:val="4"/>
          </w:tcPr>
          <w:p w14:paraId="49454BD4" w14:textId="77777777" w:rsidR="00441059" w:rsidRDefault="00441059" w:rsidP="00CA1BCB">
            <w:pPr>
              <w:jc w:val="both"/>
              <w:rPr>
                <w:b/>
                <w:bCs/>
                <w:sz w:val="24"/>
                <w:szCs w:val="24"/>
                <w:lang w:val="en-GB"/>
              </w:rPr>
            </w:pPr>
            <w:r w:rsidRPr="06237E9F">
              <w:rPr>
                <w:b/>
                <w:bCs/>
                <w:sz w:val="24"/>
                <w:szCs w:val="24"/>
                <w:lang w:val="en-GB"/>
              </w:rPr>
              <w:t>Multivessel CAD at baseline</w:t>
            </w:r>
          </w:p>
        </w:tc>
      </w:tr>
      <w:tr w:rsidR="00441059" w14:paraId="797288CD" w14:textId="77777777" w:rsidTr="00CA1BCB">
        <w:trPr>
          <w:trHeight w:val="300"/>
        </w:trPr>
        <w:tc>
          <w:tcPr>
            <w:tcW w:w="2127" w:type="dxa"/>
          </w:tcPr>
          <w:p w14:paraId="4038F9BD" w14:textId="77777777" w:rsidR="00441059" w:rsidRDefault="00441059" w:rsidP="00CA1BCB">
            <w:pPr>
              <w:jc w:val="both"/>
              <w:rPr>
                <w:b/>
                <w:bCs/>
                <w:sz w:val="24"/>
                <w:szCs w:val="24"/>
                <w:lang w:val="en-GB"/>
              </w:rPr>
            </w:pPr>
            <w:r w:rsidRPr="06237E9F">
              <w:rPr>
                <w:b/>
                <w:bCs/>
                <w:sz w:val="24"/>
                <w:szCs w:val="24"/>
                <w:lang w:val="en-GB"/>
              </w:rPr>
              <w:t>Sensitivity (%)</w:t>
            </w:r>
          </w:p>
        </w:tc>
        <w:tc>
          <w:tcPr>
            <w:tcW w:w="2268" w:type="dxa"/>
          </w:tcPr>
          <w:p w14:paraId="64D19330" w14:textId="77777777" w:rsidR="00441059" w:rsidRDefault="00441059" w:rsidP="00CA1BCB">
            <w:pPr>
              <w:jc w:val="both"/>
              <w:rPr>
                <w:sz w:val="24"/>
                <w:szCs w:val="24"/>
                <w:lang w:val="en-GB"/>
              </w:rPr>
            </w:pPr>
            <w:r w:rsidRPr="06237E9F">
              <w:rPr>
                <w:sz w:val="24"/>
                <w:szCs w:val="24"/>
                <w:lang w:val="en-GB"/>
              </w:rPr>
              <w:t>58.6 (38.9-76.5)</w:t>
            </w:r>
          </w:p>
        </w:tc>
        <w:tc>
          <w:tcPr>
            <w:tcW w:w="2551" w:type="dxa"/>
          </w:tcPr>
          <w:p w14:paraId="57088CE0" w14:textId="77777777" w:rsidR="00441059" w:rsidRDefault="00441059" w:rsidP="00CA1BCB">
            <w:pPr>
              <w:jc w:val="both"/>
              <w:rPr>
                <w:sz w:val="24"/>
                <w:szCs w:val="24"/>
                <w:lang w:val="en-GB"/>
              </w:rPr>
            </w:pPr>
            <w:r w:rsidRPr="06237E9F">
              <w:rPr>
                <w:sz w:val="24"/>
                <w:szCs w:val="24"/>
                <w:lang w:val="en-GB"/>
              </w:rPr>
              <w:t>89.7 (72.7-97.8)</w:t>
            </w:r>
          </w:p>
        </w:tc>
        <w:tc>
          <w:tcPr>
            <w:tcW w:w="2552" w:type="dxa"/>
          </w:tcPr>
          <w:p w14:paraId="7E11518D" w14:textId="77777777" w:rsidR="00441059" w:rsidRDefault="00441059" w:rsidP="00CA1BCB">
            <w:pPr>
              <w:jc w:val="both"/>
              <w:rPr>
                <w:sz w:val="24"/>
                <w:szCs w:val="24"/>
                <w:lang w:val="en-GB"/>
              </w:rPr>
            </w:pPr>
            <w:r w:rsidRPr="06237E9F">
              <w:rPr>
                <w:sz w:val="24"/>
                <w:szCs w:val="24"/>
                <w:lang w:val="en-GB"/>
              </w:rPr>
              <w:t>89.7 (72.7-97.8)</w:t>
            </w:r>
          </w:p>
        </w:tc>
      </w:tr>
      <w:tr w:rsidR="00441059" w14:paraId="356E9223" w14:textId="77777777" w:rsidTr="00CA1BCB">
        <w:trPr>
          <w:trHeight w:val="300"/>
        </w:trPr>
        <w:tc>
          <w:tcPr>
            <w:tcW w:w="2127" w:type="dxa"/>
          </w:tcPr>
          <w:p w14:paraId="39F726F8" w14:textId="77777777" w:rsidR="00441059" w:rsidRDefault="00441059" w:rsidP="00CA1BCB">
            <w:pPr>
              <w:jc w:val="both"/>
              <w:rPr>
                <w:b/>
                <w:bCs/>
                <w:sz w:val="24"/>
                <w:szCs w:val="24"/>
                <w:lang w:val="en-GB"/>
              </w:rPr>
            </w:pPr>
            <w:r w:rsidRPr="06237E9F">
              <w:rPr>
                <w:b/>
                <w:bCs/>
                <w:sz w:val="24"/>
                <w:szCs w:val="24"/>
                <w:lang w:val="en-GB"/>
              </w:rPr>
              <w:t>Specificity (%)</w:t>
            </w:r>
          </w:p>
        </w:tc>
        <w:tc>
          <w:tcPr>
            <w:tcW w:w="2268" w:type="dxa"/>
          </w:tcPr>
          <w:p w14:paraId="599ED3BB" w14:textId="77777777" w:rsidR="00441059" w:rsidRDefault="00441059" w:rsidP="00CA1BCB">
            <w:pPr>
              <w:jc w:val="both"/>
              <w:rPr>
                <w:sz w:val="24"/>
                <w:szCs w:val="24"/>
                <w:lang w:val="en-GB"/>
              </w:rPr>
            </w:pPr>
            <w:r w:rsidRPr="06237E9F">
              <w:rPr>
                <w:sz w:val="24"/>
                <w:szCs w:val="24"/>
                <w:lang w:val="en-GB"/>
              </w:rPr>
              <w:t>47.1 (42.6-51.5)</w:t>
            </w:r>
          </w:p>
        </w:tc>
        <w:tc>
          <w:tcPr>
            <w:tcW w:w="2551" w:type="dxa"/>
          </w:tcPr>
          <w:p w14:paraId="3D2D8C65" w14:textId="77777777" w:rsidR="00441059" w:rsidRDefault="00441059" w:rsidP="00CA1BCB">
            <w:pPr>
              <w:jc w:val="both"/>
              <w:rPr>
                <w:sz w:val="24"/>
                <w:szCs w:val="24"/>
                <w:lang w:val="en-GB"/>
              </w:rPr>
            </w:pPr>
            <w:r w:rsidRPr="06237E9F">
              <w:rPr>
                <w:sz w:val="24"/>
                <w:szCs w:val="24"/>
                <w:lang w:val="en-GB"/>
              </w:rPr>
              <w:t>47.4 (43.0-51.9)</w:t>
            </w:r>
          </w:p>
        </w:tc>
        <w:tc>
          <w:tcPr>
            <w:tcW w:w="2552" w:type="dxa"/>
          </w:tcPr>
          <w:p w14:paraId="176FC1E8" w14:textId="77777777" w:rsidR="00441059" w:rsidRDefault="00441059" w:rsidP="00CA1BCB">
            <w:pPr>
              <w:jc w:val="both"/>
              <w:rPr>
                <w:sz w:val="24"/>
                <w:szCs w:val="24"/>
                <w:lang w:val="en-GB"/>
              </w:rPr>
            </w:pPr>
            <w:r w:rsidRPr="06237E9F">
              <w:rPr>
                <w:sz w:val="24"/>
                <w:szCs w:val="24"/>
                <w:lang w:val="en-GB"/>
              </w:rPr>
              <w:t>28.4 (24.5-32.5)</w:t>
            </w:r>
          </w:p>
        </w:tc>
      </w:tr>
      <w:tr w:rsidR="00441059" w14:paraId="5E67D2A9" w14:textId="77777777" w:rsidTr="00CA1BCB">
        <w:trPr>
          <w:trHeight w:val="300"/>
        </w:trPr>
        <w:tc>
          <w:tcPr>
            <w:tcW w:w="2127" w:type="dxa"/>
          </w:tcPr>
          <w:p w14:paraId="6DE90CAC" w14:textId="77777777" w:rsidR="00441059" w:rsidRDefault="00441059" w:rsidP="00CA1BCB">
            <w:pPr>
              <w:jc w:val="both"/>
              <w:rPr>
                <w:b/>
                <w:bCs/>
                <w:sz w:val="24"/>
                <w:szCs w:val="24"/>
                <w:lang w:val="en-GB"/>
              </w:rPr>
            </w:pPr>
            <w:r w:rsidRPr="06237E9F">
              <w:rPr>
                <w:b/>
                <w:bCs/>
                <w:sz w:val="24"/>
                <w:szCs w:val="24"/>
                <w:lang w:val="en-GB"/>
              </w:rPr>
              <w:t>PPV (%)</w:t>
            </w:r>
          </w:p>
        </w:tc>
        <w:tc>
          <w:tcPr>
            <w:tcW w:w="2268" w:type="dxa"/>
          </w:tcPr>
          <w:p w14:paraId="20981906" w14:textId="77777777" w:rsidR="00441059" w:rsidRDefault="00441059" w:rsidP="00CA1BCB">
            <w:pPr>
              <w:jc w:val="both"/>
              <w:rPr>
                <w:sz w:val="24"/>
                <w:szCs w:val="24"/>
                <w:lang w:val="en-GB"/>
              </w:rPr>
            </w:pPr>
            <w:r w:rsidRPr="06237E9F">
              <w:rPr>
                <w:sz w:val="24"/>
                <w:szCs w:val="24"/>
                <w:lang w:val="en-GB"/>
              </w:rPr>
              <w:t>8.9 (7.7-10.1)</w:t>
            </w:r>
          </w:p>
        </w:tc>
        <w:tc>
          <w:tcPr>
            <w:tcW w:w="2551" w:type="dxa"/>
          </w:tcPr>
          <w:p w14:paraId="0604BC72" w14:textId="77777777" w:rsidR="00441059" w:rsidRDefault="00441059" w:rsidP="00CA1BCB">
            <w:pPr>
              <w:jc w:val="both"/>
              <w:rPr>
                <w:sz w:val="24"/>
                <w:szCs w:val="24"/>
                <w:lang w:val="en-GB"/>
              </w:rPr>
            </w:pPr>
            <w:r w:rsidRPr="06237E9F">
              <w:rPr>
                <w:sz w:val="24"/>
                <w:szCs w:val="24"/>
                <w:lang w:val="en-GB"/>
              </w:rPr>
              <w:t>8.9 (7.7-10.1)</w:t>
            </w:r>
          </w:p>
        </w:tc>
        <w:tc>
          <w:tcPr>
            <w:tcW w:w="2552" w:type="dxa"/>
          </w:tcPr>
          <w:p w14:paraId="7EBE1CE7" w14:textId="77777777" w:rsidR="00441059" w:rsidRDefault="00441059" w:rsidP="00CA1BCB">
            <w:pPr>
              <w:jc w:val="both"/>
              <w:rPr>
                <w:sz w:val="24"/>
                <w:szCs w:val="24"/>
                <w:lang w:val="en-GB"/>
              </w:rPr>
            </w:pPr>
            <w:r w:rsidRPr="06237E9F">
              <w:rPr>
                <w:sz w:val="24"/>
                <w:szCs w:val="24"/>
                <w:lang w:val="en-GB"/>
              </w:rPr>
              <w:t>6.7 (5.9-7.6)</w:t>
            </w:r>
          </w:p>
        </w:tc>
      </w:tr>
      <w:tr w:rsidR="00441059" w14:paraId="001D7A69" w14:textId="77777777" w:rsidTr="00CA1BCB">
        <w:trPr>
          <w:trHeight w:val="300"/>
        </w:trPr>
        <w:tc>
          <w:tcPr>
            <w:tcW w:w="2127" w:type="dxa"/>
          </w:tcPr>
          <w:p w14:paraId="50098A44" w14:textId="77777777" w:rsidR="00441059" w:rsidRDefault="00441059" w:rsidP="00CA1BCB">
            <w:pPr>
              <w:jc w:val="both"/>
              <w:rPr>
                <w:b/>
                <w:bCs/>
                <w:sz w:val="24"/>
                <w:szCs w:val="24"/>
                <w:lang w:val="en-GB"/>
              </w:rPr>
            </w:pPr>
            <w:r w:rsidRPr="06237E9F">
              <w:rPr>
                <w:b/>
                <w:bCs/>
                <w:sz w:val="24"/>
                <w:szCs w:val="24"/>
                <w:lang w:val="en-GB"/>
              </w:rPr>
              <w:t>NPV (%)</w:t>
            </w:r>
          </w:p>
        </w:tc>
        <w:tc>
          <w:tcPr>
            <w:tcW w:w="2268" w:type="dxa"/>
          </w:tcPr>
          <w:p w14:paraId="190A299F" w14:textId="77777777" w:rsidR="00441059" w:rsidRDefault="00441059" w:rsidP="00CA1BCB">
            <w:pPr>
              <w:jc w:val="both"/>
              <w:rPr>
                <w:sz w:val="24"/>
                <w:szCs w:val="24"/>
                <w:lang w:val="en-GB"/>
              </w:rPr>
            </w:pPr>
            <w:r w:rsidRPr="06237E9F">
              <w:rPr>
                <w:sz w:val="24"/>
                <w:szCs w:val="24"/>
                <w:lang w:val="en-GB"/>
              </w:rPr>
              <w:t>98.8 (96.5-99.6)</w:t>
            </w:r>
          </w:p>
        </w:tc>
        <w:tc>
          <w:tcPr>
            <w:tcW w:w="2551" w:type="dxa"/>
          </w:tcPr>
          <w:p w14:paraId="35EB8736" w14:textId="77777777" w:rsidR="00441059" w:rsidRDefault="00441059" w:rsidP="00CA1BCB">
            <w:pPr>
              <w:jc w:val="both"/>
              <w:rPr>
                <w:sz w:val="24"/>
                <w:szCs w:val="24"/>
                <w:lang w:val="en-GB"/>
              </w:rPr>
            </w:pPr>
            <w:r w:rsidRPr="06237E9F">
              <w:rPr>
                <w:sz w:val="24"/>
                <w:szCs w:val="24"/>
                <w:lang w:val="en-GB"/>
              </w:rPr>
              <w:t>98.8 (96.5-99.6)</w:t>
            </w:r>
          </w:p>
        </w:tc>
        <w:tc>
          <w:tcPr>
            <w:tcW w:w="2552" w:type="dxa"/>
          </w:tcPr>
          <w:p w14:paraId="27AF0347" w14:textId="77777777" w:rsidR="00441059" w:rsidRDefault="00441059" w:rsidP="00CA1BCB">
            <w:pPr>
              <w:jc w:val="both"/>
              <w:rPr>
                <w:sz w:val="24"/>
                <w:szCs w:val="24"/>
                <w:lang w:val="en-GB"/>
              </w:rPr>
            </w:pPr>
            <w:r w:rsidRPr="06237E9F">
              <w:rPr>
                <w:sz w:val="24"/>
                <w:szCs w:val="24"/>
                <w:lang w:val="en-GB"/>
              </w:rPr>
              <w:t>98.0 (94.2-99.39</w:t>
            </w:r>
          </w:p>
        </w:tc>
      </w:tr>
      <w:tr w:rsidR="00441059" w:rsidRPr="00C5100B" w14:paraId="0E631458" w14:textId="77777777" w:rsidTr="00CA1BCB">
        <w:tc>
          <w:tcPr>
            <w:tcW w:w="9498" w:type="dxa"/>
            <w:gridSpan w:val="4"/>
          </w:tcPr>
          <w:p w14:paraId="05EDC9CB" w14:textId="77777777" w:rsidR="00441059" w:rsidDel="000D3C4C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  <w:lang w:val="en-GB"/>
              </w:rPr>
              <w:t>Revascularization within 30 days</w:t>
            </w:r>
          </w:p>
        </w:tc>
      </w:tr>
      <w:tr w:rsidR="00441059" w:rsidRPr="00C5100B" w14:paraId="1FFB8B1A" w14:textId="77777777" w:rsidTr="00CA1BCB">
        <w:tc>
          <w:tcPr>
            <w:tcW w:w="2127" w:type="dxa"/>
          </w:tcPr>
          <w:p w14:paraId="0A101A2C" w14:textId="77777777" w:rsidR="00441059" w:rsidRPr="00C5100B" w:rsidRDefault="00441059" w:rsidP="00CA1BCB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Sensitivity (%)</w:t>
            </w:r>
          </w:p>
        </w:tc>
        <w:tc>
          <w:tcPr>
            <w:tcW w:w="2268" w:type="dxa"/>
          </w:tcPr>
          <w:p w14:paraId="26C8BEFF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65.3 (50.4-78.3)</w:t>
            </w:r>
          </w:p>
        </w:tc>
        <w:tc>
          <w:tcPr>
            <w:tcW w:w="2551" w:type="dxa"/>
          </w:tcPr>
          <w:p w14:paraId="7E5416E2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85.7 (72.8-94.1)</w:t>
            </w:r>
          </w:p>
        </w:tc>
        <w:tc>
          <w:tcPr>
            <w:tcW w:w="2552" w:type="dxa"/>
          </w:tcPr>
          <w:p w14:paraId="7AFEE747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93.9 (83.1-98.7)</w:t>
            </w:r>
          </w:p>
        </w:tc>
      </w:tr>
      <w:tr w:rsidR="00441059" w:rsidRPr="00C5100B" w14:paraId="7872BB2E" w14:textId="77777777" w:rsidTr="00CA1BCB">
        <w:tc>
          <w:tcPr>
            <w:tcW w:w="2127" w:type="dxa"/>
          </w:tcPr>
          <w:p w14:paraId="1014251D" w14:textId="77777777" w:rsidR="00441059" w:rsidRPr="00C5100B" w:rsidRDefault="00441059" w:rsidP="00CA1BCB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Specificity (%)</w:t>
            </w:r>
          </w:p>
        </w:tc>
        <w:tc>
          <w:tcPr>
            <w:tcW w:w="2268" w:type="dxa"/>
          </w:tcPr>
          <w:p w14:paraId="6FE073A4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48.0 (43.4-52.5)</w:t>
            </w:r>
          </w:p>
        </w:tc>
        <w:tc>
          <w:tcPr>
            <w:tcW w:w="2551" w:type="dxa"/>
          </w:tcPr>
          <w:p w14:paraId="10C15DEE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48.6 (44.1-53.1)</w:t>
            </w:r>
          </w:p>
        </w:tc>
        <w:tc>
          <w:tcPr>
            <w:tcW w:w="2552" w:type="dxa"/>
          </w:tcPr>
          <w:p w14:paraId="653D36F8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29.5 (25.5-33.8)</w:t>
            </w:r>
          </w:p>
        </w:tc>
      </w:tr>
      <w:tr w:rsidR="00441059" w14:paraId="1FC3C6F1" w14:textId="77777777" w:rsidTr="00CA1BCB">
        <w:tc>
          <w:tcPr>
            <w:tcW w:w="2127" w:type="dxa"/>
          </w:tcPr>
          <w:p w14:paraId="6483D3E9" w14:textId="77777777" w:rsidR="00441059" w:rsidRPr="0087709A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PPV (%)</w:t>
            </w:r>
          </w:p>
        </w:tc>
        <w:tc>
          <w:tcPr>
            <w:tcW w:w="2268" w:type="dxa"/>
          </w:tcPr>
          <w:p w14:paraId="306589C1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11.2 (9.2-13.6)</w:t>
            </w:r>
          </w:p>
        </w:tc>
        <w:tc>
          <w:tcPr>
            <w:tcW w:w="2551" w:type="dxa"/>
          </w:tcPr>
          <w:p w14:paraId="42629179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14.3 (12.7-16.2)</w:t>
            </w:r>
          </w:p>
        </w:tc>
        <w:tc>
          <w:tcPr>
            <w:tcW w:w="2552" w:type="dxa"/>
          </w:tcPr>
          <w:p w14:paraId="5A73990F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11.8 (10.9-12.8)</w:t>
            </w:r>
          </w:p>
        </w:tc>
      </w:tr>
      <w:tr w:rsidR="00441059" w14:paraId="453D839A" w14:textId="77777777" w:rsidTr="00CA1BCB">
        <w:tc>
          <w:tcPr>
            <w:tcW w:w="2127" w:type="dxa"/>
          </w:tcPr>
          <w:p w14:paraId="34B3D402" w14:textId="77777777" w:rsidR="00441059" w:rsidRDefault="00441059" w:rsidP="00CA1BCB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NPV (%)</w:t>
            </w:r>
          </w:p>
        </w:tc>
        <w:tc>
          <w:tcPr>
            <w:tcW w:w="2268" w:type="dxa"/>
          </w:tcPr>
          <w:p w14:paraId="71D91D00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93.2 (90.3-95.3)</w:t>
            </w:r>
          </w:p>
        </w:tc>
        <w:tc>
          <w:tcPr>
            <w:tcW w:w="2551" w:type="dxa"/>
          </w:tcPr>
          <w:p w14:paraId="313A85C2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97.1 (94.4-98.6)</w:t>
            </w:r>
          </w:p>
        </w:tc>
        <w:tc>
          <w:tcPr>
            <w:tcW w:w="2552" w:type="dxa"/>
          </w:tcPr>
          <w:p w14:paraId="2D2A2796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98.0 (94.1-99.3)</w:t>
            </w:r>
          </w:p>
        </w:tc>
      </w:tr>
      <w:tr w:rsidR="00441059" w:rsidRPr="00C5100B" w14:paraId="5137DB61" w14:textId="77777777" w:rsidTr="00CA1BCB">
        <w:tc>
          <w:tcPr>
            <w:tcW w:w="9498" w:type="dxa"/>
            <w:gridSpan w:val="4"/>
          </w:tcPr>
          <w:p w14:paraId="63EE8A2D" w14:textId="77777777" w:rsidR="00441059" w:rsidDel="000D3C4C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  <w:lang w:val="en-GB"/>
              </w:rPr>
              <w:t>Revascularization within 12 months</w:t>
            </w:r>
          </w:p>
        </w:tc>
      </w:tr>
      <w:tr w:rsidR="00441059" w:rsidRPr="00C5100B" w14:paraId="00473ADF" w14:textId="77777777" w:rsidTr="00CA1BCB">
        <w:tc>
          <w:tcPr>
            <w:tcW w:w="2127" w:type="dxa"/>
          </w:tcPr>
          <w:p w14:paraId="66E7FBD1" w14:textId="77777777" w:rsidR="00441059" w:rsidRPr="00C5100B" w:rsidRDefault="00441059" w:rsidP="00CA1BCB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Sensitivity (%)</w:t>
            </w:r>
          </w:p>
        </w:tc>
        <w:tc>
          <w:tcPr>
            <w:tcW w:w="2268" w:type="dxa"/>
          </w:tcPr>
          <w:p w14:paraId="6CB46A1F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65.4 (50.9-78.0)</w:t>
            </w:r>
          </w:p>
        </w:tc>
        <w:tc>
          <w:tcPr>
            <w:tcW w:w="2551" w:type="dxa"/>
          </w:tcPr>
          <w:p w14:paraId="6058285D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84.6 (71.9-91.3)</w:t>
            </w:r>
          </w:p>
        </w:tc>
        <w:tc>
          <w:tcPr>
            <w:tcW w:w="2552" w:type="dxa"/>
          </w:tcPr>
          <w:p w14:paraId="3111506D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93.9 (83.1-98.7)</w:t>
            </w:r>
          </w:p>
        </w:tc>
      </w:tr>
      <w:tr w:rsidR="00441059" w:rsidRPr="00C5100B" w14:paraId="74796967" w14:textId="77777777" w:rsidTr="00CA1BCB">
        <w:tc>
          <w:tcPr>
            <w:tcW w:w="2127" w:type="dxa"/>
          </w:tcPr>
          <w:p w14:paraId="47AA2540" w14:textId="77777777" w:rsidR="00441059" w:rsidRPr="00C5100B" w:rsidRDefault="00441059" w:rsidP="00CA1BCB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Specificity (%)</w:t>
            </w:r>
          </w:p>
        </w:tc>
        <w:tc>
          <w:tcPr>
            <w:tcW w:w="2268" w:type="dxa"/>
          </w:tcPr>
          <w:p w14:paraId="6563D07B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48.0 (43.5-52.6)</w:t>
            </w:r>
          </w:p>
        </w:tc>
        <w:tc>
          <w:tcPr>
            <w:tcW w:w="2551" w:type="dxa"/>
          </w:tcPr>
          <w:p w14:paraId="4141EACE" w14:textId="77777777" w:rsidR="00441059" w:rsidRPr="00C5100B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48.7 (44.1-53.2)</w:t>
            </w:r>
          </w:p>
        </w:tc>
        <w:tc>
          <w:tcPr>
            <w:tcW w:w="2552" w:type="dxa"/>
          </w:tcPr>
          <w:p w14:paraId="18D9BECC" w14:textId="77777777" w:rsidR="00441059" w:rsidRPr="00C5100B" w:rsidRDefault="00441059" w:rsidP="00CA1BCB">
            <w:pPr>
              <w:tabs>
                <w:tab w:val="left" w:pos="2325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29.5 (25.5-33.8)</w:t>
            </w:r>
            <w:r>
              <w:rPr>
                <w:rFonts w:cstheme="minorHAnsi"/>
                <w:sz w:val="24"/>
                <w:szCs w:val="24"/>
                <w:lang w:val="en-GB"/>
              </w:rPr>
              <w:tab/>
            </w:r>
          </w:p>
        </w:tc>
      </w:tr>
      <w:tr w:rsidR="00441059" w14:paraId="385F8587" w14:textId="77777777" w:rsidTr="00CA1BCB">
        <w:tc>
          <w:tcPr>
            <w:tcW w:w="2127" w:type="dxa"/>
          </w:tcPr>
          <w:p w14:paraId="70CD97B1" w14:textId="77777777" w:rsidR="00441059" w:rsidRDefault="00441059" w:rsidP="00CA1BCB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PPV (%)</w:t>
            </w:r>
          </w:p>
        </w:tc>
        <w:tc>
          <w:tcPr>
            <w:tcW w:w="2268" w:type="dxa"/>
          </w:tcPr>
          <w:p w14:paraId="1A414422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11.9 (9.8-14.4)</w:t>
            </w:r>
          </w:p>
        </w:tc>
        <w:tc>
          <w:tcPr>
            <w:tcW w:w="2551" w:type="dxa"/>
          </w:tcPr>
          <w:p w14:paraId="54DF964E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15.0 (13.3-17.0)</w:t>
            </w:r>
          </w:p>
        </w:tc>
        <w:tc>
          <w:tcPr>
            <w:tcW w:w="2552" w:type="dxa"/>
          </w:tcPr>
          <w:p w14:paraId="209612E4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11.8 (10.9-12.8)</w:t>
            </w:r>
          </w:p>
        </w:tc>
      </w:tr>
      <w:tr w:rsidR="00441059" w14:paraId="1D16BABB" w14:textId="77777777" w:rsidTr="00CA1BCB">
        <w:tc>
          <w:tcPr>
            <w:tcW w:w="2127" w:type="dxa"/>
          </w:tcPr>
          <w:p w14:paraId="43925792" w14:textId="77777777" w:rsidR="00441059" w:rsidRDefault="00441059" w:rsidP="00CA1BCB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NPV (%)</w:t>
            </w:r>
          </w:p>
        </w:tc>
        <w:tc>
          <w:tcPr>
            <w:tcW w:w="2268" w:type="dxa"/>
          </w:tcPr>
          <w:p w14:paraId="60365979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92.8 (89.8-95.0)</w:t>
            </w:r>
          </w:p>
        </w:tc>
        <w:tc>
          <w:tcPr>
            <w:tcW w:w="2551" w:type="dxa"/>
          </w:tcPr>
          <w:p w14:paraId="20136434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96.7 (93.9-98.3)</w:t>
            </w:r>
          </w:p>
        </w:tc>
        <w:tc>
          <w:tcPr>
            <w:tcW w:w="2552" w:type="dxa"/>
          </w:tcPr>
          <w:p w14:paraId="22F7F24A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98.0 (94.1-99.3)</w:t>
            </w:r>
          </w:p>
        </w:tc>
      </w:tr>
      <w:tr w:rsidR="00441059" w:rsidRPr="00870B32" w14:paraId="7450B539" w14:textId="77777777" w:rsidTr="00CA1BCB">
        <w:tc>
          <w:tcPr>
            <w:tcW w:w="9498" w:type="dxa"/>
            <w:gridSpan w:val="4"/>
          </w:tcPr>
          <w:p w14:paraId="0C06541B" w14:textId="77777777" w:rsidR="00441059" w:rsidRPr="00552C7B" w:rsidRDefault="00441059" w:rsidP="00CA1BCB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  <w:lang w:val="en-GB"/>
              </w:rPr>
              <w:t>Definitions</w:t>
            </w:r>
          </w:p>
          <w:p w14:paraId="69D53DD0" w14:textId="77777777" w:rsidR="00441059" w:rsidRDefault="00441059" w:rsidP="00CA1BCB">
            <w:pPr>
              <w:jc w:val="both"/>
              <w:rPr>
                <w:rFonts w:cstheme="minorHAnsi"/>
                <w:i/>
                <w:iCs/>
                <w:sz w:val="24"/>
                <w:szCs w:val="24"/>
                <w:lang w:val="en-GB"/>
              </w:rPr>
            </w:pPr>
            <w:r>
              <w:rPr>
                <w:rFonts w:cstheme="minorHAnsi"/>
                <w:i/>
                <w:iCs/>
                <w:sz w:val="24"/>
                <w:szCs w:val="24"/>
                <w:lang w:val="en-GB"/>
              </w:rPr>
              <w:t>Any CAD: &gt;10% narrowing of the lumen in ≥ 1 coronary segment</w:t>
            </w:r>
          </w:p>
          <w:p w14:paraId="34B142A2" w14:textId="77777777" w:rsidR="00441059" w:rsidRDefault="00441059" w:rsidP="00CA1BCB">
            <w:pPr>
              <w:jc w:val="both"/>
              <w:rPr>
                <w:rFonts w:cstheme="minorHAnsi"/>
                <w:i/>
                <w:iCs/>
                <w:sz w:val="24"/>
                <w:szCs w:val="24"/>
                <w:lang w:val="en-GB"/>
              </w:rPr>
            </w:pPr>
            <w:r>
              <w:rPr>
                <w:rFonts w:cstheme="minorHAnsi"/>
                <w:i/>
                <w:iCs/>
                <w:sz w:val="24"/>
                <w:szCs w:val="24"/>
                <w:lang w:val="en-GB"/>
              </w:rPr>
              <w:t xml:space="preserve">Obstructive CAD: </w:t>
            </w:r>
            <w:r w:rsidRPr="009B7D13">
              <w:rPr>
                <w:rFonts w:cstheme="minorHAnsi"/>
                <w:i/>
                <w:iCs/>
                <w:sz w:val="24"/>
                <w:szCs w:val="24"/>
                <w:lang w:val="en-GB"/>
              </w:rPr>
              <w:t>&gt; 50% diameter narrowing of the lumen</w:t>
            </w:r>
            <w:r>
              <w:rPr>
                <w:rFonts w:cstheme="minorHAnsi"/>
                <w:i/>
                <w:iCs/>
                <w:sz w:val="24"/>
                <w:szCs w:val="24"/>
                <w:lang w:val="en-GB"/>
              </w:rPr>
              <w:t xml:space="preserve"> in ≥ 1 coronary segment</w:t>
            </w:r>
          </w:p>
          <w:p w14:paraId="0F56142D" w14:textId="77777777" w:rsidR="00441059" w:rsidRPr="00552C7B" w:rsidRDefault="00441059" w:rsidP="00CA1BCB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>
              <w:rPr>
                <w:rFonts w:cstheme="minorHAnsi"/>
                <w:i/>
                <w:iCs/>
                <w:sz w:val="24"/>
                <w:szCs w:val="24"/>
                <w:lang w:val="en-GB"/>
              </w:rPr>
              <w:t>Multivessel CAD: obstructive CAD ≥ 2 coronary arteries</w:t>
            </w:r>
          </w:p>
        </w:tc>
      </w:tr>
      <w:tr w:rsidR="00441059" w:rsidRPr="00370231" w14:paraId="6AAAE75A" w14:textId="77777777" w:rsidTr="00CA1BCB">
        <w:tc>
          <w:tcPr>
            <w:tcW w:w="9498" w:type="dxa"/>
            <w:gridSpan w:val="4"/>
          </w:tcPr>
          <w:p w14:paraId="5745325C" w14:textId="77777777" w:rsidR="00441059" w:rsidRPr="00552C7B" w:rsidRDefault="00441059" w:rsidP="00CA1BCB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552C7B">
              <w:rPr>
                <w:rFonts w:cstheme="minorHAnsi"/>
                <w:b/>
                <w:bCs/>
                <w:i/>
                <w:iCs/>
                <w:sz w:val="24"/>
                <w:szCs w:val="24"/>
                <w:lang w:val="en-GB"/>
              </w:rPr>
              <w:t>Abbreviations</w:t>
            </w:r>
          </w:p>
          <w:p w14:paraId="14A9C792" w14:textId="77777777" w:rsidR="00441059" w:rsidRPr="00552C7B" w:rsidRDefault="00441059" w:rsidP="00CA1BCB">
            <w:pPr>
              <w:jc w:val="both"/>
              <w:rPr>
                <w:rFonts w:cstheme="minorHAnsi"/>
                <w:i/>
                <w:iCs/>
                <w:sz w:val="24"/>
                <w:szCs w:val="24"/>
                <w:lang w:val="en-GB"/>
              </w:rPr>
            </w:pPr>
            <w:r w:rsidRPr="00552C7B">
              <w:rPr>
                <w:rFonts w:cstheme="minorHAnsi"/>
                <w:i/>
                <w:iCs/>
                <w:sz w:val="24"/>
                <w:szCs w:val="24"/>
                <w:lang w:val="en-GB"/>
              </w:rPr>
              <w:t>GDF-15: Growth differentiation factor 15</w:t>
            </w:r>
          </w:p>
          <w:p w14:paraId="5059DED7" w14:textId="77777777" w:rsidR="00441059" w:rsidRPr="00552C7B" w:rsidRDefault="00441059" w:rsidP="00CA1BCB">
            <w:pPr>
              <w:jc w:val="both"/>
              <w:rPr>
                <w:rFonts w:cstheme="minorHAnsi"/>
                <w:i/>
                <w:iCs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en-GB"/>
              </w:rPr>
              <w:t>hs-cTnT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en-GB"/>
              </w:rPr>
              <w:t xml:space="preserve">: </w:t>
            </w:r>
            <w:proofErr w:type="gramStart"/>
            <w:r>
              <w:rPr>
                <w:rFonts w:cstheme="minorHAnsi"/>
                <w:i/>
                <w:iCs/>
                <w:sz w:val="24"/>
                <w:szCs w:val="24"/>
                <w:lang w:val="en-GB"/>
              </w:rPr>
              <w:t>high</w:t>
            </w:r>
            <w:proofErr w:type="gramEnd"/>
            <w:r>
              <w:rPr>
                <w:rFonts w:cstheme="minorHAnsi"/>
                <w:i/>
                <w:iCs/>
                <w:sz w:val="24"/>
                <w:szCs w:val="24"/>
                <w:lang w:val="en-GB"/>
              </w:rPr>
              <w:t xml:space="preserve"> sensitive cardiac Troponin T</w:t>
            </w:r>
          </w:p>
          <w:p w14:paraId="22C6BDCA" w14:textId="77777777" w:rsidR="00441059" w:rsidRPr="00552C7B" w:rsidRDefault="00441059" w:rsidP="00CA1BCB">
            <w:pPr>
              <w:jc w:val="both"/>
              <w:rPr>
                <w:rFonts w:cstheme="minorHAnsi"/>
                <w:i/>
                <w:iCs/>
                <w:sz w:val="24"/>
                <w:szCs w:val="24"/>
                <w:lang w:val="en-GB"/>
              </w:rPr>
            </w:pPr>
            <w:r>
              <w:rPr>
                <w:rFonts w:cstheme="minorHAnsi"/>
                <w:i/>
                <w:iCs/>
                <w:sz w:val="24"/>
                <w:szCs w:val="24"/>
                <w:lang w:val="en-GB"/>
              </w:rPr>
              <w:t>PPV: Positive predictive value</w:t>
            </w:r>
          </w:p>
          <w:p w14:paraId="3D6BC680" w14:textId="77777777" w:rsidR="00441059" w:rsidRDefault="00441059" w:rsidP="00CA1BCB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i/>
                <w:iCs/>
                <w:sz w:val="24"/>
                <w:szCs w:val="24"/>
                <w:lang w:val="en-GB"/>
              </w:rPr>
              <w:t>NPV: Negative predictive value</w:t>
            </w:r>
          </w:p>
        </w:tc>
      </w:tr>
    </w:tbl>
    <w:p w14:paraId="397A5325" w14:textId="77777777" w:rsidR="00441059" w:rsidRPr="006E5160" w:rsidRDefault="00441059" w:rsidP="00441059">
      <w:pPr>
        <w:rPr>
          <w:lang w:val="en-GB"/>
        </w:rPr>
      </w:pPr>
      <w:r w:rsidRPr="006E5160">
        <w:rPr>
          <w:lang w:val="en-GB"/>
        </w:rPr>
        <w:t xml:space="preserve"> </w:t>
      </w:r>
    </w:p>
    <w:p w14:paraId="65E76833" w14:textId="77777777" w:rsidR="00E344CE" w:rsidRPr="006E5160" w:rsidRDefault="00E344CE" w:rsidP="00E344CE">
      <w:pPr>
        <w:rPr>
          <w:lang w:val="en-GB"/>
        </w:rPr>
      </w:pPr>
      <w:r w:rsidRPr="006E5160">
        <w:rPr>
          <w:lang w:val="en-GB"/>
        </w:rPr>
        <w:t xml:space="preserve"> </w:t>
      </w:r>
    </w:p>
    <w:p w14:paraId="1D74835A" w14:textId="559A79DE" w:rsidR="00E344CE" w:rsidRDefault="00E344CE">
      <w:pPr>
        <w:rPr>
          <w:lang w:val="en-GB"/>
        </w:rPr>
      </w:pPr>
      <w:r>
        <w:rPr>
          <w:lang w:val="en-GB"/>
        </w:rPr>
        <w:br w:type="page"/>
      </w:r>
    </w:p>
    <w:p w14:paraId="33B4047C" w14:textId="77777777" w:rsidR="00E344CE" w:rsidRDefault="00E344CE">
      <w:pPr>
        <w:rPr>
          <w:lang w:val="en-GB"/>
        </w:rPr>
        <w:sectPr w:rsidR="00E344CE">
          <w:footerReference w:type="even" r:id="rId6"/>
          <w:footerReference w:type="default" r:id="rId7"/>
          <w:footerReference w:type="firs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421151" w14:textId="0C6FB985" w:rsidR="00E344CE" w:rsidRDefault="00037858">
      <w:pPr>
        <w:rPr>
          <w:b/>
          <w:bCs/>
          <w:sz w:val="28"/>
          <w:szCs w:val="28"/>
          <w:lang w:val="en-GB"/>
        </w:rPr>
      </w:pPr>
      <w:r w:rsidRPr="06237E9F">
        <w:rPr>
          <w:b/>
          <w:bCs/>
          <w:sz w:val="28"/>
          <w:szCs w:val="28"/>
          <w:lang w:val="en-GB"/>
        </w:rPr>
        <w:lastRenderedPageBreak/>
        <w:t xml:space="preserve">Supplemental </w:t>
      </w:r>
      <w:r>
        <w:rPr>
          <w:b/>
          <w:bCs/>
          <w:sz w:val="28"/>
          <w:szCs w:val="28"/>
          <w:lang w:val="en-GB"/>
        </w:rPr>
        <w:t>figure 1</w:t>
      </w:r>
    </w:p>
    <w:p w14:paraId="1538CFE9" w14:textId="459C4A1D" w:rsidR="00037858" w:rsidRPr="00E344CE" w:rsidRDefault="00D51470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2E4E204C" wp14:editId="464BE707">
            <wp:extent cx="8877300" cy="2571750"/>
            <wp:effectExtent l="0" t="0" r="0" b="0"/>
            <wp:docPr id="2090754565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7858" w:rsidRPr="00E344CE" w:rsidSect="00E344C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7011B" w14:textId="77777777" w:rsidR="00037858" w:rsidRDefault="00037858" w:rsidP="00037858">
      <w:pPr>
        <w:spacing w:after="0" w:line="240" w:lineRule="auto"/>
      </w:pPr>
      <w:r>
        <w:separator/>
      </w:r>
    </w:p>
  </w:endnote>
  <w:endnote w:type="continuationSeparator" w:id="0">
    <w:p w14:paraId="1D40654A" w14:textId="77777777" w:rsidR="00037858" w:rsidRDefault="00037858" w:rsidP="0003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21A2" w14:textId="28BBC39B" w:rsidR="00037858" w:rsidRDefault="00037858">
    <w:pPr>
      <w:pStyle w:val="Bot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2A6EC" w14:textId="0D3BC26D" w:rsidR="00037858" w:rsidRDefault="00037858">
    <w:pPr>
      <w:pStyle w:val="Bot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F6309" w14:textId="3ECB3458" w:rsidR="00037858" w:rsidRDefault="00037858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BFD0" w14:textId="77777777" w:rsidR="00037858" w:rsidRDefault="00037858" w:rsidP="00037858">
      <w:pPr>
        <w:spacing w:after="0" w:line="240" w:lineRule="auto"/>
      </w:pPr>
      <w:r>
        <w:separator/>
      </w:r>
    </w:p>
  </w:footnote>
  <w:footnote w:type="continuationSeparator" w:id="0">
    <w:p w14:paraId="70927088" w14:textId="77777777" w:rsidR="00037858" w:rsidRDefault="00037858" w:rsidP="00037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CE"/>
    <w:rsid w:val="00012CB0"/>
    <w:rsid w:val="00037858"/>
    <w:rsid w:val="00052BF1"/>
    <w:rsid w:val="00363D14"/>
    <w:rsid w:val="00370231"/>
    <w:rsid w:val="00441059"/>
    <w:rsid w:val="005F4D16"/>
    <w:rsid w:val="00870B32"/>
    <w:rsid w:val="00915003"/>
    <w:rsid w:val="00B00E07"/>
    <w:rsid w:val="00BB74F1"/>
    <w:rsid w:val="00C8770D"/>
    <w:rsid w:val="00D51470"/>
    <w:rsid w:val="00E344CE"/>
    <w:rsid w:val="00E37E56"/>
    <w:rsid w:val="00F2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9E8AEE"/>
  <w15:chartTrackingRefBased/>
  <w15:docId w15:val="{DD5C72A3-BF82-4CA0-B4A1-66B6922B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4CE"/>
  </w:style>
  <w:style w:type="paragraph" w:styleId="Overskrift1">
    <w:name w:val="heading 1"/>
    <w:basedOn w:val="Normal"/>
    <w:next w:val="Normal"/>
    <w:link w:val="Overskrift1Teikn"/>
    <w:uiPriority w:val="9"/>
    <w:qFormat/>
    <w:rsid w:val="00E344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E34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E344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E344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E344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E344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E344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E344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E344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E34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E34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E344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E344CE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E344CE"/>
    <w:rPr>
      <w:rFonts w:eastAsiaTheme="majorEastAsia" w:cstheme="majorBidi"/>
      <w:color w:val="2F5496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E344C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E344CE"/>
    <w:rPr>
      <w:rFonts w:eastAsiaTheme="majorEastAsia" w:cstheme="majorBidi"/>
      <w:color w:val="595959" w:themeColor="text1" w:themeTint="A6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E344C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E344C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ikn"/>
    <w:uiPriority w:val="10"/>
    <w:qFormat/>
    <w:rsid w:val="00E344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E34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E344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E34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E34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E344C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344C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344CE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E34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E344CE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344CE"/>
    <w:rPr>
      <w:b/>
      <w:bCs/>
      <w:smallCaps/>
      <w:color w:val="2F5496" w:themeColor="accent1" w:themeShade="BF"/>
      <w:spacing w:val="5"/>
    </w:rPr>
  </w:style>
  <w:style w:type="character" w:styleId="Kommentarreferanse">
    <w:name w:val="annotation reference"/>
    <w:basedOn w:val="Standardskriftforavsnitt"/>
    <w:uiPriority w:val="99"/>
    <w:semiHidden/>
    <w:unhideWhenUsed/>
    <w:rsid w:val="00E344CE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unhideWhenUsed/>
    <w:rsid w:val="00E344CE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KommentartekstTeikn">
    <w:name w:val="Kommentartekst Teikn"/>
    <w:basedOn w:val="Standardskriftforavsnitt"/>
    <w:link w:val="Kommentartekst"/>
    <w:uiPriority w:val="99"/>
    <w:rsid w:val="00E344CE"/>
    <w:rPr>
      <w:kern w:val="0"/>
      <w:sz w:val="20"/>
      <w:szCs w:val="20"/>
      <w14:ligatures w14:val="none"/>
    </w:rPr>
  </w:style>
  <w:style w:type="character" w:styleId="Hyperkopling">
    <w:name w:val="Hyperlink"/>
    <w:basedOn w:val="Standardskriftforavsnitt"/>
    <w:uiPriority w:val="99"/>
    <w:unhideWhenUsed/>
    <w:rsid w:val="00E344CE"/>
    <w:rPr>
      <w:color w:val="0563C1" w:themeColor="hyperlink"/>
      <w:u w:val="single"/>
    </w:rPr>
  </w:style>
  <w:style w:type="table" w:styleId="Tabellrutenett">
    <w:name w:val="Table Grid"/>
    <w:basedOn w:val="Vanlegtabell"/>
    <w:uiPriority w:val="39"/>
    <w:rsid w:val="00E344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tntekst">
    <w:name w:val="footer"/>
    <w:basedOn w:val="Normal"/>
    <w:link w:val="BotntekstTeikn"/>
    <w:uiPriority w:val="99"/>
    <w:unhideWhenUsed/>
    <w:rsid w:val="0003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037858"/>
  </w:style>
  <w:style w:type="paragraph" w:styleId="Versjon">
    <w:name w:val="Revision"/>
    <w:hidden/>
    <w:uiPriority w:val="99"/>
    <w:semiHidden/>
    <w:rsid w:val="004410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943</Words>
  <Characters>4999</Characters>
  <Application>Microsoft Office Word</Application>
  <DocSecurity>4</DocSecurity>
  <Lines>41</Lines>
  <Paragraphs>11</Paragraphs>
  <ScaleCrop>false</ScaleCrop>
  <Company>Helse Vest IKT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Karaji, Iman</dc:creator>
  <cp:keywords/>
  <dc:description/>
  <cp:lastModifiedBy>Aakre, Kristin Moberg</cp:lastModifiedBy>
  <cp:revision>2</cp:revision>
  <dcterms:created xsi:type="dcterms:W3CDTF">2025-03-13T12:44:00Z</dcterms:created>
  <dcterms:modified xsi:type="dcterms:W3CDTF">2025-03-13T12:44:00Z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91ddcc-9a90-46b7-a727-d19b3ec4b730_Enabled">
    <vt:lpwstr>true</vt:lpwstr>
  </property>
  <property fmtid="{D5CDD505-2E9C-101B-9397-08002B2CF9AE}" pid="3" name="MSIP_Label_d291ddcc-9a90-46b7-a727-d19b3ec4b730_SetDate">
    <vt:lpwstr>2025-02-19T16:05:48Z</vt:lpwstr>
  </property>
  <property fmtid="{D5CDD505-2E9C-101B-9397-08002B2CF9AE}" pid="4" name="MSIP_Label_d291ddcc-9a90-46b7-a727-d19b3ec4b730_Method">
    <vt:lpwstr>Privileged</vt:lpwstr>
  </property>
  <property fmtid="{D5CDD505-2E9C-101B-9397-08002B2CF9AE}" pid="5" name="MSIP_Label_d291ddcc-9a90-46b7-a727-d19b3ec4b730_Name">
    <vt:lpwstr>Åpen</vt:lpwstr>
  </property>
  <property fmtid="{D5CDD505-2E9C-101B-9397-08002B2CF9AE}" pid="6" name="MSIP_Label_d291ddcc-9a90-46b7-a727-d19b3ec4b730_SiteId">
    <vt:lpwstr>bdcbe535-f3cf-49f5-8a6a-fb6d98dc7837</vt:lpwstr>
  </property>
  <property fmtid="{D5CDD505-2E9C-101B-9397-08002B2CF9AE}" pid="7" name="MSIP_Label_d291ddcc-9a90-46b7-a727-d19b3ec4b730_ActionId">
    <vt:lpwstr>3822715f-ec6f-4176-bbf2-c740d5c30c68</vt:lpwstr>
  </property>
  <property fmtid="{D5CDD505-2E9C-101B-9397-08002B2CF9AE}" pid="8" name="MSIP_Label_d291ddcc-9a90-46b7-a727-d19b3ec4b730_ContentBits">
    <vt:lpwstr>0</vt:lpwstr>
  </property>
</Properties>
</file>