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AA0F3" w14:textId="2C9F1798" w:rsidR="00D76FB9" w:rsidRDefault="00D76FB9" w:rsidP="000736E1">
      <w:pPr>
        <w:pStyle w:val="Heading1"/>
        <w:numPr>
          <w:ilvl w:val="0"/>
          <w:numId w:val="0"/>
        </w:numPr>
        <w:spacing w:before="0" w:line="480" w:lineRule="auto"/>
      </w:pPr>
      <w:r w:rsidRPr="003D3CC3">
        <w:t>SUPPLEMENTARY MATERIAL</w:t>
      </w:r>
      <w:r w:rsidR="009208F1" w:rsidRPr="003D3CC3">
        <w:t xml:space="preserve">: </w:t>
      </w:r>
      <w:r w:rsidR="000736E1" w:rsidRPr="000736E1">
        <w:t>Population pharmacokinetics of rifampicin in plasma</w:t>
      </w:r>
      <w:r w:rsidR="000736E1">
        <w:t xml:space="preserve"> </w:t>
      </w:r>
      <w:r w:rsidR="000736E1" w:rsidRPr="000736E1">
        <w:t>and cerebrospinal fluid in adults with tuberculosis meningitis</w:t>
      </w:r>
    </w:p>
    <w:p w14:paraId="54538528" w14:textId="77777777" w:rsidR="000736E1" w:rsidRPr="000736E1" w:rsidRDefault="000736E1" w:rsidP="000736E1"/>
    <w:p w14:paraId="76CD4ED5" w14:textId="20CC688B" w:rsidR="00D76FB9" w:rsidRPr="003D3CC3" w:rsidRDefault="009208F1" w:rsidP="009208F1">
      <w:pPr>
        <w:pStyle w:val="Heading1"/>
        <w:numPr>
          <w:ilvl w:val="0"/>
          <w:numId w:val="0"/>
        </w:numPr>
        <w:spacing w:before="0" w:line="480" w:lineRule="auto"/>
        <w:ind w:left="432" w:hanging="432"/>
        <w:jc w:val="both"/>
        <w:rPr>
          <w:bCs/>
        </w:rPr>
      </w:pPr>
      <w:r w:rsidRPr="003D3CC3">
        <w:rPr>
          <w:bCs/>
        </w:rPr>
        <w:t>Drug quantification</w:t>
      </w:r>
    </w:p>
    <w:p w14:paraId="0BA42237" w14:textId="49C26E72" w:rsidR="00413D05" w:rsidRPr="00701A60" w:rsidRDefault="00701A60" w:rsidP="00701A60">
      <w:pPr>
        <w:spacing w:line="480" w:lineRule="auto"/>
        <w:jc w:val="both"/>
        <w:rPr>
          <w:rFonts w:cs="Times New Roman"/>
        </w:rPr>
      </w:pPr>
      <w:r w:rsidRPr="00701A60">
        <w:rPr>
          <w:rFonts w:cs="Times New Roman"/>
        </w:rPr>
        <w:t xml:space="preserve">Rifampicin concentrations were measured with validated assays in the Division of Clinical Pharmacology laboratory at the University of Cape Town.  The assays met FDA validation criteria.  The total plasma assay involved a protein precipitation extraction, followed by isocratic liquid chromatographic separation, and mass spectrometry detection. The calibration range was 0.117 to 30 µg/mL. Plasma was separated using ultracentrifugation, and the plasma protein-free fraction was </w:t>
      </w:r>
      <w:proofErr w:type="spellStart"/>
      <w:r w:rsidRPr="00701A60">
        <w:rPr>
          <w:rFonts w:cs="Times New Roman"/>
        </w:rPr>
        <w:t>analyzed</w:t>
      </w:r>
      <w:proofErr w:type="spellEnd"/>
      <w:r w:rsidRPr="00701A60">
        <w:rPr>
          <w:rFonts w:cs="Times New Roman"/>
        </w:rPr>
        <w:t xml:space="preserve"> using solid-phase extraction and liquid chromatography with mass spectrometry detection. The calibration range was 0.0600 to 5.00 µg/mL. The CSF assay required protein precipitation and gradient liquid chromatography with mass spectrometry detection. The calibration range was 0.005 to 2.5 µg/mL.</w:t>
      </w:r>
    </w:p>
    <w:p w14:paraId="134BAA6D" w14:textId="77777777" w:rsidR="00413D05" w:rsidRPr="003D3CC3" w:rsidRDefault="00413D05" w:rsidP="009208F1">
      <w:pPr>
        <w:pStyle w:val="Heading1"/>
        <w:numPr>
          <w:ilvl w:val="0"/>
          <w:numId w:val="0"/>
        </w:numPr>
        <w:spacing w:before="0" w:line="480" w:lineRule="auto"/>
        <w:ind w:left="432" w:hanging="432"/>
      </w:pPr>
      <w:r w:rsidRPr="003D3CC3">
        <w:t>Imputation of missing covariates</w:t>
      </w:r>
    </w:p>
    <w:p w14:paraId="58D5D257" w14:textId="162BA31A" w:rsidR="00413D05" w:rsidRPr="003D3CC3" w:rsidRDefault="00413D05" w:rsidP="00413D05">
      <w:pPr>
        <w:spacing w:after="0" w:line="480" w:lineRule="auto"/>
        <w:jc w:val="both"/>
        <w:rPr>
          <w:rFonts w:cs="Times New Roman"/>
        </w:rPr>
      </w:pPr>
      <w:r w:rsidRPr="003D3CC3">
        <w:rPr>
          <w:rFonts w:cs="Times New Roman"/>
        </w:rPr>
        <w:t xml:space="preserve">Missing heights were imputed using multiple linear regression as suggested by </w:t>
      </w:r>
      <w:r w:rsidRPr="003D3CC3">
        <w:rPr>
          <w:rFonts w:cs="Times New Roman"/>
          <w:szCs w:val="24"/>
        </w:rPr>
        <w:t>Johansson</w:t>
      </w:r>
      <w:r w:rsidRPr="003D3CC3">
        <w:rPr>
          <w:rFonts w:cs="Times New Roman"/>
        </w:rPr>
        <w:t xml:space="preserve"> and Karlsson</w:t>
      </w:r>
      <w:r w:rsidRPr="003D3CC3">
        <w:rPr>
          <w:color w:val="000000"/>
        </w:rPr>
        <w:t xml:space="preserve"> </w:t>
      </w:r>
      <w:r w:rsidRPr="003D3CC3">
        <w:rPr>
          <w:color w:val="000000"/>
        </w:rPr>
        <w:fldChar w:fldCharType="begin" w:fldLock="1"/>
      </w:r>
      <w:r w:rsidR="00073A47" w:rsidRPr="003D3CC3">
        <w:rPr>
          <w:color w:val="000000"/>
        </w:rPr>
        <w:instrText>ADDIN CSL_CITATION {"citationItems":[{"id":"ITEM-1","itemData":{"DOI":"10.1208/s12248-013-9508-0","ISSN":"15507416","PMID":"23868748","abstract":"Multiple imputation (MI) is an approach widely used in statistical analysis of incomplete data. However, its application to missing data problems in nonlinear mixed-effects modelling is limited. The objective was to implement a four-step MI method for handling missing covariate data in NONMEM and to evaluate the method's sensitivity to η-shrinkage. Four steps were needed; (1) estimation of empirical Bayes estimates (EBEs) using a base model without the partly missing covariate, (2) a regression model for the covariate values given the EBEs from subjects with covariate information, (3) imputation of covariates using the regression model and (4) estimation of the population model. Steps (3) and (4) were repeated several times. The procedure was automated in PsN and is now available as the mimp functionality (http://psn.sourceforge.net/). The method's sensitivity to shrinkage in EBEs was evaluated in a simulation study where the covariate was missing according to a missing at random type of missing data mechanism. The η-shrinkage was increased in steps from 4.5 to 54%. Two hundred datasets were simulated and analysed for each scenario. When shrinkage was low the MI method gave unbiased and precise estimates of all population parameters. With increased shrinkage the estimates became less precise but remained unbiased. © 2013 The Author(s).","author":[{"dropping-particle":"","family":"Johansson","given":"Åsa M.","non-dropping-particle":"","parse-names":false,"suffix":""},{"dropping-particle":"","family":"Karlsson","given":"Mats O.","non-dropping-particle":"","parse-names":false,"suffix":""}],"container-title":"AAPS Journal","id":"ITEM-1","issue":"4","issued":{"date-parts":[["2013"]]},"page":"1035-1042","title":"Multiple imputation of missing covariates in NONMEM and evaluation of the method's sensitivity to η-shrinkage","type":"article-journal","volume":"15"},"uris":["http://www.mendeley.com/documents/?uuid=85122cb4-a65b-4a19-8938-9d5977a34681"]}],"mendeley":{"formattedCitation":"[1]","plainTextFormattedCitation":"[1]","previouslyFormattedCitation":"[35]"},"properties":{"noteIndex":0},"schema":"https://github.com/citation-style-language/schema/raw/master/csl-citation.json"}</w:instrText>
      </w:r>
      <w:r w:rsidRPr="003D3CC3">
        <w:rPr>
          <w:color w:val="000000"/>
        </w:rPr>
        <w:fldChar w:fldCharType="separate"/>
      </w:r>
      <w:r w:rsidR="00073A47" w:rsidRPr="003D3CC3">
        <w:rPr>
          <w:color w:val="000000"/>
        </w:rPr>
        <w:t>[1]</w:t>
      </w:r>
      <w:r w:rsidRPr="003D3CC3">
        <w:rPr>
          <w:color w:val="000000"/>
        </w:rPr>
        <w:fldChar w:fldCharType="end"/>
      </w:r>
      <w:r w:rsidR="00EE4731" w:rsidRPr="003D3CC3">
        <w:rPr>
          <w:color w:val="000000"/>
        </w:rPr>
        <w:t xml:space="preserve"> </w:t>
      </w:r>
      <w:r w:rsidR="00EE4731" w:rsidRPr="003D3CC3">
        <w:rPr>
          <w:rFonts w:cs="Times New Roman"/>
        </w:rPr>
        <w:t>since it was missing in 60% of the participants</w:t>
      </w:r>
      <w:r w:rsidRPr="003D3CC3">
        <w:rPr>
          <w:rFonts w:cs="Times New Roman"/>
        </w:rPr>
        <w:t xml:space="preserve">. In the first step, participant characteristics, namely sex, weight, and height from a study in a similar population </w:t>
      </w:r>
      <w:r w:rsidRPr="003D3CC3">
        <w:rPr>
          <w:rFonts w:cs="Times New Roman"/>
        </w:rPr>
        <w:fldChar w:fldCharType="begin" w:fldLock="1"/>
      </w:r>
      <w:r w:rsidR="00073A47" w:rsidRPr="003D3CC3">
        <w:rPr>
          <w:rFonts w:cs="Times New Roman"/>
        </w:rPr>
        <w:instrText>ADDIN CSL_CITATION {"citationItems":[{"id":"ITEM-1","itemData":{"DOI":"10.1093/CID/CIAB335","ISSN":"15376591","PMID":"33882121","abstract":"Background: Bedaquiline improves treatment outcomes in patients with rifampin-resistant (RR) tuberculosis but prolongs the QT interval and carries a black-box warning from the US Food and Drug Administration. The World Health Organization recommends that all patients with RR tuberculosis receive a regimen containing bedaquiline, yet a phase 3 clinical trial demonstrating its cardiac safety has not been published. Methods: We conducted an observational cohort study of patients with RR tuberculosis from 3 provinces in South Africa who received regimens containing bedaquiline. We performed rigorous cardiac monitoring, which included obtaining electrocardiograms in triplicate at 4 time points during bedaquiline therapy. Participants were followed up until the end of therapy or 24 months. Outcomes included final tuberculosis treatment outcome and QT interval prolongation (QT prolongation), defined as any QT interval corrected by the Fridericia method (QTcF) &gt;500 ms or an absolute change from baseline (ΔQTcF) &gt;60 ms. Results: We enrolled 195 eligible participants, of whom 40% had extensively drug-resistant tuberculosis. Most participants (97%) received concurrent clofazimine. Of the participants, 74% were cured or successfully completed treatment, and outcomes did not differ by human immunodeficiency virus status. QTcF continued to increase throughout bedaquiline therapy, with a mean increase (standard deviation) of 23.7 (22.7) ms from baseline to month 6. Four participants experienced a QTcF &gt;500 ms and 19 experienced a ΔQTcF &gt;60 ms. Older age was independently associated with QT prolongation. QT prolongation was neither more common nor more severe in participants receiving concurrent lopinavir-ritonavir. Conclusions: Severe QT prolongation was uncommon and did not require permanent discontinuation of either bedaquiline or clofazimine. Close monitoring of the QT interval may be advisable in older patients.","author":[{"dropping-particle":"","family":"Brust","given":"James C.M.","non-dropping-particle":"","parse-names":false,"suffix":""},{"dropping-particle":"","family":"Gandhi","given":"Neel R.","non-dropping-particle":"","parse-names":false,"suffix":""},{"dropping-particle":"","family":"Wasserman","given":"Sean","non-dropping-particle":"","parse-names":false,"suffix":""},{"dropping-particle":"","family":"Maartens","given":"Gary","non-dropping-particle":"","parse-names":false,"suffix":""},{"dropping-particle":"V.","family":"Omar","given":"Shaheed","non-dropping-particle":"","parse-names":false,"suffix":""},{"dropping-particle":"","family":"Ismail","given":"Nazir A.","non-dropping-particle":"","parse-names":false,"suffix":""},{"dropping-particle":"","family":"Campbell","given":"Angela","non-dropping-particle":"","parse-names":false,"suffix":""},{"dropping-particle":"","family":"Joseph","given":"Lindsay","non-dropping-particle":"","parse-names":false,"suffix":""},{"dropping-particle":"","family":"Hahn","given":"Alexandria","non-dropping-particle":"","parse-names":false,"suffix":""},{"dropping-particle":"","family":"Allana","given":"Salim","non-dropping-particle":"","parse-names":false,"suffix":""},{"dropping-particle":"","family":"Hernandez-Romieu","given":"Alfonso C.","non-dropping-particle":"","parse-names":false,"suffix":""},{"dropping-particle":"","family":"Zhang","given":"Chenshu","non-dropping-particle":"","parse-names":false,"suffix":""},{"dropping-particle":"","family":"Mlisana","given":"Koleka","non-dropping-particle":"","parse-names":false,"suffix":""},{"dropping-particle":"","family":"Viljoen","given":"Charle A.","non-dropping-particle":"","parse-names":false,"suffix":""},{"dropping-particle":"","family":"Zalta","given":"Benjamin","non-dropping-particle":"","parse-names":false,"suffix":""},{"dropping-particle":"","family":"Ebrahim","given":"Ismaeel","non-dropping-particle":"","parse-names":false,"suffix":""},{"dropping-particle":"","family":"Franczek","given":"Meghan","non-dropping-particle":"","parse-names":false,"suffix":""},{"dropping-particle":"","family":"Master","given":"Iqbal","non-dropping-particle":"","parse-names":false,"suffix":""},{"dropping-particle":"","family":"Ramangoaela","given":"Limpho","non-dropping-particle":"","parse-names":false,"suffix":""},{"dropping-particle":"","family":"Riele","given":"Julian","non-dropping-particle":"Te","parse-names":false,"suffix":""},{"dropping-particle":"","family":"Meintjes","given":"Graeme","non-dropping-particle":"","parse-names":false,"suffix":""}],"container-title":"Clinical Infectious Diseases: An Official Publication of the Infectious Diseases Society of America","id":"ITEM-1","issue":"11","issued":{"date-parts":[["2021","12","12"]]},"page":"2083","publisher":"Oxford University Press","title":"Effectiveness and Cardiac Safety of Bedaquiline-Based Therapy for Drug-Resistant Tuberculosis: A Prospective Cohort Study","type":"article-journal","volume":"73"},"uris":["http://www.mendeley.com/documents/?uuid=c712754c-b0f8-3b67-9d83-7ec2a9209e1c"]}],"mendeley":{"formattedCitation":"[2]","plainTextFormattedCitation":"[2]","previouslyFormattedCitation":"[36]"},"properties":{"noteIndex":0},"schema":"https://github.com/citation-style-language/schema/raw/master/csl-citation.json"}</w:instrText>
      </w:r>
      <w:r w:rsidRPr="003D3CC3">
        <w:rPr>
          <w:rFonts w:cs="Times New Roman"/>
        </w:rPr>
        <w:fldChar w:fldCharType="separate"/>
      </w:r>
      <w:r w:rsidR="00073A47" w:rsidRPr="003D3CC3">
        <w:rPr>
          <w:rFonts w:cs="Times New Roman"/>
        </w:rPr>
        <w:t>[2]</w:t>
      </w:r>
      <w:r w:rsidRPr="003D3CC3">
        <w:rPr>
          <w:rFonts w:cs="Times New Roman"/>
        </w:rPr>
        <w:fldChar w:fldCharType="end"/>
      </w:r>
      <w:r w:rsidRPr="003D3CC3">
        <w:rPr>
          <w:rFonts w:cs="Times New Roman"/>
        </w:rPr>
        <w:t xml:space="preserve"> were used to develop a multiple linear regression model for height versus weight by sex and accounting for residual variability in heights. Secondly, this multiple linear regression model was used to estimate the missing heights in NONMEM using a random effect model as shown in the equation below: </w:t>
      </w:r>
    </w:p>
    <w:p w14:paraId="1DF33D08" w14:textId="77777777" w:rsidR="00413D05" w:rsidRPr="003D3CC3" w:rsidRDefault="00413D05" w:rsidP="00413D05">
      <w:pPr>
        <w:spacing w:after="0" w:line="480" w:lineRule="auto"/>
        <w:jc w:val="both"/>
        <w:rPr>
          <w:rFonts w:eastAsiaTheme="minorEastAsia" w:cs="Times New Roman"/>
          <w:iCs/>
        </w:rPr>
      </w:pPr>
      <m:oMathPara>
        <m:oMathParaPr>
          <m:jc m:val="centerGroup"/>
        </m:oMathParaPr>
        <m:oMath>
          <m:r>
            <w:rPr>
              <w:rFonts w:ascii="Cambria Math" w:eastAsiaTheme="minorEastAsia" w:hAnsi="Cambria Math" w:cs="Times New Roman"/>
            </w:rPr>
            <m:t>H</m:t>
          </m:r>
          <m:sSub>
            <m:sSubPr>
              <m:ctrlPr>
                <w:rPr>
                  <w:rFonts w:ascii="Cambria Math" w:eastAsiaTheme="minorEastAsia" w:hAnsi="Cambria Math" w:cs="Times New Roman"/>
                  <w:i/>
                  <w:iCs/>
                </w:rPr>
              </m:ctrlPr>
            </m:sSubPr>
            <m:e>
              <m:r>
                <w:rPr>
                  <w:rFonts w:ascii="Cambria Math" w:eastAsiaTheme="minorEastAsia" w:hAnsi="Cambria Math" w:cs="Times New Roman"/>
                </w:rPr>
                <m:t>t</m:t>
              </m:r>
            </m:e>
            <m:sub>
              <m:r>
                <w:rPr>
                  <w:rFonts w:ascii="Cambria Math" w:eastAsiaTheme="minorEastAsia" w:hAnsi="Cambria Math" w:cs="Times New Roman"/>
                </w:rPr>
                <m:t>i</m:t>
              </m:r>
            </m:sub>
          </m:sSub>
          <m:r>
            <w:rPr>
              <w:rFonts w:ascii="Cambria Math" w:eastAsiaTheme="minorEastAsia" w:hAnsi="Cambria Math" w:cs="Times New Roman"/>
            </w:rPr>
            <m:t>=β+α.W</m:t>
          </m:r>
          <m:sSub>
            <m:sSubPr>
              <m:ctrlPr>
                <w:rPr>
                  <w:rFonts w:ascii="Cambria Math" w:eastAsiaTheme="minorEastAsia" w:hAnsi="Cambria Math" w:cs="Times New Roman"/>
                  <w:i/>
                  <w:iCs/>
                </w:rPr>
              </m:ctrlPr>
            </m:sSubPr>
            <m:e>
              <m:r>
                <w:rPr>
                  <w:rFonts w:ascii="Cambria Math" w:eastAsiaTheme="minorEastAsia" w:hAnsi="Cambria Math" w:cs="Times New Roman"/>
                </w:rPr>
                <m:t>t</m:t>
              </m:r>
            </m:e>
            <m:sub>
              <m:r>
                <w:rPr>
                  <w:rFonts w:ascii="Cambria Math" w:eastAsiaTheme="minorEastAsia" w:hAnsi="Cambria Math" w:cs="Times New Roman"/>
                </w:rPr>
                <m:t>i</m:t>
              </m:r>
            </m:sub>
          </m:sSub>
          <m:r>
            <w:rPr>
              <w:rFonts w:ascii="Cambria Math" w:eastAsiaTheme="minorEastAsia" w:hAnsi="Cambria Math" w:cs="Times New Roman"/>
            </w:rPr>
            <m:t>.</m:t>
          </m:r>
          <m:sSup>
            <m:sSupPr>
              <m:ctrlPr>
                <w:rPr>
                  <w:rFonts w:ascii="Cambria Math" w:eastAsiaTheme="minorEastAsia" w:hAnsi="Cambria Math" w:cs="Times New Roman"/>
                  <w:i/>
                  <w:iCs/>
                </w:rPr>
              </m:ctrlPr>
            </m:sSupPr>
            <m:e>
              <m:r>
                <w:rPr>
                  <w:rFonts w:ascii="Cambria Math" w:eastAsiaTheme="minorEastAsia" w:hAnsi="Cambria Math" w:cs="Times New Roman"/>
                </w:rPr>
                <m:t>e</m:t>
              </m:r>
            </m:e>
            <m:sup>
              <m:sSub>
                <m:sSubPr>
                  <m:ctrlPr>
                    <w:rPr>
                      <w:rFonts w:ascii="Cambria Math" w:eastAsiaTheme="minorEastAsia" w:hAnsi="Cambria Math" w:cs="Times New Roman"/>
                      <w:i/>
                      <w:iCs/>
                    </w:rPr>
                  </m:ctrlPr>
                </m:sSubPr>
                <m:e>
                  <m:r>
                    <w:rPr>
                      <w:rFonts w:ascii="Cambria Math" w:eastAsiaTheme="minorEastAsia" w:hAnsi="Cambria Math" w:cs="Times New Roman"/>
                    </w:rPr>
                    <m:t>η</m:t>
                  </m:r>
                </m:e>
                <m:sub>
                  <m:r>
                    <w:rPr>
                      <w:rFonts w:ascii="Cambria Math" w:eastAsiaTheme="minorEastAsia" w:hAnsi="Cambria Math" w:cs="Times New Roman"/>
                    </w:rPr>
                    <m:t>i</m:t>
                  </m:r>
                </m:sub>
              </m:sSub>
            </m:sup>
          </m:sSup>
        </m:oMath>
      </m:oMathPara>
    </w:p>
    <w:p w14:paraId="17792530" w14:textId="77777777" w:rsidR="00413D05" w:rsidRPr="003D3CC3" w:rsidRDefault="00413D05" w:rsidP="00413D05">
      <w:pPr>
        <w:spacing w:after="0" w:line="480" w:lineRule="auto"/>
        <w:jc w:val="both"/>
        <w:rPr>
          <w:rFonts w:cs="Times New Roman"/>
        </w:rPr>
      </w:pPr>
      <w:r w:rsidRPr="003D3CC3">
        <w:rPr>
          <w:rFonts w:eastAsiaTheme="minorEastAsia" w:cs="Times New Roman"/>
          <w:iCs/>
        </w:rPr>
        <w:t xml:space="preserve">Where </w:t>
      </w:r>
      <m:oMath>
        <m:r>
          <w:rPr>
            <w:rFonts w:ascii="Cambria Math" w:eastAsiaTheme="minorEastAsia" w:hAnsi="Cambria Math" w:cs="Times New Roman"/>
          </w:rPr>
          <m:t>H</m:t>
        </m:r>
        <m:sSub>
          <m:sSubPr>
            <m:ctrlPr>
              <w:rPr>
                <w:rFonts w:ascii="Cambria Math" w:eastAsiaTheme="minorEastAsia" w:hAnsi="Cambria Math" w:cs="Times New Roman"/>
                <w:i/>
                <w:iCs/>
              </w:rPr>
            </m:ctrlPr>
          </m:sSubPr>
          <m:e>
            <m:r>
              <w:rPr>
                <w:rFonts w:ascii="Cambria Math" w:eastAsiaTheme="minorEastAsia" w:hAnsi="Cambria Math" w:cs="Times New Roman"/>
              </w:rPr>
              <m:t>t</m:t>
            </m:r>
          </m:e>
          <m:sub>
            <m:r>
              <w:rPr>
                <w:rFonts w:ascii="Cambria Math" w:eastAsiaTheme="minorEastAsia" w:hAnsi="Cambria Math" w:cs="Times New Roman"/>
              </w:rPr>
              <m:t>i</m:t>
            </m:r>
          </m:sub>
        </m:sSub>
      </m:oMath>
      <w:r w:rsidRPr="003D3CC3">
        <w:rPr>
          <w:rFonts w:eastAsiaTheme="minorEastAsia" w:cs="Times New Roman"/>
          <w:iCs/>
        </w:rPr>
        <w:t xml:space="preserve"> is the individual height in meters and </w:t>
      </w:r>
      <m:oMath>
        <m:r>
          <w:rPr>
            <w:rFonts w:ascii="Cambria Math" w:eastAsiaTheme="minorEastAsia" w:hAnsi="Cambria Math" w:cs="Times New Roman"/>
          </w:rPr>
          <m:t>W</m:t>
        </m:r>
        <m:sSub>
          <m:sSubPr>
            <m:ctrlPr>
              <w:rPr>
                <w:rFonts w:ascii="Cambria Math" w:eastAsiaTheme="minorEastAsia" w:hAnsi="Cambria Math" w:cs="Times New Roman"/>
                <w:i/>
                <w:iCs/>
              </w:rPr>
            </m:ctrlPr>
          </m:sSubPr>
          <m:e>
            <m:r>
              <w:rPr>
                <w:rFonts w:ascii="Cambria Math" w:eastAsiaTheme="minorEastAsia" w:hAnsi="Cambria Math" w:cs="Times New Roman"/>
              </w:rPr>
              <m:t>t</m:t>
            </m:r>
          </m:e>
          <m:sub>
            <m:r>
              <w:rPr>
                <w:rFonts w:ascii="Cambria Math" w:eastAsiaTheme="minorEastAsia" w:hAnsi="Cambria Math" w:cs="Times New Roman"/>
              </w:rPr>
              <m:t>i</m:t>
            </m:r>
          </m:sub>
        </m:sSub>
        <m:r>
          <w:rPr>
            <w:rFonts w:ascii="Cambria Math" w:eastAsiaTheme="minorEastAsia" w:hAnsi="Cambria Math" w:cs="Times New Roman"/>
          </w:rPr>
          <m:t xml:space="preserve"> </m:t>
        </m:r>
      </m:oMath>
      <w:r w:rsidRPr="003D3CC3">
        <w:rPr>
          <w:rFonts w:eastAsiaTheme="minorEastAsia" w:cs="Times New Roman"/>
          <w:iCs/>
        </w:rPr>
        <w:t xml:space="preserve"> is the individual weight in kilograms. </w:t>
      </w:r>
      <m:oMath>
        <m:r>
          <w:rPr>
            <w:rFonts w:ascii="Cambria Math" w:eastAsiaTheme="minorEastAsia" w:hAnsi="Cambria Math" w:cs="Times New Roman"/>
          </w:rPr>
          <m:t>β</m:t>
        </m:r>
      </m:oMath>
      <w:r w:rsidRPr="003D3CC3">
        <w:rPr>
          <w:rFonts w:eastAsiaTheme="minorEastAsia" w:cs="Times New Roman"/>
          <w:iCs/>
        </w:rPr>
        <w:t xml:space="preserve"> and </w:t>
      </w:r>
      <m:oMath>
        <m:r>
          <w:rPr>
            <w:rFonts w:ascii="Cambria Math" w:eastAsiaTheme="minorEastAsia" w:hAnsi="Cambria Math" w:cs="Times New Roman"/>
          </w:rPr>
          <m:t xml:space="preserve">α </m:t>
        </m:r>
      </m:oMath>
      <w:r w:rsidRPr="003D3CC3">
        <w:rPr>
          <w:rFonts w:eastAsiaTheme="minorEastAsia" w:cs="Times New Roman"/>
          <w:iCs/>
        </w:rPr>
        <w:t xml:space="preserve">are the model mean intercept and slope respectively. </w:t>
      </w:r>
      <m:oMath>
        <m:sSub>
          <m:sSubPr>
            <m:ctrlPr>
              <w:rPr>
                <w:rFonts w:ascii="Cambria Math" w:eastAsiaTheme="minorEastAsia" w:hAnsi="Cambria Math" w:cs="Times New Roman"/>
                <w:i/>
                <w:iCs/>
              </w:rPr>
            </m:ctrlPr>
          </m:sSubPr>
          <m:e>
            <m:r>
              <w:rPr>
                <w:rFonts w:ascii="Cambria Math" w:eastAsiaTheme="minorEastAsia" w:hAnsi="Cambria Math" w:cs="Times New Roman"/>
              </w:rPr>
              <m:t>η</m:t>
            </m:r>
          </m:e>
          <m:sub>
            <m:r>
              <w:rPr>
                <w:rFonts w:ascii="Cambria Math" w:eastAsiaTheme="minorEastAsia" w:hAnsi="Cambria Math" w:cs="Times New Roman"/>
              </w:rPr>
              <m:t>i</m:t>
            </m:r>
          </m:sub>
        </m:sSub>
      </m:oMath>
      <w:r w:rsidRPr="003D3CC3">
        <w:rPr>
          <w:rFonts w:eastAsiaTheme="minorEastAsia" w:cs="Times New Roman"/>
          <w:iCs/>
        </w:rPr>
        <w:t xml:space="preserve"> is the random effect accounting for the </w:t>
      </w:r>
      <w:r w:rsidRPr="003D3CC3">
        <w:rPr>
          <w:rFonts w:eastAsiaTheme="minorEastAsia" w:cs="Times New Roman"/>
          <w:iCs/>
        </w:rPr>
        <w:lastRenderedPageBreak/>
        <w:t xml:space="preserve">individual difference from the mean values. The </w:t>
      </w:r>
      <m:oMath>
        <m:sSub>
          <m:sSubPr>
            <m:ctrlPr>
              <w:rPr>
                <w:rFonts w:ascii="Cambria Math" w:eastAsiaTheme="minorEastAsia" w:hAnsi="Cambria Math" w:cs="Times New Roman"/>
                <w:i/>
                <w:iCs/>
              </w:rPr>
            </m:ctrlPr>
          </m:sSubPr>
          <m:e>
            <m:r>
              <w:rPr>
                <w:rFonts w:ascii="Cambria Math" w:eastAsiaTheme="minorEastAsia" w:hAnsi="Cambria Math" w:cs="Times New Roman"/>
              </w:rPr>
              <m:t>η</m:t>
            </m:r>
          </m:e>
          <m:sub>
            <m:r>
              <w:rPr>
                <w:rFonts w:ascii="Cambria Math" w:eastAsiaTheme="minorEastAsia" w:hAnsi="Cambria Math" w:cs="Times New Roman"/>
              </w:rPr>
              <m:t>i</m:t>
            </m:r>
          </m:sub>
        </m:sSub>
      </m:oMath>
      <w:r w:rsidRPr="003D3CC3">
        <w:rPr>
          <w:rFonts w:eastAsiaTheme="minorEastAsia" w:cs="Times New Roman"/>
          <w:iCs/>
        </w:rPr>
        <w:t xml:space="preserve"> values are assumed to be normally distributed with mean zero and variance </w:t>
      </w:r>
      <m:oMath>
        <m:sSup>
          <m:sSupPr>
            <m:ctrlPr>
              <w:rPr>
                <w:rFonts w:ascii="Cambria Math" w:eastAsiaTheme="minorEastAsia" w:hAnsi="Cambria Math" w:cs="Times New Roman"/>
                <w:i/>
                <w:iCs/>
              </w:rPr>
            </m:ctrlPr>
          </m:sSupPr>
          <m:e>
            <m:r>
              <w:rPr>
                <w:rFonts w:ascii="Cambria Math" w:eastAsiaTheme="minorEastAsia" w:hAnsi="Cambria Math" w:cs="Times New Roman"/>
              </w:rPr>
              <m:t>ω</m:t>
            </m:r>
          </m:e>
          <m:sup>
            <m:r>
              <w:rPr>
                <w:rFonts w:ascii="Cambria Math" w:eastAsiaTheme="minorEastAsia" w:hAnsi="Cambria Math" w:cs="Times New Roman"/>
              </w:rPr>
              <m:t>2</m:t>
            </m:r>
          </m:sup>
        </m:sSup>
      </m:oMath>
      <w:r w:rsidRPr="003D3CC3">
        <w:rPr>
          <w:rFonts w:eastAsiaTheme="minorEastAsia" w:cs="Times New Roman"/>
          <w:iCs/>
        </w:rPr>
        <w:t xml:space="preserve">.The values of </w:t>
      </w:r>
      <m:oMath>
        <m:r>
          <w:rPr>
            <w:rFonts w:ascii="Cambria Math" w:eastAsiaTheme="minorEastAsia" w:hAnsi="Cambria Math" w:cs="Times New Roman"/>
          </w:rPr>
          <m:t>β</m:t>
        </m:r>
      </m:oMath>
      <w:r w:rsidRPr="003D3CC3">
        <w:rPr>
          <w:rFonts w:eastAsiaTheme="minorEastAsia" w:cs="Times New Roman"/>
          <w:iCs/>
        </w:rPr>
        <w:t xml:space="preserve"> and </w:t>
      </w:r>
      <m:oMath>
        <m:r>
          <w:rPr>
            <w:rFonts w:ascii="Cambria Math" w:eastAsiaTheme="minorEastAsia" w:hAnsi="Cambria Math" w:cs="Times New Roman"/>
          </w:rPr>
          <m:t>α</m:t>
        </m:r>
      </m:oMath>
      <w:r w:rsidRPr="003D3CC3">
        <w:rPr>
          <w:rFonts w:eastAsiaTheme="minorEastAsia" w:cs="Times New Roman"/>
          <w:iCs/>
        </w:rPr>
        <w:t xml:space="preserve"> are 1.51 and 0.00133 for females and 1.53 and 0.00281 for males respectively. the values of </w:t>
      </w:r>
      <m:oMath>
        <m:sSub>
          <m:sSubPr>
            <m:ctrlPr>
              <w:rPr>
                <w:rFonts w:ascii="Cambria Math" w:eastAsiaTheme="minorEastAsia" w:hAnsi="Cambria Math" w:cs="Times New Roman"/>
                <w:i/>
                <w:iCs/>
              </w:rPr>
            </m:ctrlPr>
          </m:sSubPr>
          <m:e>
            <m:r>
              <w:rPr>
                <w:rFonts w:ascii="Cambria Math" w:eastAsiaTheme="minorEastAsia" w:hAnsi="Cambria Math" w:cs="Times New Roman"/>
              </w:rPr>
              <m:t>ω</m:t>
            </m:r>
          </m:e>
          <m:sub>
            <m:r>
              <w:rPr>
                <w:rFonts w:ascii="Cambria Math" w:eastAsiaTheme="minorEastAsia" w:hAnsi="Cambria Math" w:cs="Times New Roman"/>
              </w:rPr>
              <m:t>2</m:t>
            </m:r>
          </m:sub>
        </m:sSub>
      </m:oMath>
      <w:r w:rsidRPr="003D3CC3">
        <w:rPr>
          <w:rFonts w:eastAsiaTheme="minorEastAsia" w:cs="Times New Roman"/>
          <w:iCs/>
        </w:rPr>
        <w:t xml:space="preserve"> were 0.00215 and 0.00170 for females and male respectively. NONMEM implementation can be found in the NONMEM code provided.</w:t>
      </w:r>
      <w:r w:rsidRPr="003D3CC3">
        <w:rPr>
          <w:rFonts w:cs="Times New Roman"/>
        </w:rPr>
        <w:t xml:space="preserve"> </w:t>
      </w:r>
    </w:p>
    <w:p w14:paraId="51389D04" w14:textId="77777777" w:rsidR="00D76FB9" w:rsidRPr="003D3CC3" w:rsidRDefault="00D76FB9" w:rsidP="00413D05">
      <w:pPr>
        <w:spacing w:after="0" w:line="480" w:lineRule="auto"/>
        <w:jc w:val="both"/>
      </w:pPr>
    </w:p>
    <w:p w14:paraId="03EC8A28" w14:textId="4CDC5E2C" w:rsidR="00D76FB9" w:rsidRPr="003D3CC3" w:rsidRDefault="009208F1" w:rsidP="009208F1">
      <w:pPr>
        <w:pStyle w:val="Heading1"/>
        <w:numPr>
          <w:ilvl w:val="0"/>
          <w:numId w:val="0"/>
        </w:numPr>
        <w:spacing w:before="0" w:line="480" w:lineRule="auto"/>
        <w:jc w:val="both"/>
      </w:pPr>
      <w:r w:rsidRPr="003D3CC3">
        <w:rPr>
          <w:bCs/>
        </w:rPr>
        <w:t>Pharmacokinetic Modelling</w:t>
      </w:r>
    </w:p>
    <w:p w14:paraId="64D1F00D" w14:textId="77777777" w:rsidR="009208F1" w:rsidRPr="003D3CC3" w:rsidRDefault="009208F1" w:rsidP="00701A60">
      <w:pPr>
        <w:pStyle w:val="Heading2"/>
      </w:pPr>
      <w:r w:rsidRPr="003D3CC3">
        <w:rPr>
          <w:shd w:val="clear" w:color="auto" w:fill="FFFFFF"/>
        </w:rPr>
        <w:t xml:space="preserve">a) </w:t>
      </w:r>
      <w:r w:rsidRPr="003D3CC3">
        <w:t>Nonlinear clearance</w:t>
      </w:r>
    </w:p>
    <w:p w14:paraId="545E5E3B" w14:textId="77777777" w:rsidR="009208F1" w:rsidRPr="003D3CC3" w:rsidRDefault="009208F1" w:rsidP="009208F1">
      <w:pPr>
        <w:spacing w:after="0" w:line="480" w:lineRule="auto"/>
        <w:ind w:firstLine="720"/>
        <w:jc w:val="both"/>
      </w:pPr>
      <w:r w:rsidRPr="003D3CC3">
        <w:rPr>
          <w:rFonts w:cs="Times New Roman"/>
        </w:rPr>
        <w:t xml:space="preserve">For the plasma model, </w:t>
      </w:r>
      <w:bookmarkStart w:id="0" w:name="_Hlk161655222"/>
      <w:r w:rsidRPr="003D3CC3">
        <w:rPr>
          <w:rFonts w:cs="Times New Roman"/>
        </w:rPr>
        <w:t>t</w:t>
      </w:r>
      <w:r w:rsidRPr="003D3CC3">
        <w:t xml:space="preserve">he nonlinearity in clearance observed at higher doses was accounted for by a concentration-dependent </w:t>
      </w:r>
      <m:oMath>
        <m:r>
          <w:rPr>
            <w:rFonts w:ascii="Cambria Math" w:hAnsi="Cambria Math"/>
          </w:rPr>
          <m:t>CL</m:t>
        </m:r>
      </m:oMath>
      <w:r w:rsidRPr="003D3CC3">
        <w:rPr>
          <w:rFonts w:eastAsiaTheme="minorEastAsia"/>
        </w:rPr>
        <w:t xml:space="preserve"> described by the following equation:</w:t>
      </w:r>
    </w:p>
    <w:p w14:paraId="4351CEF5" w14:textId="52F9D75F" w:rsidR="009208F1" w:rsidRPr="003D3CC3" w:rsidRDefault="005826E6" w:rsidP="009208F1">
      <w:pPr>
        <w:spacing w:after="0" w:line="480" w:lineRule="auto"/>
        <w:jc w:val="both"/>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max</m:t>
              </m:r>
            </m:sub>
          </m:sSub>
          <m:r>
            <w:rPr>
              <w:rFonts w:ascii="Cambria Math" w:hAnsi="Cambria Math"/>
            </w:rPr>
            <m:t xml:space="preserve">= </m:t>
          </m:r>
          <m:sSub>
            <m:sSubPr>
              <m:ctrlPr>
                <w:rPr>
                  <w:rFonts w:ascii="Cambria Math" w:hAnsi="Cambria Math"/>
                  <w:i/>
                </w:rPr>
              </m:ctrlPr>
            </m:sSubPr>
            <m:e>
              <m:r>
                <w:rPr>
                  <w:rFonts w:ascii="Cambria Math" w:hAnsi="Cambria Math"/>
                </w:rPr>
                <m:t>CL</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m:t>
              </m:r>
            </m:sub>
          </m:sSub>
        </m:oMath>
      </m:oMathPara>
    </w:p>
    <w:p w14:paraId="347D5875" w14:textId="0A9C8835" w:rsidR="009208F1" w:rsidRPr="003D3CC3" w:rsidRDefault="009208F1" w:rsidP="009208F1">
      <w:pPr>
        <w:spacing w:after="0" w:line="480" w:lineRule="auto"/>
        <w:jc w:val="both"/>
      </w:pPr>
      <w:r w:rsidRPr="003D3CC3">
        <w:t xml:space="preserve">where </w:t>
      </w:r>
      <m:oMath>
        <m:sSub>
          <m:sSubPr>
            <m:ctrlPr>
              <w:rPr>
                <w:rFonts w:ascii="Cambria Math" w:hAnsi="Cambria Math"/>
                <w:i/>
              </w:rPr>
            </m:ctrlPr>
          </m:sSubPr>
          <m:e>
            <m:r>
              <w:rPr>
                <w:rFonts w:ascii="Cambria Math" w:hAnsi="Cambria Math"/>
              </w:rPr>
              <m:t>V</m:t>
            </m:r>
          </m:e>
          <m:sub>
            <m:r>
              <w:rPr>
                <w:rFonts w:ascii="Cambria Math" w:hAnsi="Cambria Math"/>
              </w:rPr>
              <m:t>max</m:t>
            </m:r>
          </m:sub>
        </m:sSub>
      </m:oMath>
      <w:r w:rsidR="00C07FFD">
        <w:rPr>
          <w:rFonts w:eastAsiaTheme="minorEastAsia"/>
        </w:rPr>
        <w:t xml:space="preserve"> </w:t>
      </w:r>
      <w:r w:rsidRPr="003D3CC3">
        <w:t xml:space="preserve">is the maximal elimination rate in mg/h, </w:t>
      </w:r>
      <m:oMath>
        <m:sSub>
          <m:sSubPr>
            <m:ctrlPr>
              <w:rPr>
                <w:rFonts w:ascii="Cambria Math" w:hAnsi="Cambria Math"/>
                <w:i/>
              </w:rPr>
            </m:ctrlPr>
          </m:sSubPr>
          <m:e>
            <m:r>
              <w:rPr>
                <w:rFonts w:ascii="Cambria Math" w:hAnsi="Cambria Math"/>
              </w:rPr>
              <m:t>CL</m:t>
            </m:r>
          </m:e>
          <m:sub>
            <m:r>
              <w:rPr>
                <w:rFonts w:ascii="Cambria Math" w:hAnsi="Cambria Math"/>
              </w:rPr>
              <m:t>max</m:t>
            </m:r>
          </m:sub>
        </m:sSub>
      </m:oMath>
      <w:r w:rsidR="00C07FFD">
        <w:rPr>
          <w:rFonts w:eastAsiaTheme="minorEastAsia"/>
        </w:rPr>
        <w:t xml:space="preserve"> </w:t>
      </w:r>
      <w:r w:rsidRPr="003D3CC3">
        <w:rPr>
          <w:rFonts w:eastAsiaTheme="minorEastAsia"/>
        </w:rPr>
        <w:t xml:space="preserve">is the maximal clearance in L/h apparent with </w:t>
      </w:r>
      <w:r w:rsidR="00C07FFD">
        <w:rPr>
          <w:rFonts w:eastAsiaTheme="minorEastAsia"/>
        </w:rPr>
        <w:t>rifampicin</w:t>
      </w:r>
      <w:r w:rsidRPr="003D3CC3">
        <w:rPr>
          <w:rFonts w:eastAsiaTheme="minorEastAsia"/>
        </w:rPr>
        <w:t xml:space="preserve"> plasma concentration </w:t>
      </w:r>
      <w:r w:rsidRPr="003D3CC3">
        <w:t>(</w:t>
      </w:r>
      <m:oMath>
        <m:sSub>
          <m:sSubPr>
            <m:ctrlPr>
              <w:rPr>
                <w:rFonts w:ascii="Cambria Math" w:hAnsi="Cambria Math"/>
                <w:i/>
                <w:color w:val="000000"/>
                <w:szCs w:val="24"/>
              </w:rPr>
            </m:ctrlPr>
          </m:sSubPr>
          <m:e>
            <m:r>
              <w:rPr>
                <w:rFonts w:ascii="Cambria Math" w:hAnsi="Cambria Math"/>
                <w:color w:val="000000"/>
                <w:szCs w:val="24"/>
              </w:rPr>
              <m:t>C</m:t>
            </m:r>
          </m:e>
          <m:sub>
            <m:r>
              <w:rPr>
                <w:rFonts w:ascii="Cambria Math" w:hAnsi="Cambria Math"/>
                <w:color w:val="000000"/>
                <w:szCs w:val="24"/>
              </w:rPr>
              <m:t>plasma</m:t>
            </m:r>
          </m:sub>
        </m:sSub>
      </m:oMath>
      <w:r w:rsidRPr="003D3CC3">
        <w:t xml:space="preserve">) approximating 0, while </w:t>
      </w:r>
      <m:oMath>
        <m:sSub>
          <m:sSubPr>
            <m:ctrlPr>
              <w:rPr>
                <w:rFonts w:ascii="Cambria Math" w:hAnsi="Cambria Math"/>
                <w:i/>
              </w:rPr>
            </m:ctrlPr>
          </m:sSubPr>
          <m:e>
            <m:r>
              <w:rPr>
                <w:rFonts w:ascii="Cambria Math" w:hAnsi="Cambria Math"/>
              </w:rPr>
              <m:t>K</m:t>
            </m:r>
          </m:e>
          <m:sub>
            <m:r>
              <w:rPr>
                <w:rFonts w:ascii="Cambria Math" w:hAnsi="Cambria Math"/>
              </w:rPr>
              <m:t>m</m:t>
            </m:r>
          </m:sub>
        </m:sSub>
      </m:oMath>
      <w:r w:rsidR="00C07FFD">
        <w:rPr>
          <w:rFonts w:eastAsiaTheme="minorEastAsia"/>
        </w:rPr>
        <w:t xml:space="preserve"> </w:t>
      </w:r>
      <w:r w:rsidRPr="003D3CC3">
        <w:rPr>
          <w:rFonts w:eastAsiaTheme="minorEastAsia"/>
        </w:rPr>
        <w:t xml:space="preserve">is the </w:t>
      </w:r>
      <m:oMath>
        <m:sSub>
          <m:sSubPr>
            <m:ctrlPr>
              <w:rPr>
                <w:rFonts w:ascii="Cambria Math" w:hAnsi="Cambria Math"/>
                <w:i/>
                <w:color w:val="000000"/>
                <w:szCs w:val="24"/>
              </w:rPr>
            </m:ctrlPr>
          </m:sSubPr>
          <m:e>
            <m:r>
              <w:rPr>
                <w:rFonts w:ascii="Cambria Math" w:hAnsi="Cambria Math"/>
                <w:color w:val="000000"/>
                <w:szCs w:val="24"/>
              </w:rPr>
              <m:t>C</m:t>
            </m:r>
          </m:e>
          <m:sub>
            <m:r>
              <w:rPr>
                <w:rFonts w:ascii="Cambria Math" w:hAnsi="Cambria Math"/>
                <w:color w:val="000000"/>
                <w:szCs w:val="24"/>
              </w:rPr>
              <m:t>plasma</m:t>
            </m:r>
          </m:sub>
        </m:sSub>
      </m:oMath>
      <w:r w:rsidR="00C07FFD">
        <w:rPr>
          <w:rFonts w:eastAsiaTheme="minorEastAsia"/>
          <w:color w:val="000000"/>
          <w:szCs w:val="24"/>
        </w:rPr>
        <w:t xml:space="preserve"> </w:t>
      </w:r>
      <w:r w:rsidRPr="003D3CC3">
        <w:rPr>
          <w:rFonts w:eastAsiaTheme="minorEastAsia"/>
        </w:rPr>
        <w:t>in mg/L at which the elimination is half of</w:t>
      </w:r>
      <w:r w:rsidR="00C07FFD">
        <w:rPr>
          <w:rFonts w:eastAsiaTheme="minorEastAsia"/>
        </w:rPr>
        <w:t xml:space="preserve"> </w:t>
      </w:r>
      <m:oMath>
        <m:sSub>
          <m:sSubPr>
            <m:ctrlPr>
              <w:rPr>
                <w:rFonts w:ascii="Cambria Math" w:hAnsi="Cambria Math"/>
                <w:i/>
              </w:rPr>
            </m:ctrlPr>
          </m:sSubPr>
          <m:e>
            <m:r>
              <w:rPr>
                <w:rFonts w:ascii="Cambria Math" w:hAnsi="Cambria Math"/>
              </w:rPr>
              <m:t>V</m:t>
            </m:r>
          </m:e>
          <m:sub>
            <m:r>
              <w:rPr>
                <w:rFonts w:ascii="Cambria Math" w:hAnsi="Cambria Math"/>
              </w:rPr>
              <m:t>max</m:t>
            </m:r>
          </m:sub>
        </m:sSub>
      </m:oMath>
      <w:r w:rsidRPr="003D3CC3">
        <w:rPr>
          <w:rFonts w:eastAsiaTheme="minorEastAsia"/>
        </w:rPr>
        <w:t>.</w:t>
      </w:r>
    </w:p>
    <w:bookmarkEnd w:id="0"/>
    <w:p w14:paraId="3FC4D6E3" w14:textId="77777777" w:rsidR="009208F1" w:rsidRPr="003D3CC3" w:rsidRDefault="009208F1" w:rsidP="009208F1">
      <w:pPr>
        <w:tabs>
          <w:tab w:val="left" w:pos="1647"/>
        </w:tabs>
        <w:spacing w:after="0" w:line="480" w:lineRule="auto"/>
        <w:jc w:val="both"/>
        <w:rPr>
          <w:rFonts w:cs="Times New Roman"/>
        </w:rPr>
      </w:pPr>
    </w:p>
    <w:p w14:paraId="50A9EB50" w14:textId="77777777" w:rsidR="009208F1" w:rsidRPr="003D3CC3" w:rsidRDefault="009208F1" w:rsidP="00701A60">
      <w:pPr>
        <w:pStyle w:val="Heading2"/>
        <w:rPr>
          <w:shd w:val="clear" w:color="auto" w:fill="FFFFFF"/>
        </w:rPr>
      </w:pPr>
      <w:r w:rsidRPr="003D3CC3">
        <w:rPr>
          <w:shd w:val="clear" w:color="auto" w:fill="FFFFFF"/>
        </w:rPr>
        <w:t>b) Effect compartment modelling for CSF</w:t>
      </w:r>
    </w:p>
    <w:p w14:paraId="0F6263DD" w14:textId="5945659F" w:rsidR="009208F1" w:rsidRPr="003D3CC3" w:rsidRDefault="009208F1" w:rsidP="009208F1">
      <w:pPr>
        <w:spacing w:after="0" w:line="480" w:lineRule="auto"/>
        <w:jc w:val="both"/>
        <w:rPr>
          <w:rFonts w:cs="Times New Roman"/>
        </w:rPr>
      </w:pPr>
      <w:r w:rsidRPr="003D3CC3">
        <w:rPr>
          <w:rFonts w:cs="Times New Roman"/>
        </w:rPr>
        <w:t xml:space="preserve">The CSF concentrations were modelled as dependent on plasma concentrations using an effect compartment, as previously proposed and implemented by Sheiner et al. </w:t>
      </w:r>
      <w:r w:rsidRPr="003D3CC3">
        <w:rPr>
          <w:rFonts w:cs="Times New Roman"/>
        </w:rPr>
        <w:fldChar w:fldCharType="begin" w:fldLock="1"/>
      </w:r>
      <w:r w:rsidR="00073A47" w:rsidRPr="003D3CC3">
        <w:rPr>
          <w:rFonts w:cs="Times New Roman"/>
        </w:rPr>
        <w:instrText>ADDIN CSL_CITATION {"citationItems":[{"id":"ITEM-1","itemData":{"abstract":"We propose a model of drug pharmacodynamic response that when integrated with a pharmacokinetic model allows characterization of the temporal aspects of pharmacodynamics as well as the time-independent sensitivity component. The total model can accommodate extremes of effect. It allows fitting of simultaneous plasma concentration (Cp) and effect data from the initial distribution phase of drug administration, or from any non-equilibrium phase. The model postulates a hypothetical effect compartment, the dynamics of which are adjusted to reflect the temporal dynamics of drug effect. The effect compartment is modeled as an additional compartment linked to the plasma compartment by a first-order process, but whose exponential does not enter into the pharmacokinetic solution for the mass of drug in the body. The hypothetical amount of drug in the effect compartment is then related to the observed effect by the Hill equation, a non linear sigmoid form. Nonlinear least-squares data fitting is used for parameter estimation. The model is demonstrated on two different sets of Cp and effect data for the drug d-tubocurarine (dTC). In 7 normal subjects, the (mean ± SD) rate constant for equilibration of dTC effect (paralysis) and Cp is 0.13 ± 0.04 min-1 and the (mean ± SD) steady-state Cp required to produce 50% paralysis is 0.37 ± 0.05 p,g/ml. Whereas pharmacokinetic models allow drug distribution and elimination to be characterized, the ultimate clinical and therapeutic value of a drug depends upon its dynamic effect. A combined model for a drug's pharmacokinetics and pharmacodynamics might therefore provide enhanced insight for both clinician and phar-macologist. There are a number of standard approaches for \"pure\" pharmacokinetic model-ing,28 Regarding pharmacodynamics, Wagner7 has proposed that the well-known Hill equation be used to relate the intensity of pharmacologic effect to the concentration of drug in body fluid: E = A&amp; AY, + Ee(50)'Y (1) where E is the intensity of pharmacologic effect 358 0009-9236/79/030358+ 14$01.40/0","author":[{"dropping-particle":"","family":"Sheiner","given":"Lewis B","non-dropping-particle":"","parse-names":false,"suffix":""},{"dropping-particle":"","family":"Stanski","given":"Donald R","non-dropping-particle":"","parse-names":false,"suffix":""},{"dropping-particle":"","family":"Vozeh","given":"Samuel","non-dropping-particle":"","parse-names":false,"suffix":""},{"dropping-particle":"","family":"Miller","given":"Ronald D","non-dropping-particle":"","parse-names":false,"suffix":""},{"dropping-particle":"","family":"Ham","given":"Jay San","non-dropping-particle":"","parse-names":false,"suffix":""},{"dropping-particle":"","family":"Francisco","given":"Cauf","non-dropping-particle":"","parse-names":false,"suffix":""}],"id":"ITEM-1","issued":{"date-parts":[["1979"]]},"title":"Simultaneous modeling of pharmacokinetics and pharmacodynamics: Application to d-tubocurarine","type":"report"},"uris":["http://www.mendeley.com/documents/?uuid=9b21ed05-2d68-3461-b227-932f32e62e24"]}],"mendeley":{"formattedCitation":"[3]","plainTextFormattedCitation":"[3]","previouslyFormattedCitation":"[37]"},"properties":{"noteIndex":0},"schema":"https://github.com/citation-style-language/schema/raw/master/csl-citation.json"}</w:instrText>
      </w:r>
      <w:r w:rsidRPr="003D3CC3">
        <w:rPr>
          <w:rFonts w:cs="Times New Roman"/>
        </w:rPr>
        <w:fldChar w:fldCharType="separate"/>
      </w:r>
      <w:r w:rsidR="00073A47" w:rsidRPr="003D3CC3">
        <w:rPr>
          <w:rFonts w:cs="Times New Roman"/>
        </w:rPr>
        <w:t>[3]</w:t>
      </w:r>
      <w:r w:rsidRPr="003D3CC3">
        <w:rPr>
          <w:rFonts w:cs="Times New Roman"/>
        </w:rPr>
        <w:fldChar w:fldCharType="end"/>
      </w:r>
      <w:r w:rsidRPr="003D3CC3">
        <w:rPr>
          <w:rFonts w:cs="Times New Roman"/>
        </w:rPr>
        <w:t xml:space="preserve"> and Savic et al </w:t>
      </w:r>
      <w:r w:rsidRPr="003D3CC3">
        <w:rPr>
          <w:rFonts w:cs="Times New Roman"/>
        </w:rPr>
        <w:fldChar w:fldCharType="begin" w:fldLock="1"/>
      </w:r>
      <w:r w:rsidR="00073A47" w:rsidRPr="003D3CC3">
        <w:rPr>
          <w:rFonts w:cs="Times New Roman"/>
        </w:rPr>
        <w:instrText>ADDIN CSL_CITATION {"citationItems":[{"id":"ITEM-1","itemData":{"DOI":"10.1002/cpt.202","ISSN":"00099236","PMID":"26260983","abstract":"Pediatric tuberculous meningitis (TBM) is a highly morbid, often fatal disease. Standard treatment includes isoniazid, rifampin, pyrazinamide, and ethambutol. Current rifampin dosing achieves low cerebrospinal fluid (CSF) concentrations, and CSF penetration of ethambutol is poor. In adult trials, higher-dose rifampin and/or a fluoroquinolone reduced mortality and disability. To estimate optimal dosing of rifampin and levofloxacin for children, we compiled plasma and CSF pharmacokinetic (PK) and outcomes data from adult TBM trials plus plasma PK data from children. A population PK/pharmacodynamic (PD) model using adult data defined rifampin target exposures (plasma area under the curve (AUC) 0-24 = 92 mg</w:instrText>
      </w:r>
      <w:r w:rsidR="00073A47" w:rsidRPr="003D3CC3">
        <w:rPr>
          <w:rFonts w:ascii="Cambria Math" w:hAnsi="Cambria Math" w:cs="Cambria Math"/>
        </w:rPr>
        <w:instrText>∗</w:instrText>
      </w:r>
      <w:r w:rsidR="00073A47" w:rsidRPr="003D3CC3">
        <w:rPr>
          <w:rFonts w:cs="Times New Roman"/>
        </w:rPr>
        <w:instrText>h/L). Levofloxacin targets and rifampin pediatric drug disposition information were literature-derived. To attain target rifampin exposures, children require daily doses of at least 30 mg/kg orally or 15 mg/kg intravenously (i.v.). From our pediatric population PK model, oral levofloxacin doses needed to attain exposure targets were 19-33 mg/kg. Our results provide data-driven guidance to maximize pediatric TBM treatment while we await definitive trial results.","author":[{"dropping-particle":"","family":"Savic","given":"RM","non-dropping-particle":"","parse-names":false,"suffix":""},{"dropping-particle":"","family":"Ruslami","given":"R.","non-dropping-particle":"","parse-names":false,"suffix":""},{"dropping-particle":"","family":"Hibma","given":"JE","non-dropping-particle":"","parse-names":false,"suffix":""},{"dropping-particle":"","family":"Hesseling","given":"A.","non-dropping-particle":"","parse-names":false,"suffix":""},{"dropping-particle":"","family":"Ramachandran","given":"G.","non-dropping-particle":"","parse-names":false,"suffix":""},{"dropping-particle":"","family":"Ganiem","given":"AR","non-dropping-particle":"","parse-names":false,"suffix":""},{"dropping-particle":"","family":"Swaminathan","given":"S.","non-dropping-particle":"","parse-names":false,"suffix":""},{"dropping-particle":"","family":"McIlleron","given":"H.","non-dropping-particle":"","parse-names":false,"suffix":""},{"dropping-particle":"","family":"Gupta","given":"A.","non-dropping-particle":"","parse-names":false,"suffix":""},{"dropping-particle":"","family":"Thakur","given":"K.","non-dropping-particle":"","parse-names":false,"suffix":""},{"dropping-particle":"","family":"Crevel","given":"R","non-dropping-particle":"van","parse-names":false,"suffix":""},{"dropping-particle":"","family":"Aarnoutse","given":"R.","non-dropping-particle":"","parse-names":false,"suffix":""},{"dropping-particle":"","family":"Dooley","given":"KE","non-dropping-particle":"","parse-names":false,"suffix":""}],"container-title":"Clinical Pharmacology &amp; Therapeutics","id":"ITEM-1","issue":"6","issued":{"date-parts":[["2015","12"]]},"page":"622-629","title":"Pediatric tuberculous meningitis: Model-based approach to determining optimal doses of the anti-tuberculosis drugs rifampin and levofloxacin for children","type":"article-journal","volume":"98"},"uris":["http://www.mendeley.com/documents/?uuid=9fa38598-c8bc-4219-ad3e-803d95e79df5"]}],"mendeley":{"formattedCitation":"[4]","plainTextFormattedCitation":"[4]","previouslyFormattedCitation":"[22]"},"properties":{"noteIndex":0},"schema":"https://github.com/citation-style-language/schema/raw/master/csl-citation.json"}</w:instrText>
      </w:r>
      <w:r w:rsidRPr="003D3CC3">
        <w:rPr>
          <w:rFonts w:cs="Times New Roman"/>
        </w:rPr>
        <w:fldChar w:fldCharType="separate"/>
      </w:r>
      <w:r w:rsidR="00073A47" w:rsidRPr="003D3CC3">
        <w:rPr>
          <w:rFonts w:cs="Times New Roman"/>
        </w:rPr>
        <w:t>[4]</w:t>
      </w:r>
      <w:r w:rsidRPr="003D3CC3">
        <w:rPr>
          <w:rFonts w:cs="Times New Roman"/>
        </w:rPr>
        <w:fldChar w:fldCharType="end"/>
      </w:r>
      <w:r w:rsidRPr="003D3CC3">
        <w:rPr>
          <w:rFonts w:cs="Times New Roman"/>
        </w:rPr>
        <w:t>. Effect compartments are assumed to have a negligible volume compared to the central compartment, with negligible drug transfer between the two compartments. The following differential equation summari</w:t>
      </w:r>
      <w:r w:rsidR="0073148E" w:rsidRPr="003D3CC3">
        <w:rPr>
          <w:rFonts w:cs="Times New Roman"/>
        </w:rPr>
        <w:t>s</w:t>
      </w:r>
      <w:r w:rsidRPr="003D3CC3">
        <w:rPr>
          <w:rFonts w:cs="Times New Roman"/>
        </w:rPr>
        <w:t>es the kinetics of the effect compartment:</w:t>
      </w:r>
    </w:p>
    <w:p w14:paraId="4C9DDE91" w14:textId="77777777" w:rsidR="009208F1" w:rsidRPr="003D3CC3" w:rsidRDefault="005826E6" w:rsidP="009208F1">
      <w:pPr>
        <w:spacing w:after="0" w:line="480" w:lineRule="auto"/>
        <w:jc w:val="center"/>
      </w:pPr>
      <m:oMath>
        <m:f>
          <m:fPr>
            <m:ctrlPr>
              <w:rPr>
                <w:rFonts w:ascii="Cambria Math" w:hAnsi="Cambria Math"/>
                <w:i/>
                <w:color w:val="000000"/>
                <w:szCs w:val="24"/>
              </w:rPr>
            </m:ctrlPr>
          </m:fPr>
          <m:num>
            <m:sSub>
              <m:sSubPr>
                <m:ctrlPr>
                  <w:rPr>
                    <w:rFonts w:ascii="Cambria Math" w:hAnsi="Cambria Math"/>
                    <w:szCs w:val="24"/>
                  </w:rPr>
                </m:ctrlPr>
              </m:sSubPr>
              <m:e>
                <m:r>
                  <w:rPr>
                    <w:rFonts w:ascii="Cambria Math" w:hAnsi="Cambria Math"/>
                    <w:color w:val="000000"/>
                    <w:szCs w:val="24"/>
                  </w:rPr>
                  <m:t>dC</m:t>
                </m:r>
              </m:e>
              <m:sub>
                <m:r>
                  <w:rPr>
                    <w:rFonts w:ascii="Cambria Math" w:hAnsi="Cambria Math"/>
                    <w:color w:val="000000"/>
                    <w:szCs w:val="24"/>
                  </w:rPr>
                  <m:t>CSF</m:t>
                </m:r>
              </m:sub>
            </m:sSub>
          </m:num>
          <m:den>
            <m:r>
              <w:rPr>
                <w:rFonts w:ascii="Cambria Math" w:hAnsi="Cambria Math"/>
                <w:color w:val="000000"/>
                <w:szCs w:val="24"/>
              </w:rPr>
              <m:t>dt</m:t>
            </m:r>
          </m:den>
        </m:f>
        <m:r>
          <w:rPr>
            <w:rFonts w:ascii="Cambria Math" w:hAnsi="Cambria Math"/>
            <w:color w:val="000000"/>
            <w:szCs w:val="24"/>
          </w:rPr>
          <m:t>=</m:t>
        </m:r>
        <m:sSub>
          <m:sSubPr>
            <m:ctrlPr>
              <w:rPr>
                <w:rFonts w:ascii="Cambria Math" w:hAnsi="Cambria Math"/>
                <w:szCs w:val="24"/>
              </w:rPr>
            </m:ctrlPr>
          </m:sSubPr>
          <m:e>
            <m:r>
              <w:rPr>
                <w:rFonts w:ascii="Cambria Math" w:hAnsi="Cambria Math"/>
                <w:color w:val="000000"/>
                <w:szCs w:val="24"/>
              </w:rPr>
              <m:t>k</m:t>
            </m:r>
          </m:e>
          <m:sub>
            <m:r>
              <w:rPr>
                <w:rFonts w:ascii="Cambria Math" w:hAnsi="Cambria Math"/>
                <w:color w:val="000000"/>
                <w:szCs w:val="24"/>
              </w:rPr>
              <m:t>plasma-CSF</m:t>
            </m:r>
          </m:sub>
        </m:sSub>
        <m:r>
          <w:rPr>
            <w:rFonts w:ascii="Cambria Math" w:hAnsi="Cambria Math"/>
            <w:color w:val="000000"/>
            <w:szCs w:val="24"/>
          </w:rPr>
          <m:t>∙</m:t>
        </m:r>
        <m:d>
          <m:dPr>
            <m:ctrlPr>
              <w:rPr>
                <w:rFonts w:ascii="Cambria Math" w:hAnsi="Cambria Math"/>
                <w:i/>
                <w:color w:val="000000"/>
                <w:szCs w:val="24"/>
              </w:rPr>
            </m:ctrlPr>
          </m:dPr>
          <m:e>
            <w:bookmarkStart w:id="1" w:name="_Hlk124594075"/>
            <m:r>
              <w:rPr>
                <w:rFonts w:ascii="Cambria Math" w:hAnsi="Cambria Math"/>
                <w:color w:val="000000"/>
                <w:szCs w:val="24"/>
              </w:rPr>
              <m:t>PPC</m:t>
            </m:r>
            <w:bookmarkEnd w:id="1"/>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rPr>
                  <m:t>C</m:t>
                </m:r>
              </m:e>
              <m:sub>
                <m:r>
                  <w:rPr>
                    <w:rFonts w:ascii="Cambria Math" w:hAnsi="Cambria Math"/>
                    <w:color w:val="000000"/>
                    <w:szCs w:val="24"/>
                  </w:rPr>
                  <m:t>plasma</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CSF</m:t>
                </m:r>
              </m:sub>
            </m:sSub>
          </m:e>
        </m:d>
      </m:oMath>
      <w:r w:rsidR="009208F1" w:rsidRPr="003D3CC3">
        <w:t>,</w:t>
      </w:r>
    </w:p>
    <w:p w14:paraId="4E8482C0" w14:textId="4C44D299" w:rsidR="00413D05" w:rsidRPr="003D3CC3" w:rsidRDefault="009208F1" w:rsidP="009208F1">
      <w:pPr>
        <w:spacing w:after="0" w:line="480" w:lineRule="auto"/>
        <w:ind w:firstLine="432"/>
        <w:jc w:val="both"/>
      </w:pPr>
      <w:bookmarkStart w:id="2" w:name="_Hlk124593886"/>
      <w:r w:rsidRPr="003D3CC3">
        <w:t xml:space="preserve">where </w:t>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plasma-CSF</m:t>
            </m:r>
          </m:sub>
        </m:sSub>
      </m:oMath>
      <w:r w:rsidRPr="003D3CC3">
        <w:t xml:space="preserve"> is the first-order equilibration rate constant of the drug between the central compartment (i.e., plasma) and the effect compartment (i.e., CSF</w:t>
      </w:r>
      <w:bookmarkEnd w:id="2"/>
      <w:r w:rsidRPr="003D3CC3">
        <w:t xml:space="preserve">), </w:t>
      </w:r>
      <m:oMath>
        <m:r>
          <w:rPr>
            <w:rFonts w:ascii="Cambria Math" w:hAnsi="Cambria Math"/>
            <w:color w:val="000000"/>
            <w:szCs w:val="24"/>
          </w:rPr>
          <m:t>PPC</m:t>
        </m:r>
      </m:oMath>
      <w:r w:rsidRPr="003D3CC3">
        <w:rPr>
          <w:rFonts w:eastAsiaTheme="minorEastAsia"/>
          <w:color w:val="000000"/>
          <w:szCs w:val="24"/>
        </w:rPr>
        <w:t xml:space="preserve"> is the pseudo-partition </w:t>
      </w:r>
      <w:r w:rsidRPr="003D3CC3">
        <w:rPr>
          <w:rFonts w:eastAsiaTheme="minorEastAsia"/>
          <w:color w:val="000000"/>
          <w:szCs w:val="24"/>
        </w:rPr>
        <w:lastRenderedPageBreak/>
        <w:t xml:space="preserve">coefficient, </w:t>
      </w:r>
      <m:oMath>
        <m:sSub>
          <m:sSubPr>
            <m:ctrlPr>
              <w:rPr>
                <w:rFonts w:ascii="Cambria Math" w:hAnsi="Cambria Math"/>
                <w:i/>
                <w:color w:val="000000"/>
                <w:szCs w:val="24"/>
              </w:rPr>
            </m:ctrlPr>
          </m:sSubPr>
          <m:e>
            <m:r>
              <w:rPr>
                <w:rFonts w:ascii="Cambria Math" w:hAnsi="Cambria Math"/>
                <w:color w:val="000000"/>
                <w:szCs w:val="24"/>
              </w:rPr>
              <m:t>C</m:t>
            </m:r>
          </m:e>
          <m:sub>
            <m:r>
              <w:rPr>
                <w:rFonts w:ascii="Cambria Math" w:hAnsi="Cambria Math"/>
                <w:color w:val="000000"/>
                <w:szCs w:val="24"/>
              </w:rPr>
              <m:t>plasma</m:t>
            </m:r>
          </m:sub>
        </m:sSub>
      </m:oMath>
      <w:r w:rsidRPr="003D3CC3">
        <w:rPr>
          <w:rFonts w:eastAsiaTheme="minorEastAsia"/>
          <w:color w:val="000000"/>
          <w:szCs w:val="24"/>
        </w:rPr>
        <w:t xml:space="preserve"> and </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CSF</m:t>
            </m:r>
          </m:sub>
        </m:sSub>
      </m:oMath>
      <w:r w:rsidRPr="003D3CC3">
        <w:rPr>
          <w:rFonts w:eastAsiaTheme="minorEastAsia"/>
          <w:color w:val="000000"/>
          <w:szCs w:val="24"/>
        </w:rPr>
        <w:t xml:space="preserve"> are the drug concentration at</w:t>
      </w:r>
      <w:r w:rsidR="00813E1C">
        <w:rPr>
          <w:rFonts w:eastAsiaTheme="minorEastAsia"/>
          <w:color w:val="000000"/>
          <w:szCs w:val="24"/>
        </w:rPr>
        <w:t xml:space="preserve"> the</w:t>
      </w:r>
      <w:r w:rsidRPr="003D3CC3">
        <w:rPr>
          <w:rFonts w:eastAsiaTheme="minorEastAsia"/>
          <w:color w:val="000000"/>
          <w:szCs w:val="24"/>
        </w:rPr>
        <w:t xml:space="preserve"> time </w:t>
      </w:r>
      <m:oMath>
        <m:r>
          <w:rPr>
            <w:rFonts w:ascii="Cambria Math" w:eastAsiaTheme="minorEastAsia" w:hAnsi="Cambria Math"/>
            <w:color w:val="000000"/>
            <w:szCs w:val="24"/>
          </w:rPr>
          <m:t>t</m:t>
        </m:r>
      </m:oMath>
      <w:r w:rsidRPr="003D3CC3">
        <w:rPr>
          <w:rFonts w:eastAsiaTheme="minorEastAsia"/>
          <w:color w:val="000000"/>
          <w:szCs w:val="24"/>
        </w:rPr>
        <w:t xml:space="preserve"> in plasma or CSF, respectively.</w:t>
      </w:r>
    </w:p>
    <w:p w14:paraId="7FA771FC" w14:textId="42827756" w:rsidR="004869AC" w:rsidRPr="003D3CC3" w:rsidRDefault="00D76FB9" w:rsidP="00413D05">
      <w:pPr>
        <w:spacing w:after="0" w:line="480" w:lineRule="auto"/>
        <w:ind w:firstLine="432"/>
        <w:jc w:val="both"/>
      </w:pPr>
      <w:r w:rsidRPr="003D3CC3">
        <w:t>Between-subject, between-visit, and between-occasion variabilities were tested for the different plasma and CSF parameters. Each PK sampling day (day 3 and day 28) was considered a separate visit. Each dose and its following samples were considered a separate occasion, therefore</w:t>
      </w:r>
      <w:r w:rsidR="00630A63">
        <w:t xml:space="preserve"> </w:t>
      </w:r>
      <w:r w:rsidRPr="003D3CC3">
        <w:t>the dose before the sampling visit along with the predose concentration were treated as a separate occasion from the dose administered during the PK visit and the following concentrations.</w:t>
      </w:r>
      <w:r w:rsidR="004869AC" w:rsidRPr="003D3CC3">
        <w:t xml:space="preserve"> </w:t>
      </w:r>
    </w:p>
    <w:p w14:paraId="247CE2FF" w14:textId="5DAAE1DB" w:rsidR="00D76FB9" w:rsidRPr="00953C4F" w:rsidRDefault="00D76FB9" w:rsidP="00413D05">
      <w:pPr>
        <w:spacing w:after="0" w:line="480" w:lineRule="auto"/>
        <w:ind w:firstLine="720"/>
        <w:jc w:val="both"/>
      </w:pPr>
      <w:r w:rsidRPr="003D3CC3">
        <w:t xml:space="preserve">Residual unexplained variability was described using a combined proportional and additive error model, with the additive error for all samples set to be at least 20% of the LLOQ. Concentrations below the lower limit of quantification (BLQ) were censored according to Beal’s M6 method, in which the last censored value in a series during the absorption phase and the first censored value in a series in the terminal phase was </w:t>
      </w:r>
      <w:r w:rsidRPr="00953C4F">
        <w:t xml:space="preserve">replaced with LLOQ/2 and the other censored values in a series were discarded [2]. To account for the larger level of uncertainty in the imputed censored values, their additive error was inflated by LLOQ/2. Also, the M3 method was tested as there was a large fraction of BLQ values in the CSF but it did not result in a meaningful difference in the parameter estimates. On the other hand, it caused longer run times and, most importantly, less stable final parameter estimates. For this reason, we proceeded with the M6 method [2].   </w:t>
      </w:r>
    </w:p>
    <w:p w14:paraId="72E7E11F" w14:textId="01ACB144" w:rsidR="00871989" w:rsidRPr="003D3CC3" w:rsidRDefault="00D76FB9" w:rsidP="00871989">
      <w:pPr>
        <w:spacing w:after="0" w:line="480" w:lineRule="auto"/>
        <w:ind w:firstLine="720"/>
        <w:jc w:val="both"/>
      </w:pPr>
      <w:r w:rsidRPr="00953C4F">
        <w:t>The process of model development and covariate inclusion was guided by physiological plausibility, model fit diagnostics, and the drop in the objective function value (OFV). The likelihood ratio test for the drop in OFV was used to compare nested models, assumed to be approximately χ2 distributed with n degrees of freedom, where</w:t>
      </w:r>
      <w:r w:rsidRPr="003D3CC3">
        <w:t xml:space="preserve"> n is the number of additional estimated parameters. A p-value of 0.05 was generally used for inclusion and 0.01 for retention. Model performance was evaluated </w:t>
      </w:r>
      <w:r w:rsidR="003223C0" w:rsidRPr="003D3CC3">
        <w:t>through</w:t>
      </w:r>
      <w:r w:rsidRPr="003D3CC3">
        <w:t xml:space="preserve"> visual predictive checks (VPC).</w:t>
      </w:r>
      <w:r w:rsidR="00871989" w:rsidRPr="003D3CC3">
        <w:t xml:space="preserve"> The VPC for the final </w:t>
      </w:r>
      <w:r w:rsidR="00871989" w:rsidRPr="003D3CC3">
        <w:lastRenderedPageBreak/>
        <w:t xml:space="preserve">model stratified into plasma and CSF concentrations is shown in </w:t>
      </w:r>
      <w:r w:rsidR="00871989" w:rsidRPr="003D3CC3">
        <w:rPr>
          <w:b/>
          <w:bCs/>
        </w:rPr>
        <w:t>Figure S1</w:t>
      </w:r>
      <w:r w:rsidR="00871989" w:rsidRPr="003D3CC3">
        <w:t xml:space="preserve">. Final parameters precision (95% confidence intervals) was obtained by sampling importance resampling (SIR) </w:t>
      </w:r>
      <w:r w:rsidR="00871989" w:rsidRPr="003D3CC3">
        <w:fldChar w:fldCharType="begin" w:fldLock="1"/>
      </w:r>
      <w:r w:rsidR="00073A47" w:rsidRPr="003D3CC3">
        <w:instrText>ADDIN CSL_CITATION {"citationItems":[{"id":"ITEM-1","itemData":{"DOI":"10.1007/s10928-016-9487-8","ISSN":"15738744","PMID":"27730482","abstract":"Taking parameter uncertainty into account is key to make drug development decisions such as testing whether trial endpoints meet defined criteria. Currently used methods for assessing parameter uncertainty in NLMEM have limitations, and there is a lack of diagnostics for when these limitations occur. In this work, a method based on sampling importance resampling (SIR) is proposed, which has the advantage of being free of distributional assumptions and does not require repeated parameter estimation. To perform SIR, a high number of parameter vectors are simulated from a given proposal uncertainty distribution. Their likelihood given the true uncertainty is then approximated by the ratio between the likelihood of the data given each vector and the likelihood of each vector given the proposal distribution, called the importance ratio. Non-parametric uncertainty distributions are obtained by resampling parameter vectors according to probabilities proportional to their importance ratios. Two simulation examples and three real data examples were used to define how SIR should be performed with NLMEM and to investigate the performance of the method. The simulation examples showed that SIR was able to recover the true parameter uncertainty. The real data examples showed that parameter 95 % confidence intervals (CI) obtained with SIR, the covariance matrix, bootstrap and log-likelihood profiling were generally in agreement when 95 % CI were symmetric. For parameters showing asymmetric 95 % CI, SIR 95 % CI provided a close agreement with log-likelihood profiling but often differed from bootstrap 95 % CI which had been shown to be suboptimal for the chosen examples. This work also provides guidance towards the SIR workflow, i.e.,which proposal distribution to choose and how many parameter vectors to sample when performing SIR, using diagnostics developed for this purpose. SIR is a promising approach for assessing parameter uncertainty as it is applicable in many situations where other methods for assessing parameter uncertainty fail, such as in the presence of small datasets, highly nonlinear models or meta-analysis.","author":[{"dropping-particle":"","family":"Dosne","given":"Anne Gaëlle","non-dropping-particle":"","parse-names":false,"suffix":""},{"dropping-particle":"","family":"Bergstrand","given":"Martin","non-dropping-particle":"","parse-names":false,"suffix":""},{"dropping-particle":"","family":"Harling","given":"Kajsa","non-dropping-particle":"","parse-names":false,"suffix":""},{"dropping-particle":"","family":"Karlsson","given":"Mats O.","non-dropping-particle":"","parse-names":false,"suffix":""}],"container-title":"Journal of Pharmacokinetics and Pharmacodynamics","id":"ITEM-1","issue":"6","issued":{"date-parts":[["2016"]]},"page":"583-596","title":"Improving the estimation of parameter uncertainty distributions in nonlinear mixed effects models using sampling importance resampling","type":"article-journal","volume":"43"},"uris":["http://www.mendeley.com/documents/?uuid=0c187de4-ef24-4879-af1e-100d9261a5b5"]}],"mendeley":{"formattedCitation":"[5]","plainTextFormattedCitation":"[5]","previouslyFormattedCitation":"[34]"},"properties":{"noteIndex":0},"schema":"https://github.com/citation-style-language/schema/raw/master/csl-citation.json"}</w:instrText>
      </w:r>
      <w:r w:rsidR="00871989" w:rsidRPr="003D3CC3">
        <w:fldChar w:fldCharType="separate"/>
      </w:r>
      <w:r w:rsidR="00073A47" w:rsidRPr="003D3CC3">
        <w:t>[5]</w:t>
      </w:r>
      <w:r w:rsidR="00871989" w:rsidRPr="003D3CC3">
        <w:fldChar w:fldCharType="end"/>
      </w:r>
      <w:r w:rsidR="00871989" w:rsidRPr="003D3CC3">
        <w:rPr>
          <w:rFonts w:cs="Times New Roman"/>
        </w:rPr>
        <w:t>.</w:t>
      </w:r>
    </w:p>
    <w:p w14:paraId="05F1F523" w14:textId="01F2DF63" w:rsidR="00413D05" w:rsidRPr="003D3CC3" w:rsidRDefault="00D76FB9" w:rsidP="00413D05">
      <w:pPr>
        <w:spacing w:after="0" w:line="480" w:lineRule="auto"/>
        <w:ind w:firstLine="720"/>
        <w:jc w:val="both"/>
      </w:pPr>
      <w:r w:rsidRPr="003D3CC3">
        <w:t>The model was developed using NONMEM</w:t>
      </w:r>
      <w:r w:rsidRPr="00C07FFD">
        <w:rPr>
          <w:vertAlign w:val="superscript"/>
        </w:rPr>
        <w:t>®</w:t>
      </w:r>
      <w:r w:rsidRPr="003D3CC3">
        <w:t xml:space="preserve"> 7.5 with first-order conditional estimation with eta-epsilon interaction (FOCE-I). Pirana 3.0.0 software was used for model management; Perl-speaks-NONMEM</w:t>
      </w:r>
      <w:r w:rsidRPr="003D3CC3">
        <w:rPr>
          <w:vertAlign w:val="superscript"/>
        </w:rPr>
        <w:t>®</w:t>
      </w:r>
      <w:r w:rsidRPr="003D3CC3">
        <w:t xml:space="preserve"> (PsN) 5.2.6 and R 4.0.4 via RStudio were used for post-processing NONMEM</w:t>
      </w:r>
      <w:r w:rsidRPr="003D3CC3">
        <w:rPr>
          <w:vertAlign w:val="superscript"/>
        </w:rPr>
        <w:t>®</w:t>
      </w:r>
      <w:r w:rsidRPr="003D3CC3">
        <w:t xml:space="preserve"> results and generating figures </w:t>
      </w:r>
      <w:r w:rsidRPr="003D3CC3">
        <w:fldChar w:fldCharType="begin" w:fldLock="1"/>
      </w:r>
      <w:r w:rsidR="00073A47" w:rsidRPr="003D3CC3">
        <w:instrText>ADDIN CSL_CITATION {"citationItems":[{"id":"ITEM-1","itemData":{"DOI":"10.1038/psp.2013.24","ISSN":"21638306","abstract":"Several software tools are available that facilitate the use of the NONMEM software and extend its functionality. This tutorial shows how three commonly used and freely available tools, Pirana, PsN, and Xpose, form a tightly integrated workbench for modeling and simulation with NONMEM. During the tutorial, we provide some guidance on what diagnostics we consider most useful in pharmacokinetic model development and how to construct them using these tools. © 2013 ASCPT.","author":[{"dropping-particle":"","family":"Keizer","given":"R. J.","non-dropping-particle":"","parse-names":false,"suffix":""},{"dropping-particle":"","family":"Karlsson","given":"M. O.","non-dropping-particle":"","parse-names":false,"suffix":""},{"dropping-particle":"","family":"Hooker","given":"A.","non-dropping-particle":"","parse-names":false,"suffix":""}],"container-title":"CPT: Pharmacometrics and Systems Pharmacology","edition":"2013/07/10","id":"ITEM-1","issue":"6","issued":{"date-parts":[["2013"]]},"language":"eng","page":"1-9","publisher-place":"Department of Pharmaceutical Biosciences, Pharmacometrics research Group, Uppsala University, Uppsala, Sweden.","title":"Modeling and simulation workbench for NONMEM: Tutorial on Pirana, PsN, and Xpose","type":"article-journal","volume":"2"},"uris":["http://www.mendeley.com/documents/?uuid=a1c35071-b660-430f-8565-9a212643775e"]}],"mendeley":{"formattedCitation":"[6]","plainTextFormattedCitation":"[6]","previouslyFormattedCitation":"[32]"},"properties":{"noteIndex":0},"schema":"https://github.com/citation-style-language/schema/raw/master/csl-citation.json"}</w:instrText>
      </w:r>
      <w:r w:rsidRPr="003D3CC3">
        <w:fldChar w:fldCharType="separate"/>
      </w:r>
      <w:r w:rsidR="00073A47" w:rsidRPr="003D3CC3">
        <w:t>[6]</w:t>
      </w:r>
      <w:r w:rsidRPr="003D3CC3">
        <w:fldChar w:fldCharType="end"/>
      </w:r>
      <w:r w:rsidRPr="003D3CC3">
        <w:t xml:space="preserve">. </w:t>
      </w:r>
    </w:p>
    <w:p w14:paraId="32A18D80" w14:textId="77777777" w:rsidR="00413D05" w:rsidRPr="003D3CC3" w:rsidRDefault="00413D05" w:rsidP="00413D05">
      <w:pPr>
        <w:spacing w:after="0" w:line="480" w:lineRule="auto"/>
        <w:jc w:val="both"/>
      </w:pPr>
    </w:p>
    <w:p w14:paraId="26ACD7AB" w14:textId="77777777" w:rsidR="00D76FB9" w:rsidRPr="003D3CC3" w:rsidRDefault="00D76FB9" w:rsidP="00413D05">
      <w:pPr>
        <w:spacing w:after="0" w:line="480" w:lineRule="auto"/>
        <w:jc w:val="both"/>
      </w:pPr>
    </w:p>
    <w:p w14:paraId="432B5637" w14:textId="77777777" w:rsidR="00652C8F" w:rsidRDefault="00652C8F">
      <w:pPr>
        <w:rPr>
          <w:rFonts w:eastAsiaTheme="majorEastAsia" w:cstheme="majorBidi"/>
          <w:b/>
          <w:color w:val="2F5496" w:themeColor="accent1" w:themeShade="BF"/>
          <w:szCs w:val="32"/>
        </w:rPr>
      </w:pPr>
      <w:r>
        <w:br w:type="page"/>
      </w:r>
    </w:p>
    <w:p w14:paraId="71D97B40" w14:textId="6EC97F73" w:rsidR="00D76FB9" w:rsidRPr="003D3CC3" w:rsidRDefault="00871989" w:rsidP="00871989">
      <w:pPr>
        <w:pStyle w:val="Heading1"/>
        <w:numPr>
          <w:ilvl w:val="0"/>
          <w:numId w:val="0"/>
        </w:numPr>
        <w:ind w:left="432" w:hanging="432"/>
        <w:rPr>
          <w:rFonts w:cstheme="minorBidi"/>
          <w:szCs w:val="22"/>
        </w:rPr>
      </w:pPr>
      <w:r w:rsidRPr="003D3CC3">
        <w:lastRenderedPageBreak/>
        <w:t>Figures</w:t>
      </w:r>
    </w:p>
    <w:p w14:paraId="2857662D" w14:textId="1CF9A655" w:rsidR="00153875" w:rsidRDefault="00153875" w:rsidP="00413D05">
      <w:pPr>
        <w:spacing w:after="0" w:line="480" w:lineRule="auto"/>
        <w:jc w:val="both"/>
        <w:rPr>
          <w:rFonts w:cs="Times New Roman"/>
          <w:b/>
          <w:bCs/>
          <w:sz w:val="20"/>
          <w:szCs w:val="20"/>
        </w:rPr>
      </w:pPr>
      <w:r>
        <w:rPr>
          <w:rFonts w:cs="Times New Roman"/>
          <w:b/>
          <w:bCs/>
          <w:noProof/>
          <w:sz w:val="20"/>
          <w:szCs w:val="20"/>
          <w14:ligatures w14:val="standardContextual"/>
        </w:rPr>
        <w:drawing>
          <wp:inline distT="0" distB="0" distL="0" distR="0" wp14:anchorId="306ED5E2" wp14:editId="5B7C7DDB">
            <wp:extent cx="5943600" cy="3782060"/>
            <wp:effectExtent l="0" t="0" r="0" b="8890"/>
            <wp:docPr id="18588769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876977" name="Picture 1858876977"/>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782060"/>
                    </a:xfrm>
                    <a:prstGeom prst="rect">
                      <a:avLst/>
                    </a:prstGeom>
                  </pic:spPr>
                </pic:pic>
              </a:graphicData>
            </a:graphic>
          </wp:inline>
        </w:drawing>
      </w:r>
    </w:p>
    <w:p w14:paraId="3F5A33F2" w14:textId="7E589BA1" w:rsidR="00D76FB9" w:rsidRPr="003D3CC3" w:rsidRDefault="00D76FB9" w:rsidP="00413D05">
      <w:pPr>
        <w:spacing w:after="0" w:line="480" w:lineRule="auto"/>
        <w:jc w:val="both"/>
        <w:rPr>
          <w:rFonts w:cs="Times New Roman"/>
          <w:sz w:val="20"/>
          <w:szCs w:val="20"/>
        </w:rPr>
      </w:pPr>
      <w:r w:rsidRPr="003D3CC3">
        <w:rPr>
          <w:rFonts w:cs="Times New Roman"/>
          <w:b/>
          <w:bCs/>
          <w:sz w:val="20"/>
          <w:szCs w:val="20"/>
        </w:rPr>
        <w:t>Figure S1:</w:t>
      </w:r>
      <w:r w:rsidRPr="003D3CC3">
        <w:rPr>
          <w:rFonts w:cs="Times New Roman"/>
          <w:sz w:val="20"/>
          <w:szCs w:val="20"/>
        </w:rPr>
        <w:t xml:space="preserve"> </w:t>
      </w:r>
      <w:r w:rsidR="00153875">
        <w:rPr>
          <w:rFonts w:cs="Times New Roman"/>
          <w:sz w:val="20"/>
          <w:szCs w:val="20"/>
        </w:rPr>
        <w:t>Prediction-corrected v</w:t>
      </w:r>
      <w:r w:rsidRPr="003D3CC3">
        <w:rPr>
          <w:rFonts w:cs="Times New Roman"/>
          <w:sz w:val="20"/>
          <w:szCs w:val="20"/>
        </w:rPr>
        <w:t>isual predictive check (VPC) (n=</w:t>
      </w:r>
      <w:r w:rsidR="00153875">
        <w:rPr>
          <w:rFonts w:cs="Times New Roman"/>
          <w:sz w:val="20"/>
          <w:szCs w:val="20"/>
        </w:rPr>
        <w:t>5</w:t>
      </w:r>
      <w:r w:rsidRPr="003D3CC3">
        <w:rPr>
          <w:rFonts w:cs="Times New Roman"/>
          <w:sz w:val="20"/>
          <w:szCs w:val="20"/>
        </w:rPr>
        <w:t>00) showing drug concentration versus time after dose for the final models stratified by matrix (plasma or CSF)</w:t>
      </w:r>
      <w:r w:rsidR="00153875">
        <w:rPr>
          <w:rFonts w:cs="Times New Roman"/>
          <w:sz w:val="20"/>
          <w:szCs w:val="20"/>
        </w:rPr>
        <w:t xml:space="preserve"> and </w:t>
      </w:r>
      <w:r w:rsidRPr="003D3CC3">
        <w:rPr>
          <w:rFonts w:cs="Times New Roman"/>
          <w:sz w:val="20"/>
          <w:szCs w:val="20"/>
        </w:rPr>
        <w:t>visit (day 3 or 28), dose. The dots are the original observations; the solid line is the median and the dashed lines are the 10</w:t>
      </w:r>
      <w:r w:rsidRPr="003D3CC3">
        <w:rPr>
          <w:rFonts w:cs="Times New Roman"/>
          <w:sz w:val="20"/>
          <w:szCs w:val="20"/>
          <w:vertAlign w:val="superscript"/>
        </w:rPr>
        <w:t>th</w:t>
      </w:r>
      <w:r w:rsidRPr="003D3CC3">
        <w:rPr>
          <w:rFonts w:cs="Times New Roman"/>
          <w:sz w:val="20"/>
          <w:szCs w:val="20"/>
        </w:rPr>
        <w:t xml:space="preserve"> and 90</w:t>
      </w:r>
      <w:r w:rsidRPr="003D3CC3">
        <w:rPr>
          <w:rFonts w:cs="Times New Roman"/>
          <w:sz w:val="20"/>
          <w:szCs w:val="20"/>
          <w:vertAlign w:val="superscript"/>
        </w:rPr>
        <w:t>th</w:t>
      </w:r>
      <w:r w:rsidRPr="003D3CC3">
        <w:rPr>
          <w:rFonts w:cs="Times New Roman"/>
          <w:sz w:val="20"/>
          <w:szCs w:val="20"/>
        </w:rPr>
        <w:t xml:space="preserve"> percentiles of the observed data; the shaded areas are the 9</w:t>
      </w:r>
      <w:r w:rsidR="00153875">
        <w:rPr>
          <w:rFonts w:cs="Times New Roman"/>
          <w:sz w:val="20"/>
          <w:szCs w:val="20"/>
        </w:rPr>
        <w:t>0</w:t>
      </w:r>
      <w:r w:rsidRPr="003D3CC3">
        <w:rPr>
          <w:rFonts w:cs="Times New Roman"/>
          <w:sz w:val="20"/>
          <w:szCs w:val="20"/>
        </w:rPr>
        <w:t xml:space="preserve">% confidence intervals of the same percentiles as simulated by the model. A suitably fitting model will have most of the observed percentiles within the simulated confidence intervals. </w:t>
      </w:r>
    </w:p>
    <w:p w14:paraId="0287AD4D" w14:textId="77777777" w:rsidR="00D76FB9" w:rsidRPr="003D3CC3" w:rsidRDefault="00D76FB9" w:rsidP="00413D05">
      <w:pPr>
        <w:spacing w:after="0" w:line="480" w:lineRule="auto"/>
        <w:jc w:val="both"/>
        <w:rPr>
          <w:rFonts w:cs="Times New Roman"/>
        </w:rPr>
      </w:pPr>
    </w:p>
    <w:p w14:paraId="2A10030B" w14:textId="59A2AA89" w:rsidR="00D76FB9" w:rsidRPr="003D3CC3" w:rsidRDefault="00D76FB9" w:rsidP="00413D05">
      <w:pPr>
        <w:spacing w:after="0" w:line="480" w:lineRule="auto"/>
        <w:jc w:val="both"/>
        <w:rPr>
          <w:rFonts w:cs="Times New Roman"/>
          <w:sz w:val="20"/>
          <w:szCs w:val="20"/>
        </w:rPr>
      </w:pPr>
    </w:p>
    <w:p w14:paraId="43518CF2" w14:textId="77777777" w:rsidR="00D76FB9" w:rsidRDefault="00D76FB9" w:rsidP="00413D05">
      <w:pPr>
        <w:spacing w:after="0" w:line="480" w:lineRule="auto"/>
        <w:jc w:val="both"/>
        <w:rPr>
          <w:rFonts w:cs="Times New Roman"/>
          <w:sz w:val="20"/>
          <w:szCs w:val="20"/>
        </w:rPr>
      </w:pPr>
    </w:p>
    <w:p w14:paraId="53D0B5E1" w14:textId="5388CFA5" w:rsidR="005826E6" w:rsidRDefault="005826E6" w:rsidP="00413D05">
      <w:pPr>
        <w:spacing w:after="0" w:line="480" w:lineRule="auto"/>
        <w:jc w:val="both"/>
        <w:rPr>
          <w:rFonts w:cs="Times New Roman"/>
          <w:b/>
          <w:bCs/>
          <w:sz w:val="20"/>
          <w:szCs w:val="20"/>
        </w:rPr>
      </w:pPr>
      <w:r>
        <w:rPr>
          <w:rFonts w:cs="Times New Roman"/>
          <w:b/>
          <w:bCs/>
          <w:noProof/>
          <w:sz w:val="20"/>
          <w:szCs w:val="20"/>
          <w14:ligatures w14:val="standardContextual"/>
        </w:rPr>
        <w:lastRenderedPageBreak/>
        <w:drawing>
          <wp:inline distT="0" distB="0" distL="0" distR="0" wp14:anchorId="4292CC53" wp14:editId="31A1F300">
            <wp:extent cx="5943600" cy="1981200"/>
            <wp:effectExtent l="0" t="0" r="0" b="0"/>
            <wp:docPr id="1978958033" name="Picture 1" descr="A graph of a fraction and a fraction unb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58033" name="Picture 1" descr="A graph of a fraction and a fraction unb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981200"/>
                    </a:xfrm>
                    <a:prstGeom prst="rect">
                      <a:avLst/>
                    </a:prstGeom>
                  </pic:spPr>
                </pic:pic>
              </a:graphicData>
            </a:graphic>
          </wp:inline>
        </w:drawing>
      </w:r>
    </w:p>
    <w:p w14:paraId="2A99097D" w14:textId="6C2EA083" w:rsidR="00D76FB9" w:rsidRPr="003D3CC3" w:rsidRDefault="00D76FB9" w:rsidP="00413D05">
      <w:pPr>
        <w:spacing w:after="0" w:line="480" w:lineRule="auto"/>
        <w:jc w:val="both"/>
        <w:rPr>
          <w:rFonts w:cs="Times New Roman"/>
          <w:sz w:val="20"/>
          <w:szCs w:val="20"/>
        </w:rPr>
      </w:pPr>
      <w:r w:rsidRPr="003D3CC3">
        <w:rPr>
          <w:rFonts w:cs="Times New Roman"/>
          <w:b/>
          <w:bCs/>
          <w:sz w:val="20"/>
          <w:szCs w:val="20"/>
        </w:rPr>
        <w:t>Figure S2:</w:t>
      </w:r>
      <w:r w:rsidRPr="003D3CC3">
        <w:rPr>
          <w:rFonts w:cs="Times New Roman"/>
          <w:sz w:val="20"/>
          <w:szCs w:val="20"/>
        </w:rPr>
        <w:t xml:space="preserve">  Binding plots for plasma protein binding of rifampicin a) Free versus total concentration (mg/L) in the same sample. The slope of the regression equation represents the unbound fraction and was estimated using generali</w:t>
      </w:r>
      <w:r w:rsidR="00B365D7" w:rsidRPr="003D3CC3">
        <w:rPr>
          <w:rFonts w:cs="Times New Roman"/>
          <w:sz w:val="20"/>
          <w:szCs w:val="20"/>
        </w:rPr>
        <w:t>s</w:t>
      </w:r>
      <w:r w:rsidRPr="003D3CC3">
        <w:rPr>
          <w:rFonts w:cs="Times New Roman"/>
          <w:sz w:val="20"/>
          <w:szCs w:val="20"/>
        </w:rPr>
        <w:t xml:space="preserve">ed Deming regression with constant error assumption </w:t>
      </w:r>
      <w:r w:rsidRPr="003D3CC3">
        <w:rPr>
          <w:rFonts w:cs="Times New Roman"/>
          <w:sz w:val="20"/>
          <w:szCs w:val="20"/>
        </w:rPr>
        <w:fldChar w:fldCharType="begin" w:fldLock="1"/>
      </w:r>
      <w:r w:rsidR="00073A47" w:rsidRPr="003D3CC3">
        <w:rPr>
          <w:rFonts w:cs="Times New Roman"/>
          <w:sz w:val="20"/>
          <w:szCs w:val="20"/>
        </w:rPr>
        <w:instrText>ADDIN CSL_CITATION {"citationItems":[{"id":"ITEM-1","itemData":{"abstract":"This book is presented as a text and a reference, treating various selected topics and problems of adjustment. The five parts of the book deal with simple adjustments (meaning of adjustment, simple illustrations of curve fitting), least squares solution of more complicated problems (propagation of error, general problem of least squares), conditions without parameters (geometric conditions and their systematic computation), conditions containing parameters (more complicated curve fitting), exercises and notes (exercises in fitting various functions, examples in curve fitting), and appendix and tables. Computing steps and examples are presented for each topic, along with the derivations of many of the methods. (PsycINFO Database Record (c) 2016 APA, all rights reserved)","author":[{"dropping-particle":"","family":"Deming","given":"W E","non-dropping-particle":"","parse-names":false,"suffix":""}],"container-title":"Statistical adjustment of data.","id":"ITEM-1","issued":{"date-parts":[["1943"]]},"number-of-pages":"x, 261-x, 261","publisher":"Wiley","publisher-place":"Oxford,  England","title":"Statistical adjustment of data.","type":"book"},"uris":["http://www.mendeley.com/documents/?uuid=9019037e-4b38-4e09-9962-65d0ecab2af3"]},{"id":"ITEM-2","itemData":{"ISSN":"0009-9147","PMID":"9590376","abstract":"Application of Deming regression analysis to interpret method comparison data presupposes specification of the squared analytical error ratio (lambda), but in cases involving only single measurements by each method, this ratio may be unknown and is often assigned a default value of one. On the basis of simulations, this practice was evaluated in situations with real error ratios deviating from one. Comparisons of two electrolyte methods and two glucose methods were simulated. In the first case, misspecification of lambda produced a bias that amounted to two-thirds of the maximum bias of the ordinary least-squares regression method. Standard errors and the results of hypothesis-testing also became misleading. In the second situation, a misspecified error ratio resulted only in a negligible bias. Thus, given a short range of values in relation to the measurement errors, it is important that lambda is correctly estimated either from duplicate sets of measurements or, in the case of single measurement sets, specified from quality-control data. However, even with a misspecified error ratio, Deming regression analysis is likely to perform better than least-squares regression analysis.","author":[{"dropping-particle":"","family":"Linnet","given":"K","non-dropping-particle":"","parse-names":false,"suffix":""}],"container-title":"Clinical chemistry","id":"ITEM-2","issue":"5","issued":{"date-parts":[["1998","5"]]},"page":"1024-31","title":"Performance of Deming regression analysis in case of misspecified analytical error ratio in method comparison studies.","type":"article-journal","volume":"44"},"uris":["http://www.mendeley.com/documents/?uuid=7793d71d-d8c1-4485-97d1-c87ee317f0a9"]}],"mendeley":{"formattedCitation":"[7,8]","plainTextFormattedCitation":"[7,8]","previouslyFormattedCitation":"[20,21]"},"properties":{"noteIndex":0},"schema":"https://github.com/citation-style-language/schema/raw/master/csl-citation.json"}</w:instrText>
      </w:r>
      <w:r w:rsidRPr="003D3CC3">
        <w:rPr>
          <w:rFonts w:cs="Times New Roman"/>
          <w:sz w:val="20"/>
          <w:szCs w:val="20"/>
        </w:rPr>
        <w:fldChar w:fldCharType="separate"/>
      </w:r>
      <w:r w:rsidR="00073A47" w:rsidRPr="003D3CC3">
        <w:rPr>
          <w:rFonts w:cs="Times New Roman"/>
          <w:sz w:val="20"/>
          <w:szCs w:val="20"/>
        </w:rPr>
        <w:t>[7,8]</w:t>
      </w:r>
      <w:r w:rsidRPr="003D3CC3">
        <w:rPr>
          <w:rFonts w:cs="Times New Roman"/>
          <w:sz w:val="20"/>
          <w:szCs w:val="20"/>
        </w:rPr>
        <w:fldChar w:fldCharType="end"/>
      </w:r>
      <w:r w:rsidRPr="003D3CC3">
        <w:rPr>
          <w:rFonts w:cs="Times New Roman"/>
          <w:sz w:val="20"/>
          <w:szCs w:val="20"/>
        </w:rPr>
        <w:t>. b) LOESS regression of fraction unbound versus total rifampicin concentrations (mg/L). There was no apparent trend between the two variables.</w:t>
      </w:r>
      <w:r w:rsidRPr="003D3CC3" w:rsidDel="00F32571">
        <w:rPr>
          <w:rFonts w:cs="Times New Roman"/>
          <w:sz w:val="20"/>
          <w:szCs w:val="20"/>
        </w:rPr>
        <w:t xml:space="preserve"> </w:t>
      </w:r>
    </w:p>
    <w:p w14:paraId="4C0DD7A0" w14:textId="77777777" w:rsidR="00D76FB9" w:rsidRPr="003D3CC3" w:rsidRDefault="00D76FB9" w:rsidP="00413D05">
      <w:pPr>
        <w:spacing w:after="0" w:line="480" w:lineRule="auto"/>
        <w:rPr>
          <w:rFonts w:cs="Times New Roman"/>
          <w:sz w:val="20"/>
          <w:szCs w:val="20"/>
        </w:rPr>
      </w:pPr>
    </w:p>
    <w:p w14:paraId="4A15FF73" w14:textId="439DBD78" w:rsidR="00D76FB9" w:rsidRPr="003D3CC3" w:rsidRDefault="00D76FB9" w:rsidP="009208F1">
      <w:pPr>
        <w:pStyle w:val="Heading1"/>
        <w:pageBreakBefore/>
        <w:numPr>
          <w:ilvl w:val="0"/>
          <w:numId w:val="0"/>
        </w:numPr>
        <w:spacing w:before="0" w:line="480" w:lineRule="auto"/>
        <w:ind w:left="432" w:hanging="432"/>
        <w:rPr>
          <w:bCs/>
        </w:rPr>
      </w:pPr>
      <w:r w:rsidRPr="003D3CC3">
        <w:rPr>
          <w:bCs/>
        </w:rPr>
        <w:lastRenderedPageBreak/>
        <w:t xml:space="preserve">NONMEM </w:t>
      </w:r>
      <w:r w:rsidR="009208F1" w:rsidRPr="003D3CC3">
        <w:rPr>
          <w:bCs/>
        </w:rPr>
        <w:t>control file</w:t>
      </w:r>
    </w:p>
    <w:p w14:paraId="1B56F20A"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;Model Description: RIF Final Model LASER-TBM Study</w:t>
      </w:r>
    </w:p>
    <w:p w14:paraId="719028A5"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;Settings for the memory of NONMEM</w:t>
      </w:r>
    </w:p>
    <w:p w14:paraId="427438ED"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$SIZES      PD=-1000 LVR=-150 LTH=-200 MAXFCN=10000000 LNP4=-150000</w:t>
      </w:r>
    </w:p>
    <w:p w14:paraId="7FB8C704"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            DIMTMP=1000</w:t>
      </w:r>
    </w:p>
    <w:p w14:paraId="20F3E589"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$PROBLEM    RIF_MODEL_LASER-TBM</w:t>
      </w:r>
    </w:p>
    <w:p w14:paraId="131D7017" w14:textId="2B6D04C3" w:rsidR="007A549C" w:rsidRPr="00974DD8" w:rsidRDefault="007A549C" w:rsidP="009C079E">
      <w:pPr>
        <w:rPr>
          <w:rFonts w:ascii="Courier New" w:hAnsi="Courier New" w:cs="Courier New"/>
          <w:sz w:val="22"/>
        </w:rPr>
      </w:pPr>
      <w:r w:rsidRPr="00974DD8">
        <w:rPr>
          <w:rFonts w:ascii="Courier New" w:hAnsi="Courier New" w:cs="Courier New"/>
          <w:sz w:val="22"/>
        </w:rPr>
        <w:t>$INPUT      ID</w:t>
      </w:r>
      <w:r w:rsidR="009C079E">
        <w:rPr>
          <w:rFonts w:ascii="Courier New" w:hAnsi="Courier New" w:cs="Courier New"/>
          <w:sz w:val="22"/>
        </w:rPr>
        <w:t xml:space="preserve"> ....</w:t>
      </w:r>
    </w:p>
    <w:p w14:paraId="25352875"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$DATA      data_rif_nm_2023-11-26.csv IGNORE=@ IGNORE(DVID.EQ.2)</w:t>
      </w:r>
    </w:p>
    <w:p w14:paraId="035DC5EF"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        </w:t>
      </w:r>
      <w:r w:rsidRPr="00974DD8">
        <w:rPr>
          <w:rFonts w:ascii="Courier New" w:hAnsi="Courier New" w:cs="Courier New"/>
          <w:sz w:val="22"/>
        </w:rPr>
        <w:tab/>
        <w:t>IGNORE(DVID.EQ.3) IGNORE(DVID.EQ.4) IGNORE(FLAG_ENZ.GT.0)</w:t>
      </w:r>
    </w:p>
    <w:p w14:paraId="3F7F027E"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            IGNORE(ID.EQ.4019)</w:t>
      </w:r>
    </w:p>
    <w:p w14:paraId="49BF4CC6"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$SUBROUTINE ADVAN14 TRANS1 TOL=9 ATOL=9</w:t>
      </w:r>
    </w:p>
    <w:p w14:paraId="211383F2"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$ABBREVIATED DERIV2=NO</w:t>
      </w:r>
    </w:p>
    <w:p w14:paraId="603345FF"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$MODEL      NCOMPS=7 ; NUMBER OF COMPARTMENTS</w:t>
      </w:r>
    </w:p>
    <w:p w14:paraId="2A112406"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            COMP=(ABS) ;1 GUT CMT</w:t>
      </w:r>
    </w:p>
    <w:p w14:paraId="6E9FD298"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            COMP=(CENTRAL) ;2 CENTRAL CMT</w:t>
      </w:r>
    </w:p>
    <w:p w14:paraId="045EF7F3"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            COMP=(LIVER) ;3 LIVER CMT</w:t>
      </w:r>
    </w:p>
    <w:p w14:paraId="4A5AD9F4"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            COMP=(PERI) ;4 PERI CMT</w:t>
      </w:r>
    </w:p>
    <w:p w14:paraId="1A6833B8"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            COMP=(CSF) ; 5 CSF CMT</w:t>
      </w:r>
    </w:p>
    <w:p w14:paraId="2A94D7A9"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            COMP=(AUC_P) ; 6 AUC plasma</w:t>
      </w:r>
    </w:p>
    <w:p w14:paraId="2B22429E"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            COMP=(AUC_CSF) ; 7 AUC CSF</w:t>
      </w:r>
    </w:p>
    <w:p w14:paraId="5C62612B" w14:textId="77777777" w:rsidR="007A549C" w:rsidRPr="00974DD8" w:rsidRDefault="007A549C" w:rsidP="007A549C">
      <w:pPr>
        <w:rPr>
          <w:rFonts w:ascii="Courier New" w:hAnsi="Courier New" w:cs="Courier New"/>
          <w:sz w:val="22"/>
        </w:rPr>
      </w:pPr>
    </w:p>
    <w:p w14:paraId="45368A2F" w14:textId="2FFB169C" w:rsidR="007A549C" w:rsidRPr="00974DD8" w:rsidRDefault="007A549C" w:rsidP="007A549C">
      <w:pPr>
        <w:rPr>
          <w:rFonts w:ascii="Courier New" w:hAnsi="Courier New" w:cs="Courier New"/>
          <w:sz w:val="22"/>
        </w:rPr>
      </w:pPr>
      <w:r w:rsidRPr="00974DD8">
        <w:rPr>
          <w:rFonts w:ascii="Courier New" w:hAnsi="Courier New" w:cs="Courier New"/>
          <w:sz w:val="22"/>
        </w:rPr>
        <w:t>;Using Priors</w:t>
      </w:r>
      <w:r w:rsidR="009C079E">
        <w:rPr>
          <w:rFonts w:ascii="Courier New" w:hAnsi="Courier New" w:cs="Courier New"/>
          <w:sz w:val="22"/>
        </w:rPr>
        <w:t>------------------------------------------------</w:t>
      </w:r>
    </w:p>
    <w:p w14:paraId="58600590"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w:t>
      </w:r>
      <w:proofErr w:type="spellStart"/>
      <w:r w:rsidRPr="00974DD8">
        <w:rPr>
          <w:rFonts w:ascii="Courier New" w:hAnsi="Courier New" w:cs="Courier New"/>
          <w:sz w:val="22"/>
        </w:rPr>
        <w:t>Sim_start</w:t>
      </w:r>
      <w:proofErr w:type="spellEnd"/>
    </w:p>
    <w:p w14:paraId="76C25301" w14:textId="0FB3E386" w:rsidR="007A549C" w:rsidRPr="00974DD8" w:rsidRDefault="007A549C" w:rsidP="007A549C">
      <w:pPr>
        <w:rPr>
          <w:rFonts w:ascii="Courier New" w:hAnsi="Courier New" w:cs="Courier New"/>
          <w:sz w:val="22"/>
        </w:rPr>
      </w:pPr>
      <w:r w:rsidRPr="00974DD8">
        <w:rPr>
          <w:rFonts w:ascii="Courier New" w:hAnsi="Courier New" w:cs="Courier New"/>
          <w:sz w:val="22"/>
        </w:rPr>
        <w:t>$PRIOR    NWPRI NPEXP=1 PLEV=0.9999</w:t>
      </w:r>
    </w:p>
    <w:p w14:paraId="17F74A92"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w:t>
      </w:r>
      <w:proofErr w:type="spellStart"/>
      <w:r w:rsidRPr="00974DD8">
        <w:rPr>
          <w:rFonts w:ascii="Courier New" w:hAnsi="Courier New" w:cs="Courier New"/>
          <w:sz w:val="22"/>
        </w:rPr>
        <w:t>Sim_end</w:t>
      </w:r>
      <w:proofErr w:type="spellEnd"/>
    </w:p>
    <w:p w14:paraId="04F48A99" w14:textId="77777777" w:rsidR="007A549C" w:rsidRPr="00974DD8" w:rsidRDefault="007A549C" w:rsidP="007A549C">
      <w:pPr>
        <w:rPr>
          <w:rFonts w:ascii="Courier New" w:hAnsi="Courier New" w:cs="Courier New"/>
          <w:sz w:val="22"/>
        </w:rPr>
      </w:pPr>
    </w:p>
    <w:p w14:paraId="3475D4F7"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;initialization-of-theta(S)-from the previous run----------</w:t>
      </w:r>
    </w:p>
    <w:p w14:paraId="18F89A2C"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$THETA  (0,1.09075,100) ; 1 LOGKM (mg/L) (exp)</w:t>
      </w:r>
    </w:p>
    <w:p w14:paraId="143F4FAC"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$THETA  (0,27.3473,125) ; 2 V (L)</w:t>
      </w:r>
    </w:p>
    <w:p w14:paraId="5BE02A1D"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$THETA  (0,0.934124,1) ; 3 BIO_ORAL(.)</w:t>
      </w:r>
    </w:p>
    <w:p w14:paraId="41BC6FF4" w14:textId="77777777" w:rsidR="00652C8F" w:rsidRPr="00652C8F" w:rsidRDefault="00652C8F" w:rsidP="00652C8F">
      <w:pPr>
        <w:rPr>
          <w:rFonts w:ascii="Courier New" w:hAnsi="Courier New" w:cs="Courier New"/>
          <w:sz w:val="22"/>
        </w:rPr>
      </w:pPr>
      <w:r w:rsidRPr="00652C8F">
        <w:rPr>
          <w:rFonts w:ascii="Courier New" w:hAnsi="Courier New" w:cs="Courier New"/>
          <w:sz w:val="22"/>
        </w:rPr>
        <w:lastRenderedPageBreak/>
        <w:t>$THETA  (0,0.485942,3) ; 4 KA (1/h)</w:t>
      </w:r>
    </w:p>
    <w:p w14:paraId="751FC02D"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$THETA  (0,0.634202,3) ; 5 MTT (h)</w:t>
      </w:r>
    </w:p>
    <w:p w14:paraId="5E1C64B3"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 xml:space="preserve">$THETA  (0,0.251954,1) ; 6 </w:t>
      </w:r>
      <w:proofErr w:type="gramStart"/>
      <w:r w:rsidRPr="00652C8F">
        <w:rPr>
          <w:rFonts w:ascii="Courier New" w:hAnsi="Courier New" w:cs="Courier New"/>
          <w:sz w:val="22"/>
        </w:rPr>
        <w:t>PROP</w:t>
      </w:r>
      <w:proofErr w:type="gramEnd"/>
      <w:r w:rsidRPr="00652C8F">
        <w:rPr>
          <w:rFonts w:ascii="Courier New" w:hAnsi="Courier New" w:cs="Courier New"/>
          <w:sz w:val="22"/>
        </w:rPr>
        <w:t xml:space="preserve"> (%)</w:t>
      </w:r>
    </w:p>
    <w:p w14:paraId="025005AA"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;$THETA  (0,1.63193E-05,10) ; 7 ADD (mg/L)</w:t>
      </w:r>
    </w:p>
    <w:p w14:paraId="52F60E0B"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$THETA  0 FIX ; 7 ADD (mg/L)</w:t>
      </w:r>
    </w:p>
    <w:p w14:paraId="44859A2F"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$THETA  1 FIX ; 8 VH</w:t>
      </w:r>
    </w:p>
    <w:p w14:paraId="5478D3EA"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$THETA  90 FIX ; 9 QH</w:t>
      </w:r>
    </w:p>
    <w:p w14:paraId="3A66A5DA"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$THETA  1 FIX ; 10 BIO_IV()</w:t>
      </w:r>
    </w:p>
    <w:p w14:paraId="0EF580FA"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$THETA  (0,10.9971,1000) ; 11 Q</w:t>
      </w:r>
    </w:p>
    <w:p w14:paraId="7B61B60E"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$THETA  (0,31.5279,1000) ; 12 VP</w:t>
      </w:r>
    </w:p>
    <w:p w14:paraId="6E9242F9"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$THETA  (0,19,100) FIX ; 13 NN (.)</w:t>
      </w:r>
    </w:p>
    <w:p w14:paraId="7C204F74"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w:t>
      </w:r>
    </w:p>
    <w:p w14:paraId="7E94FEDC"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$THETA  (0,46.1064,1000) ; 14 CL_Day3_High</w:t>
      </w:r>
    </w:p>
    <w:p w14:paraId="35024984"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$THETA  (0,33.1219,1000) ; 15 CL_Day3_Std</w:t>
      </w:r>
    </w:p>
    <w:p w14:paraId="33CB0FB7"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$THETA  (0,70.2333,1000) ; 16 CL_Day28_High</w:t>
      </w:r>
    </w:p>
    <w:p w14:paraId="1026B341"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$THETA  (0,41.411,1000) ; 17 CL_Day28_Std</w:t>
      </w:r>
    </w:p>
    <w:p w14:paraId="37B77AF0"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w:t>
      </w:r>
    </w:p>
    <w:p w14:paraId="14F4171E"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$THETA  (0,3.19641,10) ; 18 EQHR (h) --&gt; KE0</w:t>
      </w:r>
    </w:p>
    <w:p w14:paraId="732789C6"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$THETA  (0,0.059288,1) ; 19 PPC</w:t>
      </w:r>
    </w:p>
    <w:p w14:paraId="4EDD73C1"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$THETA  (0,0.984216,1) ; 20 PROP_CSF []</w:t>
      </w:r>
    </w:p>
    <w:p w14:paraId="07E4CC25" w14:textId="77777777" w:rsidR="00652C8F" w:rsidRDefault="00652C8F" w:rsidP="00652C8F">
      <w:pPr>
        <w:rPr>
          <w:rFonts w:ascii="Courier New" w:hAnsi="Courier New" w:cs="Courier New"/>
          <w:sz w:val="22"/>
        </w:rPr>
      </w:pPr>
      <w:r w:rsidRPr="00652C8F">
        <w:rPr>
          <w:rFonts w:ascii="Courier New" w:hAnsi="Courier New" w:cs="Courier New"/>
          <w:sz w:val="22"/>
        </w:rPr>
        <w:t>$THETA  (0,0.0206258,10) ; 21 ADD_CSF [mg/L]</w:t>
      </w:r>
    </w:p>
    <w:p w14:paraId="7AACDAE7" w14:textId="643CB47B" w:rsidR="007A549C" w:rsidRPr="00974DD8" w:rsidRDefault="007A549C" w:rsidP="00652C8F">
      <w:pPr>
        <w:rPr>
          <w:rFonts w:ascii="Courier New" w:hAnsi="Courier New" w:cs="Courier New"/>
          <w:sz w:val="22"/>
        </w:rPr>
      </w:pPr>
      <w:r w:rsidRPr="00974DD8">
        <w:rPr>
          <w:rFonts w:ascii="Courier New" w:hAnsi="Courier New" w:cs="Courier New"/>
          <w:sz w:val="22"/>
        </w:rPr>
        <w:t>;----------------------------</w:t>
      </w:r>
    </w:p>
    <w:p w14:paraId="5456CE65"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;THETA Priors (Reference values from reference model of the THETAs)</w:t>
      </w:r>
    </w:p>
    <w:p w14:paraId="2138E9E9"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w:t>
      </w:r>
      <w:proofErr w:type="spellStart"/>
      <w:r w:rsidRPr="00974DD8">
        <w:rPr>
          <w:rFonts w:ascii="Courier New" w:hAnsi="Courier New" w:cs="Courier New"/>
          <w:sz w:val="22"/>
        </w:rPr>
        <w:t>Sim_start</w:t>
      </w:r>
      <w:proofErr w:type="spellEnd"/>
    </w:p>
    <w:p w14:paraId="1F7254BB"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$THETAP  1.21 FIX ; LOGKM</w:t>
      </w:r>
    </w:p>
    <w:p w14:paraId="00294F8C"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w:t>
      </w:r>
      <w:proofErr w:type="spellStart"/>
      <w:r w:rsidRPr="00974DD8">
        <w:rPr>
          <w:rFonts w:ascii="Courier New" w:hAnsi="Courier New" w:cs="Courier New"/>
          <w:sz w:val="22"/>
        </w:rPr>
        <w:t>Sim_end</w:t>
      </w:r>
      <w:proofErr w:type="spellEnd"/>
    </w:p>
    <w:p w14:paraId="4BDD5785"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w:t>
      </w:r>
      <w:proofErr w:type="spellStart"/>
      <w:r w:rsidRPr="00974DD8">
        <w:rPr>
          <w:rFonts w:ascii="Courier New" w:hAnsi="Courier New" w:cs="Courier New"/>
          <w:sz w:val="22"/>
        </w:rPr>
        <w:t>Sim_start</w:t>
      </w:r>
      <w:proofErr w:type="spellEnd"/>
    </w:p>
    <w:p w14:paraId="057362DC"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$THETAPV  BLOCK(1) FIX</w:t>
      </w:r>
    </w:p>
    <w:p w14:paraId="36A4561C"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 0.1  ;      LOGKM</w:t>
      </w:r>
    </w:p>
    <w:p w14:paraId="59882EE3"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w:t>
      </w:r>
      <w:proofErr w:type="spellStart"/>
      <w:r w:rsidRPr="00974DD8">
        <w:rPr>
          <w:rFonts w:ascii="Courier New" w:hAnsi="Courier New" w:cs="Courier New"/>
          <w:sz w:val="22"/>
        </w:rPr>
        <w:t>Sim_end</w:t>
      </w:r>
      <w:proofErr w:type="spellEnd"/>
    </w:p>
    <w:p w14:paraId="0AE41858" w14:textId="77777777" w:rsidR="00652C8F" w:rsidRPr="00652C8F" w:rsidRDefault="00652C8F" w:rsidP="00652C8F">
      <w:pPr>
        <w:rPr>
          <w:rFonts w:ascii="Courier New" w:hAnsi="Courier New" w:cs="Courier New"/>
          <w:sz w:val="22"/>
        </w:rPr>
      </w:pPr>
      <w:r w:rsidRPr="00652C8F">
        <w:rPr>
          <w:rFonts w:ascii="Courier New" w:hAnsi="Courier New" w:cs="Courier New"/>
          <w:sz w:val="22"/>
        </w:rPr>
        <w:lastRenderedPageBreak/>
        <w:t>$OMEGA  BLOCK(1)</w:t>
      </w:r>
    </w:p>
    <w:p w14:paraId="6B86A987"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 xml:space="preserve"> 0.0642298  ;    1 BSVCL</w:t>
      </w:r>
    </w:p>
    <w:p w14:paraId="28229DC6"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$OMEGA  BLOCK(1)</w:t>
      </w:r>
    </w:p>
    <w:p w14:paraId="530B86FA"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 xml:space="preserve"> 0.0295196  ;     2 BSVV</w:t>
      </w:r>
    </w:p>
    <w:p w14:paraId="7C45FAAF"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$OMEGA  BLOCK(1) FIX</w:t>
      </w:r>
    </w:p>
    <w:p w14:paraId="23AF11EC"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 xml:space="preserve"> 0  ;   3 BSVBIO</w:t>
      </w:r>
    </w:p>
    <w:p w14:paraId="15008207"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$OMEGA  BLOCK(1)</w:t>
      </w:r>
    </w:p>
    <w:p w14:paraId="4F890901"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 xml:space="preserve"> 0.0329715  ; 4-8 BOVBIO</w:t>
      </w:r>
    </w:p>
    <w:p w14:paraId="572B499F"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$OMEGA  BLOCK(1) SAME</w:t>
      </w:r>
    </w:p>
    <w:p w14:paraId="32B445EF"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$OMEGA  BLOCK(1) SAME</w:t>
      </w:r>
    </w:p>
    <w:p w14:paraId="48EBAE40"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$OMEGA  BLOCK(1) SAME</w:t>
      </w:r>
    </w:p>
    <w:p w14:paraId="1488B195"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$OMEGA  BLOCK(1) SAME</w:t>
      </w:r>
    </w:p>
    <w:p w14:paraId="4426A1A0"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$OMEGA  BLOCK(1)</w:t>
      </w:r>
    </w:p>
    <w:p w14:paraId="19135370"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 xml:space="preserve"> 0.609918  ; 9-13 BOVKA</w:t>
      </w:r>
    </w:p>
    <w:p w14:paraId="1574C123"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$OMEGA  BLOCK(1) SAME</w:t>
      </w:r>
    </w:p>
    <w:p w14:paraId="3B222033"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$OMEGA  BLOCK(1) SAME</w:t>
      </w:r>
    </w:p>
    <w:p w14:paraId="273A1F1E"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$OMEGA  BLOCK(1) SAME</w:t>
      </w:r>
    </w:p>
    <w:p w14:paraId="7BC88C86"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$OMEGA  BLOCK(1) SAME</w:t>
      </w:r>
    </w:p>
    <w:p w14:paraId="127E658B"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$OMEGA  BLOCK(1)</w:t>
      </w:r>
    </w:p>
    <w:p w14:paraId="160A3501"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 xml:space="preserve"> 1.23318  ; 14-18 BOVMTT</w:t>
      </w:r>
    </w:p>
    <w:p w14:paraId="20A020FC"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$OMEGA  BLOCK(1) SAME</w:t>
      </w:r>
    </w:p>
    <w:p w14:paraId="3A1E312C"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$OMEGA  BLOCK(1) SAME</w:t>
      </w:r>
    </w:p>
    <w:p w14:paraId="335145B8"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$OMEGA  BLOCK(1) SAME</w:t>
      </w:r>
    </w:p>
    <w:p w14:paraId="4FEC6A6D"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$OMEGA  BLOCK(1) SAME</w:t>
      </w:r>
    </w:p>
    <w:p w14:paraId="2B2E2061"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$OMEGA  BLOCK(1) FIX</w:t>
      </w:r>
    </w:p>
    <w:p w14:paraId="239CE3E9"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 xml:space="preserve"> 0  ; 19-20 BVVCL</w:t>
      </w:r>
    </w:p>
    <w:p w14:paraId="54E01DBC"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$OMEGA  BLOCK(1) SAME</w:t>
      </w:r>
    </w:p>
    <w:p w14:paraId="501F96A4"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$OMEGA  BLOCK(1)</w:t>
      </w:r>
    </w:p>
    <w:p w14:paraId="66E2E486"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 xml:space="preserve"> 0.0288515  ;  21 BSV D2</w:t>
      </w:r>
    </w:p>
    <w:p w14:paraId="405454F2"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 xml:space="preserve">$OMEGA  0.00215  FIX  ; 22 Variance </w:t>
      </w:r>
      <w:proofErr w:type="spellStart"/>
      <w:r w:rsidRPr="00652C8F">
        <w:rPr>
          <w:rFonts w:ascii="Courier New" w:hAnsi="Courier New" w:cs="Courier New"/>
          <w:sz w:val="22"/>
        </w:rPr>
        <w:t>HTfemale</w:t>
      </w:r>
      <w:proofErr w:type="spellEnd"/>
    </w:p>
    <w:p w14:paraId="7E4B9A08" w14:textId="77777777" w:rsidR="00652C8F" w:rsidRPr="00652C8F" w:rsidRDefault="00652C8F" w:rsidP="00652C8F">
      <w:pPr>
        <w:rPr>
          <w:rFonts w:ascii="Courier New" w:hAnsi="Courier New" w:cs="Courier New"/>
          <w:sz w:val="22"/>
        </w:rPr>
      </w:pPr>
      <w:r w:rsidRPr="00652C8F">
        <w:rPr>
          <w:rFonts w:ascii="Courier New" w:hAnsi="Courier New" w:cs="Courier New"/>
          <w:sz w:val="22"/>
        </w:rPr>
        <w:lastRenderedPageBreak/>
        <w:t xml:space="preserve">$OMEGA  0.00170  FIX  ; 23 Variance </w:t>
      </w:r>
      <w:proofErr w:type="spellStart"/>
      <w:r w:rsidRPr="00652C8F">
        <w:rPr>
          <w:rFonts w:ascii="Courier New" w:hAnsi="Courier New" w:cs="Courier New"/>
          <w:sz w:val="22"/>
        </w:rPr>
        <w:t>HTmale</w:t>
      </w:r>
      <w:proofErr w:type="spellEnd"/>
    </w:p>
    <w:p w14:paraId="6B4C6FBE"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$OMEGA  BLOCK(1) FIX</w:t>
      </w:r>
    </w:p>
    <w:p w14:paraId="6E67C75A"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 xml:space="preserve"> 0  ; 24-25 BVVPPC</w:t>
      </w:r>
    </w:p>
    <w:p w14:paraId="1E57C74D"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$OMEGA  BLOCK(1) SAME</w:t>
      </w:r>
    </w:p>
    <w:p w14:paraId="28859556"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$OMEGA  BLOCK(1) FIX</w:t>
      </w:r>
    </w:p>
    <w:p w14:paraId="27BEDF35"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 xml:space="preserve"> 0  ;  26 BSVPPC</w:t>
      </w:r>
    </w:p>
    <w:p w14:paraId="0571A0BA" w14:textId="77777777" w:rsidR="00652C8F" w:rsidRPr="00652C8F" w:rsidRDefault="00652C8F" w:rsidP="00652C8F">
      <w:pPr>
        <w:rPr>
          <w:rFonts w:ascii="Courier New" w:hAnsi="Courier New" w:cs="Courier New"/>
          <w:sz w:val="22"/>
        </w:rPr>
      </w:pPr>
      <w:r w:rsidRPr="00652C8F">
        <w:rPr>
          <w:rFonts w:ascii="Courier New" w:hAnsi="Courier New" w:cs="Courier New"/>
          <w:sz w:val="22"/>
        </w:rPr>
        <w:t>$SIGMA  1  FIX</w:t>
      </w:r>
    </w:p>
    <w:p w14:paraId="200B3EFA" w14:textId="732FAD0D" w:rsidR="008A62AC" w:rsidRDefault="00652C8F" w:rsidP="00652C8F">
      <w:pPr>
        <w:rPr>
          <w:rFonts w:ascii="Courier New" w:hAnsi="Courier New" w:cs="Courier New"/>
          <w:sz w:val="22"/>
        </w:rPr>
      </w:pPr>
      <w:r w:rsidRPr="00652C8F">
        <w:rPr>
          <w:rFonts w:ascii="Courier New" w:hAnsi="Courier New" w:cs="Courier New"/>
          <w:sz w:val="22"/>
        </w:rPr>
        <w:t>$SIGMA  1  FIX</w:t>
      </w:r>
    </w:p>
    <w:p w14:paraId="596AE631" w14:textId="77777777" w:rsidR="00652C8F" w:rsidRDefault="00652C8F" w:rsidP="00652C8F">
      <w:pPr>
        <w:rPr>
          <w:rFonts w:ascii="Courier New" w:hAnsi="Courier New" w:cs="Courier New"/>
          <w:sz w:val="22"/>
        </w:rPr>
      </w:pPr>
    </w:p>
    <w:p w14:paraId="395C4A2D" w14:textId="4A650204" w:rsidR="007A549C" w:rsidRPr="00974DD8" w:rsidRDefault="007A549C" w:rsidP="008A62AC">
      <w:pPr>
        <w:rPr>
          <w:rFonts w:ascii="Courier New" w:hAnsi="Courier New" w:cs="Courier New"/>
          <w:sz w:val="22"/>
        </w:rPr>
      </w:pPr>
      <w:r w:rsidRPr="00974DD8">
        <w:rPr>
          <w:rFonts w:ascii="Courier New" w:hAnsi="Courier New" w:cs="Courier New"/>
          <w:sz w:val="22"/>
        </w:rPr>
        <w:t xml:space="preserve">$PK </w:t>
      </w:r>
    </w:p>
    <w:p w14:paraId="24967F95"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;-------Typical values of covariates</w:t>
      </w:r>
    </w:p>
    <w:p w14:paraId="3CA94BCC"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TVWT = 60 </w:t>
      </w:r>
      <w:r w:rsidRPr="00974DD8">
        <w:rPr>
          <w:rFonts w:ascii="Courier New" w:hAnsi="Courier New" w:cs="Courier New"/>
          <w:sz w:val="22"/>
        </w:rPr>
        <w:tab/>
        <w:t xml:space="preserve">;median </w:t>
      </w:r>
      <w:proofErr w:type="spellStart"/>
      <w:r w:rsidRPr="00974DD8">
        <w:rPr>
          <w:rFonts w:ascii="Courier New" w:hAnsi="Courier New" w:cs="Courier New"/>
          <w:sz w:val="22"/>
        </w:rPr>
        <w:t>wt</w:t>
      </w:r>
      <w:proofErr w:type="spellEnd"/>
      <w:r w:rsidRPr="00974DD8">
        <w:rPr>
          <w:rFonts w:ascii="Courier New" w:hAnsi="Courier New" w:cs="Courier New"/>
          <w:sz w:val="22"/>
        </w:rPr>
        <w:t xml:space="preserve"> from the data set</w:t>
      </w:r>
    </w:p>
    <w:p w14:paraId="45CDB4B0"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TVFAT = 14</w:t>
      </w:r>
      <w:r w:rsidRPr="00974DD8">
        <w:rPr>
          <w:rFonts w:ascii="Courier New" w:hAnsi="Courier New" w:cs="Courier New"/>
          <w:sz w:val="22"/>
        </w:rPr>
        <w:tab/>
      </w:r>
    </w:p>
    <w:p w14:paraId="7F99AD22"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TVFFM = 46</w:t>
      </w:r>
    </w:p>
    <w:p w14:paraId="4593F274"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;---------Allometric scaling and covariates</w:t>
      </w:r>
    </w:p>
    <w:p w14:paraId="5FAE43DF"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ALLMCL_FFM = (FFM_IMP/TVFFM)**0.75</w:t>
      </w:r>
    </w:p>
    <w:p w14:paraId="3B6EAB49"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ALLMV_FFM = (FFM_IMP/TVFFM)</w:t>
      </w:r>
    </w:p>
    <w:p w14:paraId="1FADF13A" w14:textId="77777777" w:rsidR="007A549C" w:rsidRPr="00974DD8" w:rsidRDefault="007A549C" w:rsidP="007A549C">
      <w:pPr>
        <w:rPr>
          <w:rFonts w:ascii="Courier New" w:hAnsi="Courier New" w:cs="Courier New"/>
          <w:sz w:val="22"/>
        </w:rPr>
      </w:pPr>
    </w:p>
    <w:p w14:paraId="6F0C1283"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Imputation of HT and FFM all individuals -</w:t>
      </w:r>
    </w:p>
    <w:p w14:paraId="3D2F20A1" w14:textId="6442E5F4" w:rsidR="007A549C" w:rsidRPr="00974DD8" w:rsidRDefault="007A549C" w:rsidP="007A549C">
      <w:pPr>
        <w:rPr>
          <w:rFonts w:ascii="Courier New" w:hAnsi="Courier New" w:cs="Courier New"/>
          <w:sz w:val="22"/>
        </w:rPr>
      </w:pPr>
      <w:r w:rsidRPr="00974DD8">
        <w:rPr>
          <w:rFonts w:ascii="Courier New" w:hAnsi="Courier New" w:cs="Courier New"/>
          <w:sz w:val="22"/>
        </w:rPr>
        <w:t>IMP_HTM = ((0.00133*WT) + 1.51)*EXP(ETA(22)) ;for females</w:t>
      </w:r>
    </w:p>
    <w:p w14:paraId="54038FD6"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IF (SEXF.EQ.0)  IMP_HTM = ((0.00281*WT) + 1.53)*EXP(ETA(23)) ;for males</w:t>
      </w:r>
    </w:p>
    <w:p w14:paraId="27B1EC4B" w14:textId="757CB3D4" w:rsidR="007A549C" w:rsidRPr="00974DD8" w:rsidRDefault="007A549C" w:rsidP="007A549C">
      <w:pPr>
        <w:rPr>
          <w:rFonts w:ascii="Courier New" w:hAnsi="Courier New" w:cs="Courier New"/>
          <w:sz w:val="22"/>
        </w:rPr>
      </w:pPr>
      <w:r w:rsidRPr="00974DD8">
        <w:rPr>
          <w:rFonts w:ascii="Courier New" w:hAnsi="Courier New" w:cs="Courier New"/>
          <w:sz w:val="22"/>
        </w:rPr>
        <w:t>IMP_FFM = (37.99 * (IMP_HTM**2) * WT) / (35.98 * (IMP_HTM**2) + WT); for females</w:t>
      </w:r>
    </w:p>
    <w:p w14:paraId="6FC2D422"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IF (SEXF.EQ.0)  IMP_FFM = (42.92 * (IMP_HTM**2) * WT) / (30.93 * (IMP_HTM**2) + WT);for males</w:t>
      </w:r>
    </w:p>
    <w:p w14:paraId="205102DB" w14:textId="77777777" w:rsidR="007A549C" w:rsidRPr="00974DD8" w:rsidRDefault="007A549C" w:rsidP="007A549C">
      <w:pPr>
        <w:rPr>
          <w:rFonts w:ascii="Courier New" w:hAnsi="Courier New" w:cs="Courier New"/>
          <w:sz w:val="22"/>
        </w:rPr>
      </w:pPr>
    </w:p>
    <w:p w14:paraId="5EE7519D"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IF(FFM.NE.-99)</w:t>
      </w:r>
      <w:r w:rsidRPr="00974DD8">
        <w:rPr>
          <w:rFonts w:ascii="Courier New" w:hAnsi="Courier New" w:cs="Courier New"/>
          <w:sz w:val="22"/>
        </w:rPr>
        <w:tab/>
        <w:t>ALLMCL_FFM = (FFM/TVFFM)**0.75</w:t>
      </w:r>
    </w:p>
    <w:p w14:paraId="1BDC44D4" w14:textId="155A0EC6" w:rsidR="007A549C" w:rsidRPr="00974DD8" w:rsidRDefault="007A549C" w:rsidP="008A62AC">
      <w:pPr>
        <w:rPr>
          <w:rFonts w:ascii="Courier New" w:hAnsi="Courier New" w:cs="Courier New"/>
          <w:sz w:val="22"/>
        </w:rPr>
      </w:pPr>
      <w:r w:rsidRPr="00974DD8">
        <w:rPr>
          <w:rFonts w:ascii="Courier New" w:hAnsi="Courier New" w:cs="Courier New"/>
          <w:sz w:val="22"/>
        </w:rPr>
        <w:t>IF(FFM.EQ.-99)  ALLMCL_FFM = (IMP_FFM/TVFFM)**0.75</w:t>
      </w:r>
    </w:p>
    <w:p w14:paraId="6C493122"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IF(FFM.NE.-99)  ALLMV_FFM  = (FFM/TVFFM) </w:t>
      </w:r>
    </w:p>
    <w:p w14:paraId="4EEEE76D"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IF(FFM.EQ.-99)  ALLMV_FFM  = (IMP_FFM/TVFFM)</w:t>
      </w:r>
    </w:p>
    <w:p w14:paraId="3E312706" w14:textId="77777777" w:rsidR="007A549C" w:rsidRPr="00974DD8" w:rsidRDefault="007A549C" w:rsidP="007A549C">
      <w:pPr>
        <w:rPr>
          <w:rFonts w:ascii="Courier New" w:hAnsi="Courier New" w:cs="Courier New"/>
          <w:sz w:val="22"/>
        </w:rPr>
      </w:pPr>
    </w:p>
    <w:p w14:paraId="7EB2F6A1"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;Hepatic allometry</w:t>
      </w:r>
    </w:p>
    <w:p w14:paraId="32AC7C72"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IF(FFM.NE.-99)</w:t>
      </w:r>
      <w:r w:rsidRPr="00974DD8">
        <w:rPr>
          <w:rFonts w:ascii="Courier New" w:hAnsi="Courier New" w:cs="Courier New"/>
          <w:sz w:val="22"/>
        </w:rPr>
        <w:tab/>
        <w:t>ALLMCL_H_FFM = (FFM/56.1)**0.75</w:t>
      </w:r>
    </w:p>
    <w:p w14:paraId="079E2A00" w14:textId="5E14A55E" w:rsidR="007A549C" w:rsidRPr="00974DD8" w:rsidRDefault="007A549C" w:rsidP="00652C8F">
      <w:pPr>
        <w:rPr>
          <w:rFonts w:ascii="Courier New" w:hAnsi="Courier New" w:cs="Courier New"/>
          <w:sz w:val="22"/>
        </w:rPr>
      </w:pPr>
      <w:r w:rsidRPr="00974DD8">
        <w:rPr>
          <w:rFonts w:ascii="Courier New" w:hAnsi="Courier New" w:cs="Courier New"/>
          <w:sz w:val="22"/>
        </w:rPr>
        <w:t>IF(FFM.EQ.-99)  ALLMCL_H_FFM = (IMP_FFM/56.1)**0.75</w:t>
      </w:r>
    </w:p>
    <w:p w14:paraId="59BE00DD"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IF(FFM.NE.-99)  ALLMV_H_FFM  = (FFM/56.1) </w:t>
      </w:r>
    </w:p>
    <w:p w14:paraId="69340755"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IF(FFM.EQ.-99)  ALLMV_H_FFM  = (IMP_FFM/56.1)</w:t>
      </w:r>
    </w:p>
    <w:p w14:paraId="0C0A3B0C"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r>
      <w:r w:rsidRPr="00974DD8">
        <w:rPr>
          <w:rFonts w:ascii="Courier New" w:hAnsi="Courier New" w:cs="Courier New"/>
          <w:sz w:val="22"/>
        </w:rPr>
        <w:tab/>
      </w:r>
    </w:p>
    <w:p w14:paraId="7F87F5CD"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;PARAMTERS</w:t>
      </w:r>
    </w:p>
    <w:p w14:paraId="1DEDAD64" w14:textId="52528895" w:rsidR="007A549C" w:rsidRPr="00974DD8" w:rsidRDefault="007A549C" w:rsidP="0072478E">
      <w:pPr>
        <w:rPr>
          <w:rFonts w:ascii="Courier New" w:hAnsi="Courier New" w:cs="Courier New"/>
          <w:sz w:val="22"/>
        </w:rPr>
      </w:pPr>
      <w:r w:rsidRPr="00974DD8">
        <w:rPr>
          <w:rFonts w:ascii="Courier New" w:hAnsi="Courier New" w:cs="Courier New"/>
          <w:sz w:val="22"/>
        </w:rPr>
        <w:t xml:space="preserve">TVLOGKM = THETA(1) ; LOGKM </w:t>
      </w:r>
    </w:p>
    <w:p w14:paraId="422188CE" w14:textId="71C5BF31" w:rsidR="007A549C" w:rsidRPr="00974DD8" w:rsidRDefault="007A549C" w:rsidP="005338BC">
      <w:pPr>
        <w:rPr>
          <w:rFonts w:ascii="Courier New" w:hAnsi="Courier New" w:cs="Courier New"/>
          <w:sz w:val="22"/>
        </w:rPr>
      </w:pPr>
      <w:r w:rsidRPr="00974DD8">
        <w:rPr>
          <w:rFonts w:ascii="Courier New" w:hAnsi="Courier New" w:cs="Courier New"/>
          <w:sz w:val="22"/>
        </w:rPr>
        <w:t>TVV = THETA(2)*ALLMV_FFM</w:t>
      </w:r>
      <w:r w:rsidRPr="00974DD8">
        <w:rPr>
          <w:rFonts w:ascii="Courier New" w:hAnsi="Courier New" w:cs="Courier New"/>
          <w:sz w:val="22"/>
        </w:rPr>
        <w:tab/>
      </w:r>
      <w:r w:rsidRPr="00974DD8">
        <w:rPr>
          <w:rFonts w:ascii="Courier New" w:hAnsi="Courier New" w:cs="Courier New"/>
          <w:sz w:val="22"/>
        </w:rPr>
        <w:tab/>
      </w:r>
      <w:r w:rsidRPr="00974DD8">
        <w:rPr>
          <w:rFonts w:ascii="Courier New" w:hAnsi="Courier New" w:cs="Courier New"/>
          <w:sz w:val="22"/>
        </w:rPr>
        <w:tab/>
      </w:r>
      <w:r w:rsidRPr="00974DD8">
        <w:rPr>
          <w:rFonts w:ascii="Courier New" w:hAnsi="Courier New" w:cs="Courier New"/>
          <w:sz w:val="22"/>
        </w:rPr>
        <w:tab/>
      </w:r>
    </w:p>
    <w:p w14:paraId="1BDB0C9E" w14:textId="4A44B396" w:rsidR="007A549C" w:rsidRPr="00974DD8" w:rsidRDefault="007A549C" w:rsidP="007A549C">
      <w:pPr>
        <w:rPr>
          <w:rFonts w:ascii="Courier New" w:hAnsi="Courier New" w:cs="Courier New"/>
          <w:sz w:val="22"/>
        </w:rPr>
      </w:pPr>
      <w:r w:rsidRPr="00974DD8">
        <w:rPr>
          <w:rFonts w:ascii="Courier New" w:hAnsi="Courier New" w:cs="Courier New"/>
          <w:sz w:val="22"/>
        </w:rPr>
        <w:t xml:space="preserve">TVBIO_ORAL = THETA(3) </w:t>
      </w:r>
      <w:r w:rsidRPr="00974DD8">
        <w:rPr>
          <w:rFonts w:ascii="Courier New" w:hAnsi="Courier New" w:cs="Courier New"/>
          <w:sz w:val="22"/>
        </w:rPr>
        <w:tab/>
      </w:r>
      <w:r w:rsidRPr="00974DD8">
        <w:rPr>
          <w:rFonts w:ascii="Courier New" w:hAnsi="Courier New" w:cs="Courier New"/>
          <w:sz w:val="22"/>
        </w:rPr>
        <w:tab/>
      </w:r>
      <w:r w:rsidRPr="00974DD8">
        <w:rPr>
          <w:rFonts w:ascii="Courier New" w:hAnsi="Courier New" w:cs="Courier New"/>
          <w:sz w:val="22"/>
        </w:rPr>
        <w:tab/>
      </w:r>
      <w:r w:rsidRPr="00974DD8">
        <w:rPr>
          <w:rFonts w:ascii="Courier New" w:hAnsi="Courier New" w:cs="Courier New"/>
          <w:sz w:val="22"/>
        </w:rPr>
        <w:tab/>
      </w:r>
    </w:p>
    <w:p w14:paraId="6C7FE0E0" w14:textId="07059B03" w:rsidR="007A549C" w:rsidRPr="00974DD8" w:rsidRDefault="007A549C" w:rsidP="005338BC">
      <w:pPr>
        <w:rPr>
          <w:rFonts w:ascii="Courier New" w:hAnsi="Courier New" w:cs="Courier New"/>
          <w:sz w:val="22"/>
        </w:rPr>
      </w:pPr>
      <w:r w:rsidRPr="00974DD8">
        <w:rPr>
          <w:rFonts w:ascii="Courier New" w:hAnsi="Courier New" w:cs="Courier New"/>
          <w:sz w:val="22"/>
        </w:rPr>
        <w:t xml:space="preserve">TVKA </w:t>
      </w:r>
      <w:r w:rsidRPr="00974DD8">
        <w:rPr>
          <w:rFonts w:ascii="Courier New" w:hAnsi="Courier New" w:cs="Courier New"/>
          <w:sz w:val="22"/>
        </w:rPr>
        <w:tab/>
        <w:t xml:space="preserve">= THETA(4) </w:t>
      </w:r>
      <w:r w:rsidRPr="00974DD8">
        <w:rPr>
          <w:rFonts w:ascii="Courier New" w:hAnsi="Courier New" w:cs="Courier New"/>
          <w:sz w:val="22"/>
        </w:rPr>
        <w:tab/>
      </w:r>
      <w:r w:rsidRPr="00974DD8">
        <w:rPr>
          <w:rFonts w:ascii="Courier New" w:hAnsi="Courier New" w:cs="Courier New"/>
          <w:sz w:val="22"/>
        </w:rPr>
        <w:tab/>
      </w:r>
      <w:r w:rsidRPr="00974DD8">
        <w:rPr>
          <w:rFonts w:ascii="Courier New" w:hAnsi="Courier New" w:cs="Courier New"/>
          <w:sz w:val="22"/>
        </w:rPr>
        <w:tab/>
      </w:r>
      <w:r w:rsidRPr="00974DD8">
        <w:rPr>
          <w:rFonts w:ascii="Courier New" w:hAnsi="Courier New" w:cs="Courier New"/>
          <w:sz w:val="22"/>
        </w:rPr>
        <w:tab/>
      </w:r>
      <w:r w:rsidRPr="00974DD8">
        <w:rPr>
          <w:rFonts w:ascii="Courier New" w:hAnsi="Courier New" w:cs="Courier New"/>
          <w:sz w:val="22"/>
        </w:rPr>
        <w:tab/>
      </w:r>
      <w:r w:rsidRPr="00974DD8">
        <w:rPr>
          <w:rFonts w:ascii="Courier New" w:hAnsi="Courier New" w:cs="Courier New"/>
          <w:sz w:val="22"/>
        </w:rPr>
        <w:tab/>
      </w:r>
      <w:r w:rsidRPr="00974DD8">
        <w:rPr>
          <w:rFonts w:ascii="Courier New" w:hAnsi="Courier New" w:cs="Courier New"/>
          <w:sz w:val="22"/>
        </w:rPr>
        <w:tab/>
      </w:r>
      <w:r w:rsidRPr="00974DD8">
        <w:rPr>
          <w:rFonts w:ascii="Courier New" w:hAnsi="Courier New" w:cs="Courier New"/>
          <w:sz w:val="22"/>
        </w:rPr>
        <w:tab/>
      </w:r>
      <w:r w:rsidRPr="00974DD8">
        <w:rPr>
          <w:rFonts w:ascii="Courier New" w:hAnsi="Courier New" w:cs="Courier New"/>
          <w:sz w:val="22"/>
        </w:rPr>
        <w:tab/>
      </w:r>
      <w:r w:rsidRPr="00974DD8">
        <w:rPr>
          <w:rFonts w:ascii="Courier New" w:hAnsi="Courier New" w:cs="Courier New"/>
          <w:sz w:val="22"/>
        </w:rPr>
        <w:tab/>
        <w:t xml:space="preserve">  </w:t>
      </w:r>
    </w:p>
    <w:p w14:paraId="00E2E3B8" w14:textId="495F2A7C" w:rsidR="007A549C" w:rsidRPr="00974DD8" w:rsidRDefault="007A549C" w:rsidP="005338BC">
      <w:pPr>
        <w:rPr>
          <w:rFonts w:ascii="Courier New" w:hAnsi="Courier New" w:cs="Courier New"/>
          <w:sz w:val="22"/>
        </w:rPr>
      </w:pPr>
      <w:r w:rsidRPr="00974DD8">
        <w:rPr>
          <w:rFonts w:ascii="Courier New" w:hAnsi="Courier New" w:cs="Courier New"/>
          <w:sz w:val="22"/>
        </w:rPr>
        <w:t xml:space="preserve">TVMTT </w:t>
      </w:r>
      <w:r w:rsidRPr="00974DD8">
        <w:rPr>
          <w:rFonts w:ascii="Courier New" w:hAnsi="Courier New" w:cs="Courier New"/>
          <w:sz w:val="22"/>
        </w:rPr>
        <w:tab/>
        <w:t xml:space="preserve">= THETA(5) </w:t>
      </w:r>
      <w:r w:rsidRPr="00974DD8">
        <w:rPr>
          <w:rFonts w:ascii="Courier New" w:hAnsi="Courier New" w:cs="Courier New"/>
          <w:sz w:val="22"/>
        </w:rPr>
        <w:tab/>
      </w:r>
      <w:r w:rsidRPr="00974DD8">
        <w:rPr>
          <w:rFonts w:ascii="Courier New" w:hAnsi="Courier New" w:cs="Courier New"/>
          <w:sz w:val="22"/>
        </w:rPr>
        <w:tab/>
      </w:r>
      <w:r w:rsidRPr="00974DD8">
        <w:rPr>
          <w:rFonts w:ascii="Courier New" w:hAnsi="Courier New" w:cs="Courier New"/>
          <w:sz w:val="22"/>
        </w:rPr>
        <w:tab/>
      </w:r>
      <w:r w:rsidRPr="00974DD8">
        <w:rPr>
          <w:rFonts w:ascii="Courier New" w:hAnsi="Courier New" w:cs="Courier New"/>
          <w:sz w:val="22"/>
        </w:rPr>
        <w:tab/>
      </w:r>
    </w:p>
    <w:p w14:paraId="04EDB80D" w14:textId="587388EA" w:rsidR="007A549C" w:rsidRPr="00974DD8" w:rsidRDefault="007A549C" w:rsidP="00652C8F">
      <w:pPr>
        <w:rPr>
          <w:rFonts w:ascii="Courier New" w:hAnsi="Courier New" w:cs="Courier New"/>
          <w:sz w:val="22"/>
        </w:rPr>
      </w:pPr>
      <w:r w:rsidRPr="00974DD8">
        <w:rPr>
          <w:rFonts w:ascii="Courier New" w:hAnsi="Courier New" w:cs="Courier New"/>
          <w:sz w:val="22"/>
        </w:rPr>
        <w:t>TVBIO_IV = THETA(10)</w:t>
      </w:r>
      <w:r w:rsidRPr="00974DD8">
        <w:rPr>
          <w:rFonts w:ascii="Courier New" w:hAnsi="Courier New" w:cs="Courier New"/>
          <w:sz w:val="22"/>
        </w:rPr>
        <w:tab/>
      </w:r>
      <w:r w:rsidRPr="00974DD8">
        <w:rPr>
          <w:rFonts w:ascii="Courier New" w:hAnsi="Courier New" w:cs="Courier New"/>
          <w:sz w:val="22"/>
        </w:rPr>
        <w:tab/>
      </w:r>
      <w:r w:rsidRPr="00974DD8">
        <w:rPr>
          <w:rFonts w:ascii="Courier New" w:hAnsi="Courier New" w:cs="Courier New"/>
          <w:sz w:val="22"/>
        </w:rPr>
        <w:tab/>
      </w:r>
      <w:r w:rsidRPr="00974DD8">
        <w:rPr>
          <w:rFonts w:ascii="Courier New" w:hAnsi="Courier New" w:cs="Courier New"/>
          <w:sz w:val="22"/>
        </w:rPr>
        <w:tab/>
      </w:r>
      <w:r w:rsidRPr="00974DD8">
        <w:rPr>
          <w:rFonts w:ascii="Courier New" w:hAnsi="Courier New" w:cs="Courier New"/>
          <w:sz w:val="22"/>
        </w:rPr>
        <w:tab/>
      </w:r>
      <w:r w:rsidRPr="00974DD8">
        <w:rPr>
          <w:rFonts w:ascii="Courier New" w:hAnsi="Courier New" w:cs="Courier New"/>
          <w:sz w:val="22"/>
        </w:rPr>
        <w:tab/>
      </w:r>
      <w:r w:rsidRPr="00974DD8">
        <w:rPr>
          <w:rFonts w:ascii="Courier New" w:hAnsi="Courier New" w:cs="Courier New"/>
          <w:sz w:val="22"/>
        </w:rPr>
        <w:tab/>
      </w:r>
    </w:p>
    <w:p w14:paraId="43644DD1" w14:textId="5EAD5BBD" w:rsidR="007A549C" w:rsidRPr="00974DD8" w:rsidRDefault="007A549C" w:rsidP="008A62AC">
      <w:pPr>
        <w:rPr>
          <w:rFonts w:ascii="Courier New" w:hAnsi="Courier New" w:cs="Courier New"/>
          <w:sz w:val="22"/>
        </w:rPr>
      </w:pPr>
      <w:r w:rsidRPr="00974DD8">
        <w:rPr>
          <w:rFonts w:ascii="Courier New" w:hAnsi="Courier New" w:cs="Courier New"/>
          <w:sz w:val="22"/>
        </w:rPr>
        <w:t xml:space="preserve">TVCL = THETA(14)*ALLMCL_FFM </w:t>
      </w:r>
    </w:p>
    <w:p w14:paraId="7A0A1E48"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IF (RIFHIGH.EQ.0.AND.PK_VISIT_2.EQ.3) TVCL = THETA(15)*ALLMCL_FFM </w:t>
      </w:r>
    </w:p>
    <w:p w14:paraId="7138A019"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IF (RIFHIGH.EQ.1.AND.PK_VISIT_2.EQ.28) TVCL = THETA(16)*ALLMCL_FFM </w:t>
      </w:r>
    </w:p>
    <w:p w14:paraId="7C84EEA6" w14:textId="6E3D2A17" w:rsidR="007A549C" w:rsidRPr="00974DD8" w:rsidRDefault="007A549C" w:rsidP="00652C8F">
      <w:pPr>
        <w:rPr>
          <w:rFonts w:ascii="Courier New" w:hAnsi="Courier New" w:cs="Courier New"/>
          <w:sz w:val="22"/>
        </w:rPr>
      </w:pPr>
      <w:r w:rsidRPr="00974DD8">
        <w:rPr>
          <w:rFonts w:ascii="Courier New" w:hAnsi="Courier New" w:cs="Courier New"/>
          <w:sz w:val="22"/>
        </w:rPr>
        <w:t xml:space="preserve">IF (RIFHIGH.EQ.0.AND.PK_VISIT_2.EQ.28) TVCL = THETA(17)*ALLMCL_FFM </w:t>
      </w:r>
    </w:p>
    <w:p w14:paraId="12C4450D"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TVVH    = THETA(8)*ALLMV_H_FFM    </w:t>
      </w:r>
    </w:p>
    <w:p w14:paraId="0E99C92F"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TVQH    = THETA(9)*ALLMCL_H_FFM   </w:t>
      </w:r>
    </w:p>
    <w:p w14:paraId="3CC7D229"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TVQ     = THETA(11)*ALLMCL_FFM        </w:t>
      </w:r>
    </w:p>
    <w:p w14:paraId="58D650AD"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TVV2    = THETA(12)*ALLMV_FFM          </w:t>
      </w:r>
    </w:p>
    <w:p w14:paraId="30E1D843"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TVNN    = THETA(13)</w:t>
      </w:r>
    </w:p>
    <w:p w14:paraId="63324CE4"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TVEQHR  = THETA(18)</w:t>
      </w:r>
    </w:p>
    <w:p w14:paraId="1BBCBCC5"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TVPPC   = THETA(19)</w:t>
      </w:r>
      <w:r w:rsidRPr="00974DD8">
        <w:rPr>
          <w:rFonts w:ascii="Courier New" w:hAnsi="Courier New" w:cs="Courier New"/>
          <w:sz w:val="22"/>
        </w:rPr>
        <w:tab/>
      </w:r>
    </w:p>
    <w:p w14:paraId="32A2814C" w14:textId="77777777" w:rsidR="007A549C" w:rsidRPr="00974DD8" w:rsidRDefault="007A549C" w:rsidP="007A549C">
      <w:pPr>
        <w:rPr>
          <w:rFonts w:ascii="Courier New" w:hAnsi="Courier New" w:cs="Courier New"/>
          <w:sz w:val="22"/>
        </w:rPr>
      </w:pPr>
    </w:p>
    <w:p w14:paraId="1F470F23"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;Defining ETAs</w:t>
      </w:r>
    </w:p>
    <w:p w14:paraId="041C72FB" w14:textId="140DA94D" w:rsidR="007A549C" w:rsidRPr="00974DD8" w:rsidRDefault="007A549C" w:rsidP="007A549C">
      <w:pPr>
        <w:rPr>
          <w:rFonts w:ascii="Courier New" w:hAnsi="Courier New" w:cs="Courier New"/>
          <w:sz w:val="22"/>
        </w:rPr>
      </w:pPr>
      <w:r w:rsidRPr="00974DD8">
        <w:rPr>
          <w:rFonts w:ascii="Courier New" w:hAnsi="Courier New" w:cs="Courier New"/>
          <w:sz w:val="22"/>
        </w:rPr>
        <w:t>BSVCL</w:t>
      </w:r>
      <w:r w:rsidR="00652C8F">
        <w:rPr>
          <w:rFonts w:ascii="Courier New" w:hAnsi="Courier New" w:cs="Courier New"/>
          <w:sz w:val="22"/>
        </w:rPr>
        <w:t xml:space="preserve"> </w:t>
      </w:r>
      <w:r w:rsidRPr="00974DD8">
        <w:rPr>
          <w:rFonts w:ascii="Courier New" w:hAnsi="Courier New" w:cs="Courier New"/>
          <w:sz w:val="22"/>
        </w:rPr>
        <w:t>= ETA(1)</w:t>
      </w:r>
    </w:p>
    <w:p w14:paraId="5273C2AD" w14:textId="3CA62685" w:rsidR="007A549C" w:rsidRPr="00974DD8" w:rsidRDefault="007A549C" w:rsidP="007A549C">
      <w:pPr>
        <w:rPr>
          <w:rFonts w:ascii="Courier New" w:hAnsi="Courier New" w:cs="Courier New"/>
          <w:sz w:val="22"/>
        </w:rPr>
      </w:pPr>
      <w:r w:rsidRPr="00974DD8">
        <w:rPr>
          <w:rFonts w:ascii="Courier New" w:hAnsi="Courier New" w:cs="Courier New"/>
          <w:sz w:val="22"/>
        </w:rPr>
        <w:t>BSVV</w:t>
      </w:r>
      <w:r w:rsidR="00652C8F">
        <w:rPr>
          <w:rFonts w:ascii="Courier New" w:hAnsi="Courier New" w:cs="Courier New"/>
          <w:sz w:val="22"/>
        </w:rPr>
        <w:t xml:space="preserve"> </w:t>
      </w:r>
      <w:r w:rsidRPr="00974DD8">
        <w:rPr>
          <w:rFonts w:ascii="Courier New" w:hAnsi="Courier New" w:cs="Courier New"/>
          <w:sz w:val="22"/>
        </w:rPr>
        <w:t>= ETA(2)</w:t>
      </w:r>
    </w:p>
    <w:p w14:paraId="3E00493B" w14:textId="403515B5" w:rsidR="007A549C" w:rsidRPr="00974DD8" w:rsidRDefault="007A549C" w:rsidP="007A549C">
      <w:pPr>
        <w:rPr>
          <w:rFonts w:ascii="Courier New" w:hAnsi="Courier New" w:cs="Courier New"/>
          <w:sz w:val="22"/>
        </w:rPr>
      </w:pPr>
      <w:r w:rsidRPr="00974DD8">
        <w:rPr>
          <w:rFonts w:ascii="Courier New" w:hAnsi="Courier New" w:cs="Courier New"/>
          <w:sz w:val="22"/>
        </w:rPr>
        <w:t>BSVBIO</w:t>
      </w:r>
      <w:r w:rsidR="00652C8F">
        <w:rPr>
          <w:rFonts w:ascii="Courier New" w:hAnsi="Courier New" w:cs="Courier New"/>
          <w:sz w:val="22"/>
        </w:rPr>
        <w:t xml:space="preserve"> </w:t>
      </w:r>
      <w:r w:rsidRPr="00974DD8">
        <w:rPr>
          <w:rFonts w:ascii="Courier New" w:hAnsi="Courier New" w:cs="Courier New"/>
          <w:sz w:val="22"/>
        </w:rPr>
        <w:t>= ETA(3)</w:t>
      </w:r>
    </w:p>
    <w:p w14:paraId="2C0622DE" w14:textId="77777777" w:rsidR="007A549C" w:rsidRPr="00974DD8" w:rsidRDefault="007A549C" w:rsidP="007A549C">
      <w:pPr>
        <w:rPr>
          <w:rFonts w:ascii="Courier New" w:hAnsi="Courier New" w:cs="Courier New"/>
          <w:sz w:val="22"/>
        </w:rPr>
      </w:pPr>
    </w:p>
    <w:p w14:paraId="02746E9A"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;Defining Between </w:t>
      </w:r>
      <w:proofErr w:type="gramStart"/>
      <w:r w:rsidRPr="00974DD8">
        <w:rPr>
          <w:rFonts w:ascii="Courier New" w:hAnsi="Courier New" w:cs="Courier New"/>
          <w:sz w:val="22"/>
        </w:rPr>
        <w:t>OCC</w:t>
      </w:r>
      <w:proofErr w:type="gramEnd"/>
      <w:r w:rsidRPr="00974DD8">
        <w:rPr>
          <w:rFonts w:ascii="Courier New" w:hAnsi="Courier New" w:cs="Courier New"/>
          <w:sz w:val="22"/>
        </w:rPr>
        <w:t xml:space="preserve"> variability;</w:t>
      </w:r>
    </w:p>
    <w:p w14:paraId="47C3B627"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BOVBIO = 0</w:t>
      </w:r>
    </w:p>
    <w:p w14:paraId="3A2FD674"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BOVKA  = 0</w:t>
      </w:r>
    </w:p>
    <w:p w14:paraId="5842FA47"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BOVMTT = 0</w:t>
      </w:r>
    </w:p>
    <w:p w14:paraId="1C886357"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IF (OCC==1) THEN ;PREDOSE PK_VISIT=3</w:t>
      </w:r>
    </w:p>
    <w:p w14:paraId="3757C983"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BOVBIO = ETA(4)</w:t>
      </w:r>
    </w:p>
    <w:p w14:paraId="3DDA7650"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BOVKA  = ETA(9)</w:t>
      </w:r>
    </w:p>
    <w:p w14:paraId="00F9BF19"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BOVMTT = ETA(14)</w:t>
      </w:r>
    </w:p>
    <w:p w14:paraId="0824C201"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;BOVCL  = ETA(19)</w:t>
      </w:r>
    </w:p>
    <w:p w14:paraId="05336261"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ENDIF</w:t>
      </w:r>
    </w:p>
    <w:p w14:paraId="1F51E331"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IF (OCC==2) THEN</w:t>
      </w:r>
    </w:p>
    <w:p w14:paraId="2385969F"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BOVBIO = ETA(5)</w:t>
      </w:r>
    </w:p>
    <w:p w14:paraId="56F01C5A"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BOVKA  = ETA(10)</w:t>
      </w:r>
    </w:p>
    <w:p w14:paraId="547C8EEF"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BOVMTT = ETA(15)</w:t>
      </w:r>
    </w:p>
    <w:p w14:paraId="49844E13"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;BOVCL  = ETA(19)</w:t>
      </w:r>
    </w:p>
    <w:p w14:paraId="73B41447"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ENDIF</w:t>
      </w:r>
    </w:p>
    <w:p w14:paraId="5E7ADEC7"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IF (OCC==3) THEN</w:t>
      </w:r>
    </w:p>
    <w:p w14:paraId="2AC16338"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BOVBIO = ETA(6)</w:t>
      </w:r>
    </w:p>
    <w:p w14:paraId="58081689"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BOVKA  = ETA(11)</w:t>
      </w:r>
    </w:p>
    <w:p w14:paraId="495572A4"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BOVMTT = ETA(16)</w:t>
      </w:r>
    </w:p>
    <w:p w14:paraId="6E1BD47E"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;BOVCL  = ETA(19)</w:t>
      </w:r>
    </w:p>
    <w:p w14:paraId="3CB3DA96"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ENDIF</w:t>
      </w:r>
    </w:p>
    <w:p w14:paraId="5AD58D39"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IF (OCC==4) THEN</w:t>
      </w:r>
    </w:p>
    <w:p w14:paraId="4D97B0A7"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BOVBIO = ETA(7)</w:t>
      </w:r>
    </w:p>
    <w:p w14:paraId="4F60D48D"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BOVKA  = ETA(12)</w:t>
      </w:r>
    </w:p>
    <w:p w14:paraId="50C715EA"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BOVMTT = ETA(17)</w:t>
      </w:r>
    </w:p>
    <w:p w14:paraId="00A0930B"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;BOVCL  = ETA(20)</w:t>
      </w:r>
    </w:p>
    <w:p w14:paraId="2B35C917"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ENDIF</w:t>
      </w:r>
    </w:p>
    <w:p w14:paraId="497044C2"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IF (OCC==5) THEN</w:t>
      </w:r>
    </w:p>
    <w:p w14:paraId="730A9DCD" w14:textId="77777777" w:rsidR="007A549C" w:rsidRPr="00974DD8" w:rsidRDefault="007A549C" w:rsidP="007A549C">
      <w:pPr>
        <w:rPr>
          <w:rFonts w:ascii="Courier New" w:hAnsi="Courier New" w:cs="Courier New"/>
          <w:sz w:val="22"/>
        </w:rPr>
      </w:pPr>
      <w:r w:rsidRPr="00974DD8">
        <w:rPr>
          <w:rFonts w:ascii="Courier New" w:hAnsi="Courier New" w:cs="Courier New"/>
          <w:sz w:val="22"/>
        </w:rPr>
        <w:lastRenderedPageBreak/>
        <w:tab/>
        <w:t>BOVBIO = ETA(8)</w:t>
      </w:r>
    </w:p>
    <w:p w14:paraId="7954C964"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BOVKA  = ETA(13)</w:t>
      </w:r>
    </w:p>
    <w:p w14:paraId="44BEEE59"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BOVMTT = ETA(18)</w:t>
      </w:r>
    </w:p>
    <w:p w14:paraId="6BCAB142"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;BOVCL  = ETA(20)</w:t>
      </w:r>
    </w:p>
    <w:p w14:paraId="59FF2484"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ENDIF</w:t>
      </w:r>
    </w:p>
    <w:p w14:paraId="2C28B964" w14:textId="77777777" w:rsidR="007A549C" w:rsidRPr="00974DD8" w:rsidRDefault="007A549C" w:rsidP="007A549C">
      <w:pPr>
        <w:rPr>
          <w:rFonts w:ascii="Courier New" w:hAnsi="Courier New" w:cs="Courier New"/>
          <w:sz w:val="22"/>
        </w:rPr>
      </w:pPr>
    </w:p>
    <w:p w14:paraId="315CF836"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BVVCL = 0</w:t>
      </w:r>
    </w:p>
    <w:p w14:paraId="56AB0303"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IF (PK_VISIT==3) BVVCL=ETA(19)</w:t>
      </w:r>
    </w:p>
    <w:p w14:paraId="799F6A4B"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IF (PK_VISIT==28) BVVCL=ETA(20)</w:t>
      </w:r>
    </w:p>
    <w:p w14:paraId="52B3E186"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BSVD2 = ETA(21)</w:t>
      </w:r>
    </w:p>
    <w:p w14:paraId="731A7220"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BVVPPC = 0</w:t>
      </w:r>
    </w:p>
    <w:p w14:paraId="5899317B"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IF (PK_VISIT==3)  BVVPPC=ETA(24)</w:t>
      </w:r>
    </w:p>
    <w:p w14:paraId="080C1F44"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IF (PK_VISIT==28) BVVPPC=ETA(25)</w:t>
      </w:r>
    </w:p>
    <w:p w14:paraId="3FF126DF"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BSVPPC = ETA(26)</w:t>
      </w:r>
    </w:p>
    <w:p w14:paraId="216D1194"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w:t>
      </w:r>
    </w:p>
    <w:p w14:paraId="70482910"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CL </w:t>
      </w:r>
      <w:r w:rsidRPr="00974DD8">
        <w:rPr>
          <w:rFonts w:ascii="Courier New" w:hAnsi="Courier New" w:cs="Courier New"/>
          <w:sz w:val="22"/>
        </w:rPr>
        <w:tab/>
        <w:t xml:space="preserve">    = (TVCL)*EXP(BSVCL+BVVCL)</w:t>
      </w:r>
    </w:p>
    <w:p w14:paraId="1B5C43E6"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V </w:t>
      </w:r>
      <w:r w:rsidRPr="00974DD8">
        <w:rPr>
          <w:rFonts w:ascii="Courier New" w:hAnsi="Courier New" w:cs="Courier New"/>
          <w:sz w:val="22"/>
        </w:rPr>
        <w:tab/>
      </w:r>
      <w:r w:rsidRPr="00974DD8">
        <w:rPr>
          <w:rFonts w:ascii="Courier New" w:hAnsi="Courier New" w:cs="Courier New"/>
          <w:sz w:val="22"/>
        </w:rPr>
        <w:tab/>
        <w:t>= (TVV)*EXP(BSVV)</w:t>
      </w:r>
    </w:p>
    <w:p w14:paraId="3DA59669"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KA </w:t>
      </w:r>
      <w:r w:rsidRPr="00974DD8">
        <w:rPr>
          <w:rFonts w:ascii="Courier New" w:hAnsi="Courier New" w:cs="Courier New"/>
          <w:sz w:val="22"/>
        </w:rPr>
        <w:tab/>
      </w:r>
      <w:r w:rsidRPr="00974DD8">
        <w:rPr>
          <w:rFonts w:ascii="Courier New" w:hAnsi="Courier New" w:cs="Courier New"/>
          <w:sz w:val="22"/>
        </w:rPr>
        <w:tab/>
        <w:t>= (TVKA)*EXP(BOVKA)</w:t>
      </w:r>
    </w:p>
    <w:p w14:paraId="14881B68"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MTT </w:t>
      </w:r>
      <w:r w:rsidRPr="00974DD8">
        <w:rPr>
          <w:rFonts w:ascii="Courier New" w:hAnsi="Courier New" w:cs="Courier New"/>
          <w:sz w:val="22"/>
        </w:rPr>
        <w:tab/>
        <w:t>= (TVMTT)*EXP(BOVMTT)</w:t>
      </w:r>
    </w:p>
    <w:p w14:paraId="44900F6A"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NN      = TVNN</w:t>
      </w:r>
    </w:p>
    <w:p w14:paraId="65AC3CE8"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D2      = DUR*EXP(BSVD2)</w:t>
      </w:r>
    </w:p>
    <w:p w14:paraId="512A4CF6"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BIO_ORAL = (TVBIO_ORAL)*EXP(BSVBIO+BOVBIO)</w:t>
      </w:r>
    </w:p>
    <w:p w14:paraId="5ED7650A"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BIO_IV   = TVBIO_IV</w:t>
      </w:r>
    </w:p>
    <w:p w14:paraId="68547476"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VH=TVVH</w:t>
      </w:r>
    </w:p>
    <w:p w14:paraId="0B04D3E6"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QH=TVQH</w:t>
      </w:r>
    </w:p>
    <w:p w14:paraId="5341C9CA"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LOGKM     = TVLOGKM;*EXP(BSVKM)</w:t>
      </w:r>
    </w:p>
    <w:p w14:paraId="1DE71CCE"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VMAX  = CL*EXP(LOGKM) ; max enzymatic rate </w:t>
      </w:r>
    </w:p>
    <w:p w14:paraId="4648DD2F"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Q </w:t>
      </w:r>
      <w:r w:rsidRPr="00974DD8">
        <w:rPr>
          <w:rFonts w:ascii="Courier New" w:hAnsi="Courier New" w:cs="Courier New"/>
          <w:sz w:val="22"/>
        </w:rPr>
        <w:tab/>
        <w:t xml:space="preserve"> =</w:t>
      </w:r>
      <w:r w:rsidRPr="00974DD8">
        <w:rPr>
          <w:rFonts w:ascii="Courier New" w:hAnsi="Courier New" w:cs="Courier New"/>
          <w:sz w:val="22"/>
        </w:rPr>
        <w:tab/>
        <w:t>TVQ</w:t>
      </w:r>
    </w:p>
    <w:p w14:paraId="745A1F73"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V2 </w:t>
      </w:r>
      <w:r w:rsidRPr="00974DD8">
        <w:rPr>
          <w:rFonts w:ascii="Courier New" w:hAnsi="Courier New" w:cs="Courier New"/>
          <w:sz w:val="22"/>
        </w:rPr>
        <w:tab/>
        <w:t xml:space="preserve"> =</w:t>
      </w:r>
      <w:r w:rsidRPr="00974DD8">
        <w:rPr>
          <w:rFonts w:ascii="Courier New" w:hAnsi="Courier New" w:cs="Courier New"/>
          <w:sz w:val="22"/>
        </w:rPr>
        <w:tab/>
        <w:t>TVV2</w:t>
      </w:r>
    </w:p>
    <w:p w14:paraId="407574A4" w14:textId="77777777" w:rsidR="007A549C" w:rsidRPr="00974DD8" w:rsidRDefault="007A549C" w:rsidP="007A549C">
      <w:pPr>
        <w:rPr>
          <w:rFonts w:ascii="Courier New" w:hAnsi="Courier New" w:cs="Courier New"/>
          <w:sz w:val="22"/>
        </w:rPr>
      </w:pPr>
    </w:p>
    <w:p w14:paraId="750886C6" w14:textId="77777777" w:rsidR="007A549C" w:rsidRPr="00974DD8" w:rsidRDefault="007A549C" w:rsidP="007A549C">
      <w:pPr>
        <w:rPr>
          <w:rFonts w:ascii="Courier New" w:hAnsi="Courier New" w:cs="Courier New"/>
          <w:sz w:val="22"/>
        </w:rPr>
      </w:pPr>
      <w:r w:rsidRPr="00974DD8">
        <w:rPr>
          <w:rFonts w:ascii="Courier New" w:hAnsi="Courier New" w:cs="Courier New"/>
          <w:sz w:val="22"/>
        </w:rPr>
        <w:lastRenderedPageBreak/>
        <w:t>EQHR = TVEQHR</w:t>
      </w:r>
    </w:p>
    <w:p w14:paraId="632759E8"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KE0  = LOG(2)/EQHR</w:t>
      </w:r>
    </w:p>
    <w:p w14:paraId="77B0FC69"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PPC = TVPPC*EXP(BVVPPC+BSVPPC) </w:t>
      </w:r>
    </w:p>
    <w:p w14:paraId="5BD02DE5" w14:textId="77777777" w:rsidR="007A549C" w:rsidRPr="00974DD8" w:rsidRDefault="007A549C" w:rsidP="007A549C">
      <w:pPr>
        <w:rPr>
          <w:rFonts w:ascii="Courier New" w:hAnsi="Courier New" w:cs="Courier New"/>
          <w:sz w:val="22"/>
        </w:rPr>
      </w:pPr>
    </w:p>
    <w:p w14:paraId="5C7D9DCE"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K24 = Q/V</w:t>
      </w:r>
    </w:p>
    <w:p w14:paraId="5A1BCC17"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K42 = Q/V2</w:t>
      </w:r>
    </w:p>
    <w:p w14:paraId="7771698A" w14:textId="77777777" w:rsidR="007A549C" w:rsidRPr="00974DD8" w:rsidRDefault="007A549C" w:rsidP="007A549C">
      <w:pPr>
        <w:rPr>
          <w:rFonts w:ascii="Courier New" w:hAnsi="Courier New" w:cs="Courier New"/>
          <w:sz w:val="22"/>
        </w:rPr>
      </w:pPr>
    </w:p>
    <w:p w14:paraId="54EAD582"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F2 = 0</w:t>
      </w:r>
    </w:p>
    <w:p w14:paraId="500DB82A"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IF(RIFIV.EQ.1) F2=BIO_IV</w:t>
      </w:r>
    </w:p>
    <w:p w14:paraId="395EF83A"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;Transit code</w:t>
      </w:r>
    </w:p>
    <w:p w14:paraId="0B65A22A"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F1=0 ; I need to set bioavailability in compartment 1 to 0 for this implementation of the transit compartment absorption</w:t>
      </w:r>
    </w:p>
    <w:p w14:paraId="550AD79C"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KTR = (NN+1)/MTT ; The number of actual transit compartments is NN+1, so this number can never be 0</w:t>
      </w:r>
    </w:p>
    <w:p w14:paraId="1BFE57E9"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IF (NEWIND/=2.OR.EVID&gt;=3.AND.CMT.EQ.1) THEN ; new individual, or reset event</w:t>
      </w:r>
    </w:p>
    <w:p w14:paraId="077F5021"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    ; The values read here will be stored in TDOS and PD in this very PK call.</w:t>
      </w:r>
    </w:p>
    <w:p w14:paraId="3A31A43B"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TNXD=TIME ; Time of the dose</w:t>
      </w:r>
    </w:p>
    <w:p w14:paraId="1D7645A6"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PNXD=AMT ; Amount. If it's zero, the DE is deactivated.</w:t>
      </w:r>
    </w:p>
    <w:p w14:paraId="5D5ABF74"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r>
    </w:p>
    <w:p w14:paraId="7D6FB049"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TIMEDOSE = TIME</w:t>
      </w:r>
    </w:p>
    <w:p w14:paraId="40CAD6FB"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AMOUNTDOSE = AMT</w:t>
      </w:r>
    </w:p>
    <w:p w14:paraId="40A63BC4"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ENDIF</w:t>
      </w:r>
    </w:p>
    <w:p w14:paraId="444FAD36" w14:textId="77777777" w:rsidR="007A549C" w:rsidRPr="00974DD8" w:rsidRDefault="007A549C" w:rsidP="007A549C">
      <w:pPr>
        <w:rPr>
          <w:rFonts w:ascii="Courier New" w:hAnsi="Courier New" w:cs="Courier New"/>
          <w:sz w:val="22"/>
        </w:rPr>
      </w:pPr>
    </w:p>
    <w:p w14:paraId="3FB4D6BF"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TDOS=TNXD ; This will either save here the temporary values if it's a new individual...</w:t>
      </w:r>
    </w:p>
    <w:p w14:paraId="179F26F8"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PD=PNXD ; ...or the values which were read one record ahead during the execution of the previous record.</w:t>
      </w:r>
    </w:p>
    <w:p w14:paraId="4FA6B9CE" w14:textId="77777777" w:rsidR="007A549C" w:rsidRPr="00974DD8" w:rsidRDefault="007A549C" w:rsidP="007A549C">
      <w:pPr>
        <w:rPr>
          <w:rFonts w:ascii="Courier New" w:hAnsi="Courier New" w:cs="Courier New"/>
          <w:sz w:val="22"/>
        </w:rPr>
      </w:pPr>
    </w:p>
    <w:p w14:paraId="4A32F924"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IF(AMT&gt;0.AND.CMT.EQ.1) THEN ; This reads one record ahead and stores the data to be used when running the following record</w:t>
      </w:r>
    </w:p>
    <w:p w14:paraId="208CA3BC" w14:textId="77777777" w:rsidR="007A549C" w:rsidRPr="00974DD8" w:rsidRDefault="007A549C" w:rsidP="007A549C">
      <w:pPr>
        <w:rPr>
          <w:rFonts w:ascii="Courier New" w:hAnsi="Courier New" w:cs="Courier New"/>
          <w:sz w:val="22"/>
        </w:rPr>
      </w:pPr>
      <w:r w:rsidRPr="00974DD8">
        <w:rPr>
          <w:rFonts w:ascii="Courier New" w:hAnsi="Courier New" w:cs="Courier New"/>
          <w:sz w:val="22"/>
        </w:rPr>
        <w:lastRenderedPageBreak/>
        <w:t>; IF(AMT.GT.0.AND.ALAG1.EQ.0) THEN ; Use this INSTEAD if there is ALAG, as it will also checks if the ALAG is not 0. Note that you normally do not want to include both ALAG and transit, this is a very exceptional case</w:t>
      </w:r>
    </w:p>
    <w:p w14:paraId="4E722BFA"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TNXD=TIME</w:t>
      </w:r>
    </w:p>
    <w:p w14:paraId="0D0DF701"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PNXD=AMT</w:t>
      </w:r>
    </w:p>
    <w:p w14:paraId="32C106DA" w14:textId="28344D1C" w:rsidR="007A549C" w:rsidRPr="00974DD8" w:rsidRDefault="007A549C" w:rsidP="002D223F">
      <w:pPr>
        <w:rPr>
          <w:rFonts w:ascii="Courier New" w:hAnsi="Courier New" w:cs="Courier New"/>
          <w:sz w:val="22"/>
        </w:rPr>
      </w:pPr>
      <w:r w:rsidRPr="00974DD8">
        <w:rPr>
          <w:rFonts w:ascii="Courier New" w:hAnsi="Courier New" w:cs="Courier New"/>
          <w:sz w:val="22"/>
        </w:rPr>
        <w:t>ENDIF</w:t>
      </w:r>
    </w:p>
    <w:p w14:paraId="3230A5D9"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PIZZA = LOG(BIO_ORAL*PD*KTR + 1E-12) - GAMLN(NN+1)  ; without +0.00001, it won't work with ETAs in bioavailability</w:t>
      </w:r>
    </w:p>
    <w:p w14:paraId="7D12B466" w14:textId="77777777" w:rsidR="002D223F" w:rsidRDefault="002D223F" w:rsidP="007A549C">
      <w:pPr>
        <w:rPr>
          <w:rFonts w:ascii="Courier New" w:hAnsi="Courier New" w:cs="Courier New"/>
          <w:sz w:val="22"/>
        </w:rPr>
      </w:pPr>
    </w:p>
    <w:p w14:paraId="14F39F18" w14:textId="0831E45F" w:rsidR="007A549C" w:rsidRPr="00974DD8" w:rsidRDefault="007A549C" w:rsidP="007A549C">
      <w:pPr>
        <w:rPr>
          <w:rFonts w:ascii="Courier New" w:hAnsi="Courier New" w:cs="Courier New"/>
          <w:sz w:val="22"/>
        </w:rPr>
      </w:pPr>
      <w:r w:rsidRPr="00974DD8">
        <w:rPr>
          <w:rFonts w:ascii="Courier New" w:hAnsi="Courier New" w:cs="Courier New"/>
          <w:sz w:val="22"/>
        </w:rPr>
        <w:t>A_0(1) = 1E-12 ;ABS</w:t>
      </w:r>
    </w:p>
    <w:p w14:paraId="612B071A"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A_0(2) = 1E-12 ;CENT</w:t>
      </w:r>
    </w:p>
    <w:p w14:paraId="4ABC50CE"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A_0(3) = 1E-12 ;LIV</w:t>
      </w:r>
    </w:p>
    <w:p w14:paraId="3574B8F1"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A_0(4) = 1E-12 ;PERI</w:t>
      </w:r>
    </w:p>
    <w:p w14:paraId="59E7C1AD"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A_0(5) = 1E-12 ;CSF</w:t>
      </w:r>
    </w:p>
    <w:p w14:paraId="2AFDF8AB"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w:t>
      </w:r>
    </w:p>
    <w:p w14:paraId="6C398465" w14:textId="77777777" w:rsidR="007A549C" w:rsidRPr="002D223F" w:rsidRDefault="007A549C" w:rsidP="007A549C">
      <w:pPr>
        <w:rPr>
          <w:rFonts w:ascii="Courier New" w:hAnsi="Courier New" w:cs="Courier New"/>
          <w:b/>
          <w:bCs/>
          <w:sz w:val="22"/>
        </w:rPr>
      </w:pPr>
      <w:r w:rsidRPr="002D223F">
        <w:rPr>
          <w:rFonts w:ascii="Courier New" w:hAnsi="Courier New" w:cs="Courier New"/>
          <w:b/>
          <w:bCs/>
          <w:sz w:val="22"/>
        </w:rPr>
        <w:t>$DES</w:t>
      </w:r>
    </w:p>
    <w:p w14:paraId="75991372"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;Transit code</w:t>
      </w:r>
    </w:p>
    <w:p w14:paraId="0C8BE6E4"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TEMPO = T-TDOS ; this is time after dose for the transit, it should always be &gt;= 0</w:t>
      </w:r>
    </w:p>
    <w:p w14:paraId="6E2570A6"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KTT = 0</w:t>
      </w:r>
    </w:p>
    <w:p w14:paraId="2D5F7682"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TRANSIT = 0</w:t>
      </w:r>
    </w:p>
    <w:p w14:paraId="425229C6"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IF(PD.GT.0.AND.TEMPO.GT.0) THEN ; This happens only id PD&gt;0, so only if a dose has been detected</w:t>
      </w:r>
    </w:p>
    <w:p w14:paraId="651974E2"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KTT = KTR*(TEMPO)</w:t>
      </w:r>
    </w:p>
    <w:p w14:paraId="1CA5E7C8"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t>TRANSIT = EXP(PIZZA+NN*LOG(KTT)-KTT)</w:t>
      </w:r>
    </w:p>
    <w:p w14:paraId="24B384D3" w14:textId="1C41FAAA" w:rsidR="007A549C" w:rsidRPr="00974DD8" w:rsidRDefault="007A549C" w:rsidP="002D223F">
      <w:pPr>
        <w:rPr>
          <w:rFonts w:ascii="Courier New" w:hAnsi="Courier New" w:cs="Courier New"/>
          <w:sz w:val="22"/>
        </w:rPr>
      </w:pPr>
      <w:r w:rsidRPr="00974DD8">
        <w:rPr>
          <w:rFonts w:ascii="Courier New" w:hAnsi="Courier New" w:cs="Courier New"/>
          <w:sz w:val="22"/>
        </w:rPr>
        <w:t>ENDIF</w:t>
      </w:r>
    </w:p>
    <w:p w14:paraId="15FB4F59"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;Saturable CL (Michaelis-Menten)</w:t>
      </w:r>
    </w:p>
    <w:p w14:paraId="651FC1C0"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CH = A(3)/VH ;Conc. in liver</w:t>
      </w:r>
    </w:p>
    <w:p w14:paraId="0E58DA57"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SAT_CL=0  </w:t>
      </w:r>
    </w:p>
    <w:p w14:paraId="01BCEB30"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IF (CH&gt;0) SAT_CL = VMAX / (CH + EXP(LOGKM))  </w:t>
      </w:r>
    </w:p>
    <w:p w14:paraId="47975107" w14:textId="77777777" w:rsidR="007A549C" w:rsidRPr="00974DD8" w:rsidRDefault="007A549C" w:rsidP="007A549C">
      <w:pPr>
        <w:rPr>
          <w:rFonts w:ascii="Courier New" w:hAnsi="Courier New" w:cs="Courier New"/>
          <w:sz w:val="22"/>
        </w:rPr>
      </w:pPr>
    </w:p>
    <w:p w14:paraId="130C430E" w14:textId="77777777" w:rsidR="007A549C" w:rsidRPr="00974DD8" w:rsidRDefault="007A549C" w:rsidP="007A549C">
      <w:pPr>
        <w:rPr>
          <w:rFonts w:ascii="Courier New" w:hAnsi="Courier New" w:cs="Courier New"/>
          <w:sz w:val="22"/>
        </w:rPr>
      </w:pPr>
      <w:r w:rsidRPr="00974DD8">
        <w:rPr>
          <w:rFonts w:ascii="Courier New" w:hAnsi="Courier New" w:cs="Courier New"/>
          <w:sz w:val="22"/>
        </w:rPr>
        <w:lastRenderedPageBreak/>
        <w:t>EH  = (SAT_CL)/((SAT_CL)+QH) ; fraction undergoing first pass extraction</w:t>
      </w:r>
    </w:p>
    <w:p w14:paraId="58751B78"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FH  = 1 - EH ;fraction available after 1st pass to go to systemic circulation</w:t>
      </w:r>
    </w:p>
    <w:p w14:paraId="1FABAAF4"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ab/>
      </w:r>
    </w:p>
    <w:p w14:paraId="17CA1CBF"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K30=(QH*EH/VH)</w:t>
      </w:r>
    </w:p>
    <w:p w14:paraId="3FBD9784"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K32= (QH*FH/VH) ;from liver to plasma   </w:t>
      </w:r>
    </w:p>
    <w:p w14:paraId="676A6B68"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K23=(QH/V)      ;</w:t>
      </w:r>
      <w:proofErr w:type="spellStart"/>
      <w:r w:rsidRPr="00974DD8">
        <w:rPr>
          <w:rFonts w:ascii="Courier New" w:hAnsi="Courier New" w:cs="Courier New"/>
          <w:sz w:val="22"/>
        </w:rPr>
        <w:t>frm</w:t>
      </w:r>
      <w:proofErr w:type="spellEnd"/>
      <w:r w:rsidRPr="00974DD8">
        <w:rPr>
          <w:rFonts w:ascii="Courier New" w:hAnsi="Courier New" w:cs="Courier New"/>
          <w:sz w:val="22"/>
        </w:rPr>
        <w:t xml:space="preserve"> plasma to liver</w:t>
      </w:r>
    </w:p>
    <w:p w14:paraId="78A7676B"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  </w:t>
      </w:r>
    </w:p>
    <w:p w14:paraId="493770A0"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DADT(1) = TRANSIT-KA*A(1) ;gut</w:t>
      </w:r>
    </w:p>
    <w:p w14:paraId="6EE89498"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DADT(2) = K32*A(3)-K23*A(2) - K24*A(2) + K42*A(4);plasma</w:t>
      </w:r>
    </w:p>
    <w:p w14:paraId="6B998FB1"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DADT(3) = KA*A(1)-K32*A(3)+K23*A(2)-K30*A(3) ;liver</w:t>
      </w:r>
    </w:p>
    <w:p w14:paraId="5C935483" w14:textId="604CA242" w:rsidR="007A549C" w:rsidRPr="00974DD8" w:rsidRDefault="007A549C" w:rsidP="00652C8F">
      <w:pPr>
        <w:rPr>
          <w:rFonts w:ascii="Courier New" w:hAnsi="Courier New" w:cs="Courier New"/>
          <w:sz w:val="22"/>
        </w:rPr>
      </w:pPr>
      <w:r w:rsidRPr="00974DD8">
        <w:rPr>
          <w:rFonts w:ascii="Courier New" w:hAnsi="Courier New" w:cs="Courier New"/>
          <w:sz w:val="22"/>
        </w:rPr>
        <w:t xml:space="preserve">DADT(4) = K24*A(2)-K42*A(4) ; 2nd </w:t>
      </w:r>
      <w:proofErr w:type="spellStart"/>
      <w:r w:rsidRPr="00974DD8">
        <w:rPr>
          <w:rFonts w:ascii="Courier New" w:hAnsi="Courier New" w:cs="Courier New"/>
          <w:sz w:val="22"/>
        </w:rPr>
        <w:t>cmt</w:t>
      </w:r>
      <w:proofErr w:type="spellEnd"/>
    </w:p>
    <w:p w14:paraId="1B1E1037"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CP_DES = A(2)/V</w:t>
      </w:r>
    </w:p>
    <w:p w14:paraId="6B60D3A9" w14:textId="77777777" w:rsidR="007A549C" w:rsidRPr="00974DD8" w:rsidRDefault="007A549C" w:rsidP="007A549C">
      <w:pPr>
        <w:rPr>
          <w:rFonts w:ascii="Courier New" w:hAnsi="Courier New" w:cs="Courier New"/>
          <w:sz w:val="22"/>
        </w:rPr>
      </w:pPr>
      <w:r w:rsidRPr="00974DD8">
        <w:rPr>
          <w:rFonts w:ascii="Courier New" w:hAnsi="Courier New" w:cs="Courier New"/>
          <w:sz w:val="22"/>
        </w:rPr>
        <w:t>DADT(5) = KE0*(PPC*CP_DES - A(5)) ;CSF</w:t>
      </w:r>
    </w:p>
    <w:p w14:paraId="312B36AE" w14:textId="3D0F70C3" w:rsidR="007A549C" w:rsidRPr="00974DD8" w:rsidRDefault="007A549C" w:rsidP="00652C8F">
      <w:pPr>
        <w:rPr>
          <w:rFonts w:ascii="Courier New" w:hAnsi="Courier New" w:cs="Courier New"/>
          <w:sz w:val="22"/>
        </w:rPr>
      </w:pPr>
      <w:r w:rsidRPr="00974DD8">
        <w:rPr>
          <w:rFonts w:ascii="Courier New" w:hAnsi="Courier New" w:cs="Courier New"/>
          <w:sz w:val="22"/>
        </w:rPr>
        <w:t xml:space="preserve">DADT(6) = CP_DES </w:t>
      </w:r>
    </w:p>
    <w:p w14:paraId="61DD89C6" w14:textId="5933EC77" w:rsidR="007A549C" w:rsidRPr="00974DD8" w:rsidRDefault="007A549C" w:rsidP="007A549C">
      <w:pPr>
        <w:rPr>
          <w:rFonts w:ascii="Courier New" w:hAnsi="Courier New" w:cs="Courier New"/>
          <w:sz w:val="22"/>
        </w:rPr>
      </w:pPr>
      <w:r w:rsidRPr="00974DD8">
        <w:rPr>
          <w:rFonts w:ascii="Courier New" w:hAnsi="Courier New" w:cs="Courier New"/>
          <w:sz w:val="22"/>
        </w:rPr>
        <w:t xml:space="preserve">DADT(7) = A(5) </w:t>
      </w:r>
    </w:p>
    <w:p w14:paraId="69754AF0" w14:textId="15683F03" w:rsidR="007A549C" w:rsidRPr="00974DD8" w:rsidRDefault="007A549C" w:rsidP="00652C8F">
      <w:pPr>
        <w:rPr>
          <w:rFonts w:ascii="Courier New" w:hAnsi="Courier New" w:cs="Courier New"/>
          <w:sz w:val="22"/>
        </w:rPr>
      </w:pPr>
      <w:r w:rsidRPr="00974DD8">
        <w:rPr>
          <w:rFonts w:ascii="Courier New" w:hAnsi="Courier New" w:cs="Courier New"/>
          <w:sz w:val="22"/>
        </w:rPr>
        <w:t>;----------------------------------------------------------</w:t>
      </w:r>
    </w:p>
    <w:p w14:paraId="18A9697C" w14:textId="77777777" w:rsidR="002D223F" w:rsidRPr="002D223F" w:rsidRDefault="002D223F" w:rsidP="002D223F">
      <w:pPr>
        <w:rPr>
          <w:rFonts w:ascii="Courier New" w:hAnsi="Courier New" w:cs="Courier New"/>
          <w:b/>
          <w:bCs/>
          <w:sz w:val="22"/>
        </w:rPr>
      </w:pPr>
      <w:r w:rsidRPr="002D223F">
        <w:rPr>
          <w:rFonts w:ascii="Courier New" w:hAnsi="Courier New" w:cs="Courier New"/>
          <w:b/>
          <w:bCs/>
          <w:sz w:val="22"/>
        </w:rPr>
        <w:t xml:space="preserve">$ERROR </w:t>
      </w:r>
    </w:p>
    <w:p w14:paraId="36406FC5"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xml:space="preserve">; DEFINE LLOQ VALUE </w:t>
      </w:r>
    </w:p>
    <w:p w14:paraId="610CBB78"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xml:space="preserve">; LLOQ could be study-specific, </w:t>
      </w:r>
      <w:proofErr w:type="spellStart"/>
      <w:r w:rsidRPr="002D223F">
        <w:rPr>
          <w:rFonts w:ascii="Courier New" w:hAnsi="Courier New" w:cs="Courier New"/>
          <w:sz w:val="22"/>
        </w:rPr>
        <w:t>e.g</w:t>
      </w:r>
      <w:proofErr w:type="spellEnd"/>
      <w:r w:rsidRPr="002D223F">
        <w:rPr>
          <w:rFonts w:ascii="Courier New" w:hAnsi="Courier New" w:cs="Courier New"/>
          <w:sz w:val="22"/>
        </w:rPr>
        <w:t xml:space="preserve"> if you have data from different labs in your analysis</w:t>
      </w:r>
    </w:p>
    <w:p w14:paraId="5A7F9940" w14:textId="56B4F69C" w:rsidR="002D223F" w:rsidRPr="002D223F" w:rsidRDefault="002D223F" w:rsidP="002D223F">
      <w:pPr>
        <w:rPr>
          <w:rFonts w:ascii="Courier New" w:hAnsi="Courier New" w:cs="Courier New"/>
          <w:sz w:val="22"/>
        </w:rPr>
      </w:pPr>
      <w:r w:rsidRPr="002D223F">
        <w:rPr>
          <w:rFonts w:ascii="Courier New" w:hAnsi="Courier New" w:cs="Courier New"/>
          <w:sz w:val="22"/>
        </w:rPr>
        <w:t>LLOQ_P = 0.117 ; DEFINE YOUR OWN LLOQ HERE</w:t>
      </w:r>
    </w:p>
    <w:p w14:paraId="6C271EF6"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DEFINE censoring threshold (CENS_THR)</w:t>
      </w:r>
    </w:p>
    <w:p w14:paraId="33DBC718"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xml:space="preserve">; </w:t>
      </w:r>
      <w:proofErr w:type="gramStart"/>
      <w:r w:rsidRPr="002D223F">
        <w:rPr>
          <w:rFonts w:ascii="Courier New" w:hAnsi="Courier New" w:cs="Courier New"/>
          <w:sz w:val="22"/>
        </w:rPr>
        <w:t>Generally</w:t>
      </w:r>
      <w:proofErr w:type="gramEnd"/>
      <w:r w:rsidRPr="002D223F">
        <w:rPr>
          <w:rFonts w:ascii="Courier New" w:hAnsi="Courier New" w:cs="Courier New"/>
          <w:sz w:val="22"/>
        </w:rPr>
        <w:t xml:space="preserve"> the same as LLOQ, but not if the LLOQ data was released by the lab.</w:t>
      </w:r>
    </w:p>
    <w:p w14:paraId="1171A3C9"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If censoring threshold is not explicitly indicated, we can generally assume it to be the limit of detection (LOD).</w:t>
      </w:r>
    </w:p>
    <w:p w14:paraId="4FA5151C"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The signal-to-noise ratio is generally assumed to be 10 at the LLOQ, and 3 at the LOD</w:t>
      </w:r>
    </w:p>
    <w:p w14:paraId="0B27AAC4"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xml:space="preserve">; </w:t>
      </w:r>
      <w:proofErr w:type="gramStart"/>
      <w:r w:rsidRPr="002D223F">
        <w:rPr>
          <w:rFonts w:ascii="Courier New" w:hAnsi="Courier New" w:cs="Courier New"/>
          <w:sz w:val="22"/>
        </w:rPr>
        <w:t>https://en.wikipedia.org/wiki/Detection_limit;</w:t>
      </w:r>
      <w:proofErr w:type="gramEnd"/>
    </w:p>
    <w:p w14:paraId="0BCEE1A5"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xml:space="preserve">; Keizer RJ, Jansen RS, Rosing H, </w:t>
      </w:r>
      <w:proofErr w:type="spellStart"/>
      <w:r w:rsidRPr="002D223F">
        <w:rPr>
          <w:rFonts w:ascii="Courier New" w:hAnsi="Courier New" w:cs="Courier New"/>
          <w:sz w:val="22"/>
        </w:rPr>
        <w:t>Thijssen</w:t>
      </w:r>
      <w:proofErr w:type="spellEnd"/>
      <w:r w:rsidRPr="002D223F">
        <w:rPr>
          <w:rFonts w:ascii="Courier New" w:hAnsi="Courier New" w:cs="Courier New"/>
          <w:sz w:val="22"/>
        </w:rPr>
        <w:t xml:space="preserve"> B, </w:t>
      </w:r>
      <w:proofErr w:type="spellStart"/>
      <w:r w:rsidRPr="002D223F">
        <w:rPr>
          <w:rFonts w:ascii="Courier New" w:hAnsi="Courier New" w:cs="Courier New"/>
          <w:sz w:val="22"/>
        </w:rPr>
        <w:t>Beijnen</w:t>
      </w:r>
      <w:proofErr w:type="spellEnd"/>
      <w:r w:rsidRPr="002D223F">
        <w:rPr>
          <w:rFonts w:ascii="Courier New" w:hAnsi="Courier New" w:cs="Courier New"/>
          <w:sz w:val="22"/>
        </w:rPr>
        <w:t xml:space="preserve"> JH, </w:t>
      </w:r>
      <w:proofErr w:type="spellStart"/>
      <w:r w:rsidRPr="002D223F">
        <w:rPr>
          <w:rFonts w:ascii="Courier New" w:hAnsi="Courier New" w:cs="Courier New"/>
          <w:sz w:val="22"/>
        </w:rPr>
        <w:t>Schellens</w:t>
      </w:r>
      <w:proofErr w:type="spellEnd"/>
      <w:r w:rsidRPr="002D223F">
        <w:rPr>
          <w:rFonts w:ascii="Courier New" w:hAnsi="Courier New" w:cs="Courier New"/>
          <w:sz w:val="22"/>
        </w:rPr>
        <w:t xml:space="preserve"> JHM, Huitema ADR. </w:t>
      </w:r>
    </w:p>
    <w:p w14:paraId="1AB33283" w14:textId="77777777" w:rsidR="002D223F" w:rsidRPr="002D223F" w:rsidRDefault="002D223F" w:rsidP="002D223F">
      <w:pPr>
        <w:rPr>
          <w:rFonts w:ascii="Courier New" w:hAnsi="Courier New" w:cs="Courier New"/>
          <w:sz w:val="22"/>
        </w:rPr>
      </w:pPr>
      <w:r w:rsidRPr="002D223F">
        <w:rPr>
          <w:rFonts w:ascii="Courier New" w:hAnsi="Courier New" w:cs="Courier New"/>
          <w:sz w:val="22"/>
        </w:rPr>
        <w:lastRenderedPageBreak/>
        <w:t xml:space="preserve">; Incorporation of concentration data below the limit of quantification in population pharmacokinetic analyses. </w:t>
      </w:r>
    </w:p>
    <w:p w14:paraId="67A58E93"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xml:space="preserve">; </w:t>
      </w:r>
      <w:proofErr w:type="spellStart"/>
      <w:r w:rsidRPr="002D223F">
        <w:rPr>
          <w:rFonts w:ascii="Courier New" w:hAnsi="Courier New" w:cs="Courier New"/>
          <w:sz w:val="22"/>
        </w:rPr>
        <w:t>Pharmacol</w:t>
      </w:r>
      <w:proofErr w:type="spellEnd"/>
      <w:r w:rsidRPr="002D223F">
        <w:rPr>
          <w:rFonts w:ascii="Courier New" w:hAnsi="Courier New" w:cs="Courier New"/>
          <w:sz w:val="22"/>
        </w:rPr>
        <w:t xml:space="preserve"> Res </w:t>
      </w:r>
      <w:proofErr w:type="spellStart"/>
      <w:r w:rsidRPr="002D223F">
        <w:rPr>
          <w:rFonts w:ascii="Courier New" w:hAnsi="Courier New" w:cs="Courier New"/>
          <w:sz w:val="22"/>
        </w:rPr>
        <w:t>Perspect</w:t>
      </w:r>
      <w:proofErr w:type="spellEnd"/>
      <w:r w:rsidRPr="002D223F">
        <w:rPr>
          <w:rFonts w:ascii="Courier New" w:hAnsi="Courier New" w:cs="Courier New"/>
          <w:sz w:val="22"/>
        </w:rPr>
        <w:t xml:space="preserve"> [Internet]. 2015 Mar;3(2):e00131. Available from: http://doi.wiley.com/10.1002/prp2.131</w:t>
      </w:r>
    </w:p>
    <w:p w14:paraId="555B8614" w14:textId="77777777" w:rsidR="002D223F" w:rsidRPr="002D223F" w:rsidRDefault="002D223F" w:rsidP="002D223F">
      <w:pPr>
        <w:rPr>
          <w:rFonts w:ascii="Courier New" w:hAnsi="Courier New" w:cs="Courier New"/>
          <w:sz w:val="22"/>
        </w:rPr>
      </w:pPr>
    </w:p>
    <w:p w14:paraId="33337D97"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xml:space="preserve">CENS_THR_P = LLOQ_P </w:t>
      </w:r>
    </w:p>
    <w:p w14:paraId="5965D8E7"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CP = A(2)/V</w:t>
      </w:r>
    </w:p>
    <w:p w14:paraId="333F07F6"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IPRED_P = CP</w:t>
      </w:r>
    </w:p>
    <w:p w14:paraId="14212D61"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PROP_P = IPRED_P*THETA(6)</w:t>
      </w:r>
    </w:p>
    <w:p w14:paraId="57D6A0E1"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xml:space="preserve">ADD_P = THETA(7)+(CENS_THR_P*0.2) </w:t>
      </w:r>
      <w:r w:rsidRPr="002D223F">
        <w:rPr>
          <w:rFonts w:ascii="Courier New" w:hAnsi="Courier New" w:cs="Courier New"/>
          <w:sz w:val="22"/>
        </w:rPr>
        <w:tab/>
      </w:r>
      <w:r w:rsidRPr="002D223F">
        <w:rPr>
          <w:rFonts w:ascii="Courier New" w:hAnsi="Courier New" w:cs="Courier New"/>
          <w:sz w:val="22"/>
        </w:rPr>
        <w:tab/>
      </w:r>
      <w:r w:rsidRPr="002D223F">
        <w:rPr>
          <w:rFonts w:ascii="Courier New" w:hAnsi="Courier New" w:cs="Courier New"/>
          <w:sz w:val="22"/>
        </w:rPr>
        <w:tab/>
      </w:r>
      <w:r w:rsidRPr="002D223F">
        <w:rPr>
          <w:rFonts w:ascii="Courier New" w:hAnsi="Courier New" w:cs="Courier New"/>
          <w:sz w:val="22"/>
        </w:rPr>
        <w:tab/>
        <w:t xml:space="preserve">   </w:t>
      </w:r>
    </w:p>
    <w:p w14:paraId="5FE6ABE2"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xml:space="preserve">; ADD is defined as 20% of LLOQ + THETA(.) </w:t>
      </w:r>
    </w:p>
    <w:p w14:paraId="2F5CD644" w14:textId="77777777" w:rsidR="002D223F" w:rsidRPr="002D223F" w:rsidRDefault="002D223F" w:rsidP="002D223F">
      <w:pPr>
        <w:rPr>
          <w:rFonts w:ascii="Courier New" w:hAnsi="Courier New" w:cs="Courier New"/>
          <w:sz w:val="22"/>
        </w:rPr>
      </w:pPr>
    </w:p>
    <w:p w14:paraId="1794CE64"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IF (ICALL/=4.AND.CENS==1.AND.DVID==1) THEN</w:t>
      </w:r>
    </w:p>
    <w:p w14:paraId="42BE8415"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ab/>
        <w:t>ADD_P = ADD_P +(CENS_THR_P*0.5)</w:t>
      </w:r>
    </w:p>
    <w:p w14:paraId="21DDE47C"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ENDIF</w:t>
      </w:r>
    </w:p>
    <w:p w14:paraId="58932E21" w14:textId="77777777" w:rsidR="002D223F" w:rsidRPr="002D223F" w:rsidRDefault="002D223F" w:rsidP="002D223F">
      <w:pPr>
        <w:rPr>
          <w:rFonts w:ascii="Courier New" w:hAnsi="Courier New" w:cs="Courier New"/>
          <w:sz w:val="22"/>
        </w:rPr>
      </w:pPr>
    </w:p>
    <w:p w14:paraId="215D93F6"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xml:space="preserve">W_P = SQRT((ADD_P)**2 + (PROP_P)**2) </w:t>
      </w:r>
    </w:p>
    <w:p w14:paraId="1E021465"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ERROR_P  = W_P * ERR(1)</w:t>
      </w:r>
    </w:p>
    <w:p w14:paraId="50D519DE"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NO_FIT = 0</w:t>
      </w:r>
    </w:p>
    <w:p w14:paraId="1A4E35D0"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CENS_THR_VPC_P = CENS_THR_P</w:t>
      </w:r>
    </w:p>
    <w:p w14:paraId="45733013"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IMPUTED_CENS_VPC_P = CENS_THR_P/2</w:t>
      </w:r>
    </w:p>
    <w:p w14:paraId="6F0815A0"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xml:space="preserve">; For CENS==2 (i.e. the trailing CENSORED values in a series that were imputed to CENS_THR/2), we don't want these to influence the fit, </w:t>
      </w:r>
    </w:p>
    <w:p w14:paraId="24329B54"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xml:space="preserve">; we only want them for simulation-based diagnostics such as the VPC. </w:t>
      </w:r>
    </w:p>
    <w:p w14:paraId="447DB743"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xml:space="preserve">; </w:t>
      </w:r>
      <w:proofErr w:type="gramStart"/>
      <w:r w:rsidRPr="002D223F">
        <w:rPr>
          <w:rFonts w:ascii="Courier New" w:hAnsi="Courier New" w:cs="Courier New"/>
          <w:sz w:val="22"/>
        </w:rPr>
        <w:t>So</w:t>
      </w:r>
      <w:proofErr w:type="gramEnd"/>
      <w:r w:rsidRPr="002D223F">
        <w:rPr>
          <w:rFonts w:ascii="Courier New" w:hAnsi="Courier New" w:cs="Courier New"/>
          <w:sz w:val="22"/>
        </w:rPr>
        <w:t xml:space="preserve"> we define a separate error structure for these points. It has no proportional component </w:t>
      </w:r>
    </w:p>
    <w:p w14:paraId="25EC65B3"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xml:space="preserve">; (PROP = 0, as we would not want these points to affect our estimate of proportional error) </w:t>
      </w:r>
    </w:p>
    <w:p w14:paraId="79064E21"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and a FIXED and HUGE additive component (ADD = 1000000000, large with respect to the readings of concentration),</w:t>
      </w:r>
    </w:p>
    <w:p w14:paraId="01F03A7C"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so that the values do not affect the fit. It's also a good idea to repeat the diagnostic plots without the CENS=2 points</w:t>
      </w:r>
    </w:p>
    <w:p w14:paraId="78004923" w14:textId="77777777" w:rsidR="002D223F" w:rsidRPr="002D223F" w:rsidRDefault="002D223F" w:rsidP="002D223F">
      <w:pPr>
        <w:rPr>
          <w:rFonts w:ascii="Courier New" w:hAnsi="Courier New" w:cs="Courier New"/>
          <w:sz w:val="22"/>
        </w:rPr>
      </w:pPr>
    </w:p>
    <w:p w14:paraId="3E02B65C" w14:textId="77777777" w:rsidR="002D223F" w:rsidRPr="002D223F" w:rsidRDefault="002D223F" w:rsidP="002D223F">
      <w:pPr>
        <w:rPr>
          <w:rFonts w:ascii="Courier New" w:hAnsi="Courier New" w:cs="Courier New"/>
          <w:sz w:val="22"/>
        </w:rPr>
      </w:pPr>
      <w:r w:rsidRPr="002D223F">
        <w:rPr>
          <w:rFonts w:ascii="Courier New" w:hAnsi="Courier New" w:cs="Courier New"/>
          <w:sz w:val="22"/>
        </w:rPr>
        <w:lastRenderedPageBreak/>
        <w:t>IF (ICALL/=4.AND.CENS==2.AND.DVID==1) THEN</w:t>
      </w:r>
    </w:p>
    <w:p w14:paraId="091AAE88"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ab/>
        <w:t>PROP_P = 0</w:t>
      </w:r>
    </w:p>
    <w:p w14:paraId="5FA65957"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ab/>
        <w:t xml:space="preserve">ADD_P = 10000000000 </w:t>
      </w:r>
    </w:p>
    <w:p w14:paraId="0BBE58D1"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ab/>
        <w:t>NO_FIT = 1</w:t>
      </w:r>
    </w:p>
    <w:p w14:paraId="20620738"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ENDIF</w:t>
      </w:r>
    </w:p>
    <w:p w14:paraId="6BBBB925" w14:textId="77777777" w:rsidR="002D223F" w:rsidRPr="002D223F" w:rsidRDefault="002D223F" w:rsidP="002D223F">
      <w:pPr>
        <w:rPr>
          <w:rFonts w:ascii="Courier New" w:hAnsi="Courier New" w:cs="Courier New"/>
          <w:sz w:val="22"/>
        </w:rPr>
      </w:pPr>
    </w:p>
    <w:p w14:paraId="1BBABD6D" w14:textId="0C2722C5" w:rsidR="002D223F" w:rsidRPr="002D223F" w:rsidRDefault="002D223F" w:rsidP="002D223F">
      <w:pPr>
        <w:rPr>
          <w:rFonts w:ascii="Courier New" w:hAnsi="Courier New" w:cs="Courier New"/>
          <w:sz w:val="22"/>
        </w:rPr>
      </w:pPr>
      <w:r w:rsidRPr="002D223F">
        <w:rPr>
          <w:rFonts w:ascii="Courier New" w:hAnsi="Courier New" w:cs="Courier New"/>
          <w:sz w:val="22"/>
        </w:rPr>
        <w:t>;Repeat for CSF observations------------------------------------------</w:t>
      </w:r>
    </w:p>
    <w:p w14:paraId="6601B12C"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LLOQ_E = 0.005</w:t>
      </w:r>
    </w:p>
    <w:p w14:paraId="69F6D620"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xml:space="preserve">CENS_THR_E = LLOQ_E </w:t>
      </w:r>
    </w:p>
    <w:p w14:paraId="3D816E1B"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CE = A(5)</w:t>
      </w:r>
    </w:p>
    <w:p w14:paraId="2969CB8A" w14:textId="77777777" w:rsidR="002D223F" w:rsidRPr="002D223F" w:rsidRDefault="002D223F" w:rsidP="002D223F">
      <w:pPr>
        <w:rPr>
          <w:rFonts w:ascii="Courier New" w:hAnsi="Courier New" w:cs="Courier New"/>
          <w:sz w:val="22"/>
        </w:rPr>
      </w:pPr>
    </w:p>
    <w:p w14:paraId="5AB23CC8"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IPRED_E = CE</w:t>
      </w:r>
    </w:p>
    <w:p w14:paraId="02D2A1B9"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PROP_E = IPRED_E*THETA(20)</w:t>
      </w:r>
    </w:p>
    <w:p w14:paraId="6592DA3F"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xml:space="preserve">ADD_E = THETA(21)+(CENS_THR_E*0.5) </w:t>
      </w:r>
    </w:p>
    <w:p w14:paraId="4DCB8AE4" w14:textId="77777777" w:rsidR="002D223F" w:rsidRPr="002D223F" w:rsidRDefault="002D223F" w:rsidP="002D223F">
      <w:pPr>
        <w:rPr>
          <w:rFonts w:ascii="Courier New" w:hAnsi="Courier New" w:cs="Courier New"/>
          <w:sz w:val="22"/>
        </w:rPr>
      </w:pPr>
    </w:p>
    <w:p w14:paraId="149C1BCE"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IF (ICALL/=4.AND.CENS==1.AND.DVID==5) THEN</w:t>
      </w:r>
    </w:p>
    <w:p w14:paraId="43E3728C"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ab/>
        <w:t>ADD_E = ADD_E +(CENS_THR_E*0.5)</w:t>
      </w:r>
    </w:p>
    <w:p w14:paraId="07AE2DFE"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ENDIF</w:t>
      </w:r>
    </w:p>
    <w:p w14:paraId="4027278A" w14:textId="77777777" w:rsidR="002D223F" w:rsidRPr="002D223F" w:rsidRDefault="002D223F" w:rsidP="002D223F">
      <w:pPr>
        <w:rPr>
          <w:rFonts w:ascii="Courier New" w:hAnsi="Courier New" w:cs="Courier New"/>
          <w:sz w:val="22"/>
        </w:rPr>
      </w:pPr>
    </w:p>
    <w:p w14:paraId="3924B0CD"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xml:space="preserve">W_E = SQRT((ADD_E)**2 + (PROP_E)**2) </w:t>
      </w:r>
    </w:p>
    <w:p w14:paraId="4F9F6FE1"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ERROR_E  = W_E * ERR(2)</w:t>
      </w:r>
    </w:p>
    <w:p w14:paraId="3293E88D"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NO_FIT = 0</w:t>
      </w:r>
    </w:p>
    <w:p w14:paraId="6F4D2C95"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CENS_THR_VPC_E = CENS_THR_E</w:t>
      </w:r>
    </w:p>
    <w:p w14:paraId="7EB43547"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IMPUTED_CENS_VPC_E = CENS_THR_E/2</w:t>
      </w:r>
    </w:p>
    <w:p w14:paraId="626CED63" w14:textId="77777777" w:rsidR="002D223F" w:rsidRPr="002D223F" w:rsidRDefault="002D223F" w:rsidP="002D223F">
      <w:pPr>
        <w:rPr>
          <w:rFonts w:ascii="Courier New" w:hAnsi="Courier New" w:cs="Courier New"/>
          <w:sz w:val="22"/>
        </w:rPr>
      </w:pPr>
    </w:p>
    <w:p w14:paraId="07DBCDE7"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IF (ICALL/=4.AND.CENS==2.AND.DVID==5) THEN</w:t>
      </w:r>
    </w:p>
    <w:p w14:paraId="1676CFB7"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ab/>
        <w:t>PROP_E = 0</w:t>
      </w:r>
    </w:p>
    <w:p w14:paraId="670B6D2E"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ab/>
        <w:t xml:space="preserve">ADD_E = 10000000000 </w:t>
      </w:r>
    </w:p>
    <w:p w14:paraId="3C68656A"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ab/>
        <w:t>NO_FIT = 1</w:t>
      </w:r>
    </w:p>
    <w:p w14:paraId="0C0755F9"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ENDIF</w:t>
      </w:r>
    </w:p>
    <w:p w14:paraId="1079E95B" w14:textId="65F51B4B" w:rsidR="002D223F" w:rsidRPr="002D223F" w:rsidRDefault="002D223F" w:rsidP="002D223F">
      <w:pPr>
        <w:rPr>
          <w:rFonts w:ascii="Courier New" w:hAnsi="Courier New" w:cs="Courier New"/>
          <w:sz w:val="22"/>
        </w:rPr>
      </w:pPr>
      <w:r w:rsidRPr="002D223F">
        <w:rPr>
          <w:rFonts w:ascii="Courier New" w:hAnsi="Courier New" w:cs="Courier New"/>
          <w:sz w:val="22"/>
        </w:rPr>
        <w:lastRenderedPageBreak/>
        <w:t>;---------------------------------------------------------------------</w:t>
      </w:r>
    </w:p>
    <w:p w14:paraId="2FFA0EDE"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;Redefine IPRED &amp; weighting</w:t>
      </w:r>
    </w:p>
    <w:p w14:paraId="27192714"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IPRED = IPRED_P</w:t>
      </w:r>
    </w:p>
    <w:p w14:paraId="0AFCE83C"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W = W_P</w:t>
      </w:r>
    </w:p>
    <w:p w14:paraId="23660197"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ERROR_TERM = ERROR_P</w:t>
      </w:r>
    </w:p>
    <w:p w14:paraId="1B57D5C0"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CENS_THR_VPC = CENS_THR_VPC_P</w:t>
      </w:r>
    </w:p>
    <w:p w14:paraId="13AFDCB4"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IMPUTED_CENS_VPC = IMPUTED_CENS_VPC_P</w:t>
      </w:r>
    </w:p>
    <w:p w14:paraId="5CB29079" w14:textId="77777777" w:rsidR="002D223F" w:rsidRPr="002D223F" w:rsidRDefault="002D223F" w:rsidP="002D223F">
      <w:pPr>
        <w:rPr>
          <w:rFonts w:ascii="Courier New" w:hAnsi="Courier New" w:cs="Courier New"/>
          <w:sz w:val="22"/>
        </w:rPr>
      </w:pPr>
    </w:p>
    <w:p w14:paraId="495D5CCE"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IF (DVID==5) THEN</w:t>
      </w:r>
    </w:p>
    <w:p w14:paraId="1DBE256D"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ab/>
        <w:t>IPRED = IPRED_E</w:t>
      </w:r>
    </w:p>
    <w:p w14:paraId="22AE913A"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ab/>
        <w:t>W     = W_E</w:t>
      </w:r>
    </w:p>
    <w:p w14:paraId="1E06349D"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ab/>
        <w:t>ERROR_TERM = ERROR_E</w:t>
      </w:r>
    </w:p>
    <w:p w14:paraId="6F1D3D01"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ab/>
        <w:t>CENS_THR_VPC = CENS_THR_VPC_E</w:t>
      </w:r>
    </w:p>
    <w:p w14:paraId="4FBA44A0"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ab/>
        <w:t>IMPUTED_CENS_VPC = IMPUTED_CENS_VPC_E</w:t>
      </w:r>
    </w:p>
    <w:p w14:paraId="37E7924E"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ENDIF</w:t>
      </w:r>
    </w:p>
    <w:p w14:paraId="49E48E8E" w14:textId="77777777" w:rsidR="002D223F" w:rsidRPr="002D223F" w:rsidRDefault="002D223F" w:rsidP="002D223F">
      <w:pPr>
        <w:rPr>
          <w:rFonts w:ascii="Courier New" w:hAnsi="Courier New" w:cs="Courier New"/>
          <w:sz w:val="22"/>
        </w:rPr>
      </w:pPr>
    </w:p>
    <w:p w14:paraId="603DBDB8"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Protective code</w:t>
      </w:r>
    </w:p>
    <w:p w14:paraId="3BA41768"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IF (W.LE.0.000001) W=0.000001</w:t>
      </w:r>
    </w:p>
    <w:p w14:paraId="4E9049C3"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IRES=DV-IPRED</w:t>
      </w:r>
    </w:p>
    <w:p w14:paraId="106A94AF"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IWRES=IRES/W</w:t>
      </w:r>
    </w:p>
    <w:p w14:paraId="41528EDD"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Y = IPRED + ERROR_TERM</w:t>
      </w:r>
    </w:p>
    <w:p w14:paraId="173F99E4" w14:textId="77777777" w:rsidR="002D223F" w:rsidRPr="002D223F" w:rsidRDefault="002D223F" w:rsidP="002D223F">
      <w:pPr>
        <w:rPr>
          <w:rFonts w:ascii="Courier New" w:hAnsi="Courier New" w:cs="Courier New"/>
          <w:sz w:val="22"/>
        </w:rPr>
      </w:pPr>
    </w:p>
    <w:p w14:paraId="7DFF7EFD"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To prevent simulation (ICALL==4) of negative values. It set a positive lower bound for Y, so that VPCs in the log-scale can be plotted</w:t>
      </w:r>
    </w:p>
    <w:p w14:paraId="4DB7B4D5"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IF (ICALL==4.AND.Y&lt;=CENS_THR_VPC) Y = IMPUTED_CENS_VPC</w:t>
      </w:r>
    </w:p>
    <w:p w14:paraId="1BA13236"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 xml:space="preserve">; To calculate time after dose. </w:t>
      </w:r>
    </w:p>
    <w:p w14:paraId="12100B80"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IF(AMT.GT.0) THEN</w:t>
      </w:r>
    </w:p>
    <w:p w14:paraId="0C95E4BA"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ab/>
        <w:t>TIMEDOSE = TIME</w:t>
      </w:r>
    </w:p>
    <w:p w14:paraId="6D746206"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ab/>
        <w:t>AMOUNTDOSE = AMT</w:t>
      </w:r>
    </w:p>
    <w:p w14:paraId="24E171B3"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ENDIF</w:t>
      </w:r>
    </w:p>
    <w:p w14:paraId="77D39AB1" w14:textId="77777777" w:rsidR="002D223F" w:rsidRPr="002D223F" w:rsidRDefault="002D223F" w:rsidP="002D223F">
      <w:pPr>
        <w:rPr>
          <w:rFonts w:ascii="Courier New" w:hAnsi="Courier New" w:cs="Courier New"/>
          <w:sz w:val="22"/>
        </w:rPr>
      </w:pPr>
      <w:r w:rsidRPr="002D223F">
        <w:rPr>
          <w:rFonts w:ascii="Courier New" w:hAnsi="Courier New" w:cs="Courier New"/>
          <w:sz w:val="22"/>
        </w:rPr>
        <w:lastRenderedPageBreak/>
        <w:t>TAD = TIME-TIMEDOSE</w:t>
      </w:r>
    </w:p>
    <w:p w14:paraId="0BE28120" w14:textId="77777777" w:rsidR="002D223F" w:rsidRPr="002D223F" w:rsidRDefault="002D223F" w:rsidP="002D223F">
      <w:pPr>
        <w:rPr>
          <w:rFonts w:ascii="Courier New" w:hAnsi="Courier New" w:cs="Courier New"/>
          <w:sz w:val="22"/>
        </w:rPr>
      </w:pPr>
    </w:p>
    <w:p w14:paraId="0B804FD1" w14:textId="677F8F25" w:rsidR="002D223F" w:rsidRPr="002D223F" w:rsidRDefault="002D223F" w:rsidP="002D223F">
      <w:pPr>
        <w:rPr>
          <w:rFonts w:ascii="Courier New" w:hAnsi="Courier New" w:cs="Courier New"/>
          <w:sz w:val="22"/>
        </w:rPr>
      </w:pPr>
      <w:proofErr w:type="gramStart"/>
      <w:r w:rsidRPr="002D223F">
        <w:rPr>
          <w:rFonts w:ascii="Courier New" w:hAnsi="Courier New" w:cs="Courier New"/>
          <w:sz w:val="22"/>
        </w:rPr>
        <w:t>;</w:t>
      </w:r>
      <w:r>
        <w:rPr>
          <w:rFonts w:ascii="Courier New" w:hAnsi="Courier New" w:cs="Courier New"/>
          <w:sz w:val="22"/>
        </w:rPr>
        <w:t>;</w:t>
      </w:r>
      <w:proofErr w:type="gramEnd"/>
      <w:r>
        <w:rPr>
          <w:rFonts w:ascii="Courier New" w:hAnsi="Courier New" w:cs="Courier New"/>
          <w:sz w:val="22"/>
        </w:rPr>
        <w:t>Retrieve amount in each compartment</w:t>
      </w:r>
    </w:p>
    <w:p w14:paraId="5482B853" w14:textId="2FF8AA70" w:rsidR="002D223F" w:rsidRPr="002D223F" w:rsidRDefault="002D223F" w:rsidP="002D223F">
      <w:pPr>
        <w:rPr>
          <w:rFonts w:ascii="Courier New" w:hAnsi="Courier New" w:cs="Courier New"/>
          <w:sz w:val="22"/>
        </w:rPr>
      </w:pPr>
      <w:r w:rsidRPr="002D223F">
        <w:rPr>
          <w:rFonts w:ascii="Courier New" w:hAnsi="Courier New" w:cs="Courier New"/>
          <w:sz w:val="22"/>
        </w:rPr>
        <w:t xml:space="preserve">A_GUT </w:t>
      </w:r>
      <w:r>
        <w:rPr>
          <w:rFonts w:ascii="Courier New" w:hAnsi="Courier New" w:cs="Courier New"/>
          <w:sz w:val="22"/>
        </w:rPr>
        <w:t xml:space="preserve">  </w:t>
      </w:r>
      <w:r w:rsidRPr="002D223F">
        <w:rPr>
          <w:rFonts w:ascii="Courier New" w:hAnsi="Courier New" w:cs="Courier New"/>
          <w:sz w:val="22"/>
        </w:rPr>
        <w:t>= A(1)</w:t>
      </w:r>
    </w:p>
    <w:p w14:paraId="35E63938" w14:textId="0414C0EF" w:rsidR="002D223F" w:rsidRPr="002D223F" w:rsidRDefault="002D223F" w:rsidP="002D223F">
      <w:pPr>
        <w:rPr>
          <w:rFonts w:ascii="Courier New" w:hAnsi="Courier New" w:cs="Courier New"/>
          <w:sz w:val="22"/>
        </w:rPr>
      </w:pPr>
      <w:r w:rsidRPr="002D223F">
        <w:rPr>
          <w:rFonts w:ascii="Courier New" w:hAnsi="Courier New" w:cs="Courier New"/>
          <w:sz w:val="22"/>
        </w:rPr>
        <w:t xml:space="preserve">A_CENT </w:t>
      </w:r>
      <w:r>
        <w:rPr>
          <w:rFonts w:ascii="Courier New" w:hAnsi="Courier New" w:cs="Courier New"/>
          <w:sz w:val="22"/>
        </w:rPr>
        <w:t xml:space="preserve"> </w:t>
      </w:r>
      <w:r w:rsidRPr="002D223F">
        <w:rPr>
          <w:rFonts w:ascii="Courier New" w:hAnsi="Courier New" w:cs="Courier New"/>
          <w:sz w:val="22"/>
        </w:rPr>
        <w:t>= A(2)</w:t>
      </w:r>
    </w:p>
    <w:p w14:paraId="5C2DF6DA"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A_LIV   = A(3)</w:t>
      </w:r>
    </w:p>
    <w:p w14:paraId="6A63FD68"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A_PERI  = A(4)</w:t>
      </w:r>
    </w:p>
    <w:p w14:paraId="18FD746C" w14:textId="77777777" w:rsidR="002D223F" w:rsidRPr="002D223F" w:rsidRDefault="002D223F" w:rsidP="002D223F">
      <w:pPr>
        <w:rPr>
          <w:rFonts w:ascii="Courier New" w:hAnsi="Courier New" w:cs="Courier New"/>
          <w:sz w:val="22"/>
        </w:rPr>
      </w:pPr>
      <w:r w:rsidRPr="002D223F">
        <w:rPr>
          <w:rFonts w:ascii="Courier New" w:hAnsi="Courier New" w:cs="Courier New"/>
          <w:sz w:val="22"/>
        </w:rPr>
        <w:t>A_CSF   = A(5)</w:t>
      </w:r>
      <w:r w:rsidRPr="002D223F">
        <w:rPr>
          <w:rFonts w:ascii="Courier New" w:hAnsi="Courier New" w:cs="Courier New"/>
          <w:sz w:val="22"/>
        </w:rPr>
        <w:tab/>
      </w:r>
      <w:r w:rsidRPr="002D223F">
        <w:rPr>
          <w:rFonts w:ascii="Courier New" w:hAnsi="Courier New" w:cs="Courier New"/>
          <w:sz w:val="22"/>
        </w:rPr>
        <w:tab/>
      </w:r>
      <w:r w:rsidRPr="002D223F">
        <w:rPr>
          <w:rFonts w:ascii="Courier New" w:hAnsi="Courier New" w:cs="Courier New"/>
          <w:sz w:val="22"/>
        </w:rPr>
        <w:tab/>
      </w:r>
    </w:p>
    <w:p w14:paraId="4E680D74" w14:textId="6B89FEC1" w:rsidR="002D223F" w:rsidRPr="002D223F" w:rsidRDefault="002D223F" w:rsidP="002D223F">
      <w:pPr>
        <w:rPr>
          <w:rFonts w:ascii="Courier New" w:hAnsi="Courier New" w:cs="Courier New"/>
          <w:sz w:val="22"/>
        </w:rPr>
      </w:pPr>
      <w:r w:rsidRPr="002D223F">
        <w:rPr>
          <w:rFonts w:ascii="Courier New" w:hAnsi="Courier New" w:cs="Courier New"/>
          <w:sz w:val="22"/>
        </w:rPr>
        <w:t xml:space="preserve">AUC_P </w:t>
      </w:r>
      <w:r>
        <w:rPr>
          <w:rFonts w:ascii="Courier New" w:hAnsi="Courier New" w:cs="Courier New"/>
          <w:sz w:val="22"/>
        </w:rPr>
        <w:t xml:space="preserve">  </w:t>
      </w:r>
      <w:r w:rsidRPr="002D223F">
        <w:rPr>
          <w:rFonts w:ascii="Courier New" w:hAnsi="Courier New" w:cs="Courier New"/>
          <w:sz w:val="22"/>
        </w:rPr>
        <w:t>= A(6)</w:t>
      </w:r>
    </w:p>
    <w:p w14:paraId="211F72D0" w14:textId="08D8FA27" w:rsidR="007A549C" w:rsidRDefault="002D223F" w:rsidP="002D223F">
      <w:pPr>
        <w:rPr>
          <w:rFonts w:ascii="Courier New" w:hAnsi="Courier New" w:cs="Courier New"/>
          <w:sz w:val="22"/>
        </w:rPr>
      </w:pPr>
      <w:r w:rsidRPr="002D223F">
        <w:rPr>
          <w:rFonts w:ascii="Courier New" w:hAnsi="Courier New" w:cs="Courier New"/>
          <w:sz w:val="22"/>
        </w:rPr>
        <w:t>AUC_CSF = A(7)</w:t>
      </w:r>
    </w:p>
    <w:p w14:paraId="5C49BF67" w14:textId="77777777" w:rsidR="002D223F" w:rsidRPr="00974DD8" w:rsidRDefault="002D223F" w:rsidP="002D223F">
      <w:pPr>
        <w:rPr>
          <w:rFonts w:ascii="Courier New" w:hAnsi="Courier New" w:cs="Courier New"/>
          <w:sz w:val="22"/>
        </w:rPr>
      </w:pPr>
    </w:p>
    <w:p w14:paraId="1F393FB5" w14:textId="77777777" w:rsidR="002D223F" w:rsidRPr="002D223F" w:rsidRDefault="002D223F" w:rsidP="002D223F">
      <w:pPr>
        <w:rPr>
          <w:rFonts w:ascii="Courier New" w:hAnsi="Courier New" w:cs="Courier New"/>
          <w:sz w:val="22"/>
          <w:lang w:val="en-US"/>
        </w:rPr>
      </w:pPr>
      <w:r w:rsidRPr="002D223F">
        <w:rPr>
          <w:rFonts w:ascii="Courier New" w:hAnsi="Courier New" w:cs="Courier New"/>
          <w:b/>
          <w:bCs/>
          <w:sz w:val="22"/>
          <w:lang w:val="en-US"/>
        </w:rPr>
        <w:t>$ESTIMATION</w:t>
      </w:r>
      <w:r w:rsidRPr="002D223F">
        <w:rPr>
          <w:rFonts w:ascii="Courier New" w:hAnsi="Courier New" w:cs="Courier New"/>
          <w:sz w:val="22"/>
          <w:lang w:val="en-US"/>
        </w:rPr>
        <w:t xml:space="preserve"> METHOD=1 INTER MAXEVAL=9999 PRINT=1 NOABORT NSIG=3 SIGL=6</w:t>
      </w:r>
    </w:p>
    <w:p w14:paraId="724DCEF4" w14:textId="77777777" w:rsidR="002D223F" w:rsidRPr="002D223F" w:rsidRDefault="002D223F" w:rsidP="002D223F">
      <w:pPr>
        <w:rPr>
          <w:rFonts w:ascii="Courier New" w:hAnsi="Courier New" w:cs="Courier New"/>
          <w:sz w:val="22"/>
          <w:lang w:val="en-US"/>
        </w:rPr>
      </w:pPr>
      <w:r w:rsidRPr="002D223F">
        <w:rPr>
          <w:rFonts w:ascii="Courier New" w:hAnsi="Courier New" w:cs="Courier New"/>
          <w:sz w:val="22"/>
          <w:lang w:val="en-US"/>
        </w:rPr>
        <w:t>            NONINFETA=1 ETASTYPE=1</w:t>
      </w:r>
    </w:p>
    <w:p w14:paraId="51E30FA9" w14:textId="77777777" w:rsidR="00A04DE5" w:rsidRPr="00974DD8" w:rsidRDefault="00A04DE5">
      <w:pPr>
        <w:rPr>
          <w:rFonts w:ascii="Courier New" w:eastAsiaTheme="majorEastAsia" w:hAnsi="Courier New" w:cs="Courier New"/>
          <w:b/>
          <w:color w:val="2F5496" w:themeColor="accent1" w:themeShade="BF"/>
          <w:sz w:val="22"/>
        </w:rPr>
      </w:pPr>
      <w:r w:rsidRPr="00974DD8">
        <w:rPr>
          <w:rFonts w:ascii="Courier New" w:hAnsi="Courier New" w:cs="Courier New"/>
          <w:sz w:val="22"/>
        </w:rPr>
        <w:br w:type="page"/>
      </w:r>
    </w:p>
    <w:p w14:paraId="144587C2" w14:textId="044122DC" w:rsidR="00D76FB9" w:rsidRPr="003D3CC3" w:rsidRDefault="00D76FB9" w:rsidP="009208F1">
      <w:pPr>
        <w:pStyle w:val="Heading1"/>
        <w:numPr>
          <w:ilvl w:val="0"/>
          <w:numId w:val="0"/>
        </w:numPr>
        <w:spacing w:before="0" w:line="480" w:lineRule="auto"/>
        <w:ind w:left="432" w:hanging="432"/>
      </w:pPr>
      <w:r w:rsidRPr="003D3CC3">
        <w:lastRenderedPageBreak/>
        <w:t>References</w:t>
      </w:r>
    </w:p>
    <w:p w14:paraId="7AC79451" w14:textId="50AB25CD" w:rsidR="00073A47" w:rsidRPr="003D3CC3" w:rsidRDefault="00073A47" w:rsidP="00073A47">
      <w:pPr>
        <w:widowControl w:val="0"/>
        <w:autoSpaceDE w:val="0"/>
        <w:autoSpaceDN w:val="0"/>
        <w:adjustRightInd w:val="0"/>
        <w:spacing w:line="240" w:lineRule="auto"/>
        <w:ind w:left="640" w:hanging="640"/>
        <w:rPr>
          <w:rFonts w:cs="Times New Roman"/>
          <w:szCs w:val="24"/>
        </w:rPr>
      </w:pPr>
      <w:r w:rsidRPr="003D3CC3">
        <w:fldChar w:fldCharType="begin" w:fldLock="1"/>
      </w:r>
      <w:r w:rsidRPr="003D3CC3">
        <w:instrText xml:space="preserve">ADDIN Mendeley Bibliography CSL_BIBLIOGRAPHY </w:instrText>
      </w:r>
      <w:r w:rsidRPr="003D3CC3">
        <w:fldChar w:fldCharType="separate"/>
      </w:r>
      <w:r w:rsidRPr="003D3CC3">
        <w:rPr>
          <w:rFonts w:cs="Times New Roman"/>
          <w:szCs w:val="24"/>
        </w:rPr>
        <w:t xml:space="preserve">1. </w:t>
      </w:r>
      <w:r w:rsidRPr="003D3CC3">
        <w:rPr>
          <w:rFonts w:cs="Times New Roman"/>
          <w:szCs w:val="24"/>
        </w:rPr>
        <w:tab/>
        <w:t xml:space="preserve">Johansson ÅM, Karlsson MO. Multiple imputation of missing covariates in NONMEM and evaluation of the method’s sensitivity to η-shrinkage. AAPS J. </w:t>
      </w:r>
      <w:r w:rsidRPr="003D3CC3">
        <w:rPr>
          <w:rFonts w:cs="Times New Roman"/>
          <w:b/>
          <w:bCs/>
          <w:szCs w:val="24"/>
        </w:rPr>
        <w:t>2013</w:t>
      </w:r>
      <w:r w:rsidRPr="003D3CC3">
        <w:rPr>
          <w:rFonts w:cs="Times New Roman"/>
          <w:szCs w:val="24"/>
        </w:rPr>
        <w:t xml:space="preserve">; 15(4):1035–1042. </w:t>
      </w:r>
    </w:p>
    <w:p w14:paraId="5591DD23" w14:textId="77777777" w:rsidR="00073A47" w:rsidRPr="003D3CC3" w:rsidRDefault="00073A47" w:rsidP="00073A47">
      <w:pPr>
        <w:widowControl w:val="0"/>
        <w:autoSpaceDE w:val="0"/>
        <w:autoSpaceDN w:val="0"/>
        <w:adjustRightInd w:val="0"/>
        <w:spacing w:line="240" w:lineRule="auto"/>
        <w:ind w:left="640" w:hanging="640"/>
        <w:rPr>
          <w:rFonts w:cs="Times New Roman"/>
          <w:szCs w:val="24"/>
        </w:rPr>
      </w:pPr>
      <w:r w:rsidRPr="003D3CC3">
        <w:rPr>
          <w:rFonts w:cs="Times New Roman"/>
          <w:szCs w:val="24"/>
        </w:rPr>
        <w:t xml:space="preserve">2. </w:t>
      </w:r>
      <w:r w:rsidRPr="003D3CC3">
        <w:rPr>
          <w:rFonts w:cs="Times New Roman"/>
          <w:szCs w:val="24"/>
        </w:rPr>
        <w:tab/>
        <w:t xml:space="preserve">Brust JCM, Gandhi NR, Wasserman S, et al. Effectiveness and Cardiac Safety of Bedaquiline-Based Therapy for Drug-Resistant Tuberculosis: A Prospective Cohort Study. Clin Infect Dis An Off Publ Infect Dis Soc Am [Internet]. Oxford University Press; </w:t>
      </w:r>
      <w:r w:rsidRPr="003D3CC3">
        <w:rPr>
          <w:rFonts w:cs="Times New Roman"/>
          <w:b/>
          <w:bCs/>
          <w:szCs w:val="24"/>
        </w:rPr>
        <w:t>2021</w:t>
      </w:r>
      <w:r w:rsidRPr="003D3CC3">
        <w:rPr>
          <w:rFonts w:cs="Times New Roman"/>
          <w:szCs w:val="24"/>
        </w:rPr>
        <w:t xml:space="preserve"> [cited 2023 Aug 28]; 73(11):2083. Available from: /pmc/articles/PMC8664482/</w:t>
      </w:r>
    </w:p>
    <w:p w14:paraId="57DD6F57" w14:textId="77777777" w:rsidR="00073A47" w:rsidRPr="003D3CC3" w:rsidRDefault="00073A47" w:rsidP="00073A47">
      <w:pPr>
        <w:widowControl w:val="0"/>
        <w:autoSpaceDE w:val="0"/>
        <w:autoSpaceDN w:val="0"/>
        <w:adjustRightInd w:val="0"/>
        <w:spacing w:line="240" w:lineRule="auto"/>
        <w:ind w:left="640" w:hanging="640"/>
        <w:rPr>
          <w:rFonts w:cs="Times New Roman"/>
          <w:szCs w:val="24"/>
        </w:rPr>
      </w:pPr>
      <w:r w:rsidRPr="003D3CC3">
        <w:rPr>
          <w:rFonts w:cs="Times New Roman"/>
          <w:szCs w:val="24"/>
        </w:rPr>
        <w:t xml:space="preserve">3. </w:t>
      </w:r>
      <w:r w:rsidRPr="003D3CC3">
        <w:rPr>
          <w:rFonts w:cs="Times New Roman"/>
          <w:szCs w:val="24"/>
        </w:rPr>
        <w:tab/>
        <w:t xml:space="preserve">Sheiner LB, Stanski DR, Vozeh S, Miller RD, Ham JS, Francisco C. Simultaneous modeling of pharmacokinetics and pharmacodynamics: Application to d-tubocurarine. 1979. </w:t>
      </w:r>
    </w:p>
    <w:p w14:paraId="65053E76" w14:textId="77777777" w:rsidR="00073A47" w:rsidRPr="003D3CC3" w:rsidRDefault="00073A47" w:rsidP="00073A47">
      <w:pPr>
        <w:widowControl w:val="0"/>
        <w:autoSpaceDE w:val="0"/>
        <w:autoSpaceDN w:val="0"/>
        <w:adjustRightInd w:val="0"/>
        <w:spacing w:line="240" w:lineRule="auto"/>
        <w:ind w:left="640" w:hanging="640"/>
        <w:rPr>
          <w:rFonts w:cs="Times New Roman"/>
          <w:szCs w:val="24"/>
        </w:rPr>
      </w:pPr>
      <w:r w:rsidRPr="003D3CC3">
        <w:rPr>
          <w:rFonts w:cs="Times New Roman"/>
          <w:szCs w:val="24"/>
        </w:rPr>
        <w:t xml:space="preserve">4. </w:t>
      </w:r>
      <w:r w:rsidRPr="003D3CC3">
        <w:rPr>
          <w:rFonts w:cs="Times New Roman"/>
          <w:szCs w:val="24"/>
        </w:rPr>
        <w:tab/>
        <w:t xml:space="preserve">Savic R, Ruslami R, Hibma J, et al. Pediatric tuberculous meningitis: Model-based approach to determining optimal doses of the anti-tuberculosis drugs rifampin and levofloxacin for children. Clin Pharmacol Ther [Internet]. </w:t>
      </w:r>
      <w:r w:rsidRPr="003D3CC3">
        <w:rPr>
          <w:rFonts w:cs="Times New Roman"/>
          <w:b/>
          <w:bCs/>
          <w:szCs w:val="24"/>
        </w:rPr>
        <w:t>2015</w:t>
      </w:r>
      <w:r w:rsidRPr="003D3CC3">
        <w:rPr>
          <w:rFonts w:cs="Times New Roman"/>
          <w:szCs w:val="24"/>
        </w:rPr>
        <w:t>; 98(6):622–629. Available from: https://onlinelibrary.wiley.com/doi/10.1002/cpt.202</w:t>
      </w:r>
    </w:p>
    <w:p w14:paraId="153A1740" w14:textId="77777777" w:rsidR="00073A47" w:rsidRPr="003D3CC3" w:rsidRDefault="00073A47" w:rsidP="00073A47">
      <w:pPr>
        <w:widowControl w:val="0"/>
        <w:autoSpaceDE w:val="0"/>
        <w:autoSpaceDN w:val="0"/>
        <w:adjustRightInd w:val="0"/>
        <w:spacing w:line="240" w:lineRule="auto"/>
        <w:ind w:left="640" w:hanging="640"/>
        <w:rPr>
          <w:rFonts w:cs="Times New Roman"/>
          <w:szCs w:val="24"/>
        </w:rPr>
      </w:pPr>
      <w:r w:rsidRPr="003D3CC3">
        <w:rPr>
          <w:rFonts w:cs="Times New Roman"/>
          <w:szCs w:val="24"/>
        </w:rPr>
        <w:t xml:space="preserve">5. </w:t>
      </w:r>
      <w:r w:rsidRPr="003D3CC3">
        <w:rPr>
          <w:rFonts w:cs="Times New Roman"/>
          <w:szCs w:val="24"/>
        </w:rPr>
        <w:tab/>
        <w:t xml:space="preserve">Dosne AG, Bergstrand M, Harling K, Karlsson MO. Improving the estimation of parameter uncertainty distributions in nonlinear mixed effects models using sampling importance resampling. J Pharmacokinet Pharmacodyn. </w:t>
      </w:r>
      <w:r w:rsidRPr="003D3CC3">
        <w:rPr>
          <w:rFonts w:cs="Times New Roman"/>
          <w:b/>
          <w:bCs/>
          <w:szCs w:val="24"/>
        </w:rPr>
        <w:t>2016</w:t>
      </w:r>
      <w:r w:rsidRPr="003D3CC3">
        <w:rPr>
          <w:rFonts w:cs="Times New Roman"/>
          <w:szCs w:val="24"/>
        </w:rPr>
        <w:t xml:space="preserve">; 43(6):583–596. </w:t>
      </w:r>
    </w:p>
    <w:p w14:paraId="709AB8AE" w14:textId="77777777" w:rsidR="00073A47" w:rsidRPr="003D3CC3" w:rsidRDefault="00073A47" w:rsidP="00073A47">
      <w:pPr>
        <w:widowControl w:val="0"/>
        <w:autoSpaceDE w:val="0"/>
        <w:autoSpaceDN w:val="0"/>
        <w:adjustRightInd w:val="0"/>
        <w:spacing w:line="240" w:lineRule="auto"/>
        <w:ind w:left="640" w:hanging="640"/>
        <w:rPr>
          <w:rFonts w:cs="Times New Roman"/>
          <w:szCs w:val="24"/>
        </w:rPr>
      </w:pPr>
      <w:r w:rsidRPr="003D3CC3">
        <w:rPr>
          <w:rFonts w:cs="Times New Roman"/>
          <w:szCs w:val="24"/>
        </w:rPr>
        <w:t xml:space="preserve">6. </w:t>
      </w:r>
      <w:r w:rsidRPr="003D3CC3">
        <w:rPr>
          <w:rFonts w:cs="Times New Roman"/>
          <w:szCs w:val="24"/>
        </w:rPr>
        <w:tab/>
        <w:t xml:space="preserve">Keizer RJ, Karlsson MO, Hooker A. Modeling and simulation workbench for NONMEM: Tutorial on Pirana, PsN, and Xpose. CPT Pharmacometrics Syst Pharmacol. 2013/07/10. Department of Pharmaceutical Biosciences, Pharmacometrics research Group, Uppsala University, Uppsala, Sweden.; </w:t>
      </w:r>
      <w:r w:rsidRPr="003D3CC3">
        <w:rPr>
          <w:rFonts w:cs="Times New Roman"/>
          <w:b/>
          <w:bCs/>
          <w:szCs w:val="24"/>
        </w:rPr>
        <w:t>2013</w:t>
      </w:r>
      <w:r w:rsidRPr="003D3CC3">
        <w:rPr>
          <w:rFonts w:cs="Times New Roman"/>
          <w:szCs w:val="24"/>
        </w:rPr>
        <w:t xml:space="preserve">; 2(6):1–9. </w:t>
      </w:r>
    </w:p>
    <w:p w14:paraId="7AABE185" w14:textId="77777777" w:rsidR="00073A47" w:rsidRPr="003D3CC3" w:rsidRDefault="00073A47" w:rsidP="00073A47">
      <w:pPr>
        <w:widowControl w:val="0"/>
        <w:autoSpaceDE w:val="0"/>
        <w:autoSpaceDN w:val="0"/>
        <w:adjustRightInd w:val="0"/>
        <w:spacing w:line="240" w:lineRule="auto"/>
        <w:ind w:left="640" w:hanging="640"/>
        <w:rPr>
          <w:rFonts w:cs="Times New Roman"/>
          <w:szCs w:val="24"/>
        </w:rPr>
      </w:pPr>
      <w:r w:rsidRPr="003D3CC3">
        <w:rPr>
          <w:rFonts w:cs="Times New Roman"/>
          <w:szCs w:val="24"/>
        </w:rPr>
        <w:t xml:space="preserve">7. </w:t>
      </w:r>
      <w:r w:rsidRPr="003D3CC3">
        <w:rPr>
          <w:rFonts w:cs="Times New Roman"/>
          <w:szCs w:val="24"/>
        </w:rPr>
        <w:tab/>
        <w:t xml:space="preserve">Deming WE. Statistical adjustment of data. Stat. Adjust. data. Oxford,  England: Wiley; 1943. </w:t>
      </w:r>
    </w:p>
    <w:p w14:paraId="2EF7A454" w14:textId="77777777" w:rsidR="00073A47" w:rsidRPr="003D3CC3" w:rsidRDefault="00073A47" w:rsidP="00073A47">
      <w:pPr>
        <w:widowControl w:val="0"/>
        <w:autoSpaceDE w:val="0"/>
        <w:autoSpaceDN w:val="0"/>
        <w:adjustRightInd w:val="0"/>
        <w:spacing w:line="240" w:lineRule="auto"/>
        <w:ind w:left="640" w:hanging="640"/>
        <w:rPr>
          <w:rFonts w:cs="Times New Roman"/>
        </w:rPr>
      </w:pPr>
      <w:r w:rsidRPr="003D3CC3">
        <w:rPr>
          <w:rFonts w:cs="Times New Roman"/>
          <w:szCs w:val="24"/>
        </w:rPr>
        <w:t xml:space="preserve">8. </w:t>
      </w:r>
      <w:r w:rsidRPr="003D3CC3">
        <w:rPr>
          <w:rFonts w:cs="Times New Roman"/>
          <w:szCs w:val="24"/>
        </w:rPr>
        <w:tab/>
        <w:t xml:space="preserve">Linnet K. Performance of Deming regression analysis in case of misspecified analytical error ratio in method comparison studies. Clin Chem [Internet]. </w:t>
      </w:r>
      <w:r w:rsidRPr="003D3CC3">
        <w:rPr>
          <w:rFonts w:cs="Times New Roman"/>
          <w:b/>
          <w:bCs/>
          <w:szCs w:val="24"/>
        </w:rPr>
        <w:t>1998</w:t>
      </w:r>
      <w:r w:rsidRPr="003D3CC3">
        <w:rPr>
          <w:rFonts w:cs="Times New Roman"/>
          <w:szCs w:val="24"/>
        </w:rPr>
        <w:t>; 44(5):1024–31. Available from: http://www.ncbi.nlm.nih.gov/pubmed/9590376</w:t>
      </w:r>
    </w:p>
    <w:p w14:paraId="1CFAC0FC" w14:textId="0B4AD3C7" w:rsidR="00073A47" w:rsidRPr="00073A47" w:rsidRDefault="00073A47" w:rsidP="00073A47">
      <w:r w:rsidRPr="003D3CC3">
        <w:fldChar w:fldCharType="end"/>
      </w:r>
    </w:p>
    <w:sectPr w:rsidR="00073A47" w:rsidRPr="00073A47">
      <w:footnotePr>
        <w:pos w:val="beneathText"/>
        <w:numFmt w:val="lowerLetter"/>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866E9"/>
    <w:multiLevelType w:val="multilevel"/>
    <w:tmpl w:val="76121B86"/>
    <w:lvl w:ilvl="0">
      <w:start w:val="1"/>
      <w:numFmt w:val="decimal"/>
      <w:pStyle w:val="Heading1"/>
      <w:lvlText w:val="%1"/>
      <w:lvlJc w:val="left"/>
      <w:pPr>
        <w:ind w:left="432" w:hanging="432"/>
      </w:pPr>
    </w:lvl>
    <w:lvl w:ilvl="1">
      <w:start w:val="1"/>
      <w:numFmt w:val="decimal"/>
      <w:lvlText w:val="%1.%2"/>
      <w:lvlJc w:val="left"/>
      <w:pPr>
        <w:ind w:left="11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34987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pos w:val="beneathText"/>
    <w:numFmt w:val="lowerLetter"/>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B9"/>
    <w:rsid w:val="000736E1"/>
    <w:rsid w:val="00073A47"/>
    <w:rsid w:val="00153875"/>
    <w:rsid w:val="0016279B"/>
    <w:rsid w:val="001D1E45"/>
    <w:rsid w:val="001D606F"/>
    <w:rsid w:val="00220D0C"/>
    <w:rsid w:val="00236AB9"/>
    <w:rsid w:val="002C5A34"/>
    <w:rsid w:val="002D223F"/>
    <w:rsid w:val="003223C0"/>
    <w:rsid w:val="00324845"/>
    <w:rsid w:val="003D3CC3"/>
    <w:rsid w:val="00413D05"/>
    <w:rsid w:val="004869AC"/>
    <w:rsid w:val="005338BC"/>
    <w:rsid w:val="005826E6"/>
    <w:rsid w:val="005D144F"/>
    <w:rsid w:val="0060401C"/>
    <w:rsid w:val="00630A63"/>
    <w:rsid w:val="00652C8F"/>
    <w:rsid w:val="006711E5"/>
    <w:rsid w:val="006A18CC"/>
    <w:rsid w:val="00701A60"/>
    <w:rsid w:val="0072478E"/>
    <w:rsid w:val="0073148E"/>
    <w:rsid w:val="00781C43"/>
    <w:rsid w:val="007A549C"/>
    <w:rsid w:val="00813E1C"/>
    <w:rsid w:val="00834ED3"/>
    <w:rsid w:val="00852F4B"/>
    <w:rsid w:val="00871989"/>
    <w:rsid w:val="008A62AC"/>
    <w:rsid w:val="008C5D46"/>
    <w:rsid w:val="009208F1"/>
    <w:rsid w:val="00953C4F"/>
    <w:rsid w:val="0095768A"/>
    <w:rsid w:val="00974DD8"/>
    <w:rsid w:val="009C079E"/>
    <w:rsid w:val="00A04DE5"/>
    <w:rsid w:val="00A22302"/>
    <w:rsid w:val="00A3753C"/>
    <w:rsid w:val="00A541CA"/>
    <w:rsid w:val="00B365D7"/>
    <w:rsid w:val="00B9437D"/>
    <w:rsid w:val="00BA6F3B"/>
    <w:rsid w:val="00C0570B"/>
    <w:rsid w:val="00C07FFD"/>
    <w:rsid w:val="00D76FB9"/>
    <w:rsid w:val="00DD3F16"/>
    <w:rsid w:val="00DE7F6E"/>
    <w:rsid w:val="00E5055B"/>
    <w:rsid w:val="00E91200"/>
    <w:rsid w:val="00EA4BE7"/>
    <w:rsid w:val="00EA5C69"/>
    <w:rsid w:val="00EE47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3C217"/>
  <w15:chartTrackingRefBased/>
  <w15:docId w15:val="{F248AA36-DFE8-4274-B718-ACE6A604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FB9"/>
    <w:rPr>
      <w:rFonts w:ascii="Times New Roman" w:hAnsi="Times New Roman"/>
      <w:kern w:val="0"/>
      <w:sz w:val="24"/>
      <w:lang w:val="en-ZA"/>
      <w14:ligatures w14:val="none"/>
    </w:rPr>
  </w:style>
  <w:style w:type="paragraph" w:styleId="Heading1">
    <w:name w:val="heading 1"/>
    <w:basedOn w:val="Normal"/>
    <w:next w:val="Normal"/>
    <w:link w:val="Heading1Char"/>
    <w:uiPriority w:val="9"/>
    <w:qFormat/>
    <w:rsid w:val="00D76FB9"/>
    <w:pPr>
      <w:keepNext/>
      <w:keepLines/>
      <w:numPr>
        <w:numId w:val="1"/>
      </w:numPr>
      <w:spacing w:before="240" w:after="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autoRedefine/>
    <w:uiPriority w:val="9"/>
    <w:unhideWhenUsed/>
    <w:qFormat/>
    <w:rsid w:val="00701A60"/>
    <w:pPr>
      <w:keepNext/>
      <w:keepLines/>
      <w:spacing w:after="0" w:line="240" w:lineRule="auto"/>
      <w:jc w:val="both"/>
      <w:outlineLvl w:val="1"/>
    </w:pPr>
    <w:rPr>
      <w:rFonts w:eastAsiaTheme="majorEastAsia" w:cstheme="majorBidi"/>
      <w:b/>
      <w:bCs/>
      <w:i/>
      <w:iCs/>
      <w:szCs w:val="26"/>
    </w:rPr>
  </w:style>
  <w:style w:type="paragraph" w:styleId="Heading3">
    <w:name w:val="heading 3"/>
    <w:basedOn w:val="Normal"/>
    <w:next w:val="Normal"/>
    <w:link w:val="Heading3Char"/>
    <w:uiPriority w:val="9"/>
    <w:semiHidden/>
    <w:unhideWhenUsed/>
    <w:qFormat/>
    <w:rsid w:val="00D76FB9"/>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76F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6F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76F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76F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76F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6F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FB9"/>
    <w:rPr>
      <w:rFonts w:ascii="Times New Roman" w:eastAsiaTheme="majorEastAsia" w:hAnsi="Times New Roman" w:cstheme="majorBidi"/>
      <w:b/>
      <w:color w:val="2F5496" w:themeColor="accent1" w:themeShade="BF"/>
      <w:kern w:val="0"/>
      <w:sz w:val="24"/>
      <w:szCs w:val="32"/>
      <w14:ligatures w14:val="none"/>
    </w:rPr>
  </w:style>
  <w:style w:type="character" w:customStyle="1" w:styleId="Heading2Char">
    <w:name w:val="Heading 2 Char"/>
    <w:basedOn w:val="DefaultParagraphFont"/>
    <w:link w:val="Heading2"/>
    <w:uiPriority w:val="9"/>
    <w:rsid w:val="00701A60"/>
    <w:rPr>
      <w:rFonts w:ascii="Times New Roman" w:eastAsiaTheme="majorEastAsia" w:hAnsi="Times New Roman" w:cstheme="majorBidi"/>
      <w:b/>
      <w:bCs/>
      <w:i/>
      <w:iCs/>
      <w:kern w:val="0"/>
      <w:sz w:val="24"/>
      <w:szCs w:val="26"/>
      <w:lang w:val="en-ZA"/>
      <w14:ligatures w14:val="none"/>
    </w:rPr>
  </w:style>
  <w:style w:type="character" w:customStyle="1" w:styleId="Heading3Char">
    <w:name w:val="Heading 3 Char"/>
    <w:basedOn w:val="DefaultParagraphFont"/>
    <w:link w:val="Heading3"/>
    <w:uiPriority w:val="9"/>
    <w:semiHidden/>
    <w:rsid w:val="00D76FB9"/>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D76FB9"/>
    <w:rPr>
      <w:rFonts w:asciiTheme="majorHAnsi" w:eastAsiaTheme="majorEastAsia" w:hAnsiTheme="majorHAnsi"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semiHidden/>
    <w:rsid w:val="00D76FB9"/>
    <w:rPr>
      <w:rFonts w:asciiTheme="majorHAnsi" w:eastAsiaTheme="majorEastAsia" w:hAnsiTheme="majorHAnsi"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semiHidden/>
    <w:rsid w:val="00D76FB9"/>
    <w:rPr>
      <w:rFonts w:asciiTheme="majorHAnsi" w:eastAsiaTheme="majorEastAsia" w:hAnsiTheme="majorHAnsi" w:cstheme="majorBidi"/>
      <w:color w:val="1F3763" w:themeColor="accent1" w:themeShade="7F"/>
      <w:kern w:val="0"/>
      <w:sz w:val="24"/>
      <w14:ligatures w14:val="none"/>
    </w:rPr>
  </w:style>
  <w:style w:type="character" w:customStyle="1" w:styleId="Heading7Char">
    <w:name w:val="Heading 7 Char"/>
    <w:basedOn w:val="DefaultParagraphFont"/>
    <w:link w:val="Heading7"/>
    <w:uiPriority w:val="9"/>
    <w:semiHidden/>
    <w:rsid w:val="00D76FB9"/>
    <w:rPr>
      <w:rFonts w:asciiTheme="majorHAnsi" w:eastAsiaTheme="majorEastAsia" w:hAnsiTheme="majorHAnsi" w:cstheme="majorBidi"/>
      <w:i/>
      <w:iCs/>
      <w:color w:val="1F3763" w:themeColor="accent1" w:themeShade="7F"/>
      <w:kern w:val="0"/>
      <w:sz w:val="24"/>
      <w14:ligatures w14:val="none"/>
    </w:rPr>
  </w:style>
  <w:style w:type="character" w:customStyle="1" w:styleId="Heading8Char">
    <w:name w:val="Heading 8 Char"/>
    <w:basedOn w:val="DefaultParagraphFont"/>
    <w:link w:val="Heading8"/>
    <w:uiPriority w:val="9"/>
    <w:semiHidden/>
    <w:rsid w:val="00D76FB9"/>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D76FB9"/>
    <w:rPr>
      <w:rFonts w:asciiTheme="majorHAnsi" w:eastAsiaTheme="majorEastAsia" w:hAnsiTheme="majorHAnsi" w:cstheme="majorBidi"/>
      <w:i/>
      <w:iCs/>
      <w:color w:val="272727" w:themeColor="text1" w:themeTint="D8"/>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249326">
      <w:bodyDiv w:val="1"/>
      <w:marLeft w:val="0"/>
      <w:marRight w:val="0"/>
      <w:marTop w:val="0"/>
      <w:marBottom w:val="0"/>
      <w:divBdr>
        <w:top w:val="none" w:sz="0" w:space="0" w:color="auto"/>
        <w:left w:val="none" w:sz="0" w:space="0" w:color="auto"/>
        <w:bottom w:val="none" w:sz="0" w:space="0" w:color="auto"/>
        <w:right w:val="none" w:sz="0" w:space="0" w:color="auto"/>
      </w:divBdr>
      <w:divsChild>
        <w:div w:id="837967729">
          <w:marLeft w:val="0"/>
          <w:marRight w:val="0"/>
          <w:marTop w:val="0"/>
          <w:marBottom w:val="0"/>
          <w:divBdr>
            <w:top w:val="none" w:sz="0" w:space="0" w:color="auto"/>
            <w:left w:val="none" w:sz="0" w:space="0" w:color="auto"/>
            <w:bottom w:val="none" w:sz="0" w:space="0" w:color="auto"/>
            <w:right w:val="none" w:sz="0" w:space="0" w:color="auto"/>
          </w:divBdr>
          <w:divsChild>
            <w:div w:id="1930309246">
              <w:marLeft w:val="0"/>
              <w:marRight w:val="0"/>
              <w:marTop w:val="0"/>
              <w:marBottom w:val="0"/>
              <w:divBdr>
                <w:top w:val="none" w:sz="0" w:space="0" w:color="auto"/>
                <w:left w:val="none" w:sz="0" w:space="0" w:color="auto"/>
                <w:bottom w:val="none" w:sz="0" w:space="0" w:color="auto"/>
                <w:right w:val="none" w:sz="0" w:space="0" w:color="auto"/>
              </w:divBdr>
            </w:div>
            <w:div w:id="5668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91696">
      <w:bodyDiv w:val="1"/>
      <w:marLeft w:val="0"/>
      <w:marRight w:val="0"/>
      <w:marTop w:val="0"/>
      <w:marBottom w:val="0"/>
      <w:divBdr>
        <w:top w:val="none" w:sz="0" w:space="0" w:color="auto"/>
        <w:left w:val="none" w:sz="0" w:space="0" w:color="auto"/>
        <w:bottom w:val="none" w:sz="0" w:space="0" w:color="auto"/>
        <w:right w:val="none" w:sz="0" w:space="0" w:color="auto"/>
      </w:divBdr>
      <w:divsChild>
        <w:div w:id="1343436388">
          <w:marLeft w:val="0"/>
          <w:marRight w:val="0"/>
          <w:marTop w:val="0"/>
          <w:marBottom w:val="0"/>
          <w:divBdr>
            <w:top w:val="none" w:sz="0" w:space="0" w:color="auto"/>
            <w:left w:val="none" w:sz="0" w:space="0" w:color="auto"/>
            <w:bottom w:val="none" w:sz="0" w:space="0" w:color="auto"/>
            <w:right w:val="none" w:sz="0" w:space="0" w:color="auto"/>
          </w:divBdr>
          <w:divsChild>
            <w:div w:id="1475831227">
              <w:marLeft w:val="0"/>
              <w:marRight w:val="0"/>
              <w:marTop w:val="0"/>
              <w:marBottom w:val="0"/>
              <w:divBdr>
                <w:top w:val="none" w:sz="0" w:space="0" w:color="auto"/>
                <w:left w:val="none" w:sz="0" w:space="0" w:color="auto"/>
                <w:bottom w:val="none" w:sz="0" w:space="0" w:color="auto"/>
                <w:right w:val="none" w:sz="0" w:space="0" w:color="auto"/>
              </w:divBdr>
            </w:div>
            <w:div w:id="1565875337">
              <w:marLeft w:val="0"/>
              <w:marRight w:val="0"/>
              <w:marTop w:val="0"/>
              <w:marBottom w:val="0"/>
              <w:divBdr>
                <w:top w:val="none" w:sz="0" w:space="0" w:color="auto"/>
                <w:left w:val="none" w:sz="0" w:space="0" w:color="auto"/>
                <w:bottom w:val="none" w:sz="0" w:space="0" w:color="auto"/>
                <w:right w:val="none" w:sz="0" w:space="0" w:color="auto"/>
              </w:divBdr>
            </w:div>
            <w:div w:id="676423722">
              <w:marLeft w:val="0"/>
              <w:marRight w:val="0"/>
              <w:marTop w:val="0"/>
              <w:marBottom w:val="0"/>
              <w:divBdr>
                <w:top w:val="none" w:sz="0" w:space="0" w:color="auto"/>
                <w:left w:val="none" w:sz="0" w:space="0" w:color="auto"/>
                <w:bottom w:val="none" w:sz="0" w:space="0" w:color="auto"/>
                <w:right w:val="none" w:sz="0" w:space="0" w:color="auto"/>
              </w:divBdr>
            </w:div>
            <w:div w:id="793521379">
              <w:marLeft w:val="0"/>
              <w:marRight w:val="0"/>
              <w:marTop w:val="0"/>
              <w:marBottom w:val="0"/>
              <w:divBdr>
                <w:top w:val="none" w:sz="0" w:space="0" w:color="auto"/>
                <w:left w:val="none" w:sz="0" w:space="0" w:color="auto"/>
                <w:bottom w:val="none" w:sz="0" w:space="0" w:color="auto"/>
                <w:right w:val="none" w:sz="0" w:space="0" w:color="auto"/>
              </w:divBdr>
            </w:div>
            <w:div w:id="436601174">
              <w:marLeft w:val="0"/>
              <w:marRight w:val="0"/>
              <w:marTop w:val="0"/>
              <w:marBottom w:val="0"/>
              <w:divBdr>
                <w:top w:val="none" w:sz="0" w:space="0" w:color="auto"/>
                <w:left w:val="none" w:sz="0" w:space="0" w:color="auto"/>
                <w:bottom w:val="none" w:sz="0" w:space="0" w:color="auto"/>
                <w:right w:val="none" w:sz="0" w:space="0" w:color="auto"/>
              </w:divBdr>
            </w:div>
            <w:div w:id="1086610260">
              <w:marLeft w:val="0"/>
              <w:marRight w:val="0"/>
              <w:marTop w:val="0"/>
              <w:marBottom w:val="0"/>
              <w:divBdr>
                <w:top w:val="none" w:sz="0" w:space="0" w:color="auto"/>
                <w:left w:val="none" w:sz="0" w:space="0" w:color="auto"/>
                <w:bottom w:val="none" w:sz="0" w:space="0" w:color="auto"/>
                <w:right w:val="none" w:sz="0" w:space="0" w:color="auto"/>
              </w:divBdr>
            </w:div>
            <w:div w:id="1153371839">
              <w:marLeft w:val="0"/>
              <w:marRight w:val="0"/>
              <w:marTop w:val="0"/>
              <w:marBottom w:val="0"/>
              <w:divBdr>
                <w:top w:val="none" w:sz="0" w:space="0" w:color="auto"/>
                <w:left w:val="none" w:sz="0" w:space="0" w:color="auto"/>
                <w:bottom w:val="none" w:sz="0" w:space="0" w:color="auto"/>
                <w:right w:val="none" w:sz="0" w:space="0" w:color="auto"/>
              </w:divBdr>
            </w:div>
            <w:div w:id="1168862800">
              <w:marLeft w:val="0"/>
              <w:marRight w:val="0"/>
              <w:marTop w:val="0"/>
              <w:marBottom w:val="0"/>
              <w:divBdr>
                <w:top w:val="none" w:sz="0" w:space="0" w:color="auto"/>
                <w:left w:val="none" w:sz="0" w:space="0" w:color="auto"/>
                <w:bottom w:val="none" w:sz="0" w:space="0" w:color="auto"/>
                <w:right w:val="none" w:sz="0" w:space="0" w:color="auto"/>
              </w:divBdr>
            </w:div>
            <w:div w:id="732823659">
              <w:marLeft w:val="0"/>
              <w:marRight w:val="0"/>
              <w:marTop w:val="0"/>
              <w:marBottom w:val="0"/>
              <w:divBdr>
                <w:top w:val="none" w:sz="0" w:space="0" w:color="auto"/>
                <w:left w:val="none" w:sz="0" w:space="0" w:color="auto"/>
                <w:bottom w:val="none" w:sz="0" w:space="0" w:color="auto"/>
                <w:right w:val="none" w:sz="0" w:space="0" w:color="auto"/>
              </w:divBdr>
            </w:div>
            <w:div w:id="41368788">
              <w:marLeft w:val="0"/>
              <w:marRight w:val="0"/>
              <w:marTop w:val="0"/>
              <w:marBottom w:val="0"/>
              <w:divBdr>
                <w:top w:val="none" w:sz="0" w:space="0" w:color="auto"/>
                <w:left w:val="none" w:sz="0" w:space="0" w:color="auto"/>
                <w:bottom w:val="none" w:sz="0" w:space="0" w:color="auto"/>
                <w:right w:val="none" w:sz="0" w:space="0" w:color="auto"/>
              </w:divBdr>
            </w:div>
            <w:div w:id="451830717">
              <w:marLeft w:val="0"/>
              <w:marRight w:val="0"/>
              <w:marTop w:val="0"/>
              <w:marBottom w:val="0"/>
              <w:divBdr>
                <w:top w:val="none" w:sz="0" w:space="0" w:color="auto"/>
                <w:left w:val="none" w:sz="0" w:space="0" w:color="auto"/>
                <w:bottom w:val="none" w:sz="0" w:space="0" w:color="auto"/>
                <w:right w:val="none" w:sz="0" w:space="0" w:color="auto"/>
              </w:divBdr>
            </w:div>
            <w:div w:id="1794053071">
              <w:marLeft w:val="0"/>
              <w:marRight w:val="0"/>
              <w:marTop w:val="0"/>
              <w:marBottom w:val="0"/>
              <w:divBdr>
                <w:top w:val="none" w:sz="0" w:space="0" w:color="auto"/>
                <w:left w:val="none" w:sz="0" w:space="0" w:color="auto"/>
                <w:bottom w:val="none" w:sz="0" w:space="0" w:color="auto"/>
                <w:right w:val="none" w:sz="0" w:space="0" w:color="auto"/>
              </w:divBdr>
            </w:div>
            <w:div w:id="54477000">
              <w:marLeft w:val="0"/>
              <w:marRight w:val="0"/>
              <w:marTop w:val="0"/>
              <w:marBottom w:val="0"/>
              <w:divBdr>
                <w:top w:val="none" w:sz="0" w:space="0" w:color="auto"/>
                <w:left w:val="none" w:sz="0" w:space="0" w:color="auto"/>
                <w:bottom w:val="none" w:sz="0" w:space="0" w:color="auto"/>
                <w:right w:val="none" w:sz="0" w:space="0" w:color="auto"/>
              </w:divBdr>
            </w:div>
            <w:div w:id="1671635568">
              <w:marLeft w:val="0"/>
              <w:marRight w:val="0"/>
              <w:marTop w:val="0"/>
              <w:marBottom w:val="0"/>
              <w:divBdr>
                <w:top w:val="none" w:sz="0" w:space="0" w:color="auto"/>
                <w:left w:val="none" w:sz="0" w:space="0" w:color="auto"/>
                <w:bottom w:val="none" w:sz="0" w:space="0" w:color="auto"/>
                <w:right w:val="none" w:sz="0" w:space="0" w:color="auto"/>
              </w:divBdr>
            </w:div>
            <w:div w:id="1203982530">
              <w:marLeft w:val="0"/>
              <w:marRight w:val="0"/>
              <w:marTop w:val="0"/>
              <w:marBottom w:val="0"/>
              <w:divBdr>
                <w:top w:val="none" w:sz="0" w:space="0" w:color="auto"/>
                <w:left w:val="none" w:sz="0" w:space="0" w:color="auto"/>
                <w:bottom w:val="none" w:sz="0" w:space="0" w:color="auto"/>
                <w:right w:val="none" w:sz="0" w:space="0" w:color="auto"/>
              </w:divBdr>
            </w:div>
            <w:div w:id="1090351387">
              <w:marLeft w:val="0"/>
              <w:marRight w:val="0"/>
              <w:marTop w:val="0"/>
              <w:marBottom w:val="0"/>
              <w:divBdr>
                <w:top w:val="none" w:sz="0" w:space="0" w:color="auto"/>
                <w:left w:val="none" w:sz="0" w:space="0" w:color="auto"/>
                <w:bottom w:val="none" w:sz="0" w:space="0" w:color="auto"/>
                <w:right w:val="none" w:sz="0" w:space="0" w:color="auto"/>
              </w:divBdr>
            </w:div>
            <w:div w:id="1365446737">
              <w:marLeft w:val="0"/>
              <w:marRight w:val="0"/>
              <w:marTop w:val="0"/>
              <w:marBottom w:val="0"/>
              <w:divBdr>
                <w:top w:val="none" w:sz="0" w:space="0" w:color="auto"/>
                <w:left w:val="none" w:sz="0" w:space="0" w:color="auto"/>
                <w:bottom w:val="none" w:sz="0" w:space="0" w:color="auto"/>
                <w:right w:val="none" w:sz="0" w:space="0" w:color="auto"/>
              </w:divBdr>
            </w:div>
            <w:div w:id="34891931">
              <w:marLeft w:val="0"/>
              <w:marRight w:val="0"/>
              <w:marTop w:val="0"/>
              <w:marBottom w:val="0"/>
              <w:divBdr>
                <w:top w:val="none" w:sz="0" w:space="0" w:color="auto"/>
                <w:left w:val="none" w:sz="0" w:space="0" w:color="auto"/>
                <w:bottom w:val="none" w:sz="0" w:space="0" w:color="auto"/>
                <w:right w:val="none" w:sz="0" w:space="0" w:color="auto"/>
              </w:divBdr>
            </w:div>
            <w:div w:id="900671192">
              <w:marLeft w:val="0"/>
              <w:marRight w:val="0"/>
              <w:marTop w:val="0"/>
              <w:marBottom w:val="0"/>
              <w:divBdr>
                <w:top w:val="none" w:sz="0" w:space="0" w:color="auto"/>
                <w:left w:val="none" w:sz="0" w:space="0" w:color="auto"/>
                <w:bottom w:val="none" w:sz="0" w:space="0" w:color="auto"/>
                <w:right w:val="none" w:sz="0" w:space="0" w:color="auto"/>
              </w:divBdr>
            </w:div>
            <w:div w:id="897521769">
              <w:marLeft w:val="0"/>
              <w:marRight w:val="0"/>
              <w:marTop w:val="0"/>
              <w:marBottom w:val="0"/>
              <w:divBdr>
                <w:top w:val="none" w:sz="0" w:space="0" w:color="auto"/>
                <w:left w:val="none" w:sz="0" w:space="0" w:color="auto"/>
                <w:bottom w:val="none" w:sz="0" w:space="0" w:color="auto"/>
                <w:right w:val="none" w:sz="0" w:space="0" w:color="auto"/>
              </w:divBdr>
            </w:div>
            <w:div w:id="1923441430">
              <w:marLeft w:val="0"/>
              <w:marRight w:val="0"/>
              <w:marTop w:val="0"/>
              <w:marBottom w:val="0"/>
              <w:divBdr>
                <w:top w:val="none" w:sz="0" w:space="0" w:color="auto"/>
                <w:left w:val="none" w:sz="0" w:space="0" w:color="auto"/>
                <w:bottom w:val="none" w:sz="0" w:space="0" w:color="auto"/>
                <w:right w:val="none" w:sz="0" w:space="0" w:color="auto"/>
              </w:divBdr>
            </w:div>
            <w:div w:id="1763529676">
              <w:marLeft w:val="0"/>
              <w:marRight w:val="0"/>
              <w:marTop w:val="0"/>
              <w:marBottom w:val="0"/>
              <w:divBdr>
                <w:top w:val="none" w:sz="0" w:space="0" w:color="auto"/>
                <w:left w:val="none" w:sz="0" w:space="0" w:color="auto"/>
                <w:bottom w:val="none" w:sz="0" w:space="0" w:color="auto"/>
                <w:right w:val="none" w:sz="0" w:space="0" w:color="auto"/>
              </w:divBdr>
            </w:div>
            <w:div w:id="1397897092">
              <w:marLeft w:val="0"/>
              <w:marRight w:val="0"/>
              <w:marTop w:val="0"/>
              <w:marBottom w:val="0"/>
              <w:divBdr>
                <w:top w:val="none" w:sz="0" w:space="0" w:color="auto"/>
                <w:left w:val="none" w:sz="0" w:space="0" w:color="auto"/>
                <w:bottom w:val="none" w:sz="0" w:space="0" w:color="auto"/>
                <w:right w:val="none" w:sz="0" w:space="0" w:color="auto"/>
              </w:divBdr>
            </w:div>
            <w:div w:id="1568610450">
              <w:marLeft w:val="0"/>
              <w:marRight w:val="0"/>
              <w:marTop w:val="0"/>
              <w:marBottom w:val="0"/>
              <w:divBdr>
                <w:top w:val="none" w:sz="0" w:space="0" w:color="auto"/>
                <w:left w:val="none" w:sz="0" w:space="0" w:color="auto"/>
                <w:bottom w:val="none" w:sz="0" w:space="0" w:color="auto"/>
                <w:right w:val="none" w:sz="0" w:space="0" w:color="auto"/>
              </w:divBdr>
            </w:div>
            <w:div w:id="870991293">
              <w:marLeft w:val="0"/>
              <w:marRight w:val="0"/>
              <w:marTop w:val="0"/>
              <w:marBottom w:val="0"/>
              <w:divBdr>
                <w:top w:val="none" w:sz="0" w:space="0" w:color="auto"/>
                <w:left w:val="none" w:sz="0" w:space="0" w:color="auto"/>
                <w:bottom w:val="none" w:sz="0" w:space="0" w:color="auto"/>
                <w:right w:val="none" w:sz="0" w:space="0" w:color="auto"/>
              </w:divBdr>
            </w:div>
            <w:div w:id="102044414">
              <w:marLeft w:val="0"/>
              <w:marRight w:val="0"/>
              <w:marTop w:val="0"/>
              <w:marBottom w:val="0"/>
              <w:divBdr>
                <w:top w:val="none" w:sz="0" w:space="0" w:color="auto"/>
                <w:left w:val="none" w:sz="0" w:space="0" w:color="auto"/>
                <w:bottom w:val="none" w:sz="0" w:space="0" w:color="auto"/>
                <w:right w:val="none" w:sz="0" w:space="0" w:color="auto"/>
              </w:divBdr>
            </w:div>
            <w:div w:id="589582877">
              <w:marLeft w:val="0"/>
              <w:marRight w:val="0"/>
              <w:marTop w:val="0"/>
              <w:marBottom w:val="0"/>
              <w:divBdr>
                <w:top w:val="none" w:sz="0" w:space="0" w:color="auto"/>
                <w:left w:val="none" w:sz="0" w:space="0" w:color="auto"/>
                <w:bottom w:val="none" w:sz="0" w:space="0" w:color="auto"/>
                <w:right w:val="none" w:sz="0" w:space="0" w:color="auto"/>
              </w:divBdr>
            </w:div>
            <w:div w:id="1134253134">
              <w:marLeft w:val="0"/>
              <w:marRight w:val="0"/>
              <w:marTop w:val="0"/>
              <w:marBottom w:val="0"/>
              <w:divBdr>
                <w:top w:val="none" w:sz="0" w:space="0" w:color="auto"/>
                <w:left w:val="none" w:sz="0" w:space="0" w:color="auto"/>
                <w:bottom w:val="none" w:sz="0" w:space="0" w:color="auto"/>
                <w:right w:val="none" w:sz="0" w:space="0" w:color="auto"/>
              </w:divBdr>
            </w:div>
            <w:div w:id="1368485214">
              <w:marLeft w:val="0"/>
              <w:marRight w:val="0"/>
              <w:marTop w:val="0"/>
              <w:marBottom w:val="0"/>
              <w:divBdr>
                <w:top w:val="none" w:sz="0" w:space="0" w:color="auto"/>
                <w:left w:val="none" w:sz="0" w:space="0" w:color="auto"/>
                <w:bottom w:val="none" w:sz="0" w:space="0" w:color="auto"/>
                <w:right w:val="none" w:sz="0" w:space="0" w:color="auto"/>
              </w:divBdr>
            </w:div>
            <w:div w:id="1462964670">
              <w:marLeft w:val="0"/>
              <w:marRight w:val="0"/>
              <w:marTop w:val="0"/>
              <w:marBottom w:val="0"/>
              <w:divBdr>
                <w:top w:val="none" w:sz="0" w:space="0" w:color="auto"/>
                <w:left w:val="none" w:sz="0" w:space="0" w:color="auto"/>
                <w:bottom w:val="none" w:sz="0" w:space="0" w:color="auto"/>
                <w:right w:val="none" w:sz="0" w:space="0" w:color="auto"/>
              </w:divBdr>
            </w:div>
            <w:div w:id="782115432">
              <w:marLeft w:val="0"/>
              <w:marRight w:val="0"/>
              <w:marTop w:val="0"/>
              <w:marBottom w:val="0"/>
              <w:divBdr>
                <w:top w:val="none" w:sz="0" w:space="0" w:color="auto"/>
                <w:left w:val="none" w:sz="0" w:space="0" w:color="auto"/>
                <w:bottom w:val="none" w:sz="0" w:space="0" w:color="auto"/>
                <w:right w:val="none" w:sz="0" w:space="0" w:color="auto"/>
              </w:divBdr>
            </w:div>
            <w:div w:id="148254293">
              <w:marLeft w:val="0"/>
              <w:marRight w:val="0"/>
              <w:marTop w:val="0"/>
              <w:marBottom w:val="0"/>
              <w:divBdr>
                <w:top w:val="none" w:sz="0" w:space="0" w:color="auto"/>
                <w:left w:val="none" w:sz="0" w:space="0" w:color="auto"/>
                <w:bottom w:val="none" w:sz="0" w:space="0" w:color="auto"/>
                <w:right w:val="none" w:sz="0" w:space="0" w:color="auto"/>
              </w:divBdr>
            </w:div>
            <w:div w:id="119424515">
              <w:marLeft w:val="0"/>
              <w:marRight w:val="0"/>
              <w:marTop w:val="0"/>
              <w:marBottom w:val="0"/>
              <w:divBdr>
                <w:top w:val="none" w:sz="0" w:space="0" w:color="auto"/>
                <w:left w:val="none" w:sz="0" w:space="0" w:color="auto"/>
                <w:bottom w:val="none" w:sz="0" w:space="0" w:color="auto"/>
                <w:right w:val="none" w:sz="0" w:space="0" w:color="auto"/>
              </w:divBdr>
            </w:div>
            <w:div w:id="183786487">
              <w:marLeft w:val="0"/>
              <w:marRight w:val="0"/>
              <w:marTop w:val="0"/>
              <w:marBottom w:val="0"/>
              <w:divBdr>
                <w:top w:val="none" w:sz="0" w:space="0" w:color="auto"/>
                <w:left w:val="none" w:sz="0" w:space="0" w:color="auto"/>
                <w:bottom w:val="none" w:sz="0" w:space="0" w:color="auto"/>
                <w:right w:val="none" w:sz="0" w:space="0" w:color="auto"/>
              </w:divBdr>
            </w:div>
            <w:div w:id="685330452">
              <w:marLeft w:val="0"/>
              <w:marRight w:val="0"/>
              <w:marTop w:val="0"/>
              <w:marBottom w:val="0"/>
              <w:divBdr>
                <w:top w:val="none" w:sz="0" w:space="0" w:color="auto"/>
                <w:left w:val="none" w:sz="0" w:space="0" w:color="auto"/>
                <w:bottom w:val="none" w:sz="0" w:space="0" w:color="auto"/>
                <w:right w:val="none" w:sz="0" w:space="0" w:color="auto"/>
              </w:divBdr>
            </w:div>
            <w:div w:id="942540700">
              <w:marLeft w:val="0"/>
              <w:marRight w:val="0"/>
              <w:marTop w:val="0"/>
              <w:marBottom w:val="0"/>
              <w:divBdr>
                <w:top w:val="none" w:sz="0" w:space="0" w:color="auto"/>
                <w:left w:val="none" w:sz="0" w:space="0" w:color="auto"/>
                <w:bottom w:val="none" w:sz="0" w:space="0" w:color="auto"/>
                <w:right w:val="none" w:sz="0" w:space="0" w:color="auto"/>
              </w:divBdr>
            </w:div>
            <w:div w:id="1795445380">
              <w:marLeft w:val="0"/>
              <w:marRight w:val="0"/>
              <w:marTop w:val="0"/>
              <w:marBottom w:val="0"/>
              <w:divBdr>
                <w:top w:val="none" w:sz="0" w:space="0" w:color="auto"/>
                <w:left w:val="none" w:sz="0" w:space="0" w:color="auto"/>
                <w:bottom w:val="none" w:sz="0" w:space="0" w:color="auto"/>
                <w:right w:val="none" w:sz="0" w:space="0" w:color="auto"/>
              </w:divBdr>
            </w:div>
            <w:div w:id="1004478900">
              <w:marLeft w:val="0"/>
              <w:marRight w:val="0"/>
              <w:marTop w:val="0"/>
              <w:marBottom w:val="0"/>
              <w:divBdr>
                <w:top w:val="none" w:sz="0" w:space="0" w:color="auto"/>
                <w:left w:val="none" w:sz="0" w:space="0" w:color="auto"/>
                <w:bottom w:val="none" w:sz="0" w:space="0" w:color="auto"/>
                <w:right w:val="none" w:sz="0" w:space="0" w:color="auto"/>
              </w:divBdr>
            </w:div>
            <w:div w:id="431751275">
              <w:marLeft w:val="0"/>
              <w:marRight w:val="0"/>
              <w:marTop w:val="0"/>
              <w:marBottom w:val="0"/>
              <w:divBdr>
                <w:top w:val="none" w:sz="0" w:space="0" w:color="auto"/>
                <w:left w:val="none" w:sz="0" w:space="0" w:color="auto"/>
                <w:bottom w:val="none" w:sz="0" w:space="0" w:color="auto"/>
                <w:right w:val="none" w:sz="0" w:space="0" w:color="auto"/>
              </w:divBdr>
            </w:div>
            <w:div w:id="89158562">
              <w:marLeft w:val="0"/>
              <w:marRight w:val="0"/>
              <w:marTop w:val="0"/>
              <w:marBottom w:val="0"/>
              <w:divBdr>
                <w:top w:val="none" w:sz="0" w:space="0" w:color="auto"/>
                <w:left w:val="none" w:sz="0" w:space="0" w:color="auto"/>
                <w:bottom w:val="none" w:sz="0" w:space="0" w:color="auto"/>
                <w:right w:val="none" w:sz="0" w:space="0" w:color="auto"/>
              </w:divBdr>
            </w:div>
            <w:div w:id="872112862">
              <w:marLeft w:val="0"/>
              <w:marRight w:val="0"/>
              <w:marTop w:val="0"/>
              <w:marBottom w:val="0"/>
              <w:divBdr>
                <w:top w:val="none" w:sz="0" w:space="0" w:color="auto"/>
                <w:left w:val="none" w:sz="0" w:space="0" w:color="auto"/>
                <w:bottom w:val="none" w:sz="0" w:space="0" w:color="auto"/>
                <w:right w:val="none" w:sz="0" w:space="0" w:color="auto"/>
              </w:divBdr>
            </w:div>
            <w:div w:id="36008420">
              <w:marLeft w:val="0"/>
              <w:marRight w:val="0"/>
              <w:marTop w:val="0"/>
              <w:marBottom w:val="0"/>
              <w:divBdr>
                <w:top w:val="none" w:sz="0" w:space="0" w:color="auto"/>
                <w:left w:val="none" w:sz="0" w:space="0" w:color="auto"/>
                <w:bottom w:val="none" w:sz="0" w:space="0" w:color="auto"/>
                <w:right w:val="none" w:sz="0" w:space="0" w:color="auto"/>
              </w:divBdr>
            </w:div>
            <w:div w:id="1778600257">
              <w:marLeft w:val="0"/>
              <w:marRight w:val="0"/>
              <w:marTop w:val="0"/>
              <w:marBottom w:val="0"/>
              <w:divBdr>
                <w:top w:val="none" w:sz="0" w:space="0" w:color="auto"/>
                <w:left w:val="none" w:sz="0" w:space="0" w:color="auto"/>
                <w:bottom w:val="none" w:sz="0" w:space="0" w:color="auto"/>
                <w:right w:val="none" w:sz="0" w:space="0" w:color="auto"/>
              </w:divBdr>
            </w:div>
            <w:div w:id="1516185011">
              <w:marLeft w:val="0"/>
              <w:marRight w:val="0"/>
              <w:marTop w:val="0"/>
              <w:marBottom w:val="0"/>
              <w:divBdr>
                <w:top w:val="none" w:sz="0" w:space="0" w:color="auto"/>
                <w:left w:val="none" w:sz="0" w:space="0" w:color="auto"/>
                <w:bottom w:val="none" w:sz="0" w:space="0" w:color="auto"/>
                <w:right w:val="none" w:sz="0" w:space="0" w:color="auto"/>
              </w:divBdr>
            </w:div>
            <w:div w:id="1425225802">
              <w:marLeft w:val="0"/>
              <w:marRight w:val="0"/>
              <w:marTop w:val="0"/>
              <w:marBottom w:val="0"/>
              <w:divBdr>
                <w:top w:val="none" w:sz="0" w:space="0" w:color="auto"/>
                <w:left w:val="none" w:sz="0" w:space="0" w:color="auto"/>
                <w:bottom w:val="none" w:sz="0" w:space="0" w:color="auto"/>
                <w:right w:val="none" w:sz="0" w:space="0" w:color="auto"/>
              </w:divBdr>
            </w:div>
            <w:div w:id="250895708">
              <w:marLeft w:val="0"/>
              <w:marRight w:val="0"/>
              <w:marTop w:val="0"/>
              <w:marBottom w:val="0"/>
              <w:divBdr>
                <w:top w:val="none" w:sz="0" w:space="0" w:color="auto"/>
                <w:left w:val="none" w:sz="0" w:space="0" w:color="auto"/>
                <w:bottom w:val="none" w:sz="0" w:space="0" w:color="auto"/>
                <w:right w:val="none" w:sz="0" w:space="0" w:color="auto"/>
              </w:divBdr>
            </w:div>
            <w:div w:id="981079084">
              <w:marLeft w:val="0"/>
              <w:marRight w:val="0"/>
              <w:marTop w:val="0"/>
              <w:marBottom w:val="0"/>
              <w:divBdr>
                <w:top w:val="none" w:sz="0" w:space="0" w:color="auto"/>
                <w:left w:val="none" w:sz="0" w:space="0" w:color="auto"/>
                <w:bottom w:val="none" w:sz="0" w:space="0" w:color="auto"/>
                <w:right w:val="none" w:sz="0" w:space="0" w:color="auto"/>
              </w:divBdr>
            </w:div>
            <w:div w:id="2005820730">
              <w:marLeft w:val="0"/>
              <w:marRight w:val="0"/>
              <w:marTop w:val="0"/>
              <w:marBottom w:val="0"/>
              <w:divBdr>
                <w:top w:val="none" w:sz="0" w:space="0" w:color="auto"/>
                <w:left w:val="none" w:sz="0" w:space="0" w:color="auto"/>
                <w:bottom w:val="none" w:sz="0" w:space="0" w:color="auto"/>
                <w:right w:val="none" w:sz="0" w:space="0" w:color="auto"/>
              </w:divBdr>
            </w:div>
            <w:div w:id="86581669">
              <w:marLeft w:val="0"/>
              <w:marRight w:val="0"/>
              <w:marTop w:val="0"/>
              <w:marBottom w:val="0"/>
              <w:divBdr>
                <w:top w:val="none" w:sz="0" w:space="0" w:color="auto"/>
                <w:left w:val="none" w:sz="0" w:space="0" w:color="auto"/>
                <w:bottom w:val="none" w:sz="0" w:space="0" w:color="auto"/>
                <w:right w:val="none" w:sz="0" w:space="0" w:color="auto"/>
              </w:divBdr>
            </w:div>
            <w:div w:id="1223175764">
              <w:marLeft w:val="0"/>
              <w:marRight w:val="0"/>
              <w:marTop w:val="0"/>
              <w:marBottom w:val="0"/>
              <w:divBdr>
                <w:top w:val="none" w:sz="0" w:space="0" w:color="auto"/>
                <w:left w:val="none" w:sz="0" w:space="0" w:color="auto"/>
                <w:bottom w:val="none" w:sz="0" w:space="0" w:color="auto"/>
                <w:right w:val="none" w:sz="0" w:space="0" w:color="auto"/>
              </w:divBdr>
            </w:div>
            <w:div w:id="1913536727">
              <w:marLeft w:val="0"/>
              <w:marRight w:val="0"/>
              <w:marTop w:val="0"/>
              <w:marBottom w:val="0"/>
              <w:divBdr>
                <w:top w:val="none" w:sz="0" w:space="0" w:color="auto"/>
                <w:left w:val="none" w:sz="0" w:space="0" w:color="auto"/>
                <w:bottom w:val="none" w:sz="0" w:space="0" w:color="auto"/>
                <w:right w:val="none" w:sz="0" w:space="0" w:color="auto"/>
              </w:divBdr>
            </w:div>
            <w:div w:id="484932187">
              <w:marLeft w:val="0"/>
              <w:marRight w:val="0"/>
              <w:marTop w:val="0"/>
              <w:marBottom w:val="0"/>
              <w:divBdr>
                <w:top w:val="none" w:sz="0" w:space="0" w:color="auto"/>
                <w:left w:val="none" w:sz="0" w:space="0" w:color="auto"/>
                <w:bottom w:val="none" w:sz="0" w:space="0" w:color="auto"/>
                <w:right w:val="none" w:sz="0" w:space="0" w:color="auto"/>
              </w:divBdr>
            </w:div>
            <w:div w:id="458380982">
              <w:marLeft w:val="0"/>
              <w:marRight w:val="0"/>
              <w:marTop w:val="0"/>
              <w:marBottom w:val="0"/>
              <w:divBdr>
                <w:top w:val="none" w:sz="0" w:space="0" w:color="auto"/>
                <w:left w:val="none" w:sz="0" w:space="0" w:color="auto"/>
                <w:bottom w:val="none" w:sz="0" w:space="0" w:color="auto"/>
                <w:right w:val="none" w:sz="0" w:space="0" w:color="auto"/>
              </w:divBdr>
            </w:div>
            <w:div w:id="643700071">
              <w:marLeft w:val="0"/>
              <w:marRight w:val="0"/>
              <w:marTop w:val="0"/>
              <w:marBottom w:val="0"/>
              <w:divBdr>
                <w:top w:val="none" w:sz="0" w:space="0" w:color="auto"/>
                <w:left w:val="none" w:sz="0" w:space="0" w:color="auto"/>
                <w:bottom w:val="none" w:sz="0" w:space="0" w:color="auto"/>
                <w:right w:val="none" w:sz="0" w:space="0" w:color="auto"/>
              </w:divBdr>
            </w:div>
            <w:div w:id="394358655">
              <w:marLeft w:val="0"/>
              <w:marRight w:val="0"/>
              <w:marTop w:val="0"/>
              <w:marBottom w:val="0"/>
              <w:divBdr>
                <w:top w:val="none" w:sz="0" w:space="0" w:color="auto"/>
                <w:left w:val="none" w:sz="0" w:space="0" w:color="auto"/>
                <w:bottom w:val="none" w:sz="0" w:space="0" w:color="auto"/>
                <w:right w:val="none" w:sz="0" w:space="0" w:color="auto"/>
              </w:divBdr>
            </w:div>
            <w:div w:id="2081975275">
              <w:marLeft w:val="0"/>
              <w:marRight w:val="0"/>
              <w:marTop w:val="0"/>
              <w:marBottom w:val="0"/>
              <w:divBdr>
                <w:top w:val="none" w:sz="0" w:space="0" w:color="auto"/>
                <w:left w:val="none" w:sz="0" w:space="0" w:color="auto"/>
                <w:bottom w:val="none" w:sz="0" w:space="0" w:color="auto"/>
                <w:right w:val="none" w:sz="0" w:space="0" w:color="auto"/>
              </w:divBdr>
            </w:div>
            <w:div w:id="1020014323">
              <w:marLeft w:val="0"/>
              <w:marRight w:val="0"/>
              <w:marTop w:val="0"/>
              <w:marBottom w:val="0"/>
              <w:divBdr>
                <w:top w:val="none" w:sz="0" w:space="0" w:color="auto"/>
                <w:left w:val="none" w:sz="0" w:space="0" w:color="auto"/>
                <w:bottom w:val="none" w:sz="0" w:space="0" w:color="auto"/>
                <w:right w:val="none" w:sz="0" w:space="0" w:color="auto"/>
              </w:divBdr>
            </w:div>
            <w:div w:id="1056318603">
              <w:marLeft w:val="0"/>
              <w:marRight w:val="0"/>
              <w:marTop w:val="0"/>
              <w:marBottom w:val="0"/>
              <w:divBdr>
                <w:top w:val="none" w:sz="0" w:space="0" w:color="auto"/>
                <w:left w:val="none" w:sz="0" w:space="0" w:color="auto"/>
                <w:bottom w:val="none" w:sz="0" w:space="0" w:color="auto"/>
                <w:right w:val="none" w:sz="0" w:space="0" w:color="auto"/>
              </w:divBdr>
            </w:div>
            <w:div w:id="2108424379">
              <w:marLeft w:val="0"/>
              <w:marRight w:val="0"/>
              <w:marTop w:val="0"/>
              <w:marBottom w:val="0"/>
              <w:divBdr>
                <w:top w:val="none" w:sz="0" w:space="0" w:color="auto"/>
                <w:left w:val="none" w:sz="0" w:space="0" w:color="auto"/>
                <w:bottom w:val="none" w:sz="0" w:space="0" w:color="auto"/>
                <w:right w:val="none" w:sz="0" w:space="0" w:color="auto"/>
              </w:divBdr>
            </w:div>
            <w:div w:id="519002964">
              <w:marLeft w:val="0"/>
              <w:marRight w:val="0"/>
              <w:marTop w:val="0"/>
              <w:marBottom w:val="0"/>
              <w:divBdr>
                <w:top w:val="none" w:sz="0" w:space="0" w:color="auto"/>
                <w:left w:val="none" w:sz="0" w:space="0" w:color="auto"/>
                <w:bottom w:val="none" w:sz="0" w:space="0" w:color="auto"/>
                <w:right w:val="none" w:sz="0" w:space="0" w:color="auto"/>
              </w:divBdr>
            </w:div>
            <w:div w:id="977108393">
              <w:marLeft w:val="0"/>
              <w:marRight w:val="0"/>
              <w:marTop w:val="0"/>
              <w:marBottom w:val="0"/>
              <w:divBdr>
                <w:top w:val="none" w:sz="0" w:space="0" w:color="auto"/>
                <w:left w:val="none" w:sz="0" w:space="0" w:color="auto"/>
                <w:bottom w:val="none" w:sz="0" w:space="0" w:color="auto"/>
                <w:right w:val="none" w:sz="0" w:space="0" w:color="auto"/>
              </w:divBdr>
            </w:div>
            <w:div w:id="1652444198">
              <w:marLeft w:val="0"/>
              <w:marRight w:val="0"/>
              <w:marTop w:val="0"/>
              <w:marBottom w:val="0"/>
              <w:divBdr>
                <w:top w:val="none" w:sz="0" w:space="0" w:color="auto"/>
                <w:left w:val="none" w:sz="0" w:space="0" w:color="auto"/>
                <w:bottom w:val="none" w:sz="0" w:space="0" w:color="auto"/>
                <w:right w:val="none" w:sz="0" w:space="0" w:color="auto"/>
              </w:divBdr>
            </w:div>
            <w:div w:id="1501307283">
              <w:marLeft w:val="0"/>
              <w:marRight w:val="0"/>
              <w:marTop w:val="0"/>
              <w:marBottom w:val="0"/>
              <w:divBdr>
                <w:top w:val="none" w:sz="0" w:space="0" w:color="auto"/>
                <w:left w:val="none" w:sz="0" w:space="0" w:color="auto"/>
                <w:bottom w:val="none" w:sz="0" w:space="0" w:color="auto"/>
                <w:right w:val="none" w:sz="0" w:space="0" w:color="auto"/>
              </w:divBdr>
            </w:div>
            <w:div w:id="365713751">
              <w:marLeft w:val="0"/>
              <w:marRight w:val="0"/>
              <w:marTop w:val="0"/>
              <w:marBottom w:val="0"/>
              <w:divBdr>
                <w:top w:val="none" w:sz="0" w:space="0" w:color="auto"/>
                <w:left w:val="none" w:sz="0" w:space="0" w:color="auto"/>
                <w:bottom w:val="none" w:sz="0" w:space="0" w:color="auto"/>
                <w:right w:val="none" w:sz="0" w:space="0" w:color="auto"/>
              </w:divBdr>
            </w:div>
            <w:div w:id="2134513644">
              <w:marLeft w:val="0"/>
              <w:marRight w:val="0"/>
              <w:marTop w:val="0"/>
              <w:marBottom w:val="0"/>
              <w:divBdr>
                <w:top w:val="none" w:sz="0" w:space="0" w:color="auto"/>
                <w:left w:val="none" w:sz="0" w:space="0" w:color="auto"/>
                <w:bottom w:val="none" w:sz="0" w:space="0" w:color="auto"/>
                <w:right w:val="none" w:sz="0" w:space="0" w:color="auto"/>
              </w:divBdr>
            </w:div>
            <w:div w:id="1169373104">
              <w:marLeft w:val="0"/>
              <w:marRight w:val="0"/>
              <w:marTop w:val="0"/>
              <w:marBottom w:val="0"/>
              <w:divBdr>
                <w:top w:val="none" w:sz="0" w:space="0" w:color="auto"/>
                <w:left w:val="none" w:sz="0" w:space="0" w:color="auto"/>
                <w:bottom w:val="none" w:sz="0" w:space="0" w:color="auto"/>
                <w:right w:val="none" w:sz="0" w:space="0" w:color="auto"/>
              </w:divBdr>
            </w:div>
            <w:div w:id="1821845826">
              <w:marLeft w:val="0"/>
              <w:marRight w:val="0"/>
              <w:marTop w:val="0"/>
              <w:marBottom w:val="0"/>
              <w:divBdr>
                <w:top w:val="none" w:sz="0" w:space="0" w:color="auto"/>
                <w:left w:val="none" w:sz="0" w:space="0" w:color="auto"/>
                <w:bottom w:val="none" w:sz="0" w:space="0" w:color="auto"/>
                <w:right w:val="none" w:sz="0" w:space="0" w:color="auto"/>
              </w:divBdr>
            </w:div>
            <w:div w:id="1444689649">
              <w:marLeft w:val="0"/>
              <w:marRight w:val="0"/>
              <w:marTop w:val="0"/>
              <w:marBottom w:val="0"/>
              <w:divBdr>
                <w:top w:val="none" w:sz="0" w:space="0" w:color="auto"/>
                <w:left w:val="none" w:sz="0" w:space="0" w:color="auto"/>
                <w:bottom w:val="none" w:sz="0" w:space="0" w:color="auto"/>
                <w:right w:val="none" w:sz="0" w:space="0" w:color="auto"/>
              </w:divBdr>
            </w:div>
            <w:div w:id="1689213219">
              <w:marLeft w:val="0"/>
              <w:marRight w:val="0"/>
              <w:marTop w:val="0"/>
              <w:marBottom w:val="0"/>
              <w:divBdr>
                <w:top w:val="none" w:sz="0" w:space="0" w:color="auto"/>
                <w:left w:val="none" w:sz="0" w:space="0" w:color="auto"/>
                <w:bottom w:val="none" w:sz="0" w:space="0" w:color="auto"/>
                <w:right w:val="none" w:sz="0" w:space="0" w:color="auto"/>
              </w:divBdr>
            </w:div>
            <w:div w:id="763456454">
              <w:marLeft w:val="0"/>
              <w:marRight w:val="0"/>
              <w:marTop w:val="0"/>
              <w:marBottom w:val="0"/>
              <w:divBdr>
                <w:top w:val="none" w:sz="0" w:space="0" w:color="auto"/>
                <w:left w:val="none" w:sz="0" w:space="0" w:color="auto"/>
                <w:bottom w:val="none" w:sz="0" w:space="0" w:color="auto"/>
                <w:right w:val="none" w:sz="0" w:space="0" w:color="auto"/>
              </w:divBdr>
            </w:div>
            <w:div w:id="663554361">
              <w:marLeft w:val="0"/>
              <w:marRight w:val="0"/>
              <w:marTop w:val="0"/>
              <w:marBottom w:val="0"/>
              <w:divBdr>
                <w:top w:val="none" w:sz="0" w:space="0" w:color="auto"/>
                <w:left w:val="none" w:sz="0" w:space="0" w:color="auto"/>
                <w:bottom w:val="none" w:sz="0" w:space="0" w:color="auto"/>
                <w:right w:val="none" w:sz="0" w:space="0" w:color="auto"/>
              </w:divBdr>
            </w:div>
            <w:div w:id="1460034196">
              <w:marLeft w:val="0"/>
              <w:marRight w:val="0"/>
              <w:marTop w:val="0"/>
              <w:marBottom w:val="0"/>
              <w:divBdr>
                <w:top w:val="none" w:sz="0" w:space="0" w:color="auto"/>
                <w:left w:val="none" w:sz="0" w:space="0" w:color="auto"/>
                <w:bottom w:val="none" w:sz="0" w:space="0" w:color="auto"/>
                <w:right w:val="none" w:sz="0" w:space="0" w:color="auto"/>
              </w:divBdr>
            </w:div>
            <w:div w:id="2003240182">
              <w:marLeft w:val="0"/>
              <w:marRight w:val="0"/>
              <w:marTop w:val="0"/>
              <w:marBottom w:val="0"/>
              <w:divBdr>
                <w:top w:val="none" w:sz="0" w:space="0" w:color="auto"/>
                <w:left w:val="none" w:sz="0" w:space="0" w:color="auto"/>
                <w:bottom w:val="none" w:sz="0" w:space="0" w:color="auto"/>
                <w:right w:val="none" w:sz="0" w:space="0" w:color="auto"/>
              </w:divBdr>
            </w:div>
            <w:div w:id="1433554340">
              <w:marLeft w:val="0"/>
              <w:marRight w:val="0"/>
              <w:marTop w:val="0"/>
              <w:marBottom w:val="0"/>
              <w:divBdr>
                <w:top w:val="none" w:sz="0" w:space="0" w:color="auto"/>
                <w:left w:val="none" w:sz="0" w:space="0" w:color="auto"/>
                <w:bottom w:val="none" w:sz="0" w:space="0" w:color="auto"/>
                <w:right w:val="none" w:sz="0" w:space="0" w:color="auto"/>
              </w:divBdr>
            </w:div>
            <w:div w:id="815412997">
              <w:marLeft w:val="0"/>
              <w:marRight w:val="0"/>
              <w:marTop w:val="0"/>
              <w:marBottom w:val="0"/>
              <w:divBdr>
                <w:top w:val="none" w:sz="0" w:space="0" w:color="auto"/>
                <w:left w:val="none" w:sz="0" w:space="0" w:color="auto"/>
                <w:bottom w:val="none" w:sz="0" w:space="0" w:color="auto"/>
                <w:right w:val="none" w:sz="0" w:space="0" w:color="auto"/>
              </w:divBdr>
            </w:div>
            <w:div w:id="1711373098">
              <w:marLeft w:val="0"/>
              <w:marRight w:val="0"/>
              <w:marTop w:val="0"/>
              <w:marBottom w:val="0"/>
              <w:divBdr>
                <w:top w:val="none" w:sz="0" w:space="0" w:color="auto"/>
                <w:left w:val="none" w:sz="0" w:space="0" w:color="auto"/>
                <w:bottom w:val="none" w:sz="0" w:space="0" w:color="auto"/>
                <w:right w:val="none" w:sz="0" w:space="0" w:color="auto"/>
              </w:divBdr>
            </w:div>
            <w:div w:id="877355160">
              <w:marLeft w:val="0"/>
              <w:marRight w:val="0"/>
              <w:marTop w:val="0"/>
              <w:marBottom w:val="0"/>
              <w:divBdr>
                <w:top w:val="none" w:sz="0" w:space="0" w:color="auto"/>
                <w:left w:val="none" w:sz="0" w:space="0" w:color="auto"/>
                <w:bottom w:val="none" w:sz="0" w:space="0" w:color="auto"/>
                <w:right w:val="none" w:sz="0" w:space="0" w:color="auto"/>
              </w:divBdr>
            </w:div>
            <w:div w:id="1359701906">
              <w:marLeft w:val="0"/>
              <w:marRight w:val="0"/>
              <w:marTop w:val="0"/>
              <w:marBottom w:val="0"/>
              <w:divBdr>
                <w:top w:val="none" w:sz="0" w:space="0" w:color="auto"/>
                <w:left w:val="none" w:sz="0" w:space="0" w:color="auto"/>
                <w:bottom w:val="none" w:sz="0" w:space="0" w:color="auto"/>
                <w:right w:val="none" w:sz="0" w:space="0" w:color="auto"/>
              </w:divBdr>
            </w:div>
            <w:div w:id="2009820200">
              <w:marLeft w:val="0"/>
              <w:marRight w:val="0"/>
              <w:marTop w:val="0"/>
              <w:marBottom w:val="0"/>
              <w:divBdr>
                <w:top w:val="none" w:sz="0" w:space="0" w:color="auto"/>
                <w:left w:val="none" w:sz="0" w:space="0" w:color="auto"/>
                <w:bottom w:val="none" w:sz="0" w:space="0" w:color="auto"/>
                <w:right w:val="none" w:sz="0" w:space="0" w:color="auto"/>
              </w:divBdr>
            </w:div>
            <w:div w:id="1581257469">
              <w:marLeft w:val="0"/>
              <w:marRight w:val="0"/>
              <w:marTop w:val="0"/>
              <w:marBottom w:val="0"/>
              <w:divBdr>
                <w:top w:val="none" w:sz="0" w:space="0" w:color="auto"/>
                <w:left w:val="none" w:sz="0" w:space="0" w:color="auto"/>
                <w:bottom w:val="none" w:sz="0" w:space="0" w:color="auto"/>
                <w:right w:val="none" w:sz="0" w:space="0" w:color="auto"/>
              </w:divBdr>
            </w:div>
            <w:div w:id="2069718425">
              <w:marLeft w:val="0"/>
              <w:marRight w:val="0"/>
              <w:marTop w:val="0"/>
              <w:marBottom w:val="0"/>
              <w:divBdr>
                <w:top w:val="none" w:sz="0" w:space="0" w:color="auto"/>
                <w:left w:val="none" w:sz="0" w:space="0" w:color="auto"/>
                <w:bottom w:val="none" w:sz="0" w:space="0" w:color="auto"/>
                <w:right w:val="none" w:sz="0" w:space="0" w:color="auto"/>
              </w:divBdr>
            </w:div>
            <w:div w:id="1344937366">
              <w:marLeft w:val="0"/>
              <w:marRight w:val="0"/>
              <w:marTop w:val="0"/>
              <w:marBottom w:val="0"/>
              <w:divBdr>
                <w:top w:val="none" w:sz="0" w:space="0" w:color="auto"/>
                <w:left w:val="none" w:sz="0" w:space="0" w:color="auto"/>
                <w:bottom w:val="none" w:sz="0" w:space="0" w:color="auto"/>
                <w:right w:val="none" w:sz="0" w:space="0" w:color="auto"/>
              </w:divBdr>
            </w:div>
            <w:div w:id="225916826">
              <w:marLeft w:val="0"/>
              <w:marRight w:val="0"/>
              <w:marTop w:val="0"/>
              <w:marBottom w:val="0"/>
              <w:divBdr>
                <w:top w:val="none" w:sz="0" w:space="0" w:color="auto"/>
                <w:left w:val="none" w:sz="0" w:space="0" w:color="auto"/>
                <w:bottom w:val="none" w:sz="0" w:space="0" w:color="auto"/>
                <w:right w:val="none" w:sz="0" w:space="0" w:color="auto"/>
              </w:divBdr>
            </w:div>
            <w:div w:id="717510470">
              <w:marLeft w:val="0"/>
              <w:marRight w:val="0"/>
              <w:marTop w:val="0"/>
              <w:marBottom w:val="0"/>
              <w:divBdr>
                <w:top w:val="none" w:sz="0" w:space="0" w:color="auto"/>
                <w:left w:val="none" w:sz="0" w:space="0" w:color="auto"/>
                <w:bottom w:val="none" w:sz="0" w:space="0" w:color="auto"/>
                <w:right w:val="none" w:sz="0" w:space="0" w:color="auto"/>
              </w:divBdr>
            </w:div>
            <w:div w:id="944848682">
              <w:marLeft w:val="0"/>
              <w:marRight w:val="0"/>
              <w:marTop w:val="0"/>
              <w:marBottom w:val="0"/>
              <w:divBdr>
                <w:top w:val="none" w:sz="0" w:space="0" w:color="auto"/>
                <w:left w:val="none" w:sz="0" w:space="0" w:color="auto"/>
                <w:bottom w:val="none" w:sz="0" w:space="0" w:color="auto"/>
                <w:right w:val="none" w:sz="0" w:space="0" w:color="auto"/>
              </w:divBdr>
            </w:div>
            <w:div w:id="908224946">
              <w:marLeft w:val="0"/>
              <w:marRight w:val="0"/>
              <w:marTop w:val="0"/>
              <w:marBottom w:val="0"/>
              <w:divBdr>
                <w:top w:val="none" w:sz="0" w:space="0" w:color="auto"/>
                <w:left w:val="none" w:sz="0" w:space="0" w:color="auto"/>
                <w:bottom w:val="none" w:sz="0" w:space="0" w:color="auto"/>
                <w:right w:val="none" w:sz="0" w:space="0" w:color="auto"/>
              </w:divBdr>
            </w:div>
            <w:div w:id="114639303">
              <w:marLeft w:val="0"/>
              <w:marRight w:val="0"/>
              <w:marTop w:val="0"/>
              <w:marBottom w:val="0"/>
              <w:divBdr>
                <w:top w:val="none" w:sz="0" w:space="0" w:color="auto"/>
                <w:left w:val="none" w:sz="0" w:space="0" w:color="auto"/>
                <w:bottom w:val="none" w:sz="0" w:space="0" w:color="auto"/>
                <w:right w:val="none" w:sz="0" w:space="0" w:color="auto"/>
              </w:divBdr>
            </w:div>
            <w:div w:id="178470245">
              <w:marLeft w:val="0"/>
              <w:marRight w:val="0"/>
              <w:marTop w:val="0"/>
              <w:marBottom w:val="0"/>
              <w:divBdr>
                <w:top w:val="none" w:sz="0" w:space="0" w:color="auto"/>
                <w:left w:val="none" w:sz="0" w:space="0" w:color="auto"/>
                <w:bottom w:val="none" w:sz="0" w:space="0" w:color="auto"/>
                <w:right w:val="none" w:sz="0" w:space="0" w:color="auto"/>
              </w:divBdr>
            </w:div>
            <w:div w:id="1757483087">
              <w:marLeft w:val="0"/>
              <w:marRight w:val="0"/>
              <w:marTop w:val="0"/>
              <w:marBottom w:val="0"/>
              <w:divBdr>
                <w:top w:val="none" w:sz="0" w:space="0" w:color="auto"/>
                <w:left w:val="none" w:sz="0" w:space="0" w:color="auto"/>
                <w:bottom w:val="none" w:sz="0" w:space="0" w:color="auto"/>
                <w:right w:val="none" w:sz="0" w:space="0" w:color="auto"/>
              </w:divBdr>
            </w:div>
            <w:div w:id="649017093">
              <w:marLeft w:val="0"/>
              <w:marRight w:val="0"/>
              <w:marTop w:val="0"/>
              <w:marBottom w:val="0"/>
              <w:divBdr>
                <w:top w:val="none" w:sz="0" w:space="0" w:color="auto"/>
                <w:left w:val="none" w:sz="0" w:space="0" w:color="auto"/>
                <w:bottom w:val="none" w:sz="0" w:space="0" w:color="auto"/>
                <w:right w:val="none" w:sz="0" w:space="0" w:color="auto"/>
              </w:divBdr>
            </w:div>
            <w:div w:id="1676614108">
              <w:marLeft w:val="0"/>
              <w:marRight w:val="0"/>
              <w:marTop w:val="0"/>
              <w:marBottom w:val="0"/>
              <w:divBdr>
                <w:top w:val="none" w:sz="0" w:space="0" w:color="auto"/>
                <w:left w:val="none" w:sz="0" w:space="0" w:color="auto"/>
                <w:bottom w:val="none" w:sz="0" w:space="0" w:color="auto"/>
                <w:right w:val="none" w:sz="0" w:space="0" w:color="auto"/>
              </w:divBdr>
            </w:div>
            <w:div w:id="561210365">
              <w:marLeft w:val="0"/>
              <w:marRight w:val="0"/>
              <w:marTop w:val="0"/>
              <w:marBottom w:val="0"/>
              <w:divBdr>
                <w:top w:val="none" w:sz="0" w:space="0" w:color="auto"/>
                <w:left w:val="none" w:sz="0" w:space="0" w:color="auto"/>
                <w:bottom w:val="none" w:sz="0" w:space="0" w:color="auto"/>
                <w:right w:val="none" w:sz="0" w:space="0" w:color="auto"/>
              </w:divBdr>
            </w:div>
            <w:div w:id="2110541379">
              <w:marLeft w:val="0"/>
              <w:marRight w:val="0"/>
              <w:marTop w:val="0"/>
              <w:marBottom w:val="0"/>
              <w:divBdr>
                <w:top w:val="none" w:sz="0" w:space="0" w:color="auto"/>
                <w:left w:val="none" w:sz="0" w:space="0" w:color="auto"/>
                <w:bottom w:val="none" w:sz="0" w:space="0" w:color="auto"/>
                <w:right w:val="none" w:sz="0" w:space="0" w:color="auto"/>
              </w:divBdr>
            </w:div>
            <w:div w:id="161431903">
              <w:marLeft w:val="0"/>
              <w:marRight w:val="0"/>
              <w:marTop w:val="0"/>
              <w:marBottom w:val="0"/>
              <w:divBdr>
                <w:top w:val="none" w:sz="0" w:space="0" w:color="auto"/>
                <w:left w:val="none" w:sz="0" w:space="0" w:color="auto"/>
                <w:bottom w:val="none" w:sz="0" w:space="0" w:color="auto"/>
                <w:right w:val="none" w:sz="0" w:space="0" w:color="auto"/>
              </w:divBdr>
            </w:div>
            <w:div w:id="2085452851">
              <w:marLeft w:val="0"/>
              <w:marRight w:val="0"/>
              <w:marTop w:val="0"/>
              <w:marBottom w:val="0"/>
              <w:divBdr>
                <w:top w:val="none" w:sz="0" w:space="0" w:color="auto"/>
                <w:left w:val="none" w:sz="0" w:space="0" w:color="auto"/>
                <w:bottom w:val="none" w:sz="0" w:space="0" w:color="auto"/>
                <w:right w:val="none" w:sz="0" w:space="0" w:color="auto"/>
              </w:divBdr>
            </w:div>
            <w:div w:id="1772427981">
              <w:marLeft w:val="0"/>
              <w:marRight w:val="0"/>
              <w:marTop w:val="0"/>
              <w:marBottom w:val="0"/>
              <w:divBdr>
                <w:top w:val="none" w:sz="0" w:space="0" w:color="auto"/>
                <w:left w:val="none" w:sz="0" w:space="0" w:color="auto"/>
                <w:bottom w:val="none" w:sz="0" w:space="0" w:color="auto"/>
                <w:right w:val="none" w:sz="0" w:space="0" w:color="auto"/>
              </w:divBdr>
            </w:div>
            <w:div w:id="941911651">
              <w:marLeft w:val="0"/>
              <w:marRight w:val="0"/>
              <w:marTop w:val="0"/>
              <w:marBottom w:val="0"/>
              <w:divBdr>
                <w:top w:val="none" w:sz="0" w:space="0" w:color="auto"/>
                <w:left w:val="none" w:sz="0" w:space="0" w:color="auto"/>
                <w:bottom w:val="none" w:sz="0" w:space="0" w:color="auto"/>
                <w:right w:val="none" w:sz="0" w:space="0" w:color="auto"/>
              </w:divBdr>
            </w:div>
            <w:div w:id="2047681599">
              <w:marLeft w:val="0"/>
              <w:marRight w:val="0"/>
              <w:marTop w:val="0"/>
              <w:marBottom w:val="0"/>
              <w:divBdr>
                <w:top w:val="none" w:sz="0" w:space="0" w:color="auto"/>
                <w:left w:val="none" w:sz="0" w:space="0" w:color="auto"/>
                <w:bottom w:val="none" w:sz="0" w:space="0" w:color="auto"/>
                <w:right w:val="none" w:sz="0" w:space="0" w:color="auto"/>
              </w:divBdr>
            </w:div>
            <w:div w:id="620769047">
              <w:marLeft w:val="0"/>
              <w:marRight w:val="0"/>
              <w:marTop w:val="0"/>
              <w:marBottom w:val="0"/>
              <w:divBdr>
                <w:top w:val="none" w:sz="0" w:space="0" w:color="auto"/>
                <w:left w:val="none" w:sz="0" w:space="0" w:color="auto"/>
                <w:bottom w:val="none" w:sz="0" w:space="0" w:color="auto"/>
                <w:right w:val="none" w:sz="0" w:space="0" w:color="auto"/>
              </w:divBdr>
            </w:div>
            <w:div w:id="637955633">
              <w:marLeft w:val="0"/>
              <w:marRight w:val="0"/>
              <w:marTop w:val="0"/>
              <w:marBottom w:val="0"/>
              <w:divBdr>
                <w:top w:val="none" w:sz="0" w:space="0" w:color="auto"/>
                <w:left w:val="none" w:sz="0" w:space="0" w:color="auto"/>
                <w:bottom w:val="none" w:sz="0" w:space="0" w:color="auto"/>
                <w:right w:val="none" w:sz="0" w:space="0" w:color="auto"/>
              </w:divBdr>
            </w:div>
            <w:div w:id="1751737099">
              <w:marLeft w:val="0"/>
              <w:marRight w:val="0"/>
              <w:marTop w:val="0"/>
              <w:marBottom w:val="0"/>
              <w:divBdr>
                <w:top w:val="none" w:sz="0" w:space="0" w:color="auto"/>
                <w:left w:val="none" w:sz="0" w:space="0" w:color="auto"/>
                <w:bottom w:val="none" w:sz="0" w:space="0" w:color="auto"/>
                <w:right w:val="none" w:sz="0" w:space="0" w:color="auto"/>
              </w:divBdr>
            </w:div>
            <w:div w:id="1003431796">
              <w:marLeft w:val="0"/>
              <w:marRight w:val="0"/>
              <w:marTop w:val="0"/>
              <w:marBottom w:val="0"/>
              <w:divBdr>
                <w:top w:val="none" w:sz="0" w:space="0" w:color="auto"/>
                <w:left w:val="none" w:sz="0" w:space="0" w:color="auto"/>
                <w:bottom w:val="none" w:sz="0" w:space="0" w:color="auto"/>
                <w:right w:val="none" w:sz="0" w:space="0" w:color="auto"/>
              </w:divBdr>
            </w:div>
            <w:div w:id="684213433">
              <w:marLeft w:val="0"/>
              <w:marRight w:val="0"/>
              <w:marTop w:val="0"/>
              <w:marBottom w:val="0"/>
              <w:divBdr>
                <w:top w:val="none" w:sz="0" w:space="0" w:color="auto"/>
                <w:left w:val="none" w:sz="0" w:space="0" w:color="auto"/>
                <w:bottom w:val="none" w:sz="0" w:space="0" w:color="auto"/>
                <w:right w:val="none" w:sz="0" w:space="0" w:color="auto"/>
              </w:divBdr>
            </w:div>
            <w:div w:id="471404664">
              <w:marLeft w:val="0"/>
              <w:marRight w:val="0"/>
              <w:marTop w:val="0"/>
              <w:marBottom w:val="0"/>
              <w:divBdr>
                <w:top w:val="none" w:sz="0" w:space="0" w:color="auto"/>
                <w:left w:val="none" w:sz="0" w:space="0" w:color="auto"/>
                <w:bottom w:val="none" w:sz="0" w:space="0" w:color="auto"/>
                <w:right w:val="none" w:sz="0" w:space="0" w:color="auto"/>
              </w:divBdr>
            </w:div>
            <w:div w:id="1685128098">
              <w:marLeft w:val="0"/>
              <w:marRight w:val="0"/>
              <w:marTop w:val="0"/>
              <w:marBottom w:val="0"/>
              <w:divBdr>
                <w:top w:val="none" w:sz="0" w:space="0" w:color="auto"/>
                <w:left w:val="none" w:sz="0" w:space="0" w:color="auto"/>
                <w:bottom w:val="none" w:sz="0" w:space="0" w:color="auto"/>
                <w:right w:val="none" w:sz="0" w:space="0" w:color="auto"/>
              </w:divBdr>
            </w:div>
            <w:div w:id="1552576439">
              <w:marLeft w:val="0"/>
              <w:marRight w:val="0"/>
              <w:marTop w:val="0"/>
              <w:marBottom w:val="0"/>
              <w:divBdr>
                <w:top w:val="none" w:sz="0" w:space="0" w:color="auto"/>
                <w:left w:val="none" w:sz="0" w:space="0" w:color="auto"/>
                <w:bottom w:val="none" w:sz="0" w:space="0" w:color="auto"/>
                <w:right w:val="none" w:sz="0" w:space="0" w:color="auto"/>
              </w:divBdr>
            </w:div>
            <w:div w:id="1555191864">
              <w:marLeft w:val="0"/>
              <w:marRight w:val="0"/>
              <w:marTop w:val="0"/>
              <w:marBottom w:val="0"/>
              <w:divBdr>
                <w:top w:val="none" w:sz="0" w:space="0" w:color="auto"/>
                <w:left w:val="none" w:sz="0" w:space="0" w:color="auto"/>
                <w:bottom w:val="none" w:sz="0" w:space="0" w:color="auto"/>
                <w:right w:val="none" w:sz="0" w:space="0" w:color="auto"/>
              </w:divBdr>
            </w:div>
            <w:div w:id="2095781270">
              <w:marLeft w:val="0"/>
              <w:marRight w:val="0"/>
              <w:marTop w:val="0"/>
              <w:marBottom w:val="0"/>
              <w:divBdr>
                <w:top w:val="none" w:sz="0" w:space="0" w:color="auto"/>
                <w:left w:val="none" w:sz="0" w:space="0" w:color="auto"/>
                <w:bottom w:val="none" w:sz="0" w:space="0" w:color="auto"/>
                <w:right w:val="none" w:sz="0" w:space="0" w:color="auto"/>
              </w:divBdr>
            </w:div>
            <w:div w:id="721099749">
              <w:marLeft w:val="0"/>
              <w:marRight w:val="0"/>
              <w:marTop w:val="0"/>
              <w:marBottom w:val="0"/>
              <w:divBdr>
                <w:top w:val="none" w:sz="0" w:space="0" w:color="auto"/>
                <w:left w:val="none" w:sz="0" w:space="0" w:color="auto"/>
                <w:bottom w:val="none" w:sz="0" w:space="0" w:color="auto"/>
                <w:right w:val="none" w:sz="0" w:space="0" w:color="auto"/>
              </w:divBdr>
            </w:div>
            <w:div w:id="861741758">
              <w:marLeft w:val="0"/>
              <w:marRight w:val="0"/>
              <w:marTop w:val="0"/>
              <w:marBottom w:val="0"/>
              <w:divBdr>
                <w:top w:val="none" w:sz="0" w:space="0" w:color="auto"/>
                <w:left w:val="none" w:sz="0" w:space="0" w:color="auto"/>
                <w:bottom w:val="none" w:sz="0" w:space="0" w:color="auto"/>
                <w:right w:val="none" w:sz="0" w:space="0" w:color="auto"/>
              </w:divBdr>
            </w:div>
            <w:div w:id="1643848263">
              <w:marLeft w:val="0"/>
              <w:marRight w:val="0"/>
              <w:marTop w:val="0"/>
              <w:marBottom w:val="0"/>
              <w:divBdr>
                <w:top w:val="none" w:sz="0" w:space="0" w:color="auto"/>
                <w:left w:val="none" w:sz="0" w:space="0" w:color="auto"/>
                <w:bottom w:val="none" w:sz="0" w:space="0" w:color="auto"/>
                <w:right w:val="none" w:sz="0" w:space="0" w:color="auto"/>
              </w:divBdr>
            </w:div>
            <w:div w:id="106512558">
              <w:marLeft w:val="0"/>
              <w:marRight w:val="0"/>
              <w:marTop w:val="0"/>
              <w:marBottom w:val="0"/>
              <w:divBdr>
                <w:top w:val="none" w:sz="0" w:space="0" w:color="auto"/>
                <w:left w:val="none" w:sz="0" w:space="0" w:color="auto"/>
                <w:bottom w:val="none" w:sz="0" w:space="0" w:color="auto"/>
                <w:right w:val="none" w:sz="0" w:space="0" w:color="auto"/>
              </w:divBdr>
            </w:div>
            <w:div w:id="1658459312">
              <w:marLeft w:val="0"/>
              <w:marRight w:val="0"/>
              <w:marTop w:val="0"/>
              <w:marBottom w:val="0"/>
              <w:divBdr>
                <w:top w:val="none" w:sz="0" w:space="0" w:color="auto"/>
                <w:left w:val="none" w:sz="0" w:space="0" w:color="auto"/>
                <w:bottom w:val="none" w:sz="0" w:space="0" w:color="auto"/>
                <w:right w:val="none" w:sz="0" w:space="0" w:color="auto"/>
              </w:divBdr>
            </w:div>
            <w:div w:id="822357203">
              <w:marLeft w:val="0"/>
              <w:marRight w:val="0"/>
              <w:marTop w:val="0"/>
              <w:marBottom w:val="0"/>
              <w:divBdr>
                <w:top w:val="none" w:sz="0" w:space="0" w:color="auto"/>
                <w:left w:val="none" w:sz="0" w:space="0" w:color="auto"/>
                <w:bottom w:val="none" w:sz="0" w:space="0" w:color="auto"/>
                <w:right w:val="none" w:sz="0" w:space="0" w:color="auto"/>
              </w:divBdr>
            </w:div>
            <w:div w:id="932519565">
              <w:marLeft w:val="0"/>
              <w:marRight w:val="0"/>
              <w:marTop w:val="0"/>
              <w:marBottom w:val="0"/>
              <w:divBdr>
                <w:top w:val="none" w:sz="0" w:space="0" w:color="auto"/>
                <w:left w:val="none" w:sz="0" w:space="0" w:color="auto"/>
                <w:bottom w:val="none" w:sz="0" w:space="0" w:color="auto"/>
                <w:right w:val="none" w:sz="0" w:space="0" w:color="auto"/>
              </w:divBdr>
            </w:div>
            <w:div w:id="126433342">
              <w:marLeft w:val="0"/>
              <w:marRight w:val="0"/>
              <w:marTop w:val="0"/>
              <w:marBottom w:val="0"/>
              <w:divBdr>
                <w:top w:val="none" w:sz="0" w:space="0" w:color="auto"/>
                <w:left w:val="none" w:sz="0" w:space="0" w:color="auto"/>
                <w:bottom w:val="none" w:sz="0" w:space="0" w:color="auto"/>
                <w:right w:val="none" w:sz="0" w:space="0" w:color="auto"/>
              </w:divBdr>
            </w:div>
            <w:div w:id="763961941">
              <w:marLeft w:val="0"/>
              <w:marRight w:val="0"/>
              <w:marTop w:val="0"/>
              <w:marBottom w:val="0"/>
              <w:divBdr>
                <w:top w:val="none" w:sz="0" w:space="0" w:color="auto"/>
                <w:left w:val="none" w:sz="0" w:space="0" w:color="auto"/>
                <w:bottom w:val="none" w:sz="0" w:space="0" w:color="auto"/>
                <w:right w:val="none" w:sz="0" w:space="0" w:color="auto"/>
              </w:divBdr>
            </w:div>
            <w:div w:id="558983037">
              <w:marLeft w:val="0"/>
              <w:marRight w:val="0"/>
              <w:marTop w:val="0"/>
              <w:marBottom w:val="0"/>
              <w:divBdr>
                <w:top w:val="none" w:sz="0" w:space="0" w:color="auto"/>
                <w:left w:val="none" w:sz="0" w:space="0" w:color="auto"/>
                <w:bottom w:val="none" w:sz="0" w:space="0" w:color="auto"/>
                <w:right w:val="none" w:sz="0" w:space="0" w:color="auto"/>
              </w:divBdr>
            </w:div>
            <w:div w:id="1607082035">
              <w:marLeft w:val="0"/>
              <w:marRight w:val="0"/>
              <w:marTop w:val="0"/>
              <w:marBottom w:val="0"/>
              <w:divBdr>
                <w:top w:val="none" w:sz="0" w:space="0" w:color="auto"/>
                <w:left w:val="none" w:sz="0" w:space="0" w:color="auto"/>
                <w:bottom w:val="none" w:sz="0" w:space="0" w:color="auto"/>
                <w:right w:val="none" w:sz="0" w:space="0" w:color="auto"/>
              </w:divBdr>
            </w:div>
            <w:div w:id="1282609200">
              <w:marLeft w:val="0"/>
              <w:marRight w:val="0"/>
              <w:marTop w:val="0"/>
              <w:marBottom w:val="0"/>
              <w:divBdr>
                <w:top w:val="none" w:sz="0" w:space="0" w:color="auto"/>
                <w:left w:val="none" w:sz="0" w:space="0" w:color="auto"/>
                <w:bottom w:val="none" w:sz="0" w:space="0" w:color="auto"/>
                <w:right w:val="none" w:sz="0" w:space="0" w:color="auto"/>
              </w:divBdr>
            </w:div>
            <w:div w:id="150412114">
              <w:marLeft w:val="0"/>
              <w:marRight w:val="0"/>
              <w:marTop w:val="0"/>
              <w:marBottom w:val="0"/>
              <w:divBdr>
                <w:top w:val="none" w:sz="0" w:space="0" w:color="auto"/>
                <w:left w:val="none" w:sz="0" w:space="0" w:color="auto"/>
                <w:bottom w:val="none" w:sz="0" w:space="0" w:color="auto"/>
                <w:right w:val="none" w:sz="0" w:space="0" w:color="auto"/>
              </w:divBdr>
            </w:div>
            <w:div w:id="846136532">
              <w:marLeft w:val="0"/>
              <w:marRight w:val="0"/>
              <w:marTop w:val="0"/>
              <w:marBottom w:val="0"/>
              <w:divBdr>
                <w:top w:val="none" w:sz="0" w:space="0" w:color="auto"/>
                <w:left w:val="none" w:sz="0" w:space="0" w:color="auto"/>
                <w:bottom w:val="none" w:sz="0" w:space="0" w:color="auto"/>
                <w:right w:val="none" w:sz="0" w:space="0" w:color="auto"/>
              </w:divBdr>
            </w:div>
            <w:div w:id="860825356">
              <w:marLeft w:val="0"/>
              <w:marRight w:val="0"/>
              <w:marTop w:val="0"/>
              <w:marBottom w:val="0"/>
              <w:divBdr>
                <w:top w:val="none" w:sz="0" w:space="0" w:color="auto"/>
                <w:left w:val="none" w:sz="0" w:space="0" w:color="auto"/>
                <w:bottom w:val="none" w:sz="0" w:space="0" w:color="auto"/>
                <w:right w:val="none" w:sz="0" w:space="0" w:color="auto"/>
              </w:divBdr>
            </w:div>
            <w:div w:id="293802296">
              <w:marLeft w:val="0"/>
              <w:marRight w:val="0"/>
              <w:marTop w:val="0"/>
              <w:marBottom w:val="0"/>
              <w:divBdr>
                <w:top w:val="none" w:sz="0" w:space="0" w:color="auto"/>
                <w:left w:val="none" w:sz="0" w:space="0" w:color="auto"/>
                <w:bottom w:val="none" w:sz="0" w:space="0" w:color="auto"/>
                <w:right w:val="none" w:sz="0" w:space="0" w:color="auto"/>
              </w:divBdr>
            </w:div>
            <w:div w:id="623270848">
              <w:marLeft w:val="0"/>
              <w:marRight w:val="0"/>
              <w:marTop w:val="0"/>
              <w:marBottom w:val="0"/>
              <w:divBdr>
                <w:top w:val="none" w:sz="0" w:space="0" w:color="auto"/>
                <w:left w:val="none" w:sz="0" w:space="0" w:color="auto"/>
                <w:bottom w:val="none" w:sz="0" w:space="0" w:color="auto"/>
                <w:right w:val="none" w:sz="0" w:space="0" w:color="auto"/>
              </w:divBdr>
            </w:div>
            <w:div w:id="1707830615">
              <w:marLeft w:val="0"/>
              <w:marRight w:val="0"/>
              <w:marTop w:val="0"/>
              <w:marBottom w:val="0"/>
              <w:divBdr>
                <w:top w:val="none" w:sz="0" w:space="0" w:color="auto"/>
                <w:left w:val="none" w:sz="0" w:space="0" w:color="auto"/>
                <w:bottom w:val="none" w:sz="0" w:space="0" w:color="auto"/>
                <w:right w:val="none" w:sz="0" w:space="0" w:color="auto"/>
              </w:divBdr>
            </w:div>
            <w:div w:id="1487358923">
              <w:marLeft w:val="0"/>
              <w:marRight w:val="0"/>
              <w:marTop w:val="0"/>
              <w:marBottom w:val="0"/>
              <w:divBdr>
                <w:top w:val="none" w:sz="0" w:space="0" w:color="auto"/>
                <w:left w:val="none" w:sz="0" w:space="0" w:color="auto"/>
                <w:bottom w:val="none" w:sz="0" w:space="0" w:color="auto"/>
                <w:right w:val="none" w:sz="0" w:space="0" w:color="auto"/>
              </w:divBdr>
            </w:div>
            <w:div w:id="1336111215">
              <w:marLeft w:val="0"/>
              <w:marRight w:val="0"/>
              <w:marTop w:val="0"/>
              <w:marBottom w:val="0"/>
              <w:divBdr>
                <w:top w:val="none" w:sz="0" w:space="0" w:color="auto"/>
                <w:left w:val="none" w:sz="0" w:space="0" w:color="auto"/>
                <w:bottom w:val="none" w:sz="0" w:space="0" w:color="auto"/>
                <w:right w:val="none" w:sz="0" w:space="0" w:color="auto"/>
              </w:divBdr>
            </w:div>
            <w:div w:id="211112534">
              <w:marLeft w:val="0"/>
              <w:marRight w:val="0"/>
              <w:marTop w:val="0"/>
              <w:marBottom w:val="0"/>
              <w:divBdr>
                <w:top w:val="none" w:sz="0" w:space="0" w:color="auto"/>
                <w:left w:val="none" w:sz="0" w:space="0" w:color="auto"/>
                <w:bottom w:val="none" w:sz="0" w:space="0" w:color="auto"/>
                <w:right w:val="none" w:sz="0" w:space="0" w:color="auto"/>
              </w:divBdr>
            </w:div>
            <w:div w:id="1495948073">
              <w:marLeft w:val="0"/>
              <w:marRight w:val="0"/>
              <w:marTop w:val="0"/>
              <w:marBottom w:val="0"/>
              <w:divBdr>
                <w:top w:val="none" w:sz="0" w:space="0" w:color="auto"/>
                <w:left w:val="none" w:sz="0" w:space="0" w:color="auto"/>
                <w:bottom w:val="none" w:sz="0" w:space="0" w:color="auto"/>
                <w:right w:val="none" w:sz="0" w:space="0" w:color="auto"/>
              </w:divBdr>
            </w:div>
            <w:div w:id="1473135323">
              <w:marLeft w:val="0"/>
              <w:marRight w:val="0"/>
              <w:marTop w:val="0"/>
              <w:marBottom w:val="0"/>
              <w:divBdr>
                <w:top w:val="none" w:sz="0" w:space="0" w:color="auto"/>
                <w:left w:val="none" w:sz="0" w:space="0" w:color="auto"/>
                <w:bottom w:val="none" w:sz="0" w:space="0" w:color="auto"/>
                <w:right w:val="none" w:sz="0" w:space="0" w:color="auto"/>
              </w:divBdr>
            </w:div>
            <w:div w:id="1954625871">
              <w:marLeft w:val="0"/>
              <w:marRight w:val="0"/>
              <w:marTop w:val="0"/>
              <w:marBottom w:val="0"/>
              <w:divBdr>
                <w:top w:val="none" w:sz="0" w:space="0" w:color="auto"/>
                <w:left w:val="none" w:sz="0" w:space="0" w:color="auto"/>
                <w:bottom w:val="none" w:sz="0" w:space="0" w:color="auto"/>
                <w:right w:val="none" w:sz="0" w:space="0" w:color="auto"/>
              </w:divBdr>
            </w:div>
            <w:div w:id="450706534">
              <w:marLeft w:val="0"/>
              <w:marRight w:val="0"/>
              <w:marTop w:val="0"/>
              <w:marBottom w:val="0"/>
              <w:divBdr>
                <w:top w:val="none" w:sz="0" w:space="0" w:color="auto"/>
                <w:left w:val="none" w:sz="0" w:space="0" w:color="auto"/>
                <w:bottom w:val="none" w:sz="0" w:space="0" w:color="auto"/>
                <w:right w:val="none" w:sz="0" w:space="0" w:color="auto"/>
              </w:divBdr>
            </w:div>
            <w:div w:id="677661933">
              <w:marLeft w:val="0"/>
              <w:marRight w:val="0"/>
              <w:marTop w:val="0"/>
              <w:marBottom w:val="0"/>
              <w:divBdr>
                <w:top w:val="none" w:sz="0" w:space="0" w:color="auto"/>
                <w:left w:val="none" w:sz="0" w:space="0" w:color="auto"/>
                <w:bottom w:val="none" w:sz="0" w:space="0" w:color="auto"/>
                <w:right w:val="none" w:sz="0" w:space="0" w:color="auto"/>
              </w:divBdr>
            </w:div>
            <w:div w:id="930816851">
              <w:marLeft w:val="0"/>
              <w:marRight w:val="0"/>
              <w:marTop w:val="0"/>
              <w:marBottom w:val="0"/>
              <w:divBdr>
                <w:top w:val="none" w:sz="0" w:space="0" w:color="auto"/>
                <w:left w:val="none" w:sz="0" w:space="0" w:color="auto"/>
                <w:bottom w:val="none" w:sz="0" w:space="0" w:color="auto"/>
                <w:right w:val="none" w:sz="0" w:space="0" w:color="auto"/>
              </w:divBdr>
            </w:div>
            <w:div w:id="1236935009">
              <w:marLeft w:val="0"/>
              <w:marRight w:val="0"/>
              <w:marTop w:val="0"/>
              <w:marBottom w:val="0"/>
              <w:divBdr>
                <w:top w:val="none" w:sz="0" w:space="0" w:color="auto"/>
                <w:left w:val="none" w:sz="0" w:space="0" w:color="auto"/>
                <w:bottom w:val="none" w:sz="0" w:space="0" w:color="auto"/>
                <w:right w:val="none" w:sz="0" w:space="0" w:color="auto"/>
              </w:divBdr>
            </w:div>
            <w:div w:id="447237293">
              <w:marLeft w:val="0"/>
              <w:marRight w:val="0"/>
              <w:marTop w:val="0"/>
              <w:marBottom w:val="0"/>
              <w:divBdr>
                <w:top w:val="none" w:sz="0" w:space="0" w:color="auto"/>
                <w:left w:val="none" w:sz="0" w:space="0" w:color="auto"/>
                <w:bottom w:val="none" w:sz="0" w:space="0" w:color="auto"/>
                <w:right w:val="none" w:sz="0" w:space="0" w:color="auto"/>
              </w:divBdr>
            </w:div>
            <w:div w:id="773670889">
              <w:marLeft w:val="0"/>
              <w:marRight w:val="0"/>
              <w:marTop w:val="0"/>
              <w:marBottom w:val="0"/>
              <w:divBdr>
                <w:top w:val="none" w:sz="0" w:space="0" w:color="auto"/>
                <w:left w:val="none" w:sz="0" w:space="0" w:color="auto"/>
                <w:bottom w:val="none" w:sz="0" w:space="0" w:color="auto"/>
                <w:right w:val="none" w:sz="0" w:space="0" w:color="auto"/>
              </w:divBdr>
            </w:div>
            <w:div w:id="1528061397">
              <w:marLeft w:val="0"/>
              <w:marRight w:val="0"/>
              <w:marTop w:val="0"/>
              <w:marBottom w:val="0"/>
              <w:divBdr>
                <w:top w:val="none" w:sz="0" w:space="0" w:color="auto"/>
                <w:left w:val="none" w:sz="0" w:space="0" w:color="auto"/>
                <w:bottom w:val="none" w:sz="0" w:space="0" w:color="auto"/>
                <w:right w:val="none" w:sz="0" w:space="0" w:color="auto"/>
              </w:divBdr>
            </w:div>
            <w:div w:id="1206799295">
              <w:marLeft w:val="0"/>
              <w:marRight w:val="0"/>
              <w:marTop w:val="0"/>
              <w:marBottom w:val="0"/>
              <w:divBdr>
                <w:top w:val="none" w:sz="0" w:space="0" w:color="auto"/>
                <w:left w:val="none" w:sz="0" w:space="0" w:color="auto"/>
                <w:bottom w:val="none" w:sz="0" w:space="0" w:color="auto"/>
                <w:right w:val="none" w:sz="0" w:space="0" w:color="auto"/>
              </w:divBdr>
            </w:div>
            <w:div w:id="1946499064">
              <w:marLeft w:val="0"/>
              <w:marRight w:val="0"/>
              <w:marTop w:val="0"/>
              <w:marBottom w:val="0"/>
              <w:divBdr>
                <w:top w:val="none" w:sz="0" w:space="0" w:color="auto"/>
                <w:left w:val="none" w:sz="0" w:space="0" w:color="auto"/>
                <w:bottom w:val="none" w:sz="0" w:space="0" w:color="auto"/>
                <w:right w:val="none" w:sz="0" w:space="0" w:color="auto"/>
              </w:divBdr>
            </w:div>
            <w:div w:id="914822038">
              <w:marLeft w:val="0"/>
              <w:marRight w:val="0"/>
              <w:marTop w:val="0"/>
              <w:marBottom w:val="0"/>
              <w:divBdr>
                <w:top w:val="none" w:sz="0" w:space="0" w:color="auto"/>
                <w:left w:val="none" w:sz="0" w:space="0" w:color="auto"/>
                <w:bottom w:val="none" w:sz="0" w:space="0" w:color="auto"/>
                <w:right w:val="none" w:sz="0" w:space="0" w:color="auto"/>
              </w:divBdr>
            </w:div>
            <w:div w:id="4095099">
              <w:marLeft w:val="0"/>
              <w:marRight w:val="0"/>
              <w:marTop w:val="0"/>
              <w:marBottom w:val="0"/>
              <w:divBdr>
                <w:top w:val="none" w:sz="0" w:space="0" w:color="auto"/>
                <w:left w:val="none" w:sz="0" w:space="0" w:color="auto"/>
                <w:bottom w:val="none" w:sz="0" w:space="0" w:color="auto"/>
                <w:right w:val="none" w:sz="0" w:space="0" w:color="auto"/>
              </w:divBdr>
            </w:div>
            <w:div w:id="567153166">
              <w:marLeft w:val="0"/>
              <w:marRight w:val="0"/>
              <w:marTop w:val="0"/>
              <w:marBottom w:val="0"/>
              <w:divBdr>
                <w:top w:val="none" w:sz="0" w:space="0" w:color="auto"/>
                <w:left w:val="none" w:sz="0" w:space="0" w:color="auto"/>
                <w:bottom w:val="none" w:sz="0" w:space="0" w:color="auto"/>
                <w:right w:val="none" w:sz="0" w:space="0" w:color="auto"/>
              </w:divBdr>
            </w:div>
            <w:div w:id="1120681574">
              <w:marLeft w:val="0"/>
              <w:marRight w:val="0"/>
              <w:marTop w:val="0"/>
              <w:marBottom w:val="0"/>
              <w:divBdr>
                <w:top w:val="none" w:sz="0" w:space="0" w:color="auto"/>
                <w:left w:val="none" w:sz="0" w:space="0" w:color="auto"/>
                <w:bottom w:val="none" w:sz="0" w:space="0" w:color="auto"/>
                <w:right w:val="none" w:sz="0" w:space="0" w:color="auto"/>
              </w:divBdr>
            </w:div>
            <w:div w:id="1509759216">
              <w:marLeft w:val="0"/>
              <w:marRight w:val="0"/>
              <w:marTop w:val="0"/>
              <w:marBottom w:val="0"/>
              <w:divBdr>
                <w:top w:val="none" w:sz="0" w:space="0" w:color="auto"/>
                <w:left w:val="none" w:sz="0" w:space="0" w:color="auto"/>
                <w:bottom w:val="none" w:sz="0" w:space="0" w:color="auto"/>
                <w:right w:val="none" w:sz="0" w:space="0" w:color="auto"/>
              </w:divBdr>
            </w:div>
            <w:div w:id="1317028613">
              <w:marLeft w:val="0"/>
              <w:marRight w:val="0"/>
              <w:marTop w:val="0"/>
              <w:marBottom w:val="0"/>
              <w:divBdr>
                <w:top w:val="none" w:sz="0" w:space="0" w:color="auto"/>
                <w:left w:val="none" w:sz="0" w:space="0" w:color="auto"/>
                <w:bottom w:val="none" w:sz="0" w:space="0" w:color="auto"/>
                <w:right w:val="none" w:sz="0" w:space="0" w:color="auto"/>
              </w:divBdr>
            </w:div>
            <w:div w:id="567113915">
              <w:marLeft w:val="0"/>
              <w:marRight w:val="0"/>
              <w:marTop w:val="0"/>
              <w:marBottom w:val="0"/>
              <w:divBdr>
                <w:top w:val="none" w:sz="0" w:space="0" w:color="auto"/>
                <w:left w:val="none" w:sz="0" w:space="0" w:color="auto"/>
                <w:bottom w:val="none" w:sz="0" w:space="0" w:color="auto"/>
                <w:right w:val="none" w:sz="0" w:space="0" w:color="auto"/>
              </w:divBdr>
            </w:div>
            <w:div w:id="1083185572">
              <w:marLeft w:val="0"/>
              <w:marRight w:val="0"/>
              <w:marTop w:val="0"/>
              <w:marBottom w:val="0"/>
              <w:divBdr>
                <w:top w:val="none" w:sz="0" w:space="0" w:color="auto"/>
                <w:left w:val="none" w:sz="0" w:space="0" w:color="auto"/>
                <w:bottom w:val="none" w:sz="0" w:space="0" w:color="auto"/>
                <w:right w:val="none" w:sz="0" w:space="0" w:color="auto"/>
              </w:divBdr>
            </w:div>
            <w:div w:id="751975693">
              <w:marLeft w:val="0"/>
              <w:marRight w:val="0"/>
              <w:marTop w:val="0"/>
              <w:marBottom w:val="0"/>
              <w:divBdr>
                <w:top w:val="none" w:sz="0" w:space="0" w:color="auto"/>
                <w:left w:val="none" w:sz="0" w:space="0" w:color="auto"/>
                <w:bottom w:val="none" w:sz="0" w:space="0" w:color="auto"/>
                <w:right w:val="none" w:sz="0" w:space="0" w:color="auto"/>
              </w:divBdr>
            </w:div>
            <w:div w:id="1091319400">
              <w:marLeft w:val="0"/>
              <w:marRight w:val="0"/>
              <w:marTop w:val="0"/>
              <w:marBottom w:val="0"/>
              <w:divBdr>
                <w:top w:val="none" w:sz="0" w:space="0" w:color="auto"/>
                <w:left w:val="none" w:sz="0" w:space="0" w:color="auto"/>
                <w:bottom w:val="none" w:sz="0" w:space="0" w:color="auto"/>
                <w:right w:val="none" w:sz="0" w:space="0" w:color="auto"/>
              </w:divBdr>
            </w:div>
            <w:div w:id="1561136830">
              <w:marLeft w:val="0"/>
              <w:marRight w:val="0"/>
              <w:marTop w:val="0"/>
              <w:marBottom w:val="0"/>
              <w:divBdr>
                <w:top w:val="none" w:sz="0" w:space="0" w:color="auto"/>
                <w:left w:val="none" w:sz="0" w:space="0" w:color="auto"/>
                <w:bottom w:val="none" w:sz="0" w:space="0" w:color="auto"/>
                <w:right w:val="none" w:sz="0" w:space="0" w:color="auto"/>
              </w:divBdr>
            </w:div>
            <w:div w:id="446431441">
              <w:marLeft w:val="0"/>
              <w:marRight w:val="0"/>
              <w:marTop w:val="0"/>
              <w:marBottom w:val="0"/>
              <w:divBdr>
                <w:top w:val="none" w:sz="0" w:space="0" w:color="auto"/>
                <w:left w:val="none" w:sz="0" w:space="0" w:color="auto"/>
                <w:bottom w:val="none" w:sz="0" w:space="0" w:color="auto"/>
                <w:right w:val="none" w:sz="0" w:space="0" w:color="auto"/>
              </w:divBdr>
            </w:div>
            <w:div w:id="1728066744">
              <w:marLeft w:val="0"/>
              <w:marRight w:val="0"/>
              <w:marTop w:val="0"/>
              <w:marBottom w:val="0"/>
              <w:divBdr>
                <w:top w:val="none" w:sz="0" w:space="0" w:color="auto"/>
                <w:left w:val="none" w:sz="0" w:space="0" w:color="auto"/>
                <w:bottom w:val="none" w:sz="0" w:space="0" w:color="auto"/>
                <w:right w:val="none" w:sz="0" w:space="0" w:color="auto"/>
              </w:divBdr>
            </w:div>
            <w:div w:id="242960830">
              <w:marLeft w:val="0"/>
              <w:marRight w:val="0"/>
              <w:marTop w:val="0"/>
              <w:marBottom w:val="0"/>
              <w:divBdr>
                <w:top w:val="none" w:sz="0" w:space="0" w:color="auto"/>
                <w:left w:val="none" w:sz="0" w:space="0" w:color="auto"/>
                <w:bottom w:val="none" w:sz="0" w:space="0" w:color="auto"/>
                <w:right w:val="none" w:sz="0" w:space="0" w:color="auto"/>
              </w:divBdr>
            </w:div>
            <w:div w:id="737754050">
              <w:marLeft w:val="0"/>
              <w:marRight w:val="0"/>
              <w:marTop w:val="0"/>
              <w:marBottom w:val="0"/>
              <w:divBdr>
                <w:top w:val="none" w:sz="0" w:space="0" w:color="auto"/>
                <w:left w:val="none" w:sz="0" w:space="0" w:color="auto"/>
                <w:bottom w:val="none" w:sz="0" w:space="0" w:color="auto"/>
                <w:right w:val="none" w:sz="0" w:space="0" w:color="auto"/>
              </w:divBdr>
            </w:div>
            <w:div w:id="499006739">
              <w:marLeft w:val="0"/>
              <w:marRight w:val="0"/>
              <w:marTop w:val="0"/>
              <w:marBottom w:val="0"/>
              <w:divBdr>
                <w:top w:val="none" w:sz="0" w:space="0" w:color="auto"/>
                <w:left w:val="none" w:sz="0" w:space="0" w:color="auto"/>
                <w:bottom w:val="none" w:sz="0" w:space="0" w:color="auto"/>
                <w:right w:val="none" w:sz="0" w:space="0" w:color="auto"/>
              </w:divBdr>
            </w:div>
            <w:div w:id="574970693">
              <w:marLeft w:val="0"/>
              <w:marRight w:val="0"/>
              <w:marTop w:val="0"/>
              <w:marBottom w:val="0"/>
              <w:divBdr>
                <w:top w:val="none" w:sz="0" w:space="0" w:color="auto"/>
                <w:left w:val="none" w:sz="0" w:space="0" w:color="auto"/>
                <w:bottom w:val="none" w:sz="0" w:space="0" w:color="auto"/>
                <w:right w:val="none" w:sz="0" w:space="0" w:color="auto"/>
              </w:divBdr>
            </w:div>
            <w:div w:id="244925650">
              <w:marLeft w:val="0"/>
              <w:marRight w:val="0"/>
              <w:marTop w:val="0"/>
              <w:marBottom w:val="0"/>
              <w:divBdr>
                <w:top w:val="none" w:sz="0" w:space="0" w:color="auto"/>
                <w:left w:val="none" w:sz="0" w:space="0" w:color="auto"/>
                <w:bottom w:val="none" w:sz="0" w:space="0" w:color="auto"/>
                <w:right w:val="none" w:sz="0" w:space="0" w:color="auto"/>
              </w:divBdr>
            </w:div>
            <w:div w:id="1026323361">
              <w:marLeft w:val="0"/>
              <w:marRight w:val="0"/>
              <w:marTop w:val="0"/>
              <w:marBottom w:val="0"/>
              <w:divBdr>
                <w:top w:val="none" w:sz="0" w:space="0" w:color="auto"/>
                <w:left w:val="none" w:sz="0" w:space="0" w:color="auto"/>
                <w:bottom w:val="none" w:sz="0" w:space="0" w:color="auto"/>
                <w:right w:val="none" w:sz="0" w:space="0" w:color="auto"/>
              </w:divBdr>
            </w:div>
            <w:div w:id="246695035">
              <w:marLeft w:val="0"/>
              <w:marRight w:val="0"/>
              <w:marTop w:val="0"/>
              <w:marBottom w:val="0"/>
              <w:divBdr>
                <w:top w:val="none" w:sz="0" w:space="0" w:color="auto"/>
                <w:left w:val="none" w:sz="0" w:space="0" w:color="auto"/>
                <w:bottom w:val="none" w:sz="0" w:space="0" w:color="auto"/>
                <w:right w:val="none" w:sz="0" w:space="0" w:color="auto"/>
              </w:divBdr>
            </w:div>
            <w:div w:id="1320301902">
              <w:marLeft w:val="0"/>
              <w:marRight w:val="0"/>
              <w:marTop w:val="0"/>
              <w:marBottom w:val="0"/>
              <w:divBdr>
                <w:top w:val="none" w:sz="0" w:space="0" w:color="auto"/>
                <w:left w:val="none" w:sz="0" w:space="0" w:color="auto"/>
                <w:bottom w:val="none" w:sz="0" w:space="0" w:color="auto"/>
                <w:right w:val="none" w:sz="0" w:space="0" w:color="auto"/>
              </w:divBdr>
            </w:div>
            <w:div w:id="307445213">
              <w:marLeft w:val="0"/>
              <w:marRight w:val="0"/>
              <w:marTop w:val="0"/>
              <w:marBottom w:val="0"/>
              <w:divBdr>
                <w:top w:val="none" w:sz="0" w:space="0" w:color="auto"/>
                <w:left w:val="none" w:sz="0" w:space="0" w:color="auto"/>
                <w:bottom w:val="none" w:sz="0" w:space="0" w:color="auto"/>
                <w:right w:val="none" w:sz="0" w:space="0" w:color="auto"/>
              </w:divBdr>
            </w:div>
            <w:div w:id="1582569257">
              <w:marLeft w:val="0"/>
              <w:marRight w:val="0"/>
              <w:marTop w:val="0"/>
              <w:marBottom w:val="0"/>
              <w:divBdr>
                <w:top w:val="none" w:sz="0" w:space="0" w:color="auto"/>
                <w:left w:val="none" w:sz="0" w:space="0" w:color="auto"/>
                <w:bottom w:val="none" w:sz="0" w:space="0" w:color="auto"/>
                <w:right w:val="none" w:sz="0" w:space="0" w:color="auto"/>
              </w:divBdr>
            </w:div>
            <w:div w:id="450711129">
              <w:marLeft w:val="0"/>
              <w:marRight w:val="0"/>
              <w:marTop w:val="0"/>
              <w:marBottom w:val="0"/>
              <w:divBdr>
                <w:top w:val="none" w:sz="0" w:space="0" w:color="auto"/>
                <w:left w:val="none" w:sz="0" w:space="0" w:color="auto"/>
                <w:bottom w:val="none" w:sz="0" w:space="0" w:color="auto"/>
                <w:right w:val="none" w:sz="0" w:space="0" w:color="auto"/>
              </w:divBdr>
            </w:div>
            <w:div w:id="1460490626">
              <w:marLeft w:val="0"/>
              <w:marRight w:val="0"/>
              <w:marTop w:val="0"/>
              <w:marBottom w:val="0"/>
              <w:divBdr>
                <w:top w:val="none" w:sz="0" w:space="0" w:color="auto"/>
                <w:left w:val="none" w:sz="0" w:space="0" w:color="auto"/>
                <w:bottom w:val="none" w:sz="0" w:space="0" w:color="auto"/>
                <w:right w:val="none" w:sz="0" w:space="0" w:color="auto"/>
              </w:divBdr>
            </w:div>
            <w:div w:id="2001616605">
              <w:marLeft w:val="0"/>
              <w:marRight w:val="0"/>
              <w:marTop w:val="0"/>
              <w:marBottom w:val="0"/>
              <w:divBdr>
                <w:top w:val="none" w:sz="0" w:space="0" w:color="auto"/>
                <w:left w:val="none" w:sz="0" w:space="0" w:color="auto"/>
                <w:bottom w:val="none" w:sz="0" w:space="0" w:color="auto"/>
                <w:right w:val="none" w:sz="0" w:space="0" w:color="auto"/>
              </w:divBdr>
            </w:div>
            <w:div w:id="980577869">
              <w:marLeft w:val="0"/>
              <w:marRight w:val="0"/>
              <w:marTop w:val="0"/>
              <w:marBottom w:val="0"/>
              <w:divBdr>
                <w:top w:val="none" w:sz="0" w:space="0" w:color="auto"/>
                <w:left w:val="none" w:sz="0" w:space="0" w:color="auto"/>
                <w:bottom w:val="none" w:sz="0" w:space="0" w:color="auto"/>
                <w:right w:val="none" w:sz="0" w:space="0" w:color="auto"/>
              </w:divBdr>
            </w:div>
            <w:div w:id="991833193">
              <w:marLeft w:val="0"/>
              <w:marRight w:val="0"/>
              <w:marTop w:val="0"/>
              <w:marBottom w:val="0"/>
              <w:divBdr>
                <w:top w:val="none" w:sz="0" w:space="0" w:color="auto"/>
                <w:left w:val="none" w:sz="0" w:space="0" w:color="auto"/>
                <w:bottom w:val="none" w:sz="0" w:space="0" w:color="auto"/>
                <w:right w:val="none" w:sz="0" w:space="0" w:color="auto"/>
              </w:divBdr>
            </w:div>
            <w:div w:id="1550337926">
              <w:marLeft w:val="0"/>
              <w:marRight w:val="0"/>
              <w:marTop w:val="0"/>
              <w:marBottom w:val="0"/>
              <w:divBdr>
                <w:top w:val="none" w:sz="0" w:space="0" w:color="auto"/>
                <w:left w:val="none" w:sz="0" w:space="0" w:color="auto"/>
                <w:bottom w:val="none" w:sz="0" w:space="0" w:color="auto"/>
                <w:right w:val="none" w:sz="0" w:space="0" w:color="auto"/>
              </w:divBdr>
            </w:div>
            <w:div w:id="2007633179">
              <w:marLeft w:val="0"/>
              <w:marRight w:val="0"/>
              <w:marTop w:val="0"/>
              <w:marBottom w:val="0"/>
              <w:divBdr>
                <w:top w:val="none" w:sz="0" w:space="0" w:color="auto"/>
                <w:left w:val="none" w:sz="0" w:space="0" w:color="auto"/>
                <w:bottom w:val="none" w:sz="0" w:space="0" w:color="auto"/>
                <w:right w:val="none" w:sz="0" w:space="0" w:color="auto"/>
              </w:divBdr>
            </w:div>
            <w:div w:id="1374230034">
              <w:marLeft w:val="0"/>
              <w:marRight w:val="0"/>
              <w:marTop w:val="0"/>
              <w:marBottom w:val="0"/>
              <w:divBdr>
                <w:top w:val="none" w:sz="0" w:space="0" w:color="auto"/>
                <w:left w:val="none" w:sz="0" w:space="0" w:color="auto"/>
                <w:bottom w:val="none" w:sz="0" w:space="0" w:color="auto"/>
                <w:right w:val="none" w:sz="0" w:space="0" w:color="auto"/>
              </w:divBdr>
            </w:div>
            <w:div w:id="1300723424">
              <w:marLeft w:val="0"/>
              <w:marRight w:val="0"/>
              <w:marTop w:val="0"/>
              <w:marBottom w:val="0"/>
              <w:divBdr>
                <w:top w:val="none" w:sz="0" w:space="0" w:color="auto"/>
                <w:left w:val="none" w:sz="0" w:space="0" w:color="auto"/>
                <w:bottom w:val="none" w:sz="0" w:space="0" w:color="auto"/>
                <w:right w:val="none" w:sz="0" w:space="0" w:color="auto"/>
              </w:divBdr>
            </w:div>
            <w:div w:id="161631429">
              <w:marLeft w:val="0"/>
              <w:marRight w:val="0"/>
              <w:marTop w:val="0"/>
              <w:marBottom w:val="0"/>
              <w:divBdr>
                <w:top w:val="none" w:sz="0" w:space="0" w:color="auto"/>
                <w:left w:val="none" w:sz="0" w:space="0" w:color="auto"/>
                <w:bottom w:val="none" w:sz="0" w:space="0" w:color="auto"/>
                <w:right w:val="none" w:sz="0" w:space="0" w:color="auto"/>
              </w:divBdr>
            </w:div>
            <w:div w:id="1201356751">
              <w:marLeft w:val="0"/>
              <w:marRight w:val="0"/>
              <w:marTop w:val="0"/>
              <w:marBottom w:val="0"/>
              <w:divBdr>
                <w:top w:val="none" w:sz="0" w:space="0" w:color="auto"/>
                <w:left w:val="none" w:sz="0" w:space="0" w:color="auto"/>
                <w:bottom w:val="none" w:sz="0" w:space="0" w:color="auto"/>
                <w:right w:val="none" w:sz="0" w:space="0" w:color="auto"/>
              </w:divBdr>
            </w:div>
            <w:div w:id="117650482">
              <w:marLeft w:val="0"/>
              <w:marRight w:val="0"/>
              <w:marTop w:val="0"/>
              <w:marBottom w:val="0"/>
              <w:divBdr>
                <w:top w:val="none" w:sz="0" w:space="0" w:color="auto"/>
                <w:left w:val="none" w:sz="0" w:space="0" w:color="auto"/>
                <w:bottom w:val="none" w:sz="0" w:space="0" w:color="auto"/>
                <w:right w:val="none" w:sz="0" w:space="0" w:color="auto"/>
              </w:divBdr>
            </w:div>
            <w:div w:id="41558645">
              <w:marLeft w:val="0"/>
              <w:marRight w:val="0"/>
              <w:marTop w:val="0"/>
              <w:marBottom w:val="0"/>
              <w:divBdr>
                <w:top w:val="none" w:sz="0" w:space="0" w:color="auto"/>
                <w:left w:val="none" w:sz="0" w:space="0" w:color="auto"/>
                <w:bottom w:val="none" w:sz="0" w:space="0" w:color="auto"/>
                <w:right w:val="none" w:sz="0" w:space="0" w:color="auto"/>
              </w:divBdr>
            </w:div>
            <w:div w:id="19019027">
              <w:marLeft w:val="0"/>
              <w:marRight w:val="0"/>
              <w:marTop w:val="0"/>
              <w:marBottom w:val="0"/>
              <w:divBdr>
                <w:top w:val="none" w:sz="0" w:space="0" w:color="auto"/>
                <w:left w:val="none" w:sz="0" w:space="0" w:color="auto"/>
                <w:bottom w:val="none" w:sz="0" w:space="0" w:color="auto"/>
                <w:right w:val="none" w:sz="0" w:space="0" w:color="auto"/>
              </w:divBdr>
            </w:div>
            <w:div w:id="512652003">
              <w:marLeft w:val="0"/>
              <w:marRight w:val="0"/>
              <w:marTop w:val="0"/>
              <w:marBottom w:val="0"/>
              <w:divBdr>
                <w:top w:val="none" w:sz="0" w:space="0" w:color="auto"/>
                <w:left w:val="none" w:sz="0" w:space="0" w:color="auto"/>
                <w:bottom w:val="none" w:sz="0" w:space="0" w:color="auto"/>
                <w:right w:val="none" w:sz="0" w:space="0" w:color="auto"/>
              </w:divBdr>
            </w:div>
            <w:div w:id="715664971">
              <w:marLeft w:val="0"/>
              <w:marRight w:val="0"/>
              <w:marTop w:val="0"/>
              <w:marBottom w:val="0"/>
              <w:divBdr>
                <w:top w:val="none" w:sz="0" w:space="0" w:color="auto"/>
                <w:left w:val="none" w:sz="0" w:space="0" w:color="auto"/>
                <w:bottom w:val="none" w:sz="0" w:space="0" w:color="auto"/>
                <w:right w:val="none" w:sz="0" w:space="0" w:color="auto"/>
              </w:divBdr>
            </w:div>
            <w:div w:id="48312144">
              <w:marLeft w:val="0"/>
              <w:marRight w:val="0"/>
              <w:marTop w:val="0"/>
              <w:marBottom w:val="0"/>
              <w:divBdr>
                <w:top w:val="none" w:sz="0" w:space="0" w:color="auto"/>
                <w:left w:val="none" w:sz="0" w:space="0" w:color="auto"/>
                <w:bottom w:val="none" w:sz="0" w:space="0" w:color="auto"/>
                <w:right w:val="none" w:sz="0" w:space="0" w:color="auto"/>
              </w:divBdr>
            </w:div>
            <w:div w:id="413744467">
              <w:marLeft w:val="0"/>
              <w:marRight w:val="0"/>
              <w:marTop w:val="0"/>
              <w:marBottom w:val="0"/>
              <w:divBdr>
                <w:top w:val="none" w:sz="0" w:space="0" w:color="auto"/>
                <w:left w:val="none" w:sz="0" w:space="0" w:color="auto"/>
                <w:bottom w:val="none" w:sz="0" w:space="0" w:color="auto"/>
                <w:right w:val="none" w:sz="0" w:space="0" w:color="auto"/>
              </w:divBdr>
            </w:div>
            <w:div w:id="1133400649">
              <w:marLeft w:val="0"/>
              <w:marRight w:val="0"/>
              <w:marTop w:val="0"/>
              <w:marBottom w:val="0"/>
              <w:divBdr>
                <w:top w:val="none" w:sz="0" w:space="0" w:color="auto"/>
                <w:left w:val="none" w:sz="0" w:space="0" w:color="auto"/>
                <w:bottom w:val="none" w:sz="0" w:space="0" w:color="auto"/>
                <w:right w:val="none" w:sz="0" w:space="0" w:color="auto"/>
              </w:divBdr>
            </w:div>
            <w:div w:id="1655840700">
              <w:marLeft w:val="0"/>
              <w:marRight w:val="0"/>
              <w:marTop w:val="0"/>
              <w:marBottom w:val="0"/>
              <w:divBdr>
                <w:top w:val="none" w:sz="0" w:space="0" w:color="auto"/>
                <w:left w:val="none" w:sz="0" w:space="0" w:color="auto"/>
                <w:bottom w:val="none" w:sz="0" w:space="0" w:color="auto"/>
                <w:right w:val="none" w:sz="0" w:space="0" w:color="auto"/>
              </w:divBdr>
            </w:div>
            <w:div w:id="320474257">
              <w:marLeft w:val="0"/>
              <w:marRight w:val="0"/>
              <w:marTop w:val="0"/>
              <w:marBottom w:val="0"/>
              <w:divBdr>
                <w:top w:val="none" w:sz="0" w:space="0" w:color="auto"/>
                <w:left w:val="none" w:sz="0" w:space="0" w:color="auto"/>
                <w:bottom w:val="none" w:sz="0" w:space="0" w:color="auto"/>
                <w:right w:val="none" w:sz="0" w:space="0" w:color="auto"/>
              </w:divBdr>
            </w:div>
            <w:div w:id="505753577">
              <w:marLeft w:val="0"/>
              <w:marRight w:val="0"/>
              <w:marTop w:val="0"/>
              <w:marBottom w:val="0"/>
              <w:divBdr>
                <w:top w:val="none" w:sz="0" w:space="0" w:color="auto"/>
                <w:left w:val="none" w:sz="0" w:space="0" w:color="auto"/>
                <w:bottom w:val="none" w:sz="0" w:space="0" w:color="auto"/>
                <w:right w:val="none" w:sz="0" w:space="0" w:color="auto"/>
              </w:divBdr>
            </w:div>
            <w:div w:id="210921659">
              <w:marLeft w:val="0"/>
              <w:marRight w:val="0"/>
              <w:marTop w:val="0"/>
              <w:marBottom w:val="0"/>
              <w:divBdr>
                <w:top w:val="none" w:sz="0" w:space="0" w:color="auto"/>
                <w:left w:val="none" w:sz="0" w:space="0" w:color="auto"/>
                <w:bottom w:val="none" w:sz="0" w:space="0" w:color="auto"/>
                <w:right w:val="none" w:sz="0" w:space="0" w:color="auto"/>
              </w:divBdr>
            </w:div>
            <w:div w:id="1988826614">
              <w:marLeft w:val="0"/>
              <w:marRight w:val="0"/>
              <w:marTop w:val="0"/>
              <w:marBottom w:val="0"/>
              <w:divBdr>
                <w:top w:val="none" w:sz="0" w:space="0" w:color="auto"/>
                <w:left w:val="none" w:sz="0" w:space="0" w:color="auto"/>
                <w:bottom w:val="none" w:sz="0" w:space="0" w:color="auto"/>
                <w:right w:val="none" w:sz="0" w:space="0" w:color="auto"/>
              </w:divBdr>
            </w:div>
            <w:div w:id="2043020611">
              <w:marLeft w:val="0"/>
              <w:marRight w:val="0"/>
              <w:marTop w:val="0"/>
              <w:marBottom w:val="0"/>
              <w:divBdr>
                <w:top w:val="none" w:sz="0" w:space="0" w:color="auto"/>
                <w:left w:val="none" w:sz="0" w:space="0" w:color="auto"/>
                <w:bottom w:val="none" w:sz="0" w:space="0" w:color="auto"/>
                <w:right w:val="none" w:sz="0" w:space="0" w:color="auto"/>
              </w:divBdr>
            </w:div>
            <w:div w:id="1409578590">
              <w:marLeft w:val="0"/>
              <w:marRight w:val="0"/>
              <w:marTop w:val="0"/>
              <w:marBottom w:val="0"/>
              <w:divBdr>
                <w:top w:val="none" w:sz="0" w:space="0" w:color="auto"/>
                <w:left w:val="none" w:sz="0" w:space="0" w:color="auto"/>
                <w:bottom w:val="none" w:sz="0" w:space="0" w:color="auto"/>
                <w:right w:val="none" w:sz="0" w:space="0" w:color="auto"/>
              </w:divBdr>
            </w:div>
            <w:div w:id="633602971">
              <w:marLeft w:val="0"/>
              <w:marRight w:val="0"/>
              <w:marTop w:val="0"/>
              <w:marBottom w:val="0"/>
              <w:divBdr>
                <w:top w:val="none" w:sz="0" w:space="0" w:color="auto"/>
                <w:left w:val="none" w:sz="0" w:space="0" w:color="auto"/>
                <w:bottom w:val="none" w:sz="0" w:space="0" w:color="auto"/>
                <w:right w:val="none" w:sz="0" w:space="0" w:color="auto"/>
              </w:divBdr>
            </w:div>
            <w:div w:id="1298341831">
              <w:marLeft w:val="0"/>
              <w:marRight w:val="0"/>
              <w:marTop w:val="0"/>
              <w:marBottom w:val="0"/>
              <w:divBdr>
                <w:top w:val="none" w:sz="0" w:space="0" w:color="auto"/>
                <w:left w:val="none" w:sz="0" w:space="0" w:color="auto"/>
                <w:bottom w:val="none" w:sz="0" w:space="0" w:color="auto"/>
                <w:right w:val="none" w:sz="0" w:space="0" w:color="auto"/>
              </w:divBdr>
            </w:div>
            <w:div w:id="480270645">
              <w:marLeft w:val="0"/>
              <w:marRight w:val="0"/>
              <w:marTop w:val="0"/>
              <w:marBottom w:val="0"/>
              <w:divBdr>
                <w:top w:val="none" w:sz="0" w:space="0" w:color="auto"/>
                <w:left w:val="none" w:sz="0" w:space="0" w:color="auto"/>
                <w:bottom w:val="none" w:sz="0" w:space="0" w:color="auto"/>
                <w:right w:val="none" w:sz="0" w:space="0" w:color="auto"/>
              </w:divBdr>
            </w:div>
            <w:div w:id="1620257688">
              <w:marLeft w:val="0"/>
              <w:marRight w:val="0"/>
              <w:marTop w:val="0"/>
              <w:marBottom w:val="0"/>
              <w:divBdr>
                <w:top w:val="none" w:sz="0" w:space="0" w:color="auto"/>
                <w:left w:val="none" w:sz="0" w:space="0" w:color="auto"/>
                <w:bottom w:val="none" w:sz="0" w:space="0" w:color="auto"/>
                <w:right w:val="none" w:sz="0" w:space="0" w:color="auto"/>
              </w:divBdr>
            </w:div>
            <w:div w:id="2103136651">
              <w:marLeft w:val="0"/>
              <w:marRight w:val="0"/>
              <w:marTop w:val="0"/>
              <w:marBottom w:val="0"/>
              <w:divBdr>
                <w:top w:val="none" w:sz="0" w:space="0" w:color="auto"/>
                <w:left w:val="none" w:sz="0" w:space="0" w:color="auto"/>
                <w:bottom w:val="none" w:sz="0" w:space="0" w:color="auto"/>
                <w:right w:val="none" w:sz="0" w:space="0" w:color="auto"/>
              </w:divBdr>
            </w:div>
            <w:div w:id="1730298090">
              <w:marLeft w:val="0"/>
              <w:marRight w:val="0"/>
              <w:marTop w:val="0"/>
              <w:marBottom w:val="0"/>
              <w:divBdr>
                <w:top w:val="none" w:sz="0" w:space="0" w:color="auto"/>
                <w:left w:val="none" w:sz="0" w:space="0" w:color="auto"/>
                <w:bottom w:val="none" w:sz="0" w:space="0" w:color="auto"/>
                <w:right w:val="none" w:sz="0" w:space="0" w:color="auto"/>
              </w:divBdr>
            </w:div>
            <w:div w:id="2046365255">
              <w:marLeft w:val="0"/>
              <w:marRight w:val="0"/>
              <w:marTop w:val="0"/>
              <w:marBottom w:val="0"/>
              <w:divBdr>
                <w:top w:val="none" w:sz="0" w:space="0" w:color="auto"/>
                <w:left w:val="none" w:sz="0" w:space="0" w:color="auto"/>
                <w:bottom w:val="none" w:sz="0" w:space="0" w:color="auto"/>
                <w:right w:val="none" w:sz="0" w:space="0" w:color="auto"/>
              </w:divBdr>
            </w:div>
            <w:div w:id="1460953461">
              <w:marLeft w:val="0"/>
              <w:marRight w:val="0"/>
              <w:marTop w:val="0"/>
              <w:marBottom w:val="0"/>
              <w:divBdr>
                <w:top w:val="none" w:sz="0" w:space="0" w:color="auto"/>
                <w:left w:val="none" w:sz="0" w:space="0" w:color="auto"/>
                <w:bottom w:val="none" w:sz="0" w:space="0" w:color="auto"/>
                <w:right w:val="none" w:sz="0" w:space="0" w:color="auto"/>
              </w:divBdr>
            </w:div>
            <w:div w:id="1850018210">
              <w:marLeft w:val="0"/>
              <w:marRight w:val="0"/>
              <w:marTop w:val="0"/>
              <w:marBottom w:val="0"/>
              <w:divBdr>
                <w:top w:val="none" w:sz="0" w:space="0" w:color="auto"/>
                <w:left w:val="none" w:sz="0" w:space="0" w:color="auto"/>
                <w:bottom w:val="none" w:sz="0" w:space="0" w:color="auto"/>
                <w:right w:val="none" w:sz="0" w:space="0" w:color="auto"/>
              </w:divBdr>
            </w:div>
            <w:div w:id="578909662">
              <w:marLeft w:val="0"/>
              <w:marRight w:val="0"/>
              <w:marTop w:val="0"/>
              <w:marBottom w:val="0"/>
              <w:divBdr>
                <w:top w:val="none" w:sz="0" w:space="0" w:color="auto"/>
                <w:left w:val="none" w:sz="0" w:space="0" w:color="auto"/>
                <w:bottom w:val="none" w:sz="0" w:space="0" w:color="auto"/>
                <w:right w:val="none" w:sz="0" w:space="0" w:color="auto"/>
              </w:divBdr>
            </w:div>
            <w:div w:id="2012297311">
              <w:marLeft w:val="0"/>
              <w:marRight w:val="0"/>
              <w:marTop w:val="0"/>
              <w:marBottom w:val="0"/>
              <w:divBdr>
                <w:top w:val="none" w:sz="0" w:space="0" w:color="auto"/>
                <w:left w:val="none" w:sz="0" w:space="0" w:color="auto"/>
                <w:bottom w:val="none" w:sz="0" w:space="0" w:color="auto"/>
                <w:right w:val="none" w:sz="0" w:space="0" w:color="auto"/>
              </w:divBdr>
            </w:div>
            <w:div w:id="860361835">
              <w:marLeft w:val="0"/>
              <w:marRight w:val="0"/>
              <w:marTop w:val="0"/>
              <w:marBottom w:val="0"/>
              <w:divBdr>
                <w:top w:val="none" w:sz="0" w:space="0" w:color="auto"/>
                <w:left w:val="none" w:sz="0" w:space="0" w:color="auto"/>
                <w:bottom w:val="none" w:sz="0" w:space="0" w:color="auto"/>
                <w:right w:val="none" w:sz="0" w:space="0" w:color="auto"/>
              </w:divBdr>
            </w:div>
            <w:div w:id="1683122417">
              <w:marLeft w:val="0"/>
              <w:marRight w:val="0"/>
              <w:marTop w:val="0"/>
              <w:marBottom w:val="0"/>
              <w:divBdr>
                <w:top w:val="none" w:sz="0" w:space="0" w:color="auto"/>
                <w:left w:val="none" w:sz="0" w:space="0" w:color="auto"/>
                <w:bottom w:val="none" w:sz="0" w:space="0" w:color="auto"/>
                <w:right w:val="none" w:sz="0" w:space="0" w:color="auto"/>
              </w:divBdr>
            </w:div>
            <w:div w:id="535433845">
              <w:marLeft w:val="0"/>
              <w:marRight w:val="0"/>
              <w:marTop w:val="0"/>
              <w:marBottom w:val="0"/>
              <w:divBdr>
                <w:top w:val="none" w:sz="0" w:space="0" w:color="auto"/>
                <w:left w:val="none" w:sz="0" w:space="0" w:color="auto"/>
                <w:bottom w:val="none" w:sz="0" w:space="0" w:color="auto"/>
                <w:right w:val="none" w:sz="0" w:space="0" w:color="auto"/>
              </w:divBdr>
            </w:div>
            <w:div w:id="244189307">
              <w:marLeft w:val="0"/>
              <w:marRight w:val="0"/>
              <w:marTop w:val="0"/>
              <w:marBottom w:val="0"/>
              <w:divBdr>
                <w:top w:val="none" w:sz="0" w:space="0" w:color="auto"/>
                <w:left w:val="none" w:sz="0" w:space="0" w:color="auto"/>
                <w:bottom w:val="none" w:sz="0" w:space="0" w:color="auto"/>
                <w:right w:val="none" w:sz="0" w:space="0" w:color="auto"/>
              </w:divBdr>
            </w:div>
            <w:div w:id="1843007533">
              <w:marLeft w:val="0"/>
              <w:marRight w:val="0"/>
              <w:marTop w:val="0"/>
              <w:marBottom w:val="0"/>
              <w:divBdr>
                <w:top w:val="none" w:sz="0" w:space="0" w:color="auto"/>
                <w:left w:val="none" w:sz="0" w:space="0" w:color="auto"/>
                <w:bottom w:val="none" w:sz="0" w:space="0" w:color="auto"/>
                <w:right w:val="none" w:sz="0" w:space="0" w:color="auto"/>
              </w:divBdr>
            </w:div>
            <w:div w:id="244580471">
              <w:marLeft w:val="0"/>
              <w:marRight w:val="0"/>
              <w:marTop w:val="0"/>
              <w:marBottom w:val="0"/>
              <w:divBdr>
                <w:top w:val="none" w:sz="0" w:space="0" w:color="auto"/>
                <w:left w:val="none" w:sz="0" w:space="0" w:color="auto"/>
                <w:bottom w:val="none" w:sz="0" w:space="0" w:color="auto"/>
                <w:right w:val="none" w:sz="0" w:space="0" w:color="auto"/>
              </w:divBdr>
            </w:div>
            <w:div w:id="1743983215">
              <w:marLeft w:val="0"/>
              <w:marRight w:val="0"/>
              <w:marTop w:val="0"/>
              <w:marBottom w:val="0"/>
              <w:divBdr>
                <w:top w:val="none" w:sz="0" w:space="0" w:color="auto"/>
                <w:left w:val="none" w:sz="0" w:space="0" w:color="auto"/>
                <w:bottom w:val="none" w:sz="0" w:space="0" w:color="auto"/>
                <w:right w:val="none" w:sz="0" w:space="0" w:color="auto"/>
              </w:divBdr>
            </w:div>
            <w:div w:id="796215186">
              <w:marLeft w:val="0"/>
              <w:marRight w:val="0"/>
              <w:marTop w:val="0"/>
              <w:marBottom w:val="0"/>
              <w:divBdr>
                <w:top w:val="none" w:sz="0" w:space="0" w:color="auto"/>
                <w:left w:val="none" w:sz="0" w:space="0" w:color="auto"/>
                <w:bottom w:val="none" w:sz="0" w:space="0" w:color="auto"/>
                <w:right w:val="none" w:sz="0" w:space="0" w:color="auto"/>
              </w:divBdr>
            </w:div>
            <w:div w:id="1509053379">
              <w:marLeft w:val="0"/>
              <w:marRight w:val="0"/>
              <w:marTop w:val="0"/>
              <w:marBottom w:val="0"/>
              <w:divBdr>
                <w:top w:val="none" w:sz="0" w:space="0" w:color="auto"/>
                <w:left w:val="none" w:sz="0" w:space="0" w:color="auto"/>
                <w:bottom w:val="none" w:sz="0" w:space="0" w:color="auto"/>
                <w:right w:val="none" w:sz="0" w:space="0" w:color="auto"/>
              </w:divBdr>
            </w:div>
            <w:div w:id="2015300982">
              <w:marLeft w:val="0"/>
              <w:marRight w:val="0"/>
              <w:marTop w:val="0"/>
              <w:marBottom w:val="0"/>
              <w:divBdr>
                <w:top w:val="none" w:sz="0" w:space="0" w:color="auto"/>
                <w:left w:val="none" w:sz="0" w:space="0" w:color="auto"/>
                <w:bottom w:val="none" w:sz="0" w:space="0" w:color="auto"/>
                <w:right w:val="none" w:sz="0" w:space="0" w:color="auto"/>
              </w:divBdr>
            </w:div>
            <w:div w:id="2085292898">
              <w:marLeft w:val="0"/>
              <w:marRight w:val="0"/>
              <w:marTop w:val="0"/>
              <w:marBottom w:val="0"/>
              <w:divBdr>
                <w:top w:val="none" w:sz="0" w:space="0" w:color="auto"/>
                <w:left w:val="none" w:sz="0" w:space="0" w:color="auto"/>
                <w:bottom w:val="none" w:sz="0" w:space="0" w:color="auto"/>
                <w:right w:val="none" w:sz="0" w:space="0" w:color="auto"/>
              </w:divBdr>
            </w:div>
            <w:div w:id="1005519621">
              <w:marLeft w:val="0"/>
              <w:marRight w:val="0"/>
              <w:marTop w:val="0"/>
              <w:marBottom w:val="0"/>
              <w:divBdr>
                <w:top w:val="none" w:sz="0" w:space="0" w:color="auto"/>
                <w:left w:val="none" w:sz="0" w:space="0" w:color="auto"/>
                <w:bottom w:val="none" w:sz="0" w:space="0" w:color="auto"/>
                <w:right w:val="none" w:sz="0" w:space="0" w:color="auto"/>
              </w:divBdr>
            </w:div>
            <w:div w:id="1590039806">
              <w:marLeft w:val="0"/>
              <w:marRight w:val="0"/>
              <w:marTop w:val="0"/>
              <w:marBottom w:val="0"/>
              <w:divBdr>
                <w:top w:val="none" w:sz="0" w:space="0" w:color="auto"/>
                <w:left w:val="none" w:sz="0" w:space="0" w:color="auto"/>
                <w:bottom w:val="none" w:sz="0" w:space="0" w:color="auto"/>
                <w:right w:val="none" w:sz="0" w:space="0" w:color="auto"/>
              </w:divBdr>
            </w:div>
            <w:div w:id="1370761561">
              <w:marLeft w:val="0"/>
              <w:marRight w:val="0"/>
              <w:marTop w:val="0"/>
              <w:marBottom w:val="0"/>
              <w:divBdr>
                <w:top w:val="none" w:sz="0" w:space="0" w:color="auto"/>
                <w:left w:val="none" w:sz="0" w:space="0" w:color="auto"/>
                <w:bottom w:val="none" w:sz="0" w:space="0" w:color="auto"/>
                <w:right w:val="none" w:sz="0" w:space="0" w:color="auto"/>
              </w:divBdr>
            </w:div>
            <w:div w:id="1555383778">
              <w:marLeft w:val="0"/>
              <w:marRight w:val="0"/>
              <w:marTop w:val="0"/>
              <w:marBottom w:val="0"/>
              <w:divBdr>
                <w:top w:val="none" w:sz="0" w:space="0" w:color="auto"/>
                <w:left w:val="none" w:sz="0" w:space="0" w:color="auto"/>
                <w:bottom w:val="none" w:sz="0" w:space="0" w:color="auto"/>
                <w:right w:val="none" w:sz="0" w:space="0" w:color="auto"/>
              </w:divBdr>
            </w:div>
            <w:div w:id="2126801585">
              <w:marLeft w:val="0"/>
              <w:marRight w:val="0"/>
              <w:marTop w:val="0"/>
              <w:marBottom w:val="0"/>
              <w:divBdr>
                <w:top w:val="none" w:sz="0" w:space="0" w:color="auto"/>
                <w:left w:val="none" w:sz="0" w:space="0" w:color="auto"/>
                <w:bottom w:val="none" w:sz="0" w:space="0" w:color="auto"/>
                <w:right w:val="none" w:sz="0" w:space="0" w:color="auto"/>
              </w:divBdr>
            </w:div>
            <w:div w:id="982350005">
              <w:marLeft w:val="0"/>
              <w:marRight w:val="0"/>
              <w:marTop w:val="0"/>
              <w:marBottom w:val="0"/>
              <w:divBdr>
                <w:top w:val="none" w:sz="0" w:space="0" w:color="auto"/>
                <w:left w:val="none" w:sz="0" w:space="0" w:color="auto"/>
                <w:bottom w:val="none" w:sz="0" w:space="0" w:color="auto"/>
                <w:right w:val="none" w:sz="0" w:space="0" w:color="auto"/>
              </w:divBdr>
            </w:div>
            <w:div w:id="1561330920">
              <w:marLeft w:val="0"/>
              <w:marRight w:val="0"/>
              <w:marTop w:val="0"/>
              <w:marBottom w:val="0"/>
              <w:divBdr>
                <w:top w:val="none" w:sz="0" w:space="0" w:color="auto"/>
                <w:left w:val="none" w:sz="0" w:space="0" w:color="auto"/>
                <w:bottom w:val="none" w:sz="0" w:space="0" w:color="auto"/>
                <w:right w:val="none" w:sz="0" w:space="0" w:color="auto"/>
              </w:divBdr>
            </w:div>
            <w:div w:id="1071847507">
              <w:marLeft w:val="0"/>
              <w:marRight w:val="0"/>
              <w:marTop w:val="0"/>
              <w:marBottom w:val="0"/>
              <w:divBdr>
                <w:top w:val="none" w:sz="0" w:space="0" w:color="auto"/>
                <w:left w:val="none" w:sz="0" w:space="0" w:color="auto"/>
                <w:bottom w:val="none" w:sz="0" w:space="0" w:color="auto"/>
                <w:right w:val="none" w:sz="0" w:space="0" w:color="auto"/>
              </w:divBdr>
            </w:div>
            <w:div w:id="973873515">
              <w:marLeft w:val="0"/>
              <w:marRight w:val="0"/>
              <w:marTop w:val="0"/>
              <w:marBottom w:val="0"/>
              <w:divBdr>
                <w:top w:val="none" w:sz="0" w:space="0" w:color="auto"/>
                <w:left w:val="none" w:sz="0" w:space="0" w:color="auto"/>
                <w:bottom w:val="none" w:sz="0" w:space="0" w:color="auto"/>
                <w:right w:val="none" w:sz="0" w:space="0" w:color="auto"/>
              </w:divBdr>
            </w:div>
            <w:div w:id="179634675">
              <w:marLeft w:val="0"/>
              <w:marRight w:val="0"/>
              <w:marTop w:val="0"/>
              <w:marBottom w:val="0"/>
              <w:divBdr>
                <w:top w:val="none" w:sz="0" w:space="0" w:color="auto"/>
                <w:left w:val="none" w:sz="0" w:space="0" w:color="auto"/>
                <w:bottom w:val="none" w:sz="0" w:space="0" w:color="auto"/>
                <w:right w:val="none" w:sz="0" w:space="0" w:color="auto"/>
              </w:divBdr>
            </w:div>
            <w:div w:id="1200510716">
              <w:marLeft w:val="0"/>
              <w:marRight w:val="0"/>
              <w:marTop w:val="0"/>
              <w:marBottom w:val="0"/>
              <w:divBdr>
                <w:top w:val="none" w:sz="0" w:space="0" w:color="auto"/>
                <w:left w:val="none" w:sz="0" w:space="0" w:color="auto"/>
                <w:bottom w:val="none" w:sz="0" w:space="0" w:color="auto"/>
                <w:right w:val="none" w:sz="0" w:space="0" w:color="auto"/>
              </w:divBdr>
            </w:div>
            <w:div w:id="543828935">
              <w:marLeft w:val="0"/>
              <w:marRight w:val="0"/>
              <w:marTop w:val="0"/>
              <w:marBottom w:val="0"/>
              <w:divBdr>
                <w:top w:val="none" w:sz="0" w:space="0" w:color="auto"/>
                <w:left w:val="none" w:sz="0" w:space="0" w:color="auto"/>
                <w:bottom w:val="none" w:sz="0" w:space="0" w:color="auto"/>
                <w:right w:val="none" w:sz="0" w:space="0" w:color="auto"/>
              </w:divBdr>
            </w:div>
            <w:div w:id="1984965154">
              <w:marLeft w:val="0"/>
              <w:marRight w:val="0"/>
              <w:marTop w:val="0"/>
              <w:marBottom w:val="0"/>
              <w:divBdr>
                <w:top w:val="none" w:sz="0" w:space="0" w:color="auto"/>
                <w:left w:val="none" w:sz="0" w:space="0" w:color="auto"/>
                <w:bottom w:val="none" w:sz="0" w:space="0" w:color="auto"/>
                <w:right w:val="none" w:sz="0" w:space="0" w:color="auto"/>
              </w:divBdr>
            </w:div>
            <w:div w:id="1574513358">
              <w:marLeft w:val="0"/>
              <w:marRight w:val="0"/>
              <w:marTop w:val="0"/>
              <w:marBottom w:val="0"/>
              <w:divBdr>
                <w:top w:val="none" w:sz="0" w:space="0" w:color="auto"/>
                <w:left w:val="none" w:sz="0" w:space="0" w:color="auto"/>
                <w:bottom w:val="none" w:sz="0" w:space="0" w:color="auto"/>
                <w:right w:val="none" w:sz="0" w:space="0" w:color="auto"/>
              </w:divBdr>
            </w:div>
            <w:div w:id="617831481">
              <w:marLeft w:val="0"/>
              <w:marRight w:val="0"/>
              <w:marTop w:val="0"/>
              <w:marBottom w:val="0"/>
              <w:divBdr>
                <w:top w:val="none" w:sz="0" w:space="0" w:color="auto"/>
                <w:left w:val="none" w:sz="0" w:space="0" w:color="auto"/>
                <w:bottom w:val="none" w:sz="0" w:space="0" w:color="auto"/>
                <w:right w:val="none" w:sz="0" w:space="0" w:color="auto"/>
              </w:divBdr>
            </w:div>
            <w:div w:id="288898840">
              <w:marLeft w:val="0"/>
              <w:marRight w:val="0"/>
              <w:marTop w:val="0"/>
              <w:marBottom w:val="0"/>
              <w:divBdr>
                <w:top w:val="none" w:sz="0" w:space="0" w:color="auto"/>
                <w:left w:val="none" w:sz="0" w:space="0" w:color="auto"/>
                <w:bottom w:val="none" w:sz="0" w:space="0" w:color="auto"/>
                <w:right w:val="none" w:sz="0" w:space="0" w:color="auto"/>
              </w:divBdr>
            </w:div>
            <w:div w:id="677344978">
              <w:marLeft w:val="0"/>
              <w:marRight w:val="0"/>
              <w:marTop w:val="0"/>
              <w:marBottom w:val="0"/>
              <w:divBdr>
                <w:top w:val="none" w:sz="0" w:space="0" w:color="auto"/>
                <w:left w:val="none" w:sz="0" w:space="0" w:color="auto"/>
                <w:bottom w:val="none" w:sz="0" w:space="0" w:color="auto"/>
                <w:right w:val="none" w:sz="0" w:space="0" w:color="auto"/>
              </w:divBdr>
            </w:div>
            <w:div w:id="63987893">
              <w:marLeft w:val="0"/>
              <w:marRight w:val="0"/>
              <w:marTop w:val="0"/>
              <w:marBottom w:val="0"/>
              <w:divBdr>
                <w:top w:val="none" w:sz="0" w:space="0" w:color="auto"/>
                <w:left w:val="none" w:sz="0" w:space="0" w:color="auto"/>
                <w:bottom w:val="none" w:sz="0" w:space="0" w:color="auto"/>
                <w:right w:val="none" w:sz="0" w:space="0" w:color="auto"/>
              </w:divBdr>
            </w:div>
            <w:div w:id="605502597">
              <w:marLeft w:val="0"/>
              <w:marRight w:val="0"/>
              <w:marTop w:val="0"/>
              <w:marBottom w:val="0"/>
              <w:divBdr>
                <w:top w:val="none" w:sz="0" w:space="0" w:color="auto"/>
                <w:left w:val="none" w:sz="0" w:space="0" w:color="auto"/>
                <w:bottom w:val="none" w:sz="0" w:space="0" w:color="auto"/>
                <w:right w:val="none" w:sz="0" w:space="0" w:color="auto"/>
              </w:divBdr>
            </w:div>
            <w:div w:id="1320961221">
              <w:marLeft w:val="0"/>
              <w:marRight w:val="0"/>
              <w:marTop w:val="0"/>
              <w:marBottom w:val="0"/>
              <w:divBdr>
                <w:top w:val="none" w:sz="0" w:space="0" w:color="auto"/>
                <w:left w:val="none" w:sz="0" w:space="0" w:color="auto"/>
                <w:bottom w:val="none" w:sz="0" w:space="0" w:color="auto"/>
                <w:right w:val="none" w:sz="0" w:space="0" w:color="auto"/>
              </w:divBdr>
            </w:div>
            <w:div w:id="1711952454">
              <w:marLeft w:val="0"/>
              <w:marRight w:val="0"/>
              <w:marTop w:val="0"/>
              <w:marBottom w:val="0"/>
              <w:divBdr>
                <w:top w:val="none" w:sz="0" w:space="0" w:color="auto"/>
                <w:left w:val="none" w:sz="0" w:space="0" w:color="auto"/>
                <w:bottom w:val="none" w:sz="0" w:space="0" w:color="auto"/>
                <w:right w:val="none" w:sz="0" w:space="0" w:color="auto"/>
              </w:divBdr>
            </w:div>
            <w:div w:id="1927373143">
              <w:marLeft w:val="0"/>
              <w:marRight w:val="0"/>
              <w:marTop w:val="0"/>
              <w:marBottom w:val="0"/>
              <w:divBdr>
                <w:top w:val="none" w:sz="0" w:space="0" w:color="auto"/>
                <w:left w:val="none" w:sz="0" w:space="0" w:color="auto"/>
                <w:bottom w:val="none" w:sz="0" w:space="0" w:color="auto"/>
                <w:right w:val="none" w:sz="0" w:space="0" w:color="auto"/>
              </w:divBdr>
            </w:div>
            <w:div w:id="2034115580">
              <w:marLeft w:val="0"/>
              <w:marRight w:val="0"/>
              <w:marTop w:val="0"/>
              <w:marBottom w:val="0"/>
              <w:divBdr>
                <w:top w:val="none" w:sz="0" w:space="0" w:color="auto"/>
                <w:left w:val="none" w:sz="0" w:space="0" w:color="auto"/>
                <w:bottom w:val="none" w:sz="0" w:space="0" w:color="auto"/>
                <w:right w:val="none" w:sz="0" w:space="0" w:color="auto"/>
              </w:divBdr>
            </w:div>
            <w:div w:id="201678524">
              <w:marLeft w:val="0"/>
              <w:marRight w:val="0"/>
              <w:marTop w:val="0"/>
              <w:marBottom w:val="0"/>
              <w:divBdr>
                <w:top w:val="none" w:sz="0" w:space="0" w:color="auto"/>
                <w:left w:val="none" w:sz="0" w:space="0" w:color="auto"/>
                <w:bottom w:val="none" w:sz="0" w:space="0" w:color="auto"/>
                <w:right w:val="none" w:sz="0" w:space="0" w:color="auto"/>
              </w:divBdr>
            </w:div>
            <w:div w:id="2130317049">
              <w:marLeft w:val="0"/>
              <w:marRight w:val="0"/>
              <w:marTop w:val="0"/>
              <w:marBottom w:val="0"/>
              <w:divBdr>
                <w:top w:val="none" w:sz="0" w:space="0" w:color="auto"/>
                <w:left w:val="none" w:sz="0" w:space="0" w:color="auto"/>
                <w:bottom w:val="none" w:sz="0" w:space="0" w:color="auto"/>
                <w:right w:val="none" w:sz="0" w:space="0" w:color="auto"/>
              </w:divBdr>
            </w:div>
            <w:div w:id="4020310">
              <w:marLeft w:val="0"/>
              <w:marRight w:val="0"/>
              <w:marTop w:val="0"/>
              <w:marBottom w:val="0"/>
              <w:divBdr>
                <w:top w:val="none" w:sz="0" w:space="0" w:color="auto"/>
                <w:left w:val="none" w:sz="0" w:space="0" w:color="auto"/>
                <w:bottom w:val="none" w:sz="0" w:space="0" w:color="auto"/>
                <w:right w:val="none" w:sz="0" w:space="0" w:color="auto"/>
              </w:divBdr>
            </w:div>
            <w:div w:id="114451346">
              <w:marLeft w:val="0"/>
              <w:marRight w:val="0"/>
              <w:marTop w:val="0"/>
              <w:marBottom w:val="0"/>
              <w:divBdr>
                <w:top w:val="none" w:sz="0" w:space="0" w:color="auto"/>
                <w:left w:val="none" w:sz="0" w:space="0" w:color="auto"/>
                <w:bottom w:val="none" w:sz="0" w:space="0" w:color="auto"/>
                <w:right w:val="none" w:sz="0" w:space="0" w:color="auto"/>
              </w:divBdr>
            </w:div>
            <w:div w:id="2054889263">
              <w:marLeft w:val="0"/>
              <w:marRight w:val="0"/>
              <w:marTop w:val="0"/>
              <w:marBottom w:val="0"/>
              <w:divBdr>
                <w:top w:val="none" w:sz="0" w:space="0" w:color="auto"/>
                <w:left w:val="none" w:sz="0" w:space="0" w:color="auto"/>
                <w:bottom w:val="none" w:sz="0" w:space="0" w:color="auto"/>
                <w:right w:val="none" w:sz="0" w:space="0" w:color="auto"/>
              </w:divBdr>
            </w:div>
            <w:div w:id="1438789397">
              <w:marLeft w:val="0"/>
              <w:marRight w:val="0"/>
              <w:marTop w:val="0"/>
              <w:marBottom w:val="0"/>
              <w:divBdr>
                <w:top w:val="none" w:sz="0" w:space="0" w:color="auto"/>
                <w:left w:val="none" w:sz="0" w:space="0" w:color="auto"/>
                <w:bottom w:val="none" w:sz="0" w:space="0" w:color="auto"/>
                <w:right w:val="none" w:sz="0" w:space="0" w:color="auto"/>
              </w:divBdr>
            </w:div>
            <w:div w:id="1167675481">
              <w:marLeft w:val="0"/>
              <w:marRight w:val="0"/>
              <w:marTop w:val="0"/>
              <w:marBottom w:val="0"/>
              <w:divBdr>
                <w:top w:val="none" w:sz="0" w:space="0" w:color="auto"/>
                <w:left w:val="none" w:sz="0" w:space="0" w:color="auto"/>
                <w:bottom w:val="none" w:sz="0" w:space="0" w:color="auto"/>
                <w:right w:val="none" w:sz="0" w:space="0" w:color="auto"/>
              </w:divBdr>
            </w:div>
            <w:div w:id="96758004">
              <w:marLeft w:val="0"/>
              <w:marRight w:val="0"/>
              <w:marTop w:val="0"/>
              <w:marBottom w:val="0"/>
              <w:divBdr>
                <w:top w:val="none" w:sz="0" w:space="0" w:color="auto"/>
                <w:left w:val="none" w:sz="0" w:space="0" w:color="auto"/>
                <w:bottom w:val="none" w:sz="0" w:space="0" w:color="auto"/>
                <w:right w:val="none" w:sz="0" w:space="0" w:color="auto"/>
              </w:divBdr>
            </w:div>
            <w:div w:id="2076007261">
              <w:marLeft w:val="0"/>
              <w:marRight w:val="0"/>
              <w:marTop w:val="0"/>
              <w:marBottom w:val="0"/>
              <w:divBdr>
                <w:top w:val="none" w:sz="0" w:space="0" w:color="auto"/>
                <w:left w:val="none" w:sz="0" w:space="0" w:color="auto"/>
                <w:bottom w:val="none" w:sz="0" w:space="0" w:color="auto"/>
                <w:right w:val="none" w:sz="0" w:space="0" w:color="auto"/>
              </w:divBdr>
            </w:div>
            <w:div w:id="751194677">
              <w:marLeft w:val="0"/>
              <w:marRight w:val="0"/>
              <w:marTop w:val="0"/>
              <w:marBottom w:val="0"/>
              <w:divBdr>
                <w:top w:val="none" w:sz="0" w:space="0" w:color="auto"/>
                <w:left w:val="none" w:sz="0" w:space="0" w:color="auto"/>
                <w:bottom w:val="none" w:sz="0" w:space="0" w:color="auto"/>
                <w:right w:val="none" w:sz="0" w:space="0" w:color="auto"/>
              </w:divBdr>
            </w:div>
            <w:div w:id="1642609277">
              <w:marLeft w:val="0"/>
              <w:marRight w:val="0"/>
              <w:marTop w:val="0"/>
              <w:marBottom w:val="0"/>
              <w:divBdr>
                <w:top w:val="none" w:sz="0" w:space="0" w:color="auto"/>
                <w:left w:val="none" w:sz="0" w:space="0" w:color="auto"/>
                <w:bottom w:val="none" w:sz="0" w:space="0" w:color="auto"/>
                <w:right w:val="none" w:sz="0" w:space="0" w:color="auto"/>
              </w:divBdr>
            </w:div>
            <w:div w:id="1623808342">
              <w:marLeft w:val="0"/>
              <w:marRight w:val="0"/>
              <w:marTop w:val="0"/>
              <w:marBottom w:val="0"/>
              <w:divBdr>
                <w:top w:val="none" w:sz="0" w:space="0" w:color="auto"/>
                <w:left w:val="none" w:sz="0" w:space="0" w:color="auto"/>
                <w:bottom w:val="none" w:sz="0" w:space="0" w:color="auto"/>
                <w:right w:val="none" w:sz="0" w:space="0" w:color="auto"/>
              </w:divBdr>
            </w:div>
            <w:div w:id="1299141720">
              <w:marLeft w:val="0"/>
              <w:marRight w:val="0"/>
              <w:marTop w:val="0"/>
              <w:marBottom w:val="0"/>
              <w:divBdr>
                <w:top w:val="none" w:sz="0" w:space="0" w:color="auto"/>
                <w:left w:val="none" w:sz="0" w:space="0" w:color="auto"/>
                <w:bottom w:val="none" w:sz="0" w:space="0" w:color="auto"/>
                <w:right w:val="none" w:sz="0" w:space="0" w:color="auto"/>
              </w:divBdr>
            </w:div>
            <w:div w:id="1652320221">
              <w:marLeft w:val="0"/>
              <w:marRight w:val="0"/>
              <w:marTop w:val="0"/>
              <w:marBottom w:val="0"/>
              <w:divBdr>
                <w:top w:val="none" w:sz="0" w:space="0" w:color="auto"/>
                <w:left w:val="none" w:sz="0" w:space="0" w:color="auto"/>
                <w:bottom w:val="none" w:sz="0" w:space="0" w:color="auto"/>
                <w:right w:val="none" w:sz="0" w:space="0" w:color="auto"/>
              </w:divBdr>
            </w:div>
            <w:div w:id="1020816852">
              <w:marLeft w:val="0"/>
              <w:marRight w:val="0"/>
              <w:marTop w:val="0"/>
              <w:marBottom w:val="0"/>
              <w:divBdr>
                <w:top w:val="none" w:sz="0" w:space="0" w:color="auto"/>
                <w:left w:val="none" w:sz="0" w:space="0" w:color="auto"/>
                <w:bottom w:val="none" w:sz="0" w:space="0" w:color="auto"/>
                <w:right w:val="none" w:sz="0" w:space="0" w:color="auto"/>
              </w:divBdr>
            </w:div>
            <w:div w:id="305010110">
              <w:marLeft w:val="0"/>
              <w:marRight w:val="0"/>
              <w:marTop w:val="0"/>
              <w:marBottom w:val="0"/>
              <w:divBdr>
                <w:top w:val="none" w:sz="0" w:space="0" w:color="auto"/>
                <w:left w:val="none" w:sz="0" w:space="0" w:color="auto"/>
                <w:bottom w:val="none" w:sz="0" w:space="0" w:color="auto"/>
                <w:right w:val="none" w:sz="0" w:space="0" w:color="auto"/>
              </w:divBdr>
            </w:div>
            <w:div w:id="987126436">
              <w:marLeft w:val="0"/>
              <w:marRight w:val="0"/>
              <w:marTop w:val="0"/>
              <w:marBottom w:val="0"/>
              <w:divBdr>
                <w:top w:val="none" w:sz="0" w:space="0" w:color="auto"/>
                <w:left w:val="none" w:sz="0" w:space="0" w:color="auto"/>
                <w:bottom w:val="none" w:sz="0" w:space="0" w:color="auto"/>
                <w:right w:val="none" w:sz="0" w:space="0" w:color="auto"/>
              </w:divBdr>
            </w:div>
            <w:div w:id="1712418475">
              <w:marLeft w:val="0"/>
              <w:marRight w:val="0"/>
              <w:marTop w:val="0"/>
              <w:marBottom w:val="0"/>
              <w:divBdr>
                <w:top w:val="none" w:sz="0" w:space="0" w:color="auto"/>
                <w:left w:val="none" w:sz="0" w:space="0" w:color="auto"/>
                <w:bottom w:val="none" w:sz="0" w:space="0" w:color="auto"/>
                <w:right w:val="none" w:sz="0" w:space="0" w:color="auto"/>
              </w:divBdr>
            </w:div>
            <w:div w:id="1351371257">
              <w:marLeft w:val="0"/>
              <w:marRight w:val="0"/>
              <w:marTop w:val="0"/>
              <w:marBottom w:val="0"/>
              <w:divBdr>
                <w:top w:val="none" w:sz="0" w:space="0" w:color="auto"/>
                <w:left w:val="none" w:sz="0" w:space="0" w:color="auto"/>
                <w:bottom w:val="none" w:sz="0" w:space="0" w:color="auto"/>
                <w:right w:val="none" w:sz="0" w:space="0" w:color="auto"/>
              </w:divBdr>
            </w:div>
            <w:div w:id="1837068374">
              <w:marLeft w:val="0"/>
              <w:marRight w:val="0"/>
              <w:marTop w:val="0"/>
              <w:marBottom w:val="0"/>
              <w:divBdr>
                <w:top w:val="none" w:sz="0" w:space="0" w:color="auto"/>
                <w:left w:val="none" w:sz="0" w:space="0" w:color="auto"/>
                <w:bottom w:val="none" w:sz="0" w:space="0" w:color="auto"/>
                <w:right w:val="none" w:sz="0" w:space="0" w:color="auto"/>
              </w:divBdr>
            </w:div>
            <w:div w:id="1184635128">
              <w:marLeft w:val="0"/>
              <w:marRight w:val="0"/>
              <w:marTop w:val="0"/>
              <w:marBottom w:val="0"/>
              <w:divBdr>
                <w:top w:val="none" w:sz="0" w:space="0" w:color="auto"/>
                <w:left w:val="none" w:sz="0" w:space="0" w:color="auto"/>
                <w:bottom w:val="none" w:sz="0" w:space="0" w:color="auto"/>
                <w:right w:val="none" w:sz="0" w:space="0" w:color="auto"/>
              </w:divBdr>
            </w:div>
            <w:div w:id="1724137502">
              <w:marLeft w:val="0"/>
              <w:marRight w:val="0"/>
              <w:marTop w:val="0"/>
              <w:marBottom w:val="0"/>
              <w:divBdr>
                <w:top w:val="none" w:sz="0" w:space="0" w:color="auto"/>
                <w:left w:val="none" w:sz="0" w:space="0" w:color="auto"/>
                <w:bottom w:val="none" w:sz="0" w:space="0" w:color="auto"/>
                <w:right w:val="none" w:sz="0" w:space="0" w:color="auto"/>
              </w:divBdr>
            </w:div>
            <w:div w:id="1317106366">
              <w:marLeft w:val="0"/>
              <w:marRight w:val="0"/>
              <w:marTop w:val="0"/>
              <w:marBottom w:val="0"/>
              <w:divBdr>
                <w:top w:val="none" w:sz="0" w:space="0" w:color="auto"/>
                <w:left w:val="none" w:sz="0" w:space="0" w:color="auto"/>
                <w:bottom w:val="none" w:sz="0" w:space="0" w:color="auto"/>
                <w:right w:val="none" w:sz="0" w:space="0" w:color="auto"/>
              </w:divBdr>
            </w:div>
            <w:div w:id="538666473">
              <w:marLeft w:val="0"/>
              <w:marRight w:val="0"/>
              <w:marTop w:val="0"/>
              <w:marBottom w:val="0"/>
              <w:divBdr>
                <w:top w:val="none" w:sz="0" w:space="0" w:color="auto"/>
                <w:left w:val="none" w:sz="0" w:space="0" w:color="auto"/>
                <w:bottom w:val="none" w:sz="0" w:space="0" w:color="auto"/>
                <w:right w:val="none" w:sz="0" w:space="0" w:color="auto"/>
              </w:divBdr>
            </w:div>
            <w:div w:id="1058942645">
              <w:marLeft w:val="0"/>
              <w:marRight w:val="0"/>
              <w:marTop w:val="0"/>
              <w:marBottom w:val="0"/>
              <w:divBdr>
                <w:top w:val="none" w:sz="0" w:space="0" w:color="auto"/>
                <w:left w:val="none" w:sz="0" w:space="0" w:color="auto"/>
                <w:bottom w:val="none" w:sz="0" w:space="0" w:color="auto"/>
                <w:right w:val="none" w:sz="0" w:space="0" w:color="auto"/>
              </w:divBdr>
            </w:div>
            <w:div w:id="1733769300">
              <w:marLeft w:val="0"/>
              <w:marRight w:val="0"/>
              <w:marTop w:val="0"/>
              <w:marBottom w:val="0"/>
              <w:divBdr>
                <w:top w:val="none" w:sz="0" w:space="0" w:color="auto"/>
                <w:left w:val="none" w:sz="0" w:space="0" w:color="auto"/>
                <w:bottom w:val="none" w:sz="0" w:space="0" w:color="auto"/>
                <w:right w:val="none" w:sz="0" w:space="0" w:color="auto"/>
              </w:divBdr>
            </w:div>
            <w:div w:id="317925222">
              <w:marLeft w:val="0"/>
              <w:marRight w:val="0"/>
              <w:marTop w:val="0"/>
              <w:marBottom w:val="0"/>
              <w:divBdr>
                <w:top w:val="none" w:sz="0" w:space="0" w:color="auto"/>
                <w:left w:val="none" w:sz="0" w:space="0" w:color="auto"/>
                <w:bottom w:val="none" w:sz="0" w:space="0" w:color="auto"/>
                <w:right w:val="none" w:sz="0" w:space="0" w:color="auto"/>
              </w:divBdr>
            </w:div>
            <w:div w:id="133837799">
              <w:marLeft w:val="0"/>
              <w:marRight w:val="0"/>
              <w:marTop w:val="0"/>
              <w:marBottom w:val="0"/>
              <w:divBdr>
                <w:top w:val="none" w:sz="0" w:space="0" w:color="auto"/>
                <w:left w:val="none" w:sz="0" w:space="0" w:color="auto"/>
                <w:bottom w:val="none" w:sz="0" w:space="0" w:color="auto"/>
                <w:right w:val="none" w:sz="0" w:space="0" w:color="auto"/>
              </w:divBdr>
            </w:div>
            <w:div w:id="1326132298">
              <w:marLeft w:val="0"/>
              <w:marRight w:val="0"/>
              <w:marTop w:val="0"/>
              <w:marBottom w:val="0"/>
              <w:divBdr>
                <w:top w:val="none" w:sz="0" w:space="0" w:color="auto"/>
                <w:left w:val="none" w:sz="0" w:space="0" w:color="auto"/>
                <w:bottom w:val="none" w:sz="0" w:space="0" w:color="auto"/>
                <w:right w:val="none" w:sz="0" w:space="0" w:color="auto"/>
              </w:divBdr>
            </w:div>
            <w:div w:id="829491688">
              <w:marLeft w:val="0"/>
              <w:marRight w:val="0"/>
              <w:marTop w:val="0"/>
              <w:marBottom w:val="0"/>
              <w:divBdr>
                <w:top w:val="none" w:sz="0" w:space="0" w:color="auto"/>
                <w:left w:val="none" w:sz="0" w:space="0" w:color="auto"/>
                <w:bottom w:val="none" w:sz="0" w:space="0" w:color="auto"/>
                <w:right w:val="none" w:sz="0" w:space="0" w:color="auto"/>
              </w:divBdr>
            </w:div>
            <w:div w:id="454056159">
              <w:marLeft w:val="0"/>
              <w:marRight w:val="0"/>
              <w:marTop w:val="0"/>
              <w:marBottom w:val="0"/>
              <w:divBdr>
                <w:top w:val="none" w:sz="0" w:space="0" w:color="auto"/>
                <w:left w:val="none" w:sz="0" w:space="0" w:color="auto"/>
                <w:bottom w:val="none" w:sz="0" w:space="0" w:color="auto"/>
                <w:right w:val="none" w:sz="0" w:space="0" w:color="auto"/>
              </w:divBdr>
            </w:div>
            <w:div w:id="44376733">
              <w:marLeft w:val="0"/>
              <w:marRight w:val="0"/>
              <w:marTop w:val="0"/>
              <w:marBottom w:val="0"/>
              <w:divBdr>
                <w:top w:val="none" w:sz="0" w:space="0" w:color="auto"/>
                <w:left w:val="none" w:sz="0" w:space="0" w:color="auto"/>
                <w:bottom w:val="none" w:sz="0" w:space="0" w:color="auto"/>
                <w:right w:val="none" w:sz="0" w:space="0" w:color="auto"/>
              </w:divBdr>
            </w:div>
            <w:div w:id="2089813221">
              <w:marLeft w:val="0"/>
              <w:marRight w:val="0"/>
              <w:marTop w:val="0"/>
              <w:marBottom w:val="0"/>
              <w:divBdr>
                <w:top w:val="none" w:sz="0" w:space="0" w:color="auto"/>
                <w:left w:val="none" w:sz="0" w:space="0" w:color="auto"/>
                <w:bottom w:val="none" w:sz="0" w:space="0" w:color="auto"/>
                <w:right w:val="none" w:sz="0" w:space="0" w:color="auto"/>
              </w:divBdr>
            </w:div>
            <w:div w:id="1259481972">
              <w:marLeft w:val="0"/>
              <w:marRight w:val="0"/>
              <w:marTop w:val="0"/>
              <w:marBottom w:val="0"/>
              <w:divBdr>
                <w:top w:val="none" w:sz="0" w:space="0" w:color="auto"/>
                <w:left w:val="none" w:sz="0" w:space="0" w:color="auto"/>
                <w:bottom w:val="none" w:sz="0" w:space="0" w:color="auto"/>
                <w:right w:val="none" w:sz="0" w:space="0" w:color="auto"/>
              </w:divBdr>
            </w:div>
            <w:div w:id="227764022">
              <w:marLeft w:val="0"/>
              <w:marRight w:val="0"/>
              <w:marTop w:val="0"/>
              <w:marBottom w:val="0"/>
              <w:divBdr>
                <w:top w:val="none" w:sz="0" w:space="0" w:color="auto"/>
                <w:left w:val="none" w:sz="0" w:space="0" w:color="auto"/>
                <w:bottom w:val="none" w:sz="0" w:space="0" w:color="auto"/>
                <w:right w:val="none" w:sz="0" w:space="0" w:color="auto"/>
              </w:divBdr>
            </w:div>
            <w:div w:id="503060145">
              <w:marLeft w:val="0"/>
              <w:marRight w:val="0"/>
              <w:marTop w:val="0"/>
              <w:marBottom w:val="0"/>
              <w:divBdr>
                <w:top w:val="none" w:sz="0" w:space="0" w:color="auto"/>
                <w:left w:val="none" w:sz="0" w:space="0" w:color="auto"/>
                <w:bottom w:val="none" w:sz="0" w:space="0" w:color="auto"/>
                <w:right w:val="none" w:sz="0" w:space="0" w:color="auto"/>
              </w:divBdr>
            </w:div>
            <w:div w:id="325548087">
              <w:marLeft w:val="0"/>
              <w:marRight w:val="0"/>
              <w:marTop w:val="0"/>
              <w:marBottom w:val="0"/>
              <w:divBdr>
                <w:top w:val="none" w:sz="0" w:space="0" w:color="auto"/>
                <w:left w:val="none" w:sz="0" w:space="0" w:color="auto"/>
                <w:bottom w:val="none" w:sz="0" w:space="0" w:color="auto"/>
                <w:right w:val="none" w:sz="0" w:space="0" w:color="auto"/>
              </w:divBdr>
            </w:div>
            <w:div w:id="314531433">
              <w:marLeft w:val="0"/>
              <w:marRight w:val="0"/>
              <w:marTop w:val="0"/>
              <w:marBottom w:val="0"/>
              <w:divBdr>
                <w:top w:val="none" w:sz="0" w:space="0" w:color="auto"/>
                <w:left w:val="none" w:sz="0" w:space="0" w:color="auto"/>
                <w:bottom w:val="none" w:sz="0" w:space="0" w:color="auto"/>
                <w:right w:val="none" w:sz="0" w:space="0" w:color="auto"/>
              </w:divBdr>
            </w:div>
            <w:div w:id="2022511789">
              <w:marLeft w:val="0"/>
              <w:marRight w:val="0"/>
              <w:marTop w:val="0"/>
              <w:marBottom w:val="0"/>
              <w:divBdr>
                <w:top w:val="none" w:sz="0" w:space="0" w:color="auto"/>
                <w:left w:val="none" w:sz="0" w:space="0" w:color="auto"/>
                <w:bottom w:val="none" w:sz="0" w:space="0" w:color="auto"/>
                <w:right w:val="none" w:sz="0" w:space="0" w:color="auto"/>
              </w:divBdr>
            </w:div>
            <w:div w:id="983000860">
              <w:marLeft w:val="0"/>
              <w:marRight w:val="0"/>
              <w:marTop w:val="0"/>
              <w:marBottom w:val="0"/>
              <w:divBdr>
                <w:top w:val="none" w:sz="0" w:space="0" w:color="auto"/>
                <w:left w:val="none" w:sz="0" w:space="0" w:color="auto"/>
                <w:bottom w:val="none" w:sz="0" w:space="0" w:color="auto"/>
                <w:right w:val="none" w:sz="0" w:space="0" w:color="auto"/>
              </w:divBdr>
            </w:div>
            <w:div w:id="1338462835">
              <w:marLeft w:val="0"/>
              <w:marRight w:val="0"/>
              <w:marTop w:val="0"/>
              <w:marBottom w:val="0"/>
              <w:divBdr>
                <w:top w:val="none" w:sz="0" w:space="0" w:color="auto"/>
                <w:left w:val="none" w:sz="0" w:space="0" w:color="auto"/>
                <w:bottom w:val="none" w:sz="0" w:space="0" w:color="auto"/>
                <w:right w:val="none" w:sz="0" w:space="0" w:color="auto"/>
              </w:divBdr>
            </w:div>
            <w:div w:id="941259022">
              <w:marLeft w:val="0"/>
              <w:marRight w:val="0"/>
              <w:marTop w:val="0"/>
              <w:marBottom w:val="0"/>
              <w:divBdr>
                <w:top w:val="none" w:sz="0" w:space="0" w:color="auto"/>
                <w:left w:val="none" w:sz="0" w:space="0" w:color="auto"/>
                <w:bottom w:val="none" w:sz="0" w:space="0" w:color="auto"/>
                <w:right w:val="none" w:sz="0" w:space="0" w:color="auto"/>
              </w:divBdr>
            </w:div>
            <w:div w:id="959071575">
              <w:marLeft w:val="0"/>
              <w:marRight w:val="0"/>
              <w:marTop w:val="0"/>
              <w:marBottom w:val="0"/>
              <w:divBdr>
                <w:top w:val="none" w:sz="0" w:space="0" w:color="auto"/>
                <w:left w:val="none" w:sz="0" w:space="0" w:color="auto"/>
                <w:bottom w:val="none" w:sz="0" w:space="0" w:color="auto"/>
                <w:right w:val="none" w:sz="0" w:space="0" w:color="auto"/>
              </w:divBdr>
            </w:div>
            <w:div w:id="1198351868">
              <w:marLeft w:val="0"/>
              <w:marRight w:val="0"/>
              <w:marTop w:val="0"/>
              <w:marBottom w:val="0"/>
              <w:divBdr>
                <w:top w:val="none" w:sz="0" w:space="0" w:color="auto"/>
                <w:left w:val="none" w:sz="0" w:space="0" w:color="auto"/>
                <w:bottom w:val="none" w:sz="0" w:space="0" w:color="auto"/>
                <w:right w:val="none" w:sz="0" w:space="0" w:color="auto"/>
              </w:divBdr>
            </w:div>
            <w:div w:id="763916159">
              <w:marLeft w:val="0"/>
              <w:marRight w:val="0"/>
              <w:marTop w:val="0"/>
              <w:marBottom w:val="0"/>
              <w:divBdr>
                <w:top w:val="none" w:sz="0" w:space="0" w:color="auto"/>
                <w:left w:val="none" w:sz="0" w:space="0" w:color="auto"/>
                <w:bottom w:val="none" w:sz="0" w:space="0" w:color="auto"/>
                <w:right w:val="none" w:sz="0" w:space="0" w:color="auto"/>
              </w:divBdr>
            </w:div>
            <w:div w:id="166291228">
              <w:marLeft w:val="0"/>
              <w:marRight w:val="0"/>
              <w:marTop w:val="0"/>
              <w:marBottom w:val="0"/>
              <w:divBdr>
                <w:top w:val="none" w:sz="0" w:space="0" w:color="auto"/>
                <w:left w:val="none" w:sz="0" w:space="0" w:color="auto"/>
                <w:bottom w:val="none" w:sz="0" w:space="0" w:color="auto"/>
                <w:right w:val="none" w:sz="0" w:space="0" w:color="auto"/>
              </w:divBdr>
            </w:div>
            <w:div w:id="885142333">
              <w:marLeft w:val="0"/>
              <w:marRight w:val="0"/>
              <w:marTop w:val="0"/>
              <w:marBottom w:val="0"/>
              <w:divBdr>
                <w:top w:val="none" w:sz="0" w:space="0" w:color="auto"/>
                <w:left w:val="none" w:sz="0" w:space="0" w:color="auto"/>
                <w:bottom w:val="none" w:sz="0" w:space="0" w:color="auto"/>
                <w:right w:val="none" w:sz="0" w:space="0" w:color="auto"/>
              </w:divBdr>
            </w:div>
            <w:div w:id="971398591">
              <w:marLeft w:val="0"/>
              <w:marRight w:val="0"/>
              <w:marTop w:val="0"/>
              <w:marBottom w:val="0"/>
              <w:divBdr>
                <w:top w:val="none" w:sz="0" w:space="0" w:color="auto"/>
                <w:left w:val="none" w:sz="0" w:space="0" w:color="auto"/>
                <w:bottom w:val="none" w:sz="0" w:space="0" w:color="auto"/>
                <w:right w:val="none" w:sz="0" w:space="0" w:color="auto"/>
              </w:divBdr>
            </w:div>
            <w:div w:id="269359948">
              <w:marLeft w:val="0"/>
              <w:marRight w:val="0"/>
              <w:marTop w:val="0"/>
              <w:marBottom w:val="0"/>
              <w:divBdr>
                <w:top w:val="none" w:sz="0" w:space="0" w:color="auto"/>
                <w:left w:val="none" w:sz="0" w:space="0" w:color="auto"/>
                <w:bottom w:val="none" w:sz="0" w:space="0" w:color="auto"/>
                <w:right w:val="none" w:sz="0" w:space="0" w:color="auto"/>
              </w:divBdr>
            </w:div>
            <w:div w:id="1129782839">
              <w:marLeft w:val="0"/>
              <w:marRight w:val="0"/>
              <w:marTop w:val="0"/>
              <w:marBottom w:val="0"/>
              <w:divBdr>
                <w:top w:val="none" w:sz="0" w:space="0" w:color="auto"/>
                <w:left w:val="none" w:sz="0" w:space="0" w:color="auto"/>
                <w:bottom w:val="none" w:sz="0" w:space="0" w:color="auto"/>
                <w:right w:val="none" w:sz="0" w:space="0" w:color="auto"/>
              </w:divBdr>
            </w:div>
            <w:div w:id="1065640258">
              <w:marLeft w:val="0"/>
              <w:marRight w:val="0"/>
              <w:marTop w:val="0"/>
              <w:marBottom w:val="0"/>
              <w:divBdr>
                <w:top w:val="none" w:sz="0" w:space="0" w:color="auto"/>
                <w:left w:val="none" w:sz="0" w:space="0" w:color="auto"/>
                <w:bottom w:val="none" w:sz="0" w:space="0" w:color="auto"/>
                <w:right w:val="none" w:sz="0" w:space="0" w:color="auto"/>
              </w:divBdr>
            </w:div>
            <w:div w:id="999504942">
              <w:marLeft w:val="0"/>
              <w:marRight w:val="0"/>
              <w:marTop w:val="0"/>
              <w:marBottom w:val="0"/>
              <w:divBdr>
                <w:top w:val="none" w:sz="0" w:space="0" w:color="auto"/>
                <w:left w:val="none" w:sz="0" w:space="0" w:color="auto"/>
                <w:bottom w:val="none" w:sz="0" w:space="0" w:color="auto"/>
                <w:right w:val="none" w:sz="0" w:space="0" w:color="auto"/>
              </w:divBdr>
            </w:div>
            <w:div w:id="1451893171">
              <w:marLeft w:val="0"/>
              <w:marRight w:val="0"/>
              <w:marTop w:val="0"/>
              <w:marBottom w:val="0"/>
              <w:divBdr>
                <w:top w:val="none" w:sz="0" w:space="0" w:color="auto"/>
                <w:left w:val="none" w:sz="0" w:space="0" w:color="auto"/>
                <w:bottom w:val="none" w:sz="0" w:space="0" w:color="auto"/>
                <w:right w:val="none" w:sz="0" w:space="0" w:color="auto"/>
              </w:divBdr>
            </w:div>
            <w:div w:id="1489983160">
              <w:marLeft w:val="0"/>
              <w:marRight w:val="0"/>
              <w:marTop w:val="0"/>
              <w:marBottom w:val="0"/>
              <w:divBdr>
                <w:top w:val="none" w:sz="0" w:space="0" w:color="auto"/>
                <w:left w:val="none" w:sz="0" w:space="0" w:color="auto"/>
                <w:bottom w:val="none" w:sz="0" w:space="0" w:color="auto"/>
                <w:right w:val="none" w:sz="0" w:space="0" w:color="auto"/>
              </w:divBdr>
            </w:div>
            <w:div w:id="1911423353">
              <w:marLeft w:val="0"/>
              <w:marRight w:val="0"/>
              <w:marTop w:val="0"/>
              <w:marBottom w:val="0"/>
              <w:divBdr>
                <w:top w:val="none" w:sz="0" w:space="0" w:color="auto"/>
                <w:left w:val="none" w:sz="0" w:space="0" w:color="auto"/>
                <w:bottom w:val="none" w:sz="0" w:space="0" w:color="auto"/>
                <w:right w:val="none" w:sz="0" w:space="0" w:color="auto"/>
              </w:divBdr>
            </w:div>
            <w:div w:id="90319374">
              <w:marLeft w:val="0"/>
              <w:marRight w:val="0"/>
              <w:marTop w:val="0"/>
              <w:marBottom w:val="0"/>
              <w:divBdr>
                <w:top w:val="none" w:sz="0" w:space="0" w:color="auto"/>
                <w:left w:val="none" w:sz="0" w:space="0" w:color="auto"/>
                <w:bottom w:val="none" w:sz="0" w:space="0" w:color="auto"/>
                <w:right w:val="none" w:sz="0" w:space="0" w:color="auto"/>
              </w:divBdr>
            </w:div>
            <w:div w:id="1640963727">
              <w:marLeft w:val="0"/>
              <w:marRight w:val="0"/>
              <w:marTop w:val="0"/>
              <w:marBottom w:val="0"/>
              <w:divBdr>
                <w:top w:val="none" w:sz="0" w:space="0" w:color="auto"/>
                <w:left w:val="none" w:sz="0" w:space="0" w:color="auto"/>
                <w:bottom w:val="none" w:sz="0" w:space="0" w:color="auto"/>
                <w:right w:val="none" w:sz="0" w:space="0" w:color="auto"/>
              </w:divBdr>
            </w:div>
            <w:div w:id="1789469556">
              <w:marLeft w:val="0"/>
              <w:marRight w:val="0"/>
              <w:marTop w:val="0"/>
              <w:marBottom w:val="0"/>
              <w:divBdr>
                <w:top w:val="none" w:sz="0" w:space="0" w:color="auto"/>
                <w:left w:val="none" w:sz="0" w:space="0" w:color="auto"/>
                <w:bottom w:val="none" w:sz="0" w:space="0" w:color="auto"/>
                <w:right w:val="none" w:sz="0" w:space="0" w:color="auto"/>
              </w:divBdr>
            </w:div>
            <w:div w:id="730005589">
              <w:marLeft w:val="0"/>
              <w:marRight w:val="0"/>
              <w:marTop w:val="0"/>
              <w:marBottom w:val="0"/>
              <w:divBdr>
                <w:top w:val="none" w:sz="0" w:space="0" w:color="auto"/>
                <w:left w:val="none" w:sz="0" w:space="0" w:color="auto"/>
                <w:bottom w:val="none" w:sz="0" w:space="0" w:color="auto"/>
                <w:right w:val="none" w:sz="0" w:space="0" w:color="auto"/>
              </w:divBdr>
            </w:div>
            <w:div w:id="1313414139">
              <w:marLeft w:val="0"/>
              <w:marRight w:val="0"/>
              <w:marTop w:val="0"/>
              <w:marBottom w:val="0"/>
              <w:divBdr>
                <w:top w:val="none" w:sz="0" w:space="0" w:color="auto"/>
                <w:left w:val="none" w:sz="0" w:space="0" w:color="auto"/>
                <w:bottom w:val="none" w:sz="0" w:space="0" w:color="auto"/>
                <w:right w:val="none" w:sz="0" w:space="0" w:color="auto"/>
              </w:divBdr>
            </w:div>
            <w:div w:id="19939782">
              <w:marLeft w:val="0"/>
              <w:marRight w:val="0"/>
              <w:marTop w:val="0"/>
              <w:marBottom w:val="0"/>
              <w:divBdr>
                <w:top w:val="none" w:sz="0" w:space="0" w:color="auto"/>
                <w:left w:val="none" w:sz="0" w:space="0" w:color="auto"/>
                <w:bottom w:val="none" w:sz="0" w:space="0" w:color="auto"/>
                <w:right w:val="none" w:sz="0" w:space="0" w:color="auto"/>
              </w:divBdr>
            </w:div>
            <w:div w:id="1990090861">
              <w:marLeft w:val="0"/>
              <w:marRight w:val="0"/>
              <w:marTop w:val="0"/>
              <w:marBottom w:val="0"/>
              <w:divBdr>
                <w:top w:val="none" w:sz="0" w:space="0" w:color="auto"/>
                <w:left w:val="none" w:sz="0" w:space="0" w:color="auto"/>
                <w:bottom w:val="none" w:sz="0" w:space="0" w:color="auto"/>
                <w:right w:val="none" w:sz="0" w:space="0" w:color="auto"/>
              </w:divBdr>
            </w:div>
            <w:div w:id="1482113004">
              <w:marLeft w:val="0"/>
              <w:marRight w:val="0"/>
              <w:marTop w:val="0"/>
              <w:marBottom w:val="0"/>
              <w:divBdr>
                <w:top w:val="none" w:sz="0" w:space="0" w:color="auto"/>
                <w:left w:val="none" w:sz="0" w:space="0" w:color="auto"/>
                <w:bottom w:val="none" w:sz="0" w:space="0" w:color="auto"/>
                <w:right w:val="none" w:sz="0" w:space="0" w:color="auto"/>
              </w:divBdr>
            </w:div>
            <w:div w:id="1244796861">
              <w:marLeft w:val="0"/>
              <w:marRight w:val="0"/>
              <w:marTop w:val="0"/>
              <w:marBottom w:val="0"/>
              <w:divBdr>
                <w:top w:val="none" w:sz="0" w:space="0" w:color="auto"/>
                <w:left w:val="none" w:sz="0" w:space="0" w:color="auto"/>
                <w:bottom w:val="none" w:sz="0" w:space="0" w:color="auto"/>
                <w:right w:val="none" w:sz="0" w:space="0" w:color="auto"/>
              </w:divBdr>
            </w:div>
            <w:div w:id="728503043">
              <w:marLeft w:val="0"/>
              <w:marRight w:val="0"/>
              <w:marTop w:val="0"/>
              <w:marBottom w:val="0"/>
              <w:divBdr>
                <w:top w:val="none" w:sz="0" w:space="0" w:color="auto"/>
                <w:left w:val="none" w:sz="0" w:space="0" w:color="auto"/>
                <w:bottom w:val="none" w:sz="0" w:space="0" w:color="auto"/>
                <w:right w:val="none" w:sz="0" w:space="0" w:color="auto"/>
              </w:divBdr>
            </w:div>
            <w:div w:id="1803378503">
              <w:marLeft w:val="0"/>
              <w:marRight w:val="0"/>
              <w:marTop w:val="0"/>
              <w:marBottom w:val="0"/>
              <w:divBdr>
                <w:top w:val="none" w:sz="0" w:space="0" w:color="auto"/>
                <w:left w:val="none" w:sz="0" w:space="0" w:color="auto"/>
                <w:bottom w:val="none" w:sz="0" w:space="0" w:color="auto"/>
                <w:right w:val="none" w:sz="0" w:space="0" w:color="auto"/>
              </w:divBdr>
            </w:div>
            <w:div w:id="1050570540">
              <w:marLeft w:val="0"/>
              <w:marRight w:val="0"/>
              <w:marTop w:val="0"/>
              <w:marBottom w:val="0"/>
              <w:divBdr>
                <w:top w:val="none" w:sz="0" w:space="0" w:color="auto"/>
                <w:left w:val="none" w:sz="0" w:space="0" w:color="auto"/>
                <w:bottom w:val="none" w:sz="0" w:space="0" w:color="auto"/>
                <w:right w:val="none" w:sz="0" w:space="0" w:color="auto"/>
              </w:divBdr>
            </w:div>
            <w:div w:id="624241225">
              <w:marLeft w:val="0"/>
              <w:marRight w:val="0"/>
              <w:marTop w:val="0"/>
              <w:marBottom w:val="0"/>
              <w:divBdr>
                <w:top w:val="none" w:sz="0" w:space="0" w:color="auto"/>
                <w:left w:val="none" w:sz="0" w:space="0" w:color="auto"/>
                <w:bottom w:val="none" w:sz="0" w:space="0" w:color="auto"/>
                <w:right w:val="none" w:sz="0" w:space="0" w:color="auto"/>
              </w:divBdr>
            </w:div>
            <w:div w:id="1234972402">
              <w:marLeft w:val="0"/>
              <w:marRight w:val="0"/>
              <w:marTop w:val="0"/>
              <w:marBottom w:val="0"/>
              <w:divBdr>
                <w:top w:val="none" w:sz="0" w:space="0" w:color="auto"/>
                <w:left w:val="none" w:sz="0" w:space="0" w:color="auto"/>
                <w:bottom w:val="none" w:sz="0" w:space="0" w:color="auto"/>
                <w:right w:val="none" w:sz="0" w:space="0" w:color="auto"/>
              </w:divBdr>
            </w:div>
            <w:div w:id="73403166">
              <w:marLeft w:val="0"/>
              <w:marRight w:val="0"/>
              <w:marTop w:val="0"/>
              <w:marBottom w:val="0"/>
              <w:divBdr>
                <w:top w:val="none" w:sz="0" w:space="0" w:color="auto"/>
                <w:left w:val="none" w:sz="0" w:space="0" w:color="auto"/>
                <w:bottom w:val="none" w:sz="0" w:space="0" w:color="auto"/>
                <w:right w:val="none" w:sz="0" w:space="0" w:color="auto"/>
              </w:divBdr>
            </w:div>
            <w:div w:id="36706173">
              <w:marLeft w:val="0"/>
              <w:marRight w:val="0"/>
              <w:marTop w:val="0"/>
              <w:marBottom w:val="0"/>
              <w:divBdr>
                <w:top w:val="none" w:sz="0" w:space="0" w:color="auto"/>
                <w:left w:val="none" w:sz="0" w:space="0" w:color="auto"/>
                <w:bottom w:val="none" w:sz="0" w:space="0" w:color="auto"/>
                <w:right w:val="none" w:sz="0" w:space="0" w:color="auto"/>
              </w:divBdr>
            </w:div>
            <w:div w:id="570962566">
              <w:marLeft w:val="0"/>
              <w:marRight w:val="0"/>
              <w:marTop w:val="0"/>
              <w:marBottom w:val="0"/>
              <w:divBdr>
                <w:top w:val="none" w:sz="0" w:space="0" w:color="auto"/>
                <w:left w:val="none" w:sz="0" w:space="0" w:color="auto"/>
                <w:bottom w:val="none" w:sz="0" w:space="0" w:color="auto"/>
                <w:right w:val="none" w:sz="0" w:space="0" w:color="auto"/>
              </w:divBdr>
            </w:div>
            <w:div w:id="1527139859">
              <w:marLeft w:val="0"/>
              <w:marRight w:val="0"/>
              <w:marTop w:val="0"/>
              <w:marBottom w:val="0"/>
              <w:divBdr>
                <w:top w:val="none" w:sz="0" w:space="0" w:color="auto"/>
                <w:left w:val="none" w:sz="0" w:space="0" w:color="auto"/>
                <w:bottom w:val="none" w:sz="0" w:space="0" w:color="auto"/>
                <w:right w:val="none" w:sz="0" w:space="0" w:color="auto"/>
              </w:divBdr>
            </w:div>
            <w:div w:id="1579172178">
              <w:marLeft w:val="0"/>
              <w:marRight w:val="0"/>
              <w:marTop w:val="0"/>
              <w:marBottom w:val="0"/>
              <w:divBdr>
                <w:top w:val="none" w:sz="0" w:space="0" w:color="auto"/>
                <w:left w:val="none" w:sz="0" w:space="0" w:color="auto"/>
                <w:bottom w:val="none" w:sz="0" w:space="0" w:color="auto"/>
                <w:right w:val="none" w:sz="0" w:space="0" w:color="auto"/>
              </w:divBdr>
            </w:div>
            <w:div w:id="1594243">
              <w:marLeft w:val="0"/>
              <w:marRight w:val="0"/>
              <w:marTop w:val="0"/>
              <w:marBottom w:val="0"/>
              <w:divBdr>
                <w:top w:val="none" w:sz="0" w:space="0" w:color="auto"/>
                <w:left w:val="none" w:sz="0" w:space="0" w:color="auto"/>
                <w:bottom w:val="none" w:sz="0" w:space="0" w:color="auto"/>
                <w:right w:val="none" w:sz="0" w:space="0" w:color="auto"/>
              </w:divBdr>
            </w:div>
            <w:div w:id="1803377096">
              <w:marLeft w:val="0"/>
              <w:marRight w:val="0"/>
              <w:marTop w:val="0"/>
              <w:marBottom w:val="0"/>
              <w:divBdr>
                <w:top w:val="none" w:sz="0" w:space="0" w:color="auto"/>
                <w:left w:val="none" w:sz="0" w:space="0" w:color="auto"/>
                <w:bottom w:val="none" w:sz="0" w:space="0" w:color="auto"/>
                <w:right w:val="none" w:sz="0" w:space="0" w:color="auto"/>
              </w:divBdr>
            </w:div>
            <w:div w:id="1600597549">
              <w:marLeft w:val="0"/>
              <w:marRight w:val="0"/>
              <w:marTop w:val="0"/>
              <w:marBottom w:val="0"/>
              <w:divBdr>
                <w:top w:val="none" w:sz="0" w:space="0" w:color="auto"/>
                <w:left w:val="none" w:sz="0" w:space="0" w:color="auto"/>
                <w:bottom w:val="none" w:sz="0" w:space="0" w:color="auto"/>
                <w:right w:val="none" w:sz="0" w:space="0" w:color="auto"/>
              </w:divBdr>
            </w:div>
            <w:div w:id="2059665981">
              <w:marLeft w:val="0"/>
              <w:marRight w:val="0"/>
              <w:marTop w:val="0"/>
              <w:marBottom w:val="0"/>
              <w:divBdr>
                <w:top w:val="none" w:sz="0" w:space="0" w:color="auto"/>
                <w:left w:val="none" w:sz="0" w:space="0" w:color="auto"/>
                <w:bottom w:val="none" w:sz="0" w:space="0" w:color="auto"/>
                <w:right w:val="none" w:sz="0" w:space="0" w:color="auto"/>
              </w:divBdr>
            </w:div>
            <w:div w:id="1802725805">
              <w:marLeft w:val="0"/>
              <w:marRight w:val="0"/>
              <w:marTop w:val="0"/>
              <w:marBottom w:val="0"/>
              <w:divBdr>
                <w:top w:val="none" w:sz="0" w:space="0" w:color="auto"/>
                <w:left w:val="none" w:sz="0" w:space="0" w:color="auto"/>
                <w:bottom w:val="none" w:sz="0" w:space="0" w:color="auto"/>
                <w:right w:val="none" w:sz="0" w:space="0" w:color="auto"/>
              </w:divBdr>
            </w:div>
            <w:div w:id="1050377653">
              <w:marLeft w:val="0"/>
              <w:marRight w:val="0"/>
              <w:marTop w:val="0"/>
              <w:marBottom w:val="0"/>
              <w:divBdr>
                <w:top w:val="none" w:sz="0" w:space="0" w:color="auto"/>
                <w:left w:val="none" w:sz="0" w:space="0" w:color="auto"/>
                <w:bottom w:val="none" w:sz="0" w:space="0" w:color="auto"/>
                <w:right w:val="none" w:sz="0" w:space="0" w:color="auto"/>
              </w:divBdr>
            </w:div>
            <w:div w:id="1167475940">
              <w:marLeft w:val="0"/>
              <w:marRight w:val="0"/>
              <w:marTop w:val="0"/>
              <w:marBottom w:val="0"/>
              <w:divBdr>
                <w:top w:val="none" w:sz="0" w:space="0" w:color="auto"/>
                <w:left w:val="none" w:sz="0" w:space="0" w:color="auto"/>
                <w:bottom w:val="none" w:sz="0" w:space="0" w:color="auto"/>
                <w:right w:val="none" w:sz="0" w:space="0" w:color="auto"/>
              </w:divBdr>
            </w:div>
            <w:div w:id="116265210">
              <w:marLeft w:val="0"/>
              <w:marRight w:val="0"/>
              <w:marTop w:val="0"/>
              <w:marBottom w:val="0"/>
              <w:divBdr>
                <w:top w:val="none" w:sz="0" w:space="0" w:color="auto"/>
                <w:left w:val="none" w:sz="0" w:space="0" w:color="auto"/>
                <w:bottom w:val="none" w:sz="0" w:space="0" w:color="auto"/>
                <w:right w:val="none" w:sz="0" w:space="0" w:color="auto"/>
              </w:divBdr>
            </w:div>
            <w:div w:id="1231310217">
              <w:marLeft w:val="0"/>
              <w:marRight w:val="0"/>
              <w:marTop w:val="0"/>
              <w:marBottom w:val="0"/>
              <w:divBdr>
                <w:top w:val="none" w:sz="0" w:space="0" w:color="auto"/>
                <w:left w:val="none" w:sz="0" w:space="0" w:color="auto"/>
                <w:bottom w:val="none" w:sz="0" w:space="0" w:color="auto"/>
                <w:right w:val="none" w:sz="0" w:space="0" w:color="auto"/>
              </w:divBdr>
            </w:div>
            <w:div w:id="845678534">
              <w:marLeft w:val="0"/>
              <w:marRight w:val="0"/>
              <w:marTop w:val="0"/>
              <w:marBottom w:val="0"/>
              <w:divBdr>
                <w:top w:val="none" w:sz="0" w:space="0" w:color="auto"/>
                <w:left w:val="none" w:sz="0" w:space="0" w:color="auto"/>
                <w:bottom w:val="none" w:sz="0" w:space="0" w:color="auto"/>
                <w:right w:val="none" w:sz="0" w:space="0" w:color="auto"/>
              </w:divBdr>
            </w:div>
            <w:div w:id="1382440637">
              <w:marLeft w:val="0"/>
              <w:marRight w:val="0"/>
              <w:marTop w:val="0"/>
              <w:marBottom w:val="0"/>
              <w:divBdr>
                <w:top w:val="none" w:sz="0" w:space="0" w:color="auto"/>
                <w:left w:val="none" w:sz="0" w:space="0" w:color="auto"/>
                <w:bottom w:val="none" w:sz="0" w:space="0" w:color="auto"/>
                <w:right w:val="none" w:sz="0" w:space="0" w:color="auto"/>
              </w:divBdr>
            </w:div>
            <w:div w:id="728576597">
              <w:marLeft w:val="0"/>
              <w:marRight w:val="0"/>
              <w:marTop w:val="0"/>
              <w:marBottom w:val="0"/>
              <w:divBdr>
                <w:top w:val="none" w:sz="0" w:space="0" w:color="auto"/>
                <w:left w:val="none" w:sz="0" w:space="0" w:color="auto"/>
                <w:bottom w:val="none" w:sz="0" w:space="0" w:color="auto"/>
                <w:right w:val="none" w:sz="0" w:space="0" w:color="auto"/>
              </w:divBdr>
            </w:div>
            <w:div w:id="135227363">
              <w:marLeft w:val="0"/>
              <w:marRight w:val="0"/>
              <w:marTop w:val="0"/>
              <w:marBottom w:val="0"/>
              <w:divBdr>
                <w:top w:val="none" w:sz="0" w:space="0" w:color="auto"/>
                <w:left w:val="none" w:sz="0" w:space="0" w:color="auto"/>
                <w:bottom w:val="none" w:sz="0" w:space="0" w:color="auto"/>
                <w:right w:val="none" w:sz="0" w:space="0" w:color="auto"/>
              </w:divBdr>
            </w:div>
            <w:div w:id="317459390">
              <w:marLeft w:val="0"/>
              <w:marRight w:val="0"/>
              <w:marTop w:val="0"/>
              <w:marBottom w:val="0"/>
              <w:divBdr>
                <w:top w:val="none" w:sz="0" w:space="0" w:color="auto"/>
                <w:left w:val="none" w:sz="0" w:space="0" w:color="auto"/>
                <w:bottom w:val="none" w:sz="0" w:space="0" w:color="auto"/>
                <w:right w:val="none" w:sz="0" w:space="0" w:color="auto"/>
              </w:divBdr>
            </w:div>
            <w:div w:id="315492947">
              <w:marLeft w:val="0"/>
              <w:marRight w:val="0"/>
              <w:marTop w:val="0"/>
              <w:marBottom w:val="0"/>
              <w:divBdr>
                <w:top w:val="none" w:sz="0" w:space="0" w:color="auto"/>
                <w:left w:val="none" w:sz="0" w:space="0" w:color="auto"/>
                <w:bottom w:val="none" w:sz="0" w:space="0" w:color="auto"/>
                <w:right w:val="none" w:sz="0" w:space="0" w:color="auto"/>
              </w:divBdr>
            </w:div>
            <w:div w:id="302733870">
              <w:marLeft w:val="0"/>
              <w:marRight w:val="0"/>
              <w:marTop w:val="0"/>
              <w:marBottom w:val="0"/>
              <w:divBdr>
                <w:top w:val="none" w:sz="0" w:space="0" w:color="auto"/>
                <w:left w:val="none" w:sz="0" w:space="0" w:color="auto"/>
                <w:bottom w:val="none" w:sz="0" w:space="0" w:color="auto"/>
                <w:right w:val="none" w:sz="0" w:space="0" w:color="auto"/>
              </w:divBdr>
            </w:div>
            <w:div w:id="1093821135">
              <w:marLeft w:val="0"/>
              <w:marRight w:val="0"/>
              <w:marTop w:val="0"/>
              <w:marBottom w:val="0"/>
              <w:divBdr>
                <w:top w:val="none" w:sz="0" w:space="0" w:color="auto"/>
                <w:left w:val="none" w:sz="0" w:space="0" w:color="auto"/>
                <w:bottom w:val="none" w:sz="0" w:space="0" w:color="auto"/>
                <w:right w:val="none" w:sz="0" w:space="0" w:color="auto"/>
              </w:divBdr>
            </w:div>
            <w:div w:id="1346635838">
              <w:marLeft w:val="0"/>
              <w:marRight w:val="0"/>
              <w:marTop w:val="0"/>
              <w:marBottom w:val="0"/>
              <w:divBdr>
                <w:top w:val="none" w:sz="0" w:space="0" w:color="auto"/>
                <w:left w:val="none" w:sz="0" w:space="0" w:color="auto"/>
                <w:bottom w:val="none" w:sz="0" w:space="0" w:color="auto"/>
                <w:right w:val="none" w:sz="0" w:space="0" w:color="auto"/>
              </w:divBdr>
            </w:div>
            <w:div w:id="1318613025">
              <w:marLeft w:val="0"/>
              <w:marRight w:val="0"/>
              <w:marTop w:val="0"/>
              <w:marBottom w:val="0"/>
              <w:divBdr>
                <w:top w:val="none" w:sz="0" w:space="0" w:color="auto"/>
                <w:left w:val="none" w:sz="0" w:space="0" w:color="auto"/>
                <w:bottom w:val="none" w:sz="0" w:space="0" w:color="auto"/>
                <w:right w:val="none" w:sz="0" w:space="0" w:color="auto"/>
              </w:divBdr>
            </w:div>
            <w:div w:id="1339308735">
              <w:marLeft w:val="0"/>
              <w:marRight w:val="0"/>
              <w:marTop w:val="0"/>
              <w:marBottom w:val="0"/>
              <w:divBdr>
                <w:top w:val="none" w:sz="0" w:space="0" w:color="auto"/>
                <w:left w:val="none" w:sz="0" w:space="0" w:color="auto"/>
                <w:bottom w:val="none" w:sz="0" w:space="0" w:color="auto"/>
                <w:right w:val="none" w:sz="0" w:space="0" w:color="auto"/>
              </w:divBdr>
            </w:div>
            <w:div w:id="1549947609">
              <w:marLeft w:val="0"/>
              <w:marRight w:val="0"/>
              <w:marTop w:val="0"/>
              <w:marBottom w:val="0"/>
              <w:divBdr>
                <w:top w:val="none" w:sz="0" w:space="0" w:color="auto"/>
                <w:left w:val="none" w:sz="0" w:space="0" w:color="auto"/>
                <w:bottom w:val="none" w:sz="0" w:space="0" w:color="auto"/>
                <w:right w:val="none" w:sz="0" w:space="0" w:color="auto"/>
              </w:divBdr>
            </w:div>
            <w:div w:id="1748309419">
              <w:marLeft w:val="0"/>
              <w:marRight w:val="0"/>
              <w:marTop w:val="0"/>
              <w:marBottom w:val="0"/>
              <w:divBdr>
                <w:top w:val="none" w:sz="0" w:space="0" w:color="auto"/>
                <w:left w:val="none" w:sz="0" w:space="0" w:color="auto"/>
                <w:bottom w:val="none" w:sz="0" w:space="0" w:color="auto"/>
                <w:right w:val="none" w:sz="0" w:space="0" w:color="auto"/>
              </w:divBdr>
            </w:div>
            <w:div w:id="1545755208">
              <w:marLeft w:val="0"/>
              <w:marRight w:val="0"/>
              <w:marTop w:val="0"/>
              <w:marBottom w:val="0"/>
              <w:divBdr>
                <w:top w:val="none" w:sz="0" w:space="0" w:color="auto"/>
                <w:left w:val="none" w:sz="0" w:space="0" w:color="auto"/>
                <w:bottom w:val="none" w:sz="0" w:space="0" w:color="auto"/>
                <w:right w:val="none" w:sz="0" w:space="0" w:color="auto"/>
              </w:divBdr>
            </w:div>
            <w:div w:id="292059275">
              <w:marLeft w:val="0"/>
              <w:marRight w:val="0"/>
              <w:marTop w:val="0"/>
              <w:marBottom w:val="0"/>
              <w:divBdr>
                <w:top w:val="none" w:sz="0" w:space="0" w:color="auto"/>
                <w:left w:val="none" w:sz="0" w:space="0" w:color="auto"/>
                <w:bottom w:val="none" w:sz="0" w:space="0" w:color="auto"/>
                <w:right w:val="none" w:sz="0" w:space="0" w:color="auto"/>
              </w:divBdr>
            </w:div>
            <w:div w:id="698748737">
              <w:marLeft w:val="0"/>
              <w:marRight w:val="0"/>
              <w:marTop w:val="0"/>
              <w:marBottom w:val="0"/>
              <w:divBdr>
                <w:top w:val="none" w:sz="0" w:space="0" w:color="auto"/>
                <w:left w:val="none" w:sz="0" w:space="0" w:color="auto"/>
                <w:bottom w:val="none" w:sz="0" w:space="0" w:color="auto"/>
                <w:right w:val="none" w:sz="0" w:space="0" w:color="auto"/>
              </w:divBdr>
            </w:div>
            <w:div w:id="1069497860">
              <w:marLeft w:val="0"/>
              <w:marRight w:val="0"/>
              <w:marTop w:val="0"/>
              <w:marBottom w:val="0"/>
              <w:divBdr>
                <w:top w:val="none" w:sz="0" w:space="0" w:color="auto"/>
                <w:left w:val="none" w:sz="0" w:space="0" w:color="auto"/>
                <w:bottom w:val="none" w:sz="0" w:space="0" w:color="auto"/>
                <w:right w:val="none" w:sz="0" w:space="0" w:color="auto"/>
              </w:divBdr>
            </w:div>
            <w:div w:id="842399881">
              <w:marLeft w:val="0"/>
              <w:marRight w:val="0"/>
              <w:marTop w:val="0"/>
              <w:marBottom w:val="0"/>
              <w:divBdr>
                <w:top w:val="none" w:sz="0" w:space="0" w:color="auto"/>
                <w:left w:val="none" w:sz="0" w:space="0" w:color="auto"/>
                <w:bottom w:val="none" w:sz="0" w:space="0" w:color="auto"/>
                <w:right w:val="none" w:sz="0" w:space="0" w:color="auto"/>
              </w:divBdr>
            </w:div>
            <w:div w:id="366834076">
              <w:marLeft w:val="0"/>
              <w:marRight w:val="0"/>
              <w:marTop w:val="0"/>
              <w:marBottom w:val="0"/>
              <w:divBdr>
                <w:top w:val="none" w:sz="0" w:space="0" w:color="auto"/>
                <w:left w:val="none" w:sz="0" w:space="0" w:color="auto"/>
                <w:bottom w:val="none" w:sz="0" w:space="0" w:color="auto"/>
                <w:right w:val="none" w:sz="0" w:space="0" w:color="auto"/>
              </w:divBdr>
            </w:div>
            <w:div w:id="672224833">
              <w:marLeft w:val="0"/>
              <w:marRight w:val="0"/>
              <w:marTop w:val="0"/>
              <w:marBottom w:val="0"/>
              <w:divBdr>
                <w:top w:val="none" w:sz="0" w:space="0" w:color="auto"/>
                <w:left w:val="none" w:sz="0" w:space="0" w:color="auto"/>
                <w:bottom w:val="none" w:sz="0" w:space="0" w:color="auto"/>
                <w:right w:val="none" w:sz="0" w:space="0" w:color="auto"/>
              </w:divBdr>
            </w:div>
            <w:div w:id="803810840">
              <w:marLeft w:val="0"/>
              <w:marRight w:val="0"/>
              <w:marTop w:val="0"/>
              <w:marBottom w:val="0"/>
              <w:divBdr>
                <w:top w:val="none" w:sz="0" w:space="0" w:color="auto"/>
                <w:left w:val="none" w:sz="0" w:space="0" w:color="auto"/>
                <w:bottom w:val="none" w:sz="0" w:space="0" w:color="auto"/>
                <w:right w:val="none" w:sz="0" w:space="0" w:color="auto"/>
              </w:divBdr>
            </w:div>
            <w:div w:id="1560438735">
              <w:marLeft w:val="0"/>
              <w:marRight w:val="0"/>
              <w:marTop w:val="0"/>
              <w:marBottom w:val="0"/>
              <w:divBdr>
                <w:top w:val="none" w:sz="0" w:space="0" w:color="auto"/>
                <w:left w:val="none" w:sz="0" w:space="0" w:color="auto"/>
                <w:bottom w:val="none" w:sz="0" w:space="0" w:color="auto"/>
                <w:right w:val="none" w:sz="0" w:space="0" w:color="auto"/>
              </w:divBdr>
            </w:div>
            <w:div w:id="84956293">
              <w:marLeft w:val="0"/>
              <w:marRight w:val="0"/>
              <w:marTop w:val="0"/>
              <w:marBottom w:val="0"/>
              <w:divBdr>
                <w:top w:val="none" w:sz="0" w:space="0" w:color="auto"/>
                <w:left w:val="none" w:sz="0" w:space="0" w:color="auto"/>
                <w:bottom w:val="none" w:sz="0" w:space="0" w:color="auto"/>
                <w:right w:val="none" w:sz="0" w:space="0" w:color="auto"/>
              </w:divBdr>
            </w:div>
            <w:div w:id="285354192">
              <w:marLeft w:val="0"/>
              <w:marRight w:val="0"/>
              <w:marTop w:val="0"/>
              <w:marBottom w:val="0"/>
              <w:divBdr>
                <w:top w:val="none" w:sz="0" w:space="0" w:color="auto"/>
                <w:left w:val="none" w:sz="0" w:space="0" w:color="auto"/>
                <w:bottom w:val="none" w:sz="0" w:space="0" w:color="auto"/>
                <w:right w:val="none" w:sz="0" w:space="0" w:color="auto"/>
              </w:divBdr>
            </w:div>
            <w:div w:id="970600857">
              <w:marLeft w:val="0"/>
              <w:marRight w:val="0"/>
              <w:marTop w:val="0"/>
              <w:marBottom w:val="0"/>
              <w:divBdr>
                <w:top w:val="none" w:sz="0" w:space="0" w:color="auto"/>
                <w:left w:val="none" w:sz="0" w:space="0" w:color="auto"/>
                <w:bottom w:val="none" w:sz="0" w:space="0" w:color="auto"/>
                <w:right w:val="none" w:sz="0" w:space="0" w:color="auto"/>
              </w:divBdr>
            </w:div>
            <w:div w:id="1409383563">
              <w:marLeft w:val="0"/>
              <w:marRight w:val="0"/>
              <w:marTop w:val="0"/>
              <w:marBottom w:val="0"/>
              <w:divBdr>
                <w:top w:val="none" w:sz="0" w:space="0" w:color="auto"/>
                <w:left w:val="none" w:sz="0" w:space="0" w:color="auto"/>
                <w:bottom w:val="none" w:sz="0" w:space="0" w:color="auto"/>
                <w:right w:val="none" w:sz="0" w:space="0" w:color="auto"/>
              </w:divBdr>
            </w:div>
            <w:div w:id="406416183">
              <w:marLeft w:val="0"/>
              <w:marRight w:val="0"/>
              <w:marTop w:val="0"/>
              <w:marBottom w:val="0"/>
              <w:divBdr>
                <w:top w:val="none" w:sz="0" w:space="0" w:color="auto"/>
                <w:left w:val="none" w:sz="0" w:space="0" w:color="auto"/>
                <w:bottom w:val="none" w:sz="0" w:space="0" w:color="auto"/>
                <w:right w:val="none" w:sz="0" w:space="0" w:color="auto"/>
              </w:divBdr>
            </w:div>
            <w:div w:id="1005282134">
              <w:marLeft w:val="0"/>
              <w:marRight w:val="0"/>
              <w:marTop w:val="0"/>
              <w:marBottom w:val="0"/>
              <w:divBdr>
                <w:top w:val="none" w:sz="0" w:space="0" w:color="auto"/>
                <w:left w:val="none" w:sz="0" w:space="0" w:color="auto"/>
                <w:bottom w:val="none" w:sz="0" w:space="0" w:color="auto"/>
                <w:right w:val="none" w:sz="0" w:space="0" w:color="auto"/>
              </w:divBdr>
            </w:div>
            <w:div w:id="1869491838">
              <w:marLeft w:val="0"/>
              <w:marRight w:val="0"/>
              <w:marTop w:val="0"/>
              <w:marBottom w:val="0"/>
              <w:divBdr>
                <w:top w:val="none" w:sz="0" w:space="0" w:color="auto"/>
                <w:left w:val="none" w:sz="0" w:space="0" w:color="auto"/>
                <w:bottom w:val="none" w:sz="0" w:space="0" w:color="auto"/>
                <w:right w:val="none" w:sz="0" w:space="0" w:color="auto"/>
              </w:divBdr>
            </w:div>
            <w:div w:id="772750529">
              <w:marLeft w:val="0"/>
              <w:marRight w:val="0"/>
              <w:marTop w:val="0"/>
              <w:marBottom w:val="0"/>
              <w:divBdr>
                <w:top w:val="none" w:sz="0" w:space="0" w:color="auto"/>
                <w:left w:val="none" w:sz="0" w:space="0" w:color="auto"/>
                <w:bottom w:val="none" w:sz="0" w:space="0" w:color="auto"/>
                <w:right w:val="none" w:sz="0" w:space="0" w:color="auto"/>
              </w:divBdr>
            </w:div>
            <w:div w:id="1128863827">
              <w:marLeft w:val="0"/>
              <w:marRight w:val="0"/>
              <w:marTop w:val="0"/>
              <w:marBottom w:val="0"/>
              <w:divBdr>
                <w:top w:val="none" w:sz="0" w:space="0" w:color="auto"/>
                <w:left w:val="none" w:sz="0" w:space="0" w:color="auto"/>
                <w:bottom w:val="none" w:sz="0" w:space="0" w:color="auto"/>
                <w:right w:val="none" w:sz="0" w:space="0" w:color="auto"/>
              </w:divBdr>
            </w:div>
            <w:div w:id="719091696">
              <w:marLeft w:val="0"/>
              <w:marRight w:val="0"/>
              <w:marTop w:val="0"/>
              <w:marBottom w:val="0"/>
              <w:divBdr>
                <w:top w:val="none" w:sz="0" w:space="0" w:color="auto"/>
                <w:left w:val="none" w:sz="0" w:space="0" w:color="auto"/>
                <w:bottom w:val="none" w:sz="0" w:space="0" w:color="auto"/>
                <w:right w:val="none" w:sz="0" w:space="0" w:color="auto"/>
              </w:divBdr>
            </w:div>
            <w:div w:id="1419715479">
              <w:marLeft w:val="0"/>
              <w:marRight w:val="0"/>
              <w:marTop w:val="0"/>
              <w:marBottom w:val="0"/>
              <w:divBdr>
                <w:top w:val="none" w:sz="0" w:space="0" w:color="auto"/>
                <w:left w:val="none" w:sz="0" w:space="0" w:color="auto"/>
                <w:bottom w:val="none" w:sz="0" w:space="0" w:color="auto"/>
                <w:right w:val="none" w:sz="0" w:space="0" w:color="auto"/>
              </w:divBdr>
            </w:div>
            <w:div w:id="1790974830">
              <w:marLeft w:val="0"/>
              <w:marRight w:val="0"/>
              <w:marTop w:val="0"/>
              <w:marBottom w:val="0"/>
              <w:divBdr>
                <w:top w:val="none" w:sz="0" w:space="0" w:color="auto"/>
                <w:left w:val="none" w:sz="0" w:space="0" w:color="auto"/>
                <w:bottom w:val="none" w:sz="0" w:space="0" w:color="auto"/>
                <w:right w:val="none" w:sz="0" w:space="0" w:color="auto"/>
              </w:divBdr>
            </w:div>
            <w:div w:id="1433627587">
              <w:marLeft w:val="0"/>
              <w:marRight w:val="0"/>
              <w:marTop w:val="0"/>
              <w:marBottom w:val="0"/>
              <w:divBdr>
                <w:top w:val="none" w:sz="0" w:space="0" w:color="auto"/>
                <w:left w:val="none" w:sz="0" w:space="0" w:color="auto"/>
                <w:bottom w:val="none" w:sz="0" w:space="0" w:color="auto"/>
                <w:right w:val="none" w:sz="0" w:space="0" w:color="auto"/>
              </w:divBdr>
            </w:div>
            <w:div w:id="771054111">
              <w:marLeft w:val="0"/>
              <w:marRight w:val="0"/>
              <w:marTop w:val="0"/>
              <w:marBottom w:val="0"/>
              <w:divBdr>
                <w:top w:val="none" w:sz="0" w:space="0" w:color="auto"/>
                <w:left w:val="none" w:sz="0" w:space="0" w:color="auto"/>
                <w:bottom w:val="none" w:sz="0" w:space="0" w:color="auto"/>
                <w:right w:val="none" w:sz="0" w:space="0" w:color="auto"/>
              </w:divBdr>
            </w:div>
            <w:div w:id="126238756">
              <w:marLeft w:val="0"/>
              <w:marRight w:val="0"/>
              <w:marTop w:val="0"/>
              <w:marBottom w:val="0"/>
              <w:divBdr>
                <w:top w:val="none" w:sz="0" w:space="0" w:color="auto"/>
                <w:left w:val="none" w:sz="0" w:space="0" w:color="auto"/>
                <w:bottom w:val="none" w:sz="0" w:space="0" w:color="auto"/>
                <w:right w:val="none" w:sz="0" w:space="0" w:color="auto"/>
              </w:divBdr>
            </w:div>
            <w:div w:id="972832554">
              <w:marLeft w:val="0"/>
              <w:marRight w:val="0"/>
              <w:marTop w:val="0"/>
              <w:marBottom w:val="0"/>
              <w:divBdr>
                <w:top w:val="none" w:sz="0" w:space="0" w:color="auto"/>
                <w:left w:val="none" w:sz="0" w:space="0" w:color="auto"/>
                <w:bottom w:val="none" w:sz="0" w:space="0" w:color="auto"/>
                <w:right w:val="none" w:sz="0" w:space="0" w:color="auto"/>
              </w:divBdr>
            </w:div>
            <w:div w:id="1241716897">
              <w:marLeft w:val="0"/>
              <w:marRight w:val="0"/>
              <w:marTop w:val="0"/>
              <w:marBottom w:val="0"/>
              <w:divBdr>
                <w:top w:val="none" w:sz="0" w:space="0" w:color="auto"/>
                <w:left w:val="none" w:sz="0" w:space="0" w:color="auto"/>
                <w:bottom w:val="none" w:sz="0" w:space="0" w:color="auto"/>
                <w:right w:val="none" w:sz="0" w:space="0" w:color="auto"/>
              </w:divBdr>
            </w:div>
            <w:div w:id="1447429625">
              <w:marLeft w:val="0"/>
              <w:marRight w:val="0"/>
              <w:marTop w:val="0"/>
              <w:marBottom w:val="0"/>
              <w:divBdr>
                <w:top w:val="none" w:sz="0" w:space="0" w:color="auto"/>
                <w:left w:val="none" w:sz="0" w:space="0" w:color="auto"/>
                <w:bottom w:val="none" w:sz="0" w:space="0" w:color="auto"/>
                <w:right w:val="none" w:sz="0" w:space="0" w:color="auto"/>
              </w:divBdr>
            </w:div>
            <w:div w:id="698551391">
              <w:marLeft w:val="0"/>
              <w:marRight w:val="0"/>
              <w:marTop w:val="0"/>
              <w:marBottom w:val="0"/>
              <w:divBdr>
                <w:top w:val="none" w:sz="0" w:space="0" w:color="auto"/>
                <w:left w:val="none" w:sz="0" w:space="0" w:color="auto"/>
                <w:bottom w:val="none" w:sz="0" w:space="0" w:color="auto"/>
                <w:right w:val="none" w:sz="0" w:space="0" w:color="auto"/>
              </w:divBdr>
            </w:div>
            <w:div w:id="299923266">
              <w:marLeft w:val="0"/>
              <w:marRight w:val="0"/>
              <w:marTop w:val="0"/>
              <w:marBottom w:val="0"/>
              <w:divBdr>
                <w:top w:val="none" w:sz="0" w:space="0" w:color="auto"/>
                <w:left w:val="none" w:sz="0" w:space="0" w:color="auto"/>
                <w:bottom w:val="none" w:sz="0" w:space="0" w:color="auto"/>
                <w:right w:val="none" w:sz="0" w:space="0" w:color="auto"/>
              </w:divBdr>
            </w:div>
            <w:div w:id="1378436954">
              <w:marLeft w:val="0"/>
              <w:marRight w:val="0"/>
              <w:marTop w:val="0"/>
              <w:marBottom w:val="0"/>
              <w:divBdr>
                <w:top w:val="none" w:sz="0" w:space="0" w:color="auto"/>
                <w:left w:val="none" w:sz="0" w:space="0" w:color="auto"/>
                <w:bottom w:val="none" w:sz="0" w:space="0" w:color="auto"/>
                <w:right w:val="none" w:sz="0" w:space="0" w:color="auto"/>
              </w:divBdr>
            </w:div>
            <w:div w:id="1512914755">
              <w:marLeft w:val="0"/>
              <w:marRight w:val="0"/>
              <w:marTop w:val="0"/>
              <w:marBottom w:val="0"/>
              <w:divBdr>
                <w:top w:val="none" w:sz="0" w:space="0" w:color="auto"/>
                <w:left w:val="none" w:sz="0" w:space="0" w:color="auto"/>
                <w:bottom w:val="none" w:sz="0" w:space="0" w:color="auto"/>
                <w:right w:val="none" w:sz="0" w:space="0" w:color="auto"/>
              </w:divBdr>
            </w:div>
            <w:div w:id="2119718171">
              <w:marLeft w:val="0"/>
              <w:marRight w:val="0"/>
              <w:marTop w:val="0"/>
              <w:marBottom w:val="0"/>
              <w:divBdr>
                <w:top w:val="none" w:sz="0" w:space="0" w:color="auto"/>
                <w:left w:val="none" w:sz="0" w:space="0" w:color="auto"/>
                <w:bottom w:val="none" w:sz="0" w:space="0" w:color="auto"/>
                <w:right w:val="none" w:sz="0" w:space="0" w:color="auto"/>
              </w:divBdr>
            </w:div>
            <w:div w:id="250626803">
              <w:marLeft w:val="0"/>
              <w:marRight w:val="0"/>
              <w:marTop w:val="0"/>
              <w:marBottom w:val="0"/>
              <w:divBdr>
                <w:top w:val="none" w:sz="0" w:space="0" w:color="auto"/>
                <w:left w:val="none" w:sz="0" w:space="0" w:color="auto"/>
                <w:bottom w:val="none" w:sz="0" w:space="0" w:color="auto"/>
                <w:right w:val="none" w:sz="0" w:space="0" w:color="auto"/>
              </w:divBdr>
            </w:div>
            <w:div w:id="2076732071">
              <w:marLeft w:val="0"/>
              <w:marRight w:val="0"/>
              <w:marTop w:val="0"/>
              <w:marBottom w:val="0"/>
              <w:divBdr>
                <w:top w:val="none" w:sz="0" w:space="0" w:color="auto"/>
                <w:left w:val="none" w:sz="0" w:space="0" w:color="auto"/>
                <w:bottom w:val="none" w:sz="0" w:space="0" w:color="auto"/>
                <w:right w:val="none" w:sz="0" w:space="0" w:color="auto"/>
              </w:divBdr>
            </w:div>
            <w:div w:id="1094395834">
              <w:marLeft w:val="0"/>
              <w:marRight w:val="0"/>
              <w:marTop w:val="0"/>
              <w:marBottom w:val="0"/>
              <w:divBdr>
                <w:top w:val="none" w:sz="0" w:space="0" w:color="auto"/>
                <w:left w:val="none" w:sz="0" w:space="0" w:color="auto"/>
                <w:bottom w:val="none" w:sz="0" w:space="0" w:color="auto"/>
                <w:right w:val="none" w:sz="0" w:space="0" w:color="auto"/>
              </w:divBdr>
            </w:div>
            <w:div w:id="713237670">
              <w:marLeft w:val="0"/>
              <w:marRight w:val="0"/>
              <w:marTop w:val="0"/>
              <w:marBottom w:val="0"/>
              <w:divBdr>
                <w:top w:val="none" w:sz="0" w:space="0" w:color="auto"/>
                <w:left w:val="none" w:sz="0" w:space="0" w:color="auto"/>
                <w:bottom w:val="none" w:sz="0" w:space="0" w:color="auto"/>
                <w:right w:val="none" w:sz="0" w:space="0" w:color="auto"/>
              </w:divBdr>
            </w:div>
            <w:div w:id="390688285">
              <w:marLeft w:val="0"/>
              <w:marRight w:val="0"/>
              <w:marTop w:val="0"/>
              <w:marBottom w:val="0"/>
              <w:divBdr>
                <w:top w:val="none" w:sz="0" w:space="0" w:color="auto"/>
                <w:left w:val="none" w:sz="0" w:space="0" w:color="auto"/>
                <w:bottom w:val="none" w:sz="0" w:space="0" w:color="auto"/>
                <w:right w:val="none" w:sz="0" w:space="0" w:color="auto"/>
              </w:divBdr>
            </w:div>
            <w:div w:id="2095083757">
              <w:marLeft w:val="0"/>
              <w:marRight w:val="0"/>
              <w:marTop w:val="0"/>
              <w:marBottom w:val="0"/>
              <w:divBdr>
                <w:top w:val="none" w:sz="0" w:space="0" w:color="auto"/>
                <w:left w:val="none" w:sz="0" w:space="0" w:color="auto"/>
                <w:bottom w:val="none" w:sz="0" w:space="0" w:color="auto"/>
                <w:right w:val="none" w:sz="0" w:space="0" w:color="auto"/>
              </w:divBdr>
            </w:div>
            <w:div w:id="1878856942">
              <w:marLeft w:val="0"/>
              <w:marRight w:val="0"/>
              <w:marTop w:val="0"/>
              <w:marBottom w:val="0"/>
              <w:divBdr>
                <w:top w:val="none" w:sz="0" w:space="0" w:color="auto"/>
                <w:left w:val="none" w:sz="0" w:space="0" w:color="auto"/>
                <w:bottom w:val="none" w:sz="0" w:space="0" w:color="auto"/>
                <w:right w:val="none" w:sz="0" w:space="0" w:color="auto"/>
              </w:divBdr>
            </w:div>
            <w:div w:id="1777746374">
              <w:marLeft w:val="0"/>
              <w:marRight w:val="0"/>
              <w:marTop w:val="0"/>
              <w:marBottom w:val="0"/>
              <w:divBdr>
                <w:top w:val="none" w:sz="0" w:space="0" w:color="auto"/>
                <w:left w:val="none" w:sz="0" w:space="0" w:color="auto"/>
                <w:bottom w:val="none" w:sz="0" w:space="0" w:color="auto"/>
                <w:right w:val="none" w:sz="0" w:space="0" w:color="auto"/>
              </w:divBdr>
            </w:div>
            <w:div w:id="1414426668">
              <w:marLeft w:val="0"/>
              <w:marRight w:val="0"/>
              <w:marTop w:val="0"/>
              <w:marBottom w:val="0"/>
              <w:divBdr>
                <w:top w:val="none" w:sz="0" w:space="0" w:color="auto"/>
                <w:left w:val="none" w:sz="0" w:space="0" w:color="auto"/>
                <w:bottom w:val="none" w:sz="0" w:space="0" w:color="auto"/>
                <w:right w:val="none" w:sz="0" w:space="0" w:color="auto"/>
              </w:divBdr>
            </w:div>
            <w:div w:id="1698194584">
              <w:marLeft w:val="0"/>
              <w:marRight w:val="0"/>
              <w:marTop w:val="0"/>
              <w:marBottom w:val="0"/>
              <w:divBdr>
                <w:top w:val="none" w:sz="0" w:space="0" w:color="auto"/>
                <w:left w:val="none" w:sz="0" w:space="0" w:color="auto"/>
                <w:bottom w:val="none" w:sz="0" w:space="0" w:color="auto"/>
                <w:right w:val="none" w:sz="0" w:space="0" w:color="auto"/>
              </w:divBdr>
            </w:div>
            <w:div w:id="1350176395">
              <w:marLeft w:val="0"/>
              <w:marRight w:val="0"/>
              <w:marTop w:val="0"/>
              <w:marBottom w:val="0"/>
              <w:divBdr>
                <w:top w:val="none" w:sz="0" w:space="0" w:color="auto"/>
                <w:left w:val="none" w:sz="0" w:space="0" w:color="auto"/>
                <w:bottom w:val="none" w:sz="0" w:space="0" w:color="auto"/>
                <w:right w:val="none" w:sz="0" w:space="0" w:color="auto"/>
              </w:divBdr>
            </w:div>
            <w:div w:id="133454932">
              <w:marLeft w:val="0"/>
              <w:marRight w:val="0"/>
              <w:marTop w:val="0"/>
              <w:marBottom w:val="0"/>
              <w:divBdr>
                <w:top w:val="none" w:sz="0" w:space="0" w:color="auto"/>
                <w:left w:val="none" w:sz="0" w:space="0" w:color="auto"/>
                <w:bottom w:val="none" w:sz="0" w:space="0" w:color="auto"/>
                <w:right w:val="none" w:sz="0" w:space="0" w:color="auto"/>
              </w:divBdr>
            </w:div>
            <w:div w:id="387605181">
              <w:marLeft w:val="0"/>
              <w:marRight w:val="0"/>
              <w:marTop w:val="0"/>
              <w:marBottom w:val="0"/>
              <w:divBdr>
                <w:top w:val="none" w:sz="0" w:space="0" w:color="auto"/>
                <w:left w:val="none" w:sz="0" w:space="0" w:color="auto"/>
                <w:bottom w:val="none" w:sz="0" w:space="0" w:color="auto"/>
                <w:right w:val="none" w:sz="0" w:space="0" w:color="auto"/>
              </w:divBdr>
            </w:div>
            <w:div w:id="569728974">
              <w:marLeft w:val="0"/>
              <w:marRight w:val="0"/>
              <w:marTop w:val="0"/>
              <w:marBottom w:val="0"/>
              <w:divBdr>
                <w:top w:val="none" w:sz="0" w:space="0" w:color="auto"/>
                <w:left w:val="none" w:sz="0" w:space="0" w:color="auto"/>
                <w:bottom w:val="none" w:sz="0" w:space="0" w:color="auto"/>
                <w:right w:val="none" w:sz="0" w:space="0" w:color="auto"/>
              </w:divBdr>
            </w:div>
            <w:div w:id="283537854">
              <w:marLeft w:val="0"/>
              <w:marRight w:val="0"/>
              <w:marTop w:val="0"/>
              <w:marBottom w:val="0"/>
              <w:divBdr>
                <w:top w:val="none" w:sz="0" w:space="0" w:color="auto"/>
                <w:left w:val="none" w:sz="0" w:space="0" w:color="auto"/>
                <w:bottom w:val="none" w:sz="0" w:space="0" w:color="auto"/>
                <w:right w:val="none" w:sz="0" w:space="0" w:color="auto"/>
              </w:divBdr>
            </w:div>
            <w:div w:id="576016781">
              <w:marLeft w:val="0"/>
              <w:marRight w:val="0"/>
              <w:marTop w:val="0"/>
              <w:marBottom w:val="0"/>
              <w:divBdr>
                <w:top w:val="none" w:sz="0" w:space="0" w:color="auto"/>
                <w:left w:val="none" w:sz="0" w:space="0" w:color="auto"/>
                <w:bottom w:val="none" w:sz="0" w:space="0" w:color="auto"/>
                <w:right w:val="none" w:sz="0" w:space="0" w:color="auto"/>
              </w:divBdr>
            </w:div>
            <w:div w:id="1043361502">
              <w:marLeft w:val="0"/>
              <w:marRight w:val="0"/>
              <w:marTop w:val="0"/>
              <w:marBottom w:val="0"/>
              <w:divBdr>
                <w:top w:val="none" w:sz="0" w:space="0" w:color="auto"/>
                <w:left w:val="none" w:sz="0" w:space="0" w:color="auto"/>
                <w:bottom w:val="none" w:sz="0" w:space="0" w:color="auto"/>
                <w:right w:val="none" w:sz="0" w:space="0" w:color="auto"/>
              </w:divBdr>
            </w:div>
            <w:div w:id="1426265843">
              <w:marLeft w:val="0"/>
              <w:marRight w:val="0"/>
              <w:marTop w:val="0"/>
              <w:marBottom w:val="0"/>
              <w:divBdr>
                <w:top w:val="none" w:sz="0" w:space="0" w:color="auto"/>
                <w:left w:val="none" w:sz="0" w:space="0" w:color="auto"/>
                <w:bottom w:val="none" w:sz="0" w:space="0" w:color="auto"/>
                <w:right w:val="none" w:sz="0" w:space="0" w:color="auto"/>
              </w:divBdr>
            </w:div>
            <w:div w:id="37824382">
              <w:marLeft w:val="0"/>
              <w:marRight w:val="0"/>
              <w:marTop w:val="0"/>
              <w:marBottom w:val="0"/>
              <w:divBdr>
                <w:top w:val="none" w:sz="0" w:space="0" w:color="auto"/>
                <w:left w:val="none" w:sz="0" w:space="0" w:color="auto"/>
                <w:bottom w:val="none" w:sz="0" w:space="0" w:color="auto"/>
                <w:right w:val="none" w:sz="0" w:space="0" w:color="auto"/>
              </w:divBdr>
            </w:div>
            <w:div w:id="313877432">
              <w:marLeft w:val="0"/>
              <w:marRight w:val="0"/>
              <w:marTop w:val="0"/>
              <w:marBottom w:val="0"/>
              <w:divBdr>
                <w:top w:val="none" w:sz="0" w:space="0" w:color="auto"/>
                <w:left w:val="none" w:sz="0" w:space="0" w:color="auto"/>
                <w:bottom w:val="none" w:sz="0" w:space="0" w:color="auto"/>
                <w:right w:val="none" w:sz="0" w:space="0" w:color="auto"/>
              </w:divBdr>
            </w:div>
            <w:div w:id="565919415">
              <w:marLeft w:val="0"/>
              <w:marRight w:val="0"/>
              <w:marTop w:val="0"/>
              <w:marBottom w:val="0"/>
              <w:divBdr>
                <w:top w:val="none" w:sz="0" w:space="0" w:color="auto"/>
                <w:left w:val="none" w:sz="0" w:space="0" w:color="auto"/>
                <w:bottom w:val="none" w:sz="0" w:space="0" w:color="auto"/>
                <w:right w:val="none" w:sz="0" w:space="0" w:color="auto"/>
              </w:divBdr>
            </w:div>
            <w:div w:id="192546665">
              <w:marLeft w:val="0"/>
              <w:marRight w:val="0"/>
              <w:marTop w:val="0"/>
              <w:marBottom w:val="0"/>
              <w:divBdr>
                <w:top w:val="none" w:sz="0" w:space="0" w:color="auto"/>
                <w:left w:val="none" w:sz="0" w:space="0" w:color="auto"/>
                <w:bottom w:val="none" w:sz="0" w:space="0" w:color="auto"/>
                <w:right w:val="none" w:sz="0" w:space="0" w:color="auto"/>
              </w:divBdr>
            </w:div>
            <w:div w:id="1209801856">
              <w:marLeft w:val="0"/>
              <w:marRight w:val="0"/>
              <w:marTop w:val="0"/>
              <w:marBottom w:val="0"/>
              <w:divBdr>
                <w:top w:val="none" w:sz="0" w:space="0" w:color="auto"/>
                <w:left w:val="none" w:sz="0" w:space="0" w:color="auto"/>
                <w:bottom w:val="none" w:sz="0" w:space="0" w:color="auto"/>
                <w:right w:val="none" w:sz="0" w:space="0" w:color="auto"/>
              </w:divBdr>
            </w:div>
            <w:div w:id="1516841186">
              <w:marLeft w:val="0"/>
              <w:marRight w:val="0"/>
              <w:marTop w:val="0"/>
              <w:marBottom w:val="0"/>
              <w:divBdr>
                <w:top w:val="none" w:sz="0" w:space="0" w:color="auto"/>
                <w:left w:val="none" w:sz="0" w:space="0" w:color="auto"/>
                <w:bottom w:val="none" w:sz="0" w:space="0" w:color="auto"/>
                <w:right w:val="none" w:sz="0" w:space="0" w:color="auto"/>
              </w:divBdr>
            </w:div>
            <w:div w:id="1782409054">
              <w:marLeft w:val="0"/>
              <w:marRight w:val="0"/>
              <w:marTop w:val="0"/>
              <w:marBottom w:val="0"/>
              <w:divBdr>
                <w:top w:val="none" w:sz="0" w:space="0" w:color="auto"/>
                <w:left w:val="none" w:sz="0" w:space="0" w:color="auto"/>
                <w:bottom w:val="none" w:sz="0" w:space="0" w:color="auto"/>
                <w:right w:val="none" w:sz="0" w:space="0" w:color="auto"/>
              </w:divBdr>
            </w:div>
            <w:div w:id="688487266">
              <w:marLeft w:val="0"/>
              <w:marRight w:val="0"/>
              <w:marTop w:val="0"/>
              <w:marBottom w:val="0"/>
              <w:divBdr>
                <w:top w:val="none" w:sz="0" w:space="0" w:color="auto"/>
                <w:left w:val="none" w:sz="0" w:space="0" w:color="auto"/>
                <w:bottom w:val="none" w:sz="0" w:space="0" w:color="auto"/>
                <w:right w:val="none" w:sz="0" w:space="0" w:color="auto"/>
              </w:divBdr>
            </w:div>
            <w:div w:id="511141304">
              <w:marLeft w:val="0"/>
              <w:marRight w:val="0"/>
              <w:marTop w:val="0"/>
              <w:marBottom w:val="0"/>
              <w:divBdr>
                <w:top w:val="none" w:sz="0" w:space="0" w:color="auto"/>
                <w:left w:val="none" w:sz="0" w:space="0" w:color="auto"/>
                <w:bottom w:val="none" w:sz="0" w:space="0" w:color="auto"/>
                <w:right w:val="none" w:sz="0" w:space="0" w:color="auto"/>
              </w:divBdr>
            </w:div>
            <w:div w:id="1842161744">
              <w:marLeft w:val="0"/>
              <w:marRight w:val="0"/>
              <w:marTop w:val="0"/>
              <w:marBottom w:val="0"/>
              <w:divBdr>
                <w:top w:val="none" w:sz="0" w:space="0" w:color="auto"/>
                <w:left w:val="none" w:sz="0" w:space="0" w:color="auto"/>
                <w:bottom w:val="none" w:sz="0" w:space="0" w:color="auto"/>
                <w:right w:val="none" w:sz="0" w:space="0" w:color="auto"/>
              </w:divBdr>
            </w:div>
            <w:div w:id="474228188">
              <w:marLeft w:val="0"/>
              <w:marRight w:val="0"/>
              <w:marTop w:val="0"/>
              <w:marBottom w:val="0"/>
              <w:divBdr>
                <w:top w:val="none" w:sz="0" w:space="0" w:color="auto"/>
                <w:left w:val="none" w:sz="0" w:space="0" w:color="auto"/>
                <w:bottom w:val="none" w:sz="0" w:space="0" w:color="auto"/>
                <w:right w:val="none" w:sz="0" w:space="0" w:color="auto"/>
              </w:divBdr>
            </w:div>
            <w:div w:id="1984960967">
              <w:marLeft w:val="0"/>
              <w:marRight w:val="0"/>
              <w:marTop w:val="0"/>
              <w:marBottom w:val="0"/>
              <w:divBdr>
                <w:top w:val="none" w:sz="0" w:space="0" w:color="auto"/>
                <w:left w:val="none" w:sz="0" w:space="0" w:color="auto"/>
                <w:bottom w:val="none" w:sz="0" w:space="0" w:color="auto"/>
                <w:right w:val="none" w:sz="0" w:space="0" w:color="auto"/>
              </w:divBdr>
            </w:div>
            <w:div w:id="1906140394">
              <w:marLeft w:val="0"/>
              <w:marRight w:val="0"/>
              <w:marTop w:val="0"/>
              <w:marBottom w:val="0"/>
              <w:divBdr>
                <w:top w:val="none" w:sz="0" w:space="0" w:color="auto"/>
                <w:left w:val="none" w:sz="0" w:space="0" w:color="auto"/>
                <w:bottom w:val="none" w:sz="0" w:space="0" w:color="auto"/>
                <w:right w:val="none" w:sz="0" w:space="0" w:color="auto"/>
              </w:divBdr>
            </w:div>
            <w:div w:id="84034636">
              <w:marLeft w:val="0"/>
              <w:marRight w:val="0"/>
              <w:marTop w:val="0"/>
              <w:marBottom w:val="0"/>
              <w:divBdr>
                <w:top w:val="none" w:sz="0" w:space="0" w:color="auto"/>
                <w:left w:val="none" w:sz="0" w:space="0" w:color="auto"/>
                <w:bottom w:val="none" w:sz="0" w:space="0" w:color="auto"/>
                <w:right w:val="none" w:sz="0" w:space="0" w:color="auto"/>
              </w:divBdr>
            </w:div>
            <w:div w:id="1016270427">
              <w:marLeft w:val="0"/>
              <w:marRight w:val="0"/>
              <w:marTop w:val="0"/>
              <w:marBottom w:val="0"/>
              <w:divBdr>
                <w:top w:val="none" w:sz="0" w:space="0" w:color="auto"/>
                <w:left w:val="none" w:sz="0" w:space="0" w:color="auto"/>
                <w:bottom w:val="none" w:sz="0" w:space="0" w:color="auto"/>
                <w:right w:val="none" w:sz="0" w:space="0" w:color="auto"/>
              </w:divBdr>
            </w:div>
            <w:div w:id="993723428">
              <w:marLeft w:val="0"/>
              <w:marRight w:val="0"/>
              <w:marTop w:val="0"/>
              <w:marBottom w:val="0"/>
              <w:divBdr>
                <w:top w:val="none" w:sz="0" w:space="0" w:color="auto"/>
                <w:left w:val="none" w:sz="0" w:space="0" w:color="auto"/>
                <w:bottom w:val="none" w:sz="0" w:space="0" w:color="auto"/>
                <w:right w:val="none" w:sz="0" w:space="0" w:color="auto"/>
              </w:divBdr>
            </w:div>
            <w:div w:id="1573589371">
              <w:marLeft w:val="0"/>
              <w:marRight w:val="0"/>
              <w:marTop w:val="0"/>
              <w:marBottom w:val="0"/>
              <w:divBdr>
                <w:top w:val="none" w:sz="0" w:space="0" w:color="auto"/>
                <w:left w:val="none" w:sz="0" w:space="0" w:color="auto"/>
                <w:bottom w:val="none" w:sz="0" w:space="0" w:color="auto"/>
                <w:right w:val="none" w:sz="0" w:space="0" w:color="auto"/>
              </w:divBdr>
            </w:div>
            <w:div w:id="370612391">
              <w:marLeft w:val="0"/>
              <w:marRight w:val="0"/>
              <w:marTop w:val="0"/>
              <w:marBottom w:val="0"/>
              <w:divBdr>
                <w:top w:val="none" w:sz="0" w:space="0" w:color="auto"/>
                <w:left w:val="none" w:sz="0" w:space="0" w:color="auto"/>
                <w:bottom w:val="none" w:sz="0" w:space="0" w:color="auto"/>
                <w:right w:val="none" w:sz="0" w:space="0" w:color="auto"/>
              </w:divBdr>
            </w:div>
            <w:div w:id="1608001326">
              <w:marLeft w:val="0"/>
              <w:marRight w:val="0"/>
              <w:marTop w:val="0"/>
              <w:marBottom w:val="0"/>
              <w:divBdr>
                <w:top w:val="none" w:sz="0" w:space="0" w:color="auto"/>
                <w:left w:val="none" w:sz="0" w:space="0" w:color="auto"/>
                <w:bottom w:val="none" w:sz="0" w:space="0" w:color="auto"/>
                <w:right w:val="none" w:sz="0" w:space="0" w:color="auto"/>
              </w:divBdr>
            </w:div>
            <w:div w:id="770710321">
              <w:marLeft w:val="0"/>
              <w:marRight w:val="0"/>
              <w:marTop w:val="0"/>
              <w:marBottom w:val="0"/>
              <w:divBdr>
                <w:top w:val="none" w:sz="0" w:space="0" w:color="auto"/>
                <w:left w:val="none" w:sz="0" w:space="0" w:color="auto"/>
                <w:bottom w:val="none" w:sz="0" w:space="0" w:color="auto"/>
                <w:right w:val="none" w:sz="0" w:space="0" w:color="auto"/>
              </w:divBdr>
            </w:div>
            <w:div w:id="925382432">
              <w:marLeft w:val="0"/>
              <w:marRight w:val="0"/>
              <w:marTop w:val="0"/>
              <w:marBottom w:val="0"/>
              <w:divBdr>
                <w:top w:val="none" w:sz="0" w:space="0" w:color="auto"/>
                <w:left w:val="none" w:sz="0" w:space="0" w:color="auto"/>
                <w:bottom w:val="none" w:sz="0" w:space="0" w:color="auto"/>
                <w:right w:val="none" w:sz="0" w:space="0" w:color="auto"/>
              </w:divBdr>
            </w:div>
            <w:div w:id="1692683853">
              <w:marLeft w:val="0"/>
              <w:marRight w:val="0"/>
              <w:marTop w:val="0"/>
              <w:marBottom w:val="0"/>
              <w:divBdr>
                <w:top w:val="none" w:sz="0" w:space="0" w:color="auto"/>
                <w:left w:val="none" w:sz="0" w:space="0" w:color="auto"/>
                <w:bottom w:val="none" w:sz="0" w:space="0" w:color="auto"/>
                <w:right w:val="none" w:sz="0" w:space="0" w:color="auto"/>
              </w:divBdr>
            </w:div>
            <w:div w:id="1909613870">
              <w:marLeft w:val="0"/>
              <w:marRight w:val="0"/>
              <w:marTop w:val="0"/>
              <w:marBottom w:val="0"/>
              <w:divBdr>
                <w:top w:val="none" w:sz="0" w:space="0" w:color="auto"/>
                <w:left w:val="none" w:sz="0" w:space="0" w:color="auto"/>
                <w:bottom w:val="none" w:sz="0" w:space="0" w:color="auto"/>
                <w:right w:val="none" w:sz="0" w:space="0" w:color="auto"/>
              </w:divBdr>
            </w:div>
            <w:div w:id="1275333585">
              <w:marLeft w:val="0"/>
              <w:marRight w:val="0"/>
              <w:marTop w:val="0"/>
              <w:marBottom w:val="0"/>
              <w:divBdr>
                <w:top w:val="none" w:sz="0" w:space="0" w:color="auto"/>
                <w:left w:val="none" w:sz="0" w:space="0" w:color="auto"/>
                <w:bottom w:val="none" w:sz="0" w:space="0" w:color="auto"/>
                <w:right w:val="none" w:sz="0" w:space="0" w:color="auto"/>
              </w:divBdr>
            </w:div>
            <w:div w:id="1280642256">
              <w:marLeft w:val="0"/>
              <w:marRight w:val="0"/>
              <w:marTop w:val="0"/>
              <w:marBottom w:val="0"/>
              <w:divBdr>
                <w:top w:val="none" w:sz="0" w:space="0" w:color="auto"/>
                <w:left w:val="none" w:sz="0" w:space="0" w:color="auto"/>
                <w:bottom w:val="none" w:sz="0" w:space="0" w:color="auto"/>
                <w:right w:val="none" w:sz="0" w:space="0" w:color="auto"/>
              </w:divBdr>
            </w:div>
            <w:div w:id="600917078">
              <w:marLeft w:val="0"/>
              <w:marRight w:val="0"/>
              <w:marTop w:val="0"/>
              <w:marBottom w:val="0"/>
              <w:divBdr>
                <w:top w:val="none" w:sz="0" w:space="0" w:color="auto"/>
                <w:left w:val="none" w:sz="0" w:space="0" w:color="auto"/>
                <w:bottom w:val="none" w:sz="0" w:space="0" w:color="auto"/>
                <w:right w:val="none" w:sz="0" w:space="0" w:color="auto"/>
              </w:divBdr>
            </w:div>
            <w:div w:id="554436027">
              <w:marLeft w:val="0"/>
              <w:marRight w:val="0"/>
              <w:marTop w:val="0"/>
              <w:marBottom w:val="0"/>
              <w:divBdr>
                <w:top w:val="none" w:sz="0" w:space="0" w:color="auto"/>
                <w:left w:val="none" w:sz="0" w:space="0" w:color="auto"/>
                <w:bottom w:val="none" w:sz="0" w:space="0" w:color="auto"/>
                <w:right w:val="none" w:sz="0" w:space="0" w:color="auto"/>
              </w:divBdr>
            </w:div>
            <w:div w:id="1354452357">
              <w:marLeft w:val="0"/>
              <w:marRight w:val="0"/>
              <w:marTop w:val="0"/>
              <w:marBottom w:val="0"/>
              <w:divBdr>
                <w:top w:val="none" w:sz="0" w:space="0" w:color="auto"/>
                <w:left w:val="none" w:sz="0" w:space="0" w:color="auto"/>
                <w:bottom w:val="none" w:sz="0" w:space="0" w:color="auto"/>
                <w:right w:val="none" w:sz="0" w:space="0" w:color="auto"/>
              </w:divBdr>
            </w:div>
            <w:div w:id="185875907">
              <w:marLeft w:val="0"/>
              <w:marRight w:val="0"/>
              <w:marTop w:val="0"/>
              <w:marBottom w:val="0"/>
              <w:divBdr>
                <w:top w:val="none" w:sz="0" w:space="0" w:color="auto"/>
                <w:left w:val="none" w:sz="0" w:space="0" w:color="auto"/>
                <w:bottom w:val="none" w:sz="0" w:space="0" w:color="auto"/>
                <w:right w:val="none" w:sz="0" w:space="0" w:color="auto"/>
              </w:divBdr>
            </w:div>
            <w:div w:id="111020586">
              <w:marLeft w:val="0"/>
              <w:marRight w:val="0"/>
              <w:marTop w:val="0"/>
              <w:marBottom w:val="0"/>
              <w:divBdr>
                <w:top w:val="none" w:sz="0" w:space="0" w:color="auto"/>
                <w:left w:val="none" w:sz="0" w:space="0" w:color="auto"/>
                <w:bottom w:val="none" w:sz="0" w:space="0" w:color="auto"/>
                <w:right w:val="none" w:sz="0" w:space="0" w:color="auto"/>
              </w:divBdr>
            </w:div>
            <w:div w:id="137840267">
              <w:marLeft w:val="0"/>
              <w:marRight w:val="0"/>
              <w:marTop w:val="0"/>
              <w:marBottom w:val="0"/>
              <w:divBdr>
                <w:top w:val="none" w:sz="0" w:space="0" w:color="auto"/>
                <w:left w:val="none" w:sz="0" w:space="0" w:color="auto"/>
                <w:bottom w:val="none" w:sz="0" w:space="0" w:color="auto"/>
                <w:right w:val="none" w:sz="0" w:space="0" w:color="auto"/>
              </w:divBdr>
            </w:div>
            <w:div w:id="1916090036">
              <w:marLeft w:val="0"/>
              <w:marRight w:val="0"/>
              <w:marTop w:val="0"/>
              <w:marBottom w:val="0"/>
              <w:divBdr>
                <w:top w:val="none" w:sz="0" w:space="0" w:color="auto"/>
                <w:left w:val="none" w:sz="0" w:space="0" w:color="auto"/>
                <w:bottom w:val="none" w:sz="0" w:space="0" w:color="auto"/>
                <w:right w:val="none" w:sz="0" w:space="0" w:color="auto"/>
              </w:divBdr>
            </w:div>
            <w:div w:id="1120537129">
              <w:marLeft w:val="0"/>
              <w:marRight w:val="0"/>
              <w:marTop w:val="0"/>
              <w:marBottom w:val="0"/>
              <w:divBdr>
                <w:top w:val="none" w:sz="0" w:space="0" w:color="auto"/>
                <w:left w:val="none" w:sz="0" w:space="0" w:color="auto"/>
                <w:bottom w:val="none" w:sz="0" w:space="0" w:color="auto"/>
                <w:right w:val="none" w:sz="0" w:space="0" w:color="auto"/>
              </w:divBdr>
            </w:div>
            <w:div w:id="1112440071">
              <w:marLeft w:val="0"/>
              <w:marRight w:val="0"/>
              <w:marTop w:val="0"/>
              <w:marBottom w:val="0"/>
              <w:divBdr>
                <w:top w:val="none" w:sz="0" w:space="0" w:color="auto"/>
                <w:left w:val="none" w:sz="0" w:space="0" w:color="auto"/>
                <w:bottom w:val="none" w:sz="0" w:space="0" w:color="auto"/>
                <w:right w:val="none" w:sz="0" w:space="0" w:color="auto"/>
              </w:divBdr>
            </w:div>
            <w:div w:id="549658950">
              <w:marLeft w:val="0"/>
              <w:marRight w:val="0"/>
              <w:marTop w:val="0"/>
              <w:marBottom w:val="0"/>
              <w:divBdr>
                <w:top w:val="none" w:sz="0" w:space="0" w:color="auto"/>
                <w:left w:val="none" w:sz="0" w:space="0" w:color="auto"/>
                <w:bottom w:val="none" w:sz="0" w:space="0" w:color="auto"/>
                <w:right w:val="none" w:sz="0" w:space="0" w:color="auto"/>
              </w:divBdr>
            </w:div>
            <w:div w:id="474105257">
              <w:marLeft w:val="0"/>
              <w:marRight w:val="0"/>
              <w:marTop w:val="0"/>
              <w:marBottom w:val="0"/>
              <w:divBdr>
                <w:top w:val="none" w:sz="0" w:space="0" w:color="auto"/>
                <w:left w:val="none" w:sz="0" w:space="0" w:color="auto"/>
                <w:bottom w:val="none" w:sz="0" w:space="0" w:color="auto"/>
                <w:right w:val="none" w:sz="0" w:space="0" w:color="auto"/>
              </w:divBdr>
            </w:div>
            <w:div w:id="272369265">
              <w:marLeft w:val="0"/>
              <w:marRight w:val="0"/>
              <w:marTop w:val="0"/>
              <w:marBottom w:val="0"/>
              <w:divBdr>
                <w:top w:val="none" w:sz="0" w:space="0" w:color="auto"/>
                <w:left w:val="none" w:sz="0" w:space="0" w:color="auto"/>
                <w:bottom w:val="none" w:sz="0" w:space="0" w:color="auto"/>
                <w:right w:val="none" w:sz="0" w:space="0" w:color="auto"/>
              </w:divBdr>
            </w:div>
            <w:div w:id="509107305">
              <w:marLeft w:val="0"/>
              <w:marRight w:val="0"/>
              <w:marTop w:val="0"/>
              <w:marBottom w:val="0"/>
              <w:divBdr>
                <w:top w:val="none" w:sz="0" w:space="0" w:color="auto"/>
                <w:left w:val="none" w:sz="0" w:space="0" w:color="auto"/>
                <w:bottom w:val="none" w:sz="0" w:space="0" w:color="auto"/>
                <w:right w:val="none" w:sz="0" w:space="0" w:color="auto"/>
              </w:divBdr>
            </w:div>
            <w:div w:id="1126512481">
              <w:marLeft w:val="0"/>
              <w:marRight w:val="0"/>
              <w:marTop w:val="0"/>
              <w:marBottom w:val="0"/>
              <w:divBdr>
                <w:top w:val="none" w:sz="0" w:space="0" w:color="auto"/>
                <w:left w:val="none" w:sz="0" w:space="0" w:color="auto"/>
                <w:bottom w:val="none" w:sz="0" w:space="0" w:color="auto"/>
                <w:right w:val="none" w:sz="0" w:space="0" w:color="auto"/>
              </w:divBdr>
            </w:div>
            <w:div w:id="731806699">
              <w:marLeft w:val="0"/>
              <w:marRight w:val="0"/>
              <w:marTop w:val="0"/>
              <w:marBottom w:val="0"/>
              <w:divBdr>
                <w:top w:val="none" w:sz="0" w:space="0" w:color="auto"/>
                <w:left w:val="none" w:sz="0" w:space="0" w:color="auto"/>
                <w:bottom w:val="none" w:sz="0" w:space="0" w:color="auto"/>
                <w:right w:val="none" w:sz="0" w:space="0" w:color="auto"/>
              </w:divBdr>
            </w:div>
            <w:div w:id="72558133">
              <w:marLeft w:val="0"/>
              <w:marRight w:val="0"/>
              <w:marTop w:val="0"/>
              <w:marBottom w:val="0"/>
              <w:divBdr>
                <w:top w:val="none" w:sz="0" w:space="0" w:color="auto"/>
                <w:left w:val="none" w:sz="0" w:space="0" w:color="auto"/>
                <w:bottom w:val="none" w:sz="0" w:space="0" w:color="auto"/>
                <w:right w:val="none" w:sz="0" w:space="0" w:color="auto"/>
              </w:divBdr>
            </w:div>
            <w:div w:id="1398243311">
              <w:marLeft w:val="0"/>
              <w:marRight w:val="0"/>
              <w:marTop w:val="0"/>
              <w:marBottom w:val="0"/>
              <w:divBdr>
                <w:top w:val="none" w:sz="0" w:space="0" w:color="auto"/>
                <w:left w:val="none" w:sz="0" w:space="0" w:color="auto"/>
                <w:bottom w:val="none" w:sz="0" w:space="0" w:color="auto"/>
                <w:right w:val="none" w:sz="0" w:space="0" w:color="auto"/>
              </w:divBdr>
            </w:div>
            <w:div w:id="787234590">
              <w:marLeft w:val="0"/>
              <w:marRight w:val="0"/>
              <w:marTop w:val="0"/>
              <w:marBottom w:val="0"/>
              <w:divBdr>
                <w:top w:val="none" w:sz="0" w:space="0" w:color="auto"/>
                <w:left w:val="none" w:sz="0" w:space="0" w:color="auto"/>
                <w:bottom w:val="none" w:sz="0" w:space="0" w:color="auto"/>
                <w:right w:val="none" w:sz="0" w:space="0" w:color="auto"/>
              </w:divBdr>
            </w:div>
            <w:div w:id="1895122379">
              <w:marLeft w:val="0"/>
              <w:marRight w:val="0"/>
              <w:marTop w:val="0"/>
              <w:marBottom w:val="0"/>
              <w:divBdr>
                <w:top w:val="none" w:sz="0" w:space="0" w:color="auto"/>
                <w:left w:val="none" w:sz="0" w:space="0" w:color="auto"/>
                <w:bottom w:val="none" w:sz="0" w:space="0" w:color="auto"/>
                <w:right w:val="none" w:sz="0" w:space="0" w:color="auto"/>
              </w:divBdr>
            </w:div>
            <w:div w:id="396559677">
              <w:marLeft w:val="0"/>
              <w:marRight w:val="0"/>
              <w:marTop w:val="0"/>
              <w:marBottom w:val="0"/>
              <w:divBdr>
                <w:top w:val="none" w:sz="0" w:space="0" w:color="auto"/>
                <w:left w:val="none" w:sz="0" w:space="0" w:color="auto"/>
                <w:bottom w:val="none" w:sz="0" w:space="0" w:color="auto"/>
                <w:right w:val="none" w:sz="0" w:space="0" w:color="auto"/>
              </w:divBdr>
            </w:div>
            <w:div w:id="1840384347">
              <w:marLeft w:val="0"/>
              <w:marRight w:val="0"/>
              <w:marTop w:val="0"/>
              <w:marBottom w:val="0"/>
              <w:divBdr>
                <w:top w:val="none" w:sz="0" w:space="0" w:color="auto"/>
                <w:left w:val="none" w:sz="0" w:space="0" w:color="auto"/>
                <w:bottom w:val="none" w:sz="0" w:space="0" w:color="auto"/>
                <w:right w:val="none" w:sz="0" w:space="0" w:color="auto"/>
              </w:divBdr>
            </w:div>
            <w:div w:id="1993023428">
              <w:marLeft w:val="0"/>
              <w:marRight w:val="0"/>
              <w:marTop w:val="0"/>
              <w:marBottom w:val="0"/>
              <w:divBdr>
                <w:top w:val="none" w:sz="0" w:space="0" w:color="auto"/>
                <w:left w:val="none" w:sz="0" w:space="0" w:color="auto"/>
                <w:bottom w:val="none" w:sz="0" w:space="0" w:color="auto"/>
                <w:right w:val="none" w:sz="0" w:space="0" w:color="auto"/>
              </w:divBdr>
            </w:div>
            <w:div w:id="720713721">
              <w:marLeft w:val="0"/>
              <w:marRight w:val="0"/>
              <w:marTop w:val="0"/>
              <w:marBottom w:val="0"/>
              <w:divBdr>
                <w:top w:val="none" w:sz="0" w:space="0" w:color="auto"/>
                <w:left w:val="none" w:sz="0" w:space="0" w:color="auto"/>
                <w:bottom w:val="none" w:sz="0" w:space="0" w:color="auto"/>
                <w:right w:val="none" w:sz="0" w:space="0" w:color="auto"/>
              </w:divBdr>
            </w:div>
            <w:div w:id="1435905796">
              <w:marLeft w:val="0"/>
              <w:marRight w:val="0"/>
              <w:marTop w:val="0"/>
              <w:marBottom w:val="0"/>
              <w:divBdr>
                <w:top w:val="none" w:sz="0" w:space="0" w:color="auto"/>
                <w:left w:val="none" w:sz="0" w:space="0" w:color="auto"/>
                <w:bottom w:val="none" w:sz="0" w:space="0" w:color="auto"/>
                <w:right w:val="none" w:sz="0" w:space="0" w:color="auto"/>
              </w:divBdr>
            </w:div>
            <w:div w:id="1092697993">
              <w:marLeft w:val="0"/>
              <w:marRight w:val="0"/>
              <w:marTop w:val="0"/>
              <w:marBottom w:val="0"/>
              <w:divBdr>
                <w:top w:val="none" w:sz="0" w:space="0" w:color="auto"/>
                <w:left w:val="none" w:sz="0" w:space="0" w:color="auto"/>
                <w:bottom w:val="none" w:sz="0" w:space="0" w:color="auto"/>
                <w:right w:val="none" w:sz="0" w:space="0" w:color="auto"/>
              </w:divBdr>
            </w:div>
            <w:div w:id="78409211">
              <w:marLeft w:val="0"/>
              <w:marRight w:val="0"/>
              <w:marTop w:val="0"/>
              <w:marBottom w:val="0"/>
              <w:divBdr>
                <w:top w:val="none" w:sz="0" w:space="0" w:color="auto"/>
                <w:left w:val="none" w:sz="0" w:space="0" w:color="auto"/>
                <w:bottom w:val="none" w:sz="0" w:space="0" w:color="auto"/>
                <w:right w:val="none" w:sz="0" w:space="0" w:color="auto"/>
              </w:divBdr>
            </w:div>
            <w:div w:id="1495217685">
              <w:marLeft w:val="0"/>
              <w:marRight w:val="0"/>
              <w:marTop w:val="0"/>
              <w:marBottom w:val="0"/>
              <w:divBdr>
                <w:top w:val="none" w:sz="0" w:space="0" w:color="auto"/>
                <w:left w:val="none" w:sz="0" w:space="0" w:color="auto"/>
                <w:bottom w:val="none" w:sz="0" w:space="0" w:color="auto"/>
                <w:right w:val="none" w:sz="0" w:space="0" w:color="auto"/>
              </w:divBdr>
            </w:div>
            <w:div w:id="1816408827">
              <w:marLeft w:val="0"/>
              <w:marRight w:val="0"/>
              <w:marTop w:val="0"/>
              <w:marBottom w:val="0"/>
              <w:divBdr>
                <w:top w:val="none" w:sz="0" w:space="0" w:color="auto"/>
                <w:left w:val="none" w:sz="0" w:space="0" w:color="auto"/>
                <w:bottom w:val="none" w:sz="0" w:space="0" w:color="auto"/>
                <w:right w:val="none" w:sz="0" w:space="0" w:color="auto"/>
              </w:divBdr>
            </w:div>
            <w:div w:id="1507328850">
              <w:marLeft w:val="0"/>
              <w:marRight w:val="0"/>
              <w:marTop w:val="0"/>
              <w:marBottom w:val="0"/>
              <w:divBdr>
                <w:top w:val="none" w:sz="0" w:space="0" w:color="auto"/>
                <w:left w:val="none" w:sz="0" w:space="0" w:color="auto"/>
                <w:bottom w:val="none" w:sz="0" w:space="0" w:color="auto"/>
                <w:right w:val="none" w:sz="0" w:space="0" w:color="auto"/>
              </w:divBdr>
            </w:div>
            <w:div w:id="1707758256">
              <w:marLeft w:val="0"/>
              <w:marRight w:val="0"/>
              <w:marTop w:val="0"/>
              <w:marBottom w:val="0"/>
              <w:divBdr>
                <w:top w:val="none" w:sz="0" w:space="0" w:color="auto"/>
                <w:left w:val="none" w:sz="0" w:space="0" w:color="auto"/>
                <w:bottom w:val="none" w:sz="0" w:space="0" w:color="auto"/>
                <w:right w:val="none" w:sz="0" w:space="0" w:color="auto"/>
              </w:divBdr>
            </w:div>
            <w:div w:id="1428041407">
              <w:marLeft w:val="0"/>
              <w:marRight w:val="0"/>
              <w:marTop w:val="0"/>
              <w:marBottom w:val="0"/>
              <w:divBdr>
                <w:top w:val="none" w:sz="0" w:space="0" w:color="auto"/>
                <w:left w:val="none" w:sz="0" w:space="0" w:color="auto"/>
                <w:bottom w:val="none" w:sz="0" w:space="0" w:color="auto"/>
                <w:right w:val="none" w:sz="0" w:space="0" w:color="auto"/>
              </w:divBdr>
            </w:div>
            <w:div w:id="1579316667">
              <w:marLeft w:val="0"/>
              <w:marRight w:val="0"/>
              <w:marTop w:val="0"/>
              <w:marBottom w:val="0"/>
              <w:divBdr>
                <w:top w:val="none" w:sz="0" w:space="0" w:color="auto"/>
                <w:left w:val="none" w:sz="0" w:space="0" w:color="auto"/>
                <w:bottom w:val="none" w:sz="0" w:space="0" w:color="auto"/>
                <w:right w:val="none" w:sz="0" w:space="0" w:color="auto"/>
              </w:divBdr>
            </w:div>
            <w:div w:id="555624834">
              <w:marLeft w:val="0"/>
              <w:marRight w:val="0"/>
              <w:marTop w:val="0"/>
              <w:marBottom w:val="0"/>
              <w:divBdr>
                <w:top w:val="none" w:sz="0" w:space="0" w:color="auto"/>
                <w:left w:val="none" w:sz="0" w:space="0" w:color="auto"/>
                <w:bottom w:val="none" w:sz="0" w:space="0" w:color="auto"/>
                <w:right w:val="none" w:sz="0" w:space="0" w:color="auto"/>
              </w:divBdr>
            </w:div>
            <w:div w:id="129173124">
              <w:marLeft w:val="0"/>
              <w:marRight w:val="0"/>
              <w:marTop w:val="0"/>
              <w:marBottom w:val="0"/>
              <w:divBdr>
                <w:top w:val="none" w:sz="0" w:space="0" w:color="auto"/>
                <w:left w:val="none" w:sz="0" w:space="0" w:color="auto"/>
                <w:bottom w:val="none" w:sz="0" w:space="0" w:color="auto"/>
                <w:right w:val="none" w:sz="0" w:space="0" w:color="auto"/>
              </w:divBdr>
            </w:div>
            <w:div w:id="2090495755">
              <w:marLeft w:val="0"/>
              <w:marRight w:val="0"/>
              <w:marTop w:val="0"/>
              <w:marBottom w:val="0"/>
              <w:divBdr>
                <w:top w:val="none" w:sz="0" w:space="0" w:color="auto"/>
                <w:left w:val="none" w:sz="0" w:space="0" w:color="auto"/>
                <w:bottom w:val="none" w:sz="0" w:space="0" w:color="auto"/>
                <w:right w:val="none" w:sz="0" w:space="0" w:color="auto"/>
              </w:divBdr>
            </w:div>
            <w:div w:id="349064678">
              <w:marLeft w:val="0"/>
              <w:marRight w:val="0"/>
              <w:marTop w:val="0"/>
              <w:marBottom w:val="0"/>
              <w:divBdr>
                <w:top w:val="none" w:sz="0" w:space="0" w:color="auto"/>
                <w:left w:val="none" w:sz="0" w:space="0" w:color="auto"/>
                <w:bottom w:val="none" w:sz="0" w:space="0" w:color="auto"/>
                <w:right w:val="none" w:sz="0" w:space="0" w:color="auto"/>
              </w:divBdr>
            </w:div>
            <w:div w:id="548420107">
              <w:marLeft w:val="0"/>
              <w:marRight w:val="0"/>
              <w:marTop w:val="0"/>
              <w:marBottom w:val="0"/>
              <w:divBdr>
                <w:top w:val="none" w:sz="0" w:space="0" w:color="auto"/>
                <w:left w:val="none" w:sz="0" w:space="0" w:color="auto"/>
                <w:bottom w:val="none" w:sz="0" w:space="0" w:color="auto"/>
                <w:right w:val="none" w:sz="0" w:space="0" w:color="auto"/>
              </w:divBdr>
            </w:div>
            <w:div w:id="1164129394">
              <w:marLeft w:val="0"/>
              <w:marRight w:val="0"/>
              <w:marTop w:val="0"/>
              <w:marBottom w:val="0"/>
              <w:divBdr>
                <w:top w:val="none" w:sz="0" w:space="0" w:color="auto"/>
                <w:left w:val="none" w:sz="0" w:space="0" w:color="auto"/>
                <w:bottom w:val="none" w:sz="0" w:space="0" w:color="auto"/>
                <w:right w:val="none" w:sz="0" w:space="0" w:color="auto"/>
              </w:divBdr>
            </w:div>
            <w:div w:id="37435721">
              <w:marLeft w:val="0"/>
              <w:marRight w:val="0"/>
              <w:marTop w:val="0"/>
              <w:marBottom w:val="0"/>
              <w:divBdr>
                <w:top w:val="none" w:sz="0" w:space="0" w:color="auto"/>
                <w:left w:val="none" w:sz="0" w:space="0" w:color="auto"/>
                <w:bottom w:val="none" w:sz="0" w:space="0" w:color="auto"/>
                <w:right w:val="none" w:sz="0" w:space="0" w:color="auto"/>
              </w:divBdr>
            </w:div>
            <w:div w:id="1152864807">
              <w:marLeft w:val="0"/>
              <w:marRight w:val="0"/>
              <w:marTop w:val="0"/>
              <w:marBottom w:val="0"/>
              <w:divBdr>
                <w:top w:val="none" w:sz="0" w:space="0" w:color="auto"/>
                <w:left w:val="none" w:sz="0" w:space="0" w:color="auto"/>
                <w:bottom w:val="none" w:sz="0" w:space="0" w:color="auto"/>
                <w:right w:val="none" w:sz="0" w:space="0" w:color="auto"/>
              </w:divBdr>
            </w:div>
            <w:div w:id="1206530375">
              <w:marLeft w:val="0"/>
              <w:marRight w:val="0"/>
              <w:marTop w:val="0"/>
              <w:marBottom w:val="0"/>
              <w:divBdr>
                <w:top w:val="none" w:sz="0" w:space="0" w:color="auto"/>
                <w:left w:val="none" w:sz="0" w:space="0" w:color="auto"/>
                <w:bottom w:val="none" w:sz="0" w:space="0" w:color="auto"/>
                <w:right w:val="none" w:sz="0" w:space="0" w:color="auto"/>
              </w:divBdr>
            </w:div>
            <w:div w:id="178355339">
              <w:marLeft w:val="0"/>
              <w:marRight w:val="0"/>
              <w:marTop w:val="0"/>
              <w:marBottom w:val="0"/>
              <w:divBdr>
                <w:top w:val="none" w:sz="0" w:space="0" w:color="auto"/>
                <w:left w:val="none" w:sz="0" w:space="0" w:color="auto"/>
                <w:bottom w:val="none" w:sz="0" w:space="0" w:color="auto"/>
                <w:right w:val="none" w:sz="0" w:space="0" w:color="auto"/>
              </w:divBdr>
            </w:div>
            <w:div w:id="248660510">
              <w:marLeft w:val="0"/>
              <w:marRight w:val="0"/>
              <w:marTop w:val="0"/>
              <w:marBottom w:val="0"/>
              <w:divBdr>
                <w:top w:val="none" w:sz="0" w:space="0" w:color="auto"/>
                <w:left w:val="none" w:sz="0" w:space="0" w:color="auto"/>
                <w:bottom w:val="none" w:sz="0" w:space="0" w:color="auto"/>
                <w:right w:val="none" w:sz="0" w:space="0" w:color="auto"/>
              </w:divBdr>
            </w:div>
            <w:div w:id="133572218">
              <w:marLeft w:val="0"/>
              <w:marRight w:val="0"/>
              <w:marTop w:val="0"/>
              <w:marBottom w:val="0"/>
              <w:divBdr>
                <w:top w:val="none" w:sz="0" w:space="0" w:color="auto"/>
                <w:left w:val="none" w:sz="0" w:space="0" w:color="auto"/>
                <w:bottom w:val="none" w:sz="0" w:space="0" w:color="auto"/>
                <w:right w:val="none" w:sz="0" w:space="0" w:color="auto"/>
              </w:divBdr>
            </w:div>
            <w:div w:id="500202767">
              <w:marLeft w:val="0"/>
              <w:marRight w:val="0"/>
              <w:marTop w:val="0"/>
              <w:marBottom w:val="0"/>
              <w:divBdr>
                <w:top w:val="none" w:sz="0" w:space="0" w:color="auto"/>
                <w:left w:val="none" w:sz="0" w:space="0" w:color="auto"/>
                <w:bottom w:val="none" w:sz="0" w:space="0" w:color="auto"/>
                <w:right w:val="none" w:sz="0" w:space="0" w:color="auto"/>
              </w:divBdr>
            </w:div>
            <w:div w:id="1616210734">
              <w:marLeft w:val="0"/>
              <w:marRight w:val="0"/>
              <w:marTop w:val="0"/>
              <w:marBottom w:val="0"/>
              <w:divBdr>
                <w:top w:val="none" w:sz="0" w:space="0" w:color="auto"/>
                <w:left w:val="none" w:sz="0" w:space="0" w:color="auto"/>
                <w:bottom w:val="none" w:sz="0" w:space="0" w:color="auto"/>
                <w:right w:val="none" w:sz="0" w:space="0" w:color="auto"/>
              </w:divBdr>
            </w:div>
            <w:div w:id="1982732116">
              <w:marLeft w:val="0"/>
              <w:marRight w:val="0"/>
              <w:marTop w:val="0"/>
              <w:marBottom w:val="0"/>
              <w:divBdr>
                <w:top w:val="none" w:sz="0" w:space="0" w:color="auto"/>
                <w:left w:val="none" w:sz="0" w:space="0" w:color="auto"/>
                <w:bottom w:val="none" w:sz="0" w:space="0" w:color="auto"/>
                <w:right w:val="none" w:sz="0" w:space="0" w:color="auto"/>
              </w:divBdr>
            </w:div>
            <w:div w:id="1912036940">
              <w:marLeft w:val="0"/>
              <w:marRight w:val="0"/>
              <w:marTop w:val="0"/>
              <w:marBottom w:val="0"/>
              <w:divBdr>
                <w:top w:val="none" w:sz="0" w:space="0" w:color="auto"/>
                <w:left w:val="none" w:sz="0" w:space="0" w:color="auto"/>
                <w:bottom w:val="none" w:sz="0" w:space="0" w:color="auto"/>
                <w:right w:val="none" w:sz="0" w:space="0" w:color="auto"/>
              </w:divBdr>
            </w:div>
            <w:div w:id="851993928">
              <w:marLeft w:val="0"/>
              <w:marRight w:val="0"/>
              <w:marTop w:val="0"/>
              <w:marBottom w:val="0"/>
              <w:divBdr>
                <w:top w:val="none" w:sz="0" w:space="0" w:color="auto"/>
                <w:left w:val="none" w:sz="0" w:space="0" w:color="auto"/>
                <w:bottom w:val="none" w:sz="0" w:space="0" w:color="auto"/>
                <w:right w:val="none" w:sz="0" w:space="0" w:color="auto"/>
              </w:divBdr>
            </w:div>
            <w:div w:id="282006432">
              <w:marLeft w:val="0"/>
              <w:marRight w:val="0"/>
              <w:marTop w:val="0"/>
              <w:marBottom w:val="0"/>
              <w:divBdr>
                <w:top w:val="none" w:sz="0" w:space="0" w:color="auto"/>
                <w:left w:val="none" w:sz="0" w:space="0" w:color="auto"/>
                <w:bottom w:val="none" w:sz="0" w:space="0" w:color="auto"/>
                <w:right w:val="none" w:sz="0" w:space="0" w:color="auto"/>
              </w:divBdr>
            </w:div>
            <w:div w:id="1823814409">
              <w:marLeft w:val="0"/>
              <w:marRight w:val="0"/>
              <w:marTop w:val="0"/>
              <w:marBottom w:val="0"/>
              <w:divBdr>
                <w:top w:val="none" w:sz="0" w:space="0" w:color="auto"/>
                <w:left w:val="none" w:sz="0" w:space="0" w:color="auto"/>
                <w:bottom w:val="none" w:sz="0" w:space="0" w:color="auto"/>
                <w:right w:val="none" w:sz="0" w:space="0" w:color="auto"/>
              </w:divBdr>
            </w:div>
            <w:div w:id="1968852449">
              <w:marLeft w:val="0"/>
              <w:marRight w:val="0"/>
              <w:marTop w:val="0"/>
              <w:marBottom w:val="0"/>
              <w:divBdr>
                <w:top w:val="none" w:sz="0" w:space="0" w:color="auto"/>
                <w:left w:val="none" w:sz="0" w:space="0" w:color="auto"/>
                <w:bottom w:val="none" w:sz="0" w:space="0" w:color="auto"/>
                <w:right w:val="none" w:sz="0" w:space="0" w:color="auto"/>
              </w:divBdr>
            </w:div>
            <w:div w:id="1299333986">
              <w:marLeft w:val="0"/>
              <w:marRight w:val="0"/>
              <w:marTop w:val="0"/>
              <w:marBottom w:val="0"/>
              <w:divBdr>
                <w:top w:val="none" w:sz="0" w:space="0" w:color="auto"/>
                <w:left w:val="none" w:sz="0" w:space="0" w:color="auto"/>
                <w:bottom w:val="none" w:sz="0" w:space="0" w:color="auto"/>
                <w:right w:val="none" w:sz="0" w:space="0" w:color="auto"/>
              </w:divBdr>
            </w:div>
            <w:div w:id="323094734">
              <w:marLeft w:val="0"/>
              <w:marRight w:val="0"/>
              <w:marTop w:val="0"/>
              <w:marBottom w:val="0"/>
              <w:divBdr>
                <w:top w:val="none" w:sz="0" w:space="0" w:color="auto"/>
                <w:left w:val="none" w:sz="0" w:space="0" w:color="auto"/>
                <w:bottom w:val="none" w:sz="0" w:space="0" w:color="auto"/>
                <w:right w:val="none" w:sz="0" w:space="0" w:color="auto"/>
              </w:divBdr>
            </w:div>
            <w:div w:id="1057242789">
              <w:marLeft w:val="0"/>
              <w:marRight w:val="0"/>
              <w:marTop w:val="0"/>
              <w:marBottom w:val="0"/>
              <w:divBdr>
                <w:top w:val="none" w:sz="0" w:space="0" w:color="auto"/>
                <w:left w:val="none" w:sz="0" w:space="0" w:color="auto"/>
                <w:bottom w:val="none" w:sz="0" w:space="0" w:color="auto"/>
                <w:right w:val="none" w:sz="0" w:space="0" w:color="auto"/>
              </w:divBdr>
            </w:div>
            <w:div w:id="1727341127">
              <w:marLeft w:val="0"/>
              <w:marRight w:val="0"/>
              <w:marTop w:val="0"/>
              <w:marBottom w:val="0"/>
              <w:divBdr>
                <w:top w:val="none" w:sz="0" w:space="0" w:color="auto"/>
                <w:left w:val="none" w:sz="0" w:space="0" w:color="auto"/>
                <w:bottom w:val="none" w:sz="0" w:space="0" w:color="auto"/>
                <w:right w:val="none" w:sz="0" w:space="0" w:color="auto"/>
              </w:divBdr>
            </w:div>
            <w:div w:id="519659871">
              <w:marLeft w:val="0"/>
              <w:marRight w:val="0"/>
              <w:marTop w:val="0"/>
              <w:marBottom w:val="0"/>
              <w:divBdr>
                <w:top w:val="none" w:sz="0" w:space="0" w:color="auto"/>
                <w:left w:val="none" w:sz="0" w:space="0" w:color="auto"/>
                <w:bottom w:val="none" w:sz="0" w:space="0" w:color="auto"/>
                <w:right w:val="none" w:sz="0" w:space="0" w:color="auto"/>
              </w:divBdr>
            </w:div>
            <w:div w:id="224336860">
              <w:marLeft w:val="0"/>
              <w:marRight w:val="0"/>
              <w:marTop w:val="0"/>
              <w:marBottom w:val="0"/>
              <w:divBdr>
                <w:top w:val="none" w:sz="0" w:space="0" w:color="auto"/>
                <w:left w:val="none" w:sz="0" w:space="0" w:color="auto"/>
                <w:bottom w:val="none" w:sz="0" w:space="0" w:color="auto"/>
                <w:right w:val="none" w:sz="0" w:space="0" w:color="auto"/>
              </w:divBdr>
            </w:div>
            <w:div w:id="1265267505">
              <w:marLeft w:val="0"/>
              <w:marRight w:val="0"/>
              <w:marTop w:val="0"/>
              <w:marBottom w:val="0"/>
              <w:divBdr>
                <w:top w:val="none" w:sz="0" w:space="0" w:color="auto"/>
                <w:left w:val="none" w:sz="0" w:space="0" w:color="auto"/>
                <w:bottom w:val="none" w:sz="0" w:space="0" w:color="auto"/>
                <w:right w:val="none" w:sz="0" w:space="0" w:color="auto"/>
              </w:divBdr>
            </w:div>
            <w:div w:id="1149328638">
              <w:marLeft w:val="0"/>
              <w:marRight w:val="0"/>
              <w:marTop w:val="0"/>
              <w:marBottom w:val="0"/>
              <w:divBdr>
                <w:top w:val="none" w:sz="0" w:space="0" w:color="auto"/>
                <w:left w:val="none" w:sz="0" w:space="0" w:color="auto"/>
                <w:bottom w:val="none" w:sz="0" w:space="0" w:color="auto"/>
                <w:right w:val="none" w:sz="0" w:space="0" w:color="auto"/>
              </w:divBdr>
            </w:div>
            <w:div w:id="716860525">
              <w:marLeft w:val="0"/>
              <w:marRight w:val="0"/>
              <w:marTop w:val="0"/>
              <w:marBottom w:val="0"/>
              <w:divBdr>
                <w:top w:val="none" w:sz="0" w:space="0" w:color="auto"/>
                <w:left w:val="none" w:sz="0" w:space="0" w:color="auto"/>
                <w:bottom w:val="none" w:sz="0" w:space="0" w:color="auto"/>
                <w:right w:val="none" w:sz="0" w:space="0" w:color="auto"/>
              </w:divBdr>
            </w:div>
            <w:div w:id="1275671944">
              <w:marLeft w:val="0"/>
              <w:marRight w:val="0"/>
              <w:marTop w:val="0"/>
              <w:marBottom w:val="0"/>
              <w:divBdr>
                <w:top w:val="none" w:sz="0" w:space="0" w:color="auto"/>
                <w:left w:val="none" w:sz="0" w:space="0" w:color="auto"/>
                <w:bottom w:val="none" w:sz="0" w:space="0" w:color="auto"/>
                <w:right w:val="none" w:sz="0" w:space="0" w:color="auto"/>
              </w:divBdr>
            </w:div>
            <w:div w:id="832767908">
              <w:marLeft w:val="0"/>
              <w:marRight w:val="0"/>
              <w:marTop w:val="0"/>
              <w:marBottom w:val="0"/>
              <w:divBdr>
                <w:top w:val="none" w:sz="0" w:space="0" w:color="auto"/>
                <w:left w:val="none" w:sz="0" w:space="0" w:color="auto"/>
                <w:bottom w:val="none" w:sz="0" w:space="0" w:color="auto"/>
                <w:right w:val="none" w:sz="0" w:space="0" w:color="auto"/>
              </w:divBdr>
            </w:div>
            <w:div w:id="859514904">
              <w:marLeft w:val="0"/>
              <w:marRight w:val="0"/>
              <w:marTop w:val="0"/>
              <w:marBottom w:val="0"/>
              <w:divBdr>
                <w:top w:val="none" w:sz="0" w:space="0" w:color="auto"/>
                <w:left w:val="none" w:sz="0" w:space="0" w:color="auto"/>
                <w:bottom w:val="none" w:sz="0" w:space="0" w:color="auto"/>
                <w:right w:val="none" w:sz="0" w:space="0" w:color="auto"/>
              </w:divBdr>
            </w:div>
            <w:div w:id="1048534893">
              <w:marLeft w:val="0"/>
              <w:marRight w:val="0"/>
              <w:marTop w:val="0"/>
              <w:marBottom w:val="0"/>
              <w:divBdr>
                <w:top w:val="none" w:sz="0" w:space="0" w:color="auto"/>
                <w:left w:val="none" w:sz="0" w:space="0" w:color="auto"/>
                <w:bottom w:val="none" w:sz="0" w:space="0" w:color="auto"/>
                <w:right w:val="none" w:sz="0" w:space="0" w:color="auto"/>
              </w:divBdr>
            </w:div>
            <w:div w:id="148596326">
              <w:marLeft w:val="0"/>
              <w:marRight w:val="0"/>
              <w:marTop w:val="0"/>
              <w:marBottom w:val="0"/>
              <w:divBdr>
                <w:top w:val="none" w:sz="0" w:space="0" w:color="auto"/>
                <w:left w:val="none" w:sz="0" w:space="0" w:color="auto"/>
                <w:bottom w:val="none" w:sz="0" w:space="0" w:color="auto"/>
                <w:right w:val="none" w:sz="0" w:space="0" w:color="auto"/>
              </w:divBdr>
            </w:div>
            <w:div w:id="2080974347">
              <w:marLeft w:val="0"/>
              <w:marRight w:val="0"/>
              <w:marTop w:val="0"/>
              <w:marBottom w:val="0"/>
              <w:divBdr>
                <w:top w:val="none" w:sz="0" w:space="0" w:color="auto"/>
                <w:left w:val="none" w:sz="0" w:space="0" w:color="auto"/>
                <w:bottom w:val="none" w:sz="0" w:space="0" w:color="auto"/>
                <w:right w:val="none" w:sz="0" w:space="0" w:color="auto"/>
              </w:divBdr>
            </w:div>
            <w:div w:id="291442921">
              <w:marLeft w:val="0"/>
              <w:marRight w:val="0"/>
              <w:marTop w:val="0"/>
              <w:marBottom w:val="0"/>
              <w:divBdr>
                <w:top w:val="none" w:sz="0" w:space="0" w:color="auto"/>
                <w:left w:val="none" w:sz="0" w:space="0" w:color="auto"/>
                <w:bottom w:val="none" w:sz="0" w:space="0" w:color="auto"/>
                <w:right w:val="none" w:sz="0" w:space="0" w:color="auto"/>
              </w:divBdr>
            </w:div>
            <w:div w:id="1013068706">
              <w:marLeft w:val="0"/>
              <w:marRight w:val="0"/>
              <w:marTop w:val="0"/>
              <w:marBottom w:val="0"/>
              <w:divBdr>
                <w:top w:val="none" w:sz="0" w:space="0" w:color="auto"/>
                <w:left w:val="none" w:sz="0" w:space="0" w:color="auto"/>
                <w:bottom w:val="none" w:sz="0" w:space="0" w:color="auto"/>
                <w:right w:val="none" w:sz="0" w:space="0" w:color="auto"/>
              </w:divBdr>
            </w:div>
            <w:div w:id="1604610812">
              <w:marLeft w:val="0"/>
              <w:marRight w:val="0"/>
              <w:marTop w:val="0"/>
              <w:marBottom w:val="0"/>
              <w:divBdr>
                <w:top w:val="none" w:sz="0" w:space="0" w:color="auto"/>
                <w:left w:val="none" w:sz="0" w:space="0" w:color="auto"/>
                <w:bottom w:val="none" w:sz="0" w:space="0" w:color="auto"/>
                <w:right w:val="none" w:sz="0" w:space="0" w:color="auto"/>
              </w:divBdr>
            </w:div>
            <w:div w:id="1696074493">
              <w:marLeft w:val="0"/>
              <w:marRight w:val="0"/>
              <w:marTop w:val="0"/>
              <w:marBottom w:val="0"/>
              <w:divBdr>
                <w:top w:val="none" w:sz="0" w:space="0" w:color="auto"/>
                <w:left w:val="none" w:sz="0" w:space="0" w:color="auto"/>
                <w:bottom w:val="none" w:sz="0" w:space="0" w:color="auto"/>
                <w:right w:val="none" w:sz="0" w:space="0" w:color="auto"/>
              </w:divBdr>
            </w:div>
            <w:div w:id="507600870">
              <w:marLeft w:val="0"/>
              <w:marRight w:val="0"/>
              <w:marTop w:val="0"/>
              <w:marBottom w:val="0"/>
              <w:divBdr>
                <w:top w:val="none" w:sz="0" w:space="0" w:color="auto"/>
                <w:left w:val="none" w:sz="0" w:space="0" w:color="auto"/>
                <w:bottom w:val="none" w:sz="0" w:space="0" w:color="auto"/>
                <w:right w:val="none" w:sz="0" w:space="0" w:color="auto"/>
              </w:divBdr>
            </w:div>
            <w:div w:id="353578159">
              <w:marLeft w:val="0"/>
              <w:marRight w:val="0"/>
              <w:marTop w:val="0"/>
              <w:marBottom w:val="0"/>
              <w:divBdr>
                <w:top w:val="none" w:sz="0" w:space="0" w:color="auto"/>
                <w:left w:val="none" w:sz="0" w:space="0" w:color="auto"/>
                <w:bottom w:val="none" w:sz="0" w:space="0" w:color="auto"/>
                <w:right w:val="none" w:sz="0" w:space="0" w:color="auto"/>
              </w:divBdr>
            </w:div>
            <w:div w:id="1130979204">
              <w:marLeft w:val="0"/>
              <w:marRight w:val="0"/>
              <w:marTop w:val="0"/>
              <w:marBottom w:val="0"/>
              <w:divBdr>
                <w:top w:val="none" w:sz="0" w:space="0" w:color="auto"/>
                <w:left w:val="none" w:sz="0" w:space="0" w:color="auto"/>
                <w:bottom w:val="none" w:sz="0" w:space="0" w:color="auto"/>
                <w:right w:val="none" w:sz="0" w:space="0" w:color="auto"/>
              </w:divBdr>
            </w:div>
            <w:div w:id="2072342799">
              <w:marLeft w:val="0"/>
              <w:marRight w:val="0"/>
              <w:marTop w:val="0"/>
              <w:marBottom w:val="0"/>
              <w:divBdr>
                <w:top w:val="none" w:sz="0" w:space="0" w:color="auto"/>
                <w:left w:val="none" w:sz="0" w:space="0" w:color="auto"/>
                <w:bottom w:val="none" w:sz="0" w:space="0" w:color="auto"/>
                <w:right w:val="none" w:sz="0" w:space="0" w:color="auto"/>
              </w:divBdr>
            </w:div>
            <w:div w:id="1836216035">
              <w:marLeft w:val="0"/>
              <w:marRight w:val="0"/>
              <w:marTop w:val="0"/>
              <w:marBottom w:val="0"/>
              <w:divBdr>
                <w:top w:val="none" w:sz="0" w:space="0" w:color="auto"/>
                <w:left w:val="none" w:sz="0" w:space="0" w:color="auto"/>
                <w:bottom w:val="none" w:sz="0" w:space="0" w:color="auto"/>
                <w:right w:val="none" w:sz="0" w:space="0" w:color="auto"/>
              </w:divBdr>
            </w:div>
            <w:div w:id="659965714">
              <w:marLeft w:val="0"/>
              <w:marRight w:val="0"/>
              <w:marTop w:val="0"/>
              <w:marBottom w:val="0"/>
              <w:divBdr>
                <w:top w:val="none" w:sz="0" w:space="0" w:color="auto"/>
                <w:left w:val="none" w:sz="0" w:space="0" w:color="auto"/>
                <w:bottom w:val="none" w:sz="0" w:space="0" w:color="auto"/>
                <w:right w:val="none" w:sz="0" w:space="0" w:color="auto"/>
              </w:divBdr>
            </w:div>
            <w:div w:id="272788186">
              <w:marLeft w:val="0"/>
              <w:marRight w:val="0"/>
              <w:marTop w:val="0"/>
              <w:marBottom w:val="0"/>
              <w:divBdr>
                <w:top w:val="none" w:sz="0" w:space="0" w:color="auto"/>
                <w:left w:val="none" w:sz="0" w:space="0" w:color="auto"/>
                <w:bottom w:val="none" w:sz="0" w:space="0" w:color="auto"/>
                <w:right w:val="none" w:sz="0" w:space="0" w:color="auto"/>
              </w:divBdr>
            </w:div>
            <w:div w:id="1555698627">
              <w:marLeft w:val="0"/>
              <w:marRight w:val="0"/>
              <w:marTop w:val="0"/>
              <w:marBottom w:val="0"/>
              <w:divBdr>
                <w:top w:val="none" w:sz="0" w:space="0" w:color="auto"/>
                <w:left w:val="none" w:sz="0" w:space="0" w:color="auto"/>
                <w:bottom w:val="none" w:sz="0" w:space="0" w:color="auto"/>
                <w:right w:val="none" w:sz="0" w:space="0" w:color="auto"/>
              </w:divBdr>
            </w:div>
            <w:div w:id="707074302">
              <w:marLeft w:val="0"/>
              <w:marRight w:val="0"/>
              <w:marTop w:val="0"/>
              <w:marBottom w:val="0"/>
              <w:divBdr>
                <w:top w:val="none" w:sz="0" w:space="0" w:color="auto"/>
                <w:left w:val="none" w:sz="0" w:space="0" w:color="auto"/>
                <w:bottom w:val="none" w:sz="0" w:space="0" w:color="auto"/>
                <w:right w:val="none" w:sz="0" w:space="0" w:color="auto"/>
              </w:divBdr>
            </w:div>
            <w:div w:id="1600524441">
              <w:marLeft w:val="0"/>
              <w:marRight w:val="0"/>
              <w:marTop w:val="0"/>
              <w:marBottom w:val="0"/>
              <w:divBdr>
                <w:top w:val="none" w:sz="0" w:space="0" w:color="auto"/>
                <w:left w:val="none" w:sz="0" w:space="0" w:color="auto"/>
                <w:bottom w:val="none" w:sz="0" w:space="0" w:color="auto"/>
                <w:right w:val="none" w:sz="0" w:space="0" w:color="auto"/>
              </w:divBdr>
            </w:div>
            <w:div w:id="1002010783">
              <w:marLeft w:val="0"/>
              <w:marRight w:val="0"/>
              <w:marTop w:val="0"/>
              <w:marBottom w:val="0"/>
              <w:divBdr>
                <w:top w:val="none" w:sz="0" w:space="0" w:color="auto"/>
                <w:left w:val="none" w:sz="0" w:space="0" w:color="auto"/>
                <w:bottom w:val="none" w:sz="0" w:space="0" w:color="auto"/>
                <w:right w:val="none" w:sz="0" w:space="0" w:color="auto"/>
              </w:divBdr>
            </w:div>
            <w:div w:id="711657968">
              <w:marLeft w:val="0"/>
              <w:marRight w:val="0"/>
              <w:marTop w:val="0"/>
              <w:marBottom w:val="0"/>
              <w:divBdr>
                <w:top w:val="none" w:sz="0" w:space="0" w:color="auto"/>
                <w:left w:val="none" w:sz="0" w:space="0" w:color="auto"/>
                <w:bottom w:val="none" w:sz="0" w:space="0" w:color="auto"/>
                <w:right w:val="none" w:sz="0" w:space="0" w:color="auto"/>
              </w:divBdr>
            </w:div>
            <w:div w:id="1412199273">
              <w:marLeft w:val="0"/>
              <w:marRight w:val="0"/>
              <w:marTop w:val="0"/>
              <w:marBottom w:val="0"/>
              <w:divBdr>
                <w:top w:val="none" w:sz="0" w:space="0" w:color="auto"/>
                <w:left w:val="none" w:sz="0" w:space="0" w:color="auto"/>
                <w:bottom w:val="none" w:sz="0" w:space="0" w:color="auto"/>
                <w:right w:val="none" w:sz="0" w:space="0" w:color="auto"/>
              </w:divBdr>
            </w:div>
            <w:div w:id="460154407">
              <w:marLeft w:val="0"/>
              <w:marRight w:val="0"/>
              <w:marTop w:val="0"/>
              <w:marBottom w:val="0"/>
              <w:divBdr>
                <w:top w:val="none" w:sz="0" w:space="0" w:color="auto"/>
                <w:left w:val="none" w:sz="0" w:space="0" w:color="auto"/>
                <w:bottom w:val="none" w:sz="0" w:space="0" w:color="auto"/>
                <w:right w:val="none" w:sz="0" w:space="0" w:color="auto"/>
              </w:divBdr>
            </w:div>
            <w:div w:id="333340460">
              <w:marLeft w:val="0"/>
              <w:marRight w:val="0"/>
              <w:marTop w:val="0"/>
              <w:marBottom w:val="0"/>
              <w:divBdr>
                <w:top w:val="none" w:sz="0" w:space="0" w:color="auto"/>
                <w:left w:val="none" w:sz="0" w:space="0" w:color="auto"/>
                <w:bottom w:val="none" w:sz="0" w:space="0" w:color="auto"/>
                <w:right w:val="none" w:sz="0" w:space="0" w:color="auto"/>
              </w:divBdr>
            </w:div>
            <w:div w:id="1057893892">
              <w:marLeft w:val="0"/>
              <w:marRight w:val="0"/>
              <w:marTop w:val="0"/>
              <w:marBottom w:val="0"/>
              <w:divBdr>
                <w:top w:val="none" w:sz="0" w:space="0" w:color="auto"/>
                <w:left w:val="none" w:sz="0" w:space="0" w:color="auto"/>
                <w:bottom w:val="none" w:sz="0" w:space="0" w:color="auto"/>
                <w:right w:val="none" w:sz="0" w:space="0" w:color="auto"/>
              </w:divBdr>
            </w:div>
            <w:div w:id="1552115083">
              <w:marLeft w:val="0"/>
              <w:marRight w:val="0"/>
              <w:marTop w:val="0"/>
              <w:marBottom w:val="0"/>
              <w:divBdr>
                <w:top w:val="none" w:sz="0" w:space="0" w:color="auto"/>
                <w:left w:val="none" w:sz="0" w:space="0" w:color="auto"/>
                <w:bottom w:val="none" w:sz="0" w:space="0" w:color="auto"/>
                <w:right w:val="none" w:sz="0" w:space="0" w:color="auto"/>
              </w:divBdr>
            </w:div>
            <w:div w:id="876162951">
              <w:marLeft w:val="0"/>
              <w:marRight w:val="0"/>
              <w:marTop w:val="0"/>
              <w:marBottom w:val="0"/>
              <w:divBdr>
                <w:top w:val="none" w:sz="0" w:space="0" w:color="auto"/>
                <w:left w:val="none" w:sz="0" w:space="0" w:color="auto"/>
                <w:bottom w:val="none" w:sz="0" w:space="0" w:color="auto"/>
                <w:right w:val="none" w:sz="0" w:space="0" w:color="auto"/>
              </w:divBdr>
            </w:div>
            <w:div w:id="1731072781">
              <w:marLeft w:val="0"/>
              <w:marRight w:val="0"/>
              <w:marTop w:val="0"/>
              <w:marBottom w:val="0"/>
              <w:divBdr>
                <w:top w:val="none" w:sz="0" w:space="0" w:color="auto"/>
                <w:left w:val="none" w:sz="0" w:space="0" w:color="auto"/>
                <w:bottom w:val="none" w:sz="0" w:space="0" w:color="auto"/>
                <w:right w:val="none" w:sz="0" w:space="0" w:color="auto"/>
              </w:divBdr>
            </w:div>
            <w:div w:id="1420442372">
              <w:marLeft w:val="0"/>
              <w:marRight w:val="0"/>
              <w:marTop w:val="0"/>
              <w:marBottom w:val="0"/>
              <w:divBdr>
                <w:top w:val="none" w:sz="0" w:space="0" w:color="auto"/>
                <w:left w:val="none" w:sz="0" w:space="0" w:color="auto"/>
                <w:bottom w:val="none" w:sz="0" w:space="0" w:color="auto"/>
                <w:right w:val="none" w:sz="0" w:space="0" w:color="auto"/>
              </w:divBdr>
            </w:div>
            <w:div w:id="679544121">
              <w:marLeft w:val="0"/>
              <w:marRight w:val="0"/>
              <w:marTop w:val="0"/>
              <w:marBottom w:val="0"/>
              <w:divBdr>
                <w:top w:val="none" w:sz="0" w:space="0" w:color="auto"/>
                <w:left w:val="none" w:sz="0" w:space="0" w:color="auto"/>
                <w:bottom w:val="none" w:sz="0" w:space="0" w:color="auto"/>
                <w:right w:val="none" w:sz="0" w:space="0" w:color="auto"/>
              </w:divBdr>
            </w:div>
            <w:div w:id="1905529942">
              <w:marLeft w:val="0"/>
              <w:marRight w:val="0"/>
              <w:marTop w:val="0"/>
              <w:marBottom w:val="0"/>
              <w:divBdr>
                <w:top w:val="none" w:sz="0" w:space="0" w:color="auto"/>
                <w:left w:val="none" w:sz="0" w:space="0" w:color="auto"/>
                <w:bottom w:val="none" w:sz="0" w:space="0" w:color="auto"/>
                <w:right w:val="none" w:sz="0" w:space="0" w:color="auto"/>
              </w:divBdr>
            </w:div>
            <w:div w:id="690573964">
              <w:marLeft w:val="0"/>
              <w:marRight w:val="0"/>
              <w:marTop w:val="0"/>
              <w:marBottom w:val="0"/>
              <w:divBdr>
                <w:top w:val="none" w:sz="0" w:space="0" w:color="auto"/>
                <w:left w:val="none" w:sz="0" w:space="0" w:color="auto"/>
                <w:bottom w:val="none" w:sz="0" w:space="0" w:color="auto"/>
                <w:right w:val="none" w:sz="0" w:space="0" w:color="auto"/>
              </w:divBdr>
            </w:div>
            <w:div w:id="1683122575">
              <w:marLeft w:val="0"/>
              <w:marRight w:val="0"/>
              <w:marTop w:val="0"/>
              <w:marBottom w:val="0"/>
              <w:divBdr>
                <w:top w:val="none" w:sz="0" w:space="0" w:color="auto"/>
                <w:left w:val="none" w:sz="0" w:space="0" w:color="auto"/>
                <w:bottom w:val="none" w:sz="0" w:space="0" w:color="auto"/>
                <w:right w:val="none" w:sz="0" w:space="0" w:color="auto"/>
              </w:divBdr>
            </w:div>
            <w:div w:id="786046032">
              <w:marLeft w:val="0"/>
              <w:marRight w:val="0"/>
              <w:marTop w:val="0"/>
              <w:marBottom w:val="0"/>
              <w:divBdr>
                <w:top w:val="none" w:sz="0" w:space="0" w:color="auto"/>
                <w:left w:val="none" w:sz="0" w:space="0" w:color="auto"/>
                <w:bottom w:val="none" w:sz="0" w:space="0" w:color="auto"/>
                <w:right w:val="none" w:sz="0" w:space="0" w:color="auto"/>
              </w:divBdr>
            </w:div>
            <w:div w:id="1080442706">
              <w:marLeft w:val="0"/>
              <w:marRight w:val="0"/>
              <w:marTop w:val="0"/>
              <w:marBottom w:val="0"/>
              <w:divBdr>
                <w:top w:val="none" w:sz="0" w:space="0" w:color="auto"/>
                <w:left w:val="none" w:sz="0" w:space="0" w:color="auto"/>
                <w:bottom w:val="none" w:sz="0" w:space="0" w:color="auto"/>
                <w:right w:val="none" w:sz="0" w:space="0" w:color="auto"/>
              </w:divBdr>
            </w:div>
            <w:div w:id="922104505">
              <w:marLeft w:val="0"/>
              <w:marRight w:val="0"/>
              <w:marTop w:val="0"/>
              <w:marBottom w:val="0"/>
              <w:divBdr>
                <w:top w:val="none" w:sz="0" w:space="0" w:color="auto"/>
                <w:left w:val="none" w:sz="0" w:space="0" w:color="auto"/>
                <w:bottom w:val="none" w:sz="0" w:space="0" w:color="auto"/>
                <w:right w:val="none" w:sz="0" w:space="0" w:color="auto"/>
              </w:divBdr>
            </w:div>
            <w:div w:id="2031446966">
              <w:marLeft w:val="0"/>
              <w:marRight w:val="0"/>
              <w:marTop w:val="0"/>
              <w:marBottom w:val="0"/>
              <w:divBdr>
                <w:top w:val="none" w:sz="0" w:space="0" w:color="auto"/>
                <w:left w:val="none" w:sz="0" w:space="0" w:color="auto"/>
                <w:bottom w:val="none" w:sz="0" w:space="0" w:color="auto"/>
                <w:right w:val="none" w:sz="0" w:space="0" w:color="auto"/>
              </w:divBdr>
            </w:div>
            <w:div w:id="1318338631">
              <w:marLeft w:val="0"/>
              <w:marRight w:val="0"/>
              <w:marTop w:val="0"/>
              <w:marBottom w:val="0"/>
              <w:divBdr>
                <w:top w:val="none" w:sz="0" w:space="0" w:color="auto"/>
                <w:left w:val="none" w:sz="0" w:space="0" w:color="auto"/>
                <w:bottom w:val="none" w:sz="0" w:space="0" w:color="auto"/>
                <w:right w:val="none" w:sz="0" w:space="0" w:color="auto"/>
              </w:divBdr>
            </w:div>
            <w:div w:id="2070762750">
              <w:marLeft w:val="0"/>
              <w:marRight w:val="0"/>
              <w:marTop w:val="0"/>
              <w:marBottom w:val="0"/>
              <w:divBdr>
                <w:top w:val="none" w:sz="0" w:space="0" w:color="auto"/>
                <w:left w:val="none" w:sz="0" w:space="0" w:color="auto"/>
                <w:bottom w:val="none" w:sz="0" w:space="0" w:color="auto"/>
                <w:right w:val="none" w:sz="0" w:space="0" w:color="auto"/>
              </w:divBdr>
            </w:div>
            <w:div w:id="1169633790">
              <w:marLeft w:val="0"/>
              <w:marRight w:val="0"/>
              <w:marTop w:val="0"/>
              <w:marBottom w:val="0"/>
              <w:divBdr>
                <w:top w:val="none" w:sz="0" w:space="0" w:color="auto"/>
                <w:left w:val="none" w:sz="0" w:space="0" w:color="auto"/>
                <w:bottom w:val="none" w:sz="0" w:space="0" w:color="auto"/>
                <w:right w:val="none" w:sz="0" w:space="0" w:color="auto"/>
              </w:divBdr>
            </w:div>
            <w:div w:id="1897813975">
              <w:marLeft w:val="0"/>
              <w:marRight w:val="0"/>
              <w:marTop w:val="0"/>
              <w:marBottom w:val="0"/>
              <w:divBdr>
                <w:top w:val="none" w:sz="0" w:space="0" w:color="auto"/>
                <w:left w:val="none" w:sz="0" w:space="0" w:color="auto"/>
                <w:bottom w:val="none" w:sz="0" w:space="0" w:color="auto"/>
                <w:right w:val="none" w:sz="0" w:space="0" w:color="auto"/>
              </w:divBdr>
            </w:div>
            <w:div w:id="2089111613">
              <w:marLeft w:val="0"/>
              <w:marRight w:val="0"/>
              <w:marTop w:val="0"/>
              <w:marBottom w:val="0"/>
              <w:divBdr>
                <w:top w:val="none" w:sz="0" w:space="0" w:color="auto"/>
                <w:left w:val="none" w:sz="0" w:space="0" w:color="auto"/>
                <w:bottom w:val="none" w:sz="0" w:space="0" w:color="auto"/>
                <w:right w:val="none" w:sz="0" w:space="0" w:color="auto"/>
              </w:divBdr>
            </w:div>
            <w:div w:id="1637443975">
              <w:marLeft w:val="0"/>
              <w:marRight w:val="0"/>
              <w:marTop w:val="0"/>
              <w:marBottom w:val="0"/>
              <w:divBdr>
                <w:top w:val="none" w:sz="0" w:space="0" w:color="auto"/>
                <w:left w:val="none" w:sz="0" w:space="0" w:color="auto"/>
                <w:bottom w:val="none" w:sz="0" w:space="0" w:color="auto"/>
                <w:right w:val="none" w:sz="0" w:space="0" w:color="auto"/>
              </w:divBdr>
            </w:div>
            <w:div w:id="70852544">
              <w:marLeft w:val="0"/>
              <w:marRight w:val="0"/>
              <w:marTop w:val="0"/>
              <w:marBottom w:val="0"/>
              <w:divBdr>
                <w:top w:val="none" w:sz="0" w:space="0" w:color="auto"/>
                <w:left w:val="none" w:sz="0" w:space="0" w:color="auto"/>
                <w:bottom w:val="none" w:sz="0" w:space="0" w:color="auto"/>
                <w:right w:val="none" w:sz="0" w:space="0" w:color="auto"/>
              </w:divBdr>
            </w:div>
            <w:div w:id="563416863">
              <w:marLeft w:val="0"/>
              <w:marRight w:val="0"/>
              <w:marTop w:val="0"/>
              <w:marBottom w:val="0"/>
              <w:divBdr>
                <w:top w:val="none" w:sz="0" w:space="0" w:color="auto"/>
                <w:left w:val="none" w:sz="0" w:space="0" w:color="auto"/>
                <w:bottom w:val="none" w:sz="0" w:space="0" w:color="auto"/>
                <w:right w:val="none" w:sz="0" w:space="0" w:color="auto"/>
              </w:divBdr>
            </w:div>
            <w:div w:id="478762961">
              <w:marLeft w:val="0"/>
              <w:marRight w:val="0"/>
              <w:marTop w:val="0"/>
              <w:marBottom w:val="0"/>
              <w:divBdr>
                <w:top w:val="none" w:sz="0" w:space="0" w:color="auto"/>
                <w:left w:val="none" w:sz="0" w:space="0" w:color="auto"/>
                <w:bottom w:val="none" w:sz="0" w:space="0" w:color="auto"/>
                <w:right w:val="none" w:sz="0" w:space="0" w:color="auto"/>
              </w:divBdr>
            </w:div>
            <w:div w:id="286203642">
              <w:marLeft w:val="0"/>
              <w:marRight w:val="0"/>
              <w:marTop w:val="0"/>
              <w:marBottom w:val="0"/>
              <w:divBdr>
                <w:top w:val="none" w:sz="0" w:space="0" w:color="auto"/>
                <w:left w:val="none" w:sz="0" w:space="0" w:color="auto"/>
                <w:bottom w:val="none" w:sz="0" w:space="0" w:color="auto"/>
                <w:right w:val="none" w:sz="0" w:space="0" w:color="auto"/>
              </w:divBdr>
            </w:div>
            <w:div w:id="2086681580">
              <w:marLeft w:val="0"/>
              <w:marRight w:val="0"/>
              <w:marTop w:val="0"/>
              <w:marBottom w:val="0"/>
              <w:divBdr>
                <w:top w:val="none" w:sz="0" w:space="0" w:color="auto"/>
                <w:left w:val="none" w:sz="0" w:space="0" w:color="auto"/>
                <w:bottom w:val="none" w:sz="0" w:space="0" w:color="auto"/>
                <w:right w:val="none" w:sz="0" w:space="0" w:color="auto"/>
              </w:divBdr>
            </w:div>
            <w:div w:id="144573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2347">
      <w:bodyDiv w:val="1"/>
      <w:marLeft w:val="0"/>
      <w:marRight w:val="0"/>
      <w:marTop w:val="0"/>
      <w:marBottom w:val="0"/>
      <w:divBdr>
        <w:top w:val="none" w:sz="0" w:space="0" w:color="auto"/>
        <w:left w:val="none" w:sz="0" w:space="0" w:color="auto"/>
        <w:bottom w:val="none" w:sz="0" w:space="0" w:color="auto"/>
        <w:right w:val="none" w:sz="0" w:space="0" w:color="auto"/>
      </w:divBdr>
      <w:divsChild>
        <w:div w:id="2017684850">
          <w:marLeft w:val="0"/>
          <w:marRight w:val="0"/>
          <w:marTop w:val="0"/>
          <w:marBottom w:val="0"/>
          <w:divBdr>
            <w:top w:val="none" w:sz="0" w:space="0" w:color="auto"/>
            <w:left w:val="none" w:sz="0" w:space="0" w:color="auto"/>
            <w:bottom w:val="none" w:sz="0" w:space="0" w:color="auto"/>
            <w:right w:val="none" w:sz="0" w:space="0" w:color="auto"/>
          </w:divBdr>
          <w:divsChild>
            <w:div w:id="546140376">
              <w:marLeft w:val="0"/>
              <w:marRight w:val="0"/>
              <w:marTop w:val="0"/>
              <w:marBottom w:val="0"/>
              <w:divBdr>
                <w:top w:val="none" w:sz="0" w:space="0" w:color="auto"/>
                <w:left w:val="none" w:sz="0" w:space="0" w:color="auto"/>
                <w:bottom w:val="none" w:sz="0" w:space="0" w:color="auto"/>
                <w:right w:val="none" w:sz="0" w:space="0" w:color="auto"/>
              </w:divBdr>
            </w:div>
            <w:div w:id="8269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4BE30-8398-4696-AC55-7B05A298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21</Pages>
  <Words>2909</Words>
  <Characters>16874</Characters>
  <Application>Microsoft Office Word</Application>
  <DocSecurity>0</DocSecurity>
  <Lines>538</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 Abdelgawad</dc:creator>
  <cp:keywords/>
  <dc:description/>
  <cp:lastModifiedBy>Noha Abdelgawad</cp:lastModifiedBy>
  <cp:revision>33</cp:revision>
  <cp:lastPrinted>2024-10-10T20:57:00Z</cp:lastPrinted>
  <dcterms:created xsi:type="dcterms:W3CDTF">2024-02-12T19:29:00Z</dcterms:created>
  <dcterms:modified xsi:type="dcterms:W3CDTF">2024-10-13T06:39:00Z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2533fdd4-b174-4a05-a518-641cb0349ba5</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http://www.zotero.org/styles/antimicrobial-agents-and-chemotherapy</vt:lpwstr>
  </property>
  <property fmtid="{D5CDD505-2E9C-101B-9397-08002B2CF9AE}" pid="12" name="Mendeley Recent Style Name 4_1">
    <vt:lpwstr>Antimicrobial Agents and Chemotherapy</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12th edition - Harvard</vt:lpwstr>
  </property>
  <property fmtid="{D5CDD505-2E9C-101B-9397-08002B2CF9AE}" pid="17" name="Mendeley Recent Style Id 7_1">
    <vt:lpwstr>http://www.zotero.org/styles/clinical-pharmacokinetics</vt:lpwstr>
  </property>
  <property fmtid="{D5CDD505-2E9C-101B-9397-08002B2CF9AE}" pid="18" name="Mendeley Recent Style Name 7_1">
    <vt:lpwstr>Clinical Pharmacokinetics</vt:lpwstr>
  </property>
  <property fmtid="{D5CDD505-2E9C-101B-9397-08002B2CF9AE}" pid="19" name="Mendeley Recent Style Id 8_1">
    <vt:lpwstr>http://www.zotero.org/styles/ieee</vt:lpwstr>
  </property>
  <property fmtid="{D5CDD505-2E9C-101B-9397-08002B2CF9AE}" pid="20" name="Mendeley Recent Style Name 8_1">
    <vt:lpwstr>IEEE</vt:lpwstr>
  </property>
  <property fmtid="{D5CDD505-2E9C-101B-9397-08002B2CF9AE}" pid="21" name="Mendeley Recent Style Id 9_1">
    <vt:lpwstr>http://www.zotero.org/styles/journal-of-infectious-diseases</vt:lpwstr>
  </property>
  <property fmtid="{D5CDD505-2E9C-101B-9397-08002B2CF9AE}" pid="22" name="Mendeley Recent Style Name 9_1">
    <vt:lpwstr>Journal of Infectious Diseases</vt:lpwstr>
  </property>
  <property fmtid="{D5CDD505-2E9C-101B-9397-08002B2CF9AE}" pid="23" name="Mendeley Document_1">
    <vt:lpwstr>True</vt:lpwstr>
  </property>
  <property fmtid="{D5CDD505-2E9C-101B-9397-08002B2CF9AE}" pid="24" name="Mendeley Unique User Id_1">
    <vt:lpwstr>4a15ad75-8f7e-307d-afdf-5df289a472d3</vt:lpwstr>
  </property>
  <property fmtid="{D5CDD505-2E9C-101B-9397-08002B2CF9AE}" pid="25" name="Mendeley Citation Style_1">
    <vt:lpwstr>http://www.zotero.org/styles/journal-of-infectious-diseases</vt:lpwstr>
  </property>
</Properties>
</file>