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89AC5" w14:textId="16A8010B" w:rsidR="00880FA6" w:rsidRPr="00880FA6" w:rsidRDefault="00880FA6" w:rsidP="00880FA6">
      <w:pPr>
        <w:rPr>
          <w:b/>
        </w:rPr>
      </w:pPr>
      <w:r w:rsidRPr="00880FA6">
        <w:rPr>
          <w:b/>
        </w:rPr>
        <w:t>Supplementary material:</w:t>
      </w:r>
      <w:r>
        <w:rPr>
          <w:b/>
        </w:rPr>
        <w:t xml:space="preserve"> </w:t>
      </w:r>
      <w:r w:rsidR="000A6D48">
        <w:rPr>
          <w:b/>
        </w:rPr>
        <w:t>CID 123838</w:t>
      </w:r>
    </w:p>
    <w:p w14:paraId="4D86FAD9" w14:textId="77777777" w:rsidR="00880FA6" w:rsidRDefault="00880FA6" w:rsidP="00880FA6">
      <w:pPr>
        <w:rPr>
          <w:i/>
          <w:sz w:val="22"/>
          <w:szCs w:val="22"/>
        </w:rPr>
      </w:pPr>
    </w:p>
    <w:p w14:paraId="5DA02C20" w14:textId="77777777" w:rsidR="00880FA6" w:rsidRDefault="00880FA6" w:rsidP="00880FA6">
      <w:pPr>
        <w:rPr>
          <w:i/>
          <w:sz w:val="22"/>
          <w:szCs w:val="22"/>
        </w:rPr>
      </w:pPr>
    </w:p>
    <w:p w14:paraId="322C1014" w14:textId="0257E89B" w:rsidR="00880FA6" w:rsidRPr="0045131A" w:rsidRDefault="00540B07" w:rsidP="00880FA6">
      <w:pPr>
        <w:rPr>
          <w:b/>
          <w:sz w:val="22"/>
          <w:szCs w:val="22"/>
        </w:rPr>
      </w:pPr>
      <w:r>
        <w:rPr>
          <w:b/>
          <w:sz w:val="22"/>
          <w:szCs w:val="22"/>
        </w:rPr>
        <w:t>S</w:t>
      </w:r>
      <w:r w:rsidR="00466C14" w:rsidRPr="0045131A">
        <w:rPr>
          <w:b/>
          <w:sz w:val="22"/>
          <w:szCs w:val="22"/>
        </w:rPr>
        <w:t>1</w:t>
      </w:r>
      <w:r w:rsidR="00880FA6" w:rsidRPr="0045131A">
        <w:rPr>
          <w:b/>
          <w:sz w:val="22"/>
          <w:szCs w:val="22"/>
        </w:rPr>
        <w:t>. Urine Xpert MTB/RIF Ultra analysis</w:t>
      </w:r>
      <w:r w:rsidR="00B146B9">
        <w:rPr>
          <w:b/>
          <w:sz w:val="22"/>
          <w:szCs w:val="22"/>
        </w:rPr>
        <w:t xml:space="preserve"> method</w:t>
      </w:r>
    </w:p>
    <w:p w14:paraId="5F71A0B6" w14:textId="77777777" w:rsidR="00880FA6" w:rsidRDefault="00880FA6" w:rsidP="00880FA6"/>
    <w:p w14:paraId="252F50F8" w14:textId="74575738" w:rsidR="00880FA6" w:rsidRDefault="00880FA6" w:rsidP="00880FA6">
      <w:pPr>
        <w:rPr>
          <w:sz w:val="22"/>
          <w:szCs w:val="22"/>
        </w:rPr>
      </w:pPr>
      <w:r w:rsidRPr="00004080">
        <w:rPr>
          <w:sz w:val="22"/>
          <w:szCs w:val="22"/>
        </w:rPr>
        <w:t xml:space="preserve">Xpert MTB/RIF Ultra testing was performed by a trained technician as follows: 15 ml of urine was concentrated by centrifugation (15 minutes at 3000 rpm), the pellet resuspended in 1ml of sterile saline, then 700ul of pellet suspension </w:t>
      </w:r>
      <w:r>
        <w:rPr>
          <w:sz w:val="22"/>
          <w:szCs w:val="22"/>
        </w:rPr>
        <w:t xml:space="preserve">was mixed </w:t>
      </w:r>
      <w:r w:rsidRPr="00004080">
        <w:rPr>
          <w:sz w:val="22"/>
          <w:szCs w:val="22"/>
        </w:rPr>
        <w:t xml:space="preserve">with 1.4ml of Ultra </w:t>
      </w:r>
      <w:r>
        <w:rPr>
          <w:sz w:val="22"/>
          <w:szCs w:val="22"/>
        </w:rPr>
        <w:t>sample reagent</w:t>
      </w:r>
      <w:r w:rsidRPr="00004080">
        <w:rPr>
          <w:sz w:val="22"/>
          <w:szCs w:val="22"/>
        </w:rPr>
        <w:t>, shaken vigorously, and then tested using the Xpert Ultra assay according to the manufacturer’s instructions.</w:t>
      </w:r>
    </w:p>
    <w:p w14:paraId="55BA01B8" w14:textId="5BE0CBC8" w:rsidR="00880FA6" w:rsidRDefault="00880FA6" w:rsidP="00880FA6"/>
    <w:p w14:paraId="59F68CA0" w14:textId="627DAF37" w:rsidR="00880FA6" w:rsidRDefault="00880FA6" w:rsidP="00880FA6"/>
    <w:p w14:paraId="0AB7A9B3" w14:textId="42F5EDE7" w:rsidR="00880FA6" w:rsidRDefault="00880FA6" w:rsidP="00880FA6"/>
    <w:p w14:paraId="6FB48165" w14:textId="7AD4EEA8" w:rsidR="00880FA6" w:rsidRPr="0045131A" w:rsidRDefault="00880FA6" w:rsidP="00880FA6">
      <w:pPr>
        <w:rPr>
          <w:b/>
        </w:rPr>
      </w:pPr>
    </w:p>
    <w:p w14:paraId="599845C4" w14:textId="01832588" w:rsidR="00880FA6" w:rsidRPr="0045131A" w:rsidRDefault="00540B07" w:rsidP="00880FA6">
      <w:pPr>
        <w:widowControl w:val="0"/>
        <w:autoSpaceDE w:val="0"/>
        <w:autoSpaceDN w:val="0"/>
        <w:adjustRightInd w:val="0"/>
        <w:outlineLvl w:val="0"/>
        <w:rPr>
          <w:b/>
          <w:sz w:val="22"/>
          <w:szCs w:val="22"/>
        </w:rPr>
      </w:pPr>
      <w:r>
        <w:rPr>
          <w:b/>
          <w:sz w:val="22"/>
          <w:szCs w:val="22"/>
        </w:rPr>
        <w:t>S</w:t>
      </w:r>
      <w:r w:rsidR="00466C14" w:rsidRPr="0045131A">
        <w:rPr>
          <w:b/>
          <w:sz w:val="22"/>
          <w:szCs w:val="22"/>
        </w:rPr>
        <w:t>2</w:t>
      </w:r>
      <w:r w:rsidR="00880FA6" w:rsidRPr="0045131A">
        <w:rPr>
          <w:b/>
          <w:sz w:val="22"/>
          <w:szCs w:val="22"/>
        </w:rPr>
        <w:t xml:space="preserve">. TB reference standard and case definitions: </w:t>
      </w:r>
    </w:p>
    <w:p w14:paraId="41B95E33" w14:textId="77777777" w:rsidR="00880FA6" w:rsidRDefault="00880FA6" w:rsidP="00880FA6"/>
    <w:p w14:paraId="7F5F96E0" w14:textId="77777777" w:rsidR="00880FA6" w:rsidRDefault="00880FA6" w:rsidP="00880FA6"/>
    <w:p w14:paraId="112C131A" w14:textId="1FEF4263" w:rsidR="00880FA6" w:rsidRPr="00004080" w:rsidRDefault="00880FA6" w:rsidP="00880FA6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strike/>
          <w:sz w:val="22"/>
          <w:szCs w:val="22"/>
        </w:rPr>
      </w:pPr>
      <w:r w:rsidRPr="00004080">
        <w:rPr>
          <w:b/>
          <w:sz w:val="22"/>
          <w:szCs w:val="22"/>
        </w:rPr>
        <w:t>Definite</w:t>
      </w:r>
      <w:r w:rsidR="007E338C">
        <w:rPr>
          <w:b/>
          <w:sz w:val="22"/>
          <w:szCs w:val="22"/>
        </w:rPr>
        <w:t>/microbiological</w:t>
      </w:r>
      <w:r w:rsidRPr="00004080">
        <w:rPr>
          <w:b/>
          <w:sz w:val="22"/>
          <w:szCs w:val="22"/>
        </w:rPr>
        <w:t xml:space="preserve"> TB:</w:t>
      </w:r>
      <w:r w:rsidRPr="00004080">
        <w:rPr>
          <w:sz w:val="22"/>
          <w:szCs w:val="22"/>
        </w:rPr>
        <w:t xml:space="preserve">  specimen positive by smear microscopy, culture or Xpert MTB/RIF Ultra on sputum</w:t>
      </w:r>
      <w:r>
        <w:rPr>
          <w:sz w:val="22"/>
          <w:szCs w:val="22"/>
        </w:rPr>
        <w:t xml:space="preserve"> or</w:t>
      </w:r>
      <w:r w:rsidRPr="00004080">
        <w:rPr>
          <w:sz w:val="22"/>
          <w:szCs w:val="22"/>
        </w:rPr>
        <w:t xml:space="preserve"> extra-pulmonary samples</w:t>
      </w:r>
      <w:r>
        <w:rPr>
          <w:sz w:val="22"/>
          <w:szCs w:val="22"/>
        </w:rPr>
        <w:t>. The u</w:t>
      </w:r>
      <w:r w:rsidRPr="00004080">
        <w:rPr>
          <w:sz w:val="22"/>
          <w:szCs w:val="22"/>
        </w:rPr>
        <w:t>rine</w:t>
      </w:r>
      <w:r>
        <w:rPr>
          <w:sz w:val="22"/>
          <w:szCs w:val="22"/>
        </w:rPr>
        <w:t xml:space="preserve"> Ultra and</w:t>
      </w:r>
      <w:r w:rsidRPr="00004080">
        <w:rPr>
          <w:sz w:val="22"/>
          <w:szCs w:val="22"/>
        </w:rPr>
        <w:t xml:space="preserve"> urin</w:t>
      </w:r>
      <w:r>
        <w:rPr>
          <w:sz w:val="22"/>
          <w:szCs w:val="22"/>
        </w:rPr>
        <w:t>e</w:t>
      </w:r>
      <w:r w:rsidRPr="00004080">
        <w:rPr>
          <w:sz w:val="22"/>
          <w:szCs w:val="22"/>
        </w:rPr>
        <w:t xml:space="preserve"> TB-LAM</w:t>
      </w:r>
      <w:r>
        <w:rPr>
          <w:sz w:val="22"/>
          <w:szCs w:val="22"/>
        </w:rPr>
        <w:t xml:space="preserve"> were excluded from this reference standard</w:t>
      </w:r>
      <w:r w:rsidRPr="00004080">
        <w:rPr>
          <w:sz w:val="22"/>
          <w:szCs w:val="22"/>
        </w:rPr>
        <w:t>.</w:t>
      </w:r>
    </w:p>
    <w:p w14:paraId="62E58C82" w14:textId="0A0AB34D" w:rsidR="00880FA6" w:rsidRPr="00004080" w:rsidRDefault="00880FA6" w:rsidP="00880FA6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color w:val="0D0D0D"/>
          <w:sz w:val="22"/>
          <w:szCs w:val="22"/>
        </w:rPr>
      </w:pPr>
      <w:r w:rsidRPr="00004080">
        <w:rPr>
          <w:b/>
          <w:sz w:val="22"/>
          <w:szCs w:val="22"/>
        </w:rPr>
        <w:t xml:space="preserve">Probable TB: </w:t>
      </w:r>
      <w:r w:rsidRPr="00004080">
        <w:rPr>
          <w:color w:val="0D0D0D"/>
          <w:sz w:val="22"/>
          <w:szCs w:val="22"/>
        </w:rPr>
        <w:t xml:space="preserve"> </w:t>
      </w:r>
      <w:r>
        <w:rPr>
          <w:color w:val="0D0D0D"/>
          <w:sz w:val="22"/>
          <w:szCs w:val="22"/>
        </w:rPr>
        <w:t>patient did</w:t>
      </w:r>
      <w:r w:rsidRPr="00004080">
        <w:rPr>
          <w:color w:val="0D0D0D"/>
          <w:sz w:val="22"/>
          <w:szCs w:val="22"/>
        </w:rPr>
        <w:t xml:space="preserve"> not fulfill the criteria for </w:t>
      </w:r>
      <w:r>
        <w:rPr>
          <w:color w:val="0D0D0D"/>
          <w:sz w:val="22"/>
          <w:szCs w:val="22"/>
        </w:rPr>
        <w:t>definite</w:t>
      </w:r>
      <w:r w:rsidR="00E71E61">
        <w:rPr>
          <w:color w:val="0D0D0D"/>
          <w:sz w:val="22"/>
          <w:szCs w:val="22"/>
        </w:rPr>
        <w:t xml:space="preserve">/ microbiological </w:t>
      </w:r>
      <w:r>
        <w:rPr>
          <w:color w:val="0D0D0D"/>
          <w:sz w:val="22"/>
          <w:szCs w:val="22"/>
        </w:rPr>
        <w:t>TB</w:t>
      </w:r>
      <w:r w:rsidRPr="00004080">
        <w:rPr>
          <w:color w:val="0D0D0D"/>
          <w:sz w:val="22"/>
          <w:szCs w:val="22"/>
        </w:rPr>
        <w:t xml:space="preserve"> but diagnosed with active TB by a clinician who decided to give the patient a full course of TB treatment. This definition includes cases diagnosed </w:t>
      </w:r>
      <w:proofErr w:type="gramStart"/>
      <w:r w:rsidRPr="00004080">
        <w:rPr>
          <w:color w:val="0D0D0D"/>
          <w:sz w:val="22"/>
          <w:szCs w:val="22"/>
        </w:rPr>
        <w:t>on the basis of</w:t>
      </w:r>
      <w:proofErr w:type="gramEnd"/>
      <w:r w:rsidRPr="00004080">
        <w:rPr>
          <w:color w:val="0D0D0D"/>
          <w:sz w:val="22"/>
          <w:szCs w:val="22"/>
        </w:rPr>
        <w:t xml:space="preserve"> X-ray abnormalities or suggestive histology and extrapulmonary cases without laboratory confirmation and</w:t>
      </w:r>
      <w:r w:rsidRPr="00004080">
        <w:rPr>
          <w:sz w:val="22"/>
          <w:szCs w:val="22"/>
        </w:rPr>
        <w:t xml:space="preserve"> having good response to TB treatment at 12 weeks follow-up.</w:t>
      </w:r>
    </w:p>
    <w:p w14:paraId="1B4C3CAF" w14:textId="450E76EC" w:rsidR="00880FA6" w:rsidRPr="00004080" w:rsidRDefault="00880FA6" w:rsidP="00880FA6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sz w:val="22"/>
          <w:szCs w:val="22"/>
        </w:rPr>
      </w:pPr>
      <w:r w:rsidRPr="00004080">
        <w:rPr>
          <w:b/>
          <w:sz w:val="22"/>
          <w:szCs w:val="22"/>
        </w:rPr>
        <w:t>Not TB</w:t>
      </w:r>
      <w:r w:rsidRPr="00004080">
        <w:rPr>
          <w:sz w:val="22"/>
          <w:szCs w:val="22"/>
        </w:rPr>
        <w:t xml:space="preserve">: No culture or molecular evidence of </w:t>
      </w:r>
      <w:r w:rsidRPr="00004080">
        <w:rPr>
          <w:i/>
          <w:sz w:val="22"/>
          <w:szCs w:val="22"/>
        </w:rPr>
        <w:t xml:space="preserve">M. tuberculosis. </w:t>
      </w:r>
      <w:r w:rsidRPr="00004080">
        <w:rPr>
          <w:sz w:val="22"/>
          <w:szCs w:val="22"/>
        </w:rPr>
        <w:t xml:space="preserve">An alternative diagnosis may be made. No clinical deterioration on 12-week follow-up </w:t>
      </w:r>
      <w:r>
        <w:rPr>
          <w:sz w:val="22"/>
          <w:szCs w:val="22"/>
        </w:rPr>
        <w:t>despite</w:t>
      </w:r>
      <w:r w:rsidRPr="00004080">
        <w:rPr>
          <w:sz w:val="22"/>
          <w:szCs w:val="22"/>
        </w:rPr>
        <w:t xml:space="preserve"> no</w:t>
      </w:r>
      <w:r>
        <w:rPr>
          <w:sz w:val="22"/>
          <w:szCs w:val="22"/>
        </w:rPr>
        <w:t>t being prescribed</w:t>
      </w:r>
      <w:r w:rsidRPr="00004080">
        <w:rPr>
          <w:sz w:val="22"/>
          <w:szCs w:val="22"/>
        </w:rPr>
        <w:t xml:space="preserve"> TB </w:t>
      </w:r>
      <w:r>
        <w:rPr>
          <w:sz w:val="22"/>
          <w:szCs w:val="22"/>
        </w:rPr>
        <w:t>t</w:t>
      </w:r>
      <w:r w:rsidR="00C32394">
        <w:rPr>
          <w:sz w:val="22"/>
          <w:szCs w:val="22"/>
        </w:rPr>
        <w:t>reatment</w:t>
      </w:r>
      <w:r w:rsidRPr="00004080">
        <w:rPr>
          <w:sz w:val="22"/>
          <w:szCs w:val="22"/>
        </w:rPr>
        <w:t xml:space="preserve">. </w:t>
      </w:r>
    </w:p>
    <w:p w14:paraId="56C0B6CD" w14:textId="77777777" w:rsidR="00880FA6" w:rsidRPr="00004080" w:rsidRDefault="00880FA6" w:rsidP="00880FA6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sz w:val="22"/>
          <w:szCs w:val="22"/>
        </w:rPr>
      </w:pPr>
      <w:r w:rsidRPr="00004080">
        <w:rPr>
          <w:b/>
          <w:sz w:val="22"/>
          <w:szCs w:val="22"/>
        </w:rPr>
        <w:t>Unclassifiable</w:t>
      </w:r>
      <w:r w:rsidRPr="00004080">
        <w:rPr>
          <w:sz w:val="22"/>
          <w:szCs w:val="22"/>
        </w:rPr>
        <w:t>: Unable to assign to any of the abovementioned groups due to death of unknown cause, on-going but uncharacterised symptoms at follow-up, or loss-to-follow-up at 12 weeks.</w:t>
      </w:r>
    </w:p>
    <w:p w14:paraId="3A31BD46" w14:textId="77777777" w:rsidR="00880FA6" w:rsidRDefault="00880FA6" w:rsidP="00880FA6"/>
    <w:p w14:paraId="55D4A3AF" w14:textId="77777777" w:rsidR="00880FA6" w:rsidRDefault="00880FA6" w:rsidP="00880FA6"/>
    <w:p w14:paraId="78A6CDA4" w14:textId="77777777" w:rsidR="00880FA6" w:rsidRDefault="00880FA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18AD6FB6" w14:textId="1F4384C1" w:rsidR="001521CB" w:rsidRPr="0045131A" w:rsidRDefault="00540B07" w:rsidP="001521CB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S</w:t>
      </w:r>
      <w:r w:rsidR="00466C14" w:rsidRPr="0045131A">
        <w:rPr>
          <w:b/>
          <w:sz w:val="22"/>
          <w:szCs w:val="22"/>
        </w:rPr>
        <w:t>3</w:t>
      </w:r>
      <w:r w:rsidR="00880FA6" w:rsidRPr="0045131A">
        <w:rPr>
          <w:b/>
          <w:sz w:val="22"/>
          <w:szCs w:val="22"/>
        </w:rPr>
        <w:t>. P</w:t>
      </w:r>
      <w:r w:rsidR="003054F7" w:rsidRPr="0045131A">
        <w:rPr>
          <w:b/>
          <w:sz w:val="22"/>
          <w:szCs w:val="22"/>
        </w:rPr>
        <w:t xml:space="preserve">ost-hoc </w:t>
      </w:r>
      <w:r w:rsidR="00880FA6" w:rsidRPr="0045131A">
        <w:rPr>
          <w:b/>
          <w:sz w:val="22"/>
          <w:szCs w:val="22"/>
        </w:rPr>
        <w:t xml:space="preserve">Tb definition </w:t>
      </w:r>
      <w:r w:rsidR="003054F7" w:rsidRPr="0045131A">
        <w:rPr>
          <w:b/>
          <w:sz w:val="22"/>
          <w:szCs w:val="22"/>
        </w:rPr>
        <w:t xml:space="preserve">reclassification: </w:t>
      </w:r>
    </w:p>
    <w:p w14:paraId="50A34A32" w14:textId="77777777" w:rsidR="001521CB" w:rsidRPr="00880FA6" w:rsidRDefault="001521CB" w:rsidP="001521CB">
      <w:pPr>
        <w:rPr>
          <w:b/>
          <w:sz w:val="22"/>
          <w:szCs w:val="22"/>
        </w:rPr>
      </w:pPr>
    </w:p>
    <w:tbl>
      <w:tblPr>
        <w:tblStyle w:val="TableGrid"/>
        <w:tblW w:w="10065" w:type="dxa"/>
        <w:tblInd w:w="-431" w:type="dxa"/>
        <w:tblLook w:val="04A0" w:firstRow="1" w:lastRow="0" w:firstColumn="1" w:lastColumn="0" w:noHBand="0" w:noVBand="1"/>
      </w:tblPr>
      <w:tblGrid>
        <w:gridCol w:w="10065"/>
      </w:tblGrid>
      <w:tr w:rsidR="00B05F2F" w:rsidRPr="00880FA6" w14:paraId="54F27414" w14:textId="77777777" w:rsidTr="00B05F2F">
        <w:trPr>
          <w:trHeight w:val="567"/>
        </w:trPr>
        <w:tc>
          <w:tcPr>
            <w:tcW w:w="10065" w:type="dxa"/>
            <w:vAlign w:val="center"/>
          </w:tcPr>
          <w:p w14:paraId="23623908" w14:textId="011D71E0" w:rsidR="00B05F2F" w:rsidRPr="00880FA6" w:rsidRDefault="00B05F2F" w:rsidP="008E317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880FA6">
              <w:rPr>
                <w:b/>
                <w:color w:val="000000" w:themeColor="text1"/>
                <w:sz w:val="22"/>
                <w:szCs w:val="22"/>
              </w:rPr>
              <w:t>Probable tuberculosis</w:t>
            </w:r>
          </w:p>
        </w:tc>
      </w:tr>
      <w:tr w:rsidR="00B05F2F" w:rsidRPr="00880FA6" w14:paraId="4260FE4C" w14:textId="77777777" w:rsidTr="00B05F2F">
        <w:trPr>
          <w:trHeight w:val="381"/>
        </w:trPr>
        <w:tc>
          <w:tcPr>
            <w:tcW w:w="10065" w:type="dxa"/>
          </w:tcPr>
          <w:p w14:paraId="67F535EE" w14:textId="391AA1A4" w:rsidR="00853D05" w:rsidRPr="00880FA6" w:rsidRDefault="00853D05" w:rsidP="008E317C">
            <w:pPr>
              <w:rPr>
                <w:color w:val="000000" w:themeColor="text1"/>
                <w:sz w:val="22"/>
                <w:szCs w:val="22"/>
              </w:rPr>
            </w:pPr>
            <w:r w:rsidRPr="00880FA6">
              <w:rPr>
                <w:color w:val="000000" w:themeColor="text1"/>
                <w:sz w:val="22"/>
                <w:szCs w:val="22"/>
              </w:rPr>
              <w:t xml:space="preserve">Requires </w:t>
            </w:r>
            <w:proofErr w:type="gramStart"/>
            <w:r w:rsidRPr="00880FA6">
              <w:rPr>
                <w:color w:val="000000" w:themeColor="text1"/>
                <w:sz w:val="22"/>
                <w:szCs w:val="22"/>
              </w:rPr>
              <w:t>all of</w:t>
            </w:r>
            <w:proofErr w:type="gramEnd"/>
            <w:r w:rsidRPr="00880FA6">
              <w:rPr>
                <w:color w:val="000000" w:themeColor="text1"/>
                <w:sz w:val="22"/>
                <w:szCs w:val="22"/>
              </w:rPr>
              <w:t xml:space="preserve"> the following:</w:t>
            </w:r>
          </w:p>
          <w:p w14:paraId="295DE2F2" w14:textId="77777777" w:rsidR="00853D05" w:rsidRPr="00880FA6" w:rsidRDefault="00B05F2F" w:rsidP="00853D05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22"/>
                <w:szCs w:val="22"/>
              </w:rPr>
            </w:pPr>
            <w:r w:rsidRPr="00880FA6">
              <w:rPr>
                <w:color w:val="000000" w:themeColor="text1"/>
                <w:sz w:val="22"/>
                <w:szCs w:val="22"/>
              </w:rPr>
              <w:t>Tuberculosis not microbiologically confirmed</w:t>
            </w:r>
          </w:p>
          <w:p w14:paraId="46653422" w14:textId="39E28138" w:rsidR="00853D05" w:rsidRPr="00880FA6" w:rsidRDefault="00853D05" w:rsidP="008E317C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22"/>
                <w:szCs w:val="22"/>
              </w:rPr>
            </w:pPr>
            <w:r w:rsidRPr="00880FA6">
              <w:rPr>
                <w:color w:val="000000" w:themeColor="text1"/>
                <w:sz w:val="22"/>
                <w:szCs w:val="22"/>
              </w:rPr>
              <w:t>T</w:t>
            </w:r>
            <w:r w:rsidR="002D777B" w:rsidRPr="00880FA6">
              <w:rPr>
                <w:color w:val="000000" w:themeColor="text1"/>
                <w:sz w:val="22"/>
                <w:szCs w:val="22"/>
              </w:rPr>
              <w:t xml:space="preserve">reated for TB </w:t>
            </w:r>
          </w:p>
          <w:p w14:paraId="68023DC1" w14:textId="60281965" w:rsidR="00853D05" w:rsidRPr="00880FA6" w:rsidRDefault="00853D05" w:rsidP="008E317C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22"/>
                <w:szCs w:val="22"/>
              </w:rPr>
            </w:pPr>
            <w:r w:rsidRPr="00880FA6">
              <w:rPr>
                <w:color w:val="000000" w:themeColor="text1"/>
                <w:sz w:val="22"/>
                <w:szCs w:val="22"/>
              </w:rPr>
              <w:t>N</w:t>
            </w:r>
            <w:r w:rsidR="002D777B" w:rsidRPr="00880FA6">
              <w:rPr>
                <w:color w:val="000000" w:themeColor="text1"/>
                <w:sz w:val="22"/>
                <w:szCs w:val="22"/>
              </w:rPr>
              <w:t>o alternative diagnosis made</w:t>
            </w:r>
          </w:p>
          <w:p w14:paraId="062AF644" w14:textId="73258918" w:rsidR="00806DFD" w:rsidRPr="00880FA6" w:rsidRDefault="002D777B" w:rsidP="008E317C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22"/>
                <w:szCs w:val="22"/>
              </w:rPr>
            </w:pPr>
            <w:r w:rsidRPr="00880FA6">
              <w:rPr>
                <w:color w:val="000000" w:themeColor="text1"/>
                <w:sz w:val="22"/>
                <w:szCs w:val="22"/>
                <w:u w:val="single"/>
              </w:rPr>
              <w:t>plus at least one of the features</w:t>
            </w:r>
            <w:r w:rsidR="00FF2D0E">
              <w:rPr>
                <w:color w:val="000000" w:themeColor="text1"/>
                <w:sz w:val="22"/>
                <w:szCs w:val="22"/>
                <w:u w:val="single"/>
              </w:rPr>
              <w:t xml:space="preserve"> below</w:t>
            </w:r>
            <w:r w:rsidRPr="00880FA6">
              <w:rPr>
                <w:color w:val="000000" w:themeColor="text1"/>
                <w:sz w:val="22"/>
                <w:szCs w:val="22"/>
                <w:u w:val="single"/>
              </w:rPr>
              <w:t>:</w:t>
            </w:r>
          </w:p>
          <w:p w14:paraId="4E6B1155" w14:textId="77777777" w:rsidR="002D777B" w:rsidRPr="00880FA6" w:rsidRDefault="002D777B" w:rsidP="008E317C">
            <w:pPr>
              <w:rPr>
                <w:color w:val="000000" w:themeColor="text1"/>
                <w:sz w:val="22"/>
                <w:szCs w:val="22"/>
              </w:rPr>
            </w:pPr>
          </w:p>
          <w:p w14:paraId="745C12FB" w14:textId="280AEE6E" w:rsidR="00B05F2F" w:rsidRPr="00880FA6" w:rsidRDefault="00B05F2F" w:rsidP="002D777B">
            <w:pPr>
              <w:pStyle w:val="ListParagraph"/>
              <w:rPr>
                <w:color w:val="000000" w:themeColor="text1"/>
                <w:sz w:val="22"/>
                <w:szCs w:val="22"/>
              </w:rPr>
            </w:pPr>
          </w:p>
        </w:tc>
      </w:tr>
      <w:tr w:rsidR="002D777B" w:rsidRPr="00880FA6" w14:paraId="484268E0" w14:textId="77777777" w:rsidTr="00B05F2F">
        <w:trPr>
          <w:trHeight w:val="850"/>
        </w:trPr>
        <w:tc>
          <w:tcPr>
            <w:tcW w:w="10065" w:type="dxa"/>
          </w:tcPr>
          <w:p w14:paraId="1A335FA8" w14:textId="2B1BBEE0" w:rsidR="002D777B" w:rsidRPr="00880FA6" w:rsidRDefault="002D777B" w:rsidP="002D777B">
            <w:pPr>
              <w:rPr>
                <w:color w:val="000000" w:themeColor="text1"/>
                <w:sz w:val="22"/>
                <w:szCs w:val="22"/>
              </w:rPr>
            </w:pPr>
            <w:r w:rsidRPr="00880FA6">
              <w:rPr>
                <w:b/>
                <w:color w:val="000000" w:themeColor="text1"/>
                <w:sz w:val="22"/>
                <w:szCs w:val="22"/>
              </w:rPr>
              <w:t>Pleural effusion</w:t>
            </w:r>
            <w:r w:rsidRPr="00880FA6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0EC21F96" w14:textId="1D51273C" w:rsidR="002D777B" w:rsidRPr="00880FA6" w:rsidRDefault="002D777B" w:rsidP="002D777B">
            <w:pPr>
              <w:rPr>
                <w:color w:val="000000" w:themeColor="text1"/>
                <w:sz w:val="22"/>
                <w:szCs w:val="22"/>
              </w:rPr>
            </w:pPr>
            <w:r w:rsidRPr="00880FA6">
              <w:rPr>
                <w:color w:val="000000" w:themeColor="text1"/>
                <w:sz w:val="22"/>
                <w:szCs w:val="22"/>
              </w:rPr>
              <w:t xml:space="preserve">Exudative pleural effusion with adenosine deaminase &gt;30g/dL </w:t>
            </w:r>
            <w:r w:rsidR="00FF2D0E">
              <w:rPr>
                <w:color w:val="000000" w:themeColor="text1"/>
                <w:sz w:val="22"/>
                <w:szCs w:val="22"/>
              </w:rPr>
              <w:t>in fluid</w:t>
            </w:r>
          </w:p>
        </w:tc>
      </w:tr>
      <w:tr w:rsidR="00B05F2F" w:rsidRPr="00880FA6" w14:paraId="22FC0C17" w14:textId="77777777" w:rsidTr="00B05F2F">
        <w:trPr>
          <w:trHeight w:val="850"/>
        </w:trPr>
        <w:tc>
          <w:tcPr>
            <w:tcW w:w="10065" w:type="dxa"/>
          </w:tcPr>
          <w:p w14:paraId="391239CD" w14:textId="627660F4" w:rsidR="00806DFD" w:rsidRPr="00880FA6" w:rsidRDefault="00806DFD" w:rsidP="008E317C">
            <w:pPr>
              <w:rPr>
                <w:color w:val="000000" w:themeColor="text1"/>
                <w:sz w:val="22"/>
                <w:szCs w:val="22"/>
              </w:rPr>
            </w:pPr>
          </w:p>
          <w:p w14:paraId="1E088014" w14:textId="463EA582" w:rsidR="00B05F2F" w:rsidRPr="00880FA6" w:rsidRDefault="002D777B" w:rsidP="008E317C">
            <w:pPr>
              <w:rPr>
                <w:color w:val="000000" w:themeColor="text1"/>
                <w:sz w:val="22"/>
                <w:szCs w:val="22"/>
              </w:rPr>
            </w:pPr>
            <w:r w:rsidRPr="00880FA6">
              <w:rPr>
                <w:b/>
                <w:color w:val="000000" w:themeColor="text1"/>
                <w:sz w:val="22"/>
                <w:szCs w:val="22"/>
              </w:rPr>
              <w:t>P</w:t>
            </w:r>
            <w:r w:rsidR="00B05F2F" w:rsidRPr="00880FA6">
              <w:rPr>
                <w:b/>
                <w:color w:val="000000" w:themeColor="text1"/>
                <w:sz w:val="22"/>
                <w:szCs w:val="22"/>
              </w:rPr>
              <w:t>ericardial effusion</w:t>
            </w:r>
            <w:r w:rsidR="00B05F2F" w:rsidRPr="00880FA6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806DFD" w:rsidRPr="00880FA6" w14:paraId="4AC36280" w14:textId="77777777" w:rsidTr="0070395B">
        <w:trPr>
          <w:trHeight w:val="850"/>
        </w:trPr>
        <w:tc>
          <w:tcPr>
            <w:tcW w:w="10065" w:type="dxa"/>
          </w:tcPr>
          <w:p w14:paraId="75924E3F" w14:textId="109AEC39" w:rsidR="00806DFD" w:rsidRPr="00880FA6" w:rsidRDefault="00BB6CC4" w:rsidP="0070395B">
            <w:pPr>
              <w:rPr>
                <w:color w:val="000000" w:themeColor="text1"/>
                <w:sz w:val="22"/>
                <w:szCs w:val="22"/>
              </w:rPr>
            </w:pPr>
            <w:r w:rsidRPr="00880FA6">
              <w:rPr>
                <w:b/>
                <w:color w:val="000000" w:themeColor="text1"/>
                <w:sz w:val="22"/>
                <w:szCs w:val="22"/>
              </w:rPr>
              <w:t>C</w:t>
            </w:r>
            <w:r w:rsidR="00806DFD" w:rsidRPr="00880FA6">
              <w:rPr>
                <w:b/>
                <w:color w:val="000000" w:themeColor="text1"/>
                <w:sz w:val="22"/>
                <w:szCs w:val="22"/>
              </w:rPr>
              <w:t>hest X-ray features of pulmonary TB</w:t>
            </w:r>
            <w:r w:rsidR="00C05257" w:rsidRPr="00880FA6">
              <w:rPr>
                <w:b/>
                <w:color w:val="000000" w:themeColor="text1"/>
                <w:sz w:val="22"/>
                <w:szCs w:val="22"/>
              </w:rPr>
              <w:t>:</w:t>
            </w:r>
          </w:p>
          <w:p w14:paraId="4AE0903A" w14:textId="020960B3" w:rsidR="00BB6CC4" w:rsidRPr="00880FA6" w:rsidRDefault="008B66E3" w:rsidP="00806DFD">
            <w:pPr>
              <w:pStyle w:val="ListParagraph"/>
              <w:numPr>
                <w:ilvl w:val="0"/>
                <w:numId w:val="3"/>
              </w:num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M</w:t>
            </w:r>
            <w:r w:rsidR="00BB6CC4" w:rsidRPr="00880FA6">
              <w:rPr>
                <w:color w:val="000000" w:themeColor="text1"/>
                <w:sz w:val="22"/>
                <w:szCs w:val="22"/>
              </w:rPr>
              <w:t>iliary</w:t>
            </w:r>
            <w:r w:rsidR="002D777B" w:rsidRPr="00880FA6">
              <w:rPr>
                <w:color w:val="000000" w:themeColor="text1"/>
                <w:sz w:val="22"/>
                <w:szCs w:val="22"/>
              </w:rPr>
              <w:t xml:space="preserve"> pattern</w:t>
            </w:r>
          </w:p>
          <w:p w14:paraId="494F8286" w14:textId="76D6FA33" w:rsidR="00806DFD" w:rsidRPr="00880FA6" w:rsidRDefault="008B66E3" w:rsidP="00806DFD">
            <w:pPr>
              <w:pStyle w:val="ListParagraph"/>
              <w:numPr>
                <w:ilvl w:val="0"/>
                <w:numId w:val="3"/>
              </w:num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H</w:t>
            </w:r>
            <w:r w:rsidR="00806DFD" w:rsidRPr="00880FA6">
              <w:rPr>
                <w:color w:val="000000" w:themeColor="text1"/>
                <w:sz w:val="22"/>
                <w:szCs w:val="22"/>
              </w:rPr>
              <w:t>ilar adenopathy</w:t>
            </w:r>
          </w:p>
          <w:p w14:paraId="25CB73CB" w14:textId="2BC7B674" w:rsidR="00806DFD" w:rsidRPr="00880FA6" w:rsidRDefault="008B66E3" w:rsidP="00806DFD">
            <w:pPr>
              <w:pStyle w:val="ListParagraph"/>
              <w:numPr>
                <w:ilvl w:val="0"/>
                <w:numId w:val="3"/>
              </w:num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B</w:t>
            </w:r>
            <w:r w:rsidR="00806DFD" w:rsidRPr="00880FA6">
              <w:rPr>
                <w:color w:val="000000" w:themeColor="text1"/>
                <w:sz w:val="22"/>
                <w:szCs w:val="22"/>
              </w:rPr>
              <w:t>reakdown/ cavitation</w:t>
            </w:r>
          </w:p>
          <w:p w14:paraId="7C074C2F" w14:textId="4E0D1A8E" w:rsidR="00806DFD" w:rsidRPr="00880FA6" w:rsidRDefault="008B66E3" w:rsidP="00806DFD">
            <w:pPr>
              <w:pStyle w:val="ListParagraph"/>
              <w:numPr>
                <w:ilvl w:val="0"/>
                <w:numId w:val="3"/>
              </w:num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</w:t>
            </w:r>
            <w:r w:rsidR="00806DFD" w:rsidRPr="00880FA6">
              <w:rPr>
                <w:color w:val="000000" w:themeColor="text1"/>
                <w:sz w:val="22"/>
                <w:szCs w:val="22"/>
              </w:rPr>
              <w:t>atchy opacification or consolidation</w:t>
            </w:r>
          </w:p>
          <w:p w14:paraId="08D0BBDA" w14:textId="6C6037AD" w:rsidR="00806DFD" w:rsidRPr="00880FA6" w:rsidRDefault="00806DFD" w:rsidP="0070395B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B05F2F" w:rsidRPr="00880FA6" w14:paraId="57F512D8" w14:textId="77777777" w:rsidTr="00B05F2F">
        <w:trPr>
          <w:trHeight w:val="850"/>
        </w:trPr>
        <w:tc>
          <w:tcPr>
            <w:tcW w:w="10065" w:type="dxa"/>
          </w:tcPr>
          <w:p w14:paraId="5ED92ADB" w14:textId="10D3B5AC" w:rsidR="00806DFD" w:rsidRPr="00880FA6" w:rsidRDefault="002D777B" w:rsidP="008E317C">
            <w:pPr>
              <w:rPr>
                <w:color w:val="000000" w:themeColor="text1"/>
                <w:sz w:val="22"/>
                <w:szCs w:val="22"/>
              </w:rPr>
            </w:pPr>
            <w:r w:rsidRPr="00880FA6">
              <w:rPr>
                <w:b/>
                <w:color w:val="000000" w:themeColor="text1"/>
                <w:sz w:val="22"/>
                <w:szCs w:val="22"/>
              </w:rPr>
              <w:t>A</w:t>
            </w:r>
            <w:r w:rsidR="00B05F2F" w:rsidRPr="00880FA6">
              <w:rPr>
                <w:b/>
                <w:color w:val="000000" w:themeColor="text1"/>
                <w:sz w:val="22"/>
                <w:szCs w:val="22"/>
              </w:rPr>
              <w:t>bdominal ultrasound</w:t>
            </w:r>
            <w:r w:rsidRPr="00880FA6">
              <w:rPr>
                <w:b/>
                <w:color w:val="000000" w:themeColor="text1"/>
                <w:sz w:val="22"/>
                <w:szCs w:val="22"/>
              </w:rPr>
              <w:t xml:space="preserve"> features</w:t>
            </w:r>
            <w:r w:rsidR="00806DFD" w:rsidRPr="00880FA6">
              <w:rPr>
                <w:color w:val="000000" w:themeColor="text1"/>
                <w:sz w:val="22"/>
                <w:szCs w:val="22"/>
              </w:rPr>
              <w:t>:</w:t>
            </w:r>
            <w:r w:rsidRPr="00880FA6">
              <w:rPr>
                <w:color w:val="000000" w:themeColor="text1"/>
                <w:sz w:val="22"/>
                <w:szCs w:val="22"/>
              </w:rPr>
              <w:t xml:space="preserve"> (at least one)</w:t>
            </w:r>
          </w:p>
          <w:p w14:paraId="07F98B67" w14:textId="25E79297" w:rsidR="00806DFD" w:rsidRPr="00880FA6" w:rsidRDefault="008B66E3" w:rsidP="00806DFD">
            <w:pPr>
              <w:pStyle w:val="ListParagraph"/>
              <w:numPr>
                <w:ilvl w:val="0"/>
                <w:numId w:val="2"/>
              </w:num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M</w:t>
            </w:r>
            <w:r w:rsidR="00B05F2F" w:rsidRPr="00880FA6">
              <w:rPr>
                <w:color w:val="000000" w:themeColor="text1"/>
                <w:sz w:val="22"/>
                <w:szCs w:val="22"/>
              </w:rPr>
              <w:t xml:space="preserve">ulti-region </w:t>
            </w:r>
            <w:r>
              <w:rPr>
                <w:color w:val="000000" w:themeColor="text1"/>
                <w:sz w:val="22"/>
                <w:szCs w:val="22"/>
              </w:rPr>
              <w:t xml:space="preserve">lymph </w:t>
            </w:r>
            <w:r w:rsidR="00B05F2F" w:rsidRPr="00880FA6">
              <w:rPr>
                <w:color w:val="000000" w:themeColor="text1"/>
                <w:sz w:val="22"/>
                <w:szCs w:val="22"/>
              </w:rPr>
              <w:t xml:space="preserve">nodes </w:t>
            </w:r>
            <w:r w:rsidR="00B05F2F" w:rsidRPr="00880FA6">
              <w:rPr>
                <w:sz w:val="22"/>
                <w:szCs w:val="22"/>
              </w:rPr>
              <w:sym w:font="Symbol" w:char="F0B3"/>
            </w:r>
            <w:r w:rsidR="00B05F2F" w:rsidRPr="00880FA6">
              <w:rPr>
                <w:color w:val="000000" w:themeColor="text1"/>
                <w:sz w:val="22"/>
                <w:szCs w:val="22"/>
              </w:rPr>
              <w:t xml:space="preserve"> 1 cm diameter </w:t>
            </w:r>
          </w:p>
          <w:p w14:paraId="5B99B527" w14:textId="20D6AAD0" w:rsidR="00806DFD" w:rsidRPr="00880FA6" w:rsidRDefault="008B66E3" w:rsidP="00806DFD">
            <w:pPr>
              <w:pStyle w:val="ListParagraph"/>
              <w:numPr>
                <w:ilvl w:val="0"/>
                <w:numId w:val="2"/>
              </w:num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</w:t>
            </w:r>
            <w:r w:rsidR="00B05F2F" w:rsidRPr="00880FA6">
              <w:rPr>
                <w:color w:val="000000" w:themeColor="text1"/>
                <w:sz w:val="22"/>
                <w:szCs w:val="22"/>
              </w:rPr>
              <w:t>plenic micro-abscesses</w:t>
            </w:r>
          </w:p>
          <w:p w14:paraId="0D20CEDE" w14:textId="0F369445" w:rsidR="00806DFD" w:rsidRPr="00880FA6" w:rsidRDefault="00806DFD" w:rsidP="00806DFD">
            <w:pPr>
              <w:pStyle w:val="ListParagraph"/>
              <w:numPr>
                <w:ilvl w:val="0"/>
                <w:numId w:val="2"/>
              </w:numPr>
              <w:rPr>
                <w:color w:val="000000" w:themeColor="text1"/>
                <w:sz w:val="22"/>
                <w:szCs w:val="22"/>
              </w:rPr>
            </w:pPr>
            <w:r w:rsidRPr="00880FA6">
              <w:rPr>
                <w:color w:val="000000" w:themeColor="text1"/>
                <w:sz w:val="22"/>
                <w:szCs w:val="22"/>
              </w:rPr>
              <w:t>Ascites</w:t>
            </w:r>
          </w:p>
          <w:p w14:paraId="3BE2CC98" w14:textId="7AEEE6FA" w:rsidR="002D777B" w:rsidRPr="00880FA6" w:rsidRDefault="002D777B" w:rsidP="00806DFD">
            <w:pPr>
              <w:pStyle w:val="ListParagraph"/>
              <w:numPr>
                <w:ilvl w:val="0"/>
                <w:numId w:val="2"/>
              </w:numPr>
              <w:rPr>
                <w:color w:val="000000" w:themeColor="text1"/>
                <w:sz w:val="22"/>
                <w:szCs w:val="22"/>
              </w:rPr>
            </w:pPr>
            <w:r w:rsidRPr="00880FA6">
              <w:rPr>
                <w:color w:val="000000" w:themeColor="text1"/>
                <w:sz w:val="22"/>
                <w:szCs w:val="22"/>
              </w:rPr>
              <w:t>Psoas abscess</w:t>
            </w:r>
          </w:p>
          <w:p w14:paraId="518E8786" w14:textId="24ED4FDE" w:rsidR="00B05F2F" w:rsidRPr="00880FA6" w:rsidRDefault="00B05F2F" w:rsidP="00806DFD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B05F2F" w:rsidRPr="00880FA6" w14:paraId="5543A0B2" w14:textId="77777777" w:rsidTr="00B05F2F">
        <w:trPr>
          <w:trHeight w:val="850"/>
        </w:trPr>
        <w:tc>
          <w:tcPr>
            <w:tcW w:w="10065" w:type="dxa"/>
          </w:tcPr>
          <w:p w14:paraId="1627130B" w14:textId="77777777" w:rsidR="002D777B" w:rsidRPr="00880FA6" w:rsidRDefault="002D777B" w:rsidP="008E317C">
            <w:pPr>
              <w:rPr>
                <w:color w:val="000000" w:themeColor="text1"/>
                <w:sz w:val="22"/>
                <w:szCs w:val="22"/>
              </w:rPr>
            </w:pPr>
            <w:r w:rsidRPr="00880FA6">
              <w:rPr>
                <w:b/>
                <w:color w:val="000000" w:themeColor="text1"/>
                <w:sz w:val="22"/>
                <w:szCs w:val="22"/>
              </w:rPr>
              <w:t>T</w:t>
            </w:r>
            <w:r w:rsidR="00B05F2F" w:rsidRPr="00880FA6">
              <w:rPr>
                <w:b/>
                <w:color w:val="000000" w:themeColor="text1"/>
                <w:sz w:val="22"/>
                <w:szCs w:val="22"/>
              </w:rPr>
              <w:t>uberculous meningitis (TBM)</w:t>
            </w:r>
            <w:r w:rsidR="00B05F2F" w:rsidRPr="00880FA6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79EB57E8" w14:textId="389526CD" w:rsidR="00806DFD" w:rsidRPr="00880FA6" w:rsidRDefault="008B66E3" w:rsidP="008E317C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C</w:t>
            </w:r>
            <w:r w:rsidR="00806DFD" w:rsidRPr="00880FA6">
              <w:rPr>
                <w:color w:val="000000" w:themeColor="text1"/>
                <w:sz w:val="22"/>
                <w:szCs w:val="22"/>
              </w:rPr>
              <w:t xml:space="preserve">erebrospinal fluid (CSF) </w:t>
            </w:r>
            <w:r w:rsidR="00B05F2F" w:rsidRPr="00880FA6">
              <w:rPr>
                <w:color w:val="000000" w:themeColor="text1"/>
                <w:sz w:val="22"/>
                <w:szCs w:val="22"/>
              </w:rPr>
              <w:t xml:space="preserve">score </w:t>
            </w:r>
            <w:r w:rsidR="00B05F2F" w:rsidRPr="00880FA6">
              <w:rPr>
                <w:sz w:val="22"/>
                <w:szCs w:val="22"/>
              </w:rPr>
              <w:sym w:font="Symbol" w:char="F0B3"/>
            </w:r>
            <w:r w:rsidR="00B05F2F" w:rsidRPr="00880FA6">
              <w:rPr>
                <w:color w:val="000000" w:themeColor="text1"/>
                <w:sz w:val="22"/>
                <w:szCs w:val="22"/>
              </w:rPr>
              <w:t xml:space="preserve">2 out of 4 </w:t>
            </w:r>
            <w:r w:rsidR="00B05F2F" w:rsidRPr="00880FA6">
              <w:rPr>
                <w:color w:val="000000" w:themeColor="text1"/>
                <w:sz w:val="22"/>
                <w:szCs w:val="22"/>
              </w:rPr>
              <w:fldChar w:fldCharType="begin"/>
            </w:r>
            <w:r w:rsidR="00B05F2F" w:rsidRPr="00880FA6">
              <w:rPr>
                <w:color w:val="000000" w:themeColor="text1"/>
                <w:sz w:val="22"/>
                <w:szCs w:val="22"/>
              </w:rPr>
              <w:instrText xml:space="preserve"> ADDIN EN.CITE &lt;EndNote&gt;&lt;Cite&gt;&lt;Author&gt;Marais&lt;/Author&gt;&lt;Year&gt;2010&lt;/Year&gt;&lt;RecNum&gt;661&lt;/RecNum&gt;&lt;DisplayText&gt;[1]&lt;/DisplayText&gt;&lt;record&gt;&lt;rec-number&gt;661&lt;/rec-number&gt;&lt;foreign-keys&gt;&lt;key app="EN" db-id="xszd5etdspr5w1e99pwp9xtoxda5xaptstaf" timestamp="1528973074"&gt;661&lt;/key&gt;&lt;/foreign-keys&gt;&lt;ref-type name="Journal Article"&gt;17&lt;/ref-type&gt;&lt;contributors&gt;&lt;authors&gt;&lt;author&gt;Marais, S.&lt;/author&gt;&lt;author&gt;Thwaites, G.&lt;/author&gt;&lt;author&gt;Schoeman, J. F.&lt;/author&gt;&lt;author&gt;Torok, M. E.&lt;/author&gt;&lt;author&gt;Misra, U. K.&lt;/author&gt;&lt;author&gt;Prasad, K.&lt;/author&gt;&lt;author&gt;Donald, P. R.&lt;/author&gt;&lt;author&gt;Wilkinson, R. J.&lt;/author&gt;&lt;author&gt;Marais, B. J.&lt;/author&gt;&lt;/authors&gt;&lt;/contributors&gt;&lt;auth-address&gt;Department of Medicine, GF Jooste Hospital, Manenberg, South Africa. suzaanmarais@gmail.com&lt;/auth-address&gt;&lt;titles&gt;&lt;title&gt;Tuberculous meningitis: a uniform case definition for use in clinical research&lt;/title&gt;&lt;secondary-title&gt;Lancet Infect Dis&lt;/secondary-title&gt;&lt;/titles&gt;&lt;periodical&gt;&lt;full-title&gt;The Lancet infectious diseases&lt;/full-title&gt;&lt;abbr-1&gt;Lancet Infect Dis&lt;/abbr-1&gt;&lt;/periodical&gt;&lt;pages&gt;803-12&lt;/pages&gt;&lt;volume&gt;10&lt;/volume&gt;&lt;number&gt;11&lt;/number&gt;&lt;keywords&gt;&lt;keyword&gt;Biomedical Research/*methods&lt;/keyword&gt;&lt;keyword&gt;Humans&lt;/keyword&gt;&lt;keyword&gt;South Africa&lt;/keyword&gt;&lt;keyword&gt;Tuberculosis, Meningeal/*diagnosis/drug therapy/*pathology&lt;/keyword&gt;&lt;/keywords&gt;&lt;dates&gt;&lt;year&gt;2010&lt;/year&gt;&lt;pub-dates&gt;&lt;date&gt;Nov&lt;/date&gt;&lt;/pub-dates&gt;&lt;/dates&gt;&lt;isbn&gt;1474-4457 (Electronic)&amp;#xD;1473-3099 (Linking)&lt;/isbn&gt;&lt;accession-num&gt;20822958&lt;/accession-num&gt;&lt;urls&gt;&lt;related-urls&gt;&lt;url&gt;https://www.ncbi.nlm.nih.gov/pubmed/20822958&lt;/url&gt;&lt;/related-urls&gt;&lt;/urls&gt;&lt;electronic-resource-num&gt;10.1016/S1473-3099(10)70138-9&lt;/electronic-resource-num&gt;&lt;/record&gt;&lt;/Cite&gt;&lt;/EndNote&gt;</w:instrText>
            </w:r>
            <w:r w:rsidR="00B05F2F" w:rsidRPr="00880FA6">
              <w:rPr>
                <w:color w:val="000000" w:themeColor="text1"/>
                <w:sz w:val="22"/>
                <w:szCs w:val="22"/>
              </w:rPr>
              <w:fldChar w:fldCharType="separate"/>
            </w:r>
            <w:r w:rsidR="00B05F2F" w:rsidRPr="00880FA6">
              <w:rPr>
                <w:noProof/>
                <w:color w:val="000000" w:themeColor="text1"/>
                <w:sz w:val="22"/>
                <w:szCs w:val="22"/>
              </w:rPr>
              <w:t>[1]</w:t>
            </w:r>
            <w:r w:rsidR="00B05F2F" w:rsidRPr="00880FA6">
              <w:rPr>
                <w:color w:val="000000" w:themeColor="text1"/>
                <w:sz w:val="22"/>
                <w:szCs w:val="22"/>
              </w:rPr>
              <w:fldChar w:fldCharType="end"/>
            </w:r>
            <w:r w:rsidR="00B05F2F" w:rsidRPr="00880FA6">
              <w:rPr>
                <w:color w:val="000000" w:themeColor="text1"/>
                <w:sz w:val="22"/>
                <w:szCs w:val="22"/>
              </w:rPr>
              <w:t>)</w:t>
            </w:r>
          </w:p>
          <w:p w14:paraId="6FE0DA6F" w14:textId="74124258" w:rsidR="00B05F2F" w:rsidRPr="00880FA6" w:rsidRDefault="00B05F2F" w:rsidP="008E317C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B05F2F" w:rsidRPr="00880FA6" w14:paraId="30740404" w14:textId="77777777" w:rsidTr="00B05F2F">
        <w:trPr>
          <w:trHeight w:val="850"/>
        </w:trPr>
        <w:tc>
          <w:tcPr>
            <w:tcW w:w="10065" w:type="dxa"/>
          </w:tcPr>
          <w:p w14:paraId="1D60E0A3" w14:textId="1FF27BA0" w:rsidR="00806DFD" w:rsidRPr="00880FA6" w:rsidRDefault="008B66E3" w:rsidP="008E317C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Other c</w:t>
            </w:r>
            <w:r w:rsidR="00B05F2F" w:rsidRPr="00880FA6">
              <w:rPr>
                <w:b/>
                <w:color w:val="000000" w:themeColor="text1"/>
                <w:sz w:val="22"/>
                <w:szCs w:val="22"/>
              </w:rPr>
              <w:t xml:space="preserve">entral nervous system </w:t>
            </w:r>
            <w:r>
              <w:rPr>
                <w:b/>
                <w:color w:val="000000" w:themeColor="text1"/>
                <w:sz w:val="22"/>
                <w:szCs w:val="22"/>
              </w:rPr>
              <w:t>TB</w:t>
            </w:r>
            <w:r w:rsidR="002D777B" w:rsidRPr="00880FA6">
              <w:rPr>
                <w:b/>
                <w:color w:val="000000" w:themeColor="text1"/>
                <w:sz w:val="22"/>
                <w:szCs w:val="22"/>
              </w:rPr>
              <w:t>:</w:t>
            </w:r>
            <w:r w:rsidR="00B05F2F" w:rsidRPr="00880FA6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2DE9D838" w14:textId="36C683FE" w:rsidR="002D777B" w:rsidRPr="00880FA6" w:rsidRDefault="002D777B" w:rsidP="008E317C">
            <w:pPr>
              <w:rPr>
                <w:color w:val="000000" w:themeColor="text1"/>
                <w:sz w:val="22"/>
                <w:szCs w:val="22"/>
              </w:rPr>
            </w:pPr>
            <w:r w:rsidRPr="00880FA6">
              <w:rPr>
                <w:color w:val="000000" w:themeColor="text1"/>
                <w:sz w:val="22"/>
                <w:szCs w:val="22"/>
              </w:rPr>
              <w:t>Compatible features on Computerized tomography (CT) of brain</w:t>
            </w:r>
          </w:p>
          <w:p w14:paraId="1E78A070" w14:textId="5D71696E" w:rsidR="00B05F2F" w:rsidRPr="00880FA6" w:rsidRDefault="00B05F2F" w:rsidP="008E317C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2D777B" w:rsidRPr="00880FA6" w14:paraId="6431D931" w14:textId="77777777" w:rsidTr="00B05F2F">
        <w:trPr>
          <w:trHeight w:val="850"/>
        </w:trPr>
        <w:tc>
          <w:tcPr>
            <w:tcW w:w="10065" w:type="dxa"/>
          </w:tcPr>
          <w:p w14:paraId="61410036" w14:textId="77777777" w:rsidR="002D777B" w:rsidRPr="00880FA6" w:rsidRDefault="002D777B" w:rsidP="008E317C">
            <w:pPr>
              <w:rPr>
                <w:b/>
                <w:color w:val="000000" w:themeColor="text1"/>
                <w:sz w:val="22"/>
                <w:szCs w:val="22"/>
              </w:rPr>
            </w:pPr>
            <w:r w:rsidRPr="00880FA6">
              <w:rPr>
                <w:b/>
                <w:color w:val="000000" w:themeColor="text1"/>
                <w:sz w:val="22"/>
                <w:szCs w:val="22"/>
              </w:rPr>
              <w:t>Peripheral lymph nodes</w:t>
            </w:r>
          </w:p>
          <w:p w14:paraId="78E0D3FF" w14:textId="7F07926F" w:rsidR="002D777B" w:rsidRPr="00880FA6" w:rsidRDefault="00853D05" w:rsidP="008E317C">
            <w:pPr>
              <w:rPr>
                <w:color w:val="000000" w:themeColor="text1"/>
                <w:sz w:val="22"/>
                <w:szCs w:val="22"/>
              </w:rPr>
            </w:pPr>
            <w:r w:rsidRPr="00880FA6">
              <w:rPr>
                <w:color w:val="000000" w:themeColor="text1"/>
                <w:sz w:val="22"/>
                <w:szCs w:val="22"/>
              </w:rPr>
              <w:t>Peripheral lymph nodes &gt;2cm in diameter</w:t>
            </w:r>
          </w:p>
        </w:tc>
      </w:tr>
    </w:tbl>
    <w:p w14:paraId="3BE7CF53" w14:textId="77777777" w:rsidR="001521CB" w:rsidRPr="00880FA6" w:rsidRDefault="001521CB" w:rsidP="001521CB">
      <w:pPr>
        <w:rPr>
          <w:sz w:val="22"/>
          <w:szCs w:val="22"/>
        </w:rPr>
      </w:pPr>
    </w:p>
    <w:p w14:paraId="50D67BE9" w14:textId="77777777" w:rsidR="001521CB" w:rsidRPr="00880FA6" w:rsidRDefault="001521CB" w:rsidP="001521CB">
      <w:pPr>
        <w:pStyle w:val="EndNoteBibliography"/>
        <w:ind w:left="720" w:hanging="720"/>
        <w:rPr>
          <w:noProof/>
          <w:sz w:val="22"/>
          <w:szCs w:val="22"/>
        </w:rPr>
      </w:pPr>
      <w:r w:rsidRPr="00880FA6">
        <w:rPr>
          <w:sz w:val="22"/>
          <w:szCs w:val="22"/>
        </w:rPr>
        <w:fldChar w:fldCharType="begin"/>
      </w:r>
      <w:r w:rsidRPr="00880FA6">
        <w:rPr>
          <w:sz w:val="22"/>
          <w:szCs w:val="22"/>
        </w:rPr>
        <w:instrText xml:space="preserve"> ADDIN EN.REFLIST </w:instrText>
      </w:r>
      <w:r w:rsidRPr="00880FA6">
        <w:rPr>
          <w:sz w:val="22"/>
          <w:szCs w:val="22"/>
        </w:rPr>
        <w:fldChar w:fldCharType="separate"/>
      </w:r>
      <w:r w:rsidRPr="00880FA6">
        <w:rPr>
          <w:noProof/>
          <w:sz w:val="22"/>
          <w:szCs w:val="22"/>
        </w:rPr>
        <w:t>1.</w:t>
      </w:r>
      <w:r w:rsidRPr="00880FA6">
        <w:rPr>
          <w:noProof/>
          <w:sz w:val="22"/>
          <w:szCs w:val="22"/>
        </w:rPr>
        <w:tab/>
        <w:t xml:space="preserve">Marais S, Thwaites G, Schoeman JF, et al. Tuberculous meningitis: a uniform case definition for use in clinical research. Lancet Infect Dis </w:t>
      </w:r>
      <w:r w:rsidRPr="00880FA6">
        <w:rPr>
          <w:b/>
          <w:noProof/>
          <w:sz w:val="22"/>
          <w:szCs w:val="22"/>
        </w:rPr>
        <w:t>2010</w:t>
      </w:r>
      <w:r w:rsidRPr="00880FA6">
        <w:rPr>
          <w:noProof/>
          <w:sz w:val="22"/>
          <w:szCs w:val="22"/>
        </w:rPr>
        <w:t>; 10(11): 803-12.</w:t>
      </w:r>
    </w:p>
    <w:p w14:paraId="4F5C8A1C" w14:textId="71DB10ED" w:rsidR="00283499" w:rsidRPr="00880FA6" w:rsidRDefault="001521CB" w:rsidP="001521CB">
      <w:pPr>
        <w:rPr>
          <w:sz w:val="22"/>
          <w:szCs w:val="22"/>
        </w:rPr>
      </w:pPr>
      <w:r w:rsidRPr="00880FA6">
        <w:rPr>
          <w:sz w:val="22"/>
          <w:szCs w:val="22"/>
        </w:rPr>
        <w:fldChar w:fldCharType="end"/>
      </w:r>
    </w:p>
    <w:p w14:paraId="7C2559D7" w14:textId="77777777" w:rsidR="00283499" w:rsidRPr="00880FA6" w:rsidRDefault="00283499">
      <w:pPr>
        <w:rPr>
          <w:sz w:val="22"/>
          <w:szCs w:val="22"/>
        </w:rPr>
      </w:pPr>
      <w:r w:rsidRPr="00880FA6">
        <w:rPr>
          <w:sz w:val="22"/>
          <w:szCs w:val="22"/>
        </w:rPr>
        <w:br w:type="page"/>
      </w:r>
    </w:p>
    <w:tbl>
      <w:tblPr>
        <w:tblStyle w:val="TableGrid"/>
        <w:tblW w:w="10065" w:type="dxa"/>
        <w:tblInd w:w="-431" w:type="dxa"/>
        <w:tblLook w:val="04A0" w:firstRow="1" w:lastRow="0" w:firstColumn="1" w:lastColumn="0" w:noHBand="0" w:noVBand="1"/>
      </w:tblPr>
      <w:tblGrid>
        <w:gridCol w:w="10065"/>
      </w:tblGrid>
      <w:tr w:rsidR="00283499" w:rsidRPr="00880FA6" w14:paraId="25311230" w14:textId="77777777" w:rsidTr="003A3D9C">
        <w:trPr>
          <w:trHeight w:val="555"/>
        </w:trPr>
        <w:tc>
          <w:tcPr>
            <w:tcW w:w="10065" w:type="dxa"/>
            <w:vAlign w:val="center"/>
          </w:tcPr>
          <w:p w14:paraId="3FF49626" w14:textId="591DB4B5" w:rsidR="00283499" w:rsidRPr="00880FA6" w:rsidRDefault="00283499" w:rsidP="003A3D9C">
            <w:pPr>
              <w:jc w:val="center"/>
              <w:rPr>
                <w:b/>
                <w:sz w:val="22"/>
                <w:szCs w:val="22"/>
              </w:rPr>
            </w:pPr>
            <w:r w:rsidRPr="00880FA6">
              <w:rPr>
                <w:b/>
                <w:sz w:val="22"/>
                <w:szCs w:val="22"/>
              </w:rPr>
              <w:lastRenderedPageBreak/>
              <w:t>No</w:t>
            </w:r>
            <w:r w:rsidR="00880FA6" w:rsidRPr="00880FA6">
              <w:rPr>
                <w:b/>
                <w:sz w:val="22"/>
                <w:szCs w:val="22"/>
              </w:rPr>
              <w:t>t</w:t>
            </w:r>
            <w:r w:rsidRPr="00880FA6">
              <w:rPr>
                <w:b/>
                <w:sz w:val="22"/>
                <w:szCs w:val="22"/>
              </w:rPr>
              <w:t xml:space="preserve"> tuberculosis</w:t>
            </w:r>
          </w:p>
        </w:tc>
      </w:tr>
      <w:tr w:rsidR="00283499" w:rsidRPr="00880FA6" w14:paraId="43EA17F6" w14:textId="77777777" w:rsidTr="003A3D9C">
        <w:trPr>
          <w:trHeight w:val="567"/>
        </w:trPr>
        <w:tc>
          <w:tcPr>
            <w:tcW w:w="10065" w:type="dxa"/>
          </w:tcPr>
          <w:p w14:paraId="669381DE" w14:textId="77777777" w:rsidR="00283499" w:rsidRPr="00880FA6" w:rsidRDefault="00283499" w:rsidP="003A3D9C">
            <w:pPr>
              <w:rPr>
                <w:sz w:val="22"/>
                <w:szCs w:val="22"/>
              </w:rPr>
            </w:pPr>
            <w:r w:rsidRPr="00880FA6">
              <w:rPr>
                <w:color w:val="000000" w:themeColor="text1"/>
                <w:sz w:val="22"/>
                <w:szCs w:val="22"/>
              </w:rPr>
              <w:t xml:space="preserve">Tuberculosis not microbiologically confirmed; and </w:t>
            </w:r>
            <w:r w:rsidRPr="00880FA6">
              <w:rPr>
                <w:sz w:val="22"/>
                <w:szCs w:val="22"/>
              </w:rPr>
              <w:t xml:space="preserve">disseminated </w:t>
            </w:r>
            <w:r w:rsidRPr="00880FA6">
              <w:rPr>
                <w:i/>
                <w:sz w:val="22"/>
                <w:szCs w:val="22"/>
              </w:rPr>
              <w:t>cryptococcosis</w:t>
            </w:r>
          </w:p>
        </w:tc>
      </w:tr>
      <w:tr w:rsidR="00283499" w:rsidRPr="00880FA6" w14:paraId="2AFE7979" w14:textId="77777777" w:rsidTr="003A3D9C">
        <w:trPr>
          <w:trHeight w:val="567"/>
        </w:trPr>
        <w:tc>
          <w:tcPr>
            <w:tcW w:w="10065" w:type="dxa"/>
          </w:tcPr>
          <w:p w14:paraId="06A60AF1" w14:textId="77777777" w:rsidR="00283499" w:rsidRPr="00880FA6" w:rsidRDefault="00283499" w:rsidP="003A3D9C">
            <w:pPr>
              <w:rPr>
                <w:sz w:val="22"/>
                <w:szCs w:val="22"/>
              </w:rPr>
            </w:pPr>
            <w:r w:rsidRPr="00880FA6">
              <w:rPr>
                <w:color w:val="000000" w:themeColor="text1"/>
                <w:sz w:val="22"/>
                <w:szCs w:val="22"/>
              </w:rPr>
              <w:t xml:space="preserve">Tuberculosis not microbiologically confirmed; </w:t>
            </w:r>
            <w:r w:rsidRPr="00880FA6">
              <w:rPr>
                <w:sz w:val="22"/>
                <w:szCs w:val="22"/>
              </w:rPr>
              <w:t>and culture proven bacterial bloodstream infection</w:t>
            </w:r>
          </w:p>
        </w:tc>
      </w:tr>
      <w:tr w:rsidR="00283499" w:rsidRPr="00880FA6" w14:paraId="73699AF7" w14:textId="77777777" w:rsidTr="003A3D9C">
        <w:trPr>
          <w:trHeight w:val="850"/>
        </w:trPr>
        <w:tc>
          <w:tcPr>
            <w:tcW w:w="10065" w:type="dxa"/>
          </w:tcPr>
          <w:p w14:paraId="7F86DA17" w14:textId="77777777" w:rsidR="00283499" w:rsidRPr="00880FA6" w:rsidRDefault="00283499" w:rsidP="003A3D9C">
            <w:pPr>
              <w:rPr>
                <w:sz w:val="22"/>
                <w:szCs w:val="22"/>
              </w:rPr>
            </w:pPr>
            <w:r w:rsidRPr="00880FA6">
              <w:rPr>
                <w:color w:val="000000" w:themeColor="text1"/>
                <w:sz w:val="22"/>
                <w:szCs w:val="22"/>
              </w:rPr>
              <w:t xml:space="preserve">Tuberculosis not microbiologically confirmed; </w:t>
            </w:r>
            <w:r w:rsidRPr="00880FA6">
              <w:rPr>
                <w:sz w:val="22"/>
                <w:szCs w:val="22"/>
              </w:rPr>
              <w:t>and clinical diagnosis of community acquired pneumonia with no criteria for clinical tuberculosis and improved without anti-tuberculosis treatment prior to discharge</w:t>
            </w:r>
          </w:p>
        </w:tc>
      </w:tr>
      <w:tr w:rsidR="00283499" w:rsidRPr="00880FA6" w14:paraId="60C34217" w14:textId="77777777" w:rsidTr="003A3D9C">
        <w:trPr>
          <w:trHeight w:val="850"/>
        </w:trPr>
        <w:tc>
          <w:tcPr>
            <w:tcW w:w="10065" w:type="dxa"/>
          </w:tcPr>
          <w:p w14:paraId="356AE440" w14:textId="77777777" w:rsidR="00283499" w:rsidRPr="00880FA6" w:rsidRDefault="00283499" w:rsidP="003A3D9C">
            <w:pPr>
              <w:rPr>
                <w:sz w:val="22"/>
                <w:szCs w:val="22"/>
              </w:rPr>
            </w:pPr>
            <w:r w:rsidRPr="00880FA6">
              <w:rPr>
                <w:color w:val="000000" w:themeColor="text1"/>
                <w:sz w:val="22"/>
                <w:szCs w:val="22"/>
              </w:rPr>
              <w:t xml:space="preserve">Tuberculosis not microbiologically confirmed; </w:t>
            </w:r>
            <w:r w:rsidRPr="00880FA6">
              <w:rPr>
                <w:sz w:val="22"/>
                <w:szCs w:val="22"/>
              </w:rPr>
              <w:t xml:space="preserve">and treated for </w:t>
            </w:r>
            <w:r w:rsidRPr="00880FA6">
              <w:rPr>
                <w:rFonts w:eastAsia="Times New Roman"/>
                <w:i/>
                <w:color w:val="222222"/>
                <w:sz w:val="22"/>
                <w:szCs w:val="22"/>
                <w:shd w:val="clear" w:color="auto" w:fill="FFFFFF"/>
              </w:rPr>
              <w:t xml:space="preserve">Pneumocystis </w:t>
            </w:r>
            <w:proofErr w:type="spellStart"/>
            <w:r w:rsidRPr="00880FA6">
              <w:rPr>
                <w:rFonts w:eastAsia="Times New Roman"/>
                <w:i/>
                <w:color w:val="222222"/>
                <w:sz w:val="22"/>
                <w:szCs w:val="22"/>
                <w:shd w:val="clear" w:color="auto" w:fill="FFFFFF"/>
              </w:rPr>
              <w:t>jiroveci</w:t>
            </w:r>
            <w:proofErr w:type="spellEnd"/>
            <w:r w:rsidRPr="00880FA6">
              <w:rPr>
                <w:rFonts w:eastAsia="Times New Roman"/>
                <w:color w:val="222222"/>
                <w:sz w:val="22"/>
                <w:szCs w:val="22"/>
                <w:shd w:val="clear" w:color="auto" w:fill="FFFFFF"/>
              </w:rPr>
              <w:t xml:space="preserve"> pneumonia, </w:t>
            </w:r>
            <w:r w:rsidRPr="00880FA6">
              <w:rPr>
                <w:sz w:val="22"/>
                <w:szCs w:val="22"/>
              </w:rPr>
              <w:t xml:space="preserve">not treated for tuberculosis and improved prior to discharge </w:t>
            </w:r>
          </w:p>
        </w:tc>
      </w:tr>
      <w:tr w:rsidR="00283499" w:rsidRPr="00880FA6" w14:paraId="3D503B4E" w14:textId="77777777" w:rsidTr="003A3D9C">
        <w:trPr>
          <w:trHeight w:val="850"/>
        </w:trPr>
        <w:tc>
          <w:tcPr>
            <w:tcW w:w="10065" w:type="dxa"/>
          </w:tcPr>
          <w:p w14:paraId="3DCB5A33" w14:textId="1012C37E" w:rsidR="00283499" w:rsidRPr="00880FA6" w:rsidRDefault="00283499" w:rsidP="003A3D9C">
            <w:pPr>
              <w:rPr>
                <w:sz w:val="22"/>
                <w:szCs w:val="22"/>
              </w:rPr>
            </w:pPr>
            <w:r w:rsidRPr="00880FA6">
              <w:rPr>
                <w:color w:val="000000" w:themeColor="text1"/>
                <w:sz w:val="22"/>
                <w:szCs w:val="22"/>
              </w:rPr>
              <w:t xml:space="preserve">Tuberculosis not microbiologically confirmed; </w:t>
            </w:r>
            <w:r w:rsidRPr="00880FA6">
              <w:rPr>
                <w:sz w:val="22"/>
                <w:szCs w:val="22"/>
              </w:rPr>
              <w:t>and no criteria for clinical tuberculosis with other alternative diagnosis confirmed (examples</w:t>
            </w:r>
            <w:r w:rsidR="00F04455">
              <w:rPr>
                <w:sz w:val="22"/>
                <w:szCs w:val="22"/>
              </w:rPr>
              <w:t>:</w:t>
            </w:r>
            <w:r w:rsidRPr="00880FA6">
              <w:rPr>
                <w:sz w:val="22"/>
                <w:szCs w:val="22"/>
              </w:rPr>
              <w:t xml:space="preserve"> malignancy, venous thromboembolism, cardiac failure)</w:t>
            </w:r>
          </w:p>
        </w:tc>
      </w:tr>
    </w:tbl>
    <w:p w14:paraId="1C1BCED9" w14:textId="27D004A0" w:rsidR="00B86004" w:rsidRPr="00880FA6" w:rsidRDefault="00B86004" w:rsidP="001521CB">
      <w:pPr>
        <w:rPr>
          <w:sz w:val="22"/>
          <w:szCs w:val="22"/>
        </w:rPr>
      </w:pPr>
    </w:p>
    <w:p w14:paraId="2ABCC78E" w14:textId="77777777" w:rsidR="00D734FE" w:rsidRDefault="00D734FE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04C8390A" w14:textId="0C695B2E" w:rsidR="00B14957" w:rsidRDefault="00540B07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S</w:t>
      </w:r>
      <w:r w:rsidR="00D734FE" w:rsidRPr="00D734FE">
        <w:rPr>
          <w:b/>
          <w:sz w:val="22"/>
          <w:szCs w:val="22"/>
        </w:rPr>
        <w:t>4. Patient flow diagram</w:t>
      </w:r>
      <w:r w:rsidR="00D734FE">
        <w:rPr>
          <w:b/>
          <w:sz w:val="22"/>
          <w:szCs w:val="22"/>
        </w:rPr>
        <w:t>:</w:t>
      </w:r>
    </w:p>
    <w:p w14:paraId="5D557AB9" w14:textId="335200D8" w:rsidR="00D734FE" w:rsidRDefault="00D734FE">
      <w:pPr>
        <w:rPr>
          <w:b/>
          <w:sz w:val="22"/>
          <w:szCs w:val="22"/>
        </w:rPr>
      </w:pPr>
    </w:p>
    <w:p w14:paraId="759B2B19" w14:textId="77777777" w:rsidR="00D734FE" w:rsidRPr="00D734FE" w:rsidRDefault="00D734FE">
      <w:pPr>
        <w:rPr>
          <w:b/>
          <w:sz w:val="22"/>
          <w:szCs w:val="22"/>
        </w:rPr>
      </w:pPr>
    </w:p>
    <w:p w14:paraId="6596D9A6" w14:textId="77777777" w:rsidR="00D734FE" w:rsidRDefault="00576D32">
      <w:pPr>
        <w:rPr>
          <w:b/>
          <w:sz w:val="22"/>
          <w:szCs w:val="22"/>
        </w:rPr>
      </w:pPr>
      <w:r w:rsidRPr="00576D32">
        <w:rPr>
          <w:b/>
          <w:noProof/>
          <w:sz w:val="22"/>
          <w:szCs w:val="22"/>
        </w:rPr>
        <w:drawing>
          <wp:inline distT="0" distB="0" distL="0" distR="0" wp14:anchorId="115E4C74" wp14:editId="7234500F">
            <wp:extent cx="5727700" cy="5163185"/>
            <wp:effectExtent l="12700" t="12700" r="12700" b="184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163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D9CFA8" w14:textId="77777777" w:rsidR="00D734FE" w:rsidRDefault="00D734FE">
      <w:pPr>
        <w:rPr>
          <w:b/>
          <w:sz w:val="22"/>
          <w:szCs w:val="22"/>
        </w:rPr>
      </w:pPr>
    </w:p>
    <w:p w14:paraId="230D7666" w14:textId="392F7646" w:rsidR="00576D32" w:rsidRPr="00D734FE" w:rsidRDefault="00D734FE">
      <w:pPr>
        <w:rPr>
          <w:sz w:val="22"/>
          <w:szCs w:val="22"/>
        </w:rPr>
      </w:pPr>
      <w:r w:rsidRPr="00D734FE">
        <w:rPr>
          <w:sz w:val="22"/>
          <w:szCs w:val="22"/>
        </w:rPr>
        <w:t xml:space="preserve">Note. </w:t>
      </w:r>
      <w:r w:rsidR="00EB4EB5">
        <w:rPr>
          <w:sz w:val="22"/>
          <w:szCs w:val="22"/>
        </w:rPr>
        <w:t xml:space="preserve">A </w:t>
      </w:r>
      <w:r w:rsidRPr="00D734FE">
        <w:rPr>
          <w:sz w:val="22"/>
          <w:szCs w:val="22"/>
        </w:rPr>
        <w:t xml:space="preserve">screening register was </w:t>
      </w:r>
      <w:r w:rsidR="00EB4EB5">
        <w:rPr>
          <w:sz w:val="22"/>
          <w:szCs w:val="22"/>
        </w:rPr>
        <w:t>not used in</w:t>
      </w:r>
      <w:r w:rsidRPr="00D734FE">
        <w:rPr>
          <w:sz w:val="22"/>
          <w:szCs w:val="22"/>
        </w:rPr>
        <w:t xml:space="preserve"> this study.</w:t>
      </w:r>
      <w:r w:rsidR="00576D32" w:rsidRPr="00D734FE">
        <w:rPr>
          <w:sz w:val="22"/>
          <w:szCs w:val="22"/>
        </w:rPr>
        <w:br w:type="page"/>
      </w:r>
    </w:p>
    <w:p w14:paraId="115CB250" w14:textId="41FE18B0" w:rsidR="00076341" w:rsidRDefault="00540B07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S</w:t>
      </w:r>
      <w:r w:rsidR="00076341">
        <w:rPr>
          <w:b/>
          <w:sz w:val="22"/>
          <w:szCs w:val="22"/>
        </w:rPr>
        <w:t xml:space="preserve">5. </w:t>
      </w:r>
      <w:r w:rsidR="00107954">
        <w:rPr>
          <w:b/>
          <w:sz w:val="22"/>
          <w:szCs w:val="22"/>
        </w:rPr>
        <w:t xml:space="preserve">Details of </w:t>
      </w:r>
      <w:r w:rsidR="00076341">
        <w:rPr>
          <w:b/>
          <w:sz w:val="22"/>
          <w:szCs w:val="22"/>
        </w:rPr>
        <w:t xml:space="preserve">‘Unclassifiable TB’ cases </w:t>
      </w:r>
      <w:r w:rsidR="00107954">
        <w:rPr>
          <w:b/>
          <w:sz w:val="22"/>
          <w:szCs w:val="22"/>
        </w:rPr>
        <w:t>(according to</w:t>
      </w:r>
      <w:r w:rsidR="00076341">
        <w:rPr>
          <w:b/>
          <w:sz w:val="22"/>
          <w:szCs w:val="22"/>
        </w:rPr>
        <w:t xml:space="preserve"> p</w:t>
      </w:r>
      <w:r w:rsidR="001743C5">
        <w:rPr>
          <w:b/>
          <w:sz w:val="22"/>
          <w:szCs w:val="22"/>
        </w:rPr>
        <w:t>ost-hoc modified classification</w:t>
      </w:r>
      <w:r w:rsidR="00107954">
        <w:rPr>
          <w:b/>
          <w:sz w:val="22"/>
          <w:szCs w:val="22"/>
        </w:rPr>
        <w:t>), n=34</w:t>
      </w:r>
      <w:r w:rsidR="00076341">
        <w:rPr>
          <w:b/>
          <w:sz w:val="22"/>
          <w:szCs w:val="22"/>
        </w:rPr>
        <w:t>:</w:t>
      </w:r>
    </w:p>
    <w:p w14:paraId="7D5B5450" w14:textId="77777777" w:rsidR="000E0855" w:rsidRPr="000E0855" w:rsidRDefault="000E0855">
      <w:pPr>
        <w:rPr>
          <w:b/>
          <w:color w:val="000000" w:themeColor="text1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0E0855" w:rsidRPr="000E0855" w14:paraId="605D76FB" w14:textId="77777777" w:rsidTr="00721330">
        <w:tc>
          <w:tcPr>
            <w:tcW w:w="4505" w:type="dxa"/>
          </w:tcPr>
          <w:p w14:paraId="76617D42" w14:textId="77777777" w:rsidR="000E0855" w:rsidRPr="000E0855" w:rsidRDefault="000E0855" w:rsidP="00721330">
            <w:pPr>
              <w:rPr>
                <w:color w:val="000000" w:themeColor="text1"/>
                <w:sz w:val="22"/>
                <w:szCs w:val="22"/>
              </w:rPr>
            </w:pPr>
            <w:r w:rsidRPr="000E0855">
              <w:rPr>
                <w:color w:val="000000" w:themeColor="text1"/>
                <w:sz w:val="22"/>
                <w:szCs w:val="22"/>
              </w:rPr>
              <w:t>Outcome</w:t>
            </w:r>
          </w:p>
          <w:p w14:paraId="150F4D08" w14:textId="77777777" w:rsidR="000E0855" w:rsidRPr="000E0855" w:rsidRDefault="000E0855" w:rsidP="00721330">
            <w:pPr>
              <w:ind w:left="720"/>
              <w:rPr>
                <w:color w:val="000000" w:themeColor="text1"/>
                <w:sz w:val="22"/>
                <w:szCs w:val="22"/>
              </w:rPr>
            </w:pPr>
            <w:r w:rsidRPr="000E0855">
              <w:rPr>
                <w:color w:val="000000" w:themeColor="text1"/>
                <w:sz w:val="22"/>
                <w:szCs w:val="22"/>
              </w:rPr>
              <w:t>Demised</w:t>
            </w:r>
          </w:p>
        </w:tc>
        <w:tc>
          <w:tcPr>
            <w:tcW w:w="4505" w:type="dxa"/>
          </w:tcPr>
          <w:p w14:paraId="070AEFB8" w14:textId="77777777" w:rsidR="000E0855" w:rsidRPr="000E0855" w:rsidRDefault="000E0855" w:rsidP="00721330">
            <w:pPr>
              <w:rPr>
                <w:color w:val="000000" w:themeColor="text1"/>
                <w:sz w:val="22"/>
                <w:szCs w:val="22"/>
              </w:rPr>
            </w:pPr>
          </w:p>
          <w:p w14:paraId="499B2815" w14:textId="77777777" w:rsidR="000E0855" w:rsidRPr="000E0855" w:rsidRDefault="000E0855" w:rsidP="00721330">
            <w:pPr>
              <w:rPr>
                <w:color w:val="000000" w:themeColor="text1"/>
                <w:sz w:val="22"/>
                <w:szCs w:val="22"/>
              </w:rPr>
            </w:pPr>
            <w:r w:rsidRPr="000E0855">
              <w:rPr>
                <w:color w:val="000000" w:themeColor="text1"/>
                <w:sz w:val="22"/>
                <w:szCs w:val="22"/>
              </w:rPr>
              <w:t>31</w:t>
            </w:r>
          </w:p>
        </w:tc>
      </w:tr>
      <w:tr w:rsidR="000E0855" w:rsidRPr="000E0855" w14:paraId="3C29B469" w14:textId="77777777" w:rsidTr="00721330">
        <w:tc>
          <w:tcPr>
            <w:tcW w:w="4505" w:type="dxa"/>
          </w:tcPr>
          <w:p w14:paraId="7CAA74B7" w14:textId="12DF20C8" w:rsidR="000E0855" w:rsidRPr="000E0855" w:rsidRDefault="00873608" w:rsidP="00721330">
            <w:pPr>
              <w:ind w:left="72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U</w:t>
            </w:r>
            <w:r w:rsidR="000E0855" w:rsidRPr="000E0855">
              <w:rPr>
                <w:color w:val="000000" w:themeColor="text1"/>
                <w:sz w:val="22"/>
                <w:szCs w:val="22"/>
              </w:rPr>
              <w:t>ncontactable</w:t>
            </w:r>
          </w:p>
        </w:tc>
        <w:tc>
          <w:tcPr>
            <w:tcW w:w="4505" w:type="dxa"/>
          </w:tcPr>
          <w:p w14:paraId="324C8226" w14:textId="77777777" w:rsidR="000E0855" w:rsidRPr="000E0855" w:rsidRDefault="000E0855" w:rsidP="00721330">
            <w:pPr>
              <w:rPr>
                <w:color w:val="000000" w:themeColor="text1"/>
                <w:sz w:val="22"/>
                <w:szCs w:val="22"/>
              </w:rPr>
            </w:pPr>
            <w:r w:rsidRPr="000E0855">
              <w:rPr>
                <w:color w:val="000000" w:themeColor="text1"/>
                <w:sz w:val="22"/>
                <w:szCs w:val="22"/>
              </w:rPr>
              <w:t>3</w:t>
            </w:r>
          </w:p>
        </w:tc>
      </w:tr>
      <w:tr w:rsidR="000E0855" w:rsidRPr="000E0855" w14:paraId="6C72FE46" w14:textId="77777777" w:rsidTr="00721330">
        <w:tc>
          <w:tcPr>
            <w:tcW w:w="4505" w:type="dxa"/>
          </w:tcPr>
          <w:p w14:paraId="26FAFA5C" w14:textId="53279333" w:rsidR="000E0855" w:rsidRPr="000E0855" w:rsidRDefault="000E0855" w:rsidP="00721330">
            <w:pPr>
              <w:rPr>
                <w:color w:val="000000" w:themeColor="text1"/>
                <w:sz w:val="22"/>
                <w:szCs w:val="22"/>
              </w:rPr>
            </w:pPr>
            <w:r w:rsidRPr="000E0855">
              <w:rPr>
                <w:color w:val="000000" w:themeColor="text1"/>
                <w:sz w:val="22"/>
                <w:szCs w:val="22"/>
              </w:rPr>
              <w:t>TB blood culture result available</w:t>
            </w:r>
          </w:p>
          <w:p w14:paraId="05636993" w14:textId="3046DC44" w:rsidR="000E0855" w:rsidRPr="000E0855" w:rsidRDefault="00873608" w:rsidP="00721330">
            <w:pPr>
              <w:ind w:left="72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N</w:t>
            </w:r>
            <w:r w:rsidR="000E0855" w:rsidRPr="000E0855">
              <w:rPr>
                <w:color w:val="000000" w:themeColor="text1"/>
                <w:sz w:val="22"/>
                <w:szCs w:val="22"/>
              </w:rPr>
              <w:t>egative</w:t>
            </w:r>
          </w:p>
        </w:tc>
        <w:tc>
          <w:tcPr>
            <w:tcW w:w="4505" w:type="dxa"/>
          </w:tcPr>
          <w:p w14:paraId="51D5F130" w14:textId="77777777" w:rsidR="000E0855" w:rsidRPr="000E0855" w:rsidRDefault="000E0855" w:rsidP="00721330">
            <w:pPr>
              <w:rPr>
                <w:color w:val="000000" w:themeColor="text1"/>
                <w:sz w:val="22"/>
                <w:szCs w:val="22"/>
              </w:rPr>
            </w:pPr>
            <w:r w:rsidRPr="000E0855">
              <w:rPr>
                <w:color w:val="000000" w:themeColor="text1"/>
                <w:sz w:val="22"/>
                <w:szCs w:val="22"/>
              </w:rPr>
              <w:t>32/34</w:t>
            </w:r>
          </w:p>
          <w:p w14:paraId="17928E8A" w14:textId="77777777" w:rsidR="000E0855" w:rsidRPr="000E0855" w:rsidRDefault="000E0855" w:rsidP="00721330">
            <w:pPr>
              <w:rPr>
                <w:color w:val="000000" w:themeColor="text1"/>
                <w:sz w:val="22"/>
                <w:szCs w:val="22"/>
              </w:rPr>
            </w:pPr>
            <w:r w:rsidRPr="000E0855">
              <w:rPr>
                <w:color w:val="000000" w:themeColor="text1"/>
                <w:sz w:val="22"/>
                <w:szCs w:val="22"/>
              </w:rPr>
              <w:t>32</w:t>
            </w:r>
          </w:p>
        </w:tc>
      </w:tr>
      <w:tr w:rsidR="000E0855" w:rsidRPr="000E0855" w14:paraId="50FCB390" w14:textId="77777777" w:rsidTr="00721330">
        <w:tc>
          <w:tcPr>
            <w:tcW w:w="4505" w:type="dxa"/>
          </w:tcPr>
          <w:p w14:paraId="1291C1D6" w14:textId="500E0DE2" w:rsidR="000E0855" w:rsidRPr="000E0855" w:rsidRDefault="00873608" w:rsidP="00721330">
            <w:pPr>
              <w:ind w:left="72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C</w:t>
            </w:r>
            <w:r w:rsidR="000E0855" w:rsidRPr="000E0855">
              <w:rPr>
                <w:color w:val="000000" w:themeColor="text1"/>
                <w:sz w:val="22"/>
                <w:szCs w:val="22"/>
              </w:rPr>
              <w:t>ontaminated</w:t>
            </w:r>
          </w:p>
        </w:tc>
        <w:tc>
          <w:tcPr>
            <w:tcW w:w="4505" w:type="dxa"/>
          </w:tcPr>
          <w:p w14:paraId="7CC5F2B3" w14:textId="77777777" w:rsidR="000E0855" w:rsidRPr="000E0855" w:rsidRDefault="000E0855" w:rsidP="00721330">
            <w:pPr>
              <w:rPr>
                <w:color w:val="000000" w:themeColor="text1"/>
                <w:sz w:val="22"/>
                <w:szCs w:val="22"/>
              </w:rPr>
            </w:pPr>
            <w:r w:rsidRPr="000E0855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0E0855" w:rsidRPr="000E0855" w14:paraId="1D22706F" w14:textId="77777777" w:rsidTr="00721330">
        <w:tc>
          <w:tcPr>
            <w:tcW w:w="4505" w:type="dxa"/>
          </w:tcPr>
          <w:p w14:paraId="098182F1" w14:textId="71570705" w:rsidR="000E0855" w:rsidRPr="000E0855" w:rsidRDefault="000E0855" w:rsidP="00721330">
            <w:pPr>
              <w:rPr>
                <w:color w:val="000000" w:themeColor="text1"/>
                <w:sz w:val="22"/>
                <w:szCs w:val="22"/>
              </w:rPr>
            </w:pPr>
            <w:r w:rsidRPr="000E0855">
              <w:rPr>
                <w:color w:val="000000" w:themeColor="text1"/>
                <w:sz w:val="22"/>
                <w:szCs w:val="22"/>
              </w:rPr>
              <w:t>Urine TB culture result available</w:t>
            </w:r>
          </w:p>
          <w:p w14:paraId="4889130B" w14:textId="32B53537" w:rsidR="000E0855" w:rsidRPr="000E0855" w:rsidRDefault="00873608" w:rsidP="00721330">
            <w:pPr>
              <w:ind w:left="72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N</w:t>
            </w:r>
            <w:r w:rsidR="000E0855" w:rsidRPr="000E0855">
              <w:rPr>
                <w:color w:val="000000" w:themeColor="text1"/>
                <w:sz w:val="22"/>
                <w:szCs w:val="22"/>
              </w:rPr>
              <w:t>egative</w:t>
            </w:r>
          </w:p>
        </w:tc>
        <w:tc>
          <w:tcPr>
            <w:tcW w:w="4505" w:type="dxa"/>
          </w:tcPr>
          <w:p w14:paraId="4DAC6F60" w14:textId="77777777" w:rsidR="000E0855" w:rsidRPr="000E0855" w:rsidRDefault="000E0855" w:rsidP="00721330">
            <w:pPr>
              <w:rPr>
                <w:color w:val="000000" w:themeColor="text1"/>
                <w:sz w:val="22"/>
                <w:szCs w:val="22"/>
              </w:rPr>
            </w:pPr>
            <w:r w:rsidRPr="000E0855">
              <w:rPr>
                <w:color w:val="000000" w:themeColor="text1"/>
                <w:sz w:val="22"/>
                <w:szCs w:val="22"/>
              </w:rPr>
              <w:t>32/34</w:t>
            </w:r>
          </w:p>
          <w:p w14:paraId="6B39A2AB" w14:textId="77777777" w:rsidR="000E0855" w:rsidRPr="000E0855" w:rsidRDefault="000E0855" w:rsidP="00721330">
            <w:pPr>
              <w:rPr>
                <w:color w:val="000000" w:themeColor="text1"/>
                <w:sz w:val="22"/>
                <w:szCs w:val="22"/>
              </w:rPr>
            </w:pPr>
            <w:r w:rsidRPr="000E0855">
              <w:rPr>
                <w:color w:val="000000" w:themeColor="text1"/>
                <w:sz w:val="22"/>
                <w:szCs w:val="22"/>
              </w:rPr>
              <w:t>29</w:t>
            </w:r>
          </w:p>
        </w:tc>
      </w:tr>
      <w:tr w:rsidR="000E0855" w:rsidRPr="000E0855" w14:paraId="48C08659" w14:textId="77777777" w:rsidTr="00721330">
        <w:tc>
          <w:tcPr>
            <w:tcW w:w="4505" w:type="dxa"/>
          </w:tcPr>
          <w:p w14:paraId="4D4024F8" w14:textId="7EE5FDED" w:rsidR="000E0855" w:rsidRPr="000E0855" w:rsidRDefault="00873608" w:rsidP="00721330">
            <w:pPr>
              <w:ind w:left="72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C</w:t>
            </w:r>
            <w:r w:rsidR="000E0855" w:rsidRPr="000E0855">
              <w:rPr>
                <w:color w:val="000000" w:themeColor="text1"/>
                <w:sz w:val="22"/>
                <w:szCs w:val="22"/>
              </w:rPr>
              <w:t>ontaminated</w:t>
            </w:r>
          </w:p>
        </w:tc>
        <w:tc>
          <w:tcPr>
            <w:tcW w:w="4505" w:type="dxa"/>
          </w:tcPr>
          <w:p w14:paraId="30D72559" w14:textId="77777777" w:rsidR="000E0855" w:rsidRPr="000E0855" w:rsidRDefault="000E0855" w:rsidP="00721330">
            <w:pPr>
              <w:rPr>
                <w:color w:val="000000" w:themeColor="text1"/>
                <w:sz w:val="22"/>
                <w:szCs w:val="22"/>
              </w:rPr>
            </w:pPr>
            <w:r w:rsidRPr="000E0855">
              <w:rPr>
                <w:color w:val="000000" w:themeColor="text1"/>
                <w:sz w:val="22"/>
                <w:szCs w:val="22"/>
              </w:rPr>
              <w:t>3</w:t>
            </w:r>
          </w:p>
        </w:tc>
      </w:tr>
      <w:tr w:rsidR="000E0855" w:rsidRPr="000E0855" w14:paraId="0A6698DF" w14:textId="77777777" w:rsidTr="00721330">
        <w:tc>
          <w:tcPr>
            <w:tcW w:w="4505" w:type="dxa"/>
          </w:tcPr>
          <w:p w14:paraId="1CEED4F5" w14:textId="346973DA" w:rsidR="000E0855" w:rsidRPr="000E0855" w:rsidRDefault="000E0855" w:rsidP="00721330">
            <w:pPr>
              <w:rPr>
                <w:color w:val="000000" w:themeColor="text1"/>
                <w:sz w:val="22"/>
                <w:szCs w:val="22"/>
              </w:rPr>
            </w:pPr>
            <w:r w:rsidRPr="000E0855">
              <w:rPr>
                <w:color w:val="000000" w:themeColor="text1"/>
                <w:sz w:val="22"/>
                <w:szCs w:val="22"/>
              </w:rPr>
              <w:t>Sputum TB culture result available</w:t>
            </w:r>
          </w:p>
        </w:tc>
        <w:tc>
          <w:tcPr>
            <w:tcW w:w="4505" w:type="dxa"/>
          </w:tcPr>
          <w:p w14:paraId="116C7F91" w14:textId="77777777" w:rsidR="000E0855" w:rsidRPr="000E0855" w:rsidRDefault="000E0855" w:rsidP="00721330">
            <w:pPr>
              <w:rPr>
                <w:color w:val="000000" w:themeColor="text1"/>
                <w:sz w:val="22"/>
                <w:szCs w:val="22"/>
              </w:rPr>
            </w:pPr>
            <w:r w:rsidRPr="000E0855">
              <w:rPr>
                <w:color w:val="000000" w:themeColor="text1"/>
                <w:sz w:val="22"/>
                <w:szCs w:val="22"/>
              </w:rPr>
              <w:t>9/34</w:t>
            </w:r>
          </w:p>
        </w:tc>
      </w:tr>
      <w:tr w:rsidR="000E0855" w:rsidRPr="000E0855" w14:paraId="766DCE3E" w14:textId="77777777" w:rsidTr="00721330">
        <w:tc>
          <w:tcPr>
            <w:tcW w:w="4505" w:type="dxa"/>
          </w:tcPr>
          <w:p w14:paraId="1D036986" w14:textId="4C8E3EB2" w:rsidR="000E0855" w:rsidRPr="000E0855" w:rsidRDefault="00873608" w:rsidP="00721330">
            <w:pPr>
              <w:ind w:left="72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N</w:t>
            </w:r>
            <w:r w:rsidR="000E0855" w:rsidRPr="000E0855">
              <w:rPr>
                <w:color w:val="000000" w:themeColor="text1"/>
                <w:sz w:val="22"/>
                <w:szCs w:val="22"/>
              </w:rPr>
              <w:t>egative</w:t>
            </w:r>
          </w:p>
        </w:tc>
        <w:tc>
          <w:tcPr>
            <w:tcW w:w="4505" w:type="dxa"/>
          </w:tcPr>
          <w:p w14:paraId="26F3EA3C" w14:textId="77777777" w:rsidR="000E0855" w:rsidRPr="000E0855" w:rsidRDefault="000E0855" w:rsidP="00721330">
            <w:pPr>
              <w:rPr>
                <w:color w:val="000000" w:themeColor="text1"/>
                <w:sz w:val="22"/>
                <w:szCs w:val="22"/>
              </w:rPr>
            </w:pPr>
            <w:r w:rsidRPr="000E0855">
              <w:rPr>
                <w:color w:val="000000" w:themeColor="text1"/>
                <w:sz w:val="22"/>
                <w:szCs w:val="22"/>
              </w:rPr>
              <w:t>8</w:t>
            </w:r>
          </w:p>
        </w:tc>
      </w:tr>
      <w:tr w:rsidR="000E0855" w:rsidRPr="000E0855" w14:paraId="0868F4C9" w14:textId="77777777" w:rsidTr="00721330">
        <w:tc>
          <w:tcPr>
            <w:tcW w:w="4505" w:type="dxa"/>
          </w:tcPr>
          <w:p w14:paraId="6D8E278B" w14:textId="4FACF4D5" w:rsidR="000E0855" w:rsidRPr="000E0855" w:rsidRDefault="00873608" w:rsidP="00721330">
            <w:pPr>
              <w:ind w:left="72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C</w:t>
            </w:r>
            <w:r w:rsidR="000E0855" w:rsidRPr="000E0855">
              <w:rPr>
                <w:color w:val="000000" w:themeColor="text1"/>
                <w:sz w:val="22"/>
                <w:szCs w:val="22"/>
              </w:rPr>
              <w:t>ontaminated</w:t>
            </w:r>
          </w:p>
        </w:tc>
        <w:tc>
          <w:tcPr>
            <w:tcW w:w="4505" w:type="dxa"/>
          </w:tcPr>
          <w:p w14:paraId="018FE5A1" w14:textId="77777777" w:rsidR="000E0855" w:rsidRPr="000E0855" w:rsidRDefault="000E0855" w:rsidP="00721330">
            <w:pPr>
              <w:rPr>
                <w:color w:val="000000" w:themeColor="text1"/>
                <w:sz w:val="22"/>
                <w:szCs w:val="22"/>
              </w:rPr>
            </w:pPr>
            <w:r w:rsidRPr="000E0855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</w:tbl>
    <w:p w14:paraId="692B597F" w14:textId="77777777" w:rsidR="00BD6494" w:rsidRDefault="00BD6494">
      <w:pPr>
        <w:rPr>
          <w:b/>
          <w:sz w:val="22"/>
          <w:szCs w:val="22"/>
        </w:rPr>
      </w:pPr>
    </w:p>
    <w:p w14:paraId="7AC784AF" w14:textId="77777777" w:rsidR="00076341" w:rsidRDefault="00076341">
      <w:pPr>
        <w:rPr>
          <w:b/>
          <w:sz w:val="22"/>
          <w:szCs w:val="22"/>
        </w:rPr>
      </w:pPr>
    </w:p>
    <w:p w14:paraId="43EBAC76" w14:textId="2C314F9A" w:rsidR="00076341" w:rsidRPr="00076341" w:rsidRDefault="00076341">
      <w:pPr>
        <w:rPr>
          <w:sz w:val="22"/>
          <w:szCs w:val="22"/>
        </w:rPr>
      </w:pPr>
      <w:r w:rsidRPr="00076341">
        <w:rPr>
          <w:sz w:val="22"/>
          <w:szCs w:val="22"/>
        </w:rPr>
        <w:br w:type="page"/>
      </w:r>
    </w:p>
    <w:p w14:paraId="46CB359F" w14:textId="03E9AC80" w:rsidR="0013794C" w:rsidRPr="0045131A" w:rsidRDefault="0045131A" w:rsidP="00B14957">
      <w:pPr>
        <w:rPr>
          <w:b/>
          <w:sz w:val="22"/>
          <w:szCs w:val="22"/>
        </w:rPr>
      </w:pPr>
      <w:r w:rsidRPr="0045131A">
        <w:rPr>
          <w:b/>
          <w:sz w:val="22"/>
          <w:szCs w:val="22"/>
        </w:rPr>
        <w:lastRenderedPageBreak/>
        <w:t xml:space="preserve">Figure </w:t>
      </w:r>
      <w:r w:rsidR="00730222">
        <w:rPr>
          <w:b/>
          <w:sz w:val="22"/>
          <w:szCs w:val="22"/>
        </w:rPr>
        <w:t>S</w:t>
      </w:r>
      <w:r w:rsidRPr="0045131A">
        <w:rPr>
          <w:b/>
          <w:sz w:val="22"/>
          <w:szCs w:val="22"/>
        </w:rPr>
        <w:t>1.</w:t>
      </w:r>
      <w:r w:rsidR="00466C14" w:rsidRPr="0045131A">
        <w:rPr>
          <w:b/>
          <w:sz w:val="22"/>
          <w:szCs w:val="22"/>
        </w:rPr>
        <w:t xml:space="preserve"> </w:t>
      </w:r>
      <w:r w:rsidR="00E9239C" w:rsidRPr="0045131A">
        <w:rPr>
          <w:b/>
          <w:sz w:val="22"/>
          <w:szCs w:val="22"/>
        </w:rPr>
        <w:t>LOESS regression line of d</w:t>
      </w:r>
      <w:r w:rsidR="00B14957" w:rsidRPr="0045131A">
        <w:rPr>
          <w:b/>
          <w:sz w:val="22"/>
          <w:szCs w:val="22"/>
        </w:rPr>
        <w:t xml:space="preserve">iagnostic yield of </w:t>
      </w:r>
      <w:r w:rsidR="00E9239C" w:rsidRPr="0045131A">
        <w:rPr>
          <w:b/>
          <w:sz w:val="22"/>
          <w:szCs w:val="22"/>
        </w:rPr>
        <w:t xml:space="preserve">sputum Ultra, </w:t>
      </w:r>
      <w:r w:rsidR="00B14957" w:rsidRPr="0045131A">
        <w:rPr>
          <w:b/>
          <w:sz w:val="22"/>
          <w:szCs w:val="22"/>
        </w:rPr>
        <w:t xml:space="preserve">Urine Ultra </w:t>
      </w:r>
      <w:r w:rsidR="00466C14" w:rsidRPr="0045131A">
        <w:rPr>
          <w:b/>
          <w:sz w:val="22"/>
          <w:szCs w:val="22"/>
        </w:rPr>
        <w:t xml:space="preserve">and LF-LAM </w:t>
      </w:r>
      <w:r w:rsidR="00B14957" w:rsidRPr="0045131A">
        <w:rPr>
          <w:b/>
          <w:sz w:val="22"/>
          <w:szCs w:val="22"/>
        </w:rPr>
        <w:t>for definite TB stratified by CD4 count</w:t>
      </w:r>
    </w:p>
    <w:p w14:paraId="7A3B6535" w14:textId="53A6AD3F" w:rsidR="00B14957" w:rsidRDefault="00B14957" w:rsidP="00B14957">
      <w:pPr>
        <w:rPr>
          <w:sz w:val="22"/>
          <w:szCs w:val="22"/>
        </w:rPr>
      </w:pPr>
    </w:p>
    <w:p w14:paraId="3C5121A1" w14:textId="40AE1604" w:rsidR="00B14957" w:rsidRDefault="00B14957" w:rsidP="00B14957">
      <w:pPr>
        <w:rPr>
          <w:sz w:val="22"/>
          <w:szCs w:val="22"/>
        </w:rPr>
      </w:pPr>
    </w:p>
    <w:p w14:paraId="0CFFD0F0" w14:textId="49A94AF6" w:rsidR="00F93B64" w:rsidRDefault="00E9239C" w:rsidP="00B14957">
      <w:pPr>
        <w:rPr>
          <w:sz w:val="22"/>
          <w:szCs w:val="22"/>
        </w:rPr>
      </w:pPr>
      <w:r w:rsidRPr="00E9239C">
        <w:rPr>
          <w:noProof/>
          <w:sz w:val="22"/>
          <w:szCs w:val="22"/>
        </w:rPr>
        <w:drawing>
          <wp:inline distT="0" distB="0" distL="0" distR="0" wp14:anchorId="7EADADA8" wp14:editId="1D9ECB99">
            <wp:extent cx="5727700" cy="39414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8939F" w14:textId="77777777" w:rsidR="00F93B64" w:rsidRDefault="00F93B64" w:rsidP="00F93B64">
      <w:pPr>
        <w:rPr>
          <w:sz w:val="22"/>
          <w:szCs w:val="22"/>
        </w:rPr>
      </w:pPr>
    </w:p>
    <w:p w14:paraId="56958F1F" w14:textId="77777777" w:rsidR="00F93B64" w:rsidRDefault="00F93B64" w:rsidP="00F93B64">
      <w:pPr>
        <w:rPr>
          <w:sz w:val="22"/>
          <w:szCs w:val="22"/>
        </w:rPr>
      </w:pPr>
    </w:p>
    <w:p w14:paraId="211517CF" w14:textId="77777777" w:rsidR="00F93B64" w:rsidRDefault="00F93B64" w:rsidP="00F93B64">
      <w:pPr>
        <w:rPr>
          <w:sz w:val="22"/>
          <w:szCs w:val="22"/>
        </w:rPr>
      </w:pPr>
    </w:p>
    <w:p w14:paraId="7867D9A7" w14:textId="299A5AC3" w:rsidR="00F93B64" w:rsidRPr="00BB3843" w:rsidRDefault="00BB3843" w:rsidP="00F93B64">
      <w:pPr>
        <w:rPr>
          <w:sz w:val="22"/>
          <w:szCs w:val="22"/>
        </w:rPr>
      </w:pPr>
      <w:bookmarkStart w:id="0" w:name="_Hlk188366196"/>
      <w:r w:rsidRPr="00BB3843">
        <w:rPr>
          <w:color w:val="000000"/>
          <w:sz w:val="22"/>
          <w:szCs w:val="22"/>
          <w:shd w:val="clear" w:color="auto" w:fill="FFFFFF"/>
        </w:rPr>
        <w:t>Scatter plot of individual patients' CD4 count (on log scale, x-axis) versus TB test result (0=negative, 1=positive, y axis) with LOESS line of best fit shown with 95%CI in shaded area. The LOESS line of best fit is analogous to a moving average for the proportion of patients with positive test result for given CD4 count. Annotated with results of a logistic regression predicting test positivity by log CD4 count (OR = Odds Ratio; 95%CI = 95% confidence interval for OR, and associated p value).</w:t>
      </w:r>
    </w:p>
    <w:bookmarkEnd w:id="0"/>
    <w:p w14:paraId="7865E750" w14:textId="4315C398" w:rsidR="00F93B64" w:rsidRDefault="00F93B64" w:rsidP="00B14957">
      <w:pPr>
        <w:rPr>
          <w:sz w:val="22"/>
          <w:szCs w:val="22"/>
        </w:rPr>
      </w:pPr>
    </w:p>
    <w:p w14:paraId="34FD75A9" w14:textId="58D022AB" w:rsidR="00CD0E0A" w:rsidRDefault="00CD0E0A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3CEEE7C" w14:textId="6B943DA4" w:rsidR="00CD0E0A" w:rsidRDefault="00CD0E0A" w:rsidP="00B14957">
      <w:pPr>
        <w:rPr>
          <w:sz w:val="22"/>
          <w:szCs w:val="22"/>
        </w:rPr>
      </w:pPr>
    </w:p>
    <w:p w14:paraId="1C9C48F4" w14:textId="40D35FAC" w:rsidR="0045131A" w:rsidRDefault="0045131A" w:rsidP="00B14957">
      <w:pPr>
        <w:rPr>
          <w:sz w:val="22"/>
          <w:szCs w:val="22"/>
        </w:rPr>
      </w:pPr>
    </w:p>
    <w:p w14:paraId="12A9005C" w14:textId="009C483B" w:rsidR="0045131A" w:rsidRDefault="0045131A" w:rsidP="00B14957">
      <w:pPr>
        <w:rPr>
          <w:b/>
          <w:sz w:val="22"/>
          <w:szCs w:val="22"/>
        </w:rPr>
      </w:pPr>
      <w:r w:rsidRPr="0045131A">
        <w:rPr>
          <w:b/>
          <w:sz w:val="22"/>
          <w:szCs w:val="22"/>
        </w:rPr>
        <w:t xml:space="preserve">Figure </w:t>
      </w:r>
      <w:r w:rsidR="00730222">
        <w:rPr>
          <w:b/>
          <w:sz w:val="22"/>
          <w:szCs w:val="22"/>
        </w:rPr>
        <w:t>S</w:t>
      </w:r>
      <w:r>
        <w:rPr>
          <w:b/>
          <w:sz w:val="22"/>
          <w:szCs w:val="22"/>
        </w:rPr>
        <w:t>2</w:t>
      </w:r>
      <w:r w:rsidRPr="0045131A">
        <w:rPr>
          <w:b/>
          <w:sz w:val="22"/>
          <w:szCs w:val="22"/>
        </w:rPr>
        <w:t>. LOESS regression line of diagnostic yield of sputum Ultra, Urine Ultra and LF-LAM for definite TB stratified by</w:t>
      </w:r>
      <w:r>
        <w:rPr>
          <w:b/>
          <w:sz w:val="22"/>
          <w:szCs w:val="22"/>
        </w:rPr>
        <w:t xml:space="preserve"> </w:t>
      </w:r>
      <w:r w:rsidR="009A0895">
        <w:rPr>
          <w:b/>
          <w:sz w:val="22"/>
          <w:szCs w:val="22"/>
        </w:rPr>
        <w:t>h</w:t>
      </w:r>
      <w:r>
        <w:rPr>
          <w:b/>
          <w:sz w:val="22"/>
          <w:szCs w:val="22"/>
        </w:rPr>
        <w:t>aemoglobin.</w:t>
      </w:r>
    </w:p>
    <w:p w14:paraId="041A413F" w14:textId="77777777" w:rsidR="00C25FEE" w:rsidRPr="0045131A" w:rsidRDefault="00C25FEE" w:rsidP="00B14957">
      <w:pPr>
        <w:rPr>
          <w:b/>
          <w:sz w:val="22"/>
          <w:szCs w:val="22"/>
        </w:rPr>
      </w:pPr>
    </w:p>
    <w:p w14:paraId="506E1821" w14:textId="2AA07CEF" w:rsidR="0045131A" w:rsidRDefault="0045131A" w:rsidP="00B14957">
      <w:pPr>
        <w:rPr>
          <w:sz w:val="22"/>
          <w:szCs w:val="22"/>
        </w:rPr>
      </w:pPr>
    </w:p>
    <w:p w14:paraId="69E5B995" w14:textId="28803AB6" w:rsidR="0045131A" w:rsidRDefault="0045131A" w:rsidP="00B14957">
      <w:pPr>
        <w:rPr>
          <w:sz w:val="22"/>
          <w:szCs w:val="22"/>
        </w:rPr>
      </w:pPr>
      <w:r w:rsidRPr="00CD0E0A">
        <w:rPr>
          <w:noProof/>
          <w:sz w:val="22"/>
          <w:szCs w:val="22"/>
        </w:rPr>
        <w:drawing>
          <wp:inline distT="0" distB="0" distL="0" distR="0" wp14:anchorId="5A59109D" wp14:editId="71C94B96">
            <wp:extent cx="5727700" cy="39427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C9C15" w14:textId="651CD4D4" w:rsidR="0045131A" w:rsidRDefault="0045131A" w:rsidP="00B14957">
      <w:pPr>
        <w:rPr>
          <w:sz w:val="22"/>
          <w:szCs w:val="22"/>
        </w:rPr>
      </w:pPr>
    </w:p>
    <w:p w14:paraId="1E1DA4F4" w14:textId="724DF99B" w:rsidR="0045131A" w:rsidRDefault="0045131A" w:rsidP="00B14957">
      <w:pPr>
        <w:rPr>
          <w:sz w:val="22"/>
          <w:szCs w:val="22"/>
        </w:rPr>
      </w:pPr>
    </w:p>
    <w:p w14:paraId="01CF4EF8" w14:textId="59C15E96" w:rsidR="00BB3843" w:rsidRPr="00BB3843" w:rsidRDefault="00BB3843" w:rsidP="00BB3843">
      <w:pPr>
        <w:rPr>
          <w:sz w:val="22"/>
          <w:szCs w:val="22"/>
        </w:rPr>
      </w:pPr>
      <w:r w:rsidRPr="00BB3843">
        <w:rPr>
          <w:color w:val="000000"/>
          <w:sz w:val="22"/>
          <w:szCs w:val="22"/>
          <w:shd w:val="clear" w:color="auto" w:fill="FFFFFF"/>
        </w:rPr>
        <w:t xml:space="preserve">Scatter plot of individual patients' </w:t>
      </w:r>
      <w:r>
        <w:rPr>
          <w:color w:val="000000"/>
          <w:sz w:val="22"/>
          <w:szCs w:val="22"/>
          <w:shd w:val="clear" w:color="auto" w:fill="FFFFFF"/>
        </w:rPr>
        <w:t>haemoglobin (g/dl)</w:t>
      </w:r>
      <w:r w:rsidRPr="00BB3843">
        <w:rPr>
          <w:color w:val="000000"/>
          <w:sz w:val="22"/>
          <w:szCs w:val="22"/>
          <w:shd w:val="clear" w:color="auto" w:fill="FFFFFF"/>
        </w:rPr>
        <w:t xml:space="preserve"> </w:t>
      </w:r>
      <w:proofErr w:type="gramStart"/>
      <w:r w:rsidRPr="00BB3843">
        <w:rPr>
          <w:color w:val="000000"/>
          <w:sz w:val="22"/>
          <w:szCs w:val="22"/>
          <w:shd w:val="clear" w:color="auto" w:fill="FFFFFF"/>
        </w:rPr>
        <w:t>( x</w:t>
      </w:r>
      <w:proofErr w:type="gramEnd"/>
      <w:r w:rsidRPr="00BB3843">
        <w:rPr>
          <w:color w:val="000000"/>
          <w:sz w:val="22"/>
          <w:szCs w:val="22"/>
          <w:shd w:val="clear" w:color="auto" w:fill="FFFFFF"/>
        </w:rPr>
        <w:t>-axis) vers</w:t>
      </w:r>
      <w:r>
        <w:rPr>
          <w:color w:val="000000"/>
          <w:sz w:val="22"/>
          <w:szCs w:val="22"/>
          <w:shd w:val="clear" w:color="auto" w:fill="FFFFFF"/>
        </w:rPr>
        <w:t>u</w:t>
      </w:r>
      <w:r w:rsidRPr="00BB3843">
        <w:rPr>
          <w:color w:val="000000"/>
          <w:sz w:val="22"/>
          <w:szCs w:val="22"/>
          <w:shd w:val="clear" w:color="auto" w:fill="FFFFFF"/>
        </w:rPr>
        <w:t xml:space="preserve">s TB test result (0=negative, 1=positive, y axis) with LOESS line of best fit shown with 95%CI in shaded area. The LOESS line of best fit is analogous to a moving average for the proportion of patients with positive test result for given </w:t>
      </w:r>
      <w:r>
        <w:rPr>
          <w:color w:val="000000"/>
          <w:sz w:val="22"/>
          <w:szCs w:val="22"/>
          <w:shd w:val="clear" w:color="auto" w:fill="FFFFFF"/>
        </w:rPr>
        <w:t>haemoglobin</w:t>
      </w:r>
      <w:r w:rsidRPr="00BB3843">
        <w:rPr>
          <w:color w:val="000000"/>
          <w:sz w:val="22"/>
          <w:szCs w:val="22"/>
          <w:shd w:val="clear" w:color="auto" w:fill="FFFFFF"/>
        </w:rPr>
        <w:t>. Annotated with results of a logistic regression predicting test positivity by</w:t>
      </w:r>
      <w:r>
        <w:rPr>
          <w:color w:val="000000"/>
          <w:sz w:val="22"/>
          <w:szCs w:val="22"/>
          <w:shd w:val="clear" w:color="auto" w:fill="FFFFFF"/>
        </w:rPr>
        <w:t xml:space="preserve"> haemoglobin </w:t>
      </w:r>
      <w:r w:rsidRPr="00BB3843">
        <w:rPr>
          <w:color w:val="000000"/>
          <w:sz w:val="22"/>
          <w:szCs w:val="22"/>
          <w:shd w:val="clear" w:color="auto" w:fill="FFFFFF"/>
        </w:rPr>
        <w:t>(OR = Odds Ratio; 95%CI = 95% confidence interval for OR, and associated p value).</w:t>
      </w:r>
    </w:p>
    <w:p w14:paraId="26AC8886" w14:textId="77777777" w:rsidR="0045131A" w:rsidRDefault="0045131A" w:rsidP="00B14957">
      <w:pPr>
        <w:rPr>
          <w:b/>
          <w:sz w:val="22"/>
          <w:szCs w:val="22"/>
        </w:rPr>
      </w:pPr>
    </w:p>
    <w:p w14:paraId="0DDBA174" w14:textId="77777777" w:rsidR="00BB3843" w:rsidRDefault="00BB3843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33CCAF05" w14:textId="56DAC17F" w:rsidR="00677933" w:rsidRDefault="0045131A" w:rsidP="00B14957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Table </w:t>
      </w:r>
      <w:r w:rsidR="00730222">
        <w:rPr>
          <w:b/>
          <w:sz w:val="22"/>
          <w:szCs w:val="22"/>
        </w:rPr>
        <w:t>S</w:t>
      </w:r>
      <w:r>
        <w:rPr>
          <w:b/>
          <w:sz w:val="22"/>
          <w:szCs w:val="22"/>
        </w:rPr>
        <w:t xml:space="preserve">1. </w:t>
      </w:r>
      <w:r w:rsidR="009A0895">
        <w:rPr>
          <w:b/>
          <w:sz w:val="22"/>
          <w:szCs w:val="22"/>
        </w:rPr>
        <w:t>Analysis of association between d</w:t>
      </w:r>
      <w:r>
        <w:rPr>
          <w:b/>
          <w:sz w:val="22"/>
          <w:szCs w:val="22"/>
        </w:rPr>
        <w:t xml:space="preserve">iagnostic yield of urine Ultra </w:t>
      </w:r>
      <w:r w:rsidR="009A0895">
        <w:rPr>
          <w:b/>
          <w:sz w:val="22"/>
          <w:szCs w:val="22"/>
        </w:rPr>
        <w:t>(</w:t>
      </w:r>
      <w:r w:rsidR="00F87C14">
        <w:rPr>
          <w:b/>
          <w:sz w:val="22"/>
          <w:szCs w:val="22"/>
        </w:rPr>
        <w:t>for definite TB</w:t>
      </w:r>
      <w:r w:rsidR="009A0895">
        <w:rPr>
          <w:b/>
          <w:sz w:val="22"/>
          <w:szCs w:val="22"/>
        </w:rPr>
        <w:t>) and other baseline</w:t>
      </w:r>
      <w:r>
        <w:rPr>
          <w:b/>
          <w:sz w:val="22"/>
          <w:szCs w:val="22"/>
        </w:rPr>
        <w:t xml:space="preserve"> variables</w:t>
      </w:r>
      <w:r w:rsidR="009A0895">
        <w:rPr>
          <w:b/>
          <w:sz w:val="22"/>
          <w:szCs w:val="22"/>
        </w:rPr>
        <w:t xml:space="preserve"> and outcomes</w:t>
      </w:r>
    </w:p>
    <w:p w14:paraId="4EBDE44B" w14:textId="77777777" w:rsidR="00677933" w:rsidRPr="0045131A" w:rsidRDefault="00677933" w:rsidP="00B14957">
      <w:pPr>
        <w:rPr>
          <w:b/>
          <w:sz w:val="22"/>
          <w:szCs w:val="22"/>
        </w:rPr>
      </w:pPr>
    </w:p>
    <w:tbl>
      <w:tblPr>
        <w:tblW w:w="9703" w:type="dxa"/>
        <w:tblLook w:val="04A0" w:firstRow="1" w:lastRow="0" w:firstColumn="1" w:lastColumn="0" w:noHBand="0" w:noVBand="1"/>
      </w:tblPr>
      <w:tblGrid>
        <w:gridCol w:w="2483"/>
        <w:gridCol w:w="2040"/>
        <w:gridCol w:w="2040"/>
        <w:gridCol w:w="2040"/>
        <w:gridCol w:w="1100"/>
      </w:tblGrid>
      <w:tr w:rsidR="003D23A1" w:rsidRPr="003D23A1" w14:paraId="1B7B97FC" w14:textId="77777777" w:rsidTr="003D23A1">
        <w:trPr>
          <w:trHeight w:val="300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2BB35490" w14:textId="77777777" w:rsidR="003D23A1" w:rsidRPr="003D23A1" w:rsidRDefault="003D23A1" w:rsidP="003D23A1">
            <w:pP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19BFD2FC" w14:textId="77777777" w:rsidR="003D23A1" w:rsidRPr="003D23A1" w:rsidRDefault="003D23A1" w:rsidP="003D23A1">
            <w:pP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n-ZA" w:eastAsia="en-ZA"/>
              </w:rPr>
              <w:t>Urine Ultra positive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6F0DC9A3" w14:textId="77777777" w:rsidR="003D23A1" w:rsidRPr="003D23A1" w:rsidRDefault="003D23A1" w:rsidP="003D23A1">
            <w:pP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n-ZA" w:eastAsia="en-ZA"/>
              </w:rPr>
              <w:t>Urine Ultra negative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7EFD65FA" w14:textId="77777777" w:rsidR="003D23A1" w:rsidRPr="003D23A1" w:rsidRDefault="003D23A1" w:rsidP="003D23A1">
            <w:pP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n-ZA" w:eastAsia="en-ZA"/>
              </w:rPr>
              <w:t>All patients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5A3E1A16" w14:textId="77777777" w:rsidR="003D23A1" w:rsidRPr="003D23A1" w:rsidRDefault="003D23A1" w:rsidP="003D23A1">
            <w:pP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n-ZA" w:eastAsia="en-ZA"/>
              </w:rPr>
            </w:pPr>
            <w:proofErr w:type="spellStart"/>
            <w:r w:rsidRPr="003D23A1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n-ZA" w:eastAsia="en-ZA"/>
              </w:rPr>
              <w:t>p.value</w:t>
            </w:r>
            <w:proofErr w:type="spellEnd"/>
          </w:p>
        </w:tc>
      </w:tr>
      <w:tr w:rsidR="003D23A1" w:rsidRPr="003D23A1" w14:paraId="4BA72673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257CA" w14:textId="77777777" w:rsidR="003D23A1" w:rsidRPr="003D23A1" w:rsidRDefault="003D23A1" w:rsidP="003D23A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Urine LAM positive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ED7E4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29 (54.7%)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D3B3E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11 (22.0%)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68547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40 (38.8%)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3C0C5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0,001</w:t>
            </w:r>
          </w:p>
        </w:tc>
      </w:tr>
      <w:tr w:rsidR="003D23A1" w:rsidRPr="003D23A1" w14:paraId="3B5027EC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ADE4B" w14:textId="717D432C" w:rsidR="003D23A1" w:rsidRPr="003D23A1" w:rsidRDefault="003D23A1" w:rsidP="003D23A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 xml:space="preserve">Sputum </w:t>
            </w:r>
            <w:r w:rsidR="009A089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U</w:t>
            </w: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ltra positive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EDF41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9 (17.0%)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78BB1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12 (24.0%)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6DF49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21 (20.4%)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0F97D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0,465</w:t>
            </w:r>
          </w:p>
        </w:tc>
      </w:tr>
      <w:tr w:rsidR="003D23A1" w:rsidRPr="003D23A1" w14:paraId="6CFE0988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857CA" w14:textId="77777777" w:rsidR="003D23A1" w:rsidRPr="003D23A1" w:rsidRDefault="003D23A1" w:rsidP="003D23A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 xml:space="preserve">Age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C85B2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1E90A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5E358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FA872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</w:tr>
      <w:tr w:rsidR="003D23A1" w:rsidRPr="003D23A1" w14:paraId="4752D205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0AABA" w14:textId="77777777" w:rsidR="003D23A1" w:rsidRPr="003D23A1" w:rsidRDefault="003D23A1" w:rsidP="003D23A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median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29961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36,797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30916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36,601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06B95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36,665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BFDC2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0,984</w:t>
            </w:r>
          </w:p>
        </w:tc>
      </w:tr>
      <w:tr w:rsidR="003D23A1" w:rsidRPr="003D23A1" w14:paraId="27C2864F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FDBCA" w14:textId="77777777" w:rsidR="003D23A1" w:rsidRPr="003D23A1" w:rsidRDefault="003D23A1" w:rsidP="003D23A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IQR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FA348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31.384, 42.209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7E542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31.845, 44.746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30897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31.611, 43.399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D6D2F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</w:tr>
      <w:tr w:rsidR="003D23A1" w:rsidRPr="003D23A1" w14:paraId="5311D599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73D31" w14:textId="77777777" w:rsidR="003D23A1" w:rsidRPr="003D23A1" w:rsidRDefault="003D23A1" w:rsidP="003D23A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Female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37F5A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30 (56.6%)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997F5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23 (46.0%)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759EF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53 (51.5%)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20E0D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0,327</w:t>
            </w:r>
          </w:p>
        </w:tc>
      </w:tr>
      <w:tr w:rsidR="003D23A1" w:rsidRPr="003D23A1" w14:paraId="18714D97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365B" w14:textId="77777777" w:rsidR="003D23A1" w:rsidRPr="003D23A1" w:rsidRDefault="003D23A1" w:rsidP="003D23A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Study Site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E30DB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4F556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4AB6D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13D82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0,251</w:t>
            </w:r>
          </w:p>
        </w:tc>
      </w:tr>
      <w:tr w:rsidR="003D23A1" w:rsidRPr="003D23A1" w14:paraId="4071502F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A5785" w14:textId="77777777" w:rsidR="003D23A1" w:rsidRPr="003D23A1" w:rsidRDefault="003D23A1" w:rsidP="003D23A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CMH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C75F7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43 (81.1%)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646BE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35 (70.0%)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4C1D6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78 (75.7%)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D19BD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</w:tr>
      <w:tr w:rsidR="003D23A1" w:rsidRPr="003D23A1" w14:paraId="3F7D8C05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E03D3" w14:textId="77777777" w:rsidR="003D23A1" w:rsidRPr="003D23A1" w:rsidRDefault="003D23A1" w:rsidP="003D23A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Frere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58CF1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10 (18.9%)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CEAD8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15 (30.0%)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A2C85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25 (24.3%)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AD22B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</w:tr>
      <w:tr w:rsidR="003D23A1" w:rsidRPr="003D23A1" w14:paraId="5F2AC116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171D5" w14:textId="752E5337" w:rsidR="003D23A1" w:rsidRPr="003D23A1" w:rsidRDefault="003D23A1" w:rsidP="003D23A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Not on AR</w:t>
            </w:r>
            <w:r w:rsidR="003A67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T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8E64C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35 (66.0%)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7DD5B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29 (58.0%)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3CDB1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64 (62.1%)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6CCC7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0,423</w:t>
            </w:r>
          </w:p>
        </w:tc>
      </w:tr>
      <w:tr w:rsidR="003D23A1" w:rsidRPr="003D23A1" w14:paraId="19AA84EC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E5E2F" w14:textId="77777777" w:rsidR="003D23A1" w:rsidRPr="003D23A1" w:rsidRDefault="003D23A1" w:rsidP="003D23A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 xml:space="preserve">Cough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FE7D9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38 (71.7%)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E4134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41 (82.0%)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84BC5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79 (76.7%)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FA359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0,250</w:t>
            </w:r>
          </w:p>
        </w:tc>
      </w:tr>
      <w:tr w:rsidR="003D23A1" w:rsidRPr="003D23A1" w14:paraId="2A54D8DD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A0150" w14:textId="77777777" w:rsidR="003D23A1" w:rsidRPr="003D23A1" w:rsidRDefault="003D23A1" w:rsidP="003D23A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Weight Loss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14104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49 (92.5%)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7FFF6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45 (91.8%)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33B1D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94 (92.2%)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F8A98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1,000</w:t>
            </w:r>
          </w:p>
        </w:tc>
      </w:tr>
      <w:tr w:rsidR="003D23A1" w:rsidRPr="003D23A1" w14:paraId="5FF7B1A8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0627E" w14:textId="77777777" w:rsidR="003D23A1" w:rsidRPr="003D23A1" w:rsidRDefault="003D23A1" w:rsidP="003D23A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Night sweats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F24D5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36 (67.9%)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4EDE7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30 (60.0%)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76753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66 (64.1%)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39BAA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0,420</w:t>
            </w:r>
          </w:p>
        </w:tc>
      </w:tr>
      <w:tr w:rsidR="003D23A1" w:rsidRPr="003D23A1" w14:paraId="47E6183C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75F43" w14:textId="77777777" w:rsidR="003D23A1" w:rsidRPr="003D23A1" w:rsidRDefault="003D23A1" w:rsidP="003D23A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Fever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E5006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32 (60.4%)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0E957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26 (52.0%)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4B5C7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58 (56.3%)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E60D8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0,431</w:t>
            </w:r>
          </w:p>
        </w:tc>
      </w:tr>
      <w:tr w:rsidR="003D23A1" w:rsidRPr="003D23A1" w14:paraId="3F01D7E2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C8080" w14:textId="79A9A473" w:rsidR="003D23A1" w:rsidRPr="003D23A1" w:rsidRDefault="003D23A1" w:rsidP="003D23A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RR &gt;30</w:t>
            </w:r>
            <w:r w:rsid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 xml:space="preserve"> </w:t>
            </w: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b</w:t>
            </w:r>
            <w:r w:rsid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 xml:space="preserve">reaths </w:t>
            </w: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pm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A8C02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37 (69.8%)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A1CF1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29 (58.0%)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518D2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66 (64.1%)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6373C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0,226</w:t>
            </w:r>
          </w:p>
        </w:tc>
      </w:tr>
      <w:tr w:rsidR="003D23A1" w:rsidRPr="003D23A1" w14:paraId="488094FA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3BFD5" w14:textId="44C7057F" w:rsidR="003D23A1" w:rsidRPr="003D23A1" w:rsidRDefault="003D23A1" w:rsidP="003D23A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HR&gt; 120</w:t>
            </w:r>
            <w:r w:rsid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 xml:space="preserve"> </w:t>
            </w: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b</w:t>
            </w:r>
            <w:r w:rsid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 xml:space="preserve">eats </w:t>
            </w: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pm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33A34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26 (49.1%)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C9EFB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24 (48.0%)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BBE9B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50 (48.5%)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BF55B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1,000</w:t>
            </w:r>
          </w:p>
        </w:tc>
      </w:tr>
      <w:tr w:rsidR="003D23A1" w:rsidRPr="003D23A1" w14:paraId="6C1F6347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00A66" w14:textId="1C84655A" w:rsidR="003D23A1" w:rsidRPr="003D23A1" w:rsidRDefault="003D23A1" w:rsidP="003D23A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T</w:t>
            </w:r>
            <w:r w:rsid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emperature</w:t>
            </w: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 xml:space="preserve"> &gt;39</w:t>
            </w:r>
            <w:r w:rsidR="00677933">
              <w:rPr>
                <w:rFonts w:ascii="Calibri" w:eastAsia="Times New Roman" w:hAnsi="Calibri" w:cs="Calibri"/>
                <w:color w:val="000000"/>
                <w:sz w:val="22"/>
                <w:szCs w:val="22"/>
                <w:vertAlign w:val="superscript"/>
                <w:lang w:val="en-ZA" w:eastAsia="en-ZA"/>
              </w:rPr>
              <w:t>0</w:t>
            </w:r>
            <w:r w:rsid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 xml:space="preserve"> </w:t>
            </w:r>
            <w:r w:rsidR="00677933"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C</w:t>
            </w:r>
            <w:r w:rsid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elsius</w:t>
            </w: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 xml:space="preserve">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B9AC9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18 (34.0%)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DDF8C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12 (24.0%)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5BF1F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30 (29.1%)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1EA1E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0,287</w:t>
            </w:r>
          </w:p>
        </w:tc>
      </w:tr>
      <w:tr w:rsidR="003D23A1" w:rsidRPr="003D23A1" w14:paraId="13150076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087AB" w14:textId="77777777" w:rsidR="003D23A1" w:rsidRPr="003D23A1" w:rsidRDefault="003D23A1" w:rsidP="003D23A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Non ambulant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15BBF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39 (75.0%)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9AA2A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32 (64.0%)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21028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71 (69.6%)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2B4F5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0,283</w:t>
            </w:r>
          </w:p>
        </w:tc>
      </w:tr>
      <w:tr w:rsidR="003D23A1" w:rsidRPr="003D23A1" w14:paraId="68A9B8FB" w14:textId="77777777" w:rsidTr="003D23A1">
        <w:trPr>
          <w:trHeight w:val="345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F603F" w14:textId="77777777" w:rsidR="003D23A1" w:rsidRPr="003D23A1" w:rsidRDefault="003D23A1" w:rsidP="003D23A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CD4 (cells/mm</w:t>
            </w: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vertAlign w:val="superscript"/>
                <w:lang w:val="en-ZA" w:eastAsia="en-ZA"/>
              </w:rPr>
              <w:t>3</w:t>
            </w: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C1F42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82707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E21B7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05215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0,009</w:t>
            </w:r>
          </w:p>
        </w:tc>
      </w:tr>
      <w:tr w:rsidR="003D23A1" w:rsidRPr="003D23A1" w14:paraId="5D9C12FB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A6EB7" w14:textId="77777777" w:rsidR="003D23A1" w:rsidRPr="003D23A1" w:rsidRDefault="003D23A1" w:rsidP="003D23A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Median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65426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38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6FE55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79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7FC7C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48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E19AF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</w:tr>
      <w:tr w:rsidR="003D23A1" w:rsidRPr="003D23A1" w14:paraId="26CC6E6D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1212B" w14:textId="77777777" w:rsidR="003D23A1" w:rsidRPr="003D23A1" w:rsidRDefault="003D23A1" w:rsidP="003D23A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IQR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3D5F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15.500, 92.500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93BAE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33.000, 172.250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357B5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20.000, 129.000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877E5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</w:tr>
      <w:tr w:rsidR="003D23A1" w:rsidRPr="003D23A1" w14:paraId="43EB907A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50419" w14:textId="77777777" w:rsidR="003D23A1" w:rsidRPr="003D23A1" w:rsidRDefault="003D23A1" w:rsidP="003D23A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Haemoglobin (g/dl)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AE4E9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C9078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F0C8E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18FEE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0,029</w:t>
            </w:r>
          </w:p>
        </w:tc>
      </w:tr>
      <w:tr w:rsidR="003D23A1" w:rsidRPr="003D23A1" w14:paraId="4963B592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26B44" w14:textId="77777777" w:rsidR="003D23A1" w:rsidRPr="003D23A1" w:rsidRDefault="003D23A1" w:rsidP="003D23A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Median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9EC77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8,5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16620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10,1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7ABBF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9,2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49B39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</w:tr>
      <w:tr w:rsidR="003D23A1" w:rsidRPr="003D23A1" w14:paraId="2B5D9517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9700B" w14:textId="77777777" w:rsidR="003D23A1" w:rsidRPr="003D23A1" w:rsidRDefault="003D23A1" w:rsidP="003D23A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IQR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C0CD7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7.000, 10.350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592D0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8.225, 11.700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EEF5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7.400, 11.400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50C17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</w:tr>
      <w:tr w:rsidR="003D23A1" w:rsidRPr="003D23A1" w14:paraId="20EFADD2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D58D0" w14:textId="77777777" w:rsidR="003D23A1" w:rsidRPr="003D23A1" w:rsidRDefault="003D23A1" w:rsidP="003D23A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CXR abnormal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50C04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43 (82.7%)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AB0E0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42 (85.7%)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0366C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85 (84.2%)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4BE27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0,086</w:t>
            </w:r>
          </w:p>
        </w:tc>
      </w:tr>
      <w:tr w:rsidR="003D23A1" w:rsidRPr="003D23A1" w14:paraId="76C18B6F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C07FD" w14:textId="77777777" w:rsidR="003D23A1" w:rsidRPr="003D23A1" w:rsidRDefault="003D23A1" w:rsidP="003D23A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CXR adenopathy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B3F50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14 (26.9%)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8C810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13 (26.5%)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FEC26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27 (26.7%)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33B96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1,000</w:t>
            </w:r>
          </w:p>
        </w:tc>
      </w:tr>
      <w:tr w:rsidR="003D23A1" w:rsidRPr="003D23A1" w14:paraId="43718886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F0606" w14:textId="77777777" w:rsidR="003D23A1" w:rsidRPr="003D23A1" w:rsidRDefault="003D23A1" w:rsidP="003D23A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CXR nodular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7192E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13 (25.0%)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DBD12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6 (12.2%)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B40B1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19 (18.8%)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DA861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0,129</w:t>
            </w:r>
          </w:p>
        </w:tc>
      </w:tr>
      <w:tr w:rsidR="003D23A1" w:rsidRPr="003D23A1" w14:paraId="73BE5A4E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F5D1C" w14:textId="77777777" w:rsidR="003D23A1" w:rsidRPr="003D23A1" w:rsidRDefault="003D23A1" w:rsidP="003D23A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CXR cavitation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3F29C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15 (28.8%)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F12D5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9 (18.4%)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225C8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24 (23.8%)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05088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0,249</w:t>
            </w:r>
          </w:p>
        </w:tc>
      </w:tr>
      <w:tr w:rsidR="003D23A1" w:rsidRPr="003D23A1" w14:paraId="0C3247D1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B4790" w14:textId="77777777" w:rsidR="003D23A1" w:rsidRPr="003D23A1" w:rsidRDefault="003D23A1" w:rsidP="003D23A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CXR consolidation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54870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12 (23.1%)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8C475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12 (24.5%)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9931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24 (23.8%)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2BABA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1,000</w:t>
            </w:r>
          </w:p>
        </w:tc>
      </w:tr>
      <w:tr w:rsidR="003D23A1" w:rsidRPr="003D23A1" w14:paraId="02F6FE4B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9D305" w14:textId="5044F5E8" w:rsidR="003D23A1" w:rsidRPr="003D23A1" w:rsidRDefault="003D23A1" w:rsidP="003D23A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CXR</w:t>
            </w:r>
            <w:r w:rsid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 xml:space="preserve"> pleural</w:t>
            </w: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 xml:space="preserve"> effusion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16C91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8 (15.4%)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EB2FE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10 (20.4%)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59C95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18 (17.8%)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4BF97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0,606</w:t>
            </w:r>
          </w:p>
        </w:tc>
      </w:tr>
      <w:tr w:rsidR="003D23A1" w:rsidRPr="003D23A1" w14:paraId="2852DFF0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62F14" w14:textId="77777777" w:rsidR="003D23A1" w:rsidRPr="003D23A1" w:rsidRDefault="003D23A1" w:rsidP="003D23A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CXR miliary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8F613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10 (19.2%)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4FF48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 (0.0%)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258D4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10 (9.9%)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6979C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0,001</w:t>
            </w:r>
          </w:p>
        </w:tc>
      </w:tr>
      <w:tr w:rsidR="003D23A1" w:rsidRPr="003D23A1" w14:paraId="59CB4D7E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5D0BC" w14:textId="77777777" w:rsidR="003D23A1" w:rsidRPr="003D23A1" w:rsidRDefault="003D23A1" w:rsidP="003D23A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Urine Xpert volume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567E7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FFE2F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70EE4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3150C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1,000</w:t>
            </w:r>
          </w:p>
        </w:tc>
      </w:tr>
      <w:tr w:rsidR="003D23A1" w:rsidRPr="003D23A1" w14:paraId="1ED47934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8B655" w14:textId="77777777" w:rsidR="003D23A1" w:rsidRPr="003D23A1" w:rsidRDefault="003D23A1" w:rsidP="003D23A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1-10ml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7D9BC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7 (13.5%)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8C8A2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6 (12.0%)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59F55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13 (12.7%)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E475C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</w:tr>
      <w:tr w:rsidR="003D23A1" w:rsidRPr="003D23A1" w14:paraId="26CCD357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A7F21" w14:textId="77777777" w:rsidR="003D23A1" w:rsidRPr="003D23A1" w:rsidRDefault="003D23A1" w:rsidP="003D23A1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11-15ml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BFA84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45 (86.5%)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67883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44 (88.0%)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A1C45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89 (87.3%)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B6560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</w:tr>
      <w:tr w:rsidR="003D23A1" w:rsidRPr="003D23A1" w14:paraId="0E85B8C0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484AD" w14:textId="77777777" w:rsidR="003D23A1" w:rsidRPr="003D23A1" w:rsidRDefault="003D23A1" w:rsidP="003D23A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USS adenopathy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2B30B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13 (59.1%)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B90CD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6 (30.0%)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EE036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19 (45.2%)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C6C5B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0,072</w:t>
            </w:r>
          </w:p>
        </w:tc>
      </w:tr>
      <w:tr w:rsidR="003D23A1" w:rsidRPr="003D23A1" w14:paraId="1E717666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D617C" w14:textId="77777777" w:rsidR="003D23A1" w:rsidRPr="003D23A1" w:rsidRDefault="003D23A1" w:rsidP="003D23A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USS absent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1B3AF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5 (22.7%)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6E7B0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 (5.0%)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31DBB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6 (14.3%)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88420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0,187</w:t>
            </w:r>
          </w:p>
        </w:tc>
      </w:tr>
      <w:tr w:rsidR="003D23A1" w:rsidRPr="003D23A1" w14:paraId="3CF06904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7F86E" w14:textId="77777777" w:rsidR="003D23A1" w:rsidRPr="003D23A1" w:rsidRDefault="003D23A1" w:rsidP="003D23A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 xml:space="preserve">USS splenic </w:t>
            </w:r>
            <w:proofErr w:type="spellStart"/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microabscesses</w:t>
            </w:r>
            <w:proofErr w:type="spellEnd"/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2517A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14 (63.6%)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C9408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13 (65.0%)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7D82A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27 (64.3%)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C9442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1,000</w:t>
            </w:r>
          </w:p>
        </w:tc>
      </w:tr>
      <w:tr w:rsidR="003D23A1" w:rsidRPr="003D23A1" w14:paraId="692872AD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98B67" w14:textId="77777777" w:rsidR="003D23A1" w:rsidRPr="003D23A1" w:rsidRDefault="003D23A1" w:rsidP="003D23A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TB blood culture positive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5DD2A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24 (50.0%)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259B7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4 (8.7%)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8A9EE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28 (29.8%)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BF164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0,000</w:t>
            </w:r>
          </w:p>
        </w:tc>
      </w:tr>
      <w:tr w:rsidR="003D23A1" w:rsidRPr="003D23A1" w14:paraId="21428D3C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3FAC" w14:textId="77777777" w:rsidR="003D23A1" w:rsidRPr="003D23A1" w:rsidRDefault="003D23A1" w:rsidP="003D23A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TB urine culture positive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B87BF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13 (26.5%)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37132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 (2.2%)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A5798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14 (14.9%)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F202F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0,001</w:t>
            </w:r>
          </w:p>
        </w:tc>
      </w:tr>
      <w:tr w:rsidR="003D23A1" w:rsidRPr="003D23A1" w14:paraId="5AE17451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0E854" w14:textId="77777777" w:rsidR="003D23A1" w:rsidRPr="003D23A1" w:rsidRDefault="003D23A1" w:rsidP="003D23A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lastRenderedPageBreak/>
              <w:t>Inpatient death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D9477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11 (20.8%)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56AAD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 (6.0%)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A59B1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14 (13.6%)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FDC41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0,043</w:t>
            </w:r>
          </w:p>
        </w:tc>
      </w:tr>
      <w:tr w:rsidR="003D23A1" w:rsidRPr="003D23A1" w14:paraId="66FDF7AB" w14:textId="77777777" w:rsidTr="003D23A1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824F0" w14:textId="77777777" w:rsidR="003D23A1" w:rsidRPr="003D23A1" w:rsidRDefault="003D23A1" w:rsidP="003D23A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End of study death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DD90B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16 (33.3%)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C23E7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9 (20.0%)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A5BDD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25 (26.9%)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3234C" w14:textId="77777777" w:rsidR="003D23A1" w:rsidRPr="003D23A1" w:rsidRDefault="003D23A1" w:rsidP="003D23A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3D23A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0,167</w:t>
            </w:r>
          </w:p>
        </w:tc>
      </w:tr>
    </w:tbl>
    <w:p w14:paraId="5C185F8E" w14:textId="77777777" w:rsidR="00677933" w:rsidRDefault="00677933" w:rsidP="0045131A">
      <w:pPr>
        <w:rPr>
          <w:b/>
          <w:sz w:val="22"/>
          <w:szCs w:val="22"/>
        </w:rPr>
      </w:pPr>
    </w:p>
    <w:p w14:paraId="2CCE908B" w14:textId="1FF8548A" w:rsidR="00677933" w:rsidRPr="00677933" w:rsidRDefault="00677933" w:rsidP="0045131A">
      <w:pPr>
        <w:rPr>
          <w:bCs/>
          <w:sz w:val="22"/>
          <w:szCs w:val="22"/>
        </w:rPr>
      </w:pPr>
      <w:bookmarkStart w:id="1" w:name="_Hlk188370068"/>
      <w:r>
        <w:rPr>
          <w:bCs/>
          <w:sz w:val="22"/>
          <w:szCs w:val="22"/>
        </w:rPr>
        <w:t xml:space="preserve">CMH: Cecilia </w:t>
      </w:r>
      <w:proofErr w:type="spellStart"/>
      <w:r>
        <w:rPr>
          <w:bCs/>
          <w:sz w:val="22"/>
          <w:szCs w:val="22"/>
        </w:rPr>
        <w:t>Makiwane</w:t>
      </w:r>
      <w:proofErr w:type="spellEnd"/>
      <w:r>
        <w:rPr>
          <w:bCs/>
          <w:sz w:val="22"/>
          <w:szCs w:val="22"/>
        </w:rPr>
        <w:t xml:space="preserve"> </w:t>
      </w:r>
      <w:r w:rsidR="00F6242B">
        <w:rPr>
          <w:bCs/>
          <w:sz w:val="22"/>
          <w:szCs w:val="22"/>
        </w:rPr>
        <w:t>H</w:t>
      </w:r>
      <w:r>
        <w:rPr>
          <w:bCs/>
          <w:sz w:val="22"/>
          <w:szCs w:val="22"/>
        </w:rPr>
        <w:t>ospital; AR</w:t>
      </w:r>
      <w:r w:rsidR="003A67AB">
        <w:rPr>
          <w:bCs/>
          <w:sz w:val="22"/>
          <w:szCs w:val="22"/>
        </w:rPr>
        <w:t>T</w:t>
      </w:r>
      <w:r>
        <w:rPr>
          <w:bCs/>
          <w:sz w:val="22"/>
          <w:szCs w:val="22"/>
        </w:rPr>
        <w:t>: Antiretroviral</w:t>
      </w:r>
      <w:r w:rsidR="003A67AB">
        <w:rPr>
          <w:bCs/>
          <w:sz w:val="22"/>
          <w:szCs w:val="22"/>
        </w:rPr>
        <w:t xml:space="preserve"> therapy</w:t>
      </w:r>
      <w:r>
        <w:rPr>
          <w:bCs/>
          <w:sz w:val="22"/>
          <w:szCs w:val="22"/>
        </w:rPr>
        <w:t>; RR: respiratory rate; pm: per minute; CXR: Chest X-ray; ml: millilitres; USS: Abdominal ultrasound findings.</w:t>
      </w:r>
    </w:p>
    <w:bookmarkEnd w:id="1"/>
    <w:p w14:paraId="399CCE02" w14:textId="77777777" w:rsidR="00677933" w:rsidRDefault="00677933" w:rsidP="0045131A">
      <w:pPr>
        <w:rPr>
          <w:b/>
          <w:sz w:val="22"/>
          <w:szCs w:val="22"/>
        </w:rPr>
      </w:pPr>
    </w:p>
    <w:p w14:paraId="25648B27" w14:textId="77777777" w:rsidR="00677933" w:rsidRDefault="00677933" w:rsidP="0045131A">
      <w:pPr>
        <w:rPr>
          <w:b/>
          <w:sz w:val="22"/>
          <w:szCs w:val="22"/>
        </w:rPr>
      </w:pPr>
    </w:p>
    <w:p w14:paraId="7D30EC51" w14:textId="77777777" w:rsidR="00677933" w:rsidRDefault="00677933" w:rsidP="0045131A">
      <w:pPr>
        <w:rPr>
          <w:b/>
          <w:sz w:val="22"/>
          <w:szCs w:val="22"/>
        </w:rPr>
      </w:pPr>
    </w:p>
    <w:p w14:paraId="2B9F7AED" w14:textId="77777777" w:rsidR="00677933" w:rsidRDefault="00677933" w:rsidP="0045131A">
      <w:pPr>
        <w:rPr>
          <w:b/>
          <w:sz w:val="22"/>
          <w:szCs w:val="22"/>
        </w:rPr>
      </w:pPr>
    </w:p>
    <w:p w14:paraId="2C4102B7" w14:textId="77777777" w:rsidR="00677933" w:rsidRDefault="00677933" w:rsidP="0045131A">
      <w:pPr>
        <w:rPr>
          <w:b/>
          <w:sz w:val="22"/>
          <w:szCs w:val="22"/>
        </w:rPr>
      </w:pPr>
    </w:p>
    <w:p w14:paraId="114040B3" w14:textId="77777777" w:rsidR="00677933" w:rsidRDefault="00677933" w:rsidP="0045131A">
      <w:pPr>
        <w:rPr>
          <w:b/>
          <w:sz w:val="22"/>
          <w:szCs w:val="22"/>
        </w:rPr>
      </w:pPr>
    </w:p>
    <w:p w14:paraId="13F7B32C" w14:textId="77777777" w:rsidR="00677933" w:rsidRDefault="00677933" w:rsidP="0045131A">
      <w:pPr>
        <w:rPr>
          <w:b/>
          <w:sz w:val="22"/>
          <w:szCs w:val="22"/>
        </w:rPr>
      </w:pPr>
    </w:p>
    <w:p w14:paraId="6977B86E" w14:textId="77777777" w:rsidR="00677933" w:rsidRDefault="00677933" w:rsidP="0045131A">
      <w:pPr>
        <w:rPr>
          <w:b/>
          <w:sz w:val="22"/>
          <w:szCs w:val="22"/>
        </w:rPr>
      </w:pPr>
    </w:p>
    <w:p w14:paraId="53F03DAB" w14:textId="77777777" w:rsidR="009A0895" w:rsidRDefault="009A0895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5E183413" w14:textId="532737FA" w:rsidR="009A0895" w:rsidRDefault="0045131A" w:rsidP="009A0895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Table </w:t>
      </w:r>
      <w:r w:rsidR="00730222">
        <w:rPr>
          <w:b/>
          <w:sz w:val="22"/>
          <w:szCs w:val="22"/>
        </w:rPr>
        <w:t>S</w:t>
      </w:r>
      <w:r>
        <w:rPr>
          <w:b/>
          <w:sz w:val="22"/>
          <w:szCs w:val="22"/>
        </w:rPr>
        <w:t xml:space="preserve">2. </w:t>
      </w:r>
      <w:r w:rsidR="009A0895">
        <w:rPr>
          <w:b/>
          <w:sz w:val="22"/>
          <w:szCs w:val="22"/>
        </w:rPr>
        <w:t>Analysis of association between d</w:t>
      </w:r>
      <w:r>
        <w:rPr>
          <w:b/>
          <w:sz w:val="22"/>
          <w:szCs w:val="22"/>
        </w:rPr>
        <w:t xml:space="preserve">iagnostic yield of urine LF-LAM </w:t>
      </w:r>
      <w:r w:rsidR="009A0895">
        <w:rPr>
          <w:b/>
          <w:sz w:val="22"/>
          <w:szCs w:val="22"/>
        </w:rPr>
        <w:t>(</w:t>
      </w:r>
      <w:r w:rsidR="00F87C14">
        <w:rPr>
          <w:b/>
          <w:sz w:val="22"/>
          <w:szCs w:val="22"/>
        </w:rPr>
        <w:t>for definite TB</w:t>
      </w:r>
      <w:r w:rsidR="009A0895">
        <w:rPr>
          <w:b/>
          <w:sz w:val="22"/>
          <w:szCs w:val="22"/>
        </w:rPr>
        <w:t>)</w:t>
      </w:r>
      <w:r w:rsidR="00F87C14">
        <w:rPr>
          <w:b/>
          <w:sz w:val="22"/>
          <w:szCs w:val="22"/>
        </w:rPr>
        <w:t xml:space="preserve"> </w:t>
      </w:r>
    </w:p>
    <w:p w14:paraId="0E745D55" w14:textId="77777777" w:rsidR="009A0895" w:rsidRDefault="009A0895" w:rsidP="009A0895">
      <w:pPr>
        <w:rPr>
          <w:b/>
          <w:sz w:val="22"/>
          <w:szCs w:val="22"/>
        </w:rPr>
      </w:pPr>
      <w:r>
        <w:rPr>
          <w:b/>
          <w:sz w:val="22"/>
          <w:szCs w:val="22"/>
        </w:rPr>
        <w:t>and other baseline variables and outcomes</w:t>
      </w:r>
    </w:p>
    <w:p w14:paraId="14EDF755" w14:textId="671960AF" w:rsidR="0045131A" w:rsidRDefault="0045131A" w:rsidP="0045131A">
      <w:pPr>
        <w:rPr>
          <w:b/>
          <w:sz w:val="22"/>
          <w:szCs w:val="22"/>
        </w:rPr>
      </w:pPr>
    </w:p>
    <w:p w14:paraId="4D18CE8E" w14:textId="77777777" w:rsidR="00677933" w:rsidRDefault="00677933" w:rsidP="0045131A">
      <w:pPr>
        <w:rPr>
          <w:b/>
          <w:sz w:val="22"/>
          <w:szCs w:val="22"/>
        </w:rPr>
      </w:pPr>
    </w:p>
    <w:tbl>
      <w:tblPr>
        <w:tblW w:w="9703" w:type="dxa"/>
        <w:tblLook w:val="04A0" w:firstRow="1" w:lastRow="0" w:firstColumn="1" w:lastColumn="0" w:noHBand="0" w:noVBand="1"/>
      </w:tblPr>
      <w:tblGrid>
        <w:gridCol w:w="2483"/>
        <w:gridCol w:w="2040"/>
        <w:gridCol w:w="2040"/>
        <w:gridCol w:w="2040"/>
        <w:gridCol w:w="1100"/>
      </w:tblGrid>
      <w:tr w:rsidR="00677933" w:rsidRPr="00677933" w14:paraId="09C7722D" w14:textId="77777777" w:rsidTr="00677933">
        <w:trPr>
          <w:trHeight w:val="300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131765DF" w14:textId="77777777" w:rsidR="00677933" w:rsidRPr="00677933" w:rsidRDefault="00677933" w:rsidP="00677933">
            <w:pP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03ABE7C5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n-ZA" w:eastAsia="en-ZA"/>
              </w:rPr>
              <w:t>Urine LAM positive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74E7162D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n-ZA" w:eastAsia="en-ZA"/>
              </w:rPr>
              <w:t>Urine LAM negative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604AC397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n-ZA" w:eastAsia="en-ZA"/>
              </w:rPr>
              <w:t>All patients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2F3E72D0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n-ZA" w:eastAsia="en-ZA"/>
              </w:rPr>
            </w:pPr>
            <w:proofErr w:type="spellStart"/>
            <w:r w:rsidRPr="00677933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n-ZA" w:eastAsia="en-ZA"/>
              </w:rPr>
              <w:t>p.value</w:t>
            </w:r>
            <w:proofErr w:type="spellEnd"/>
          </w:p>
        </w:tc>
      </w:tr>
      <w:tr w:rsidR="00677933" w:rsidRPr="00677933" w14:paraId="69535F04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3EF4E" w14:textId="77777777" w:rsidR="00677933" w:rsidRPr="00677933" w:rsidRDefault="00677933" w:rsidP="0067793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Urine Ultra positive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05DB3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29 (72.5%)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7781C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24 (38.1%)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7D371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53 (51.5%)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766E6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0,001</w:t>
            </w:r>
          </w:p>
        </w:tc>
      </w:tr>
      <w:tr w:rsidR="00677933" w:rsidRPr="00677933" w14:paraId="568AA856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11803" w14:textId="494366E7" w:rsidR="00677933" w:rsidRPr="00677933" w:rsidRDefault="00677933" w:rsidP="0067793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 xml:space="preserve">Sputum </w:t>
            </w:r>
            <w:r w:rsidR="003A67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U</w:t>
            </w: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ltra positive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2F2B9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9 (22.5%)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66F8F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12 (19.0%)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29E50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21 (20.4%)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022FA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0,803</w:t>
            </w:r>
          </w:p>
        </w:tc>
      </w:tr>
      <w:tr w:rsidR="00677933" w:rsidRPr="00677933" w14:paraId="269727DB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8CB14" w14:textId="77777777" w:rsidR="00677933" w:rsidRPr="00677933" w:rsidRDefault="00677933" w:rsidP="0067793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 xml:space="preserve">Age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37DF4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3E29E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98D4E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ED53B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0,547</w:t>
            </w:r>
          </w:p>
        </w:tc>
      </w:tr>
      <w:tr w:rsidR="00677933" w:rsidRPr="00677933" w14:paraId="35892079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0B3EF" w14:textId="77777777" w:rsidR="00677933" w:rsidRPr="00677933" w:rsidRDefault="00677933" w:rsidP="0067793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median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39438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37,017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9EB42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36,613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2FE51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36,665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3643C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</w:tr>
      <w:tr w:rsidR="00677933" w:rsidRPr="00677933" w14:paraId="4647E426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F9127" w14:textId="77777777" w:rsidR="00677933" w:rsidRPr="00677933" w:rsidRDefault="00677933" w:rsidP="0067793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IQR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08526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29.146, 43.248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0BF92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33.188, 44.182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229CB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31.611, 43.399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A1DDA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</w:tr>
      <w:tr w:rsidR="00677933" w:rsidRPr="00677933" w14:paraId="48A120C8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8693C" w14:textId="77777777" w:rsidR="00677933" w:rsidRPr="00677933" w:rsidRDefault="00677933" w:rsidP="0067793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Female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9FE10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24 (60.0%)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4686E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29 (46.0%)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71BC7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53 (51.5%)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176A4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0,225</w:t>
            </w:r>
          </w:p>
        </w:tc>
      </w:tr>
      <w:tr w:rsidR="00677933" w:rsidRPr="00677933" w14:paraId="32523DCF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38321" w14:textId="77777777" w:rsidR="00677933" w:rsidRPr="00677933" w:rsidRDefault="00677933" w:rsidP="0067793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Study Site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6719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20952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C3D18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0A54D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0,485</w:t>
            </w:r>
          </w:p>
        </w:tc>
      </w:tr>
      <w:tr w:rsidR="00677933" w:rsidRPr="00677933" w14:paraId="30F3E124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A08F1" w14:textId="77777777" w:rsidR="00677933" w:rsidRPr="00677933" w:rsidRDefault="00677933" w:rsidP="0067793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CMH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5B7C1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32 (80.0%)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356A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46 (73.0%)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8F63A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78 (75.7%)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AFD4B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</w:tr>
      <w:tr w:rsidR="00677933" w:rsidRPr="00677933" w14:paraId="38D4D1C6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0F314" w14:textId="77777777" w:rsidR="00677933" w:rsidRPr="00677933" w:rsidRDefault="00677933" w:rsidP="0067793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Frere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A074F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8 (20.0%)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7084A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17 (27.0%)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5C744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25 (24.3%)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A4F66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</w:tr>
      <w:tr w:rsidR="00677933" w:rsidRPr="00677933" w14:paraId="3F301D01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06AFA" w14:textId="2A0C96D5" w:rsidR="00677933" w:rsidRPr="00677933" w:rsidRDefault="00677933" w:rsidP="0067793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Not on AR</w:t>
            </w:r>
            <w:r w:rsidR="003A67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T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4CEAF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28 (70.0%)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A15ED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36 (57.1%)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7CC6F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64 (62.1%)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AA606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0,216</w:t>
            </w:r>
          </w:p>
        </w:tc>
      </w:tr>
      <w:tr w:rsidR="00677933" w:rsidRPr="00677933" w14:paraId="4FBA7592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58DA0" w14:textId="77777777" w:rsidR="00677933" w:rsidRPr="00677933" w:rsidRDefault="00677933" w:rsidP="0067793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 xml:space="preserve">Cough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6F9EF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34 (85.0%)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F123F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45 (71.4%)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C0593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79 (76.7%)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EE100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0,152</w:t>
            </w:r>
          </w:p>
        </w:tc>
      </w:tr>
      <w:tr w:rsidR="00677933" w:rsidRPr="00677933" w14:paraId="49502EAA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D4133" w14:textId="77777777" w:rsidR="00677933" w:rsidRPr="00677933" w:rsidRDefault="00677933" w:rsidP="0067793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Weight Loss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B0F3B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37 (92.5%)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40BC5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57 (91.9%)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46D64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94 (92.2%)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57397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1,000</w:t>
            </w:r>
          </w:p>
        </w:tc>
      </w:tr>
      <w:tr w:rsidR="00677933" w:rsidRPr="00677933" w14:paraId="64ED6B65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AFC30" w14:textId="77777777" w:rsidR="00677933" w:rsidRPr="00677933" w:rsidRDefault="00677933" w:rsidP="0067793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Night sweats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97B67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28 (70.0%)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00093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38 (60.3%)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2DF4A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66 (64.1%)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D1C8F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0,401</w:t>
            </w:r>
          </w:p>
        </w:tc>
      </w:tr>
      <w:tr w:rsidR="00677933" w:rsidRPr="00677933" w14:paraId="68ACCC25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DEC8B" w14:textId="77777777" w:rsidR="00677933" w:rsidRPr="00677933" w:rsidRDefault="00677933" w:rsidP="0067793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Fever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844B8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28 (70.0%)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137D6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30 (47.6%)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7FA5C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58 (56.3%)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C91AA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0,041</w:t>
            </w:r>
          </w:p>
        </w:tc>
      </w:tr>
      <w:tr w:rsidR="00677933" w:rsidRPr="00677933" w14:paraId="16D6415A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099C9" w14:textId="30492810" w:rsidR="00677933" w:rsidRPr="00677933" w:rsidRDefault="00677933" w:rsidP="0067793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RR &gt;30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 xml:space="preserve"> </w:t>
            </w: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b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 xml:space="preserve">reaths </w:t>
            </w: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pm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8858B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25 (62.5%)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7F0F3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41 (65.1%)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370C0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66 (64.1%)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91A65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0,835</w:t>
            </w:r>
          </w:p>
        </w:tc>
      </w:tr>
      <w:tr w:rsidR="00677933" w:rsidRPr="00677933" w14:paraId="71A02047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5D710" w14:textId="6D950BB2" w:rsidR="00677933" w:rsidRPr="00677933" w:rsidRDefault="00677933" w:rsidP="0067793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HR &gt;120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 xml:space="preserve"> </w:t>
            </w: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b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 xml:space="preserve">eats </w:t>
            </w: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pm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85195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21 (52.5%)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EB9FE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29 (46.0%)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1F84D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50 (48.5%)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F7033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0,550</w:t>
            </w:r>
          </w:p>
        </w:tc>
      </w:tr>
      <w:tr w:rsidR="00677933" w:rsidRPr="00677933" w14:paraId="12FE8121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33623" w14:textId="07E8CF08" w:rsidR="00677933" w:rsidRPr="00677933" w:rsidRDefault="00677933" w:rsidP="0067793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T &gt;39 degrees C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elsius</w:t>
            </w: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 xml:space="preserve">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09762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9 (22.5%)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C6D0E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21 (33.3%)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0A5DA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30 (29.1%)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76805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0,272</w:t>
            </w:r>
          </w:p>
        </w:tc>
      </w:tr>
      <w:tr w:rsidR="00677933" w:rsidRPr="00677933" w14:paraId="08BC956F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C8576" w14:textId="77777777" w:rsidR="00677933" w:rsidRPr="00677933" w:rsidRDefault="00677933" w:rsidP="0067793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Non ambulant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8DBBB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35 (87.5%)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262F0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36 (58.1%)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A4809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71 (69.6%)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A599D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0,002</w:t>
            </w:r>
          </w:p>
        </w:tc>
      </w:tr>
      <w:tr w:rsidR="00677933" w:rsidRPr="00677933" w14:paraId="294DC83E" w14:textId="77777777" w:rsidTr="00677933">
        <w:trPr>
          <w:trHeight w:val="345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D7C0B" w14:textId="77777777" w:rsidR="00677933" w:rsidRPr="00677933" w:rsidRDefault="00677933" w:rsidP="0067793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CD4 (cells/mm</w:t>
            </w: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vertAlign w:val="superscript"/>
                <w:lang w:val="en-ZA" w:eastAsia="en-ZA"/>
              </w:rPr>
              <w:t>3)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C9F18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0212D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5A3CD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9AAE5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0,001</w:t>
            </w:r>
          </w:p>
        </w:tc>
      </w:tr>
      <w:tr w:rsidR="00677933" w:rsidRPr="00677933" w14:paraId="7961222F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7BD14" w14:textId="77777777" w:rsidR="00677933" w:rsidRPr="00677933" w:rsidRDefault="00677933" w:rsidP="0067793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Median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D77D7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23,5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B4932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73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3F80D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48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FF25A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</w:tr>
      <w:tr w:rsidR="00677933" w:rsidRPr="00677933" w14:paraId="0CBB7E97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96DD2" w14:textId="77777777" w:rsidR="00677933" w:rsidRPr="00677933" w:rsidRDefault="00677933" w:rsidP="0067793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IQR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6D7CC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12.000, 77.750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18407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33.000, 160.000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2CEFD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20.000, 129.000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BC6EE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</w:tr>
      <w:tr w:rsidR="00677933" w:rsidRPr="00677933" w14:paraId="4E4EBAF7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43070" w14:textId="77777777" w:rsidR="00677933" w:rsidRPr="00677933" w:rsidRDefault="00677933" w:rsidP="0067793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Haemoglobin (g/dl)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2FA67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D005B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39313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E2F05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0,247</w:t>
            </w:r>
          </w:p>
        </w:tc>
      </w:tr>
      <w:tr w:rsidR="00677933" w:rsidRPr="00677933" w14:paraId="365A47F8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78227" w14:textId="77777777" w:rsidR="00677933" w:rsidRPr="00677933" w:rsidRDefault="00677933" w:rsidP="0067793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Median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8E5A3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9,1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E8564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9,25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02BBD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9,2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AC668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</w:tr>
      <w:tr w:rsidR="00677933" w:rsidRPr="00677933" w14:paraId="4BE57022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7B3CF" w14:textId="77777777" w:rsidR="00677933" w:rsidRPr="00677933" w:rsidRDefault="00677933" w:rsidP="0067793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IQR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9E750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7.000, 10.350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BBD1B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7.675, 11.775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294DE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7.400, 11.400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5DD3E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</w:tr>
      <w:tr w:rsidR="00677933" w:rsidRPr="00677933" w14:paraId="35670C1E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BB5AC" w14:textId="77777777" w:rsidR="00677933" w:rsidRPr="00677933" w:rsidRDefault="00677933" w:rsidP="0067793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CXR abnormal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561DA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34 (87.2%)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79DEC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51 (82.3%)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22346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85 (84.2%)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02BA5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0,592</w:t>
            </w:r>
          </w:p>
        </w:tc>
      </w:tr>
      <w:tr w:rsidR="00677933" w:rsidRPr="00677933" w14:paraId="683E2E13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8B70F" w14:textId="77777777" w:rsidR="00677933" w:rsidRPr="00677933" w:rsidRDefault="00677933" w:rsidP="0067793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CXR adenopathy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3A452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12 (30.8%)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3D0E2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15 (24.2%)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12193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27 (26.7%)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1FC6F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0,496</w:t>
            </w:r>
          </w:p>
        </w:tc>
      </w:tr>
      <w:tr w:rsidR="00677933" w:rsidRPr="00677933" w14:paraId="05C5C527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A8391" w14:textId="77777777" w:rsidR="00677933" w:rsidRPr="00677933" w:rsidRDefault="00677933" w:rsidP="0067793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CXR nodular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62465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7 (17.9%)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F24E8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12 (19.4%)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7DFE6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19 (18.8%)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57211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1,000</w:t>
            </w:r>
          </w:p>
        </w:tc>
      </w:tr>
      <w:tr w:rsidR="00677933" w:rsidRPr="00677933" w14:paraId="007AC23E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92DE1" w14:textId="77777777" w:rsidR="00677933" w:rsidRPr="00677933" w:rsidRDefault="00677933" w:rsidP="0067793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CXR cavitation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1D9DE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9 (23.1%)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FFE47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15 (24.2%)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AC176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24 (23.8%)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C9346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1,000</w:t>
            </w:r>
          </w:p>
        </w:tc>
      </w:tr>
      <w:tr w:rsidR="00677933" w:rsidRPr="00677933" w14:paraId="7683A4AD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A87E3" w14:textId="77777777" w:rsidR="00677933" w:rsidRPr="00677933" w:rsidRDefault="00677933" w:rsidP="0067793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CXR consolidation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BCE41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10 (25.6%)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48131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14 (22.6%)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D23C5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24 (23.8%)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216DA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0,812</w:t>
            </w:r>
          </w:p>
        </w:tc>
      </w:tr>
      <w:tr w:rsidR="00677933" w:rsidRPr="00677933" w14:paraId="3ED500D8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167E0" w14:textId="0F933115" w:rsidR="00677933" w:rsidRPr="00677933" w:rsidRDefault="00677933" w:rsidP="0067793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 xml:space="preserve">CXR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 xml:space="preserve">pleural </w:t>
            </w: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effusion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ACCEC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6 (15.4%)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45DB1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12 (19.4%)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B0E9E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18 (17.8%)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C8989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0,790</w:t>
            </w:r>
          </w:p>
        </w:tc>
      </w:tr>
      <w:tr w:rsidR="00677933" w:rsidRPr="00677933" w14:paraId="0254F718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E4187" w14:textId="77777777" w:rsidR="00677933" w:rsidRPr="00677933" w:rsidRDefault="00677933" w:rsidP="0067793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CXR miliary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49BEE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6 (15.4%)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EC2AB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4 (6.5%)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EDF5B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10 (9.9%)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B799A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0,179</w:t>
            </w:r>
          </w:p>
        </w:tc>
      </w:tr>
      <w:tr w:rsidR="00677933" w:rsidRPr="00677933" w14:paraId="1C4915FC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807A6" w14:textId="77777777" w:rsidR="00677933" w:rsidRPr="00677933" w:rsidRDefault="00677933" w:rsidP="0067793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USS adenopathy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A1A10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9 (56.2%)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6AF7B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10 (38.5%)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6C917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19 (45.2%)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D552A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0,344</w:t>
            </w:r>
          </w:p>
        </w:tc>
      </w:tr>
      <w:tr w:rsidR="00677933" w:rsidRPr="00677933" w14:paraId="107B5457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D236A" w14:textId="77777777" w:rsidR="00677933" w:rsidRPr="00677933" w:rsidRDefault="00677933" w:rsidP="0067793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USS absent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45C31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5 (31.2%)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1B6F7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 (3.8%)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5028A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6 (14.3%)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F35AF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0,023</w:t>
            </w:r>
          </w:p>
        </w:tc>
      </w:tr>
      <w:tr w:rsidR="00677933" w:rsidRPr="00677933" w14:paraId="42B81055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F584F" w14:textId="5FACF4F5" w:rsidR="00677933" w:rsidRPr="00677933" w:rsidRDefault="00677933" w:rsidP="0067793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USS splenic micro abscesses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BAC35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11 (68.8%)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A6179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16 (61.5%)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A07F1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27 (64.3%)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F901A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0,746</w:t>
            </w:r>
          </w:p>
        </w:tc>
      </w:tr>
      <w:tr w:rsidR="00677933" w:rsidRPr="00677933" w14:paraId="70D42C51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77362" w14:textId="77777777" w:rsidR="00677933" w:rsidRPr="00677933" w:rsidRDefault="00677933" w:rsidP="0067793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TB blood culture positive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23CA8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19 (52.8%)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DF2DE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9 (15.5%)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AEF9C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28 (29.8%)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72005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0,000</w:t>
            </w:r>
          </w:p>
        </w:tc>
      </w:tr>
      <w:tr w:rsidR="00677933" w:rsidRPr="00677933" w14:paraId="5F426E07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0ABA" w14:textId="77777777" w:rsidR="00677933" w:rsidRPr="00677933" w:rsidRDefault="00677933" w:rsidP="0067793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TB urine culture positive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9393E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11 (30.6%)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5D7C9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3 (5.2%)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4392C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14 (14.9%)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23044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0,002</w:t>
            </w:r>
          </w:p>
        </w:tc>
      </w:tr>
      <w:tr w:rsidR="00677933" w:rsidRPr="00677933" w14:paraId="208F961A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3EDC5" w14:textId="77777777" w:rsidR="00677933" w:rsidRPr="00677933" w:rsidRDefault="00677933" w:rsidP="0067793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Inpatient death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54F44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7 (17.5%)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EE673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7 (11.1%)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BC88E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14 (13.6%)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9D650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0,388</w:t>
            </w:r>
          </w:p>
        </w:tc>
      </w:tr>
      <w:tr w:rsidR="00677933" w:rsidRPr="00677933" w14:paraId="24234547" w14:textId="77777777" w:rsidTr="00677933">
        <w:trPr>
          <w:trHeight w:val="300"/>
        </w:trPr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E3185" w14:textId="77777777" w:rsidR="00677933" w:rsidRPr="00677933" w:rsidRDefault="00677933" w:rsidP="0067793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End of study death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E9F7E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10 (28.6%)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99F5B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15 (25.9%)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34632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25 (26.9%)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8A15D" w14:textId="77777777" w:rsidR="00677933" w:rsidRPr="00677933" w:rsidRDefault="00677933" w:rsidP="0067793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</w:pPr>
            <w:r w:rsidRPr="0067793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ZA" w:eastAsia="en-ZA"/>
              </w:rPr>
              <w:t>0,812</w:t>
            </w:r>
          </w:p>
        </w:tc>
      </w:tr>
    </w:tbl>
    <w:p w14:paraId="122C9FF2" w14:textId="77777777" w:rsidR="00677933" w:rsidRPr="001852E5" w:rsidRDefault="00677933" w:rsidP="0045131A">
      <w:pPr>
        <w:rPr>
          <w:sz w:val="22"/>
          <w:szCs w:val="22"/>
        </w:rPr>
      </w:pPr>
    </w:p>
    <w:p w14:paraId="33EDAEEF" w14:textId="405CCCCF" w:rsidR="0045131A" w:rsidRDefault="0045131A" w:rsidP="0045131A">
      <w:pPr>
        <w:rPr>
          <w:b/>
          <w:sz w:val="22"/>
          <w:szCs w:val="22"/>
        </w:rPr>
      </w:pPr>
    </w:p>
    <w:p w14:paraId="515F0C7E" w14:textId="3DF91A0D" w:rsidR="00677933" w:rsidRPr="00677933" w:rsidRDefault="00677933" w:rsidP="00677933">
      <w:pPr>
        <w:rPr>
          <w:bCs/>
          <w:sz w:val="22"/>
          <w:szCs w:val="22"/>
        </w:rPr>
      </w:pPr>
      <w:r>
        <w:rPr>
          <w:bCs/>
          <w:sz w:val="22"/>
          <w:szCs w:val="22"/>
        </w:rPr>
        <w:lastRenderedPageBreak/>
        <w:t xml:space="preserve">CMH: Cecilia </w:t>
      </w:r>
      <w:proofErr w:type="spellStart"/>
      <w:r>
        <w:rPr>
          <w:bCs/>
          <w:sz w:val="22"/>
          <w:szCs w:val="22"/>
        </w:rPr>
        <w:t>Makiwane</w:t>
      </w:r>
      <w:proofErr w:type="spellEnd"/>
      <w:r>
        <w:rPr>
          <w:bCs/>
          <w:sz w:val="22"/>
          <w:szCs w:val="22"/>
        </w:rPr>
        <w:t xml:space="preserve"> </w:t>
      </w:r>
      <w:r w:rsidR="00F6242B">
        <w:rPr>
          <w:bCs/>
          <w:sz w:val="22"/>
          <w:szCs w:val="22"/>
        </w:rPr>
        <w:t>H</w:t>
      </w:r>
      <w:r>
        <w:rPr>
          <w:bCs/>
          <w:sz w:val="22"/>
          <w:szCs w:val="22"/>
        </w:rPr>
        <w:t>ospital; AR</w:t>
      </w:r>
      <w:r w:rsidR="003A67AB">
        <w:rPr>
          <w:bCs/>
          <w:sz w:val="22"/>
          <w:szCs w:val="22"/>
        </w:rPr>
        <w:t>T</w:t>
      </w:r>
      <w:r>
        <w:rPr>
          <w:bCs/>
          <w:sz w:val="22"/>
          <w:szCs w:val="22"/>
        </w:rPr>
        <w:t>: Antiretroviral</w:t>
      </w:r>
      <w:r w:rsidR="003A67AB">
        <w:rPr>
          <w:bCs/>
          <w:sz w:val="22"/>
          <w:szCs w:val="22"/>
        </w:rPr>
        <w:t xml:space="preserve"> therapy</w:t>
      </w:r>
      <w:r>
        <w:rPr>
          <w:bCs/>
          <w:sz w:val="22"/>
          <w:szCs w:val="22"/>
        </w:rPr>
        <w:t>; RR: respiratory rate; pm: per minute; CXR: Chest X-ray; ml: millilitres; USS: Abdominal ultrasound findings.</w:t>
      </w:r>
    </w:p>
    <w:p w14:paraId="4329EDB3" w14:textId="1DBDBF31" w:rsidR="0045131A" w:rsidRPr="0045131A" w:rsidRDefault="0045131A" w:rsidP="0045131A">
      <w:pPr>
        <w:rPr>
          <w:b/>
          <w:sz w:val="22"/>
          <w:szCs w:val="22"/>
        </w:rPr>
      </w:pPr>
    </w:p>
    <w:p w14:paraId="410BD04D" w14:textId="411E454E" w:rsidR="00B20455" w:rsidRDefault="00B20455" w:rsidP="00B14957">
      <w:pPr>
        <w:rPr>
          <w:sz w:val="22"/>
          <w:szCs w:val="22"/>
        </w:rPr>
      </w:pPr>
    </w:p>
    <w:p w14:paraId="0B71278F" w14:textId="77777777" w:rsidR="00C25FEE" w:rsidRDefault="00C25FEE" w:rsidP="00B14957">
      <w:pPr>
        <w:rPr>
          <w:sz w:val="22"/>
          <w:szCs w:val="22"/>
        </w:rPr>
      </w:pPr>
    </w:p>
    <w:p w14:paraId="267EBE19" w14:textId="77777777" w:rsidR="00C25FEE" w:rsidRDefault="00C25FEE" w:rsidP="00B14957">
      <w:pPr>
        <w:rPr>
          <w:sz w:val="22"/>
          <w:szCs w:val="22"/>
        </w:rPr>
      </w:pPr>
    </w:p>
    <w:p w14:paraId="72CA69D6" w14:textId="77777777" w:rsidR="00C25FEE" w:rsidRDefault="00C25FEE" w:rsidP="00B14957">
      <w:pPr>
        <w:rPr>
          <w:sz w:val="22"/>
          <w:szCs w:val="22"/>
        </w:rPr>
      </w:pPr>
    </w:p>
    <w:p w14:paraId="124E3640" w14:textId="77777777" w:rsidR="00C25FEE" w:rsidRDefault="00C25FEE" w:rsidP="00B14957">
      <w:pPr>
        <w:rPr>
          <w:sz w:val="22"/>
          <w:szCs w:val="22"/>
        </w:rPr>
      </w:pPr>
    </w:p>
    <w:p w14:paraId="2A58842A" w14:textId="77777777" w:rsidR="00C25FEE" w:rsidRDefault="00C25FEE" w:rsidP="00B14957">
      <w:pPr>
        <w:rPr>
          <w:sz w:val="22"/>
          <w:szCs w:val="22"/>
        </w:rPr>
      </w:pPr>
    </w:p>
    <w:p w14:paraId="0A657D33" w14:textId="7280B65C" w:rsidR="00B20455" w:rsidRDefault="00B20455" w:rsidP="00B14957">
      <w:pPr>
        <w:rPr>
          <w:sz w:val="22"/>
          <w:szCs w:val="22"/>
        </w:rPr>
      </w:pPr>
    </w:p>
    <w:p w14:paraId="61818A2E" w14:textId="77777777" w:rsidR="00FA715C" w:rsidRDefault="00FA715C">
      <w:pPr>
        <w:rPr>
          <w:b/>
        </w:rPr>
      </w:pPr>
      <w:r>
        <w:rPr>
          <w:b/>
        </w:rPr>
        <w:br w:type="page"/>
      </w:r>
    </w:p>
    <w:p w14:paraId="74F84BD3" w14:textId="12C3E0A6" w:rsidR="00B20455" w:rsidRPr="00B20455" w:rsidRDefault="00B20455" w:rsidP="00B20455">
      <w:pPr>
        <w:rPr>
          <w:b/>
        </w:rPr>
      </w:pPr>
      <w:r w:rsidRPr="00B20455">
        <w:rPr>
          <w:b/>
        </w:rPr>
        <w:lastRenderedPageBreak/>
        <w:t xml:space="preserve">Table </w:t>
      </w:r>
      <w:r w:rsidR="00730222">
        <w:rPr>
          <w:b/>
        </w:rPr>
        <w:t>S</w:t>
      </w:r>
      <w:r w:rsidRPr="00B20455">
        <w:rPr>
          <w:b/>
        </w:rPr>
        <w:t xml:space="preserve">3. Number of </w:t>
      </w:r>
      <w:r w:rsidR="00724A1F">
        <w:rPr>
          <w:b/>
        </w:rPr>
        <w:t xml:space="preserve">participants with valid results for individual </w:t>
      </w:r>
      <w:r w:rsidR="00237C4F">
        <w:rPr>
          <w:b/>
        </w:rPr>
        <w:t xml:space="preserve">microbiological </w:t>
      </w:r>
      <w:r w:rsidRPr="00B20455">
        <w:rPr>
          <w:b/>
        </w:rPr>
        <w:t xml:space="preserve">reference </w:t>
      </w:r>
      <w:r w:rsidR="00237C4F">
        <w:rPr>
          <w:b/>
        </w:rPr>
        <w:t xml:space="preserve">standard </w:t>
      </w:r>
      <w:r w:rsidR="00D87AB5">
        <w:rPr>
          <w:b/>
        </w:rPr>
        <w:t>(“definite TB”)</w:t>
      </w:r>
      <w:r w:rsidRPr="00B20455">
        <w:rPr>
          <w:b/>
        </w:rPr>
        <w:t xml:space="preserve"> tests</w:t>
      </w:r>
      <w:r w:rsidR="00D87AB5">
        <w:rPr>
          <w:b/>
        </w:rPr>
        <w:t xml:space="preserve"> </w:t>
      </w:r>
    </w:p>
    <w:p w14:paraId="4EE0E766" w14:textId="139D3CFC" w:rsidR="00B20455" w:rsidRDefault="00F97457" w:rsidP="00F97457">
      <w:pPr>
        <w:tabs>
          <w:tab w:val="left" w:pos="8256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2410"/>
      </w:tblGrid>
      <w:tr w:rsidR="00B20455" w:rsidRPr="003B7ED4" w14:paraId="7693769E" w14:textId="77777777" w:rsidTr="003F507A">
        <w:tc>
          <w:tcPr>
            <w:tcW w:w="4673" w:type="dxa"/>
          </w:tcPr>
          <w:p w14:paraId="4702AC72" w14:textId="77777777" w:rsidR="00B20455" w:rsidRPr="003B7ED4" w:rsidRDefault="00B20455" w:rsidP="003F507A">
            <w:pPr>
              <w:rPr>
                <w:b/>
              </w:rPr>
            </w:pPr>
            <w:r w:rsidRPr="003B7ED4">
              <w:rPr>
                <w:b/>
              </w:rPr>
              <w:t>TB Test</w:t>
            </w:r>
          </w:p>
        </w:tc>
        <w:tc>
          <w:tcPr>
            <w:tcW w:w="2410" w:type="dxa"/>
          </w:tcPr>
          <w:p w14:paraId="4C9E78F7" w14:textId="59349BB6" w:rsidR="00B20455" w:rsidRPr="003B7ED4" w:rsidRDefault="00B20455" w:rsidP="003F507A">
            <w:pPr>
              <w:rPr>
                <w:b/>
              </w:rPr>
            </w:pPr>
            <w:r w:rsidRPr="003B7ED4">
              <w:rPr>
                <w:b/>
              </w:rPr>
              <w:t>Number (%)</w:t>
            </w:r>
          </w:p>
        </w:tc>
      </w:tr>
      <w:tr w:rsidR="00B20455" w14:paraId="486AFA4A" w14:textId="77777777" w:rsidTr="003F507A">
        <w:tc>
          <w:tcPr>
            <w:tcW w:w="4673" w:type="dxa"/>
          </w:tcPr>
          <w:p w14:paraId="123A71E7" w14:textId="77777777" w:rsidR="00B20455" w:rsidRDefault="00B20455" w:rsidP="003F507A">
            <w:r>
              <w:t>TB blood culture</w:t>
            </w:r>
          </w:p>
        </w:tc>
        <w:tc>
          <w:tcPr>
            <w:tcW w:w="2410" w:type="dxa"/>
          </w:tcPr>
          <w:p w14:paraId="673070F9" w14:textId="77777777" w:rsidR="00B20455" w:rsidRDefault="00B20455" w:rsidP="003F507A">
            <w:r>
              <w:t>218 (92)</w:t>
            </w:r>
          </w:p>
        </w:tc>
      </w:tr>
      <w:tr w:rsidR="00B20455" w14:paraId="37BCA5AB" w14:textId="77777777" w:rsidTr="003F507A">
        <w:tc>
          <w:tcPr>
            <w:tcW w:w="4673" w:type="dxa"/>
          </w:tcPr>
          <w:p w14:paraId="4B10D00F" w14:textId="77777777" w:rsidR="00B20455" w:rsidRDefault="00B20455" w:rsidP="003F507A">
            <w:r>
              <w:t>Sputum TB culture</w:t>
            </w:r>
          </w:p>
        </w:tc>
        <w:tc>
          <w:tcPr>
            <w:tcW w:w="2410" w:type="dxa"/>
          </w:tcPr>
          <w:p w14:paraId="5F0AADDB" w14:textId="77777777" w:rsidR="00B20455" w:rsidRDefault="00B20455" w:rsidP="003F507A">
            <w:r>
              <w:t>62 (26)</w:t>
            </w:r>
          </w:p>
        </w:tc>
      </w:tr>
      <w:tr w:rsidR="00B20455" w14:paraId="54B89B9F" w14:textId="77777777" w:rsidTr="003F507A">
        <w:tc>
          <w:tcPr>
            <w:tcW w:w="4673" w:type="dxa"/>
          </w:tcPr>
          <w:p w14:paraId="5B2C554E" w14:textId="77777777" w:rsidR="00B20455" w:rsidRDefault="00B20455" w:rsidP="003F507A">
            <w:r>
              <w:t>Sputum Xpert Ultra</w:t>
            </w:r>
          </w:p>
        </w:tc>
        <w:tc>
          <w:tcPr>
            <w:tcW w:w="2410" w:type="dxa"/>
          </w:tcPr>
          <w:p w14:paraId="4ED1766A" w14:textId="77777777" w:rsidR="00B20455" w:rsidRDefault="00B20455" w:rsidP="003F507A">
            <w:r>
              <w:t>88 (37)</w:t>
            </w:r>
          </w:p>
        </w:tc>
      </w:tr>
      <w:tr w:rsidR="00B20455" w14:paraId="51CA1AC9" w14:textId="77777777" w:rsidTr="003F507A">
        <w:tc>
          <w:tcPr>
            <w:tcW w:w="4673" w:type="dxa"/>
          </w:tcPr>
          <w:p w14:paraId="4936F7CE" w14:textId="77777777" w:rsidR="00B20455" w:rsidRDefault="00B20455" w:rsidP="003F507A">
            <w:r>
              <w:t>Urine TB culture</w:t>
            </w:r>
          </w:p>
        </w:tc>
        <w:tc>
          <w:tcPr>
            <w:tcW w:w="2410" w:type="dxa"/>
          </w:tcPr>
          <w:p w14:paraId="5CCD79E4" w14:textId="77777777" w:rsidR="00B20455" w:rsidRDefault="00B20455" w:rsidP="003F507A">
            <w:r>
              <w:t>216 (91)</w:t>
            </w:r>
          </w:p>
        </w:tc>
      </w:tr>
      <w:tr w:rsidR="00B20455" w14:paraId="37E02D90" w14:textId="77777777" w:rsidTr="003F507A">
        <w:tc>
          <w:tcPr>
            <w:tcW w:w="4673" w:type="dxa"/>
          </w:tcPr>
          <w:p w14:paraId="51726DA1" w14:textId="52466C09" w:rsidR="00B20455" w:rsidRDefault="00727572" w:rsidP="003F507A">
            <w:r>
              <w:t>Other e</w:t>
            </w:r>
            <w:r w:rsidR="00B20455">
              <w:t>xtrapulmonary sample TB culture</w:t>
            </w:r>
          </w:p>
        </w:tc>
        <w:tc>
          <w:tcPr>
            <w:tcW w:w="2410" w:type="dxa"/>
          </w:tcPr>
          <w:p w14:paraId="2DE4A6CF" w14:textId="77777777" w:rsidR="00B20455" w:rsidRDefault="00B20455" w:rsidP="003F507A">
            <w:r>
              <w:t>6* (2)</w:t>
            </w:r>
          </w:p>
        </w:tc>
      </w:tr>
      <w:tr w:rsidR="00B20455" w14:paraId="3F121E37" w14:textId="77777777" w:rsidTr="003F507A">
        <w:tc>
          <w:tcPr>
            <w:tcW w:w="4673" w:type="dxa"/>
          </w:tcPr>
          <w:p w14:paraId="2E40C967" w14:textId="2B56191D" w:rsidR="00B20455" w:rsidRDefault="00727572" w:rsidP="003F507A">
            <w:r>
              <w:t>Other e</w:t>
            </w:r>
            <w:r w:rsidR="00B20455">
              <w:t>xtrapulmonary sample Xpert Ultra</w:t>
            </w:r>
          </w:p>
        </w:tc>
        <w:tc>
          <w:tcPr>
            <w:tcW w:w="2410" w:type="dxa"/>
          </w:tcPr>
          <w:p w14:paraId="067B30F7" w14:textId="77777777" w:rsidR="00B20455" w:rsidRDefault="00B20455" w:rsidP="003F507A">
            <w:r>
              <w:t>4* (2)</w:t>
            </w:r>
          </w:p>
        </w:tc>
      </w:tr>
      <w:tr w:rsidR="00E71E61" w14:paraId="02B909BB" w14:textId="77777777" w:rsidTr="003F507A">
        <w:tc>
          <w:tcPr>
            <w:tcW w:w="4673" w:type="dxa"/>
          </w:tcPr>
          <w:p w14:paraId="3082E60F" w14:textId="195A99B5" w:rsidR="00E71E61" w:rsidRDefault="00E71E61" w:rsidP="003F507A">
            <w:r>
              <w:t>Sputum smear</w:t>
            </w:r>
          </w:p>
        </w:tc>
        <w:tc>
          <w:tcPr>
            <w:tcW w:w="2410" w:type="dxa"/>
          </w:tcPr>
          <w:p w14:paraId="28C0ACFC" w14:textId="1A8C1735" w:rsidR="00E71E61" w:rsidRDefault="00E71E61" w:rsidP="003F507A">
            <w:r>
              <w:t>3 (1)</w:t>
            </w:r>
          </w:p>
        </w:tc>
      </w:tr>
    </w:tbl>
    <w:p w14:paraId="7461E64D" w14:textId="77777777" w:rsidR="00B20455" w:rsidRDefault="00B20455" w:rsidP="00B20455"/>
    <w:p w14:paraId="6F26B02A" w14:textId="050C3AE9" w:rsidR="00B20455" w:rsidRPr="003B7ED4" w:rsidRDefault="00B20455" w:rsidP="00B20455">
      <w:r>
        <w:t xml:space="preserve">* Only positive TB results </w:t>
      </w:r>
      <w:r w:rsidR="00727572">
        <w:t xml:space="preserve">were </w:t>
      </w:r>
      <w:r>
        <w:t xml:space="preserve">captured for </w:t>
      </w:r>
      <w:r w:rsidR="00727572">
        <w:t xml:space="preserve">other </w:t>
      </w:r>
      <w:r>
        <w:t>extrapulmonary samples</w:t>
      </w:r>
      <w:r w:rsidR="00727572">
        <w:t xml:space="preserve"> on study database, therefore these are under-estimates</w:t>
      </w:r>
    </w:p>
    <w:p w14:paraId="40242DED" w14:textId="77777777" w:rsidR="00B20455" w:rsidRPr="00880FA6" w:rsidRDefault="00B20455" w:rsidP="00B14957">
      <w:pPr>
        <w:rPr>
          <w:sz w:val="22"/>
          <w:szCs w:val="22"/>
        </w:rPr>
      </w:pPr>
    </w:p>
    <w:sectPr w:rsidR="00B20455" w:rsidRPr="00880FA6" w:rsidSect="00C91EF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BD042" w14:textId="77777777" w:rsidR="00C808A3" w:rsidRDefault="00C808A3" w:rsidP="00677933">
      <w:r>
        <w:separator/>
      </w:r>
    </w:p>
  </w:endnote>
  <w:endnote w:type="continuationSeparator" w:id="0">
    <w:p w14:paraId="315B5689" w14:textId="77777777" w:rsidR="00C808A3" w:rsidRDefault="00C808A3" w:rsidP="00677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55582" w14:textId="77777777" w:rsidR="00C808A3" w:rsidRDefault="00C808A3" w:rsidP="00677933">
      <w:r>
        <w:separator/>
      </w:r>
    </w:p>
  </w:footnote>
  <w:footnote w:type="continuationSeparator" w:id="0">
    <w:p w14:paraId="4EECBB88" w14:textId="77777777" w:rsidR="00C808A3" w:rsidRDefault="00C808A3" w:rsidP="006779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F1C30"/>
    <w:multiLevelType w:val="hybridMultilevel"/>
    <w:tmpl w:val="2E527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2263F1"/>
    <w:multiLevelType w:val="hybridMultilevel"/>
    <w:tmpl w:val="AAD2BA6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784DA4"/>
    <w:multiLevelType w:val="hybridMultilevel"/>
    <w:tmpl w:val="C2EC9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9C2B88"/>
    <w:multiLevelType w:val="hybridMultilevel"/>
    <w:tmpl w:val="3F3AF826"/>
    <w:lvl w:ilvl="0" w:tplc="953A69B4">
      <w:start w:val="1"/>
      <w:numFmt w:val="lowerRoman"/>
      <w:lvlText w:val="%1."/>
      <w:lvlJc w:val="right"/>
      <w:pPr>
        <w:ind w:left="720" w:hanging="360"/>
      </w:pPr>
      <w:rPr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273373"/>
    <w:multiLevelType w:val="hybridMultilevel"/>
    <w:tmpl w:val="B27CE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9102366">
    <w:abstractNumId w:val="2"/>
  </w:num>
  <w:num w:numId="2" w16cid:durableId="196621672">
    <w:abstractNumId w:val="4"/>
  </w:num>
  <w:num w:numId="3" w16cid:durableId="427892902">
    <w:abstractNumId w:val="0"/>
  </w:num>
  <w:num w:numId="4" w16cid:durableId="2086686198">
    <w:abstractNumId w:val="1"/>
  </w:num>
  <w:num w:numId="5" w16cid:durableId="16934124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1CB"/>
    <w:rsid w:val="00021314"/>
    <w:rsid w:val="00051315"/>
    <w:rsid w:val="00076341"/>
    <w:rsid w:val="00096900"/>
    <w:rsid w:val="000A3FC3"/>
    <w:rsid w:val="000A6D48"/>
    <w:rsid w:val="000C23C3"/>
    <w:rsid w:val="000C6F1B"/>
    <w:rsid w:val="000E0855"/>
    <w:rsid w:val="00107954"/>
    <w:rsid w:val="00113D4C"/>
    <w:rsid w:val="001159F6"/>
    <w:rsid w:val="0012249B"/>
    <w:rsid w:val="00134354"/>
    <w:rsid w:val="0013794C"/>
    <w:rsid w:val="00151637"/>
    <w:rsid w:val="001521CB"/>
    <w:rsid w:val="001743C5"/>
    <w:rsid w:val="001852E5"/>
    <w:rsid w:val="001C5ED8"/>
    <w:rsid w:val="00231CF0"/>
    <w:rsid w:val="00237C4F"/>
    <w:rsid w:val="00237D81"/>
    <w:rsid w:val="00272547"/>
    <w:rsid w:val="002811D8"/>
    <w:rsid w:val="00283499"/>
    <w:rsid w:val="002B380E"/>
    <w:rsid w:val="002D777B"/>
    <w:rsid w:val="003054F7"/>
    <w:rsid w:val="003328DF"/>
    <w:rsid w:val="003430B8"/>
    <w:rsid w:val="003A67AB"/>
    <w:rsid w:val="003D23A1"/>
    <w:rsid w:val="0045131A"/>
    <w:rsid w:val="00452BE4"/>
    <w:rsid w:val="00466C14"/>
    <w:rsid w:val="004C5470"/>
    <w:rsid w:val="004E1A34"/>
    <w:rsid w:val="004E3B65"/>
    <w:rsid w:val="00540B07"/>
    <w:rsid w:val="00555286"/>
    <w:rsid w:val="00560780"/>
    <w:rsid w:val="00570B09"/>
    <w:rsid w:val="00576D32"/>
    <w:rsid w:val="005B64DB"/>
    <w:rsid w:val="005D43A3"/>
    <w:rsid w:val="005E58CA"/>
    <w:rsid w:val="005F2E0A"/>
    <w:rsid w:val="0063356B"/>
    <w:rsid w:val="00636353"/>
    <w:rsid w:val="00643DD6"/>
    <w:rsid w:val="0065386D"/>
    <w:rsid w:val="00675BBC"/>
    <w:rsid w:val="00677933"/>
    <w:rsid w:val="00724A1F"/>
    <w:rsid w:val="00727572"/>
    <w:rsid w:val="00730222"/>
    <w:rsid w:val="00740329"/>
    <w:rsid w:val="007E338C"/>
    <w:rsid w:val="00806DFD"/>
    <w:rsid w:val="00807653"/>
    <w:rsid w:val="00853D05"/>
    <w:rsid w:val="00873608"/>
    <w:rsid w:val="00880FA6"/>
    <w:rsid w:val="0089619C"/>
    <w:rsid w:val="008B66E3"/>
    <w:rsid w:val="008E640B"/>
    <w:rsid w:val="00950583"/>
    <w:rsid w:val="00967556"/>
    <w:rsid w:val="00977823"/>
    <w:rsid w:val="009A0895"/>
    <w:rsid w:val="009A2835"/>
    <w:rsid w:val="009D46E9"/>
    <w:rsid w:val="00A37FC2"/>
    <w:rsid w:val="00A77500"/>
    <w:rsid w:val="00B05F2F"/>
    <w:rsid w:val="00B146B9"/>
    <w:rsid w:val="00B14957"/>
    <w:rsid w:val="00B14CF7"/>
    <w:rsid w:val="00B20455"/>
    <w:rsid w:val="00B34CC6"/>
    <w:rsid w:val="00B86004"/>
    <w:rsid w:val="00B9087E"/>
    <w:rsid w:val="00BB3843"/>
    <w:rsid w:val="00BB6CC4"/>
    <w:rsid w:val="00BD6494"/>
    <w:rsid w:val="00C05257"/>
    <w:rsid w:val="00C0563C"/>
    <w:rsid w:val="00C25FEE"/>
    <w:rsid w:val="00C32394"/>
    <w:rsid w:val="00C457C7"/>
    <w:rsid w:val="00C50E92"/>
    <w:rsid w:val="00C542FD"/>
    <w:rsid w:val="00C624F4"/>
    <w:rsid w:val="00C71444"/>
    <w:rsid w:val="00C808A3"/>
    <w:rsid w:val="00C91EFE"/>
    <w:rsid w:val="00CD0E0A"/>
    <w:rsid w:val="00D734FE"/>
    <w:rsid w:val="00D82420"/>
    <w:rsid w:val="00D87AB5"/>
    <w:rsid w:val="00D93C38"/>
    <w:rsid w:val="00D97BAB"/>
    <w:rsid w:val="00E1588C"/>
    <w:rsid w:val="00E70330"/>
    <w:rsid w:val="00E71E61"/>
    <w:rsid w:val="00E9239C"/>
    <w:rsid w:val="00EB4EB5"/>
    <w:rsid w:val="00F02EF4"/>
    <w:rsid w:val="00F04455"/>
    <w:rsid w:val="00F07662"/>
    <w:rsid w:val="00F6242B"/>
    <w:rsid w:val="00F85720"/>
    <w:rsid w:val="00F87C14"/>
    <w:rsid w:val="00F93B64"/>
    <w:rsid w:val="00F97457"/>
    <w:rsid w:val="00FA715C"/>
    <w:rsid w:val="00FB37DB"/>
    <w:rsid w:val="00FE74E0"/>
    <w:rsid w:val="00FE7899"/>
    <w:rsid w:val="00FF2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F1176FF"/>
  <w15:chartTrackingRefBased/>
  <w15:docId w15:val="{90BE5AD4-CC3E-6E4B-9B9E-269644B98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1CB"/>
    <w:rPr>
      <w:rFonts w:ascii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21CB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Normal"/>
    <w:rsid w:val="001521CB"/>
  </w:style>
  <w:style w:type="paragraph" w:styleId="ListParagraph">
    <w:name w:val="List Paragraph"/>
    <w:basedOn w:val="Normal"/>
    <w:uiPriority w:val="34"/>
    <w:qFormat/>
    <w:rsid w:val="00806DF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969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690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6900"/>
    <w:rPr>
      <w:rFonts w:ascii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9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900"/>
    <w:rPr>
      <w:rFonts w:ascii="Times New Roman" w:hAnsi="Times New Roman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690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900"/>
    <w:rPr>
      <w:rFonts w:ascii="Times New Roman" w:hAnsi="Times New Roman" w:cs="Times New Roman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779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7933"/>
    <w:rPr>
      <w:rFonts w:ascii="Times New Roman" w:hAnsi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779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7933"/>
    <w:rPr>
      <w:rFonts w:ascii="Times New Roman" w:hAnsi="Times New Roman" w:cs="Times New Roman"/>
      <w:lang w:val="en-US"/>
    </w:rPr>
  </w:style>
  <w:style w:type="paragraph" w:styleId="Revision">
    <w:name w:val="Revision"/>
    <w:hidden/>
    <w:uiPriority w:val="99"/>
    <w:semiHidden/>
    <w:rsid w:val="00C32394"/>
    <w:rPr>
      <w:rFonts w:ascii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6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1764</Words>
  <Characters>10057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Schutz</dc:creator>
  <cp:keywords/>
  <dc:description/>
  <cp:lastModifiedBy>Cheryl Stead</cp:lastModifiedBy>
  <cp:revision>2</cp:revision>
  <dcterms:created xsi:type="dcterms:W3CDTF">2025-01-27T22:23:00Z</dcterms:created>
  <dcterms:modified xsi:type="dcterms:W3CDTF">2025-01-27T22:23:00Z</dcterms:modified>
</cp:coreProperties>
</file>