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F578" w14:textId="77777777" w:rsidR="001D5CD1" w:rsidRDefault="001D5CD1" w:rsidP="001D5CD1">
      <w:pPr>
        <w:sectPr w:rsidR="001D5CD1" w:rsidSect="00136AB6">
          <w:footerReference w:type="even" r:id="rId8"/>
          <w:footerReference w:type="default" r:id="rId9"/>
          <w:type w:val="continuous"/>
          <w:pgSz w:w="16838" w:h="11906" w:orient="landscape"/>
          <w:pgMar w:top="1080" w:right="1440" w:bottom="1080" w:left="1440" w:header="708" w:footer="708" w:gutter="0"/>
          <w:cols w:space="708"/>
          <w:docGrid w:linePitch="360"/>
        </w:sectPr>
      </w:pPr>
    </w:p>
    <w:p w14:paraId="5226161E" w14:textId="77777777" w:rsidR="009B740C" w:rsidRDefault="009B740C" w:rsidP="009B740C">
      <w:pPr>
        <w:keepNext/>
      </w:pPr>
      <w:r>
        <w:rPr>
          <w:noProof/>
        </w:rPr>
        <w:drawing>
          <wp:inline distT="0" distB="0" distL="0" distR="0" wp14:anchorId="380D65A5" wp14:editId="207530A1">
            <wp:extent cx="9777730" cy="5252224"/>
            <wp:effectExtent l="0" t="0" r="1270" b="0"/>
            <wp:docPr id="121604414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A2B5CE2" w14:textId="4176398E" w:rsidR="009B740C" w:rsidRDefault="009B740C" w:rsidP="009B740C">
      <w:pPr>
        <w:pStyle w:val="Caption"/>
      </w:pPr>
      <w:r>
        <w:t xml:space="preserve">Supplementary Figure  </w:t>
      </w:r>
      <w:fldSimple w:instr=" SEQ Supplementary_Figure_ \* ARABIC ">
        <w:r w:rsidR="003F4263">
          <w:rPr>
            <w:noProof/>
          </w:rPr>
          <w:t>1</w:t>
        </w:r>
      </w:fldSimple>
      <w:r>
        <w:t xml:space="preserve"> - Study sites and participant recruitment for PROGRESS supplement studies</w:t>
      </w:r>
    </w:p>
    <w:p w14:paraId="4FA85D49" w14:textId="7FD4CABA" w:rsidR="009B740C" w:rsidRDefault="000131B8">
      <w:pPr>
        <w:rPr>
          <w:rFonts w:asciiTheme="minorHAnsi" w:eastAsiaTheme="minorHAnsi" w:hAnsiTheme="minorHAnsi" w:cstheme="minorBidi"/>
          <w:i/>
          <w:iCs/>
          <w:color w:val="44546A" w:themeColor="text2"/>
          <w:kern w:val="2"/>
          <w:sz w:val="18"/>
          <w:szCs w:val="18"/>
          <w:lang w:eastAsia="en-US"/>
          <w14:ligatures w14:val="standardContextual"/>
        </w:rPr>
      </w:pPr>
      <w:r w:rsidRPr="000131B8">
        <w:rPr>
          <w:sz w:val="22"/>
          <w:szCs w:val="22"/>
          <w:vertAlign w:val="superscript"/>
        </w:rPr>
        <w:t xml:space="preserve"># </w:t>
      </w:r>
      <w:r w:rsidRPr="000131B8">
        <w:rPr>
          <w:sz w:val="22"/>
          <w:szCs w:val="22"/>
        </w:rPr>
        <w:t>Includes HIV exposed and unexposed infants and infants form the birth cohort.</w:t>
      </w:r>
      <w:r w:rsidR="009B740C">
        <w:br w:type="page"/>
      </w:r>
    </w:p>
    <w:p w14:paraId="51998CFD" w14:textId="4766D93A" w:rsidR="002F1888" w:rsidRDefault="001D5CD1" w:rsidP="001D5CD1">
      <w:pPr>
        <w:pStyle w:val="Caption"/>
      </w:pPr>
      <w:r>
        <w:lastRenderedPageBreak/>
        <w:t xml:space="preserve">Supplementary Figure </w:t>
      </w:r>
      <w:r w:rsidR="00B86FDD">
        <w:t>2-</w:t>
      </w:r>
      <w:r>
        <w:t xml:space="preserve"> </w:t>
      </w:r>
      <w:r w:rsidRPr="00D03426">
        <w:t>Antimicrobial resistance results for gram positive and gram-negative organisms</w:t>
      </w:r>
    </w:p>
    <w:p w14:paraId="3CCCDC06" w14:textId="0453546E" w:rsidR="001D5CD1" w:rsidRDefault="00913400" w:rsidP="001D5CD1">
      <w:pPr>
        <w:pStyle w:val="Caption"/>
        <w:rPr>
          <w:noProof/>
        </w:rPr>
      </w:pPr>
      <w:r>
        <w:rPr>
          <w:noProof/>
        </w:rPr>
        <w:drawing>
          <wp:inline distT="0" distB="0" distL="0" distR="0" wp14:anchorId="0BDAB1CB" wp14:editId="47FDE6F5">
            <wp:extent cx="8969829" cy="3200400"/>
            <wp:effectExtent l="0" t="0" r="0" b="12700"/>
            <wp:docPr id="12974090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15365701" w14:textId="52226D8C" w:rsidR="00BB6E01" w:rsidRDefault="00BB6E01" w:rsidP="00BB6E01">
      <w:pPr>
        <w:rPr>
          <w:i/>
          <w:iCs/>
          <w:noProof/>
          <w:color w:val="44546A" w:themeColor="text2"/>
          <w:kern w:val="2"/>
          <w:sz w:val="18"/>
          <w:szCs w:val="18"/>
          <w14:ligatures w14:val="standardContextual"/>
        </w:rPr>
      </w:pPr>
      <w:r>
        <w:rPr>
          <w:i/>
          <w:iCs/>
          <w:noProof/>
          <w:color w:val="44546A" w:themeColor="text2"/>
          <w:kern w:val="2"/>
          <w:sz w:val="18"/>
          <w:szCs w:val="18"/>
          <w14:ligatures w14:val="standardContextual"/>
        </w:rPr>
        <w:t>*Two organisms demonstrated intermediate resistance to benzylpenicillin and sensitivity to gentamicin</w:t>
      </w:r>
    </w:p>
    <w:p w14:paraId="08A7EE9D" w14:textId="77777777" w:rsidR="00BB6E01" w:rsidRDefault="00BB6E01" w:rsidP="00BB6E01">
      <w:pPr>
        <w:rPr>
          <w:i/>
          <w:iCs/>
          <w:noProof/>
          <w:color w:val="44546A" w:themeColor="text2"/>
          <w:kern w:val="2"/>
          <w:sz w:val="18"/>
          <w:szCs w:val="18"/>
          <w14:ligatures w14:val="standardContextual"/>
        </w:rPr>
      </w:pPr>
    </w:p>
    <w:p w14:paraId="2FC3BE75" w14:textId="56C4A923" w:rsidR="00BB6E01" w:rsidRPr="00BB6E01" w:rsidRDefault="00BB6E01" w:rsidP="00BB6E01">
      <w:pPr>
        <w:sectPr w:rsidR="00BB6E01" w:rsidRPr="00BB6E01" w:rsidSect="00136AB6">
          <w:type w:val="continuous"/>
          <w:pgSz w:w="16838" w:h="11906" w:orient="landscape"/>
          <w:pgMar w:top="720" w:right="720" w:bottom="720" w:left="720" w:header="708" w:footer="708" w:gutter="0"/>
          <w:cols w:space="708"/>
          <w:docGrid w:linePitch="360"/>
        </w:sectPr>
      </w:pPr>
    </w:p>
    <w:p w14:paraId="49694CB3" w14:textId="2CB9F029" w:rsidR="00C32980" w:rsidRDefault="00C32980" w:rsidP="00C32980">
      <w:pPr>
        <w:pStyle w:val="Caption"/>
        <w:keepNext/>
      </w:pPr>
      <w:r>
        <w:lastRenderedPageBreak/>
        <w:t>Supplementary Table 1 - Table of all organisms considered as contaminants.</w:t>
      </w:r>
    </w:p>
    <w:tbl>
      <w:tblPr>
        <w:tblW w:w="6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853"/>
        <w:gridCol w:w="1239"/>
      </w:tblGrid>
      <w:tr w:rsidR="00C32980" w:rsidRPr="00A90913" w14:paraId="603A5CD2" w14:textId="77777777" w:rsidTr="00824FD9">
        <w:trPr>
          <w:trHeight w:val="340"/>
        </w:trPr>
        <w:tc>
          <w:tcPr>
            <w:tcW w:w="4136" w:type="dxa"/>
            <w:shd w:val="clear" w:color="auto" w:fill="auto"/>
            <w:hideMark/>
          </w:tcPr>
          <w:p w14:paraId="67B05095" w14:textId="77777777" w:rsidR="00C32980" w:rsidRPr="00A90913" w:rsidRDefault="00C32980" w:rsidP="00824FD9">
            <w:pPr>
              <w:rPr>
                <w:rFonts w:ascii="Arial" w:hAnsi="Arial" w:cs="Arial"/>
                <w:b/>
                <w:bCs/>
                <w:color w:val="000000"/>
                <w:sz w:val="20"/>
                <w:szCs w:val="20"/>
              </w:rPr>
            </w:pPr>
            <w:r w:rsidRPr="00A90913">
              <w:rPr>
                <w:rFonts w:ascii="Arial" w:hAnsi="Arial" w:cs="Arial"/>
                <w:b/>
                <w:bCs/>
                <w:color w:val="000000"/>
                <w:sz w:val="20"/>
                <w:szCs w:val="20"/>
              </w:rPr>
              <w:t>Organisms Identified - Blood Culture</w:t>
            </w:r>
          </w:p>
        </w:tc>
        <w:tc>
          <w:tcPr>
            <w:tcW w:w="853" w:type="dxa"/>
            <w:shd w:val="clear" w:color="auto" w:fill="auto"/>
            <w:hideMark/>
          </w:tcPr>
          <w:p w14:paraId="721050FF" w14:textId="77777777" w:rsidR="00C32980" w:rsidRPr="00A90913" w:rsidRDefault="00C32980" w:rsidP="00824FD9">
            <w:pPr>
              <w:rPr>
                <w:rFonts w:ascii="Arial" w:hAnsi="Arial" w:cs="Arial"/>
                <w:b/>
                <w:bCs/>
                <w:color w:val="000000"/>
                <w:sz w:val="20"/>
                <w:szCs w:val="20"/>
              </w:rPr>
            </w:pPr>
            <w:r w:rsidRPr="00A90913">
              <w:rPr>
                <w:rFonts w:ascii="Arial" w:hAnsi="Arial" w:cs="Arial"/>
                <w:b/>
                <w:bCs/>
                <w:color w:val="000000"/>
                <w:sz w:val="20"/>
                <w:szCs w:val="20"/>
              </w:rPr>
              <w:t>Freq.</w:t>
            </w:r>
          </w:p>
        </w:tc>
        <w:tc>
          <w:tcPr>
            <w:tcW w:w="1239" w:type="dxa"/>
            <w:shd w:val="clear" w:color="auto" w:fill="auto"/>
            <w:hideMark/>
          </w:tcPr>
          <w:p w14:paraId="770043EA" w14:textId="77777777" w:rsidR="00C32980" w:rsidRPr="00A90913" w:rsidRDefault="00C32980" w:rsidP="00824FD9">
            <w:pPr>
              <w:rPr>
                <w:rFonts w:ascii="Arial" w:hAnsi="Arial" w:cs="Arial"/>
                <w:b/>
                <w:bCs/>
                <w:color w:val="000000"/>
                <w:sz w:val="20"/>
                <w:szCs w:val="20"/>
              </w:rPr>
            </w:pPr>
            <w:r w:rsidRPr="00A90913">
              <w:rPr>
                <w:rFonts w:ascii="Arial" w:hAnsi="Arial" w:cs="Arial"/>
                <w:b/>
                <w:bCs/>
                <w:color w:val="000000"/>
                <w:sz w:val="20"/>
                <w:szCs w:val="20"/>
              </w:rPr>
              <w:t>Proportion</w:t>
            </w:r>
          </w:p>
        </w:tc>
      </w:tr>
      <w:tr w:rsidR="00C32980" w:rsidRPr="00A90913" w14:paraId="757D8CE5" w14:textId="77777777" w:rsidTr="00824FD9">
        <w:trPr>
          <w:trHeight w:val="340"/>
        </w:trPr>
        <w:tc>
          <w:tcPr>
            <w:tcW w:w="4136" w:type="dxa"/>
            <w:shd w:val="clear" w:color="auto" w:fill="auto"/>
            <w:hideMark/>
          </w:tcPr>
          <w:p w14:paraId="3A07C506" w14:textId="77777777" w:rsidR="00C32980" w:rsidRPr="00A90913" w:rsidRDefault="00C32980" w:rsidP="00824FD9">
            <w:pPr>
              <w:rPr>
                <w:rFonts w:ascii="Arial" w:hAnsi="Arial" w:cs="Arial"/>
                <w:i/>
                <w:iCs/>
                <w:color w:val="000000"/>
                <w:sz w:val="20"/>
                <w:szCs w:val="20"/>
              </w:rPr>
            </w:pPr>
            <w:r>
              <w:rPr>
                <w:rFonts w:ascii="Arial" w:hAnsi="Arial" w:cs="Arial"/>
                <w:i/>
                <w:iCs/>
                <w:color w:val="000000"/>
                <w:sz w:val="20"/>
                <w:szCs w:val="20"/>
              </w:rPr>
              <w:t>Coagulase Negative Staphylococcus (</w:t>
            </w:r>
            <w:proofErr w:type="spellStart"/>
            <w:r>
              <w:rPr>
                <w:rFonts w:ascii="Arial" w:hAnsi="Arial" w:cs="Arial"/>
                <w:i/>
                <w:iCs/>
                <w:color w:val="000000"/>
                <w:sz w:val="20"/>
                <w:szCs w:val="20"/>
              </w:rPr>
              <w:t>CoNS</w:t>
            </w:r>
            <w:proofErr w:type="spellEnd"/>
            <w:r>
              <w:rPr>
                <w:rFonts w:ascii="Arial" w:hAnsi="Arial" w:cs="Arial"/>
                <w:i/>
                <w:iCs/>
                <w:color w:val="000000"/>
                <w:sz w:val="20"/>
                <w:szCs w:val="20"/>
              </w:rPr>
              <w:t>)</w:t>
            </w:r>
          </w:p>
        </w:tc>
        <w:tc>
          <w:tcPr>
            <w:tcW w:w="853" w:type="dxa"/>
            <w:shd w:val="clear" w:color="auto" w:fill="auto"/>
            <w:hideMark/>
          </w:tcPr>
          <w:p w14:paraId="571E3DC3"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326</w:t>
            </w:r>
          </w:p>
        </w:tc>
        <w:tc>
          <w:tcPr>
            <w:tcW w:w="1239" w:type="dxa"/>
            <w:shd w:val="clear" w:color="auto" w:fill="auto"/>
            <w:hideMark/>
          </w:tcPr>
          <w:p w14:paraId="3E343FBA"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55.3</w:t>
            </w:r>
          </w:p>
        </w:tc>
      </w:tr>
      <w:tr w:rsidR="00C32980" w:rsidRPr="00A90913" w14:paraId="41AA63CD" w14:textId="77777777" w:rsidTr="00824FD9">
        <w:trPr>
          <w:trHeight w:val="340"/>
        </w:trPr>
        <w:tc>
          <w:tcPr>
            <w:tcW w:w="4136" w:type="dxa"/>
            <w:shd w:val="clear" w:color="auto" w:fill="auto"/>
          </w:tcPr>
          <w:p w14:paraId="6C933496"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Micrococcus spp</w:t>
            </w:r>
          </w:p>
        </w:tc>
        <w:tc>
          <w:tcPr>
            <w:tcW w:w="853" w:type="dxa"/>
            <w:shd w:val="clear" w:color="auto" w:fill="auto"/>
          </w:tcPr>
          <w:p w14:paraId="66554105"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120</w:t>
            </w:r>
          </w:p>
        </w:tc>
        <w:tc>
          <w:tcPr>
            <w:tcW w:w="1239" w:type="dxa"/>
            <w:shd w:val="clear" w:color="auto" w:fill="auto"/>
          </w:tcPr>
          <w:p w14:paraId="6FAC579F"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20.3</w:t>
            </w:r>
          </w:p>
        </w:tc>
      </w:tr>
      <w:tr w:rsidR="00C32980" w:rsidRPr="00A90913" w14:paraId="75E0ED5E" w14:textId="77777777" w:rsidTr="00824FD9">
        <w:trPr>
          <w:trHeight w:val="340"/>
        </w:trPr>
        <w:tc>
          <w:tcPr>
            <w:tcW w:w="4136" w:type="dxa"/>
            <w:shd w:val="clear" w:color="auto" w:fill="auto"/>
          </w:tcPr>
          <w:p w14:paraId="40C37EAC"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 xml:space="preserve">Bacillus </w:t>
            </w:r>
          </w:p>
        </w:tc>
        <w:tc>
          <w:tcPr>
            <w:tcW w:w="853" w:type="dxa"/>
            <w:shd w:val="clear" w:color="auto" w:fill="auto"/>
          </w:tcPr>
          <w:p w14:paraId="26DF661A"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89</w:t>
            </w:r>
          </w:p>
        </w:tc>
        <w:tc>
          <w:tcPr>
            <w:tcW w:w="1239" w:type="dxa"/>
            <w:shd w:val="clear" w:color="auto" w:fill="auto"/>
          </w:tcPr>
          <w:p w14:paraId="635CB036"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15.1</w:t>
            </w:r>
          </w:p>
        </w:tc>
      </w:tr>
      <w:tr w:rsidR="00C32980" w:rsidRPr="00A90913" w14:paraId="44EE9FC7" w14:textId="77777777" w:rsidTr="00824FD9">
        <w:trPr>
          <w:trHeight w:val="340"/>
        </w:trPr>
        <w:tc>
          <w:tcPr>
            <w:tcW w:w="4136" w:type="dxa"/>
            <w:shd w:val="clear" w:color="auto" w:fill="auto"/>
          </w:tcPr>
          <w:p w14:paraId="50FF229D"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Corynebacterium</w:t>
            </w:r>
          </w:p>
        </w:tc>
        <w:tc>
          <w:tcPr>
            <w:tcW w:w="853" w:type="dxa"/>
            <w:shd w:val="clear" w:color="auto" w:fill="auto"/>
          </w:tcPr>
          <w:p w14:paraId="66DFB76D"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44</w:t>
            </w:r>
          </w:p>
        </w:tc>
        <w:tc>
          <w:tcPr>
            <w:tcW w:w="1239" w:type="dxa"/>
            <w:shd w:val="clear" w:color="auto" w:fill="auto"/>
          </w:tcPr>
          <w:p w14:paraId="2F8CBAFF"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7.5</w:t>
            </w:r>
          </w:p>
        </w:tc>
      </w:tr>
      <w:tr w:rsidR="00C32980" w:rsidRPr="00A90913" w14:paraId="7827C103" w14:textId="77777777" w:rsidTr="00824FD9">
        <w:trPr>
          <w:trHeight w:val="340"/>
        </w:trPr>
        <w:tc>
          <w:tcPr>
            <w:tcW w:w="4136" w:type="dxa"/>
            <w:shd w:val="clear" w:color="auto" w:fill="auto"/>
          </w:tcPr>
          <w:p w14:paraId="117478A7"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Aerococcus viridans</w:t>
            </w:r>
          </w:p>
        </w:tc>
        <w:tc>
          <w:tcPr>
            <w:tcW w:w="853" w:type="dxa"/>
            <w:shd w:val="clear" w:color="auto" w:fill="auto"/>
          </w:tcPr>
          <w:p w14:paraId="3C454C99"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2</w:t>
            </w:r>
          </w:p>
        </w:tc>
        <w:tc>
          <w:tcPr>
            <w:tcW w:w="1239" w:type="dxa"/>
            <w:shd w:val="clear" w:color="auto" w:fill="auto"/>
          </w:tcPr>
          <w:p w14:paraId="499870AF"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0.3</w:t>
            </w:r>
          </w:p>
        </w:tc>
      </w:tr>
      <w:tr w:rsidR="00C32980" w:rsidRPr="00A90913" w14:paraId="768F926D" w14:textId="77777777" w:rsidTr="00824FD9">
        <w:trPr>
          <w:trHeight w:val="340"/>
        </w:trPr>
        <w:tc>
          <w:tcPr>
            <w:tcW w:w="4136" w:type="dxa"/>
            <w:shd w:val="clear" w:color="auto" w:fill="auto"/>
          </w:tcPr>
          <w:p w14:paraId="28248F52"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Gram positive cocci in clusters</w:t>
            </w:r>
          </w:p>
        </w:tc>
        <w:tc>
          <w:tcPr>
            <w:tcW w:w="853" w:type="dxa"/>
            <w:shd w:val="clear" w:color="auto" w:fill="auto"/>
          </w:tcPr>
          <w:p w14:paraId="1D9B009A"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1</w:t>
            </w:r>
          </w:p>
        </w:tc>
        <w:tc>
          <w:tcPr>
            <w:tcW w:w="1239" w:type="dxa"/>
            <w:shd w:val="clear" w:color="auto" w:fill="auto"/>
          </w:tcPr>
          <w:p w14:paraId="5E72D62E"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0.2</w:t>
            </w:r>
          </w:p>
        </w:tc>
      </w:tr>
      <w:tr w:rsidR="00C32980" w:rsidRPr="00A90913" w14:paraId="462E406E" w14:textId="77777777" w:rsidTr="00824FD9">
        <w:trPr>
          <w:trHeight w:val="340"/>
        </w:trPr>
        <w:tc>
          <w:tcPr>
            <w:tcW w:w="4136" w:type="dxa"/>
            <w:shd w:val="clear" w:color="auto" w:fill="auto"/>
          </w:tcPr>
          <w:p w14:paraId="7CF15921"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Proteus mirabilis</w:t>
            </w:r>
          </w:p>
        </w:tc>
        <w:tc>
          <w:tcPr>
            <w:tcW w:w="853" w:type="dxa"/>
            <w:shd w:val="clear" w:color="auto" w:fill="auto"/>
          </w:tcPr>
          <w:p w14:paraId="51F538A7"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1</w:t>
            </w:r>
          </w:p>
        </w:tc>
        <w:tc>
          <w:tcPr>
            <w:tcW w:w="1239" w:type="dxa"/>
            <w:shd w:val="clear" w:color="auto" w:fill="auto"/>
          </w:tcPr>
          <w:p w14:paraId="478B4DA3"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0.2</w:t>
            </w:r>
          </w:p>
        </w:tc>
      </w:tr>
      <w:tr w:rsidR="00C32980" w:rsidRPr="00A90913" w14:paraId="01C070FA" w14:textId="77777777" w:rsidTr="00824FD9">
        <w:trPr>
          <w:trHeight w:val="340"/>
        </w:trPr>
        <w:tc>
          <w:tcPr>
            <w:tcW w:w="4136" w:type="dxa"/>
            <w:shd w:val="clear" w:color="auto" w:fill="auto"/>
          </w:tcPr>
          <w:p w14:paraId="776A8A1C"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Rhodococcus species</w:t>
            </w:r>
          </w:p>
        </w:tc>
        <w:tc>
          <w:tcPr>
            <w:tcW w:w="853" w:type="dxa"/>
            <w:shd w:val="clear" w:color="auto" w:fill="auto"/>
          </w:tcPr>
          <w:p w14:paraId="4D413F52"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5</w:t>
            </w:r>
          </w:p>
        </w:tc>
        <w:tc>
          <w:tcPr>
            <w:tcW w:w="1239" w:type="dxa"/>
            <w:shd w:val="clear" w:color="auto" w:fill="auto"/>
          </w:tcPr>
          <w:p w14:paraId="5B26FCE3"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0.85</w:t>
            </w:r>
          </w:p>
        </w:tc>
      </w:tr>
      <w:tr w:rsidR="00C32980" w:rsidRPr="00A90913" w14:paraId="0B4DD285" w14:textId="77777777" w:rsidTr="00824FD9">
        <w:trPr>
          <w:trHeight w:val="340"/>
        </w:trPr>
        <w:tc>
          <w:tcPr>
            <w:tcW w:w="4136" w:type="dxa"/>
            <w:shd w:val="clear" w:color="auto" w:fill="auto"/>
          </w:tcPr>
          <w:p w14:paraId="4EBAD87F"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Unidentified fungus</w:t>
            </w:r>
          </w:p>
        </w:tc>
        <w:tc>
          <w:tcPr>
            <w:tcW w:w="853" w:type="dxa"/>
            <w:shd w:val="clear" w:color="auto" w:fill="auto"/>
          </w:tcPr>
          <w:p w14:paraId="71106A62"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2</w:t>
            </w:r>
          </w:p>
        </w:tc>
        <w:tc>
          <w:tcPr>
            <w:tcW w:w="1239" w:type="dxa"/>
            <w:shd w:val="clear" w:color="auto" w:fill="auto"/>
          </w:tcPr>
          <w:p w14:paraId="1DCE382D"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0.3</w:t>
            </w:r>
          </w:p>
        </w:tc>
      </w:tr>
      <w:tr w:rsidR="00C32980" w:rsidRPr="00A90913" w14:paraId="13CB8FC4" w14:textId="77777777" w:rsidTr="00824FD9">
        <w:trPr>
          <w:trHeight w:val="340"/>
        </w:trPr>
        <w:tc>
          <w:tcPr>
            <w:tcW w:w="4136" w:type="dxa"/>
            <w:shd w:val="clear" w:color="auto" w:fill="auto"/>
          </w:tcPr>
          <w:p w14:paraId="4391E653" w14:textId="77777777" w:rsidR="00C32980" w:rsidRDefault="00C32980" w:rsidP="00824FD9">
            <w:pPr>
              <w:rPr>
                <w:rFonts w:ascii="Arial" w:hAnsi="Arial" w:cs="Arial"/>
                <w:i/>
                <w:iCs/>
                <w:color w:val="000000"/>
                <w:sz w:val="20"/>
                <w:szCs w:val="20"/>
              </w:rPr>
            </w:pPr>
            <w:r>
              <w:rPr>
                <w:rFonts w:ascii="Arial" w:hAnsi="Arial" w:cs="Arial"/>
                <w:i/>
                <w:iCs/>
                <w:color w:val="000000"/>
                <w:sz w:val="20"/>
                <w:szCs w:val="20"/>
              </w:rPr>
              <w:t>Total</w:t>
            </w:r>
          </w:p>
        </w:tc>
        <w:tc>
          <w:tcPr>
            <w:tcW w:w="853" w:type="dxa"/>
            <w:shd w:val="clear" w:color="auto" w:fill="auto"/>
          </w:tcPr>
          <w:p w14:paraId="4F3DC5DC" w14:textId="77777777" w:rsidR="00C32980" w:rsidRDefault="00C32980" w:rsidP="00824FD9">
            <w:pPr>
              <w:jc w:val="right"/>
              <w:rPr>
                <w:rFonts w:ascii="Arial" w:hAnsi="Arial" w:cs="Arial"/>
                <w:color w:val="000000"/>
                <w:sz w:val="20"/>
                <w:szCs w:val="20"/>
              </w:rPr>
            </w:pPr>
            <w:r>
              <w:rPr>
                <w:rFonts w:ascii="Arial" w:hAnsi="Arial" w:cs="Arial"/>
                <w:color w:val="000000"/>
                <w:sz w:val="20"/>
                <w:szCs w:val="20"/>
              </w:rPr>
              <w:t>590</w:t>
            </w:r>
          </w:p>
        </w:tc>
        <w:tc>
          <w:tcPr>
            <w:tcW w:w="1239" w:type="dxa"/>
            <w:shd w:val="clear" w:color="auto" w:fill="auto"/>
          </w:tcPr>
          <w:p w14:paraId="0FDC5C3F" w14:textId="77777777" w:rsidR="00C32980" w:rsidRPr="00A90913" w:rsidRDefault="00C32980" w:rsidP="00824FD9">
            <w:pPr>
              <w:jc w:val="right"/>
              <w:rPr>
                <w:rFonts w:ascii="Arial" w:hAnsi="Arial" w:cs="Arial"/>
                <w:color w:val="000000"/>
                <w:sz w:val="20"/>
                <w:szCs w:val="20"/>
              </w:rPr>
            </w:pPr>
            <w:r>
              <w:rPr>
                <w:rFonts w:ascii="Arial" w:hAnsi="Arial" w:cs="Arial"/>
                <w:color w:val="000000"/>
                <w:sz w:val="20"/>
                <w:szCs w:val="20"/>
              </w:rPr>
              <w:t>100</w:t>
            </w:r>
          </w:p>
        </w:tc>
      </w:tr>
    </w:tbl>
    <w:p w14:paraId="064D762F" w14:textId="77777777" w:rsidR="00C32980" w:rsidRDefault="00C32980" w:rsidP="001D5CD1">
      <w:pPr>
        <w:pStyle w:val="Caption"/>
        <w:keepNext/>
      </w:pPr>
    </w:p>
    <w:p w14:paraId="135EFDCF" w14:textId="77777777" w:rsidR="00C32980" w:rsidRPr="00C32980" w:rsidRDefault="00C32980" w:rsidP="00C32980"/>
    <w:p w14:paraId="036E5B62" w14:textId="10E3999F" w:rsidR="001D5CD1" w:rsidRPr="00114211" w:rsidRDefault="001D5CD1" w:rsidP="001D5CD1">
      <w:pPr>
        <w:pStyle w:val="Caption"/>
        <w:keepNext/>
      </w:pPr>
      <w:r>
        <w:t xml:space="preserve">Supplementary Table </w:t>
      </w:r>
      <w:r w:rsidR="00C32980">
        <w:t>2</w:t>
      </w:r>
      <w:r>
        <w:t xml:space="preserve"> - </w:t>
      </w:r>
      <w:r w:rsidRPr="00C54253">
        <w:t>Maximum appropriate blood volume to be drawn for study procedures according to weight of bab</w:t>
      </w:r>
      <w:r>
        <w:t>y*</w:t>
      </w:r>
    </w:p>
    <w:tbl>
      <w:tblPr>
        <w:tblStyle w:val="TableGrid"/>
        <w:tblW w:w="6799" w:type="dxa"/>
        <w:tblLook w:val="04A0" w:firstRow="1" w:lastRow="0" w:firstColumn="1" w:lastColumn="0" w:noHBand="0" w:noVBand="1"/>
      </w:tblPr>
      <w:tblGrid>
        <w:gridCol w:w="1838"/>
        <w:gridCol w:w="4961"/>
      </w:tblGrid>
      <w:tr w:rsidR="001D5CD1" w:rsidRPr="00114211" w14:paraId="0ECFD23E" w14:textId="77777777" w:rsidTr="001D5CD1">
        <w:tc>
          <w:tcPr>
            <w:tcW w:w="1838" w:type="dxa"/>
            <w:hideMark/>
          </w:tcPr>
          <w:p w14:paraId="3BB48004"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Weight of baby (kilograms)</w:t>
            </w:r>
          </w:p>
        </w:tc>
        <w:tc>
          <w:tcPr>
            <w:tcW w:w="4961" w:type="dxa"/>
            <w:hideMark/>
          </w:tcPr>
          <w:p w14:paraId="169FE2E3"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Maximum volume of blood in single draw*</w:t>
            </w:r>
            <w:r>
              <w:rPr>
                <w:rStyle w:val="Strong"/>
                <w:rFonts w:ascii="Arial" w:hAnsi="Arial" w:cs="Arial"/>
                <w:color w:val="272F38"/>
                <w:sz w:val="20"/>
                <w:szCs w:val="20"/>
                <w:bdr w:val="none" w:sz="0" w:space="0" w:color="auto" w:frame="1"/>
              </w:rPr>
              <w:t xml:space="preserve"> (millilitres)</w:t>
            </w:r>
          </w:p>
        </w:tc>
      </w:tr>
      <w:tr w:rsidR="001D5CD1" w:rsidRPr="00114211" w14:paraId="5F14DE1E" w14:textId="77777777" w:rsidTr="001D5CD1">
        <w:tc>
          <w:tcPr>
            <w:tcW w:w="1838" w:type="dxa"/>
            <w:hideMark/>
          </w:tcPr>
          <w:p w14:paraId="55C15BB4"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4</w:t>
            </w:r>
          </w:p>
        </w:tc>
        <w:tc>
          <w:tcPr>
            <w:tcW w:w="4961" w:type="dxa"/>
            <w:hideMark/>
          </w:tcPr>
          <w:p w14:paraId="75E7F7A8" w14:textId="77777777" w:rsidR="001D5CD1" w:rsidRPr="00114211" w:rsidRDefault="001D5CD1" w:rsidP="001D5CD1">
            <w:pPr>
              <w:rPr>
                <w:rFonts w:ascii="Arial" w:hAnsi="Arial" w:cs="Arial"/>
                <w:sz w:val="20"/>
                <w:szCs w:val="20"/>
              </w:rPr>
            </w:pPr>
            <w:r w:rsidRPr="00114211">
              <w:rPr>
                <w:rFonts w:ascii="Arial" w:hAnsi="Arial" w:cs="Arial"/>
                <w:sz w:val="20"/>
                <w:szCs w:val="20"/>
              </w:rPr>
              <w:t>3.2</w:t>
            </w:r>
          </w:p>
        </w:tc>
      </w:tr>
      <w:tr w:rsidR="001D5CD1" w:rsidRPr="00114211" w14:paraId="033A5967" w14:textId="77777777" w:rsidTr="001D5CD1">
        <w:tc>
          <w:tcPr>
            <w:tcW w:w="1838" w:type="dxa"/>
            <w:hideMark/>
          </w:tcPr>
          <w:p w14:paraId="3E9A08EE"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3</w:t>
            </w:r>
          </w:p>
        </w:tc>
        <w:tc>
          <w:tcPr>
            <w:tcW w:w="4961" w:type="dxa"/>
            <w:hideMark/>
          </w:tcPr>
          <w:p w14:paraId="365558BF" w14:textId="77777777" w:rsidR="001D5CD1" w:rsidRPr="00114211" w:rsidRDefault="001D5CD1" w:rsidP="001D5CD1">
            <w:pPr>
              <w:rPr>
                <w:rFonts w:ascii="Arial" w:hAnsi="Arial" w:cs="Arial"/>
                <w:sz w:val="20"/>
                <w:szCs w:val="20"/>
              </w:rPr>
            </w:pPr>
            <w:r w:rsidRPr="00114211">
              <w:rPr>
                <w:rFonts w:ascii="Arial" w:hAnsi="Arial" w:cs="Arial"/>
                <w:sz w:val="20"/>
                <w:szCs w:val="20"/>
              </w:rPr>
              <w:t>2.</w:t>
            </w:r>
            <w:r>
              <w:rPr>
                <w:rFonts w:ascii="Arial" w:hAnsi="Arial" w:cs="Arial"/>
                <w:sz w:val="20"/>
                <w:szCs w:val="20"/>
              </w:rPr>
              <w:t>4</w:t>
            </w:r>
          </w:p>
        </w:tc>
      </w:tr>
      <w:tr w:rsidR="001D5CD1" w:rsidRPr="00114211" w14:paraId="00C93843" w14:textId="77777777" w:rsidTr="001D5CD1">
        <w:tc>
          <w:tcPr>
            <w:tcW w:w="1838" w:type="dxa"/>
            <w:hideMark/>
          </w:tcPr>
          <w:p w14:paraId="708478DD"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2</w:t>
            </w:r>
          </w:p>
        </w:tc>
        <w:tc>
          <w:tcPr>
            <w:tcW w:w="4961" w:type="dxa"/>
            <w:hideMark/>
          </w:tcPr>
          <w:p w14:paraId="251DBC30" w14:textId="77777777" w:rsidR="001D5CD1" w:rsidRPr="00114211" w:rsidRDefault="001D5CD1" w:rsidP="001D5CD1">
            <w:pPr>
              <w:rPr>
                <w:rFonts w:ascii="Arial" w:hAnsi="Arial" w:cs="Arial"/>
                <w:sz w:val="20"/>
                <w:szCs w:val="20"/>
              </w:rPr>
            </w:pPr>
            <w:r w:rsidRPr="00114211">
              <w:rPr>
                <w:rFonts w:ascii="Arial" w:hAnsi="Arial" w:cs="Arial"/>
                <w:sz w:val="20"/>
                <w:szCs w:val="20"/>
              </w:rPr>
              <w:t>1.6</w:t>
            </w:r>
          </w:p>
        </w:tc>
      </w:tr>
      <w:tr w:rsidR="001D5CD1" w:rsidRPr="00114211" w14:paraId="1466BF82" w14:textId="77777777" w:rsidTr="001D5CD1">
        <w:tc>
          <w:tcPr>
            <w:tcW w:w="1838" w:type="dxa"/>
            <w:hideMark/>
          </w:tcPr>
          <w:p w14:paraId="42800602"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1.5</w:t>
            </w:r>
          </w:p>
        </w:tc>
        <w:tc>
          <w:tcPr>
            <w:tcW w:w="4961" w:type="dxa"/>
            <w:hideMark/>
          </w:tcPr>
          <w:p w14:paraId="44733FE3" w14:textId="77777777" w:rsidR="001D5CD1" w:rsidRPr="00114211" w:rsidRDefault="001D5CD1" w:rsidP="001D5CD1">
            <w:pPr>
              <w:rPr>
                <w:rFonts w:ascii="Arial" w:hAnsi="Arial" w:cs="Arial"/>
                <w:sz w:val="20"/>
                <w:szCs w:val="20"/>
              </w:rPr>
            </w:pPr>
            <w:r w:rsidRPr="00114211">
              <w:rPr>
                <w:rFonts w:ascii="Arial" w:hAnsi="Arial" w:cs="Arial"/>
                <w:sz w:val="20"/>
                <w:szCs w:val="20"/>
              </w:rPr>
              <w:t>1.2</w:t>
            </w:r>
          </w:p>
        </w:tc>
      </w:tr>
      <w:tr w:rsidR="001D5CD1" w:rsidRPr="00114211" w14:paraId="2F566D42" w14:textId="77777777" w:rsidTr="001D5CD1">
        <w:tc>
          <w:tcPr>
            <w:tcW w:w="1838" w:type="dxa"/>
            <w:hideMark/>
          </w:tcPr>
          <w:p w14:paraId="44CDA21D"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1.3</w:t>
            </w:r>
          </w:p>
        </w:tc>
        <w:tc>
          <w:tcPr>
            <w:tcW w:w="4961" w:type="dxa"/>
            <w:hideMark/>
          </w:tcPr>
          <w:p w14:paraId="1FD0FBBE" w14:textId="77777777" w:rsidR="001D5CD1" w:rsidRPr="00114211" w:rsidRDefault="001D5CD1" w:rsidP="001D5CD1">
            <w:pPr>
              <w:rPr>
                <w:rFonts w:ascii="Arial" w:hAnsi="Arial" w:cs="Arial"/>
                <w:sz w:val="20"/>
                <w:szCs w:val="20"/>
              </w:rPr>
            </w:pPr>
            <w:r w:rsidRPr="00114211">
              <w:rPr>
                <w:rFonts w:ascii="Arial" w:hAnsi="Arial" w:cs="Arial"/>
                <w:sz w:val="20"/>
                <w:szCs w:val="20"/>
              </w:rPr>
              <w:t>1</w:t>
            </w:r>
            <w:r>
              <w:rPr>
                <w:rFonts w:ascii="Arial" w:hAnsi="Arial" w:cs="Arial"/>
                <w:sz w:val="20"/>
                <w:szCs w:val="20"/>
              </w:rPr>
              <w:t>.0</w:t>
            </w:r>
          </w:p>
        </w:tc>
      </w:tr>
      <w:tr w:rsidR="001D5CD1" w:rsidRPr="00114211" w14:paraId="327F4528" w14:textId="77777777" w:rsidTr="001D5CD1">
        <w:tc>
          <w:tcPr>
            <w:tcW w:w="1838" w:type="dxa"/>
            <w:hideMark/>
          </w:tcPr>
          <w:p w14:paraId="21AA5086"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1.0</w:t>
            </w:r>
          </w:p>
        </w:tc>
        <w:tc>
          <w:tcPr>
            <w:tcW w:w="4961" w:type="dxa"/>
            <w:hideMark/>
          </w:tcPr>
          <w:p w14:paraId="1DDFEC77" w14:textId="77777777" w:rsidR="001D5CD1" w:rsidRPr="00114211" w:rsidRDefault="001D5CD1" w:rsidP="001D5CD1">
            <w:pPr>
              <w:rPr>
                <w:rFonts w:ascii="Arial" w:hAnsi="Arial" w:cs="Arial"/>
                <w:sz w:val="20"/>
                <w:szCs w:val="20"/>
              </w:rPr>
            </w:pPr>
            <w:r w:rsidRPr="00114211">
              <w:rPr>
                <w:rFonts w:ascii="Arial" w:hAnsi="Arial" w:cs="Arial"/>
                <w:sz w:val="20"/>
                <w:szCs w:val="20"/>
              </w:rPr>
              <w:t>0.8</w:t>
            </w:r>
          </w:p>
        </w:tc>
      </w:tr>
      <w:tr w:rsidR="001D5CD1" w:rsidRPr="00114211" w14:paraId="714FDC59" w14:textId="77777777" w:rsidTr="001D5CD1">
        <w:tc>
          <w:tcPr>
            <w:tcW w:w="1838" w:type="dxa"/>
            <w:hideMark/>
          </w:tcPr>
          <w:p w14:paraId="578CE4A6"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0.75</w:t>
            </w:r>
          </w:p>
        </w:tc>
        <w:tc>
          <w:tcPr>
            <w:tcW w:w="4961" w:type="dxa"/>
            <w:hideMark/>
          </w:tcPr>
          <w:p w14:paraId="532C9B55" w14:textId="77777777" w:rsidR="001D5CD1" w:rsidRPr="00114211" w:rsidRDefault="001D5CD1" w:rsidP="001D5CD1">
            <w:pPr>
              <w:rPr>
                <w:rFonts w:ascii="Arial" w:hAnsi="Arial" w:cs="Arial"/>
                <w:sz w:val="20"/>
                <w:szCs w:val="20"/>
              </w:rPr>
            </w:pPr>
            <w:r w:rsidRPr="00114211">
              <w:rPr>
                <w:rFonts w:ascii="Arial" w:hAnsi="Arial" w:cs="Arial"/>
                <w:sz w:val="20"/>
                <w:szCs w:val="20"/>
              </w:rPr>
              <w:t>0.6</w:t>
            </w:r>
          </w:p>
        </w:tc>
      </w:tr>
      <w:tr w:rsidR="001D5CD1" w:rsidRPr="00114211" w14:paraId="529C2EB8" w14:textId="77777777" w:rsidTr="001D5CD1">
        <w:tc>
          <w:tcPr>
            <w:tcW w:w="1838" w:type="dxa"/>
            <w:hideMark/>
          </w:tcPr>
          <w:p w14:paraId="1FC545AF" w14:textId="77777777" w:rsidR="001D5CD1" w:rsidRPr="00114211" w:rsidRDefault="001D5CD1" w:rsidP="001D5CD1">
            <w:pPr>
              <w:rPr>
                <w:rFonts w:ascii="Arial" w:hAnsi="Arial" w:cs="Arial"/>
                <w:sz w:val="20"/>
                <w:szCs w:val="20"/>
              </w:rPr>
            </w:pPr>
            <w:r w:rsidRPr="00114211">
              <w:rPr>
                <w:rStyle w:val="Strong"/>
                <w:rFonts w:ascii="Arial" w:hAnsi="Arial" w:cs="Arial"/>
                <w:color w:val="272F38"/>
                <w:sz w:val="20"/>
                <w:szCs w:val="20"/>
                <w:bdr w:val="none" w:sz="0" w:space="0" w:color="auto" w:frame="1"/>
              </w:rPr>
              <w:t>0.5</w:t>
            </w:r>
          </w:p>
        </w:tc>
        <w:tc>
          <w:tcPr>
            <w:tcW w:w="4961" w:type="dxa"/>
            <w:hideMark/>
          </w:tcPr>
          <w:p w14:paraId="6E0F0E15" w14:textId="77777777" w:rsidR="001D5CD1" w:rsidRPr="00114211" w:rsidRDefault="001D5CD1" w:rsidP="001D5CD1">
            <w:pPr>
              <w:rPr>
                <w:rFonts w:ascii="Arial" w:hAnsi="Arial" w:cs="Arial"/>
                <w:sz w:val="20"/>
                <w:szCs w:val="20"/>
              </w:rPr>
            </w:pPr>
            <w:r w:rsidRPr="00114211">
              <w:rPr>
                <w:rFonts w:ascii="Arial" w:hAnsi="Arial" w:cs="Arial"/>
                <w:sz w:val="20"/>
                <w:szCs w:val="20"/>
              </w:rPr>
              <w:t>0.4</w:t>
            </w:r>
          </w:p>
        </w:tc>
      </w:tr>
    </w:tbl>
    <w:p w14:paraId="4CB922AF" w14:textId="77777777" w:rsidR="001D5CD1" w:rsidRDefault="001D5CD1" w:rsidP="001D5CD1">
      <w:pPr>
        <w:pStyle w:val="NormalWeb"/>
        <w:spacing w:before="0" w:beforeAutospacing="0" w:line="240" w:lineRule="auto"/>
        <w:textAlignment w:val="baseline"/>
        <w:rPr>
          <w:rFonts w:asciiTheme="minorHAnsi" w:hAnsiTheme="minorHAnsi" w:cs="Arial"/>
          <w:color w:val="272F38"/>
          <w:sz w:val="16"/>
        </w:rPr>
      </w:pPr>
      <w:r>
        <w:rPr>
          <w:rFonts w:asciiTheme="minorHAnsi" w:hAnsiTheme="minorHAnsi" w:cs="Arial"/>
          <w:color w:val="272F38"/>
          <w:sz w:val="16"/>
        </w:rPr>
        <w:t>*</w:t>
      </w:r>
      <w:r w:rsidRPr="00114211">
        <w:rPr>
          <w:rFonts w:asciiTheme="minorHAnsi" w:hAnsiTheme="minorHAnsi" w:cs="Arial"/>
          <w:color w:val="272F38"/>
          <w:sz w:val="16"/>
        </w:rPr>
        <w:t>Adapted from: ETHICAL CONSIDERATIONS FOR CLINICAL TRIALS ON MEDICINAL PRODUCTS CONDUCTED WITH THE PAEDIATRIC POPULATION Recommendations of the ad hoc group for the development of implementing guidelines for Directive 2001/20/EC relating to good clinical practice in the conduct of clinical trials on medicinal products for human use</w:t>
      </w:r>
      <w:r>
        <w:rPr>
          <w:rFonts w:asciiTheme="minorHAnsi" w:hAnsiTheme="minorHAnsi" w:cs="Arial"/>
          <w:color w:val="272F38"/>
          <w:sz w:val="16"/>
        </w:rPr>
        <w:t>.</w:t>
      </w:r>
    </w:p>
    <w:p w14:paraId="7574653E" w14:textId="77777777" w:rsidR="001D5CD1" w:rsidRPr="00114211" w:rsidRDefault="001D5CD1" w:rsidP="001D5CD1">
      <w:pPr>
        <w:rPr>
          <w:rFonts w:cs="Arial"/>
          <w:color w:val="272F38"/>
          <w:sz w:val="16"/>
        </w:rPr>
      </w:pPr>
      <w:r>
        <w:rPr>
          <w:rFonts w:cs="Arial"/>
          <w:color w:val="272F38"/>
          <w:sz w:val="16"/>
        </w:rPr>
        <w:br w:type="page"/>
      </w:r>
    </w:p>
    <w:p w14:paraId="0D5CFB48" w14:textId="1766C375" w:rsidR="001D5CD1" w:rsidRDefault="001D5CD1" w:rsidP="001D5CD1">
      <w:pPr>
        <w:pStyle w:val="Caption"/>
      </w:pPr>
      <w:r>
        <w:lastRenderedPageBreak/>
        <w:t xml:space="preserve">Supplementary Table </w:t>
      </w:r>
      <w:r w:rsidR="00C32980">
        <w:t>3</w:t>
      </w:r>
      <w:r>
        <w:t xml:space="preserve"> - A</w:t>
      </w:r>
      <w:r w:rsidRPr="00CB5278">
        <w:t>ll pathogenic organisms identified</w:t>
      </w:r>
      <w:r>
        <w:t xml:space="preserve"> </w:t>
      </w:r>
    </w:p>
    <w:tbl>
      <w:tblPr>
        <w:tblStyle w:val="TableGrid"/>
        <w:tblW w:w="8240" w:type="dxa"/>
        <w:tblLook w:val="04A0" w:firstRow="1" w:lastRow="0" w:firstColumn="1" w:lastColumn="0" w:noHBand="0" w:noVBand="1"/>
      </w:tblPr>
      <w:tblGrid>
        <w:gridCol w:w="3340"/>
        <w:gridCol w:w="2900"/>
        <w:gridCol w:w="2000"/>
      </w:tblGrid>
      <w:tr w:rsidR="001D5CD1" w:rsidRPr="007500ED" w14:paraId="124CEB8B" w14:textId="77777777" w:rsidTr="001D5CD1">
        <w:trPr>
          <w:trHeight w:val="320"/>
        </w:trPr>
        <w:tc>
          <w:tcPr>
            <w:tcW w:w="3340" w:type="dxa"/>
            <w:noWrap/>
            <w:hideMark/>
          </w:tcPr>
          <w:p w14:paraId="4320A118" w14:textId="77777777" w:rsidR="001D5CD1" w:rsidRPr="007500ED" w:rsidRDefault="001D5CD1" w:rsidP="001D5CD1">
            <w:pPr>
              <w:rPr>
                <w:rFonts w:ascii="Arial" w:hAnsi="Arial" w:cs="Arial"/>
                <w:b/>
                <w:bCs/>
                <w:color w:val="000000" w:themeColor="text1"/>
                <w:kern w:val="0"/>
                <w:sz w:val="20"/>
                <w:szCs w:val="20"/>
                <w14:ligatures w14:val="none"/>
              </w:rPr>
            </w:pPr>
            <w:r w:rsidRPr="007500ED">
              <w:rPr>
                <w:rFonts w:ascii="Arial" w:hAnsi="Arial" w:cs="Arial"/>
                <w:b/>
                <w:bCs/>
                <w:color w:val="000000" w:themeColor="text1"/>
                <w:kern w:val="0"/>
                <w:sz w:val="20"/>
                <w:szCs w:val="20"/>
                <w14:ligatures w14:val="none"/>
              </w:rPr>
              <w:t>Organism identified</w:t>
            </w:r>
          </w:p>
        </w:tc>
        <w:tc>
          <w:tcPr>
            <w:tcW w:w="2900" w:type="dxa"/>
            <w:noWrap/>
            <w:hideMark/>
          </w:tcPr>
          <w:p w14:paraId="55D0E870" w14:textId="77777777" w:rsidR="001D5CD1" w:rsidRPr="007500ED" w:rsidRDefault="001D5CD1" w:rsidP="001D5CD1">
            <w:pPr>
              <w:rPr>
                <w:rFonts w:ascii="Arial" w:hAnsi="Arial" w:cs="Arial"/>
                <w:b/>
                <w:bCs/>
                <w:color w:val="000000" w:themeColor="text1"/>
                <w:kern w:val="0"/>
                <w:sz w:val="20"/>
                <w:szCs w:val="20"/>
                <w14:ligatures w14:val="none"/>
              </w:rPr>
            </w:pPr>
            <w:r w:rsidRPr="007500ED">
              <w:rPr>
                <w:rFonts w:ascii="Arial" w:hAnsi="Arial" w:cs="Arial"/>
                <w:b/>
                <w:bCs/>
                <w:color w:val="000000" w:themeColor="text1"/>
                <w:kern w:val="0"/>
                <w:sz w:val="20"/>
                <w:szCs w:val="20"/>
                <w14:ligatures w14:val="none"/>
              </w:rPr>
              <w:t>Freq.</w:t>
            </w:r>
          </w:p>
        </w:tc>
        <w:tc>
          <w:tcPr>
            <w:tcW w:w="2000" w:type="dxa"/>
            <w:noWrap/>
            <w:hideMark/>
          </w:tcPr>
          <w:p w14:paraId="4A71FEE8" w14:textId="77777777" w:rsidR="001D5CD1" w:rsidRPr="007500ED" w:rsidRDefault="001D5CD1" w:rsidP="001D5CD1">
            <w:pPr>
              <w:rPr>
                <w:rFonts w:ascii="Arial" w:hAnsi="Arial" w:cs="Arial"/>
                <w:b/>
                <w:bCs/>
                <w:color w:val="000000" w:themeColor="text1"/>
                <w:kern w:val="0"/>
                <w:sz w:val="20"/>
                <w:szCs w:val="20"/>
                <w14:ligatures w14:val="none"/>
              </w:rPr>
            </w:pPr>
            <w:r w:rsidRPr="007500ED">
              <w:rPr>
                <w:rFonts w:ascii="Arial" w:hAnsi="Arial" w:cs="Arial"/>
                <w:b/>
                <w:bCs/>
                <w:color w:val="000000" w:themeColor="text1"/>
                <w:kern w:val="0"/>
                <w:sz w:val="20"/>
                <w:szCs w:val="20"/>
                <w14:ligatures w14:val="none"/>
              </w:rPr>
              <w:t>%</w:t>
            </w:r>
          </w:p>
        </w:tc>
      </w:tr>
      <w:tr w:rsidR="00C32980" w:rsidRPr="007500ED" w14:paraId="7F49ACA7" w14:textId="77777777" w:rsidTr="001D5CD1">
        <w:trPr>
          <w:trHeight w:val="320"/>
        </w:trPr>
        <w:tc>
          <w:tcPr>
            <w:tcW w:w="3340" w:type="dxa"/>
            <w:noWrap/>
          </w:tcPr>
          <w:p w14:paraId="17F4A55B" w14:textId="3D135429" w:rsidR="00C32980" w:rsidRPr="007500ED" w:rsidRDefault="00C32980" w:rsidP="001D5CD1">
            <w:pPr>
              <w:rPr>
                <w:rFonts w:ascii="Arial" w:hAnsi="Arial" w:cs="Arial"/>
                <w:color w:val="000000"/>
                <w:sz w:val="20"/>
                <w:szCs w:val="20"/>
              </w:rPr>
            </w:pPr>
            <w:r>
              <w:rPr>
                <w:rFonts w:ascii="Arial" w:hAnsi="Arial" w:cs="Arial"/>
                <w:color w:val="000000"/>
                <w:sz w:val="20"/>
                <w:szCs w:val="20"/>
              </w:rPr>
              <w:t xml:space="preserve">Acinetobacter </w:t>
            </w:r>
            <w:proofErr w:type="spellStart"/>
            <w:r>
              <w:rPr>
                <w:rFonts w:ascii="Arial" w:hAnsi="Arial" w:cs="Arial"/>
                <w:color w:val="000000"/>
                <w:sz w:val="20"/>
                <w:szCs w:val="20"/>
              </w:rPr>
              <w:t>insolitus</w:t>
            </w:r>
            <w:proofErr w:type="spellEnd"/>
          </w:p>
        </w:tc>
        <w:tc>
          <w:tcPr>
            <w:tcW w:w="2900" w:type="dxa"/>
            <w:noWrap/>
          </w:tcPr>
          <w:p w14:paraId="1F785EB1" w14:textId="29908CC7" w:rsidR="00C32980" w:rsidRPr="007500ED" w:rsidRDefault="00C32980" w:rsidP="001D5CD1">
            <w:pPr>
              <w:jc w:val="right"/>
              <w:rPr>
                <w:rFonts w:ascii="Arial" w:hAnsi="Arial" w:cs="Arial"/>
                <w:color w:val="000000"/>
                <w:sz w:val="20"/>
                <w:szCs w:val="20"/>
              </w:rPr>
            </w:pPr>
            <w:r>
              <w:rPr>
                <w:rFonts w:ascii="Arial" w:hAnsi="Arial" w:cs="Arial"/>
                <w:color w:val="000000"/>
                <w:sz w:val="20"/>
                <w:szCs w:val="20"/>
              </w:rPr>
              <w:t>1</w:t>
            </w:r>
          </w:p>
        </w:tc>
        <w:tc>
          <w:tcPr>
            <w:tcW w:w="2000" w:type="dxa"/>
            <w:noWrap/>
          </w:tcPr>
          <w:p w14:paraId="67D55C7A" w14:textId="019969A2" w:rsidR="00C32980" w:rsidRPr="007500ED" w:rsidRDefault="00C32980" w:rsidP="001D5CD1">
            <w:pPr>
              <w:jc w:val="right"/>
              <w:rPr>
                <w:rFonts w:ascii="Arial" w:hAnsi="Arial" w:cs="Arial"/>
                <w:color w:val="000000"/>
                <w:sz w:val="20"/>
                <w:szCs w:val="20"/>
              </w:rPr>
            </w:pPr>
            <w:r>
              <w:rPr>
                <w:rFonts w:ascii="Arial" w:hAnsi="Arial" w:cs="Arial"/>
                <w:color w:val="000000"/>
                <w:sz w:val="20"/>
                <w:szCs w:val="20"/>
              </w:rPr>
              <w:t>0.4</w:t>
            </w:r>
          </w:p>
        </w:tc>
      </w:tr>
      <w:tr w:rsidR="001D5CD1" w:rsidRPr="007500ED" w14:paraId="0C764E9E" w14:textId="77777777" w:rsidTr="001D5CD1">
        <w:trPr>
          <w:trHeight w:val="320"/>
        </w:trPr>
        <w:tc>
          <w:tcPr>
            <w:tcW w:w="3340" w:type="dxa"/>
            <w:noWrap/>
            <w:hideMark/>
          </w:tcPr>
          <w:p w14:paraId="2BF4DE22" w14:textId="77777777" w:rsidR="001D5CD1" w:rsidRPr="007500ED" w:rsidRDefault="001D5CD1" w:rsidP="001D5CD1">
            <w:pPr>
              <w:rPr>
                <w:rFonts w:ascii="Arial" w:hAnsi="Arial" w:cs="Arial"/>
                <w:color w:val="000000"/>
                <w:kern w:val="0"/>
                <w:sz w:val="20"/>
                <w:szCs w:val="20"/>
                <w14:ligatures w14:val="none"/>
              </w:rPr>
            </w:pPr>
            <w:proofErr w:type="spellStart"/>
            <w:r w:rsidRPr="007500ED">
              <w:rPr>
                <w:rFonts w:ascii="Arial" w:hAnsi="Arial" w:cs="Arial"/>
                <w:color w:val="000000"/>
                <w:kern w:val="0"/>
                <w:sz w:val="20"/>
                <w:szCs w:val="20"/>
                <w14:ligatures w14:val="none"/>
              </w:rPr>
              <w:t>Achromobacter</w:t>
            </w:r>
            <w:proofErr w:type="spellEnd"/>
            <w:r w:rsidRPr="007500ED">
              <w:rPr>
                <w:rFonts w:ascii="Arial" w:hAnsi="Arial" w:cs="Arial"/>
                <w:color w:val="000000"/>
                <w:kern w:val="0"/>
                <w:sz w:val="20"/>
                <w:szCs w:val="20"/>
                <w14:ligatures w14:val="none"/>
              </w:rPr>
              <w:t xml:space="preserve"> </w:t>
            </w:r>
            <w:proofErr w:type="spellStart"/>
            <w:r w:rsidRPr="007500ED">
              <w:rPr>
                <w:rFonts w:ascii="Arial" w:hAnsi="Arial" w:cs="Arial"/>
                <w:color w:val="000000"/>
                <w:kern w:val="0"/>
                <w:sz w:val="20"/>
                <w:szCs w:val="20"/>
                <w14:ligatures w14:val="none"/>
              </w:rPr>
              <w:t>xylosoxidans</w:t>
            </w:r>
            <w:proofErr w:type="spellEnd"/>
          </w:p>
        </w:tc>
        <w:tc>
          <w:tcPr>
            <w:tcW w:w="2900" w:type="dxa"/>
            <w:noWrap/>
            <w:hideMark/>
          </w:tcPr>
          <w:p w14:paraId="6BFA7F63"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03F5EC49" w14:textId="297566A4"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0.4</w:t>
            </w:r>
          </w:p>
        </w:tc>
      </w:tr>
      <w:tr w:rsidR="001D5CD1" w:rsidRPr="007500ED" w14:paraId="53351946" w14:textId="77777777" w:rsidTr="001D5CD1">
        <w:trPr>
          <w:trHeight w:val="320"/>
        </w:trPr>
        <w:tc>
          <w:tcPr>
            <w:tcW w:w="3340" w:type="dxa"/>
            <w:noWrap/>
            <w:hideMark/>
          </w:tcPr>
          <w:p w14:paraId="31B2A95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Acinetobacter baumannii</w:t>
            </w:r>
          </w:p>
        </w:tc>
        <w:tc>
          <w:tcPr>
            <w:tcW w:w="2900" w:type="dxa"/>
            <w:noWrap/>
            <w:hideMark/>
          </w:tcPr>
          <w:p w14:paraId="2E163875" w14:textId="4DB1214E"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r w:rsidR="00C32980">
              <w:rPr>
                <w:rFonts w:ascii="Arial" w:hAnsi="Arial" w:cs="Arial"/>
                <w:color w:val="000000"/>
                <w:kern w:val="0"/>
                <w:sz w:val="20"/>
                <w:szCs w:val="20"/>
                <w14:ligatures w14:val="none"/>
              </w:rPr>
              <w:t>0</w:t>
            </w:r>
          </w:p>
        </w:tc>
        <w:tc>
          <w:tcPr>
            <w:tcW w:w="2000" w:type="dxa"/>
            <w:noWrap/>
            <w:hideMark/>
          </w:tcPr>
          <w:p w14:paraId="2580A48A" w14:textId="161DE3DF"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4.5</w:t>
            </w:r>
          </w:p>
        </w:tc>
      </w:tr>
      <w:tr w:rsidR="001D5CD1" w:rsidRPr="007500ED" w14:paraId="51F30AB3" w14:textId="77777777" w:rsidTr="001D5CD1">
        <w:trPr>
          <w:trHeight w:val="320"/>
        </w:trPr>
        <w:tc>
          <w:tcPr>
            <w:tcW w:w="3340" w:type="dxa"/>
            <w:noWrap/>
            <w:hideMark/>
          </w:tcPr>
          <w:p w14:paraId="371775C9"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Acinetobacter </w:t>
            </w:r>
            <w:proofErr w:type="spellStart"/>
            <w:r w:rsidRPr="007500ED">
              <w:rPr>
                <w:rFonts w:ascii="Arial" w:hAnsi="Arial" w:cs="Arial"/>
                <w:color w:val="000000"/>
                <w:kern w:val="0"/>
                <w:sz w:val="20"/>
                <w:szCs w:val="20"/>
                <w14:ligatures w14:val="none"/>
              </w:rPr>
              <w:t>colistiniresistens</w:t>
            </w:r>
            <w:proofErr w:type="spellEnd"/>
          </w:p>
        </w:tc>
        <w:tc>
          <w:tcPr>
            <w:tcW w:w="2900" w:type="dxa"/>
            <w:noWrap/>
            <w:hideMark/>
          </w:tcPr>
          <w:p w14:paraId="1A0E7451" w14:textId="1E3A6FE5"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2</w:t>
            </w:r>
          </w:p>
        </w:tc>
        <w:tc>
          <w:tcPr>
            <w:tcW w:w="2000" w:type="dxa"/>
            <w:noWrap/>
            <w:hideMark/>
          </w:tcPr>
          <w:p w14:paraId="3791082A" w14:textId="6385AEDE"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0.9</w:t>
            </w:r>
          </w:p>
        </w:tc>
      </w:tr>
      <w:tr w:rsidR="001D5CD1" w:rsidRPr="007500ED" w14:paraId="058F032D" w14:textId="77777777" w:rsidTr="001D5CD1">
        <w:trPr>
          <w:trHeight w:val="320"/>
        </w:trPr>
        <w:tc>
          <w:tcPr>
            <w:tcW w:w="3340" w:type="dxa"/>
            <w:noWrap/>
            <w:hideMark/>
          </w:tcPr>
          <w:p w14:paraId="73EE4DE4"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Acinetobacter </w:t>
            </w:r>
            <w:proofErr w:type="spellStart"/>
            <w:r w:rsidRPr="007500ED">
              <w:rPr>
                <w:rFonts w:ascii="Arial" w:hAnsi="Arial" w:cs="Arial"/>
                <w:color w:val="000000"/>
                <w:kern w:val="0"/>
                <w:sz w:val="20"/>
                <w:szCs w:val="20"/>
                <w14:ligatures w14:val="none"/>
              </w:rPr>
              <w:t>haemolyticus</w:t>
            </w:r>
            <w:proofErr w:type="spellEnd"/>
          </w:p>
        </w:tc>
        <w:tc>
          <w:tcPr>
            <w:tcW w:w="2900" w:type="dxa"/>
            <w:noWrap/>
            <w:hideMark/>
          </w:tcPr>
          <w:p w14:paraId="182F0E01"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w:t>
            </w:r>
          </w:p>
        </w:tc>
        <w:tc>
          <w:tcPr>
            <w:tcW w:w="2000" w:type="dxa"/>
            <w:noWrap/>
            <w:hideMark/>
          </w:tcPr>
          <w:p w14:paraId="6038FEAC" w14:textId="792D2E85"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0.9</w:t>
            </w:r>
          </w:p>
        </w:tc>
      </w:tr>
      <w:tr w:rsidR="001D5CD1" w:rsidRPr="007500ED" w14:paraId="5C6DA286" w14:textId="77777777" w:rsidTr="001D5CD1">
        <w:trPr>
          <w:trHeight w:val="320"/>
        </w:trPr>
        <w:tc>
          <w:tcPr>
            <w:tcW w:w="3340" w:type="dxa"/>
            <w:noWrap/>
            <w:hideMark/>
          </w:tcPr>
          <w:p w14:paraId="5A797E08"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Acinetobacter </w:t>
            </w:r>
            <w:proofErr w:type="spellStart"/>
            <w:r w:rsidRPr="007500ED">
              <w:rPr>
                <w:rFonts w:ascii="Arial" w:hAnsi="Arial" w:cs="Arial"/>
                <w:color w:val="000000"/>
                <w:kern w:val="0"/>
                <w:sz w:val="20"/>
                <w:szCs w:val="20"/>
                <w14:ligatures w14:val="none"/>
              </w:rPr>
              <w:t>nosocomialis</w:t>
            </w:r>
            <w:proofErr w:type="spellEnd"/>
          </w:p>
        </w:tc>
        <w:tc>
          <w:tcPr>
            <w:tcW w:w="2900" w:type="dxa"/>
            <w:noWrap/>
            <w:hideMark/>
          </w:tcPr>
          <w:p w14:paraId="01E4EAF4"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w:t>
            </w:r>
          </w:p>
        </w:tc>
        <w:tc>
          <w:tcPr>
            <w:tcW w:w="2000" w:type="dxa"/>
            <w:noWrap/>
            <w:hideMark/>
          </w:tcPr>
          <w:p w14:paraId="46163149" w14:textId="10B2E7E5"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1.3</w:t>
            </w:r>
          </w:p>
        </w:tc>
      </w:tr>
      <w:tr w:rsidR="001D5CD1" w:rsidRPr="007500ED" w14:paraId="37574CE9" w14:textId="77777777" w:rsidTr="001D5CD1">
        <w:trPr>
          <w:trHeight w:val="320"/>
        </w:trPr>
        <w:tc>
          <w:tcPr>
            <w:tcW w:w="3340" w:type="dxa"/>
            <w:noWrap/>
            <w:hideMark/>
          </w:tcPr>
          <w:p w14:paraId="7500D9D3"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Acinetobacter </w:t>
            </w:r>
            <w:proofErr w:type="spellStart"/>
            <w:r w:rsidRPr="007500ED">
              <w:rPr>
                <w:rFonts w:ascii="Arial" w:hAnsi="Arial" w:cs="Arial"/>
                <w:color w:val="000000"/>
                <w:kern w:val="0"/>
                <w:sz w:val="20"/>
                <w:szCs w:val="20"/>
                <w14:ligatures w14:val="none"/>
              </w:rPr>
              <w:t>seifertii</w:t>
            </w:r>
            <w:proofErr w:type="spellEnd"/>
          </w:p>
        </w:tc>
        <w:tc>
          <w:tcPr>
            <w:tcW w:w="2900" w:type="dxa"/>
            <w:noWrap/>
            <w:hideMark/>
          </w:tcPr>
          <w:p w14:paraId="3CB16A1D"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7D40BB1D" w14:textId="3DF2D576"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0.4</w:t>
            </w:r>
          </w:p>
        </w:tc>
      </w:tr>
      <w:tr w:rsidR="001D5CD1" w:rsidRPr="007500ED" w14:paraId="43ECF776" w14:textId="77777777" w:rsidTr="001D5CD1">
        <w:trPr>
          <w:trHeight w:val="320"/>
        </w:trPr>
        <w:tc>
          <w:tcPr>
            <w:tcW w:w="3340" w:type="dxa"/>
            <w:noWrap/>
            <w:hideMark/>
          </w:tcPr>
          <w:p w14:paraId="2B2E4669"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Acinetobacter spp</w:t>
            </w:r>
          </w:p>
        </w:tc>
        <w:tc>
          <w:tcPr>
            <w:tcW w:w="2900" w:type="dxa"/>
            <w:noWrap/>
            <w:hideMark/>
          </w:tcPr>
          <w:p w14:paraId="294FF3BA"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5</w:t>
            </w:r>
          </w:p>
        </w:tc>
        <w:tc>
          <w:tcPr>
            <w:tcW w:w="2000" w:type="dxa"/>
            <w:noWrap/>
            <w:hideMark/>
          </w:tcPr>
          <w:p w14:paraId="7B45E847" w14:textId="358B8AD4"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2.2</w:t>
            </w:r>
          </w:p>
        </w:tc>
      </w:tr>
      <w:tr w:rsidR="001D5CD1" w:rsidRPr="007500ED" w14:paraId="1A2334AE" w14:textId="77777777" w:rsidTr="001D5CD1">
        <w:trPr>
          <w:trHeight w:val="320"/>
        </w:trPr>
        <w:tc>
          <w:tcPr>
            <w:tcW w:w="3340" w:type="dxa"/>
            <w:noWrap/>
            <w:hideMark/>
          </w:tcPr>
          <w:p w14:paraId="04FE848D"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Candida</w:t>
            </w:r>
          </w:p>
        </w:tc>
        <w:tc>
          <w:tcPr>
            <w:tcW w:w="2900" w:type="dxa"/>
            <w:noWrap/>
            <w:hideMark/>
          </w:tcPr>
          <w:p w14:paraId="332FBC30"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7</w:t>
            </w:r>
          </w:p>
        </w:tc>
        <w:tc>
          <w:tcPr>
            <w:tcW w:w="2000" w:type="dxa"/>
            <w:noWrap/>
            <w:hideMark/>
          </w:tcPr>
          <w:p w14:paraId="4953424C" w14:textId="1D00DD7C"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3.1</w:t>
            </w:r>
          </w:p>
        </w:tc>
      </w:tr>
      <w:tr w:rsidR="00C32980" w:rsidRPr="007500ED" w14:paraId="2A964F66" w14:textId="77777777" w:rsidTr="001D5CD1">
        <w:trPr>
          <w:trHeight w:val="320"/>
        </w:trPr>
        <w:tc>
          <w:tcPr>
            <w:tcW w:w="3340" w:type="dxa"/>
            <w:noWrap/>
          </w:tcPr>
          <w:p w14:paraId="642AE979" w14:textId="32DBA404" w:rsidR="00C32980" w:rsidRPr="007500ED" w:rsidRDefault="00C32980" w:rsidP="001D5CD1">
            <w:pPr>
              <w:rPr>
                <w:rFonts w:ascii="Arial" w:hAnsi="Arial" w:cs="Arial"/>
                <w:color w:val="000000"/>
                <w:sz w:val="20"/>
                <w:szCs w:val="20"/>
              </w:rPr>
            </w:pPr>
            <w:r>
              <w:rPr>
                <w:rFonts w:ascii="Arial" w:hAnsi="Arial" w:cs="Arial"/>
                <w:color w:val="000000"/>
                <w:sz w:val="20"/>
                <w:szCs w:val="20"/>
              </w:rPr>
              <w:t xml:space="preserve">Citrobacter </w:t>
            </w:r>
            <w:proofErr w:type="spellStart"/>
            <w:r>
              <w:rPr>
                <w:rFonts w:ascii="Arial" w:hAnsi="Arial" w:cs="Arial"/>
                <w:color w:val="000000"/>
                <w:sz w:val="20"/>
                <w:szCs w:val="20"/>
              </w:rPr>
              <w:t>freundii</w:t>
            </w:r>
            <w:proofErr w:type="spellEnd"/>
          </w:p>
        </w:tc>
        <w:tc>
          <w:tcPr>
            <w:tcW w:w="2900" w:type="dxa"/>
            <w:noWrap/>
          </w:tcPr>
          <w:p w14:paraId="5D4BAFA1" w14:textId="2F300917" w:rsidR="00C32980" w:rsidRDefault="00C32980" w:rsidP="001D5CD1">
            <w:pPr>
              <w:jc w:val="right"/>
              <w:rPr>
                <w:rFonts w:ascii="Arial" w:hAnsi="Arial" w:cs="Arial"/>
                <w:color w:val="000000"/>
                <w:sz w:val="20"/>
                <w:szCs w:val="20"/>
              </w:rPr>
            </w:pPr>
            <w:r>
              <w:rPr>
                <w:rFonts w:ascii="Arial" w:hAnsi="Arial" w:cs="Arial"/>
                <w:color w:val="000000"/>
                <w:sz w:val="20"/>
                <w:szCs w:val="20"/>
              </w:rPr>
              <w:t>1</w:t>
            </w:r>
          </w:p>
        </w:tc>
        <w:tc>
          <w:tcPr>
            <w:tcW w:w="2000" w:type="dxa"/>
            <w:noWrap/>
          </w:tcPr>
          <w:p w14:paraId="3B9DAA2D" w14:textId="1BBE0F32" w:rsidR="00C32980" w:rsidRDefault="00C32980" w:rsidP="001D5CD1">
            <w:pPr>
              <w:jc w:val="right"/>
              <w:rPr>
                <w:rFonts w:ascii="Arial" w:hAnsi="Arial" w:cs="Arial"/>
                <w:color w:val="000000"/>
                <w:sz w:val="20"/>
                <w:szCs w:val="20"/>
              </w:rPr>
            </w:pPr>
            <w:r>
              <w:rPr>
                <w:rFonts w:ascii="Arial" w:hAnsi="Arial" w:cs="Arial"/>
                <w:color w:val="000000"/>
                <w:sz w:val="20"/>
                <w:szCs w:val="20"/>
              </w:rPr>
              <w:t>0.4</w:t>
            </w:r>
          </w:p>
        </w:tc>
      </w:tr>
      <w:tr w:rsidR="001D5CD1" w:rsidRPr="007500ED" w14:paraId="4A2015B6" w14:textId="77777777" w:rsidTr="001D5CD1">
        <w:trPr>
          <w:trHeight w:val="320"/>
        </w:trPr>
        <w:tc>
          <w:tcPr>
            <w:tcW w:w="3340" w:type="dxa"/>
            <w:noWrap/>
            <w:hideMark/>
          </w:tcPr>
          <w:p w14:paraId="59111314"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Citrobacter spp</w:t>
            </w:r>
          </w:p>
        </w:tc>
        <w:tc>
          <w:tcPr>
            <w:tcW w:w="2900" w:type="dxa"/>
            <w:noWrap/>
            <w:hideMark/>
          </w:tcPr>
          <w:p w14:paraId="7F15DC80" w14:textId="167B9324"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3</w:t>
            </w:r>
          </w:p>
        </w:tc>
        <w:tc>
          <w:tcPr>
            <w:tcW w:w="2000" w:type="dxa"/>
            <w:noWrap/>
            <w:hideMark/>
          </w:tcPr>
          <w:p w14:paraId="04B90C78" w14:textId="14FA97B6"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1.3</w:t>
            </w:r>
          </w:p>
        </w:tc>
      </w:tr>
      <w:tr w:rsidR="001D5CD1" w:rsidRPr="007500ED" w14:paraId="51690CF1" w14:textId="77777777" w:rsidTr="001D5CD1">
        <w:trPr>
          <w:trHeight w:val="320"/>
        </w:trPr>
        <w:tc>
          <w:tcPr>
            <w:tcW w:w="3340" w:type="dxa"/>
            <w:noWrap/>
            <w:hideMark/>
          </w:tcPr>
          <w:p w14:paraId="4BEDB0D9"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Enterobacter </w:t>
            </w:r>
            <w:proofErr w:type="spellStart"/>
            <w:r w:rsidRPr="007500ED">
              <w:rPr>
                <w:rFonts w:ascii="Arial" w:hAnsi="Arial" w:cs="Arial"/>
                <w:color w:val="000000"/>
                <w:kern w:val="0"/>
                <w:sz w:val="20"/>
                <w:szCs w:val="20"/>
                <w14:ligatures w14:val="none"/>
              </w:rPr>
              <w:t>bugandensis</w:t>
            </w:r>
            <w:proofErr w:type="spellEnd"/>
          </w:p>
        </w:tc>
        <w:tc>
          <w:tcPr>
            <w:tcW w:w="2900" w:type="dxa"/>
            <w:noWrap/>
            <w:hideMark/>
          </w:tcPr>
          <w:p w14:paraId="78A6447A"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w:t>
            </w:r>
          </w:p>
        </w:tc>
        <w:tc>
          <w:tcPr>
            <w:tcW w:w="2000" w:type="dxa"/>
            <w:noWrap/>
            <w:hideMark/>
          </w:tcPr>
          <w:p w14:paraId="1D9DFFBF" w14:textId="566190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1.3</w:t>
            </w:r>
          </w:p>
        </w:tc>
      </w:tr>
      <w:tr w:rsidR="001D5CD1" w:rsidRPr="007500ED" w14:paraId="2D9410C7" w14:textId="77777777" w:rsidTr="001D5CD1">
        <w:trPr>
          <w:trHeight w:val="320"/>
        </w:trPr>
        <w:tc>
          <w:tcPr>
            <w:tcW w:w="3340" w:type="dxa"/>
            <w:noWrap/>
            <w:hideMark/>
          </w:tcPr>
          <w:p w14:paraId="4622492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Enterobacter cloacae</w:t>
            </w:r>
          </w:p>
        </w:tc>
        <w:tc>
          <w:tcPr>
            <w:tcW w:w="2900" w:type="dxa"/>
            <w:noWrap/>
            <w:hideMark/>
          </w:tcPr>
          <w:p w14:paraId="2C5C26B8"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w:t>
            </w:r>
          </w:p>
        </w:tc>
        <w:tc>
          <w:tcPr>
            <w:tcW w:w="2000" w:type="dxa"/>
            <w:noWrap/>
            <w:hideMark/>
          </w:tcPr>
          <w:p w14:paraId="66462F5E" w14:textId="77F0029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0.9</w:t>
            </w:r>
          </w:p>
        </w:tc>
      </w:tr>
      <w:tr w:rsidR="001D5CD1" w:rsidRPr="007500ED" w14:paraId="3D195625" w14:textId="77777777" w:rsidTr="001D5CD1">
        <w:trPr>
          <w:trHeight w:val="320"/>
        </w:trPr>
        <w:tc>
          <w:tcPr>
            <w:tcW w:w="3340" w:type="dxa"/>
            <w:noWrap/>
            <w:hideMark/>
          </w:tcPr>
          <w:p w14:paraId="24545DCA"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Enterobacter </w:t>
            </w:r>
            <w:proofErr w:type="spellStart"/>
            <w:r w:rsidRPr="007500ED">
              <w:rPr>
                <w:rFonts w:ascii="Arial" w:hAnsi="Arial" w:cs="Arial"/>
                <w:color w:val="000000"/>
                <w:kern w:val="0"/>
                <w:sz w:val="20"/>
                <w:szCs w:val="20"/>
                <w14:ligatures w14:val="none"/>
              </w:rPr>
              <w:t>hormaechei</w:t>
            </w:r>
            <w:proofErr w:type="spellEnd"/>
          </w:p>
        </w:tc>
        <w:tc>
          <w:tcPr>
            <w:tcW w:w="2900" w:type="dxa"/>
            <w:noWrap/>
            <w:hideMark/>
          </w:tcPr>
          <w:p w14:paraId="539ECA66"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0DC797DB" w14:textId="214DF860"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0.4</w:t>
            </w:r>
          </w:p>
        </w:tc>
      </w:tr>
      <w:tr w:rsidR="001D5CD1" w:rsidRPr="007500ED" w14:paraId="2A604858" w14:textId="77777777" w:rsidTr="001D5CD1">
        <w:trPr>
          <w:trHeight w:val="320"/>
        </w:trPr>
        <w:tc>
          <w:tcPr>
            <w:tcW w:w="3340" w:type="dxa"/>
            <w:noWrap/>
            <w:hideMark/>
          </w:tcPr>
          <w:p w14:paraId="100A9C04"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Enterobacter </w:t>
            </w:r>
            <w:proofErr w:type="spellStart"/>
            <w:r w:rsidRPr="007500ED">
              <w:rPr>
                <w:rFonts w:ascii="Arial" w:hAnsi="Arial" w:cs="Arial"/>
                <w:color w:val="000000"/>
                <w:kern w:val="0"/>
                <w:sz w:val="20"/>
                <w:szCs w:val="20"/>
                <w14:ligatures w14:val="none"/>
              </w:rPr>
              <w:t>kobei</w:t>
            </w:r>
            <w:proofErr w:type="spellEnd"/>
          </w:p>
        </w:tc>
        <w:tc>
          <w:tcPr>
            <w:tcW w:w="2900" w:type="dxa"/>
            <w:noWrap/>
            <w:hideMark/>
          </w:tcPr>
          <w:p w14:paraId="020FFF60"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w:t>
            </w:r>
          </w:p>
        </w:tc>
        <w:tc>
          <w:tcPr>
            <w:tcW w:w="2000" w:type="dxa"/>
            <w:noWrap/>
            <w:hideMark/>
          </w:tcPr>
          <w:p w14:paraId="3AC4C903" w14:textId="39650EC5"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0.9</w:t>
            </w:r>
          </w:p>
        </w:tc>
      </w:tr>
      <w:tr w:rsidR="001D5CD1" w:rsidRPr="007500ED" w14:paraId="22C67306" w14:textId="77777777" w:rsidTr="001D5CD1">
        <w:trPr>
          <w:trHeight w:val="320"/>
        </w:trPr>
        <w:tc>
          <w:tcPr>
            <w:tcW w:w="3340" w:type="dxa"/>
            <w:noWrap/>
            <w:hideMark/>
          </w:tcPr>
          <w:p w14:paraId="4AC410B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Enterobacter </w:t>
            </w:r>
            <w:proofErr w:type="spellStart"/>
            <w:r w:rsidRPr="007500ED">
              <w:rPr>
                <w:rFonts w:ascii="Arial" w:hAnsi="Arial" w:cs="Arial"/>
                <w:color w:val="000000"/>
                <w:kern w:val="0"/>
                <w:sz w:val="20"/>
                <w:szCs w:val="20"/>
                <w14:ligatures w14:val="none"/>
              </w:rPr>
              <w:t>roggenkampii</w:t>
            </w:r>
            <w:proofErr w:type="spellEnd"/>
          </w:p>
        </w:tc>
        <w:tc>
          <w:tcPr>
            <w:tcW w:w="2900" w:type="dxa"/>
            <w:noWrap/>
            <w:hideMark/>
          </w:tcPr>
          <w:p w14:paraId="5EC11D08"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5</w:t>
            </w:r>
          </w:p>
        </w:tc>
        <w:tc>
          <w:tcPr>
            <w:tcW w:w="2000" w:type="dxa"/>
            <w:noWrap/>
            <w:hideMark/>
          </w:tcPr>
          <w:p w14:paraId="3183A7BB" w14:textId="74F4774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2.2</w:t>
            </w:r>
          </w:p>
        </w:tc>
      </w:tr>
      <w:tr w:rsidR="001D5CD1" w:rsidRPr="007500ED" w14:paraId="7CD6945F" w14:textId="77777777" w:rsidTr="001D5CD1">
        <w:trPr>
          <w:trHeight w:val="320"/>
        </w:trPr>
        <w:tc>
          <w:tcPr>
            <w:tcW w:w="3340" w:type="dxa"/>
            <w:noWrap/>
            <w:hideMark/>
          </w:tcPr>
          <w:p w14:paraId="32376899"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Enterococcus faecalis</w:t>
            </w:r>
          </w:p>
        </w:tc>
        <w:tc>
          <w:tcPr>
            <w:tcW w:w="2900" w:type="dxa"/>
            <w:noWrap/>
            <w:hideMark/>
          </w:tcPr>
          <w:p w14:paraId="12B490FF" w14:textId="6CCCE1E3" w:rsidR="00C32980" w:rsidRPr="007500ED" w:rsidRDefault="00C32980" w:rsidP="00C32980">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11</w:t>
            </w:r>
          </w:p>
        </w:tc>
        <w:tc>
          <w:tcPr>
            <w:tcW w:w="2000" w:type="dxa"/>
            <w:noWrap/>
            <w:hideMark/>
          </w:tcPr>
          <w:p w14:paraId="342B5131" w14:textId="42FEB662"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4.9</w:t>
            </w:r>
          </w:p>
        </w:tc>
      </w:tr>
      <w:tr w:rsidR="001D5CD1" w:rsidRPr="007500ED" w14:paraId="4E12F6ED" w14:textId="77777777" w:rsidTr="001D5CD1">
        <w:trPr>
          <w:trHeight w:val="320"/>
        </w:trPr>
        <w:tc>
          <w:tcPr>
            <w:tcW w:w="3340" w:type="dxa"/>
            <w:noWrap/>
            <w:hideMark/>
          </w:tcPr>
          <w:p w14:paraId="4F06FCF8"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Enterococcus faecium</w:t>
            </w:r>
          </w:p>
        </w:tc>
        <w:tc>
          <w:tcPr>
            <w:tcW w:w="2900" w:type="dxa"/>
            <w:noWrap/>
            <w:hideMark/>
          </w:tcPr>
          <w:p w14:paraId="5A2384B1"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9</w:t>
            </w:r>
          </w:p>
        </w:tc>
        <w:tc>
          <w:tcPr>
            <w:tcW w:w="2000" w:type="dxa"/>
            <w:noWrap/>
            <w:hideMark/>
          </w:tcPr>
          <w:p w14:paraId="1FA668E6" w14:textId="21C69AA2"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4.</w:t>
            </w:r>
            <w:r w:rsidR="00C32980">
              <w:rPr>
                <w:rFonts w:ascii="Arial" w:hAnsi="Arial" w:cs="Arial"/>
                <w:color w:val="000000"/>
                <w:kern w:val="0"/>
                <w:sz w:val="20"/>
                <w:szCs w:val="20"/>
                <w14:ligatures w14:val="none"/>
              </w:rPr>
              <w:t>0</w:t>
            </w:r>
          </w:p>
        </w:tc>
      </w:tr>
      <w:tr w:rsidR="001D5CD1" w:rsidRPr="007500ED" w14:paraId="7B40AF6A" w14:textId="77777777" w:rsidTr="001D5CD1">
        <w:trPr>
          <w:trHeight w:val="320"/>
        </w:trPr>
        <w:tc>
          <w:tcPr>
            <w:tcW w:w="3340" w:type="dxa"/>
            <w:noWrap/>
            <w:hideMark/>
          </w:tcPr>
          <w:p w14:paraId="4897C4DA"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Enterococcus spp</w:t>
            </w:r>
          </w:p>
        </w:tc>
        <w:tc>
          <w:tcPr>
            <w:tcW w:w="2900" w:type="dxa"/>
            <w:noWrap/>
            <w:hideMark/>
          </w:tcPr>
          <w:p w14:paraId="0167C879" w14:textId="7265496C" w:rsidR="001D5CD1" w:rsidRPr="00C32980" w:rsidRDefault="00C32980" w:rsidP="001D5CD1">
            <w:pPr>
              <w:jc w:val="right"/>
              <w:rPr>
                <w:rFonts w:ascii="Arial" w:hAnsi="Arial" w:cs="Arial"/>
                <w:color w:val="000000"/>
                <w:kern w:val="0"/>
                <w:sz w:val="20"/>
                <w:szCs w:val="20"/>
                <w14:ligatures w14:val="none"/>
              </w:rPr>
            </w:pPr>
            <w:r w:rsidRPr="00C32980">
              <w:rPr>
                <w:rFonts w:ascii="Arial" w:hAnsi="Arial" w:cs="Arial"/>
                <w:color w:val="000000"/>
                <w:kern w:val="0"/>
                <w:sz w:val="20"/>
                <w:szCs w:val="20"/>
                <w14:ligatures w14:val="none"/>
              </w:rPr>
              <w:t>5</w:t>
            </w:r>
          </w:p>
        </w:tc>
        <w:tc>
          <w:tcPr>
            <w:tcW w:w="2000" w:type="dxa"/>
            <w:noWrap/>
            <w:hideMark/>
          </w:tcPr>
          <w:p w14:paraId="0582854E" w14:textId="0439EAB0" w:rsidR="001D5CD1" w:rsidRPr="00C32980" w:rsidRDefault="00C32980" w:rsidP="001D5CD1">
            <w:pPr>
              <w:jc w:val="right"/>
              <w:rPr>
                <w:rFonts w:ascii="Arial" w:hAnsi="Arial" w:cs="Arial"/>
                <w:color w:val="000000"/>
                <w:kern w:val="0"/>
                <w:sz w:val="20"/>
                <w:szCs w:val="20"/>
                <w14:ligatures w14:val="none"/>
              </w:rPr>
            </w:pPr>
            <w:r w:rsidRPr="00C32980">
              <w:rPr>
                <w:rFonts w:ascii="Arial" w:hAnsi="Arial" w:cs="Arial"/>
                <w:color w:val="000000"/>
                <w:kern w:val="0"/>
                <w:sz w:val="20"/>
                <w:szCs w:val="20"/>
                <w14:ligatures w14:val="none"/>
              </w:rPr>
              <w:t>2.2</w:t>
            </w:r>
          </w:p>
        </w:tc>
      </w:tr>
      <w:tr w:rsidR="001D5CD1" w:rsidRPr="007500ED" w14:paraId="62313D04" w14:textId="77777777" w:rsidTr="001D5CD1">
        <w:trPr>
          <w:trHeight w:val="320"/>
        </w:trPr>
        <w:tc>
          <w:tcPr>
            <w:tcW w:w="3340" w:type="dxa"/>
            <w:noWrap/>
            <w:hideMark/>
          </w:tcPr>
          <w:p w14:paraId="7B96760A"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Escherichia coli</w:t>
            </w:r>
          </w:p>
        </w:tc>
        <w:tc>
          <w:tcPr>
            <w:tcW w:w="2900" w:type="dxa"/>
            <w:noWrap/>
            <w:hideMark/>
          </w:tcPr>
          <w:p w14:paraId="563B5A3D" w14:textId="129FD829"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w:t>
            </w:r>
            <w:r w:rsidR="00C32980">
              <w:rPr>
                <w:rFonts w:ascii="Arial" w:hAnsi="Arial" w:cs="Arial"/>
                <w:color w:val="000000"/>
                <w:kern w:val="0"/>
                <w:sz w:val="20"/>
                <w:szCs w:val="20"/>
                <w14:ligatures w14:val="none"/>
              </w:rPr>
              <w:t>3</w:t>
            </w:r>
          </w:p>
        </w:tc>
        <w:tc>
          <w:tcPr>
            <w:tcW w:w="2000" w:type="dxa"/>
            <w:noWrap/>
            <w:hideMark/>
          </w:tcPr>
          <w:p w14:paraId="3E01B2B2" w14:textId="2955D48D"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14.8</w:t>
            </w:r>
          </w:p>
        </w:tc>
      </w:tr>
      <w:tr w:rsidR="001D5CD1" w:rsidRPr="007500ED" w14:paraId="508D4DA3" w14:textId="77777777" w:rsidTr="001D5CD1">
        <w:trPr>
          <w:trHeight w:val="320"/>
        </w:trPr>
        <w:tc>
          <w:tcPr>
            <w:tcW w:w="3340" w:type="dxa"/>
            <w:noWrap/>
            <w:hideMark/>
          </w:tcPr>
          <w:p w14:paraId="15FEA0F1"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Klebsiella pneumoniae</w:t>
            </w:r>
          </w:p>
        </w:tc>
        <w:tc>
          <w:tcPr>
            <w:tcW w:w="2900" w:type="dxa"/>
            <w:noWrap/>
            <w:hideMark/>
          </w:tcPr>
          <w:p w14:paraId="6470F2E6" w14:textId="58C10292"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r w:rsidR="00C32980">
              <w:rPr>
                <w:rFonts w:ascii="Arial" w:hAnsi="Arial" w:cs="Arial"/>
                <w:color w:val="000000"/>
                <w:kern w:val="0"/>
                <w:sz w:val="20"/>
                <w:szCs w:val="20"/>
                <w14:ligatures w14:val="none"/>
              </w:rPr>
              <w:t>7</w:t>
            </w:r>
          </w:p>
        </w:tc>
        <w:tc>
          <w:tcPr>
            <w:tcW w:w="2000" w:type="dxa"/>
            <w:noWrap/>
            <w:hideMark/>
          </w:tcPr>
          <w:p w14:paraId="5C2347FB" w14:textId="3261B7CB" w:rsidR="00C32980" w:rsidRPr="007500ED" w:rsidRDefault="00C32980" w:rsidP="00C32980">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7.6</w:t>
            </w:r>
          </w:p>
        </w:tc>
      </w:tr>
      <w:tr w:rsidR="001D5CD1" w:rsidRPr="007500ED" w14:paraId="105A05CB" w14:textId="77777777" w:rsidTr="001D5CD1">
        <w:trPr>
          <w:trHeight w:val="320"/>
        </w:trPr>
        <w:tc>
          <w:tcPr>
            <w:tcW w:w="3340" w:type="dxa"/>
            <w:noWrap/>
            <w:hideMark/>
          </w:tcPr>
          <w:p w14:paraId="57E83DCE"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Moraxella spp</w:t>
            </w:r>
          </w:p>
        </w:tc>
        <w:tc>
          <w:tcPr>
            <w:tcW w:w="2900" w:type="dxa"/>
            <w:noWrap/>
            <w:hideMark/>
          </w:tcPr>
          <w:p w14:paraId="0397EEA4" w14:textId="382F6A9B"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2</w:t>
            </w:r>
          </w:p>
        </w:tc>
        <w:tc>
          <w:tcPr>
            <w:tcW w:w="2000" w:type="dxa"/>
            <w:noWrap/>
            <w:hideMark/>
          </w:tcPr>
          <w:p w14:paraId="76AAC525" w14:textId="14DB29B8"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0.9</w:t>
            </w:r>
          </w:p>
        </w:tc>
      </w:tr>
      <w:tr w:rsidR="001D5CD1" w:rsidRPr="007500ED" w14:paraId="3B841D44" w14:textId="77777777" w:rsidTr="001D5CD1">
        <w:trPr>
          <w:trHeight w:val="320"/>
        </w:trPr>
        <w:tc>
          <w:tcPr>
            <w:tcW w:w="3340" w:type="dxa"/>
            <w:noWrap/>
            <w:hideMark/>
          </w:tcPr>
          <w:p w14:paraId="689CFF35"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Neisseria Meningitidis</w:t>
            </w:r>
          </w:p>
        </w:tc>
        <w:tc>
          <w:tcPr>
            <w:tcW w:w="2900" w:type="dxa"/>
            <w:noWrap/>
            <w:hideMark/>
          </w:tcPr>
          <w:p w14:paraId="69F77283"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54F0F8C2" w14:textId="36DC31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0.4</w:t>
            </w:r>
          </w:p>
        </w:tc>
      </w:tr>
      <w:tr w:rsidR="001D5CD1" w:rsidRPr="007500ED" w14:paraId="3EB091B4" w14:textId="77777777" w:rsidTr="001D5CD1">
        <w:trPr>
          <w:trHeight w:val="320"/>
        </w:trPr>
        <w:tc>
          <w:tcPr>
            <w:tcW w:w="3340" w:type="dxa"/>
            <w:noWrap/>
            <w:hideMark/>
          </w:tcPr>
          <w:p w14:paraId="56639E08"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Pseudomonas aeruginosa</w:t>
            </w:r>
          </w:p>
        </w:tc>
        <w:tc>
          <w:tcPr>
            <w:tcW w:w="2900" w:type="dxa"/>
            <w:noWrap/>
            <w:hideMark/>
          </w:tcPr>
          <w:p w14:paraId="46B27B10"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9</w:t>
            </w:r>
          </w:p>
        </w:tc>
        <w:tc>
          <w:tcPr>
            <w:tcW w:w="2000" w:type="dxa"/>
            <w:noWrap/>
            <w:hideMark/>
          </w:tcPr>
          <w:p w14:paraId="4827ECB4" w14:textId="38626FDB"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4.0</w:t>
            </w:r>
          </w:p>
        </w:tc>
      </w:tr>
      <w:tr w:rsidR="001D5CD1" w:rsidRPr="007500ED" w14:paraId="686B3FDB" w14:textId="77777777" w:rsidTr="001D5CD1">
        <w:trPr>
          <w:trHeight w:val="320"/>
        </w:trPr>
        <w:tc>
          <w:tcPr>
            <w:tcW w:w="3340" w:type="dxa"/>
            <w:noWrap/>
            <w:hideMark/>
          </w:tcPr>
          <w:p w14:paraId="3A48828A" w14:textId="77777777" w:rsidR="001D5CD1" w:rsidRPr="007500ED" w:rsidRDefault="001D5CD1" w:rsidP="001D5CD1">
            <w:pPr>
              <w:rPr>
                <w:rFonts w:ascii="Arial" w:hAnsi="Arial" w:cs="Arial"/>
                <w:color w:val="000000"/>
                <w:kern w:val="0"/>
                <w:sz w:val="20"/>
                <w:szCs w:val="20"/>
                <w14:ligatures w14:val="none"/>
              </w:rPr>
            </w:pPr>
            <w:proofErr w:type="spellStart"/>
            <w:r w:rsidRPr="007500ED">
              <w:rPr>
                <w:rFonts w:ascii="Arial" w:hAnsi="Arial" w:cs="Arial"/>
                <w:color w:val="000000"/>
                <w:kern w:val="0"/>
                <w:sz w:val="20"/>
                <w:szCs w:val="20"/>
                <w14:ligatures w14:val="none"/>
              </w:rPr>
              <w:t>Ralstonia</w:t>
            </w:r>
            <w:proofErr w:type="spellEnd"/>
            <w:r w:rsidRPr="007500ED">
              <w:rPr>
                <w:rFonts w:ascii="Arial" w:hAnsi="Arial" w:cs="Arial"/>
                <w:color w:val="000000"/>
                <w:kern w:val="0"/>
                <w:sz w:val="20"/>
                <w:szCs w:val="20"/>
                <w14:ligatures w14:val="none"/>
              </w:rPr>
              <w:t xml:space="preserve"> </w:t>
            </w:r>
            <w:proofErr w:type="spellStart"/>
            <w:r w:rsidRPr="007500ED">
              <w:rPr>
                <w:rFonts w:ascii="Arial" w:hAnsi="Arial" w:cs="Arial"/>
                <w:color w:val="000000"/>
                <w:kern w:val="0"/>
                <w:sz w:val="20"/>
                <w:szCs w:val="20"/>
                <w14:ligatures w14:val="none"/>
              </w:rPr>
              <w:t>pickettii</w:t>
            </w:r>
            <w:proofErr w:type="spellEnd"/>
          </w:p>
        </w:tc>
        <w:tc>
          <w:tcPr>
            <w:tcW w:w="2900" w:type="dxa"/>
            <w:noWrap/>
            <w:hideMark/>
          </w:tcPr>
          <w:p w14:paraId="0AC4BA1C"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38246CB5" w14:textId="3F3267F9"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0.4</w:t>
            </w:r>
          </w:p>
        </w:tc>
      </w:tr>
      <w:tr w:rsidR="001D5CD1" w:rsidRPr="007500ED" w14:paraId="4D843929" w14:textId="77777777" w:rsidTr="001D5CD1">
        <w:trPr>
          <w:trHeight w:val="320"/>
        </w:trPr>
        <w:tc>
          <w:tcPr>
            <w:tcW w:w="3340" w:type="dxa"/>
            <w:noWrap/>
            <w:hideMark/>
          </w:tcPr>
          <w:p w14:paraId="757DA82C" w14:textId="77777777" w:rsidR="001D5CD1" w:rsidRPr="007500ED" w:rsidRDefault="001D5CD1" w:rsidP="001D5CD1">
            <w:pPr>
              <w:rPr>
                <w:rFonts w:ascii="Arial" w:hAnsi="Arial" w:cs="Arial"/>
                <w:color w:val="000000"/>
                <w:kern w:val="0"/>
                <w:sz w:val="20"/>
                <w:szCs w:val="20"/>
                <w14:ligatures w14:val="none"/>
              </w:rPr>
            </w:pPr>
            <w:proofErr w:type="spellStart"/>
            <w:r w:rsidRPr="007500ED">
              <w:rPr>
                <w:rFonts w:ascii="Arial" w:hAnsi="Arial" w:cs="Arial"/>
                <w:color w:val="000000"/>
                <w:kern w:val="0"/>
                <w:sz w:val="20"/>
                <w:szCs w:val="20"/>
                <w14:ligatures w14:val="none"/>
              </w:rPr>
              <w:t>Sphingomonas</w:t>
            </w:r>
            <w:proofErr w:type="spellEnd"/>
            <w:r w:rsidRPr="007500ED">
              <w:rPr>
                <w:rFonts w:ascii="Arial" w:hAnsi="Arial" w:cs="Arial"/>
                <w:color w:val="000000"/>
                <w:kern w:val="0"/>
                <w:sz w:val="20"/>
                <w:szCs w:val="20"/>
                <w14:ligatures w14:val="none"/>
              </w:rPr>
              <w:t xml:space="preserve"> </w:t>
            </w:r>
            <w:proofErr w:type="spellStart"/>
            <w:r w:rsidRPr="007500ED">
              <w:rPr>
                <w:rFonts w:ascii="Arial" w:hAnsi="Arial" w:cs="Arial"/>
                <w:color w:val="000000"/>
                <w:kern w:val="0"/>
                <w:sz w:val="20"/>
                <w:szCs w:val="20"/>
                <w14:ligatures w14:val="none"/>
              </w:rPr>
              <w:t>paucimobilis</w:t>
            </w:r>
            <w:proofErr w:type="spellEnd"/>
          </w:p>
        </w:tc>
        <w:tc>
          <w:tcPr>
            <w:tcW w:w="2900" w:type="dxa"/>
            <w:noWrap/>
            <w:hideMark/>
          </w:tcPr>
          <w:p w14:paraId="70A9843C" w14:textId="1C9B713D"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2</w:t>
            </w:r>
          </w:p>
        </w:tc>
        <w:tc>
          <w:tcPr>
            <w:tcW w:w="2000" w:type="dxa"/>
            <w:noWrap/>
            <w:hideMark/>
          </w:tcPr>
          <w:p w14:paraId="3242F380" w14:textId="17B52DB8"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0.9</w:t>
            </w:r>
          </w:p>
        </w:tc>
      </w:tr>
      <w:tr w:rsidR="001D5CD1" w:rsidRPr="007500ED" w14:paraId="39AC1081" w14:textId="77777777" w:rsidTr="001D5CD1">
        <w:trPr>
          <w:trHeight w:val="320"/>
        </w:trPr>
        <w:tc>
          <w:tcPr>
            <w:tcW w:w="3340" w:type="dxa"/>
            <w:noWrap/>
            <w:hideMark/>
          </w:tcPr>
          <w:p w14:paraId="6491B48E"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Staphylococcus aureus</w:t>
            </w:r>
          </w:p>
        </w:tc>
        <w:tc>
          <w:tcPr>
            <w:tcW w:w="2900" w:type="dxa"/>
            <w:noWrap/>
            <w:hideMark/>
          </w:tcPr>
          <w:p w14:paraId="44C8A38C"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17</w:t>
            </w:r>
          </w:p>
        </w:tc>
        <w:tc>
          <w:tcPr>
            <w:tcW w:w="2000" w:type="dxa"/>
            <w:noWrap/>
            <w:hideMark/>
          </w:tcPr>
          <w:p w14:paraId="60370447" w14:textId="63CD3A52"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7.</w:t>
            </w:r>
            <w:r w:rsidR="00C32980">
              <w:rPr>
                <w:rFonts w:ascii="Arial" w:hAnsi="Arial" w:cs="Arial"/>
                <w:color w:val="000000"/>
                <w:kern w:val="0"/>
                <w:sz w:val="20"/>
                <w:szCs w:val="20"/>
                <w14:ligatures w14:val="none"/>
              </w:rPr>
              <w:t>6</w:t>
            </w:r>
          </w:p>
        </w:tc>
      </w:tr>
      <w:tr w:rsidR="001D5CD1" w:rsidRPr="007500ED" w14:paraId="44075DFB" w14:textId="77777777" w:rsidTr="001D5CD1">
        <w:trPr>
          <w:trHeight w:val="320"/>
        </w:trPr>
        <w:tc>
          <w:tcPr>
            <w:tcW w:w="3340" w:type="dxa"/>
            <w:noWrap/>
            <w:hideMark/>
          </w:tcPr>
          <w:p w14:paraId="1901F03E"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Stenotrophomonas </w:t>
            </w:r>
            <w:proofErr w:type="spellStart"/>
            <w:r w:rsidRPr="007500ED">
              <w:rPr>
                <w:rFonts w:ascii="Arial" w:hAnsi="Arial" w:cs="Arial"/>
                <w:color w:val="000000"/>
                <w:kern w:val="0"/>
                <w:sz w:val="20"/>
                <w:szCs w:val="20"/>
                <w14:ligatures w14:val="none"/>
              </w:rPr>
              <w:t>maltophilia</w:t>
            </w:r>
            <w:proofErr w:type="spellEnd"/>
          </w:p>
        </w:tc>
        <w:tc>
          <w:tcPr>
            <w:tcW w:w="2900" w:type="dxa"/>
            <w:noWrap/>
            <w:hideMark/>
          </w:tcPr>
          <w:p w14:paraId="7A6A4A05" w14:textId="582A6818"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3</w:t>
            </w:r>
          </w:p>
        </w:tc>
        <w:tc>
          <w:tcPr>
            <w:tcW w:w="2000" w:type="dxa"/>
            <w:noWrap/>
            <w:hideMark/>
          </w:tcPr>
          <w:p w14:paraId="5AA6974D" w14:textId="4F6CBEC6"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1.3</w:t>
            </w:r>
          </w:p>
        </w:tc>
      </w:tr>
      <w:tr w:rsidR="001D5CD1" w:rsidRPr="007500ED" w14:paraId="1BE24004" w14:textId="77777777" w:rsidTr="001D5CD1">
        <w:trPr>
          <w:trHeight w:val="320"/>
        </w:trPr>
        <w:tc>
          <w:tcPr>
            <w:tcW w:w="3340" w:type="dxa"/>
            <w:noWrap/>
            <w:hideMark/>
          </w:tcPr>
          <w:p w14:paraId="69AD4D6F"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Streptococcus agalactiae</w:t>
            </w:r>
          </w:p>
        </w:tc>
        <w:tc>
          <w:tcPr>
            <w:tcW w:w="2900" w:type="dxa"/>
            <w:noWrap/>
            <w:hideMark/>
          </w:tcPr>
          <w:p w14:paraId="388080B4"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30</w:t>
            </w:r>
          </w:p>
        </w:tc>
        <w:tc>
          <w:tcPr>
            <w:tcW w:w="2000" w:type="dxa"/>
            <w:noWrap/>
            <w:hideMark/>
          </w:tcPr>
          <w:p w14:paraId="34D64A04" w14:textId="1A711529"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13.</w:t>
            </w:r>
            <w:r w:rsidR="00C32980">
              <w:rPr>
                <w:rFonts w:ascii="Arial" w:hAnsi="Arial" w:cs="Arial"/>
                <w:color w:val="000000"/>
                <w:kern w:val="0"/>
                <w:sz w:val="20"/>
                <w:szCs w:val="20"/>
                <w14:ligatures w14:val="none"/>
              </w:rPr>
              <w:t>5</w:t>
            </w:r>
          </w:p>
        </w:tc>
      </w:tr>
      <w:tr w:rsidR="001D5CD1" w:rsidRPr="007500ED" w14:paraId="70DE3122" w14:textId="77777777" w:rsidTr="001D5CD1">
        <w:trPr>
          <w:trHeight w:val="320"/>
        </w:trPr>
        <w:tc>
          <w:tcPr>
            <w:tcW w:w="3340" w:type="dxa"/>
            <w:noWrap/>
            <w:hideMark/>
          </w:tcPr>
          <w:p w14:paraId="51BE94A5"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Streptococcus </w:t>
            </w:r>
            <w:proofErr w:type="spellStart"/>
            <w:r w:rsidRPr="007500ED">
              <w:rPr>
                <w:rFonts w:ascii="Arial" w:hAnsi="Arial" w:cs="Arial"/>
                <w:color w:val="000000"/>
                <w:kern w:val="0"/>
                <w:sz w:val="20"/>
                <w:szCs w:val="20"/>
                <w14:ligatures w14:val="none"/>
              </w:rPr>
              <w:t>anginosus</w:t>
            </w:r>
            <w:proofErr w:type="spellEnd"/>
          </w:p>
        </w:tc>
        <w:tc>
          <w:tcPr>
            <w:tcW w:w="2900" w:type="dxa"/>
            <w:noWrap/>
            <w:hideMark/>
          </w:tcPr>
          <w:p w14:paraId="17596AD1"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w:t>
            </w:r>
          </w:p>
        </w:tc>
        <w:tc>
          <w:tcPr>
            <w:tcW w:w="2000" w:type="dxa"/>
            <w:noWrap/>
            <w:hideMark/>
          </w:tcPr>
          <w:p w14:paraId="5C63847A" w14:textId="7F4587C1"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0.9</w:t>
            </w:r>
          </w:p>
        </w:tc>
      </w:tr>
      <w:tr w:rsidR="001D5CD1" w:rsidRPr="007500ED" w14:paraId="00EA95CB" w14:textId="77777777" w:rsidTr="001D5CD1">
        <w:trPr>
          <w:trHeight w:val="320"/>
        </w:trPr>
        <w:tc>
          <w:tcPr>
            <w:tcW w:w="3340" w:type="dxa"/>
            <w:noWrap/>
            <w:hideMark/>
          </w:tcPr>
          <w:p w14:paraId="170FC603"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Streptococcus </w:t>
            </w:r>
            <w:proofErr w:type="spellStart"/>
            <w:r w:rsidRPr="007500ED">
              <w:rPr>
                <w:rFonts w:ascii="Arial" w:hAnsi="Arial" w:cs="Arial"/>
                <w:color w:val="000000"/>
                <w:kern w:val="0"/>
                <w:sz w:val="20"/>
                <w:szCs w:val="20"/>
                <w14:ligatures w14:val="none"/>
              </w:rPr>
              <w:t>gallolyticus</w:t>
            </w:r>
            <w:proofErr w:type="spellEnd"/>
          </w:p>
        </w:tc>
        <w:tc>
          <w:tcPr>
            <w:tcW w:w="2900" w:type="dxa"/>
            <w:noWrap/>
            <w:hideMark/>
          </w:tcPr>
          <w:p w14:paraId="532C20DA"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5</w:t>
            </w:r>
          </w:p>
        </w:tc>
        <w:tc>
          <w:tcPr>
            <w:tcW w:w="2000" w:type="dxa"/>
            <w:noWrap/>
            <w:hideMark/>
          </w:tcPr>
          <w:p w14:paraId="5EF53B23" w14:textId="2975EA5B"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2.2</w:t>
            </w:r>
          </w:p>
        </w:tc>
      </w:tr>
      <w:tr w:rsidR="001D5CD1" w:rsidRPr="007500ED" w14:paraId="322EC007" w14:textId="77777777" w:rsidTr="001D5CD1">
        <w:trPr>
          <w:trHeight w:val="320"/>
        </w:trPr>
        <w:tc>
          <w:tcPr>
            <w:tcW w:w="3340" w:type="dxa"/>
            <w:noWrap/>
            <w:hideMark/>
          </w:tcPr>
          <w:p w14:paraId="42814BB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Streptococcus </w:t>
            </w:r>
            <w:proofErr w:type="spellStart"/>
            <w:r w:rsidRPr="007500ED">
              <w:rPr>
                <w:rFonts w:ascii="Arial" w:hAnsi="Arial" w:cs="Arial"/>
                <w:color w:val="000000"/>
                <w:kern w:val="0"/>
                <w:sz w:val="20"/>
                <w:szCs w:val="20"/>
                <w14:ligatures w14:val="none"/>
              </w:rPr>
              <w:t>gordonii</w:t>
            </w:r>
            <w:proofErr w:type="spellEnd"/>
          </w:p>
        </w:tc>
        <w:tc>
          <w:tcPr>
            <w:tcW w:w="2900" w:type="dxa"/>
            <w:noWrap/>
            <w:hideMark/>
          </w:tcPr>
          <w:p w14:paraId="75416897"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6956635C" w14:textId="2BAC6679"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0.4</w:t>
            </w:r>
          </w:p>
        </w:tc>
      </w:tr>
      <w:tr w:rsidR="001D5CD1" w:rsidRPr="007500ED" w14:paraId="16F93660" w14:textId="77777777" w:rsidTr="001D5CD1">
        <w:trPr>
          <w:trHeight w:val="320"/>
        </w:trPr>
        <w:tc>
          <w:tcPr>
            <w:tcW w:w="3340" w:type="dxa"/>
            <w:noWrap/>
            <w:hideMark/>
          </w:tcPr>
          <w:p w14:paraId="46898CD5"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Streptococcus </w:t>
            </w:r>
            <w:proofErr w:type="spellStart"/>
            <w:r w:rsidRPr="007500ED">
              <w:rPr>
                <w:rFonts w:ascii="Arial" w:hAnsi="Arial" w:cs="Arial"/>
                <w:color w:val="000000"/>
                <w:kern w:val="0"/>
                <w:sz w:val="20"/>
                <w:szCs w:val="20"/>
                <w14:ligatures w14:val="none"/>
              </w:rPr>
              <w:t>infantarius</w:t>
            </w:r>
            <w:proofErr w:type="spellEnd"/>
          </w:p>
        </w:tc>
        <w:tc>
          <w:tcPr>
            <w:tcW w:w="2900" w:type="dxa"/>
            <w:noWrap/>
            <w:hideMark/>
          </w:tcPr>
          <w:p w14:paraId="25EC9B60"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01117D1B" w14:textId="0FE3F964"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0.4</w:t>
            </w:r>
          </w:p>
        </w:tc>
      </w:tr>
      <w:tr w:rsidR="001D5CD1" w:rsidRPr="007500ED" w14:paraId="23EE88B1" w14:textId="77777777" w:rsidTr="001D5CD1">
        <w:trPr>
          <w:trHeight w:val="320"/>
        </w:trPr>
        <w:tc>
          <w:tcPr>
            <w:tcW w:w="3340" w:type="dxa"/>
            <w:noWrap/>
            <w:hideMark/>
          </w:tcPr>
          <w:p w14:paraId="71A7B1E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Streptococcus mitis </w:t>
            </w:r>
            <w:proofErr w:type="spellStart"/>
            <w:r w:rsidRPr="007500ED">
              <w:rPr>
                <w:rFonts w:ascii="Arial" w:hAnsi="Arial" w:cs="Arial"/>
                <w:color w:val="000000"/>
                <w:kern w:val="0"/>
                <w:sz w:val="20"/>
                <w:szCs w:val="20"/>
                <w14:ligatures w14:val="none"/>
              </w:rPr>
              <w:t>oralis</w:t>
            </w:r>
            <w:proofErr w:type="spellEnd"/>
          </w:p>
        </w:tc>
        <w:tc>
          <w:tcPr>
            <w:tcW w:w="2900" w:type="dxa"/>
            <w:noWrap/>
            <w:hideMark/>
          </w:tcPr>
          <w:p w14:paraId="495FE223" w14:textId="201343FE"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r w:rsidR="00C32980">
              <w:rPr>
                <w:rFonts w:ascii="Arial" w:hAnsi="Arial" w:cs="Arial"/>
                <w:color w:val="000000"/>
                <w:kern w:val="0"/>
                <w:sz w:val="20"/>
                <w:szCs w:val="20"/>
                <w14:ligatures w14:val="none"/>
              </w:rPr>
              <w:t>1</w:t>
            </w:r>
          </w:p>
        </w:tc>
        <w:tc>
          <w:tcPr>
            <w:tcW w:w="2000" w:type="dxa"/>
            <w:noWrap/>
            <w:hideMark/>
          </w:tcPr>
          <w:p w14:paraId="7E732F67" w14:textId="5D495B6A"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4.9</w:t>
            </w:r>
          </w:p>
        </w:tc>
      </w:tr>
      <w:tr w:rsidR="001D5CD1" w:rsidRPr="007500ED" w14:paraId="10DF1066" w14:textId="77777777" w:rsidTr="001D5CD1">
        <w:trPr>
          <w:trHeight w:val="320"/>
        </w:trPr>
        <w:tc>
          <w:tcPr>
            <w:tcW w:w="3340" w:type="dxa"/>
            <w:noWrap/>
            <w:hideMark/>
          </w:tcPr>
          <w:p w14:paraId="10FEB4F6"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 xml:space="preserve">Streptococcus </w:t>
            </w:r>
            <w:proofErr w:type="spellStart"/>
            <w:r w:rsidRPr="007500ED">
              <w:rPr>
                <w:rFonts w:ascii="Arial" w:hAnsi="Arial" w:cs="Arial"/>
                <w:color w:val="000000"/>
                <w:kern w:val="0"/>
                <w:sz w:val="20"/>
                <w:szCs w:val="20"/>
                <w14:ligatures w14:val="none"/>
              </w:rPr>
              <w:t>parasanguinis</w:t>
            </w:r>
            <w:proofErr w:type="spellEnd"/>
          </w:p>
        </w:tc>
        <w:tc>
          <w:tcPr>
            <w:tcW w:w="2900" w:type="dxa"/>
            <w:noWrap/>
            <w:hideMark/>
          </w:tcPr>
          <w:p w14:paraId="1670FFDC" w14:textId="18467E95"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3</w:t>
            </w:r>
          </w:p>
        </w:tc>
        <w:tc>
          <w:tcPr>
            <w:tcW w:w="2000" w:type="dxa"/>
            <w:noWrap/>
            <w:hideMark/>
          </w:tcPr>
          <w:p w14:paraId="08146122" w14:textId="6FE8B867"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1.3</w:t>
            </w:r>
          </w:p>
        </w:tc>
      </w:tr>
      <w:tr w:rsidR="001D5CD1" w:rsidRPr="007500ED" w14:paraId="24ECC81F" w14:textId="77777777" w:rsidTr="001D5CD1">
        <w:trPr>
          <w:trHeight w:val="320"/>
        </w:trPr>
        <w:tc>
          <w:tcPr>
            <w:tcW w:w="3340" w:type="dxa"/>
            <w:noWrap/>
            <w:hideMark/>
          </w:tcPr>
          <w:p w14:paraId="5884D1A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Streptococcus pneumoniae</w:t>
            </w:r>
          </w:p>
        </w:tc>
        <w:tc>
          <w:tcPr>
            <w:tcW w:w="2900" w:type="dxa"/>
            <w:noWrap/>
            <w:hideMark/>
          </w:tcPr>
          <w:p w14:paraId="7A6AC648"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w:t>
            </w:r>
          </w:p>
        </w:tc>
        <w:tc>
          <w:tcPr>
            <w:tcW w:w="2000" w:type="dxa"/>
            <w:noWrap/>
            <w:hideMark/>
          </w:tcPr>
          <w:p w14:paraId="6D45AC38" w14:textId="3743A044"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0.9</w:t>
            </w:r>
          </w:p>
        </w:tc>
      </w:tr>
      <w:tr w:rsidR="001D5CD1" w:rsidRPr="007500ED" w14:paraId="1E0A02E8" w14:textId="77777777" w:rsidTr="001D5CD1">
        <w:trPr>
          <w:trHeight w:val="320"/>
        </w:trPr>
        <w:tc>
          <w:tcPr>
            <w:tcW w:w="3340" w:type="dxa"/>
            <w:noWrap/>
            <w:hideMark/>
          </w:tcPr>
          <w:p w14:paraId="2AC616C5"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Streptococcus pyogenes</w:t>
            </w:r>
          </w:p>
        </w:tc>
        <w:tc>
          <w:tcPr>
            <w:tcW w:w="2900" w:type="dxa"/>
            <w:noWrap/>
            <w:hideMark/>
          </w:tcPr>
          <w:p w14:paraId="0C643E50"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w:t>
            </w:r>
          </w:p>
        </w:tc>
        <w:tc>
          <w:tcPr>
            <w:tcW w:w="2000" w:type="dxa"/>
            <w:noWrap/>
            <w:hideMark/>
          </w:tcPr>
          <w:p w14:paraId="7CB7461F" w14:textId="38682FA3"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1.3</w:t>
            </w:r>
          </w:p>
        </w:tc>
      </w:tr>
      <w:tr w:rsidR="001D5CD1" w:rsidRPr="007500ED" w14:paraId="5481D335" w14:textId="77777777" w:rsidTr="001D5CD1">
        <w:trPr>
          <w:trHeight w:val="320"/>
        </w:trPr>
        <w:tc>
          <w:tcPr>
            <w:tcW w:w="3340" w:type="dxa"/>
            <w:noWrap/>
            <w:hideMark/>
          </w:tcPr>
          <w:p w14:paraId="011E4AA3"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Streptococcus salivarius</w:t>
            </w:r>
          </w:p>
        </w:tc>
        <w:tc>
          <w:tcPr>
            <w:tcW w:w="2900" w:type="dxa"/>
            <w:noWrap/>
            <w:hideMark/>
          </w:tcPr>
          <w:p w14:paraId="02220637"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w:t>
            </w:r>
          </w:p>
        </w:tc>
        <w:tc>
          <w:tcPr>
            <w:tcW w:w="2000" w:type="dxa"/>
            <w:noWrap/>
            <w:hideMark/>
          </w:tcPr>
          <w:p w14:paraId="6E552BE5" w14:textId="0FF85F61"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0.4</w:t>
            </w:r>
          </w:p>
        </w:tc>
      </w:tr>
      <w:tr w:rsidR="001D5CD1" w:rsidRPr="007500ED" w14:paraId="57F8CFFC" w14:textId="77777777" w:rsidTr="001D5CD1">
        <w:trPr>
          <w:trHeight w:val="320"/>
        </w:trPr>
        <w:tc>
          <w:tcPr>
            <w:tcW w:w="3340" w:type="dxa"/>
            <w:noWrap/>
            <w:hideMark/>
          </w:tcPr>
          <w:p w14:paraId="13906FD9"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Streptococcus sanguinis</w:t>
            </w:r>
          </w:p>
        </w:tc>
        <w:tc>
          <w:tcPr>
            <w:tcW w:w="2900" w:type="dxa"/>
            <w:noWrap/>
            <w:hideMark/>
          </w:tcPr>
          <w:p w14:paraId="271F9846"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w:t>
            </w:r>
          </w:p>
        </w:tc>
        <w:tc>
          <w:tcPr>
            <w:tcW w:w="2000" w:type="dxa"/>
            <w:noWrap/>
            <w:hideMark/>
          </w:tcPr>
          <w:p w14:paraId="02217100" w14:textId="466FB393"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0.9</w:t>
            </w:r>
          </w:p>
        </w:tc>
      </w:tr>
      <w:tr w:rsidR="001D5CD1" w:rsidRPr="007500ED" w14:paraId="704BE407" w14:textId="77777777" w:rsidTr="001D5CD1">
        <w:trPr>
          <w:trHeight w:val="320"/>
        </w:trPr>
        <w:tc>
          <w:tcPr>
            <w:tcW w:w="3340" w:type="dxa"/>
            <w:noWrap/>
            <w:hideMark/>
          </w:tcPr>
          <w:p w14:paraId="36666FE0" w14:textId="77777777"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Viridans Streptococcus</w:t>
            </w:r>
          </w:p>
        </w:tc>
        <w:tc>
          <w:tcPr>
            <w:tcW w:w="2900" w:type="dxa"/>
            <w:noWrap/>
            <w:hideMark/>
          </w:tcPr>
          <w:p w14:paraId="12DEAA5C"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3</w:t>
            </w:r>
          </w:p>
        </w:tc>
        <w:tc>
          <w:tcPr>
            <w:tcW w:w="2000" w:type="dxa"/>
            <w:noWrap/>
            <w:hideMark/>
          </w:tcPr>
          <w:p w14:paraId="033A57ED" w14:textId="54985DDC" w:rsidR="001D5CD1" w:rsidRPr="007500ED" w:rsidRDefault="00C32980" w:rsidP="001D5CD1">
            <w:pPr>
              <w:jc w:val="right"/>
              <w:rPr>
                <w:rFonts w:ascii="Arial" w:hAnsi="Arial" w:cs="Arial"/>
                <w:color w:val="000000"/>
                <w:kern w:val="0"/>
                <w:sz w:val="20"/>
                <w:szCs w:val="20"/>
                <w14:ligatures w14:val="none"/>
              </w:rPr>
            </w:pPr>
            <w:r>
              <w:rPr>
                <w:rFonts w:ascii="Arial" w:hAnsi="Arial" w:cs="Arial"/>
                <w:color w:val="000000"/>
                <w:kern w:val="0"/>
                <w:sz w:val="20"/>
                <w:szCs w:val="20"/>
                <w14:ligatures w14:val="none"/>
              </w:rPr>
              <w:t>1.3</w:t>
            </w:r>
          </w:p>
        </w:tc>
      </w:tr>
      <w:tr w:rsidR="001D5CD1" w:rsidRPr="00571F13" w14:paraId="7AA95F1E" w14:textId="77777777" w:rsidTr="001D5CD1">
        <w:trPr>
          <w:trHeight w:val="320"/>
        </w:trPr>
        <w:tc>
          <w:tcPr>
            <w:tcW w:w="3340" w:type="dxa"/>
            <w:noWrap/>
            <w:hideMark/>
          </w:tcPr>
          <w:p w14:paraId="2A77E4F2" w14:textId="5BC3F92A" w:rsidR="001D5CD1" w:rsidRPr="007500ED" w:rsidRDefault="001D5CD1" w:rsidP="001D5CD1">
            <w:pPr>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Total</w:t>
            </w:r>
            <w:r w:rsidR="00C32980">
              <w:rPr>
                <w:rFonts w:ascii="Arial" w:hAnsi="Arial" w:cs="Arial"/>
                <w:color w:val="000000"/>
                <w:kern w:val="0"/>
                <w:sz w:val="20"/>
                <w:szCs w:val="20"/>
                <w14:ligatures w14:val="none"/>
              </w:rPr>
              <w:t>*</w:t>
            </w:r>
          </w:p>
        </w:tc>
        <w:tc>
          <w:tcPr>
            <w:tcW w:w="2900" w:type="dxa"/>
            <w:noWrap/>
            <w:hideMark/>
          </w:tcPr>
          <w:p w14:paraId="5496E0D2" w14:textId="77777777" w:rsidR="001D5CD1" w:rsidRPr="007500ED"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223</w:t>
            </w:r>
          </w:p>
        </w:tc>
        <w:tc>
          <w:tcPr>
            <w:tcW w:w="2000" w:type="dxa"/>
            <w:noWrap/>
            <w:hideMark/>
          </w:tcPr>
          <w:p w14:paraId="3B3BA803" w14:textId="77777777" w:rsidR="001D5CD1" w:rsidRPr="000B1647" w:rsidRDefault="001D5CD1" w:rsidP="001D5CD1">
            <w:pPr>
              <w:jc w:val="right"/>
              <w:rPr>
                <w:rFonts w:ascii="Arial" w:hAnsi="Arial" w:cs="Arial"/>
                <w:color w:val="000000"/>
                <w:kern w:val="0"/>
                <w:sz w:val="20"/>
                <w:szCs w:val="20"/>
                <w14:ligatures w14:val="none"/>
              </w:rPr>
            </w:pPr>
            <w:r w:rsidRPr="007500ED">
              <w:rPr>
                <w:rFonts w:ascii="Arial" w:hAnsi="Arial" w:cs="Arial"/>
                <w:color w:val="000000"/>
                <w:kern w:val="0"/>
                <w:sz w:val="20"/>
                <w:szCs w:val="20"/>
                <w14:ligatures w14:val="none"/>
              </w:rPr>
              <w:t>100.00</w:t>
            </w:r>
          </w:p>
        </w:tc>
      </w:tr>
    </w:tbl>
    <w:p w14:paraId="554FFEA2" w14:textId="74D59B79" w:rsidR="004A4E4F" w:rsidRDefault="001D5CD1" w:rsidP="00C32980">
      <w:r w:rsidRPr="00586B4C">
        <w:rPr>
          <w:sz w:val="15"/>
          <w:szCs w:val="15"/>
        </w:rPr>
        <w:t>*223 organisms from 218 blood cultures (5 polymicrobial cultures)</w:t>
      </w:r>
    </w:p>
    <w:p w14:paraId="78C5EEE1" w14:textId="77777777" w:rsidR="001D5CD1" w:rsidRDefault="001D5CD1" w:rsidP="001D5CD1"/>
    <w:p w14:paraId="4F475AE8" w14:textId="77777777" w:rsidR="00C32980" w:rsidRPr="00081213" w:rsidRDefault="00C32980" w:rsidP="001D5CD1"/>
    <w:p w14:paraId="5C6A24CC" w14:textId="0E7AA31B" w:rsidR="001D5CD1" w:rsidRDefault="001D5CD1" w:rsidP="001D5CD1">
      <w:pPr>
        <w:pStyle w:val="Caption"/>
        <w:keepNext/>
      </w:pPr>
      <w:r>
        <w:lastRenderedPageBreak/>
        <w:t xml:space="preserve">Supplementary Table </w:t>
      </w:r>
      <w:r w:rsidR="003F4263">
        <w:t>4</w:t>
      </w:r>
      <w:r>
        <w:t xml:space="preserve"> - Antimicrobial regimens administered to infants with signs or risk-factors for sepsis (n=4912).</w:t>
      </w:r>
    </w:p>
    <w:tbl>
      <w:tblPr>
        <w:tblStyle w:val="TableGrid"/>
        <w:tblW w:w="0" w:type="auto"/>
        <w:tblLook w:val="04A0" w:firstRow="1" w:lastRow="0" w:firstColumn="1" w:lastColumn="0" w:noHBand="0" w:noVBand="1"/>
      </w:tblPr>
      <w:tblGrid>
        <w:gridCol w:w="3964"/>
        <w:gridCol w:w="1701"/>
      </w:tblGrid>
      <w:tr w:rsidR="001D5CD1" w:rsidRPr="005A59DE" w14:paraId="74C574A2" w14:textId="77777777" w:rsidTr="001D5CD1">
        <w:trPr>
          <w:trHeight w:val="195"/>
        </w:trPr>
        <w:tc>
          <w:tcPr>
            <w:tcW w:w="3964" w:type="dxa"/>
          </w:tcPr>
          <w:p w14:paraId="6F129813" w14:textId="77777777" w:rsidR="001D5CD1" w:rsidRPr="00F43259" w:rsidRDefault="001D5CD1" w:rsidP="00636A1E">
            <w:pPr>
              <w:spacing w:line="276" w:lineRule="auto"/>
              <w:rPr>
                <w:rFonts w:ascii="Arial" w:hAnsi="Arial" w:cs="Arial"/>
                <w:b/>
                <w:bCs/>
                <w:sz w:val="20"/>
                <w:szCs w:val="20"/>
              </w:rPr>
            </w:pPr>
            <w:r w:rsidRPr="00F43259">
              <w:rPr>
                <w:rFonts w:ascii="Arial" w:hAnsi="Arial" w:cs="Arial"/>
                <w:b/>
                <w:bCs/>
                <w:sz w:val="20"/>
                <w:szCs w:val="20"/>
              </w:rPr>
              <w:t>Antimicrobial regimens</w:t>
            </w:r>
            <w:r>
              <w:rPr>
                <w:rFonts w:ascii="Arial" w:hAnsi="Arial" w:cs="Arial"/>
                <w:b/>
                <w:bCs/>
                <w:sz w:val="20"/>
                <w:szCs w:val="20"/>
              </w:rPr>
              <w:t xml:space="preserve"> (n=4912)</w:t>
            </w:r>
          </w:p>
          <w:p w14:paraId="3760F54F" w14:textId="77777777" w:rsidR="001D5CD1" w:rsidRPr="00F43259" w:rsidRDefault="001D5CD1" w:rsidP="00636A1E">
            <w:pPr>
              <w:spacing w:line="276" w:lineRule="auto"/>
              <w:rPr>
                <w:rFonts w:ascii="Arial" w:hAnsi="Arial" w:cs="Arial"/>
                <w:b/>
                <w:bCs/>
                <w:sz w:val="20"/>
                <w:szCs w:val="20"/>
              </w:rPr>
            </w:pPr>
          </w:p>
        </w:tc>
        <w:tc>
          <w:tcPr>
            <w:tcW w:w="1701" w:type="dxa"/>
          </w:tcPr>
          <w:p w14:paraId="1DAF9A76" w14:textId="77777777" w:rsidR="001D5CD1" w:rsidRPr="005A59DE" w:rsidRDefault="001D5CD1" w:rsidP="00636A1E">
            <w:pPr>
              <w:spacing w:line="276" w:lineRule="auto"/>
              <w:rPr>
                <w:rFonts w:ascii="Arial" w:hAnsi="Arial" w:cs="Arial"/>
                <w:b/>
                <w:bCs/>
                <w:sz w:val="20"/>
                <w:szCs w:val="20"/>
              </w:rPr>
            </w:pPr>
            <w:r w:rsidRPr="005A59DE">
              <w:rPr>
                <w:rFonts w:ascii="Arial" w:hAnsi="Arial" w:cs="Arial"/>
                <w:b/>
                <w:bCs/>
                <w:sz w:val="20"/>
                <w:szCs w:val="20"/>
              </w:rPr>
              <w:t>Freq (%)</w:t>
            </w:r>
          </w:p>
        </w:tc>
      </w:tr>
      <w:tr w:rsidR="001D5CD1" w:rsidRPr="005A59DE" w14:paraId="79F28894" w14:textId="77777777" w:rsidTr="001D5CD1">
        <w:tc>
          <w:tcPr>
            <w:tcW w:w="3964" w:type="dxa"/>
          </w:tcPr>
          <w:p w14:paraId="56186DE6" w14:textId="77777777" w:rsidR="001D5CD1" w:rsidRPr="00F43259" w:rsidRDefault="001D5CD1" w:rsidP="00636A1E">
            <w:pPr>
              <w:spacing w:line="276" w:lineRule="auto"/>
              <w:rPr>
                <w:rFonts w:ascii="Arial" w:hAnsi="Arial" w:cs="Arial"/>
                <w:sz w:val="20"/>
                <w:szCs w:val="20"/>
              </w:rPr>
            </w:pPr>
            <w:r w:rsidRPr="00F43259">
              <w:rPr>
                <w:rFonts w:ascii="Arial" w:hAnsi="Arial" w:cs="Arial"/>
                <w:sz w:val="20"/>
                <w:szCs w:val="20"/>
              </w:rPr>
              <w:t>Ampicillin</w:t>
            </w:r>
            <w:r>
              <w:rPr>
                <w:rFonts w:ascii="Arial" w:hAnsi="Arial" w:cs="Arial"/>
                <w:sz w:val="20"/>
                <w:szCs w:val="20"/>
              </w:rPr>
              <w:t xml:space="preserve"> </w:t>
            </w:r>
          </w:p>
        </w:tc>
        <w:tc>
          <w:tcPr>
            <w:tcW w:w="1701" w:type="dxa"/>
          </w:tcPr>
          <w:p w14:paraId="023D04EC"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507 (6.9)</w:t>
            </w:r>
          </w:p>
        </w:tc>
      </w:tr>
      <w:tr w:rsidR="001D5CD1" w:rsidRPr="005A59DE" w14:paraId="1B5A9714" w14:textId="77777777" w:rsidTr="001D5CD1">
        <w:tc>
          <w:tcPr>
            <w:tcW w:w="3964" w:type="dxa"/>
          </w:tcPr>
          <w:p w14:paraId="686E9478" w14:textId="77777777" w:rsidR="001D5CD1" w:rsidRPr="005A59DE" w:rsidRDefault="001D5CD1" w:rsidP="00636A1E">
            <w:pPr>
              <w:spacing w:line="276" w:lineRule="auto"/>
              <w:rPr>
                <w:rFonts w:ascii="Arial" w:hAnsi="Arial" w:cs="Arial"/>
                <w:sz w:val="20"/>
                <w:szCs w:val="20"/>
              </w:rPr>
            </w:pPr>
            <w:r w:rsidRPr="005A59DE">
              <w:rPr>
                <w:rFonts w:ascii="Arial" w:hAnsi="Arial" w:cs="Arial"/>
                <w:sz w:val="20"/>
                <w:szCs w:val="20"/>
              </w:rPr>
              <w:t>Ampicillin &amp; gentamicin</w:t>
            </w:r>
          </w:p>
        </w:tc>
        <w:tc>
          <w:tcPr>
            <w:tcW w:w="1701" w:type="dxa"/>
          </w:tcPr>
          <w:p w14:paraId="7542B65A"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254 (3.5)</w:t>
            </w:r>
          </w:p>
        </w:tc>
      </w:tr>
      <w:tr w:rsidR="001D5CD1" w:rsidRPr="005A59DE" w14:paraId="7353F7E6" w14:textId="77777777" w:rsidTr="001D5CD1">
        <w:tc>
          <w:tcPr>
            <w:tcW w:w="3964" w:type="dxa"/>
          </w:tcPr>
          <w:p w14:paraId="7D62A1D2" w14:textId="77777777" w:rsidR="001D5CD1" w:rsidRPr="005A59DE" w:rsidRDefault="001D5CD1" w:rsidP="00636A1E">
            <w:pPr>
              <w:spacing w:line="276" w:lineRule="auto"/>
              <w:rPr>
                <w:rFonts w:ascii="Arial" w:hAnsi="Arial" w:cs="Arial"/>
                <w:sz w:val="20"/>
                <w:szCs w:val="20"/>
              </w:rPr>
            </w:pPr>
            <w:r w:rsidRPr="005A59DE">
              <w:rPr>
                <w:rFonts w:ascii="Arial" w:hAnsi="Arial" w:cs="Arial"/>
                <w:sz w:val="20"/>
                <w:szCs w:val="20"/>
              </w:rPr>
              <w:t>Ampicillin &amp; amikacin</w:t>
            </w:r>
          </w:p>
        </w:tc>
        <w:tc>
          <w:tcPr>
            <w:tcW w:w="1701" w:type="dxa"/>
          </w:tcPr>
          <w:p w14:paraId="4BE6E109"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2771 (37.8)</w:t>
            </w:r>
          </w:p>
        </w:tc>
      </w:tr>
      <w:tr w:rsidR="001D5CD1" w:rsidRPr="005A59DE" w14:paraId="3881210D" w14:textId="77777777" w:rsidTr="001D5CD1">
        <w:tc>
          <w:tcPr>
            <w:tcW w:w="3964" w:type="dxa"/>
          </w:tcPr>
          <w:p w14:paraId="775A2664"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Ampicillin &amp; cefotaxime</w:t>
            </w:r>
          </w:p>
        </w:tc>
        <w:tc>
          <w:tcPr>
            <w:tcW w:w="1701" w:type="dxa"/>
          </w:tcPr>
          <w:p w14:paraId="587FC3A3" w14:textId="77777777" w:rsidR="001D5CD1" w:rsidRDefault="001D5CD1" w:rsidP="00636A1E">
            <w:pPr>
              <w:spacing w:line="276" w:lineRule="auto"/>
              <w:rPr>
                <w:rFonts w:ascii="Arial" w:hAnsi="Arial" w:cs="Arial"/>
                <w:sz w:val="20"/>
                <w:szCs w:val="20"/>
              </w:rPr>
            </w:pPr>
            <w:r>
              <w:rPr>
                <w:rFonts w:ascii="Arial" w:hAnsi="Arial" w:cs="Arial"/>
                <w:sz w:val="20"/>
                <w:szCs w:val="20"/>
              </w:rPr>
              <w:t>92 (1.3)</w:t>
            </w:r>
          </w:p>
        </w:tc>
      </w:tr>
      <w:tr w:rsidR="001D5CD1" w:rsidRPr="005A59DE" w14:paraId="41A449FC" w14:textId="77777777" w:rsidTr="001D5CD1">
        <w:tc>
          <w:tcPr>
            <w:tcW w:w="3964" w:type="dxa"/>
          </w:tcPr>
          <w:p w14:paraId="4CDDCB96" w14:textId="77777777" w:rsidR="001D5CD1" w:rsidRDefault="001D5CD1" w:rsidP="00636A1E">
            <w:pPr>
              <w:spacing w:line="276" w:lineRule="auto"/>
              <w:rPr>
                <w:rFonts w:ascii="Arial" w:hAnsi="Arial" w:cs="Arial"/>
                <w:sz w:val="20"/>
                <w:szCs w:val="20"/>
              </w:rPr>
            </w:pPr>
            <w:r>
              <w:rPr>
                <w:rFonts w:ascii="Arial" w:hAnsi="Arial" w:cs="Arial"/>
                <w:sz w:val="20"/>
                <w:szCs w:val="20"/>
              </w:rPr>
              <w:t>Cefotaxime &amp; amikacin</w:t>
            </w:r>
          </w:p>
        </w:tc>
        <w:tc>
          <w:tcPr>
            <w:tcW w:w="1701" w:type="dxa"/>
          </w:tcPr>
          <w:p w14:paraId="73D8077D" w14:textId="77777777" w:rsidR="001D5CD1" w:rsidRDefault="001D5CD1" w:rsidP="00636A1E">
            <w:pPr>
              <w:spacing w:line="276" w:lineRule="auto"/>
              <w:rPr>
                <w:rFonts w:ascii="Arial" w:hAnsi="Arial" w:cs="Arial"/>
                <w:sz w:val="20"/>
                <w:szCs w:val="20"/>
              </w:rPr>
            </w:pPr>
            <w:r>
              <w:rPr>
                <w:rFonts w:ascii="Arial" w:hAnsi="Arial" w:cs="Arial"/>
                <w:sz w:val="20"/>
                <w:szCs w:val="20"/>
              </w:rPr>
              <w:t>593 (8.1)</w:t>
            </w:r>
          </w:p>
        </w:tc>
      </w:tr>
      <w:tr w:rsidR="001D5CD1" w:rsidRPr="005A59DE" w14:paraId="195E5DCB" w14:textId="77777777" w:rsidTr="001D5CD1">
        <w:tc>
          <w:tcPr>
            <w:tcW w:w="3964" w:type="dxa"/>
          </w:tcPr>
          <w:p w14:paraId="56B720E3"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Ampicillin, amikacin &amp; cefotaxime</w:t>
            </w:r>
          </w:p>
        </w:tc>
        <w:tc>
          <w:tcPr>
            <w:tcW w:w="1701" w:type="dxa"/>
          </w:tcPr>
          <w:p w14:paraId="4A758439" w14:textId="77777777" w:rsidR="001D5CD1" w:rsidRDefault="001D5CD1" w:rsidP="00636A1E">
            <w:pPr>
              <w:spacing w:line="276" w:lineRule="auto"/>
              <w:rPr>
                <w:rFonts w:ascii="Arial" w:hAnsi="Arial" w:cs="Arial"/>
                <w:sz w:val="20"/>
                <w:szCs w:val="20"/>
              </w:rPr>
            </w:pPr>
            <w:r>
              <w:rPr>
                <w:rFonts w:ascii="Arial" w:hAnsi="Arial" w:cs="Arial"/>
                <w:sz w:val="20"/>
                <w:szCs w:val="20"/>
              </w:rPr>
              <w:t>110 (1.5)</w:t>
            </w:r>
          </w:p>
        </w:tc>
      </w:tr>
      <w:tr w:rsidR="001D5CD1" w:rsidRPr="005A59DE" w14:paraId="7C744486" w14:textId="77777777" w:rsidTr="001D5CD1">
        <w:tc>
          <w:tcPr>
            <w:tcW w:w="3964" w:type="dxa"/>
          </w:tcPr>
          <w:p w14:paraId="5440FB7A"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Cefotaxime</w:t>
            </w:r>
          </w:p>
        </w:tc>
        <w:tc>
          <w:tcPr>
            <w:tcW w:w="1701" w:type="dxa"/>
          </w:tcPr>
          <w:p w14:paraId="5BFC6324" w14:textId="77777777" w:rsidR="001D5CD1" w:rsidRPr="005A59DE" w:rsidRDefault="001D5CD1" w:rsidP="00636A1E">
            <w:pPr>
              <w:spacing w:line="276" w:lineRule="auto"/>
              <w:rPr>
                <w:rFonts w:ascii="Arial" w:hAnsi="Arial" w:cs="Arial"/>
                <w:sz w:val="20"/>
                <w:szCs w:val="20"/>
              </w:rPr>
            </w:pPr>
            <w:r>
              <w:rPr>
                <w:rFonts w:ascii="Arial" w:hAnsi="Arial" w:cs="Arial"/>
                <w:sz w:val="20"/>
                <w:szCs w:val="20"/>
              </w:rPr>
              <w:t>191 (2.6)</w:t>
            </w:r>
          </w:p>
        </w:tc>
      </w:tr>
      <w:tr w:rsidR="001D5CD1" w:rsidRPr="005A59DE" w14:paraId="0666D89B" w14:textId="77777777" w:rsidTr="001D5CD1">
        <w:tc>
          <w:tcPr>
            <w:tcW w:w="3964" w:type="dxa"/>
          </w:tcPr>
          <w:p w14:paraId="1375D0D4" w14:textId="77777777" w:rsidR="001D5CD1" w:rsidRDefault="001D5CD1" w:rsidP="00636A1E">
            <w:pPr>
              <w:spacing w:line="276" w:lineRule="auto"/>
              <w:rPr>
                <w:rFonts w:ascii="Arial" w:hAnsi="Arial" w:cs="Arial"/>
                <w:sz w:val="20"/>
                <w:szCs w:val="20"/>
              </w:rPr>
            </w:pPr>
            <w:r>
              <w:rPr>
                <w:rFonts w:ascii="Arial" w:hAnsi="Arial" w:cs="Arial"/>
                <w:sz w:val="20"/>
                <w:szCs w:val="20"/>
              </w:rPr>
              <w:t>Other combination</w:t>
            </w:r>
          </w:p>
        </w:tc>
        <w:tc>
          <w:tcPr>
            <w:tcW w:w="1701" w:type="dxa"/>
          </w:tcPr>
          <w:p w14:paraId="29D90A24" w14:textId="77777777" w:rsidR="001D5CD1" w:rsidRDefault="001D5CD1" w:rsidP="00636A1E">
            <w:pPr>
              <w:spacing w:line="276" w:lineRule="auto"/>
              <w:rPr>
                <w:rFonts w:ascii="Arial" w:hAnsi="Arial" w:cs="Arial"/>
                <w:sz w:val="20"/>
                <w:szCs w:val="20"/>
              </w:rPr>
            </w:pPr>
            <w:r>
              <w:rPr>
                <w:rFonts w:ascii="Arial" w:hAnsi="Arial" w:cs="Arial"/>
                <w:sz w:val="20"/>
                <w:szCs w:val="20"/>
              </w:rPr>
              <w:t>392 (5.4)</w:t>
            </w:r>
          </w:p>
        </w:tc>
      </w:tr>
      <w:tr w:rsidR="001D5CD1" w:rsidRPr="005A59DE" w14:paraId="4D8171AF" w14:textId="77777777" w:rsidTr="001D5CD1">
        <w:tc>
          <w:tcPr>
            <w:tcW w:w="3964" w:type="dxa"/>
          </w:tcPr>
          <w:p w14:paraId="32905766" w14:textId="77777777" w:rsidR="001D5CD1" w:rsidRPr="00A31396" w:rsidRDefault="001D5CD1" w:rsidP="00636A1E">
            <w:pPr>
              <w:spacing w:line="276" w:lineRule="auto"/>
              <w:rPr>
                <w:rFonts w:ascii="Arial" w:hAnsi="Arial" w:cs="Arial"/>
                <w:b/>
                <w:bCs/>
                <w:sz w:val="20"/>
                <w:szCs w:val="20"/>
              </w:rPr>
            </w:pPr>
            <w:r w:rsidRPr="00A31396">
              <w:rPr>
                <w:rFonts w:ascii="Arial" w:hAnsi="Arial" w:cs="Arial"/>
                <w:b/>
                <w:bCs/>
                <w:sz w:val="20"/>
                <w:szCs w:val="20"/>
              </w:rPr>
              <w:t>Antimicrobial therapy missing</w:t>
            </w:r>
          </w:p>
        </w:tc>
        <w:tc>
          <w:tcPr>
            <w:tcW w:w="1701" w:type="dxa"/>
          </w:tcPr>
          <w:p w14:paraId="6675BA85" w14:textId="77777777" w:rsidR="001D5CD1" w:rsidRPr="00A31396" w:rsidRDefault="001D5CD1" w:rsidP="00636A1E">
            <w:pPr>
              <w:spacing w:line="276" w:lineRule="auto"/>
              <w:rPr>
                <w:rFonts w:ascii="Arial" w:hAnsi="Arial" w:cs="Arial"/>
                <w:b/>
                <w:bCs/>
                <w:sz w:val="20"/>
                <w:szCs w:val="20"/>
              </w:rPr>
            </w:pPr>
            <w:r w:rsidRPr="00A31396">
              <w:rPr>
                <w:rFonts w:ascii="Arial" w:hAnsi="Arial" w:cs="Arial"/>
                <w:b/>
                <w:bCs/>
                <w:sz w:val="20"/>
                <w:szCs w:val="20"/>
              </w:rPr>
              <w:t>2411 (32.9)</w:t>
            </w:r>
          </w:p>
        </w:tc>
      </w:tr>
    </w:tbl>
    <w:p w14:paraId="79F31997" w14:textId="77777777" w:rsidR="001D5CD1" w:rsidRDefault="001D5CD1" w:rsidP="001D5CD1"/>
    <w:p w14:paraId="7E29BFF2" w14:textId="77777777" w:rsidR="001D5CD1" w:rsidRDefault="001D5CD1" w:rsidP="001D5CD1">
      <w:pPr>
        <w:pStyle w:val="Caption"/>
        <w:keepNext/>
      </w:pPr>
    </w:p>
    <w:p w14:paraId="22B59E21" w14:textId="708752F1" w:rsidR="001D5CD1" w:rsidRDefault="001D5CD1" w:rsidP="001D5CD1">
      <w:pPr>
        <w:pStyle w:val="Caption"/>
        <w:keepNext/>
      </w:pPr>
      <w:r>
        <w:t xml:space="preserve">Supplementary Table </w:t>
      </w:r>
      <w:r w:rsidR="003F4263">
        <w:t>5</w:t>
      </w:r>
      <w:r>
        <w:t xml:space="preserve"> - </w:t>
      </w:r>
      <w:r w:rsidRPr="00852320">
        <w:t>Antimicrobial resistance patters of gram positive and negative organisms.</w:t>
      </w:r>
    </w:p>
    <w:tbl>
      <w:tblPr>
        <w:tblStyle w:val="TableGrid"/>
        <w:tblW w:w="0" w:type="auto"/>
        <w:tblLayout w:type="fixed"/>
        <w:tblLook w:val="04A0" w:firstRow="1" w:lastRow="0" w:firstColumn="1" w:lastColumn="0" w:noHBand="0" w:noVBand="1"/>
      </w:tblPr>
      <w:tblGrid>
        <w:gridCol w:w="2432"/>
        <w:gridCol w:w="1517"/>
        <w:gridCol w:w="1517"/>
        <w:gridCol w:w="1517"/>
        <w:gridCol w:w="1517"/>
      </w:tblGrid>
      <w:tr w:rsidR="001D5CD1" w:rsidRPr="008C16D6" w14:paraId="789AEA8B" w14:textId="77777777" w:rsidTr="001D5CD1">
        <w:tc>
          <w:tcPr>
            <w:tcW w:w="2432" w:type="dxa"/>
          </w:tcPr>
          <w:p w14:paraId="2C800B2A" w14:textId="77777777" w:rsidR="001D5CD1" w:rsidRPr="008C16D6" w:rsidRDefault="001D5CD1" w:rsidP="00636A1E">
            <w:pPr>
              <w:spacing w:line="276" w:lineRule="auto"/>
              <w:rPr>
                <w:rFonts w:ascii="Arial" w:hAnsi="Arial" w:cs="Arial"/>
                <w:b/>
                <w:bCs/>
                <w:sz w:val="20"/>
                <w:szCs w:val="20"/>
              </w:rPr>
            </w:pPr>
          </w:p>
        </w:tc>
        <w:tc>
          <w:tcPr>
            <w:tcW w:w="1517" w:type="dxa"/>
          </w:tcPr>
          <w:p w14:paraId="4739266B"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b/>
                <w:bCs/>
                <w:sz w:val="20"/>
                <w:szCs w:val="20"/>
              </w:rPr>
              <w:t>Sensitive</w:t>
            </w:r>
          </w:p>
        </w:tc>
        <w:tc>
          <w:tcPr>
            <w:tcW w:w="1517" w:type="dxa"/>
          </w:tcPr>
          <w:p w14:paraId="7683C0BE"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b/>
                <w:bCs/>
                <w:sz w:val="20"/>
                <w:szCs w:val="20"/>
              </w:rPr>
              <w:t xml:space="preserve">Intermediate </w:t>
            </w:r>
          </w:p>
        </w:tc>
        <w:tc>
          <w:tcPr>
            <w:tcW w:w="1517" w:type="dxa"/>
          </w:tcPr>
          <w:p w14:paraId="37862C1D"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b/>
                <w:bCs/>
                <w:sz w:val="20"/>
                <w:szCs w:val="20"/>
              </w:rPr>
              <w:t>Resistant</w:t>
            </w:r>
          </w:p>
        </w:tc>
        <w:tc>
          <w:tcPr>
            <w:tcW w:w="1517" w:type="dxa"/>
          </w:tcPr>
          <w:p w14:paraId="31572E60"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b/>
                <w:bCs/>
                <w:sz w:val="20"/>
                <w:szCs w:val="20"/>
              </w:rPr>
              <w:t>Total</w:t>
            </w:r>
          </w:p>
        </w:tc>
      </w:tr>
      <w:tr w:rsidR="001D5CD1" w:rsidRPr="008C16D6" w14:paraId="640A5285" w14:textId="77777777" w:rsidTr="001D5CD1">
        <w:tc>
          <w:tcPr>
            <w:tcW w:w="2432" w:type="dxa"/>
          </w:tcPr>
          <w:p w14:paraId="6A24D63F"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b/>
                <w:bCs/>
                <w:sz w:val="20"/>
                <w:szCs w:val="20"/>
              </w:rPr>
              <w:t>Gram Positive (n=106)</w:t>
            </w:r>
          </w:p>
        </w:tc>
        <w:tc>
          <w:tcPr>
            <w:tcW w:w="1517" w:type="dxa"/>
          </w:tcPr>
          <w:p w14:paraId="223C238D" w14:textId="77777777" w:rsidR="001D5CD1" w:rsidRPr="008C16D6" w:rsidRDefault="001D5CD1" w:rsidP="00636A1E">
            <w:pPr>
              <w:spacing w:line="276" w:lineRule="auto"/>
              <w:rPr>
                <w:rFonts w:ascii="Arial" w:hAnsi="Arial" w:cs="Arial"/>
                <w:sz w:val="20"/>
                <w:szCs w:val="20"/>
              </w:rPr>
            </w:pPr>
          </w:p>
        </w:tc>
        <w:tc>
          <w:tcPr>
            <w:tcW w:w="1517" w:type="dxa"/>
          </w:tcPr>
          <w:p w14:paraId="782CAAF1" w14:textId="77777777" w:rsidR="001D5CD1" w:rsidRPr="008C16D6" w:rsidRDefault="001D5CD1" w:rsidP="00636A1E">
            <w:pPr>
              <w:spacing w:line="276" w:lineRule="auto"/>
              <w:rPr>
                <w:rFonts w:ascii="Arial" w:hAnsi="Arial" w:cs="Arial"/>
                <w:sz w:val="20"/>
                <w:szCs w:val="20"/>
              </w:rPr>
            </w:pPr>
          </w:p>
        </w:tc>
        <w:tc>
          <w:tcPr>
            <w:tcW w:w="1517" w:type="dxa"/>
          </w:tcPr>
          <w:p w14:paraId="64A6CDC5" w14:textId="77777777" w:rsidR="001D5CD1" w:rsidRPr="008C16D6" w:rsidRDefault="001D5CD1" w:rsidP="00636A1E">
            <w:pPr>
              <w:spacing w:line="276" w:lineRule="auto"/>
              <w:rPr>
                <w:rFonts w:ascii="Arial" w:hAnsi="Arial" w:cs="Arial"/>
                <w:sz w:val="20"/>
                <w:szCs w:val="20"/>
              </w:rPr>
            </w:pPr>
          </w:p>
        </w:tc>
        <w:tc>
          <w:tcPr>
            <w:tcW w:w="1517" w:type="dxa"/>
          </w:tcPr>
          <w:p w14:paraId="6E30DFE5" w14:textId="77777777" w:rsidR="001D5CD1" w:rsidRPr="008C16D6" w:rsidRDefault="001D5CD1" w:rsidP="00636A1E">
            <w:pPr>
              <w:spacing w:line="276" w:lineRule="auto"/>
              <w:rPr>
                <w:rFonts w:ascii="Arial" w:hAnsi="Arial" w:cs="Arial"/>
                <w:sz w:val="20"/>
                <w:szCs w:val="20"/>
              </w:rPr>
            </w:pPr>
          </w:p>
        </w:tc>
      </w:tr>
      <w:tr w:rsidR="001D5CD1" w:rsidRPr="008C16D6" w14:paraId="3C3EB877" w14:textId="77777777" w:rsidTr="001D5CD1">
        <w:tc>
          <w:tcPr>
            <w:tcW w:w="2432" w:type="dxa"/>
          </w:tcPr>
          <w:p w14:paraId="7B0C9BBE"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Benzylpenicillin</w:t>
            </w:r>
          </w:p>
        </w:tc>
        <w:tc>
          <w:tcPr>
            <w:tcW w:w="1517" w:type="dxa"/>
          </w:tcPr>
          <w:p w14:paraId="2DBFC9A7" w14:textId="35C6D9FF"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5</w:t>
            </w:r>
            <w:r w:rsidR="00F418DF">
              <w:rPr>
                <w:rFonts w:ascii="Arial" w:hAnsi="Arial" w:cs="Arial"/>
                <w:sz w:val="20"/>
                <w:szCs w:val="20"/>
              </w:rPr>
              <w:t>7</w:t>
            </w:r>
            <w:r w:rsidRPr="008C16D6">
              <w:rPr>
                <w:rFonts w:ascii="Arial" w:hAnsi="Arial" w:cs="Arial"/>
                <w:sz w:val="20"/>
                <w:szCs w:val="20"/>
              </w:rPr>
              <w:t xml:space="preserve"> (62.</w:t>
            </w:r>
            <w:r w:rsidR="00F418DF">
              <w:rPr>
                <w:rFonts w:ascii="Arial" w:hAnsi="Arial" w:cs="Arial"/>
                <w:sz w:val="20"/>
                <w:szCs w:val="20"/>
              </w:rPr>
              <w:t>6</w:t>
            </w:r>
            <w:r w:rsidRPr="008C16D6">
              <w:rPr>
                <w:rFonts w:ascii="Arial" w:hAnsi="Arial" w:cs="Arial"/>
                <w:sz w:val="20"/>
                <w:szCs w:val="20"/>
              </w:rPr>
              <w:t>)</w:t>
            </w:r>
          </w:p>
        </w:tc>
        <w:tc>
          <w:tcPr>
            <w:tcW w:w="1517" w:type="dxa"/>
          </w:tcPr>
          <w:p w14:paraId="31A7C870" w14:textId="6EB03842" w:rsidR="001D5CD1" w:rsidRPr="008C16D6" w:rsidRDefault="00F418DF" w:rsidP="00636A1E">
            <w:pPr>
              <w:spacing w:line="276" w:lineRule="auto"/>
              <w:rPr>
                <w:rFonts w:ascii="Arial" w:hAnsi="Arial" w:cs="Arial"/>
                <w:sz w:val="20"/>
                <w:szCs w:val="20"/>
              </w:rPr>
            </w:pPr>
            <w:r>
              <w:rPr>
                <w:rFonts w:ascii="Arial" w:hAnsi="Arial" w:cs="Arial"/>
                <w:sz w:val="20"/>
                <w:szCs w:val="20"/>
              </w:rPr>
              <w:t xml:space="preserve">2 </w:t>
            </w:r>
            <w:r w:rsidR="001D5CD1" w:rsidRPr="008C16D6">
              <w:rPr>
                <w:rFonts w:ascii="Arial" w:hAnsi="Arial" w:cs="Arial"/>
                <w:sz w:val="20"/>
                <w:szCs w:val="20"/>
              </w:rPr>
              <w:t>(</w:t>
            </w:r>
            <w:r>
              <w:rPr>
                <w:rFonts w:ascii="Arial" w:hAnsi="Arial" w:cs="Arial"/>
                <w:sz w:val="20"/>
                <w:szCs w:val="20"/>
              </w:rPr>
              <w:t>2.2</w:t>
            </w:r>
            <w:r w:rsidR="001D5CD1" w:rsidRPr="008C16D6">
              <w:rPr>
                <w:rFonts w:ascii="Arial" w:hAnsi="Arial" w:cs="Arial"/>
                <w:sz w:val="20"/>
                <w:szCs w:val="20"/>
              </w:rPr>
              <w:t>)</w:t>
            </w:r>
          </w:p>
        </w:tc>
        <w:tc>
          <w:tcPr>
            <w:tcW w:w="1517" w:type="dxa"/>
          </w:tcPr>
          <w:p w14:paraId="0CC13015" w14:textId="40296B5B"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3</w:t>
            </w:r>
            <w:r w:rsidR="00F418DF">
              <w:rPr>
                <w:rFonts w:ascii="Arial" w:hAnsi="Arial" w:cs="Arial"/>
                <w:sz w:val="20"/>
                <w:szCs w:val="20"/>
              </w:rPr>
              <w:t>2</w:t>
            </w:r>
            <w:r w:rsidRPr="008C16D6">
              <w:rPr>
                <w:rFonts w:ascii="Arial" w:hAnsi="Arial" w:cs="Arial"/>
                <w:sz w:val="20"/>
                <w:szCs w:val="20"/>
              </w:rPr>
              <w:t xml:space="preserve"> (3</w:t>
            </w:r>
            <w:r w:rsidR="00F418DF">
              <w:rPr>
                <w:rFonts w:ascii="Arial" w:hAnsi="Arial" w:cs="Arial"/>
                <w:sz w:val="20"/>
                <w:szCs w:val="20"/>
              </w:rPr>
              <w:t>5.2</w:t>
            </w:r>
            <w:r w:rsidRPr="008C16D6">
              <w:rPr>
                <w:rFonts w:ascii="Arial" w:hAnsi="Arial" w:cs="Arial"/>
                <w:sz w:val="20"/>
                <w:szCs w:val="20"/>
              </w:rPr>
              <w:t>)</w:t>
            </w:r>
          </w:p>
        </w:tc>
        <w:tc>
          <w:tcPr>
            <w:tcW w:w="1517" w:type="dxa"/>
          </w:tcPr>
          <w:p w14:paraId="6A5E3C5D" w14:textId="07422325"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9</w:t>
            </w:r>
            <w:r w:rsidR="00F418DF">
              <w:rPr>
                <w:rFonts w:ascii="Arial" w:hAnsi="Arial" w:cs="Arial"/>
                <w:sz w:val="20"/>
                <w:szCs w:val="20"/>
              </w:rPr>
              <w:t>1</w:t>
            </w:r>
            <w:r w:rsidRPr="008C16D6">
              <w:rPr>
                <w:rFonts w:ascii="Arial" w:hAnsi="Arial" w:cs="Arial"/>
                <w:sz w:val="20"/>
                <w:szCs w:val="20"/>
              </w:rPr>
              <w:t xml:space="preserve"> (</w:t>
            </w:r>
            <w:r w:rsidR="00F418DF">
              <w:rPr>
                <w:rFonts w:ascii="Arial" w:hAnsi="Arial" w:cs="Arial"/>
                <w:sz w:val="20"/>
                <w:szCs w:val="20"/>
              </w:rPr>
              <w:t>85.8</w:t>
            </w:r>
            <w:r w:rsidRPr="008C16D6">
              <w:rPr>
                <w:rFonts w:ascii="Arial" w:hAnsi="Arial" w:cs="Arial"/>
                <w:sz w:val="20"/>
                <w:szCs w:val="20"/>
              </w:rPr>
              <w:t>)</w:t>
            </w:r>
          </w:p>
        </w:tc>
      </w:tr>
      <w:tr w:rsidR="001D5CD1" w:rsidRPr="008C16D6" w14:paraId="3452ACB2" w14:textId="77777777" w:rsidTr="001D5CD1">
        <w:tc>
          <w:tcPr>
            <w:tcW w:w="2432" w:type="dxa"/>
          </w:tcPr>
          <w:p w14:paraId="4D3790A9"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Gentamicin</w:t>
            </w:r>
          </w:p>
        </w:tc>
        <w:tc>
          <w:tcPr>
            <w:tcW w:w="1517" w:type="dxa"/>
          </w:tcPr>
          <w:p w14:paraId="67B57EA8" w14:textId="77882E2F"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7</w:t>
            </w:r>
            <w:r w:rsidR="00F418DF">
              <w:rPr>
                <w:rFonts w:ascii="Arial" w:hAnsi="Arial" w:cs="Arial"/>
                <w:sz w:val="20"/>
                <w:szCs w:val="20"/>
              </w:rPr>
              <w:t>1</w:t>
            </w:r>
            <w:r w:rsidRPr="008C16D6">
              <w:rPr>
                <w:rFonts w:ascii="Arial" w:hAnsi="Arial" w:cs="Arial"/>
                <w:sz w:val="20"/>
                <w:szCs w:val="20"/>
              </w:rPr>
              <w:t xml:space="preserve"> (7</w:t>
            </w:r>
            <w:r w:rsidR="00F418DF">
              <w:rPr>
                <w:rFonts w:ascii="Arial" w:hAnsi="Arial" w:cs="Arial"/>
                <w:sz w:val="20"/>
                <w:szCs w:val="20"/>
              </w:rPr>
              <w:t>8.0</w:t>
            </w:r>
            <w:r w:rsidRPr="008C16D6">
              <w:rPr>
                <w:rFonts w:ascii="Arial" w:hAnsi="Arial" w:cs="Arial"/>
                <w:sz w:val="20"/>
                <w:szCs w:val="20"/>
              </w:rPr>
              <w:t>)</w:t>
            </w:r>
          </w:p>
        </w:tc>
        <w:tc>
          <w:tcPr>
            <w:tcW w:w="1517" w:type="dxa"/>
          </w:tcPr>
          <w:p w14:paraId="38C8D603"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0 (0)</w:t>
            </w:r>
          </w:p>
        </w:tc>
        <w:tc>
          <w:tcPr>
            <w:tcW w:w="1517" w:type="dxa"/>
          </w:tcPr>
          <w:p w14:paraId="0BC708E9" w14:textId="5117FFF9"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20 (</w:t>
            </w:r>
            <w:r w:rsidR="00F418DF">
              <w:rPr>
                <w:rFonts w:ascii="Arial" w:hAnsi="Arial" w:cs="Arial"/>
                <w:sz w:val="20"/>
                <w:szCs w:val="20"/>
              </w:rPr>
              <w:t>22.0</w:t>
            </w:r>
            <w:r w:rsidRPr="008C16D6">
              <w:rPr>
                <w:rFonts w:ascii="Arial" w:hAnsi="Arial" w:cs="Arial"/>
                <w:sz w:val="20"/>
                <w:szCs w:val="20"/>
              </w:rPr>
              <w:t>)</w:t>
            </w:r>
          </w:p>
        </w:tc>
        <w:tc>
          <w:tcPr>
            <w:tcW w:w="1517" w:type="dxa"/>
          </w:tcPr>
          <w:p w14:paraId="6DAD819F" w14:textId="063BD624"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90 (</w:t>
            </w:r>
            <w:r w:rsidR="00F418DF">
              <w:rPr>
                <w:rFonts w:ascii="Arial" w:hAnsi="Arial" w:cs="Arial"/>
                <w:sz w:val="20"/>
                <w:szCs w:val="20"/>
              </w:rPr>
              <w:t>85.8</w:t>
            </w:r>
            <w:r w:rsidRPr="008C16D6">
              <w:rPr>
                <w:rFonts w:ascii="Arial" w:hAnsi="Arial" w:cs="Arial"/>
                <w:sz w:val="20"/>
                <w:szCs w:val="20"/>
              </w:rPr>
              <w:t>)</w:t>
            </w:r>
          </w:p>
        </w:tc>
      </w:tr>
      <w:tr w:rsidR="001D5CD1" w:rsidRPr="008C16D6" w14:paraId="652FBD73" w14:textId="77777777" w:rsidTr="001D5CD1">
        <w:tc>
          <w:tcPr>
            <w:tcW w:w="2432" w:type="dxa"/>
          </w:tcPr>
          <w:p w14:paraId="62B7ECEC"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b/>
                <w:bCs/>
                <w:sz w:val="20"/>
                <w:szCs w:val="20"/>
              </w:rPr>
              <w:t>Gram Negative (n=110)</w:t>
            </w:r>
          </w:p>
        </w:tc>
        <w:tc>
          <w:tcPr>
            <w:tcW w:w="1517" w:type="dxa"/>
          </w:tcPr>
          <w:p w14:paraId="450905C8" w14:textId="77777777" w:rsidR="001D5CD1" w:rsidRPr="008C16D6" w:rsidRDefault="001D5CD1" w:rsidP="00636A1E">
            <w:pPr>
              <w:spacing w:line="276" w:lineRule="auto"/>
              <w:rPr>
                <w:rFonts w:ascii="Arial" w:hAnsi="Arial" w:cs="Arial"/>
                <w:sz w:val="20"/>
                <w:szCs w:val="20"/>
              </w:rPr>
            </w:pPr>
          </w:p>
        </w:tc>
        <w:tc>
          <w:tcPr>
            <w:tcW w:w="1517" w:type="dxa"/>
          </w:tcPr>
          <w:p w14:paraId="062FA0A7" w14:textId="77777777" w:rsidR="001D5CD1" w:rsidRPr="008C16D6" w:rsidRDefault="001D5CD1" w:rsidP="00636A1E">
            <w:pPr>
              <w:spacing w:line="276" w:lineRule="auto"/>
              <w:rPr>
                <w:rFonts w:ascii="Arial" w:hAnsi="Arial" w:cs="Arial"/>
                <w:sz w:val="20"/>
                <w:szCs w:val="20"/>
              </w:rPr>
            </w:pPr>
          </w:p>
        </w:tc>
        <w:tc>
          <w:tcPr>
            <w:tcW w:w="1517" w:type="dxa"/>
          </w:tcPr>
          <w:p w14:paraId="6C32D5B8" w14:textId="77777777" w:rsidR="001D5CD1" w:rsidRPr="008C16D6" w:rsidRDefault="001D5CD1" w:rsidP="00636A1E">
            <w:pPr>
              <w:spacing w:line="276" w:lineRule="auto"/>
              <w:rPr>
                <w:rFonts w:ascii="Arial" w:hAnsi="Arial" w:cs="Arial"/>
                <w:sz w:val="20"/>
                <w:szCs w:val="20"/>
              </w:rPr>
            </w:pPr>
          </w:p>
        </w:tc>
        <w:tc>
          <w:tcPr>
            <w:tcW w:w="1517" w:type="dxa"/>
          </w:tcPr>
          <w:p w14:paraId="753DF6BE" w14:textId="77777777" w:rsidR="001D5CD1" w:rsidRPr="008C16D6" w:rsidRDefault="001D5CD1" w:rsidP="00636A1E">
            <w:pPr>
              <w:spacing w:line="276" w:lineRule="auto"/>
              <w:rPr>
                <w:rFonts w:ascii="Arial" w:hAnsi="Arial" w:cs="Arial"/>
                <w:sz w:val="20"/>
                <w:szCs w:val="20"/>
              </w:rPr>
            </w:pPr>
          </w:p>
        </w:tc>
      </w:tr>
      <w:tr w:rsidR="001D5CD1" w:rsidRPr="008C16D6" w14:paraId="609CDB16" w14:textId="77777777" w:rsidTr="001D5CD1">
        <w:tc>
          <w:tcPr>
            <w:tcW w:w="2432" w:type="dxa"/>
          </w:tcPr>
          <w:p w14:paraId="7383CA4D"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Ampicillin</w:t>
            </w:r>
          </w:p>
        </w:tc>
        <w:tc>
          <w:tcPr>
            <w:tcW w:w="1517" w:type="dxa"/>
          </w:tcPr>
          <w:p w14:paraId="21F4F0E6" w14:textId="3091803B"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8</w:t>
            </w:r>
            <w:r w:rsidR="007500ED">
              <w:rPr>
                <w:rFonts w:ascii="Arial" w:hAnsi="Arial" w:cs="Arial"/>
                <w:sz w:val="20"/>
                <w:szCs w:val="20"/>
              </w:rPr>
              <w:t>8</w:t>
            </w:r>
            <w:r w:rsidRPr="008C16D6">
              <w:rPr>
                <w:rFonts w:ascii="Arial" w:hAnsi="Arial" w:cs="Arial"/>
                <w:sz w:val="20"/>
                <w:szCs w:val="20"/>
              </w:rPr>
              <w:t xml:space="preserve"> </w:t>
            </w:r>
            <w:r w:rsidR="007500ED">
              <w:rPr>
                <w:rFonts w:ascii="Arial" w:hAnsi="Arial" w:cs="Arial"/>
                <w:sz w:val="20"/>
                <w:szCs w:val="20"/>
              </w:rPr>
              <w:t>(</w:t>
            </w:r>
            <w:r w:rsidR="00F418DF">
              <w:rPr>
                <w:rFonts w:ascii="Arial" w:hAnsi="Arial" w:cs="Arial"/>
                <w:sz w:val="20"/>
                <w:szCs w:val="20"/>
              </w:rPr>
              <w:t>92.6</w:t>
            </w:r>
            <w:r w:rsidR="007500ED">
              <w:rPr>
                <w:rFonts w:ascii="Arial" w:hAnsi="Arial" w:cs="Arial"/>
                <w:sz w:val="20"/>
                <w:szCs w:val="20"/>
              </w:rPr>
              <w:t>)</w:t>
            </w:r>
          </w:p>
        </w:tc>
        <w:tc>
          <w:tcPr>
            <w:tcW w:w="1517" w:type="dxa"/>
          </w:tcPr>
          <w:p w14:paraId="4CCA6405"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0 (0)</w:t>
            </w:r>
          </w:p>
        </w:tc>
        <w:tc>
          <w:tcPr>
            <w:tcW w:w="1517" w:type="dxa"/>
          </w:tcPr>
          <w:p w14:paraId="0B6C0410" w14:textId="57BCE752"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7 (</w:t>
            </w:r>
            <w:r w:rsidR="00F418DF">
              <w:rPr>
                <w:rFonts w:ascii="Arial" w:hAnsi="Arial" w:cs="Arial"/>
                <w:sz w:val="20"/>
                <w:szCs w:val="20"/>
              </w:rPr>
              <w:t>7.4</w:t>
            </w:r>
            <w:r w:rsidRPr="008C16D6">
              <w:rPr>
                <w:rFonts w:ascii="Arial" w:hAnsi="Arial" w:cs="Arial"/>
                <w:sz w:val="20"/>
                <w:szCs w:val="20"/>
              </w:rPr>
              <w:t>)</w:t>
            </w:r>
          </w:p>
        </w:tc>
        <w:tc>
          <w:tcPr>
            <w:tcW w:w="1517" w:type="dxa"/>
          </w:tcPr>
          <w:p w14:paraId="49E49109" w14:textId="4235E9DC"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9</w:t>
            </w:r>
            <w:r w:rsidR="007500ED">
              <w:rPr>
                <w:rFonts w:ascii="Arial" w:hAnsi="Arial" w:cs="Arial"/>
                <w:sz w:val="20"/>
                <w:szCs w:val="20"/>
              </w:rPr>
              <w:t>5</w:t>
            </w:r>
            <w:r w:rsidRPr="008C16D6">
              <w:rPr>
                <w:rFonts w:ascii="Arial" w:hAnsi="Arial" w:cs="Arial"/>
                <w:sz w:val="20"/>
                <w:szCs w:val="20"/>
              </w:rPr>
              <w:t xml:space="preserve"> </w:t>
            </w:r>
            <w:r w:rsidR="00F418DF">
              <w:rPr>
                <w:rFonts w:ascii="Arial" w:hAnsi="Arial" w:cs="Arial"/>
                <w:sz w:val="20"/>
                <w:szCs w:val="20"/>
              </w:rPr>
              <w:t>(86.4)</w:t>
            </w:r>
          </w:p>
        </w:tc>
      </w:tr>
      <w:tr w:rsidR="001D5CD1" w:rsidRPr="008C16D6" w14:paraId="1FF7C0C8" w14:textId="77777777" w:rsidTr="001D5CD1">
        <w:tc>
          <w:tcPr>
            <w:tcW w:w="2432" w:type="dxa"/>
          </w:tcPr>
          <w:p w14:paraId="7C8DCC81"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Gentamicin</w:t>
            </w:r>
          </w:p>
        </w:tc>
        <w:tc>
          <w:tcPr>
            <w:tcW w:w="1517" w:type="dxa"/>
          </w:tcPr>
          <w:p w14:paraId="66EB782F"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41 (43.2)</w:t>
            </w:r>
          </w:p>
        </w:tc>
        <w:tc>
          <w:tcPr>
            <w:tcW w:w="1517" w:type="dxa"/>
          </w:tcPr>
          <w:p w14:paraId="726E7EB5"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0 (0)</w:t>
            </w:r>
          </w:p>
        </w:tc>
        <w:tc>
          <w:tcPr>
            <w:tcW w:w="1517" w:type="dxa"/>
          </w:tcPr>
          <w:p w14:paraId="13FFEB94"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54 (56.8)</w:t>
            </w:r>
          </w:p>
        </w:tc>
        <w:tc>
          <w:tcPr>
            <w:tcW w:w="1517" w:type="dxa"/>
          </w:tcPr>
          <w:p w14:paraId="5BFD5020"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95 (86.4)</w:t>
            </w:r>
          </w:p>
        </w:tc>
      </w:tr>
      <w:tr w:rsidR="001D5CD1" w:rsidRPr="008C16D6" w14:paraId="4284C831" w14:textId="77777777" w:rsidTr="001D5CD1">
        <w:tc>
          <w:tcPr>
            <w:tcW w:w="2432" w:type="dxa"/>
          </w:tcPr>
          <w:p w14:paraId="7EAB745F"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Ceftazidime</w:t>
            </w:r>
          </w:p>
        </w:tc>
        <w:tc>
          <w:tcPr>
            <w:tcW w:w="1517" w:type="dxa"/>
          </w:tcPr>
          <w:p w14:paraId="129C57CD" w14:textId="00FD1ABC"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2</w:t>
            </w:r>
            <w:r w:rsidR="00707910">
              <w:rPr>
                <w:rFonts w:ascii="Arial" w:hAnsi="Arial" w:cs="Arial"/>
                <w:sz w:val="20"/>
                <w:szCs w:val="20"/>
              </w:rPr>
              <w:t>8</w:t>
            </w:r>
            <w:r w:rsidRPr="008C16D6">
              <w:rPr>
                <w:rFonts w:ascii="Arial" w:hAnsi="Arial" w:cs="Arial"/>
                <w:sz w:val="20"/>
                <w:szCs w:val="20"/>
              </w:rPr>
              <w:t xml:space="preserve"> (</w:t>
            </w:r>
            <w:r w:rsidR="00707910">
              <w:rPr>
                <w:rFonts w:ascii="Arial" w:hAnsi="Arial" w:cs="Arial"/>
                <w:sz w:val="20"/>
                <w:szCs w:val="20"/>
              </w:rPr>
              <w:t>29.5</w:t>
            </w:r>
            <w:r w:rsidRPr="008C16D6">
              <w:rPr>
                <w:rFonts w:ascii="Arial" w:hAnsi="Arial" w:cs="Arial"/>
                <w:sz w:val="20"/>
                <w:szCs w:val="20"/>
              </w:rPr>
              <w:t>)</w:t>
            </w:r>
          </w:p>
        </w:tc>
        <w:tc>
          <w:tcPr>
            <w:tcW w:w="1517" w:type="dxa"/>
          </w:tcPr>
          <w:p w14:paraId="12E10D8C" w14:textId="5E541D28"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2</w:t>
            </w:r>
            <w:r w:rsidR="00707910">
              <w:rPr>
                <w:rFonts w:ascii="Arial" w:hAnsi="Arial" w:cs="Arial"/>
                <w:sz w:val="20"/>
                <w:szCs w:val="20"/>
              </w:rPr>
              <w:t>0</w:t>
            </w:r>
            <w:r w:rsidRPr="008C16D6">
              <w:rPr>
                <w:rFonts w:ascii="Arial" w:hAnsi="Arial" w:cs="Arial"/>
                <w:sz w:val="20"/>
                <w:szCs w:val="20"/>
              </w:rPr>
              <w:t xml:space="preserve"> (</w:t>
            </w:r>
            <w:r w:rsidR="00707910">
              <w:rPr>
                <w:rFonts w:ascii="Arial" w:hAnsi="Arial" w:cs="Arial"/>
                <w:sz w:val="20"/>
                <w:szCs w:val="20"/>
              </w:rPr>
              <w:t>21.1</w:t>
            </w:r>
            <w:r w:rsidRPr="008C16D6">
              <w:rPr>
                <w:rFonts w:ascii="Arial" w:hAnsi="Arial" w:cs="Arial"/>
                <w:sz w:val="20"/>
                <w:szCs w:val="20"/>
              </w:rPr>
              <w:t>)</w:t>
            </w:r>
          </w:p>
        </w:tc>
        <w:tc>
          <w:tcPr>
            <w:tcW w:w="1517" w:type="dxa"/>
          </w:tcPr>
          <w:p w14:paraId="5ED15E91" w14:textId="7F9C31BB"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4</w:t>
            </w:r>
            <w:r w:rsidR="00707910">
              <w:rPr>
                <w:rFonts w:ascii="Arial" w:hAnsi="Arial" w:cs="Arial"/>
                <w:sz w:val="20"/>
                <w:szCs w:val="20"/>
              </w:rPr>
              <w:t>7</w:t>
            </w:r>
            <w:r w:rsidRPr="008C16D6">
              <w:rPr>
                <w:rFonts w:ascii="Arial" w:hAnsi="Arial" w:cs="Arial"/>
                <w:sz w:val="20"/>
                <w:szCs w:val="20"/>
              </w:rPr>
              <w:t xml:space="preserve"> (</w:t>
            </w:r>
            <w:r w:rsidR="00707910">
              <w:rPr>
                <w:rFonts w:ascii="Arial" w:hAnsi="Arial" w:cs="Arial"/>
                <w:sz w:val="20"/>
                <w:szCs w:val="20"/>
              </w:rPr>
              <w:t>49.5</w:t>
            </w:r>
            <w:r w:rsidRPr="008C16D6">
              <w:rPr>
                <w:rFonts w:ascii="Arial" w:hAnsi="Arial" w:cs="Arial"/>
                <w:sz w:val="20"/>
                <w:szCs w:val="20"/>
              </w:rPr>
              <w:t>)</w:t>
            </w:r>
          </w:p>
        </w:tc>
        <w:tc>
          <w:tcPr>
            <w:tcW w:w="1517" w:type="dxa"/>
          </w:tcPr>
          <w:p w14:paraId="2125CF0C" w14:textId="711C24EF" w:rsidR="001D5CD1" w:rsidRPr="008C16D6" w:rsidRDefault="00707910" w:rsidP="00636A1E">
            <w:pPr>
              <w:spacing w:line="276" w:lineRule="auto"/>
              <w:rPr>
                <w:rFonts w:ascii="Arial" w:hAnsi="Arial" w:cs="Arial"/>
                <w:sz w:val="20"/>
                <w:szCs w:val="20"/>
              </w:rPr>
            </w:pPr>
            <w:r>
              <w:rPr>
                <w:rFonts w:ascii="Arial" w:hAnsi="Arial" w:cs="Arial"/>
                <w:sz w:val="20"/>
                <w:szCs w:val="20"/>
              </w:rPr>
              <w:t>95 (86.4)</w:t>
            </w:r>
          </w:p>
        </w:tc>
      </w:tr>
      <w:tr w:rsidR="001D5CD1" w:rsidRPr="008C16D6" w14:paraId="79F6EB91" w14:textId="77777777" w:rsidTr="001D5CD1">
        <w:tc>
          <w:tcPr>
            <w:tcW w:w="2432" w:type="dxa"/>
          </w:tcPr>
          <w:p w14:paraId="7B00C88E"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Amikacin</w:t>
            </w:r>
          </w:p>
        </w:tc>
        <w:tc>
          <w:tcPr>
            <w:tcW w:w="1517" w:type="dxa"/>
          </w:tcPr>
          <w:p w14:paraId="681AD7BC"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80 (85.1)</w:t>
            </w:r>
          </w:p>
        </w:tc>
        <w:tc>
          <w:tcPr>
            <w:tcW w:w="1517" w:type="dxa"/>
          </w:tcPr>
          <w:p w14:paraId="68D333B7"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0 (0)</w:t>
            </w:r>
          </w:p>
        </w:tc>
        <w:tc>
          <w:tcPr>
            <w:tcW w:w="1517" w:type="dxa"/>
          </w:tcPr>
          <w:p w14:paraId="0973ED51" w14:textId="77777777" w:rsidR="001D5CD1" w:rsidRPr="008C16D6" w:rsidRDefault="001D5CD1" w:rsidP="00636A1E">
            <w:pPr>
              <w:spacing w:line="276" w:lineRule="auto"/>
              <w:rPr>
                <w:rFonts w:ascii="Arial" w:hAnsi="Arial" w:cs="Arial"/>
                <w:b/>
                <w:bCs/>
                <w:sz w:val="20"/>
                <w:szCs w:val="20"/>
              </w:rPr>
            </w:pPr>
            <w:r w:rsidRPr="008C16D6">
              <w:rPr>
                <w:rFonts w:ascii="Arial" w:hAnsi="Arial" w:cs="Arial"/>
                <w:sz w:val="20"/>
                <w:szCs w:val="20"/>
              </w:rPr>
              <w:t>14 (14.9)</w:t>
            </w:r>
          </w:p>
        </w:tc>
        <w:tc>
          <w:tcPr>
            <w:tcW w:w="1517" w:type="dxa"/>
          </w:tcPr>
          <w:p w14:paraId="3F63FD3D" w14:textId="77777777" w:rsidR="001D5CD1" w:rsidRPr="008C16D6" w:rsidRDefault="001D5CD1" w:rsidP="00636A1E">
            <w:pPr>
              <w:spacing w:line="276" w:lineRule="auto"/>
              <w:rPr>
                <w:rFonts w:ascii="Arial" w:hAnsi="Arial" w:cs="Arial"/>
                <w:sz w:val="20"/>
                <w:szCs w:val="20"/>
              </w:rPr>
            </w:pPr>
            <w:r w:rsidRPr="008C16D6">
              <w:rPr>
                <w:rFonts w:ascii="Arial" w:hAnsi="Arial" w:cs="Arial"/>
                <w:sz w:val="20"/>
                <w:szCs w:val="20"/>
              </w:rPr>
              <w:t>94 (85.5)</w:t>
            </w:r>
          </w:p>
        </w:tc>
      </w:tr>
    </w:tbl>
    <w:p w14:paraId="10B814C9" w14:textId="77777777" w:rsidR="001D5CD1" w:rsidRDefault="001D5CD1" w:rsidP="001D5CD1">
      <w:r>
        <w:t xml:space="preserve"> </w:t>
      </w:r>
    </w:p>
    <w:p w14:paraId="01022749" w14:textId="77777777" w:rsidR="001D5CD1" w:rsidRDefault="001D5CD1" w:rsidP="001D5CD1">
      <w:r>
        <w:br w:type="page"/>
      </w:r>
    </w:p>
    <w:p w14:paraId="4AA9BAD7" w14:textId="77777777" w:rsidR="001D5CD1" w:rsidRDefault="001D5CD1" w:rsidP="001D5CD1"/>
    <w:p w14:paraId="6C71A119" w14:textId="2F637DBA" w:rsidR="001D5CD1" w:rsidRDefault="001D5CD1" w:rsidP="001D5CD1">
      <w:pPr>
        <w:pStyle w:val="Caption"/>
        <w:keepNext/>
      </w:pPr>
      <w:r>
        <w:t xml:space="preserve">Supplementary Table 6 - </w:t>
      </w:r>
      <w:r w:rsidRPr="00D3146A">
        <w:t xml:space="preserve">Factors associated with </w:t>
      </w:r>
      <w:r w:rsidR="00C32980">
        <w:t>case fatalit</w:t>
      </w:r>
      <w:r w:rsidRPr="00D3146A">
        <w:t xml:space="preserve">y in </w:t>
      </w:r>
      <w:r>
        <w:t>babies with bloodstream infections</w:t>
      </w:r>
      <w:r w:rsidRPr="00D3146A">
        <w:t xml:space="preserve"> – univariate analysis.</w:t>
      </w:r>
    </w:p>
    <w:tbl>
      <w:tblPr>
        <w:tblStyle w:val="TableGrid"/>
        <w:tblW w:w="0" w:type="auto"/>
        <w:tblLook w:val="04A0" w:firstRow="1" w:lastRow="0" w:firstColumn="1" w:lastColumn="0" w:noHBand="0" w:noVBand="1"/>
      </w:tblPr>
      <w:tblGrid>
        <w:gridCol w:w="2547"/>
        <w:gridCol w:w="2126"/>
        <w:gridCol w:w="992"/>
        <w:gridCol w:w="1134"/>
        <w:gridCol w:w="780"/>
        <w:gridCol w:w="1347"/>
        <w:gridCol w:w="945"/>
      </w:tblGrid>
      <w:tr w:rsidR="001D5CD1" w:rsidRPr="00AB7483" w14:paraId="0C665C2D" w14:textId="77777777" w:rsidTr="001D5CD1">
        <w:tc>
          <w:tcPr>
            <w:tcW w:w="2547" w:type="dxa"/>
            <w:vAlign w:val="center"/>
          </w:tcPr>
          <w:p w14:paraId="5E3E1CF6"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Risk Factor</w:t>
            </w:r>
          </w:p>
          <w:p w14:paraId="0FEA0454" w14:textId="77777777" w:rsidR="001D5CD1" w:rsidRPr="00AB7483" w:rsidRDefault="001D5CD1" w:rsidP="001D5CD1">
            <w:pPr>
              <w:jc w:val="center"/>
              <w:rPr>
                <w:rFonts w:ascii="Arial" w:hAnsi="Arial" w:cs="Arial"/>
                <w:b/>
                <w:bCs/>
                <w:sz w:val="20"/>
                <w:szCs w:val="20"/>
              </w:rPr>
            </w:pPr>
          </w:p>
        </w:tc>
        <w:tc>
          <w:tcPr>
            <w:tcW w:w="2126" w:type="dxa"/>
            <w:vAlign w:val="center"/>
          </w:tcPr>
          <w:p w14:paraId="1FB4C0C4" w14:textId="77777777" w:rsidR="001D5CD1" w:rsidRPr="00AB7483" w:rsidRDefault="001D5CD1" w:rsidP="001D5CD1">
            <w:pPr>
              <w:rPr>
                <w:rFonts w:ascii="Arial" w:hAnsi="Arial" w:cs="Arial"/>
                <w:b/>
                <w:bCs/>
                <w:sz w:val="20"/>
                <w:szCs w:val="20"/>
              </w:rPr>
            </w:pPr>
          </w:p>
        </w:tc>
        <w:tc>
          <w:tcPr>
            <w:tcW w:w="992" w:type="dxa"/>
            <w:vAlign w:val="center"/>
          </w:tcPr>
          <w:p w14:paraId="7453E628"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Total</w:t>
            </w:r>
          </w:p>
        </w:tc>
        <w:tc>
          <w:tcPr>
            <w:tcW w:w="1134" w:type="dxa"/>
            <w:vAlign w:val="center"/>
          </w:tcPr>
          <w:p w14:paraId="51B18D42"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Died</w:t>
            </w:r>
          </w:p>
        </w:tc>
        <w:tc>
          <w:tcPr>
            <w:tcW w:w="780" w:type="dxa"/>
            <w:vAlign w:val="center"/>
          </w:tcPr>
          <w:p w14:paraId="2384F937" w14:textId="77777777" w:rsidR="001D5CD1" w:rsidRPr="00AB7483" w:rsidRDefault="001D5CD1" w:rsidP="001D5CD1">
            <w:pPr>
              <w:jc w:val="center"/>
              <w:rPr>
                <w:rFonts w:ascii="Arial" w:hAnsi="Arial" w:cs="Arial"/>
                <w:b/>
                <w:bCs/>
                <w:sz w:val="20"/>
                <w:szCs w:val="20"/>
              </w:rPr>
            </w:pPr>
            <w:proofErr w:type="spellStart"/>
            <w:r w:rsidRPr="00AB7483">
              <w:rPr>
                <w:rFonts w:ascii="Arial" w:hAnsi="Arial" w:cs="Arial"/>
                <w:b/>
                <w:bCs/>
                <w:sz w:val="20"/>
                <w:szCs w:val="20"/>
              </w:rPr>
              <w:t>cOR</w:t>
            </w:r>
            <w:proofErr w:type="spellEnd"/>
          </w:p>
        </w:tc>
        <w:tc>
          <w:tcPr>
            <w:tcW w:w="1347" w:type="dxa"/>
            <w:vAlign w:val="center"/>
          </w:tcPr>
          <w:p w14:paraId="3F597D76"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95% Cl</w:t>
            </w:r>
          </w:p>
        </w:tc>
        <w:tc>
          <w:tcPr>
            <w:tcW w:w="945" w:type="dxa"/>
            <w:vAlign w:val="center"/>
          </w:tcPr>
          <w:p w14:paraId="672EE078"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P value</w:t>
            </w:r>
          </w:p>
        </w:tc>
      </w:tr>
      <w:tr w:rsidR="001D5CD1" w:rsidRPr="00AB7483" w14:paraId="6CA945A9" w14:textId="77777777" w:rsidTr="001D5CD1">
        <w:tc>
          <w:tcPr>
            <w:tcW w:w="2547" w:type="dxa"/>
            <w:vMerge w:val="restart"/>
            <w:vAlign w:val="center"/>
          </w:tcPr>
          <w:p w14:paraId="4DEAD222" w14:textId="77777777" w:rsidR="001D5CD1" w:rsidRPr="00AB7483" w:rsidRDefault="001D5CD1" w:rsidP="001D5CD1">
            <w:pPr>
              <w:jc w:val="center"/>
              <w:rPr>
                <w:rFonts w:ascii="Arial" w:hAnsi="Arial" w:cs="Arial"/>
                <w:sz w:val="20"/>
                <w:szCs w:val="20"/>
              </w:rPr>
            </w:pPr>
            <w:r w:rsidRPr="00AB7483">
              <w:rPr>
                <w:rFonts w:ascii="Arial" w:hAnsi="Arial" w:cs="Arial"/>
                <w:b/>
                <w:bCs/>
                <w:sz w:val="20"/>
                <w:szCs w:val="20"/>
              </w:rPr>
              <w:t>Baby Sex</w:t>
            </w:r>
          </w:p>
          <w:p w14:paraId="448C4D80"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(n=</w:t>
            </w:r>
            <w:r>
              <w:rPr>
                <w:rFonts w:ascii="Arial" w:hAnsi="Arial" w:cs="Arial"/>
                <w:sz w:val="20"/>
                <w:szCs w:val="20"/>
              </w:rPr>
              <w:t>152</w:t>
            </w:r>
            <w:r w:rsidRPr="00AB7483">
              <w:rPr>
                <w:rFonts w:ascii="Arial" w:hAnsi="Arial" w:cs="Arial"/>
                <w:sz w:val="20"/>
                <w:szCs w:val="20"/>
              </w:rPr>
              <w:t>)</w:t>
            </w:r>
          </w:p>
        </w:tc>
        <w:tc>
          <w:tcPr>
            <w:tcW w:w="2126" w:type="dxa"/>
            <w:vAlign w:val="center"/>
          </w:tcPr>
          <w:p w14:paraId="5585F799" w14:textId="77777777" w:rsidR="001D5CD1" w:rsidRPr="00AB7483" w:rsidRDefault="001D5CD1" w:rsidP="001D5CD1">
            <w:pPr>
              <w:rPr>
                <w:rFonts w:ascii="Arial" w:hAnsi="Arial" w:cs="Arial"/>
                <w:sz w:val="20"/>
                <w:szCs w:val="20"/>
              </w:rPr>
            </w:pPr>
            <w:r w:rsidRPr="00AB7483">
              <w:rPr>
                <w:rFonts w:ascii="Arial" w:hAnsi="Arial" w:cs="Arial"/>
                <w:sz w:val="20"/>
                <w:szCs w:val="20"/>
              </w:rPr>
              <w:t>Male</w:t>
            </w:r>
          </w:p>
        </w:tc>
        <w:tc>
          <w:tcPr>
            <w:tcW w:w="992" w:type="dxa"/>
            <w:vAlign w:val="center"/>
          </w:tcPr>
          <w:p w14:paraId="0F788918" w14:textId="77777777" w:rsidR="001D5CD1" w:rsidRPr="00AB7483" w:rsidRDefault="001D5CD1" w:rsidP="001D5CD1">
            <w:pPr>
              <w:jc w:val="center"/>
              <w:rPr>
                <w:rFonts w:ascii="Arial" w:hAnsi="Arial" w:cs="Arial"/>
                <w:sz w:val="20"/>
                <w:szCs w:val="20"/>
              </w:rPr>
            </w:pPr>
            <w:r>
              <w:rPr>
                <w:rFonts w:ascii="Arial" w:hAnsi="Arial" w:cs="Arial"/>
                <w:sz w:val="20"/>
                <w:szCs w:val="20"/>
              </w:rPr>
              <w:t>76</w:t>
            </w:r>
          </w:p>
        </w:tc>
        <w:tc>
          <w:tcPr>
            <w:tcW w:w="1134" w:type="dxa"/>
            <w:vAlign w:val="center"/>
          </w:tcPr>
          <w:p w14:paraId="1E300F66" w14:textId="77777777" w:rsidR="001D5CD1" w:rsidRPr="00AB7483" w:rsidRDefault="001D5CD1" w:rsidP="001D5CD1">
            <w:pPr>
              <w:jc w:val="center"/>
              <w:rPr>
                <w:rFonts w:ascii="Arial" w:hAnsi="Arial" w:cs="Arial"/>
                <w:sz w:val="20"/>
                <w:szCs w:val="20"/>
              </w:rPr>
            </w:pPr>
            <w:r>
              <w:rPr>
                <w:rFonts w:ascii="Arial" w:hAnsi="Arial" w:cs="Arial"/>
                <w:sz w:val="20"/>
                <w:szCs w:val="20"/>
              </w:rPr>
              <w:t>17 (22.4)</w:t>
            </w:r>
          </w:p>
        </w:tc>
        <w:tc>
          <w:tcPr>
            <w:tcW w:w="780" w:type="dxa"/>
            <w:vAlign w:val="center"/>
          </w:tcPr>
          <w:p w14:paraId="34CB7FF1"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7DF809C1" w14:textId="77777777" w:rsidR="001D5CD1" w:rsidRPr="00AB7483" w:rsidRDefault="001D5CD1" w:rsidP="001D5CD1">
            <w:pPr>
              <w:jc w:val="center"/>
              <w:rPr>
                <w:rFonts w:ascii="Arial" w:hAnsi="Arial" w:cs="Arial"/>
                <w:sz w:val="20"/>
                <w:szCs w:val="20"/>
              </w:rPr>
            </w:pPr>
          </w:p>
        </w:tc>
        <w:tc>
          <w:tcPr>
            <w:tcW w:w="945" w:type="dxa"/>
            <w:vAlign w:val="center"/>
          </w:tcPr>
          <w:p w14:paraId="2F9B1CB6" w14:textId="77777777" w:rsidR="001D5CD1" w:rsidRPr="00AB7483" w:rsidRDefault="001D5CD1" w:rsidP="001D5CD1">
            <w:pPr>
              <w:jc w:val="center"/>
              <w:rPr>
                <w:rFonts w:ascii="Arial" w:hAnsi="Arial" w:cs="Arial"/>
                <w:sz w:val="20"/>
                <w:szCs w:val="20"/>
              </w:rPr>
            </w:pPr>
          </w:p>
        </w:tc>
      </w:tr>
      <w:tr w:rsidR="001D5CD1" w:rsidRPr="00AB7483" w14:paraId="27755ACD" w14:textId="77777777" w:rsidTr="001D5CD1">
        <w:tc>
          <w:tcPr>
            <w:tcW w:w="2547" w:type="dxa"/>
            <w:vMerge/>
            <w:vAlign w:val="center"/>
          </w:tcPr>
          <w:p w14:paraId="34E2528A" w14:textId="77777777" w:rsidR="001D5CD1" w:rsidRPr="00AB7483" w:rsidRDefault="001D5CD1" w:rsidP="001D5CD1">
            <w:pPr>
              <w:jc w:val="center"/>
              <w:rPr>
                <w:rFonts w:ascii="Arial" w:hAnsi="Arial" w:cs="Arial"/>
                <w:sz w:val="20"/>
                <w:szCs w:val="20"/>
              </w:rPr>
            </w:pPr>
          </w:p>
        </w:tc>
        <w:tc>
          <w:tcPr>
            <w:tcW w:w="2126" w:type="dxa"/>
            <w:vAlign w:val="center"/>
          </w:tcPr>
          <w:p w14:paraId="69855292" w14:textId="77777777" w:rsidR="001D5CD1" w:rsidRPr="00AB7483" w:rsidRDefault="001D5CD1" w:rsidP="001D5CD1">
            <w:pPr>
              <w:rPr>
                <w:rFonts w:ascii="Arial" w:hAnsi="Arial" w:cs="Arial"/>
                <w:sz w:val="20"/>
                <w:szCs w:val="20"/>
              </w:rPr>
            </w:pPr>
            <w:r w:rsidRPr="00AB7483">
              <w:rPr>
                <w:rFonts w:ascii="Arial" w:hAnsi="Arial" w:cs="Arial"/>
                <w:sz w:val="20"/>
                <w:szCs w:val="20"/>
              </w:rPr>
              <w:t>Female</w:t>
            </w:r>
          </w:p>
        </w:tc>
        <w:tc>
          <w:tcPr>
            <w:tcW w:w="992" w:type="dxa"/>
            <w:vAlign w:val="center"/>
          </w:tcPr>
          <w:p w14:paraId="3ABD8E18" w14:textId="77777777" w:rsidR="001D5CD1" w:rsidRPr="00AB7483" w:rsidRDefault="001D5CD1" w:rsidP="001D5CD1">
            <w:pPr>
              <w:jc w:val="center"/>
              <w:rPr>
                <w:rFonts w:ascii="Arial" w:hAnsi="Arial" w:cs="Arial"/>
                <w:sz w:val="20"/>
                <w:szCs w:val="20"/>
              </w:rPr>
            </w:pPr>
            <w:r>
              <w:rPr>
                <w:rFonts w:ascii="Arial" w:hAnsi="Arial" w:cs="Arial"/>
                <w:sz w:val="20"/>
                <w:szCs w:val="20"/>
              </w:rPr>
              <w:t>76</w:t>
            </w:r>
          </w:p>
        </w:tc>
        <w:tc>
          <w:tcPr>
            <w:tcW w:w="1134" w:type="dxa"/>
            <w:vAlign w:val="center"/>
          </w:tcPr>
          <w:p w14:paraId="15010D82" w14:textId="77777777" w:rsidR="001D5CD1" w:rsidRPr="00AB7483" w:rsidRDefault="001D5CD1" w:rsidP="001D5CD1">
            <w:pPr>
              <w:jc w:val="center"/>
              <w:rPr>
                <w:rFonts w:ascii="Arial" w:hAnsi="Arial" w:cs="Arial"/>
                <w:sz w:val="20"/>
                <w:szCs w:val="20"/>
              </w:rPr>
            </w:pPr>
            <w:r>
              <w:rPr>
                <w:rFonts w:ascii="Arial" w:hAnsi="Arial" w:cs="Arial"/>
                <w:sz w:val="20"/>
                <w:szCs w:val="20"/>
              </w:rPr>
              <w:t>15 (19.7)</w:t>
            </w:r>
          </w:p>
        </w:tc>
        <w:tc>
          <w:tcPr>
            <w:tcW w:w="780" w:type="dxa"/>
            <w:vAlign w:val="center"/>
          </w:tcPr>
          <w:p w14:paraId="646FDF15" w14:textId="77777777" w:rsidR="001D5CD1" w:rsidRPr="00AB7483" w:rsidRDefault="001D5CD1" w:rsidP="001D5CD1">
            <w:pPr>
              <w:jc w:val="center"/>
              <w:rPr>
                <w:rFonts w:ascii="Arial" w:hAnsi="Arial" w:cs="Arial"/>
                <w:sz w:val="20"/>
                <w:szCs w:val="20"/>
              </w:rPr>
            </w:pPr>
            <w:r>
              <w:rPr>
                <w:rFonts w:ascii="Arial" w:hAnsi="Arial" w:cs="Arial"/>
                <w:sz w:val="20"/>
                <w:szCs w:val="20"/>
              </w:rPr>
              <w:t>0.85</w:t>
            </w:r>
          </w:p>
        </w:tc>
        <w:tc>
          <w:tcPr>
            <w:tcW w:w="1347" w:type="dxa"/>
            <w:vAlign w:val="center"/>
          </w:tcPr>
          <w:p w14:paraId="32CE24F0" w14:textId="77777777" w:rsidR="001D5CD1" w:rsidRPr="00AB7483" w:rsidRDefault="001D5CD1" w:rsidP="001D5CD1">
            <w:pPr>
              <w:jc w:val="center"/>
              <w:rPr>
                <w:rFonts w:ascii="Arial" w:hAnsi="Arial" w:cs="Arial"/>
                <w:sz w:val="20"/>
                <w:szCs w:val="20"/>
              </w:rPr>
            </w:pPr>
            <w:r>
              <w:rPr>
                <w:rFonts w:ascii="Arial" w:hAnsi="Arial" w:cs="Arial"/>
                <w:sz w:val="20"/>
                <w:szCs w:val="20"/>
              </w:rPr>
              <w:t>0.39-1.87</w:t>
            </w:r>
          </w:p>
        </w:tc>
        <w:tc>
          <w:tcPr>
            <w:tcW w:w="945" w:type="dxa"/>
            <w:vAlign w:val="center"/>
          </w:tcPr>
          <w:p w14:paraId="296BCBC7" w14:textId="77777777" w:rsidR="001D5CD1" w:rsidRPr="00AB7483" w:rsidRDefault="001D5CD1" w:rsidP="001D5CD1">
            <w:pPr>
              <w:jc w:val="center"/>
              <w:rPr>
                <w:rFonts w:ascii="Arial" w:hAnsi="Arial" w:cs="Arial"/>
                <w:sz w:val="20"/>
                <w:szCs w:val="20"/>
              </w:rPr>
            </w:pPr>
            <w:r>
              <w:rPr>
                <w:rFonts w:ascii="Arial" w:hAnsi="Arial" w:cs="Arial"/>
                <w:sz w:val="20"/>
                <w:szCs w:val="20"/>
              </w:rPr>
              <w:t>0.69</w:t>
            </w:r>
          </w:p>
        </w:tc>
      </w:tr>
      <w:tr w:rsidR="001D5CD1" w:rsidRPr="00AB7483" w14:paraId="724A7515" w14:textId="77777777" w:rsidTr="001D5CD1">
        <w:tc>
          <w:tcPr>
            <w:tcW w:w="2547" w:type="dxa"/>
            <w:vMerge w:val="restart"/>
            <w:vAlign w:val="center"/>
          </w:tcPr>
          <w:p w14:paraId="5C292537" w14:textId="77777777" w:rsidR="001D5CD1" w:rsidRPr="00AB7483" w:rsidRDefault="001D5CD1" w:rsidP="001D5CD1">
            <w:pPr>
              <w:jc w:val="center"/>
              <w:rPr>
                <w:rFonts w:ascii="Arial" w:hAnsi="Arial" w:cs="Arial"/>
                <w:sz w:val="20"/>
                <w:szCs w:val="20"/>
              </w:rPr>
            </w:pPr>
            <w:r w:rsidRPr="00AB7483">
              <w:rPr>
                <w:rFonts w:ascii="Arial" w:hAnsi="Arial" w:cs="Arial"/>
                <w:b/>
                <w:bCs/>
                <w:sz w:val="20"/>
                <w:szCs w:val="20"/>
              </w:rPr>
              <w:t>HIV Exposure</w:t>
            </w:r>
            <w:r w:rsidRPr="00AB7483">
              <w:rPr>
                <w:rFonts w:ascii="Arial" w:hAnsi="Arial" w:cs="Arial"/>
                <w:sz w:val="20"/>
                <w:szCs w:val="20"/>
              </w:rPr>
              <w:t xml:space="preserve"> (</w:t>
            </w:r>
            <w:r>
              <w:rPr>
                <w:rFonts w:ascii="Arial" w:hAnsi="Arial" w:cs="Arial"/>
                <w:sz w:val="20"/>
                <w:szCs w:val="20"/>
              </w:rPr>
              <w:t>n=129</w:t>
            </w:r>
            <w:r w:rsidRPr="00AB7483">
              <w:rPr>
                <w:rFonts w:ascii="Arial" w:hAnsi="Arial" w:cs="Arial"/>
                <w:sz w:val="20"/>
                <w:szCs w:val="20"/>
              </w:rPr>
              <w:t>)</w:t>
            </w:r>
          </w:p>
        </w:tc>
        <w:tc>
          <w:tcPr>
            <w:tcW w:w="2126" w:type="dxa"/>
            <w:vAlign w:val="center"/>
          </w:tcPr>
          <w:p w14:paraId="31859868" w14:textId="77777777" w:rsidR="001D5CD1" w:rsidRPr="00AB7483" w:rsidRDefault="001D5CD1" w:rsidP="001D5CD1">
            <w:pPr>
              <w:rPr>
                <w:rFonts w:ascii="Arial" w:hAnsi="Arial" w:cs="Arial"/>
                <w:sz w:val="20"/>
                <w:szCs w:val="20"/>
              </w:rPr>
            </w:pPr>
            <w:r w:rsidRPr="00AB7483">
              <w:rPr>
                <w:rFonts w:ascii="Arial" w:hAnsi="Arial" w:cs="Arial"/>
                <w:sz w:val="20"/>
                <w:szCs w:val="20"/>
              </w:rPr>
              <w:t>Unexposed</w:t>
            </w:r>
          </w:p>
        </w:tc>
        <w:tc>
          <w:tcPr>
            <w:tcW w:w="992" w:type="dxa"/>
            <w:vAlign w:val="center"/>
          </w:tcPr>
          <w:p w14:paraId="6D34970F" w14:textId="77777777" w:rsidR="001D5CD1" w:rsidRPr="00AB7483" w:rsidRDefault="001D5CD1" w:rsidP="001D5CD1">
            <w:pPr>
              <w:jc w:val="center"/>
              <w:rPr>
                <w:rFonts w:ascii="Arial" w:hAnsi="Arial" w:cs="Arial"/>
                <w:sz w:val="20"/>
                <w:szCs w:val="20"/>
              </w:rPr>
            </w:pPr>
            <w:r>
              <w:rPr>
                <w:rFonts w:ascii="Arial" w:hAnsi="Arial" w:cs="Arial"/>
                <w:sz w:val="20"/>
                <w:szCs w:val="20"/>
              </w:rPr>
              <w:t>120</w:t>
            </w:r>
          </w:p>
        </w:tc>
        <w:tc>
          <w:tcPr>
            <w:tcW w:w="1134" w:type="dxa"/>
            <w:vAlign w:val="center"/>
          </w:tcPr>
          <w:p w14:paraId="15940D04" w14:textId="77777777" w:rsidR="001D5CD1" w:rsidRPr="00AB7483" w:rsidRDefault="001D5CD1" w:rsidP="001D5CD1">
            <w:pPr>
              <w:jc w:val="center"/>
              <w:rPr>
                <w:rFonts w:ascii="Arial" w:hAnsi="Arial" w:cs="Arial"/>
                <w:sz w:val="20"/>
                <w:szCs w:val="20"/>
              </w:rPr>
            </w:pPr>
            <w:r>
              <w:rPr>
                <w:rFonts w:ascii="Arial" w:hAnsi="Arial" w:cs="Arial"/>
                <w:sz w:val="20"/>
                <w:szCs w:val="20"/>
              </w:rPr>
              <w:t>23 (19.2)</w:t>
            </w:r>
          </w:p>
        </w:tc>
        <w:tc>
          <w:tcPr>
            <w:tcW w:w="780" w:type="dxa"/>
            <w:vAlign w:val="center"/>
          </w:tcPr>
          <w:p w14:paraId="6BC421F3"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5E575CC3" w14:textId="77777777" w:rsidR="001D5CD1" w:rsidRPr="00AB7483" w:rsidRDefault="001D5CD1" w:rsidP="001D5CD1">
            <w:pPr>
              <w:jc w:val="center"/>
              <w:rPr>
                <w:rFonts w:ascii="Arial" w:hAnsi="Arial" w:cs="Arial"/>
                <w:sz w:val="20"/>
                <w:szCs w:val="20"/>
              </w:rPr>
            </w:pPr>
          </w:p>
        </w:tc>
        <w:tc>
          <w:tcPr>
            <w:tcW w:w="945" w:type="dxa"/>
            <w:vAlign w:val="center"/>
          </w:tcPr>
          <w:p w14:paraId="588E9DD9" w14:textId="77777777" w:rsidR="001D5CD1" w:rsidRPr="00AB7483" w:rsidRDefault="001D5CD1" w:rsidP="001D5CD1">
            <w:pPr>
              <w:jc w:val="center"/>
              <w:rPr>
                <w:rFonts w:ascii="Arial" w:hAnsi="Arial" w:cs="Arial"/>
                <w:sz w:val="20"/>
                <w:szCs w:val="20"/>
              </w:rPr>
            </w:pPr>
          </w:p>
        </w:tc>
      </w:tr>
      <w:tr w:rsidR="001D5CD1" w:rsidRPr="00AB7483" w14:paraId="7924858F" w14:textId="77777777" w:rsidTr="001D5CD1">
        <w:tc>
          <w:tcPr>
            <w:tcW w:w="2547" w:type="dxa"/>
            <w:vMerge/>
            <w:vAlign w:val="center"/>
          </w:tcPr>
          <w:p w14:paraId="2D7A8C02" w14:textId="77777777" w:rsidR="001D5CD1" w:rsidRPr="00AB7483" w:rsidRDefault="001D5CD1" w:rsidP="001D5CD1">
            <w:pPr>
              <w:jc w:val="center"/>
              <w:rPr>
                <w:rFonts w:ascii="Arial" w:hAnsi="Arial" w:cs="Arial"/>
                <w:sz w:val="20"/>
                <w:szCs w:val="20"/>
              </w:rPr>
            </w:pPr>
          </w:p>
        </w:tc>
        <w:tc>
          <w:tcPr>
            <w:tcW w:w="2126" w:type="dxa"/>
            <w:vAlign w:val="center"/>
          </w:tcPr>
          <w:p w14:paraId="5159F96C" w14:textId="77777777" w:rsidR="001D5CD1" w:rsidRPr="00AB7483" w:rsidRDefault="001D5CD1" w:rsidP="001D5CD1">
            <w:pPr>
              <w:rPr>
                <w:rFonts w:ascii="Arial" w:hAnsi="Arial" w:cs="Arial"/>
                <w:sz w:val="20"/>
                <w:szCs w:val="20"/>
              </w:rPr>
            </w:pPr>
            <w:r w:rsidRPr="00AB7483">
              <w:rPr>
                <w:rFonts w:ascii="Arial" w:hAnsi="Arial" w:cs="Arial"/>
                <w:sz w:val="20"/>
                <w:szCs w:val="20"/>
              </w:rPr>
              <w:t>Exposed</w:t>
            </w:r>
          </w:p>
        </w:tc>
        <w:tc>
          <w:tcPr>
            <w:tcW w:w="992" w:type="dxa"/>
            <w:vAlign w:val="center"/>
          </w:tcPr>
          <w:p w14:paraId="03C29621" w14:textId="77777777" w:rsidR="001D5CD1" w:rsidRPr="00AB7483" w:rsidRDefault="001D5CD1" w:rsidP="001D5CD1">
            <w:pPr>
              <w:jc w:val="center"/>
              <w:rPr>
                <w:rFonts w:ascii="Arial" w:hAnsi="Arial" w:cs="Arial"/>
                <w:sz w:val="20"/>
                <w:szCs w:val="20"/>
              </w:rPr>
            </w:pPr>
            <w:r>
              <w:rPr>
                <w:rFonts w:ascii="Arial" w:hAnsi="Arial" w:cs="Arial"/>
                <w:sz w:val="20"/>
                <w:szCs w:val="20"/>
              </w:rPr>
              <w:t>9</w:t>
            </w:r>
          </w:p>
        </w:tc>
        <w:tc>
          <w:tcPr>
            <w:tcW w:w="1134" w:type="dxa"/>
            <w:vAlign w:val="center"/>
          </w:tcPr>
          <w:p w14:paraId="5B06270F" w14:textId="77777777" w:rsidR="001D5CD1" w:rsidRPr="00AB7483" w:rsidRDefault="001D5CD1" w:rsidP="001D5CD1">
            <w:pPr>
              <w:jc w:val="center"/>
              <w:rPr>
                <w:rFonts w:ascii="Arial" w:hAnsi="Arial" w:cs="Arial"/>
                <w:sz w:val="20"/>
                <w:szCs w:val="20"/>
              </w:rPr>
            </w:pPr>
            <w:r>
              <w:rPr>
                <w:rFonts w:ascii="Arial" w:hAnsi="Arial" w:cs="Arial"/>
                <w:sz w:val="20"/>
                <w:szCs w:val="20"/>
              </w:rPr>
              <w:t>3 (33.3)</w:t>
            </w:r>
          </w:p>
        </w:tc>
        <w:tc>
          <w:tcPr>
            <w:tcW w:w="780" w:type="dxa"/>
            <w:vAlign w:val="center"/>
          </w:tcPr>
          <w:p w14:paraId="161557B3" w14:textId="77777777" w:rsidR="001D5CD1" w:rsidRPr="00AB7483" w:rsidRDefault="001D5CD1" w:rsidP="001D5CD1">
            <w:pPr>
              <w:jc w:val="center"/>
              <w:rPr>
                <w:rFonts w:ascii="Arial" w:hAnsi="Arial" w:cs="Arial"/>
                <w:sz w:val="20"/>
                <w:szCs w:val="20"/>
              </w:rPr>
            </w:pPr>
            <w:r>
              <w:rPr>
                <w:rFonts w:ascii="Arial" w:hAnsi="Arial" w:cs="Arial"/>
                <w:sz w:val="20"/>
                <w:szCs w:val="20"/>
              </w:rPr>
              <w:t>2.11</w:t>
            </w:r>
          </w:p>
        </w:tc>
        <w:tc>
          <w:tcPr>
            <w:tcW w:w="1347" w:type="dxa"/>
            <w:vAlign w:val="center"/>
          </w:tcPr>
          <w:p w14:paraId="4BD21B0F" w14:textId="77777777" w:rsidR="001D5CD1" w:rsidRPr="00AB7483" w:rsidRDefault="001D5CD1" w:rsidP="001D5CD1">
            <w:pPr>
              <w:jc w:val="center"/>
              <w:rPr>
                <w:rFonts w:ascii="Arial" w:hAnsi="Arial" w:cs="Arial"/>
                <w:sz w:val="20"/>
                <w:szCs w:val="20"/>
              </w:rPr>
            </w:pPr>
            <w:r>
              <w:rPr>
                <w:rFonts w:ascii="Arial" w:hAnsi="Arial" w:cs="Arial"/>
                <w:sz w:val="20"/>
                <w:szCs w:val="20"/>
              </w:rPr>
              <w:t>0.48-9.17</w:t>
            </w:r>
          </w:p>
        </w:tc>
        <w:tc>
          <w:tcPr>
            <w:tcW w:w="945" w:type="dxa"/>
            <w:vAlign w:val="center"/>
          </w:tcPr>
          <w:p w14:paraId="5664EEA8" w14:textId="77777777" w:rsidR="001D5CD1" w:rsidRPr="00AB7483" w:rsidRDefault="001D5CD1" w:rsidP="001D5CD1">
            <w:pPr>
              <w:jc w:val="center"/>
              <w:rPr>
                <w:rFonts w:ascii="Arial" w:hAnsi="Arial" w:cs="Arial"/>
                <w:sz w:val="20"/>
                <w:szCs w:val="20"/>
              </w:rPr>
            </w:pPr>
            <w:r>
              <w:rPr>
                <w:rFonts w:ascii="Arial" w:hAnsi="Arial" w:cs="Arial"/>
                <w:sz w:val="20"/>
                <w:szCs w:val="20"/>
              </w:rPr>
              <w:t>0.31</w:t>
            </w:r>
          </w:p>
        </w:tc>
      </w:tr>
      <w:tr w:rsidR="001D5CD1" w:rsidRPr="00AB7483" w14:paraId="00A0B68F" w14:textId="77777777" w:rsidTr="001D5CD1">
        <w:tc>
          <w:tcPr>
            <w:tcW w:w="2547" w:type="dxa"/>
            <w:vMerge w:val="restart"/>
            <w:vAlign w:val="center"/>
          </w:tcPr>
          <w:p w14:paraId="0924B9AF"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Birthweight</w:t>
            </w:r>
          </w:p>
          <w:p w14:paraId="60F4366E"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r>
              <w:rPr>
                <w:rFonts w:ascii="Arial" w:hAnsi="Arial" w:cs="Arial"/>
                <w:sz w:val="20"/>
                <w:szCs w:val="20"/>
              </w:rPr>
              <w:t>n=110</w:t>
            </w:r>
            <w:r w:rsidRPr="00AB7483">
              <w:rPr>
                <w:rFonts w:ascii="Arial" w:hAnsi="Arial" w:cs="Arial"/>
                <w:sz w:val="20"/>
                <w:szCs w:val="20"/>
              </w:rPr>
              <w:t>)</w:t>
            </w:r>
          </w:p>
        </w:tc>
        <w:tc>
          <w:tcPr>
            <w:tcW w:w="2126" w:type="dxa"/>
            <w:vAlign w:val="center"/>
          </w:tcPr>
          <w:p w14:paraId="13D8FB39" w14:textId="77777777" w:rsidR="001D5CD1" w:rsidRPr="00AB7483" w:rsidRDefault="001D5CD1" w:rsidP="001D5CD1">
            <w:pPr>
              <w:rPr>
                <w:rFonts w:ascii="Arial" w:hAnsi="Arial" w:cs="Arial"/>
                <w:sz w:val="20"/>
                <w:szCs w:val="20"/>
              </w:rPr>
            </w:pPr>
            <w:r w:rsidRPr="00AB7483">
              <w:rPr>
                <w:rFonts w:ascii="Arial" w:hAnsi="Arial" w:cs="Arial"/>
                <w:color w:val="202124"/>
                <w:sz w:val="20"/>
                <w:szCs w:val="20"/>
                <w:shd w:val="clear" w:color="auto" w:fill="FFFFFF"/>
              </w:rPr>
              <w:t>≥</w:t>
            </w:r>
            <w:r w:rsidRPr="00AB7483">
              <w:rPr>
                <w:rFonts w:ascii="Arial" w:hAnsi="Arial" w:cs="Arial"/>
                <w:sz w:val="20"/>
                <w:szCs w:val="20"/>
              </w:rPr>
              <w:t>2500g</w:t>
            </w:r>
          </w:p>
        </w:tc>
        <w:tc>
          <w:tcPr>
            <w:tcW w:w="992" w:type="dxa"/>
            <w:vAlign w:val="center"/>
          </w:tcPr>
          <w:p w14:paraId="062A6458" w14:textId="77777777" w:rsidR="001D5CD1" w:rsidRPr="00AB7483" w:rsidRDefault="001D5CD1" w:rsidP="001D5CD1">
            <w:pPr>
              <w:jc w:val="center"/>
              <w:rPr>
                <w:rFonts w:ascii="Arial" w:hAnsi="Arial" w:cs="Arial"/>
                <w:sz w:val="20"/>
                <w:szCs w:val="20"/>
              </w:rPr>
            </w:pPr>
            <w:r>
              <w:rPr>
                <w:rFonts w:ascii="Arial" w:hAnsi="Arial" w:cs="Arial"/>
                <w:sz w:val="20"/>
                <w:szCs w:val="20"/>
              </w:rPr>
              <w:t>61</w:t>
            </w:r>
          </w:p>
        </w:tc>
        <w:tc>
          <w:tcPr>
            <w:tcW w:w="1134" w:type="dxa"/>
            <w:vAlign w:val="center"/>
          </w:tcPr>
          <w:p w14:paraId="23584502" w14:textId="77777777" w:rsidR="001D5CD1" w:rsidRPr="00AB7483" w:rsidRDefault="001D5CD1" w:rsidP="001D5CD1">
            <w:pPr>
              <w:jc w:val="center"/>
              <w:rPr>
                <w:rFonts w:ascii="Arial" w:hAnsi="Arial" w:cs="Arial"/>
                <w:sz w:val="20"/>
                <w:szCs w:val="20"/>
              </w:rPr>
            </w:pPr>
            <w:r>
              <w:rPr>
                <w:rFonts w:ascii="Arial" w:hAnsi="Arial" w:cs="Arial"/>
                <w:sz w:val="20"/>
                <w:szCs w:val="20"/>
              </w:rPr>
              <w:t>11 (18.3)</w:t>
            </w:r>
          </w:p>
        </w:tc>
        <w:tc>
          <w:tcPr>
            <w:tcW w:w="780" w:type="dxa"/>
            <w:vAlign w:val="center"/>
          </w:tcPr>
          <w:p w14:paraId="0C5C2AAE"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46DE1D97" w14:textId="77777777" w:rsidR="001D5CD1" w:rsidRPr="00AB7483" w:rsidRDefault="001D5CD1" w:rsidP="001D5CD1">
            <w:pPr>
              <w:jc w:val="center"/>
              <w:rPr>
                <w:rFonts w:ascii="Arial" w:hAnsi="Arial" w:cs="Arial"/>
                <w:sz w:val="20"/>
                <w:szCs w:val="20"/>
              </w:rPr>
            </w:pPr>
          </w:p>
        </w:tc>
        <w:tc>
          <w:tcPr>
            <w:tcW w:w="945" w:type="dxa"/>
            <w:vAlign w:val="center"/>
          </w:tcPr>
          <w:p w14:paraId="52221587" w14:textId="77777777" w:rsidR="001D5CD1" w:rsidRPr="00AB7483" w:rsidRDefault="001D5CD1" w:rsidP="001D5CD1">
            <w:pPr>
              <w:jc w:val="center"/>
              <w:rPr>
                <w:rFonts w:ascii="Arial" w:hAnsi="Arial" w:cs="Arial"/>
                <w:sz w:val="20"/>
                <w:szCs w:val="20"/>
              </w:rPr>
            </w:pPr>
          </w:p>
        </w:tc>
      </w:tr>
      <w:tr w:rsidR="001D5CD1" w:rsidRPr="00AB7483" w14:paraId="54AC4CEE" w14:textId="77777777" w:rsidTr="001D5CD1">
        <w:tc>
          <w:tcPr>
            <w:tcW w:w="2547" w:type="dxa"/>
            <w:vMerge/>
            <w:vAlign w:val="center"/>
          </w:tcPr>
          <w:p w14:paraId="30884F9C" w14:textId="77777777" w:rsidR="001D5CD1" w:rsidRPr="00AB7483" w:rsidRDefault="001D5CD1" w:rsidP="001D5CD1">
            <w:pPr>
              <w:jc w:val="center"/>
              <w:rPr>
                <w:rFonts w:ascii="Arial" w:hAnsi="Arial" w:cs="Arial"/>
                <w:sz w:val="20"/>
                <w:szCs w:val="20"/>
              </w:rPr>
            </w:pPr>
          </w:p>
        </w:tc>
        <w:tc>
          <w:tcPr>
            <w:tcW w:w="2126" w:type="dxa"/>
            <w:vAlign w:val="center"/>
          </w:tcPr>
          <w:p w14:paraId="7862EE55" w14:textId="77777777" w:rsidR="001D5CD1" w:rsidRPr="00AB7483" w:rsidRDefault="001D5CD1" w:rsidP="001D5CD1">
            <w:pPr>
              <w:rPr>
                <w:rFonts w:ascii="Arial" w:hAnsi="Arial" w:cs="Arial"/>
                <w:sz w:val="20"/>
                <w:szCs w:val="20"/>
              </w:rPr>
            </w:pPr>
            <w:r w:rsidRPr="00AB7483">
              <w:rPr>
                <w:rFonts w:ascii="Arial" w:hAnsi="Arial" w:cs="Arial"/>
                <w:sz w:val="20"/>
                <w:szCs w:val="20"/>
              </w:rPr>
              <w:t>&lt;2500g</w:t>
            </w:r>
          </w:p>
        </w:tc>
        <w:tc>
          <w:tcPr>
            <w:tcW w:w="992" w:type="dxa"/>
            <w:vAlign w:val="center"/>
          </w:tcPr>
          <w:p w14:paraId="065E3658" w14:textId="77777777" w:rsidR="001D5CD1" w:rsidRPr="00AB7483" w:rsidRDefault="001D5CD1" w:rsidP="001D5CD1">
            <w:pPr>
              <w:jc w:val="center"/>
              <w:rPr>
                <w:rFonts w:ascii="Arial" w:hAnsi="Arial" w:cs="Arial"/>
                <w:sz w:val="20"/>
                <w:szCs w:val="20"/>
              </w:rPr>
            </w:pPr>
            <w:r>
              <w:rPr>
                <w:rFonts w:ascii="Arial" w:hAnsi="Arial" w:cs="Arial"/>
                <w:sz w:val="20"/>
                <w:szCs w:val="20"/>
              </w:rPr>
              <w:t>49</w:t>
            </w:r>
          </w:p>
        </w:tc>
        <w:tc>
          <w:tcPr>
            <w:tcW w:w="1134" w:type="dxa"/>
            <w:vAlign w:val="center"/>
          </w:tcPr>
          <w:p w14:paraId="675788C9" w14:textId="77777777" w:rsidR="001D5CD1" w:rsidRPr="00AB7483" w:rsidRDefault="001D5CD1" w:rsidP="001D5CD1">
            <w:pPr>
              <w:jc w:val="center"/>
              <w:rPr>
                <w:rFonts w:ascii="Arial" w:hAnsi="Arial" w:cs="Arial"/>
                <w:sz w:val="20"/>
                <w:szCs w:val="20"/>
              </w:rPr>
            </w:pPr>
            <w:r>
              <w:rPr>
                <w:rFonts w:ascii="Arial" w:hAnsi="Arial" w:cs="Arial"/>
                <w:sz w:val="20"/>
                <w:szCs w:val="20"/>
              </w:rPr>
              <w:t>15 (30.61)</w:t>
            </w:r>
          </w:p>
        </w:tc>
        <w:tc>
          <w:tcPr>
            <w:tcW w:w="780" w:type="dxa"/>
            <w:vAlign w:val="center"/>
          </w:tcPr>
          <w:p w14:paraId="2427776A" w14:textId="77777777" w:rsidR="001D5CD1" w:rsidRPr="00AB7483" w:rsidRDefault="001D5CD1" w:rsidP="001D5CD1">
            <w:pPr>
              <w:jc w:val="center"/>
              <w:rPr>
                <w:rFonts w:ascii="Arial" w:hAnsi="Arial" w:cs="Arial"/>
                <w:sz w:val="20"/>
                <w:szCs w:val="20"/>
              </w:rPr>
            </w:pPr>
            <w:r>
              <w:rPr>
                <w:rFonts w:ascii="Arial" w:hAnsi="Arial" w:cs="Arial"/>
                <w:sz w:val="20"/>
                <w:szCs w:val="20"/>
              </w:rPr>
              <w:t>2.01</w:t>
            </w:r>
          </w:p>
        </w:tc>
        <w:tc>
          <w:tcPr>
            <w:tcW w:w="1347" w:type="dxa"/>
            <w:vAlign w:val="center"/>
          </w:tcPr>
          <w:p w14:paraId="191CE2AB" w14:textId="77777777" w:rsidR="001D5CD1" w:rsidRPr="00AB7483" w:rsidRDefault="001D5CD1" w:rsidP="001D5CD1">
            <w:pPr>
              <w:jc w:val="center"/>
              <w:rPr>
                <w:rFonts w:ascii="Arial" w:hAnsi="Arial" w:cs="Arial"/>
                <w:sz w:val="20"/>
                <w:szCs w:val="20"/>
              </w:rPr>
            </w:pPr>
            <w:r>
              <w:rPr>
                <w:rFonts w:ascii="Arial" w:hAnsi="Arial" w:cs="Arial"/>
                <w:sz w:val="20"/>
                <w:szCs w:val="20"/>
              </w:rPr>
              <w:t>0.81-4.96</w:t>
            </w:r>
          </w:p>
        </w:tc>
        <w:tc>
          <w:tcPr>
            <w:tcW w:w="945" w:type="dxa"/>
            <w:vAlign w:val="center"/>
          </w:tcPr>
          <w:p w14:paraId="043086B4" w14:textId="77777777" w:rsidR="001D5CD1" w:rsidRPr="00AB7483" w:rsidRDefault="001D5CD1" w:rsidP="001D5CD1">
            <w:pPr>
              <w:jc w:val="center"/>
              <w:rPr>
                <w:rFonts w:ascii="Arial" w:hAnsi="Arial" w:cs="Arial"/>
                <w:sz w:val="20"/>
                <w:szCs w:val="20"/>
              </w:rPr>
            </w:pPr>
            <w:r>
              <w:rPr>
                <w:rFonts w:ascii="Arial" w:hAnsi="Arial" w:cs="Arial"/>
                <w:sz w:val="20"/>
                <w:szCs w:val="20"/>
              </w:rPr>
              <w:t>0.12</w:t>
            </w:r>
          </w:p>
        </w:tc>
      </w:tr>
      <w:tr w:rsidR="001D5CD1" w:rsidRPr="00AB7483" w14:paraId="45A6B2F4" w14:textId="77777777" w:rsidTr="001D5CD1">
        <w:tc>
          <w:tcPr>
            <w:tcW w:w="2547" w:type="dxa"/>
            <w:vMerge w:val="restart"/>
            <w:vAlign w:val="center"/>
          </w:tcPr>
          <w:p w14:paraId="7110205F"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Age at admission</w:t>
            </w:r>
          </w:p>
          <w:p w14:paraId="12B6DB85"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(n</w:t>
            </w:r>
            <w:r>
              <w:rPr>
                <w:rFonts w:ascii="Arial" w:hAnsi="Arial" w:cs="Arial"/>
                <w:sz w:val="20"/>
                <w:szCs w:val="20"/>
              </w:rPr>
              <w:t>=161</w:t>
            </w:r>
            <w:r w:rsidRPr="00AB7483">
              <w:rPr>
                <w:rFonts w:ascii="Arial" w:hAnsi="Arial" w:cs="Arial"/>
                <w:sz w:val="20"/>
                <w:szCs w:val="20"/>
              </w:rPr>
              <w:t>)</w:t>
            </w:r>
          </w:p>
        </w:tc>
        <w:tc>
          <w:tcPr>
            <w:tcW w:w="2126" w:type="dxa"/>
            <w:vAlign w:val="center"/>
          </w:tcPr>
          <w:p w14:paraId="0C102C4D" w14:textId="77777777" w:rsidR="001D5CD1" w:rsidRPr="00AB7483" w:rsidRDefault="001D5CD1" w:rsidP="001D5CD1">
            <w:pPr>
              <w:rPr>
                <w:rFonts w:ascii="Arial" w:hAnsi="Arial" w:cs="Arial"/>
                <w:sz w:val="20"/>
                <w:szCs w:val="20"/>
              </w:rPr>
            </w:pPr>
            <w:r w:rsidRPr="00AB7483">
              <w:rPr>
                <w:rFonts w:ascii="Arial" w:hAnsi="Arial" w:cs="Arial"/>
                <w:sz w:val="20"/>
                <w:szCs w:val="20"/>
              </w:rPr>
              <w:t>0-6 days</w:t>
            </w:r>
          </w:p>
        </w:tc>
        <w:tc>
          <w:tcPr>
            <w:tcW w:w="992" w:type="dxa"/>
            <w:vAlign w:val="center"/>
          </w:tcPr>
          <w:p w14:paraId="6380352D" w14:textId="77777777" w:rsidR="001D5CD1" w:rsidRPr="00AB7483" w:rsidRDefault="001D5CD1" w:rsidP="001D5CD1">
            <w:pPr>
              <w:jc w:val="center"/>
              <w:rPr>
                <w:rFonts w:ascii="Arial" w:hAnsi="Arial" w:cs="Arial"/>
                <w:sz w:val="20"/>
                <w:szCs w:val="20"/>
              </w:rPr>
            </w:pPr>
            <w:r>
              <w:rPr>
                <w:rFonts w:ascii="Arial" w:hAnsi="Arial" w:cs="Arial"/>
                <w:sz w:val="20"/>
                <w:szCs w:val="20"/>
              </w:rPr>
              <w:t>136</w:t>
            </w:r>
          </w:p>
        </w:tc>
        <w:tc>
          <w:tcPr>
            <w:tcW w:w="1134" w:type="dxa"/>
            <w:vAlign w:val="center"/>
          </w:tcPr>
          <w:p w14:paraId="4884E9D2" w14:textId="77777777" w:rsidR="001D5CD1" w:rsidRPr="00AB7483" w:rsidRDefault="001D5CD1" w:rsidP="001D5CD1">
            <w:pPr>
              <w:jc w:val="center"/>
              <w:rPr>
                <w:rFonts w:ascii="Arial" w:hAnsi="Arial" w:cs="Arial"/>
                <w:sz w:val="20"/>
                <w:szCs w:val="20"/>
              </w:rPr>
            </w:pPr>
            <w:r>
              <w:rPr>
                <w:rFonts w:ascii="Arial" w:hAnsi="Arial" w:cs="Arial"/>
                <w:sz w:val="20"/>
                <w:szCs w:val="20"/>
              </w:rPr>
              <w:t>27 (19.9)</w:t>
            </w:r>
          </w:p>
        </w:tc>
        <w:tc>
          <w:tcPr>
            <w:tcW w:w="780" w:type="dxa"/>
            <w:vAlign w:val="center"/>
          </w:tcPr>
          <w:p w14:paraId="2E0AFB67"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765B5749" w14:textId="77777777" w:rsidR="001D5CD1" w:rsidRPr="00AB7483" w:rsidRDefault="001D5CD1" w:rsidP="001D5CD1">
            <w:pPr>
              <w:jc w:val="center"/>
              <w:rPr>
                <w:rFonts w:ascii="Arial" w:hAnsi="Arial" w:cs="Arial"/>
                <w:sz w:val="20"/>
                <w:szCs w:val="20"/>
              </w:rPr>
            </w:pPr>
          </w:p>
        </w:tc>
        <w:tc>
          <w:tcPr>
            <w:tcW w:w="945" w:type="dxa"/>
            <w:vAlign w:val="center"/>
          </w:tcPr>
          <w:p w14:paraId="2930868E" w14:textId="77777777" w:rsidR="001D5CD1" w:rsidRPr="00AB7483" w:rsidRDefault="001D5CD1" w:rsidP="001D5CD1">
            <w:pPr>
              <w:jc w:val="center"/>
              <w:rPr>
                <w:rFonts w:ascii="Arial" w:hAnsi="Arial" w:cs="Arial"/>
                <w:sz w:val="20"/>
                <w:szCs w:val="20"/>
              </w:rPr>
            </w:pPr>
          </w:p>
        </w:tc>
      </w:tr>
      <w:tr w:rsidR="001D5CD1" w:rsidRPr="00AB7483" w14:paraId="20F714CD" w14:textId="77777777" w:rsidTr="001D5CD1">
        <w:tc>
          <w:tcPr>
            <w:tcW w:w="2547" w:type="dxa"/>
            <w:vMerge/>
            <w:vAlign w:val="center"/>
          </w:tcPr>
          <w:p w14:paraId="272C0B6A" w14:textId="77777777" w:rsidR="001D5CD1" w:rsidRPr="00AB7483" w:rsidRDefault="001D5CD1" w:rsidP="001D5CD1">
            <w:pPr>
              <w:jc w:val="center"/>
              <w:rPr>
                <w:rFonts w:ascii="Arial" w:hAnsi="Arial" w:cs="Arial"/>
                <w:sz w:val="20"/>
                <w:szCs w:val="20"/>
              </w:rPr>
            </w:pPr>
          </w:p>
        </w:tc>
        <w:tc>
          <w:tcPr>
            <w:tcW w:w="2126" w:type="dxa"/>
            <w:vAlign w:val="center"/>
          </w:tcPr>
          <w:p w14:paraId="5FBEB401" w14:textId="77777777" w:rsidR="001D5CD1" w:rsidRPr="00AB7483" w:rsidRDefault="001D5CD1" w:rsidP="001D5CD1">
            <w:pPr>
              <w:rPr>
                <w:rFonts w:ascii="Arial" w:hAnsi="Arial" w:cs="Arial"/>
                <w:sz w:val="20"/>
                <w:szCs w:val="20"/>
              </w:rPr>
            </w:pPr>
            <w:r w:rsidRPr="00AB7483">
              <w:rPr>
                <w:rFonts w:ascii="Arial" w:hAnsi="Arial" w:cs="Arial"/>
                <w:sz w:val="20"/>
                <w:szCs w:val="20"/>
              </w:rPr>
              <w:t>&gt;6 days</w:t>
            </w:r>
          </w:p>
        </w:tc>
        <w:tc>
          <w:tcPr>
            <w:tcW w:w="992" w:type="dxa"/>
            <w:vAlign w:val="center"/>
          </w:tcPr>
          <w:p w14:paraId="320C63AE" w14:textId="77777777" w:rsidR="001D5CD1" w:rsidRPr="00AB7483" w:rsidRDefault="001D5CD1" w:rsidP="001D5CD1">
            <w:pPr>
              <w:jc w:val="center"/>
              <w:rPr>
                <w:rFonts w:ascii="Arial" w:hAnsi="Arial" w:cs="Arial"/>
                <w:sz w:val="20"/>
                <w:szCs w:val="20"/>
              </w:rPr>
            </w:pPr>
            <w:r>
              <w:rPr>
                <w:rFonts w:ascii="Arial" w:hAnsi="Arial" w:cs="Arial"/>
                <w:sz w:val="20"/>
                <w:szCs w:val="20"/>
              </w:rPr>
              <w:t>25</w:t>
            </w:r>
          </w:p>
        </w:tc>
        <w:tc>
          <w:tcPr>
            <w:tcW w:w="1134" w:type="dxa"/>
            <w:vAlign w:val="center"/>
          </w:tcPr>
          <w:p w14:paraId="2058D178" w14:textId="77777777" w:rsidR="001D5CD1" w:rsidRPr="00AB7483" w:rsidRDefault="001D5CD1" w:rsidP="001D5CD1">
            <w:pPr>
              <w:jc w:val="center"/>
              <w:rPr>
                <w:rFonts w:ascii="Arial" w:hAnsi="Arial" w:cs="Arial"/>
                <w:sz w:val="20"/>
                <w:szCs w:val="20"/>
              </w:rPr>
            </w:pPr>
            <w:r>
              <w:rPr>
                <w:rFonts w:ascii="Arial" w:hAnsi="Arial" w:cs="Arial"/>
                <w:sz w:val="20"/>
                <w:szCs w:val="20"/>
              </w:rPr>
              <w:t>6 (24.0)</w:t>
            </w:r>
          </w:p>
        </w:tc>
        <w:tc>
          <w:tcPr>
            <w:tcW w:w="780" w:type="dxa"/>
            <w:vAlign w:val="center"/>
          </w:tcPr>
          <w:p w14:paraId="0A68B879" w14:textId="77777777" w:rsidR="001D5CD1" w:rsidRPr="00AB7483" w:rsidRDefault="001D5CD1" w:rsidP="001D5CD1">
            <w:pPr>
              <w:jc w:val="center"/>
              <w:rPr>
                <w:rFonts w:ascii="Arial" w:hAnsi="Arial" w:cs="Arial"/>
                <w:sz w:val="20"/>
                <w:szCs w:val="20"/>
              </w:rPr>
            </w:pPr>
            <w:r>
              <w:rPr>
                <w:rFonts w:ascii="Arial" w:hAnsi="Arial" w:cs="Arial"/>
                <w:sz w:val="20"/>
                <w:szCs w:val="20"/>
              </w:rPr>
              <w:t>1.27</w:t>
            </w:r>
          </w:p>
        </w:tc>
        <w:tc>
          <w:tcPr>
            <w:tcW w:w="1347" w:type="dxa"/>
            <w:vAlign w:val="center"/>
          </w:tcPr>
          <w:p w14:paraId="6E799F32" w14:textId="77777777" w:rsidR="001D5CD1" w:rsidRPr="00AB7483" w:rsidRDefault="001D5CD1" w:rsidP="001D5CD1">
            <w:pPr>
              <w:jc w:val="center"/>
              <w:rPr>
                <w:rFonts w:ascii="Arial" w:hAnsi="Arial" w:cs="Arial"/>
                <w:sz w:val="20"/>
                <w:szCs w:val="20"/>
              </w:rPr>
            </w:pPr>
            <w:r>
              <w:rPr>
                <w:rFonts w:ascii="Arial" w:hAnsi="Arial" w:cs="Arial"/>
                <w:sz w:val="20"/>
                <w:szCs w:val="20"/>
              </w:rPr>
              <w:t>0.46-3.51</w:t>
            </w:r>
          </w:p>
        </w:tc>
        <w:tc>
          <w:tcPr>
            <w:tcW w:w="945" w:type="dxa"/>
            <w:vAlign w:val="center"/>
          </w:tcPr>
          <w:p w14:paraId="4ADD2591" w14:textId="77777777" w:rsidR="001D5CD1" w:rsidRPr="00AB7483" w:rsidRDefault="001D5CD1" w:rsidP="001D5CD1">
            <w:pPr>
              <w:jc w:val="center"/>
              <w:rPr>
                <w:rFonts w:ascii="Arial" w:hAnsi="Arial" w:cs="Arial"/>
                <w:sz w:val="20"/>
                <w:szCs w:val="20"/>
              </w:rPr>
            </w:pPr>
            <w:r>
              <w:rPr>
                <w:rFonts w:ascii="Arial" w:hAnsi="Arial" w:cs="Arial"/>
                <w:sz w:val="20"/>
                <w:szCs w:val="20"/>
              </w:rPr>
              <w:t>0.64</w:t>
            </w:r>
          </w:p>
        </w:tc>
      </w:tr>
      <w:tr w:rsidR="001D5CD1" w:rsidRPr="00AB7483" w14:paraId="48D55730" w14:textId="77777777" w:rsidTr="001D5CD1">
        <w:tc>
          <w:tcPr>
            <w:tcW w:w="2547" w:type="dxa"/>
            <w:vMerge w:val="restart"/>
            <w:vAlign w:val="center"/>
          </w:tcPr>
          <w:p w14:paraId="41E5D03E"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Mode of delivery</w:t>
            </w:r>
          </w:p>
          <w:p w14:paraId="2872B736"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r>
              <w:rPr>
                <w:rFonts w:ascii="Arial" w:hAnsi="Arial" w:cs="Arial"/>
                <w:sz w:val="20"/>
                <w:szCs w:val="20"/>
              </w:rPr>
              <w:t>n=152</w:t>
            </w:r>
            <w:r w:rsidRPr="00AB7483">
              <w:rPr>
                <w:rFonts w:ascii="Arial" w:hAnsi="Arial" w:cs="Arial"/>
                <w:sz w:val="20"/>
                <w:szCs w:val="20"/>
              </w:rPr>
              <w:t>)</w:t>
            </w:r>
          </w:p>
        </w:tc>
        <w:tc>
          <w:tcPr>
            <w:tcW w:w="2126" w:type="dxa"/>
            <w:vAlign w:val="center"/>
          </w:tcPr>
          <w:p w14:paraId="53EB608B" w14:textId="77777777" w:rsidR="001D5CD1" w:rsidRPr="00AB7483" w:rsidRDefault="001D5CD1" w:rsidP="001D5CD1">
            <w:pPr>
              <w:rPr>
                <w:rFonts w:ascii="Arial" w:hAnsi="Arial" w:cs="Arial"/>
                <w:sz w:val="20"/>
                <w:szCs w:val="20"/>
              </w:rPr>
            </w:pPr>
            <w:r w:rsidRPr="00AB7483">
              <w:rPr>
                <w:rFonts w:ascii="Arial" w:hAnsi="Arial" w:cs="Arial"/>
                <w:sz w:val="20"/>
                <w:szCs w:val="20"/>
              </w:rPr>
              <w:t>Vaginal</w:t>
            </w:r>
          </w:p>
        </w:tc>
        <w:tc>
          <w:tcPr>
            <w:tcW w:w="992" w:type="dxa"/>
            <w:vAlign w:val="center"/>
          </w:tcPr>
          <w:p w14:paraId="07E38ABE" w14:textId="77777777" w:rsidR="001D5CD1" w:rsidRPr="00AB7483" w:rsidRDefault="001D5CD1" w:rsidP="001D5CD1">
            <w:pPr>
              <w:jc w:val="center"/>
              <w:rPr>
                <w:rFonts w:ascii="Arial" w:hAnsi="Arial" w:cs="Arial"/>
                <w:sz w:val="20"/>
                <w:szCs w:val="20"/>
              </w:rPr>
            </w:pPr>
            <w:r>
              <w:rPr>
                <w:rFonts w:ascii="Arial" w:hAnsi="Arial" w:cs="Arial"/>
                <w:sz w:val="20"/>
                <w:szCs w:val="20"/>
              </w:rPr>
              <w:t>108</w:t>
            </w:r>
          </w:p>
        </w:tc>
        <w:tc>
          <w:tcPr>
            <w:tcW w:w="1134" w:type="dxa"/>
            <w:vAlign w:val="center"/>
          </w:tcPr>
          <w:p w14:paraId="3F4E511F" w14:textId="77777777" w:rsidR="001D5CD1" w:rsidRPr="00AB7483" w:rsidRDefault="001D5CD1" w:rsidP="001D5CD1">
            <w:pPr>
              <w:jc w:val="center"/>
              <w:rPr>
                <w:rFonts w:ascii="Arial" w:hAnsi="Arial" w:cs="Arial"/>
                <w:sz w:val="20"/>
                <w:szCs w:val="20"/>
              </w:rPr>
            </w:pPr>
            <w:r>
              <w:rPr>
                <w:rFonts w:ascii="Arial" w:hAnsi="Arial" w:cs="Arial"/>
                <w:sz w:val="20"/>
                <w:szCs w:val="20"/>
              </w:rPr>
              <w:t>22 (20.3)</w:t>
            </w:r>
          </w:p>
        </w:tc>
        <w:tc>
          <w:tcPr>
            <w:tcW w:w="780" w:type="dxa"/>
            <w:vAlign w:val="center"/>
          </w:tcPr>
          <w:p w14:paraId="3A8AF1A5"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7F65298B" w14:textId="77777777" w:rsidR="001D5CD1" w:rsidRPr="00AB7483" w:rsidRDefault="001D5CD1" w:rsidP="001D5CD1">
            <w:pPr>
              <w:jc w:val="center"/>
              <w:rPr>
                <w:rFonts w:ascii="Arial" w:hAnsi="Arial" w:cs="Arial"/>
                <w:sz w:val="20"/>
                <w:szCs w:val="20"/>
              </w:rPr>
            </w:pPr>
          </w:p>
        </w:tc>
        <w:tc>
          <w:tcPr>
            <w:tcW w:w="945" w:type="dxa"/>
            <w:vAlign w:val="center"/>
          </w:tcPr>
          <w:p w14:paraId="66F7BB32" w14:textId="77777777" w:rsidR="001D5CD1" w:rsidRPr="00AB7483" w:rsidRDefault="001D5CD1" w:rsidP="001D5CD1">
            <w:pPr>
              <w:jc w:val="center"/>
              <w:rPr>
                <w:rFonts w:ascii="Arial" w:hAnsi="Arial" w:cs="Arial"/>
                <w:sz w:val="20"/>
                <w:szCs w:val="20"/>
              </w:rPr>
            </w:pPr>
          </w:p>
        </w:tc>
      </w:tr>
      <w:tr w:rsidR="001D5CD1" w:rsidRPr="00AB7483" w14:paraId="695CFC2A" w14:textId="77777777" w:rsidTr="001D5CD1">
        <w:tc>
          <w:tcPr>
            <w:tcW w:w="2547" w:type="dxa"/>
            <w:vMerge/>
            <w:vAlign w:val="center"/>
          </w:tcPr>
          <w:p w14:paraId="3B7EA71A" w14:textId="77777777" w:rsidR="001D5CD1" w:rsidRPr="00AB7483" w:rsidRDefault="001D5CD1" w:rsidP="001D5CD1">
            <w:pPr>
              <w:jc w:val="center"/>
              <w:rPr>
                <w:rFonts w:ascii="Arial" w:hAnsi="Arial" w:cs="Arial"/>
                <w:sz w:val="20"/>
                <w:szCs w:val="20"/>
              </w:rPr>
            </w:pPr>
          </w:p>
        </w:tc>
        <w:tc>
          <w:tcPr>
            <w:tcW w:w="2126" w:type="dxa"/>
            <w:vAlign w:val="center"/>
          </w:tcPr>
          <w:p w14:paraId="04DD620C" w14:textId="77777777" w:rsidR="001D5CD1" w:rsidRPr="00AB7483" w:rsidRDefault="001D5CD1" w:rsidP="001D5CD1">
            <w:pPr>
              <w:rPr>
                <w:rFonts w:ascii="Arial" w:hAnsi="Arial" w:cs="Arial"/>
                <w:sz w:val="20"/>
                <w:szCs w:val="20"/>
              </w:rPr>
            </w:pPr>
            <w:r w:rsidRPr="00AB7483">
              <w:rPr>
                <w:rFonts w:ascii="Arial" w:hAnsi="Arial" w:cs="Arial"/>
                <w:sz w:val="20"/>
                <w:szCs w:val="20"/>
              </w:rPr>
              <w:t>Caesarean</w:t>
            </w:r>
          </w:p>
        </w:tc>
        <w:tc>
          <w:tcPr>
            <w:tcW w:w="992" w:type="dxa"/>
            <w:vAlign w:val="center"/>
          </w:tcPr>
          <w:p w14:paraId="3C07126B" w14:textId="77777777" w:rsidR="001D5CD1" w:rsidRPr="00AB7483" w:rsidRDefault="001D5CD1" w:rsidP="001D5CD1">
            <w:pPr>
              <w:jc w:val="center"/>
              <w:rPr>
                <w:rFonts w:ascii="Arial" w:hAnsi="Arial" w:cs="Arial"/>
                <w:sz w:val="20"/>
                <w:szCs w:val="20"/>
              </w:rPr>
            </w:pPr>
            <w:r>
              <w:rPr>
                <w:rFonts w:ascii="Arial" w:hAnsi="Arial" w:cs="Arial"/>
                <w:sz w:val="20"/>
                <w:szCs w:val="20"/>
              </w:rPr>
              <w:t>44</w:t>
            </w:r>
          </w:p>
        </w:tc>
        <w:tc>
          <w:tcPr>
            <w:tcW w:w="1134" w:type="dxa"/>
            <w:vAlign w:val="center"/>
          </w:tcPr>
          <w:p w14:paraId="765A6537" w14:textId="77777777" w:rsidR="001D5CD1" w:rsidRPr="00AB7483" w:rsidRDefault="001D5CD1" w:rsidP="001D5CD1">
            <w:pPr>
              <w:jc w:val="center"/>
              <w:rPr>
                <w:rFonts w:ascii="Arial" w:hAnsi="Arial" w:cs="Arial"/>
                <w:sz w:val="20"/>
                <w:szCs w:val="20"/>
              </w:rPr>
            </w:pPr>
            <w:r>
              <w:rPr>
                <w:rFonts w:ascii="Arial" w:hAnsi="Arial" w:cs="Arial"/>
                <w:sz w:val="20"/>
                <w:szCs w:val="20"/>
              </w:rPr>
              <w:t>8 (18.2)</w:t>
            </w:r>
          </w:p>
        </w:tc>
        <w:tc>
          <w:tcPr>
            <w:tcW w:w="780" w:type="dxa"/>
            <w:vAlign w:val="center"/>
          </w:tcPr>
          <w:p w14:paraId="04E9E0BA" w14:textId="77777777" w:rsidR="001D5CD1" w:rsidRPr="00AB7483" w:rsidRDefault="001D5CD1" w:rsidP="001D5CD1">
            <w:pPr>
              <w:jc w:val="center"/>
              <w:rPr>
                <w:rFonts w:ascii="Arial" w:hAnsi="Arial" w:cs="Arial"/>
                <w:sz w:val="20"/>
                <w:szCs w:val="20"/>
              </w:rPr>
            </w:pPr>
            <w:r>
              <w:rPr>
                <w:rFonts w:ascii="Arial" w:hAnsi="Arial" w:cs="Arial"/>
                <w:sz w:val="20"/>
                <w:szCs w:val="20"/>
              </w:rPr>
              <w:t>0.87</w:t>
            </w:r>
          </w:p>
        </w:tc>
        <w:tc>
          <w:tcPr>
            <w:tcW w:w="1347" w:type="dxa"/>
            <w:vAlign w:val="center"/>
          </w:tcPr>
          <w:p w14:paraId="1B5EE8DC" w14:textId="77777777" w:rsidR="001D5CD1" w:rsidRPr="00AB7483" w:rsidRDefault="001D5CD1" w:rsidP="001D5CD1">
            <w:pPr>
              <w:jc w:val="center"/>
              <w:rPr>
                <w:rFonts w:ascii="Arial" w:hAnsi="Arial" w:cs="Arial"/>
                <w:sz w:val="20"/>
                <w:szCs w:val="20"/>
              </w:rPr>
            </w:pPr>
            <w:r>
              <w:rPr>
                <w:rFonts w:ascii="Arial" w:hAnsi="Arial" w:cs="Arial"/>
                <w:sz w:val="20"/>
                <w:szCs w:val="20"/>
              </w:rPr>
              <w:t>0.35-2.14</w:t>
            </w:r>
          </w:p>
        </w:tc>
        <w:tc>
          <w:tcPr>
            <w:tcW w:w="945" w:type="dxa"/>
            <w:vAlign w:val="center"/>
          </w:tcPr>
          <w:p w14:paraId="2317F69F" w14:textId="77777777" w:rsidR="001D5CD1" w:rsidRPr="00AB7483" w:rsidRDefault="001D5CD1" w:rsidP="001D5CD1">
            <w:pPr>
              <w:jc w:val="center"/>
              <w:rPr>
                <w:rFonts w:ascii="Arial" w:hAnsi="Arial" w:cs="Arial"/>
                <w:sz w:val="20"/>
                <w:szCs w:val="20"/>
              </w:rPr>
            </w:pPr>
            <w:r>
              <w:rPr>
                <w:rFonts w:ascii="Arial" w:hAnsi="Arial" w:cs="Arial"/>
                <w:sz w:val="20"/>
                <w:szCs w:val="20"/>
              </w:rPr>
              <w:t>0.76</w:t>
            </w:r>
          </w:p>
        </w:tc>
      </w:tr>
      <w:tr w:rsidR="001D5CD1" w:rsidRPr="00AB7483" w14:paraId="6FF64ED3" w14:textId="77777777" w:rsidTr="001D5CD1">
        <w:tc>
          <w:tcPr>
            <w:tcW w:w="2547" w:type="dxa"/>
            <w:vMerge w:val="restart"/>
            <w:vAlign w:val="center"/>
          </w:tcPr>
          <w:p w14:paraId="2F42BF42"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Signs of sepsis</w:t>
            </w:r>
          </w:p>
          <w:p w14:paraId="2EB02550"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r>
              <w:rPr>
                <w:rFonts w:ascii="Arial" w:hAnsi="Arial" w:cs="Arial"/>
                <w:sz w:val="20"/>
                <w:szCs w:val="20"/>
              </w:rPr>
              <w:t>n=172</w:t>
            </w:r>
            <w:r w:rsidRPr="00AB7483">
              <w:rPr>
                <w:rFonts w:ascii="Arial" w:hAnsi="Arial" w:cs="Arial"/>
                <w:sz w:val="20"/>
                <w:szCs w:val="20"/>
              </w:rPr>
              <w:t>)</w:t>
            </w:r>
          </w:p>
        </w:tc>
        <w:tc>
          <w:tcPr>
            <w:tcW w:w="2126" w:type="dxa"/>
            <w:vAlign w:val="center"/>
          </w:tcPr>
          <w:p w14:paraId="36943BD7" w14:textId="77777777" w:rsidR="001D5CD1" w:rsidRPr="00AB7483" w:rsidRDefault="001D5CD1" w:rsidP="001D5CD1">
            <w:pPr>
              <w:rPr>
                <w:rFonts w:ascii="Arial" w:hAnsi="Arial" w:cs="Arial"/>
                <w:sz w:val="20"/>
                <w:szCs w:val="20"/>
              </w:rPr>
            </w:pPr>
            <w:r w:rsidRPr="00AB7483">
              <w:rPr>
                <w:rFonts w:ascii="Arial" w:hAnsi="Arial" w:cs="Arial"/>
                <w:sz w:val="20"/>
                <w:szCs w:val="20"/>
              </w:rPr>
              <w:t>Risk factors only</w:t>
            </w:r>
          </w:p>
        </w:tc>
        <w:tc>
          <w:tcPr>
            <w:tcW w:w="992" w:type="dxa"/>
            <w:vAlign w:val="center"/>
          </w:tcPr>
          <w:p w14:paraId="6FC86F69" w14:textId="77777777" w:rsidR="001D5CD1" w:rsidRPr="00AB7483" w:rsidRDefault="001D5CD1" w:rsidP="001D5CD1">
            <w:pPr>
              <w:jc w:val="center"/>
              <w:rPr>
                <w:rFonts w:ascii="Arial" w:hAnsi="Arial" w:cs="Arial"/>
                <w:sz w:val="20"/>
                <w:szCs w:val="20"/>
              </w:rPr>
            </w:pPr>
            <w:r>
              <w:rPr>
                <w:rFonts w:ascii="Arial" w:hAnsi="Arial" w:cs="Arial"/>
                <w:sz w:val="20"/>
                <w:szCs w:val="20"/>
              </w:rPr>
              <w:t>13</w:t>
            </w:r>
          </w:p>
        </w:tc>
        <w:tc>
          <w:tcPr>
            <w:tcW w:w="1134" w:type="dxa"/>
            <w:vAlign w:val="center"/>
          </w:tcPr>
          <w:p w14:paraId="7766F3D8" w14:textId="77777777" w:rsidR="001D5CD1" w:rsidRPr="00AB7483" w:rsidRDefault="001D5CD1" w:rsidP="001D5CD1">
            <w:pPr>
              <w:jc w:val="center"/>
              <w:rPr>
                <w:rFonts w:ascii="Arial" w:hAnsi="Arial" w:cs="Arial"/>
                <w:sz w:val="20"/>
                <w:szCs w:val="20"/>
              </w:rPr>
            </w:pPr>
            <w:r>
              <w:rPr>
                <w:rFonts w:ascii="Arial" w:hAnsi="Arial" w:cs="Arial"/>
                <w:sz w:val="20"/>
                <w:szCs w:val="20"/>
              </w:rPr>
              <w:t>2 (15.4)</w:t>
            </w:r>
          </w:p>
        </w:tc>
        <w:tc>
          <w:tcPr>
            <w:tcW w:w="780" w:type="dxa"/>
            <w:vAlign w:val="center"/>
          </w:tcPr>
          <w:p w14:paraId="43A5AA77"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458980F4" w14:textId="77777777" w:rsidR="001D5CD1" w:rsidRPr="00AB7483" w:rsidRDefault="001D5CD1" w:rsidP="001D5CD1">
            <w:pPr>
              <w:jc w:val="center"/>
              <w:rPr>
                <w:rFonts w:ascii="Arial" w:hAnsi="Arial" w:cs="Arial"/>
                <w:sz w:val="20"/>
                <w:szCs w:val="20"/>
              </w:rPr>
            </w:pPr>
          </w:p>
        </w:tc>
        <w:tc>
          <w:tcPr>
            <w:tcW w:w="945" w:type="dxa"/>
            <w:vAlign w:val="center"/>
          </w:tcPr>
          <w:p w14:paraId="4724F5CB" w14:textId="77777777" w:rsidR="001D5CD1" w:rsidRPr="00AB7483" w:rsidRDefault="001D5CD1" w:rsidP="001D5CD1">
            <w:pPr>
              <w:jc w:val="center"/>
              <w:rPr>
                <w:rFonts w:ascii="Arial" w:hAnsi="Arial" w:cs="Arial"/>
                <w:sz w:val="20"/>
                <w:szCs w:val="20"/>
              </w:rPr>
            </w:pPr>
          </w:p>
        </w:tc>
      </w:tr>
      <w:tr w:rsidR="001D5CD1" w:rsidRPr="00AB7483" w14:paraId="4F8C7685" w14:textId="77777777" w:rsidTr="001D5CD1">
        <w:tc>
          <w:tcPr>
            <w:tcW w:w="2547" w:type="dxa"/>
            <w:vMerge/>
            <w:vAlign w:val="center"/>
          </w:tcPr>
          <w:p w14:paraId="573AEBF0" w14:textId="77777777" w:rsidR="001D5CD1" w:rsidRPr="00AB7483" w:rsidRDefault="001D5CD1" w:rsidP="001D5CD1">
            <w:pPr>
              <w:jc w:val="center"/>
              <w:rPr>
                <w:rFonts w:ascii="Arial" w:hAnsi="Arial" w:cs="Arial"/>
                <w:sz w:val="20"/>
                <w:szCs w:val="20"/>
              </w:rPr>
            </w:pPr>
          </w:p>
        </w:tc>
        <w:tc>
          <w:tcPr>
            <w:tcW w:w="2126" w:type="dxa"/>
            <w:vAlign w:val="center"/>
          </w:tcPr>
          <w:p w14:paraId="0A7A36A0" w14:textId="77777777" w:rsidR="001D5CD1" w:rsidRPr="00AB7483" w:rsidRDefault="001D5CD1" w:rsidP="001D5CD1">
            <w:pPr>
              <w:rPr>
                <w:rFonts w:ascii="Arial" w:hAnsi="Arial" w:cs="Arial"/>
                <w:sz w:val="20"/>
                <w:szCs w:val="20"/>
              </w:rPr>
            </w:pPr>
            <w:r w:rsidRPr="00AB7483">
              <w:rPr>
                <w:rFonts w:ascii="Arial" w:hAnsi="Arial" w:cs="Arial"/>
                <w:sz w:val="20"/>
                <w:szCs w:val="20"/>
              </w:rPr>
              <w:t>1-3 signs</w:t>
            </w:r>
          </w:p>
        </w:tc>
        <w:tc>
          <w:tcPr>
            <w:tcW w:w="992" w:type="dxa"/>
            <w:vAlign w:val="center"/>
          </w:tcPr>
          <w:p w14:paraId="0D8E42D6" w14:textId="77777777" w:rsidR="001D5CD1" w:rsidRPr="00AB7483" w:rsidRDefault="001D5CD1" w:rsidP="001D5CD1">
            <w:pPr>
              <w:jc w:val="center"/>
              <w:rPr>
                <w:rFonts w:ascii="Arial" w:hAnsi="Arial" w:cs="Arial"/>
                <w:sz w:val="20"/>
                <w:szCs w:val="20"/>
              </w:rPr>
            </w:pPr>
            <w:r>
              <w:rPr>
                <w:rFonts w:ascii="Arial" w:hAnsi="Arial" w:cs="Arial"/>
                <w:sz w:val="20"/>
                <w:szCs w:val="20"/>
              </w:rPr>
              <w:t>111</w:t>
            </w:r>
          </w:p>
        </w:tc>
        <w:tc>
          <w:tcPr>
            <w:tcW w:w="1134" w:type="dxa"/>
            <w:vAlign w:val="center"/>
          </w:tcPr>
          <w:p w14:paraId="25A6D3C0" w14:textId="77777777" w:rsidR="001D5CD1" w:rsidRPr="00AB7483" w:rsidRDefault="001D5CD1" w:rsidP="001D5CD1">
            <w:pPr>
              <w:jc w:val="center"/>
              <w:rPr>
                <w:rFonts w:ascii="Arial" w:hAnsi="Arial" w:cs="Arial"/>
                <w:sz w:val="20"/>
                <w:szCs w:val="20"/>
              </w:rPr>
            </w:pPr>
            <w:r>
              <w:rPr>
                <w:rFonts w:ascii="Arial" w:hAnsi="Arial" w:cs="Arial"/>
                <w:sz w:val="20"/>
                <w:szCs w:val="20"/>
              </w:rPr>
              <w:t>17 (15.3)</w:t>
            </w:r>
          </w:p>
        </w:tc>
        <w:tc>
          <w:tcPr>
            <w:tcW w:w="780" w:type="dxa"/>
            <w:vAlign w:val="center"/>
          </w:tcPr>
          <w:p w14:paraId="0C163595" w14:textId="77777777" w:rsidR="001D5CD1" w:rsidRPr="00AB7483" w:rsidRDefault="001D5CD1" w:rsidP="001D5CD1">
            <w:pPr>
              <w:jc w:val="center"/>
              <w:rPr>
                <w:rFonts w:ascii="Arial" w:hAnsi="Arial" w:cs="Arial"/>
                <w:sz w:val="20"/>
                <w:szCs w:val="20"/>
              </w:rPr>
            </w:pPr>
            <w:r>
              <w:rPr>
                <w:rFonts w:ascii="Arial" w:hAnsi="Arial" w:cs="Arial"/>
                <w:sz w:val="20"/>
                <w:szCs w:val="20"/>
              </w:rPr>
              <w:t>1.0</w:t>
            </w:r>
          </w:p>
        </w:tc>
        <w:tc>
          <w:tcPr>
            <w:tcW w:w="1347" w:type="dxa"/>
            <w:vAlign w:val="center"/>
          </w:tcPr>
          <w:p w14:paraId="4B125DE2" w14:textId="77777777" w:rsidR="001D5CD1" w:rsidRPr="00AB7483" w:rsidRDefault="001D5CD1" w:rsidP="001D5CD1">
            <w:pPr>
              <w:jc w:val="center"/>
              <w:rPr>
                <w:rFonts w:ascii="Arial" w:hAnsi="Arial" w:cs="Arial"/>
                <w:sz w:val="20"/>
                <w:szCs w:val="20"/>
              </w:rPr>
            </w:pPr>
            <w:r>
              <w:rPr>
                <w:rFonts w:ascii="Arial" w:hAnsi="Arial" w:cs="Arial"/>
                <w:sz w:val="20"/>
                <w:szCs w:val="20"/>
              </w:rPr>
              <w:t>0.20-4.92</w:t>
            </w:r>
          </w:p>
        </w:tc>
        <w:tc>
          <w:tcPr>
            <w:tcW w:w="945" w:type="dxa"/>
            <w:vAlign w:val="center"/>
          </w:tcPr>
          <w:p w14:paraId="1AA88F41" w14:textId="77777777" w:rsidR="001D5CD1" w:rsidRPr="0053547E" w:rsidRDefault="001D5CD1" w:rsidP="001D5CD1">
            <w:pPr>
              <w:keepNext/>
              <w:jc w:val="center"/>
              <w:rPr>
                <w:rFonts w:ascii="Arial" w:hAnsi="Arial" w:cs="Arial"/>
                <w:sz w:val="20"/>
                <w:szCs w:val="20"/>
                <w:highlight w:val="yellow"/>
              </w:rPr>
            </w:pPr>
            <w:r w:rsidRPr="009771E2">
              <w:rPr>
                <w:rFonts w:ascii="Arial" w:hAnsi="Arial" w:cs="Arial"/>
                <w:sz w:val="20"/>
                <w:szCs w:val="20"/>
              </w:rPr>
              <w:t>0.04</w:t>
            </w:r>
          </w:p>
        </w:tc>
      </w:tr>
      <w:tr w:rsidR="001D5CD1" w:rsidRPr="00AB7483" w14:paraId="680CF127" w14:textId="77777777" w:rsidTr="001D5CD1">
        <w:tc>
          <w:tcPr>
            <w:tcW w:w="2547" w:type="dxa"/>
            <w:vMerge/>
            <w:vAlign w:val="center"/>
          </w:tcPr>
          <w:p w14:paraId="5AABB836" w14:textId="77777777" w:rsidR="001D5CD1" w:rsidRPr="00AB7483" w:rsidRDefault="001D5CD1" w:rsidP="001D5CD1">
            <w:pPr>
              <w:jc w:val="center"/>
              <w:rPr>
                <w:rFonts w:ascii="Arial" w:hAnsi="Arial" w:cs="Arial"/>
                <w:sz w:val="20"/>
                <w:szCs w:val="20"/>
              </w:rPr>
            </w:pPr>
          </w:p>
        </w:tc>
        <w:tc>
          <w:tcPr>
            <w:tcW w:w="2126" w:type="dxa"/>
            <w:vAlign w:val="center"/>
          </w:tcPr>
          <w:p w14:paraId="08C6DF0A" w14:textId="77777777" w:rsidR="001D5CD1" w:rsidRPr="00AB7483" w:rsidRDefault="001D5CD1" w:rsidP="001D5CD1">
            <w:pPr>
              <w:rPr>
                <w:rFonts w:ascii="Arial" w:hAnsi="Arial" w:cs="Arial"/>
                <w:sz w:val="20"/>
                <w:szCs w:val="20"/>
              </w:rPr>
            </w:pPr>
            <w:r w:rsidRPr="00AB7483">
              <w:rPr>
                <w:rFonts w:ascii="Arial" w:hAnsi="Arial" w:cs="Arial"/>
                <w:sz w:val="20"/>
                <w:szCs w:val="20"/>
              </w:rPr>
              <w:t>&gt; 3 signs</w:t>
            </w:r>
          </w:p>
        </w:tc>
        <w:tc>
          <w:tcPr>
            <w:tcW w:w="992" w:type="dxa"/>
            <w:vAlign w:val="center"/>
          </w:tcPr>
          <w:p w14:paraId="506739EE" w14:textId="77777777" w:rsidR="001D5CD1" w:rsidRPr="00AB7483" w:rsidRDefault="001D5CD1" w:rsidP="001D5CD1">
            <w:pPr>
              <w:jc w:val="center"/>
              <w:rPr>
                <w:rFonts w:ascii="Arial" w:hAnsi="Arial" w:cs="Arial"/>
                <w:sz w:val="20"/>
                <w:szCs w:val="20"/>
              </w:rPr>
            </w:pPr>
            <w:r>
              <w:rPr>
                <w:rFonts w:ascii="Arial" w:hAnsi="Arial" w:cs="Arial"/>
                <w:sz w:val="20"/>
                <w:szCs w:val="20"/>
              </w:rPr>
              <w:t>48</w:t>
            </w:r>
          </w:p>
        </w:tc>
        <w:tc>
          <w:tcPr>
            <w:tcW w:w="1134" w:type="dxa"/>
            <w:vAlign w:val="center"/>
          </w:tcPr>
          <w:p w14:paraId="23263B40" w14:textId="77777777" w:rsidR="001D5CD1" w:rsidRPr="00AB7483" w:rsidRDefault="001D5CD1" w:rsidP="001D5CD1">
            <w:pPr>
              <w:jc w:val="center"/>
              <w:rPr>
                <w:rFonts w:ascii="Arial" w:hAnsi="Arial" w:cs="Arial"/>
                <w:sz w:val="20"/>
                <w:szCs w:val="20"/>
              </w:rPr>
            </w:pPr>
            <w:r>
              <w:rPr>
                <w:rFonts w:ascii="Arial" w:hAnsi="Arial" w:cs="Arial"/>
                <w:sz w:val="20"/>
                <w:szCs w:val="20"/>
              </w:rPr>
              <w:t>15 (31.3)</w:t>
            </w:r>
          </w:p>
        </w:tc>
        <w:tc>
          <w:tcPr>
            <w:tcW w:w="780" w:type="dxa"/>
            <w:vAlign w:val="center"/>
          </w:tcPr>
          <w:p w14:paraId="0CBBCD49" w14:textId="77777777" w:rsidR="001D5CD1" w:rsidRPr="00AB7483" w:rsidRDefault="001D5CD1" w:rsidP="001D5CD1">
            <w:pPr>
              <w:jc w:val="center"/>
              <w:rPr>
                <w:rFonts w:ascii="Arial" w:hAnsi="Arial" w:cs="Arial"/>
                <w:sz w:val="20"/>
                <w:szCs w:val="20"/>
              </w:rPr>
            </w:pPr>
            <w:r>
              <w:rPr>
                <w:rFonts w:ascii="Arial" w:hAnsi="Arial" w:cs="Arial"/>
                <w:sz w:val="20"/>
                <w:szCs w:val="20"/>
              </w:rPr>
              <w:t>2.5</w:t>
            </w:r>
          </w:p>
        </w:tc>
        <w:tc>
          <w:tcPr>
            <w:tcW w:w="1347" w:type="dxa"/>
            <w:vAlign w:val="center"/>
          </w:tcPr>
          <w:p w14:paraId="1BBF247E" w14:textId="77777777" w:rsidR="001D5CD1" w:rsidRPr="00AB7483" w:rsidRDefault="001D5CD1" w:rsidP="001D5CD1">
            <w:pPr>
              <w:jc w:val="center"/>
              <w:rPr>
                <w:rFonts w:ascii="Arial" w:hAnsi="Arial" w:cs="Arial"/>
                <w:sz w:val="20"/>
                <w:szCs w:val="20"/>
              </w:rPr>
            </w:pPr>
            <w:r>
              <w:rPr>
                <w:rFonts w:ascii="Arial" w:hAnsi="Arial" w:cs="Arial"/>
                <w:sz w:val="20"/>
                <w:szCs w:val="20"/>
              </w:rPr>
              <w:t>0.48-13.10</w:t>
            </w:r>
          </w:p>
        </w:tc>
        <w:tc>
          <w:tcPr>
            <w:tcW w:w="945" w:type="dxa"/>
            <w:vAlign w:val="center"/>
          </w:tcPr>
          <w:p w14:paraId="0EE7A761" w14:textId="77777777" w:rsidR="001D5CD1" w:rsidRPr="0053547E" w:rsidRDefault="001D5CD1" w:rsidP="001D5CD1">
            <w:pPr>
              <w:keepNext/>
              <w:jc w:val="center"/>
              <w:rPr>
                <w:rFonts w:ascii="Arial" w:hAnsi="Arial" w:cs="Arial"/>
                <w:sz w:val="20"/>
                <w:szCs w:val="20"/>
                <w:highlight w:val="yellow"/>
              </w:rPr>
            </w:pPr>
          </w:p>
        </w:tc>
      </w:tr>
      <w:tr w:rsidR="001D5CD1" w:rsidRPr="00AB7483" w14:paraId="31610E5B" w14:textId="77777777" w:rsidTr="001D5CD1">
        <w:tc>
          <w:tcPr>
            <w:tcW w:w="2547" w:type="dxa"/>
            <w:vMerge w:val="restart"/>
            <w:vAlign w:val="center"/>
          </w:tcPr>
          <w:p w14:paraId="538C58DB" w14:textId="77777777" w:rsidR="001D5CD1" w:rsidRPr="00AB7483" w:rsidRDefault="001D5CD1" w:rsidP="001D5CD1">
            <w:pPr>
              <w:jc w:val="center"/>
              <w:rPr>
                <w:rFonts w:ascii="Arial" w:hAnsi="Arial" w:cs="Arial"/>
                <w:b/>
                <w:bCs/>
                <w:sz w:val="20"/>
                <w:szCs w:val="20"/>
              </w:rPr>
            </w:pPr>
            <w:r w:rsidRPr="00AB7483">
              <w:rPr>
                <w:rFonts w:ascii="Arial" w:hAnsi="Arial" w:cs="Arial"/>
                <w:b/>
                <w:bCs/>
                <w:sz w:val="20"/>
                <w:szCs w:val="20"/>
              </w:rPr>
              <w:t>Gestational age at birth</w:t>
            </w:r>
          </w:p>
          <w:p w14:paraId="4A39B4C8"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r>
              <w:rPr>
                <w:rFonts w:ascii="Arial" w:hAnsi="Arial" w:cs="Arial"/>
                <w:sz w:val="20"/>
                <w:szCs w:val="20"/>
              </w:rPr>
              <w:t>n=142</w:t>
            </w:r>
            <w:r w:rsidRPr="00AB7483">
              <w:rPr>
                <w:rFonts w:ascii="Arial" w:hAnsi="Arial" w:cs="Arial"/>
                <w:sz w:val="20"/>
                <w:szCs w:val="20"/>
              </w:rPr>
              <w:t>)</w:t>
            </w:r>
          </w:p>
        </w:tc>
        <w:tc>
          <w:tcPr>
            <w:tcW w:w="2126" w:type="dxa"/>
            <w:vAlign w:val="center"/>
          </w:tcPr>
          <w:p w14:paraId="22D933BA" w14:textId="77777777" w:rsidR="001D5CD1" w:rsidRPr="00AB7483" w:rsidRDefault="001D5CD1" w:rsidP="001D5CD1">
            <w:pPr>
              <w:rPr>
                <w:rFonts w:ascii="Arial" w:hAnsi="Arial" w:cs="Arial"/>
                <w:sz w:val="20"/>
                <w:szCs w:val="20"/>
              </w:rPr>
            </w:pPr>
            <w:r w:rsidRPr="00AB7483">
              <w:rPr>
                <w:rFonts w:ascii="Arial" w:hAnsi="Arial" w:cs="Arial"/>
                <w:sz w:val="20"/>
                <w:szCs w:val="20"/>
              </w:rPr>
              <w:t>Term</w:t>
            </w:r>
          </w:p>
        </w:tc>
        <w:tc>
          <w:tcPr>
            <w:tcW w:w="992" w:type="dxa"/>
            <w:vAlign w:val="center"/>
          </w:tcPr>
          <w:p w14:paraId="01A21C99" w14:textId="77777777" w:rsidR="001D5CD1" w:rsidRPr="00AB7483" w:rsidRDefault="001D5CD1" w:rsidP="001D5CD1">
            <w:pPr>
              <w:jc w:val="center"/>
              <w:rPr>
                <w:rFonts w:ascii="Arial" w:hAnsi="Arial" w:cs="Arial"/>
                <w:sz w:val="20"/>
                <w:szCs w:val="20"/>
              </w:rPr>
            </w:pPr>
            <w:r>
              <w:rPr>
                <w:rFonts w:ascii="Arial" w:hAnsi="Arial" w:cs="Arial"/>
                <w:sz w:val="20"/>
                <w:szCs w:val="20"/>
              </w:rPr>
              <w:t>79</w:t>
            </w:r>
          </w:p>
        </w:tc>
        <w:tc>
          <w:tcPr>
            <w:tcW w:w="1134" w:type="dxa"/>
            <w:vAlign w:val="center"/>
          </w:tcPr>
          <w:p w14:paraId="432FCBA2" w14:textId="77777777" w:rsidR="001D5CD1" w:rsidRPr="00AB7483" w:rsidRDefault="001D5CD1" w:rsidP="001D5CD1">
            <w:pPr>
              <w:jc w:val="center"/>
              <w:rPr>
                <w:rFonts w:ascii="Arial" w:hAnsi="Arial" w:cs="Arial"/>
                <w:sz w:val="20"/>
                <w:szCs w:val="20"/>
              </w:rPr>
            </w:pPr>
            <w:r>
              <w:rPr>
                <w:rFonts w:ascii="Arial" w:hAnsi="Arial" w:cs="Arial"/>
                <w:sz w:val="20"/>
                <w:szCs w:val="20"/>
              </w:rPr>
              <w:t>12 (15.2)</w:t>
            </w:r>
          </w:p>
        </w:tc>
        <w:tc>
          <w:tcPr>
            <w:tcW w:w="780" w:type="dxa"/>
            <w:vAlign w:val="center"/>
          </w:tcPr>
          <w:p w14:paraId="1BA3EC95" w14:textId="77777777" w:rsidR="001D5CD1" w:rsidRPr="00AB7483" w:rsidRDefault="001D5CD1" w:rsidP="001D5CD1">
            <w:pPr>
              <w:jc w:val="center"/>
              <w:rPr>
                <w:rFonts w:ascii="Arial" w:hAnsi="Arial" w:cs="Arial"/>
                <w:sz w:val="20"/>
                <w:szCs w:val="20"/>
              </w:rPr>
            </w:pPr>
            <w:r w:rsidRPr="00AB7483">
              <w:rPr>
                <w:rFonts w:ascii="Arial" w:hAnsi="Arial" w:cs="Arial"/>
                <w:sz w:val="20"/>
                <w:szCs w:val="20"/>
              </w:rPr>
              <w:t>-</w:t>
            </w:r>
          </w:p>
        </w:tc>
        <w:tc>
          <w:tcPr>
            <w:tcW w:w="1347" w:type="dxa"/>
            <w:vAlign w:val="center"/>
          </w:tcPr>
          <w:p w14:paraId="7AB7D030" w14:textId="77777777" w:rsidR="001D5CD1" w:rsidRPr="00AB7483" w:rsidRDefault="001D5CD1" w:rsidP="001D5CD1">
            <w:pPr>
              <w:jc w:val="center"/>
              <w:rPr>
                <w:rFonts w:ascii="Arial" w:hAnsi="Arial" w:cs="Arial"/>
                <w:sz w:val="20"/>
                <w:szCs w:val="20"/>
              </w:rPr>
            </w:pPr>
          </w:p>
        </w:tc>
        <w:tc>
          <w:tcPr>
            <w:tcW w:w="945" w:type="dxa"/>
            <w:vAlign w:val="center"/>
          </w:tcPr>
          <w:p w14:paraId="78BACD40" w14:textId="77777777" w:rsidR="001D5CD1" w:rsidRPr="00AB7483" w:rsidRDefault="001D5CD1" w:rsidP="001D5CD1">
            <w:pPr>
              <w:keepNext/>
              <w:jc w:val="center"/>
              <w:rPr>
                <w:rFonts w:ascii="Arial" w:hAnsi="Arial" w:cs="Arial"/>
                <w:sz w:val="20"/>
                <w:szCs w:val="20"/>
              </w:rPr>
            </w:pPr>
          </w:p>
        </w:tc>
      </w:tr>
      <w:tr w:rsidR="001D5CD1" w:rsidRPr="00AB7483" w14:paraId="46485789" w14:textId="77777777" w:rsidTr="001D5CD1">
        <w:tc>
          <w:tcPr>
            <w:tcW w:w="2547" w:type="dxa"/>
            <w:vMerge/>
            <w:vAlign w:val="center"/>
          </w:tcPr>
          <w:p w14:paraId="73708781" w14:textId="77777777" w:rsidR="001D5CD1" w:rsidRPr="00AB7483" w:rsidRDefault="001D5CD1" w:rsidP="001D5CD1">
            <w:pPr>
              <w:jc w:val="center"/>
              <w:rPr>
                <w:rFonts w:ascii="Arial" w:hAnsi="Arial" w:cs="Arial"/>
                <w:sz w:val="20"/>
                <w:szCs w:val="20"/>
              </w:rPr>
            </w:pPr>
          </w:p>
        </w:tc>
        <w:tc>
          <w:tcPr>
            <w:tcW w:w="2126" w:type="dxa"/>
            <w:vAlign w:val="center"/>
          </w:tcPr>
          <w:p w14:paraId="3F0B66E2" w14:textId="77777777" w:rsidR="001D5CD1" w:rsidRPr="00AB7483" w:rsidRDefault="001D5CD1" w:rsidP="001D5CD1">
            <w:pPr>
              <w:rPr>
                <w:rFonts w:ascii="Arial" w:hAnsi="Arial" w:cs="Arial"/>
                <w:sz w:val="20"/>
                <w:szCs w:val="20"/>
              </w:rPr>
            </w:pPr>
            <w:r w:rsidRPr="00AB7483">
              <w:rPr>
                <w:rFonts w:ascii="Arial" w:hAnsi="Arial" w:cs="Arial"/>
                <w:sz w:val="20"/>
                <w:szCs w:val="20"/>
              </w:rPr>
              <w:t>Preterm</w:t>
            </w:r>
          </w:p>
        </w:tc>
        <w:tc>
          <w:tcPr>
            <w:tcW w:w="992" w:type="dxa"/>
            <w:vAlign w:val="center"/>
          </w:tcPr>
          <w:p w14:paraId="3376D23B" w14:textId="77777777" w:rsidR="001D5CD1" w:rsidRPr="00AB7483" w:rsidRDefault="001D5CD1" w:rsidP="001D5CD1">
            <w:pPr>
              <w:jc w:val="center"/>
              <w:rPr>
                <w:rFonts w:ascii="Arial" w:hAnsi="Arial" w:cs="Arial"/>
                <w:sz w:val="20"/>
                <w:szCs w:val="20"/>
              </w:rPr>
            </w:pPr>
            <w:r>
              <w:rPr>
                <w:rFonts w:ascii="Arial" w:hAnsi="Arial" w:cs="Arial"/>
                <w:sz w:val="20"/>
                <w:szCs w:val="20"/>
              </w:rPr>
              <w:t>63</w:t>
            </w:r>
          </w:p>
        </w:tc>
        <w:tc>
          <w:tcPr>
            <w:tcW w:w="1134" w:type="dxa"/>
            <w:vAlign w:val="center"/>
          </w:tcPr>
          <w:p w14:paraId="706BEB03" w14:textId="77777777" w:rsidR="001D5CD1" w:rsidRPr="00AB7483" w:rsidRDefault="001D5CD1" w:rsidP="001D5CD1">
            <w:pPr>
              <w:jc w:val="center"/>
              <w:rPr>
                <w:rFonts w:ascii="Arial" w:hAnsi="Arial" w:cs="Arial"/>
                <w:sz w:val="20"/>
                <w:szCs w:val="20"/>
              </w:rPr>
            </w:pPr>
            <w:r>
              <w:rPr>
                <w:rFonts w:ascii="Arial" w:hAnsi="Arial" w:cs="Arial"/>
                <w:sz w:val="20"/>
                <w:szCs w:val="20"/>
              </w:rPr>
              <w:t>18 (28.6)</w:t>
            </w:r>
          </w:p>
        </w:tc>
        <w:tc>
          <w:tcPr>
            <w:tcW w:w="780" w:type="dxa"/>
            <w:vAlign w:val="center"/>
          </w:tcPr>
          <w:p w14:paraId="7723BA2A" w14:textId="77777777" w:rsidR="001D5CD1" w:rsidRPr="00AB7483" w:rsidRDefault="001D5CD1" w:rsidP="001D5CD1">
            <w:pPr>
              <w:jc w:val="center"/>
              <w:rPr>
                <w:rFonts w:ascii="Arial" w:hAnsi="Arial" w:cs="Arial"/>
                <w:sz w:val="20"/>
                <w:szCs w:val="20"/>
              </w:rPr>
            </w:pPr>
            <w:r>
              <w:rPr>
                <w:rFonts w:ascii="Arial" w:hAnsi="Arial" w:cs="Arial"/>
                <w:sz w:val="20"/>
                <w:szCs w:val="20"/>
              </w:rPr>
              <w:t>2.23</w:t>
            </w:r>
          </w:p>
        </w:tc>
        <w:tc>
          <w:tcPr>
            <w:tcW w:w="1347" w:type="dxa"/>
            <w:vAlign w:val="center"/>
          </w:tcPr>
          <w:p w14:paraId="30A9C2A3" w14:textId="77777777" w:rsidR="001D5CD1" w:rsidRPr="00AB7483" w:rsidRDefault="001D5CD1" w:rsidP="001D5CD1">
            <w:pPr>
              <w:jc w:val="center"/>
              <w:rPr>
                <w:rFonts w:ascii="Arial" w:hAnsi="Arial" w:cs="Arial"/>
                <w:sz w:val="20"/>
                <w:szCs w:val="20"/>
              </w:rPr>
            </w:pPr>
            <w:r>
              <w:rPr>
                <w:rFonts w:ascii="Arial" w:hAnsi="Arial" w:cs="Arial"/>
                <w:sz w:val="20"/>
                <w:szCs w:val="20"/>
              </w:rPr>
              <w:t>0.96-5.15</w:t>
            </w:r>
          </w:p>
        </w:tc>
        <w:tc>
          <w:tcPr>
            <w:tcW w:w="945" w:type="dxa"/>
            <w:vAlign w:val="center"/>
          </w:tcPr>
          <w:p w14:paraId="7B9CB7E9" w14:textId="77777777" w:rsidR="001D5CD1" w:rsidRPr="00AB7483" w:rsidRDefault="001D5CD1" w:rsidP="001D5CD1">
            <w:pPr>
              <w:keepNext/>
              <w:jc w:val="center"/>
              <w:rPr>
                <w:rFonts w:ascii="Arial" w:hAnsi="Arial" w:cs="Arial"/>
                <w:sz w:val="20"/>
                <w:szCs w:val="20"/>
              </w:rPr>
            </w:pPr>
            <w:r>
              <w:rPr>
                <w:rFonts w:ascii="Arial" w:hAnsi="Arial" w:cs="Arial"/>
                <w:sz w:val="20"/>
                <w:szCs w:val="20"/>
              </w:rPr>
              <w:t>0.05</w:t>
            </w:r>
          </w:p>
        </w:tc>
      </w:tr>
      <w:tr w:rsidR="001D5CD1" w:rsidRPr="00AB7483" w14:paraId="1E0D731B" w14:textId="77777777" w:rsidTr="001D5CD1">
        <w:trPr>
          <w:trHeight w:val="342"/>
        </w:trPr>
        <w:tc>
          <w:tcPr>
            <w:tcW w:w="2547" w:type="dxa"/>
            <w:vMerge w:val="restart"/>
            <w:vAlign w:val="center"/>
          </w:tcPr>
          <w:p w14:paraId="60530034" w14:textId="77777777" w:rsidR="001D5CD1" w:rsidRPr="005549D6" w:rsidRDefault="001D5CD1" w:rsidP="001D5CD1">
            <w:pPr>
              <w:jc w:val="center"/>
              <w:rPr>
                <w:rFonts w:ascii="Arial" w:hAnsi="Arial" w:cs="Arial"/>
                <w:b/>
                <w:bCs/>
                <w:sz w:val="20"/>
                <w:szCs w:val="20"/>
              </w:rPr>
            </w:pPr>
            <w:r w:rsidRPr="005549D6">
              <w:rPr>
                <w:rFonts w:ascii="Arial" w:hAnsi="Arial" w:cs="Arial"/>
                <w:b/>
                <w:bCs/>
                <w:sz w:val="20"/>
                <w:szCs w:val="20"/>
              </w:rPr>
              <w:t>Gram Status</w:t>
            </w:r>
          </w:p>
          <w:p w14:paraId="6B3BB822" w14:textId="77777777" w:rsidR="001D5CD1" w:rsidRPr="00AB7483" w:rsidRDefault="001D5CD1" w:rsidP="001D5CD1">
            <w:pPr>
              <w:jc w:val="center"/>
              <w:rPr>
                <w:rFonts w:ascii="Arial" w:hAnsi="Arial" w:cs="Arial"/>
                <w:sz w:val="20"/>
                <w:szCs w:val="20"/>
              </w:rPr>
            </w:pPr>
            <w:r>
              <w:rPr>
                <w:rFonts w:ascii="Arial" w:hAnsi="Arial" w:cs="Arial"/>
                <w:sz w:val="20"/>
                <w:szCs w:val="20"/>
              </w:rPr>
              <w:t>(n=168)</w:t>
            </w:r>
          </w:p>
        </w:tc>
        <w:tc>
          <w:tcPr>
            <w:tcW w:w="2126" w:type="dxa"/>
            <w:vAlign w:val="center"/>
          </w:tcPr>
          <w:p w14:paraId="6D13EA1C" w14:textId="77777777" w:rsidR="001D5CD1" w:rsidRPr="00AB7483" w:rsidRDefault="001D5CD1" w:rsidP="001D5CD1">
            <w:pPr>
              <w:rPr>
                <w:rFonts w:ascii="Arial" w:hAnsi="Arial" w:cs="Arial"/>
                <w:sz w:val="20"/>
                <w:szCs w:val="20"/>
              </w:rPr>
            </w:pPr>
            <w:r>
              <w:rPr>
                <w:rFonts w:ascii="Arial" w:hAnsi="Arial" w:cs="Arial"/>
                <w:sz w:val="20"/>
                <w:szCs w:val="20"/>
              </w:rPr>
              <w:t>Gram negative</w:t>
            </w:r>
          </w:p>
        </w:tc>
        <w:tc>
          <w:tcPr>
            <w:tcW w:w="992" w:type="dxa"/>
            <w:vAlign w:val="center"/>
          </w:tcPr>
          <w:p w14:paraId="30091475" w14:textId="77777777" w:rsidR="001D5CD1" w:rsidRDefault="001D5CD1" w:rsidP="001D5CD1">
            <w:pPr>
              <w:jc w:val="center"/>
              <w:rPr>
                <w:rFonts w:ascii="Arial" w:hAnsi="Arial" w:cs="Arial"/>
                <w:sz w:val="20"/>
                <w:szCs w:val="20"/>
              </w:rPr>
            </w:pPr>
            <w:r>
              <w:rPr>
                <w:rFonts w:ascii="Arial" w:hAnsi="Arial" w:cs="Arial"/>
                <w:sz w:val="20"/>
                <w:szCs w:val="20"/>
              </w:rPr>
              <w:t>83</w:t>
            </w:r>
          </w:p>
        </w:tc>
        <w:tc>
          <w:tcPr>
            <w:tcW w:w="1134" w:type="dxa"/>
            <w:vAlign w:val="center"/>
          </w:tcPr>
          <w:p w14:paraId="67628FB6" w14:textId="77777777" w:rsidR="001D5CD1" w:rsidRDefault="001D5CD1" w:rsidP="001D5CD1">
            <w:pPr>
              <w:jc w:val="center"/>
              <w:rPr>
                <w:rFonts w:ascii="Arial" w:hAnsi="Arial" w:cs="Arial"/>
                <w:sz w:val="20"/>
                <w:szCs w:val="20"/>
              </w:rPr>
            </w:pPr>
            <w:r>
              <w:rPr>
                <w:rFonts w:ascii="Arial" w:hAnsi="Arial" w:cs="Arial"/>
                <w:sz w:val="20"/>
                <w:szCs w:val="20"/>
              </w:rPr>
              <w:t>23 (27.7)</w:t>
            </w:r>
          </w:p>
        </w:tc>
        <w:tc>
          <w:tcPr>
            <w:tcW w:w="780" w:type="dxa"/>
            <w:vAlign w:val="center"/>
          </w:tcPr>
          <w:p w14:paraId="4B3036B2" w14:textId="77777777" w:rsidR="001D5CD1" w:rsidRDefault="001D5CD1" w:rsidP="001D5CD1">
            <w:pPr>
              <w:jc w:val="center"/>
              <w:rPr>
                <w:rFonts w:ascii="Arial" w:hAnsi="Arial" w:cs="Arial"/>
                <w:sz w:val="20"/>
                <w:szCs w:val="20"/>
              </w:rPr>
            </w:pPr>
            <w:r>
              <w:rPr>
                <w:rFonts w:ascii="Arial" w:hAnsi="Arial" w:cs="Arial"/>
                <w:sz w:val="20"/>
                <w:szCs w:val="20"/>
              </w:rPr>
              <w:t>-</w:t>
            </w:r>
          </w:p>
        </w:tc>
        <w:tc>
          <w:tcPr>
            <w:tcW w:w="1347" w:type="dxa"/>
            <w:vAlign w:val="center"/>
          </w:tcPr>
          <w:p w14:paraId="13AF34FE" w14:textId="77777777" w:rsidR="001D5CD1" w:rsidRDefault="001D5CD1" w:rsidP="001D5CD1">
            <w:pPr>
              <w:rPr>
                <w:rFonts w:ascii="Arial" w:hAnsi="Arial" w:cs="Arial"/>
                <w:sz w:val="20"/>
                <w:szCs w:val="20"/>
              </w:rPr>
            </w:pPr>
          </w:p>
        </w:tc>
        <w:tc>
          <w:tcPr>
            <w:tcW w:w="945" w:type="dxa"/>
            <w:vAlign w:val="center"/>
          </w:tcPr>
          <w:p w14:paraId="43909E15" w14:textId="77777777" w:rsidR="001D5CD1" w:rsidRDefault="001D5CD1" w:rsidP="001D5CD1">
            <w:pPr>
              <w:keepNext/>
              <w:rPr>
                <w:rFonts w:ascii="Arial" w:hAnsi="Arial" w:cs="Arial"/>
                <w:sz w:val="20"/>
                <w:szCs w:val="20"/>
              </w:rPr>
            </w:pPr>
          </w:p>
        </w:tc>
      </w:tr>
      <w:tr w:rsidR="001D5CD1" w:rsidRPr="00AB7483" w14:paraId="346DCE10" w14:textId="77777777" w:rsidTr="001D5CD1">
        <w:tc>
          <w:tcPr>
            <w:tcW w:w="2547" w:type="dxa"/>
            <w:vMerge/>
            <w:vAlign w:val="center"/>
          </w:tcPr>
          <w:p w14:paraId="0505A6BB" w14:textId="77777777" w:rsidR="001D5CD1" w:rsidRDefault="001D5CD1" w:rsidP="001D5CD1">
            <w:pPr>
              <w:jc w:val="center"/>
              <w:rPr>
                <w:rFonts w:ascii="Arial" w:hAnsi="Arial" w:cs="Arial"/>
                <w:sz w:val="20"/>
                <w:szCs w:val="20"/>
              </w:rPr>
            </w:pPr>
          </w:p>
        </w:tc>
        <w:tc>
          <w:tcPr>
            <w:tcW w:w="2126" w:type="dxa"/>
            <w:vAlign w:val="center"/>
          </w:tcPr>
          <w:p w14:paraId="44DA1831" w14:textId="77777777" w:rsidR="001D5CD1" w:rsidRDefault="001D5CD1" w:rsidP="001D5CD1">
            <w:pPr>
              <w:rPr>
                <w:rFonts w:ascii="Arial" w:hAnsi="Arial" w:cs="Arial"/>
                <w:sz w:val="20"/>
                <w:szCs w:val="20"/>
              </w:rPr>
            </w:pPr>
            <w:r>
              <w:rPr>
                <w:rFonts w:ascii="Arial" w:hAnsi="Arial" w:cs="Arial"/>
                <w:sz w:val="20"/>
                <w:szCs w:val="20"/>
              </w:rPr>
              <w:t>Gram positive</w:t>
            </w:r>
          </w:p>
        </w:tc>
        <w:tc>
          <w:tcPr>
            <w:tcW w:w="992" w:type="dxa"/>
            <w:vAlign w:val="center"/>
          </w:tcPr>
          <w:p w14:paraId="7DDEFBD8" w14:textId="77777777" w:rsidR="001D5CD1" w:rsidRDefault="001D5CD1" w:rsidP="001D5CD1">
            <w:pPr>
              <w:jc w:val="center"/>
              <w:rPr>
                <w:rFonts w:ascii="Arial" w:hAnsi="Arial" w:cs="Arial"/>
                <w:sz w:val="20"/>
                <w:szCs w:val="20"/>
              </w:rPr>
            </w:pPr>
            <w:r>
              <w:rPr>
                <w:rFonts w:ascii="Arial" w:hAnsi="Arial" w:cs="Arial"/>
                <w:sz w:val="20"/>
                <w:szCs w:val="20"/>
              </w:rPr>
              <w:t>85</w:t>
            </w:r>
          </w:p>
        </w:tc>
        <w:tc>
          <w:tcPr>
            <w:tcW w:w="1134" w:type="dxa"/>
            <w:vAlign w:val="center"/>
          </w:tcPr>
          <w:p w14:paraId="6E708AD2" w14:textId="77777777" w:rsidR="001D5CD1" w:rsidRDefault="001D5CD1" w:rsidP="001D5CD1">
            <w:pPr>
              <w:jc w:val="center"/>
              <w:rPr>
                <w:rFonts w:ascii="Arial" w:hAnsi="Arial" w:cs="Arial"/>
                <w:sz w:val="20"/>
                <w:szCs w:val="20"/>
              </w:rPr>
            </w:pPr>
            <w:r>
              <w:rPr>
                <w:rFonts w:ascii="Arial" w:hAnsi="Arial" w:cs="Arial"/>
                <w:sz w:val="20"/>
                <w:szCs w:val="20"/>
              </w:rPr>
              <w:t>10 (11.8)</w:t>
            </w:r>
          </w:p>
        </w:tc>
        <w:tc>
          <w:tcPr>
            <w:tcW w:w="780" w:type="dxa"/>
            <w:vAlign w:val="center"/>
          </w:tcPr>
          <w:p w14:paraId="6E8A9625" w14:textId="77777777" w:rsidR="001D5CD1" w:rsidRDefault="001D5CD1" w:rsidP="001D5CD1">
            <w:pPr>
              <w:jc w:val="center"/>
              <w:rPr>
                <w:rFonts w:ascii="Arial" w:hAnsi="Arial" w:cs="Arial"/>
                <w:sz w:val="20"/>
                <w:szCs w:val="20"/>
              </w:rPr>
            </w:pPr>
            <w:r>
              <w:rPr>
                <w:rFonts w:ascii="Arial" w:hAnsi="Arial" w:cs="Arial"/>
                <w:sz w:val="20"/>
                <w:szCs w:val="20"/>
              </w:rPr>
              <w:t>0.35</w:t>
            </w:r>
          </w:p>
        </w:tc>
        <w:tc>
          <w:tcPr>
            <w:tcW w:w="1347" w:type="dxa"/>
            <w:vAlign w:val="center"/>
          </w:tcPr>
          <w:p w14:paraId="55AEED05" w14:textId="77777777" w:rsidR="001D5CD1" w:rsidRDefault="001D5CD1" w:rsidP="001D5CD1">
            <w:pPr>
              <w:jc w:val="center"/>
              <w:rPr>
                <w:rFonts w:ascii="Arial" w:hAnsi="Arial" w:cs="Arial"/>
                <w:sz w:val="20"/>
                <w:szCs w:val="20"/>
              </w:rPr>
            </w:pPr>
            <w:r>
              <w:rPr>
                <w:rFonts w:ascii="Arial" w:hAnsi="Arial" w:cs="Arial"/>
                <w:sz w:val="20"/>
                <w:szCs w:val="20"/>
              </w:rPr>
              <w:t>0.15-0.80</w:t>
            </w:r>
          </w:p>
        </w:tc>
        <w:tc>
          <w:tcPr>
            <w:tcW w:w="945" w:type="dxa"/>
            <w:vAlign w:val="center"/>
          </w:tcPr>
          <w:p w14:paraId="32C7C217" w14:textId="77777777" w:rsidR="001D5CD1" w:rsidRDefault="001D5CD1" w:rsidP="001D5CD1">
            <w:pPr>
              <w:keepNext/>
              <w:jc w:val="center"/>
              <w:rPr>
                <w:rFonts w:ascii="Arial" w:hAnsi="Arial" w:cs="Arial"/>
                <w:sz w:val="20"/>
                <w:szCs w:val="20"/>
              </w:rPr>
            </w:pPr>
            <w:r>
              <w:rPr>
                <w:rFonts w:ascii="Arial" w:hAnsi="Arial" w:cs="Arial"/>
                <w:sz w:val="20"/>
                <w:szCs w:val="20"/>
              </w:rPr>
              <w:t>0.0095</w:t>
            </w:r>
          </w:p>
        </w:tc>
      </w:tr>
      <w:tr w:rsidR="001D5CD1" w:rsidRPr="00AB7483" w14:paraId="6C5C2977" w14:textId="77777777" w:rsidTr="001D5CD1">
        <w:tc>
          <w:tcPr>
            <w:tcW w:w="2547" w:type="dxa"/>
            <w:vMerge w:val="restart"/>
            <w:vAlign w:val="center"/>
          </w:tcPr>
          <w:p w14:paraId="73871041" w14:textId="77777777" w:rsidR="001D5CD1" w:rsidRPr="006675C1" w:rsidRDefault="001D5CD1" w:rsidP="001D5CD1">
            <w:pPr>
              <w:jc w:val="center"/>
              <w:rPr>
                <w:rFonts w:ascii="Arial" w:hAnsi="Arial" w:cs="Arial"/>
                <w:b/>
                <w:bCs/>
                <w:sz w:val="20"/>
                <w:szCs w:val="20"/>
              </w:rPr>
            </w:pPr>
            <w:r w:rsidRPr="006675C1">
              <w:rPr>
                <w:rFonts w:ascii="Arial" w:hAnsi="Arial" w:cs="Arial"/>
                <w:b/>
                <w:bCs/>
                <w:sz w:val="20"/>
                <w:szCs w:val="20"/>
              </w:rPr>
              <w:t>Antimicrobial resistance</w:t>
            </w:r>
          </w:p>
          <w:p w14:paraId="1F8782A7" w14:textId="4F3DA523" w:rsidR="001D5CD1" w:rsidRDefault="001D5CD1" w:rsidP="001D5CD1">
            <w:pPr>
              <w:jc w:val="center"/>
              <w:rPr>
                <w:rFonts w:ascii="Arial" w:hAnsi="Arial" w:cs="Arial"/>
                <w:sz w:val="20"/>
                <w:szCs w:val="20"/>
              </w:rPr>
            </w:pPr>
            <w:r>
              <w:rPr>
                <w:rFonts w:ascii="Arial" w:hAnsi="Arial" w:cs="Arial"/>
                <w:sz w:val="20"/>
                <w:szCs w:val="20"/>
              </w:rPr>
              <w:t>(n=</w:t>
            </w:r>
            <w:proofErr w:type="gramStart"/>
            <w:r>
              <w:rPr>
                <w:rFonts w:ascii="Arial" w:hAnsi="Arial" w:cs="Arial"/>
                <w:sz w:val="20"/>
                <w:szCs w:val="20"/>
              </w:rPr>
              <w:t>1</w:t>
            </w:r>
            <w:r w:rsidR="00C32980">
              <w:rPr>
                <w:rFonts w:ascii="Arial" w:hAnsi="Arial" w:cs="Arial"/>
                <w:sz w:val="20"/>
                <w:szCs w:val="20"/>
              </w:rPr>
              <w:t>84</w:t>
            </w:r>
            <w:r>
              <w:rPr>
                <w:rFonts w:ascii="Arial" w:hAnsi="Arial" w:cs="Arial"/>
                <w:sz w:val="20"/>
                <w:szCs w:val="20"/>
              </w:rPr>
              <w:t>)</w:t>
            </w:r>
            <w:r w:rsidR="00E77095">
              <w:rPr>
                <w:rFonts w:ascii="Arial" w:hAnsi="Arial" w:cs="Arial"/>
                <w:sz w:val="20"/>
                <w:szCs w:val="20"/>
              </w:rPr>
              <w:t>*</w:t>
            </w:r>
            <w:proofErr w:type="gramEnd"/>
          </w:p>
        </w:tc>
        <w:tc>
          <w:tcPr>
            <w:tcW w:w="2126" w:type="dxa"/>
            <w:vAlign w:val="center"/>
          </w:tcPr>
          <w:p w14:paraId="2CAC1005" w14:textId="77777777" w:rsidR="001D5CD1" w:rsidRDefault="001D5CD1" w:rsidP="001D5CD1">
            <w:pPr>
              <w:rPr>
                <w:rFonts w:ascii="Arial" w:hAnsi="Arial" w:cs="Arial"/>
                <w:sz w:val="20"/>
                <w:szCs w:val="20"/>
              </w:rPr>
            </w:pPr>
            <w:r>
              <w:rPr>
                <w:rFonts w:ascii="Arial" w:hAnsi="Arial" w:cs="Arial"/>
                <w:sz w:val="20"/>
                <w:szCs w:val="20"/>
              </w:rPr>
              <w:t>No resistance</w:t>
            </w:r>
          </w:p>
        </w:tc>
        <w:tc>
          <w:tcPr>
            <w:tcW w:w="992" w:type="dxa"/>
            <w:vAlign w:val="center"/>
          </w:tcPr>
          <w:p w14:paraId="5FEF5101" w14:textId="333C6C63" w:rsidR="001D5CD1" w:rsidRDefault="001D5CD1" w:rsidP="001D5CD1">
            <w:pPr>
              <w:jc w:val="center"/>
              <w:rPr>
                <w:rFonts w:ascii="Arial" w:hAnsi="Arial" w:cs="Arial"/>
                <w:sz w:val="20"/>
                <w:szCs w:val="20"/>
              </w:rPr>
            </w:pPr>
            <w:r>
              <w:rPr>
                <w:rFonts w:ascii="Arial" w:hAnsi="Arial" w:cs="Arial"/>
                <w:sz w:val="20"/>
                <w:szCs w:val="20"/>
              </w:rPr>
              <w:t>5</w:t>
            </w:r>
            <w:r w:rsidR="00C32980">
              <w:rPr>
                <w:rFonts w:ascii="Arial" w:hAnsi="Arial" w:cs="Arial"/>
                <w:sz w:val="20"/>
                <w:szCs w:val="20"/>
              </w:rPr>
              <w:t>8</w:t>
            </w:r>
          </w:p>
        </w:tc>
        <w:tc>
          <w:tcPr>
            <w:tcW w:w="1134" w:type="dxa"/>
            <w:vAlign w:val="center"/>
          </w:tcPr>
          <w:p w14:paraId="7B036E3F" w14:textId="5BF692F9" w:rsidR="001D5CD1" w:rsidRDefault="00C32980" w:rsidP="001D5CD1">
            <w:pPr>
              <w:jc w:val="center"/>
              <w:rPr>
                <w:rFonts w:ascii="Arial" w:hAnsi="Arial" w:cs="Arial"/>
                <w:sz w:val="20"/>
                <w:szCs w:val="20"/>
              </w:rPr>
            </w:pPr>
            <w:r>
              <w:rPr>
                <w:rFonts w:ascii="Arial" w:hAnsi="Arial" w:cs="Arial"/>
                <w:sz w:val="20"/>
                <w:szCs w:val="20"/>
              </w:rPr>
              <w:t>5</w:t>
            </w:r>
            <w:r w:rsidR="001D5CD1">
              <w:rPr>
                <w:rFonts w:ascii="Arial" w:hAnsi="Arial" w:cs="Arial"/>
                <w:sz w:val="20"/>
                <w:szCs w:val="20"/>
              </w:rPr>
              <w:t xml:space="preserve"> (</w:t>
            </w:r>
            <w:r>
              <w:rPr>
                <w:rFonts w:ascii="Arial" w:hAnsi="Arial" w:cs="Arial"/>
                <w:sz w:val="20"/>
                <w:szCs w:val="20"/>
              </w:rPr>
              <w:t>10.2</w:t>
            </w:r>
            <w:r w:rsidR="001D5CD1">
              <w:rPr>
                <w:rFonts w:ascii="Arial" w:hAnsi="Arial" w:cs="Arial"/>
                <w:sz w:val="20"/>
                <w:szCs w:val="20"/>
              </w:rPr>
              <w:t>)</w:t>
            </w:r>
          </w:p>
        </w:tc>
        <w:tc>
          <w:tcPr>
            <w:tcW w:w="780" w:type="dxa"/>
            <w:vAlign w:val="center"/>
          </w:tcPr>
          <w:p w14:paraId="4DA973C0" w14:textId="77777777" w:rsidR="001D5CD1" w:rsidRDefault="001D5CD1" w:rsidP="001D5CD1">
            <w:pPr>
              <w:jc w:val="center"/>
              <w:rPr>
                <w:rFonts w:ascii="Arial" w:hAnsi="Arial" w:cs="Arial"/>
                <w:sz w:val="20"/>
                <w:szCs w:val="20"/>
              </w:rPr>
            </w:pPr>
          </w:p>
        </w:tc>
        <w:tc>
          <w:tcPr>
            <w:tcW w:w="1347" w:type="dxa"/>
            <w:vAlign w:val="center"/>
          </w:tcPr>
          <w:p w14:paraId="78CA792B" w14:textId="77777777" w:rsidR="001D5CD1" w:rsidRDefault="001D5CD1" w:rsidP="001D5CD1">
            <w:pPr>
              <w:jc w:val="center"/>
              <w:rPr>
                <w:rFonts w:ascii="Arial" w:hAnsi="Arial" w:cs="Arial"/>
                <w:sz w:val="20"/>
                <w:szCs w:val="20"/>
              </w:rPr>
            </w:pPr>
          </w:p>
        </w:tc>
        <w:tc>
          <w:tcPr>
            <w:tcW w:w="945" w:type="dxa"/>
            <w:vAlign w:val="center"/>
          </w:tcPr>
          <w:p w14:paraId="0A976075" w14:textId="77777777" w:rsidR="001D5CD1" w:rsidRDefault="001D5CD1" w:rsidP="001D5CD1">
            <w:pPr>
              <w:keepNext/>
              <w:jc w:val="center"/>
              <w:rPr>
                <w:rFonts w:ascii="Arial" w:hAnsi="Arial" w:cs="Arial"/>
                <w:sz w:val="20"/>
                <w:szCs w:val="20"/>
              </w:rPr>
            </w:pPr>
          </w:p>
        </w:tc>
      </w:tr>
      <w:tr w:rsidR="001D5CD1" w:rsidRPr="00AB7483" w14:paraId="025244AA" w14:textId="77777777" w:rsidTr="001D5CD1">
        <w:tc>
          <w:tcPr>
            <w:tcW w:w="2547" w:type="dxa"/>
            <w:vMerge/>
            <w:vAlign w:val="center"/>
          </w:tcPr>
          <w:p w14:paraId="26AFA694" w14:textId="77777777" w:rsidR="001D5CD1" w:rsidRDefault="001D5CD1" w:rsidP="001D5CD1">
            <w:pPr>
              <w:rPr>
                <w:rFonts w:ascii="Arial" w:hAnsi="Arial" w:cs="Arial"/>
                <w:sz w:val="20"/>
                <w:szCs w:val="20"/>
              </w:rPr>
            </w:pPr>
          </w:p>
        </w:tc>
        <w:tc>
          <w:tcPr>
            <w:tcW w:w="2126" w:type="dxa"/>
            <w:vAlign w:val="center"/>
          </w:tcPr>
          <w:p w14:paraId="3B96486B" w14:textId="77777777" w:rsidR="001D5CD1" w:rsidRDefault="001D5CD1" w:rsidP="001D5CD1">
            <w:pPr>
              <w:rPr>
                <w:rFonts w:ascii="Arial" w:hAnsi="Arial" w:cs="Arial"/>
                <w:sz w:val="20"/>
                <w:szCs w:val="20"/>
              </w:rPr>
            </w:pPr>
            <w:r w:rsidRPr="00AB7483">
              <w:rPr>
                <w:rFonts w:ascii="Arial" w:hAnsi="Arial" w:cs="Arial"/>
                <w:color w:val="202124"/>
                <w:sz w:val="20"/>
                <w:szCs w:val="20"/>
                <w:shd w:val="clear" w:color="auto" w:fill="FFFFFF"/>
              </w:rPr>
              <w:t>≥</w:t>
            </w:r>
            <w:r>
              <w:rPr>
                <w:rFonts w:ascii="Arial" w:hAnsi="Arial" w:cs="Arial"/>
                <w:color w:val="202124"/>
                <w:sz w:val="20"/>
                <w:szCs w:val="20"/>
                <w:shd w:val="clear" w:color="auto" w:fill="FFFFFF"/>
              </w:rPr>
              <w:t xml:space="preserve"> 1 first line antibiotic</w:t>
            </w:r>
          </w:p>
        </w:tc>
        <w:tc>
          <w:tcPr>
            <w:tcW w:w="992" w:type="dxa"/>
            <w:vAlign w:val="center"/>
          </w:tcPr>
          <w:p w14:paraId="0F6503BF" w14:textId="6D8E7685" w:rsidR="001D5CD1" w:rsidRDefault="00C32980" w:rsidP="001D5CD1">
            <w:pPr>
              <w:jc w:val="center"/>
              <w:rPr>
                <w:rFonts w:ascii="Arial" w:hAnsi="Arial" w:cs="Arial"/>
                <w:sz w:val="20"/>
                <w:szCs w:val="20"/>
              </w:rPr>
            </w:pPr>
            <w:r>
              <w:rPr>
                <w:rFonts w:ascii="Arial" w:hAnsi="Arial" w:cs="Arial"/>
                <w:sz w:val="20"/>
                <w:szCs w:val="20"/>
              </w:rPr>
              <w:t>126</w:t>
            </w:r>
          </w:p>
        </w:tc>
        <w:tc>
          <w:tcPr>
            <w:tcW w:w="1134" w:type="dxa"/>
            <w:vAlign w:val="center"/>
          </w:tcPr>
          <w:p w14:paraId="314D65D1" w14:textId="01CE77D4" w:rsidR="001D5CD1" w:rsidRDefault="001D5CD1" w:rsidP="001D5CD1">
            <w:pPr>
              <w:jc w:val="center"/>
              <w:rPr>
                <w:rFonts w:ascii="Arial" w:hAnsi="Arial" w:cs="Arial"/>
                <w:sz w:val="20"/>
                <w:szCs w:val="20"/>
              </w:rPr>
            </w:pPr>
            <w:r>
              <w:rPr>
                <w:rFonts w:ascii="Arial" w:hAnsi="Arial" w:cs="Arial"/>
                <w:sz w:val="20"/>
                <w:szCs w:val="20"/>
              </w:rPr>
              <w:t>24 (</w:t>
            </w:r>
            <w:r w:rsidR="00C32980">
              <w:rPr>
                <w:rFonts w:ascii="Arial" w:hAnsi="Arial" w:cs="Arial"/>
                <w:sz w:val="20"/>
                <w:szCs w:val="20"/>
              </w:rPr>
              <w:t>24.7</w:t>
            </w:r>
            <w:r>
              <w:rPr>
                <w:rFonts w:ascii="Arial" w:hAnsi="Arial" w:cs="Arial"/>
                <w:sz w:val="20"/>
                <w:szCs w:val="20"/>
              </w:rPr>
              <w:t>)</w:t>
            </w:r>
          </w:p>
        </w:tc>
        <w:tc>
          <w:tcPr>
            <w:tcW w:w="780" w:type="dxa"/>
            <w:vAlign w:val="center"/>
          </w:tcPr>
          <w:p w14:paraId="0147DBF2" w14:textId="2807C768" w:rsidR="001D5CD1" w:rsidRDefault="001D5CD1" w:rsidP="001D5CD1">
            <w:pPr>
              <w:jc w:val="center"/>
              <w:rPr>
                <w:rFonts w:ascii="Arial" w:hAnsi="Arial" w:cs="Arial"/>
                <w:sz w:val="20"/>
                <w:szCs w:val="20"/>
              </w:rPr>
            </w:pPr>
            <w:r>
              <w:rPr>
                <w:rFonts w:ascii="Arial" w:hAnsi="Arial" w:cs="Arial"/>
                <w:sz w:val="20"/>
                <w:szCs w:val="20"/>
              </w:rPr>
              <w:t>2.</w:t>
            </w:r>
            <w:r w:rsidR="00C32980">
              <w:rPr>
                <w:rFonts w:ascii="Arial" w:hAnsi="Arial" w:cs="Arial"/>
                <w:sz w:val="20"/>
                <w:szCs w:val="20"/>
              </w:rPr>
              <w:t>89</w:t>
            </w:r>
          </w:p>
        </w:tc>
        <w:tc>
          <w:tcPr>
            <w:tcW w:w="1347" w:type="dxa"/>
            <w:vAlign w:val="center"/>
          </w:tcPr>
          <w:p w14:paraId="3CCD7E4C" w14:textId="3974E197" w:rsidR="001D5CD1" w:rsidRDefault="00C32980" w:rsidP="001D5CD1">
            <w:pPr>
              <w:jc w:val="center"/>
              <w:rPr>
                <w:rFonts w:ascii="Arial" w:hAnsi="Arial" w:cs="Arial"/>
                <w:sz w:val="20"/>
                <w:szCs w:val="20"/>
              </w:rPr>
            </w:pPr>
            <w:r>
              <w:rPr>
                <w:rFonts w:ascii="Arial" w:hAnsi="Arial" w:cs="Arial"/>
                <w:sz w:val="20"/>
                <w:szCs w:val="20"/>
              </w:rPr>
              <w:t>1.01-8.29</w:t>
            </w:r>
          </w:p>
        </w:tc>
        <w:tc>
          <w:tcPr>
            <w:tcW w:w="945" w:type="dxa"/>
            <w:vAlign w:val="center"/>
          </w:tcPr>
          <w:p w14:paraId="327309F8" w14:textId="6BB31F5B" w:rsidR="001D5CD1" w:rsidRDefault="001D5CD1" w:rsidP="001D5CD1">
            <w:pPr>
              <w:keepNext/>
              <w:jc w:val="center"/>
              <w:rPr>
                <w:rFonts w:ascii="Arial" w:hAnsi="Arial" w:cs="Arial"/>
                <w:sz w:val="20"/>
                <w:szCs w:val="20"/>
              </w:rPr>
            </w:pPr>
            <w:r>
              <w:rPr>
                <w:rFonts w:ascii="Arial" w:hAnsi="Arial" w:cs="Arial"/>
                <w:sz w:val="20"/>
                <w:szCs w:val="20"/>
              </w:rPr>
              <w:t>0.0</w:t>
            </w:r>
            <w:r w:rsidR="00C32980">
              <w:rPr>
                <w:rFonts w:ascii="Arial" w:hAnsi="Arial" w:cs="Arial"/>
                <w:sz w:val="20"/>
                <w:szCs w:val="20"/>
              </w:rPr>
              <w:t>38</w:t>
            </w:r>
          </w:p>
        </w:tc>
      </w:tr>
    </w:tbl>
    <w:p w14:paraId="2920F1DF" w14:textId="48EE747F" w:rsidR="001D5CD1" w:rsidRDefault="00E77095" w:rsidP="001D5CD1">
      <w:r>
        <w:rPr>
          <w:i/>
          <w:iCs/>
          <w:noProof/>
          <w:color w:val="44546A" w:themeColor="text2"/>
          <w:kern w:val="2"/>
          <w:sz w:val="18"/>
          <w:szCs w:val="18"/>
          <w14:ligatures w14:val="standardContextual"/>
        </w:rPr>
        <w:t>*Two organisms demonstrated intermediate resistance to benzylpenicillin and sensitivity to gentamicin</w:t>
      </w:r>
      <w:r>
        <w:t xml:space="preserve"> </w:t>
      </w:r>
      <w:r w:rsidR="001D5CD1">
        <w:br w:type="page"/>
      </w:r>
    </w:p>
    <w:p w14:paraId="6FEBAFC2" w14:textId="77777777" w:rsidR="001D5CD1" w:rsidRDefault="001D5CD1" w:rsidP="001D5CD1">
      <w:pPr>
        <w:keepNext/>
      </w:pPr>
      <w:r>
        <w:rPr>
          <w:noProof/>
        </w:rPr>
        <w:lastRenderedPageBreak/>
        <w:drawing>
          <wp:inline distT="0" distB="0" distL="0" distR="0" wp14:anchorId="66DD5E82" wp14:editId="557F9883">
            <wp:extent cx="6766560" cy="4023360"/>
            <wp:effectExtent l="0" t="0" r="15240" b="0"/>
            <wp:docPr id="28176477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3FC29BB7" w14:textId="6E6BFADE" w:rsidR="001D5CD1" w:rsidRDefault="001D5CD1" w:rsidP="001D5CD1">
      <w:pPr>
        <w:pStyle w:val="Caption"/>
      </w:pPr>
      <w:r>
        <w:t xml:space="preserve">Supplementary Figure </w:t>
      </w:r>
      <w:r w:rsidR="00B86FDD">
        <w:t>3-</w:t>
      </w:r>
      <w:r>
        <w:t xml:space="preserve"> </w:t>
      </w:r>
      <w:r w:rsidRPr="00516745">
        <w:t>Flow chart of nasopharyngeal swab collection and positivity</w:t>
      </w:r>
    </w:p>
    <w:p w14:paraId="27DC873C" w14:textId="77777777" w:rsidR="001D5CD1" w:rsidRPr="00081213" w:rsidRDefault="001D5CD1" w:rsidP="001D5CD1"/>
    <w:p w14:paraId="7BF53EDC" w14:textId="549E37DF" w:rsidR="001D5CD1" w:rsidRPr="00C45FF7" w:rsidRDefault="001D5CD1" w:rsidP="006F4B96">
      <w:pPr>
        <w:spacing w:line="480" w:lineRule="auto"/>
      </w:pPr>
    </w:p>
    <w:sectPr w:rsidR="001D5CD1" w:rsidRPr="00C45FF7" w:rsidSect="00136AB6">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C454" w14:textId="77777777" w:rsidR="00BC78D9" w:rsidRDefault="00BC78D9" w:rsidP="002C03AD">
      <w:r>
        <w:separator/>
      </w:r>
    </w:p>
  </w:endnote>
  <w:endnote w:type="continuationSeparator" w:id="0">
    <w:p w14:paraId="44307D05" w14:textId="77777777" w:rsidR="00BC78D9" w:rsidRDefault="00BC78D9" w:rsidP="002C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247891"/>
      <w:docPartObj>
        <w:docPartGallery w:val="Page Numbers (Bottom of Page)"/>
        <w:docPartUnique/>
      </w:docPartObj>
    </w:sdtPr>
    <w:sdtContent>
      <w:p w14:paraId="7049BA81" w14:textId="1F651727" w:rsidR="00C32980" w:rsidRDefault="00C32980" w:rsidP="002C68D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077E8F" w14:textId="77777777" w:rsidR="00C32980" w:rsidRDefault="00C32980" w:rsidP="00C329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34595656"/>
      <w:docPartObj>
        <w:docPartGallery w:val="Page Numbers (Bottom of Page)"/>
        <w:docPartUnique/>
      </w:docPartObj>
    </w:sdtPr>
    <w:sdtContent>
      <w:p w14:paraId="399C9031" w14:textId="0E5EC19D" w:rsidR="00C32980" w:rsidRDefault="00C32980" w:rsidP="002C68D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3BA686E" w14:textId="78CE79E4" w:rsidR="00C32980" w:rsidRDefault="00C32980" w:rsidP="00C32980">
    <w:pPr>
      <w:pStyle w:val="Footer"/>
      <w:tabs>
        <w:tab w:val="clear" w:pos="4513"/>
        <w:tab w:val="clear" w:pos="9026"/>
        <w:tab w:val="left" w:pos="1322"/>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F394" w14:textId="77777777" w:rsidR="00BC78D9" w:rsidRDefault="00BC78D9" w:rsidP="002C03AD">
      <w:r>
        <w:separator/>
      </w:r>
    </w:p>
  </w:footnote>
  <w:footnote w:type="continuationSeparator" w:id="0">
    <w:p w14:paraId="346B9D11" w14:textId="77777777" w:rsidR="00BC78D9" w:rsidRDefault="00BC78D9" w:rsidP="002C0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decimal"/>
      <w:lvlText w:val="%1."/>
      <w:lvlJc w:val="left"/>
      <w:pPr>
        <w:ind w:left="143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200BF9"/>
    <w:multiLevelType w:val="hybridMultilevel"/>
    <w:tmpl w:val="3E966170"/>
    <w:numStyleLink w:val="ImportedStyle1"/>
  </w:abstractNum>
  <w:abstractNum w:abstractNumId="2" w15:restartNumberingAfterBreak="0">
    <w:nsid w:val="1239551E"/>
    <w:multiLevelType w:val="hybridMultilevel"/>
    <w:tmpl w:val="3E966170"/>
    <w:styleLink w:val="ImportedStyle1"/>
    <w:lvl w:ilvl="0" w:tplc="6ADCF89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118C17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30C12F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F4E90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A767F9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FC848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A9ACC5F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1169F2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6F650F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4FC1353"/>
    <w:multiLevelType w:val="multilevel"/>
    <w:tmpl w:val="010EE23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D90EB4"/>
    <w:multiLevelType w:val="multilevel"/>
    <w:tmpl w:val="6436E2F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6379D8"/>
    <w:multiLevelType w:val="hybridMultilevel"/>
    <w:tmpl w:val="4F0A8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4317B9"/>
    <w:multiLevelType w:val="multilevel"/>
    <w:tmpl w:val="9A4836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6E0189"/>
    <w:multiLevelType w:val="hybridMultilevel"/>
    <w:tmpl w:val="09566BA0"/>
    <w:lvl w:ilvl="0" w:tplc="0809000F">
      <w:start w:val="1"/>
      <w:numFmt w:val="decimal"/>
      <w:lvlText w:val="%1."/>
      <w:lvlJc w:val="left"/>
      <w:pPr>
        <w:ind w:left="1777"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8" w15:restartNumberingAfterBreak="0">
    <w:nsid w:val="7EF84900"/>
    <w:multiLevelType w:val="multilevel"/>
    <w:tmpl w:val="76CCE2AC"/>
    <w:lvl w:ilvl="0">
      <w:start w:val="1"/>
      <w:numFmt w:val="decimal"/>
      <w:lvlText w:val="%1."/>
      <w:lvlJc w:val="left"/>
      <w:pPr>
        <w:ind w:left="720" w:hanging="360"/>
      </w:pPr>
      <w:rPr>
        <w:rFonts w:asciiTheme="minorHAnsi" w:hAnsiTheme="minorHAnsi" w:hint="default"/>
        <w:b/>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3480330">
    <w:abstractNumId w:val="6"/>
  </w:num>
  <w:num w:numId="2" w16cid:durableId="1104569579">
    <w:abstractNumId w:val="4"/>
  </w:num>
  <w:num w:numId="3" w16cid:durableId="1260988790">
    <w:abstractNumId w:val="7"/>
  </w:num>
  <w:num w:numId="4" w16cid:durableId="135686685">
    <w:abstractNumId w:val="0"/>
  </w:num>
  <w:num w:numId="5" w16cid:durableId="2038315816">
    <w:abstractNumId w:val="5"/>
  </w:num>
  <w:num w:numId="6" w16cid:durableId="811024475">
    <w:abstractNumId w:val="2"/>
  </w:num>
  <w:num w:numId="7" w16cid:durableId="1964384125">
    <w:abstractNumId w:val="1"/>
  </w:num>
  <w:num w:numId="8" w16cid:durableId="1838616784">
    <w:abstractNumId w:val="3"/>
  </w:num>
  <w:num w:numId="9" w16cid:durableId="1440369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F8"/>
    <w:rsid w:val="00012E22"/>
    <w:rsid w:val="000131B8"/>
    <w:rsid w:val="000216D9"/>
    <w:rsid w:val="0002397E"/>
    <w:rsid w:val="00023C71"/>
    <w:rsid w:val="00023CD9"/>
    <w:rsid w:val="000255D8"/>
    <w:rsid w:val="000339DE"/>
    <w:rsid w:val="000425A9"/>
    <w:rsid w:val="00046C14"/>
    <w:rsid w:val="00052122"/>
    <w:rsid w:val="000546C8"/>
    <w:rsid w:val="000602C6"/>
    <w:rsid w:val="0006100B"/>
    <w:rsid w:val="00071A7E"/>
    <w:rsid w:val="000845B5"/>
    <w:rsid w:val="0008498F"/>
    <w:rsid w:val="000904CC"/>
    <w:rsid w:val="0009354B"/>
    <w:rsid w:val="000A2A1E"/>
    <w:rsid w:val="000A56B9"/>
    <w:rsid w:val="000B0E3D"/>
    <w:rsid w:val="000B20BD"/>
    <w:rsid w:val="000B322E"/>
    <w:rsid w:val="000B5331"/>
    <w:rsid w:val="000E2A9B"/>
    <w:rsid w:val="000E2F12"/>
    <w:rsid w:val="000E7331"/>
    <w:rsid w:val="001077FC"/>
    <w:rsid w:val="00113214"/>
    <w:rsid w:val="00115338"/>
    <w:rsid w:val="00115862"/>
    <w:rsid w:val="00136175"/>
    <w:rsid w:val="00136AB6"/>
    <w:rsid w:val="0014220A"/>
    <w:rsid w:val="001441C5"/>
    <w:rsid w:val="001453F8"/>
    <w:rsid w:val="00146212"/>
    <w:rsid w:val="00153407"/>
    <w:rsid w:val="0015442A"/>
    <w:rsid w:val="00154F74"/>
    <w:rsid w:val="00163457"/>
    <w:rsid w:val="00167FC1"/>
    <w:rsid w:val="001701A4"/>
    <w:rsid w:val="00170544"/>
    <w:rsid w:val="001732A2"/>
    <w:rsid w:val="00181D5F"/>
    <w:rsid w:val="001859B8"/>
    <w:rsid w:val="00187A00"/>
    <w:rsid w:val="001909F8"/>
    <w:rsid w:val="00192535"/>
    <w:rsid w:val="00194F0D"/>
    <w:rsid w:val="001B01F2"/>
    <w:rsid w:val="001B3082"/>
    <w:rsid w:val="001C53BD"/>
    <w:rsid w:val="001D03F5"/>
    <w:rsid w:val="001D0FE5"/>
    <w:rsid w:val="001D5CD1"/>
    <w:rsid w:val="001E0A9E"/>
    <w:rsid w:val="001E1658"/>
    <w:rsid w:val="001E4895"/>
    <w:rsid w:val="001F0FC8"/>
    <w:rsid w:val="001F1A56"/>
    <w:rsid w:val="00200AA9"/>
    <w:rsid w:val="00203F06"/>
    <w:rsid w:val="00212B81"/>
    <w:rsid w:val="00212F1D"/>
    <w:rsid w:val="00237296"/>
    <w:rsid w:val="00252CF6"/>
    <w:rsid w:val="00253563"/>
    <w:rsid w:val="002535FE"/>
    <w:rsid w:val="00261317"/>
    <w:rsid w:val="00262A2A"/>
    <w:rsid w:val="00264676"/>
    <w:rsid w:val="002657FF"/>
    <w:rsid w:val="002668BE"/>
    <w:rsid w:val="00270260"/>
    <w:rsid w:val="00271516"/>
    <w:rsid w:val="00273361"/>
    <w:rsid w:val="00277B25"/>
    <w:rsid w:val="002823D0"/>
    <w:rsid w:val="002823F6"/>
    <w:rsid w:val="00284B53"/>
    <w:rsid w:val="002868BF"/>
    <w:rsid w:val="00296A3A"/>
    <w:rsid w:val="002970D4"/>
    <w:rsid w:val="002B690C"/>
    <w:rsid w:val="002B7C6A"/>
    <w:rsid w:val="002C03AD"/>
    <w:rsid w:val="002C2B19"/>
    <w:rsid w:val="002C2B86"/>
    <w:rsid w:val="002C5C43"/>
    <w:rsid w:val="002E47E0"/>
    <w:rsid w:val="002F0E43"/>
    <w:rsid w:val="002F1888"/>
    <w:rsid w:val="002F423E"/>
    <w:rsid w:val="002F5895"/>
    <w:rsid w:val="00300467"/>
    <w:rsid w:val="00302929"/>
    <w:rsid w:val="00311A95"/>
    <w:rsid w:val="003143F9"/>
    <w:rsid w:val="00316EBE"/>
    <w:rsid w:val="00322F10"/>
    <w:rsid w:val="00323C7B"/>
    <w:rsid w:val="00327A01"/>
    <w:rsid w:val="00331D92"/>
    <w:rsid w:val="003378E7"/>
    <w:rsid w:val="0034187D"/>
    <w:rsid w:val="00346F2B"/>
    <w:rsid w:val="00350A38"/>
    <w:rsid w:val="003559B0"/>
    <w:rsid w:val="0036635C"/>
    <w:rsid w:val="00381373"/>
    <w:rsid w:val="0038393A"/>
    <w:rsid w:val="0038439B"/>
    <w:rsid w:val="003869AB"/>
    <w:rsid w:val="00390406"/>
    <w:rsid w:val="00395CC0"/>
    <w:rsid w:val="003B5B4C"/>
    <w:rsid w:val="003C18D2"/>
    <w:rsid w:val="003D0E96"/>
    <w:rsid w:val="003D122D"/>
    <w:rsid w:val="003D5272"/>
    <w:rsid w:val="003E772F"/>
    <w:rsid w:val="003F1FFF"/>
    <w:rsid w:val="003F4263"/>
    <w:rsid w:val="003F4A88"/>
    <w:rsid w:val="00400598"/>
    <w:rsid w:val="00400A49"/>
    <w:rsid w:val="004013FE"/>
    <w:rsid w:val="00402BA2"/>
    <w:rsid w:val="0041761A"/>
    <w:rsid w:val="00417E33"/>
    <w:rsid w:val="004218CD"/>
    <w:rsid w:val="004412DE"/>
    <w:rsid w:val="00443715"/>
    <w:rsid w:val="00447824"/>
    <w:rsid w:val="00450460"/>
    <w:rsid w:val="00454FE7"/>
    <w:rsid w:val="00457550"/>
    <w:rsid w:val="00471AC3"/>
    <w:rsid w:val="00476706"/>
    <w:rsid w:val="00481E22"/>
    <w:rsid w:val="004878AD"/>
    <w:rsid w:val="00487927"/>
    <w:rsid w:val="00487FE0"/>
    <w:rsid w:val="00495DAF"/>
    <w:rsid w:val="004A14E1"/>
    <w:rsid w:val="004A4E4F"/>
    <w:rsid w:val="004B0EF4"/>
    <w:rsid w:val="004B4688"/>
    <w:rsid w:val="004B7238"/>
    <w:rsid w:val="004B763A"/>
    <w:rsid w:val="004C1215"/>
    <w:rsid w:val="004D09E0"/>
    <w:rsid w:val="004D0D69"/>
    <w:rsid w:val="004D253F"/>
    <w:rsid w:val="004E20A0"/>
    <w:rsid w:val="004F0248"/>
    <w:rsid w:val="004F0574"/>
    <w:rsid w:val="00513F46"/>
    <w:rsid w:val="00516F1E"/>
    <w:rsid w:val="00521553"/>
    <w:rsid w:val="005242FB"/>
    <w:rsid w:val="00524656"/>
    <w:rsid w:val="00524ADC"/>
    <w:rsid w:val="00530DE4"/>
    <w:rsid w:val="00532BCC"/>
    <w:rsid w:val="0054349F"/>
    <w:rsid w:val="0054431B"/>
    <w:rsid w:val="00547421"/>
    <w:rsid w:val="00551B87"/>
    <w:rsid w:val="00552E84"/>
    <w:rsid w:val="00553405"/>
    <w:rsid w:val="0055728E"/>
    <w:rsid w:val="00560D25"/>
    <w:rsid w:val="00573941"/>
    <w:rsid w:val="0057571C"/>
    <w:rsid w:val="00576F9A"/>
    <w:rsid w:val="00584761"/>
    <w:rsid w:val="00587981"/>
    <w:rsid w:val="005A0525"/>
    <w:rsid w:val="005A1754"/>
    <w:rsid w:val="005A25A0"/>
    <w:rsid w:val="005B20B7"/>
    <w:rsid w:val="005B3A18"/>
    <w:rsid w:val="005B4F71"/>
    <w:rsid w:val="005C2235"/>
    <w:rsid w:val="005C641A"/>
    <w:rsid w:val="005C64C8"/>
    <w:rsid w:val="005C7F34"/>
    <w:rsid w:val="005E0E2B"/>
    <w:rsid w:val="006001F5"/>
    <w:rsid w:val="00600C1C"/>
    <w:rsid w:val="00615B50"/>
    <w:rsid w:val="00615BEC"/>
    <w:rsid w:val="00617A88"/>
    <w:rsid w:val="00623514"/>
    <w:rsid w:val="00636A1E"/>
    <w:rsid w:val="00636D82"/>
    <w:rsid w:val="00641237"/>
    <w:rsid w:val="0064619A"/>
    <w:rsid w:val="00654275"/>
    <w:rsid w:val="0065512F"/>
    <w:rsid w:val="006567A6"/>
    <w:rsid w:val="00663548"/>
    <w:rsid w:val="00664F2B"/>
    <w:rsid w:val="00665162"/>
    <w:rsid w:val="0068365B"/>
    <w:rsid w:val="006910EC"/>
    <w:rsid w:val="00691170"/>
    <w:rsid w:val="0069423E"/>
    <w:rsid w:val="006967FE"/>
    <w:rsid w:val="006A48B3"/>
    <w:rsid w:val="006A737B"/>
    <w:rsid w:val="006B669E"/>
    <w:rsid w:val="006C49FF"/>
    <w:rsid w:val="006C7091"/>
    <w:rsid w:val="006D04E7"/>
    <w:rsid w:val="006D0D49"/>
    <w:rsid w:val="006D154E"/>
    <w:rsid w:val="006D57C6"/>
    <w:rsid w:val="006D7C36"/>
    <w:rsid w:val="006E3A4E"/>
    <w:rsid w:val="006F0DA3"/>
    <w:rsid w:val="006F3291"/>
    <w:rsid w:val="006F4B96"/>
    <w:rsid w:val="00707910"/>
    <w:rsid w:val="00721E23"/>
    <w:rsid w:val="00722FC8"/>
    <w:rsid w:val="00723374"/>
    <w:rsid w:val="007255A2"/>
    <w:rsid w:val="007326FB"/>
    <w:rsid w:val="00743325"/>
    <w:rsid w:val="00744197"/>
    <w:rsid w:val="00746D31"/>
    <w:rsid w:val="007500ED"/>
    <w:rsid w:val="007560BE"/>
    <w:rsid w:val="0076055E"/>
    <w:rsid w:val="00765ABF"/>
    <w:rsid w:val="007670BF"/>
    <w:rsid w:val="007738FD"/>
    <w:rsid w:val="00780749"/>
    <w:rsid w:val="0078385C"/>
    <w:rsid w:val="00783C3B"/>
    <w:rsid w:val="00783EF4"/>
    <w:rsid w:val="00791A75"/>
    <w:rsid w:val="007A0C00"/>
    <w:rsid w:val="007A4F96"/>
    <w:rsid w:val="007B0ED5"/>
    <w:rsid w:val="007B6800"/>
    <w:rsid w:val="007C0102"/>
    <w:rsid w:val="007C2617"/>
    <w:rsid w:val="007C483F"/>
    <w:rsid w:val="007D2041"/>
    <w:rsid w:val="007D2248"/>
    <w:rsid w:val="007E41FE"/>
    <w:rsid w:val="007E4852"/>
    <w:rsid w:val="007E702A"/>
    <w:rsid w:val="007F09C6"/>
    <w:rsid w:val="0080576A"/>
    <w:rsid w:val="00820026"/>
    <w:rsid w:val="008214F4"/>
    <w:rsid w:val="00823167"/>
    <w:rsid w:val="0082329E"/>
    <w:rsid w:val="00825D94"/>
    <w:rsid w:val="00826B4A"/>
    <w:rsid w:val="00831058"/>
    <w:rsid w:val="00831114"/>
    <w:rsid w:val="0083524D"/>
    <w:rsid w:val="00836888"/>
    <w:rsid w:val="00840888"/>
    <w:rsid w:val="00851DAA"/>
    <w:rsid w:val="00853824"/>
    <w:rsid w:val="00866386"/>
    <w:rsid w:val="0087027F"/>
    <w:rsid w:val="00886818"/>
    <w:rsid w:val="008B21FC"/>
    <w:rsid w:val="008B3C50"/>
    <w:rsid w:val="008B3DE5"/>
    <w:rsid w:val="008B6C8A"/>
    <w:rsid w:val="008C4939"/>
    <w:rsid w:val="008C4BC9"/>
    <w:rsid w:val="008D1B67"/>
    <w:rsid w:val="008F0B79"/>
    <w:rsid w:val="008F1916"/>
    <w:rsid w:val="008F43C6"/>
    <w:rsid w:val="00907C38"/>
    <w:rsid w:val="00913400"/>
    <w:rsid w:val="009147B0"/>
    <w:rsid w:val="00921FF3"/>
    <w:rsid w:val="00923845"/>
    <w:rsid w:val="009241A3"/>
    <w:rsid w:val="00924878"/>
    <w:rsid w:val="009351E7"/>
    <w:rsid w:val="00942777"/>
    <w:rsid w:val="00953F3D"/>
    <w:rsid w:val="00955742"/>
    <w:rsid w:val="009562FC"/>
    <w:rsid w:val="009612BB"/>
    <w:rsid w:val="00967F05"/>
    <w:rsid w:val="009763B6"/>
    <w:rsid w:val="00985292"/>
    <w:rsid w:val="00990952"/>
    <w:rsid w:val="00991748"/>
    <w:rsid w:val="00991B69"/>
    <w:rsid w:val="009942B3"/>
    <w:rsid w:val="009A0BD6"/>
    <w:rsid w:val="009A2EB6"/>
    <w:rsid w:val="009B1F56"/>
    <w:rsid w:val="009B33BA"/>
    <w:rsid w:val="009B4E22"/>
    <w:rsid w:val="009B6E9B"/>
    <w:rsid w:val="009B740C"/>
    <w:rsid w:val="009C1B70"/>
    <w:rsid w:val="009C39E8"/>
    <w:rsid w:val="009D46E3"/>
    <w:rsid w:val="009D568D"/>
    <w:rsid w:val="009E0490"/>
    <w:rsid w:val="009E15D8"/>
    <w:rsid w:val="009F2B1E"/>
    <w:rsid w:val="009F3F05"/>
    <w:rsid w:val="009F64A7"/>
    <w:rsid w:val="009F66A7"/>
    <w:rsid w:val="00A037C5"/>
    <w:rsid w:val="00A038C8"/>
    <w:rsid w:val="00A07AF8"/>
    <w:rsid w:val="00A15E5A"/>
    <w:rsid w:val="00A166AC"/>
    <w:rsid w:val="00A26D43"/>
    <w:rsid w:val="00A30E87"/>
    <w:rsid w:val="00A4227E"/>
    <w:rsid w:val="00A42BE9"/>
    <w:rsid w:val="00A47AB7"/>
    <w:rsid w:val="00A6032D"/>
    <w:rsid w:val="00A62C56"/>
    <w:rsid w:val="00A6507A"/>
    <w:rsid w:val="00A67984"/>
    <w:rsid w:val="00A8148F"/>
    <w:rsid w:val="00A82596"/>
    <w:rsid w:val="00A91B32"/>
    <w:rsid w:val="00A976E7"/>
    <w:rsid w:val="00AA2659"/>
    <w:rsid w:val="00AA46A9"/>
    <w:rsid w:val="00AA6A3F"/>
    <w:rsid w:val="00AB0AAF"/>
    <w:rsid w:val="00AB7859"/>
    <w:rsid w:val="00AC6226"/>
    <w:rsid w:val="00AD003D"/>
    <w:rsid w:val="00AD156B"/>
    <w:rsid w:val="00AD3C50"/>
    <w:rsid w:val="00AD4EE7"/>
    <w:rsid w:val="00AE7DBF"/>
    <w:rsid w:val="00AF01F0"/>
    <w:rsid w:val="00AF1C35"/>
    <w:rsid w:val="00B021F2"/>
    <w:rsid w:val="00B03361"/>
    <w:rsid w:val="00B0621E"/>
    <w:rsid w:val="00B15EFA"/>
    <w:rsid w:val="00B24118"/>
    <w:rsid w:val="00B2546F"/>
    <w:rsid w:val="00B255E3"/>
    <w:rsid w:val="00B31B26"/>
    <w:rsid w:val="00B35031"/>
    <w:rsid w:val="00B63EEC"/>
    <w:rsid w:val="00B6687D"/>
    <w:rsid w:val="00B71C34"/>
    <w:rsid w:val="00B7243B"/>
    <w:rsid w:val="00B77A67"/>
    <w:rsid w:val="00B80782"/>
    <w:rsid w:val="00B85436"/>
    <w:rsid w:val="00B86FDD"/>
    <w:rsid w:val="00B94168"/>
    <w:rsid w:val="00BA0439"/>
    <w:rsid w:val="00BA66B4"/>
    <w:rsid w:val="00BA6EA0"/>
    <w:rsid w:val="00BB49E9"/>
    <w:rsid w:val="00BB6E01"/>
    <w:rsid w:val="00BC2BA4"/>
    <w:rsid w:val="00BC78D9"/>
    <w:rsid w:val="00BD3549"/>
    <w:rsid w:val="00BD41CD"/>
    <w:rsid w:val="00BD7E3C"/>
    <w:rsid w:val="00BF1C38"/>
    <w:rsid w:val="00BF655D"/>
    <w:rsid w:val="00BF6842"/>
    <w:rsid w:val="00C00F94"/>
    <w:rsid w:val="00C06A40"/>
    <w:rsid w:val="00C11ACC"/>
    <w:rsid w:val="00C275FB"/>
    <w:rsid w:val="00C32980"/>
    <w:rsid w:val="00C3498E"/>
    <w:rsid w:val="00C45400"/>
    <w:rsid w:val="00C45FF7"/>
    <w:rsid w:val="00C51164"/>
    <w:rsid w:val="00C550EE"/>
    <w:rsid w:val="00C577C0"/>
    <w:rsid w:val="00C639D6"/>
    <w:rsid w:val="00C63ED7"/>
    <w:rsid w:val="00C64F47"/>
    <w:rsid w:val="00C666B6"/>
    <w:rsid w:val="00C72AD6"/>
    <w:rsid w:val="00C72CCB"/>
    <w:rsid w:val="00C76453"/>
    <w:rsid w:val="00C76496"/>
    <w:rsid w:val="00C86C1D"/>
    <w:rsid w:val="00C924BD"/>
    <w:rsid w:val="00C9279E"/>
    <w:rsid w:val="00CA2599"/>
    <w:rsid w:val="00CB7622"/>
    <w:rsid w:val="00CD30BC"/>
    <w:rsid w:val="00CE0228"/>
    <w:rsid w:val="00CE722D"/>
    <w:rsid w:val="00CE7255"/>
    <w:rsid w:val="00CF224B"/>
    <w:rsid w:val="00D06F73"/>
    <w:rsid w:val="00D16497"/>
    <w:rsid w:val="00D16EAC"/>
    <w:rsid w:val="00D20C56"/>
    <w:rsid w:val="00D23EA4"/>
    <w:rsid w:val="00D277F8"/>
    <w:rsid w:val="00D40362"/>
    <w:rsid w:val="00D4130D"/>
    <w:rsid w:val="00D4549A"/>
    <w:rsid w:val="00D61703"/>
    <w:rsid w:val="00D63F0E"/>
    <w:rsid w:val="00D725B6"/>
    <w:rsid w:val="00D7451F"/>
    <w:rsid w:val="00D77F0C"/>
    <w:rsid w:val="00D8550F"/>
    <w:rsid w:val="00DB1F39"/>
    <w:rsid w:val="00DB31AC"/>
    <w:rsid w:val="00DB4E9E"/>
    <w:rsid w:val="00DB63F5"/>
    <w:rsid w:val="00DC1C89"/>
    <w:rsid w:val="00DF117B"/>
    <w:rsid w:val="00DF1882"/>
    <w:rsid w:val="00DF532A"/>
    <w:rsid w:val="00DF55F3"/>
    <w:rsid w:val="00DF5608"/>
    <w:rsid w:val="00DF5C54"/>
    <w:rsid w:val="00DF620C"/>
    <w:rsid w:val="00DF67D9"/>
    <w:rsid w:val="00E0199E"/>
    <w:rsid w:val="00E108E1"/>
    <w:rsid w:val="00E115F5"/>
    <w:rsid w:val="00E13BB8"/>
    <w:rsid w:val="00E140F9"/>
    <w:rsid w:val="00E21400"/>
    <w:rsid w:val="00E22753"/>
    <w:rsid w:val="00E30068"/>
    <w:rsid w:val="00E3519F"/>
    <w:rsid w:val="00E37A0B"/>
    <w:rsid w:val="00E5135D"/>
    <w:rsid w:val="00E608F9"/>
    <w:rsid w:val="00E63223"/>
    <w:rsid w:val="00E66267"/>
    <w:rsid w:val="00E77095"/>
    <w:rsid w:val="00E8062D"/>
    <w:rsid w:val="00E84875"/>
    <w:rsid w:val="00E87A7F"/>
    <w:rsid w:val="00E912D9"/>
    <w:rsid w:val="00E92E3D"/>
    <w:rsid w:val="00EB3B14"/>
    <w:rsid w:val="00EB4257"/>
    <w:rsid w:val="00EB446B"/>
    <w:rsid w:val="00EC1B2E"/>
    <w:rsid w:val="00ED2FEC"/>
    <w:rsid w:val="00ED45E3"/>
    <w:rsid w:val="00EE4BBC"/>
    <w:rsid w:val="00EF3224"/>
    <w:rsid w:val="00F03F76"/>
    <w:rsid w:val="00F15852"/>
    <w:rsid w:val="00F40956"/>
    <w:rsid w:val="00F418DF"/>
    <w:rsid w:val="00F42C0A"/>
    <w:rsid w:val="00F44463"/>
    <w:rsid w:val="00F456C4"/>
    <w:rsid w:val="00F51095"/>
    <w:rsid w:val="00F56C80"/>
    <w:rsid w:val="00F67E19"/>
    <w:rsid w:val="00F70E25"/>
    <w:rsid w:val="00F71B09"/>
    <w:rsid w:val="00F728BB"/>
    <w:rsid w:val="00F7303B"/>
    <w:rsid w:val="00F76609"/>
    <w:rsid w:val="00F85EDF"/>
    <w:rsid w:val="00F91BE9"/>
    <w:rsid w:val="00F95676"/>
    <w:rsid w:val="00FA4DE7"/>
    <w:rsid w:val="00FB0570"/>
    <w:rsid w:val="00FB0ACE"/>
    <w:rsid w:val="00FB7C50"/>
    <w:rsid w:val="00FC3352"/>
    <w:rsid w:val="00FC5AB2"/>
    <w:rsid w:val="00FC666A"/>
    <w:rsid w:val="00FD2452"/>
    <w:rsid w:val="00FD7244"/>
    <w:rsid w:val="00FE30CB"/>
    <w:rsid w:val="00FE4F8B"/>
    <w:rsid w:val="00FE585F"/>
    <w:rsid w:val="00FF273A"/>
    <w:rsid w:val="00FF49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4BDB1"/>
  <w15:docId w15:val="{4DEB60CC-7914-F242-A29B-654F3998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980"/>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1909F8"/>
    <w:pPr>
      <w:keepNext/>
      <w:keepLines/>
      <w:spacing w:before="240" w:line="360" w:lineRule="auto"/>
      <w:outlineLvl w:val="0"/>
    </w:pPr>
    <w:rPr>
      <w:rFonts w:asciiTheme="majorHAnsi" w:eastAsiaTheme="majorEastAsia" w:hAnsiTheme="majorHAnsi" w:cstheme="majorBidi"/>
      <w:color w:val="000000" w:themeColor="text1"/>
      <w:sz w:val="32"/>
      <w:szCs w:val="32"/>
      <w:lang w:eastAsia="en-US"/>
    </w:rPr>
  </w:style>
  <w:style w:type="paragraph" w:styleId="Heading2">
    <w:name w:val="heading 2"/>
    <w:basedOn w:val="Normal"/>
    <w:next w:val="Normal"/>
    <w:link w:val="Heading2Char"/>
    <w:uiPriority w:val="9"/>
    <w:unhideWhenUsed/>
    <w:qFormat/>
    <w:rsid w:val="006D0D49"/>
    <w:pPr>
      <w:keepNext/>
      <w:keepLines/>
      <w:spacing w:before="40" w:line="360" w:lineRule="auto"/>
      <w:outlineLvl w:val="1"/>
    </w:pPr>
    <w:rPr>
      <w:rFonts w:asciiTheme="majorHAnsi" w:eastAsiaTheme="majorEastAsia" w:hAnsiTheme="majorHAnsi" w:cstheme="majorBidi"/>
      <w:b/>
      <w:color w:val="000000" w:themeColor="text1"/>
      <w:sz w:val="26"/>
      <w:szCs w:val="26"/>
      <w:lang w:eastAsia="en-US"/>
    </w:rPr>
  </w:style>
  <w:style w:type="paragraph" w:styleId="Heading3">
    <w:name w:val="heading 3"/>
    <w:basedOn w:val="Normal"/>
    <w:next w:val="Normal"/>
    <w:link w:val="Heading3Char"/>
    <w:uiPriority w:val="9"/>
    <w:unhideWhenUsed/>
    <w:qFormat/>
    <w:rsid w:val="006D0D49"/>
    <w:pPr>
      <w:keepNext/>
      <w:keepLines/>
      <w:spacing w:before="40" w:line="360" w:lineRule="auto"/>
      <w:outlineLvl w:val="2"/>
    </w:pPr>
    <w:rPr>
      <w:rFonts w:asciiTheme="majorHAnsi" w:eastAsiaTheme="majorEastAsia" w:hAnsiTheme="majorHAnsi" w:cstheme="majorBidi"/>
      <w:b/>
      <w:color w:val="000000" w:themeColor="tex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9F8"/>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6D0D49"/>
    <w:rPr>
      <w:rFonts w:asciiTheme="majorHAnsi" w:eastAsiaTheme="majorEastAsia" w:hAnsiTheme="majorHAnsi" w:cstheme="majorBidi"/>
      <w:b/>
      <w:color w:val="000000" w:themeColor="text1"/>
      <w:sz w:val="26"/>
      <w:szCs w:val="26"/>
    </w:rPr>
  </w:style>
  <w:style w:type="character" w:customStyle="1" w:styleId="Heading3Char">
    <w:name w:val="Heading 3 Char"/>
    <w:basedOn w:val="DefaultParagraphFont"/>
    <w:link w:val="Heading3"/>
    <w:uiPriority w:val="9"/>
    <w:rsid w:val="006D0D49"/>
    <w:rPr>
      <w:rFonts w:asciiTheme="majorHAnsi" w:eastAsiaTheme="majorEastAsia" w:hAnsiTheme="majorHAnsi" w:cstheme="majorBidi"/>
      <w:b/>
      <w:color w:val="000000" w:themeColor="text1"/>
    </w:rPr>
  </w:style>
  <w:style w:type="character" w:styleId="SubtleEmphasis">
    <w:name w:val="Subtle Emphasis"/>
    <w:basedOn w:val="DefaultParagraphFont"/>
    <w:uiPriority w:val="19"/>
    <w:qFormat/>
    <w:rsid w:val="006D0D49"/>
    <w:rPr>
      <w:i/>
      <w:iCs/>
      <w:color w:val="404040" w:themeColor="text1" w:themeTint="BF"/>
    </w:rPr>
  </w:style>
  <w:style w:type="character" w:styleId="Emphasis">
    <w:name w:val="Emphasis"/>
    <w:basedOn w:val="DefaultParagraphFont"/>
    <w:uiPriority w:val="20"/>
    <w:qFormat/>
    <w:rsid w:val="006D0D49"/>
    <w:rPr>
      <w:i/>
      <w:iCs/>
    </w:rPr>
  </w:style>
  <w:style w:type="paragraph" w:styleId="NormalWeb">
    <w:name w:val="Normal (Web)"/>
    <w:basedOn w:val="Normal"/>
    <w:uiPriority w:val="99"/>
    <w:unhideWhenUsed/>
    <w:rsid w:val="00AD4EE7"/>
    <w:pPr>
      <w:spacing w:before="100" w:beforeAutospacing="1" w:after="100" w:afterAutospacing="1" w:line="360" w:lineRule="auto"/>
    </w:pPr>
    <w:rPr>
      <w:sz w:val="22"/>
      <w:szCs w:val="22"/>
    </w:rPr>
  </w:style>
  <w:style w:type="character" w:styleId="IntenseEmphasis">
    <w:name w:val="Intense Emphasis"/>
    <w:basedOn w:val="DefaultParagraphFont"/>
    <w:uiPriority w:val="21"/>
    <w:qFormat/>
    <w:rsid w:val="00284B53"/>
    <w:rPr>
      <w:i/>
      <w:iCs/>
      <w:color w:val="4472C4" w:themeColor="accent1"/>
    </w:rPr>
  </w:style>
  <w:style w:type="paragraph" w:styleId="BalloonText">
    <w:name w:val="Balloon Text"/>
    <w:basedOn w:val="Normal"/>
    <w:link w:val="BalloonTextChar"/>
    <w:uiPriority w:val="99"/>
    <w:semiHidden/>
    <w:unhideWhenUsed/>
    <w:rsid w:val="000425A9"/>
    <w:pPr>
      <w:spacing w:line="360" w:lineRule="auto"/>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0425A9"/>
    <w:rPr>
      <w:rFonts w:ascii="Segoe UI" w:hAnsi="Segoe UI" w:cs="Segoe UI"/>
      <w:sz w:val="18"/>
      <w:szCs w:val="18"/>
    </w:rPr>
  </w:style>
  <w:style w:type="character" w:styleId="Hyperlink">
    <w:name w:val="Hyperlink"/>
    <w:basedOn w:val="DefaultParagraphFont"/>
    <w:uiPriority w:val="99"/>
    <w:unhideWhenUsed/>
    <w:rsid w:val="00350A38"/>
    <w:rPr>
      <w:color w:val="0563C1" w:themeColor="hyperlink"/>
      <w:u w:val="single"/>
    </w:rPr>
  </w:style>
  <w:style w:type="character" w:styleId="CommentReference">
    <w:name w:val="annotation reference"/>
    <w:basedOn w:val="DefaultParagraphFont"/>
    <w:uiPriority w:val="99"/>
    <w:semiHidden/>
    <w:unhideWhenUsed/>
    <w:rsid w:val="00C45400"/>
    <w:rPr>
      <w:sz w:val="16"/>
      <w:szCs w:val="16"/>
    </w:rPr>
  </w:style>
  <w:style w:type="paragraph" w:styleId="CommentText">
    <w:name w:val="annotation text"/>
    <w:basedOn w:val="Normal"/>
    <w:link w:val="CommentTextChar"/>
    <w:uiPriority w:val="99"/>
    <w:unhideWhenUsed/>
    <w:rsid w:val="00071A7E"/>
    <w:pPr>
      <w:spacing w:line="36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071A7E"/>
    <w:rPr>
      <w:sz w:val="20"/>
      <w:szCs w:val="20"/>
    </w:rPr>
  </w:style>
  <w:style w:type="paragraph" w:styleId="CommentSubject">
    <w:name w:val="annotation subject"/>
    <w:basedOn w:val="CommentText"/>
    <w:next w:val="CommentText"/>
    <w:link w:val="CommentSubjectChar"/>
    <w:uiPriority w:val="99"/>
    <w:semiHidden/>
    <w:unhideWhenUsed/>
    <w:rsid w:val="00071A7E"/>
    <w:rPr>
      <w:b/>
      <w:bCs/>
    </w:rPr>
  </w:style>
  <w:style w:type="character" w:customStyle="1" w:styleId="CommentSubjectChar">
    <w:name w:val="Comment Subject Char"/>
    <w:basedOn w:val="CommentTextChar"/>
    <w:link w:val="CommentSubject"/>
    <w:uiPriority w:val="99"/>
    <w:semiHidden/>
    <w:rsid w:val="00071A7E"/>
    <w:rPr>
      <w:b/>
      <w:bCs/>
      <w:sz w:val="20"/>
      <w:szCs w:val="20"/>
    </w:rPr>
  </w:style>
  <w:style w:type="paragraph" w:styleId="Revision">
    <w:name w:val="Revision"/>
    <w:hidden/>
    <w:uiPriority w:val="99"/>
    <w:semiHidden/>
    <w:rsid w:val="00331D92"/>
  </w:style>
  <w:style w:type="character" w:styleId="PlaceholderText">
    <w:name w:val="Placeholder Text"/>
    <w:basedOn w:val="DefaultParagraphFont"/>
    <w:uiPriority w:val="99"/>
    <w:semiHidden/>
    <w:rsid w:val="003C18D2"/>
    <w:rPr>
      <w:color w:val="808080"/>
    </w:rPr>
  </w:style>
  <w:style w:type="character" w:styleId="FollowedHyperlink">
    <w:name w:val="FollowedHyperlink"/>
    <w:basedOn w:val="DefaultParagraphFont"/>
    <w:uiPriority w:val="99"/>
    <w:semiHidden/>
    <w:unhideWhenUsed/>
    <w:rsid w:val="0068365B"/>
    <w:rPr>
      <w:color w:val="954F72" w:themeColor="followedHyperlink"/>
      <w:u w:val="single"/>
    </w:rPr>
  </w:style>
  <w:style w:type="character" w:styleId="UnresolvedMention">
    <w:name w:val="Unresolved Mention"/>
    <w:basedOn w:val="DefaultParagraphFont"/>
    <w:uiPriority w:val="99"/>
    <w:semiHidden/>
    <w:unhideWhenUsed/>
    <w:rsid w:val="0068365B"/>
    <w:rPr>
      <w:color w:val="605E5C"/>
      <w:shd w:val="clear" w:color="auto" w:fill="E1DFDD"/>
    </w:rPr>
  </w:style>
  <w:style w:type="paragraph" w:customStyle="1" w:styleId="Default">
    <w:name w:val="Default"/>
    <w:rsid w:val="0014220A"/>
    <w:pPr>
      <w:autoSpaceDE w:val="0"/>
      <w:autoSpaceDN w:val="0"/>
      <w:adjustRightInd w:val="0"/>
    </w:pPr>
    <w:rPr>
      <w:rFonts w:ascii="Times New Roman" w:eastAsia="Times New Roman" w:hAnsi="Times New Roman" w:cs="Times New Roman"/>
      <w:color w:val="000000"/>
      <w:lang w:val="en-US"/>
    </w:rPr>
  </w:style>
  <w:style w:type="paragraph" w:styleId="NoSpacing">
    <w:name w:val="No Spacing"/>
    <w:uiPriority w:val="1"/>
    <w:qFormat/>
    <w:rsid w:val="004B4688"/>
    <w:rPr>
      <w:sz w:val="22"/>
      <w:szCs w:val="22"/>
    </w:rPr>
  </w:style>
  <w:style w:type="character" w:customStyle="1" w:styleId="element-citation">
    <w:name w:val="element-citation"/>
    <w:basedOn w:val="DefaultParagraphFont"/>
    <w:rsid w:val="00BD41CD"/>
  </w:style>
  <w:style w:type="character" w:customStyle="1" w:styleId="ref-journal">
    <w:name w:val="ref-journal"/>
    <w:basedOn w:val="DefaultParagraphFont"/>
    <w:rsid w:val="00BD41CD"/>
  </w:style>
  <w:style w:type="character" w:customStyle="1" w:styleId="ref-vol">
    <w:name w:val="ref-vol"/>
    <w:basedOn w:val="DefaultParagraphFont"/>
    <w:rsid w:val="00BD41CD"/>
  </w:style>
  <w:style w:type="character" w:customStyle="1" w:styleId="nowrap">
    <w:name w:val="nowrap"/>
    <w:basedOn w:val="DefaultParagraphFont"/>
    <w:rsid w:val="00BD41CD"/>
  </w:style>
  <w:style w:type="paragraph" w:styleId="Title">
    <w:name w:val="Title"/>
    <w:basedOn w:val="Normal"/>
    <w:next w:val="Normal"/>
    <w:link w:val="TitleChar"/>
    <w:uiPriority w:val="10"/>
    <w:qFormat/>
    <w:rsid w:val="000B20BD"/>
    <w:pPr>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0B20BD"/>
    <w:rPr>
      <w:rFonts w:asciiTheme="majorHAnsi" w:eastAsiaTheme="majorEastAsia" w:hAnsiTheme="majorHAnsi" w:cstheme="majorBidi"/>
      <w:spacing w:val="-10"/>
      <w:kern w:val="28"/>
      <w:sz w:val="56"/>
      <w:szCs w:val="56"/>
    </w:rPr>
  </w:style>
  <w:style w:type="paragraph" w:customStyle="1" w:styleId="Body">
    <w:name w:val="Body"/>
    <w:rsid w:val="00FB0ACE"/>
    <w:pPr>
      <w:pBdr>
        <w:top w:val="nil"/>
        <w:left w:val="nil"/>
        <w:bottom w:val="nil"/>
        <w:right w:val="nil"/>
        <w:between w:val="nil"/>
        <w:bar w:val="nil"/>
      </w:pBdr>
    </w:pPr>
    <w:rPr>
      <w:rFonts w:ascii="Arial" w:eastAsia="Arial Unicode MS" w:hAnsi="Arial" w:cs="Arial Unicode MS"/>
      <w:color w:val="000000"/>
      <w:u w:color="000000"/>
      <w:bdr w:val="nil"/>
      <w:lang w:eastAsia="en-GB"/>
      <w14:textOutline w14:w="0" w14:cap="flat" w14:cmpd="sng" w14:algn="ctr">
        <w14:noFill/>
        <w14:prstDash w14:val="solid"/>
        <w14:bevel/>
      </w14:textOutline>
    </w:rPr>
  </w:style>
  <w:style w:type="table" w:styleId="TableGrid">
    <w:name w:val="Table Grid"/>
    <w:basedOn w:val="TableNormal"/>
    <w:uiPriority w:val="39"/>
    <w:rsid w:val="00B03361"/>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417E33"/>
  </w:style>
  <w:style w:type="paragraph" w:styleId="ListParagraph">
    <w:name w:val="List Paragraph"/>
    <w:basedOn w:val="Normal"/>
    <w:uiPriority w:val="34"/>
    <w:qFormat/>
    <w:rsid w:val="006F4B96"/>
    <w:pPr>
      <w:spacing w:line="360" w:lineRule="auto"/>
      <w:ind w:left="720"/>
      <w:contextualSpacing/>
    </w:pPr>
    <w:rPr>
      <w:rFonts w:asciiTheme="minorHAnsi" w:eastAsiaTheme="minorHAnsi" w:hAnsiTheme="minorHAnsi" w:cstheme="minorBidi"/>
      <w:sz w:val="22"/>
      <w:szCs w:val="22"/>
      <w:lang w:eastAsia="en-US"/>
    </w:rPr>
  </w:style>
  <w:style w:type="numbering" w:customStyle="1" w:styleId="ImportedStyle1">
    <w:name w:val="Imported Style 1"/>
    <w:rsid w:val="00FF497F"/>
    <w:pPr>
      <w:numPr>
        <w:numId w:val="6"/>
      </w:numPr>
    </w:pPr>
  </w:style>
  <w:style w:type="paragraph" w:styleId="Caption">
    <w:name w:val="caption"/>
    <w:basedOn w:val="Normal"/>
    <w:next w:val="Normal"/>
    <w:uiPriority w:val="35"/>
    <w:unhideWhenUsed/>
    <w:qFormat/>
    <w:rsid w:val="001D5CD1"/>
    <w:pPr>
      <w:spacing w:after="200"/>
    </w:pPr>
    <w:rPr>
      <w:rFonts w:asciiTheme="minorHAnsi" w:eastAsiaTheme="minorHAnsi" w:hAnsiTheme="minorHAnsi" w:cstheme="minorBidi"/>
      <w:i/>
      <w:iCs/>
      <w:color w:val="44546A" w:themeColor="text2"/>
      <w:kern w:val="2"/>
      <w:sz w:val="18"/>
      <w:szCs w:val="18"/>
      <w:lang w:eastAsia="en-US"/>
      <w14:ligatures w14:val="standardContextual"/>
    </w:rPr>
  </w:style>
  <w:style w:type="character" w:styleId="Strong">
    <w:name w:val="Strong"/>
    <w:basedOn w:val="DefaultParagraphFont"/>
    <w:uiPriority w:val="22"/>
    <w:qFormat/>
    <w:rsid w:val="001D5CD1"/>
    <w:rPr>
      <w:b/>
      <w:bCs/>
    </w:rPr>
  </w:style>
  <w:style w:type="table" w:styleId="TableGridLight">
    <w:name w:val="Grid Table Light"/>
    <w:basedOn w:val="TableNormal"/>
    <w:uiPriority w:val="40"/>
    <w:rsid w:val="001D5CD1"/>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A">
    <w:name w:val="Body A"/>
    <w:rsid w:val="00924878"/>
    <w:pPr>
      <w:pBdr>
        <w:top w:val="nil"/>
        <w:left w:val="nil"/>
        <w:bottom w:val="nil"/>
        <w:right w:val="nil"/>
        <w:between w:val="nil"/>
        <w:bar w:val="nil"/>
      </w:pBdr>
    </w:pPr>
    <w:rPr>
      <w:rFonts w:ascii="Times New Roman" w:eastAsia="Arial Unicode MS" w:hAnsi="Times New Roman" w:cs="Arial Unicode MS"/>
      <w:color w:val="000000"/>
      <w:u w:color="000000"/>
      <w:bdr w:val="nil"/>
      <w:lang w:val="en-US" w:eastAsia="en-GB" w:bidi="he-IL"/>
      <w14:textOutline w14:w="12700" w14:cap="flat" w14:cmpd="sng" w14:algn="ctr">
        <w14:noFill/>
        <w14:prstDash w14:val="solid"/>
        <w14:miter w14:lim="400000"/>
      </w14:textOutline>
    </w:rPr>
  </w:style>
  <w:style w:type="character" w:customStyle="1" w:styleId="None">
    <w:name w:val="None"/>
    <w:rsid w:val="00924878"/>
  </w:style>
  <w:style w:type="character" w:customStyle="1" w:styleId="apple-converted-space">
    <w:name w:val="apple-converted-space"/>
    <w:basedOn w:val="DefaultParagraphFont"/>
    <w:rsid w:val="002C03AD"/>
  </w:style>
  <w:style w:type="paragraph" w:styleId="Header">
    <w:name w:val="header"/>
    <w:basedOn w:val="Normal"/>
    <w:link w:val="HeaderChar"/>
    <w:uiPriority w:val="99"/>
    <w:unhideWhenUsed/>
    <w:rsid w:val="002C03AD"/>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2C03AD"/>
    <w:rPr>
      <w:sz w:val="22"/>
      <w:szCs w:val="22"/>
    </w:rPr>
  </w:style>
  <w:style w:type="paragraph" w:styleId="Footer">
    <w:name w:val="footer"/>
    <w:basedOn w:val="Normal"/>
    <w:link w:val="FooterChar"/>
    <w:uiPriority w:val="99"/>
    <w:unhideWhenUsed/>
    <w:rsid w:val="002C03AD"/>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C03AD"/>
    <w:rPr>
      <w:sz w:val="22"/>
      <w:szCs w:val="22"/>
    </w:rPr>
  </w:style>
  <w:style w:type="character" w:styleId="PageNumber">
    <w:name w:val="page number"/>
    <w:basedOn w:val="DefaultParagraphFont"/>
    <w:uiPriority w:val="99"/>
    <w:semiHidden/>
    <w:unhideWhenUsed/>
    <w:rsid w:val="00C32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010">
      <w:bodyDiv w:val="1"/>
      <w:marLeft w:val="0"/>
      <w:marRight w:val="0"/>
      <w:marTop w:val="0"/>
      <w:marBottom w:val="0"/>
      <w:divBdr>
        <w:top w:val="none" w:sz="0" w:space="0" w:color="auto"/>
        <w:left w:val="none" w:sz="0" w:space="0" w:color="auto"/>
        <w:bottom w:val="none" w:sz="0" w:space="0" w:color="auto"/>
        <w:right w:val="none" w:sz="0" w:space="0" w:color="auto"/>
      </w:divBdr>
      <w:divsChild>
        <w:div w:id="46877647">
          <w:marLeft w:val="640"/>
          <w:marRight w:val="0"/>
          <w:marTop w:val="0"/>
          <w:marBottom w:val="0"/>
          <w:divBdr>
            <w:top w:val="none" w:sz="0" w:space="0" w:color="auto"/>
            <w:left w:val="none" w:sz="0" w:space="0" w:color="auto"/>
            <w:bottom w:val="none" w:sz="0" w:space="0" w:color="auto"/>
            <w:right w:val="none" w:sz="0" w:space="0" w:color="auto"/>
          </w:divBdr>
        </w:div>
        <w:div w:id="165872336">
          <w:marLeft w:val="640"/>
          <w:marRight w:val="0"/>
          <w:marTop w:val="0"/>
          <w:marBottom w:val="0"/>
          <w:divBdr>
            <w:top w:val="none" w:sz="0" w:space="0" w:color="auto"/>
            <w:left w:val="none" w:sz="0" w:space="0" w:color="auto"/>
            <w:bottom w:val="none" w:sz="0" w:space="0" w:color="auto"/>
            <w:right w:val="none" w:sz="0" w:space="0" w:color="auto"/>
          </w:divBdr>
        </w:div>
        <w:div w:id="334649452">
          <w:marLeft w:val="640"/>
          <w:marRight w:val="0"/>
          <w:marTop w:val="0"/>
          <w:marBottom w:val="0"/>
          <w:divBdr>
            <w:top w:val="none" w:sz="0" w:space="0" w:color="auto"/>
            <w:left w:val="none" w:sz="0" w:space="0" w:color="auto"/>
            <w:bottom w:val="none" w:sz="0" w:space="0" w:color="auto"/>
            <w:right w:val="none" w:sz="0" w:space="0" w:color="auto"/>
          </w:divBdr>
        </w:div>
        <w:div w:id="425883951">
          <w:marLeft w:val="640"/>
          <w:marRight w:val="0"/>
          <w:marTop w:val="0"/>
          <w:marBottom w:val="0"/>
          <w:divBdr>
            <w:top w:val="none" w:sz="0" w:space="0" w:color="auto"/>
            <w:left w:val="none" w:sz="0" w:space="0" w:color="auto"/>
            <w:bottom w:val="none" w:sz="0" w:space="0" w:color="auto"/>
            <w:right w:val="none" w:sz="0" w:space="0" w:color="auto"/>
          </w:divBdr>
        </w:div>
        <w:div w:id="512885438">
          <w:marLeft w:val="640"/>
          <w:marRight w:val="0"/>
          <w:marTop w:val="0"/>
          <w:marBottom w:val="0"/>
          <w:divBdr>
            <w:top w:val="none" w:sz="0" w:space="0" w:color="auto"/>
            <w:left w:val="none" w:sz="0" w:space="0" w:color="auto"/>
            <w:bottom w:val="none" w:sz="0" w:space="0" w:color="auto"/>
            <w:right w:val="none" w:sz="0" w:space="0" w:color="auto"/>
          </w:divBdr>
        </w:div>
        <w:div w:id="737048510">
          <w:marLeft w:val="640"/>
          <w:marRight w:val="0"/>
          <w:marTop w:val="0"/>
          <w:marBottom w:val="0"/>
          <w:divBdr>
            <w:top w:val="none" w:sz="0" w:space="0" w:color="auto"/>
            <w:left w:val="none" w:sz="0" w:space="0" w:color="auto"/>
            <w:bottom w:val="none" w:sz="0" w:space="0" w:color="auto"/>
            <w:right w:val="none" w:sz="0" w:space="0" w:color="auto"/>
          </w:divBdr>
        </w:div>
        <w:div w:id="766999628">
          <w:marLeft w:val="640"/>
          <w:marRight w:val="0"/>
          <w:marTop w:val="0"/>
          <w:marBottom w:val="0"/>
          <w:divBdr>
            <w:top w:val="none" w:sz="0" w:space="0" w:color="auto"/>
            <w:left w:val="none" w:sz="0" w:space="0" w:color="auto"/>
            <w:bottom w:val="none" w:sz="0" w:space="0" w:color="auto"/>
            <w:right w:val="none" w:sz="0" w:space="0" w:color="auto"/>
          </w:divBdr>
        </w:div>
        <w:div w:id="805045565">
          <w:marLeft w:val="640"/>
          <w:marRight w:val="0"/>
          <w:marTop w:val="0"/>
          <w:marBottom w:val="0"/>
          <w:divBdr>
            <w:top w:val="none" w:sz="0" w:space="0" w:color="auto"/>
            <w:left w:val="none" w:sz="0" w:space="0" w:color="auto"/>
            <w:bottom w:val="none" w:sz="0" w:space="0" w:color="auto"/>
            <w:right w:val="none" w:sz="0" w:space="0" w:color="auto"/>
          </w:divBdr>
        </w:div>
        <w:div w:id="834876334">
          <w:marLeft w:val="640"/>
          <w:marRight w:val="0"/>
          <w:marTop w:val="0"/>
          <w:marBottom w:val="0"/>
          <w:divBdr>
            <w:top w:val="none" w:sz="0" w:space="0" w:color="auto"/>
            <w:left w:val="none" w:sz="0" w:space="0" w:color="auto"/>
            <w:bottom w:val="none" w:sz="0" w:space="0" w:color="auto"/>
            <w:right w:val="none" w:sz="0" w:space="0" w:color="auto"/>
          </w:divBdr>
        </w:div>
        <w:div w:id="972832329">
          <w:marLeft w:val="640"/>
          <w:marRight w:val="0"/>
          <w:marTop w:val="0"/>
          <w:marBottom w:val="0"/>
          <w:divBdr>
            <w:top w:val="none" w:sz="0" w:space="0" w:color="auto"/>
            <w:left w:val="none" w:sz="0" w:space="0" w:color="auto"/>
            <w:bottom w:val="none" w:sz="0" w:space="0" w:color="auto"/>
            <w:right w:val="none" w:sz="0" w:space="0" w:color="auto"/>
          </w:divBdr>
        </w:div>
        <w:div w:id="1190218511">
          <w:marLeft w:val="640"/>
          <w:marRight w:val="0"/>
          <w:marTop w:val="0"/>
          <w:marBottom w:val="0"/>
          <w:divBdr>
            <w:top w:val="none" w:sz="0" w:space="0" w:color="auto"/>
            <w:left w:val="none" w:sz="0" w:space="0" w:color="auto"/>
            <w:bottom w:val="none" w:sz="0" w:space="0" w:color="auto"/>
            <w:right w:val="none" w:sz="0" w:space="0" w:color="auto"/>
          </w:divBdr>
        </w:div>
        <w:div w:id="1323309782">
          <w:marLeft w:val="640"/>
          <w:marRight w:val="0"/>
          <w:marTop w:val="0"/>
          <w:marBottom w:val="0"/>
          <w:divBdr>
            <w:top w:val="none" w:sz="0" w:space="0" w:color="auto"/>
            <w:left w:val="none" w:sz="0" w:space="0" w:color="auto"/>
            <w:bottom w:val="none" w:sz="0" w:space="0" w:color="auto"/>
            <w:right w:val="none" w:sz="0" w:space="0" w:color="auto"/>
          </w:divBdr>
        </w:div>
        <w:div w:id="1396465568">
          <w:marLeft w:val="640"/>
          <w:marRight w:val="0"/>
          <w:marTop w:val="0"/>
          <w:marBottom w:val="0"/>
          <w:divBdr>
            <w:top w:val="none" w:sz="0" w:space="0" w:color="auto"/>
            <w:left w:val="none" w:sz="0" w:space="0" w:color="auto"/>
            <w:bottom w:val="none" w:sz="0" w:space="0" w:color="auto"/>
            <w:right w:val="none" w:sz="0" w:space="0" w:color="auto"/>
          </w:divBdr>
        </w:div>
        <w:div w:id="1427456557">
          <w:marLeft w:val="640"/>
          <w:marRight w:val="0"/>
          <w:marTop w:val="0"/>
          <w:marBottom w:val="0"/>
          <w:divBdr>
            <w:top w:val="none" w:sz="0" w:space="0" w:color="auto"/>
            <w:left w:val="none" w:sz="0" w:space="0" w:color="auto"/>
            <w:bottom w:val="none" w:sz="0" w:space="0" w:color="auto"/>
            <w:right w:val="none" w:sz="0" w:space="0" w:color="auto"/>
          </w:divBdr>
        </w:div>
        <w:div w:id="1533759300">
          <w:marLeft w:val="640"/>
          <w:marRight w:val="0"/>
          <w:marTop w:val="0"/>
          <w:marBottom w:val="0"/>
          <w:divBdr>
            <w:top w:val="none" w:sz="0" w:space="0" w:color="auto"/>
            <w:left w:val="none" w:sz="0" w:space="0" w:color="auto"/>
            <w:bottom w:val="none" w:sz="0" w:space="0" w:color="auto"/>
            <w:right w:val="none" w:sz="0" w:space="0" w:color="auto"/>
          </w:divBdr>
        </w:div>
        <w:div w:id="1862667200">
          <w:marLeft w:val="640"/>
          <w:marRight w:val="0"/>
          <w:marTop w:val="0"/>
          <w:marBottom w:val="0"/>
          <w:divBdr>
            <w:top w:val="none" w:sz="0" w:space="0" w:color="auto"/>
            <w:left w:val="none" w:sz="0" w:space="0" w:color="auto"/>
            <w:bottom w:val="none" w:sz="0" w:space="0" w:color="auto"/>
            <w:right w:val="none" w:sz="0" w:space="0" w:color="auto"/>
          </w:divBdr>
        </w:div>
        <w:div w:id="1899824584">
          <w:marLeft w:val="640"/>
          <w:marRight w:val="0"/>
          <w:marTop w:val="0"/>
          <w:marBottom w:val="0"/>
          <w:divBdr>
            <w:top w:val="none" w:sz="0" w:space="0" w:color="auto"/>
            <w:left w:val="none" w:sz="0" w:space="0" w:color="auto"/>
            <w:bottom w:val="none" w:sz="0" w:space="0" w:color="auto"/>
            <w:right w:val="none" w:sz="0" w:space="0" w:color="auto"/>
          </w:divBdr>
        </w:div>
        <w:div w:id="2064985171">
          <w:marLeft w:val="640"/>
          <w:marRight w:val="0"/>
          <w:marTop w:val="0"/>
          <w:marBottom w:val="0"/>
          <w:divBdr>
            <w:top w:val="none" w:sz="0" w:space="0" w:color="auto"/>
            <w:left w:val="none" w:sz="0" w:space="0" w:color="auto"/>
            <w:bottom w:val="none" w:sz="0" w:space="0" w:color="auto"/>
            <w:right w:val="none" w:sz="0" w:space="0" w:color="auto"/>
          </w:divBdr>
        </w:div>
      </w:divsChild>
    </w:div>
    <w:div w:id="46417462">
      <w:bodyDiv w:val="1"/>
      <w:marLeft w:val="0"/>
      <w:marRight w:val="0"/>
      <w:marTop w:val="0"/>
      <w:marBottom w:val="0"/>
      <w:divBdr>
        <w:top w:val="none" w:sz="0" w:space="0" w:color="auto"/>
        <w:left w:val="none" w:sz="0" w:space="0" w:color="auto"/>
        <w:bottom w:val="none" w:sz="0" w:space="0" w:color="auto"/>
        <w:right w:val="none" w:sz="0" w:space="0" w:color="auto"/>
      </w:divBdr>
      <w:divsChild>
        <w:div w:id="5208327">
          <w:marLeft w:val="640"/>
          <w:marRight w:val="0"/>
          <w:marTop w:val="0"/>
          <w:marBottom w:val="0"/>
          <w:divBdr>
            <w:top w:val="none" w:sz="0" w:space="0" w:color="auto"/>
            <w:left w:val="none" w:sz="0" w:space="0" w:color="auto"/>
            <w:bottom w:val="none" w:sz="0" w:space="0" w:color="auto"/>
            <w:right w:val="none" w:sz="0" w:space="0" w:color="auto"/>
          </w:divBdr>
        </w:div>
        <w:div w:id="182210902">
          <w:marLeft w:val="640"/>
          <w:marRight w:val="0"/>
          <w:marTop w:val="0"/>
          <w:marBottom w:val="0"/>
          <w:divBdr>
            <w:top w:val="none" w:sz="0" w:space="0" w:color="auto"/>
            <w:left w:val="none" w:sz="0" w:space="0" w:color="auto"/>
            <w:bottom w:val="none" w:sz="0" w:space="0" w:color="auto"/>
            <w:right w:val="none" w:sz="0" w:space="0" w:color="auto"/>
          </w:divBdr>
        </w:div>
        <w:div w:id="524098631">
          <w:marLeft w:val="640"/>
          <w:marRight w:val="0"/>
          <w:marTop w:val="0"/>
          <w:marBottom w:val="0"/>
          <w:divBdr>
            <w:top w:val="none" w:sz="0" w:space="0" w:color="auto"/>
            <w:left w:val="none" w:sz="0" w:space="0" w:color="auto"/>
            <w:bottom w:val="none" w:sz="0" w:space="0" w:color="auto"/>
            <w:right w:val="none" w:sz="0" w:space="0" w:color="auto"/>
          </w:divBdr>
        </w:div>
        <w:div w:id="565184867">
          <w:marLeft w:val="640"/>
          <w:marRight w:val="0"/>
          <w:marTop w:val="0"/>
          <w:marBottom w:val="0"/>
          <w:divBdr>
            <w:top w:val="none" w:sz="0" w:space="0" w:color="auto"/>
            <w:left w:val="none" w:sz="0" w:space="0" w:color="auto"/>
            <w:bottom w:val="none" w:sz="0" w:space="0" w:color="auto"/>
            <w:right w:val="none" w:sz="0" w:space="0" w:color="auto"/>
          </w:divBdr>
        </w:div>
        <w:div w:id="620041074">
          <w:marLeft w:val="640"/>
          <w:marRight w:val="0"/>
          <w:marTop w:val="0"/>
          <w:marBottom w:val="0"/>
          <w:divBdr>
            <w:top w:val="none" w:sz="0" w:space="0" w:color="auto"/>
            <w:left w:val="none" w:sz="0" w:space="0" w:color="auto"/>
            <w:bottom w:val="none" w:sz="0" w:space="0" w:color="auto"/>
            <w:right w:val="none" w:sz="0" w:space="0" w:color="auto"/>
          </w:divBdr>
        </w:div>
        <w:div w:id="842552435">
          <w:marLeft w:val="640"/>
          <w:marRight w:val="0"/>
          <w:marTop w:val="0"/>
          <w:marBottom w:val="0"/>
          <w:divBdr>
            <w:top w:val="none" w:sz="0" w:space="0" w:color="auto"/>
            <w:left w:val="none" w:sz="0" w:space="0" w:color="auto"/>
            <w:bottom w:val="none" w:sz="0" w:space="0" w:color="auto"/>
            <w:right w:val="none" w:sz="0" w:space="0" w:color="auto"/>
          </w:divBdr>
        </w:div>
        <w:div w:id="848324860">
          <w:marLeft w:val="640"/>
          <w:marRight w:val="0"/>
          <w:marTop w:val="0"/>
          <w:marBottom w:val="0"/>
          <w:divBdr>
            <w:top w:val="none" w:sz="0" w:space="0" w:color="auto"/>
            <w:left w:val="none" w:sz="0" w:space="0" w:color="auto"/>
            <w:bottom w:val="none" w:sz="0" w:space="0" w:color="auto"/>
            <w:right w:val="none" w:sz="0" w:space="0" w:color="auto"/>
          </w:divBdr>
        </w:div>
        <w:div w:id="871380023">
          <w:marLeft w:val="640"/>
          <w:marRight w:val="0"/>
          <w:marTop w:val="0"/>
          <w:marBottom w:val="0"/>
          <w:divBdr>
            <w:top w:val="none" w:sz="0" w:space="0" w:color="auto"/>
            <w:left w:val="none" w:sz="0" w:space="0" w:color="auto"/>
            <w:bottom w:val="none" w:sz="0" w:space="0" w:color="auto"/>
            <w:right w:val="none" w:sz="0" w:space="0" w:color="auto"/>
          </w:divBdr>
        </w:div>
        <w:div w:id="917785675">
          <w:marLeft w:val="640"/>
          <w:marRight w:val="0"/>
          <w:marTop w:val="0"/>
          <w:marBottom w:val="0"/>
          <w:divBdr>
            <w:top w:val="none" w:sz="0" w:space="0" w:color="auto"/>
            <w:left w:val="none" w:sz="0" w:space="0" w:color="auto"/>
            <w:bottom w:val="none" w:sz="0" w:space="0" w:color="auto"/>
            <w:right w:val="none" w:sz="0" w:space="0" w:color="auto"/>
          </w:divBdr>
        </w:div>
        <w:div w:id="957905414">
          <w:marLeft w:val="640"/>
          <w:marRight w:val="0"/>
          <w:marTop w:val="0"/>
          <w:marBottom w:val="0"/>
          <w:divBdr>
            <w:top w:val="none" w:sz="0" w:space="0" w:color="auto"/>
            <w:left w:val="none" w:sz="0" w:space="0" w:color="auto"/>
            <w:bottom w:val="none" w:sz="0" w:space="0" w:color="auto"/>
            <w:right w:val="none" w:sz="0" w:space="0" w:color="auto"/>
          </w:divBdr>
        </w:div>
        <w:div w:id="1391001813">
          <w:marLeft w:val="640"/>
          <w:marRight w:val="0"/>
          <w:marTop w:val="0"/>
          <w:marBottom w:val="0"/>
          <w:divBdr>
            <w:top w:val="none" w:sz="0" w:space="0" w:color="auto"/>
            <w:left w:val="none" w:sz="0" w:space="0" w:color="auto"/>
            <w:bottom w:val="none" w:sz="0" w:space="0" w:color="auto"/>
            <w:right w:val="none" w:sz="0" w:space="0" w:color="auto"/>
          </w:divBdr>
        </w:div>
        <w:div w:id="1425030770">
          <w:marLeft w:val="640"/>
          <w:marRight w:val="0"/>
          <w:marTop w:val="0"/>
          <w:marBottom w:val="0"/>
          <w:divBdr>
            <w:top w:val="none" w:sz="0" w:space="0" w:color="auto"/>
            <w:left w:val="none" w:sz="0" w:space="0" w:color="auto"/>
            <w:bottom w:val="none" w:sz="0" w:space="0" w:color="auto"/>
            <w:right w:val="none" w:sz="0" w:space="0" w:color="auto"/>
          </w:divBdr>
        </w:div>
        <w:div w:id="1450664346">
          <w:marLeft w:val="640"/>
          <w:marRight w:val="0"/>
          <w:marTop w:val="0"/>
          <w:marBottom w:val="0"/>
          <w:divBdr>
            <w:top w:val="none" w:sz="0" w:space="0" w:color="auto"/>
            <w:left w:val="none" w:sz="0" w:space="0" w:color="auto"/>
            <w:bottom w:val="none" w:sz="0" w:space="0" w:color="auto"/>
            <w:right w:val="none" w:sz="0" w:space="0" w:color="auto"/>
          </w:divBdr>
        </w:div>
        <w:div w:id="1512378625">
          <w:marLeft w:val="640"/>
          <w:marRight w:val="0"/>
          <w:marTop w:val="0"/>
          <w:marBottom w:val="0"/>
          <w:divBdr>
            <w:top w:val="none" w:sz="0" w:space="0" w:color="auto"/>
            <w:left w:val="none" w:sz="0" w:space="0" w:color="auto"/>
            <w:bottom w:val="none" w:sz="0" w:space="0" w:color="auto"/>
            <w:right w:val="none" w:sz="0" w:space="0" w:color="auto"/>
          </w:divBdr>
        </w:div>
        <w:div w:id="1527133955">
          <w:marLeft w:val="640"/>
          <w:marRight w:val="0"/>
          <w:marTop w:val="0"/>
          <w:marBottom w:val="0"/>
          <w:divBdr>
            <w:top w:val="none" w:sz="0" w:space="0" w:color="auto"/>
            <w:left w:val="none" w:sz="0" w:space="0" w:color="auto"/>
            <w:bottom w:val="none" w:sz="0" w:space="0" w:color="auto"/>
            <w:right w:val="none" w:sz="0" w:space="0" w:color="auto"/>
          </w:divBdr>
        </w:div>
        <w:div w:id="1718704995">
          <w:marLeft w:val="640"/>
          <w:marRight w:val="0"/>
          <w:marTop w:val="0"/>
          <w:marBottom w:val="0"/>
          <w:divBdr>
            <w:top w:val="none" w:sz="0" w:space="0" w:color="auto"/>
            <w:left w:val="none" w:sz="0" w:space="0" w:color="auto"/>
            <w:bottom w:val="none" w:sz="0" w:space="0" w:color="auto"/>
            <w:right w:val="none" w:sz="0" w:space="0" w:color="auto"/>
          </w:divBdr>
        </w:div>
        <w:div w:id="1749771272">
          <w:marLeft w:val="640"/>
          <w:marRight w:val="0"/>
          <w:marTop w:val="0"/>
          <w:marBottom w:val="0"/>
          <w:divBdr>
            <w:top w:val="none" w:sz="0" w:space="0" w:color="auto"/>
            <w:left w:val="none" w:sz="0" w:space="0" w:color="auto"/>
            <w:bottom w:val="none" w:sz="0" w:space="0" w:color="auto"/>
            <w:right w:val="none" w:sz="0" w:space="0" w:color="auto"/>
          </w:divBdr>
        </w:div>
        <w:div w:id="1891110797">
          <w:marLeft w:val="640"/>
          <w:marRight w:val="0"/>
          <w:marTop w:val="0"/>
          <w:marBottom w:val="0"/>
          <w:divBdr>
            <w:top w:val="none" w:sz="0" w:space="0" w:color="auto"/>
            <w:left w:val="none" w:sz="0" w:space="0" w:color="auto"/>
            <w:bottom w:val="none" w:sz="0" w:space="0" w:color="auto"/>
            <w:right w:val="none" w:sz="0" w:space="0" w:color="auto"/>
          </w:divBdr>
        </w:div>
        <w:div w:id="2000814457">
          <w:marLeft w:val="640"/>
          <w:marRight w:val="0"/>
          <w:marTop w:val="0"/>
          <w:marBottom w:val="0"/>
          <w:divBdr>
            <w:top w:val="none" w:sz="0" w:space="0" w:color="auto"/>
            <w:left w:val="none" w:sz="0" w:space="0" w:color="auto"/>
            <w:bottom w:val="none" w:sz="0" w:space="0" w:color="auto"/>
            <w:right w:val="none" w:sz="0" w:space="0" w:color="auto"/>
          </w:divBdr>
        </w:div>
        <w:div w:id="2018724797">
          <w:marLeft w:val="640"/>
          <w:marRight w:val="0"/>
          <w:marTop w:val="0"/>
          <w:marBottom w:val="0"/>
          <w:divBdr>
            <w:top w:val="none" w:sz="0" w:space="0" w:color="auto"/>
            <w:left w:val="none" w:sz="0" w:space="0" w:color="auto"/>
            <w:bottom w:val="none" w:sz="0" w:space="0" w:color="auto"/>
            <w:right w:val="none" w:sz="0" w:space="0" w:color="auto"/>
          </w:divBdr>
        </w:div>
      </w:divsChild>
    </w:div>
    <w:div w:id="70852033">
      <w:bodyDiv w:val="1"/>
      <w:marLeft w:val="0"/>
      <w:marRight w:val="0"/>
      <w:marTop w:val="0"/>
      <w:marBottom w:val="0"/>
      <w:divBdr>
        <w:top w:val="none" w:sz="0" w:space="0" w:color="auto"/>
        <w:left w:val="none" w:sz="0" w:space="0" w:color="auto"/>
        <w:bottom w:val="none" w:sz="0" w:space="0" w:color="auto"/>
        <w:right w:val="none" w:sz="0" w:space="0" w:color="auto"/>
      </w:divBdr>
      <w:divsChild>
        <w:div w:id="9797164">
          <w:marLeft w:val="640"/>
          <w:marRight w:val="0"/>
          <w:marTop w:val="0"/>
          <w:marBottom w:val="0"/>
          <w:divBdr>
            <w:top w:val="none" w:sz="0" w:space="0" w:color="auto"/>
            <w:left w:val="none" w:sz="0" w:space="0" w:color="auto"/>
            <w:bottom w:val="none" w:sz="0" w:space="0" w:color="auto"/>
            <w:right w:val="none" w:sz="0" w:space="0" w:color="auto"/>
          </w:divBdr>
        </w:div>
        <w:div w:id="40834283">
          <w:marLeft w:val="640"/>
          <w:marRight w:val="0"/>
          <w:marTop w:val="0"/>
          <w:marBottom w:val="0"/>
          <w:divBdr>
            <w:top w:val="none" w:sz="0" w:space="0" w:color="auto"/>
            <w:left w:val="none" w:sz="0" w:space="0" w:color="auto"/>
            <w:bottom w:val="none" w:sz="0" w:space="0" w:color="auto"/>
            <w:right w:val="none" w:sz="0" w:space="0" w:color="auto"/>
          </w:divBdr>
        </w:div>
        <w:div w:id="83111018">
          <w:marLeft w:val="640"/>
          <w:marRight w:val="0"/>
          <w:marTop w:val="0"/>
          <w:marBottom w:val="0"/>
          <w:divBdr>
            <w:top w:val="none" w:sz="0" w:space="0" w:color="auto"/>
            <w:left w:val="none" w:sz="0" w:space="0" w:color="auto"/>
            <w:bottom w:val="none" w:sz="0" w:space="0" w:color="auto"/>
            <w:right w:val="none" w:sz="0" w:space="0" w:color="auto"/>
          </w:divBdr>
        </w:div>
        <w:div w:id="286354781">
          <w:marLeft w:val="640"/>
          <w:marRight w:val="0"/>
          <w:marTop w:val="0"/>
          <w:marBottom w:val="0"/>
          <w:divBdr>
            <w:top w:val="none" w:sz="0" w:space="0" w:color="auto"/>
            <w:left w:val="none" w:sz="0" w:space="0" w:color="auto"/>
            <w:bottom w:val="none" w:sz="0" w:space="0" w:color="auto"/>
            <w:right w:val="none" w:sz="0" w:space="0" w:color="auto"/>
          </w:divBdr>
        </w:div>
        <w:div w:id="361172507">
          <w:marLeft w:val="640"/>
          <w:marRight w:val="0"/>
          <w:marTop w:val="0"/>
          <w:marBottom w:val="0"/>
          <w:divBdr>
            <w:top w:val="none" w:sz="0" w:space="0" w:color="auto"/>
            <w:left w:val="none" w:sz="0" w:space="0" w:color="auto"/>
            <w:bottom w:val="none" w:sz="0" w:space="0" w:color="auto"/>
            <w:right w:val="none" w:sz="0" w:space="0" w:color="auto"/>
          </w:divBdr>
        </w:div>
        <w:div w:id="554004940">
          <w:marLeft w:val="640"/>
          <w:marRight w:val="0"/>
          <w:marTop w:val="0"/>
          <w:marBottom w:val="0"/>
          <w:divBdr>
            <w:top w:val="none" w:sz="0" w:space="0" w:color="auto"/>
            <w:left w:val="none" w:sz="0" w:space="0" w:color="auto"/>
            <w:bottom w:val="none" w:sz="0" w:space="0" w:color="auto"/>
            <w:right w:val="none" w:sz="0" w:space="0" w:color="auto"/>
          </w:divBdr>
        </w:div>
        <w:div w:id="600182130">
          <w:marLeft w:val="640"/>
          <w:marRight w:val="0"/>
          <w:marTop w:val="0"/>
          <w:marBottom w:val="0"/>
          <w:divBdr>
            <w:top w:val="none" w:sz="0" w:space="0" w:color="auto"/>
            <w:left w:val="none" w:sz="0" w:space="0" w:color="auto"/>
            <w:bottom w:val="none" w:sz="0" w:space="0" w:color="auto"/>
            <w:right w:val="none" w:sz="0" w:space="0" w:color="auto"/>
          </w:divBdr>
        </w:div>
        <w:div w:id="878904207">
          <w:marLeft w:val="640"/>
          <w:marRight w:val="0"/>
          <w:marTop w:val="0"/>
          <w:marBottom w:val="0"/>
          <w:divBdr>
            <w:top w:val="none" w:sz="0" w:space="0" w:color="auto"/>
            <w:left w:val="none" w:sz="0" w:space="0" w:color="auto"/>
            <w:bottom w:val="none" w:sz="0" w:space="0" w:color="auto"/>
            <w:right w:val="none" w:sz="0" w:space="0" w:color="auto"/>
          </w:divBdr>
        </w:div>
        <w:div w:id="1018046268">
          <w:marLeft w:val="640"/>
          <w:marRight w:val="0"/>
          <w:marTop w:val="0"/>
          <w:marBottom w:val="0"/>
          <w:divBdr>
            <w:top w:val="none" w:sz="0" w:space="0" w:color="auto"/>
            <w:left w:val="none" w:sz="0" w:space="0" w:color="auto"/>
            <w:bottom w:val="none" w:sz="0" w:space="0" w:color="auto"/>
            <w:right w:val="none" w:sz="0" w:space="0" w:color="auto"/>
          </w:divBdr>
        </w:div>
        <w:div w:id="1068768241">
          <w:marLeft w:val="640"/>
          <w:marRight w:val="0"/>
          <w:marTop w:val="0"/>
          <w:marBottom w:val="0"/>
          <w:divBdr>
            <w:top w:val="none" w:sz="0" w:space="0" w:color="auto"/>
            <w:left w:val="none" w:sz="0" w:space="0" w:color="auto"/>
            <w:bottom w:val="none" w:sz="0" w:space="0" w:color="auto"/>
            <w:right w:val="none" w:sz="0" w:space="0" w:color="auto"/>
          </w:divBdr>
        </w:div>
        <w:div w:id="1165708248">
          <w:marLeft w:val="640"/>
          <w:marRight w:val="0"/>
          <w:marTop w:val="0"/>
          <w:marBottom w:val="0"/>
          <w:divBdr>
            <w:top w:val="none" w:sz="0" w:space="0" w:color="auto"/>
            <w:left w:val="none" w:sz="0" w:space="0" w:color="auto"/>
            <w:bottom w:val="none" w:sz="0" w:space="0" w:color="auto"/>
            <w:right w:val="none" w:sz="0" w:space="0" w:color="auto"/>
          </w:divBdr>
        </w:div>
        <w:div w:id="1172256430">
          <w:marLeft w:val="640"/>
          <w:marRight w:val="0"/>
          <w:marTop w:val="0"/>
          <w:marBottom w:val="0"/>
          <w:divBdr>
            <w:top w:val="none" w:sz="0" w:space="0" w:color="auto"/>
            <w:left w:val="none" w:sz="0" w:space="0" w:color="auto"/>
            <w:bottom w:val="none" w:sz="0" w:space="0" w:color="auto"/>
            <w:right w:val="none" w:sz="0" w:space="0" w:color="auto"/>
          </w:divBdr>
        </w:div>
        <w:div w:id="1361977096">
          <w:marLeft w:val="640"/>
          <w:marRight w:val="0"/>
          <w:marTop w:val="0"/>
          <w:marBottom w:val="0"/>
          <w:divBdr>
            <w:top w:val="none" w:sz="0" w:space="0" w:color="auto"/>
            <w:left w:val="none" w:sz="0" w:space="0" w:color="auto"/>
            <w:bottom w:val="none" w:sz="0" w:space="0" w:color="auto"/>
            <w:right w:val="none" w:sz="0" w:space="0" w:color="auto"/>
          </w:divBdr>
        </w:div>
        <w:div w:id="1372992780">
          <w:marLeft w:val="640"/>
          <w:marRight w:val="0"/>
          <w:marTop w:val="0"/>
          <w:marBottom w:val="0"/>
          <w:divBdr>
            <w:top w:val="none" w:sz="0" w:space="0" w:color="auto"/>
            <w:left w:val="none" w:sz="0" w:space="0" w:color="auto"/>
            <w:bottom w:val="none" w:sz="0" w:space="0" w:color="auto"/>
            <w:right w:val="none" w:sz="0" w:space="0" w:color="auto"/>
          </w:divBdr>
        </w:div>
        <w:div w:id="1396854612">
          <w:marLeft w:val="640"/>
          <w:marRight w:val="0"/>
          <w:marTop w:val="0"/>
          <w:marBottom w:val="0"/>
          <w:divBdr>
            <w:top w:val="none" w:sz="0" w:space="0" w:color="auto"/>
            <w:left w:val="none" w:sz="0" w:space="0" w:color="auto"/>
            <w:bottom w:val="none" w:sz="0" w:space="0" w:color="auto"/>
            <w:right w:val="none" w:sz="0" w:space="0" w:color="auto"/>
          </w:divBdr>
        </w:div>
        <w:div w:id="1925800313">
          <w:marLeft w:val="640"/>
          <w:marRight w:val="0"/>
          <w:marTop w:val="0"/>
          <w:marBottom w:val="0"/>
          <w:divBdr>
            <w:top w:val="none" w:sz="0" w:space="0" w:color="auto"/>
            <w:left w:val="none" w:sz="0" w:space="0" w:color="auto"/>
            <w:bottom w:val="none" w:sz="0" w:space="0" w:color="auto"/>
            <w:right w:val="none" w:sz="0" w:space="0" w:color="auto"/>
          </w:divBdr>
        </w:div>
        <w:div w:id="1940411202">
          <w:marLeft w:val="640"/>
          <w:marRight w:val="0"/>
          <w:marTop w:val="0"/>
          <w:marBottom w:val="0"/>
          <w:divBdr>
            <w:top w:val="none" w:sz="0" w:space="0" w:color="auto"/>
            <w:left w:val="none" w:sz="0" w:space="0" w:color="auto"/>
            <w:bottom w:val="none" w:sz="0" w:space="0" w:color="auto"/>
            <w:right w:val="none" w:sz="0" w:space="0" w:color="auto"/>
          </w:divBdr>
        </w:div>
        <w:div w:id="2079589723">
          <w:marLeft w:val="640"/>
          <w:marRight w:val="0"/>
          <w:marTop w:val="0"/>
          <w:marBottom w:val="0"/>
          <w:divBdr>
            <w:top w:val="none" w:sz="0" w:space="0" w:color="auto"/>
            <w:left w:val="none" w:sz="0" w:space="0" w:color="auto"/>
            <w:bottom w:val="none" w:sz="0" w:space="0" w:color="auto"/>
            <w:right w:val="none" w:sz="0" w:space="0" w:color="auto"/>
          </w:divBdr>
        </w:div>
      </w:divsChild>
    </w:div>
    <w:div w:id="72941965">
      <w:bodyDiv w:val="1"/>
      <w:marLeft w:val="0"/>
      <w:marRight w:val="0"/>
      <w:marTop w:val="0"/>
      <w:marBottom w:val="0"/>
      <w:divBdr>
        <w:top w:val="none" w:sz="0" w:space="0" w:color="auto"/>
        <w:left w:val="none" w:sz="0" w:space="0" w:color="auto"/>
        <w:bottom w:val="none" w:sz="0" w:space="0" w:color="auto"/>
        <w:right w:val="none" w:sz="0" w:space="0" w:color="auto"/>
      </w:divBdr>
      <w:divsChild>
        <w:div w:id="117263410">
          <w:marLeft w:val="640"/>
          <w:marRight w:val="0"/>
          <w:marTop w:val="0"/>
          <w:marBottom w:val="0"/>
          <w:divBdr>
            <w:top w:val="none" w:sz="0" w:space="0" w:color="auto"/>
            <w:left w:val="none" w:sz="0" w:space="0" w:color="auto"/>
            <w:bottom w:val="none" w:sz="0" w:space="0" w:color="auto"/>
            <w:right w:val="none" w:sz="0" w:space="0" w:color="auto"/>
          </w:divBdr>
        </w:div>
        <w:div w:id="174420971">
          <w:marLeft w:val="640"/>
          <w:marRight w:val="0"/>
          <w:marTop w:val="0"/>
          <w:marBottom w:val="0"/>
          <w:divBdr>
            <w:top w:val="none" w:sz="0" w:space="0" w:color="auto"/>
            <w:left w:val="none" w:sz="0" w:space="0" w:color="auto"/>
            <w:bottom w:val="none" w:sz="0" w:space="0" w:color="auto"/>
            <w:right w:val="none" w:sz="0" w:space="0" w:color="auto"/>
          </w:divBdr>
        </w:div>
        <w:div w:id="218833059">
          <w:marLeft w:val="640"/>
          <w:marRight w:val="0"/>
          <w:marTop w:val="0"/>
          <w:marBottom w:val="0"/>
          <w:divBdr>
            <w:top w:val="none" w:sz="0" w:space="0" w:color="auto"/>
            <w:left w:val="none" w:sz="0" w:space="0" w:color="auto"/>
            <w:bottom w:val="none" w:sz="0" w:space="0" w:color="auto"/>
            <w:right w:val="none" w:sz="0" w:space="0" w:color="auto"/>
          </w:divBdr>
        </w:div>
        <w:div w:id="264970095">
          <w:marLeft w:val="640"/>
          <w:marRight w:val="0"/>
          <w:marTop w:val="0"/>
          <w:marBottom w:val="0"/>
          <w:divBdr>
            <w:top w:val="none" w:sz="0" w:space="0" w:color="auto"/>
            <w:left w:val="none" w:sz="0" w:space="0" w:color="auto"/>
            <w:bottom w:val="none" w:sz="0" w:space="0" w:color="auto"/>
            <w:right w:val="none" w:sz="0" w:space="0" w:color="auto"/>
          </w:divBdr>
        </w:div>
        <w:div w:id="524439260">
          <w:marLeft w:val="640"/>
          <w:marRight w:val="0"/>
          <w:marTop w:val="0"/>
          <w:marBottom w:val="0"/>
          <w:divBdr>
            <w:top w:val="none" w:sz="0" w:space="0" w:color="auto"/>
            <w:left w:val="none" w:sz="0" w:space="0" w:color="auto"/>
            <w:bottom w:val="none" w:sz="0" w:space="0" w:color="auto"/>
            <w:right w:val="none" w:sz="0" w:space="0" w:color="auto"/>
          </w:divBdr>
        </w:div>
        <w:div w:id="564146650">
          <w:marLeft w:val="640"/>
          <w:marRight w:val="0"/>
          <w:marTop w:val="0"/>
          <w:marBottom w:val="0"/>
          <w:divBdr>
            <w:top w:val="none" w:sz="0" w:space="0" w:color="auto"/>
            <w:left w:val="none" w:sz="0" w:space="0" w:color="auto"/>
            <w:bottom w:val="none" w:sz="0" w:space="0" w:color="auto"/>
            <w:right w:val="none" w:sz="0" w:space="0" w:color="auto"/>
          </w:divBdr>
        </w:div>
        <w:div w:id="685249614">
          <w:marLeft w:val="640"/>
          <w:marRight w:val="0"/>
          <w:marTop w:val="0"/>
          <w:marBottom w:val="0"/>
          <w:divBdr>
            <w:top w:val="none" w:sz="0" w:space="0" w:color="auto"/>
            <w:left w:val="none" w:sz="0" w:space="0" w:color="auto"/>
            <w:bottom w:val="none" w:sz="0" w:space="0" w:color="auto"/>
            <w:right w:val="none" w:sz="0" w:space="0" w:color="auto"/>
          </w:divBdr>
        </w:div>
        <w:div w:id="828641571">
          <w:marLeft w:val="640"/>
          <w:marRight w:val="0"/>
          <w:marTop w:val="0"/>
          <w:marBottom w:val="0"/>
          <w:divBdr>
            <w:top w:val="none" w:sz="0" w:space="0" w:color="auto"/>
            <w:left w:val="none" w:sz="0" w:space="0" w:color="auto"/>
            <w:bottom w:val="none" w:sz="0" w:space="0" w:color="auto"/>
            <w:right w:val="none" w:sz="0" w:space="0" w:color="auto"/>
          </w:divBdr>
        </w:div>
        <w:div w:id="1082601979">
          <w:marLeft w:val="640"/>
          <w:marRight w:val="0"/>
          <w:marTop w:val="0"/>
          <w:marBottom w:val="0"/>
          <w:divBdr>
            <w:top w:val="none" w:sz="0" w:space="0" w:color="auto"/>
            <w:left w:val="none" w:sz="0" w:space="0" w:color="auto"/>
            <w:bottom w:val="none" w:sz="0" w:space="0" w:color="auto"/>
            <w:right w:val="none" w:sz="0" w:space="0" w:color="auto"/>
          </w:divBdr>
        </w:div>
        <w:div w:id="1102340360">
          <w:marLeft w:val="640"/>
          <w:marRight w:val="0"/>
          <w:marTop w:val="0"/>
          <w:marBottom w:val="0"/>
          <w:divBdr>
            <w:top w:val="none" w:sz="0" w:space="0" w:color="auto"/>
            <w:left w:val="none" w:sz="0" w:space="0" w:color="auto"/>
            <w:bottom w:val="none" w:sz="0" w:space="0" w:color="auto"/>
            <w:right w:val="none" w:sz="0" w:space="0" w:color="auto"/>
          </w:divBdr>
        </w:div>
        <w:div w:id="1213300198">
          <w:marLeft w:val="640"/>
          <w:marRight w:val="0"/>
          <w:marTop w:val="0"/>
          <w:marBottom w:val="0"/>
          <w:divBdr>
            <w:top w:val="none" w:sz="0" w:space="0" w:color="auto"/>
            <w:left w:val="none" w:sz="0" w:space="0" w:color="auto"/>
            <w:bottom w:val="none" w:sz="0" w:space="0" w:color="auto"/>
            <w:right w:val="none" w:sz="0" w:space="0" w:color="auto"/>
          </w:divBdr>
        </w:div>
        <w:div w:id="1615332080">
          <w:marLeft w:val="640"/>
          <w:marRight w:val="0"/>
          <w:marTop w:val="0"/>
          <w:marBottom w:val="0"/>
          <w:divBdr>
            <w:top w:val="none" w:sz="0" w:space="0" w:color="auto"/>
            <w:left w:val="none" w:sz="0" w:space="0" w:color="auto"/>
            <w:bottom w:val="none" w:sz="0" w:space="0" w:color="auto"/>
            <w:right w:val="none" w:sz="0" w:space="0" w:color="auto"/>
          </w:divBdr>
        </w:div>
        <w:div w:id="1771854993">
          <w:marLeft w:val="640"/>
          <w:marRight w:val="0"/>
          <w:marTop w:val="0"/>
          <w:marBottom w:val="0"/>
          <w:divBdr>
            <w:top w:val="none" w:sz="0" w:space="0" w:color="auto"/>
            <w:left w:val="none" w:sz="0" w:space="0" w:color="auto"/>
            <w:bottom w:val="none" w:sz="0" w:space="0" w:color="auto"/>
            <w:right w:val="none" w:sz="0" w:space="0" w:color="auto"/>
          </w:divBdr>
        </w:div>
        <w:div w:id="2012291023">
          <w:marLeft w:val="640"/>
          <w:marRight w:val="0"/>
          <w:marTop w:val="0"/>
          <w:marBottom w:val="0"/>
          <w:divBdr>
            <w:top w:val="none" w:sz="0" w:space="0" w:color="auto"/>
            <w:left w:val="none" w:sz="0" w:space="0" w:color="auto"/>
            <w:bottom w:val="none" w:sz="0" w:space="0" w:color="auto"/>
            <w:right w:val="none" w:sz="0" w:space="0" w:color="auto"/>
          </w:divBdr>
        </w:div>
        <w:div w:id="2135248950">
          <w:marLeft w:val="640"/>
          <w:marRight w:val="0"/>
          <w:marTop w:val="0"/>
          <w:marBottom w:val="0"/>
          <w:divBdr>
            <w:top w:val="none" w:sz="0" w:space="0" w:color="auto"/>
            <w:left w:val="none" w:sz="0" w:space="0" w:color="auto"/>
            <w:bottom w:val="none" w:sz="0" w:space="0" w:color="auto"/>
            <w:right w:val="none" w:sz="0" w:space="0" w:color="auto"/>
          </w:divBdr>
        </w:div>
      </w:divsChild>
    </w:div>
    <w:div w:id="76051134">
      <w:bodyDiv w:val="1"/>
      <w:marLeft w:val="0"/>
      <w:marRight w:val="0"/>
      <w:marTop w:val="0"/>
      <w:marBottom w:val="0"/>
      <w:divBdr>
        <w:top w:val="none" w:sz="0" w:space="0" w:color="auto"/>
        <w:left w:val="none" w:sz="0" w:space="0" w:color="auto"/>
        <w:bottom w:val="none" w:sz="0" w:space="0" w:color="auto"/>
        <w:right w:val="none" w:sz="0" w:space="0" w:color="auto"/>
      </w:divBdr>
      <w:divsChild>
        <w:div w:id="47731171">
          <w:marLeft w:val="640"/>
          <w:marRight w:val="0"/>
          <w:marTop w:val="0"/>
          <w:marBottom w:val="0"/>
          <w:divBdr>
            <w:top w:val="none" w:sz="0" w:space="0" w:color="auto"/>
            <w:left w:val="none" w:sz="0" w:space="0" w:color="auto"/>
            <w:bottom w:val="none" w:sz="0" w:space="0" w:color="auto"/>
            <w:right w:val="none" w:sz="0" w:space="0" w:color="auto"/>
          </w:divBdr>
        </w:div>
        <w:div w:id="93668967">
          <w:marLeft w:val="640"/>
          <w:marRight w:val="0"/>
          <w:marTop w:val="0"/>
          <w:marBottom w:val="0"/>
          <w:divBdr>
            <w:top w:val="none" w:sz="0" w:space="0" w:color="auto"/>
            <w:left w:val="none" w:sz="0" w:space="0" w:color="auto"/>
            <w:bottom w:val="none" w:sz="0" w:space="0" w:color="auto"/>
            <w:right w:val="none" w:sz="0" w:space="0" w:color="auto"/>
          </w:divBdr>
        </w:div>
        <w:div w:id="157965672">
          <w:marLeft w:val="640"/>
          <w:marRight w:val="0"/>
          <w:marTop w:val="0"/>
          <w:marBottom w:val="0"/>
          <w:divBdr>
            <w:top w:val="none" w:sz="0" w:space="0" w:color="auto"/>
            <w:left w:val="none" w:sz="0" w:space="0" w:color="auto"/>
            <w:bottom w:val="none" w:sz="0" w:space="0" w:color="auto"/>
            <w:right w:val="none" w:sz="0" w:space="0" w:color="auto"/>
          </w:divBdr>
        </w:div>
        <w:div w:id="170801963">
          <w:marLeft w:val="640"/>
          <w:marRight w:val="0"/>
          <w:marTop w:val="0"/>
          <w:marBottom w:val="0"/>
          <w:divBdr>
            <w:top w:val="none" w:sz="0" w:space="0" w:color="auto"/>
            <w:left w:val="none" w:sz="0" w:space="0" w:color="auto"/>
            <w:bottom w:val="none" w:sz="0" w:space="0" w:color="auto"/>
            <w:right w:val="none" w:sz="0" w:space="0" w:color="auto"/>
          </w:divBdr>
        </w:div>
        <w:div w:id="403380173">
          <w:marLeft w:val="640"/>
          <w:marRight w:val="0"/>
          <w:marTop w:val="0"/>
          <w:marBottom w:val="0"/>
          <w:divBdr>
            <w:top w:val="none" w:sz="0" w:space="0" w:color="auto"/>
            <w:left w:val="none" w:sz="0" w:space="0" w:color="auto"/>
            <w:bottom w:val="none" w:sz="0" w:space="0" w:color="auto"/>
            <w:right w:val="none" w:sz="0" w:space="0" w:color="auto"/>
          </w:divBdr>
        </w:div>
        <w:div w:id="432559411">
          <w:marLeft w:val="640"/>
          <w:marRight w:val="0"/>
          <w:marTop w:val="0"/>
          <w:marBottom w:val="0"/>
          <w:divBdr>
            <w:top w:val="none" w:sz="0" w:space="0" w:color="auto"/>
            <w:left w:val="none" w:sz="0" w:space="0" w:color="auto"/>
            <w:bottom w:val="none" w:sz="0" w:space="0" w:color="auto"/>
            <w:right w:val="none" w:sz="0" w:space="0" w:color="auto"/>
          </w:divBdr>
        </w:div>
        <w:div w:id="640690634">
          <w:marLeft w:val="640"/>
          <w:marRight w:val="0"/>
          <w:marTop w:val="0"/>
          <w:marBottom w:val="0"/>
          <w:divBdr>
            <w:top w:val="none" w:sz="0" w:space="0" w:color="auto"/>
            <w:left w:val="none" w:sz="0" w:space="0" w:color="auto"/>
            <w:bottom w:val="none" w:sz="0" w:space="0" w:color="auto"/>
            <w:right w:val="none" w:sz="0" w:space="0" w:color="auto"/>
          </w:divBdr>
        </w:div>
        <w:div w:id="743991362">
          <w:marLeft w:val="640"/>
          <w:marRight w:val="0"/>
          <w:marTop w:val="0"/>
          <w:marBottom w:val="0"/>
          <w:divBdr>
            <w:top w:val="none" w:sz="0" w:space="0" w:color="auto"/>
            <w:left w:val="none" w:sz="0" w:space="0" w:color="auto"/>
            <w:bottom w:val="none" w:sz="0" w:space="0" w:color="auto"/>
            <w:right w:val="none" w:sz="0" w:space="0" w:color="auto"/>
          </w:divBdr>
        </w:div>
        <w:div w:id="934172980">
          <w:marLeft w:val="640"/>
          <w:marRight w:val="0"/>
          <w:marTop w:val="0"/>
          <w:marBottom w:val="0"/>
          <w:divBdr>
            <w:top w:val="none" w:sz="0" w:space="0" w:color="auto"/>
            <w:left w:val="none" w:sz="0" w:space="0" w:color="auto"/>
            <w:bottom w:val="none" w:sz="0" w:space="0" w:color="auto"/>
            <w:right w:val="none" w:sz="0" w:space="0" w:color="auto"/>
          </w:divBdr>
        </w:div>
        <w:div w:id="936526629">
          <w:marLeft w:val="640"/>
          <w:marRight w:val="0"/>
          <w:marTop w:val="0"/>
          <w:marBottom w:val="0"/>
          <w:divBdr>
            <w:top w:val="none" w:sz="0" w:space="0" w:color="auto"/>
            <w:left w:val="none" w:sz="0" w:space="0" w:color="auto"/>
            <w:bottom w:val="none" w:sz="0" w:space="0" w:color="auto"/>
            <w:right w:val="none" w:sz="0" w:space="0" w:color="auto"/>
          </w:divBdr>
        </w:div>
        <w:div w:id="983587674">
          <w:marLeft w:val="640"/>
          <w:marRight w:val="0"/>
          <w:marTop w:val="0"/>
          <w:marBottom w:val="0"/>
          <w:divBdr>
            <w:top w:val="none" w:sz="0" w:space="0" w:color="auto"/>
            <w:left w:val="none" w:sz="0" w:space="0" w:color="auto"/>
            <w:bottom w:val="none" w:sz="0" w:space="0" w:color="auto"/>
            <w:right w:val="none" w:sz="0" w:space="0" w:color="auto"/>
          </w:divBdr>
        </w:div>
        <w:div w:id="1270695444">
          <w:marLeft w:val="640"/>
          <w:marRight w:val="0"/>
          <w:marTop w:val="0"/>
          <w:marBottom w:val="0"/>
          <w:divBdr>
            <w:top w:val="none" w:sz="0" w:space="0" w:color="auto"/>
            <w:left w:val="none" w:sz="0" w:space="0" w:color="auto"/>
            <w:bottom w:val="none" w:sz="0" w:space="0" w:color="auto"/>
            <w:right w:val="none" w:sz="0" w:space="0" w:color="auto"/>
          </w:divBdr>
        </w:div>
        <w:div w:id="1395397902">
          <w:marLeft w:val="640"/>
          <w:marRight w:val="0"/>
          <w:marTop w:val="0"/>
          <w:marBottom w:val="0"/>
          <w:divBdr>
            <w:top w:val="none" w:sz="0" w:space="0" w:color="auto"/>
            <w:left w:val="none" w:sz="0" w:space="0" w:color="auto"/>
            <w:bottom w:val="none" w:sz="0" w:space="0" w:color="auto"/>
            <w:right w:val="none" w:sz="0" w:space="0" w:color="auto"/>
          </w:divBdr>
        </w:div>
        <w:div w:id="1430663083">
          <w:marLeft w:val="640"/>
          <w:marRight w:val="0"/>
          <w:marTop w:val="0"/>
          <w:marBottom w:val="0"/>
          <w:divBdr>
            <w:top w:val="none" w:sz="0" w:space="0" w:color="auto"/>
            <w:left w:val="none" w:sz="0" w:space="0" w:color="auto"/>
            <w:bottom w:val="none" w:sz="0" w:space="0" w:color="auto"/>
            <w:right w:val="none" w:sz="0" w:space="0" w:color="auto"/>
          </w:divBdr>
        </w:div>
        <w:div w:id="1523712726">
          <w:marLeft w:val="640"/>
          <w:marRight w:val="0"/>
          <w:marTop w:val="0"/>
          <w:marBottom w:val="0"/>
          <w:divBdr>
            <w:top w:val="none" w:sz="0" w:space="0" w:color="auto"/>
            <w:left w:val="none" w:sz="0" w:space="0" w:color="auto"/>
            <w:bottom w:val="none" w:sz="0" w:space="0" w:color="auto"/>
            <w:right w:val="none" w:sz="0" w:space="0" w:color="auto"/>
          </w:divBdr>
        </w:div>
        <w:div w:id="1549411549">
          <w:marLeft w:val="640"/>
          <w:marRight w:val="0"/>
          <w:marTop w:val="0"/>
          <w:marBottom w:val="0"/>
          <w:divBdr>
            <w:top w:val="none" w:sz="0" w:space="0" w:color="auto"/>
            <w:left w:val="none" w:sz="0" w:space="0" w:color="auto"/>
            <w:bottom w:val="none" w:sz="0" w:space="0" w:color="auto"/>
            <w:right w:val="none" w:sz="0" w:space="0" w:color="auto"/>
          </w:divBdr>
        </w:div>
        <w:div w:id="1899322332">
          <w:marLeft w:val="640"/>
          <w:marRight w:val="0"/>
          <w:marTop w:val="0"/>
          <w:marBottom w:val="0"/>
          <w:divBdr>
            <w:top w:val="none" w:sz="0" w:space="0" w:color="auto"/>
            <w:left w:val="none" w:sz="0" w:space="0" w:color="auto"/>
            <w:bottom w:val="none" w:sz="0" w:space="0" w:color="auto"/>
            <w:right w:val="none" w:sz="0" w:space="0" w:color="auto"/>
          </w:divBdr>
        </w:div>
      </w:divsChild>
    </w:div>
    <w:div w:id="87116717">
      <w:bodyDiv w:val="1"/>
      <w:marLeft w:val="0"/>
      <w:marRight w:val="0"/>
      <w:marTop w:val="0"/>
      <w:marBottom w:val="0"/>
      <w:divBdr>
        <w:top w:val="none" w:sz="0" w:space="0" w:color="auto"/>
        <w:left w:val="none" w:sz="0" w:space="0" w:color="auto"/>
        <w:bottom w:val="none" w:sz="0" w:space="0" w:color="auto"/>
        <w:right w:val="none" w:sz="0" w:space="0" w:color="auto"/>
      </w:divBdr>
      <w:divsChild>
        <w:div w:id="560942135">
          <w:marLeft w:val="640"/>
          <w:marRight w:val="0"/>
          <w:marTop w:val="0"/>
          <w:marBottom w:val="0"/>
          <w:divBdr>
            <w:top w:val="none" w:sz="0" w:space="0" w:color="auto"/>
            <w:left w:val="none" w:sz="0" w:space="0" w:color="auto"/>
            <w:bottom w:val="none" w:sz="0" w:space="0" w:color="auto"/>
            <w:right w:val="none" w:sz="0" w:space="0" w:color="auto"/>
          </w:divBdr>
        </w:div>
        <w:div w:id="1806846389">
          <w:marLeft w:val="640"/>
          <w:marRight w:val="0"/>
          <w:marTop w:val="0"/>
          <w:marBottom w:val="0"/>
          <w:divBdr>
            <w:top w:val="none" w:sz="0" w:space="0" w:color="auto"/>
            <w:left w:val="none" w:sz="0" w:space="0" w:color="auto"/>
            <w:bottom w:val="none" w:sz="0" w:space="0" w:color="auto"/>
            <w:right w:val="none" w:sz="0" w:space="0" w:color="auto"/>
          </w:divBdr>
        </w:div>
        <w:div w:id="1258558912">
          <w:marLeft w:val="640"/>
          <w:marRight w:val="0"/>
          <w:marTop w:val="0"/>
          <w:marBottom w:val="0"/>
          <w:divBdr>
            <w:top w:val="none" w:sz="0" w:space="0" w:color="auto"/>
            <w:left w:val="none" w:sz="0" w:space="0" w:color="auto"/>
            <w:bottom w:val="none" w:sz="0" w:space="0" w:color="auto"/>
            <w:right w:val="none" w:sz="0" w:space="0" w:color="auto"/>
          </w:divBdr>
        </w:div>
        <w:div w:id="1672834280">
          <w:marLeft w:val="640"/>
          <w:marRight w:val="0"/>
          <w:marTop w:val="0"/>
          <w:marBottom w:val="0"/>
          <w:divBdr>
            <w:top w:val="none" w:sz="0" w:space="0" w:color="auto"/>
            <w:left w:val="none" w:sz="0" w:space="0" w:color="auto"/>
            <w:bottom w:val="none" w:sz="0" w:space="0" w:color="auto"/>
            <w:right w:val="none" w:sz="0" w:space="0" w:color="auto"/>
          </w:divBdr>
        </w:div>
        <w:div w:id="794325577">
          <w:marLeft w:val="640"/>
          <w:marRight w:val="0"/>
          <w:marTop w:val="0"/>
          <w:marBottom w:val="0"/>
          <w:divBdr>
            <w:top w:val="none" w:sz="0" w:space="0" w:color="auto"/>
            <w:left w:val="none" w:sz="0" w:space="0" w:color="auto"/>
            <w:bottom w:val="none" w:sz="0" w:space="0" w:color="auto"/>
            <w:right w:val="none" w:sz="0" w:space="0" w:color="auto"/>
          </w:divBdr>
        </w:div>
        <w:div w:id="260918089">
          <w:marLeft w:val="640"/>
          <w:marRight w:val="0"/>
          <w:marTop w:val="0"/>
          <w:marBottom w:val="0"/>
          <w:divBdr>
            <w:top w:val="none" w:sz="0" w:space="0" w:color="auto"/>
            <w:left w:val="none" w:sz="0" w:space="0" w:color="auto"/>
            <w:bottom w:val="none" w:sz="0" w:space="0" w:color="auto"/>
            <w:right w:val="none" w:sz="0" w:space="0" w:color="auto"/>
          </w:divBdr>
        </w:div>
        <w:div w:id="1336491785">
          <w:marLeft w:val="640"/>
          <w:marRight w:val="0"/>
          <w:marTop w:val="0"/>
          <w:marBottom w:val="0"/>
          <w:divBdr>
            <w:top w:val="none" w:sz="0" w:space="0" w:color="auto"/>
            <w:left w:val="none" w:sz="0" w:space="0" w:color="auto"/>
            <w:bottom w:val="none" w:sz="0" w:space="0" w:color="auto"/>
            <w:right w:val="none" w:sz="0" w:space="0" w:color="auto"/>
          </w:divBdr>
        </w:div>
        <w:div w:id="1744646428">
          <w:marLeft w:val="640"/>
          <w:marRight w:val="0"/>
          <w:marTop w:val="0"/>
          <w:marBottom w:val="0"/>
          <w:divBdr>
            <w:top w:val="none" w:sz="0" w:space="0" w:color="auto"/>
            <w:left w:val="none" w:sz="0" w:space="0" w:color="auto"/>
            <w:bottom w:val="none" w:sz="0" w:space="0" w:color="auto"/>
            <w:right w:val="none" w:sz="0" w:space="0" w:color="auto"/>
          </w:divBdr>
        </w:div>
        <w:div w:id="269245115">
          <w:marLeft w:val="640"/>
          <w:marRight w:val="0"/>
          <w:marTop w:val="0"/>
          <w:marBottom w:val="0"/>
          <w:divBdr>
            <w:top w:val="none" w:sz="0" w:space="0" w:color="auto"/>
            <w:left w:val="none" w:sz="0" w:space="0" w:color="auto"/>
            <w:bottom w:val="none" w:sz="0" w:space="0" w:color="auto"/>
            <w:right w:val="none" w:sz="0" w:space="0" w:color="auto"/>
          </w:divBdr>
        </w:div>
        <w:div w:id="1306353204">
          <w:marLeft w:val="640"/>
          <w:marRight w:val="0"/>
          <w:marTop w:val="0"/>
          <w:marBottom w:val="0"/>
          <w:divBdr>
            <w:top w:val="none" w:sz="0" w:space="0" w:color="auto"/>
            <w:left w:val="none" w:sz="0" w:space="0" w:color="auto"/>
            <w:bottom w:val="none" w:sz="0" w:space="0" w:color="auto"/>
            <w:right w:val="none" w:sz="0" w:space="0" w:color="auto"/>
          </w:divBdr>
        </w:div>
        <w:div w:id="67848651">
          <w:marLeft w:val="640"/>
          <w:marRight w:val="0"/>
          <w:marTop w:val="0"/>
          <w:marBottom w:val="0"/>
          <w:divBdr>
            <w:top w:val="none" w:sz="0" w:space="0" w:color="auto"/>
            <w:left w:val="none" w:sz="0" w:space="0" w:color="auto"/>
            <w:bottom w:val="none" w:sz="0" w:space="0" w:color="auto"/>
            <w:right w:val="none" w:sz="0" w:space="0" w:color="auto"/>
          </w:divBdr>
        </w:div>
        <w:div w:id="47997004">
          <w:marLeft w:val="640"/>
          <w:marRight w:val="0"/>
          <w:marTop w:val="0"/>
          <w:marBottom w:val="0"/>
          <w:divBdr>
            <w:top w:val="none" w:sz="0" w:space="0" w:color="auto"/>
            <w:left w:val="none" w:sz="0" w:space="0" w:color="auto"/>
            <w:bottom w:val="none" w:sz="0" w:space="0" w:color="auto"/>
            <w:right w:val="none" w:sz="0" w:space="0" w:color="auto"/>
          </w:divBdr>
        </w:div>
        <w:div w:id="2035770127">
          <w:marLeft w:val="640"/>
          <w:marRight w:val="0"/>
          <w:marTop w:val="0"/>
          <w:marBottom w:val="0"/>
          <w:divBdr>
            <w:top w:val="none" w:sz="0" w:space="0" w:color="auto"/>
            <w:left w:val="none" w:sz="0" w:space="0" w:color="auto"/>
            <w:bottom w:val="none" w:sz="0" w:space="0" w:color="auto"/>
            <w:right w:val="none" w:sz="0" w:space="0" w:color="auto"/>
          </w:divBdr>
        </w:div>
        <w:div w:id="1674450617">
          <w:marLeft w:val="640"/>
          <w:marRight w:val="0"/>
          <w:marTop w:val="0"/>
          <w:marBottom w:val="0"/>
          <w:divBdr>
            <w:top w:val="none" w:sz="0" w:space="0" w:color="auto"/>
            <w:left w:val="none" w:sz="0" w:space="0" w:color="auto"/>
            <w:bottom w:val="none" w:sz="0" w:space="0" w:color="auto"/>
            <w:right w:val="none" w:sz="0" w:space="0" w:color="auto"/>
          </w:divBdr>
        </w:div>
        <w:div w:id="991713914">
          <w:marLeft w:val="640"/>
          <w:marRight w:val="0"/>
          <w:marTop w:val="0"/>
          <w:marBottom w:val="0"/>
          <w:divBdr>
            <w:top w:val="none" w:sz="0" w:space="0" w:color="auto"/>
            <w:left w:val="none" w:sz="0" w:space="0" w:color="auto"/>
            <w:bottom w:val="none" w:sz="0" w:space="0" w:color="auto"/>
            <w:right w:val="none" w:sz="0" w:space="0" w:color="auto"/>
          </w:divBdr>
        </w:div>
        <w:div w:id="197596670">
          <w:marLeft w:val="640"/>
          <w:marRight w:val="0"/>
          <w:marTop w:val="0"/>
          <w:marBottom w:val="0"/>
          <w:divBdr>
            <w:top w:val="none" w:sz="0" w:space="0" w:color="auto"/>
            <w:left w:val="none" w:sz="0" w:space="0" w:color="auto"/>
            <w:bottom w:val="none" w:sz="0" w:space="0" w:color="auto"/>
            <w:right w:val="none" w:sz="0" w:space="0" w:color="auto"/>
          </w:divBdr>
        </w:div>
        <w:div w:id="1141192479">
          <w:marLeft w:val="640"/>
          <w:marRight w:val="0"/>
          <w:marTop w:val="0"/>
          <w:marBottom w:val="0"/>
          <w:divBdr>
            <w:top w:val="none" w:sz="0" w:space="0" w:color="auto"/>
            <w:left w:val="none" w:sz="0" w:space="0" w:color="auto"/>
            <w:bottom w:val="none" w:sz="0" w:space="0" w:color="auto"/>
            <w:right w:val="none" w:sz="0" w:space="0" w:color="auto"/>
          </w:divBdr>
        </w:div>
        <w:div w:id="1006589634">
          <w:marLeft w:val="640"/>
          <w:marRight w:val="0"/>
          <w:marTop w:val="0"/>
          <w:marBottom w:val="0"/>
          <w:divBdr>
            <w:top w:val="none" w:sz="0" w:space="0" w:color="auto"/>
            <w:left w:val="none" w:sz="0" w:space="0" w:color="auto"/>
            <w:bottom w:val="none" w:sz="0" w:space="0" w:color="auto"/>
            <w:right w:val="none" w:sz="0" w:space="0" w:color="auto"/>
          </w:divBdr>
        </w:div>
        <w:div w:id="1849446832">
          <w:marLeft w:val="640"/>
          <w:marRight w:val="0"/>
          <w:marTop w:val="0"/>
          <w:marBottom w:val="0"/>
          <w:divBdr>
            <w:top w:val="none" w:sz="0" w:space="0" w:color="auto"/>
            <w:left w:val="none" w:sz="0" w:space="0" w:color="auto"/>
            <w:bottom w:val="none" w:sz="0" w:space="0" w:color="auto"/>
            <w:right w:val="none" w:sz="0" w:space="0" w:color="auto"/>
          </w:divBdr>
        </w:div>
        <w:div w:id="1577862204">
          <w:marLeft w:val="640"/>
          <w:marRight w:val="0"/>
          <w:marTop w:val="0"/>
          <w:marBottom w:val="0"/>
          <w:divBdr>
            <w:top w:val="none" w:sz="0" w:space="0" w:color="auto"/>
            <w:left w:val="none" w:sz="0" w:space="0" w:color="auto"/>
            <w:bottom w:val="none" w:sz="0" w:space="0" w:color="auto"/>
            <w:right w:val="none" w:sz="0" w:space="0" w:color="auto"/>
          </w:divBdr>
        </w:div>
        <w:div w:id="1163355363">
          <w:marLeft w:val="640"/>
          <w:marRight w:val="0"/>
          <w:marTop w:val="0"/>
          <w:marBottom w:val="0"/>
          <w:divBdr>
            <w:top w:val="none" w:sz="0" w:space="0" w:color="auto"/>
            <w:left w:val="none" w:sz="0" w:space="0" w:color="auto"/>
            <w:bottom w:val="none" w:sz="0" w:space="0" w:color="auto"/>
            <w:right w:val="none" w:sz="0" w:space="0" w:color="auto"/>
          </w:divBdr>
        </w:div>
        <w:div w:id="177239419">
          <w:marLeft w:val="640"/>
          <w:marRight w:val="0"/>
          <w:marTop w:val="0"/>
          <w:marBottom w:val="0"/>
          <w:divBdr>
            <w:top w:val="none" w:sz="0" w:space="0" w:color="auto"/>
            <w:left w:val="none" w:sz="0" w:space="0" w:color="auto"/>
            <w:bottom w:val="none" w:sz="0" w:space="0" w:color="auto"/>
            <w:right w:val="none" w:sz="0" w:space="0" w:color="auto"/>
          </w:divBdr>
        </w:div>
        <w:div w:id="254443295">
          <w:marLeft w:val="640"/>
          <w:marRight w:val="0"/>
          <w:marTop w:val="0"/>
          <w:marBottom w:val="0"/>
          <w:divBdr>
            <w:top w:val="none" w:sz="0" w:space="0" w:color="auto"/>
            <w:left w:val="none" w:sz="0" w:space="0" w:color="auto"/>
            <w:bottom w:val="none" w:sz="0" w:space="0" w:color="auto"/>
            <w:right w:val="none" w:sz="0" w:space="0" w:color="auto"/>
          </w:divBdr>
        </w:div>
      </w:divsChild>
    </w:div>
    <w:div w:id="105933768">
      <w:bodyDiv w:val="1"/>
      <w:marLeft w:val="0"/>
      <w:marRight w:val="0"/>
      <w:marTop w:val="0"/>
      <w:marBottom w:val="0"/>
      <w:divBdr>
        <w:top w:val="none" w:sz="0" w:space="0" w:color="auto"/>
        <w:left w:val="none" w:sz="0" w:space="0" w:color="auto"/>
        <w:bottom w:val="none" w:sz="0" w:space="0" w:color="auto"/>
        <w:right w:val="none" w:sz="0" w:space="0" w:color="auto"/>
      </w:divBdr>
    </w:div>
    <w:div w:id="112140822">
      <w:bodyDiv w:val="1"/>
      <w:marLeft w:val="0"/>
      <w:marRight w:val="0"/>
      <w:marTop w:val="0"/>
      <w:marBottom w:val="0"/>
      <w:divBdr>
        <w:top w:val="none" w:sz="0" w:space="0" w:color="auto"/>
        <w:left w:val="none" w:sz="0" w:space="0" w:color="auto"/>
        <w:bottom w:val="none" w:sz="0" w:space="0" w:color="auto"/>
        <w:right w:val="none" w:sz="0" w:space="0" w:color="auto"/>
      </w:divBdr>
      <w:divsChild>
        <w:div w:id="134875698">
          <w:marLeft w:val="640"/>
          <w:marRight w:val="0"/>
          <w:marTop w:val="0"/>
          <w:marBottom w:val="0"/>
          <w:divBdr>
            <w:top w:val="none" w:sz="0" w:space="0" w:color="auto"/>
            <w:left w:val="none" w:sz="0" w:space="0" w:color="auto"/>
            <w:bottom w:val="none" w:sz="0" w:space="0" w:color="auto"/>
            <w:right w:val="none" w:sz="0" w:space="0" w:color="auto"/>
          </w:divBdr>
        </w:div>
        <w:div w:id="171529686">
          <w:marLeft w:val="640"/>
          <w:marRight w:val="0"/>
          <w:marTop w:val="0"/>
          <w:marBottom w:val="0"/>
          <w:divBdr>
            <w:top w:val="none" w:sz="0" w:space="0" w:color="auto"/>
            <w:left w:val="none" w:sz="0" w:space="0" w:color="auto"/>
            <w:bottom w:val="none" w:sz="0" w:space="0" w:color="auto"/>
            <w:right w:val="none" w:sz="0" w:space="0" w:color="auto"/>
          </w:divBdr>
        </w:div>
        <w:div w:id="173543383">
          <w:marLeft w:val="640"/>
          <w:marRight w:val="0"/>
          <w:marTop w:val="0"/>
          <w:marBottom w:val="0"/>
          <w:divBdr>
            <w:top w:val="none" w:sz="0" w:space="0" w:color="auto"/>
            <w:left w:val="none" w:sz="0" w:space="0" w:color="auto"/>
            <w:bottom w:val="none" w:sz="0" w:space="0" w:color="auto"/>
            <w:right w:val="none" w:sz="0" w:space="0" w:color="auto"/>
          </w:divBdr>
        </w:div>
        <w:div w:id="281229315">
          <w:marLeft w:val="640"/>
          <w:marRight w:val="0"/>
          <w:marTop w:val="0"/>
          <w:marBottom w:val="0"/>
          <w:divBdr>
            <w:top w:val="none" w:sz="0" w:space="0" w:color="auto"/>
            <w:left w:val="none" w:sz="0" w:space="0" w:color="auto"/>
            <w:bottom w:val="none" w:sz="0" w:space="0" w:color="auto"/>
            <w:right w:val="none" w:sz="0" w:space="0" w:color="auto"/>
          </w:divBdr>
        </w:div>
        <w:div w:id="506478062">
          <w:marLeft w:val="640"/>
          <w:marRight w:val="0"/>
          <w:marTop w:val="0"/>
          <w:marBottom w:val="0"/>
          <w:divBdr>
            <w:top w:val="none" w:sz="0" w:space="0" w:color="auto"/>
            <w:left w:val="none" w:sz="0" w:space="0" w:color="auto"/>
            <w:bottom w:val="none" w:sz="0" w:space="0" w:color="auto"/>
            <w:right w:val="none" w:sz="0" w:space="0" w:color="auto"/>
          </w:divBdr>
        </w:div>
        <w:div w:id="506599342">
          <w:marLeft w:val="640"/>
          <w:marRight w:val="0"/>
          <w:marTop w:val="0"/>
          <w:marBottom w:val="0"/>
          <w:divBdr>
            <w:top w:val="none" w:sz="0" w:space="0" w:color="auto"/>
            <w:left w:val="none" w:sz="0" w:space="0" w:color="auto"/>
            <w:bottom w:val="none" w:sz="0" w:space="0" w:color="auto"/>
            <w:right w:val="none" w:sz="0" w:space="0" w:color="auto"/>
          </w:divBdr>
        </w:div>
        <w:div w:id="608779896">
          <w:marLeft w:val="640"/>
          <w:marRight w:val="0"/>
          <w:marTop w:val="0"/>
          <w:marBottom w:val="0"/>
          <w:divBdr>
            <w:top w:val="none" w:sz="0" w:space="0" w:color="auto"/>
            <w:left w:val="none" w:sz="0" w:space="0" w:color="auto"/>
            <w:bottom w:val="none" w:sz="0" w:space="0" w:color="auto"/>
            <w:right w:val="none" w:sz="0" w:space="0" w:color="auto"/>
          </w:divBdr>
        </w:div>
        <w:div w:id="778061135">
          <w:marLeft w:val="640"/>
          <w:marRight w:val="0"/>
          <w:marTop w:val="0"/>
          <w:marBottom w:val="0"/>
          <w:divBdr>
            <w:top w:val="none" w:sz="0" w:space="0" w:color="auto"/>
            <w:left w:val="none" w:sz="0" w:space="0" w:color="auto"/>
            <w:bottom w:val="none" w:sz="0" w:space="0" w:color="auto"/>
            <w:right w:val="none" w:sz="0" w:space="0" w:color="auto"/>
          </w:divBdr>
        </w:div>
        <w:div w:id="911426504">
          <w:marLeft w:val="640"/>
          <w:marRight w:val="0"/>
          <w:marTop w:val="0"/>
          <w:marBottom w:val="0"/>
          <w:divBdr>
            <w:top w:val="none" w:sz="0" w:space="0" w:color="auto"/>
            <w:left w:val="none" w:sz="0" w:space="0" w:color="auto"/>
            <w:bottom w:val="none" w:sz="0" w:space="0" w:color="auto"/>
            <w:right w:val="none" w:sz="0" w:space="0" w:color="auto"/>
          </w:divBdr>
        </w:div>
        <w:div w:id="960379170">
          <w:marLeft w:val="640"/>
          <w:marRight w:val="0"/>
          <w:marTop w:val="0"/>
          <w:marBottom w:val="0"/>
          <w:divBdr>
            <w:top w:val="none" w:sz="0" w:space="0" w:color="auto"/>
            <w:left w:val="none" w:sz="0" w:space="0" w:color="auto"/>
            <w:bottom w:val="none" w:sz="0" w:space="0" w:color="auto"/>
            <w:right w:val="none" w:sz="0" w:space="0" w:color="auto"/>
          </w:divBdr>
        </w:div>
        <w:div w:id="1512455892">
          <w:marLeft w:val="640"/>
          <w:marRight w:val="0"/>
          <w:marTop w:val="0"/>
          <w:marBottom w:val="0"/>
          <w:divBdr>
            <w:top w:val="none" w:sz="0" w:space="0" w:color="auto"/>
            <w:left w:val="none" w:sz="0" w:space="0" w:color="auto"/>
            <w:bottom w:val="none" w:sz="0" w:space="0" w:color="auto"/>
            <w:right w:val="none" w:sz="0" w:space="0" w:color="auto"/>
          </w:divBdr>
        </w:div>
        <w:div w:id="1563757877">
          <w:marLeft w:val="640"/>
          <w:marRight w:val="0"/>
          <w:marTop w:val="0"/>
          <w:marBottom w:val="0"/>
          <w:divBdr>
            <w:top w:val="none" w:sz="0" w:space="0" w:color="auto"/>
            <w:left w:val="none" w:sz="0" w:space="0" w:color="auto"/>
            <w:bottom w:val="none" w:sz="0" w:space="0" w:color="auto"/>
            <w:right w:val="none" w:sz="0" w:space="0" w:color="auto"/>
          </w:divBdr>
        </w:div>
        <w:div w:id="1591544086">
          <w:marLeft w:val="640"/>
          <w:marRight w:val="0"/>
          <w:marTop w:val="0"/>
          <w:marBottom w:val="0"/>
          <w:divBdr>
            <w:top w:val="none" w:sz="0" w:space="0" w:color="auto"/>
            <w:left w:val="none" w:sz="0" w:space="0" w:color="auto"/>
            <w:bottom w:val="none" w:sz="0" w:space="0" w:color="auto"/>
            <w:right w:val="none" w:sz="0" w:space="0" w:color="auto"/>
          </w:divBdr>
        </w:div>
        <w:div w:id="1642609410">
          <w:marLeft w:val="640"/>
          <w:marRight w:val="0"/>
          <w:marTop w:val="0"/>
          <w:marBottom w:val="0"/>
          <w:divBdr>
            <w:top w:val="none" w:sz="0" w:space="0" w:color="auto"/>
            <w:left w:val="none" w:sz="0" w:space="0" w:color="auto"/>
            <w:bottom w:val="none" w:sz="0" w:space="0" w:color="auto"/>
            <w:right w:val="none" w:sz="0" w:space="0" w:color="auto"/>
          </w:divBdr>
        </w:div>
        <w:div w:id="1699577508">
          <w:marLeft w:val="640"/>
          <w:marRight w:val="0"/>
          <w:marTop w:val="0"/>
          <w:marBottom w:val="0"/>
          <w:divBdr>
            <w:top w:val="none" w:sz="0" w:space="0" w:color="auto"/>
            <w:left w:val="none" w:sz="0" w:space="0" w:color="auto"/>
            <w:bottom w:val="none" w:sz="0" w:space="0" w:color="auto"/>
            <w:right w:val="none" w:sz="0" w:space="0" w:color="auto"/>
          </w:divBdr>
        </w:div>
        <w:div w:id="1742412519">
          <w:marLeft w:val="640"/>
          <w:marRight w:val="0"/>
          <w:marTop w:val="0"/>
          <w:marBottom w:val="0"/>
          <w:divBdr>
            <w:top w:val="none" w:sz="0" w:space="0" w:color="auto"/>
            <w:left w:val="none" w:sz="0" w:space="0" w:color="auto"/>
            <w:bottom w:val="none" w:sz="0" w:space="0" w:color="auto"/>
            <w:right w:val="none" w:sz="0" w:space="0" w:color="auto"/>
          </w:divBdr>
        </w:div>
        <w:div w:id="1898316462">
          <w:marLeft w:val="640"/>
          <w:marRight w:val="0"/>
          <w:marTop w:val="0"/>
          <w:marBottom w:val="0"/>
          <w:divBdr>
            <w:top w:val="none" w:sz="0" w:space="0" w:color="auto"/>
            <w:left w:val="none" w:sz="0" w:space="0" w:color="auto"/>
            <w:bottom w:val="none" w:sz="0" w:space="0" w:color="auto"/>
            <w:right w:val="none" w:sz="0" w:space="0" w:color="auto"/>
          </w:divBdr>
        </w:div>
        <w:div w:id="2065374477">
          <w:marLeft w:val="640"/>
          <w:marRight w:val="0"/>
          <w:marTop w:val="0"/>
          <w:marBottom w:val="0"/>
          <w:divBdr>
            <w:top w:val="none" w:sz="0" w:space="0" w:color="auto"/>
            <w:left w:val="none" w:sz="0" w:space="0" w:color="auto"/>
            <w:bottom w:val="none" w:sz="0" w:space="0" w:color="auto"/>
            <w:right w:val="none" w:sz="0" w:space="0" w:color="auto"/>
          </w:divBdr>
        </w:div>
      </w:divsChild>
    </w:div>
    <w:div w:id="115680289">
      <w:bodyDiv w:val="1"/>
      <w:marLeft w:val="0"/>
      <w:marRight w:val="0"/>
      <w:marTop w:val="0"/>
      <w:marBottom w:val="0"/>
      <w:divBdr>
        <w:top w:val="none" w:sz="0" w:space="0" w:color="auto"/>
        <w:left w:val="none" w:sz="0" w:space="0" w:color="auto"/>
        <w:bottom w:val="none" w:sz="0" w:space="0" w:color="auto"/>
        <w:right w:val="none" w:sz="0" w:space="0" w:color="auto"/>
      </w:divBdr>
      <w:divsChild>
        <w:div w:id="153573268">
          <w:marLeft w:val="640"/>
          <w:marRight w:val="0"/>
          <w:marTop w:val="0"/>
          <w:marBottom w:val="0"/>
          <w:divBdr>
            <w:top w:val="none" w:sz="0" w:space="0" w:color="auto"/>
            <w:left w:val="none" w:sz="0" w:space="0" w:color="auto"/>
            <w:bottom w:val="none" w:sz="0" w:space="0" w:color="auto"/>
            <w:right w:val="none" w:sz="0" w:space="0" w:color="auto"/>
          </w:divBdr>
        </w:div>
        <w:div w:id="180053013">
          <w:marLeft w:val="640"/>
          <w:marRight w:val="0"/>
          <w:marTop w:val="0"/>
          <w:marBottom w:val="0"/>
          <w:divBdr>
            <w:top w:val="none" w:sz="0" w:space="0" w:color="auto"/>
            <w:left w:val="none" w:sz="0" w:space="0" w:color="auto"/>
            <w:bottom w:val="none" w:sz="0" w:space="0" w:color="auto"/>
            <w:right w:val="none" w:sz="0" w:space="0" w:color="auto"/>
          </w:divBdr>
        </w:div>
        <w:div w:id="254561154">
          <w:marLeft w:val="640"/>
          <w:marRight w:val="0"/>
          <w:marTop w:val="0"/>
          <w:marBottom w:val="0"/>
          <w:divBdr>
            <w:top w:val="none" w:sz="0" w:space="0" w:color="auto"/>
            <w:left w:val="none" w:sz="0" w:space="0" w:color="auto"/>
            <w:bottom w:val="none" w:sz="0" w:space="0" w:color="auto"/>
            <w:right w:val="none" w:sz="0" w:space="0" w:color="auto"/>
          </w:divBdr>
        </w:div>
        <w:div w:id="381566770">
          <w:marLeft w:val="640"/>
          <w:marRight w:val="0"/>
          <w:marTop w:val="0"/>
          <w:marBottom w:val="0"/>
          <w:divBdr>
            <w:top w:val="none" w:sz="0" w:space="0" w:color="auto"/>
            <w:left w:val="none" w:sz="0" w:space="0" w:color="auto"/>
            <w:bottom w:val="none" w:sz="0" w:space="0" w:color="auto"/>
            <w:right w:val="none" w:sz="0" w:space="0" w:color="auto"/>
          </w:divBdr>
        </w:div>
        <w:div w:id="407922815">
          <w:marLeft w:val="640"/>
          <w:marRight w:val="0"/>
          <w:marTop w:val="0"/>
          <w:marBottom w:val="0"/>
          <w:divBdr>
            <w:top w:val="none" w:sz="0" w:space="0" w:color="auto"/>
            <w:left w:val="none" w:sz="0" w:space="0" w:color="auto"/>
            <w:bottom w:val="none" w:sz="0" w:space="0" w:color="auto"/>
            <w:right w:val="none" w:sz="0" w:space="0" w:color="auto"/>
          </w:divBdr>
        </w:div>
        <w:div w:id="512914511">
          <w:marLeft w:val="640"/>
          <w:marRight w:val="0"/>
          <w:marTop w:val="0"/>
          <w:marBottom w:val="0"/>
          <w:divBdr>
            <w:top w:val="none" w:sz="0" w:space="0" w:color="auto"/>
            <w:left w:val="none" w:sz="0" w:space="0" w:color="auto"/>
            <w:bottom w:val="none" w:sz="0" w:space="0" w:color="auto"/>
            <w:right w:val="none" w:sz="0" w:space="0" w:color="auto"/>
          </w:divBdr>
        </w:div>
        <w:div w:id="556235886">
          <w:marLeft w:val="640"/>
          <w:marRight w:val="0"/>
          <w:marTop w:val="0"/>
          <w:marBottom w:val="0"/>
          <w:divBdr>
            <w:top w:val="none" w:sz="0" w:space="0" w:color="auto"/>
            <w:left w:val="none" w:sz="0" w:space="0" w:color="auto"/>
            <w:bottom w:val="none" w:sz="0" w:space="0" w:color="auto"/>
            <w:right w:val="none" w:sz="0" w:space="0" w:color="auto"/>
          </w:divBdr>
        </w:div>
        <w:div w:id="557209628">
          <w:marLeft w:val="640"/>
          <w:marRight w:val="0"/>
          <w:marTop w:val="0"/>
          <w:marBottom w:val="0"/>
          <w:divBdr>
            <w:top w:val="none" w:sz="0" w:space="0" w:color="auto"/>
            <w:left w:val="none" w:sz="0" w:space="0" w:color="auto"/>
            <w:bottom w:val="none" w:sz="0" w:space="0" w:color="auto"/>
            <w:right w:val="none" w:sz="0" w:space="0" w:color="auto"/>
          </w:divBdr>
        </w:div>
        <w:div w:id="640310553">
          <w:marLeft w:val="640"/>
          <w:marRight w:val="0"/>
          <w:marTop w:val="0"/>
          <w:marBottom w:val="0"/>
          <w:divBdr>
            <w:top w:val="none" w:sz="0" w:space="0" w:color="auto"/>
            <w:left w:val="none" w:sz="0" w:space="0" w:color="auto"/>
            <w:bottom w:val="none" w:sz="0" w:space="0" w:color="auto"/>
            <w:right w:val="none" w:sz="0" w:space="0" w:color="auto"/>
          </w:divBdr>
        </w:div>
        <w:div w:id="931595008">
          <w:marLeft w:val="640"/>
          <w:marRight w:val="0"/>
          <w:marTop w:val="0"/>
          <w:marBottom w:val="0"/>
          <w:divBdr>
            <w:top w:val="none" w:sz="0" w:space="0" w:color="auto"/>
            <w:left w:val="none" w:sz="0" w:space="0" w:color="auto"/>
            <w:bottom w:val="none" w:sz="0" w:space="0" w:color="auto"/>
            <w:right w:val="none" w:sz="0" w:space="0" w:color="auto"/>
          </w:divBdr>
        </w:div>
        <w:div w:id="1044526827">
          <w:marLeft w:val="640"/>
          <w:marRight w:val="0"/>
          <w:marTop w:val="0"/>
          <w:marBottom w:val="0"/>
          <w:divBdr>
            <w:top w:val="none" w:sz="0" w:space="0" w:color="auto"/>
            <w:left w:val="none" w:sz="0" w:space="0" w:color="auto"/>
            <w:bottom w:val="none" w:sz="0" w:space="0" w:color="auto"/>
            <w:right w:val="none" w:sz="0" w:space="0" w:color="auto"/>
          </w:divBdr>
        </w:div>
        <w:div w:id="1279871565">
          <w:marLeft w:val="640"/>
          <w:marRight w:val="0"/>
          <w:marTop w:val="0"/>
          <w:marBottom w:val="0"/>
          <w:divBdr>
            <w:top w:val="none" w:sz="0" w:space="0" w:color="auto"/>
            <w:left w:val="none" w:sz="0" w:space="0" w:color="auto"/>
            <w:bottom w:val="none" w:sz="0" w:space="0" w:color="auto"/>
            <w:right w:val="none" w:sz="0" w:space="0" w:color="auto"/>
          </w:divBdr>
        </w:div>
        <w:div w:id="1332027858">
          <w:marLeft w:val="640"/>
          <w:marRight w:val="0"/>
          <w:marTop w:val="0"/>
          <w:marBottom w:val="0"/>
          <w:divBdr>
            <w:top w:val="none" w:sz="0" w:space="0" w:color="auto"/>
            <w:left w:val="none" w:sz="0" w:space="0" w:color="auto"/>
            <w:bottom w:val="none" w:sz="0" w:space="0" w:color="auto"/>
            <w:right w:val="none" w:sz="0" w:space="0" w:color="auto"/>
          </w:divBdr>
        </w:div>
        <w:div w:id="1554273392">
          <w:marLeft w:val="640"/>
          <w:marRight w:val="0"/>
          <w:marTop w:val="0"/>
          <w:marBottom w:val="0"/>
          <w:divBdr>
            <w:top w:val="none" w:sz="0" w:space="0" w:color="auto"/>
            <w:left w:val="none" w:sz="0" w:space="0" w:color="auto"/>
            <w:bottom w:val="none" w:sz="0" w:space="0" w:color="auto"/>
            <w:right w:val="none" w:sz="0" w:space="0" w:color="auto"/>
          </w:divBdr>
        </w:div>
        <w:div w:id="1780098453">
          <w:marLeft w:val="640"/>
          <w:marRight w:val="0"/>
          <w:marTop w:val="0"/>
          <w:marBottom w:val="0"/>
          <w:divBdr>
            <w:top w:val="none" w:sz="0" w:space="0" w:color="auto"/>
            <w:left w:val="none" w:sz="0" w:space="0" w:color="auto"/>
            <w:bottom w:val="none" w:sz="0" w:space="0" w:color="auto"/>
            <w:right w:val="none" w:sz="0" w:space="0" w:color="auto"/>
          </w:divBdr>
        </w:div>
        <w:div w:id="1805077770">
          <w:marLeft w:val="640"/>
          <w:marRight w:val="0"/>
          <w:marTop w:val="0"/>
          <w:marBottom w:val="0"/>
          <w:divBdr>
            <w:top w:val="none" w:sz="0" w:space="0" w:color="auto"/>
            <w:left w:val="none" w:sz="0" w:space="0" w:color="auto"/>
            <w:bottom w:val="none" w:sz="0" w:space="0" w:color="auto"/>
            <w:right w:val="none" w:sz="0" w:space="0" w:color="auto"/>
          </w:divBdr>
        </w:div>
        <w:div w:id="1919049555">
          <w:marLeft w:val="640"/>
          <w:marRight w:val="0"/>
          <w:marTop w:val="0"/>
          <w:marBottom w:val="0"/>
          <w:divBdr>
            <w:top w:val="none" w:sz="0" w:space="0" w:color="auto"/>
            <w:left w:val="none" w:sz="0" w:space="0" w:color="auto"/>
            <w:bottom w:val="none" w:sz="0" w:space="0" w:color="auto"/>
            <w:right w:val="none" w:sz="0" w:space="0" w:color="auto"/>
          </w:divBdr>
        </w:div>
        <w:div w:id="2071028523">
          <w:marLeft w:val="640"/>
          <w:marRight w:val="0"/>
          <w:marTop w:val="0"/>
          <w:marBottom w:val="0"/>
          <w:divBdr>
            <w:top w:val="none" w:sz="0" w:space="0" w:color="auto"/>
            <w:left w:val="none" w:sz="0" w:space="0" w:color="auto"/>
            <w:bottom w:val="none" w:sz="0" w:space="0" w:color="auto"/>
            <w:right w:val="none" w:sz="0" w:space="0" w:color="auto"/>
          </w:divBdr>
        </w:div>
      </w:divsChild>
    </w:div>
    <w:div w:id="134643392">
      <w:bodyDiv w:val="1"/>
      <w:marLeft w:val="0"/>
      <w:marRight w:val="0"/>
      <w:marTop w:val="0"/>
      <w:marBottom w:val="0"/>
      <w:divBdr>
        <w:top w:val="none" w:sz="0" w:space="0" w:color="auto"/>
        <w:left w:val="none" w:sz="0" w:space="0" w:color="auto"/>
        <w:bottom w:val="none" w:sz="0" w:space="0" w:color="auto"/>
        <w:right w:val="none" w:sz="0" w:space="0" w:color="auto"/>
      </w:divBdr>
    </w:div>
    <w:div w:id="143009856">
      <w:bodyDiv w:val="1"/>
      <w:marLeft w:val="0"/>
      <w:marRight w:val="0"/>
      <w:marTop w:val="0"/>
      <w:marBottom w:val="0"/>
      <w:divBdr>
        <w:top w:val="none" w:sz="0" w:space="0" w:color="auto"/>
        <w:left w:val="none" w:sz="0" w:space="0" w:color="auto"/>
        <w:bottom w:val="none" w:sz="0" w:space="0" w:color="auto"/>
        <w:right w:val="none" w:sz="0" w:space="0" w:color="auto"/>
      </w:divBdr>
      <w:divsChild>
        <w:div w:id="4017560">
          <w:marLeft w:val="640"/>
          <w:marRight w:val="0"/>
          <w:marTop w:val="0"/>
          <w:marBottom w:val="0"/>
          <w:divBdr>
            <w:top w:val="none" w:sz="0" w:space="0" w:color="auto"/>
            <w:left w:val="none" w:sz="0" w:space="0" w:color="auto"/>
            <w:bottom w:val="none" w:sz="0" w:space="0" w:color="auto"/>
            <w:right w:val="none" w:sz="0" w:space="0" w:color="auto"/>
          </w:divBdr>
        </w:div>
        <w:div w:id="26024839">
          <w:marLeft w:val="640"/>
          <w:marRight w:val="0"/>
          <w:marTop w:val="0"/>
          <w:marBottom w:val="0"/>
          <w:divBdr>
            <w:top w:val="none" w:sz="0" w:space="0" w:color="auto"/>
            <w:left w:val="none" w:sz="0" w:space="0" w:color="auto"/>
            <w:bottom w:val="none" w:sz="0" w:space="0" w:color="auto"/>
            <w:right w:val="none" w:sz="0" w:space="0" w:color="auto"/>
          </w:divBdr>
        </w:div>
        <w:div w:id="43070636">
          <w:marLeft w:val="640"/>
          <w:marRight w:val="0"/>
          <w:marTop w:val="0"/>
          <w:marBottom w:val="0"/>
          <w:divBdr>
            <w:top w:val="none" w:sz="0" w:space="0" w:color="auto"/>
            <w:left w:val="none" w:sz="0" w:space="0" w:color="auto"/>
            <w:bottom w:val="none" w:sz="0" w:space="0" w:color="auto"/>
            <w:right w:val="none" w:sz="0" w:space="0" w:color="auto"/>
          </w:divBdr>
        </w:div>
        <w:div w:id="154687728">
          <w:marLeft w:val="640"/>
          <w:marRight w:val="0"/>
          <w:marTop w:val="0"/>
          <w:marBottom w:val="0"/>
          <w:divBdr>
            <w:top w:val="none" w:sz="0" w:space="0" w:color="auto"/>
            <w:left w:val="none" w:sz="0" w:space="0" w:color="auto"/>
            <w:bottom w:val="none" w:sz="0" w:space="0" w:color="auto"/>
            <w:right w:val="none" w:sz="0" w:space="0" w:color="auto"/>
          </w:divBdr>
        </w:div>
        <w:div w:id="181945289">
          <w:marLeft w:val="640"/>
          <w:marRight w:val="0"/>
          <w:marTop w:val="0"/>
          <w:marBottom w:val="0"/>
          <w:divBdr>
            <w:top w:val="none" w:sz="0" w:space="0" w:color="auto"/>
            <w:left w:val="none" w:sz="0" w:space="0" w:color="auto"/>
            <w:bottom w:val="none" w:sz="0" w:space="0" w:color="auto"/>
            <w:right w:val="none" w:sz="0" w:space="0" w:color="auto"/>
          </w:divBdr>
        </w:div>
        <w:div w:id="220676967">
          <w:marLeft w:val="640"/>
          <w:marRight w:val="0"/>
          <w:marTop w:val="0"/>
          <w:marBottom w:val="0"/>
          <w:divBdr>
            <w:top w:val="none" w:sz="0" w:space="0" w:color="auto"/>
            <w:left w:val="none" w:sz="0" w:space="0" w:color="auto"/>
            <w:bottom w:val="none" w:sz="0" w:space="0" w:color="auto"/>
            <w:right w:val="none" w:sz="0" w:space="0" w:color="auto"/>
          </w:divBdr>
        </w:div>
        <w:div w:id="303392720">
          <w:marLeft w:val="640"/>
          <w:marRight w:val="0"/>
          <w:marTop w:val="0"/>
          <w:marBottom w:val="0"/>
          <w:divBdr>
            <w:top w:val="none" w:sz="0" w:space="0" w:color="auto"/>
            <w:left w:val="none" w:sz="0" w:space="0" w:color="auto"/>
            <w:bottom w:val="none" w:sz="0" w:space="0" w:color="auto"/>
            <w:right w:val="none" w:sz="0" w:space="0" w:color="auto"/>
          </w:divBdr>
        </w:div>
        <w:div w:id="324214309">
          <w:marLeft w:val="640"/>
          <w:marRight w:val="0"/>
          <w:marTop w:val="0"/>
          <w:marBottom w:val="0"/>
          <w:divBdr>
            <w:top w:val="none" w:sz="0" w:space="0" w:color="auto"/>
            <w:left w:val="none" w:sz="0" w:space="0" w:color="auto"/>
            <w:bottom w:val="none" w:sz="0" w:space="0" w:color="auto"/>
            <w:right w:val="none" w:sz="0" w:space="0" w:color="auto"/>
          </w:divBdr>
        </w:div>
        <w:div w:id="369695052">
          <w:marLeft w:val="640"/>
          <w:marRight w:val="0"/>
          <w:marTop w:val="0"/>
          <w:marBottom w:val="0"/>
          <w:divBdr>
            <w:top w:val="none" w:sz="0" w:space="0" w:color="auto"/>
            <w:left w:val="none" w:sz="0" w:space="0" w:color="auto"/>
            <w:bottom w:val="none" w:sz="0" w:space="0" w:color="auto"/>
            <w:right w:val="none" w:sz="0" w:space="0" w:color="auto"/>
          </w:divBdr>
        </w:div>
        <w:div w:id="402067073">
          <w:marLeft w:val="640"/>
          <w:marRight w:val="0"/>
          <w:marTop w:val="0"/>
          <w:marBottom w:val="0"/>
          <w:divBdr>
            <w:top w:val="none" w:sz="0" w:space="0" w:color="auto"/>
            <w:left w:val="none" w:sz="0" w:space="0" w:color="auto"/>
            <w:bottom w:val="none" w:sz="0" w:space="0" w:color="auto"/>
            <w:right w:val="none" w:sz="0" w:space="0" w:color="auto"/>
          </w:divBdr>
        </w:div>
        <w:div w:id="702906039">
          <w:marLeft w:val="640"/>
          <w:marRight w:val="0"/>
          <w:marTop w:val="0"/>
          <w:marBottom w:val="0"/>
          <w:divBdr>
            <w:top w:val="none" w:sz="0" w:space="0" w:color="auto"/>
            <w:left w:val="none" w:sz="0" w:space="0" w:color="auto"/>
            <w:bottom w:val="none" w:sz="0" w:space="0" w:color="auto"/>
            <w:right w:val="none" w:sz="0" w:space="0" w:color="auto"/>
          </w:divBdr>
        </w:div>
        <w:div w:id="713121872">
          <w:marLeft w:val="640"/>
          <w:marRight w:val="0"/>
          <w:marTop w:val="0"/>
          <w:marBottom w:val="0"/>
          <w:divBdr>
            <w:top w:val="none" w:sz="0" w:space="0" w:color="auto"/>
            <w:left w:val="none" w:sz="0" w:space="0" w:color="auto"/>
            <w:bottom w:val="none" w:sz="0" w:space="0" w:color="auto"/>
            <w:right w:val="none" w:sz="0" w:space="0" w:color="auto"/>
          </w:divBdr>
        </w:div>
        <w:div w:id="815755431">
          <w:marLeft w:val="640"/>
          <w:marRight w:val="0"/>
          <w:marTop w:val="0"/>
          <w:marBottom w:val="0"/>
          <w:divBdr>
            <w:top w:val="none" w:sz="0" w:space="0" w:color="auto"/>
            <w:left w:val="none" w:sz="0" w:space="0" w:color="auto"/>
            <w:bottom w:val="none" w:sz="0" w:space="0" w:color="auto"/>
            <w:right w:val="none" w:sz="0" w:space="0" w:color="auto"/>
          </w:divBdr>
        </w:div>
        <w:div w:id="845094624">
          <w:marLeft w:val="640"/>
          <w:marRight w:val="0"/>
          <w:marTop w:val="0"/>
          <w:marBottom w:val="0"/>
          <w:divBdr>
            <w:top w:val="none" w:sz="0" w:space="0" w:color="auto"/>
            <w:left w:val="none" w:sz="0" w:space="0" w:color="auto"/>
            <w:bottom w:val="none" w:sz="0" w:space="0" w:color="auto"/>
            <w:right w:val="none" w:sz="0" w:space="0" w:color="auto"/>
          </w:divBdr>
        </w:div>
        <w:div w:id="890531231">
          <w:marLeft w:val="640"/>
          <w:marRight w:val="0"/>
          <w:marTop w:val="0"/>
          <w:marBottom w:val="0"/>
          <w:divBdr>
            <w:top w:val="none" w:sz="0" w:space="0" w:color="auto"/>
            <w:left w:val="none" w:sz="0" w:space="0" w:color="auto"/>
            <w:bottom w:val="none" w:sz="0" w:space="0" w:color="auto"/>
            <w:right w:val="none" w:sz="0" w:space="0" w:color="auto"/>
          </w:divBdr>
        </w:div>
        <w:div w:id="1544371066">
          <w:marLeft w:val="640"/>
          <w:marRight w:val="0"/>
          <w:marTop w:val="0"/>
          <w:marBottom w:val="0"/>
          <w:divBdr>
            <w:top w:val="none" w:sz="0" w:space="0" w:color="auto"/>
            <w:left w:val="none" w:sz="0" w:space="0" w:color="auto"/>
            <w:bottom w:val="none" w:sz="0" w:space="0" w:color="auto"/>
            <w:right w:val="none" w:sz="0" w:space="0" w:color="auto"/>
          </w:divBdr>
        </w:div>
        <w:div w:id="1584411049">
          <w:marLeft w:val="640"/>
          <w:marRight w:val="0"/>
          <w:marTop w:val="0"/>
          <w:marBottom w:val="0"/>
          <w:divBdr>
            <w:top w:val="none" w:sz="0" w:space="0" w:color="auto"/>
            <w:left w:val="none" w:sz="0" w:space="0" w:color="auto"/>
            <w:bottom w:val="none" w:sz="0" w:space="0" w:color="auto"/>
            <w:right w:val="none" w:sz="0" w:space="0" w:color="auto"/>
          </w:divBdr>
        </w:div>
        <w:div w:id="1614897768">
          <w:marLeft w:val="640"/>
          <w:marRight w:val="0"/>
          <w:marTop w:val="0"/>
          <w:marBottom w:val="0"/>
          <w:divBdr>
            <w:top w:val="none" w:sz="0" w:space="0" w:color="auto"/>
            <w:left w:val="none" w:sz="0" w:space="0" w:color="auto"/>
            <w:bottom w:val="none" w:sz="0" w:space="0" w:color="auto"/>
            <w:right w:val="none" w:sz="0" w:space="0" w:color="auto"/>
          </w:divBdr>
        </w:div>
        <w:div w:id="1632176590">
          <w:marLeft w:val="640"/>
          <w:marRight w:val="0"/>
          <w:marTop w:val="0"/>
          <w:marBottom w:val="0"/>
          <w:divBdr>
            <w:top w:val="none" w:sz="0" w:space="0" w:color="auto"/>
            <w:left w:val="none" w:sz="0" w:space="0" w:color="auto"/>
            <w:bottom w:val="none" w:sz="0" w:space="0" w:color="auto"/>
            <w:right w:val="none" w:sz="0" w:space="0" w:color="auto"/>
          </w:divBdr>
        </w:div>
        <w:div w:id="1693872361">
          <w:marLeft w:val="640"/>
          <w:marRight w:val="0"/>
          <w:marTop w:val="0"/>
          <w:marBottom w:val="0"/>
          <w:divBdr>
            <w:top w:val="none" w:sz="0" w:space="0" w:color="auto"/>
            <w:left w:val="none" w:sz="0" w:space="0" w:color="auto"/>
            <w:bottom w:val="none" w:sz="0" w:space="0" w:color="auto"/>
            <w:right w:val="none" w:sz="0" w:space="0" w:color="auto"/>
          </w:divBdr>
        </w:div>
        <w:div w:id="1791630685">
          <w:marLeft w:val="640"/>
          <w:marRight w:val="0"/>
          <w:marTop w:val="0"/>
          <w:marBottom w:val="0"/>
          <w:divBdr>
            <w:top w:val="none" w:sz="0" w:space="0" w:color="auto"/>
            <w:left w:val="none" w:sz="0" w:space="0" w:color="auto"/>
            <w:bottom w:val="none" w:sz="0" w:space="0" w:color="auto"/>
            <w:right w:val="none" w:sz="0" w:space="0" w:color="auto"/>
          </w:divBdr>
        </w:div>
        <w:div w:id="2069377081">
          <w:marLeft w:val="640"/>
          <w:marRight w:val="0"/>
          <w:marTop w:val="0"/>
          <w:marBottom w:val="0"/>
          <w:divBdr>
            <w:top w:val="none" w:sz="0" w:space="0" w:color="auto"/>
            <w:left w:val="none" w:sz="0" w:space="0" w:color="auto"/>
            <w:bottom w:val="none" w:sz="0" w:space="0" w:color="auto"/>
            <w:right w:val="none" w:sz="0" w:space="0" w:color="auto"/>
          </w:divBdr>
        </w:div>
        <w:div w:id="2081366282">
          <w:marLeft w:val="640"/>
          <w:marRight w:val="0"/>
          <w:marTop w:val="0"/>
          <w:marBottom w:val="0"/>
          <w:divBdr>
            <w:top w:val="none" w:sz="0" w:space="0" w:color="auto"/>
            <w:left w:val="none" w:sz="0" w:space="0" w:color="auto"/>
            <w:bottom w:val="none" w:sz="0" w:space="0" w:color="auto"/>
            <w:right w:val="none" w:sz="0" w:space="0" w:color="auto"/>
          </w:divBdr>
        </w:div>
      </w:divsChild>
    </w:div>
    <w:div w:id="148178050">
      <w:bodyDiv w:val="1"/>
      <w:marLeft w:val="0"/>
      <w:marRight w:val="0"/>
      <w:marTop w:val="0"/>
      <w:marBottom w:val="0"/>
      <w:divBdr>
        <w:top w:val="none" w:sz="0" w:space="0" w:color="auto"/>
        <w:left w:val="none" w:sz="0" w:space="0" w:color="auto"/>
        <w:bottom w:val="none" w:sz="0" w:space="0" w:color="auto"/>
        <w:right w:val="none" w:sz="0" w:space="0" w:color="auto"/>
      </w:divBdr>
      <w:divsChild>
        <w:div w:id="261109258">
          <w:marLeft w:val="640"/>
          <w:marRight w:val="0"/>
          <w:marTop w:val="0"/>
          <w:marBottom w:val="0"/>
          <w:divBdr>
            <w:top w:val="none" w:sz="0" w:space="0" w:color="auto"/>
            <w:left w:val="none" w:sz="0" w:space="0" w:color="auto"/>
            <w:bottom w:val="none" w:sz="0" w:space="0" w:color="auto"/>
            <w:right w:val="none" w:sz="0" w:space="0" w:color="auto"/>
          </w:divBdr>
        </w:div>
        <w:div w:id="385879950">
          <w:marLeft w:val="640"/>
          <w:marRight w:val="0"/>
          <w:marTop w:val="0"/>
          <w:marBottom w:val="0"/>
          <w:divBdr>
            <w:top w:val="none" w:sz="0" w:space="0" w:color="auto"/>
            <w:left w:val="none" w:sz="0" w:space="0" w:color="auto"/>
            <w:bottom w:val="none" w:sz="0" w:space="0" w:color="auto"/>
            <w:right w:val="none" w:sz="0" w:space="0" w:color="auto"/>
          </w:divBdr>
        </w:div>
        <w:div w:id="565843588">
          <w:marLeft w:val="640"/>
          <w:marRight w:val="0"/>
          <w:marTop w:val="0"/>
          <w:marBottom w:val="0"/>
          <w:divBdr>
            <w:top w:val="none" w:sz="0" w:space="0" w:color="auto"/>
            <w:left w:val="none" w:sz="0" w:space="0" w:color="auto"/>
            <w:bottom w:val="none" w:sz="0" w:space="0" w:color="auto"/>
            <w:right w:val="none" w:sz="0" w:space="0" w:color="auto"/>
          </w:divBdr>
        </w:div>
        <w:div w:id="642275931">
          <w:marLeft w:val="640"/>
          <w:marRight w:val="0"/>
          <w:marTop w:val="0"/>
          <w:marBottom w:val="0"/>
          <w:divBdr>
            <w:top w:val="none" w:sz="0" w:space="0" w:color="auto"/>
            <w:left w:val="none" w:sz="0" w:space="0" w:color="auto"/>
            <w:bottom w:val="none" w:sz="0" w:space="0" w:color="auto"/>
            <w:right w:val="none" w:sz="0" w:space="0" w:color="auto"/>
          </w:divBdr>
        </w:div>
        <w:div w:id="719941321">
          <w:marLeft w:val="640"/>
          <w:marRight w:val="0"/>
          <w:marTop w:val="0"/>
          <w:marBottom w:val="0"/>
          <w:divBdr>
            <w:top w:val="none" w:sz="0" w:space="0" w:color="auto"/>
            <w:left w:val="none" w:sz="0" w:space="0" w:color="auto"/>
            <w:bottom w:val="none" w:sz="0" w:space="0" w:color="auto"/>
            <w:right w:val="none" w:sz="0" w:space="0" w:color="auto"/>
          </w:divBdr>
        </w:div>
        <w:div w:id="827987622">
          <w:marLeft w:val="640"/>
          <w:marRight w:val="0"/>
          <w:marTop w:val="0"/>
          <w:marBottom w:val="0"/>
          <w:divBdr>
            <w:top w:val="none" w:sz="0" w:space="0" w:color="auto"/>
            <w:left w:val="none" w:sz="0" w:space="0" w:color="auto"/>
            <w:bottom w:val="none" w:sz="0" w:space="0" w:color="auto"/>
            <w:right w:val="none" w:sz="0" w:space="0" w:color="auto"/>
          </w:divBdr>
        </w:div>
        <w:div w:id="866873216">
          <w:marLeft w:val="640"/>
          <w:marRight w:val="0"/>
          <w:marTop w:val="0"/>
          <w:marBottom w:val="0"/>
          <w:divBdr>
            <w:top w:val="none" w:sz="0" w:space="0" w:color="auto"/>
            <w:left w:val="none" w:sz="0" w:space="0" w:color="auto"/>
            <w:bottom w:val="none" w:sz="0" w:space="0" w:color="auto"/>
            <w:right w:val="none" w:sz="0" w:space="0" w:color="auto"/>
          </w:divBdr>
        </w:div>
        <w:div w:id="1042680437">
          <w:marLeft w:val="640"/>
          <w:marRight w:val="0"/>
          <w:marTop w:val="0"/>
          <w:marBottom w:val="0"/>
          <w:divBdr>
            <w:top w:val="none" w:sz="0" w:space="0" w:color="auto"/>
            <w:left w:val="none" w:sz="0" w:space="0" w:color="auto"/>
            <w:bottom w:val="none" w:sz="0" w:space="0" w:color="auto"/>
            <w:right w:val="none" w:sz="0" w:space="0" w:color="auto"/>
          </w:divBdr>
        </w:div>
        <w:div w:id="1104809847">
          <w:marLeft w:val="640"/>
          <w:marRight w:val="0"/>
          <w:marTop w:val="0"/>
          <w:marBottom w:val="0"/>
          <w:divBdr>
            <w:top w:val="none" w:sz="0" w:space="0" w:color="auto"/>
            <w:left w:val="none" w:sz="0" w:space="0" w:color="auto"/>
            <w:bottom w:val="none" w:sz="0" w:space="0" w:color="auto"/>
            <w:right w:val="none" w:sz="0" w:space="0" w:color="auto"/>
          </w:divBdr>
        </w:div>
        <w:div w:id="1163668854">
          <w:marLeft w:val="640"/>
          <w:marRight w:val="0"/>
          <w:marTop w:val="0"/>
          <w:marBottom w:val="0"/>
          <w:divBdr>
            <w:top w:val="none" w:sz="0" w:space="0" w:color="auto"/>
            <w:left w:val="none" w:sz="0" w:space="0" w:color="auto"/>
            <w:bottom w:val="none" w:sz="0" w:space="0" w:color="auto"/>
            <w:right w:val="none" w:sz="0" w:space="0" w:color="auto"/>
          </w:divBdr>
        </w:div>
        <w:div w:id="1193886088">
          <w:marLeft w:val="640"/>
          <w:marRight w:val="0"/>
          <w:marTop w:val="0"/>
          <w:marBottom w:val="0"/>
          <w:divBdr>
            <w:top w:val="none" w:sz="0" w:space="0" w:color="auto"/>
            <w:left w:val="none" w:sz="0" w:space="0" w:color="auto"/>
            <w:bottom w:val="none" w:sz="0" w:space="0" w:color="auto"/>
            <w:right w:val="none" w:sz="0" w:space="0" w:color="auto"/>
          </w:divBdr>
        </w:div>
        <w:div w:id="1196889262">
          <w:marLeft w:val="640"/>
          <w:marRight w:val="0"/>
          <w:marTop w:val="0"/>
          <w:marBottom w:val="0"/>
          <w:divBdr>
            <w:top w:val="none" w:sz="0" w:space="0" w:color="auto"/>
            <w:left w:val="none" w:sz="0" w:space="0" w:color="auto"/>
            <w:bottom w:val="none" w:sz="0" w:space="0" w:color="auto"/>
            <w:right w:val="none" w:sz="0" w:space="0" w:color="auto"/>
          </w:divBdr>
        </w:div>
        <w:div w:id="1248690083">
          <w:marLeft w:val="640"/>
          <w:marRight w:val="0"/>
          <w:marTop w:val="0"/>
          <w:marBottom w:val="0"/>
          <w:divBdr>
            <w:top w:val="none" w:sz="0" w:space="0" w:color="auto"/>
            <w:left w:val="none" w:sz="0" w:space="0" w:color="auto"/>
            <w:bottom w:val="none" w:sz="0" w:space="0" w:color="auto"/>
            <w:right w:val="none" w:sz="0" w:space="0" w:color="auto"/>
          </w:divBdr>
        </w:div>
        <w:div w:id="1270352648">
          <w:marLeft w:val="640"/>
          <w:marRight w:val="0"/>
          <w:marTop w:val="0"/>
          <w:marBottom w:val="0"/>
          <w:divBdr>
            <w:top w:val="none" w:sz="0" w:space="0" w:color="auto"/>
            <w:left w:val="none" w:sz="0" w:space="0" w:color="auto"/>
            <w:bottom w:val="none" w:sz="0" w:space="0" w:color="auto"/>
            <w:right w:val="none" w:sz="0" w:space="0" w:color="auto"/>
          </w:divBdr>
        </w:div>
        <w:div w:id="1275020835">
          <w:marLeft w:val="640"/>
          <w:marRight w:val="0"/>
          <w:marTop w:val="0"/>
          <w:marBottom w:val="0"/>
          <w:divBdr>
            <w:top w:val="none" w:sz="0" w:space="0" w:color="auto"/>
            <w:left w:val="none" w:sz="0" w:space="0" w:color="auto"/>
            <w:bottom w:val="none" w:sz="0" w:space="0" w:color="auto"/>
            <w:right w:val="none" w:sz="0" w:space="0" w:color="auto"/>
          </w:divBdr>
        </w:div>
        <w:div w:id="1391882326">
          <w:marLeft w:val="640"/>
          <w:marRight w:val="0"/>
          <w:marTop w:val="0"/>
          <w:marBottom w:val="0"/>
          <w:divBdr>
            <w:top w:val="none" w:sz="0" w:space="0" w:color="auto"/>
            <w:left w:val="none" w:sz="0" w:space="0" w:color="auto"/>
            <w:bottom w:val="none" w:sz="0" w:space="0" w:color="auto"/>
            <w:right w:val="none" w:sz="0" w:space="0" w:color="auto"/>
          </w:divBdr>
        </w:div>
        <w:div w:id="1520116487">
          <w:marLeft w:val="640"/>
          <w:marRight w:val="0"/>
          <w:marTop w:val="0"/>
          <w:marBottom w:val="0"/>
          <w:divBdr>
            <w:top w:val="none" w:sz="0" w:space="0" w:color="auto"/>
            <w:left w:val="none" w:sz="0" w:space="0" w:color="auto"/>
            <w:bottom w:val="none" w:sz="0" w:space="0" w:color="auto"/>
            <w:right w:val="none" w:sz="0" w:space="0" w:color="auto"/>
          </w:divBdr>
        </w:div>
        <w:div w:id="1567451727">
          <w:marLeft w:val="640"/>
          <w:marRight w:val="0"/>
          <w:marTop w:val="0"/>
          <w:marBottom w:val="0"/>
          <w:divBdr>
            <w:top w:val="none" w:sz="0" w:space="0" w:color="auto"/>
            <w:left w:val="none" w:sz="0" w:space="0" w:color="auto"/>
            <w:bottom w:val="none" w:sz="0" w:space="0" w:color="auto"/>
            <w:right w:val="none" w:sz="0" w:space="0" w:color="auto"/>
          </w:divBdr>
        </w:div>
        <w:div w:id="1759210322">
          <w:marLeft w:val="640"/>
          <w:marRight w:val="0"/>
          <w:marTop w:val="0"/>
          <w:marBottom w:val="0"/>
          <w:divBdr>
            <w:top w:val="none" w:sz="0" w:space="0" w:color="auto"/>
            <w:left w:val="none" w:sz="0" w:space="0" w:color="auto"/>
            <w:bottom w:val="none" w:sz="0" w:space="0" w:color="auto"/>
            <w:right w:val="none" w:sz="0" w:space="0" w:color="auto"/>
          </w:divBdr>
        </w:div>
        <w:div w:id="1944147326">
          <w:marLeft w:val="640"/>
          <w:marRight w:val="0"/>
          <w:marTop w:val="0"/>
          <w:marBottom w:val="0"/>
          <w:divBdr>
            <w:top w:val="none" w:sz="0" w:space="0" w:color="auto"/>
            <w:left w:val="none" w:sz="0" w:space="0" w:color="auto"/>
            <w:bottom w:val="none" w:sz="0" w:space="0" w:color="auto"/>
            <w:right w:val="none" w:sz="0" w:space="0" w:color="auto"/>
          </w:divBdr>
        </w:div>
        <w:div w:id="2127312731">
          <w:marLeft w:val="640"/>
          <w:marRight w:val="0"/>
          <w:marTop w:val="0"/>
          <w:marBottom w:val="0"/>
          <w:divBdr>
            <w:top w:val="none" w:sz="0" w:space="0" w:color="auto"/>
            <w:left w:val="none" w:sz="0" w:space="0" w:color="auto"/>
            <w:bottom w:val="none" w:sz="0" w:space="0" w:color="auto"/>
            <w:right w:val="none" w:sz="0" w:space="0" w:color="auto"/>
          </w:divBdr>
        </w:div>
        <w:div w:id="2140495187">
          <w:marLeft w:val="640"/>
          <w:marRight w:val="0"/>
          <w:marTop w:val="0"/>
          <w:marBottom w:val="0"/>
          <w:divBdr>
            <w:top w:val="none" w:sz="0" w:space="0" w:color="auto"/>
            <w:left w:val="none" w:sz="0" w:space="0" w:color="auto"/>
            <w:bottom w:val="none" w:sz="0" w:space="0" w:color="auto"/>
            <w:right w:val="none" w:sz="0" w:space="0" w:color="auto"/>
          </w:divBdr>
        </w:div>
      </w:divsChild>
    </w:div>
    <w:div w:id="160658302">
      <w:bodyDiv w:val="1"/>
      <w:marLeft w:val="0"/>
      <w:marRight w:val="0"/>
      <w:marTop w:val="0"/>
      <w:marBottom w:val="0"/>
      <w:divBdr>
        <w:top w:val="none" w:sz="0" w:space="0" w:color="auto"/>
        <w:left w:val="none" w:sz="0" w:space="0" w:color="auto"/>
        <w:bottom w:val="none" w:sz="0" w:space="0" w:color="auto"/>
        <w:right w:val="none" w:sz="0" w:space="0" w:color="auto"/>
      </w:divBdr>
    </w:div>
    <w:div w:id="171146900">
      <w:bodyDiv w:val="1"/>
      <w:marLeft w:val="0"/>
      <w:marRight w:val="0"/>
      <w:marTop w:val="0"/>
      <w:marBottom w:val="0"/>
      <w:divBdr>
        <w:top w:val="none" w:sz="0" w:space="0" w:color="auto"/>
        <w:left w:val="none" w:sz="0" w:space="0" w:color="auto"/>
        <w:bottom w:val="none" w:sz="0" w:space="0" w:color="auto"/>
        <w:right w:val="none" w:sz="0" w:space="0" w:color="auto"/>
      </w:divBdr>
      <w:divsChild>
        <w:div w:id="219748934">
          <w:marLeft w:val="640"/>
          <w:marRight w:val="0"/>
          <w:marTop w:val="0"/>
          <w:marBottom w:val="0"/>
          <w:divBdr>
            <w:top w:val="none" w:sz="0" w:space="0" w:color="auto"/>
            <w:left w:val="none" w:sz="0" w:space="0" w:color="auto"/>
            <w:bottom w:val="none" w:sz="0" w:space="0" w:color="auto"/>
            <w:right w:val="none" w:sz="0" w:space="0" w:color="auto"/>
          </w:divBdr>
        </w:div>
        <w:div w:id="252058048">
          <w:marLeft w:val="640"/>
          <w:marRight w:val="0"/>
          <w:marTop w:val="0"/>
          <w:marBottom w:val="0"/>
          <w:divBdr>
            <w:top w:val="none" w:sz="0" w:space="0" w:color="auto"/>
            <w:left w:val="none" w:sz="0" w:space="0" w:color="auto"/>
            <w:bottom w:val="none" w:sz="0" w:space="0" w:color="auto"/>
            <w:right w:val="none" w:sz="0" w:space="0" w:color="auto"/>
          </w:divBdr>
        </w:div>
        <w:div w:id="702829903">
          <w:marLeft w:val="640"/>
          <w:marRight w:val="0"/>
          <w:marTop w:val="0"/>
          <w:marBottom w:val="0"/>
          <w:divBdr>
            <w:top w:val="none" w:sz="0" w:space="0" w:color="auto"/>
            <w:left w:val="none" w:sz="0" w:space="0" w:color="auto"/>
            <w:bottom w:val="none" w:sz="0" w:space="0" w:color="auto"/>
            <w:right w:val="none" w:sz="0" w:space="0" w:color="auto"/>
          </w:divBdr>
        </w:div>
        <w:div w:id="797720395">
          <w:marLeft w:val="640"/>
          <w:marRight w:val="0"/>
          <w:marTop w:val="0"/>
          <w:marBottom w:val="0"/>
          <w:divBdr>
            <w:top w:val="none" w:sz="0" w:space="0" w:color="auto"/>
            <w:left w:val="none" w:sz="0" w:space="0" w:color="auto"/>
            <w:bottom w:val="none" w:sz="0" w:space="0" w:color="auto"/>
            <w:right w:val="none" w:sz="0" w:space="0" w:color="auto"/>
          </w:divBdr>
        </w:div>
        <w:div w:id="948316681">
          <w:marLeft w:val="640"/>
          <w:marRight w:val="0"/>
          <w:marTop w:val="0"/>
          <w:marBottom w:val="0"/>
          <w:divBdr>
            <w:top w:val="none" w:sz="0" w:space="0" w:color="auto"/>
            <w:left w:val="none" w:sz="0" w:space="0" w:color="auto"/>
            <w:bottom w:val="none" w:sz="0" w:space="0" w:color="auto"/>
            <w:right w:val="none" w:sz="0" w:space="0" w:color="auto"/>
          </w:divBdr>
        </w:div>
        <w:div w:id="1272781328">
          <w:marLeft w:val="640"/>
          <w:marRight w:val="0"/>
          <w:marTop w:val="0"/>
          <w:marBottom w:val="0"/>
          <w:divBdr>
            <w:top w:val="none" w:sz="0" w:space="0" w:color="auto"/>
            <w:left w:val="none" w:sz="0" w:space="0" w:color="auto"/>
            <w:bottom w:val="none" w:sz="0" w:space="0" w:color="auto"/>
            <w:right w:val="none" w:sz="0" w:space="0" w:color="auto"/>
          </w:divBdr>
        </w:div>
        <w:div w:id="1434940307">
          <w:marLeft w:val="640"/>
          <w:marRight w:val="0"/>
          <w:marTop w:val="0"/>
          <w:marBottom w:val="0"/>
          <w:divBdr>
            <w:top w:val="none" w:sz="0" w:space="0" w:color="auto"/>
            <w:left w:val="none" w:sz="0" w:space="0" w:color="auto"/>
            <w:bottom w:val="none" w:sz="0" w:space="0" w:color="auto"/>
            <w:right w:val="none" w:sz="0" w:space="0" w:color="auto"/>
          </w:divBdr>
        </w:div>
        <w:div w:id="1741250777">
          <w:marLeft w:val="640"/>
          <w:marRight w:val="0"/>
          <w:marTop w:val="0"/>
          <w:marBottom w:val="0"/>
          <w:divBdr>
            <w:top w:val="none" w:sz="0" w:space="0" w:color="auto"/>
            <w:left w:val="none" w:sz="0" w:space="0" w:color="auto"/>
            <w:bottom w:val="none" w:sz="0" w:space="0" w:color="auto"/>
            <w:right w:val="none" w:sz="0" w:space="0" w:color="auto"/>
          </w:divBdr>
        </w:div>
        <w:div w:id="1755738874">
          <w:marLeft w:val="640"/>
          <w:marRight w:val="0"/>
          <w:marTop w:val="0"/>
          <w:marBottom w:val="0"/>
          <w:divBdr>
            <w:top w:val="none" w:sz="0" w:space="0" w:color="auto"/>
            <w:left w:val="none" w:sz="0" w:space="0" w:color="auto"/>
            <w:bottom w:val="none" w:sz="0" w:space="0" w:color="auto"/>
            <w:right w:val="none" w:sz="0" w:space="0" w:color="auto"/>
          </w:divBdr>
        </w:div>
        <w:div w:id="1781801426">
          <w:marLeft w:val="640"/>
          <w:marRight w:val="0"/>
          <w:marTop w:val="0"/>
          <w:marBottom w:val="0"/>
          <w:divBdr>
            <w:top w:val="none" w:sz="0" w:space="0" w:color="auto"/>
            <w:left w:val="none" w:sz="0" w:space="0" w:color="auto"/>
            <w:bottom w:val="none" w:sz="0" w:space="0" w:color="auto"/>
            <w:right w:val="none" w:sz="0" w:space="0" w:color="auto"/>
          </w:divBdr>
        </w:div>
        <w:div w:id="1872103978">
          <w:marLeft w:val="640"/>
          <w:marRight w:val="0"/>
          <w:marTop w:val="0"/>
          <w:marBottom w:val="0"/>
          <w:divBdr>
            <w:top w:val="none" w:sz="0" w:space="0" w:color="auto"/>
            <w:left w:val="none" w:sz="0" w:space="0" w:color="auto"/>
            <w:bottom w:val="none" w:sz="0" w:space="0" w:color="auto"/>
            <w:right w:val="none" w:sz="0" w:space="0" w:color="auto"/>
          </w:divBdr>
        </w:div>
        <w:div w:id="1989435670">
          <w:marLeft w:val="640"/>
          <w:marRight w:val="0"/>
          <w:marTop w:val="0"/>
          <w:marBottom w:val="0"/>
          <w:divBdr>
            <w:top w:val="none" w:sz="0" w:space="0" w:color="auto"/>
            <w:left w:val="none" w:sz="0" w:space="0" w:color="auto"/>
            <w:bottom w:val="none" w:sz="0" w:space="0" w:color="auto"/>
            <w:right w:val="none" w:sz="0" w:space="0" w:color="auto"/>
          </w:divBdr>
        </w:div>
        <w:div w:id="2093769517">
          <w:marLeft w:val="640"/>
          <w:marRight w:val="0"/>
          <w:marTop w:val="0"/>
          <w:marBottom w:val="0"/>
          <w:divBdr>
            <w:top w:val="none" w:sz="0" w:space="0" w:color="auto"/>
            <w:left w:val="none" w:sz="0" w:space="0" w:color="auto"/>
            <w:bottom w:val="none" w:sz="0" w:space="0" w:color="auto"/>
            <w:right w:val="none" w:sz="0" w:space="0" w:color="auto"/>
          </w:divBdr>
        </w:div>
        <w:div w:id="2104296006">
          <w:marLeft w:val="640"/>
          <w:marRight w:val="0"/>
          <w:marTop w:val="0"/>
          <w:marBottom w:val="0"/>
          <w:divBdr>
            <w:top w:val="none" w:sz="0" w:space="0" w:color="auto"/>
            <w:left w:val="none" w:sz="0" w:space="0" w:color="auto"/>
            <w:bottom w:val="none" w:sz="0" w:space="0" w:color="auto"/>
            <w:right w:val="none" w:sz="0" w:space="0" w:color="auto"/>
          </w:divBdr>
        </w:div>
      </w:divsChild>
    </w:div>
    <w:div w:id="189346430">
      <w:bodyDiv w:val="1"/>
      <w:marLeft w:val="0"/>
      <w:marRight w:val="0"/>
      <w:marTop w:val="0"/>
      <w:marBottom w:val="0"/>
      <w:divBdr>
        <w:top w:val="none" w:sz="0" w:space="0" w:color="auto"/>
        <w:left w:val="none" w:sz="0" w:space="0" w:color="auto"/>
        <w:bottom w:val="none" w:sz="0" w:space="0" w:color="auto"/>
        <w:right w:val="none" w:sz="0" w:space="0" w:color="auto"/>
      </w:divBdr>
      <w:divsChild>
        <w:div w:id="29956363">
          <w:marLeft w:val="640"/>
          <w:marRight w:val="0"/>
          <w:marTop w:val="0"/>
          <w:marBottom w:val="0"/>
          <w:divBdr>
            <w:top w:val="none" w:sz="0" w:space="0" w:color="auto"/>
            <w:left w:val="none" w:sz="0" w:space="0" w:color="auto"/>
            <w:bottom w:val="none" w:sz="0" w:space="0" w:color="auto"/>
            <w:right w:val="none" w:sz="0" w:space="0" w:color="auto"/>
          </w:divBdr>
        </w:div>
        <w:div w:id="153693395">
          <w:marLeft w:val="640"/>
          <w:marRight w:val="0"/>
          <w:marTop w:val="0"/>
          <w:marBottom w:val="0"/>
          <w:divBdr>
            <w:top w:val="none" w:sz="0" w:space="0" w:color="auto"/>
            <w:left w:val="none" w:sz="0" w:space="0" w:color="auto"/>
            <w:bottom w:val="none" w:sz="0" w:space="0" w:color="auto"/>
            <w:right w:val="none" w:sz="0" w:space="0" w:color="auto"/>
          </w:divBdr>
        </w:div>
        <w:div w:id="586501015">
          <w:marLeft w:val="640"/>
          <w:marRight w:val="0"/>
          <w:marTop w:val="0"/>
          <w:marBottom w:val="0"/>
          <w:divBdr>
            <w:top w:val="none" w:sz="0" w:space="0" w:color="auto"/>
            <w:left w:val="none" w:sz="0" w:space="0" w:color="auto"/>
            <w:bottom w:val="none" w:sz="0" w:space="0" w:color="auto"/>
            <w:right w:val="none" w:sz="0" w:space="0" w:color="auto"/>
          </w:divBdr>
        </w:div>
        <w:div w:id="708534663">
          <w:marLeft w:val="640"/>
          <w:marRight w:val="0"/>
          <w:marTop w:val="0"/>
          <w:marBottom w:val="0"/>
          <w:divBdr>
            <w:top w:val="none" w:sz="0" w:space="0" w:color="auto"/>
            <w:left w:val="none" w:sz="0" w:space="0" w:color="auto"/>
            <w:bottom w:val="none" w:sz="0" w:space="0" w:color="auto"/>
            <w:right w:val="none" w:sz="0" w:space="0" w:color="auto"/>
          </w:divBdr>
        </w:div>
        <w:div w:id="793328006">
          <w:marLeft w:val="640"/>
          <w:marRight w:val="0"/>
          <w:marTop w:val="0"/>
          <w:marBottom w:val="0"/>
          <w:divBdr>
            <w:top w:val="none" w:sz="0" w:space="0" w:color="auto"/>
            <w:left w:val="none" w:sz="0" w:space="0" w:color="auto"/>
            <w:bottom w:val="none" w:sz="0" w:space="0" w:color="auto"/>
            <w:right w:val="none" w:sz="0" w:space="0" w:color="auto"/>
          </w:divBdr>
        </w:div>
        <w:div w:id="919558936">
          <w:marLeft w:val="640"/>
          <w:marRight w:val="0"/>
          <w:marTop w:val="0"/>
          <w:marBottom w:val="0"/>
          <w:divBdr>
            <w:top w:val="none" w:sz="0" w:space="0" w:color="auto"/>
            <w:left w:val="none" w:sz="0" w:space="0" w:color="auto"/>
            <w:bottom w:val="none" w:sz="0" w:space="0" w:color="auto"/>
            <w:right w:val="none" w:sz="0" w:space="0" w:color="auto"/>
          </w:divBdr>
        </w:div>
        <w:div w:id="1029138883">
          <w:marLeft w:val="640"/>
          <w:marRight w:val="0"/>
          <w:marTop w:val="0"/>
          <w:marBottom w:val="0"/>
          <w:divBdr>
            <w:top w:val="none" w:sz="0" w:space="0" w:color="auto"/>
            <w:left w:val="none" w:sz="0" w:space="0" w:color="auto"/>
            <w:bottom w:val="none" w:sz="0" w:space="0" w:color="auto"/>
            <w:right w:val="none" w:sz="0" w:space="0" w:color="auto"/>
          </w:divBdr>
        </w:div>
        <w:div w:id="1376076948">
          <w:marLeft w:val="640"/>
          <w:marRight w:val="0"/>
          <w:marTop w:val="0"/>
          <w:marBottom w:val="0"/>
          <w:divBdr>
            <w:top w:val="none" w:sz="0" w:space="0" w:color="auto"/>
            <w:left w:val="none" w:sz="0" w:space="0" w:color="auto"/>
            <w:bottom w:val="none" w:sz="0" w:space="0" w:color="auto"/>
            <w:right w:val="none" w:sz="0" w:space="0" w:color="auto"/>
          </w:divBdr>
        </w:div>
        <w:div w:id="1400325715">
          <w:marLeft w:val="640"/>
          <w:marRight w:val="0"/>
          <w:marTop w:val="0"/>
          <w:marBottom w:val="0"/>
          <w:divBdr>
            <w:top w:val="none" w:sz="0" w:space="0" w:color="auto"/>
            <w:left w:val="none" w:sz="0" w:space="0" w:color="auto"/>
            <w:bottom w:val="none" w:sz="0" w:space="0" w:color="auto"/>
            <w:right w:val="none" w:sz="0" w:space="0" w:color="auto"/>
          </w:divBdr>
        </w:div>
        <w:div w:id="1479106342">
          <w:marLeft w:val="640"/>
          <w:marRight w:val="0"/>
          <w:marTop w:val="0"/>
          <w:marBottom w:val="0"/>
          <w:divBdr>
            <w:top w:val="none" w:sz="0" w:space="0" w:color="auto"/>
            <w:left w:val="none" w:sz="0" w:space="0" w:color="auto"/>
            <w:bottom w:val="none" w:sz="0" w:space="0" w:color="auto"/>
            <w:right w:val="none" w:sz="0" w:space="0" w:color="auto"/>
          </w:divBdr>
        </w:div>
        <w:div w:id="1528523596">
          <w:marLeft w:val="640"/>
          <w:marRight w:val="0"/>
          <w:marTop w:val="0"/>
          <w:marBottom w:val="0"/>
          <w:divBdr>
            <w:top w:val="none" w:sz="0" w:space="0" w:color="auto"/>
            <w:left w:val="none" w:sz="0" w:space="0" w:color="auto"/>
            <w:bottom w:val="none" w:sz="0" w:space="0" w:color="auto"/>
            <w:right w:val="none" w:sz="0" w:space="0" w:color="auto"/>
          </w:divBdr>
        </w:div>
        <w:div w:id="1529296783">
          <w:marLeft w:val="640"/>
          <w:marRight w:val="0"/>
          <w:marTop w:val="0"/>
          <w:marBottom w:val="0"/>
          <w:divBdr>
            <w:top w:val="none" w:sz="0" w:space="0" w:color="auto"/>
            <w:left w:val="none" w:sz="0" w:space="0" w:color="auto"/>
            <w:bottom w:val="none" w:sz="0" w:space="0" w:color="auto"/>
            <w:right w:val="none" w:sz="0" w:space="0" w:color="auto"/>
          </w:divBdr>
        </w:div>
        <w:div w:id="1603492177">
          <w:marLeft w:val="640"/>
          <w:marRight w:val="0"/>
          <w:marTop w:val="0"/>
          <w:marBottom w:val="0"/>
          <w:divBdr>
            <w:top w:val="none" w:sz="0" w:space="0" w:color="auto"/>
            <w:left w:val="none" w:sz="0" w:space="0" w:color="auto"/>
            <w:bottom w:val="none" w:sz="0" w:space="0" w:color="auto"/>
            <w:right w:val="none" w:sz="0" w:space="0" w:color="auto"/>
          </w:divBdr>
        </w:div>
        <w:div w:id="1852644797">
          <w:marLeft w:val="640"/>
          <w:marRight w:val="0"/>
          <w:marTop w:val="0"/>
          <w:marBottom w:val="0"/>
          <w:divBdr>
            <w:top w:val="none" w:sz="0" w:space="0" w:color="auto"/>
            <w:left w:val="none" w:sz="0" w:space="0" w:color="auto"/>
            <w:bottom w:val="none" w:sz="0" w:space="0" w:color="auto"/>
            <w:right w:val="none" w:sz="0" w:space="0" w:color="auto"/>
          </w:divBdr>
        </w:div>
        <w:div w:id="1936551185">
          <w:marLeft w:val="640"/>
          <w:marRight w:val="0"/>
          <w:marTop w:val="0"/>
          <w:marBottom w:val="0"/>
          <w:divBdr>
            <w:top w:val="none" w:sz="0" w:space="0" w:color="auto"/>
            <w:left w:val="none" w:sz="0" w:space="0" w:color="auto"/>
            <w:bottom w:val="none" w:sz="0" w:space="0" w:color="auto"/>
            <w:right w:val="none" w:sz="0" w:space="0" w:color="auto"/>
          </w:divBdr>
        </w:div>
        <w:div w:id="1951009370">
          <w:marLeft w:val="640"/>
          <w:marRight w:val="0"/>
          <w:marTop w:val="0"/>
          <w:marBottom w:val="0"/>
          <w:divBdr>
            <w:top w:val="none" w:sz="0" w:space="0" w:color="auto"/>
            <w:left w:val="none" w:sz="0" w:space="0" w:color="auto"/>
            <w:bottom w:val="none" w:sz="0" w:space="0" w:color="auto"/>
            <w:right w:val="none" w:sz="0" w:space="0" w:color="auto"/>
          </w:divBdr>
        </w:div>
      </w:divsChild>
    </w:div>
    <w:div w:id="211893319">
      <w:bodyDiv w:val="1"/>
      <w:marLeft w:val="0"/>
      <w:marRight w:val="0"/>
      <w:marTop w:val="0"/>
      <w:marBottom w:val="0"/>
      <w:divBdr>
        <w:top w:val="none" w:sz="0" w:space="0" w:color="auto"/>
        <w:left w:val="none" w:sz="0" w:space="0" w:color="auto"/>
        <w:bottom w:val="none" w:sz="0" w:space="0" w:color="auto"/>
        <w:right w:val="none" w:sz="0" w:space="0" w:color="auto"/>
      </w:divBdr>
      <w:divsChild>
        <w:div w:id="126434202">
          <w:marLeft w:val="640"/>
          <w:marRight w:val="0"/>
          <w:marTop w:val="0"/>
          <w:marBottom w:val="0"/>
          <w:divBdr>
            <w:top w:val="none" w:sz="0" w:space="0" w:color="auto"/>
            <w:left w:val="none" w:sz="0" w:space="0" w:color="auto"/>
            <w:bottom w:val="none" w:sz="0" w:space="0" w:color="auto"/>
            <w:right w:val="none" w:sz="0" w:space="0" w:color="auto"/>
          </w:divBdr>
        </w:div>
        <w:div w:id="153031467">
          <w:marLeft w:val="640"/>
          <w:marRight w:val="0"/>
          <w:marTop w:val="0"/>
          <w:marBottom w:val="0"/>
          <w:divBdr>
            <w:top w:val="none" w:sz="0" w:space="0" w:color="auto"/>
            <w:left w:val="none" w:sz="0" w:space="0" w:color="auto"/>
            <w:bottom w:val="none" w:sz="0" w:space="0" w:color="auto"/>
            <w:right w:val="none" w:sz="0" w:space="0" w:color="auto"/>
          </w:divBdr>
        </w:div>
        <w:div w:id="554316734">
          <w:marLeft w:val="640"/>
          <w:marRight w:val="0"/>
          <w:marTop w:val="0"/>
          <w:marBottom w:val="0"/>
          <w:divBdr>
            <w:top w:val="none" w:sz="0" w:space="0" w:color="auto"/>
            <w:left w:val="none" w:sz="0" w:space="0" w:color="auto"/>
            <w:bottom w:val="none" w:sz="0" w:space="0" w:color="auto"/>
            <w:right w:val="none" w:sz="0" w:space="0" w:color="auto"/>
          </w:divBdr>
        </w:div>
        <w:div w:id="569000012">
          <w:marLeft w:val="640"/>
          <w:marRight w:val="0"/>
          <w:marTop w:val="0"/>
          <w:marBottom w:val="0"/>
          <w:divBdr>
            <w:top w:val="none" w:sz="0" w:space="0" w:color="auto"/>
            <w:left w:val="none" w:sz="0" w:space="0" w:color="auto"/>
            <w:bottom w:val="none" w:sz="0" w:space="0" w:color="auto"/>
            <w:right w:val="none" w:sz="0" w:space="0" w:color="auto"/>
          </w:divBdr>
        </w:div>
        <w:div w:id="667757887">
          <w:marLeft w:val="640"/>
          <w:marRight w:val="0"/>
          <w:marTop w:val="0"/>
          <w:marBottom w:val="0"/>
          <w:divBdr>
            <w:top w:val="none" w:sz="0" w:space="0" w:color="auto"/>
            <w:left w:val="none" w:sz="0" w:space="0" w:color="auto"/>
            <w:bottom w:val="none" w:sz="0" w:space="0" w:color="auto"/>
            <w:right w:val="none" w:sz="0" w:space="0" w:color="auto"/>
          </w:divBdr>
        </w:div>
        <w:div w:id="793526516">
          <w:marLeft w:val="640"/>
          <w:marRight w:val="0"/>
          <w:marTop w:val="0"/>
          <w:marBottom w:val="0"/>
          <w:divBdr>
            <w:top w:val="none" w:sz="0" w:space="0" w:color="auto"/>
            <w:left w:val="none" w:sz="0" w:space="0" w:color="auto"/>
            <w:bottom w:val="none" w:sz="0" w:space="0" w:color="auto"/>
            <w:right w:val="none" w:sz="0" w:space="0" w:color="auto"/>
          </w:divBdr>
        </w:div>
        <w:div w:id="1048526495">
          <w:marLeft w:val="640"/>
          <w:marRight w:val="0"/>
          <w:marTop w:val="0"/>
          <w:marBottom w:val="0"/>
          <w:divBdr>
            <w:top w:val="none" w:sz="0" w:space="0" w:color="auto"/>
            <w:left w:val="none" w:sz="0" w:space="0" w:color="auto"/>
            <w:bottom w:val="none" w:sz="0" w:space="0" w:color="auto"/>
            <w:right w:val="none" w:sz="0" w:space="0" w:color="auto"/>
          </w:divBdr>
        </w:div>
        <w:div w:id="1123695256">
          <w:marLeft w:val="640"/>
          <w:marRight w:val="0"/>
          <w:marTop w:val="0"/>
          <w:marBottom w:val="0"/>
          <w:divBdr>
            <w:top w:val="none" w:sz="0" w:space="0" w:color="auto"/>
            <w:left w:val="none" w:sz="0" w:space="0" w:color="auto"/>
            <w:bottom w:val="none" w:sz="0" w:space="0" w:color="auto"/>
            <w:right w:val="none" w:sz="0" w:space="0" w:color="auto"/>
          </w:divBdr>
        </w:div>
        <w:div w:id="1492256284">
          <w:marLeft w:val="640"/>
          <w:marRight w:val="0"/>
          <w:marTop w:val="0"/>
          <w:marBottom w:val="0"/>
          <w:divBdr>
            <w:top w:val="none" w:sz="0" w:space="0" w:color="auto"/>
            <w:left w:val="none" w:sz="0" w:space="0" w:color="auto"/>
            <w:bottom w:val="none" w:sz="0" w:space="0" w:color="auto"/>
            <w:right w:val="none" w:sz="0" w:space="0" w:color="auto"/>
          </w:divBdr>
        </w:div>
        <w:div w:id="1502233677">
          <w:marLeft w:val="640"/>
          <w:marRight w:val="0"/>
          <w:marTop w:val="0"/>
          <w:marBottom w:val="0"/>
          <w:divBdr>
            <w:top w:val="none" w:sz="0" w:space="0" w:color="auto"/>
            <w:left w:val="none" w:sz="0" w:space="0" w:color="auto"/>
            <w:bottom w:val="none" w:sz="0" w:space="0" w:color="auto"/>
            <w:right w:val="none" w:sz="0" w:space="0" w:color="auto"/>
          </w:divBdr>
        </w:div>
        <w:div w:id="1525054983">
          <w:marLeft w:val="640"/>
          <w:marRight w:val="0"/>
          <w:marTop w:val="0"/>
          <w:marBottom w:val="0"/>
          <w:divBdr>
            <w:top w:val="none" w:sz="0" w:space="0" w:color="auto"/>
            <w:left w:val="none" w:sz="0" w:space="0" w:color="auto"/>
            <w:bottom w:val="none" w:sz="0" w:space="0" w:color="auto"/>
            <w:right w:val="none" w:sz="0" w:space="0" w:color="auto"/>
          </w:divBdr>
        </w:div>
        <w:div w:id="1645699176">
          <w:marLeft w:val="640"/>
          <w:marRight w:val="0"/>
          <w:marTop w:val="0"/>
          <w:marBottom w:val="0"/>
          <w:divBdr>
            <w:top w:val="none" w:sz="0" w:space="0" w:color="auto"/>
            <w:left w:val="none" w:sz="0" w:space="0" w:color="auto"/>
            <w:bottom w:val="none" w:sz="0" w:space="0" w:color="auto"/>
            <w:right w:val="none" w:sz="0" w:space="0" w:color="auto"/>
          </w:divBdr>
        </w:div>
        <w:div w:id="1693914595">
          <w:marLeft w:val="640"/>
          <w:marRight w:val="0"/>
          <w:marTop w:val="0"/>
          <w:marBottom w:val="0"/>
          <w:divBdr>
            <w:top w:val="none" w:sz="0" w:space="0" w:color="auto"/>
            <w:left w:val="none" w:sz="0" w:space="0" w:color="auto"/>
            <w:bottom w:val="none" w:sz="0" w:space="0" w:color="auto"/>
            <w:right w:val="none" w:sz="0" w:space="0" w:color="auto"/>
          </w:divBdr>
        </w:div>
        <w:div w:id="1815490729">
          <w:marLeft w:val="640"/>
          <w:marRight w:val="0"/>
          <w:marTop w:val="0"/>
          <w:marBottom w:val="0"/>
          <w:divBdr>
            <w:top w:val="none" w:sz="0" w:space="0" w:color="auto"/>
            <w:left w:val="none" w:sz="0" w:space="0" w:color="auto"/>
            <w:bottom w:val="none" w:sz="0" w:space="0" w:color="auto"/>
            <w:right w:val="none" w:sz="0" w:space="0" w:color="auto"/>
          </w:divBdr>
        </w:div>
        <w:div w:id="2026324698">
          <w:marLeft w:val="640"/>
          <w:marRight w:val="0"/>
          <w:marTop w:val="0"/>
          <w:marBottom w:val="0"/>
          <w:divBdr>
            <w:top w:val="none" w:sz="0" w:space="0" w:color="auto"/>
            <w:left w:val="none" w:sz="0" w:space="0" w:color="auto"/>
            <w:bottom w:val="none" w:sz="0" w:space="0" w:color="auto"/>
            <w:right w:val="none" w:sz="0" w:space="0" w:color="auto"/>
          </w:divBdr>
        </w:div>
        <w:div w:id="2074810227">
          <w:marLeft w:val="640"/>
          <w:marRight w:val="0"/>
          <w:marTop w:val="0"/>
          <w:marBottom w:val="0"/>
          <w:divBdr>
            <w:top w:val="none" w:sz="0" w:space="0" w:color="auto"/>
            <w:left w:val="none" w:sz="0" w:space="0" w:color="auto"/>
            <w:bottom w:val="none" w:sz="0" w:space="0" w:color="auto"/>
            <w:right w:val="none" w:sz="0" w:space="0" w:color="auto"/>
          </w:divBdr>
        </w:div>
        <w:div w:id="2082218958">
          <w:marLeft w:val="640"/>
          <w:marRight w:val="0"/>
          <w:marTop w:val="0"/>
          <w:marBottom w:val="0"/>
          <w:divBdr>
            <w:top w:val="none" w:sz="0" w:space="0" w:color="auto"/>
            <w:left w:val="none" w:sz="0" w:space="0" w:color="auto"/>
            <w:bottom w:val="none" w:sz="0" w:space="0" w:color="auto"/>
            <w:right w:val="none" w:sz="0" w:space="0" w:color="auto"/>
          </w:divBdr>
        </w:div>
      </w:divsChild>
    </w:div>
    <w:div w:id="217324997">
      <w:bodyDiv w:val="1"/>
      <w:marLeft w:val="0"/>
      <w:marRight w:val="0"/>
      <w:marTop w:val="0"/>
      <w:marBottom w:val="0"/>
      <w:divBdr>
        <w:top w:val="none" w:sz="0" w:space="0" w:color="auto"/>
        <w:left w:val="none" w:sz="0" w:space="0" w:color="auto"/>
        <w:bottom w:val="none" w:sz="0" w:space="0" w:color="auto"/>
        <w:right w:val="none" w:sz="0" w:space="0" w:color="auto"/>
      </w:divBdr>
      <w:divsChild>
        <w:div w:id="103774290">
          <w:marLeft w:val="640"/>
          <w:marRight w:val="0"/>
          <w:marTop w:val="0"/>
          <w:marBottom w:val="0"/>
          <w:divBdr>
            <w:top w:val="none" w:sz="0" w:space="0" w:color="auto"/>
            <w:left w:val="none" w:sz="0" w:space="0" w:color="auto"/>
            <w:bottom w:val="none" w:sz="0" w:space="0" w:color="auto"/>
            <w:right w:val="none" w:sz="0" w:space="0" w:color="auto"/>
          </w:divBdr>
        </w:div>
        <w:div w:id="105928763">
          <w:marLeft w:val="640"/>
          <w:marRight w:val="0"/>
          <w:marTop w:val="0"/>
          <w:marBottom w:val="0"/>
          <w:divBdr>
            <w:top w:val="none" w:sz="0" w:space="0" w:color="auto"/>
            <w:left w:val="none" w:sz="0" w:space="0" w:color="auto"/>
            <w:bottom w:val="none" w:sz="0" w:space="0" w:color="auto"/>
            <w:right w:val="none" w:sz="0" w:space="0" w:color="auto"/>
          </w:divBdr>
        </w:div>
        <w:div w:id="302001366">
          <w:marLeft w:val="640"/>
          <w:marRight w:val="0"/>
          <w:marTop w:val="0"/>
          <w:marBottom w:val="0"/>
          <w:divBdr>
            <w:top w:val="none" w:sz="0" w:space="0" w:color="auto"/>
            <w:left w:val="none" w:sz="0" w:space="0" w:color="auto"/>
            <w:bottom w:val="none" w:sz="0" w:space="0" w:color="auto"/>
            <w:right w:val="none" w:sz="0" w:space="0" w:color="auto"/>
          </w:divBdr>
        </w:div>
        <w:div w:id="316888383">
          <w:marLeft w:val="640"/>
          <w:marRight w:val="0"/>
          <w:marTop w:val="0"/>
          <w:marBottom w:val="0"/>
          <w:divBdr>
            <w:top w:val="none" w:sz="0" w:space="0" w:color="auto"/>
            <w:left w:val="none" w:sz="0" w:space="0" w:color="auto"/>
            <w:bottom w:val="none" w:sz="0" w:space="0" w:color="auto"/>
            <w:right w:val="none" w:sz="0" w:space="0" w:color="auto"/>
          </w:divBdr>
        </w:div>
        <w:div w:id="377123248">
          <w:marLeft w:val="640"/>
          <w:marRight w:val="0"/>
          <w:marTop w:val="0"/>
          <w:marBottom w:val="0"/>
          <w:divBdr>
            <w:top w:val="none" w:sz="0" w:space="0" w:color="auto"/>
            <w:left w:val="none" w:sz="0" w:space="0" w:color="auto"/>
            <w:bottom w:val="none" w:sz="0" w:space="0" w:color="auto"/>
            <w:right w:val="none" w:sz="0" w:space="0" w:color="auto"/>
          </w:divBdr>
        </w:div>
        <w:div w:id="379403873">
          <w:marLeft w:val="640"/>
          <w:marRight w:val="0"/>
          <w:marTop w:val="0"/>
          <w:marBottom w:val="0"/>
          <w:divBdr>
            <w:top w:val="none" w:sz="0" w:space="0" w:color="auto"/>
            <w:left w:val="none" w:sz="0" w:space="0" w:color="auto"/>
            <w:bottom w:val="none" w:sz="0" w:space="0" w:color="auto"/>
            <w:right w:val="none" w:sz="0" w:space="0" w:color="auto"/>
          </w:divBdr>
        </w:div>
        <w:div w:id="413743899">
          <w:marLeft w:val="640"/>
          <w:marRight w:val="0"/>
          <w:marTop w:val="0"/>
          <w:marBottom w:val="0"/>
          <w:divBdr>
            <w:top w:val="none" w:sz="0" w:space="0" w:color="auto"/>
            <w:left w:val="none" w:sz="0" w:space="0" w:color="auto"/>
            <w:bottom w:val="none" w:sz="0" w:space="0" w:color="auto"/>
            <w:right w:val="none" w:sz="0" w:space="0" w:color="auto"/>
          </w:divBdr>
        </w:div>
        <w:div w:id="507913709">
          <w:marLeft w:val="640"/>
          <w:marRight w:val="0"/>
          <w:marTop w:val="0"/>
          <w:marBottom w:val="0"/>
          <w:divBdr>
            <w:top w:val="none" w:sz="0" w:space="0" w:color="auto"/>
            <w:left w:val="none" w:sz="0" w:space="0" w:color="auto"/>
            <w:bottom w:val="none" w:sz="0" w:space="0" w:color="auto"/>
            <w:right w:val="none" w:sz="0" w:space="0" w:color="auto"/>
          </w:divBdr>
        </w:div>
        <w:div w:id="553661032">
          <w:marLeft w:val="640"/>
          <w:marRight w:val="0"/>
          <w:marTop w:val="0"/>
          <w:marBottom w:val="0"/>
          <w:divBdr>
            <w:top w:val="none" w:sz="0" w:space="0" w:color="auto"/>
            <w:left w:val="none" w:sz="0" w:space="0" w:color="auto"/>
            <w:bottom w:val="none" w:sz="0" w:space="0" w:color="auto"/>
            <w:right w:val="none" w:sz="0" w:space="0" w:color="auto"/>
          </w:divBdr>
        </w:div>
        <w:div w:id="642389077">
          <w:marLeft w:val="640"/>
          <w:marRight w:val="0"/>
          <w:marTop w:val="0"/>
          <w:marBottom w:val="0"/>
          <w:divBdr>
            <w:top w:val="none" w:sz="0" w:space="0" w:color="auto"/>
            <w:left w:val="none" w:sz="0" w:space="0" w:color="auto"/>
            <w:bottom w:val="none" w:sz="0" w:space="0" w:color="auto"/>
            <w:right w:val="none" w:sz="0" w:space="0" w:color="auto"/>
          </w:divBdr>
        </w:div>
        <w:div w:id="867107657">
          <w:marLeft w:val="640"/>
          <w:marRight w:val="0"/>
          <w:marTop w:val="0"/>
          <w:marBottom w:val="0"/>
          <w:divBdr>
            <w:top w:val="none" w:sz="0" w:space="0" w:color="auto"/>
            <w:left w:val="none" w:sz="0" w:space="0" w:color="auto"/>
            <w:bottom w:val="none" w:sz="0" w:space="0" w:color="auto"/>
            <w:right w:val="none" w:sz="0" w:space="0" w:color="auto"/>
          </w:divBdr>
        </w:div>
        <w:div w:id="880937943">
          <w:marLeft w:val="640"/>
          <w:marRight w:val="0"/>
          <w:marTop w:val="0"/>
          <w:marBottom w:val="0"/>
          <w:divBdr>
            <w:top w:val="none" w:sz="0" w:space="0" w:color="auto"/>
            <w:left w:val="none" w:sz="0" w:space="0" w:color="auto"/>
            <w:bottom w:val="none" w:sz="0" w:space="0" w:color="auto"/>
            <w:right w:val="none" w:sz="0" w:space="0" w:color="auto"/>
          </w:divBdr>
        </w:div>
        <w:div w:id="1065688400">
          <w:marLeft w:val="640"/>
          <w:marRight w:val="0"/>
          <w:marTop w:val="0"/>
          <w:marBottom w:val="0"/>
          <w:divBdr>
            <w:top w:val="none" w:sz="0" w:space="0" w:color="auto"/>
            <w:left w:val="none" w:sz="0" w:space="0" w:color="auto"/>
            <w:bottom w:val="none" w:sz="0" w:space="0" w:color="auto"/>
            <w:right w:val="none" w:sz="0" w:space="0" w:color="auto"/>
          </w:divBdr>
        </w:div>
        <w:div w:id="1076440889">
          <w:marLeft w:val="640"/>
          <w:marRight w:val="0"/>
          <w:marTop w:val="0"/>
          <w:marBottom w:val="0"/>
          <w:divBdr>
            <w:top w:val="none" w:sz="0" w:space="0" w:color="auto"/>
            <w:left w:val="none" w:sz="0" w:space="0" w:color="auto"/>
            <w:bottom w:val="none" w:sz="0" w:space="0" w:color="auto"/>
            <w:right w:val="none" w:sz="0" w:space="0" w:color="auto"/>
          </w:divBdr>
        </w:div>
        <w:div w:id="1501970408">
          <w:marLeft w:val="640"/>
          <w:marRight w:val="0"/>
          <w:marTop w:val="0"/>
          <w:marBottom w:val="0"/>
          <w:divBdr>
            <w:top w:val="none" w:sz="0" w:space="0" w:color="auto"/>
            <w:left w:val="none" w:sz="0" w:space="0" w:color="auto"/>
            <w:bottom w:val="none" w:sz="0" w:space="0" w:color="auto"/>
            <w:right w:val="none" w:sz="0" w:space="0" w:color="auto"/>
          </w:divBdr>
        </w:div>
        <w:div w:id="1504666167">
          <w:marLeft w:val="640"/>
          <w:marRight w:val="0"/>
          <w:marTop w:val="0"/>
          <w:marBottom w:val="0"/>
          <w:divBdr>
            <w:top w:val="none" w:sz="0" w:space="0" w:color="auto"/>
            <w:left w:val="none" w:sz="0" w:space="0" w:color="auto"/>
            <w:bottom w:val="none" w:sz="0" w:space="0" w:color="auto"/>
            <w:right w:val="none" w:sz="0" w:space="0" w:color="auto"/>
          </w:divBdr>
        </w:div>
        <w:div w:id="1656495972">
          <w:marLeft w:val="640"/>
          <w:marRight w:val="0"/>
          <w:marTop w:val="0"/>
          <w:marBottom w:val="0"/>
          <w:divBdr>
            <w:top w:val="none" w:sz="0" w:space="0" w:color="auto"/>
            <w:left w:val="none" w:sz="0" w:space="0" w:color="auto"/>
            <w:bottom w:val="none" w:sz="0" w:space="0" w:color="auto"/>
            <w:right w:val="none" w:sz="0" w:space="0" w:color="auto"/>
          </w:divBdr>
        </w:div>
        <w:div w:id="1664776842">
          <w:marLeft w:val="640"/>
          <w:marRight w:val="0"/>
          <w:marTop w:val="0"/>
          <w:marBottom w:val="0"/>
          <w:divBdr>
            <w:top w:val="none" w:sz="0" w:space="0" w:color="auto"/>
            <w:left w:val="none" w:sz="0" w:space="0" w:color="auto"/>
            <w:bottom w:val="none" w:sz="0" w:space="0" w:color="auto"/>
            <w:right w:val="none" w:sz="0" w:space="0" w:color="auto"/>
          </w:divBdr>
        </w:div>
        <w:div w:id="1670937546">
          <w:marLeft w:val="640"/>
          <w:marRight w:val="0"/>
          <w:marTop w:val="0"/>
          <w:marBottom w:val="0"/>
          <w:divBdr>
            <w:top w:val="none" w:sz="0" w:space="0" w:color="auto"/>
            <w:left w:val="none" w:sz="0" w:space="0" w:color="auto"/>
            <w:bottom w:val="none" w:sz="0" w:space="0" w:color="auto"/>
            <w:right w:val="none" w:sz="0" w:space="0" w:color="auto"/>
          </w:divBdr>
        </w:div>
        <w:div w:id="1871526758">
          <w:marLeft w:val="640"/>
          <w:marRight w:val="0"/>
          <w:marTop w:val="0"/>
          <w:marBottom w:val="0"/>
          <w:divBdr>
            <w:top w:val="none" w:sz="0" w:space="0" w:color="auto"/>
            <w:left w:val="none" w:sz="0" w:space="0" w:color="auto"/>
            <w:bottom w:val="none" w:sz="0" w:space="0" w:color="auto"/>
            <w:right w:val="none" w:sz="0" w:space="0" w:color="auto"/>
          </w:divBdr>
        </w:div>
        <w:div w:id="1984305657">
          <w:marLeft w:val="640"/>
          <w:marRight w:val="0"/>
          <w:marTop w:val="0"/>
          <w:marBottom w:val="0"/>
          <w:divBdr>
            <w:top w:val="none" w:sz="0" w:space="0" w:color="auto"/>
            <w:left w:val="none" w:sz="0" w:space="0" w:color="auto"/>
            <w:bottom w:val="none" w:sz="0" w:space="0" w:color="auto"/>
            <w:right w:val="none" w:sz="0" w:space="0" w:color="auto"/>
          </w:divBdr>
        </w:div>
        <w:div w:id="2002928687">
          <w:marLeft w:val="640"/>
          <w:marRight w:val="0"/>
          <w:marTop w:val="0"/>
          <w:marBottom w:val="0"/>
          <w:divBdr>
            <w:top w:val="none" w:sz="0" w:space="0" w:color="auto"/>
            <w:left w:val="none" w:sz="0" w:space="0" w:color="auto"/>
            <w:bottom w:val="none" w:sz="0" w:space="0" w:color="auto"/>
            <w:right w:val="none" w:sz="0" w:space="0" w:color="auto"/>
          </w:divBdr>
        </w:div>
        <w:div w:id="2012751144">
          <w:marLeft w:val="640"/>
          <w:marRight w:val="0"/>
          <w:marTop w:val="0"/>
          <w:marBottom w:val="0"/>
          <w:divBdr>
            <w:top w:val="none" w:sz="0" w:space="0" w:color="auto"/>
            <w:left w:val="none" w:sz="0" w:space="0" w:color="auto"/>
            <w:bottom w:val="none" w:sz="0" w:space="0" w:color="auto"/>
            <w:right w:val="none" w:sz="0" w:space="0" w:color="auto"/>
          </w:divBdr>
        </w:div>
        <w:div w:id="2064983982">
          <w:marLeft w:val="640"/>
          <w:marRight w:val="0"/>
          <w:marTop w:val="0"/>
          <w:marBottom w:val="0"/>
          <w:divBdr>
            <w:top w:val="none" w:sz="0" w:space="0" w:color="auto"/>
            <w:left w:val="none" w:sz="0" w:space="0" w:color="auto"/>
            <w:bottom w:val="none" w:sz="0" w:space="0" w:color="auto"/>
            <w:right w:val="none" w:sz="0" w:space="0" w:color="auto"/>
          </w:divBdr>
        </w:div>
      </w:divsChild>
    </w:div>
    <w:div w:id="229581951">
      <w:bodyDiv w:val="1"/>
      <w:marLeft w:val="0"/>
      <w:marRight w:val="0"/>
      <w:marTop w:val="0"/>
      <w:marBottom w:val="0"/>
      <w:divBdr>
        <w:top w:val="none" w:sz="0" w:space="0" w:color="auto"/>
        <w:left w:val="none" w:sz="0" w:space="0" w:color="auto"/>
        <w:bottom w:val="none" w:sz="0" w:space="0" w:color="auto"/>
        <w:right w:val="none" w:sz="0" w:space="0" w:color="auto"/>
      </w:divBdr>
      <w:divsChild>
        <w:div w:id="473760140">
          <w:marLeft w:val="640"/>
          <w:marRight w:val="0"/>
          <w:marTop w:val="0"/>
          <w:marBottom w:val="0"/>
          <w:divBdr>
            <w:top w:val="none" w:sz="0" w:space="0" w:color="auto"/>
            <w:left w:val="none" w:sz="0" w:space="0" w:color="auto"/>
            <w:bottom w:val="none" w:sz="0" w:space="0" w:color="auto"/>
            <w:right w:val="none" w:sz="0" w:space="0" w:color="auto"/>
          </w:divBdr>
        </w:div>
        <w:div w:id="588463321">
          <w:marLeft w:val="640"/>
          <w:marRight w:val="0"/>
          <w:marTop w:val="0"/>
          <w:marBottom w:val="0"/>
          <w:divBdr>
            <w:top w:val="none" w:sz="0" w:space="0" w:color="auto"/>
            <w:left w:val="none" w:sz="0" w:space="0" w:color="auto"/>
            <w:bottom w:val="none" w:sz="0" w:space="0" w:color="auto"/>
            <w:right w:val="none" w:sz="0" w:space="0" w:color="auto"/>
          </w:divBdr>
        </w:div>
        <w:div w:id="637103258">
          <w:marLeft w:val="640"/>
          <w:marRight w:val="0"/>
          <w:marTop w:val="0"/>
          <w:marBottom w:val="0"/>
          <w:divBdr>
            <w:top w:val="none" w:sz="0" w:space="0" w:color="auto"/>
            <w:left w:val="none" w:sz="0" w:space="0" w:color="auto"/>
            <w:bottom w:val="none" w:sz="0" w:space="0" w:color="auto"/>
            <w:right w:val="none" w:sz="0" w:space="0" w:color="auto"/>
          </w:divBdr>
        </w:div>
        <w:div w:id="728380713">
          <w:marLeft w:val="640"/>
          <w:marRight w:val="0"/>
          <w:marTop w:val="0"/>
          <w:marBottom w:val="0"/>
          <w:divBdr>
            <w:top w:val="none" w:sz="0" w:space="0" w:color="auto"/>
            <w:left w:val="none" w:sz="0" w:space="0" w:color="auto"/>
            <w:bottom w:val="none" w:sz="0" w:space="0" w:color="auto"/>
            <w:right w:val="none" w:sz="0" w:space="0" w:color="auto"/>
          </w:divBdr>
        </w:div>
        <w:div w:id="741683018">
          <w:marLeft w:val="640"/>
          <w:marRight w:val="0"/>
          <w:marTop w:val="0"/>
          <w:marBottom w:val="0"/>
          <w:divBdr>
            <w:top w:val="none" w:sz="0" w:space="0" w:color="auto"/>
            <w:left w:val="none" w:sz="0" w:space="0" w:color="auto"/>
            <w:bottom w:val="none" w:sz="0" w:space="0" w:color="auto"/>
            <w:right w:val="none" w:sz="0" w:space="0" w:color="auto"/>
          </w:divBdr>
        </w:div>
        <w:div w:id="980692523">
          <w:marLeft w:val="640"/>
          <w:marRight w:val="0"/>
          <w:marTop w:val="0"/>
          <w:marBottom w:val="0"/>
          <w:divBdr>
            <w:top w:val="none" w:sz="0" w:space="0" w:color="auto"/>
            <w:left w:val="none" w:sz="0" w:space="0" w:color="auto"/>
            <w:bottom w:val="none" w:sz="0" w:space="0" w:color="auto"/>
            <w:right w:val="none" w:sz="0" w:space="0" w:color="auto"/>
          </w:divBdr>
        </w:div>
        <w:div w:id="986013242">
          <w:marLeft w:val="640"/>
          <w:marRight w:val="0"/>
          <w:marTop w:val="0"/>
          <w:marBottom w:val="0"/>
          <w:divBdr>
            <w:top w:val="none" w:sz="0" w:space="0" w:color="auto"/>
            <w:left w:val="none" w:sz="0" w:space="0" w:color="auto"/>
            <w:bottom w:val="none" w:sz="0" w:space="0" w:color="auto"/>
            <w:right w:val="none" w:sz="0" w:space="0" w:color="auto"/>
          </w:divBdr>
        </w:div>
        <w:div w:id="1035540926">
          <w:marLeft w:val="640"/>
          <w:marRight w:val="0"/>
          <w:marTop w:val="0"/>
          <w:marBottom w:val="0"/>
          <w:divBdr>
            <w:top w:val="none" w:sz="0" w:space="0" w:color="auto"/>
            <w:left w:val="none" w:sz="0" w:space="0" w:color="auto"/>
            <w:bottom w:val="none" w:sz="0" w:space="0" w:color="auto"/>
            <w:right w:val="none" w:sz="0" w:space="0" w:color="auto"/>
          </w:divBdr>
        </w:div>
        <w:div w:id="1319922398">
          <w:marLeft w:val="640"/>
          <w:marRight w:val="0"/>
          <w:marTop w:val="0"/>
          <w:marBottom w:val="0"/>
          <w:divBdr>
            <w:top w:val="none" w:sz="0" w:space="0" w:color="auto"/>
            <w:left w:val="none" w:sz="0" w:space="0" w:color="auto"/>
            <w:bottom w:val="none" w:sz="0" w:space="0" w:color="auto"/>
            <w:right w:val="none" w:sz="0" w:space="0" w:color="auto"/>
          </w:divBdr>
        </w:div>
        <w:div w:id="1536311712">
          <w:marLeft w:val="640"/>
          <w:marRight w:val="0"/>
          <w:marTop w:val="0"/>
          <w:marBottom w:val="0"/>
          <w:divBdr>
            <w:top w:val="none" w:sz="0" w:space="0" w:color="auto"/>
            <w:left w:val="none" w:sz="0" w:space="0" w:color="auto"/>
            <w:bottom w:val="none" w:sz="0" w:space="0" w:color="auto"/>
            <w:right w:val="none" w:sz="0" w:space="0" w:color="auto"/>
          </w:divBdr>
        </w:div>
        <w:div w:id="1652710255">
          <w:marLeft w:val="640"/>
          <w:marRight w:val="0"/>
          <w:marTop w:val="0"/>
          <w:marBottom w:val="0"/>
          <w:divBdr>
            <w:top w:val="none" w:sz="0" w:space="0" w:color="auto"/>
            <w:left w:val="none" w:sz="0" w:space="0" w:color="auto"/>
            <w:bottom w:val="none" w:sz="0" w:space="0" w:color="auto"/>
            <w:right w:val="none" w:sz="0" w:space="0" w:color="auto"/>
          </w:divBdr>
        </w:div>
        <w:div w:id="1747264497">
          <w:marLeft w:val="640"/>
          <w:marRight w:val="0"/>
          <w:marTop w:val="0"/>
          <w:marBottom w:val="0"/>
          <w:divBdr>
            <w:top w:val="none" w:sz="0" w:space="0" w:color="auto"/>
            <w:left w:val="none" w:sz="0" w:space="0" w:color="auto"/>
            <w:bottom w:val="none" w:sz="0" w:space="0" w:color="auto"/>
            <w:right w:val="none" w:sz="0" w:space="0" w:color="auto"/>
          </w:divBdr>
        </w:div>
        <w:div w:id="1754007936">
          <w:marLeft w:val="640"/>
          <w:marRight w:val="0"/>
          <w:marTop w:val="0"/>
          <w:marBottom w:val="0"/>
          <w:divBdr>
            <w:top w:val="none" w:sz="0" w:space="0" w:color="auto"/>
            <w:left w:val="none" w:sz="0" w:space="0" w:color="auto"/>
            <w:bottom w:val="none" w:sz="0" w:space="0" w:color="auto"/>
            <w:right w:val="none" w:sz="0" w:space="0" w:color="auto"/>
          </w:divBdr>
        </w:div>
        <w:div w:id="1795978052">
          <w:marLeft w:val="640"/>
          <w:marRight w:val="0"/>
          <w:marTop w:val="0"/>
          <w:marBottom w:val="0"/>
          <w:divBdr>
            <w:top w:val="none" w:sz="0" w:space="0" w:color="auto"/>
            <w:left w:val="none" w:sz="0" w:space="0" w:color="auto"/>
            <w:bottom w:val="none" w:sz="0" w:space="0" w:color="auto"/>
            <w:right w:val="none" w:sz="0" w:space="0" w:color="auto"/>
          </w:divBdr>
        </w:div>
        <w:div w:id="1845901924">
          <w:marLeft w:val="640"/>
          <w:marRight w:val="0"/>
          <w:marTop w:val="0"/>
          <w:marBottom w:val="0"/>
          <w:divBdr>
            <w:top w:val="none" w:sz="0" w:space="0" w:color="auto"/>
            <w:left w:val="none" w:sz="0" w:space="0" w:color="auto"/>
            <w:bottom w:val="none" w:sz="0" w:space="0" w:color="auto"/>
            <w:right w:val="none" w:sz="0" w:space="0" w:color="auto"/>
          </w:divBdr>
        </w:div>
        <w:div w:id="2021076396">
          <w:marLeft w:val="640"/>
          <w:marRight w:val="0"/>
          <w:marTop w:val="0"/>
          <w:marBottom w:val="0"/>
          <w:divBdr>
            <w:top w:val="none" w:sz="0" w:space="0" w:color="auto"/>
            <w:left w:val="none" w:sz="0" w:space="0" w:color="auto"/>
            <w:bottom w:val="none" w:sz="0" w:space="0" w:color="auto"/>
            <w:right w:val="none" w:sz="0" w:space="0" w:color="auto"/>
          </w:divBdr>
        </w:div>
      </w:divsChild>
    </w:div>
    <w:div w:id="260069263">
      <w:bodyDiv w:val="1"/>
      <w:marLeft w:val="0"/>
      <w:marRight w:val="0"/>
      <w:marTop w:val="0"/>
      <w:marBottom w:val="0"/>
      <w:divBdr>
        <w:top w:val="none" w:sz="0" w:space="0" w:color="auto"/>
        <w:left w:val="none" w:sz="0" w:space="0" w:color="auto"/>
        <w:bottom w:val="none" w:sz="0" w:space="0" w:color="auto"/>
        <w:right w:val="none" w:sz="0" w:space="0" w:color="auto"/>
      </w:divBdr>
      <w:divsChild>
        <w:div w:id="88553337">
          <w:marLeft w:val="640"/>
          <w:marRight w:val="0"/>
          <w:marTop w:val="0"/>
          <w:marBottom w:val="0"/>
          <w:divBdr>
            <w:top w:val="none" w:sz="0" w:space="0" w:color="auto"/>
            <w:left w:val="none" w:sz="0" w:space="0" w:color="auto"/>
            <w:bottom w:val="none" w:sz="0" w:space="0" w:color="auto"/>
            <w:right w:val="none" w:sz="0" w:space="0" w:color="auto"/>
          </w:divBdr>
        </w:div>
        <w:div w:id="299386531">
          <w:marLeft w:val="640"/>
          <w:marRight w:val="0"/>
          <w:marTop w:val="0"/>
          <w:marBottom w:val="0"/>
          <w:divBdr>
            <w:top w:val="none" w:sz="0" w:space="0" w:color="auto"/>
            <w:left w:val="none" w:sz="0" w:space="0" w:color="auto"/>
            <w:bottom w:val="none" w:sz="0" w:space="0" w:color="auto"/>
            <w:right w:val="none" w:sz="0" w:space="0" w:color="auto"/>
          </w:divBdr>
        </w:div>
        <w:div w:id="592280721">
          <w:marLeft w:val="640"/>
          <w:marRight w:val="0"/>
          <w:marTop w:val="0"/>
          <w:marBottom w:val="0"/>
          <w:divBdr>
            <w:top w:val="none" w:sz="0" w:space="0" w:color="auto"/>
            <w:left w:val="none" w:sz="0" w:space="0" w:color="auto"/>
            <w:bottom w:val="none" w:sz="0" w:space="0" w:color="auto"/>
            <w:right w:val="none" w:sz="0" w:space="0" w:color="auto"/>
          </w:divBdr>
        </w:div>
        <w:div w:id="742072613">
          <w:marLeft w:val="640"/>
          <w:marRight w:val="0"/>
          <w:marTop w:val="0"/>
          <w:marBottom w:val="0"/>
          <w:divBdr>
            <w:top w:val="none" w:sz="0" w:space="0" w:color="auto"/>
            <w:left w:val="none" w:sz="0" w:space="0" w:color="auto"/>
            <w:bottom w:val="none" w:sz="0" w:space="0" w:color="auto"/>
            <w:right w:val="none" w:sz="0" w:space="0" w:color="auto"/>
          </w:divBdr>
        </w:div>
        <w:div w:id="814301402">
          <w:marLeft w:val="640"/>
          <w:marRight w:val="0"/>
          <w:marTop w:val="0"/>
          <w:marBottom w:val="0"/>
          <w:divBdr>
            <w:top w:val="none" w:sz="0" w:space="0" w:color="auto"/>
            <w:left w:val="none" w:sz="0" w:space="0" w:color="auto"/>
            <w:bottom w:val="none" w:sz="0" w:space="0" w:color="auto"/>
            <w:right w:val="none" w:sz="0" w:space="0" w:color="auto"/>
          </w:divBdr>
        </w:div>
        <w:div w:id="854340816">
          <w:marLeft w:val="640"/>
          <w:marRight w:val="0"/>
          <w:marTop w:val="0"/>
          <w:marBottom w:val="0"/>
          <w:divBdr>
            <w:top w:val="none" w:sz="0" w:space="0" w:color="auto"/>
            <w:left w:val="none" w:sz="0" w:space="0" w:color="auto"/>
            <w:bottom w:val="none" w:sz="0" w:space="0" w:color="auto"/>
            <w:right w:val="none" w:sz="0" w:space="0" w:color="auto"/>
          </w:divBdr>
        </w:div>
        <w:div w:id="1179462373">
          <w:marLeft w:val="640"/>
          <w:marRight w:val="0"/>
          <w:marTop w:val="0"/>
          <w:marBottom w:val="0"/>
          <w:divBdr>
            <w:top w:val="none" w:sz="0" w:space="0" w:color="auto"/>
            <w:left w:val="none" w:sz="0" w:space="0" w:color="auto"/>
            <w:bottom w:val="none" w:sz="0" w:space="0" w:color="auto"/>
            <w:right w:val="none" w:sz="0" w:space="0" w:color="auto"/>
          </w:divBdr>
        </w:div>
        <w:div w:id="1295058598">
          <w:marLeft w:val="640"/>
          <w:marRight w:val="0"/>
          <w:marTop w:val="0"/>
          <w:marBottom w:val="0"/>
          <w:divBdr>
            <w:top w:val="none" w:sz="0" w:space="0" w:color="auto"/>
            <w:left w:val="none" w:sz="0" w:space="0" w:color="auto"/>
            <w:bottom w:val="none" w:sz="0" w:space="0" w:color="auto"/>
            <w:right w:val="none" w:sz="0" w:space="0" w:color="auto"/>
          </w:divBdr>
        </w:div>
        <w:div w:id="1637755435">
          <w:marLeft w:val="640"/>
          <w:marRight w:val="0"/>
          <w:marTop w:val="0"/>
          <w:marBottom w:val="0"/>
          <w:divBdr>
            <w:top w:val="none" w:sz="0" w:space="0" w:color="auto"/>
            <w:left w:val="none" w:sz="0" w:space="0" w:color="auto"/>
            <w:bottom w:val="none" w:sz="0" w:space="0" w:color="auto"/>
            <w:right w:val="none" w:sz="0" w:space="0" w:color="auto"/>
          </w:divBdr>
        </w:div>
        <w:div w:id="1783188635">
          <w:marLeft w:val="640"/>
          <w:marRight w:val="0"/>
          <w:marTop w:val="0"/>
          <w:marBottom w:val="0"/>
          <w:divBdr>
            <w:top w:val="none" w:sz="0" w:space="0" w:color="auto"/>
            <w:left w:val="none" w:sz="0" w:space="0" w:color="auto"/>
            <w:bottom w:val="none" w:sz="0" w:space="0" w:color="auto"/>
            <w:right w:val="none" w:sz="0" w:space="0" w:color="auto"/>
          </w:divBdr>
        </w:div>
        <w:div w:id="2001228650">
          <w:marLeft w:val="640"/>
          <w:marRight w:val="0"/>
          <w:marTop w:val="0"/>
          <w:marBottom w:val="0"/>
          <w:divBdr>
            <w:top w:val="none" w:sz="0" w:space="0" w:color="auto"/>
            <w:left w:val="none" w:sz="0" w:space="0" w:color="auto"/>
            <w:bottom w:val="none" w:sz="0" w:space="0" w:color="auto"/>
            <w:right w:val="none" w:sz="0" w:space="0" w:color="auto"/>
          </w:divBdr>
        </w:div>
        <w:div w:id="2097702557">
          <w:marLeft w:val="640"/>
          <w:marRight w:val="0"/>
          <w:marTop w:val="0"/>
          <w:marBottom w:val="0"/>
          <w:divBdr>
            <w:top w:val="none" w:sz="0" w:space="0" w:color="auto"/>
            <w:left w:val="none" w:sz="0" w:space="0" w:color="auto"/>
            <w:bottom w:val="none" w:sz="0" w:space="0" w:color="auto"/>
            <w:right w:val="none" w:sz="0" w:space="0" w:color="auto"/>
          </w:divBdr>
        </w:div>
      </w:divsChild>
    </w:div>
    <w:div w:id="305014377">
      <w:bodyDiv w:val="1"/>
      <w:marLeft w:val="0"/>
      <w:marRight w:val="0"/>
      <w:marTop w:val="0"/>
      <w:marBottom w:val="0"/>
      <w:divBdr>
        <w:top w:val="none" w:sz="0" w:space="0" w:color="auto"/>
        <w:left w:val="none" w:sz="0" w:space="0" w:color="auto"/>
        <w:bottom w:val="none" w:sz="0" w:space="0" w:color="auto"/>
        <w:right w:val="none" w:sz="0" w:space="0" w:color="auto"/>
      </w:divBdr>
      <w:divsChild>
        <w:div w:id="2087336616">
          <w:marLeft w:val="640"/>
          <w:marRight w:val="0"/>
          <w:marTop w:val="0"/>
          <w:marBottom w:val="0"/>
          <w:divBdr>
            <w:top w:val="none" w:sz="0" w:space="0" w:color="auto"/>
            <w:left w:val="none" w:sz="0" w:space="0" w:color="auto"/>
            <w:bottom w:val="none" w:sz="0" w:space="0" w:color="auto"/>
            <w:right w:val="none" w:sz="0" w:space="0" w:color="auto"/>
          </w:divBdr>
        </w:div>
        <w:div w:id="1443962649">
          <w:marLeft w:val="640"/>
          <w:marRight w:val="0"/>
          <w:marTop w:val="0"/>
          <w:marBottom w:val="0"/>
          <w:divBdr>
            <w:top w:val="none" w:sz="0" w:space="0" w:color="auto"/>
            <w:left w:val="none" w:sz="0" w:space="0" w:color="auto"/>
            <w:bottom w:val="none" w:sz="0" w:space="0" w:color="auto"/>
            <w:right w:val="none" w:sz="0" w:space="0" w:color="auto"/>
          </w:divBdr>
        </w:div>
        <w:div w:id="220021540">
          <w:marLeft w:val="640"/>
          <w:marRight w:val="0"/>
          <w:marTop w:val="0"/>
          <w:marBottom w:val="0"/>
          <w:divBdr>
            <w:top w:val="none" w:sz="0" w:space="0" w:color="auto"/>
            <w:left w:val="none" w:sz="0" w:space="0" w:color="auto"/>
            <w:bottom w:val="none" w:sz="0" w:space="0" w:color="auto"/>
            <w:right w:val="none" w:sz="0" w:space="0" w:color="auto"/>
          </w:divBdr>
        </w:div>
        <w:div w:id="1400521756">
          <w:marLeft w:val="640"/>
          <w:marRight w:val="0"/>
          <w:marTop w:val="0"/>
          <w:marBottom w:val="0"/>
          <w:divBdr>
            <w:top w:val="none" w:sz="0" w:space="0" w:color="auto"/>
            <w:left w:val="none" w:sz="0" w:space="0" w:color="auto"/>
            <w:bottom w:val="none" w:sz="0" w:space="0" w:color="auto"/>
            <w:right w:val="none" w:sz="0" w:space="0" w:color="auto"/>
          </w:divBdr>
        </w:div>
        <w:div w:id="1891728358">
          <w:marLeft w:val="640"/>
          <w:marRight w:val="0"/>
          <w:marTop w:val="0"/>
          <w:marBottom w:val="0"/>
          <w:divBdr>
            <w:top w:val="none" w:sz="0" w:space="0" w:color="auto"/>
            <w:left w:val="none" w:sz="0" w:space="0" w:color="auto"/>
            <w:bottom w:val="none" w:sz="0" w:space="0" w:color="auto"/>
            <w:right w:val="none" w:sz="0" w:space="0" w:color="auto"/>
          </w:divBdr>
        </w:div>
        <w:div w:id="1626161392">
          <w:marLeft w:val="640"/>
          <w:marRight w:val="0"/>
          <w:marTop w:val="0"/>
          <w:marBottom w:val="0"/>
          <w:divBdr>
            <w:top w:val="none" w:sz="0" w:space="0" w:color="auto"/>
            <w:left w:val="none" w:sz="0" w:space="0" w:color="auto"/>
            <w:bottom w:val="none" w:sz="0" w:space="0" w:color="auto"/>
            <w:right w:val="none" w:sz="0" w:space="0" w:color="auto"/>
          </w:divBdr>
        </w:div>
        <w:div w:id="1297836963">
          <w:marLeft w:val="640"/>
          <w:marRight w:val="0"/>
          <w:marTop w:val="0"/>
          <w:marBottom w:val="0"/>
          <w:divBdr>
            <w:top w:val="none" w:sz="0" w:space="0" w:color="auto"/>
            <w:left w:val="none" w:sz="0" w:space="0" w:color="auto"/>
            <w:bottom w:val="none" w:sz="0" w:space="0" w:color="auto"/>
            <w:right w:val="none" w:sz="0" w:space="0" w:color="auto"/>
          </w:divBdr>
        </w:div>
        <w:div w:id="1808860048">
          <w:marLeft w:val="640"/>
          <w:marRight w:val="0"/>
          <w:marTop w:val="0"/>
          <w:marBottom w:val="0"/>
          <w:divBdr>
            <w:top w:val="none" w:sz="0" w:space="0" w:color="auto"/>
            <w:left w:val="none" w:sz="0" w:space="0" w:color="auto"/>
            <w:bottom w:val="none" w:sz="0" w:space="0" w:color="auto"/>
            <w:right w:val="none" w:sz="0" w:space="0" w:color="auto"/>
          </w:divBdr>
        </w:div>
        <w:div w:id="828134347">
          <w:marLeft w:val="640"/>
          <w:marRight w:val="0"/>
          <w:marTop w:val="0"/>
          <w:marBottom w:val="0"/>
          <w:divBdr>
            <w:top w:val="none" w:sz="0" w:space="0" w:color="auto"/>
            <w:left w:val="none" w:sz="0" w:space="0" w:color="auto"/>
            <w:bottom w:val="none" w:sz="0" w:space="0" w:color="auto"/>
            <w:right w:val="none" w:sz="0" w:space="0" w:color="auto"/>
          </w:divBdr>
        </w:div>
        <w:div w:id="1087262340">
          <w:marLeft w:val="640"/>
          <w:marRight w:val="0"/>
          <w:marTop w:val="0"/>
          <w:marBottom w:val="0"/>
          <w:divBdr>
            <w:top w:val="none" w:sz="0" w:space="0" w:color="auto"/>
            <w:left w:val="none" w:sz="0" w:space="0" w:color="auto"/>
            <w:bottom w:val="none" w:sz="0" w:space="0" w:color="auto"/>
            <w:right w:val="none" w:sz="0" w:space="0" w:color="auto"/>
          </w:divBdr>
        </w:div>
        <w:div w:id="1272663669">
          <w:marLeft w:val="640"/>
          <w:marRight w:val="0"/>
          <w:marTop w:val="0"/>
          <w:marBottom w:val="0"/>
          <w:divBdr>
            <w:top w:val="none" w:sz="0" w:space="0" w:color="auto"/>
            <w:left w:val="none" w:sz="0" w:space="0" w:color="auto"/>
            <w:bottom w:val="none" w:sz="0" w:space="0" w:color="auto"/>
            <w:right w:val="none" w:sz="0" w:space="0" w:color="auto"/>
          </w:divBdr>
        </w:div>
        <w:div w:id="1808667267">
          <w:marLeft w:val="640"/>
          <w:marRight w:val="0"/>
          <w:marTop w:val="0"/>
          <w:marBottom w:val="0"/>
          <w:divBdr>
            <w:top w:val="none" w:sz="0" w:space="0" w:color="auto"/>
            <w:left w:val="none" w:sz="0" w:space="0" w:color="auto"/>
            <w:bottom w:val="none" w:sz="0" w:space="0" w:color="auto"/>
            <w:right w:val="none" w:sz="0" w:space="0" w:color="auto"/>
          </w:divBdr>
        </w:div>
        <w:div w:id="878667956">
          <w:marLeft w:val="640"/>
          <w:marRight w:val="0"/>
          <w:marTop w:val="0"/>
          <w:marBottom w:val="0"/>
          <w:divBdr>
            <w:top w:val="none" w:sz="0" w:space="0" w:color="auto"/>
            <w:left w:val="none" w:sz="0" w:space="0" w:color="auto"/>
            <w:bottom w:val="none" w:sz="0" w:space="0" w:color="auto"/>
            <w:right w:val="none" w:sz="0" w:space="0" w:color="auto"/>
          </w:divBdr>
        </w:div>
        <w:div w:id="2073455185">
          <w:marLeft w:val="640"/>
          <w:marRight w:val="0"/>
          <w:marTop w:val="0"/>
          <w:marBottom w:val="0"/>
          <w:divBdr>
            <w:top w:val="none" w:sz="0" w:space="0" w:color="auto"/>
            <w:left w:val="none" w:sz="0" w:space="0" w:color="auto"/>
            <w:bottom w:val="none" w:sz="0" w:space="0" w:color="auto"/>
            <w:right w:val="none" w:sz="0" w:space="0" w:color="auto"/>
          </w:divBdr>
        </w:div>
        <w:div w:id="1115639293">
          <w:marLeft w:val="640"/>
          <w:marRight w:val="0"/>
          <w:marTop w:val="0"/>
          <w:marBottom w:val="0"/>
          <w:divBdr>
            <w:top w:val="none" w:sz="0" w:space="0" w:color="auto"/>
            <w:left w:val="none" w:sz="0" w:space="0" w:color="auto"/>
            <w:bottom w:val="none" w:sz="0" w:space="0" w:color="auto"/>
            <w:right w:val="none" w:sz="0" w:space="0" w:color="auto"/>
          </w:divBdr>
        </w:div>
        <w:div w:id="176627934">
          <w:marLeft w:val="640"/>
          <w:marRight w:val="0"/>
          <w:marTop w:val="0"/>
          <w:marBottom w:val="0"/>
          <w:divBdr>
            <w:top w:val="none" w:sz="0" w:space="0" w:color="auto"/>
            <w:left w:val="none" w:sz="0" w:space="0" w:color="auto"/>
            <w:bottom w:val="none" w:sz="0" w:space="0" w:color="auto"/>
            <w:right w:val="none" w:sz="0" w:space="0" w:color="auto"/>
          </w:divBdr>
        </w:div>
        <w:div w:id="156774706">
          <w:marLeft w:val="640"/>
          <w:marRight w:val="0"/>
          <w:marTop w:val="0"/>
          <w:marBottom w:val="0"/>
          <w:divBdr>
            <w:top w:val="none" w:sz="0" w:space="0" w:color="auto"/>
            <w:left w:val="none" w:sz="0" w:space="0" w:color="auto"/>
            <w:bottom w:val="none" w:sz="0" w:space="0" w:color="auto"/>
            <w:right w:val="none" w:sz="0" w:space="0" w:color="auto"/>
          </w:divBdr>
        </w:div>
        <w:div w:id="1320887224">
          <w:marLeft w:val="640"/>
          <w:marRight w:val="0"/>
          <w:marTop w:val="0"/>
          <w:marBottom w:val="0"/>
          <w:divBdr>
            <w:top w:val="none" w:sz="0" w:space="0" w:color="auto"/>
            <w:left w:val="none" w:sz="0" w:space="0" w:color="auto"/>
            <w:bottom w:val="none" w:sz="0" w:space="0" w:color="auto"/>
            <w:right w:val="none" w:sz="0" w:space="0" w:color="auto"/>
          </w:divBdr>
        </w:div>
        <w:div w:id="1553731213">
          <w:marLeft w:val="640"/>
          <w:marRight w:val="0"/>
          <w:marTop w:val="0"/>
          <w:marBottom w:val="0"/>
          <w:divBdr>
            <w:top w:val="none" w:sz="0" w:space="0" w:color="auto"/>
            <w:left w:val="none" w:sz="0" w:space="0" w:color="auto"/>
            <w:bottom w:val="none" w:sz="0" w:space="0" w:color="auto"/>
            <w:right w:val="none" w:sz="0" w:space="0" w:color="auto"/>
          </w:divBdr>
        </w:div>
        <w:div w:id="1349407788">
          <w:marLeft w:val="640"/>
          <w:marRight w:val="0"/>
          <w:marTop w:val="0"/>
          <w:marBottom w:val="0"/>
          <w:divBdr>
            <w:top w:val="none" w:sz="0" w:space="0" w:color="auto"/>
            <w:left w:val="none" w:sz="0" w:space="0" w:color="auto"/>
            <w:bottom w:val="none" w:sz="0" w:space="0" w:color="auto"/>
            <w:right w:val="none" w:sz="0" w:space="0" w:color="auto"/>
          </w:divBdr>
        </w:div>
        <w:div w:id="1084759570">
          <w:marLeft w:val="640"/>
          <w:marRight w:val="0"/>
          <w:marTop w:val="0"/>
          <w:marBottom w:val="0"/>
          <w:divBdr>
            <w:top w:val="none" w:sz="0" w:space="0" w:color="auto"/>
            <w:left w:val="none" w:sz="0" w:space="0" w:color="auto"/>
            <w:bottom w:val="none" w:sz="0" w:space="0" w:color="auto"/>
            <w:right w:val="none" w:sz="0" w:space="0" w:color="auto"/>
          </w:divBdr>
        </w:div>
        <w:div w:id="381057143">
          <w:marLeft w:val="640"/>
          <w:marRight w:val="0"/>
          <w:marTop w:val="0"/>
          <w:marBottom w:val="0"/>
          <w:divBdr>
            <w:top w:val="none" w:sz="0" w:space="0" w:color="auto"/>
            <w:left w:val="none" w:sz="0" w:space="0" w:color="auto"/>
            <w:bottom w:val="none" w:sz="0" w:space="0" w:color="auto"/>
            <w:right w:val="none" w:sz="0" w:space="0" w:color="auto"/>
          </w:divBdr>
        </w:div>
      </w:divsChild>
    </w:div>
    <w:div w:id="306739336">
      <w:bodyDiv w:val="1"/>
      <w:marLeft w:val="0"/>
      <w:marRight w:val="0"/>
      <w:marTop w:val="0"/>
      <w:marBottom w:val="0"/>
      <w:divBdr>
        <w:top w:val="none" w:sz="0" w:space="0" w:color="auto"/>
        <w:left w:val="none" w:sz="0" w:space="0" w:color="auto"/>
        <w:bottom w:val="none" w:sz="0" w:space="0" w:color="auto"/>
        <w:right w:val="none" w:sz="0" w:space="0" w:color="auto"/>
      </w:divBdr>
      <w:divsChild>
        <w:div w:id="429742950">
          <w:marLeft w:val="640"/>
          <w:marRight w:val="0"/>
          <w:marTop w:val="0"/>
          <w:marBottom w:val="0"/>
          <w:divBdr>
            <w:top w:val="none" w:sz="0" w:space="0" w:color="auto"/>
            <w:left w:val="none" w:sz="0" w:space="0" w:color="auto"/>
            <w:bottom w:val="none" w:sz="0" w:space="0" w:color="auto"/>
            <w:right w:val="none" w:sz="0" w:space="0" w:color="auto"/>
          </w:divBdr>
        </w:div>
        <w:div w:id="482114601">
          <w:marLeft w:val="640"/>
          <w:marRight w:val="0"/>
          <w:marTop w:val="0"/>
          <w:marBottom w:val="0"/>
          <w:divBdr>
            <w:top w:val="none" w:sz="0" w:space="0" w:color="auto"/>
            <w:left w:val="none" w:sz="0" w:space="0" w:color="auto"/>
            <w:bottom w:val="none" w:sz="0" w:space="0" w:color="auto"/>
            <w:right w:val="none" w:sz="0" w:space="0" w:color="auto"/>
          </w:divBdr>
        </w:div>
        <w:div w:id="544677836">
          <w:marLeft w:val="640"/>
          <w:marRight w:val="0"/>
          <w:marTop w:val="0"/>
          <w:marBottom w:val="0"/>
          <w:divBdr>
            <w:top w:val="none" w:sz="0" w:space="0" w:color="auto"/>
            <w:left w:val="none" w:sz="0" w:space="0" w:color="auto"/>
            <w:bottom w:val="none" w:sz="0" w:space="0" w:color="auto"/>
            <w:right w:val="none" w:sz="0" w:space="0" w:color="auto"/>
          </w:divBdr>
        </w:div>
        <w:div w:id="557472896">
          <w:marLeft w:val="640"/>
          <w:marRight w:val="0"/>
          <w:marTop w:val="0"/>
          <w:marBottom w:val="0"/>
          <w:divBdr>
            <w:top w:val="none" w:sz="0" w:space="0" w:color="auto"/>
            <w:left w:val="none" w:sz="0" w:space="0" w:color="auto"/>
            <w:bottom w:val="none" w:sz="0" w:space="0" w:color="auto"/>
            <w:right w:val="none" w:sz="0" w:space="0" w:color="auto"/>
          </w:divBdr>
        </w:div>
        <w:div w:id="633757950">
          <w:marLeft w:val="640"/>
          <w:marRight w:val="0"/>
          <w:marTop w:val="0"/>
          <w:marBottom w:val="0"/>
          <w:divBdr>
            <w:top w:val="none" w:sz="0" w:space="0" w:color="auto"/>
            <w:left w:val="none" w:sz="0" w:space="0" w:color="auto"/>
            <w:bottom w:val="none" w:sz="0" w:space="0" w:color="auto"/>
            <w:right w:val="none" w:sz="0" w:space="0" w:color="auto"/>
          </w:divBdr>
        </w:div>
        <w:div w:id="725688191">
          <w:marLeft w:val="640"/>
          <w:marRight w:val="0"/>
          <w:marTop w:val="0"/>
          <w:marBottom w:val="0"/>
          <w:divBdr>
            <w:top w:val="none" w:sz="0" w:space="0" w:color="auto"/>
            <w:left w:val="none" w:sz="0" w:space="0" w:color="auto"/>
            <w:bottom w:val="none" w:sz="0" w:space="0" w:color="auto"/>
            <w:right w:val="none" w:sz="0" w:space="0" w:color="auto"/>
          </w:divBdr>
        </w:div>
        <w:div w:id="893393537">
          <w:marLeft w:val="640"/>
          <w:marRight w:val="0"/>
          <w:marTop w:val="0"/>
          <w:marBottom w:val="0"/>
          <w:divBdr>
            <w:top w:val="none" w:sz="0" w:space="0" w:color="auto"/>
            <w:left w:val="none" w:sz="0" w:space="0" w:color="auto"/>
            <w:bottom w:val="none" w:sz="0" w:space="0" w:color="auto"/>
            <w:right w:val="none" w:sz="0" w:space="0" w:color="auto"/>
          </w:divBdr>
        </w:div>
        <w:div w:id="1260334732">
          <w:marLeft w:val="640"/>
          <w:marRight w:val="0"/>
          <w:marTop w:val="0"/>
          <w:marBottom w:val="0"/>
          <w:divBdr>
            <w:top w:val="none" w:sz="0" w:space="0" w:color="auto"/>
            <w:left w:val="none" w:sz="0" w:space="0" w:color="auto"/>
            <w:bottom w:val="none" w:sz="0" w:space="0" w:color="auto"/>
            <w:right w:val="none" w:sz="0" w:space="0" w:color="auto"/>
          </w:divBdr>
        </w:div>
        <w:div w:id="1383942754">
          <w:marLeft w:val="640"/>
          <w:marRight w:val="0"/>
          <w:marTop w:val="0"/>
          <w:marBottom w:val="0"/>
          <w:divBdr>
            <w:top w:val="none" w:sz="0" w:space="0" w:color="auto"/>
            <w:left w:val="none" w:sz="0" w:space="0" w:color="auto"/>
            <w:bottom w:val="none" w:sz="0" w:space="0" w:color="auto"/>
            <w:right w:val="none" w:sz="0" w:space="0" w:color="auto"/>
          </w:divBdr>
        </w:div>
        <w:div w:id="1406218807">
          <w:marLeft w:val="640"/>
          <w:marRight w:val="0"/>
          <w:marTop w:val="0"/>
          <w:marBottom w:val="0"/>
          <w:divBdr>
            <w:top w:val="none" w:sz="0" w:space="0" w:color="auto"/>
            <w:left w:val="none" w:sz="0" w:space="0" w:color="auto"/>
            <w:bottom w:val="none" w:sz="0" w:space="0" w:color="auto"/>
            <w:right w:val="none" w:sz="0" w:space="0" w:color="auto"/>
          </w:divBdr>
        </w:div>
        <w:div w:id="1527907926">
          <w:marLeft w:val="640"/>
          <w:marRight w:val="0"/>
          <w:marTop w:val="0"/>
          <w:marBottom w:val="0"/>
          <w:divBdr>
            <w:top w:val="none" w:sz="0" w:space="0" w:color="auto"/>
            <w:left w:val="none" w:sz="0" w:space="0" w:color="auto"/>
            <w:bottom w:val="none" w:sz="0" w:space="0" w:color="auto"/>
            <w:right w:val="none" w:sz="0" w:space="0" w:color="auto"/>
          </w:divBdr>
        </w:div>
        <w:div w:id="1733775888">
          <w:marLeft w:val="640"/>
          <w:marRight w:val="0"/>
          <w:marTop w:val="0"/>
          <w:marBottom w:val="0"/>
          <w:divBdr>
            <w:top w:val="none" w:sz="0" w:space="0" w:color="auto"/>
            <w:left w:val="none" w:sz="0" w:space="0" w:color="auto"/>
            <w:bottom w:val="none" w:sz="0" w:space="0" w:color="auto"/>
            <w:right w:val="none" w:sz="0" w:space="0" w:color="auto"/>
          </w:divBdr>
        </w:div>
        <w:div w:id="1884901809">
          <w:marLeft w:val="640"/>
          <w:marRight w:val="0"/>
          <w:marTop w:val="0"/>
          <w:marBottom w:val="0"/>
          <w:divBdr>
            <w:top w:val="none" w:sz="0" w:space="0" w:color="auto"/>
            <w:left w:val="none" w:sz="0" w:space="0" w:color="auto"/>
            <w:bottom w:val="none" w:sz="0" w:space="0" w:color="auto"/>
            <w:right w:val="none" w:sz="0" w:space="0" w:color="auto"/>
          </w:divBdr>
        </w:div>
        <w:div w:id="2115981144">
          <w:marLeft w:val="640"/>
          <w:marRight w:val="0"/>
          <w:marTop w:val="0"/>
          <w:marBottom w:val="0"/>
          <w:divBdr>
            <w:top w:val="none" w:sz="0" w:space="0" w:color="auto"/>
            <w:left w:val="none" w:sz="0" w:space="0" w:color="auto"/>
            <w:bottom w:val="none" w:sz="0" w:space="0" w:color="auto"/>
            <w:right w:val="none" w:sz="0" w:space="0" w:color="auto"/>
          </w:divBdr>
        </w:div>
      </w:divsChild>
    </w:div>
    <w:div w:id="336419847">
      <w:bodyDiv w:val="1"/>
      <w:marLeft w:val="0"/>
      <w:marRight w:val="0"/>
      <w:marTop w:val="0"/>
      <w:marBottom w:val="0"/>
      <w:divBdr>
        <w:top w:val="none" w:sz="0" w:space="0" w:color="auto"/>
        <w:left w:val="none" w:sz="0" w:space="0" w:color="auto"/>
        <w:bottom w:val="none" w:sz="0" w:space="0" w:color="auto"/>
        <w:right w:val="none" w:sz="0" w:space="0" w:color="auto"/>
      </w:divBdr>
    </w:div>
    <w:div w:id="340546744">
      <w:bodyDiv w:val="1"/>
      <w:marLeft w:val="0"/>
      <w:marRight w:val="0"/>
      <w:marTop w:val="0"/>
      <w:marBottom w:val="0"/>
      <w:divBdr>
        <w:top w:val="none" w:sz="0" w:space="0" w:color="auto"/>
        <w:left w:val="none" w:sz="0" w:space="0" w:color="auto"/>
        <w:bottom w:val="none" w:sz="0" w:space="0" w:color="auto"/>
        <w:right w:val="none" w:sz="0" w:space="0" w:color="auto"/>
      </w:divBdr>
      <w:divsChild>
        <w:div w:id="462431600">
          <w:marLeft w:val="640"/>
          <w:marRight w:val="0"/>
          <w:marTop w:val="0"/>
          <w:marBottom w:val="0"/>
          <w:divBdr>
            <w:top w:val="none" w:sz="0" w:space="0" w:color="auto"/>
            <w:left w:val="none" w:sz="0" w:space="0" w:color="auto"/>
            <w:bottom w:val="none" w:sz="0" w:space="0" w:color="auto"/>
            <w:right w:val="none" w:sz="0" w:space="0" w:color="auto"/>
          </w:divBdr>
        </w:div>
        <w:div w:id="567958436">
          <w:marLeft w:val="640"/>
          <w:marRight w:val="0"/>
          <w:marTop w:val="0"/>
          <w:marBottom w:val="0"/>
          <w:divBdr>
            <w:top w:val="none" w:sz="0" w:space="0" w:color="auto"/>
            <w:left w:val="none" w:sz="0" w:space="0" w:color="auto"/>
            <w:bottom w:val="none" w:sz="0" w:space="0" w:color="auto"/>
            <w:right w:val="none" w:sz="0" w:space="0" w:color="auto"/>
          </w:divBdr>
        </w:div>
        <w:div w:id="907155159">
          <w:marLeft w:val="640"/>
          <w:marRight w:val="0"/>
          <w:marTop w:val="0"/>
          <w:marBottom w:val="0"/>
          <w:divBdr>
            <w:top w:val="none" w:sz="0" w:space="0" w:color="auto"/>
            <w:left w:val="none" w:sz="0" w:space="0" w:color="auto"/>
            <w:bottom w:val="none" w:sz="0" w:space="0" w:color="auto"/>
            <w:right w:val="none" w:sz="0" w:space="0" w:color="auto"/>
          </w:divBdr>
        </w:div>
        <w:div w:id="929922972">
          <w:marLeft w:val="640"/>
          <w:marRight w:val="0"/>
          <w:marTop w:val="0"/>
          <w:marBottom w:val="0"/>
          <w:divBdr>
            <w:top w:val="none" w:sz="0" w:space="0" w:color="auto"/>
            <w:left w:val="none" w:sz="0" w:space="0" w:color="auto"/>
            <w:bottom w:val="none" w:sz="0" w:space="0" w:color="auto"/>
            <w:right w:val="none" w:sz="0" w:space="0" w:color="auto"/>
          </w:divBdr>
        </w:div>
        <w:div w:id="1202018163">
          <w:marLeft w:val="640"/>
          <w:marRight w:val="0"/>
          <w:marTop w:val="0"/>
          <w:marBottom w:val="0"/>
          <w:divBdr>
            <w:top w:val="none" w:sz="0" w:space="0" w:color="auto"/>
            <w:left w:val="none" w:sz="0" w:space="0" w:color="auto"/>
            <w:bottom w:val="none" w:sz="0" w:space="0" w:color="auto"/>
            <w:right w:val="none" w:sz="0" w:space="0" w:color="auto"/>
          </w:divBdr>
        </w:div>
        <w:div w:id="1297376920">
          <w:marLeft w:val="640"/>
          <w:marRight w:val="0"/>
          <w:marTop w:val="0"/>
          <w:marBottom w:val="0"/>
          <w:divBdr>
            <w:top w:val="none" w:sz="0" w:space="0" w:color="auto"/>
            <w:left w:val="none" w:sz="0" w:space="0" w:color="auto"/>
            <w:bottom w:val="none" w:sz="0" w:space="0" w:color="auto"/>
            <w:right w:val="none" w:sz="0" w:space="0" w:color="auto"/>
          </w:divBdr>
        </w:div>
        <w:div w:id="1387220835">
          <w:marLeft w:val="640"/>
          <w:marRight w:val="0"/>
          <w:marTop w:val="0"/>
          <w:marBottom w:val="0"/>
          <w:divBdr>
            <w:top w:val="none" w:sz="0" w:space="0" w:color="auto"/>
            <w:left w:val="none" w:sz="0" w:space="0" w:color="auto"/>
            <w:bottom w:val="none" w:sz="0" w:space="0" w:color="auto"/>
            <w:right w:val="none" w:sz="0" w:space="0" w:color="auto"/>
          </w:divBdr>
        </w:div>
        <w:div w:id="1432046929">
          <w:marLeft w:val="640"/>
          <w:marRight w:val="0"/>
          <w:marTop w:val="0"/>
          <w:marBottom w:val="0"/>
          <w:divBdr>
            <w:top w:val="none" w:sz="0" w:space="0" w:color="auto"/>
            <w:left w:val="none" w:sz="0" w:space="0" w:color="auto"/>
            <w:bottom w:val="none" w:sz="0" w:space="0" w:color="auto"/>
            <w:right w:val="none" w:sz="0" w:space="0" w:color="auto"/>
          </w:divBdr>
        </w:div>
        <w:div w:id="1780174967">
          <w:marLeft w:val="640"/>
          <w:marRight w:val="0"/>
          <w:marTop w:val="0"/>
          <w:marBottom w:val="0"/>
          <w:divBdr>
            <w:top w:val="none" w:sz="0" w:space="0" w:color="auto"/>
            <w:left w:val="none" w:sz="0" w:space="0" w:color="auto"/>
            <w:bottom w:val="none" w:sz="0" w:space="0" w:color="auto"/>
            <w:right w:val="none" w:sz="0" w:space="0" w:color="auto"/>
          </w:divBdr>
        </w:div>
        <w:div w:id="1891644942">
          <w:marLeft w:val="640"/>
          <w:marRight w:val="0"/>
          <w:marTop w:val="0"/>
          <w:marBottom w:val="0"/>
          <w:divBdr>
            <w:top w:val="none" w:sz="0" w:space="0" w:color="auto"/>
            <w:left w:val="none" w:sz="0" w:space="0" w:color="auto"/>
            <w:bottom w:val="none" w:sz="0" w:space="0" w:color="auto"/>
            <w:right w:val="none" w:sz="0" w:space="0" w:color="auto"/>
          </w:divBdr>
        </w:div>
        <w:div w:id="2008824966">
          <w:marLeft w:val="640"/>
          <w:marRight w:val="0"/>
          <w:marTop w:val="0"/>
          <w:marBottom w:val="0"/>
          <w:divBdr>
            <w:top w:val="none" w:sz="0" w:space="0" w:color="auto"/>
            <w:left w:val="none" w:sz="0" w:space="0" w:color="auto"/>
            <w:bottom w:val="none" w:sz="0" w:space="0" w:color="auto"/>
            <w:right w:val="none" w:sz="0" w:space="0" w:color="auto"/>
          </w:divBdr>
        </w:div>
      </w:divsChild>
    </w:div>
    <w:div w:id="347415475">
      <w:bodyDiv w:val="1"/>
      <w:marLeft w:val="0"/>
      <w:marRight w:val="0"/>
      <w:marTop w:val="0"/>
      <w:marBottom w:val="0"/>
      <w:divBdr>
        <w:top w:val="none" w:sz="0" w:space="0" w:color="auto"/>
        <w:left w:val="none" w:sz="0" w:space="0" w:color="auto"/>
        <w:bottom w:val="none" w:sz="0" w:space="0" w:color="auto"/>
        <w:right w:val="none" w:sz="0" w:space="0" w:color="auto"/>
      </w:divBdr>
      <w:divsChild>
        <w:div w:id="294721306">
          <w:marLeft w:val="640"/>
          <w:marRight w:val="0"/>
          <w:marTop w:val="0"/>
          <w:marBottom w:val="0"/>
          <w:divBdr>
            <w:top w:val="none" w:sz="0" w:space="0" w:color="auto"/>
            <w:left w:val="none" w:sz="0" w:space="0" w:color="auto"/>
            <w:bottom w:val="none" w:sz="0" w:space="0" w:color="auto"/>
            <w:right w:val="none" w:sz="0" w:space="0" w:color="auto"/>
          </w:divBdr>
        </w:div>
        <w:div w:id="413169383">
          <w:marLeft w:val="640"/>
          <w:marRight w:val="0"/>
          <w:marTop w:val="0"/>
          <w:marBottom w:val="0"/>
          <w:divBdr>
            <w:top w:val="none" w:sz="0" w:space="0" w:color="auto"/>
            <w:left w:val="none" w:sz="0" w:space="0" w:color="auto"/>
            <w:bottom w:val="none" w:sz="0" w:space="0" w:color="auto"/>
            <w:right w:val="none" w:sz="0" w:space="0" w:color="auto"/>
          </w:divBdr>
        </w:div>
        <w:div w:id="481701127">
          <w:marLeft w:val="640"/>
          <w:marRight w:val="0"/>
          <w:marTop w:val="0"/>
          <w:marBottom w:val="0"/>
          <w:divBdr>
            <w:top w:val="none" w:sz="0" w:space="0" w:color="auto"/>
            <w:left w:val="none" w:sz="0" w:space="0" w:color="auto"/>
            <w:bottom w:val="none" w:sz="0" w:space="0" w:color="auto"/>
            <w:right w:val="none" w:sz="0" w:space="0" w:color="auto"/>
          </w:divBdr>
        </w:div>
        <w:div w:id="909314243">
          <w:marLeft w:val="640"/>
          <w:marRight w:val="0"/>
          <w:marTop w:val="0"/>
          <w:marBottom w:val="0"/>
          <w:divBdr>
            <w:top w:val="none" w:sz="0" w:space="0" w:color="auto"/>
            <w:left w:val="none" w:sz="0" w:space="0" w:color="auto"/>
            <w:bottom w:val="none" w:sz="0" w:space="0" w:color="auto"/>
            <w:right w:val="none" w:sz="0" w:space="0" w:color="auto"/>
          </w:divBdr>
        </w:div>
        <w:div w:id="934092292">
          <w:marLeft w:val="640"/>
          <w:marRight w:val="0"/>
          <w:marTop w:val="0"/>
          <w:marBottom w:val="0"/>
          <w:divBdr>
            <w:top w:val="none" w:sz="0" w:space="0" w:color="auto"/>
            <w:left w:val="none" w:sz="0" w:space="0" w:color="auto"/>
            <w:bottom w:val="none" w:sz="0" w:space="0" w:color="auto"/>
            <w:right w:val="none" w:sz="0" w:space="0" w:color="auto"/>
          </w:divBdr>
        </w:div>
        <w:div w:id="980966005">
          <w:marLeft w:val="640"/>
          <w:marRight w:val="0"/>
          <w:marTop w:val="0"/>
          <w:marBottom w:val="0"/>
          <w:divBdr>
            <w:top w:val="none" w:sz="0" w:space="0" w:color="auto"/>
            <w:left w:val="none" w:sz="0" w:space="0" w:color="auto"/>
            <w:bottom w:val="none" w:sz="0" w:space="0" w:color="auto"/>
            <w:right w:val="none" w:sz="0" w:space="0" w:color="auto"/>
          </w:divBdr>
        </w:div>
        <w:div w:id="1051075338">
          <w:marLeft w:val="640"/>
          <w:marRight w:val="0"/>
          <w:marTop w:val="0"/>
          <w:marBottom w:val="0"/>
          <w:divBdr>
            <w:top w:val="none" w:sz="0" w:space="0" w:color="auto"/>
            <w:left w:val="none" w:sz="0" w:space="0" w:color="auto"/>
            <w:bottom w:val="none" w:sz="0" w:space="0" w:color="auto"/>
            <w:right w:val="none" w:sz="0" w:space="0" w:color="auto"/>
          </w:divBdr>
        </w:div>
        <w:div w:id="1251700535">
          <w:marLeft w:val="640"/>
          <w:marRight w:val="0"/>
          <w:marTop w:val="0"/>
          <w:marBottom w:val="0"/>
          <w:divBdr>
            <w:top w:val="none" w:sz="0" w:space="0" w:color="auto"/>
            <w:left w:val="none" w:sz="0" w:space="0" w:color="auto"/>
            <w:bottom w:val="none" w:sz="0" w:space="0" w:color="auto"/>
            <w:right w:val="none" w:sz="0" w:space="0" w:color="auto"/>
          </w:divBdr>
        </w:div>
        <w:div w:id="1280262896">
          <w:marLeft w:val="640"/>
          <w:marRight w:val="0"/>
          <w:marTop w:val="0"/>
          <w:marBottom w:val="0"/>
          <w:divBdr>
            <w:top w:val="none" w:sz="0" w:space="0" w:color="auto"/>
            <w:left w:val="none" w:sz="0" w:space="0" w:color="auto"/>
            <w:bottom w:val="none" w:sz="0" w:space="0" w:color="auto"/>
            <w:right w:val="none" w:sz="0" w:space="0" w:color="auto"/>
          </w:divBdr>
        </w:div>
        <w:div w:id="1459834659">
          <w:marLeft w:val="640"/>
          <w:marRight w:val="0"/>
          <w:marTop w:val="0"/>
          <w:marBottom w:val="0"/>
          <w:divBdr>
            <w:top w:val="none" w:sz="0" w:space="0" w:color="auto"/>
            <w:left w:val="none" w:sz="0" w:space="0" w:color="auto"/>
            <w:bottom w:val="none" w:sz="0" w:space="0" w:color="auto"/>
            <w:right w:val="none" w:sz="0" w:space="0" w:color="auto"/>
          </w:divBdr>
        </w:div>
        <w:div w:id="2047634041">
          <w:marLeft w:val="640"/>
          <w:marRight w:val="0"/>
          <w:marTop w:val="0"/>
          <w:marBottom w:val="0"/>
          <w:divBdr>
            <w:top w:val="none" w:sz="0" w:space="0" w:color="auto"/>
            <w:left w:val="none" w:sz="0" w:space="0" w:color="auto"/>
            <w:bottom w:val="none" w:sz="0" w:space="0" w:color="auto"/>
            <w:right w:val="none" w:sz="0" w:space="0" w:color="auto"/>
          </w:divBdr>
        </w:div>
        <w:div w:id="2074114664">
          <w:marLeft w:val="640"/>
          <w:marRight w:val="0"/>
          <w:marTop w:val="0"/>
          <w:marBottom w:val="0"/>
          <w:divBdr>
            <w:top w:val="none" w:sz="0" w:space="0" w:color="auto"/>
            <w:left w:val="none" w:sz="0" w:space="0" w:color="auto"/>
            <w:bottom w:val="none" w:sz="0" w:space="0" w:color="auto"/>
            <w:right w:val="none" w:sz="0" w:space="0" w:color="auto"/>
          </w:divBdr>
        </w:div>
        <w:div w:id="2132165160">
          <w:marLeft w:val="640"/>
          <w:marRight w:val="0"/>
          <w:marTop w:val="0"/>
          <w:marBottom w:val="0"/>
          <w:divBdr>
            <w:top w:val="none" w:sz="0" w:space="0" w:color="auto"/>
            <w:left w:val="none" w:sz="0" w:space="0" w:color="auto"/>
            <w:bottom w:val="none" w:sz="0" w:space="0" w:color="auto"/>
            <w:right w:val="none" w:sz="0" w:space="0" w:color="auto"/>
          </w:divBdr>
        </w:div>
        <w:div w:id="2133665361">
          <w:marLeft w:val="640"/>
          <w:marRight w:val="0"/>
          <w:marTop w:val="0"/>
          <w:marBottom w:val="0"/>
          <w:divBdr>
            <w:top w:val="none" w:sz="0" w:space="0" w:color="auto"/>
            <w:left w:val="none" w:sz="0" w:space="0" w:color="auto"/>
            <w:bottom w:val="none" w:sz="0" w:space="0" w:color="auto"/>
            <w:right w:val="none" w:sz="0" w:space="0" w:color="auto"/>
          </w:divBdr>
        </w:div>
      </w:divsChild>
    </w:div>
    <w:div w:id="355082915">
      <w:bodyDiv w:val="1"/>
      <w:marLeft w:val="0"/>
      <w:marRight w:val="0"/>
      <w:marTop w:val="0"/>
      <w:marBottom w:val="0"/>
      <w:divBdr>
        <w:top w:val="none" w:sz="0" w:space="0" w:color="auto"/>
        <w:left w:val="none" w:sz="0" w:space="0" w:color="auto"/>
        <w:bottom w:val="none" w:sz="0" w:space="0" w:color="auto"/>
        <w:right w:val="none" w:sz="0" w:space="0" w:color="auto"/>
      </w:divBdr>
      <w:divsChild>
        <w:div w:id="218783460">
          <w:marLeft w:val="640"/>
          <w:marRight w:val="0"/>
          <w:marTop w:val="0"/>
          <w:marBottom w:val="0"/>
          <w:divBdr>
            <w:top w:val="none" w:sz="0" w:space="0" w:color="auto"/>
            <w:left w:val="none" w:sz="0" w:space="0" w:color="auto"/>
            <w:bottom w:val="none" w:sz="0" w:space="0" w:color="auto"/>
            <w:right w:val="none" w:sz="0" w:space="0" w:color="auto"/>
          </w:divBdr>
        </w:div>
        <w:div w:id="1769034801">
          <w:marLeft w:val="640"/>
          <w:marRight w:val="0"/>
          <w:marTop w:val="0"/>
          <w:marBottom w:val="0"/>
          <w:divBdr>
            <w:top w:val="none" w:sz="0" w:space="0" w:color="auto"/>
            <w:left w:val="none" w:sz="0" w:space="0" w:color="auto"/>
            <w:bottom w:val="none" w:sz="0" w:space="0" w:color="auto"/>
            <w:right w:val="none" w:sz="0" w:space="0" w:color="auto"/>
          </w:divBdr>
        </w:div>
        <w:div w:id="2132437043">
          <w:marLeft w:val="640"/>
          <w:marRight w:val="0"/>
          <w:marTop w:val="0"/>
          <w:marBottom w:val="0"/>
          <w:divBdr>
            <w:top w:val="none" w:sz="0" w:space="0" w:color="auto"/>
            <w:left w:val="none" w:sz="0" w:space="0" w:color="auto"/>
            <w:bottom w:val="none" w:sz="0" w:space="0" w:color="auto"/>
            <w:right w:val="none" w:sz="0" w:space="0" w:color="auto"/>
          </w:divBdr>
        </w:div>
        <w:div w:id="268515792">
          <w:marLeft w:val="640"/>
          <w:marRight w:val="0"/>
          <w:marTop w:val="0"/>
          <w:marBottom w:val="0"/>
          <w:divBdr>
            <w:top w:val="none" w:sz="0" w:space="0" w:color="auto"/>
            <w:left w:val="none" w:sz="0" w:space="0" w:color="auto"/>
            <w:bottom w:val="none" w:sz="0" w:space="0" w:color="auto"/>
            <w:right w:val="none" w:sz="0" w:space="0" w:color="auto"/>
          </w:divBdr>
        </w:div>
        <w:div w:id="1799300028">
          <w:marLeft w:val="640"/>
          <w:marRight w:val="0"/>
          <w:marTop w:val="0"/>
          <w:marBottom w:val="0"/>
          <w:divBdr>
            <w:top w:val="none" w:sz="0" w:space="0" w:color="auto"/>
            <w:left w:val="none" w:sz="0" w:space="0" w:color="auto"/>
            <w:bottom w:val="none" w:sz="0" w:space="0" w:color="auto"/>
            <w:right w:val="none" w:sz="0" w:space="0" w:color="auto"/>
          </w:divBdr>
        </w:div>
        <w:div w:id="1783693421">
          <w:marLeft w:val="640"/>
          <w:marRight w:val="0"/>
          <w:marTop w:val="0"/>
          <w:marBottom w:val="0"/>
          <w:divBdr>
            <w:top w:val="none" w:sz="0" w:space="0" w:color="auto"/>
            <w:left w:val="none" w:sz="0" w:space="0" w:color="auto"/>
            <w:bottom w:val="none" w:sz="0" w:space="0" w:color="auto"/>
            <w:right w:val="none" w:sz="0" w:space="0" w:color="auto"/>
          </w:divBdr>
        </w:div>
        <w:div w:id="1818914715">
          <w:marLeft w:val="640"/>
          <w:marRight w:val="0"/>
          <w:marTop w:val="0"/>
          <w:marBottom w:val="0"/>
          <w:divBdr>
            <w:top w:val="none" w:sz="0" w:space="0" w:color="auto"/>
            <w:left w:val="none" w:sz="0" w:space="0" w:color="auto"/>
            <w:bottom w:val="none" w:sz="0" w:space="0" w:color="auto"/>
            <w:right w:val="none" w:sz="0" w:space="0" w:color="auto"/>
          </w:divBdr>
        </w:div>
        <w:div w:id="780151579">
          <w:marLeft w:val="640"/>
          <w:marRight w:val="0"/>
          <w:marTop w:val="0"/>
          <w:marBottom w:val="0"/>
          <w:divBdr>
            <w:top w:val="none" w:sz="0" w:space="0" w:color="auto"/>
            <w:left w:val="none" w:sz="0" w:space="0" w:color="auto"/>
            <w:bottom w:val="none" w:sz="0" w:space="0" w:color="auto"/>
            <w:right w:val="none" w:sz="0" w:space="0" w:color="auto"/>
          </w:divBdr>
        </w:div>
        <w:div w:id="1100565078">
          <w:marLeft w:val="640"/>
          <w:marRight w:val="0"/>
          <w:marTop w:val="0"/>
          <w:marBottom w:val="0"/>
          <w:divBdr>
            <w:top w:val="none" w:sz="0" w:space="0" w:color="auto"/>
            <w:left w:val="none" w:sz="0" w:space="0" w:color="auto"/>
            <w:bottom w:val="none" w:sz="0" w:space="0" w:color="auto"/>
            <w:right w:val="none" w:sz="0" w:space="0" w:color="auto"/>
          </w:divBdr>
        </w:div>
        <w:div w:id="1388609161">
          <w:marLeft w:val="640"/>
          <w:marRight w:val="0"/>
          <w:marTop w:val="0"/>
          <w:marBottom w:val="0"/>
          <w:divBdr>
            <w:top w:val="none" w:sz="0" w:space="0" w:color="auto"/>
            <w:left w:val="none" w:sz="0" w:space="0" w:color="auto"/>
            <w:bottom w:val="none" w:sz="0" w:space="0" w:color="auto"/>
            <w:right w:val="none" w:sz="0" w:space="0" w:color="auto"/>
          </w:divBdr>
        </w:div>
        <w:div w:id="2072266889">
          <w:marLeft w:val="640"/>
          <w:marRight w:val="0"/>
          <w:marTop w:val="0"/>
          <w:marBottom w:val="0"/>
          <w:divBdr>
            <w:top w:val="none" w:sz="0" w:space="0" w:color="auto"/>
            <w:left w:val="none" w:sz="0" w:space="0" w:color="auto"/>
            <w:bottom w:val="none" w:sz="0" w:space="0" w:color="auto"/>
            <w:right w:val="none" w:sz="0" w:space="0" w:color="auto"/>
          </w:divBdr>
        </w:div>
        <w:div w:id="1043477452">
          <w:marLeft w:val="640"/>
          <w:marRight w:val="0"/>
          <w:marTop w:val="0"/>
          <w:marBottom w:val="0"/>
          <w:divBdr>
            <w:top w:val="none" w:sz="0" w:space="0" w:color="auto"/>
            <w:left w:val="none" w:sz="0" w:space="0" w:color="auto"/>
            <w:bottom w:val="none" w:sz="0" w:space="0" w:color="auto"/>
            <w:right w:val="none" w:sz="0" w:space="0" w:color="auto"/>
          </w:divBdr>
        </w:div>
        <w:div w:id="780955944">
          <w:marLeft w:val="640"/>
          <w:marRight w:val="0"/>
          <w:marTop w:val="0"/>
          <w:marBottom w:val="0"/>
          <w:divBdr>
            <w:top w:val="none" w:sz="0" w:space="0" w:color="auto"/>
            <w:left w:val="none" w:sz="0" w:space="0" w:color="auto"/>
            <w:bottom w:val="none" w:sz="0" w:space="0" w:color="auto"/>
            <w:right w:val="none" w:sz="0" w:space="0" w:color="auto"/>
          </w:divBdr>
        </w:div>
        <w:div w:id="1092822002">
          <w:marLeft w:val="640"/>
          <w:marRight w:val="0"/>
          <w:marTop w:val="0"/>
          <w:marBottom w:val="0"/>
          <w:divBdr>
            <w:top w:val="none" w:sz="0" w:space="0" w:color="auto"/>
            <w:left w:val="none" w:sz="0" w:space="0" w:color="auto"/>
            <w:bottom w:val="none" w:sz="0" w:space="0" w:color="auto"/>
            <w:right w:val="none" w:sz="0" w:space="0" w:color="auto"/>
          </w:divBdr>
        </w:div>
        <w:div w:id="55976526">
          <w:marLeft w:val="640"/>
          <w:marRight w:val="0"/>
          <w:marTop w:val="0"/>
          <w:marBottom w:val="0"/>
          <w:divBdr>
            <w:top w:val="none" w:sz="0" w:space="0" w:color="auto"/>
            <w:left w:val="none" w:sz="0" w:space="0" w:color="auto"/>
            <w:bottom w:val="none" w:sz="0" w:space="0" w:color="auto"/>
            <w:right w:val="none" w:sz="0" w:space="0" w:color="auto"/>
          </w:divBdr>
        </w:div>
        <w:div w:id="417556039">
          <w:marLeft w:val="640"/>
          <w:marRight w:val="0"/>
          <w:marTop w:val="0"/>
          <w:marBottom w:val="0"/>
          <w:divBdr>
            <w:top w:val="none" w:sz="0" w:space="0" w:color="auto"/>
            <w:left w:val="none" w:sz="0" w:space="0" w:color="auto"/>
            <w:bottom w:val="none" w:sz="0" w:space="0" w:color="auto"/>
            <w:right w:val="none" w:sz="0" w:space="0" w:color="auto"/>
          </w:divBdr>
        </w:div>
        <w:div w:id="1455708676">
          <w:marLeft w:val="640"/>
          <w:marRight w:val="0"/>
          <w:marTop w:val="0"/>
          <w:marBottom w:val="0"/>
          <w:divBdr>
            <w:top w:val="none" w:sz="0" w:space="0" w:color="auto"/>
            <w:left w:val="none" w:sz="0" w:space="0" w:color="auto"/>
            <w:bottom w:val="none" w:sz="0" w:space="0" w:color="auto"/>
            <w:right w:val="none" w:sz="0" w:space="0" w:color="auto"/>
          </w:divBdr>
        </w:div>
        <w:div w:id="1681615475">
          <w:marLeft w:val="640"/>
          <w:marRight w:val="0"/>
          <w:marTop w:val="0"/>
          <w:marBottom w:val="0"/>
          <w:divBdr>
            <w:top w:val="none" w:sz="0" w:space="0" w:color="auto"/>
            <w:left w:val="none" w:sz="0" w:space="0" w:color="auto"/>
            <w:bottom w:val="none" w:sz="0" w:space="0" w:color="auto"/>
            <w:right w:val="none" w:sz="0" w:space="0" w:color="auto"/>
          </w:divBdr>
        </w:div>
        <w:div w:id="1586181836">
          <w:marLeft w:val="640"/>
          <w:marRight w:val="0"/>
          <w:marTop w:val="0"/>
          <w:marBottom w:val="0"/>
          <w:divBdr>
            <w:top w:val="none" w:sz="0" w:space="0" w:color="auto"/>
            <w:left w:val="none" w:sz="0" w:space="0" w:color="auto"/>
            <w:bottom w:val="none" w:sz="0" w:space="0" w:color="auto"/>
            <w:right w:val="none" w:sz="0" w:space="0" w:color="auto"/>
          </w:divBdr>
        </w:div>
        <w:div w:id="1493133587">
          <w:marLeft w:val="640"/>
          <w:marRight w:val="0"/>
          <w:marTop w:val="0"/>
          <w:marBottom w:val="0"/>
          <w:divBdr>
            <w:top w:val="none" w:sz="0" w:space="0" w:color="auto"/>
            <w:left w:val="none" w:sz="0" w:space="0" w:color="auto"/>
            <w:bottom w:val="none" w:sz="0" w:space="0" w:color="auto"/>
            <w:right w:val="none" w:sz="0" w:space="0" w:color="auto"/>
          </w:divBdr>
        </w:div>
        <w:div w:id="322319972">
          <w:marLeft w:val="640"/>
          <w:marRight w:val="0"/>
          <w:marTop w:val="0"/>
          <w:marBottom w:val="0"/>
          <w:divBdr>
            <w:top w:val="none" w:sz="0" w:space="0" w:color="auto"/>
            <w:left w:val="none" w:sz="0" w:space="0" w:color="auto"/>
            <w:bottom w:val="none" w:sz="0" w:space="0" w:color="auto"/>
            <w:right w:val="none" w:sz="0" w:space="0" w:color="auto"/>
          </w:divBdr>
        </w:div>
        <w:div w:id="1158569627">
          <w:marLeft w:val="640"/>
          <w:marRight w:val="0"/>
          <w:marTop w:val="0"/>
          <w:marBottom w:val="0"/>
          <w:divBdr>
            <w:top w:val="none" w:sz="0" w:space="0" w:color="auto"/>
            <w:left w:val="none" w:sz="0" w:space="0" w:color="auto"/>
            <w:bottom w:val="none" w:sz="0" w:space="0" w:color="auto"/>
            <w:right w:val="none" w:sz="0" w:space="0" w:color="auto"/>
          </w:divBdr>
        </w:div>
      </w:divsChild>
    </w:div>
    <w:div w:id="377361020">
      <w:bodyDiv w:val="1"/>
      <w:marLeft w:val="0"/>
      <w:marRight w:val="0"/>
      <w:marTop w:val="0"/>
      <w:marBottom w:val="0"/>
      <w:divBdr>
        <w:top w:val="none" w:sz="0" w:space="0" w:color="auto"/>
        <w:left w:val="none" w:sz="0" w:space="0" w:color="auto"/>
        <w:bottom w:val="none" w:sz="0" w:space="0" w:color="auto"/>
        <w:right w:val="none" w:sz="0" w:space="0" w:color="auto"/>
      </w:divBdr>
      <w:divsChild>
        <w:div w:id="200630383">
          <w:marLeft w:val="640"/>
          <w:marRight w:val="0"/>
          <w:marTop w:val="0"/>
          <w:marBottom w:val="0"/>
          <w:divBdr>
            <w:top w:val="none" w:sz="0" w:space="0" w:color="auto"/>
            <w:left w:val="none" w:sz="0" w:space="0" w:color="auto"/>
            <w:bottom w:val="none" w:sz="0" w:space="0" w:color="auto"/>
            <w:right w:val="none" w:sz="0" w:space="0" w:color="auto"/>
          </w:divBdr>
        </w:div>
        <w:div w:id="356657788">
          <w:marLeft w:val="640"/>
          <w:marRight w:val="0"/>
          <w:marTop w:val="0"/>
          <w:marBottom w:val="0"/>
          <w:divBdr>
            <w:top w:val="none" w:sz="0" w:space="0" w:color="auto"/>
            <w:left w:val="none" w:sz="0" w:space="0" w:color="auto"/>
            <w:bottom w:val="none" w:sz="0" w:space="0" w:color="auto"/>
            <w:right w:val="none" w:sz="0" w:space="0" w:color="auto"/>
          </w:divBdr>
        </w:div>
        <w:div w:id="378282337">
          <w:marLeft w:val="640"/>
          <w:marRight w:val="0"/>
          <w:marTop w:val="0"/>
          <w:marBottom w:val="0"/>
          <w:divBdr>
            <w:top w:val="none" w:sz="0" w:space="0" w:color="auto"/>
            <w:left w:val="none" w:sz="0" w:space="0" w:color="auto"/>
            <w:bottom w:val="none" w:sz="0" w:space="0" w:color="auto"/>
            <w:right w:val="none" w:sz="0" w:space="0" w:color="auto"/>
          </w:divBdr>
        </w:div>
        <w:div w:id="539780711">
          <w:marLeft w:val="640"/>
          <w:marRight w:val="0"/>
          <w:marTop w:val="0"/>
          <w:marBottom w:val="0"/>
          <w:divBdr>
            <w:top w:val="none" w:sz="0" w:space="0" w:color="auto"/>
            <w:left w:val="none" w:sz="0" w:space="0" w:color="auto"/>
            <w:bottom w:val="none" w:sz="0" w:space="0" w:color="auto"/>
            <w:right w:val="none" w:sz="0" w:space="0" w:color="auto"/>
          </w:divBdr>
        </w:div>
        <w:div w:id="593171021">
          <w:marLeft w:val="640"/>
          <w:marRight w:val="0"/>
          <w:marTop w:val="0"/>
          <w:marBottom w:val="0"/>
          <w:divBdr>
            <w:top w:val="none" w:sz="0" w:space="0" w:color="auto"/>
            <w:left w:val="none" w:sz="0" w:space="0" w:color="auto"/>
            <w:bottom w:val="none" w:sz="0" w:space="0" w:color="auto"/>
            <w:right w:val="none" w:sz="0" w:space="0" w:color="auto"/>
          </w:divBdr>
        </w:div>
        <w:div w:id="691344948">
          <w:marLeft w:val="640"/>
          <w:marRight w:val="0"/>
          <w:marTop w:val="0"/>
          <w:marBottom w:val="0"/>
          <w:divBdr>
            <w:top w:val="none" w:sz="0" w:space="0" w:color="auto"/>
            <w:left w:val="none" w:sz="0" w:space="0" w:color="auto"/>
            <w:bottom w:val="none" w:sz="0" w:space="0" w:color="auto"/>
            <w:right w:val="none" w:sz="0" w:space="0" w:color="auto"/>
          </w:divBdr>
        </w:div>
        <w:div w:id="911424385">
          <w:marLeft w:val="640"/>
          <w:marRight w:val="0"/>
          <w:marTop w:val="0"/>
          <w:marBottom w:val="0"/>
          <w:divBdr>
            <w:top w:val="none" w:sz="0" w:space="0" w:color="auto"/>
            <w:left w:val="none" w:sz="0" w:space="0" w:color="auto"/>
            <w:bottom w:val="none" w:sz="0" w:space="0" w:color="auto"/>
            <w:right w:val="none" w:sz="0" w:space="0" w:color="auto"/>
          </w:divBdr>
        </w:div>
        <w:div w:id="1059551331">
          <w:marLeft w:val="640"/>
          <w:marRight w:val="0"/>
          <w:marTop w:val="0"/>
          <w:marBottom w:val="0"/>
          <w:divBdr>
            <w:top w:val="none" w:sz="0" w:space="0" w:color="auto"/>
            <w:left w:val="none" w:sz="0" w:space="0" w:color="auto"/>
            <w:bottom w:val="none" w:sz="0" w:space="0" w:color="auto"/>
            <w:right w:val="none" w:sz="0" w:space="0" w:color="auto"/>
          </w:divBdr>
        </w:div>
        <w:div w:id="1544319619">
          <w:marLeft w:val="640"/>
          <w:marRight w:val="0"/>
          <w:marTop w:val="0"/>
          <w:marBottom w:val="0"/>
          <w:divBdr>
            <w:top w:val="none" w:sz="0" w:space="0" w:color="auto"/>
            <w:left w:val="none" w:sz="0" w:space="0" w:color="auto"/>
            <w:bottom w:val="none" w:sz="0" w:space="0" w:color="auto"/>
            <w:right w:val="none" w:sz="0" w:space="0" w:color="auto"/>
          </w:divBdr>
        </w:div>
        <w:div w:id="1615290137">
          <w:marLeft w:val="640"/>
          <w:marRight w:val="0"/>
          <w:marTop w:val="0"/>
          <w:marBottom w:val="0"/>
          <w:divBdr>
            <w:top w:val="none" w:sz="0" w:space="0" w:color="auto"/>
            <w:left w:val="none" w:sz="0" w:space="0" w:color="auto"/>
            <w:bottom w:val="none" w:sz="0" w:space="0" w:color="auto"/>
            <w:right w:val="none" w:sz="0" w:space="0" w:color="auto"/>
          </w:divBdr>
        </w:div>
        <w:div w:id="1618871723">
          <w:marLeft w:val="640"/>
          <w:marRight w:val="0"/>
          <w:marTop w:val="0"/>
          <w:marBottom w:val="0"/>
          <w:divBdr>
            <w:top w:val="none" w:sz="0" w:space="0" w:color="auto"/>
            <w:left w:val="none" w:sz="0" w:space="0" w:color="auto"/>
            <w:bottom w:val="none" w:sz="0" w:space="0" w:color="auto"/>
            <w:right w:val="none" w:sz="0" w:space="0" w:color="auto"/>
          </w:divBdr>
        </w:div>
        <w:div w:id="1781532238">
          <w:marLeft w:val="640"/>
          <w:marRight w:val="0"/>
          <w:marTop w:val="0"/>
          <w:marBottom w:val="0"/>
          <w:divBdr>
            <w:top w:val="none" w:sz="0" w:space="0" w:color="auto"/>
            <w:left w:val="none" w:sz="0" w:space="0" w:color="auto"/>
            <w:bottom w:val="none" w:sz="0" w:space="0" w:color="auto"/>
            <w:right w:val="none" w:sz="0" w:space="0" w:color="auto"/>
          </w:divBdr>
        </w:div>
        <w:div w:id="1804075543">
          <w:marLeft w:val="640"/>
          <w:marRight w:val="0"/>
          <w:marTop w:val="0"/>
          <w:marBottom w:val="0"/>
          <w:divBdr>
            <w:top w:val="none" w:sz="0" w:space="0" w:color="auto"/>
            <w:left w:val="none" w:sz="0" w:space="0" w:color="auto"/>
            <w:bottom w:val="none" w:sz="0" w:space="0" w:color="auto"/>
            <w:right w:val="none" w:sz="0" w:space="0" w:color="auto"/>
          </w:divBdr>
        </w:div>
        <w:div w:id="2058357758">
          <w:marLeft w:val="640"/>
          <w:marRight w:val="0"/>
          <w:marTop w:val="0"/>
          <w:marBottom w:val="0"/>
          <w:divBdr>
            <w:top w:val="none" w:sz="0" w:space="0" w:color="auto"/>
            <w:left w:val="none" w:sz="0" w:space="0" w:color="auto"/>
            <w:bottom w:val="none" w:sz="0" w:space="0" w:color="auto"/>
            <w:right w:val="none" w:sz="0" w:space="0" w:color="auto"/>
          </w:divBdr>
        </w:div>
      </w:divsChild>
    </w:div>
    <w:div w:id="394815480">
      <w:bodyDiv w:val="1"/>
      <w:marLeft w:val="0"/>
      <w:marRight w:val="0"/>
      <w:marTop w:val="0"/>
      <w:marBottom w:val="0"/>
      <w:divBdr>
        <w:top w:val="none" w:sz="0" w:space="0" w:color="auto"/>
        <w:left w:val="none" w:sz="0" w:space="0" w:color="auto"/>
        <w:bottom w:val="none" w:sz="0" w:space="0" w:color="auto"/>
        <w:right w:val="none" w:sz="0" w:space="0" w:color="auto"/>
      </w:divBdr>
    </w:div>
    <w:div w:id="410279354">
      <w:bodyDiv w:val="1"/>
      <w:marLeft w:val="0"/>
      <w:marRight w:val="0"/>
      <w:marTop w:val="0"/>
      <w:marBottom w:val="0"/>
      <w:divBdr>
        <w:top w:val="none" w:sz="0" w:space="0" w:color="auto"/>
        <w:left w:val="none" w:sz="0" w:space="0" w:color="auto"/>
        <w:bottom w:val="none" w:sz="0" w:space="0" w:color="auto"/>
        <w:right w:val="none" w:sz="0" w:space="0" w:color="auto"/>
      </w:divBdr>
      <w:divsChild>
        <w:div w:id="44835464">
          <w:marLeft w:val="640"/>
          <w:marRight w:val="0"/>
          <w:marTop w:val="0"/>
          <w:marBottom w:val="0"/>
          <w:divBdr>
            <w:top w:val="none" w:sz="0" w:space="0" w:color="auto"/>
            <w:left w:val="none" w:sz="0" w:space="0" w:color="auto"/>
            <w:bottom w:val="none" w:sz="0" w:space="0" w:color="auto"/>
            <w:right w:val="none" w:sz="0" w:space="0" w:color="auto"/>
          </w:divBdr>
        </w:div>
        <w:div w:id="120076858">
          <w:marLeft w:val="640"/>
          <w:marRight w:val="0"/>
          <w:marTop w:val="0"/>
          <w:marBottom w:val="0"/>
          <w:divBdr>
            <w:top w:val="none" w:sz="0" w:space="0" w:color="auto"/>
            <w:left w:val="none" w:sz="0" w:space="0" w:color="auto"/>
            <w:bottom w:val="none" w:sz="0" w:space="0" w:color="auto"/>
            <w:right w:val="none" w:sz="0" w:space="0" w:color="auto"/>
          </w:divBdr>
        </w:div>
        <w:div w:id="125511278">
          <w:marLeft w:val="640"/>
          <w:marRight w:val="0"/>
          <w:marTop w:val="0"/>
          <w:marBottom w:val="0"/>
          <w:divBdr>
            <w:top w:val="none" w:sz="0" w:space="0" w:color="auto"/>
            <w:left w:val="none" w:sz="0" w:space="0" w:color="auto"/>
            <w:bottom w:val="none" w:sz="0" w:space="0" w:color="auto"/>
            <w:right w:val="none" w:sz="0" w:space="0" w:color="auto"/>
          </w:divBdr>
        </w:div>
        <w:div w:id="252130107">
          <w:marLeft w:val="640"/>
          <w:marRight w:val="0"/>
          <w:marTop w:val="0"/>
          <w:marBottom w:val="0"/>
          <w:divBdr>
            <w:top w:val="none" w:sz="0" w:space="0" w:color="auto"/>
            <w:left w:val="none" w:sz="0" w:space="0" w:color="auto"/>
            <w:bottom w:val="none" w:sz="0" w:space="0" w:color="auto"/>
            <w:right w:val="none" w:sz="0" w:space="0" w:color="auto"/>
          </w:divBdr>
        </w:div>
        <w:div w:id="288168359">
          <w:marLeft w:val="640"/>
          <w:marRight w:val="0"/>
          <w:marTop w:val="0"/>
          <w:marBottom w:val="0"/>
          <w:divBdr>
            <w:top w:val="none" w:sz="0" w:space="0" w:color="auto"/>
            <w:left w:val="none" w:sz="0" w:space="0" w:color="auto"/>
            <w:bottom w:val="none" w:sz="0" w:space="0" w:color="auto"/>
            <w:right w:val="none" w:sz="0" w:space="0" w:color="auto"/>
          </w:divBdr>
        </w:div>
        <w:div w:id="388460458">
          <w:marLeft w:val="640"/>
          <w:marRight w:val="0"/>
          <w:marTop w:val="0"/>
          <w:marBottom w:val="0"/>
          <w:divBdr>
            <w:top w:val="none" w:sz="0" w:space="0" w:color="auto"/>
            <w:left w:val="none" w:sz="0" w:space="0" w:color="auto"/>
            <w:bottom w:val="none" w:sz="0" w:space="0" w:color="auto"/>
            <w:right w:val="none" w:sz="0" w:space="0" w:color="auto"/>
          </w:divBdr>
        </w:div>
        <w:div w:id="421803436">
          <w:marLeft w:val="640"/>
          <w:marRight w:val="0"/>
          <w:marTop w:val="0"/>
          <w:marBottom w:val="0"/>
          <w:divBdr>
            <w:top w:val="none" w:sz="0" w:space="0" w:color="auto"/>
            <w:left w:val="none" w:sz="0" w:space="0" w:color="auto"/>
            <w:bottom w:val="none" w:sz="0" w:space="0" w:color="auto"/>
            <w:right w:val="none" w:sz="0" w:space="0" w:color="auto"/>
          </w:divBdr>
        </w:div>
        <w:div w:id="513223897">
          <w:marLeft w:val="640"/>
          <w:marRight w:val="0"/>
          <w:marTop w:val="0"/>
          <w:marBottom w:val="0"/>
          <w:divBdr>
            <w:top w:val="none" w:sz="0" w:space="0" w:color="auto"/>
            <w:left w:val="none" w:sz="0" w:space="0" w:color="auto"/>
            <w:bottom w:val="none" w:sz="0" w:space="0" w:color="auto"/>
            <w:right w:val="none" w:sz="0" w:space="0" w:color="auto"/>
          </w:divBdr>
        </w:div>
        <w:div w:id="593825347">
          <w:marLeft w:val="640"/>
          <w:marRight w:val="0"/>
          <w:marTop w:val="0"/>
          <w:marBottom w:val="0"/>
          <w:divBdr>
            <w:top w:val="none" w:sz="0" w:space="0" w:color="auto"/>
            <w:left w:val="none" w:sz="0" w:space="0" w:color="auto"/>
            <w:bottom w:val="none" w:sz="0" w:space="0" w:color="auto"/>
            <w:right w:val="none" w:sz="0" w:space="0" w:color="auto"/>
          </w:divBdr>
        </w:div>
        <w:div w:id="641158985">
          <w:marLeft w:val="640"/>
          <w:marRight w:val="0"/>
          <w:marTop w:val="0"/>
          <w:marBottom w:val="0"/>
          <w:divBdr>
            <w:top w:val="none" w:sz="0" w:space="0" w:color="auto"/>
            <w:left w:val="none" w:sz="0" w:space="0" w:color="auto"/>
            <w:bottom w:val="none" w:sz="0" w:space="0" w:color="auto"/>
            <w:right w:val="none" w:sz="0" w:space="0" w:color="auto"/>
          </w:divBdr>
        </w:div>
        <w:div w:id="714349104">
          <w:marLeft w:val="640"/>
          <w:marRight w:val="0"/>
          <w:marTop w:val="0"/>
          <w:marBottom w:val="0"/>
          <w:divBdr>
            <w:top w:val="none" w:sz="0" w:space="0" w:color="auto"/>
            <w:left w:val="none" w:sz="0" w:space="0" w:color="auto"/>
            <w:bottom w:val="none" w:sz="0" w:space="0" w:color="auto"/>
            <w:right w:val="none" w:sz="0" w:space="0" w:color="auto"/>
          </w:divBdr>
        </w:div>
        <w:div w:id="742414542">
          <w:marLeft w:val="640"/>
          <w:marRight w:val="0"/>
          <w:marTop w:val="0"/>
          <w:marBottom w:val="0"/>
          <w:divBdr>
            <w:top w:val="none" w:sz="0" w:space="0" w:color="auto"/>
            <w:left w:val="none" w:sz="0" w:space="0" w:color="auto"/>
            <w:bottom w:val="none" w:sz="0" w:space="0" w:color="auto"/>
            <w:right w:val="none" w:sz="0" w:space="0" w:color="auto"/>
          </w:divBdr>
        </w:div>
        <w:div w:id="815100967">
          <w:marLeft w:val="640"/>
          <w:marRight w:val="0"/>
          <w:marTop w:val="0"/>
          <w:marBottom w:val="0"/>
          <w:divBdr>
            <w:top w:val="none" w:sz="0" w:space="0" w:color="auto"/>
            <w:left w:val="none" w:sz="0" w:space="0" w:color="auto"/>
            <w:bottom w:val="none" w:sz="0" w:space="0" w:color="auto"/>
            <w:right w:val="none" w:sz="0" w:space="0" w:color="auto"/>
          </w:divBdr>
        </w:div>
        <w:div w:id="1038362512">
          <w:marLeft w:val="640"/>
          <w:marRight w:val="0"/>
          <w:marTop w:val="0"/>
          <w:marBottom w:val="0"/>
          <w:divBdr>
            <w:top w:val="none" w:sz="0" w:space="0" w:color="auto"/>
            <w:left w:val="none" w:sz="0" w:space="0" w:color="auto"/>
            <w:bottom w:val="none" w:sz="0" w:space="0" w:color="auto"/>
            <w:right w:val="none" w:sz="0" w:space="0" w:color="auto"/>
          </w:divBdr>
        </w:div>
        <w:div w:id="1295527911">
          <w:marLeft w:val="640"/>
          <w:marRight w:val="0"/>
          <w:marTop w:val="0"/>
          <w:marBottom w:val="0"/>
          <w:divBdr>
            <w:top w:val="none" w:sz="0" w:space="0" w:color="auto"/>
            <w:left w:val="none" w:sz="0" w:space="0" w:color="auto"/>
            <w:bottom w:val="none" w:sz="0" w:space="0" w:color="auto"/>
            <w:right w:val="none" w:sz="0" w:space="0" w:color="auto"/>
          </w:divBdr>
        </w:div>
        <w:div w:id="1340738220">
          <w:marLeft w:val="640"/>
          <w:marRight w:val="0"/>
          <w:marTop w:val="0"/>
          <w:marBottom w:val="0"/>
          <w:divBdr>
            <w:top w:val="none" w:sz="0" w:space="0" w:color="auto"/>
            <w:left w:val="none" w:sz="0" w:space="0" w:color="auto"/>
            <w:bottom w:val="none" w:sz="0" w:space="0" w:color="auto"/>
            <w:right w:val="none" w:sz="0" w:space="0" w:color="auto"/>
          </w:divBdr>
        </w:div>
        <w:div w:id="1452625349">
          <w:marLeft w:val="640"/>
          <w:marRight w:val="0"/>
          <w:marTop w:val="0"/>
          <w:marBottom w:val="0"/>
          <w:divBdr>
            <w:top w:val="none" w:sz="0" w:space="0" w:color="auto"/>
            <w:left w:val="none" w:sz="0" w:space="0" w:color="auto"/>
            <w:bottom w:val="none" w:sz="0" w:space="0" w:color="auto"/>
            <w:right w:val="none" w:sz="0" w:space="0" w:color="auto"/>
          </w:divBdr>
        </w:div>
        <w:div w:id="1653674722">
          <w:marLeft w:val="640"/>
          <w:marRight w:val="0"/>
          <w:marTop w:val="0"/>
          <w:marBottom w:val="0"/>
          <w:divBdr>
            <w:top w:val="none" w:sz="0" w:space="0" w:color="auto"/>
            <w:left w:val="none" w:sz="0" w:space="0" w:color="auto"/>
            <w:bottom w:val="none" w:sz="0" w:space="0" w:color="auto"/>
            <w:right w:val="none" w:sz="0" w:space="0" w:color="auto"/>
          </w:divBdr>
        </w:div>
        <w:div w:id="1704087982">
          <w:marLeft w:val="640"/>
          <w:marRight w:val="0"/>
          <w:marTop w:val="0"/>
          <w:marBottom w:val="0"/>
          <w:divBdr>
            <w:top w:val="none" w:sz="0" w:space="0" w:color="auto"/>
            <w:left w:val="none" w:sz="0" w:space="0" w:color="auto"/>
            <w:bottom w:val="none" w:sz="0" w:space="0" w:color="auto"/>
            <w:right w:val="none" w:sz="0" w:space="0" w:color="auto"/>
          </w:divBdr>
        </w:div>
        <w:div w:id="1708874027">
          <w:marLeft w:val="640"/>
          <w:marRight w:val="0"/>
          <w:marTop w:val="0"/>
          <w:marBottom w:val="0"/>
          <w:divBdr>
            <w:top w:val="none" w:sz="0" w:space="0" w:color="auto"/>
            <w:left w:val="none" w:sz="0" w:space="0" w:color="auto"/>
            <w:bottom w:val="none" w:sz="0" w:space="0" w:color="auto"/>
            <w:right w:val="none" w:sz="0" w:space="0" w:color="auto"/>
          </w:divBdr>
        </w:div>
        <w:div w:id="1995795130">
          <w:marLeft w:val="640"/>
          <w:marRight w:val="0"/>
          <w:marTop w:val="0"/>
          <w:marBottom w:val="0"/>
          <w:divBdr>
            <w:top w:val="none" w:sz="0" w:space="0" w:color="auto"/>
            <w:left w:val="none" w:sz="0" w:space="0" w:color="auto"/>
            <w:bottom w:val="none" w:sz="0" w:space="0" w:color="auto"/>
            <w:right w:val="none" w:sz="0" w:space="0" w:color="auto"/>
          </w:divBdr>
        </w:div>
        <w:div w:id="2004502234">
          <w:marLeft w:val="640"/>
          <w:marRight w:val="0"/>
          <w:marTop w:val="0"/>
          <w:marBottom w:val="0"/>
          <w:divBdr>
            <w:top w:val="none" w:sz="0" w:space="0" w:color="auto"/>
            <w:left w:val="none" w:sz="0" w:space="0" w:color="auto"/>
            <w:bottom w:val="none" w:sz="0" w:space="0" w:color="auto"/>
            <w:right w:val="none" w:sz="0" w:space="0" w:color="auto"/>
          </w:divBdr>
        </w:div>
        <w:div w:id="2107383527">
          <w:marLeft w:val="640"/>
          <w:marRight w:val="0"/>
          <w:marTop w:val="0"/>
          <w:marBottom w:val="0"/>
          <w:divBdr>
            <w:top w:val="none" w:sz="0" w:space="0" w:color="auto"/>
            <w:left w:val="none" w:sz="0" w:space="0" w:color="auto"/>
            <w:bottom w:val="none" w:sz="0" w:space="0" w:color="auto"/>
            <w:right w:val="none" w:sz="0" w:space="0" w:color="auto"/>
          </w:divBdr>
        </w:div>
      </w:divsChild>
    </w:div>
    <w:div w:id="458651341">
      <w:bodyDiv w:val="1"/>
      <w:marLeft w:val="0"/>
      <w:marRight w:val="0"/>
      <w:marTop w:val="0"/>
      <w:marBottom w:val="0"/>
      <w:divBdr>
        <w:top w:val="none" w:sz="0" w:space="0" w:color="auto"/>
        <w:left w:val="none" w:sz="0" w:space="0" w:color="auto"/>
        <w:bottom w:val="none" w:sz="0" w:space="0" w:color="auto"/>
        <w:right w:val="none" w:sz="0" w:space="0" w:color="auto"/>
      </w:divBdr>
      <w:divsChild>
        <w:div w:id="29113747">
          <w:marLeft w:val="640"/>
          <w:marRight w:val="0"/>
          <w:marTop w:val="0"/>
          <w:marBottom w:val="0"/>
          <w:divBdr>
            <w:top w:val="none" w:sz="0" w:space="0" w:color="auto"/>
            <w:left w:val="none" w:sz="0" w:space="0" w:color="auto"/>
            <w:bottom w:val="none" w:sz="0" w:space="0" w:color="auto"/>
            <w:right w:val="none" w:sz="0" w:space="0" w:color="auto"/>
          </w:divBdr>
        </w:div>
        <w:div w:id="365985752">
          <w:marLeft w:val="640"/>
          <w:marRight w:val="0"/>
          <w:marTop w:val="0"/>
          <w:marBottom w:val="0"/>
          <w:divBdr>
            <w:top w:val="none" w:sz="0" w:space="0" w:color="auto"/>
            <w:left w:val="none" w:sz="0" w:space="0" w:color="auto"/>
            <w:bottom w:val="none" w:sz="0" w:space="0" w:color="auto"/>
            <w:right w:val="none" w:sz="0" w:space="0" w:color="auto"/>
          </w:divBdr>
        </w:div>
        <w:div w:id="728188176">
          <w:marLeft w:val="640"/>
          <w:marRight w:val="0"/>
          <w:marTop w:val="0"/>
          <w:marBottom w:val="0"/>
          <w:divBdr>
            <w:top w:val="none" w:sz="0" w:space="0" w:color="auto"/>
            <w:left w:val="none" w:sz="0" w:space="0" w:color="auto"/>
            <w:bottom w:val="none" w:sz="0" w:space="0" w:color="auto"/>
            <w:right w:val="none" w:sz="0" w:space="0" w:color="auto"/>
          </w:divBdr>
        </w:div>
        <w:div w:id="936131606">
          <w:marLeft w:val="640"/>
          <w:marRight w:val="0"/>
          <w:marTop w:val="0"/>
          <w:marBottom w:val="0"/>
          <w:divBdr>
            <w:top w:val="none" w:sz="0" w:space="0" w:color="auto"/>
            <w:left w:val="none" w:sz="0" w:space="0" w:color="auto"/>
            <w:bottom w:val="none" w:sz="0" w:space="0" w:color="auto"/>
            <w:right w:val="none" w:sz="0" w:space="0" w:color="auto"/>
          </w:divBdr>
        </w:div>
        <w:div w:id="946233432">
          <w:marLeft w:val="640"/>
          <w:marRight w:val="0"/>
          <w:marTop w:val="0"/>
          <w:marBottom w:val="0"/>
          <w:divBdr>
            <w:top w:val="none" w:sz="0" w:space="0" w:color="auto"/>
            <w:left w:val="none" w:sz="0" w:space="0" w:color="auto"/>
            <w:bottom w:val="none" w:sz="0" w:space="0" w:color="auto"/>
            <w:right w:val="none" w:sz="0" w:space="0" w:color="auto"/>
          </w:divBdr>
        </w:div>
        <w:div w:id="1135413233">
          <w:marLeft w:val="640"/>
          <w:marRight w:val="0"/>
          <w:marTop w:val="0"/>
          <w:marBottom w:val="0"/>
          <w:divBdr>
            <w:top w:val="none" w:sz="0" w:space="0" w:color="auto"/>
            <w:left w:val="none" w:sz="0" w:space="0" w:color="auto"/>
            <w:bottom w:val="none" w:sz="0" w:space="0" w:color="auto"/>
            <w:right w:val="none" w:sz="0" w:space="0" w:color="auto"/>
          </w:divBdr>
        </w:div>
        <w:div w:id="1155950848">
          <w:marLeft w:val="640"/>
          <w:marRight w:val="0"/>
          <w:marTop w:val="0"/>
          <w:marBottom w:val="0"/>
          <w:divBdr>
            <w:top w:val="none" w:sz="0" w:space="0" w:color="auto"/>
            <w:left w:val="none" w:sz="0" w:space="0" w:color="auto"/>
            <w:bottom w:val="none" w:sz="0" w:space="0" w:color="auto"/>
            <w:right w:val="none" w:sz="0" w:space="0" w:color="auto"/>
          </w:divBdr>
        </w:div>
        <w:div w:id="1158502807">
          <w:marLeft w:val="640"/>
          <w:marRight w:val="0"/>
          <w:marTop w:val="0"/>
          <w:marBottom w:val="0"/>
          <w:divBdr>
            <w:top w:val="none" w:sz="0" w:space="0" w:color="auto"/>
            <w:left w:val="none" w:sz="0" w:space="0" w:color="auto"/>
            <w:bottom w:val="none" w:sz="0" w:space="0" w:color="auto"/>
            <w:right w:val="none" w:sz="0" w:space="0" w:color="auto"/>
          </w:divBdr>
        </w:div>
        <w:div w:id="1389920060">
          <w:marLeft w:val="640"/>
          <w:marRight w:val="0"/>
          <w:marTop w:val="0"/>
          <w:marBottom w:val="0"/>
          <w:divBdr>
            <w:top w:val="none" w:sz="0" w:space="0" w:color="auto"/>
            <w:left w:val="none" w:sz="0" w:space="0" w:color="auto"/>
            <w:bottom w:val="none" w:sz="0" w:space="0" w:color="auto"/>
            <w:right w:val="none" w:sz="0" w:space="0" w:color="auto"/>
          </w:divBdr>
        </w:div>
        <w:div w:id="1418793070">
          <w:marLeft w:val="640"/>
          <w:marRight w:val="0"/>
          <w:marTop w:val="0"/>
          <w:marBottom w:val="0"/>
          <w:divBdr>
            <w:top w:val="none" w:sz="0" w:space="0" w:color="auto"/>
            <w:left w:val="none" w:sz="0" w:space="0" w:color="auto"/>
            <w:bottom w:val="none" w:sz="0" w:space="0" w:color="auto"/>
            <w:right w:val="none" w:sz="0" w:space="0" w:color="auto"/>
          </w:divBdr>
        </w:div>
      </w:divsChild>
    </w:div>
    <w:div w:id="463280172">
      <w:bodyDiv w:val="1"/>
      <w:marLeft w:val="0"/>
      <w:marRight w:val="0"/>
      <w:marTop w:val="0"/>
      <w:marBottom w:val="0"/>
      <w:divBdr>
        <w:top w:val="none" w:sz="0" w:space="0" w:color="auto"/>
        <w:left w:val="none" w:sz="0" w:space="0" w:color="auto"/>
        <w:bottom w:val="none" w:sz="0" w:space="0" w:color="auto"/>
        <w:right w:val="none" w:sz="0" w:space="0" w:color="auto"/>
      </w:divBdr>
      <w:divsChild>
        <w:div w:id="202056180">
          <w:marLeft w:val="640"/>
          <w:marRight w:val="0"/>
          <w:marTop w:val="0"/>
          <w:marBottom w:val="0"/>
          <w:divBdr>
            <w:top w:val="none" w:sz="0" w:space="0" w:color="auto"/>
            <w:left w:val="none" w:sz="0" w:space="0" w:color="auto"/>
            <w:bottom w:val="none" w:sz="0" w:space="0" w:color="auto"/>
            <w:right w:val="none" w:sz="0" w:space="0" w:color="auto"/>
          </w:divBdr>
        </w:div>
        <w:div w:id="221062386">
          <w:marLeft w:val="640"/>
          <w:marRight w:val="0"/>
          <w:marTop w:val="0"/>
          <w:marBottom w:val="0"/>
          <w:divBdr>
            <w:top w:val="none" w:sz="0" w:space="0" w:color="auto"/>
            <w:left w:val="none" w:sz="0" w:space="0" w:color="auto"/>
            <w:bottom w:val="none" w:sz="0" w:space="0" w:color="auto"/>
            <w:right w:val="none" w:sz="0" w:space="0" w:color="auto"/>
          </w:divBdr>
        </w:div>
        <w:div w:id="431055817">
          <w:marLeft w:val="640"/>
          <w:marRight w:val="0"/>
          <w:marTop w:val="0"/>
          <w:marBottom w:val="0"/>
          <w:divBdr>
            <w:top w:val="none" w:sz="0" w:space="0" w:color="auto"/>
            <w:left w:val="none" w:sz="0" w:space="0" w:color="auto"/>
            <w:bottom w:val="none" w:sz="0" w:space="0" w:color="auto"/>
            <w:right w:val="none" w:sz="0" w:space="0" w:color="auto"/>
          </w:divBdr>
        </w:div>
        <w:div w:id="474415298">
          <w:marLeft w:val="640"/>
          <w:marRight w:val="0"/>
          <w:marTop w:val="0"/>
          <w:marBottom w:val="0"/>
          <w:divBdr>
            <w:top w:val="none" w:sz="0" w:space="0" w:color="auto"/>
            <w:left w:val="none" w:sz="0" w:space="0" w:color="auto"/>
            <w:bottom w:val="none" w:sz="0" w:space="0" w:color="auto"/>
            <w:right w:val="none" w:sz="0" w:space="0" w:color="auto"/>
          </w:divBdr>
        </w:div>
        <w:div w:id="507796257">
          <w:marLeft w:val="640"/>
          <w:marRight w:val="0"/>
          <w:marTop w:val="0"/>
          <w:marBottom w:val="0"/>
          <w:divBdr>
            <w:top w:val="none" w:sz="0" w:space="0" w:color="auto"/>
            <w:left w:val="none" w:sz="0" w:space="0" w:color="auto"/>
            <w:bottom w:val="none" w:sz="0" w:space="0" w:color="auto"/>
            <w:right w:val="none" w:sz="0" w:space="0" w:color="auto"/>
          </w:divBdr>
        </w:div>
        <w:div w:id="580480262">
          <w:marLeft w:val="640"/>
          <w:marRight w:val="0"/>
          <w:marTop w:val="0"/>
          <w:marBottom w:val="0"/>
          <w:divBdr>
            <w:top w:val="none" w:sz="0" w:space="0" w:color="auto"/>
            <w:left w:val="none" w:sz="0" w:space="0" w:color="auto"/>
            <w:bottom w:val="none" w:sz="0" w:space="0" w:color="auto"/>
            <w:right w:val="none" w:sz="0" w:space="0" w:color="auto"/>
          </w:divBdr>
        </w:div>
        <w:div w:id="598829679">
          <w:marLeft w:val="640"/>
          <w:marRight w:val="0"/>
          <w:marTop w:val="0"/>
          <w:marBottom w:val="0"/>
          <w:divBdr>
            <w:top w:val="none" w:sz="0" w:space="0" w:color="auto"/>
            <w:left w:val="none" w:sz="0" w:space="0" w:color="auto"/>
            <w:bottom w:val="none" w:sz="0" w:space="0" w:color="auto"/>
            <w:right w:val="none" w:sz="0" w:space="0" w:color="auto"/>
          </w:divBdr>
        </w:div>
        <w:div w:id="740056671">
          <w:marLeft w:val="640"/>
          <w:marRight w:val="0"/>
          <w:marTop w:val="0"/>
          <w:marBottom w:val="0"/>
          <w:divBdr>
            <w:top w:val="none" w:sz="0" w:space="0" w:color="auto"/>
            <w:left w:val="none" w:sz="0" w:space="0" w:color="auto"/>
            <w:bottom w:val="none" w:sz="0" w:space="0" w:color="auto"/>
            <w:right w:val="none" w:sz="0" w:space="0" w:color="auto"/>
          </w:divBdr>
        </w:div>
        <w:div w:id="783040288">
          <w:marLeft w:val="640"/>
          <w:marRight w:val="0"/>
          <w:marTop w:val="0"/>
          <w:marBottom w:val="0"/>
          <w:divBdr>
            <w:top w:val="none" w:sz="0" w:space="0" w:color="auto"/>
            <w:left w:val="none" w:sz="0" w:space="0" w:color="auto"/>
            <w:bottom w:val="none" w:sz="0" w:space="0" w:color="auto"/>
            <w:right w:val="none" w:sz="0" w:space="0" w:color="auto"/>
          </w:divBdr>
        </w:div>
        <w:div w:id="826677013">
          <w:marLeft w:val="640"/>
          <w:marRight w:val="0"/>
          <w:marTop w:val="0"/>
          <w:marBottom w:val="0"/>
          <w:divBdr>
            <w:top w:val="none" w:sz="0" w:space="0" w:color="auto"/>
            <w:left w:val="none" w:sz="0" w:space="0" w:color="auto"/>
            <w:bottom w:val="none" w:sz="0" w:space="0" w:color="auto"/>
            <w:right w:val="none" w:sz="0" w:space="0" w:color="auto"/>
          </w:divBdr>
        </w:div>
        <w:div w:id="899294225">
          <w:marLeft w:val="640"/>
          <w:marRight w:val="0"/>
          <w:marTop w:val="0"/>
          <w:marBottom w:val="0"/>
          <w:divBdr>
            <w:top w:val="none" w:sz="0" w:space="0" w:color="auto"/>
            <w:left w:val="none" w:sz="0" w:space="0" w:color="auto"/>
            <w:bottom w:val="none" w:sz="0" w:space="0" w:color="auto"/>
            <w:right w:val="none" w:sz="0" w:space="0" w:color="auto"/>
          </w:divBdr>
        </w:div>
        <w:div w:id="1132017826">
          <w:marLeft w:val="640"/>
          <w:marRight w:val="0"/>
          <w:marTop w:val="0"/>
          <w:marBottom w:val="0"/>
          <w:divBdr>
            <w:top w:val="none" w:sz="0" w:space="0" w:color="auto"/>
            <w:left w:val="none" w:sz="0" w:space="0" w:color="auto"/>
            <w:bottom w:val="none" w:sz="0" w:space="0" w:color="auto"/>
            <w:right w:val="none" w:sz="0" w:space="0" w:color="auto"/>
          </w:divBdr>
        </w:div>
        <w:div w:id="1456674409">
          <w:marLeft w:val="640"/>
          <w:marRight w:val="0"/>
          <w:marTop w:val="0"/>
          <w:marBottom w:val="0"/>
          <w:divBdr>
            <w:top w:val="none" w:sz="0" w:space="0" w:color="auto"/>
            <w:left w:val="none" w:sz="0" w:space="0" w:color="auto"/>
            <w:bottom w:val="none" w:sz="0" w:space="0" w:color="auto"/>
            <w:right w:val="none" w:sz="0" w:space="0" w:color="auto"/>
          </w:divBdr>
        </w:div>
        <w:div w:id="1481727663">
          <w:marLeft w:val="640"/>
          <w:marRight w:val="0"/>
          <w:marTop w:val="0"/>
          <w:marBottom w:val="0"/>
          <w:divBdr>
            <w:top w:val="none" w:sz="0" w:space="0" w:color="auto"/>
            <w:left w:val="none" w:sz="0" w:space="0" w:color="auto"/>
            <w:bottom w:val="none" w:sz="0" w:space="0" w:color="auto"/>
            <w:right w:val="none" w:sz="0" w:space="0" w:color="auto"/>
          </w:divBdr>
        </w:div>
        <w:div w:id="1531382666">
          <w:marLeft w:val="640"/>
          <w:marRight w:val="0"/>
          <w:marTop w:val="0"/>
          <w:marBottom w:val="0"/>
          <w:divBdr>
            <w:top w:val="none" w:sz="0" w:space="0" w:color="auto"/>
            <w:left w:val="none" w:sz="0" w:space="0" w:color="auto"/>
            <w:bottom w:val="none" w:sz="0" w:space="0" w:color="auto"/>
            <w:right w:val="none" w:sz="0" w:space="0" w:color="auto"/>
          </w:divBdr>
        </w:div>
        <w:div w:id="1624118411">
          <w:marLeft w:val="640"/>
          <w:marRight w:val="0"/>
          <w:marTop w:val="0"/>
          <w:marBottom w:val="0"/>
          <w:divBdr>
            <w:top w:val="none" w:sz="0" w:space="0" w:color="auto"/>
            <w:left w:val="none" w:sz="0" w:space="0" w:color="auto"/>
            <w:bottom w:val="none" w:sz="0" w:space="0" w:color="auto"/>
            <w:right w:val="none" w:sz="0" w:space="0" w:color="auto"/>
          </w:divBdr>
        </w:div>
        <w:div w:id="2123180486">
          <w:marLeft w:val="640"/>
          <w:marRight w:val="0"/>
          <w:marTop w:val="0"/>
          <w:marBottom w:val="0"/>
          <w:divBdr>
            <w:top w:val="none" w:sz="0" w:space="0" w:color="auto"/>
            <w:left w:val="none" w:sz="0" w:space="0" w:color="auto"/>
            <w:bottom w:val="none" w:sz="0" w:space="0" w:color="auto"/>
            <w:right w:val="none" w:sz="0" w:space="0" w:color="auto"/>
          </w:divBdr>
        </w:div>
      </w:divsChild>
    </w:div>
    <w:div w:id="467866021">
      <w:bodyDiv w:val="1"/>
      <w:marLeft w:val="0"/>
      <w:marRight w:val="0"/>
      <w:marTop w:val="0"/>
      <w:marBottom w:val="0"/>
      <w:divBdr>
        <w:top w:val="none" w:sz="0" w:space="0" w:color="auto"/>
        <w:left w:val="none" w:sz="0" w:space="0" w:color="auto"/>
        <w:bottom w:val="none" w:sz="0" w:space="0" w:color="auto"/>
        <w:right w:val="none" w:sz="0" w:space="0" w:color="auto"/>
      </w:divBdr>
      <w:divsChild>
        <w:div w:id="221522568">
          <w:marLeft w:val="640"/>
          <w:marRight w:val="0"/>
          <w:marTop w:val="0"/>
          <w:marBottom w:val="0"/>
          <w:divBdr>
            <w:top w:val="none" w:sz="0" w:space="0" w:color="auto"/>
            <w:left w:val="none" w:sz="0" w:space="0" w:color="auto"/>
            <w:bottom w:val="none" w:sz="0" w:space="0" w:color="auto"/>
            <w:right w:val="none" w:sz="0" w:space="0" w:color="auto"/>
          </w:divBdr>
        </w:div>
        <w:div w:id="223026340">
          <w:marLeft w:val="640"/>
          <w:marRight w:val="0"/>
          <w:marTop w:val="0"/>
          <w:marBottom w:val="0"/>
          <w:divBdr>
            <w:top w:val="none" w:sz="0" w:space="0" w:color="auto"/>
            <w:left w:val="none" w:sz="0" w:space="0" w:color="auto"/>
            <w:bottom w:val="none" w:sz="0" w:space="0" w:color="auto"/>
            <w:right w:val="none" w:sz="0" w:space="0" w:color="auto"/>
          </w:divBdr>
        </w:div>
        <w:div w:id="281155267">
          <w:marLeft w:val="640"/>
          <w:marRight w:val="0"/>
          <w:marTop w:val="0"/>
          <w:marBottom w:val="0"/>
          <w:divBdr>
            <w:top w:val="none" w:sz="0" w:space="0" w:color="auto"/>
            <w:left w:val="none" w:sz="0" w:space="0" w:color="auto"/>
            <w:bottom w:val="none" w:sz="0" w:space="0" w:color="auto"/>
            <w:right w:val="none" w:sz="0" w:space="0" w:color="auto"/>
          </w:divBdr>
        </w:div>
        <w:div w:id="566647073">
          <w:marLeft w:val="640"/>
          <w:marRight w:val="0"/>
          <w:marTop w:val="0"/>
          <w:marBottom w:val="0"/>
          <w:divBdr>
            <w:top w:val="none" w:sz="0" w:space="0" w:color="auto"/>
            <w:left w:val="none" w:sz="0" w:space="0" w:color="auto"/>
            <w:bottom w:val="none" w:sz="0" w:space="0" w:color="auto"/>
            <w:right w:val="none" w:sz="0" w:space="0" w:color="auto"/>
          </w:divBdr>
        </w:div>
        <w:div w:id="891573177">
          <w:marLeft w:val="640"/>
          <w:marRight w:val="0"/>
          <w:marTop w:val="0"/>
          <w:marBottom w:val="0"/>
          <w:divBdr>
            <w:top w:val="none" w:sz="0" w:space="0" w:color="auto"/>
            <w:left w:val="none" w:sz="0" w:space="0" w:color="auto"/>
            <w:bottom w:val="none" w:sz="0" w:space="0" w:color="auto"/>
            <w:right w:val="none" w:sz="0" w:space="0" w:color="auto"/>
          </w:divBdr>
        </w:div>
        <w:div w:id="950161799">
          <w:marLeft w:val="640"/>
          <w:marRight w:val="0"/>
          <w:marTop w:val="0"/>
          <w:marBottom w:val="0"/>
          <w:divBdr>
            <w:top w:val="none" w:sz="0" w:space="0" w:color="auto"/>
            <w:left w:val="none" w:sz="0" w:space="0" w:color="auto"/>
            <w:bottom w:val="none" w:sz="0" w:space="0" w:color="auto"/>
            <w:right w:val="none" w:sz="0" w:space="0" w:color="auto"/>
          </w:divBdr>
        </w:div>
        <w:div w:id="1097562316">
          <w:marLeft w:val="640"/>
          <w:marRight w:val="0"/>
          <w:marTop w:val="0"/>
          <w:marBottom w:val="0"/>
          <w:divBdr>
            <w:top w:val="none" w:sz="0" w:space="0" w:color="auto"/>
            <w:left w:val="none" w:sz="0" w:space="0" w:color="auto"/>
            <w:bottom w:val="none" w:sz="0" w:space="0" w:color="auto"/>
            <w:right w:val="none" w:sz="0" w:space="0" w:color="auto"/>
          </w:divBdr>
        </w:div>
        <w:div w:id="1153789577">
          <w:marLeft w:val="640"/>
          <w:marRight w:val="0"/>
          <w:marTop w:val="0"/>
          <w:marBottom w:val="0"/>
          <w:divBdr>
            <w:top w:val="none" w:sz="0" w:space="0" w:color="auto"/>
            <w:left w:val="none" w:sz="0" w:space="0" w:color="auto"/>
            <w:bottom w:val="none" w:sz="0" w:space="0" w:color="auto"/>
            <w:right w:val="none" w:sz="0" w:space="0" w:color="auto"/>
          </w:divBdr>
        </w:div>
        <w:div w:id="1171875666">
          <w:marLeft w:val="640"/>
          <w:marRight w:val="0"/>
          <w:marTop w:val="0"/>
          <w:marBottom w:val="0"/>
          <w:divBdr>
            <w:top w:val="none" w:sz="0" w:space="0" w:color="auto"/>
            <w:left w:val="none" w:sz="0" w:space="0" w:color="auto"/>
            <w:bottom w:val="none" w:sz="0" w:space="0" w:color="auto"/>
            <w:right w:val="none" w:sz="0" w:space="0" w:color="auto"/>
          </w:divBdr>
        </w:div>
        <w:div w:id="1351878480">
          <w:marLeft w:val="640"/>
          <w:marRight w:val="0"/>
          <w:marTop w:val="0"/>
          <w:marBottom w:val="0"/>
          <w:divBdr>
            <w:top w:val="none" w:sz="0" w:space="0" w:color="auto"/>
            <w:left w:val="none" w:sz="0" w:space="0" w:color="auto"/>
            <w:bottom w:val="none" w:sz="0" w:space="0" w:color="auto"/>
            <w:right w:val="none" w:sz="0" w:space="0" w:color="auto"/>
          </w:divBdr>
        </w:div>
        <w:div w:id="1357346830">
          <w:marLeft w:val="640"/>
          <w:marRight w:val="0"/>
          <w:marTop w:val="0"/>
          <w:marBottom w:val="0"/>
          <w:divBdr>
            <w:top w:val="none" w:sz="0" w:space="0" w:color="auto"/>
            <w:left w:val="none" w:sz="0" w:space="0" w:color="auto"/>
            <w:bottom w:val="none" w:sz="0" w:space="0" w:color="auto"/>
            <w:right w:val="none" w:sz="0" w:space="0" w:color="auto"/>
          </w:divBdr>
        </w:div>
        <w:div w:id="1467968609">
          <w:marLeft w:val="640"/>
          <w:marRight w:val="0"/>
          <w:marTop w:val="0"/>
          <w:marBottom w:val="0"/>
          <w:divBdr>
            <w:top w:val="none" w:sz="0" w:space="0" w:color="auto"/>
            <w:left w:val="none" w:sz="0" w:space="0" w:color="auto"/>
            <w:bottom w:val="none" w:sz="0" w:space="0" w:color="auto"/>
            <w:right w:val="none" w:sz="0" w:space="0" w:color="auto"/>
          </w:divBdr>
        </w:div>
        <w:div w:id="1487740031">
          <w:marLeft w:val="640"/>
          <w:marRight w:val="0"/>
          <w:marTop w:val="0"/>
          <w:marBottom w:val="0"/>
          <w:divBdr>
            <w:top w:val="none" w:sz="0" w:space="0" w:color="auto"/>
            <w:left w:val="none" w:sz="0" w:space="0" w:color="auto"/>
            <w:bottom w:val="none" w:sz="0" w:space="0" w:color="auto"/>
            <w:right w:val="none" w:sz="0" w:space="0" w:color="auto"/>
          </w:divBdr>
        </w:div>
        <w:div w:id="1753967414">
          <w:marLeft w:val="640"/>
          <w:marRight w:val="0"/>
          <w:marTop w:val="0"/>
          <w:marBottom w:val="0"/>
          <w:divBdr>
            <w:top w:val="none" w:sz="0" w:space="0" w:color="auto"/>
            <w:left w:val="none" w:sz="0" w:space="0" w:color="auto"/>
            <w:bottom w:val="none" w:sz="0" w:space="0" w:color="auto"/>
            <w:right w:val="none" w:sz="0" w:space="0" w:color="auto"/>
          </w:divBdr>
        </w:div>
        <w:div w:id="1797602232">
          <w:marLeft w:val="640"/>
          <w:marRight w:val="0"/>
          <w:marTop w:val="0"/>
          <w:marBottom w:val="0"/>
          <w:divBdr>
            <w:top w:val="none" w:sz="0" w:space="0" w:color="auto"/>
            <w:left w:val="none" w:sz="0" w:space="0" w:color="auto"/>
            <w:bottom w:val="none" w:sz="0" w:space="0" w:color="auto"/>
            <w:right w:val="none" w:sz="0" w:space="0" w:color="auto"/>
          </w:divBdr>
        </w:div>
      </w:divsChild>
    </w:div>
    <w:div w:id="485319430">
      <w:bodyDiv w:val="1"/>
      <w:marLeft w:val="0"/>
      <w:marRight w:val="0"/>
      <w:marTop w:val="0"/>
      <w:marBottom w:val="0"/>
      <w:divBdr>
        <w:top w:val="none" w:sz="0" w:space="0" w:color="auto"/>
        <w:left w:val="none" w:sz="0" w:space="0" w:color="auto"/>
        <w:bottom w:val="none" w:sz="0" w:space="0" w:color="auto"/>
        <w:right w:val="none" w:sz="0" w:space="0" w:color="auto"/>
      </w:divBdr>
      <w:divsChild>
        <w:div w:id="310907819">
          <w:marLeft w:val="640"/>
          <w:marRight w:val="0"/>
          <w:marTop w:val="0"/>
          <w:marBottom w:val="0"/>
          <w:divBdr>
            <w:top w:val="none" w:sz="0" w:space="0" w:color="auto"/>
            <w:left w:val="none" w:sz="0" w:space="0" w:color="auto"/>
            <w:bottom w:val="none" w:sz="0" w:space="0" w:color="auto"/>
            <w:right w:val="none" w:sz="0" w:space="0" w:color="auto"/>
          </w:divBdr>
        </w:div>
        <w:div w:id="347292040">
          <w:marLeft w:val="640"/>
          <w:marRight w:val="0"/>
          <w:marTop w:val="0"/>
          <w:marBottom w:val="0"/>
          <w:divBdr>
            <w:top w:val="none" w:sz="0" w:space="0" w:color="auto"/>
            <w:left w:val="none" w:sz="0" w:space="0" w:color="auto"/>
            <w:bottom w:val="none" w:sz="0" w:space="0" w:color="auto"/>
            <w:right w:val="none" w:sz="0" w:space="0" w:color="auto"/>
          </w:divBdr>
        </w:div>
        <w:div w:id="427389348">
          <w:marLeft w:val="640"/>
          <w:marRight w:val="0"/>
          <w:marTop w:val="0"/>
          <w:marBottom w:val="0"/>
          <w:divBdr>
            <w:top w:val="none" w:sz="0" w:space="0" w:color="auto"/>
            <w:left w:val="none" w:sz="0" w:space="0" w:color="auto"/>
            <w:bottom w:val="none" w:sz="0" w:space="0" w:color="auto"/>
            <w:right w:val="none" w:sz="0" w:space="0" w:color="auto"/>
          </w:divBdr>
        </w:div>
        <w:div w:id="440878194">
          <w:marLeft w:val="640"/>
          <w:marRight w:val="0"/>
          <w:marTop w:val="0"/>
          <w:marBottom w:val="0"/>
          <w:divBdr>
            <w:top w:val="none" w:sz="0" w:space="0" w:color="auto"/>
            <w:left w:val="none" w:sz="0" w:space="0" w:color="auto"/>
            <w:bottom w:val="none" w:sz="0" w:space="0" w:color="auto"/>
            <w:right w:val="none" w:sz="0" w:space="0" w:color="auto"/>
          </w:divBdr>
        </w:div>
        <w:div w:id="893128242">
          <w:marLeft w:val="640"/>
          <w:marRight w:val="0"/>
          <w:marTop w:val="0"/>
          <w:marBottom w:val="0"/>
          <w:divBdr>
            <w:top w:val="none" w:sz="0" w:space="0" w:color="auto"/>
            <w:left w:val="none" w:sz="0" w:space="0" w:color="auto"/>
            <w:bottom w:val="none" w:sz="0" w:space="0" w:color="auto"/>
            <w:right w:val="none" w:sz="0" w:space="0" w:color="auto"/>
          </w:divBdr>
        </w:div>
        <w:div w:id="1008098720">
          <w:marLeft w:val="640"/>
          <w:marRight w:val="0"/>
          <w:marTop w:val="0"/>
          <w:marBottom w:val="0"/>
          <w:divBdr>
            <w:top w:val="none" w:sz="0" w:space="0" w:color="auto"/>
            <w:left w:val="none" w:sz="0" w:space="0" w:color="auto"/>
            <w:bottom w:val="none" w:sz="0" w:space="0" w:color="auto"/>
            <w:right w:val="none" w:sz="0" w:space="0" w:color="auto"/>
          </w:divBdr>
        </w:div>
        <w:div w:id="1103768690">
          <w:marLeft w:val="640"/>
          <w:marRight w:val="0"/>
          <w:marTop w:val="0"/>
          <w:marBottom w:val="0"/>
          <w:divBdr>
            <w:top w:val="none" w:sz="0" w:space="0" w:color="auto"/>
            <w:left w:val="none" w:sz="0" w:space="0" w:color="auto"/>
            <w:bottom w:val="none" w:sz="0" w:space="0" w:color="auto"/>
            <w:right w:val="none" w:sz="0" w:space="0" w:color="auto"/>
          </w:divBdr>
        </w:div>
        <w:div w:id="1231038906">
          <w:marLeft w:val="640"/>
          <w:marRight w:val="0"/>
          <w:marTop w:val="0"/>
          <w:marBottom w:val="0"/>
          <w:divBdr>
            <w:top w:val="none" w:sz="0" w:space="0" w:color="auto"/>
            <w:left w:val="none" w:sz="0" w:space="0" w:color="auto"/>
            <w:bottom w:val="none" w:sz="0" w:space="0" w:color="auto"/>
            <w:right w:val="none" w:sz="0" w:space="0" w:color="auto"/>
          </w:divBdr>
        </w:div>
        <w:div w:id="1555120465">
          <w:marLeft w:val="640"/>
          <w:marRight w:val="0"/>
          <w:marTop w:val="0"/>
          <w:marBottom w:val="0"/>
          <w:divBdr>
            <w:top w:val="none" w:sz="0" w:space="0" w:color="auto"/>
            <w:left w:val="none" w:sz="0" w:space="0" w:color="auto"/>
            <w:bottom w:val="none" w:sz="0" w:space="0" w:color="auto"/>
            <w:right w:val="none" w:sz="0" w:space="0" w:color="auto"/>
          </w:divBdr>
        </w:div>
        <w:div w:id="1708947341">
          <w:marLeft w:val="640"/>
          <w:marRight w:val="0"/>
          <w:marTop w:val="0"/>
          <w:marBottom w:val="0"/>
          <w:divBdr>
            <w:top w:val="none" w:sz="0" w:space="0" w:color="auto"/>
            <w:left w:val="none" w:sz="0" w:space="0" w:color="auto"/>
            <w:bottom w:val="none" w:sz="0" w:space="0" w:color="auto"/>
            <w:right w:val="none" w:sz="0" w:space="0" w:color="auto"/>
          </w:divBdr>
        </w:div>
        <w:div w:id="1762749764">
          <w:marLeft w:val="640"/>
          <w:marRight w:val="0"/>
          <w:marTop w:val="0"/>
          <w:marBottom w:val="0"/>
          <w:divBdr>
            <w:top w:val="none" w:sz="0" w:space="0" w:color="auto"/>
            <w:left w:val="none" w:sz="0" w:space="0" w:color="auto"/>
            <w:bottom w:val="none" w:sz="0" w:space="0" w:color="auto"/>
            <w:right w:val="none" w:sz="0" w:space="0" w:color="auto"/>
          </w:divBdr>
        </w:div>
        <w:div w:id="1767994357">
          <w:marLeft w:val="640"/>
          <w:marRight w:val="0"/>
          <w:marTop w:val="0"/>
          <w:marBottom w:val="0"/>
          <w:divBdr>
            <w:top w:val="none" w:sz="0" w:space="0" w:color="auto"/>
            <w:left w:val="none" w:sz="0" w:space="0" w:color="auto"/>
            <w:bottom w:val="none" w:sz="0" w:space="0" w:color="auto"/>
            <w:right w:val="none" w:sz="0" w:space="0" w:color="auto"/>
          </w:divBdr>
        </w:div>
      </w:divsChild>
    </w:div>
    <w:div w:id="500126540">
      <w:bodyDiv w:val="1"/>
      <w:marLeft w:val="0"/>
      <w:marRight w:val="0"/>
      <w:marTop w:val="0"/>
      <w:marBottom w:val="0"/>
      <w:divBdr>
        <w:top w:val="none" w:sz="0" w:space="0" w:color="auto"/>
        <w:left w:val="none" w:sz="0" w:space="0" w:color="auto"/>
        <w:bottom w:val="none" w:sz="0" w:space="0" w:color="auto"/>
        <w:right w:val="none" w:sz="0" w:space="0" w:color="auto"/>
      </w:divBdr>
      <w:divsChild>
        <w:div w:id="28143000">
          <w:marLeft w:val="640"/>
          <w:marRight w:val="0"/>
          <w:marTop w:val="0"/>
          <w:marBottom w:val="0"/>
          <w:divBdr>
            <w:top w:val="none" w:sz="0" w:space="0" w:color="auto"/>
            <w:left w:val="none" w:sz="0" w:space="0" w:color="auto"/>
            <w:bottom w:val="none" w:sz="0" w:space="0" w:color="auto"/>
            <w:right w:val="none" w:sz="0" w:space="0" w:color="auto"/>
          </w:divBdr>
        </w:div>
        <w:div w:id="81420329">
          <w:marLeft w:val="640"/>
          <w:marRight w:val="0"/>
          <w:marTop w:val="0"/>
          <w:marBottom w:val="0"/>
          <w:divBdr>
            <w:top w:val="none" w:sz="0" w:space="0" w:color="auto"/>
            <w:left w:val="none" w:sz="0" w:space="0" w:color="auto"/>
            <w:bottom w:val="none" w:sz="0" w:space="0" w:color="auto"/>
            <w:right w:val="none" w:sz="0" w:space="0" w:color="auto"/>
          </w:divBdr>
        </w:div>
        <w:div w:id="268239149">
          <w:marLeft w:val="640"/>
          <w:marRight w:val="0"/>
          <w:marTop w:val="0"/>
          <w:marBottom w:val="0"/>
          <w:divBdr>
            <w:top w:val="none" w:sz="0" w:space="0" w:color="auto"/>
            <w:left w:val="none" w:sz="0" w:space="0" w:color="auto"/>
            <w:bottom w:val="none" w:sz="0" w:space="0" w:color="auto"/>
            <w:right w:val="none" w:sz="0" w:space="0" w:color="auto"/>
          </w:divBdr>
        </w:div>
        <w:div w:id="644890561">
          <w:marLeft w:val="640"/>
          <w:marRight w:val="0"/>
          <w:marTop w:val="0"/>
          <w:marBottom w:val="0"/>
          <w:divBdr>
            <w:top w:val="none" w:sz="0" w:space="0" w:color="auto"/>
            <w:left w:val="none" w:sz="0" w:space="0" w:color="auto"/>
            <w:bottom w:val="none" w:sz="0" w:space="0" w:color="auto"/>
            <w:right w:val="none" w:sz="0" w:space="0" w:color="auto"/>
          </w:divBdr>
        </w:div>
        <w:div w:id="792401770">
          <w:marLeft w:val="640"/>
          <w:marRight w:val="0"/>
          <w:marTop w:val="0"/>
          <w:marBottom w:val="0"/>
          <w:divBdr>
            <w:top w:val="none" w:sz="0" w:space="0" w:color="auto"/>
            <w:left w:val="none" w:sz="0" w:space="0" w:color="auto"/>
            <w:bottom w:val="none" w:sz="0" w:space="0" w:color="auto"/>
            <w:right w:val="none" w:sz="0" w:space="0" w:color="auto"/>
          </w:divBdr>
        </w:div>
        <w:div w:id="926578620">
          <w:marLeft w:val="640"/>
          <w:marRight w:val="0"/>
          <w:marTop w:val="0"/>
          <w:marBottom w:val="0"/>
          <w:divBdr>
            <w:top w:val="none" w:sz="0" w:space="0" w:color="auto"/>
            <w:left w:val="none" w:sz="0" w:space="0" w:color="auto"/>
            <w:bottom w:val="none" w:sz="0" w:space="0" w:color="auto"/>
            <w:right w:val="none" w:sz="0" w:space="0" w:color="auto"/>
          </w:divBdr>
        </w:div>
        <w:div w:id="934433939">
          <w:marLeft w:val="640"/>
          <w:marRight w:val="0"/>
          <w:marTop w:val="0"/>
          <w:marBottom w:val="0"/>
          <w:divBdr>
            <w:top w:val="none" w:sz="0" w:space="0" w:color="auto"/>
            <w:left w:val="none" w:sz="0" w:space="0" w:color="auto"/>
            <w:bottom w:val="none" w:sz="0" w:space="0" w:color="auto"/>
            <w:right w:val="none" w:sz="0" w:space="0" w:color="auto"/>
          </w:divBdr>
        </w:div>
        <w:div w:id="966857948">
          <w:marLeft w:val="640"/>
          <w:marRight w:val="0"/>
          <w:marTop w:val="0"/>
          <w:marBottom w:val="0"/>
          <w:divBdr>
            <w:top w:val="none" w:sz="0" w:space="0" w:color="auto"/>
            <w:left w:val="none" w:sz="0" w:space="0" w:color="auto"/>
            <w:bottom w:val="none" w:sz="0" w:space="0" w:color="auto"/>
            <w:right w:val="none" w:sz="0" w:space="0" w:color="auto"/>
          </w:divBdr>
        </w:div>
        <w:div w:id="1140029307">
          <w:marLeft w:val="640"/>
          <w:marRight w:val="0"/>
          <w:marTop w:val="0"/>
          <w:marBottom w:val="0"/>
          <w:divBdr>
            <w:top w:val="none" w:sz="0" w:space="0" w:color="auto"/>
            <w:left w:val="none" w:sz="0" w:space="0" w:color="auto"/>
            <w:bottom w:val="none" w:sz="0" w:space="0" w:color="auto"/>
            <w:right w:val="none" w:sz="0" w:space="0" w:color="auto"/>
          </w:divBdr>
        </w:div>
        <w:div w:id="1241020468">
          <w:marLeft w:val="640"/>
          <w:marRight w:val="0"/>
          <w:marTop w:val="0"/>
          <w:marBottom w:val="0"/>
          <w:divBdr>
            <w:top w:val="none" w:sz="0" w:space="0" w:color="auto"/>
            <w:left w:val="none" w:sz="0" w:space="0" w:color="auto"/>
            <w:bottom w:val="none" w:sz="0" w:space="0" w:color="auto"/>
            <w:right w:val="none" w:sz="0" w:space="0" w:color="auto"/>
          </w:divBdr>
        </w:div>
        <w:div w:id="1396784061">
          <w:marLeft w:val="640"/>
          <w:marRight w:val="0"/>
          <w:marTop w:val="0"/>
          <w:marBottom w:val="0"/>
          <w:divBdr>
            <w:top w:val="none" w:sz="0" w:space="0" w:color="auto"/>
            <w:left w:val="none" w:sz="0" w:space="0" w:color="auto"/>
            <w:bottom w:val="none" w:sz="0" w:space="0" w:color="auto"/>
            <w:right w:val="none" w:sz="0" w:space="0" w:color="auto"/>
          </w:divBdr>
        </w:div>
        <w:div w:id="1490293359">
          <w:marLeft w:val="640"/>
          <w:marRight w:val="0"/>
          <w:marTop w:val="0"/>
          <w:marBottom w:val="0"/>
          <w:divBdr>
            <w:top w:val="none" w:sz="0" w:space="0" w:color="auto"/>
            <w:left w:val="none" w:sz="0" w:space="0" w:color="auto"/>
            <w:bottom w:val="none" w:sz="0" w:space="0" w:color="auto"/>
            <w:right w:val="none" w:sz="0" w:space="0" w:color="auto"/>
          </w:divBdr>
        </w:div>
        <w:div w:id="1562518328">
          <w:marLeft w:val="640"/>
          <w:marRight w:val="0"/>
          <w:marTop w:val="0"/>
          <w:marBottom w:val="0"/>
          <w:divBdr>
            <w:top w:val="none" w:sz="0" w:space="0" w:color="auto"/>
            <w:left w:val="none" w:sz="0" w:space="0" w:color="auto"/>
            <w:bottom w:val="none" w:sz="0" w:space="0" w:color="auto"/>
            <w:right w:val="none" w:sz="0" w:space="0" w:color="auto"/>
          </w:divBdr>
        </w:div>
        <w:div w:id="2118135181">
          <w:marLeft w:val="640"/>
          <w:marRight w:val="0"/>
          <w:marTop w:val="0"/>
          <w:marBottom w:val="0"/>
          <w:divBdr>
            <w:top w:val="none" w:sz="0" w:space="0" w:color="auto"/>
            <w:left w:val="none" w:sz="0" w:space="0" w:color="auto"/>
            <w:bottom w:val="none" w:sz="0" w:space="0" w:color="auto"/>
            <w:right w:val="none" w:sz="0" w:space="0" w:color="auto"/>
          </w:divBdr>
        </w:div>
      </w:divsChild>
    </w:div>
    <w:div w:id="509224122">
      <w:bodyDiv w:val="1"/>
      <w:marLeft w:val="0"/>
      <w:marRight w:val="0"/>
      <w:marTop w:val="0"/>
      <w:marBottom w:val="0"/>
      <w:divBdr>
        <w:top w:val="none" w:sz="0" w:space="0" w:color="auto"/>
        <w:left w:val="none" w:sz="0" w:space="0" w:color="auto"/>
        <w:bottom w:val="none" w:sz="0" w:space="0" w:color="auto"/>
        <w:right w:val="none" w:sz="0" w:space="0" w:color="auto"/>
      </w:divBdr>
      <w:divsChild>
        <w:div w:id="167529148">
          <w:marLeft w:val="640"/>
          <w:marRight w:val="0"/>
          <w:marTop w:val="0"/>
          <w:marBottom w:val="0"/>
          <w:divBdr>
            <w:top w:val="none" w:sz="0" w:space="0" w:color="auto"/>
            <w:left w:val="none" w:sz="0" w:space="0" w:color="auto"/>
            <w:bottom w:val="none" w:sz="0" w:space="0" w:color="auto"/>
            <w:right w:val="none" w:sz="0" w:space="0" w:color="auto"/>
          </w:divBdr>
        </w:div>
        <w:div w:id="199130545">
          <w:marLeft w:val="640"/>
          <w:marRight w:val="0"/>
          <w:marTop w:val="0"/>
          <w:marBottom w:val="0"/>
          <w:divBdr>
            <w:top w:val="none" w:sz="0" w:space="0" w:color="auto"/>
            <w:left w:val="none" w:sz="0" w:space="0" w:color="auto"/>
            <w:bottom w:val="none" w:sz="0" w:space="0" w:color="auto"/>
            <w:right w:val="none" w:sz="0" w:space="0" w:color="auto"/>
          </w:divBdr>
        </w:div>
        <w:div w:id="240874578">
          <w:marLeft w:val="640"/>
          <w:marRight w:val="0"/>
          <w:marTop w:val="0"/>
          <w:marBottom w:val="0"/>
          <w:divBdr>
            <w:top w:val="none" w:sz="0" w:space="0" w:color="auto"/>
            <w:left w:val="none" w:sz="0" w:space="0" w:color="auto"/>
            <w:bottom w:val="none" w:sz="0" w:space="0" w:color="auto"/>
            <w:right w:val="none" w:sz="0" w:space="0" w:color="auto"/>
          </w:divBdr>
        </w:div>
        <w:div w:id="341013588">
          <w:marLeft w:val="640"/>
          <w:marRight w:val="0"/>
          <w:marTop w:val="0"/>
          <w:marBottom w:val="0"/>
          <w:divBdr>
            <w:top w:val="none" w:sz="0" w:space="0" w:color="auto"/>
            <w:left w:val="none" w:sz="0" w:space="0" w:color="auto"/>
            <w:bottom w:val="none" w:sz="0" w:space="0" w:color="auto"/>
            <w:right w:val="none" w:sz="0" w:space="0" w:color="auto"/>
          </w:divBdr>
        </w:div>
        <w:div w:id="370107823">
          <w:marLeft w:val="640"/>
          <w:marRight w:val="0"/>
          <w:marTop w:val="0"/>
          <w:marBottom w:val="0"/>
          <w:divBdr>
            <w:top w:val="none" w:sz="0" w:space="0" w:color="auto"/>
            <w:left w:val="none" w:sz="0" w:space="0" w:color="auto"/>
            <w:bottom w:val="none" w:sz="0" w:space="0" w:color="auto"/>
            <w:right w:val="none" w:sz="0" w:space="0" w:color="auto"/>
          </w:divBdr>
        </w:div>
        <w:div w:id="454981687">
          <w:marLeft w:val="640"/>
          <w:marRight w:val="0"/>
          <w:marTop w:val="0"/>
          <w:marBottom w:val="0"/>
          <w:divBdr>
            <w:top w:val="none" w:sz="0" w:space="0" w:color="auto"/>
            <w:left w:val="none" w:sz="0" w:space="0" w:color="auto"/>
            <w:bottom w:val="none" w:sz="0" w:space="0" w:color="auto"/>
            <w:right w:val="none" w:sz="0" w:space="0" w:color="auto"/>
          </w:divBdr>
        </w:div>
        <w:div w:id="479463204">
          <w:marLeft w:val="640"/>
          <w:marRight w:val="0"/>
          <w:marTop w:val="0"/>
          <w:marBottom w:val="0"/>
          <w:divBdr>
            <w:top w:val="none" w:sz="0" w:space="0" w:color="auto"/>
            <w:left w:val="none" w:sz="0" w:space="0" w:color="auto"/>
            <w:bottom w:val="none" w:sz="0" w:space="0" w:color="auto"/>
            <w:right w:val="none" w:sz="0" w:space="0" w:color="auto"/>
          </w:divBdr>
        </w:div>
        <w:div w:id="557743902">
          <w:marLeft w:val="640"/>
          <w:marRight w:val="0"/>
          <w:marTop w:val="0"/>
          <w:marBottom w:val="0"/>
          <w:divBdr>
            <w:top w:val="none" w:sz="0" w:space="0" w:color="auto"/>
            <w:left w:val="none" w:sz="0" w:space="0" w:color="auto"/>
            <w:bottom w:val="none" w:sz="0" w:space="0" w:color="auto"/>
            <w:right w:val="none" w:sz="0" w:space="0" w:color="auto"/>
          </w:divBdr>
        </w:div>
        <w:div w:id="618336441">
          <w:marLeft w:val="640"/>
          <w:marRight w:val="0"/>
          <w:marTop w:val="0"/>
          <w:marBottom w:val="0"/>
          <w:divBdr>
            <w:top w:val="none" w:sz="0" w:space="0" w:color="auto"/>
            <w:left w:val="none" w:sz="0" w:space="0" w:color="auto"/>
            <w:bottom w:val="none" w:sz="0" w:space="0" w:color="auto"/>
            <w:right w:val="none" w:sz="0" w:space="0" w:color="auto"/>
          </w:divBdr>
        </w:div>
        <w:div w:id="689336279">
          <w:marLeft w:val="640"/>
          <w:marRight w:val="0"/>
          <w:marTop w:val="0"/>
          <w:marBottom w:val="0"/>
          <w:divBdr>
            <w:top w:val="none" w:sz="0" w:space="0" w:color="auto"/>
            <w:left w:val="none" w:sz="0" w:space="0" w:color="auto"/>
            <w:bottom w:val="none" w:sz="0" w:space="0" w:color="auto"/>
            <w:right w:val="none" w:sz="0" w:space="0" w:color="auto"/>
          </w:divBdr>
        </w:div>
        <w:div w:id="798569784">
          <w:marLeft w:val="640"/>
          <w:marRight w:val="0"/>
          <w:marTop w:val="0"/>
          <w:marBottom w:val="0"/>
          <w:divBdr>
            <w:top w:val="none" w:sz="0" w:space="0" w:color="auto"/>
            <w:left w:val="none" w:sz="0" w:space="0" w:color="auto"/>
            <w:bottom w:val="none" w:sz="0" w:space="0" w:color="auto"/>
            <w:right w:val="none" w:sz="0" w:space="0" w:color="auto"/>
          </w:divBdr>
        </w:div>
        <w:div w:id="818309156">
          <w:marLeft w:val="640"/>
          <w:marRight w:val="0"/>
          <w:marTop w:val="0"/>
          <w:marBottom w:val="0"/>
          <w:divBdr>
            <w:top w:val="none" w:sz="0" w:space="0" w:color="auto"/>
            <w:left w:val="none" w:sz="0" w:space="0" w:color="auto"/>
            <w:bottom w:val="none" w:sz="0" w:space="0" w:color="auto"/>
            <w:right w:val="none" w:sz="0" w:space="0" w:color="auto"/>
          </w:divBdr>
        </w:div>
        <w:div w:id="881787248">
          <w:marLeft w:val="640"/>
          <w:marRight w:val="0"/>
          <w:marTop w:val="0"/>
          <w:marBottom w:val="0"/>
          <w:divBdr>
            <w:top w:val="none" w:sz="0" w:space="0" w:color="auto"/>
            <w:left w:val="none" w:sz="0" w:space="0" w:color="auto"/>
            <w:bottom w:val="none" w:sz="0" w:space="0" w:color="auto"/>
            <w:right w:val="none" w:sz="0" w:space="0" w:color="auto"/>
          </w:divBdr>
        </w:div>
        <w:div w:id="987707485">
          <w:marLeft w:val="640"/>
          <w:marRight w:val="0"/>
          <w:marTop w:val="0"/>
          <w:marBottom w:val="0"/>
          <w:divBdr>
            <w:top w:val="none" w:sz="0" w:space="0" w:color="auto"/>
            <w:left w:val="none" w:sz="0" w:space="0" w:color="auto"/>
            <w:bottom w:val="none" w:sz="0" w:space="0" w:color="auto"/>
            <w:right w:val="none" w:sz="0" w:space="0" w:color="auto"/>
          </w:divBdr>
        </w:div>
        <w:div w:id="1094858107">
          <w:marLeft w:val="640"/>
          <w:marRight w:val="0"/>
          <w:marTop w:val="0"/>
          <w:marBottom w:val="0"/>
          <w:divBdr>
            <w:top w:val="none" w:sz="0" w:space="0" w:color="auto"/>
            <w:left w:val="none" w:sz="0" w:space="0" w:color="auto"/>
            <w:bottom w:val="none" w:sz="0" w:space="0" w:color="auto"/>
            <w:right w:val="none" w:sz="0" w:space="0" w:color="auto"/>
          </w:divBdr>
        </w:div>
        <w:div w:id="1168397626">
          <w:marLeft w:val="640"/>
          <w:marRight w:val="0"/>
          <w:marTop w:val="0"/>
          <w:marBottom w:val="0"/>
          <w:divBdr>
            <w:top w:val="none" w:sz="0" w:space="0" w:color="auto"/>
            <w:left w:val="none" w:sz="0" w:space="0" w:color="auto"/>
            <w:bottom w:val="none" w:sz="0" w:space="0" w:color="auto"/>
            <w:right w:val="none" w:sz="0" w:space="0" w:color="auto"/>
          </w:divBdr>
        </w:div>
        <w:div w:id="1395619290">
          <w:marLeft w:val="640"/>
          <w:marRight w:val="0"/>
          <w:marTop w:val="0"/>
          <w:marBottom w:val="0"/>
          <w:divBdr>
            <w:top w:val="none" w:sz="0" w:space="0" w:color="auto"/>
            <w:left w:val="none" w:sz="0" w:space="0" w:color="auto"/>
            <w:bottom w:val="none" w:sz="0" w:space="0" w:color="auto"/>
            <w:right w:val="none" w:sz="0" w:space="0" w:color="auto"/>
          </w:divBdr>
        </w:div>
        <w:div w:id="1483353016">
          <w:marLeft w:val="640"/>
          <w:marRight w:val="0"/>
          <w:marTop w:val="0"/>
          <w:marBottom w:val="0"/>
          <w:divBdr>
            <w:top w:val="none" w:sz="0" w:space="0" w:color="auto"/>
            <w:left w:val="none" w:sz="0" w:space="0" w:color="auto"/>
            <w:bottom w:val="none" w:sz="0" w:space="0" w:color="auto"/>
            <w:right w:val="none" w:sz="0" w:space="0" w:color="auto"/>
          </w:divBdr>
        </w:div>
        <w:div w:id="1496919464">
          <w:marLeft w:val="640"/>
          <w:marRight w:val="0"/>
          <w:marTop w:val="0"/>
          <w:marBottom w:val="0"/>
          <w:divBdr>
            <w:top w:val="none" w:sz="0" w:space="0" w:color="auto"/>
            <w:left w:val="none" w:sz="0" w:space="0" w:color="auto"/>
            <w:bottom w:val="none" w:sz="0" w:space="0" w:color="auto"/>
            <w:right w:val="none" w:sz="0" w:space="0" w:color="auto"/>
          </w:divBdr>
        </w:div>
        <w:div w:id="1543791160">
          <w:marLeft w:val="640"/>
          <w:marRight w:val="0"/>
          <w:marTop w:val="0"/>
          <w:marBottom w:val="0"/>
          <w:divBdr>
            <w:top w:val="none" w:sz="0" w:space="0" w:color="auto"/>
            <w:left w:val="none" w:sz="0" w:space="0" w:color="auto"/>
            <w:bottom w:val="none" w:sz="0" w:space="0" w:color="auto"/>
            <w:right w:val="none" w:sz="0" w:space="0" w:color="auto"/>
          </w:divBdr>
        </w:div>
        <w:div w:id="1556896421">
          <w:marLeft w:val="640"/>
          <w:marRight w:val="0"/>
          <w:marTop w:val="0"/>
          <w:marBottom w:val="0"/>
          <w:divBdr>
            <w:top w:val="none" w:sz="0" w:space="0" w:color="auto"/>
            <w:left w:val="none" w:sz="0" w:space="0" w:color="auto"/>
            <w:bottom w:val="none" w:sz="0" w:space="0" w:color="auto"/>
            <w:right w:val="none" w:sz="0" w:space="0" w:color="auto"/>
          </w:divBdr>
        </w:div>
        <w:div w:id="1634171464">
          <w:marLeft w:val="640"/>
          <w:marRight w:val="0"/>
          <w:marTop w:val="0"/>
          <w:marBottom w:val="0"/>
          <w:divBdr>
            <w:top w:val="none" w:sz="0" w:space="0" w:color="auto"/>
            <w:left w:val="none" w:sz="0" w:space="0" w:color="auto"/>
            <w:bottom w:val="none" w:sz="0" w:space="0" w:color="auto"/>
            <w:right w:val="none" w:sz="0" w:space="0" w:color="auto"/>
          </w:divBdr>
        </w:div>
        <w:div w:id="1968316503">
          <w:marLeft w:val="640"/>
          <w:marRight w:val="0"/>
          <w:marTop w:val="0"/>
          <w:marBottom w:val="0"/>
          <w:divBdr>
            <w:top w:val="none" w:sz="0" w:space="0" w:color="auto"/>
            <w:left w:val="none" w:sz="0" w:space="0" w:color="auto"/>
            <w:bottom w:val="none" w:sz="0" w:space="0" w:color="auto"/>
            <w:right w:val="none" w:sz="0" w:space="0" w:color="auto"/>
          </w:divBdr>
        </w:div>
      </w:divsChild>
    </w:div>
    <w:div w:id="533495242">
      <w:bodyDiv w:val="1"/>
      <w:marLeft w:val="0"/>
      <w:marRight w:val="0"/>
      <w:marTop w:val="0"/>
      <w:marBottom w:val="0"/>
      <w:divBdr>
        <w:top w:val="none" w:sz="0" w:space="0" w:color="auto"/>
        <w:left w:val="none" w:sz="0" w:space="0" w:color="auto"/>
        <w:bottom w:val="none" w:sz="0" w:space="0" w:color="auto"/>
        <w:right w:val="none" w:sz="0" w:space="0" w:color="auto"/>
      </w:divBdr>
      <w:divsChild>
        <w:div w:id="5257225">
          <w:marLeft w:val="640"/>
          <w:marRight w:val="0"/>
          <w:marTop w:val="0"/>
          <w:marBottom w:val="0"/>
          <w:divBdr>
            <w:top w:val="none" w:sz="0" w:space="0" w:color="auto"/>
            <w:left w:val="none" w:sz="0" w:space="0" w:color="auto"/>
            <w:bottom w:val="none" w:sz="0" w:space="0" w:color="auto"/>
            <w:right w:val="none" w:sz="0" w:space="0" w:color="auto"/>
          </w:divBdr>
        </w:div>
        <w:div w:id="6056728">
          <w:marLeft w:val="640"/>
          <w:marRight w:val="0"/>
          <w:marTop w:val="0"/>
          <w:marBottom w:val="0"/>
          <w:divBdr>
            <w:top w:val="none" w:sz="0" w:space="0" w:color="auto"/>
            <w:left w:val="none" w:sz="0" w:space="0" w:color="auto"/>
            <w:bottom w:val="none" w:sz="0" w:space="0" w:color="auto"/>
            <w:right w:val="none" w:sz="0" w:space="0" w:color="auto"/>
          </w:divBdr>
        </w:div>
        <w:div w:id="69929254">
          <w:marLeft w:val="640"/>
          <w:marRight w:val="0"/>
          <w:marTop w:val="0"/>
          <w:marBottom w:val="0"/>
          <w:divBdr>
            <w:top w:val="none" w:sz="0" w:space="0" w:color="auto"/>
            <w:left w:val="none" w:sz="0" w:space="0" w:color="auto"/>
            <w:bottom w:val="none" w:sz="0" w:space="0" w:color="auto"/>
            <w:right w:val="none" w:sz="0" w:space="0" w:color="auto"/>
          </w:divBdr>
        </w:div>
        <w:div w:id="237830878">
          <w:marLeft w:val="640"/>
          <w:marRight w:val="0"/>
          <w:marTop w:val="0"/>
          <w:marBottom w:val="0"/>
          <w:divBdr>
            <w:top w:val="none" w:sz="0" w:space="0" w:color="auto"/>
            <w:left w:val="none" w:sz="0" w:space="0" w:color="auto"/>
            <w:bottom w:val="none" w:sz="0" w:space="0" w:color="auto"/>
            <w:right w:val="none" w:sz="0" w:space="0" w:color="auto"/>
          </w:divBdr>
        </w:div>
        <w:div w:id="292561317">
          <w:marLeft w:val="640"/>
          <w:marRight w:val="0"/>
          <w:marTop w:val="0"/>
          <w:marBottom w:val="0"/>
          <w:divBdr>
            <w:top w:val="none" w:sz="0" w:space="0" w:color="auto"/>
            <w:left w:val="none" w:sz="0" w:space="0" w:color="auto"/>
            <w:bottom w:val="none" w:sz="0" w:space="0" w:color="auto"/>
            <w:right w:val="none" w:sz="0" w:space="0" w:color="auto"/>
          </w:divBdr>
        </w:div>
        <w:div w:id="921332256">
          <w:marLeft w:val="640"/>
          <w:marRight w:val="0"/>
          <w:marTop w:val="0"/>
          <w:marBottom w:val="0"/>
          <w:divBdr>
            <w:top w:val="none" w:sz="0" w:space="0" w:color="auto"/>
            <w:left w:val="none" w:sz="0" w:space="0" w:color="auto"/>
            <w:bottom w:val="none" w:sz="0" w:space="0" w:color="auto"/>
            <w:right w:val="none" w:sz="0" w:space="0" w:color="auto"/>
          </w:divBdr>
        </w:div>
        <w:div w:id="1140659795">
          <w:marLeft w:val="640"/>
          <w:marRight w:val="0"/>
          <w:marTop w:val="0"/>
          <w:marBottom w:val="0"/>
          <w:divBdr>
            <w:top w:val="none" w:sz="0" w:space="0" w:color="auto"/>
            <w:left w:val="none" w:sz="0" w:space="0" w:color="auto"/>
            <w:bottom w:val="none" w:sz="0" w:space="0" w:color="auto"/>
            <w:right w:val="none" w:sz="0" w:space="0" w:color="auto"/>
          </w:divBdr>
        </w:div>
        <w:div w:id="1245184056">
          <w:marLeft w:val="640"/>
          <w:marRight w:val="0"/>
          <w:marTop w:val="0"/>
          <w:marBottom w:val="0"/>
          <w:divBdr>
            <w:top w:val="none" w:sz="0" w:space="0" w:color="auto"/>
            <w:left w:val="none" w:sz="0" w:space="0" w:color="auto"/>
            <w:bottom w:val="none" w:sz="0" w:space="0" w:color="auto"/>
            <w:right w:val="none" w:sz="0" w:space="0" w:color="auto"/>
          </w:divBdr>
        </w:div>
        <w:div w:id="1476726933">
          <w:marLeft w:val="640"/>
          <w:marRight w:val="0"/>
          <w:marTop w:val="0"/>
          <w:marBottom w:val="0"/>
          <w:divBdr>
            <w:top w:val="none" w:sz="0" w:space="0" w:color="auto"/>
            <w:left w:val="none" w:sz="0" w:space="0" w:color="auto"/>
            <w:bottom w:val="none" w:sz="0" w:space="0" w:color="auto"/>
            <w:right w:val="none" w:sz="0" w:space="0" w:color="auto"/>
          </w:divBdr>
        </w:div>
        <w:div w:id="1689211556">
          <w:marLeft w:val="640"/>
          <w:marRight w:val="0"/>
          <w:marTop w:val="0"/>
          <w:marBottom w:val="0"/>
          <w:divBdr>
            <w:top w:val="none" w:sz="0" w:space="0" w:color="auto"/>
            <w:left w:val="none" w:sz="0" w:space="0" w:color="auto"/>
            <w:bottom w:val="none" w:sz="0" w:space="0" w:color="auto"/>
            <w:right w:val="none" w:sz="0" w:space="0" w:color="auto"/>
          </w:divBdr>
        </w:div>
        <w:div w:id="1771781505">
          <w:marLeft w:val="640"/>
          <w:marRight w:val="0"/>
          <w:marTop w:val="0"/>
          <w:marBottom w:val="0"/>
          <w:divBdr>
            <w:top w:val="none" w:sz="0" w:space="0" w:color="auto"/>
            <w:left w:val="none" w:sz="0" w:space="0" w:color="auto"/>
            <w:bottom w:val="none" w:sz="0" w:space="0" w:color="auto"/>
            <w:right w:val="none" w:sz="0" w:space="0" w:color="auto"/>
          </w:divBdr>
        </w:div>
        <w:div w:id="1788043687">
          <w:marLeft w:val="640"/>
          <w:marRight w:val="0"/>
          <w:marTop w:val="0"/>
          <w:marBottom w:val="0"/>
          <w:divBdr>
            <w:top w:val="none" w:sz="0" w:space="0" w:color="auto"/>
            <w:left w:val="none" w:sz="0" w:space="0" w:color="auto"/>
            <w:bottom w:val="none" w:sz="0" w:space="0" w:color="auto"/>
            <w:right w:val="none" w:sz="0" w:space="0" w:color="auto"/>
          </w:divBdr>
        </w:div>
        <w:div w:id="1834102866">
          <w:marLeft w:val="640"/>
          <w:marRight w:val="0"/>
          <w:marTop w:val="0"/>
          <w:marBottom w:val="0"/>
          <w:divBdr>
            <w:top w:val="none" w:sz="0" w:space="0" w:color="auto"/>
            <w:left w:val="none" w:sz="0" w:space="0" w:color="auto"/>
            <w:bottom w:val="none" w:sz="0" w:space="0" w:color="auto"/>
            <w:right w:val="none" w:sz="0" w:space="0" w:color="auto"/>
          </w:divBdr>
        </w:div>
        <w:div w:id="1855802927">
          <w:marLeft w:val="640"/>
          <w:marRight w:val="0"/>
          <w:marTop w:val="0"/>
          <w:marBottom w:val="0"/>
          <w:divBdr>
            <w:top w:val="none" w:sz="0" w:space="0" w:color="auto"/>
            <w:left w:val="none" w:sz="0" w:space="0" w:color="auto"/>
            <w:bottom w:val="none" w:sz="0" w:space="0" w:color="auto"/>
            <w:right w:val="none" w:sz="0" w:space="0" w:color="auto"/>
          </w:divBdr>
        </w:div>
        <w:div w:id="1983151877">
          <w:marLeft w:val="640"/>
          <w:marRight w:val="0"/>
          <w:marTop w:val="0"/>
          <w:marBottom w:val="0"/>
          <w:divBdr>
            <w:top w:val="none" w:sz="0" w:space="0" w:color="auto"/>
            <w:left w:val="none" w:sz="0" w:space="0" w:color="auto"/>
            <w:bottom w:val="none" w:sz="0" w:space="0" w:color="auto"/>
            <w:right w:val="none" w:sz="0" w:space="0" w:color="auto"/>
          </w:divBdr>
        </w:div>
        <w:div w:id="1988505967">
          <w:marLeft w:val="640"/>
          <w:marRight w:val="0"/>
          <w:marTop w:val="0"/>
          <w:marBottom w:val="0"/>
          <w:divBdr>
            <w:top w:val="none" w:sz="0" w:space="0" w:color="auto"/>
            <w:left w:val="none" w:sz="0" w:space="0" w:color="auto"/>
            <w:bottom w:val="none" w:sz="0" w:space="0" w:color="auto"/>
            <w:right w:val="none" w:sz="0" w:space="0" w:color="auto"/>
          </w:divBdr>
        </w:div>
        <w:div w:id="2003772946">
          <w:marLeft w:val="640"/>
          <w:marRight w:val="0"/>
          <w:marTop w:val="0"/>
          <w:marBottom w:val="0"/>
          <w:divBdr>
            <w:top w:val="none" w:sz="0" w:space="0" w:color="auto"/>
            <w:left w:val="none" w:sz="0" w:space="0" w:color="auto"/>
            <w:bottom w:val="none" w:sz="0" w:space="0" w:color="auto"/>
            <w:right w:val="none" w:sz="0" w:space="0" w:color="auto"/>
          </w:divBdr>
        </w:div>
        <w:div w:id="2053655076">
          <w:marLeft w:val="640"/>
          <w:marRight w:val="0"/>
          <w:marTop w:val="0"/>
          <w:marBottom w:val="0"/>
          <w:divBdr>
            <w:top w:val="none" w:sz="0" w:space="0" w:color="auto"/>
            <w:left w:val="none" w:sz="0" w:space="0" w:color="auto"/>
            <w:bottom w:val="none" w:sz="0" w:space="0" w:color="auto"/>
            <w:right w:val="none" w:sz="0" w:space="0" w:color="auto"/>
          </w:divBdr>
        </w:div>
      </w:divsChild>
    </w:div>
    <w:div w:id="555355677">
      <w:bodyDiv w:val="1"/>
      <w:marLeft w:val="0"/>
      <w:marRight w:val="0"/>
      <w:marTop w:val="0"/>
      <w:marBottom w:val="0"/>
      <w:divBdr>
        <w:top w:val="none" w:sz="0" w:space="0" w:color="auto"/>
        <w:left w:val="none" w:sz="0" w:space="0" w:color="auto"/>
        <w:bottom w:val="none" w:sz="0" w:space="0" w:color="auto"/>
        <w:right w:val="none" w:sz="0" w:space="0" w:color="auto"/>
      </w:divBdr>
      <w:divsChild>
        <w:div w:id="1850214711">
          <w:marLeft w:val="640"/>
          <w:marRight w:val="0"/>
          <w:marTop w:val="0"/>
          <w:marBottom w:val="0"/>
          <w:divBdr>
            <w:top w:val="none" w:sz="0" w:space="0" w:color="auto"/>
            <w:left w:val="none" w:sz="0" w:space="0" w:color="auto"/>
            <w:bottom w:val="none" w:sz="0" w:space="0" w:color="auto"/>
            <w:right w:val="none" w:sz="0" w:space="0" w:color="auto"/>
          </w:divBdr>
        </w:div>
        <w:div w:id="123430223">
          <w:marLeft w:val="640"/>
          <w:marRight w:val="0"/>
          <w:marTop w:val="0"/>
          <w:marBottom w:val="0"/>
          <w:divBdr>
            <w:top w:val="none" w:sz="0" w:space="0" w:color="auto"/>
            <w:left w:val="none" w:sz="0" w:space="0" w:color="auto"/>
            <w:bottom w:val="none" w:sz="0" w:space="0" w:color="auto"/>
            <w:right w:val="none" w:sz="0" w:space="0" w:color="auto"/>
          </w:divBdr>
        </w:div>
        <w:div w:id="1063677192">
          <w:marLeft w:val="640"/>
          <w:marRight w:val="0"/>
          <w:marTop w:val="0"/>
          <w:marBottom w:val="0"/>
          <w:divBdr>
            <w:top w:val="none" w:sz="0" w:space="0" w:color="auto"/>
            <w:left w:val="none" w:sz="0" w:space="0" w:color="auto"/>
            <w:bottom w:val="none" w:sz="0" w:space="0" w:color="auto"/>
            <w:right w:val="none" w:sz="0" w:space="0" w:color="auto"/>
          </w:divBdr>
        </w:div>
        <w:div w:id="1860460551">
          <w:marLeft w:val="640"/>
          <w:marRight w:val="0"/>
          <w:marTop w:val="0"/>
          <w:marBottom w:val="0"/>
          <w:divBdr>
            <w:top w:val="none" w:sz="0" w:space="0" w:color="auto"/>
            <w:left w:val="none" w:sz="0" w:space="0" w:color="auto"/>
            <w:bottom w:val="none" w:sz="0" w:space="0" w:color="auto"/>
            <w:right w:val="none" w:sz="0" w:space="0" w:color="auto"/>
          </w:divBdr>
        </w:div>
        <w:div w:id="121191190">
          <w:marLeft w:val="640"/>
          <w:marRight w:val="0"/>
          <w:marTop w:val="0"/>
          <w:marBottom w:val="0"/>
          <w:divBdr>
            <w:top w:val="none" w:sz="0" w:space="0" w:color="auto"/>
            <w:left w:val="none" w:sz="0" w:space="0" w:color="auto"/>
            <w:bottom w:val="none" w:sz="0" w:space="0" w:color="auto"/>
            <w:right w:val="none" w:sz="0" w:space="0" w:color="auto"/>
          </w:divBdr>
        </w:div>
        <w:div w:id="1197543554">
          <w:marLeft w:val="640"/>
          <w:marRight w:val="0"/>
          <w:marTop w:val="0"/>
          <w:marBottom w:val="0"/>
          <w:divBdr>
            <w:top w:val="none" w:sz="0" w:space="0" w:color="auto"/>
            <w:left w:val="none" w:sz="0" w:space="0" w:color="auto"/>
            <w:bottom w:val="none" w:sz="0" w:space="0" w:color="auto"/>
            <w:right w:val="none" w:sz="0" w:space="0" w:color="auto"/>
          </w:divBdr>
        </w:div>
        <w:div w:id="1558082524">
          <w:marLeft w:val="640"/>
          <w:marRight w:val="0"/>
          <w:marTop w:val="0"/>
          <w:marBottom w:val="0"/>
          <w:divBdr>
            <w:top w:val="none" w:sz="0" w:space="0" w:color="auto"/>
            <w:left w:val="none" w:sz="0" w:space="0" w:color="auto"/>
            <w:bottom w:val="none" w:sz="0" w:space="0" w:color="auto"/>
            <w:right w:val="none" w:sz="0" w:space="0" w:color="auto"/>
          </w:divBdr>
        </w:div>
        <w:div w:id="1978409218">
          <w:marLeft w:val="640"/>
          <w:marRight w:val="0"/>
          <w:marTop w:val="0"/>
          <w:marBottom w:val="0"/>
          <w:divBdr>
            <w:top w:val="none" w:sz="0" w:space="0" w:color="auto"/>
            <w:left w:val="none" w:sz="0" w:space="0" w:color="auto"/>
            <w:bottom w:val="none" w:sz="0" w:space="0" w:color="auto"/>
            <w:right w:val="none" w:sz="0" w:space="0" w:color="auto"/>
          </w:divBdr>
        </w:div>
        <w:div w:id="1756391457">
          <w:marLeft w:val="640"/>
          <w:marRight w:val="0"/>
          <w:marTop w:val="0"/>
          <w:marBottom w:val="0"/>
          <w:divBdr>
            <w:top w:val="none" w:sz="0" w:space="0" w:color="auto"/>
            <w:left w:val="none" w:sz="0" w:space="0" w:color="auto"/>
            <w:bottom w:val="none" w:sz="0" w:space="0" w:color="auto"/>
            <w:right w:val="none" w:sz="0" w:space="0" w:color="auto"/>
          </w:divBdr>
        </w:div>
        <w:div w:id="1407727425">
          <w:marLeft w:val="640"/>
          <w:marRight w:val="0"/>
          <w:marTop w:val="0"/>
          <w:marBottom w:val="0"/>
          <w:divBdr>
            <w:top w:val="none" w:sz="0" w:space="0" w:color="auto"/>
            <w:left w:val="none" w:sz="0" w:space="0" w:color="auto"/>
            <w:bottom w:val="none" w:sz="0" w:space="0" w:color="auto"/>
            <w:right w:val="none" w:sz="0" w:space="0" w:color="auto"/>
          </w:divBdr>
        </w:div>
        <w:div w:id="1049962458">
          <w:marLeft w:val="640"/>
          <w:marRight w:val="0"/>
          <w:marTop w:val="0"/>
          <w:marBottom w:val="0"/>
          <w:divBdr>
            <w:top w:val="none" w:sz="0" w:space="0" w:color="auto"/>
            <w:left w:val="none" w:sz="0" w:space="0" w:color="auto"/>
            <w:bottom w:val="none" w:sz="0" w:space="0" w:color="auto"/>
            <w:right w:val="none" w:sz="0" w:space="0" w:color="auto"/>
          </w:divBdr>
        </w:div>
        <w:div w:id="1758209374">
          <w:marLeft w:val="640"/>
          <w:marRight w:val="0"/>
          <w:marTop w:val="0"/>
          <w:marBottom w:val="0"/>
          <w:divBdr>
            <w:top w:val="none" w:sz="0" w:space="0" w:color="auto"/>
            <w:left w:val="none" w:sz="0" w:space="0" w:color="auto"/>
            <w:bottom w:val="none" w:sz="0" w:space="0" w:color="auto"/>
            <w:right w:val="none" w:sz="0" w:space="0" w:color="auto"/>
          </w:divBdr>
        </w:div>
        <w:div w:id="426930319">
          <w:marLeft w:val="640"/>
          <w:marRight w:val="0"/>
          <w:marTop w:val="0"/>
          <w:marBottom w:val="0"/>
          <w:divBdr>
            <w:top w:val="none" w:sz="0" w:space="0" w:color="auto"/>
            <w:left w:val="none" w:sz="0" w:space="0" w:color="auto"/>
            <w:bottom w:val="none" w:sz="0" w:space="0" w:color="auto"/>
            <w:right w:val="none" w:sz="0" w:space="0" w:color="auto"/>
          </w:divBdr>
        </w:div>
        <w:div w:id="1200511450">
          <w:marLeft w:val="640"/>
          <w:marRight w:val="0"/>
          <w:marTop w:val="0"/>
          <w:marBottom w:val="0"/>
          <w:divBdr>
            <w:top w:val="none" w:sz="0" w:space="0" w:color="auto"/>
            <w:left w:val="none" w:sz="0" w:space="0" w:color="auto"/>
            <w:bottom w:val="none" w:sz="0" w:space="0" w:color="auto"/>
            <w:right w:val="none" w:sz="0" w:space="0" w:color="auto"/>
          </w:divBdr>
        </w:div>
        <w:div w:id="499125913">
          <w:marLeft w:val="640"/>
          <w:marRight w:val="0"/>
          <w:marTop w:val="0"/>
          <w:marBottom w:val="0"/>
          <w:divBdr>
            <w:top w:val="none" w:sz="0" w:space="0" w:color="auto"/>
            <w:left w:val="none" w:sz="0" w:space="0" w:color="auto"/>
            <w:bottom w:val="none" w:sz="0" w:space="0" w:color="auto"/>
            <w:right w:val="none" w:sz="0" w:space="0" w:color="auto"/>
          </w:divBdr>
        </w:div>
        <w:div w:id="11541245">
          <w:marLeft w:val="640"/>
          <w:marRight w:val="0"/>
          <w:marTop w:val="0"/>
          <w:marBottom w:val="0"/>
          <w:divBdr>
            <w:top w:val="none" w:sz="0" w:space="0" w:color="auto"/>
            <w:left w:val="none" w:sz="0" w:space="0" w:color="auto"/>
            <w:bottom w:val="none" w:sz="0" w:space="0" w:color="auto"/>
            <w:right w:val="none" w:sz="0" w:space="0" w:color="auto"/>
          </w:divBdr>
        </w:div>
        <w:div w:id="2013951053">
          <w:marLeft w:val="640"/>
          <w:marRight w:val="0"/>
          <w:marTop w:val="0"/>
          <w:marBottom w:val="0"/>
          <w:divBdr>
            <w:top w:val="none" w:sz="0" w:space="0" w:color="auto"/>
            <w:left w:val="none" w:sz="0" w:space="0" w:color="auto"/>
            <w:bottom w:val="none" w:sz="0" w:space="0" w:color="auto"/>
            <w:right w:val="none" w:sz="0" w:space="0" w:color="auto"/>
          </w:divBdr>
        </w:div>
        <w:div w:id="1518498613">
          <w:marLeft w:val="640"/>
          <w:marRight w:val="0"/>
          <w:marTop w:val="0"/>
          <w:marBottom w:val="0"/>
          <w:divBdr>
            <w:top w:val="none" w:sz="0" w:space="0" w:color="auto"/>
            <w:left w:val="none" w:sz="0" w:space="0" w:color="auto"/>
            <w:bottom w:val="none" w:sz="0" w:space="0" w:color="auto"/>
            <w:right w:val="none" w:sz="0" w:space="0" w:color="auto"/>
          </w:divBdr>
        </w:div>
        <w:div w:id="1800872958">
          <w:marLeft w:val="640"/>
          <w:marRight w:val="0"/>
          <w:marTop w:val="0"/>
          <w:marBottom w:val="0"/>
          <w:divBdr>
            <w:top w:val="none" w:sz="0" w:space="0" w:color="auto"/>
            <w:left w:val="none" w:sz="0" w:space="0" w:color="auto"/>
            <w:bottom w:val="none" w:sz="0" w:space="0" w:color="auto"/>
            <w:right w:val="none" w:sz="0" w:space="0" w:color="auto"/>
          </w:divBdr>
        </w:div>
        <w:div w:id="1478300473">
          <w:marLeft w:val="640"/>
          <w:marRight w:val="0"/>
          <w:marTop w:val="0"/>
          <w:marBottom w:val="0"/>
          <w:divBdr>
            <w:top w:val="none" w:sz="0" w:space="0" w:color="auto"/>
            <w:left w:val="none" w:sz="0" w:space="0" w:color="auto"/>
            <w:bottom w:val="none" w:sz="0" w:space="0" w:color="auto"/>
            <w:right w:val="none" w:sz="0" w:space="0" w:color="auto"/>
          </w:divBdr>
        </w:div>
        <w:div w:id="105538544">
          <w:marLeft w:val="640"/>
          <w:marRight w:val="0"/>
          <w:marTop w:val="0"/>
          <w:marBottom w:val="0"/>
          <w:divBdr>
            <w:top w:val="none" w:sz="0" w:space="0" w:color="auto"/>
            <w:left w:val="none" w:sz="0" w:space="0" w:color="auto"/>
            <w:bottom w:val="none" w:sz="0" w:space="0" w:color="auto"/>
            <w:right w:val="none" w:sz="0" w:space="0" w:color="auto"/>
          </w:divBdr>
        </w:div>
        <w:div w:id="593172559">
          <w:marLeft w:val="640"/>
          <w:marRight w:val="0"/>
          <w:marTop w:val="0"/>
          <w:marBottom w:val="0"/>
          <w:divBdr>
            <w:top w:val="none" w:sz="0" w:space="0" w:color="auto"/>
            <w:left w:val="none" w:sz="0" w:space="0" w:color="auto"/>
            <w:bottom w:val="none" w:sz="0" w:space="0" w:color="auto"/>
            <w:right w:val="none" w:sz="0" w:space="0" w:color="auto"/>
          </w:divBdr>
        </w:div>
      </w:divsChild>
    </w:div>
    <w:div w:id="558832934">
      <w:bodyDiv w:val="1"/>
      <w:marLeft w:val="0"/>
      <w:marRight w:val="0"/>
      <w:marTop w:val="0"/>
      <w:marBottom w:val="0"/>
      <w:divBdr>
        <w:top w:val="none" w:sz="0" w:space="0" w:color="auto"/>
        <w:left w:val="none" w:sz="0" w:space="0" w:color="auto"/>
        <w:bottom w:val="none" w:sz="0" w:space="0" w:color="auto"/>
        <w:right w:val="none" w:sz="0" w:space="0" w:color="auto"/>
      </w:divBdr>
      <w:divsChild>
        <w:div w:id="267280048">
          <w:marLeft w:val="640"/>
          <w:marRight w:val="0"/>
          <w:marTop w:val="0"/>
          <w:marBottom w:val="0"/>
          <w:divBdr>
            <w:top w:val="none" w:sz="0" w:space="0" w:color="auto"/>
            <w:left w:val="none" w:sz="0" w:space="0" w:color="auto"/>
            <w:bottom w:val="none" w:sz="0" w:space="0" w:color="auto"/>
            <w:right w:val="none" w:sz="0" w:space="0" w:color="auto"/>
          </w:divBdr>
        </w:div>
        <w:div w:id="425080573">
          <w:marLeft w:val="640"/>
          <w:marRight w:val="0"/>
          <w:marTop w:val="0"/>
          <w:marBottom w:val="0"/>
          <w:divBdr>
            <w:top w:val="none" w:sz="0" w:space="0" w:color="auto"/>
            <w:left w:val="none" w:sz="0" w:space="0" w:color="auto"/>
            <w:bottom w:val="none" w:sz="0" w:space="0" w:color="auto"/>
            <w:right w:val="none" w:sz="0" w:space="0" w:color="auto"/>
          </w:divBdr>
        </w:div>
        <w:div w:id="520895568">
          <w:marLeft w:val="640"/>
          <w:marRight w:val="0"/>
          <w:marTop w:val="0"/>
          <w:marBottom w:val="0"/>
          <w:divBdr>
            <w:top w:val="none" w:sz="0" w:space="0" w:color="auto"/>
            <w:left w:val="none" w:sz="0" w:space="0" w:color="auto"/>
            <w:bottom w:val="none" w:sz="0" w:space="0" w:color="auto"/>
            <w:right w:val="none" w:sz="0" w:space="0" w:color="auto"/>
          </w:divBdr>
        </w:div>
        <w:div w:id="605693432">
          <w:marLeft w:val="640"/>
          <w:marRight w:val="0"/>
          <w:marTop w:val="0"/>
          <w:marBottom w:val="0"/>
          <w:divBdr>
            <w:top w:val="none" w:sz="0" w:space="0" w:color="auto"/>
            <w:left w:val="none" w:sz="0" w:space="0" w:color="auto"/>
            <w:bottom w:val="none" w:sz="0" w:space="0" w:color="auto"/>
            <w:right w:val="none" w:sz="0" w:space="0" w:color="auto"/>
          </w:divBdr>
        </w:div>
        <w:div w:id="813257416">
          <w:marLeft w:val="640"/>
          <w:marRight w:val="0"/>
          <w:marTop w:val="0"/>
          <w:marBottom w:val="0"/>
          <w:divBdr>
            <w:top w:val="none" w:sz="0" w:space="0" w:color="auto"/>
            <w:left w:val="none" w:sz="0" w:space="0" w:color="auto"/>
            <w:bottom w:val="none" w:sz="0" w:space="0" w:color="auto"/>
            <w:right w:val="none" w:sz="0" w:space="0" w:color="auto"/>
          </w:divBdr>
        </w:div>
        <w:div w:id="882055139">
          <w:marLeft w:val="640"/>
          <w:marRight w:val="0"/>
          <w:marTop w:val="0"/>
          <w:marBottom w:val="0"/>
          <w:divBdr>
            <w:top w:val="none" w:sz="0" w:space="0" w:color="auto"/>
            <w:left w:val="none" w:sz="0" w:space="0" w:color="auto"/>
            <w:bottom w:val="none" w:sz="0" w:space="0" w:color="auto"/>
            <w:right w:val="none" w:sz="0" w:space="0" w:color="auto"/>
          </w:divBdr>
        </w:div>
        <w:div w:id="1008603095">
          <w:marLeft w:val="640"/>
          <w:marRight w:val="0"/>
          <w:marTop w:val="0"/>
          <w:marBottom w:val="0"/>
          <w:divBdr>
            <w:top w:val="none" w:sz="0" w:space="0" w:color="auto"/>
            <w:left w:val="none" w:sz="0" w:space="0" w:color="auto"/>
            <w:bottom w:val="none" w:sz="0" w:space="0" w:color="auto"/>
            <w:right w:val="none" w:sz="0" w:space="0" w:color="auto"/>
          </w:divBdr>
        </w:div>
        <w:div w:id="1049112023">
          <w:marLeft w:val="640"/>
          <w:marRight w:val="0"/>
          <w:marTop w:val="0"/>
          <w:marBottom w:val="0"/>
          <w:divBdr>
            <w:top w:val="none" w:sz="0" w:space="0" w:color="auto"/>
            <w:left w:val="none" w:sz="0" w:space="0" w:color="auto"/>
            <w:bottom w:val="none" w:sz="0" w:space="0" w:color="auto"/>
            <w:right w:val="none" w:sz="0" w:space="0" w:color="auto"/>
          </w:divBdr>
        </w:div>
        <w:div w:id="1132791803">
          <w:marLeft w:val="640"/>
          <w:marRight w:val="0"/>
          <w:marTop w:val="0"/>
          <w:marBottom w:val="0"/>
          <w:divBdr>
            <w:top w:val="none" w:sz="0" w:space="0" w:color="auto"/>
            <w:left w:val="none" w:sz="0" w:space="0" w:color="auto"/>
            <w:bottom w:val="none" w:sz="0" w:space="0" w:color="auto"/>
            <w:right w:val="none" w:sz="0" w:space="0" w:color="auto"/>
          </w:divBdr>
        </w:div>
        <w:div w:id="1242593916">
          <w:marLeft w:val="640"/>
          <w:marRight w:val="0"/>
          <w:marTop w:val="0"/>
          <w:marBottom w:val="0"/>
          <w:divBdr>
            <w:top w:val="none" w:sz="0" w:space="0" w:color="auto"/>
            <w:left w:val="none" w:sz="0" w:space="0" w:color="auto"/>
            <w:bottom w:val="none" w:sz="0" w:space="0" w:color="auto"/>
            <w:right w:val="none" w:sz="0" w:space="0" w:color="auto"/>
          </w:divBdr>
        </w:div>
        <w:div w:id="1438601489">
          <w:marLeft w:val="640"/>
          <w:marRight w:val="0"/>
          <w:marTop w:val="0"/>
          <w:marBottom w:val="0"/>
          <w:divBdr>
            <w:top w:val="none" w:sz="0" w:space="0" w:color="auto"/>
            <w:left w:val="none" w:sz="0" w:space="0" w:color="auto"/>
            <w:bottom w:val="none" w:sz="0" w:space="0" w:color="auto"/>
            <w:right w:val="none" w:sz="0" w:space="0" w:color="auto"/>
          </w:divBdr>
        </w:div>
        <w:div w:id="1537082817">
          <w:marLeft w:val="640"/>
          <w:marRight w:val="0"/>
          <w:marTop w:val="0"/>
          <w:marBottom w:val="0"/>
          <w:divBdr>
            <w:top w:val="none" w:sz="0" w:space="0" w:color="auto"/>
            <w:left w:val="none" w:sz="0" w:space="0" w:color="auto"/>
            <w:bottom w:val="none" w:sz="0" w:space="0" w:color="auto"/>
            <w:right w:val="none" w:sz="0" w:space="0" w:color="auto"/>
          </w:divBdr>
        </w:div>
        <w:div w:id="1854612787">
          <w:marLeft w:val="640"/>
          <w:marRight w:val="0"/>
          <w:marTop w:val="0"/>
          <w:marBottom w:val="0"/>
          <w:divBdr>
            <w:top w:val="none" w:sz="0" w:space="0" w:color="auto"/>
            <w:left w:val="none" w:sz="0" w:space="0" w:color="auto"/>
            <w:bottom w:val="none" w:sz="0" w:space="0" w:color="auto"/>
            <w:right w:val="none" w:sz="0" w:space="0" w:color="auto"/>
          </w:divBdr>
        </w:div>
        <w:div w:id="1892619646">
          <w:marLeft w:val="640"/>
          <w:marRight w:val="0"/>
          <w:marTop w:val="0"/>
          <w:marBottom w:val="0"/>
          <w:divBdr>
            <w:top w:val="none" w:sz="0" w:space="0" w:color="auto"/>
            <w:left w:val="none" w:sz="0" w:space="0" w:color="auto"/>
            <w:bottom w:val="none" w:sz="0" w:space="0" w:color="auto"/>
            <w:right w:val="none" w:sz="0" w:space="0" w:color="auto"/>
          </w:divBdr>
        </w:div>
      </w:divsChild>
    </w:div>
    <w:div w:id="589194966">
      <w:bodyDiv w:val="1"/>
      <w:marLeft w:val="0"/>
      <w:marRight w:val="0"/>
      <w:marTop w:val="0"/>
      <w:marBottom w:val="0"/>
      <w:divBdr>
        <w:top w:val="none" w:sz="0" w:space="0" w:color="auto"/>
        <w:left w:val="none" w:sz="0" w:space="0" w:color="auto"/>
        <w:bottom w:val="none" w:sz="0" w:space="0" w:color="auto"/>
        <w:right w:val="none" w:sz="0" w:space="0" w:color="auto"/>
      </w:divBdr>
      <w:divsChild>
        <w:div w:id="246502123">
          <w:marLeft w:val="640"/>
          <w:marRight w:val="0"/>
          <w:marTop w:val="0"/>
          <w:marBottom w:val="0"/>
          <w:divBdr>
            <w:top w:val="none" w:sz="0" w:space="0" w:color="auto"/>
            <w:left w:val="none" w:sz="0" w:space="0" w:color="auto"/>
            <w:bottom w:val="none" w:sz="0" w:space="0" w:color="auto"/>
            <w:right w:val="none" w:sz="0" w:space="0" w:color="auto"/>
          </w:divBdr>
        </w:div>
        <w:div w:id="299728757">
          <w:marLeft w:val="640"/>
          <w:marRight w:val="0"/>
          <w:marTop w:val="0"/>
          <w:marBottom w:val="0"/>
          <w:divBdr>
            <w:top w:val="none" w:sz="0" w:space="0" w:color="auto"/>
            <w:left w:val="none" w:sz="0" w:space="0" w:color="auto"/>
            <w:bottom w:val="none" w:sz="0" w:space="0" w:color="auto"/>
            <w:right w:val="none" w:sz="0" w:space="0" w:color="auto"/>
          </w:divBdr>
        </w:div>
        <w:div w:id="386609721">
          <w:marLeft w:val="640"/>
          <w:marRight w:val="0"/>
          <w:marTop w:val="0"/>
          <w:marBottom w:val="0"/>
          <w:divBdr>
            <w:top w:val="none" w:sz="0" w:space="0" w:color="auto"/>
            <w:left w:val="none" w:sz="0" w:space="0" w:color="auto"/>
            <w:bottom w:val="none" w:sz="0" w:space="0" w:color="auto"/>
            <w:right w:val="none" w:sz="0" w:space="0" w:color="auto"/>
          </w:divBdr>
        </w:div>
        <w:div w:id="470438693">
          <w:marLeft w:val="640"/>
          <w:marRight w:val="0"/>
          <w:marTop w:val="0"/>
          <w:marBottom w:val="0"/>
          <w:divBdr>
            <w:top w:val="none" w:sz="0" w:space="0" w:color="auto"/>
            <w:left w:val="none" w:sz="0" w:space="0" w:color="auto"/>
            <w:bottom w:val="none" w:sz="0" w:space="0" w:color="auto"/>
            <w:right w:val="none" w:sz="0" w:space="0" w:color="auto"/>
          </w:divBdr>
        </w:div>
        <w:div w:id="605890601">
          <w:marLeft w:val="640"/>
          <w:marRight w:val="0"/>
          <w:marTop w:val="0"/>
          <w:marBottom w:val="0"/>
          <w:divBdr>
            <w:top w:val="none" w:sz="0" w:space="0" w:color="auto"/>
            <w:left w:val="none" w:sz="0" w:space="0" w:color="auto"/>
            <w:bottom w:val="none" w:sz="0" w:space="0" w:color="auto"/>
            <w:right w:val="none" w:sz="0" w:space="0" w:color="auto"/>
          </w:divBdr>
        </w:div>
        <w:div w:id="638850046">
          <w:marLeft w:val="640"/>
          <w:marRight w:val="0"/>
          <w:marTop w:val="0"/>
          <w:marBottom w:val="0"/>
          <w:divBdr>
            <w:top w:val="none" w:sz="0" w:space="0" w:color="auto"/>
            <w:left w:val="none" w:sz="0" w:space="0" w:color="auto"/>
            <w:bottom w:val="none" w:sz="0" w:space="0" w:color="auto"/>
            <w:right w:val="none" w:sz="0" w:space="0" w:color="auto"/>
          </w:divBdr>
        </w:div>
        <w:div w:id="855844922">
          <w:marLeft w:val="640"/>
          <w:marRight w:val="0"/>
          <w:marTop w:val="0"/>
          <w:marBottom w:val="0"/>
          <w:divBdr>
            <w:top w:val="none" w:sz="0" w:space="0" w:color="auto"/>
            <w:left w:val="none" w:sz="0" w:space="0" w:color="auto"/>
            <w:bottom w:val="none" w:sz="0" w:space="0" w:color="auto"/>
            <w:right w:val="none" w:sz="0" w:space="0" w:color="auto"/>
          </w:divBdr>
        </w:div>
        <w:div w:id="890531637">
          <w:marLeft w:val="640"/>
          <w:marRight w:val="0"/>
          <w:marTop w:val="0"/>
          <w:marBottom w:val="0"/>
          <w:divBdr>
            <w:top w:val="none" w:sz="0" w:space="0" w:color="auto"/>
            <w:left w:val="none" w:sz="0" w:space="0" w:color="auto"/>
            <w:bottom w:val="none" w:sz="0" w:space="0" w:color="auto"/>
            <w:right w:val="none" w:sz="0" w:space="0" w:color="auto"/>
          </w:divBdr>
        </w:div>
        <w:div w:id="1079905822">
          <w:marLeft w:val="640"/>
          <w:marRight w:val="0"/>
          <w:marTop w:val="0"/>
          <w:marBottom w:val="0"/>
          <w:divBdr>
            <w:top w:val="none" w:sz="0" w:space="0" w:color="auto"/>
            <w:left w:val="none" w:sz="0" w:space="0" w:color="auto"/>
            <w:bottom w:val="none" w:sz="0" w:space="0" w:color="auto"/>
            <w:right w:val="none" w:sz="0" w:space="0" w:color="auto"/>
          </w:divBdr>
        </w:div>
        <w:div w:id="1242522010">
          <w:marLeft w:val="640"/>
          <w:marRight w:val="0"/>
          <w:marTop w:val="0"/>
          <w:marBottom w:val="0"/>
          <w:divBdr>
            <w:top w:val="none" w:sz="0" w:space="0" w:color="auto"/>
            <w:left w:val="none" w:sz="0" w:space="0" w:color="auto"/>
            <w:bottom w:val="none" w:sz="0" w:space="0" w:color="auto"/>
            <w:right w:val="none" w:sz="0" w:space="0" w:color="auto"/>
          </w:divBdr>
        </w:div>
        <w:div w:id="1277563476">
          <w:marLeft w:val="640"/>
          <w:marRight w:val="0"/>
          <w:marTop w:val="0"/>
          <w:marBottom w:val="0"/>
          <w:divBdr>
            <w:top w:val="none" w:sz="0" w:space="0" w:color="auto"/>
            <w:left w:val="none" w:sz="0" w:space="0" w:color="auto"/>
            <w:bottom w:val="none" w:sz="0" w:space="0" w:color="auto"/>
            <w:right w:val="none" w:sz="0" w:space="0" w:color="auto"/>
          </w:divBdr>
        </w:div>
        <w:div w:id="1332026559">
          <w:marLeft w:val="640"/>
          <w:marRight w:val="0"/>
          <w:marTop w:val="0"/>
          <w:marBottom w:val="0"/>
          <w:divBdr>
            <w:top w:val="none" w:sz="0" w:space="0" w:color="auto"/>
            <w:left w:val="none" w:sz="0" w:space="0" w:color="auto"/>
            <w:bottom w:val="none" w:sz="0" w:space="0" w:color="auto"/>
            <w:right w:val="none" w:sz="0" w:space="0" w:color="auto"/>
          </w:divBdr>
        </w:div>
        <w:div w:id="1378628322">
          <w:marLeft w:val="640"/>
          <w:marRight w:val="0"/>
          <w:marTop w:val="0"/>
          <w:marBottom w:val="0"/>
          <w:divBdr>
            <w:top w:val="none" w:sz="0" w:space="0" w:color="auto"/>
            <w:left w:val="none" w:sz="0" w:space="0" w:color="auto"/>
            <w:bottom w:val="none" w:sz="0" w:space="0" w:color="auto"/>
            <w:right w:val="none" w:sz="0" w:space="0" w:color="auto"/>
          </w:divBdr>
        </w:div>
        <w:div w:id="1447777460">
          <w:marLeft w:val="640"/>
          <w:marRight w:val="0"/>
          <w:marTop w:val="0"/>
          <w:marBottom w:val="0"/>
          <w:divBdr>
            <w:top w:val="none" w:sz="0" w:space="0" w:color="auto"/>
            <w:left w:val="none" w:sz="0" w:space="0" w:color="auto"/>
            <w:bottom w:val="none" w:sz="0" w:space="0" w:color="auto"/>
            <w:right w:val="none" w:sz="0" w:space="0" w:color="auto"/>
          </w:divBdr>
        </w:div>
        <w:div w:id="1538853845">
          <w:marLeft w:val="640"/>
          <w:marRight w:val="0"/>
          <w:marTop w:val="0"/>
          <w:marBottom w:val="0"/>
          <w:divBdr>
            <w:top w:val="none" w:sz="0" w:space="0" w:color="auto"/>
            <w:left w:val="none" w:sz="0" w:space="0" w:color="auto"/>
            <w:bottom w:val="none" w:sz="0" w:space="0" w:color="auto"/>
            <w:right w:val="none" w:sz="0" w:space="0" w:color="auto"/>
          </w:divBdr>
        </w:div>
        <w:div w:id="1554191745">
          <w:marLeft w:val="640"/>
          <w:marRight w:val="0"/>
          <w:marTop w:val="0"/>
          <w:marBottom w:val="0"/>
          <w:divBdr>
            <w:top w:val="none" w:sz="0" w:space="0" w:color="auto"/>
            <w:left w:val="none" w:sz="0" w:space="0" w:color="auto"/>
            <w:bottom w:val="none" w:sz="0" w:space="0" w:color="auto"/>
            <w:right w:val="none" w:sz="0" w:space="0" w:color="auto"/>
          </w:divBdr>
        </w:div>
        <w:div w:id="1601992154">
          <w:marLeft w:val="640"/>
          <w:marRight w:val="0"/>
          <w:marTop w:val="0"/>
          <w:marBottom w:val="0"/>
          <w:divBdr>
            <w:top w:val="none" w:sz="0" w:space="0" w:color="auto"/>
            <w:left w:val="none" w:sz="0" w:space="0" w:color="auto"/>
            <w:bottom w:val="none" w:sz="0" w:space="0" w:color="auto"/>
            <w:right w:val="none" w:sz="0" w:space="0" w:color="auto"/>
          </w:divBdr>
        </w:div>
        <w:div w:id="1746367752">
          <w:marLeft w:val="640"/>
          <w:marRight w:val="0"/>
          <w:marTop w:val="0"/>
          <w:marBottom w:val="0"/>
          <w:divBdr>
            <w:top w:val="none" w:sz="0" w:space="0" w:color="auto"/>
            <w:left w:val="none" w:sz="0" w:space="0" w:color="auto"/>
            <w:bottom w:val="none" w:sz="0" w:space="0" w:color="auto"/>
            <w:right w:val="none" w:sz="0" w:space="0" w:color="auto"/>
          </w:divBdr>
        </w:div>
        <w:div w:id="1997563366">
          <w:marLeft w:val="640"/>
          <w:marRight w:val="0"/>
          <w:marTop w:val="0"/>
          <w:marBottom w:val="0"/>
          <w:divBdr>
            <w:top w:val="none" w:sz="0" w:space="0" w:color="auto"/>
            <w:left w:val="none" w:sz="0" w:space="0" w:color="auto"/>
            <w:bottom w:val="none" w:sz="0" w:space="0" w:color="auto"/>
            <w:right w:val="none" w:sz="0" w:space="0" w:color="auto"/>
          </w:divBdr>
        </w:div>
        <w:div w:id="2032875278">
          <w:marLeft w:val="640"/>
          <w:marRight w:val="0"/>
          <w:marTop w:val="0"/>
          <w:marBottom w:val="0"/>
          <w:divBdr>
            <w:top w:val="none" w:sz="0" w:space="0" w:color="auto"/>
            <w:left w:val="none" w:sz="0" w:space="0" w:color="auto"/>
            <w:bottom w:val="none" w:sz="0" w:space="0" w:color="auto"/>
            <w:right w:val="none" w:sz="0" w:space="0" w:color="auto"/>
          </w:divBdr>
        </w:div>
      </w:divsChild>
    </w:div>
    <w:div w:id="618221927">
      <w:bodyDiv w:val="1"/>
      <w:marLeft w:val="0"/>
      <w:marRight w:val="0"/>
      <w:marTop w:val="0"/>
      <w:marBottom w:val="0"/>
      <w:divBdr>
        <w:top w:val="none" w:sz="0" w:space="0" w:color="auto"/>
        <w:left w:val="none" w:sz="0" w:space="0" w:color="auto"/>
        <w:bottom w:val="none" w:sz="0" w:space="0" w:color="auto"/>
        <w:right w:val="none" w:sz="0" w:space="0" w:color="auto"/>
      </w:divBdr>
      <w:divsChild>
        <w:div w:id="83378231">
          <w:marLeft w:val="640"/>
          <w:marRight w:val="0"/>
          <w:marTop w:val="0"/>
          <w:marBottom w:val="0"/>
          <w:divBdr>
            <w:top w:val="none" w:sz="0" w:space="0" w:color="auto"/>
            <w:left w:val="none" w:sz="0" w:space="0" w:color="auto"/>
            <w:bottom w:val="none" w:sz="0" w:space="0" w:color="auto"/>
            <w:right w:val="none" w:sz="0" w:space="0" w:color="auto"/>
          </w:divBdr>
        </w:div>
        <w:div w:id="151720147">
          <w:marLeft w:val="640"/>
          <w:marRight w:val="0"/>
          <w:marTop w:val="0"/>
          <w:marBottom w:val="0"/>
          <w:divBdr>
            <w:top w:val="none" w:sz="0" w:space="0" w:color="auto"/>
            <w:left w:val="none" w:sz="0" w:space="0" w:color="auto"/>
            <w:bottom w:val="none" w:sz="0" w:space="0" w:color="auto"/>
            <w:right w:val="none" w:sz="0" w:space="0" w:color="auto"/>
          </w:divBdr>
        </w:div>
        <w:div w:id="254360385">
          <w:marLeft w:val="640"/>
          <w:marRight w:val="0"/>
          <w:marTop w:val="0"/>
          <w:marBottom w:val="0"/>
          <w:divBdr>
            <w:top w:val="none" w:sz="0" w:space="0" w:color="auto"/>
            <w:left w:val="none" w:sz="0" w:space="0" w:color="auto"/>
            <w:bottom w:val="none" w:sz="0" w:space="0" w:color="auto"/>
            <w:right w:val="none" w:sz="0" w:space="0" w:color="auto"/>
          </w:divBdr>
        </w:div>
        <w:div w:id="337393879">
          <w:marLeft w:val="640"/>
          <w:marRight w:val="0"/>
          <w:marTop w:val="0"/>
          <w:marBottom w:val="0"/>
          <w:divBdr>
            <w:top w:val="none" w:sz="0" w:space="0" w:color="auto"/>
            <w:left w:val="none" w:sz="0" w:space="0" w:color="auto"/>
            <w:bottom w:val="none" w:sz="0" w:space="0" w:color="auto"/>
            <w:right w:val="none" w:sz="0" w:space="0" w:color="auto"/>
          </w:divBdr>
        </w:div>
        <w:div w:id="376242655">
          <w:marLeft w:val="640"/>
          <w:marRight w:val="0"/>
          <w:marTop w:val="0"/>
          <w:marBottom w:val="0"/>
          <w:divBdr>
            <w:top w:val="none" w:sz="0" w:space="0" w:color="auto"/>
            <w:left w:val="none" w:sz="0" w:space="0" w:color="auto"/>
            <w:bottom w:val="none" w:sz="0" w:space="0" w:color="auto"/>
            <w:right w:val="none" w:sz="0" w:space="0" w:color="auto"/>
          </w:divBdr>
        </w:div>
        <w:div w:id="480732610">
          <w:marLeft w:val="640"/>
          <w:marRight w:val="0"/>
          <w:marTop w:val="0"/>
          <w:marBottom w:val="0"/>
          <w:divBdr>
            <w:top w:val="none" w:sz="0" w:space="0" w:color="auto"/>
            <w:left w:val="none" w:sz="0" w:space="0" w:color="auto"/>
            <w:bottom w:val="none" w:sz="0" w:space="0" w:color="auto"/>
            <w:right w:val="none" w:sz="0" w:space="0" w:color="auto"/>
          </w:divBdr>
        </w:div>
        <w:div w:id="519198787">
          <w:marLeft w:val="640"/>
          <w:marRight w:val="0"/>
          <w:marTop w:val="0"/>
          <w:marBottom w:val="0"/>
          <w:divBdr>
            <w:top w:val="none" w:sz="0" w:space="0" w:color="auto"/>
            <w:left w:val="none" w:sz="0" w:space="0" w:color="auto"/>
            <w:bottom w:val="none" w:sz="0" w:space="0" w:color="auto"/>
            <w:right w:val="none" w:sz="0" w:space="0" w:color="auto"/>
          </w:divBdr>
        </w:div>
        <w:div w:id="597102723">
          <w:marLeft w:val="640"/>
          <w:marRight w:val="0"/>
          <w:marTop w:val="0"/>
          <w:marBottom w:val="0"/>
          <w:divBdr>
            <w:top w:val="none" w:sz="0" w:space="0" w:color="auto"/>
            <w:left w:val="none" w:sz="0" w:space="0" w:color="auto"/>
            <w:bottom w:val="none" w:sz="0" w:space="0" w:color="auto"/>
            <w:right w:val="none" w:sz="0" w:space="0" w:color="auto"/>
          </w:divBdr>
        </w:div>
        <w:div w:id="624190408">
          <w:marLeft w:val="640"/>
          <w:marRight w:val="0"/>
          <w:marTop w:val="0"/>
          <w:marBottom w:val="0"/>
          <w:divBdr>
            <w:top w:val="none" w:sz="0" w:space="0" w:color="auto"/>
            <w:left w:val="none" w:sz="0" w:space="0" w:color="auto"/>
            <w:bottom w:val="none" w:sz="0" w:space="0" w:color="auto"/>
            <w:right w:val="none" w:sz="0" w:space="0" w:color="auto"/>
          </w:divBdr>
        </w:div>
        <w:div w:id="648285225">
          <w:marLeft w:val="640"/>
          <w:marRight w:val="0"/>
          <w:marTop w:val="0"/>
          <w:marBottom w:val="0"/>
          <w:divBdr>
            <w:top w:val="none" w:sz="0" w:space="0" w:color="auto"/>
            <w:left w:val="none" w:sz="0" w:space="0" w:color="auto"/>
            <w:bottom w:val="none" w:sz="0" w:space="0" w:color="auto"/>
            <w:right w:val="none" w:sz="0" w:space="0" w:color="auto"/>
          </w:divBdr>
        </w:div>
        <w:div w:id="706757938">
          <w:marLeft w:val="640"/>
          <w:marRight w:val="0"/>
          <w:marTop w:val="0"/>
          <w:marBottom w:val="0"/>
          <w:divBdr>
            <w:top w:val="none" w:sz="0" w:space="0" w:color="auto"/>
            <w:left w:val="none" w:sz="0" w:space="0" w:color="auto"/>
            <w:bottom w:val="none" w:sz="0" w:space="0" w:color="auto"/>
            <w:right w:val="none" w:sz="0" w:space="0" w:color="auto"/>
          </w:divBdr>
        </w:div>
        <w:div w:id="890843992">
          <w:marLeft w:val="640"/>
          <w:marRight w:val="0"/>
          <w:marTop w:val="0"/>
          <w:marBottom w:val="0"/>
          <w:divBdr>
            <w:top w:val="none" w:sz="0" w:space="0" w:color="auto"/>
            <w:left w:val="none" w:sz="0" w:space="0" w:color="auto"/>
            <w:bottom w:val="none" w:sz="0" w:space="0" w:color="auto"/>
            <w:right w:val="none" w:sz="0" w:space="0" w:color="auto"/>
          </w:divBdr>
        </w:div>
        <w:div w:id="1014263967">
          <w:marLeft w:val="640"/>
          <w:marRight w:val="0"/>
          <w:marTop w:val="0"/>
          <w:marBottom w:val="0"/>
          <w:divBdr>
            <w:top w:val="none" w:sz="0" w:space="0" w:color="auto"/>
            <w:left w:val="none" w:sz="0" w:space="0" w:color="auto"/>
            <w:bottom w:val="none" w:sz="0" w:space="0" w:color="auto"/>
            <w:right w:val="none" w:sz="0" w:space="0" w:color="auto"/>
          </w:divBdr>
        </w:div>
        <w:div w:id="1102992342">
          <w:marLeft w:val="640"/>
          <w:marRight w:val="0"/>
          <w:marTop w:val="0"/>
          <w:marBottom w:val="0"/>
          <w:divBdr>
            <w:top w:val="none" w:sz="0" w:space="0" w:color="auto"/>
            <w:left w:val="none" w:sz="0" w:space="0" w:color="auto"/>
            <w:bottom w:val="none" w:sz="0" w:space="0" w:color="auto"/>
            <w:right w:val="none" w:sz="0" w:space="0" w:color="auto"/>
          </w:divBdr>
        </w:div>
        <w:div w:id="1166554738">
          <w:marLeft w:val="640"/>
          <w:marRight w:val="0"/>
          <w:marTop w:val="0"/>
          <w:marBottom w:val="0"/>
          <w:divBdr>
            <w:top w:val="none" w:sz="0" w:space="0" w:color="auto"/>
            <w:left w:val="none" w:sz="0" w:space="0" w:color="auto"/>
            <w:bottom w:val="none" w:sz="0" w:space="0" w:color="auto"/>
            <w:right w:val="none" w:sz="0" w:space="0" w:color="auto"/>
          </w:divBdr>
        </w:div>
        <w:div w:id="1169708249">
          <w:marLeft w:val="640"/>
          <w:marRight w:val="0"/>
          <w:marTop w:val="0"/>
          <w:marBottom w:val="0"/>
          <w:divBdr>
            <w:top w:val="none" w:sz="0" w:space="0" w:color="auto"/>
            <w:left w:val="none" w:sz="0" w:space="0" w:color="auto"/>
            <w:bottom w:val="none" w:sz="0" w:space="0" w:color="auto"/>
            <w:right w:val="none" w:sz="0" w:space="0" w:color="auto"/>
          </w:divBdr>
        </w:div>
        <w:div w:id="1179394169">
          <w:marLeft w:val="640"/>
          <w:marRight w:val="0"/>
          <w:marTop w:val="0"/>
          <w:marBottom w:val="0"/>
          <w:divBdr>
            <w:top w:val="none" w:sz="0" w:space="0" w:color="auto"/>
            <w:left w:val="none" w:sz="0" w:space="0" w:color="auto"/>
            <w:bottom w:val="none" w:sz="0" w:space="0" w:color="auto"/>
            <w:right w:val="none" w:sz="0" w:space="0" w:color="auto"/>
          </w:divBdr>
        </w:div>
        <w:div w:id="1517303305">
          <w:marLeft w:val="640"/>
          <w:marRight w:val="0"/>
          <w:marTop w:val="0"/>
          <w:marBottom w:val="0"/>
          <w:divBdr>
            <w:top w:val="none" w:sz="0" w:space="0" w:color="auto"/>
            <w:left w:val="none" w:sz="0" w:space="0" w:color="auto"/>
            <w:bottom w:val="none" w:sz="0" w:space="0" w:color="auto"/>
            <w:right w:val="none" w:sz="0" w:space="0" w:color="auto"/>
          </w:divBdr>
        </w:div>
        <w:div w:id="1632789181">
          <w:marLeft w:val="640"/>
          <w:marRight w:val="0"/>
          <w:marTop w:val="0"/>
          <w:marBottom w:val="0"/>
          <w:divBdr>
            <w:top w:val="none" w:sz="0" w:space="0" w:color="auto"/>
            <w:left w:val="none" w:sz="0" w:space="0" w:color="auto"/>
            <w:bottom w:val="none" w:sz="0" w:space="0" w:color="auto"/>
            <w:right w:val="none" w:sz="0" w:space="0" w:color="auto"/>
          </w:divBdr>
        </w:div>
        <w:div w:id="1641039301">
          <w:marLeft w:val="640"/>
          <w:marRight w:val="0"/>
          <w:marTop w:val="0"/>
          <w:marBottom w:val="0"/>
          <w:divBdr>
            <w:top w:val="none" w:sz="0" w:space="0" w:color="auto"/>
            <w:left w:val="none" w:sz="0" w:space="0" w:color="auto"/>
            <w:bottom w:val="none" w:sz="0" w:space="0" w:color="auto"/>
            <w:right w:val="none" w:sz="0" w:space="0" w:color="auto"/>
          </w:divBdr>
        </w:div>
        <w:div w:id="1999577044">
          <w:marLeft w:val="640"/>
          <w:marRight w:val="0"/>
          <w:marTop w:val="0"/>
          <w:marBottom w:val="0"/>
          <w:divBdr>
            <w:top w:val="none" w:sz="0" w:space="0" w:color="auto"/>
            <w:left w:val="none" w:sz="0" w:space="0" w:color="auto"/>
            <w:bottom w:val="none" w:sz="0" w:space="0" w:color="auto"/>
            <w:right w:val="none" w:sz="0" w:space="0" w:color="auto"/>
          </w:divBdr>
        </w:div>
        <w:div w:id="2129616884">
          <w:marLeft w:val="640"/>
          <w:marRight w:val="0"/>
          <w:marTop w:val="0"/>
          <w:marBottom w:val="0"/>
          <w:divBdr>
            <w:top w:val="none" w:sz="0" w:space="0" w:color="auto"/>
            <w:left w:val="none" w:sz="0" w:space="0" w:color="auto"/>
            <w:bottom w:val="none" w:sz="0" w:space="0" w:color="auto"/>
            <w:right w:val="none" w:sz="0" w:space="0" w:color="auto"/>
          </w:divBdr>
        </w:div>
      </w:divsChild>
    </w:div>
    <w:div w:id="622007048">
      <w:bodyDiv w:val="1"/>
      <w:marLeft w:val="0"/>
      <w:marRight w:val="0"/>
      <w:marTop w:val="0"/>
      <w:marBottom w:val="0"/>
      <w:divBdr>
        <w:top w:val="none" w:sz="0" w:space="0" w:color="auto"/>
        <w:left w:val="none" w:sz="0" w:space="0" w:color="auto"/>
        <w:bottom w:val="none" w:sz="0" w:space="0" w:color="auto"/>
        <w:right w:val="none" w:sz="0" w:space="0" w:color="auto"/>
      </w:divBdr>
      <w:divsChild>
        <w:div w:id="3947303">
          <w:marLeft w:val="640"/>
          <w:marRight w:val="0"/>
          <w:marTop w:val="0"/>
          <w:marBottom w:val="0"/>
          <w:divBdr>
            <w:top w:val="none" w:sz="0" w:space="0" w:color="auto"/>
            <w:left w:val="none" w:sz="0" w:space="0" w:color="auto"/>
            <w:bottom w:val="none" w:sz="0" w:space="0" w:color="auto"/>
            <w:right w:val="none" w:sz="0" w:space="0" w:color="auto"/>
          </w:divBdr>
        </w:div>
        <w:div w:id="91171380">
          <w:marLeft w:val="640"/>
          <w:marRight w:val="0"/>
          <w:marTop w:val="0"/>
          <w:marBottom w:val="0"/>
          <w:divBdr>
            <w:top w:val="none" w:sz="0" w:space="0" w:color="auto"/>
            <w:left w:val="none" w:sz="0" w:space="0" w:color="auto"/>
            <w:bottom w:val="none" w:sz="0" w:space="0" w:color="auto"/>
            <w:right w:val="none" w:sz="0" w:space="0" w:color="auto"/>
          </w:divBdr>
        </w:div>
        <w:div w:id="213202625">
          <w:marLeft w:val="640"/>
          <w:marRight w:val="0"/>
          <w:marTop w:val="0"/>
          <w:marBottom w:val="0"/>
          <w:divBdr>
            <w:top w:val="none" w:sz="0" w:space="0" w:color="auto"/>
            <w:left w:val="none" w:sz="0" w:space="0" w:color="auto"/>
            <w:bottom w:val="none" w:sz="0" w:space="0" w:color="auto"/>
            <w:right w:val="none" w:sz="0" w:space="0" w:color="auto"/>
          </w:divBdr>
        </w:div>
        <w:div w:id="250431120">
          <w:marLeft w:val="640"/>
          <w:marRight w:val="0"/>
          <w:marTop w:val="0"/>
          <w:marBottom w:val="0"/>
          <w:divBdr>
            <w:top w:val="none" w:sz="0" w:space="0" w:color="auto"/>
            <w:left w:val="none" w:sz="0" w:space="0" w:color="auto"/>
            <w:bottom w:val="none" w:sz="0" w:space="0" w:color="auto"/>
            <w:right w:val="none" w:sz="0" w:space="0" w:color="auto"/>
          </w:divBdr>
        </w:div>
        <w:div w:id="433718127">
          <w:marLeft w:val="640"/>
          <w:marRight w:val="0"/>
          <w:marTop w:val="0"/>
          <w:marBottom w:val="0"/>
          <w:divBdr>
            <w:top w:val="none" w:sz="0" w:space="0" w:color="auto"/>
            <w:left w:val="none" w:sz="0" w:space="0" w:color="auto"/>
            <w:bottom w:val="none" w:sz="0" w:space="0" w:color="auto"/>
            <w:right w:val="none" w:sz="0" w:space="0" w:color="auto"/>
          </w:divBdr>
        </w:div>
        <w:div w:id="452555991">
          <w:marLeft w:val="640"/>
          <w:marRight w:val="0"/>
          <w:marTop w:val="0"/>
          <w:marBottom w:val="0"/>
          <w:divBdr>
            <w:top w:val="none" w:sz="0" w:space="0" w:color="auto"/>
            <w:left w:val="none" w:sz="0" w:space="0" w:color="auto"/>
            <w:bottom w:val="none" w:sz="0" w:space="0" w:color="auto"/>
            <w:right w:val="none" w:sz="0" w:space="0" w:color="auto"/>
          </w:divBdr>
        </w:div>
        <w:div w:id="586351761">
          <w:marLeft w:val="640"/>
          <w:marRight w:val="0"/>
          <w:marTop w:val="0"/>
          <w:marBottom w:val="0"/>
          <w:divBdr>
            <w:top w:val="none" w:sz="0" w:space="0" w:color="auto"/>
            <w:left w:val="none" w:sz="0" w:space="0" w:color="auto"/>
            <w:bottom w:val="none" w:sz="0" w:space="0" w:color="auto"/>
            <w:right w:val="none" w:sz="0" w:space="0" w:color="auto"/>
          </w:divBdr>
        </w:div>
        <w:div w:id="597366613">
          <w:marLeft w:val="640"/>
          <w:marRight w:val="0"/>
          <w:marTop w:val="0"/>
          <w:marBottom w:val="0"/>
          <w:divBdr>
            <w:top w:val="none" w:sz="0" w:space="0" w:color="auto"/>
            <w:left w:val="none" w:sz="0" w:space="0" w:color="auto"/>
            <w:bottom w:val="none" w:sz="0" w:space="0" w:color="auto"/>
            <w:right w:val="none" w:sz="0" w:space="0" w:color="auto"/>
          </w:divBdr>
        </w:div>
        <w:div w:id="733284337">
          <w:marLeft w:val="640"/>
          <w:marRight w:val="0"/>
          <w:marTop w:val="0"/>
          <w:marBottom w:val="0"/>
          <w:divBdr>
            <w:top w:val="none" w:sz="0" w:space="0" w:color="auto"/>
            <w:left w:val="none" w:sz="0" w:space="0" w:color="auto"/>
            <w:bottom w:val="none" w:sz="0" w:space="0" w:color="auto"/>
            <w:right w:val="none" w:sz="0" w:space="0" w:color="auto"/>
          </w:divBdr>
        </w:div>
        <w:div w:id="809441832">
          <w:marLeft w:val="640"/>
          <w:marRight w:val="0"/>
          <w:marTop w:val="0"/>
          <w:marBottom w:val="0"/>
          <w:divBdr>
            <w:top w:val="none" w:sz="0" w:space="0" w:color="auto"/>
            <w:left w:val="none" w:sz="0" w:space="0" w:color="auto"/>
            <w:bottom w:val="none" w:sz="0" w:space="0" w:color="auto"/>
            <w:right w:val="none" w:sz="0" w:space="0" w:color="auto"/>
          </w:divBdr>
        </w:div>
        <w:div w:id="857039675">
          <w:marLeft w:val="640"/>
          <w:marRight w:val="0"/>
          <w:marTop w:val="0"/>
          <w:marBottom w:val="0"/>
          <w:divBdr>
            <w:top w:val="none" w:sz="0" w:space="0" w:color="auto"/>
            <w:left w:val="none" w:sz="0" w:space="0" w:color="auto"/>
            <w:bottom w:val="none" w:sz="0" w:space="0" w:color="auto"/>
            <w:right w:val="none" w:sz="0" w:space="0" w:color="auto"/>
          </w:divBdr>
        </w:div>
        <w:div w:id="1167985405">
          <w:marLeft w:val="640"/>
          <w:marRight w:val="0"/>
          <w:marTop w:val="0"/>
          <w:marBottom w:val="0"/>
          <w:divBdr>
            <w:top w:val="none" w:sz="0" w:space="0" w:color="auto"/>
            <w:left w:val="none" w:sz="0" w:space="0" w:color="auto"/>
            <w:bottom w:val="none" w:sz="0" w:space="0" w:color="auto"/>
            <w:right w:val="none" w:sz="0" w:space="0" w:color="auto"/>
          </w:divBdr>
        </w:div>
        <w:div w:id="1323850123">
          <w:marLeft w:val="640"/>
          <w:marRight w:val="0"/>
          <w:marTop w:val="0"/>
          <w:marBottom w:val="0"/>
          <w:divBdr>
            <w:top w:val="none" w:sz="0" w:space="0" w:color="auto"/>
            <w:left w:val="none" w:sz="0" w:space="0" w:color="auto"/>
            <w:bottom w:val="none" w:sz="0" w:space="0" w:color="auto"/>
            <w:right w:val="none" w:sz="0" w:space="0" w:color="auto"/>
          </w:divBdr>
        </w:div>
        <w:div w:id="1502889045">
          <w:marLeft w:val="640"/>
          <w:marRight w:val="0"/>
          <w:marTop w:val="0"/>
          <w:marBottom w:val="0"/>
          <w:divBdr>
            <w:top w:val="none" w:sz="0" w:space="0" w:color="auto"/>
            <w:left w:val="none" w:sz="0" w:space="0" w:color="auto"/>
            <w:bottom w:val="none" w:sz="0" w:space="0" w:color="auto"/>
            <w:right w:val="none" w:sz="0" w:space="0" w:color="auto"/>
          </w:divBdr>
        </w:div>
        <w:div w:id="1543514766">
          <w:marLeft w:val="640"/>
          <w:marRight w:val="0"/>
          <w:marTop w:val="0"/>
          <w:marBottom w:val="0"/>
          <w:divBdr>
            <w:top w:val="none" w:sz="0" w:space="0" w:color="auto"/>
            <w:left w:val="none" w:sz="0" w:space="0" w:color="auto"/>
            <w:bottom w:val="none" w:sz="0" w:space="0" w:color="auto"/>
            <w:right w:val="none" w:sz="0" w:space="0" w:color="auto"/>
          </w:divBdr>
        </w:div>
        <w:div w:id="1553542004">
          <w:marLeft w:val="640"/>
          <w:marRight w:val="0"/>
          <w:marTop w:val="0"/>
          <w:marBottom w:val="0"/>
          <w:divBdr>
            <w:top w:val="none" w:sz="0" w:space="0" w:color="auto"/>
            <w:left w:val="none" w:sz="0" w:space="0" w:color="auto"/>
            <w:bottom w:val="none" w:sz="0" w:space="0" w:color="auto"/>
            <w:right w:val="none" w:sz="0" w:space="0" w:color="auto"/>
          </w:divBdr>
        </w:div>
        <w:div w:id="1807233804">
          <w:marLeft w:val="640"/>
          <w:marRight w:val="0"/>
          <w:marTop w:val="0"/>
          <w:marBottom w:val="0"/>
          <w:divBdr>
            <w:top w:val="none" w:sz="0" w:space="0" w:color="auto"/>
            <w:left w:val="none" w:sz="0" w:space="0" w:color="auto"/>
            <w:bottom w:val="none" w:sz="0" w:space="0" w:color="auto"/>
            <w:right w:val="none" w:sz="0" w:space="0" w:color="auto"/>
          </w:divBdr>
        </w:div>
        <w:div w:id="2027750002">
          <w:marLeft w:val="640"/>
          <w:marRight w:val="0"/>
          <w:marTop w:val="0"/>
          <w:marBottom w:val="0"/>
          <w:divBdr>
            <w:top w:val="none" w:sz="0" w:space="0" w:color="auto"/>
            <w:left w:val="none" w:sz="0" w:space="0" w:color="auto"/>
            <w:bottom w:val="none" w:sz="0" w:space="0" w:color="auto"/>
            <w:right w:val="none" w:sz="0" w:space="0" w:color="auto"/>
          </w:divBdr>
        </w:div>
      </w:divsChild>
    </w:div>
    <w:div w:id="625038550">
      <w:bodyDiv w:val="1"/>
      <w:marLeft w:val="0"/>
      <w:marRight w:val="0"/>
      <w:marTop w:val="0"/>
      <w:marBottom w:val="0"/>
      <w:divBdr>
        <w:top w:val="none" w:sz="0" w:space="0" w:color="auto"/>
        <w:left w:val="none" w:sz="0" w:space="0" w:color="auto"/>
        <w:bottom w:val="none" w:sz="0" w:space="0" w:color="auto"/>
        <w:right w:val="none" w:sz="0" w:space="0" w:color="auto"/>
      </w:divBdr>
      <w:divsChild>
        <w:div w:id="83455698">
          <w:marLeft w:val="640"/>
          <w:marRight w:val="0"/>
          <w:marTop w:val="0"/>
          <w:marBottom w:val="0"/>
          <w:divBdr>
            <w:top w:val="none" w:sz="0" w:space="0" w:color="auto"/>
            <w:left w:val="none" w:sz="0" w:space="0" w:color="auto"/>
            <w:bottom w:val="none" w:sz="0" w:space="0" w:color="auto"/>
            <w:right w:val="none" w:sz="0" w:space="0" w:color="auto"/>
          </w:divBdr>
        </w:div>
        <w:div w:id="252015131">
          <w:marLeft w:val="640"/>
          <w:marRight w:val="0"/>
          <w:marTop w:val="0"/>
          <w:marBottom w:val="0"/>
          <w:divBdr>
            <w:top w:val="none" w:sz="0" w:space="0" w:color="auto"/>
            <w:left w:val="none" w:sz="0" w:space="0" w:color="auto"/>
            <w:bottom w:val="none" w:sz="0" w:space="0" w:color="auto"/>
            <w:right w:val="none" w:sz="0" w:space="0" w:color="auto"/>
          </w:divBdr>
        </w:div>
        <w:div w:id="292755234">
          <w:marLeft w:val="640"/>
          <w:marRight w:val="0"/>
          <w:marTop w:val="0"/>
          <w:marBottom w:val="0"/>
          <w:divBdr>
            <w:top w:val="none" w:sz="0" w:space="0" w:color="auto"/>
            <w:left w:val="none" w:sz="0" w:space="0" w:color="auto"/>
            <w:bottom w:val="none" w:sz="0" w:space="0" w:color="auto"/>
            <w:right w:val="none" w:sz="0" w:space="0" w:color="auto"/>
          </w:divBdr>
        </w:div>
        <w:div w:id="393087121">
          <w:marLeft w:val="640"/>
          <w:marRight w:val="0"/>
          <w:marTop w:val="0"/>
          <w:marBottom w:val="0"/>
          <w:divBdr>
            <w:top w:val="none" w:sz="0" w:space="0" w:color="auto"/>
            <w:left w:val="none" w:sz="0" w:space="0" w:color="auto"/>
            <w:bottom w:val="none" w:sz="0" w:space="0" w:color="auto"/>
            <w:right w:val="none" w:sz="0" w:space="0" w:color="auto"/>
          </w:divBdr>
        </w:div>
        <w:div w:id="447352720">
          <w:marLeft w:val="640"/>
          <w:marRight w:val="0"/>
          <w:marTop w:val="0"/>
          <w:marBottom w:val="0"/>
          <w:divBdr>
            <w:top w:val="none" w:sz="0" w:space="0" w:color="auto"/>
            <w:left w:val="none" w:sz="0" w:space="0" w:color="auto"/>
            <w:bottom w:val="none" w:sz="0" w:space="0" w:color="auto"/>
            <w:right w:val="none" w:sz="0" w:space="0" w:color="auto"/>
          </w:divBdr>
        </w:div>
        <w:div w:id="545484662">
          <w:marLeft w:val="640"/>
          <w:marRight w:val="0"/>
          <w:marTop w:val="0"/>
          <w:marBottom w:val="0"/>
          <w:divBdr>
            <w:top w:val="none" w:sz="0" w:space="0" w:color="auto"/>
            <w:left w:val="none" w:sz="0" w:space="0" w:color="auto"/>
            <w:bottom w:val="none" w:sz="0" w:space="0" w:color="auto"/>
            <w:right w:val="none" w:sz="0" w:space="0" w:color="auto"/>
          </w:divBdr>
        </w:div>
        <w:div w:id="552429729">
          <w:marLeft w:val="640"/>
          <w:marRight w:val="0"/>
          <w:marTop w:val="0"/>
          <w:marBottom w:val="0"/>
          <w:divBdr>
            <w:top w:val="none" w:sz="0" w:space="0" w:color="auto"/>
            <w:left w:val="none" w:sz="0" w:space="0" w:color="auto"/>
            <w:bottom w:val="none" w:sz="0" w:space="0" w:color="auto"/>
            <w:right w:val="none" w:sz="0" w:space="0" w:color="auto"/>
          </w:divBdr>
        </w:div>
        <w:div w:id="567959398">
          <w:marLeft w:val="640"/>
          <w:marRight w:val="0"/>
          <w:marTop w:val="0"/>
          <w:marBottom w:val="0"/>
          <w:divBdr>
            <w:top w:val="none" w:sz="0" w:space="0" w:color="auto"/>
            <w:left w:val="none" w:sz="0" w:space="0" w:color="auto"/>
            <w:bottom w:val="none" w:sz="0" w:space="0" w:color="auto"/>
            <w:right w:val="none" w:sz="0" w:space="0" w:color="auto"/>
          </w:divBdr>
        </w:div>
        <w:div w:id="612980713">
          <w:marLeft w:val="640"/>
          <w:marRight w:val="0"/>
          <w:marTop w:val="0"/>
          <w:marBottom w:val="0"/>
          <w:divBdr>
            <w:top w:val="none" w:sz="0" w:space="0" w:color="auto"/>
            <w:left w:val="none" w:sz="0" w:space="0" w:color="auto"/>
            <w:bottom w:val="none" w:sz="0" w:space="0" w:color="auto"/>
            <w:right w:val="none" w:sz="0" w:space="0" w:color="auto"/>
          </w:divBdr>
        </w:div>
        <w:div w:id="654337348">
          <w:marLeft w:val="640"/>
          <w:marRight w:val="0"/>
          <w:marTop w:val="0"/>
          <w:marBottom w:val="0"/>
          <w:divBdr>
            <w:top w:val="none" w:sz="0" w:space="0" w:color="auto"/>
            <w:left w:val="none" w:sz="0" w:space="0" w:color="auto"/>
            <w:bottom w:val="none" w:sz="0" w:space="0" w:color="auto"/>
            <w:right w:val="none" w:sz="0" w:space="0" w:color="auto"/>
          </w:divBdr>
        </w:div>
        <w:div w:id="706150567">
          <w:marLeft w:val="640"/>
          <w:marRight w:val="0"/>
          <w:marTop w:val="0"/>
          <w:marBottom w:val="0"/>
          <w:divBdr>
            <w:top w:val="none" w:sz="0" w:space="0" w:color="auto"/>
            <w:left w:val="none" w:sz="0" w:space="0" w:color="auto"/>
            <w:bottom w:val="none" w:sz="0" w:space="0" w:color="auto"/>
            <w:right w:val="none" w:sz="0" w:space="0" w:color="auto"/>
          </w:divBdr>
        </w:div>
        <w:div w:id="755564663">
          <w:marLeft w:val="640"/>
          <w:marRight w:val="0"/>
          <w:marTop w:val="0"/>
          <w:marBottom w:val="0"/>
          <w:divBdr>
            <w:top w:val="none" w:sz="0" w:space="0" w:color="auto"/>
            <w:left w:val="none" w:sz="0" w:space="0" w:color="auto"/>
            <w:bottom w:val="none" w:sz="0" w:space="0" w:color="auto"/>
            <w:right w:val="none" w:sz="0" w:space="0" w:color="auto"/>
          </w:divBdr>
        </w:div>
        <w:div w:id="925379416">
          <w:marLeft w:val="640"/>
          <w:marRight w:val="0"/>
          <w:marTop w:val="0"/>
          <w:marBottom w:val="0"/>
          <w:divBdr>
            <w:top w:val="none" w:sz="0" w:space="0" w:color="auto"/>
            <w:left w:val="none" w:sz="0" w:space="0" w:color="auto"/>
            <w:bottom w:val="none" w:sz="0" w:space="0" w:color="auto"/>
            <w:right w:val="none" w:sz="0" w:space="0" w:color="auto"/>
          </w:divBdr>
        </w:div>
        <w:div w:id="980497450">
          <w:marLeft w:val="640"/>
          <w:marRight w:val="0"/>
          <w:marTop w:val="0"/>
          <w:marBottom w:val="0"/>
          <w:divBdr>
            <w:top w:val="none" w:sz="0" w:space="0" w:color="auto"/>
            <w:left w:val="none" w:sz="0" w:space="0" w:color="auto"/>
            <w:bottom w:val="none" w:sz="0" w:space="0" w:color="auto"/>
            <w:right w:val="none" w:sz="0" w:space="0" w:color="auto"/>
          </w:divBdr>
        </w:div>
        <w:div w:id="1028799790">
          <w:marLeft w:val="640"/>
          <w:marRight w:val="0"/>
          <w:marTop w:val="0"/>
          <w:marBottom w:val="0"/>
          <w:divBdr>
            <w:top w:val="none" w:sz="0" w:space="0" w:color="auto"/>
            <w:left w:val="none" w:sz="0" w:space="0" w:color="auto"/>
            <w:bottom w:val="none" w:sz="0" w:space="0" w:color="auto"/>
            <w:right w:val="none" w:sz="0" w:space="0" w:color="auto"/>
          </w:divBdr>
        </w:div>
        <w:div w:id="1534415084">
          <w:marLeft w:val="640"/>
          <w:marRight w:val="0"/>
          <w:marTop w:val="0"/>
          <w:marBottom w:val="0"/>
          <w:divBdr>
            <w:top w:val="none" w:sz="0" w:space="0" w:color="auto"/>
            <w:left w:val="none" w:sz="0" w:space="0" w:color="auto"/>
            <w:bottom w:val="none" w:sz="0" w:space="0" w:color="auto"/>
            <w:right w:val="none" w:sz="0" w:space="0" w:color="auto"/>
          </w:divBdr>
        </w:div>
        <w:div w:id="1560290620">
          <w:marLeft w:val="640"/>
          <w:marRight w:val="0"/>
          <w:marTop w:val="0"/>
          <w:marBottom w:val="0"/>
          <w:divBdr>
            <w:top w:val="none" w:sz="0" w:space="0" w:color="auto"/>
            <w:left w:val="none" w:sz="0" w:space="0" w:color="auto"/>
            <w:bottom w:val="none" w:sz="0" w:space="0" w:color="auto"/>
            <w:right w:val="none" w:sz="0" w:space="0" w:color="auto"/>
          </w:divBdr>
        </w:div>
        <w:div w:id="1593581953">
          <w:marLeft w:val="640"/>
          <w:marRight w:val="0"/>
          <w:marTop w:val="0"/>
          <w:marBottom w:val="0"/>
          <w:divBdr>
            <w:top w:val="none" w:sz="0" w:space="0" w:color="auto"/>
            <w:left w:val="none" w:sz="0" w:space="0" w:color="auto"/>
            <w:bottom w:val="none" w:sz="0" w:space="0" w:color="auto"/>
            <w:right w:val="none" w:sz="0" w:space="0" w:color="auto"/>
          </w:divBdr>
        </w:div>
        <w:div w:id="1753887129">
          <w:marLeft w:val="640"/>
          <w:marRight w:val="0"/>
          <w:marTop w:val="0"/>
          <w:marBottom w:val="0"/>
          <w:divBdr>
            <w:top w:val="none" w:sz="0" w:space="0" w:color="auto"/>
            <w:left w:val="none" w:sz="0" w:space="0" w:color="auto"/>
            <w:bottom w:val="none" w:sz="0" w:space="0" w:color="auto"/>
            <w:right w:val="none" w:sz="0" w:space="0" w:color="auto"/>
          </w:divBdr>
        </w:div>
        <w:div w:id="1777674039">
          <w:marLeft w:val="640"/>
          <w:marRight w:val="0"/>
          <w:marTop w:val="0"/>
          <w:marBottom w:val="0"/>
          <w:divBdr>
            <w:top w:val="none" w:sz="0" w:space="0" w:color="auto"/>
            <w:left w:val="none" w:sz="0" w:space="0" w:color="auto"/>
            <w:bottom w:val="none" w:sz="0" w:space="0" w:color="auto"/>
            <w:right w:val="none" w:sz="0" w:space="0" w:color="auto"/>
          </w:divBdr>
        </w:div>
        <w:div w:id="1790778871">
          <w:marLeft w:val="640"/>
          <w:marRight w:val="0"/>
          <w:marTop w:val="0"/>
          <w:marBottom w:val="0"/>
          <w:divBdr>
            <w:top w:val="none" w:sz="0" w:space="0" w:color="auto"/>
            <w:left w:val="none" w:sz="0" w:space="0" w:color="auto"/>
            <w:bottom w:val="none" w:sz="0" w:space="0" w:color="auto"/>
            <w:right w:val="none" w:sz="0" w:space="0" w:color="auto"/>
          </w:divBdr>
        </w:div>
        <w:div w:id="1850215170">
          <w:marLeft w:val="640"/>
          <w:marRight w:val="0"/>
          <w:marTop w:val="0"/>
          <w:marBottom w:val="0"/>
          <w:divBdr>
            <w:top w:val="none" w:sz="0" w:space="0" w:color="auto"/>
            <w:left w:val="none" w:sz="0" w:space="0" w:color="auto"/>
            <w:bottom w:val="none" w:sz="0" w:space="0" w:color="auto"/>
            <w:right w:val="none" w:sz="0" w:space="0" w:color="auto"/>
          </w:divBdr>
        </w:div>
        <w:div w:id="1936160318">
          <w:marLeft w:val="640"/>
          <w:marRight w:val="0"/>
          <w:marTop w:val="0"/>
          <w:marBottom w:val="0"/>
          <w:divBdr>
            <w:top w:val="none" w:sz="0" w:space="0" w:color="auto"/>
            <w:left w:val="none" w:sz="0" w:space="0" w:color="auto"/>
            <w:bottom w:val="none" w:sz="0" w:space="0" w:color="auto"/>
            <w:right w:val="none" w:sz="0" w:space="0" w:color="auto"/>
          </w:divBdr>
        </w:div>
        <w:div w:id="1943879762">
          <w:marLeft w:val="640"/>
          <w:marRight w:val="0"/>
          <w:marTop w:val="0"/>
          <w:marBottom w:val="0"/>
          <w:divBdr>
            <w:top w:val="none" w:sz="0" w:space="0" w:color="auto"/>
            <w:left w:val="none" w:sz="0" w:space="0" w:color="auto"/>
            <w:bottom w:val="none" w:sz="0" w:space="0" w:color="auto"/>
            <w:right w:val="none" w:sz="0" w:space="0" w:color="auto"/>
          </w:divBdr>
        </w:div>
      </w:divsChild>
    </w:div>
    <w:div w:id="626937147">
      <w:bodyDiv w:val="1"/>
      <w:marLeft w:val="0"/>
      <w:marRight w:val="0"/>
      <w:marTop w:val="0"/>
      <w:marBottom w:val="0"/>
      <w:divBdr>
        <w:top w:val="none" w:sz="0" w:space="0" w:color="auto"/>
        <w:left w:val="none" w:sz="0" w:space="0" w:color="auto"/>
        <w:bottom w:val="none" w:sz="0" w:space="0" w:color="auto"/>
        <w:right w:val="none" w:sz="0" w:space="0" w:color="auto"/>
      </w:divBdr>
      <w:divsChild>
        <w:div w:id="141848852">
          <w:marLeft w:val="640"/>
          <w:marRight w:val="0"/>
          <w:marTop w:val="0"/>
          <w:marBottom w:val="0"/>
          <w:divBdr>
            <w:top w:val="none" w:sz="0" w:space="0" w:color="auto"/>
            <w:left w:val="none" w:sz="0" w:space="0" w:color="auto"/>
            <w:bottom w:val="none" w:sz="0" w:space="0" w:color="auto"/>
            <w:right w:val="none" w:sz="0" w:space="0" w:color="auto"/>
          </w:divBdr>
        </w:div>
        <w:div w:id="210462550">
          <w:marLeft w:val="640"/>
          <w:marRight w:val="0"/>
          <w:marTop w:val="0"/>
          <w:marBottom w:val="0"/>
          <w:divBdr>
            <w:top w:val="none" w:sz="0" w:space="0" w:color="auto"/>
            <w:left w:val="none" w:sz="0" w:space="0" w:color="auto"/>
            <w:bottom w:val="none" w:sz="0" w:space="0" w:color="auto"/>
            <w:right w:val="none" w:sz="0" w:space="0" w:color="auto"/>
          </w:divBdr>
        </w:div>
        <w:div w:id="514655591">
          <w:marLeft w:val="640"/>
          <w:marRight w:val="0"/>
          <w:marTop w:val="0"/>
          <w:marBottom w:val="0"/>
          <w:divBdr>
            <w:top w:val="none" w:sz="0" w:space="0" w:color="auto"/>
            <w:left w:val="none" w:sz="0" w:space="0" w:color="auto"/>
            <w:bottom w:val="none" w:sz="0" w:space="0" w:color="auto"/>
            <w:right w:val="none" w:sz="0" w:space="0" w:color="auto"/>
          </w:divBdr>
        </w:div>
        <w:div w:id="597256333">
          <w:marLeft w:val="640"/>
          <w:marRight w:val="0"/>
          <w:marTop w:val="0"/>
          <w:marBottom w:val="0"/>
          <w:divBdr>
            <w:top w:val="none" w:sz="0" w:space="0" w:color="auto"/>
            <w:left w:val="none" w:sz="0" w:space="0" w:color="auto"/>
            <w:bottom w:val="none" w:sz="0" w:space="0" w:color="auto"/>
            <w:right w:val="none" w:sz="0" w:space="0" w:color="auto"/>
          </w:divBdr>
        </w:div>
        <w:div w:id="816260283">
          <w:marLeft w:val="640"/>
          <w:marRight w:val="0"/>
          <w:marTop w:val="0"/>
          <w:marBottom w:val="0"/>
          <w:divBdr>
            <w:top w:val="none" w:sz="0" w:space="0" w:color="auto"/>
            <w:left w:val="none" w:sz="0" w:space="0" w:color="auto"/>
            <w:bottom w:val="none" w:sz="0" w:space="0" w:color="auto"/>
            <w:right w:val="none" w:sz="0" w:space="0" w:color="auto"/>
          </w:divBdr>
        </w:div>
        <w:div w:id="999040026">
          <w:marLeft w:val="640"/>
          <w:marRight w:val="0"/>
          <w:marTop w:val="0"/>
          <w:marBottom w:val="0"/>
          <w:divBdr>
            <w:top w:val="none" w:sz="0" w:space="0" w:color="auto"/>
            <w:left w:val="none" w:sz="0" w:space="0" w:color="auto"/>
            <w:bottom w:val="none" w:sz="0" w:space="0" w:color="auto"/>
            <w:right w:val="none" w:sz="0" w:space="0" w:color="auto"/>
          </w:divBdr>
        </w:div>
        <w:div w:id="1049181321">
          <w:marLeft w:val="640"/>
          <w:marRight w:val="0"/>
          <w:marTop w:val="0"/>
          <w:marBottom w:val="0"/>
          <w:divBdr>
            <w:top w:val="none" w:sz="0" w:space="0" w:color="auto"/>
            <w:left w:val="none" w:sz="0" w:space="0" w:color="auto"/>
            <w:bottom w:val="none" w:sz="0" w:space="0" w:color="auto"/>
            <w:right w:val="none" w:sz="0" w:space="0" w:color="auto"/>
          </w:divBdr>
        </w:div>
        <w:div w:id="1414660707">
          <w:marLeft w:val="640"/>
          <w:marRight w:val="0"/>
          <w:marTop w:val="0"/>
          <w:marBottom w:val="0"/>
          <w:divBdr>
            <w:top w:val="none" w:sz="0" w:space="0" w:color="auto"/>
            <w:left w:val="none" w:sz="0" w:space="0" w:color="auto"/>
            <w:bottom w:val="none" w:sz="0" w:space="0" w:color="auto"/>
            <w:right w:val="none" w:sz="0" w:space="0" w:color="auto"/>
          </w:divBdr>
        </w:div>
        <w:div w:id="1545680925">
          <w:marLeft w:val="640"/>
          <w:marRight w:val="0"/>
          <w:marTop w:val="0"/>
          <w:marBottom w:val="0"/>
          <w:divBdr>
            <w:top w:val="none" w:sz="0" w:space="0" w:color="auto"/>
            <w:left w:val="none" w:sz="0" w:space="0" w:color="auto"/>
            <w:bottom w:val="none" w:sz="0" w:space="0" w:color="auto"/>
            <w:right w:val="none" w:sz="0" w:space="0" w:color="auto"/>
          </w:divBdr>
        </w:div>
        <w:div w:id="1635940296">
          <w:marLeft w:val="640"/>
          <w:marRight w:val="0"/>
          <w:marTop w:val="0"/>
          <w:marBottom w:val="0"/>
          <w:divBdr>
            <w:top w:val="none" w:sz="0" w:space="0" w:color="auto"/>
            <w:left w:val="none" w:sz="0" w:space="0" w:color="auto"/>
            <w:bottom w:val="none" w:sz="0" w:space="0" w:color="auto"/>
            <w:right w:val="none" w:sz="0" w:space="0" w:color="auto"/>
          </w:divBdr>
        </w:div>
        <w:div w:id="1779373146">
          <w:marLeft w:val="640"/>
          <w:marRight w:val="0"/>
          <w:marTop w:val="0"/>
          <w:marBottom w:val="0"/>
          <w:divBdr>
            <w:top w:val="none" w:sz="0" w:space="0" w:color="auto"/>
            <w:left w:val="none" w:sz="0" w:space="0" w:color="auto"/>
            <w:bottom w:val="none" w:sz="0" w:space="0" w:color="auto"/>
            <w:right w:val="none" w:sz="0" w:space="0" w:color="auto"/>
          </w:divBdr>
        </w:div>
        <w:div w:id="1886477880">
          <w:marLeft w:val="640"/>
          <w:marRight w:val="0"/>
          <w:marTop w:val="0"/>
          <w:marBottom w:val="0"/>
          <w:divBdr>
            <w:top w:val="none" w:sz="0" w:space="0" w:color="auto"/>
            <w:left w:val="none" w:sz="0" w:space="0" w:color="auto"/>
            <w:bottom w:val="none" w:sz="0" w:space="0" w:color="auto"/>
            <w:right w:val="none" w:sz="0" w:space="0" w:color="auto"/>
          </w:divBdr>
        </w:div>
        <w:div w:id="1912614525">
          <w:marLeft w:val="640"/>
          <w:marRight w:val="0"/>
          <w:marTop w:val="0"/>
          <w:marBottom w:val="0"/>
          <w:divBdr>
            <w:top w:val="none" w:sz="0" w:space="0" w:color="auto"/>
            <w:left w:val="none" w:sz="0" w:space="0" w:color="auto"/>
            <w:bottom w:val="none" w:sz="0" w:space="0" w:color="auto"/>
            <w:right w:val="none" w:sz="0" w:space="0" w:color="auto"/>
          </w:divBdr>
        </w:div>
        <w:div w:id="2102796081">
          <w:marLeft w:val="640"/>
          <w:marRight w:val="0"/>
          <w:marTop w:val="0"/>
          <w:marBottom w:val="0"/>
          <w:divBdr>
            <w:top w:val="none" w:sz="0" w:space="0" w:color="auto"/>
            <w:left w:val="none" w:sz="0" w:space="0" w:color="auto"/>
            <w:bottom w:val="none" w:sz="0" w:space="0" w:color="auto"/>
            <w:right w:val="none" w:sz="0" w:space="0" w:color="auto"/>
          </w:divBdr>
        </w:div>
        <w:div w:id="2121367066">
          <w:marLeft w:val="640"/>
          <w:marRight w:val="0"/>
          <w:marTop w:val="0"/>
          <w:marBottom w:val="0"/>
          <w:divBdr>
            <w:top w:val="none" w:sz="0" w:space="0" w:color="auto"/>
            <w:left w:val="none" w:sz="0" w:space="0" w:color="auto"/>
            <w:bottom w:val="none" w:sz="0" w:space="0" w:color="auto"/>
            <w:right w:val="none" w:sz="0" w:space="0" w:color="auto"/>
          </w:divBdr>
        </w:div>
      </w:divsChild>
    </w:div>
    <w:div w:id="675419736">
      <w:bodyDiv w:val="1"/>
      <w:marLeft w:val="0"/>
      <w:marRight w:val="0"/>
      <w:marTop w:val="0"/>
      <w:marBottom w:val="0"/>
      <w:divBdr>
        <w:top w:val="none" w:sz="0" w:space="0" w:color="auto"/>
        <w:left w:val="none" w:sz="0" w:space="0" w:color="auto"/>
        <w:bottom w:val="none" w:sz="0" w:space="0" w:color="auto"/>
        <w:right w:val="none" w:sz="0" w:space="0" w:color="auto"/>
      </w:divBdr>
      <w:divsChild>
        <w:div w:id="71707316">
          <w:marLeft w:val="640"/>
          <w:marRight w:val="0"/>
          <w:marTop w:val="0"/>
          <w:marBottom w:val="0"/>
          <w:divBdr>
            <w:top w:val="none" w:sz="0" w:space="0" w:color="auto"/>
            <w:left w:val="none" w:sz="0" w:space="0" w:color="auto"/>
            <w:bottom w:val="none" w:sz="0" w:space="0" w:color="auto"/>
            <w:right w:val="none" w:sz="0" w:space="0" w:color="auto"/>
          </w:divBdr>
        </w:div>
        <w:div w:id="1193156481">
          <w:marLeft w:val="640"/>
          <w:marRight w:val="0"/>
          <w:marTop w:val="0"/>
          <w:marBottom w:val="0"/>
          <w:divBdr>
            <w:top w:val="none" w:sz="0" w:space="0" w:color="auto"/>
            <w:left w:val="none" w:sz="0" w:space="0" w:color="auto"/>
            <w:bottom w:val="none" w:sz="0" w:space="0" w:color="auto"/>
            <w:right w:val="none" w:sz="0" w:space="0" w:color="auto"/>
          </w:divBdr>
        </w:div>
        <w:div w:id="811099041">
          <w:marLeft w:val="640"/>
          <w:marRight w:val="0"/>
          <w:marTop w:val="0"/>
          <w:marBottom w:val="0"/>
          <w:divBdr>
            <w:top w:val="none" w:sz="0" w:space="0" w:color="auto"/>
            <w:left w:val="none" w:sz="0" w:space="0" w:color="auto"/>
            <w:bottom w:val="none" w:sz="0" w:space="0" w:color="auto"/>
            <w:right w:val="none" w:sz="0" w:space="0" w:color="auto"/>
          </w:divBdr>
        </w:div>
        <w:div w:id="922372949">
          <w:marLeft w:val="640"/>
          <w:marRight w:val="0"/>
          <w:marTop w:val="0"/>
          <w:marBottom w:val="0"/>
          <w:divBdr>
            <w:top w:val="none" w:sz="0" w:space="0" w:color="auto"/>
            <w:left w:val="none" w:sz="0" w:space="0" w:color="auto"/>
            <w:bottom w:val="none" w:sz="0" w:space="0" w:color="auto"/>
            <w:right w:val="none" w:sz="0" w:space="0" w:color="auto"/>
          </w:divBdr>
        </w:div>
        <w:div w:id="398670717">
          <w:marLeft w:val="640"/>
          <w:marRight w:val="0"/>
          <w:marTop w:val="0"/>
          <w:marBottom w:val="0"/>
          <w:divBdr>
            <w:top w:val="none" w:sz="0" w:space="0" w:color="auto"/>
            <w:left w:val="none" w:sz="0" w:space="0" w:color="auto"/>
            <w:bottom w:val="none" w:sz="0" w:space="0" w:color="auto"/>
            <w:right w:val="none" w:sz="0" w:space="0" w:color="auto"/>
          </w:divBdr>
        </w:div>
        <w:div w:id="865488804">
          <w:marLeft w:val="640"/>
          <w:marRight w:val="0"/>
          <w:marTop w:val="0"/>
          <w:marBottom w:val="0"/>
          <w:divBdr>
            <w:top w:val="none" w:sz="0" w:space="0" w:color="auto"/>
            <w:left w:val="none" w:sz="0" w:space="0" w:color="auto"/>
            <w:bottom w:val="none" w:sz="0" w:space="0" w:color="auto"/>
            <w:right w:val="none" w:sz="0" w:space="0" w:color="auto"/>
          </w:divBdr>
        </w:div>
        <w:div w:id="1858959987">
          <w:marLeft w:val="640"/>
          <w:marRight w:val="0"/>
          <w:marTop w:val="0"/>
          <w:marBottom w:val="0"/>
          <w:divBdr>
            <w:top w:val="none" w:sz="0" w:space="0" w:color="auto"/>
            <w:left w:val="none" w:sz="0" w:space="0" w:color="auto"/>
            <w:bottom w:val="none" w:sz="0" w:space="0" w:color="auto"/>
            <w:right w:val="none" w:sz="0" w:space="0" w:color="auto"/>
          </w:divBdr>
        </w:div>
        <w:div w:id="672345610">
          <w:marLeft w:val="640"/>
          <w:marRight w:val="0"/>
          <w:marTop w:val="0"/>
          <w:marBottom w:val="0"/>
          <w:divBdr>
            <w:top w:val="none" w:sz="0" w:space="0" w:color="auto"/>
            <w:left w:val="none" w:sz="0" w:space="0" w:color="auto"/>
            <w:bottom w:val="none" w:sz="0" w:space="0" w:color="auto"/>
            <w:right w:val="none" w:sz="0" w:space="0" w:color="auto"/>
          </w:divBdr>
        </w:div>
        <w:div w:id="1177845502">
          <w:marLeft w:val="640"/>
          <w:marRight w:val="0"/>
          <w:marTop w:val="0"/>
          <w:marBottom w:val="0"/>
          <w:divBdr>
            <w:top w:val="none" w:sz="0" w:space="0" w:color="auto"/>
            <w:left w:val="none" w:sz="0" w:space="0" w:color="auto"/>
            <w:bottom w:val="none" w:sz="0" w:space="0" w:color="auto"/>
            <w:right w:val="none" w:sz="0" w:space="0" w:color="auto"/>
          </w:divBdr>
        </w:div>
        <w:div w:id="330641423">
          <w:marLeft w:val="640"/>
          <w:marRight w:val="0"/>
          <w:marTop w:val="0"/>
          <w:marBottom w:val="0"/>
          <w:divBdr>
            <w:top w:val="none" w:sz="0" w:space="0" w:color="auto"/>
            <w:left w:val="none" w:sz="0" w:space="0" w:color="auto"/>
            <w:bottom w:val="none" w:sz="0" w:space="0" w:color="auto"/>
            <w:right w:val="none" w:sz="0" w:space="0" w:color="auto"/>
          </w:divBdr>
        </w:div>
        <w:div w:id="1176382104">
          <w:marLeft w:val="640"/>
          <w:marRight w:val="0"/>
          <w:marTop w:val="0"/>
          <w:marBottom w:val="0"/>
          <w:divBdr>
            <w:top w:val="none" w:sz="0" w:space="0" w:color="auto"/>
            <w:left w:val="none" w:sz="0" w:space="0" w:color="auto"/>
            <w:bottom w:val="none" w:sz="0" w:space="0" w:color="auto"/>
            <w:right w:val="none" w:sz="0" w:space="0" w:color="auto"/>
          </w:divBdr>
        </w:div>
        <w:div w:id="284120078">
          <w:marLeft w:val="640"/>
          <w:marRight w:val="0"/>
          <w:marTop w:val="0"/>
          <w:marBottom w:val="0"/>
          <w:divBdr>
            <w:top w:val="none" w:sz="0" w:space="0" w:color="auto"/>
            <w:left w:val="none" w:sz="0" w:space="0" w:color="auto"/>
            <w:bottom w:val="none" w:sz="0" w:space="0" w:color="auto"/>
            <w:right w:val="none" w:sz="0" w:space="0" w:color="auto"/>
          </w:divBdr>
        </w:div>
        <w:div w:id="830367391">
          <w:marLeft w:val="640"/>
          <w:marRight w:val="0"/>
          <w:marTop w:val="0"/>
          <w:marBottom w:val="0"/>
          <w:divBdr>
            <w:top w:val="none" w:sz="0" w:space="0" w:color="auto"/>
            <w:left w:val="none" w:sz="0" w:space="0" w:color="auto"/>
            <w:bottom w:val="none" w:sz="0" w:space="0" w:color="auto"/>
            <w:right w:val="none" w:sz="0" w:space="0" w:color="auto"/>
          </w:divBdr>
        </w:div>
        <w:div w:id="339241627">
          <w:marLeft w:val="640"/>
          <w:marRight w:val="0"/>
          <w:marTop w:val="0"/>
          <w:marBottom w:val="0"/>
          <w:divBdr>
            <w:top w:val="none" w:sz="0" w:space="0" w:color="auto"/>
            <w:left w:val="none" w:sz="0" w:space="0" w:color="auto"/>
            <w:bottom w:val="none" w:sz="0" w:space="0" w:color="auto"/>
            <w:right w:val="none" w:sz="0" w:space="0" w:color="auto"/>
          </w:divBdr>
        </w:div>
        <w:div w:id="1986667875">
          <w:marLeft w:val="640"/>
          <w:marRight w:val="0"/>
          <w:marTop w:val="0"/>
          <w:marBottom w:val="0"/>
          <w:divBdr>
            <w:top w:val="none" w:sz="0" w:space="0" w:color="auto"/>
            <w:left w:val="none" w:sz="0" w:space="0" w:color="auto"/>
            <w:bottom w:val="none" w:sz="0" w:space="0" w:color="auto"/>
            <w:right w:val="none" w:sz="0" w:space="0" w:color="auto"/>
          </w:divBdr>
        </w:div>
        <w:div w:id="1324894102">
          <w:marLeft w:val="640"/>
          <w:marRight w:val="0"/>
          <w:marTop w:val="0"/>
          <w:marBottom w:val="0"/>
          <w:divBdr>
            <w:top w:val="none" w:sz="0" w:space="0" w:color="auto"/>
            <w:left w:val="none" w:sz="0" w:space="0" w:color="auto"/>
            <w:bottom w:val="none" w:sz="0" w:space="0" w:color="auto"/>
            <w:right w:val="none" w:sz="0" w:space="0" w:color="auto"/>
          </w:divBdr>
        </w:div>
        <w:div w:id="1662537765">
          <w:marLeft w:val="640"/>
          <w:marRight w:val="0"/>
          <w:marTop w:val="0"/>
          <w:marBottom w:val="0"/>
          <w:divBdr>
            <w:top w:val="none" w:sz="0" w:space="0" w:color="auto"/>
            <w:left w:val="none" w:sz="0" w:space="0" w:color="auto"/>
            <w:bottom w:val="none" w:sz="0" w:space="0" w:color="auto"/>
            <w:right w:val="none" w:sz="0" w:space="0" w:color="auto"/>
          </w:divBdr>
        </w:div>
        <w:div w:id="982660026">
          <w:marLeft w:val="640"/>
          <w:marRight w:val="0"/>
          <w:marTop w:val="0"/>
          <w:marBottom w:val="0"/>
          <w:divBdr>
            <w:top w:val="none" w:sz="0" w:space="0" w:color="auto"/>
            <w:left w:val="none" w:sz="0" w:space="0" w:color="auto"/>
            <w:bottom w:val="none" w:sz="0" w:space="0" w:color="auto"/>
            <w:right w:val="none" w:sz="0" w:space="0" w:color="auto"/>
          </w:divBdr>
        </w:div>
        <w:div w:id="14619093">
          <w:marLeft w:val="640"/>
          <w:marRight w:val="0"/>
          <w:marTop w:val="0"/>
          <w:marBottom w:val="0"/>
          <w:divBdr>
            <w:top w:val="none" w:sz="0" w:space="0" w:color="auto"/>
            <w:left w:val="none" w:sz="0" w:space="0" w:color="auto"/>
            <w:bottom w:val="none" w:sz="0" w:space="0" w:color="auto"/>
            <w:right w:val="none" w:sz="0" w:space="0" w:color="auto"/>
          </w:divBdr>
        </w:div>
        <w:div w:id="363753952">
          <w:marLeft w:val="640"/>
          <w:marRight w:val="0"/>
          <w:marTop w:val="0"/>
          <w:marBottom w:val="0"/>
          <w:divBdr>
            <w:top w:val="none" w:sz="0" w:space="0" w:color="auto"/>
            <w:left w:val="none" w:sz="0" w:space="0" w:color="auto"/>
            <w:bottom w:val="none" w:sz="0" w:space="0" w:color="auto"/>
            <w:right w:val="none" w:sz="0" w:space="0" w:color="auto"/>
          </w:divBdr>
        </w:div>
        <w:div w:id="1465856559">
          <w:marLeft w:val="640"/>
          <w:marRight w:val="0"/>
          <w:marTop w:val="0"/>
          <w:marBottom w:val="0"/>
          <w:divBdr>
            <w:top w:val="none" w:sz="0" w:space="0" w:color="auto"/>
            <w:left w:val="none" w:sz="0" w:space="0" w:color="auto"/>
            <w:bottom w:val="none" w:sz="0" w:space="0" w:color="auto"/>
            <w:right w:val="none" w:sz="0" w:space="0" w:color="auto"/>
          </w:divBdr>
        </w:div>
        <w:div w:id="1075710903">
          <w:marLeft w:val="640"/>
          <w:marRight w:val="0"/>
          <w:marTop w:val="0"/>
          <w:marBottom w:val="0"/>
          <w:divBdr>
            <w:top w:val="none" w:sz="0" w:space="0" w:color="auto"/>
            <w:left w:val="none" w:sz="0" w:space="0" w:color="auto"/>
            <w:bottom w:val="none" w:sz="0" w:space="0" w:color="auto"/>
            <w:right w:val="none" w:sz="0" w:space="0" w:color="auto"/>
          </w:divBdr>
        </w:div>
        <w:div w:id="1856534495">
          <w:marLeft w:val="640"/>
          <w:marRight w:val="0"/>
          <w:marTop w:val="0"/>
          <w:marBottom w:val="0"/>
          <w:divBdr>
            <w:top w:val="none" w:sz="0" w:space="0" w:color="auto"/>
            <w:left w:val="none" w:sz="0" w:space="0" w:color="auto"/>
            <w:bottom w:val="none" w:sz="0" w:space="0" w:color="auto"/>
            <w:right w:val="none" w:sz="0" w:space="0" w:color="auto"/>
          </w:divBdr>
        </w:div>
        <w:div w:id="1684359014">
          <w:marLeft w:val="640"/>
          <w:marRight w:val="0"/>
          <w:marTop w:val="0"/>
          <w:marBottom w:val="0"/>
          <w:divBdr>
            <w:top w:val="none" w:sz="0" w:space="0" w:color="auto"/>
            <w:left w:val="none" w:sz="0" w:space="0" w:color="auto"/>
            <w:bottom w:val="none" w:sz="0" w:space="0" w:color="auto"/>
            <w:right w:val="none" w:sz="0" w:space="0" w:color="auto"/>
          </w:divBdr>
        </w:div>
      </w:divsChild>
    </w:div>
    <w:div w:id="728070295">
      <w:bodyDiv w:val="1"/>
      <w:marLeft w:val="0"/>
      <w:marRight w:val="0"/>
      <w:marTop w:val="0"/>
      <w:marBottom w:val="0"/>
      <w:divBdr>
        <w:top w:val="none" w:sz="0" w:space="0" w:color="auto"/>
        <w:left w:val="none" w:sz="0" w:space="0" w:color="auto"/>
        <w:bottom w:val="none" w:sz="0" w:space="0" w:color="auto"/>
        <w:right w:val="none" w:sz="0" w:space="0" w:color="auto"/>
      </w:divBdr>
    </w:div>
    <w:div w:id="744838606">
      <w:bodyDiv w:val="1"/>
      <w:marLeft w:val="0"/>
      <w:marRight w:val="0"/>
      <w:marTop w:val="0"/>
      <w:marBottom w:val="0"/>
      <w:divBdr>
        <w:top w:val="none" w:sz="0" w:space="0" w:color="auto"/>
        <w:left w:val="none" w:sz="0" w:space="0" w:color="auto"/>
        <w:bottom w:val="none" w:sz="0" w:space="0" w:color="auto"/>
        <w:right w:val="none" w:sz="0" w:space="0" w:color="auto"/>
      </w:divBdr>
      <w:divsChild>
        <w:div w:id="71901457">
          <w:marLeft w:val="640"/>
          <w:marRight w:val="0"/>
          <w:marTop w:val="0"/>
          <w:marBottom w:val="0"/>
          <w:divBdr>
            <w:top w:val="none" w:sz="0" w:space="0" w:color="auto"/>
            <w:left w:val="none" w:sz="0" w:space="0" w:color="auto"/>
            <w:bottom w:val="none" w:sz="0" w:space="0" w:color="auto"/>
            <w:right w:val="none" w:sz="0" w:space="0" w:color="auto"/>
          </w:divBdr>
        </w:div>
        <w:div w:id="249434208">
          <w:marLeft w:val="640"/>
          <w:marRight w:val="0"/>
          <w:marTop w:val="0"/>
          <w:marBottom w:val="0"/>
          <w:divBdr>
            <w:top w:val="none" w:sz="0" w:space="0" w:color="auto"/>
            <w:left w:val="none" w:sz="0" w:space="0" w:color="auto"/>
            <w:bottom w:val="none" w:sz="0" w:space="0" w:color="auto"/>
            <w:right w:val="none" w:sz="0" w:space="0" w:color="auto"/>
          </w:divBdr>
        </w:div>
        <w:div w:id="482428889">
          <w:marLeft w:val="640"/>
          <w:marRight w:val="0"/>
          <w:marTop w:val="0"/>
          <w:marBottom w:val="0"/>
          <w:divBdr>
            <w:top w:val="none" w:sz="0" w:space="0" w:color="auto"/>
            <w:left w:val="none" w:sz="0" w:space="0" w:color="auto"/>
            <w:bottom w:val="none" w:sz="0" w:space="0" w:color="auto"/>
            <w:right w:val="none" w:sz="0" w:space="0" w:color="auto"/>
          </w:divBdr>
        </w:div>
        <w:div w:id="678657617">
          <w:marLeft w:val="640"/>
          <w:marRight w:val="0"/>
          <w:marTop w:val="0"/>
          <w:marBottom w:val="0"/>
          <w:divBdr>
            <w:top w:val="none" w:sz="0" w:space="0" w:color="auto"/>
            <w:left w:val="none" w:sz="0" w:space="0" w:color="auto"/>
            <w:bottom w:val="none" w:sz="0" w:space="0" w:color="auto"/>
            <w:right w:val="none" w:sz="0" w:space="0" w:color="auto"/>
          </w:divBdr>
        </w:div>
        <w:div w:id="684482531">
          <w:marLeft w:val="640"/>
          <w:marRight w:val="0"/>
          <w:marTop w:val="0"/>
          <w:marBottom w:val="0"/>
          <w:divBdr>
            <w:top w:val="none" w:sz="0" w:space="0" w:color="auto"/>
            <w:left w:val="none" w:sz="0" w:space="0" w:color="auto"/>
            <w:bottom w:val="none" w:sz="0" w:space="0" w:color="auto"/>
            <w:right w:val="none" w:sz="0" w:space="0" w:color="auto"/>
          </w:divBdr>
        </w:div>
        <w:div w:id="1153793859">
          <w:marLeft w:val="640"/>
          <w:marRight w:val="0"/>
          <w:marTop w:val="0"/>
          <w:marBottom w:val="0"/>
          <w:divBdr>
            <w:top w:val="none" w:sz="0" w:space="0" w:color="auto"/>
            <w:left w:val="none" w:sz="0" w:space="0" w:color="auto"/>
            <w:bottom w:val="none" w:sz="0" w:space="0" w:color="auto"/>
            <w:right w:val="none" w:sz="0" w:space="0" w:color="auto"/>
          </w:divBdr>
        </w:div>
        <w:div w:id="1304313587">
          <w:marLeft w:val="640"/>
          <w:marRight w:val="0"/>
          <w:marTop w:val="0"/>
          <w:marBottom w:val="0"/>
          <w:divBdr>
            <w:top w:val="none" w:sz="0" w:space="0" w:color="auto"/>
            <w:left w:val="none" w:sz="0" w:space="0" w:color="auto"/>
            <w:bottom w:val="none" w:sz="0" w:space="0" w:color="auto"/>
            <w:right w:val="none" w:sz="0" w:space="0" w:color="auto"/>
          </w:divBdr>
        </w:div>
        <w:div w:id="1330448171">
          <w:marLeft w:val="640"/>
          <w:marRight w:val="0"/>
          <w:marTop w:val="0"/>
          <w:marBottom w:val="0"/>
          <w:divBdr>
            <w:top w:val="none" w:sz="0" w:space="0" w:color="auto"/>
            <w:left w:val="none" w:sz="0" w:space="0" w:color="auto"/>
            <w:bottom w:val="none" w:sz="0" w:space="0" w:color="auto"/>
            <w:right w:val="none" w:sz="0" w:space="0" w:color="auto"/>
          </w:divBdr>
        </w:div>
        <w:div w:id="1547907728">
          <w:marLeft w:val="640"/>
          <w:marRight w:val="0"/>
          <w:marTop w:val="0"/>
          <w:marBottom w:val="0"/>
          <w:divBdr>
            <w:top w:val="none" w:sz="0" w:space="0" w:color="auto"/>
            <w:left w:val="none" w:sz="0" w:space="0" w:color="auto"/>
            <w:bottom w:val="none" w:sz="0" w:space="0" w:color="auto"/>
            <w:right w:val="none" w:sz="0" w:space="0" w:color="auto"/>
          </w:divBdr>
        </w:div>
        <w:div w:id="1564023124">
          <w:marLeft w:val="640"/>
          <w:marRight w:val="0"/>
          <w:marTop w:val="0"/>
          <w:marBottom w:val="0"/>
          <w:divBdr>
            <w:top w:val="none" w:sz="0" w:space="0" w:color="auto"/>
            <w:left w:val="none" w:sz="0" w:space="0" w:color="auto"/>
            <w:bottom w:val="none" w:sz="0" w:space="0" w:color="auto"/>
            <w:right w:val="none" w:sz="0" w:space="0" w:color="auto"/>
          </w:divBdr>
        </w:div>
        <w:div w:id="1673146301">
          <w:marLeft w:val="640"/>
          <w:marRight w:val="0"/>
          <w:marTop w:val="0"/>
          <w:marBottom w:val="0"/>
          <w:divBdr>
            <w:top w:val="none" w:sz="0" w:space="0" w:color="auto"/>
            <w:left w:val="none" w:sz="0" w:space="0" w:color="auto"/>
            <w:bottom w:val="none" w:sz="0" w:space="0" w:color="auto"/>
            <w:right w:val="none" w:sz="0" w:space="0" w:color="auto"/>
          </w:divBdr>
        </w:div>
        <w:div w:id="1839299977">
          <w:marLeft w:val="640"/>
          <w:marRight w:val="0"/>
          <w:marTop w:val="0"/>
          <w:marBottom w:val="0"/>
          <w:divBdr>
            <w:top w:val="none" w:sz="0" w:space="0" w:color="auto"/>
            <w:left w:val="none" w:sz="0" w:space="0" w:color="auto"/>
            <w:bottom w:val="none" w:sz="0" w:space="0" w:color="auto"/>
            <w:right w:val="none" w:sz="0" w:space="0" w:color="auto"/>
          </w:divBdr>
        </w:div>
        <w:div w:id="1880892137">
          <w:marLeft w:val="640"/>
          <w:marRight w:val="0"/>
          <w:marTop w:val="0"/>
          <w:marBottom w:val="0"/>
          <w:divBdr>
            <w:top w:val="none" w:sz="0" w:space="0" w:color="auto"/>
            <w:left w:val="none" w:sz="0" w:space="0" w:color="auto"/>
            <w:bottom w:val="none" w:sz="0" w:space="0" w:color="auto"/>
            <w:right w:val="none" w:sz="0" w:space="0" w:color="auto"/>
          </w:divBdr>
        </w:div>
        <w:div w:id="1943802132">
          <w:marLeft w:val="640"/>
          <w:marRight w:val="0"/>
          <w:marTop w:val="0"/>
          <w:marBottom w:val="0"/>
          <w:divBdr>
            <w:top w:val="none" w:sz="0" w:space="0" w:color="auto"/>
            <w:left w:val="none" w:sz="0" w:space="0" w:color="auto"/>
            <w:bottom w:val="none" w:sz="0" w:space="0" w:color="auto"/>
            <w:right w:val="none" w:sz="0" w:space="0" w:color="auto"/>
          </w:divBdr>
        </w:div>
      </w:divsChild>
    </w:div>
    <w:div w:id="748231602">
      <w:bodyDiv w:val="1"/>
      <w:marLeft w:val="0"/>
      <w:marRight w:val="0"/>
      <w:marTop w:val="0"/>
      <w:marBottom w:val="0"/>
      <w:divBdr>
        <w:top w:val="none" w:sz="0" w:space="0" w:color="auto"/>
        <w:left w:val="none" w:sz="0" w:space="0" w:color="auto"/>
        <w:bottom w:val="none" w:sz="0" w:space="0" w:color="auto"/>
        <w:right w:val="none" w:sz="0" w:space="0" w:color="auto"/>
      </w:divBdr>
      <w:divsChild>
        <w:div w:id="280041091">
          <w:marLeft w:val="0"/>
          <w:marRight w:val="0"/>
          <w:marTop w:val="0"/>
          <w:marBottom w:val="0"/>
          <w:divBdr>
            <w:top w:val="none" w:sz="0" w:space="0" w:color="auto"/>
            <w:left w:val="none" w:sz="0" w:space="0" w:color="auto"/>
            <w:bottom w:val="none" w:sz="0" w:space="0" w:color="auto"/>
            <w:right w:val="none" w:sz="0" w:space="0" w:color="auto"/>
          </w:divBdr>
          <w:divsChild>
            <w:div w:id="1502236751">
              <w:marLeft w:val="0"/>
              <w:marRight w:val="0"/>
              <w:marTop w:val="0"/>
              <w:marBottom w:val="0"/>
              <w:divBdr>
                <w:top w:val="none" w:sz="0" w:space="0" w:color="auto"/>
                <w:left w:val="none" w:sz="0" w:space="0" w:color="auto"/>
                <w:bottom w:val="none" w:sz="0" w:space="0" w:color="auto"/>
                <w:right w:val="none" w:sz="0" w:space="0" w:color="auto"/>
              </w:divBdr>
              <w:divsChild>
                <w:div w:id="17179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913631">
      <w:bodyDiv w:val="1"/>
      <w:marLeft w:val="0"/>
      <w:marRight w:val="0"/>
      <w:marTop w:val="0"/>
      <w:marBottom w:val="0"/>
      <w:divBdr>
        <w:top w:val="none" w:sz="0" w:space="0" w:color="auto"/>
        <w:left w:val="none" w:sz="0" w:space="0" w:color="auto"/>
        <w:bottom w:val="none" w:sz="0" w:space="0" w:color="auto"/>
        <w:right w:val="none" w:sz="0" w:space="0" w:color="auto"/>
      </w:divBdr>
      <w:divsChild>
        <w:div w:id="267080032">
          <w:marLeft w:val="640"/>
          <w:marRight w:val="0"/>
          <w:marTop w:val="0"/>
          <w:marBottom w:val="0"/>
          <w:divBdr>
            <w:top w:val="none" w:sz="0" w:space="0" w:color="auto"/>
            <w:left w:val="none" w:sz="0" w:space="0" w:color="auto"/>
            <w:bottom w:val="none" w:sz="0" w:space="0" w:color="auto"/>
            <w:right w:val="none" w:sz="0" w:space="0" w:color="auto"/>
          </w:divBdr>
        </w:div>
        <w:div w:id="302465274">
          <w:marLeft w:val="640"/>
          <w:marRight w:val="0"/>
          <w:marTop w:val="0"/>
          <w:marBottom w:val="0"/>
          <w:divBdr>
            <w:top w:val="none" w:sz="0" w:space="0" w:color="auto"/>
            <w:left w:val="none" w:sz="0" w:space="0" w:color="auto"/>
            <w:bottom w:val="none" w:sz="0" w:space="0" w:color="auto"/>
            <w:right w:val="none" w:sz="0" w:space="0" w:color="auto"/>
          </w:divBdr>
        </w:div>
        <w:div w:id="811752147">
          <w:marLeft w:val="640"/>
          <w:marRight w:val="0"/>
          <w:marTop w:val="0"/>
          <w:marBottom w:val="0"/>
          <w:divBdr>
            <w:top w:val="none" w:sz="0" w:space="0" w:color="auto"/>
            <w:left w:val="none" w:sz="0" w:space="0" w:color="auto"/>
            <w:bottom w:val="none" w:sz="0" w:space="0" w:color="auto"/>
            <w:right w:val="none" w:sz="0" w:space="0" w:color="auto"/>
          </w:divBdr>
        </w:div>
        <w:div w:id="1067530863">
          <w:marLeft w:val="640"/>
          <w:marRight w:val="0"/>
          <w:marTop w:val="0"/>
          <w:marBottom w:val="0"/>
          <w:divBdr>
            <w:top w:val="none" w:sz="0" w:space="0" w:color="auto"/>
            <w:left w:val="none" w:sz="0" w:space="0" w:color="auto"/>
            <w:bottom w:val="none" w:sz="0" w:space="0" w:color="auto"/>
            <w:right w:val="none" w:sz="0" w:space="0" w:color="auto"/>
          </w:divBdr>
        </w:div>
        <w:div w:id="1085957570">
          <w:marLeft w:val="640"/>
          <w:marRight w:val="0"/>
          <w:marTop w:val="0"/>
          <w:marBottom w:val="0"/>
          <w:divBdr>
            <w:top w:val="none" w:sz="0" w:space="0" w:color="auto"/>
            <w:left w:val="none" w:sz="0" w:space="0" w:color="auto"/>
            <w:bottom w:val="none" w:sz="0" w:space="0" w:color="auto"/>
            <w:right w:val="none" w:sz="0" w:space="0" w:color="auto"/>
          </w:divBdr>
        </w:div>
        <w:div w:id="1102410354">
          <w:marLeft w:val="640"/>
          <w:marRight w:val="0"/>
          <w:marTop w:val="0"/>
          <w:marBottom w:val="0"/>
          <w:divBdr>
            <w:top w:val="none" w:sz="0" w:space="0" w:color="auto"/>
            <w:left w:val="none" w:sz="0" w:space="0" w:color="auto"/>
            <w:bottom w:val="none" w:sz="0" w:space="0" w:color="auto"/>
            <w:right w:val="none" w:sz="0" w:space="0" w:color="auto"/>
          </w:divBdr>
        </w:div>
        <w:div w:id="1118139522">
          <w:marLeft w:val="640"/>
          <w:marRight w:val="0"/>
          <w:marTop w:val="0"/>
          <w:marBottom w:val="0"/>
          <w:divBdr>
            <w:top w:val="none" w:sz="0" w:space="0" w:color="auto"/>
            <w:left w:val="none" w:sz="0" w:space="0" w:color="auto"/>
            <w:bottom w:val="none" w:sz="0" w:space="0" w:color="auto"/>
            <w:right w:val="none" w:sz="0" w:space="0" w:color="auto"/>
          </w:divBdr>
        </w:div>
        <w:div w:id="1310673059">
          <w:marLeft w:val="640"/>
          <w:marRight w:val="0"/>
          <w:marTop w:val="0"/>
          <w:marBottom w:val="0"/>
          <w:divBdr>
            <w:top w:val="none" w:sz="0" w:space="0" w:color="auto"/>
            <w:left w:val="none" w:sz="0" w:space="0" w:color="auto"/>
            <w:bottom w:val="none" w:sz="0" w:space="0" w:color="auto"/>
            <w:right w:val="none" w:sz="0" w:space="0" w:color="auto"/>
          </w:divBdr>
        </w:div>
        <w:div w:id="1593736108">
          <w:marLeft w:val="640"/>
          <w:marRight w:val="0"/>
          <w:marTop w:val="0"/>
          <w:marBottom w:val="0"/>
          <w:divBdr>
            <w:top w:val="none" w:sz="0" w:space="0" w:color="auto"/>
            <w:left w:val="none" w:sz="0" w:space="0" w:color="auto"/>
            <w:bottom w:val="none" w:sz="0" w:space="0" w:color="auto"/>
            <w:right w:val="none" w:sz="0" w:space="0" w:color="auto"/>
          </w:divBdr>
        </w:div>
        <w:div w:id="1634015394">
          <w:marLeft w:val="640"/>
          <w:marRight w:val="0"/>
          <w:marTop w:val="0"/>
          <w:marBottom w:val="0"/>
          <w:divBdr>
            <w:top w:val="none" w:sz="0" w:space="0" w:color="auto"/>
            <w:left w:val="none" w:sz="0" w:space="0" w:color="auto"/>
            <w:bottom w:val="none" w:sz="0" w:space="0" w:color="auto"/>
            <w:right w:val="none" w:sz="0" w:space="0" w:color="auto"/>
          </w:divBdr>
        </w:div>
        <w:div w:id="1716388724">
          <w:marLeft w:val="640"/>
          <w:marRight w:val="0"/>
          <w:marTop w:val="0"/>
          <w:marBottom w:val="0"/>
          <w:divBdr>
            <w:top w:val="none" w:sz="0" w:space="0" w:color="auto"/>
            <w:left w:val="none" w:sz="0" w:space="0" w:color="auto"/>
            <w:bottom w:val="none" w:sz="0" w:space="0" w:color="auto"/>
            <w:right w:val="none" w:sz="0" w:space="0" w:color="auto"/>
          </w:divBdr>
        </w:div>
        <w:div w:id="2116828649">
          <w:marLeft w:val="640"/>
          <w:marRight w:val="0"/>
          <w:marTop w:val="0"/>
          <w:marBottom w:val="0"/>
          <w:divBdr>
            <w:top w:val="none" w:sz="0" w:space="0" w:color="auto"/>
            <w:left w:val="none" w:sz="0" w:space="0" w:color="auto"/>
            <w:bottom w:val="none" w:sz="0" w:space="0" w:color="auto"/>
            <w:right w:val="none" w:sz="0" w:space="0" w:color="auto"/>
          </w:divBdr>
        </w:div>
      </w:divsChild>
    </w:div>
    <w:div w:id="761877379">
      <w:bodyDiv w:val="1"/>
      <w:marLeft w:val="0"/>
      <w:marRight w:val="0"/>
      <w:marTop w:val="0"/>
      <w:marBottom w:val="0"/>
      <w:divBdr>
        <w:top w:val="none" w:sz="0" w:space="0" w:color="auto"/>
        <w:left w:val="none" w:sz="0" w:space="0" w:color="auto"/>
        <w:bottom w:val="none" w:sz="0" w:space="0" w:color="auto"/>
        <w:right w:val="none" w:sz="0" w:space="0" w:color="auto"/>
      </w:divBdr>
      <w:divsChild>
        <w:div w:id="111169637">
          <w:marLeft w:val="640"/>
          <w:marRight w:val="0"/>
          <w:marTop w:val="0"/>
          <w:marBottom w:val="0"/>
          <w:divBdr>
            <w:top w:val="none" w:sz="0" w:space="0" w:color="auto"/>
            <w:left w:val="none" w:sz="0" w:space="0" w:color="auto"/>
            <w:bottom w:val="none" w:sz="0" w:space="0" w:color="auto"/>
            <w:right w:val="none" w:sz="0" w:space="0" w:color="auto"/>
          </w:divBdr>
        </w:div>
        <w:div w:id="286160348">
          <w:marLeft w:val="640"/>
          <w:marRight w:val="0"/>
          <w:marTop w:val="0"/>
          <w:marBottom w:val="0"/>
          <w:divBdr>
            <w:top w:val="none" w:sz="0" w:space="0" w:color="auto"/>
            <w:left w:val="none" w:sz="0" w:space="0" w:color="auto"/>
            <w:bottom w:val="none" w:sz="0" w:space="0" w:color="auto"/>
            <w:right w:val="none" w:sz="0" w:space="0" w:color="auto"/>
          </w:divBdr>
        </w:div>
        <w:div w:id="465393458">
          <w:marLeft w:val="640"/>
          <w:marRight w:val="0"/>
          <w:marTop w:val="0"/>
          <w:marBottom w:val="0"/>
          <w:divBdr>
            <w:top w:val="none" w:sz="0" w:space="0" w:color="auto"/>
            <w:left w:val="none" w:sz="0" w:space="0" w:color="auto"/>
            <w:bottom w:val="none" w:sz="0" w:space="0" w:color="auto"/>
            <w:right w:val="none" w:sz="0" w:space="0" w:color="auto"/>
          </w:divBdr>
        </w:div>
        <w:div w:id="721976794">
          <w:marLeft w:val="640"/>
          <w:marRight w:val="0"/>
          <w:marTop w:val="0"/>
          <w:marBottom w:val="0"/>
          <w:divBdr>
            <w:top w:val="none" w:sz="0" w:space="0" w:color="auto"/>
            <w:left w:val="none" w:sz="0" w:space="0" w:color="auto"/>
            <w:bottom w:val="none" w:sz="0" w:space="0" w:color="auto"/>
            <w:right w:val="none" w:sz="0" w:space="0" w:color="auto"/>
          </w:divBdr>
        </w:div>
        <w:div w:id="745496332">
          <w:marLeft w:val="640"/>
          <w:marRight w:val="0"/>
          <w:marTop w:val="0"/>
          <w:marBottom w:val="0"/>
          <w:divBdr>
            <w:top w:val="none" w:sz="0" w:space="0" w:color="auto"/>
            <w:left w:val="none" w:sz="0" w:space="0" w:color="auto"/>
            <w:bottom w:val="none" w:sz="0" w:space="0" w:color="auto"/>
            <w:right w:val="none" w:sz="0" w:space="0" w:color="auto"/>
          </w:divBdr>
        </w:div>
        <w:div w:id="1015762490">
          <w:marLeft w:val="640"/>
          <w:marRight w:val="0"/>
          <w:marTop w:val="0"/>
          <w:marBottom w:val="0"/>
          <w:divBdr>
            <w:top w:val="none" w:sz="0" w:space="0" w:color="auto"/>
            <w:left w:val="none" w:sz="0" w:space="0" w:color="auto"/>
            <w:bottom w:val="none" w:sz="0" w:space="0" w:color="auto"/>
            <w:right w:val="none" w:sz="0" w:space="0" w:color="auto"/>
          </w:divBdr>
        </w:div>
        <w:div w:id="1233464109">
          <w:marLeft w:val="640"/>
          <w:marRight w:val="0"/>
          <w:marTop w:val="0"/>
          <w:marBottom w:val="0"/>
          <w:divBdr>
            <w:top w:val="none" w:sz="0" w:space="0" w:color="auto"/>
            <w:left w:val="none" w:sz="0" w:space="0" w:color="auto"/>
            <w:bottom w:val="none" w:sz="0" w:space="0" w:color="auto"/>
            <w:right w:val="none" w:sz="0" w:space="0" w:color="auto"/>
          </w:divBdr>
        </w:div>
        <w:div w:id="1299841290">
          <w:marLeft w:val="640"/>
          <w:marRight w:val="0"/>
          <w:marTop w:val="0"/>
          <w:marBottom w:val="0"/>
          <w:divBdr>
            <w:top w:val="none" w:sz="0" w:space="0" w:color="auto"/>
            <w:left w:val="none" w:sz="0" w:space="0" w:color="auto"/>
            <w:bottom w:val="none" w:sz="0" w:space="0" w:color="auto"/>
            <w:right w:val="none" w:sz="0" w:space="0" w:color="auto"/>
          </w:divBdr>
        </w:div>
        <w:div w:id="1304966564">
          <w:marLeft w:val="640"/>
          <w:marRight w:val="0"/>
          <w:marTop w:val="0"/>
          <w:marBottom w:val="0"/>
          <w:divBdr>
            <w:top w:val="none" w:sz="0" w:space="0" w:color="auto"/>
            <w:left w:val="none" w:sz="0" w:space="0" w:color="auto"/>
            <w:bottom w:val="none" w:sz="0" w:space="0" w:color="auto"/>
            <w:right w:val="none" w:sz="0" w:space="0" w:color="auto"/>
          </w:divBdr>
        </w:div>
        <w:div w:id="1483741601">
          <w:marLeft w:val="640"/>
          <w:marRight w:val="0"/>
          <w:marTop w:val="0"/>
          <w:marBottom w:val="0"/>
          <w:divBdr>
            <w:top w:val="none" w:sz="0" w:space="0" w:color="auto"/>
            <w:left w:val="none" w:sz="0" w:space="0" w:color="auto"/>
            <w:bottom w:val="none" w:sz="0" w:space="0" w:color="auto"/>
            <w:right w:val="none" w:sz="0" w:space="0" w:color="auto"/>
          </w:divBdr>
        </w:div>
        <w:div w:id="1636445972">
          <w:marLeft w:val="640"/>
          <w:marRight w:val="0"/>
          <w:marTop w:val="0"/>
          <w:marBottom w:val="0"/>
          <w:divBdr>
            <w:top w:val="none" w:sz="0" w:space="0" w:color="auto"/>
            <w:left w:val="none" w:sz="0" w:space="0" w:color="auto"/>
            <w:bottom w:val="none" w:sz="0" w:space="0" w:color="auto"/>
            <w:right w:val="none" w:sz="0" w:space="0" w:color="auto"/>
          </w:divBdr>
        </w:div>
        <w:div w:id="1839886539">
          <w:marLeft w:val="640"/>
          <w:marRight w:val="0"/>
          <w:marTop w:val="0"/>
          <w:marBottom w:val="0"/>
          <w:divBdr>
            <w:top w:val="none" w:sz="0" w:space="0" w:color="auto"/>
            <w:left w:val="none" w:sz="0" w:space="0" w:color="auto"/>
            <w:bottom w:val="none" w:sz="0" w:space="0" w:color="auto"/>
            <w:right w:val="none" w:sz="0" w:space="0" w:color="auto"/>
          </w:divBdr>
        </w:div>
        <w:div w:id="2114663144">
          <w:marLeft w:val="640"/>
          <w:marRight w:val="0"/>
          <w:marTop w:val="0"/>
          <w:marBottom w:val="0"/>
          <w:divBdr>
            <w:top w:val="none" w:sz="0" w:space="0" w:color="auto"/>
            <w:left w:val="none" w:sz="0" w:space="0" w:color="auto"/>
            <w:bottom w:val="none" w:sz="0" w:space="0" w:color="auto"/>
            <w:right w:val="none" w:sz="0" w:space="0" w:color="auto"/>
          </w:divBdr>
        </w:div>
      </w:divsChild>
    </w:div>
    <w:div w:id="777480757">
      <w:bodyDiv w:val="1"/>
      <w:marLeft w:val="0"/>
      <w:marRight w:val="0"/>
      <w:marTop w:val="0"/>
      <w:marBottom w:val="0"/>
      <w:divBdr>
        <w:top w:val="none" w:sz="0" w:space="0" w:color="auto"/>
        <w:left w:val="none" w:sz="0" w:space="0" w:color="auto"/>
        <w:bottom w:val="none" w:sz="0" w:space="0" w:color="auto"/>
        <w:right w:val="none" w:sz="0" w:space="0" w:color="auto"/>
      </w:divBdr>
      <w:divsChild>
        <w:div w:id="152987052">
          <w:marLeft w:val="640"/>
          <w:marRight w:val="0"/>
          <w:marTop w:val="0"/>
          <w:marBottom w:val="0"/>
          <w:divBdr>
            <w:top w:val="none" w:sz="0" w:space="0" w:color="auto"/>
            <w:left w:val="none" w:sz="0" w:space="0" w:color="auto"/>
            <w:bottom w:val="none" w:sz="0" w:space="0" w:color="auto"/>
            <w:right w:val="none" w:sz="0" w:space="0" w:color="auto"/>
          </w:divBdr>
        </w:div>
        <w:div w:id="544097161">
          <w:marLeft w:val="640"/>
          <w:marRight w:val="0"/>
          <w:marTop w:val="0"/>
          <w:marBottom w:val="0"/>
          <w:divBdr>
            <w:top w:val="none" w:sz="0" w:space="0" w:color="auto"/>
            <w:left w:val="none" w:sz="0" w:space="0" w:color="auto"/>
            <w:bottom w:val="none" w:sz="0" w:space="0" w:color="auto"/>
            <w:right w:val="none" w:sz="0" w:space="0" w:color="auto"/>
          </w:divBdr>
        </w:div>
        <w:div w:id="769086863">
          <w:marLeft w:val="640"/>
          <w:marRight w:val="0"/>
          <w:marTop w:val="0"/>
          <w:marBottom w:val="0"/>
          <w:divBdr>
            <w:top w:val="none" w:sz="0" w:space="0" w:color="auto"/>
            <w:left w:val="none" w:sz="0" w:space="0" w:color="auto"/>
            <w:bottom w:val="none" w:sz="0" w:space="0" w:color="auto"/>
            <w:right w:val="none" w:sz="0" w:space="0" w:color="auto"/>
          </w:divBdr>
        </w:div>
        <w:div w:id="775369392">
          <w:marLeft w:val="640"/>
          <w:marRight w:val="0"/>
          <w:marTop w:val="0"/>
          <w:marBottom w:val="0"/>
          <w:divBdr>
            <w:top w:val="none" w:sz="0" w:space="0" w:color="auto"/>
            <w:left w:val="none" w:sz="0" w:space="0" w:color="auto"/>
            <w:bottom w:val="none" w:sz="0" w:space="0" w:color="auto"/>
            <w:right w:val="none" w:sz="0" w:space="0" w:color="auto"/>
          </w:divBdr>
        </w:div>
        <w:div w:id="810055965">
          <w:marLeft w:val="640"/>
          <w:marRight w:val="0"/>
          <w:marTop w:val="0"/>
          <w:marBottom w:val="0"/>
          <w:divBdr>
            <w:top w:val="none" w:sz="0" w:space="0" w:color="auto"/>
            <w:left w:val="none" w:sz="0" w:space="0" w:color="auto"/>
            <w:bottom w:val="none" w:sz="0" w:space="0" w:color="auto"/>
            <w:right w:val="none" w:sz="0" w:space="0" w:color="auto"/>
          </w:divBdr>
        </w:div>
        <w:div w:id="830682148">
          <w:marLeft w:val="640"/>
          <w:marRight w:val="0"/>
          <w:marTop w:val="0"/>
          <w:marBottom w:val="0"/>
          <w:divBdr>
            <w:top w:val="none" w:sz="0" w:space="0" w:color="auto"/>
            <w:left w:val="none" w:sz="0" w:space="0" w:color="auto"/>
            <w:bottom w:val="none" w:sz="0" w:space="0" w:color="auto"/>
            <w:right w:val="none" w:sz="0" w:space="0" w:color="auto"/>
          </w:divBdr>
        </w:div>
        <w:div w:id="1376545917">
          <w:marLeft w:val="640"/>
          <w:marRight w:val="0"/>
          <w:marTop w:val="0"/>
          <w:marBottom w:val="0"/>
          <w:divBdr>
            <w:top w:val="none" w:sz="0" w:space="0" w:color="auto"/>
            <w:left w:val="none" w:sz="0" w:space="0" w:color="auto"/>
            <w:bottom w:val="none" w:sz="0" w:space="0" w:color="auto"/>
            <w:right w:val="none" w:sz="0" w:space="0" w:color="auto"/>
          </w:divBdr>
        </w:div>
        <w:div w:id="1408917358">
          <w:marLeft w:val="640"/>
          <w:marRight w:val="0"/>
          <w:marTop w:val="0"/>
          <w:marBottom w:val="0"/>
          <w:divBdr>
            <w:top w:val="none" w:sz="0" w:space="0" w:color="auto"/>
            <w:left w:val="none" w:sz="0" w:space="0" w:color="auto"/>
            <w:bottom w:val="none" w:sz="0" w:space="0" w:color="auto"/>
            <w:right w:val="none" w:sz="0" w:space="0" w:color="auto"/>
          </w:divBdr>
        </w:div>
        <w:div w:id="1791048010">
          <w:marLeft w:val="640"/>
          <w:marRight w:val="0"/>
          <w:marTop w:val="0"/>
          <w:marBottom w:val="0"/>
          <w:divBdr>
            <w:top w:val="none" w:sz="0" w:space="0" w:color="auto"/>
            <w:left w:val="none" w:sz="0" w:space="0" w:color="auto"/>
            <w:bottom w:val="none" w:sz="0" w:space="0" w:color="auto"/>
            <w:right w:val="none" w:sz="0" w:space="0" w:color="auto"/>
          </w:divBdr>
        </w:div>
        <w:div w:id="1808084292">
          <w:marLeft w:val="640"/>
          <w:marRight w:val="0"/>
          <w:marTop w:val="0"/>
          <w:marBottom w:val="0"/>
          <w:divBdr>
            <w:top w:val="none" w:sz="0" w:space="0" w:color="auto"/>
            <w:left w:val="none" w:sz="0" w:space="0" w:color="auto"/>
            <w:bottom w:val="none" w:sz="0" w:space="0" w:color="auto"/>
            <w:right w:val="none" w:sz="0" w:space="0" w:color="auto"/>
          </w:divBdr>
        </w:div>
        <w:div w:id="1867595350">
          <w:marLeft w:val="640"/>
          <w:marRight w:val="0"/>
          <w:marTop w:val="0"/>
          <w:marBottom w:val="0"/>
          <w:divBdr>
            <w:top w:val="none" w:sz="0" w:space="0" w:color="auto"/>
            <w:left w:val="none" w:sz="0" w:space="0" w:color="auto"/>
            <w:bottom w:val="none" w:sz="0" w:space="0" w:color="auto"/>
            <w:right w:val="none" w:sz="0" w:space="0" w:color="auto"/>
          </w:divBdr>
        </w:div>
        <w:div w:id="1927302582">
          <w:marLeft w:val="640"/>
          <w:marRight w:val="0"/>
          <w:marTop w:val="0"/>
          <w:marBottom w:val="0"/>
          <w:divBdr>
            <w:top w:val="none" w:sz="0" w:space="0" w:color="auto"/>
            <w:left w:val="none" w:sz="0" w:space="0" w:color="auto"/>
            <w:bottom w:val="none" w:sz="0" w:space="0" w:color="auto"/>
            <w:right w:val="none" w:sz="0" w:space="0" w:color="auto"/>
          </w:divBdr>
        </w:div>
      </w:divsChild>
    </w:div>
    <w:div w:id="779494818">
      <w:bodyDiv w:val="1"/>
      <w:marLeft w:val="0"/>
      <w:marRight w:val="0"/>
      <w:marTop w:val="0"/>
      <w:marBottom w:val="0"/>
      <w:divBdr>
        <w:top w:val="none" w:sz="0" w:space="0" w:color="auto"/>
        <w:left w:val="none" w:sz="0" w:space="0" w:color="auto"/>
        <w:bottom w:val="none" w:sz="0" w:space="0" w:color="auto"/>
        <w:right w:val="none" w:sz="0" w:space="0" w:color="auto"/>
      </w:divBdr>
      <w:divsChild>
        <w:div w:id="199981115">
          <w:marLeft w:val="640"/>
          <w:marRight w:val="0"/>
          <w:marTop w:val="0"/>
          <w:marBottom w:val="0"/>
          <w:divBdr>
            <w:top w:val="none" w:sz="0" w:space="0" w:color="auto"/>
            <w:left w:val="none" w:sz="0" w:space="0" w:color="auto"/>
            <w:bottom w:val="none" w:sz="0" w:space="0" w:color="auto"/>
            <w:right w:val="none" w:sz="0" w:space="0" w:color="auto"/>
          </w:divBdr>
        </w:div>
        <w:div w:id="265431510">
          <w:marLeft w:val="640"/>
          <w:marRight w:val="0"/>
          <w:marTop w:val="0"/>
          <w:marBottom w:val="0"/>
          <w:divBdr>
            <w:top w:val="none" w:sz="0" w:space="0" w:color="auto"/>
            <w:left w:val="none" w:sz="0" w:space="0" w:color="auto"/>
            <w:bottom w:val="none" w:sz="0" w:space="0" w:color="auto"/>
            <w:right w:val="none" w:sz="0" w:space="0" w:color="auto"/>
          </w:divBdr>
        </w:div>
        <w:div w:id="377827048">
          <w:marLeft w:val="640"/>
          <w:marRight w:val="0"/>
          <w:marTop w:val="0"/>
          <w:marBottom w:val="0"/>
          <w:divBdr>
            <w:top w:val="none" w:sz="0" w:space="0" w:color="auto"/>
            <w:left w:val="none" w:sz="0" w:space="0" w:color="auto"/>
            <w:bottom w:val="none" w:sz="0" w:space="0" w:color="auto"/>
            <w:right w:val="none" w:sz="0" w:space="0" w:color="auto"/>
          </w:divBdr>
        </w:div>
        <w:div w:id="429089197">
          <w:marLeft w:val="640"/>
          <w:marRight w:val="0"/>
          <w:marTop w:val="0"/>
          <w:marBottom w:val="0"/>
          <w:divBdr>
            <w:top w:val="none" w:sz="0" w:space="0" w:color="auto"/>
            <w:left w:val="none" w:sz="0" w:space="0" w:color="auto"/>
            <w:bottom w:val="none" w:sz="0" w:space="0" w:color="auto"/>
            <w:right w:val="none" w:sz="0" w:space="0" w:color="auto"/>
          </w:divBdr>
        </w:div>
        <w:div w:id="588081896">
          <w:marLeft w:val="640"/>
          <w:marRight w:val="0"/>
          <w:marTop w:val="0"/>
          <w:marBottom w:val="0"/>
          <w:divBdr>
            <w:top w:val="none" w:sz="0" w:space="0" w:color="auto"/>
            <w:left w:val="none" w:sz="0" w:space="0" w:color="auto"/>
            <w:bottom w:val="none" w:sz="0" w:space="0" w:color="auto"/>
            <w:right w:val="none" w:sz="0" w:space="0" w:color="auto"/>
          </w:divBdr>
        </w:div>
        <w:div w:id="767696348">
          <w:marLeft w:val="640"/>
          <w:marRight w:val="0"/>
          <w:marTop w:val="0"/>
          <w:marBottom w:val="0"/>
          <w:divBdr>
            <w:top w:val="none" w:sz="0" w:space="0" w:color="auto"/>
            <w:left w:val="none" w:sz="0" w:space="0" w:color="auto"/>
            <w:bottom w:val="none" w:sz="0" w:space="0" w:color="auto"/>
            <w:right w:val="none" w:sz="0" w:space="0" w:color="auto"/>
          </w:divBdr>
        </w:div>
        <w:div w:id="911694861">
          <w:marLeft w:val="640"/>
          <w:marRight w:val="0"/>
          <w:marTop w:val="0"/>
          <w:marBottom w:val="0"/>
          <w:divBdr>
            <w:top w:val="none" w:sz="0" w:space="0" w:color="auto"/>
            <w:left w:val="none" w:sz="0" w:space="0" w:color="auto"/>
            <w:bottom w:val="none" w:sz="0" w:space="0" w:color="auto"/>
            <w:right w:val="none" w:sz="0" w:space="0" w:color="auto"/>
          </w:divBdr>
        </w:div>
        <w:div w:id="1058940607">
          <w:marLeft w:val="640"/>
          <w:marRight w:val="0"/>
          <w:marTop w:val="0"/>
          <w:marBottom w:val="0"/>
          <w:divBdr>
            <w:top w:val="none" w:sz="0" w:space="0" w:color="auto"/>
            <w:left w:val="none" w:sz="0" w:space="0" w:color="auto"/>
            <w:bottom w:val="none" w:sz="0" w:space="0" w:color="auto"/>
            <w:right w:val="none" w:sz="0" w:space="0" w:color="auto"/>
          </w:divBdr>
        </w:div>
        <w:div w:id="1114786722">
          <w:marLeft w:val="640"/>
          <w:marRight w:val="0"/>
          <w:marTop w:val="0"/>
          <w:marBottom w:val="0"/>
          <w:divBdr>
            <w:top w:val="none" w:sz="0" w:space="0" w:color="auto"/>
            <w:left w:val="none" w:sz="0" w:space="0" w:color="auto"/>
            <w:bottom w:val="none" w:sz="0" w:space="0" w:color="auto"/>
            <w:right w:val="none" w:sz="0" w:space="0" w:color="auto"/>
          </w:divBdr>
        </w:div>
        <w:div w:id="1359357042">
          <w:marLeft w:val="640"/>
          <w:marRight w:val="0"/>
          <w:marTop w:val="0"/>
          <w:marBottom w:val="0"/>
          <w:divBdr>
            <w:top w:val="none" w:sz="0" w:space="0" w:color="auto"/>
            <w:left w:val="none" w:sz="0" w:space="0" w:color="auto"/>
            <w:bottom w:val="none" w:sz="0" w:space="0" w:color="auto"/>
            <w:right w:val="none" w:sz="0" w:space="0" w:color="auto"/>
          </w:divBdr>
        </w:div>
        <w:div w:id="1404795740">
          <w:marLeft w:val="640"/>
          <w:marRight w:val="0"/>
          <w:marTop w:val="0"/>
          <w:marBottom w:val="0"/>
          <w:divBdr>
            <w:top w:val="none" w:sz="0" w:space="0" w:color="auto"/>
            <w:left w:val="none" w:sz="0" w:space="0" w:color="auto"/>
            <w:bottom w:val="none" w:sz="0" w:space="0" w:color="auto"/>
            <w:right w:val="none" w:sz="0" w:space="0" w:color="auto"/>
          </w:divBdr>
        </w:div>
        <w:div w:id="1493646019">
          <w:marLeft w:val="640"/>
          <w:marRight w:val="0"/>
          <w:marTop w:val="0"/>
          <w:marBottom w:val="0"/>
          <w:divBdr>
            <w:top w:val="none" w:sz="0" w:space="0" w:color="auto"/>
            <w:left w:val="none" w:sz="0" w:space="0" w:color="auto"/>
            <w:bottom w:val="none" w:sz="0" w:space="0" w:color="auto"/>
            <w:right w:val="none" w:sz="0" w:space="0" w:color="auto"/>
          </w:divBdr>
        </w:div>
        <w:div w:id="1624966380">
          <w:marLeft w:val="640"/>
          <w:marRight w:val="0"/>
          <w:marTop w:val="0"/>
          <w:marBottom w:val="0"/>
          <w:divBdr>
            <w:top w:val="none" w:sz="0" w:space="0" w:color="auto"/>
            <w:left w:val="none" w:sz="0" w:space="0" w:color="auto"/>
            <w:bottom w:val="none" w:sz="0" w:space="0" w:color="auto"/>
            <w:right w:val="none" w:sz="0" w:space="0" w:color="auto"/>
          </w:divBdr>
        </w:div>
        <w:div w:id="1858150011">
          <w:marLeft w:val="640"/>
          <w:marRight w:val="0"/>
          <w:marTop w:val="0"/>
          <w:marBottom w:val="0"/>
          <w:divBdr>
            <w:top w:val="none" w:sz="0" w:space="0" w:color="auto"/>
            <w:left w:val="none" w:sz="0" w:space="0" w:color="auto"/>
            <w:bottom w:val="none" w:sz="0" w:space="0" w:color="auto"/>
            <w:right w:val="none" w:sz="0" w:space="0" w:color="auto"/>
          </w:divBdr>
        </w:div>
      </w:divsChild>
    </w:div>
    <w:div w:id="787504229">
      <w:bodyDiv w:val="1"/>
      <w:marLeft w:val="0"/>
      <w:marRight w:val="0"/>
      <w:marTop w:val="0"/>
      <w:marBottom w:val="0"/>
      <w:divBdr>
        <w:top w:val="none" w:sz="0" w:space="0" w:color="auto"/>
        <w:left w:val="none" w:sz="0" w:space="0" w:color="auto"/>
        <w:bottom w:val="none" w:sz="0" w:space="0" w:color="auto"/>
        <w:right w:val="none" w:sz="0" w:space="0" w:color="auto"/>
      </w:divBdr>
      <w:divsChild>
        <w:div w:id="351154654">
          <w:marLeft w:val="640"/>
          <w:marRight w:val="0"/>
          <w:marTop w:val="0"/>
          <w:marBottom w:val="0"/>
          <w:divBdr>
            <w:top w:val="none" w:sz="0" w:space="0" w:color="auto"/>
            <w:left w:val="none" w:sz="0" w:space="0" w:color="auto"/>
            <w:bottom w:val="none" w:sz="0" w:space="0" w:color="auto"/>
            <w:right w:val="none" w:sz="0" w:space="0" w:color="auto"/>
          </w:divBdr>
        </w:div>
        <w:div w:id="368265774">
          <w:marLeft w:val="640"/>
          <w:marRight w:val="0"/>
          <w:marTop w:val="0"/>
          <w:marBottom w:val="0"/>
          <w:divBdr>
            <w:top w:val="none" w:sz="0" w:space="0" w:color="auto"/>
            <w:left w:val="none" w:sz="0" w:space="0" w:color="auto"/>
            <w:bottom w:val="none" w:sz="0" w:space="0" w:color="auto"/>
            <w:right w:val="none" w:sz="0" w:space="0" w:color="auto"/>
          </w:divBdr>
        </w:div>
        <w:div w:id="484665202">
          <w:marLeft w:val="640"/>
          <w:marRight w:val="0"/>
          <w:marTop w:val="0"/>
          <w:marBottom w:val="0"/>
          <w:divBdr>
            <w:top w:val="none" w:sz="0" w:space="0" w:color="auto"/>
            <w:left w:val="none" w:sz="0" w:space="0" w:color="auto"/>
            <w:bottom w:val="none" w:sz="0" w:space="0" w:color="auto"/>
            <w:right w:val="none" w:sz="0" w:space="0" w:color="auto"/>
          </w:divBdr>
        </w:div>
        <w:div w:id="517237395">
          <w:marLeft w:val="640"/>
          <w:marRight w:val="0"/>
          <w:marTop w:val="0"/>
          <w:marBottom w:val="0"/>
          <w:divBdr>
            <w:top w:val="none" w:sz="0" w:space="0" w:color="auto"/>
            <w:left w:val="none" w:sz="0" w:space="0" w:color="auto"/>
            <w:bottom w:val="none" w:sz="0" w:space="0" w:color="auto"/>
            <w:right w:val="none" w:sz="0" w:space="0" w:color="auto"/>
          </w:divBdr>
        </w:div>
        <w:div w:id="672563067">
          <w:marLeft w:val="640"/>
          <w:marRight w:val="0"/>
          <w:marTop w:val="0"/>
          <w:marBottom w:val="0"/>
          <w:divBdr>
            <w:top w:val="none" w:sz="0" w:space="0" w:color="auto"/>
            <w:left w:val="none" w:sz="0" w:space="0" w:color="auto"/>
            <w:bottom w:val="none" w:sz="0" w:space="0" w:color="auto"/>
            <w:right w:val="none" w:sz="0" w:space="0" w:color="auto"/>
          </w:divBdr>
        </w:div>
        <w:div w:id="802698671">
          <w:marLeft w:val="640"/>
          <w:marRight w:val="0"/>
          <w:marTop w:val="0"/>
          <w:marBottom w:val="0"/>
          <w:divBdr>
            <w:top w:val="none" w:sz="0" w:space="0" w:color="auto"/>
            <w:left w:val="none" w:sz="0" w:space="0" w:color="auto"/>
            <w:bottom w:val="none" w:sz="0" w:space="0" w:color="auto"/>
            <w:right w:val="none" w:sz="0" w:space="0" w:color="auto"/>
          </w:divBdr>
        </w:div>
        <w:div w:id="808523163">
          <w:marLeft w:val="640"/>
          <w:marRight w:val="0"/>
          <w:marTop w:val="0"/>
          <w:marBottom w:val="0"/>
          <w:divBdr>
            <w:top w:val="none" w:sz="0" w:space="0" w:color="auto"/>
            <w:left w:val="none" w:sz="0" w:space="0" w:color="auto"/>
            <w:bottom w:val="none" w:sz="0" w:space="0" w:color="auto"/>
            <w:right w:val="none" w:sz="0" w:space="0" w:color="auto"/>
          </w:divBdr>
        </w:div>
        <w:div w:id="979772055">
          <w:marLeft w:val="640"/>
          <w:marRight w:val="0"/>
          <w:marTop w:val="0"/>
          <w:marBottom w:val="0"/>
          <w:divBdr>
            <w:top w:val="none" w:sz="0" w:space="0" w:color="auto"/>
            <w:left w:val="none" w:sz="0" w:space="0" w:color="auto"/>
            <w:bottom w:val="none" w:sz="0" w:space="0" w:color="auto"/>
            <w:right w:val="none" w:sz="0" w:space="0" w:color="auto"/>
          </w:divBdr>
        </w:div>
        <w:div w:id="1012876467">
          <w:marLeft w:val="640"/>
          <w:marRight w:val="0"/>
          <w:marTop w:val="0"/>
          <w:marBottom w:val="0"/>
          <w:divBdr>
            <w:top w:val="none" w:sz="0" w:space="0" w:color="auto"/>
            <w:left w:val="none" w:sz="0" w:space="0" w:color="auto"/>
            <w:bottom w:val="none" w:sz="0" w:space="0" w:color="auto"/>
            <w:right w:val="none" w:sz="0" w:space="0" w:color="auto"/>
          </w:divBdr>
        </w:div>
        <w:div w:id="1284732124">
          <w:marLeft w:val="640"/>
          <w:marRight w:val="0"/>
          <w:marTop w:val="0"/>
          <w:marBottom w:val="0"/>
          <w:divBdr>
            <w:top w:val="none" w:sz="0" w:space="0" w:color="auto"/>
            <w:left w:val="none" w:sz="0" w:space="0" w:color="auto"/>
            <w:bottom w:val="none" w:sz="0" w:space="0" w:color="auto"/>
            <w:right w:val="none" w:sz="0" w:space="0" w:color="auto"/>
          </w:divBdr>
        </w:div>
        <w:div w:id="1474255492">
          <w:marLeft w:val="640"/>
          <w:marRight w:val="0"/>
          <w:marTop w:val="0"/>
          <w:marBottom w:val="0"/>
          <w:divBdr>
            <w:top w:val="none" w:sz="0" w:space="0" w:color="auto"/>
            <w:left w:val="none" w:sz="0" w:space="0" w:color="auto"/>
            <w:bottom w:val="none" w:sz="0" w:space="0" w:color="auto"/>
            <w:right w:val="none" w:sz="0" w:space="0" w:color="auto"/>
          </w:divBdr>
        </w:div>
        <w:div w:id="1475298290">
          <w:marLeft w:val="640"/>
          <w:marRight w:val="0"/>
          <w:marTop w:val="0"/>
          <w:marBottom w:val="0"/>
          <w:divBdr>
            <w:top w:val="none" w:sz="0" w:space="0" w:color="auto"/>
            <w:left w:val="none" w:sz="0" w:space="0" w:color="auto"/>
            <w:bottom w:val="none" w:sz="0" w:space="0" w:color="auto"/>
            <w:right w:val="none" w:sz="0" w:space="0" w:color="auto"/>
          </w:divBdr>
        </w:div>
        <w:div w:id="1689408100">
          <w:marLeft w:val="640"/>
          <w:marRight w:val="0"/>
          <w:marTop w:val="0"/>
          <w:marBottom w:val="0"/>
          <w:divBdr>
            <w:top w:val="none" w:sz="0" w:space="0" w:color="auto"/>
            <w:left w:val="none" w:sz="0" w:space="0" w:color="auto"/>
            <w:bottom w:val="none" w:sz="0" w:space="0" w:color="auto"/>
            <w:right w:val="none" w:sz="0" w:space="0" w:color="auto"/>
          </w:divBdr>
        </w:div>
        <w:div w:id="1700471058">
          <w:marLeft w:val="640"/>
          <w:marRight w:val="0"/>
          <w:marTop w:val="0"/>
          <w:marBottom w:val="0"/>
          <w:divBdr>
            <w:top w:val="none" w:sz="0" w:space="0" w:color="auto"/>
            <w:left w:val="none" w:sz="0" w:space="0" w:color="auto"/>
            <w:bottom w:val="none" w:sz="0" w:space="0" w:color="auto"/>
            <w:right w:val="none" w:sz="0" w:space="0" w:color="auto"/>
          </w:divBdr>
        </w:div>
      </w:divsChild>
    </w:div>
    <w:div w:id="814185011">
      <w:bodyDiv w:val="1"/>
      <w:marLeft w:val="0"/>
      <w:marRight w:val="0"/>
      <w:marTop w:val="0"/>
      <w:marBottom w:val="0"/>
      <w:divBdr>
        <w:top w:val="none" w:sz="0" w:space="0" w:color="auto"/>
        <w:left w:val="none" w:sz="0" w:space="0" w:color="auto"/>
        <w:bottom w:val="none" w:sz="0" w:space="0" w:color="auto"/>
        <w:right w:val="none" w:sz="0" w:space="0" w:color="auto"/>
      </w:divBdr>
      <w:divsChild>
        <w:div w:id="63458475">
          <w:marLeft w:val="640"/>
          <w:marRight w:val="0"/>
          <w:marTop w:val="0"/>
          <w:marBottom w:val="0"/>
          <w:divBdr>
            <w:top w:val="none" w:sz="0" w:space="0" w:color="auto"/>
            <w:left w:val="none" w:sz="0" w:space="0" w:color="auto"/>
            <w:bottom w:val="none" w:sz="0" w:space="0" w:color="auto"/>
            <w:right w:val="none" w:sz="0" w:space="0" w:color="auto"/>
          </w:divBdr>
        </w:div>
        <w:div w:id="94980180">
          <w:marLeft w:val="640"/>
          <w:marRight w:val="0"/>
          <w:marTop w:val="0"/>
          <w:marBottom w:val="0"/>
          <w:divBdr>
            <w:top w:val="none" w:sz="0" w:space="0" w:color="auto"/>
            <w:left w:val="none" w:sz="0" w:space="0" w:color="auto"/>
            <w:bottom w:val="none" w:sz="0" w:space="0" w:color="auto"/>
            <w:right w:val="none" w:sz="0" w:space="0" w:color="auto"/>
          </w:divBdr>
        </w:div>
        <w:div w:id="171145266">
          <w:marLeft w:val="640"/>
          <w:marRight w:val="0"/>
          <w:marTop w:val="0"/>
          <w:marBottom w:val="0"/>
          <w:divBdr>
            <w:top w:val="none" w:sz="0" w:space="0" w:color="auto"/>
            <w:left w:val="none" w:sz="0" w:space="0" w:color="auto"/>
            <w:bottom w:val="none" w:sz="0" w:space="0" w:color="auto"/>
            <w:right w:val="none" w:sz="0" w:space="0" w:color="auto"/>
          </w:divBdr>
        </w:div>
        <w:div w:id="662396593">
          <w:marLeft w:val="640"/>
          <w:marRight w:val="0"/>
          <w:marTop w:val="0"/>
          <w:marBottom w:val="0"/>
          <w:divBdr>
            <w:top w:val="none" w:sz="0" w:space="0" w:color="auto"/>
            <w:left w:val="none" w:sz="0" w:space="0" w:color="auto"/>
            <w:bottom w:val="none" w:sz="0" w:space="0" w:color="auto"/>
            <w:right w:val="none" w:sz="0" w:space="0" w:color="auto"/>
          </w:divBdr>
        </w:div>
        <w:div w:id="995110871">
          <w:marLeft w:val="640"/>
          <w:marRight w:val="0"/>
          <w:marTop w:val="0"/>
          <w:marBottom w:val="0"/>
          <w:divBdr>
            <w:top w:val="none" w:sz="0" w:space="0" w:color="auto"/>
            <w:left w:val="none" w:sz="0" w:space="0" w:color="auto"/>
            <w:bottom w:val="none" w:sz="0" w:space="0" w:color="auto"/>
            <w:right w:val="none" w:sz="0" w:space="0" w:color="auto"/>
          </w:divBdr>
        </w:div>
        <w:div w:id="1212497929">
          <w:marLeft w:val="640"/>
          <w:marRight w:val="0"/>
          <w:marTop w:val="0"/>
          <w:marBottom w:val="0"/>
          <w:divBdr>
            <w:top w:val="none" w:sz="0" w:space="0" w:color="auto"/>
            <w:left w:val="none" w:sz="0" w:space="0" w:color="auto"/>
            <w:bottom w:val="none" w:sz="0" w:space="0" w:color="auto"/>
            <w:right w:val="none" w:sz="0" w:space="0" w:color="auto"/>
          </w:divBdr>
        </w:div>
        <w:div w:id="1273902424">
          <w:marLeft w:val="640"/>
          <w:marRight w:val="0"/>
          <w:marTop w:val="0"/>
          <w:marBottom w:val="0"/>
          <w:divBdr>
            <w:top w:val="none" w:sz="0" w:space="0" w:color="auto"/>
            <w:left w:val="none" w:sz="0" w:space="0" w:color="auto"/>
            <w:bottom w:val="none" w:sz="0" w:space="0" w:color="auto"/>
            <w:right w:val="none" w:sz="0" w:space="0" w:color="auto"/>
          </w:divBdr>
        </w:div>
        <w:div w:id="1347320988">
          <w:marLeft w:val="640"/>
          <w:marRight w:val="0"/>
          <w:marTop w:val="0"/>
          <w:marBottom w:val="0"/>
          <w:divBdr>
            <w:top w:val="none" w:sz="0" w:space="0" w:color="auto"/>
            <w:left w:val="none" w:sz="0" w:space="0" w:color="auto"/>
            <w:bottom w:val="none" w:sz="0" w:space="0" w:color="auto"/>
            <w:right w:val="none" w:sz="0" w:space="0" w:color="auto"/>
          </w:divBdr>
        </w:div>
        <w:div w:id="1390692736">
          <w:marLeft w:val="640"/>
          <w:marRight w:val="0"/>
          <w:marTop w:val="0"/>
          <w:marBottom w:val="0"/>
          <w:divBdr>
            <w:top w:val="none" w:sz="0" w:space="0" w:color="auto"/>
            <w:left w:val="none" w:sz="0" w:space="0" w:color="auto"/>
            <w:bottom w:val="none" w:sz="0" w:space="0" w:color="auto"/>
            <w:right w:val="none" w:sz="0" w:space="0" w:color="auto"/>
          </w:divBdr>
        </w:div>
        <w:div w:id="1398478906">
          <w:marLeft w:val="640"/>
          <w:marRight w:val="0"/>
          <w:marTop w:val="0"/>
          <w:marBottom w:val="0"/>
          <w:divBdr>
            <w:top w:val="none" w:sz="0" w:space="0" w:color="auto"/>
            <w:left w:val="none" w:sz="0" w:space="0" w:color="auto"/>
            <w:bottom w:val="none" w:sz="0" w:space="0" w:color="auto"/>
            <w:right w:val="none" w:sz="0" w:space="0" w:color="auto"/>
          </w:divBdr>
        </w:div>
        <w:div w:id="1524511007">
          <w:marLeft w:val="640"/>
          <w:marRight w:val="0"/>
          <w:marTop w:val="0"/>
          <w:marBottom w:val="0"/>
          <w:divBdr>
            <w:top w:val="none" w:sz="0" w:space="0" w:color="auto"/>
            <w:left w:val="none" w:sz="0" w:space="0" w:color="auto"/>
            <w:bottom w:val="none" w:sz="0" w:space="0" w:color="auto"/>
            <w:right w:val="none" w:sz="0" w:space="0" w:color="auto"/>
          </w:divBdr>
        </w:div>
        <w:div w:id="1632710500">
          <w:marLeft w:val="640"/>
          <w:marRight w:val="0"/>
          <w:marTop w:val="0"/>
          <w:marBottom w:val="0"/>
          <w:divBdr>
            <w:top w:val="none" w:sz="0" w:space="0" w:color="auto"/>
            <w:left w:val="none" w:sz="0" w:space="0" w:color="auto"/>
            <w:bottom w:val="none" w:sz="0" w:space="0" w:color="auto"/>
            <w:right w:val="none" w:sz="0" w:space="0" w:color="auto"/>
          </w:divBdr>
        </w:div>
      </w:divsChild>
    </w:div>
    <w:div w:id="821851550">
      <w:bodyDiv w:val="1"/>
      <w:marLeft w:val="0"/>
      <w:marRight w:val="0"/>
      <w:marTop w:val="0"/>
      <w:marBottom w:val="0"/>
      <w:divBdr>
        <w:top w:val="none" w:sz="0" w:space="0" w:color="auto"/>
        <w:left w:val="none" w:sz="0" w:space="0" w:color="auto"/>
        <w:bottom w:val="none" w:sz="0" w:space="0" w:color="auto"/>
        <w:right w:val="none" w:sz="0" w:space="0" w:color="auto"/>
      </w:divBdr>
      <w:divsChild>
        <w:div w:id="178978987">
          <w:marLeft w:val="640"/>
          <w:marRight w:val="0"/>
          <w:marTop w:val="0"/>
          <w:marBottom w:val="0"/>
          <w:divBdr>
            <w:top w:val="none" w:sz="0" w:space="0" w:color="auto"/>
            <w:left w:val="none" w:sz="0" w:space="0" w:color="auto"/>
            <w:bottom w:val="none" w:sz="0" w:space="0" w:color="auto"/>
            <w:right w:val="none" w:sz="0" w:space="0" w:color="auto"/>
          </w:divBdr>
        </w:div>
        <w:div w:id="649137575">
          <w:marLeft w:val="640"/>
          <w:marRight w:val="0"/>
          <w:marTop w:val="0"/>
          <w:marBottom w:val="0"/>
          <w:divBdr>
            <w:top w:val="none" w:sz="0" w:space="0" w:color="auto"/>
            <w:left w:val="none" w:sz="0" w:space="0" w:color="auto"/>
            <w:bottom w:val="none" w:sz="0" w:space="0" w:color="auto"/>
            <w:right w:val="none" w:sz="0" w:space="0" w:color="auto"/>
          </w:divBdr>
        </w:div>
        <w:div w:id="970551385">
          <w:marLeft w:val="640"/>
          <w:marRight w:val="0"/>
          <w:marTop w:val="0"/>
          <w:marBottom w:val="0"/>
          <w:divBdr>
            <w:top w:val="none" w:sz="0" w:space="0" w:color="auto"/>
            <w:left w:val="none" w:sz="0" w:space="0" w:color="auto"/>
            <w:bottom w:val="none" w:sz="0" w:space="0" w:color="auto"/>
            <w:right w:val="none" w:sz="0" w:space="0" w:color="auto"/>
          </w:divBdr>
        </w:div>
        <w:div w:id="682513151">
          <w:marLeft w:val="640"/>
          <w:marRight w:val="0"/>
          <w:marTop w:val="0"/>
          <w:marBottom w:val="0"/>
          <w:divBdr>
            <w:top w:val="none" w:sz="0" w:space="0" w:color="auto"/>
            <w:left w:val="none" w:sz="0" w:space="0" w:color="auto"/>
            <w:bottom w:val="none" w:sz="0" w:space="0" w:color="auto"/>
            <w:right w:val="none" w:sz="0" w:space="0" w:color="auto"/>
          </w:divBdr>
        </w:div>
        <w:div w:id="729041779">
          <w:marLeft w:val="640"/>
          <w:marRight w:val="0"/>
          <w:marTop w:val="0"/>
          <w:marBottom w:val="0"/>
          <w:divBdr>
            <w:top w:val="none" w:sz="0" w:space="0" w:color="auto"/>
            <w:left w:val="none" w:sz="0" w:space="0" w:color="auto"/>
            <w:bottom w:val="none" w:sz="0" w:space="0" w:color="auto"/>
            <w:right w:val="none" w:sz="0" w:space="0" w:color="auto"/>
          </w:divBdr>
        </w:div>
        <w:div w:id="201866161">
          <w:marLeft w:val="640"/>
          <w:marRight w:val="0"/>
          <w:marTop w:val="0"/>
          <w:marBottom w:val="0"/>
          <w:divBdr>
            <w:top w:val="none" w:sz="0" w:space="0" w:color="auto"/>
            <w:left w:val="none" w:sz="0" w:space="0" w:color="auto"/>
            <w:bottom w:val="none" w:sz="0" w:space="0" w:color="auto"/>
            <w:right w:val="none" w:sz="0" w:space="0" w:color="auto"/>
          </w:divBdr>
        </w:div>
        <w:div w:id="104616532">
          <w:marLeft w:val="640"/>
          <w:marRight w:val="0"/>
          <w:marTop w:val="0"/>
          <w:marBottom w:val="0"/>
          <w:divBdr>
            <w:top w:val="none" w:sz="0" w:space="0" w:color="auto"/>
            <w:left w:val="none" w:sz="0" w:space="0" w:color="auto"/>
            <w:bottom w:val="none" w:sz="0" w:space="0" w:color="auto"/>
            <w:right w:val="none" w:sz="0" w:space="0" w:color="auto"/>
          </w:divBdr>
        </w:div>
        <w:div w:id="118184767">
          <w:marLeft w:val="640"/>
          <w:marRight w:val="0"/>
          <w:marTop w:val="0"/>
          <w:marBottom w:val="0"/>
          <w:divBdr>
            <w:top w:val="none" w:sz="0" w:space="0" w:color="auto"/>
            <w:left w:val="none" w:sz="0" w:space="0" w:color="auto"/>
            <w:bottom w:val="none" w:sz="0" w:space="0" w:color="auto"/>
            <w:right w:val="none" w:sz="0" w:space="0" w:color="auto"/>
          </w:divBdr>
        </w:div>
        <w:div w:id="825047587">
          <w:marLeft w:val="640"/>
          <w:marRight w:val="0"/>
          <w:marTop w:val="0"/>
          <w:marBottom w:val="0"/>
          <w:divBdr>
            <w:top w:val="none" w:sz="0" w:space="0" w:color="auto"/>
            <w:left w:val="none" w:sz="0" w:space="0" w:color="auto"/>
            <w:bottom w:val="none" w:sz="0" w:space="0" w:color="auto"/>
            <w:right w:val="none" w:sz="0" w:space="0" w:color="auto"/>
          </w:divBdr>
        </w:div>
        <w:div w:id="1813406235">
          <w:marLeft w:val="640"/>
          <w:marRight w:val="0"/>
          <w:marTop w:val="0"/>
          <w:marBottom w:val="0"/>
          <w:divBdr>
            <w:top w:val="none" w:sz="0" w:space="0" w:color="auto"/>
            <w:left w:val="none" w:sz="0" w:space="0" w:color="auto"/>
            <w:bottom w:val="none" w:sz="0" w:space="0" w:color="auto"/>
            <w:right w:val="none" w:sz="0" w:space="0" w:color="auto"/>
          </w:divBdr>
        </w:div>
        <w:div w:id="1325620792">
          <w:marLeft w:val="640"/>
          <w:marRight w:val="0"/>
          <w:marTop w:val="0"/>
          <w:marBottom w:val="0"/>
          <w:divBdr>
            <w:top w:val="none" w:sz="0" w:space="0" w:color="auto"/>
            <w:left w:val="none" w:sz="0" w:space="0" w:color="auto"/>
            <w:bottom w:val="none" w:sz="0" w:space="0" w:color="auto"/>
            <w:right w:val="none" w:sz="0" w:space="0" w:color="auto"/>
          </w:divBdr>
        </w:div>
        <w:div w:id="481628117">
          <w:marLeft w:val="640"/>
          <w:marRight w:val="0"/>
          <w:marTop w:val="0"/>
          <w:marBottom w:val="0"/>
          <w:divBdr>
            <w:top w:val="none" w:sz="0" w:space="0" w:color="auto"/>
            <w:left w:val="none" w:sz="0" w:space="0" w:color="auto"/>
            <w:bottom w:val="none" w:sz="0" w:space="0" w:color="auto"/>
            <w:right w:val="none" w:sz="0" w:space="0" w:color="auto"/>
          </w:divBdr>
        </w:div>
        <w:div w:id="1960338215">
          <w:marLeft w:val="640"/>
          <w:marRight w:val="0"/>
          <w:marTop w:val="0"/>
          <w:marBottom w:val="0"/>
          <w:divBdr>
            <w:top w:val="none" w:sz="0" w:space="0" w:color="auto"/>
            <w:left w:val="none" w:sz="0" w:space="0" w:color="auto"/>
            <w:bottom w:val="none" w:sz="0" w:space="0" w:color="auto"/>
            <w:right w:val="none" w:sz="0" w:space="0" w:color="auto"/>
          </w:divBdr>
        </w:div>
        <w:div w:id="1813214579">
          <w:marLeft w:val="640"/>
          <w:marRight w:val="0"/>
          <w:marTop w:val="0"/>
          <w:marBottom w:val="0"/>
          <w:divBdr>
            <w:top w:val="none" w:sz="0" w:space="0" w:color="auto"/>
            <w:left w:val="none" w:sz="0" w:space="0" w:color="auto"/>
            <w:bottom w:val="none" w:sz="0" w:space="0" w:color="auto"/>
            <w:right w:val="none" w:sz="0" w:space="0" w:color="auto"/>
          </w:divBdr>
        </w:div>
        <w:div w:id="1884318897">
          <w:marLeft w:val="640"/>
          <w:marRight w:val="0"/>
          <w:marTop w:val="0"/>
          <w:marBottom w:val="0"/>
          <w:divBdr>
            <w:top w:val="none" w:sz="0" w:space="0" w:color="auto"/>
            <w:left w:val="none" w:sz="0" w:space="0" w:color="auto"/>
            <w:bottom w:val="none" w:sz="0" w:space="0" w:color="auto"/>
            <w:right w:val="none" w:sz="0" w:space="0" w:color="auto"/>
          </w:divBdr>
        </w:div>
        <w:div w:id="1681199999">
          <w:marLeft w:val="640"/>
          <w:marRight w:val="0"/>
          <w:marTop w:val="0"/>
          <w:marBottom w:val="0"/>
          <w:divBdr>
            <w:top w:val="none" w:sz="0" w:space="0" w:color="auto"/>
            <w:left w:val="none" w:sz="0" w:space="0" w:color="auto"/>
            <w:bottom w:val="none" w:sz="0" w:space="0" w:color="auto"/>
            <w:right w:val="none" w:sz="0" w:space="0" w:color="auto"/>
          </w:divBdr>
        </w:div>
        <w:div w:id="131143347">
          <w:marLeft w:val="640"/>
          <w:marRight w:val="0"/>
          <w:marTop w:val="0"/>
          <w:marBottom w:val="0"/>
          <w:divBdr>
            <w:top w:val="none" w:sz="0" w:space="0" w:color="auto"/>
            <w:left w:val="none" w:sz="0" w:space="0" w:color="auto"/>
            <w:bottom w:val="none" w:sz="0" w:space="0" w:color="auto"/>
            <w:right w:val="none" w:sz="0" w:space="0" w:color="auto"/>
          </w:divBdr>
        </w:div>
        <w:div w:id="1674719717">
          <w:marLeft w:val="640"/>
          <w:marRight w:val="0"/>
          <w:marTop w:val="0"/>
          <w:marBottom w:val="0"/>
          <w:divBdr>
            <w:top w:val="none" w:sz="0" w:space="0" w:color="auto"/>
            <w:left w:val="none" w:sz="0" w:space="0" w:color="auto"/>
            <w:bottom w:val="none" w:sz="0" w:space="0" w:color="auto"/>
            <w:right w:val="none" w:sz="0" w:space="0" w:color="auto"/>
          </w:divBdr>
        </w:div>
        <w:div w:id="1097016269">
          <w:marLeft w:val="640"/>
          <w:marRight w:val="0"/>
          <w:marTop w:val="0"/>
          <w:marBottom w:val="0"/>
          <w:divBdr>
            <w:top w:val="none" w:sz="0" w:space="0" w:color="auto"/>
            <w:left w:val="none" w:sz="0" w:space="0" w:color="auto"/>
            <w:bottom w:val="none" w:sz="0" w:space="0" w:color="auto"/>
            <w:right w:val="none" w:sz="0" w:space="0" w:color="auto"/>
          </w:divBdr>
        </w:div>
        <w:div w:id="1878350846">
          <w:marLeft w:val="640"/>
          <w:marRight w:val="0"/>
          <w:marTop w:val="0"/>
          <w:marBottom w:val="0"/>
          <w:divBdr>
            <w:top w:val="none" w:sz="0" w:space="0" w:color="auto"/>
            <w:left w:val="none" w:sz="0" w:space="0" w:color="auto"/>
            <w:bottom w:val="none" w:sz="0" w:space="0" w:color="auto"/>
            <w:right w:val="none" w:sz="0" w:space="0" w:color="auto"/>
          </w:divBdr>
        </w:div>
        <w:div w:id="824277950">
          <w:marLeft w:val="640"/>
          <w:marRight w:val="0"/>
          <w:marTop w:val="0"/>
          <w:marBottom w:val="0"/>
          <w:divBdr>
            <w:top w:val="none" w:sz="0" w:space="0" w:color="auto"/>
            <w:left w:val="none" w:sz="0" w:space="0" w:color="auto"/>
            <w:bottom w:val="none" w:sz="0" w:space="0" w:color="auto"/>
            <w:right w:val="none" w:sz="0" w:space="0" w:color="auto"/>
          </w:divBdr>
        </w:div>
        <w:div w:id="1665476730">
          <w:marLeft w:val="640"/>
          <w:marRight w:val="0"/>
          <w:marTop w:val="0"/>
          <w:marBottom w:val="0"/>
          <w:divBdr>
            <w:top w:val="none" w:sz="0" w:space="0" w:color="auto"/>
            <w:left w:val="none" w:sz="0" w:space="0" w:color="auto"/>
            <w:bottom w:val="none" w:sz="0" w:space="0" w:color="auto"/>
            <w:right w:val="none" w:sz="0" w:space="0" w:color="auto"/>
          </w:divBdr>
        </w:div>
        <w:div w:id="1549805816">
          <w:marLeft w:val="640"/>
          <w:marRight w:val="0"/>
          <w:marTop w:val="0"/>
          <w:marBottom w:val="0"/>
          <w:divBdr>
            <w:top w:val="none" w:sz="0" w:space="0" w:color="auto"/>
            <w:left w:val="none" w:sz="0" w:space="0" w:color="auto"/>
            <w:bottom w:val="none" w:sz="0" w:space="0" w:color="auto"/>
            <w:right w:val="none" w:sz="0" w:space="0" w:color="auto"/>
          </w:divBdr>
        </w:div>
        <w:div w:id="970869269">
          <w:marLeft w:val="640"/>
          <w:marRight w:val="0"/>
          <w:marTop w:val="0"/>
          <w:marBottom w:val="0"/>
          <w:divBdr>
            <w:top w:val="none" w:sz="0" w:space="0" w:color="auto"/>
            <w:left w:val="none" w:sz="0" w:space="0" w:color="auto"/>
            <w:bottom w:val="none" w:sz="0" w:space="0" w:color="auto"/>
            <w:right w:val="none" w:sz="0" w:space="0" w:color="auto"/>
          </w:divBdr>
        </w:div>
      </w:divsChild>
    </w:div>
    <w:div w:id="868302425">
      <w:bodyDiv w:val="1"/>
      <w:marLeft w:val="0"/>
      <w:marRight w:val="0"/>
      <w:marTop w:val="0"/>
      <w:marBottom w:val="0"/>
      <w:divBdr>
        <w:top w:val="none" w:sz="0" w:space="0" w:color="auto"/>
        <w:left w:val="none" w:sz="0" w:space="0" w:color="auto"/>
        <w:bottom w:val="none" w:sz="0" w:space="0" w:color="auto"/>
        <w:right w:val="none" w:sz="0" w:space="0" w:color="auto"/>
      </w:divBdr>
      <w:divsChild>
        <w:div w:id="257296596">
          <w:marLeft w:val="640"/>
          <w:marRight w:val="0"/>
          <w:marTop w:val="0"/>
          <w:marBottom w:val="0"/>
          <w:divBdr>
            <w:top w:val="none" w:sz="0" w:space="0" w:color="auto"/>
            <w:left w:val="none" w:sz="0" w:space="0" w:color="auto"/>
            <w:bottom w:val="none" w:sz="0" w:space="0" w:color="auto"/>
            <w:right w:val="none" w:sz="0" w:space="0" w:color="auto"/>
          </w:divBdr>
        </w:div>
        <w:div w:id="305088574">
          <w:marLeft w:val="640"/>
          <w:marRight w:val="0"/>
          <w:marTop w:val="0"/>
          <w:marBottom w:val="0"/>
          <w:divBdr>
            <w:top w:val="none" w:sz="0" w:space="0" w:color="auto"/>
            <w:left w:val="none" w:sz="0" w:space="0" w:color="auto"/>
            <w:bottom w:val="none" w:sz="0" w:space="0" w:color="auto"/>
            <w:right w:val="none" w:sz="0" w:space="0" w:color="auto"/>
          </w:divBdr>
        </w:div>
        <w:div w:id="970985869">
          <w:marLeft w:val="640"/>
          <w:marRight w:val="0"/>
          <w:marTop w:val="0"/>
          <w:marBottom w:val="0"/>
          <w:divBdr>
            <w:top w:val="none" w:sz="0" w:space="0" w:color="auto"/>
            <w:left w:val="none" w:sz="0" w:space="0" w:color="auto"/>
            <w:bottom w:val="none" w:sz="0" w:space="0" w:color="auto"/>
            <w:right w:val="none" w:sz="0" w:space="0" w:color="auto"/>
          </w:divBdr>
        </w:div>
        <w:div w:id="1044718715">
          <w:marLeft w:val="640"/>
          <w:marRight w:val="0"/>
          <w:marTop w:val="0"/>
          <w:marBottom w:val="0"/>
          <w:divBdr>
            <w:top w:val="none" w:sz="0" w:space="0" w:color="auto"/>
            <w:left w:val="none" w:sz="0" w:space="0" w:color="auto"/>
            <w:bottom w:val="none" w:sz="0" w:space="0" w:color="auto"/>
            <w:right w:val="none" w:sz="0" w:space="0" w:color="auto"/>
          </w:divBdr>
        </w:div>
        <w:div w:id="1122336279">
          <w:marLeft w:val="640"/>
          <w:marRight w:val="0"/>
          <w:marTop w:val="0"/>
          <w:marBottom w:val="0"/>
          <w:divBdr>
            <w:top w:val="none" w:sz="0" w:space="0" w:color="auto"/>
            <w:left w:val="none" w:sz="0" w:space="0" w:color="auto"/>
            <w:bottom w:val="none" w:sz="0" w:space="0" w:color="auto"/>
            <w:right w:val="none" w:sz="0" w:space="0" w:color="auto"/>
          </w:divBdr>
        </w:div>
        <w:div w:id="1276214856">
          <w:marLeft w:val="640"/>
          <w:marRight w:val="0"/>
          <w:marTop w:val="0"/>
          <w:marBottom w:val="0"/>
          <w:divBdr>
            <w:top w:val="none" w:sz="0" w:space="0" w:color="auto"/>
            <w:left w:val="none" w:sz="0" w:space="0" w:color="auto"/>
            <w:bottom w:val="none" w:sz="0" w:space="0" w:color="auto"/>
            <w:right w:val="none" w:sz="0" w:space="0" w:color="auto"/>
          </w:divBdr>
        </w:div>
        <w:div w:id="1686594760">
          <w:marLeft w:val="640"/>
          <w:marRight w:val="0"/>
          <w:marTop w:val="0"/>
          <w:marBottom w:val="0"/>
          <w:divBdr>
            <w:top w:val="none" w:sz="0" w:space="0" w:color="auto"/>
            <w:left w:val="none" w:sz="0" w:space="0" w:color="auto"/>
            <w:bottom w:val="none" w:sz="0" w:space="0" w:color="auto"/>
            <w:right w:val="none" w:sz="0" w:space="0" w:color="auto"/>
          </w:divBdr>
        </w:div>
        <w:div w:id="2023628363">
          <w:marLeft w:val="640"/>
          <w:marRight w:val="0"/>
          <w:marTop w:val="0"/>
          <w:marBottom w:val="0"/>
          <w:divBdr>
            <w:top w:val="none" w:sz="0" w:space="0" w:color="auto"/>
            <w:left w:val="none" w:sz="0" w:space="0" w:color="auto"/>
            <w:bottom w:val="none" w:sz="0" w:space="0" w:color="auto"/>
            <w:right w:val="none" w:sz="0" w:space="0" w:color="auto"/>
          </w:divBdr>
        </w:div>
        <w:div w:id="2029019945">
          <w:marLeft w:val="640"/>
          <w:marRight w:val="0"/>
          <w:marTop w:val="0"/>
          <w:marBottom w:val="0"/>
          <w:divBdr>
            <w:top w:val="none" w:sz="0" w:space="0" w:color="auto"/>
            <w:left w:val="none" w:sz="0" w:space="0" w:color="auto"/>
            <w:bottom w:val="none" w:sz="0" w:space="0" w:color="auto"/>
            <w:right w:val="none" w:sz="0" w:space="0" w:color="auto"/>
          </w:divBdr>
        </w:div>
      </w:divsChild>
    </w:div>
    <w:div w:id="873661925">
      <w:bodyDiv w:val="1"/>
      <w:marLeft w:val="0"/>
      <w:marRight w:val="0"/>
      <w:marTop w:val="0"/>
      <w:marBottom w:val="0"/>
      <w:divBdr>
        <w:top w:val="none" w:sz="0" w:space="0" w:color="auto"/>
        <w:left w:val="none" w:sz="0" w:space="0" w:color="auto"/>
        <w:bottom w:val="none" w:sz="0" w:space="0" w:color="auto"/>
        <w:right w:val="none" w:sz="0" w:space="0" w:color="auto"/>
      </w:divBdr>
      <w:divsChild>
        <w:div w:id="126944320">
          <w:marLeft w:val="640"/>
          <w:marRight w:val="0"/>
          <w:marTop w:val="0"/>
          <w:marBottom w:val="0"/>
          <w:divBdr>
            <w:top w:val="none" w:sz="0" w:space="0" w:color="auto"/>
            <w:left w:val="none" w:sz="0" w:space="0" w:color="auto"/>
            <w:bottom w:val="none" w:sz="0" w:space="0" w:color="auto"/>
            <w:right w:val="none" w:sz="0" w:space="0" w:color="auto"/>
          </w:divBdr>
        </w:div>
        <w:div w:id="335427911">
          <w:marLeft w:val="640"/>
          <w:marRight w:val="0"/>
          <w:marTop w:val="0"/>
          <w:marBottom w:val="0"/>
          <w:divBdr>
            <w:top w:val="none" w:sz="0" w:space="0" w:color="auto"/>
            <w:left w:val="none" w:sz="0" w:space="0" w:color="auto"/>
            <w:bottom w:val="none" w:sz="0" w:space="0" w:color="auto"/>
            <w:right w:val="none" w:sz="0" w:space="0" w:color="auto"/>
          </w:divBdr>
        </w:div>
        <w:div w:id="574169131">
          <w:marLeft w:val="640"/>
          <w:marRight w:val="0"/>
          <w:marTop w:val="0"/>
          <w:marBottom w:val="0"/>
          <w:divBdr>
            <w:top w:val="none" w:sz="0" w:space="0" w:color="auto"/>
            <w:left w:val="none" w:sz="0" w:space="0" w:color="auto"/>
            <w:bottom w:val="none" w:sz="0" w:space="0" w:color="auto"/>
            <w:right w:val="none" w:sz="0" w:space="0" w:color="auto"/>
          </w:divBdr>
        </w:div>
        <w:div w:id="583800644">
          <w:marLeft w:val="640"/>
          <w:marRight w:val="0"/>
          <w:marTop w:val="0"/>
          <w:marBottom w:val="0"/>
          <w:divBdr>
            <w:top w:val="none" w:sz="0" w:space="0" w:color="auto"/>
            <w:left w:val="none" w:sz="0" w:space="0" w:color="auto"/>
            <w:bottom w:val="none" w:sz="0" w:space="0" w:color="auto"/>
            <w:right w:val="none" w:sz="0" w:space="0" w:color="auto"/>
          </w:divBdr>
        </w:div>
        <w:div w:id="656423583">
          <w:marLeft w:val="640"/>
          <w:marRight w:val="0"/>
          <w:marTop w:val="0"/>
          <w:marBottom w:val="0"/>
          <w:divBdr>
            <w:top w:val="none" w:sz="0" w:space="0" w:color="auto"/>
            <w:left w:val="none" w:sz="0" w:space="0" w:color="auto"/>
            <w:bottom w:val="none" w:sz="0" w:space="0" w:color="auto"/>
            <w:right w:val="none" w:sz="0" w:space="0" w:color="auto"/>
          </w:divBdr>
        </w:div>
        <w:div w:id="729351572">
          <w:marLeft w:val="640"/>
          <w:marRight w:val="0"/>
          <w:marTop w:val="0"/>
          <w:marBottom w:val="0"/>
          <w:divBdr>
            <w:top w:val="none" w:sz="0" w:space="0" w:color="auto"/>
            <w:left w:val="none" w:sz="0" w:space="0" w:color="auto"/>
            <w:bottom w:val="none" w:sz="0" w:space="0" w:color="auto"/>
            <w:right w:val="none" w:sz="0" w:space="0" w:color="auto"/>
          </w:divBdr>
        </w:div>
        <w:div w:id="793253410">
          <w:marLeft w:val="640"/>
          <w:marRight w:val="0"/>
          <w:marTop w:val="0"/>
          <w:marBottom w:val="0"/>
          <w:divBdr>
            <w:top w:val="none" w:sz="0" w:space="0" w:color="auto"/>
            <w:left w:val="none" w:sz="0" w:space="0" w:color="auto"/>
            <w:bottom w:val="none" w:sz="0" w:space="0" w:color="auto"/>
            <w:right w:val="none" w:sz="0" w:space="0" w:color="auto"/>
          </w:divBdr>
        </w:div>
        <w:div w:id="1082141292">
          <w:marLeft w:val="640"/>
          <w:marRight w:val="0"/>
          <w:marTop w:val="0"/>
          <w:marBottom w:val="0"/>
          <w:divBdr>
            <w:top w:val="none" w:sz="0" w:space="0" w:color="auto"/>
            <w:left w:val="none" w:sz="0" w:space="0" w:color="auto"/>
            <w:bottom w:val="none" w:sz="0" w:space="0" w:color="auto"/>
            <w:right w:val="none" w:sz="0" w:space="0" w:color="auto"/>
          </w:divBdr>
        </w:div>
        <w:div w:id="1264413528">
          <w:marLeft w:val="640"/>
          <w:marRight w:val="0"/>
          <w:marTop w:val="0"/>
          <w:marBottom w:val="0"/>
          <w:divBdr>
            <w:top w:val="none" w:sz="0" w:space="0" w:color="auto"/>
            <w:left w:val="none" w:sz="0" w:space="0" w:color="auto"/>
            <w:bottom w:val="none" w:sz="0" w:space="0" w:color="auto"/>
            <w:right w:val="none" w:sz="0" w:space="0" w:color="auto"/>
          </w:divBdr>
        </w:div>
        <w:div w:id="1384020619">
          <w:marLeft w:val="640"/>
          <w:marRight w:val="0"/>
          <w:marTop w:val="0"/>
          <w:marBottom w:val="0"/>
          <w:divBdr>
            <w:top w:val="none" w:sz="0" w:space="0" w:color="auto"/>
            <w:left w:val="none" w:sz="0" w:space="0" w:color="auto"/>
            <w:bottom w:val="none" w:sz="0" w:space="0" w:color="auto"/>
            <w:right w:val="none" w:sz="0" w:space="0" w:color="auto"/>
          </w:divBdr>
        </w:div>
        <w:div w:id="1416122205">
          <w:marLeft w:val="640"/>
          <w:marRight w:val="0"/>
          <w:marTop w:val="0"/>
          <w:marBottom w:val="0"/>
          <w:divBdr>
            <w:top w:val="none" w:sz="0" w:space="0" w:color="auto"/>
            <w:left w:val="none" w:sz="0" w:space="0" w:color="auto"/>
            <w:bottom w:val="none" w:sz="0" w:space="0" w:color="auto"/>
            <w:right w:val="none" w:sz="0" w:space="0" w:color="auto"/>
          </w:divBdr>
        </w:div>
        <w:div w:id="2005624527">
          <w:marLeft w:val="640"/>
          <w:marRight w:val="0"/>
          <w:marTop w:val="0"/>
          <w:marBottom w:val="0"/>
          <w:divBdr>
            <w:top w:val="none" w:sz="0" w:space="0" w:color="auto"/>
            <w:left w:val="none" w:sz="0" w:space="0" w:color="auto"/>
            <w:bottom w:val="none" w:sz="0" w:space="0" w:color="auto"/>
            <w:right w:val="none" w:sz="0" w:space="0" w:color="auto"/>
          </w:divBdr>
        </w:div>
        <w:div w:id="2096706966">
          <w:marLeft w:val="640"/>
          <w:marRight w:val="0"/>
          <w:marTop w:val="0"/>
          <w:marBottom w:val="0"/>
          <w:divBdr>
            <w:top w:val="none" w:sz="0" w:space="0" w:color="auto"/>
            <w:left w:val="none" w:sz="0" w:space="0" w:color="auto"/>
            <w:bottom w:val="none" w:sz="0" w:space="0" w:color="auto"/>
            <w:right w:val="none" w:sz="0" w:space="0" w:color="auto"/>
          </w:divBdr>
        </w:div>
      </w:divsChild>
    </w:div>
    <w:div w:id="912081864">
      <w:bodyDiv w:val="1"/>
      <w:marLeft w:val="0"/>
      <w:marRight w:val="0"/>
      <w:marTop w:val="0"/>
      <w:marBottom w:val="0"/>
      <w:divBdr>
        <w:top w:val="none" w:sz="0" w:space="0" w:color="auto"/>
        <w:left w:val="none" w:sz="0" w:space="0" w:color="auto"/>
        <w:bottom w:val="none" w:sz="0" w:space="0" w:color="auto"/>
        <w:right w:val="none" w:sz="0" w:space="0" w:color="auto"/>
      </w:divBdr>
      <w:divsChild>
        <w:div w:id="19165403">
          <w:marLeft w:val="640"/>
          <w:marRight w:val="0"/>
          <w:marTop w:val="0"/>
          <w:marBottom w:val="0"/>
          <w:divBdr>
            <w:top w:val="none" w:sz="0" w:space="0" w:color="auto"/>
            <w:left w:val="none" w:sz="0" w:space="0" w:color="auto"/>
            <w:bottom w:val="none" w:sz="0" w:space="0" w:color="auto"/>
            <w:right w:val="none" w:sz="0" w:space="0" w:color="auto"/>
          </w:divBdr>
        </w:div>
        <w:div w:id="25833274">
          <w:marLeft w:val="640"/>
          <w:marRight w:val="0"/>
          <w:marTop w:val="0"/>
          <w:marBottom w:val="0"/>
          <w:divBdr>
            <w:top w:val="none" w:sz="0" w:space="0" w:color="auto"/>
            <w:left w:val="none" w:sz="0" w:space="0" w:color="auto"/>
            <w:bottom w:val="none" w:sz="0" w:space="0" w:color="auto"/>
            <w:right w:val="none" w:sz="0" w:space="0" w:color="auto"/>
          </w:divBdr>
        </w:div>
        <w:div w:id="65881781">
          <w:marLeft w:val="640"/>
          <w:marRight w:val="0"/>
          <w:marTop w:val="0"/>
          <w:marBottom w:val="0"/>
          <w:divBdr>
            <w:top w:val="none" w:sz="0" w:space="0" w:color="auto"/>
            <w:left w:val="none" w:sz="0" w:space="0" w:color="auto"/>
            <w:bottom w:val="none" w:sz="0" w:space="0" w:color="auto"/>
            <w:right w:val="none" w:sz="0" w:space="0" w:color="auto"/>
          </w:divBdr>
        </w:div>
        <w:div w:id="97332948">
          <w:marLeft w:val="640"/>
          <w:marRight w:val="0"/>
          <w:marTop w:val="0"/>
          <w:marBottom w:val="0"/>
          <w:divBdr>
            <w:top w:val="none" w:sz="0" w:space="0" w:color="auto"/>
            <w:left w:val="none" w:sz="0" w:space="0" w:color="auto"/>
            <w:bottom w:val="none" w:sz="0" w:space="0" w:color="auto"/>
            <w:right w:val="none" w:sz="0" w:space="0" w:color="auto"/>
          </w:divBdr>
        </w:div>
        <w:div w:id="106900943">
          <w:marLeft w:val="640"/>
          <w:marRight w:val="0"/>
          <w:marTop w:val="0"/>
          <w:marBottom w:val="0"/>
          <w:divBdr>
            <w:top w:val="none" w:sz="0" w:space="0" w:color="auto"/>
            <w:left w:val="none" w:sz="0" w:space="0" w:color="auto"/>
            <w:bottom w:val="none" w:sz="0" w:space="0" w:color="auto"/>
            <w:right w:val="none" w:sz="0" w:space="0" w:color="auto"/>
          </w:divBdr>
        </w:div>
        <w:div w:id="166142620">
          <w:marLeft w:val="640"/>
          <w:marRight w:val="0"/>
          <w:marTop w:val="0"/>
          <w:marBottom w:val="0"/>
          <w:divBdr>
            <w:top w:val="none" w:sz="0" w:space="0" w:color="auto"/>
            <w:left w:val="none" w:sz="0" w:space="0" w:color="auto"/>
            <w:bottom w:val="none" w:sz="0" w:space="0" w:color="auto"/>
            <w:right w:val="none" w:sz="0" w:space="0" w:color="auto"/>
          </w:divBdr>
        </w:div>
        <w:div w:id="198053552">
          <w:marLeft w:val="640"/>
          <w:marRight w:val="0"/>
          <w:marTop w:val="0"/>
          <w:marBottom w:val="0"/>
          <w:divBdr>
            <w:top w:val="none" w:sz="0" w:space="0" w:color="auto"/>
            <w:left w:val="none" w:sz="0" w:space="0" w:color="auto"/>
            <w:bottom w:val="none" w:sz="0" w:space="0" w:color="auto"/>
            <w:right w:val="none" w:sz="0" w:space="0" w:color="auto"/>
          </w:divBdr>
        </w:div>
        <w:div w:id="386414996">
          <w:marLeft w:val="640"/>
          <w:marRight w:val="0"/>
          <w:marTop w:val="0"/>
          <w:marBottom w:val="0"/>
          <w:divBdr>
            <w:top w:val="none" w:sz="0" w:space="0" w:color="auto"/>
            <w:left w:val="none" w:sz="0" w:space="0" w:color="auto"/>
            <w:bottom w:val="none" w:sz="0" w:space="0" w:color="auto"/>
            <w:right w:val="none" w:sz="0" w:space="0" w:color="auto"/>
          </w:divBdr>
        </w:div>
        <w:div w:id="443161429">
          <w:marLeft w:val="640"/>
          <w:marRight w:val="0"/>
          <w:marTop w:val="0"/>
          <w:marBottom w:val="0"/>
          <w:divBdr>
            <w:top w:val="none" w:sz="0" w:space="0" w:color="auto"/>
            <w:left w:val="none" w:sz="0" w:space="0" w:color="auto"/>
            <w:bottom w:val="none" w:sz="0" w:space="0" w:color="auto"/>
            <w:right w:val="none" w:sz="0" w:space="0" w:color="auto"/>
          </w:divBdr>
        </w:div>
        <w:div w:id="466629066">
          <w:marLeft w:val="640"/>
          <w:marRight w:val="0"/>
          <w:marTop w:val="0"/>
          <w:marBottom w:val="0"/>
          <w:divBdr>
            <w:top w:val="none" w:sz="0" w:space="0" w:color="auto"/>
            <w:left w:val="none" w:sz="0" w:space="0" w:color="auto"/>
            <w:bottom w:val="none" w:sz="0" w:space="0" w:color="auto"/>
            <w:right w:val="none" w:sz="0" w:space="0" w:color="auto"/>
          </w:divBdr>
        </w:div>
        <w:div w:id="501748881">
          <w:marLeft w:val="640"/>
          <w:marRight w:val="0"/>
          <w:marTop w:val="0"/>
          <w:marBottom w:val="0"/>
          <w:divBdr>
            <w:top w:val="none" w:sz="0" w:space="0" w:color="auto"/>
            <w:left w:val="none" w:sz="0" w:space="0" w:color="auto"/>
            <w:bottom w:val="none" w:sz="0" w:space="0" w:color="auto"/>
            <w:right w:val="none" w:sz="0" w:space="0" w:color="auto"/>
          </w:divBdr>
        </w:div>
        <w:div w:id="594676609">
          <w:marLeft w:val="640"/>
          <w:marRight w:val="0"/>
          <w:marTop w:val="0"/>
          <w:marBottom w:val="0"/>
          <w:divBdr>
            <w:top w:val="none" w:sz="0" w:space="0" w:color="auto"/>
            <w:left w:val="none" w:sz="0" w:space="0" w:color="auto"/>
            <w:bottom w:val="none" w:sz="0" w:space="0" w:color="auto"/>
            <w:right w:val="none" w:sz="0" w:space="0" w:color="auto"/>
          </w:divBdr>
        </w:div>
        <w:div w:id="619268684">
          <w:marLeft w:val="640"/>
          <w:marRight w:val="0"/>
          <w:marTop w:val="0"/>
          <w:marBottom w:val="0"/>
          <w:divBdr>
            <w:top w:val="none" w:sz="0" w:space="0" w:color="auto"/>
            <w:left w:val="none" w:sz="0" w:space="0" w:color="auto"/>
            <w:bottom w:val="none" w:sz="0" w:space="0" w:color="auto"/>
            <w:right w:val="none" w:sz="0" w:space="0" w:color="auto"/>
          </w:divBdr>
        </w:div>
        <w:div w:id="921184344">
          <w:marLeft w:val="640"/>
          <w:marRight w:val="0"/>
          <w:marTop w:val="0"/>
          <w:marBottom w:val="0"/>
          <w:divBdr>
            <w:top w:val="none" w:sz="0" w:space="0" w:color="auto"/>
            <w:left w:val="none" w:sz="0" w:space="0" w:color="auto"/>
            <w:bottom w:val="none" w:sz="0" w:space="0" w:color="auto"/>
            <w:right w:val="none" w:sz="0" w:space="0" w:color="auto"/>
          </w:divBdr>
        </w:div>
        <w:div w:id="985165997">
          <w:marLeft w:val="640"/>
          <w:marRight w:val="0"/>
          <w:marTop w:val="0"/>
          <w:marBottom w:val="0"/>
          <w:divBdr>
            <w:top w:val="none" w:sz="0" w:space="0" w:color="auto"/>
            <w:left w:val="none" w:sz="0" w:space="0" w:color="auto"/>
            <w:bottom w:val="none" w:sz="0" w:space="0" w:color="auto"/>
            <w:right w:val="none" w:sz="0" w:space="0" w:color="auto"/>
          </w:divBdr>
        </w:div>
        <w:div w:id="1319117723">
          <w:marLeft w:val="640"/>
          <w:marRight w:val="0"/>
          <w:marTop w:val="0"/>
          <w:marBottom w:val="0"/>
          <w:divBdr>
            <w:top w:val="none" w:sz="0" w:space="0" w:color="auto"/>
            <w:left w:val="none" w:sz="0" w:space="0" w:color="auto"/>
            <w:bottom w:val="none" w:sz="0" w:space="0" w:color="auto"/>
            <w:right w:val="none" w:sz="0" w:space="0" w:color="auto"/>
          </w:divBdr>
        </w:div>
        <w:div w:id="1454324837">
          <w:marLeft w:val="640"/>
          <w:marRight w:val="0"/>
          <w:marTop w:val="0"/>
          <w:marBottom w:val="0"/>
          <w:divBdr>
            <w:top w:val="none" w:sz="0" w:space="0" w:color="auto"/>
            <w:left w:val="none" w:sz="0" w:space="0" w:color="auto"/>
            <w:bottom w:val="none" w:sz="0" w:space="0" w:color="auto"/>
            <w:right w:val="none" w:sz="0" w:space="0" w:color="auto"/>
          </w:divBdr>
        </w:div>
        <w:div w:id="1602688366">
          <w:marLeft w:val="640"/>
          <w:marRight w:val="0"/>
          <w:marTop w:val="0"/>
          <w:marBottom w:val="0"/>
          <w:divBdr>
            <w:top w:val="none" w:sz="0" w:space="0" w:color="auto"/>
            <w:left w:val="none" w:sz="0" w:space="0" w:color="auto"/>
            <w:bottom w:val="none" w:sz="0" w:space="0" w:color="auto"/>
            <w:right w:val="none" w:sz="0" w:space="0" w:color="auto"/>
          </w:divBdr>
        </w:div>
        <w:div w:id="1607732879">
          <w:marLeft w:val="640"/>
          <w:marRight w:val="0"/>
          <w:marTop w:val="0"/>
          <w:marBottom w:val="0"/>
          <w:divBdr>
            <w:top w:val="none" w:sz="0" w:space="0" w:color="auto"/>
            <w:left w:val="none" w:sz="0" w:space="0" w:color="auto"/>
            <w:bottom w:val="none" w:sz="0" w:space="0" w:color="auto"/>
            <w:right w:val="none" w:sz="0" w:space="0" w:color="auto"/>
          </w:divBdr>
        </w:div>
        <w:div w:id="1796212492">
          <w:marLeft w:val="640"/>
          <w:marRight w:val="0"/>
          <w:marTop w:val="0"/>
          <w:marBottom w:val="0"/>
          <w:divBdr>
            <w:top w:val="none" w:sz="0" w:space="0" w:color="auto"/>
            <w:left w:val="none" w:sz="0" w:space="0" w:color="auto"/>
            <w:bottom w:val="none" w:sz="0" w:space="0" w:color="auto"/>
            <w:right w:val="none" w:sz="0" w:space="0" w:color="auto"/>
          </w:divBdr>
        </w:div>
        <w:div w:id="1847358834">
          <w:marLeft w:val="640"/>
          <w:marRight w:val="0"/>
          <w:marTop w:val="0"/>
          <w:marBottom w:val="0"/>
          <w:divBdr>
            <w:top w:val="none" w:sz="0" w:space="0" w:color="auto"/>
            <w:left w:val="none" w:sz="0" w:space="0" w:color="auto"/>
            <w:bottom w:val="none" w:sz="0" w:space="0" w:color="auto"/>
            <w:right w:val="none" w:sz="0" w:space="0" w:color="auto"/>
          </w:divBdr>
        </w:div>
        <w:div w:id="1920406052">
          <w:marLeft w:val="640"/>
          <w:marRight w:val="0"/>
          <w:marTop w:val="0"/>
          <w:marBottom w:val="0"/>
          <w:divBdr>
            <w:top w:val="none" w:sz="0" w:space="0" w:color="auto"/>
            <w:left w:val="none" w:sz="0" w:space="0" w:color="auto"/>
            <w:bottom w:val="none" w:sz="0" w:space="0" w:color="auto"/>
            <w:right w:val="none" w:sz="0" w:space="0" w:color="auto"/>
          </w:divBdr>
        </w:div>
        <w:div w:id="1974288601">
          <w:marLeft w:val="640"/>
          <w:marRight w:val="0"/>
          <w:marTop w:val="0"/>
          <w:marBottom w:val="0"/>
          <w:divBdr>
            <w:top w:val="none" w:sz="0" w:space="0" w:color="auto"/>
            <w:left w:val="none" w:sz="0" w:space="0" w:color="auto"/>
            <w:bottom w:val="none" w:sz="0" w:space="0" w:color="auto"/>
            <w:right w:val="none" w:sz="0" w:space="0" w:color="auto"/>
          </w:divBdr>
        </w:div>
      </w:divsChild>
    </w:div>
    <w:div w:id="921572905">
      <w:bodyDiv w:val="1"/>
      <w:marLeft w:val="0"/>
      <w:marRight w:val="0"/>
      <w:marTop w:val="0"/>
      <w:marBottom w:val="0"/>
      <w:divBdr>
        <w:top w:val="none" w:sz="0" w:space="0" w:color="auto"/>
        <w:left w:val="none" w:sz="0" w:space="0" w:color="auto"/>
        <w:bottom w:val="none" w:sz="0" w:space="0" w:color="auto"/>
        <w:right w:val="none" w:sz="0" w:space="0" w:color="auto"/>
      </w:divBdr>
      <w:divsChild>
        <w:div w:id="19818686">
          <w:marLeft w:val="640"/>
          <w:marRight w:val="0"/>
          <w:marTop w:val="0"/>
          <w:marBottom w:val="0"/>
          <w:divBdr>
            <w:top w:val="none" w:sz="0" w:space="0" w:color="auto"/>
            <w:left w:val="none" w:sz="0" w:space="0" w:color="auto"/>
            <w:bottom w:val="none" w:sz="0" w:space="0" w:color="auto"/>
            <w:right w:val="none" w:sz="0" w:space="0" w:color="auto"/>
          </w:divBdr>
        </w:div>
        <w:div w:id="319315290">
          <w:marLeft w:val="640"/>
          <w:marRight w:val="0"/>
          <w:marTop w:val="0"/>
          <w:marBottom w:val="0"/>
          <w:divBdr>
            <w:top w:val="none" w:sz="0" w:space="0" w:color="auto"/>
            <w:left w:val="none" w:sz="0" w:space="0" w:color="auto"/>
            <w:bottom w:val="none" w:sz="0" w:space="0" w:color="auto"/>
            <w:right w:val="none" w:sz="0" w:space="0" w:color="auto"/>
          </w:divBdr>
        </w:div>
        <w:div w:id="356854623">
          <w:marLeft w:val="640"/>
          <w:marRight w:val="0"/>
          <w:marTop w:val="0"/>
          <w:marBottom w:val="0"/>
          <w:divBdr>
            <w:top w:val="none" w:sz="0" w:space="0" w:color="auto"/>
            <w:left w:val="none" w:sz="0" w:space="0" w:color="auto"/>
            <w:bottom w:val="none" w:sz="0" w:space="0" w:color="auto"/>
            <w:right w:val="none" w:sz="0" w:space="0" w:color="auto"/>
          </w:divBdr>
        </w:div>
        <w:div w:id="386956031">
          <w:marLeft w:val="640"/>
          <w:marRight w:val="0"/>
          <w:marTop w:val="0"/>
          <w:marBottom w:val="0"/>
          <w:divBdr>
            <w:top w:val="none" w:sz="0" w:space="0" w:color="auto"/>
            <w:left w:val="none" w:sz="0" w:space="0" w:color="auto"/>
            <w:bottom w:val="none" w:sz="0" w:space="0" w:color="auto"/>
            <w:right w:val="none" w:sz="0" w:space="0" w:color="auto"/>
          </w:divBdr>
        </w:div>
        <w:div w:id="465199722">
          <w:marLeft w:val="640"/>
          <w:marRight w:val="0"/>
          <w:marTop w:val="0"/>
          <w:marBottom w:val="0"/>
          <w:divBdr>
            <w:top w:val="none" w:sz="0" w:space="0" w:color="auto"/>
            <w:left w:val="none" w:sz="0" w:space="0" w:color="auto"/>
            <w:bottom w:val="none" w:sz="0" w:space="0" w:color="auto"/>
            <w:right w:val="none" w:sz="0" w:space="0" w:color="auto"/>
          </w:divBdr>
        </w:div>
        <w:div w:id="472137693">
          <w:marLeft w:val="640"/>
          <w:marRight w:val="0"/>
          <w:marTop w:val="0"/>
          <w:marBottom w:val="0"/>
          <w:divBdr>
            <w:top w:val="none" w:sz="0" w:space="0" w:color="auto"/>
            <w:left w:val="none" w:sz="0" w:space="0" w:color="auto"/>
            <w:bottom w:val="none" w:sz="0" w:space="0" w:color="auto"/>
            <w:right w:val="none" w:sz="0" w:space="0" w:color="auto"/>
          </w:divBdr>
        </w:div>
        <w:div w:id="542332473">
          <w:marLeft w:val="640"/>
          <w:marRight w:val="0"/>
          <w:marTop w:val="0"/>
          <w:marBottom w:val="0"/>
          <w:divBdr>
            <w:top w:val="none" w:sz="0" w:space="0" w:color="auto"/>
            <w:left w:val="none" w:sz="0" w:space="0" w:color="auto"/>
            <w:bottom w:val="none" w:sz="0" w:space="0" w:color="auto"/>
            <w:right w:val="none" w:sz="0" w:space="0" w:color="auto"/>
          </w:divBdr>
        </w:div>
        <w:div w:id="755901566">
          <w:marLeft w:val="640"/>
          <w:marRight w:val="0"/>
          <w:marTop w:val="0"/>
          <w:marBottom w:val="0"/>
          <w:divBdr>
            <w:top w:val="none" w:sz="0" w:space="0" w:color="auto"/>
            <w:left w:val="none" w:sz="0" w:space="0" w:color="auto"/>
            <w:bottom w:val="none" w:sz="0" w:space="0" w:color="auto"/>
            <w:right w:val="none" w:sz="0" w:space="0" w:color="auto"/>
          </w:divBdr>
        </w:div>
        <w:div w:id="796488327">
          <w:marLeft w:val="640"/>
          <w:marRight w:val="0"/>
          <w:marTop w:val="0"/>
          <w:marBottom w:val="0"/>
          <w:divBdr>
            <w:top w:val="none" w:sz="0" w:space="0" w:color="auto"/>
            <w:left w:val="none" w:sz="0" w:space="0" w:color="auto"/>
            <w:bottom w:val="none" w:sz="0" w:space="0" w:color="auto"/>
            <w:right w:val="none" w:sz="0" w:space="0" w:color="auto"/>
          </w:divBdr>
        </w:div>
        <w:div w:id="986471817">
          <w:marLeft w:val="640"/>
          <w:marRight w:val="0"/>
          <w:marTop w:val="0"/>
          <w:marBottom w:val="0"/>
          <w:divBdr>
            <w:top w:val="none" w:sz="0" w:space="0" w:color="auto"/>
            <w:left w:val="none" w:sz="0" w:space="0" w:color="auto"/>
            <w:bottom w:val="none" w:sz="0" w:space="0" w:color="auto"/>
            <w:right w:val="none" w:sz="0" w:space="0" w:color="auto"/>
          </w:divBdr>
        </w:div>
        <w:div w:id="1056666778">
          <w:marLeft w:val="640"/>
          <w:marRight w:val="0"/>
          <w:marTop w:val="0"/>
          <w:marBottom w:val="0"/>
          <w:divBdr>
            <w:top w:val="none" w:sz="0" w:space="0" w:color="auto"/>
            <w:left w:val="none" w:sz="0" w:space="0" w:color="auto"/>
            <w:bottom w:val="none" w:sz="0" w:space="0" w:color="auto"/>
            <w:right w:val="none" w:sz="0" w:space="0" w:color="auto"/>
          </w:divBdr>
        </w:div>
        <w:div w:id="1073087287">
          <w:marLeft w:val="640"/>
          <w:marRight w:val="0"/>
          <w:marTop w:val="0"/>
          <w:marBottom w:val="0"/>
          <w:divBdr>
            <w:top w:val="none" w:sz="0" w:space="0" w:color="auto"/>
            <w:left w:val="none" w:sz="0" w:space="0" w:color="auto"/>
            <w:bottom w:val="none" w:sz="0" w:space="0" w:color="auto"/>
            <w:right w:val="none" w:sz="0" w:space="0" w:color="auto"/>
          </w:divBdr>
        </w:div>
        <w:div w:id="1304967146">
          <w:marLeft w:val="640"/>
          <w:marRight w:val="0"/>
          <w:marTop w:val="0"/>
          <w:marBottom w:val="0"/>
          <w:divBdr>
            <w:top w:val="none" w:sz="0" w:space="0" w:color="auto"/>
            <w:left w:val="none" w:sz="0" w:space="0" w:color="auto"/>
            <w:bottom w:val="none" w:sz="0" w:space="0" w:color="auto"/>
            <w:right w:val="none" w:sz="0" w:space="0" w:color="auto"/>
          </w:divBdr>
        </w:div>
        <w:div w:id="1314988803">
          <w:marLeft w:val="640"/>
          <w:marRight w:val="0"/>
          <w:marTop w:val="0"/>
          <w:marBottom w:val="0"/>
          <w:divBdr>
            <w:top w:val="none" w:sz="0" w:space="0" w:color="auto"/>
            <w:left w:val="none" w:sz="0" w:space="0" w:color="auto"/>
            <w:bottom w:val="none" w:sz="0" w:space="0" w:color="auto"/>
            <w:right w:val="none" w:sz="0" w:space="0" w:color="auto"/>
          </w:divBdr>
        </w:div>
        <w:div w:id="1516723086">
          <w:marLeft w:val="640"/>
          <w:marRight w:val="0"/>
          <w:marTop w:val="0"/>
          <w:marBottom w:val="0"/>
          <w:divBdr>
            <w:top w:val="none" w:sz="0" w:space="0" w:color="auto"/>
            <w:left w:val="none" w:sz="0" w:space="0" w:color="auto"/>
            <w:bottom w:val="none" w:sz="0" w:space="0" w:color="auto"/>
            <w:right w:val="none" w:sz="0" w:space="0" w:color="auto"/>
          </w:divBdr>
        </w:div>
        <w:div w:id="1579172276">
          <w:marLeft w:val="640"/>
          <w:marRight w:val="0"/>
          <w:marTop w:val="0"/>
          <w:marBottom w:val="0"/>
          <w:divBdr>
            <w:top w:val="none" w:sz="0" w:space="0" w:color="auto"/>
            <w:left w:val="none" w:sz="0" w:space="0" w:color="auto"/>
            <w:bottom w:val="none" w:sz="0" w:space="0" w:color="auto"/>
            <w:right w:val="none" w:sz="0" w:space="0" w:color="auto"/>
          </w:divBdr>
        </w:div>
        <w:div w:id="1607695190">
          <w:marLeft w:val="640"/>
          <w:marRight w:val="0"/>
          <w:marTop w:val="0"/>
          <w:marBottom w:val="0"/>
          <w:divBdr>
            <w:top w:val="none" w:sz="0" w:space="0" w:color="auto"/>
            <w:left w:val="none" w:sz="0" w:space="0" w:color="auto"/>
            <w:bottom w:val="none" w:sz="0" w:space="0" w:color="auto"/>
            <w:right w:val="none" w:sz="0" w:space="0" w:color="auto"/>
          </w:divBdr>
        </w:div>
        <w:div w:id="1729184829">
          <w:marLeft w:val="640"/>
          <w:marRight w:val="0"/>
          <w:marTop w:val="0"/>
          <w:marBottom w:val="0"/>
          <w:divBdr>
            <w:top w:val="none" w:sz="0" w:space="0" w:color="auto"/>
            <w:left w:val="none" w:sz="0" w:space="0" w:color="auto"/>
            <w:bottom w:val="none" w:sz="0" w:space="0" w:color="auto"/>
            <w:right w:val="none" w:sz="0" w:space="0" w:color="auto"/>
          </w:divBdr>
        </w:div>
        <w:div w:id="1740051313">
          <w:marLeft w:val="640"/>
          <w:marRight w:val="0"/>
          <w:marTop w:val="0"/>
          <w:marBottom w:val="0"/>
          <w:divBdr>
            <w:top w:val="none" w:sz="0" w:space="0" w:color="auto"/>
            <w:left w:val="none" w:sz="0" w:space="0" w:color="auto"/>
            <w:bottom w:val="none" w:sz="0" w:space="0" w:color="auto"/>
            <w:right w:val="none" w:sz="0" w:space="0" w:color="auto"/>
          </w:divBdr>
        </w:div>
        <w:div w:id="1816874513">
          <w:marLeft w:val="640"/>
          <w:marRight w:val="0"/>
          <w:marTop w:val="0"/>
          <w:marBottom w:val="0"/>
          <w:divBdr>
            <w:top w:val="none" w:sz="0" w:space="0" w:color="auto"/>
            <w:left w:val="none" w:sz="0" w:space="0" w:color="auto"/>
            <w:bottom w:val="none" w:sz="0" w:space="0" w:color="auto"/>
            <w:right w:val="none" w:sz="0" w:space="0" w:color="auto"/>
          </w:divBdr>
        </w:div>
        <w:div w:id="1827285213">
          <w:marLeft w:val="640"/>
          <w:marRight w:val="0"/>
          <w:marTop w:val="0"/>
          <w:marBottom w:val="0"/>
          <w:divBdr>
            <w:top w:val="none" w:sz="0" w:space="0" w:color="auto"/>
            <w:left w:val="none" w:sz="0" w:space="0" w:color="auto"/>
            <w:bottom w:val="none" w:sz="0" w:space="0" w:color="auto"/>
            <w:right w:val="none" w:sz="0" w:space="0" w:color="auto"/>
          </w:divBdr>
        </w:div>
        <w:div w:id="1939218324">
          <w:marLeft w:val="640"/>
          <w:marRight w:val="0"/>
          <w:marTop w:val="0"/>
          <w:marBottom w:val="0"/>
          <w:divBdr>
            <w:top w:val="none" w:sz="0" w:space="0" w:color="auto"/>
            <w:left w:val="none" w:sz="0" w:space="0" w:color="auto"/>
            <w:bottom w:val="none" w:sz="0" w:space="0" w:color="auto"/>
            <w:right w:val="none" w:sz="0" w:space="0" w:color="auto"/>
          </w:divBdr>
        </w:div>
        <w:div w:id="2021423918">
          <w:marLeft w:val="640"/>
          <w:marRight w:val="0"/>
          <w:marTop w:val="0"/>
          <w:marBottom w:val="0"/>
          <w:divBdr>
            <w:top w:val="none" w:sz="0" w:space="0" w:color="auto"/>
            <w:left w:val="none" w:sz="0" w:space="0" w:color="auto"/>
            <w:bottom w:val="none" w:sz="0" w:space="0" w:color="auto"/>
            <w:right w:val="none" w:sz="0" w:space="0" w:color="auto"/>
          </w:divBdr>
        </w:div>
        <w:div w:id="2138142164">
          <w:marLeft w:val="640"/>
          <w:marRight w:val="0"/>
          <w:marTop w:val="0"/>
          <w:marBottom w:val="0"/>
          <w:divBdr>
            <w:top w:val="none" w:sz="0" w:space="0" w:color="auto"/>
            <w:left w:val="none" w:sz="0" w:space="0" w:color="auto"/>
            <w:bottom w:val="none" w:sz="0" w:space="0" w:color="auto"/>
            <w:right w:val="none" w:sz="0" w:space="0" w:color="auto"/>
          </w:divBdr>
        </w:div>
      </w:divsChild>
    </w:div>
    <w:div w:id="953707617">
      <w:bodyDiv w:val="1"/>
      <w:marLeft w:val="0"/>
      <w:marRight w:val="0"/>
      <w:marTop w:val="0"/>
      <w:marBottom w:val="0"/>
      <w:divBdr>
        <w:top w:val="none" w:sz="0" w:space="0" w:color="auto"/>
        <w:left w:val="none" w:sz="0" w:space="0" w:color="auto"/>
        <w:bottom w:val="none" w:sz="0" w:space="0" w:color="auto"/>
        <w:right w:val="none" w:sz="0" w:space="0" w:color="auto"/>
      </w:divBdr>
      <w:divsChild>
        <w:div w:id="184026528">
          <w:marLeft w:val="640"/>
          <w:marRight w:val="0"/>
          <w:marTop w:val="0"/>
          <w:marBottom w:val="0"/>
          <w:divBdr>
            <w:top w:val="none" w:sz="0" w:space="0" w:color="auto"/>
            <w:left w:val="none" w:sz="0" w:space="0" w:color="auto"/>
            <w:bottom w:val="none" w:sz="0" w:space="0" w:color="auto"/>
            <w:right w:val="none" w:sz="0" w:space="0" w:color="auto"/>
          </w:divBdr>
        </w:div>
        <w:div w:id="506678441">
          <w:marLeft w:val="640"/>
          <w:marRight w:val="0"/>
          <w:marTop w:val="0"/>
          <w:marBottom w:val="0"/>
          <w:divBdr>
            <w:top w:val="none" w:sz="0" w:space="0" w:color="auto"/>
            <w:left w:val="none" w:sz="0" w:space="0" w:color="auto"/>
            <w:bottom w:val="none" w:sz="0" w:space="0" w:color="auto"/>
            <w:right w:val="none" w:sz="0" w:space="0" w:color="auto"/>
          </w:divBdr>
        </w:div>
        <w:div w:id="511336826">
          <w:marLeft w:val="640"/>
          <w:marRight w:val="0"/>
          <w:marTop w:val="0"/>
          <w:marBottom w:val="0"/>
          <w:divBdr>
            <w:top w:val="none" w:sz="0" w:space="0" w:color="auto"/>
            <w:left w:val="none" w:sz="0" w:space="0" w:color="auto"/>
            <w:bottom w:val="none" w:sz="0" w:space="0" w:color="auto"/>
            <w:right w:val="none" w:sz="0" w:space="0" w:color="auto"/>
          </w:divBdr>
        </w:div>
        <w:div w:id="690031800">
          <w:marLeft w:val="640"/>
          <w:marRight w:val="0"/>
          <w:marTop w:val="0"/>
          <w:marBottom w:val="0"/>
          <w:divBdr>
            <w:top w:val="none" w:sz="0" w:space="0" w:color="auto"/>
            <w:left w:val="none" w:sz="0" w:space="0" w:color="auto"/>
            <w:bottom w:val="none" w:sz="0" w:space="0" w:color="auto"/>
            <w:right w:val="none" w:sz="0" w:space="0" w:color="auto"/>
          </w:divBdr>
        </w:div>
        <w:div w:id="837844894">
          <w:marLeft w:val="640"/>
          <w:marRight w:val="0"/>
          <w:marTop w:val="0"/>
          <w:marBottom w:val="0"/>
          <w:divBdr>
            <w:top w:val="none" w:sz="0" w:space="0" w:color="auto"/>
            <w:left w:val="none" w:sz="0" w:space="0" w:color="auto"/>
            <w:bottom w:val="none" w:sz="0" w:space="0" w:color="auto"/>
            <w:right w:val="none" w:sz="0" w:space="0" w:color="auto"/>
          </w:divBdr>
        </w:div>
        <w:div w:id="934945353">
          <w:marLeft w:val="640"/>
          <w:marRight w:val="0"/>
          <w:marTop w:val="0"/>
          <w:marBottom w:val="0"/>
          <w:divBdr>
            <w:top w:val="none" w:sz="0" w:space="0" w:color="auto"/>
            <w:left w:val="none" w:sz="0" w:space="0" w:color="auto"/>
            <w:bottom w:val="none" w:sz="0" w:space="0" w:color="auto"/>
            <w:right w:val="none" w:sz="0" w:space="0" w:color="auto"/>
          </w:divBdr>
        </w:div>
        <w:div w:id="1001277537">
          <w:marLeft w:val="640"/>
          <w:marRight w:val="0"/>
          <w:marTop w:val="0"/>
          <w:marBottom w:val="0"/>
          <w:divBdr>
            <w:top w:val="none" w:sz="0" w:space="0" w:color="auto"/>
            <w:left w:val="none" w:sz="0" w:space="0" w:color="auto"/>
            <w:bottom w:val="none" w:sz="0" w:space="0" w:color="auto"/>
            <w:right w:val="none" w:sz="0" w:space="0" w:color="auto"/>
          </w:divBdr>
        </w:div>
        <w:div w:id="1011031647">
          <w:marLeft w:val="640"/>
          <w:marRight w:val="0"/>
          <w:marTop w:val="0"/>
          <w:marBottom w:val="0"/>
          <w:divBdr>
            <w:top w:val="none" w:sz="0" w:space="0" w:color="auto"/>
            <w:left w:val="none" w:sz="0" w:space="0" w:color="auto"/>
            <w:bottom w:val="none" w:sz="0" w:space="0" w:color="auto"/>
            <w:right w:val="none" w:sz="0" w:space="0" w:color="auto"/>
          </w:divBdr>
        </w:div>
        <w:div w:id="1025256947">
          <w:marLeft w:val="640"/>
          <w:marRight w:val="0"/>
          <w:marTop w:val="0"/>
          <w:marBottom w:val="0"/>
          <w:divBdr>
            <w:top w:val="none" w:sz="0" w:space="0" w:color="auto"/>
            <w:left w:val="none" w:sz="0" w:space="0" w:color="auto"/>
            <w:bottom w:val="none" w:sz="0" w:space="0" w:color="auto"/>
            <w:right w:val="none" w:sz="0" w:space="0" w:color="auto"/>
          </w:divBdr>
        </w:div>
        <w:div w:id="1376081959">
          <w:marLeft w:val="640"/>
          <w:marRight w:val="0"/>
          <w:marTop w:val="0"/>
          <w:marBottom w:val="0"/>
          <w:divBdr>
            <w:top w:val="none" w:sz="0" w:space="0" w:color="auto"/>
            <w:left w:val="none" w:sz="0" w:space="0" w:color="auto"/>
            <w:bottom w:val="none" w:sz="0" w:space="0" w:color="auto"/>
            <w:right w:val="none" w:sz="0" w:space="0" w:color="auto"/>
          </w:divBdr>
        </w:div>
        <w:div w:id="1475173073">
          <w:marLeft w:val="640"/>
          <w:marRight w:val="0"/>
          <w:marTop w:val="0"/>
          <w:marBottom w:val="0"/>
          <w:divBdr>
            <w:top w:val="none" w:sz="0" w:space="0" w:color="auto"/>
            <w:left w:val="none" w:sz="0" w:space="0" w:color="auto"/>
            <w:bottom w:val="none" w:sz="0" w:space="0" w:color="auto"/>
            <w:right w:val="none" w:sz="0" w:space="0" w:color="auto"/>
          </w:divBdr>
        </w:div>
        <w:div w:id="1511871528">
          <w:marLeft w:val="640"/>
          <w:marRight w:val="0"/>
          <w:marTop w:val="0"/>
          <w:marBottom w:val="0"/>
          <w:divBdr>
            <w:top w:val="none" w:sz="0" w:space="0" w:color="auto"/>
            <w:left w:val="none" w:sz="0" w:space="0" w:color="auto"/>
            <w:bottom w:val="none" w:sz="0" w:space="0" w:color="auto"/>
            <w:right w:val="none" w:sz="0" w:space="0" w:color="auto"/>
          </w:divBdr>
        </w:div>
        <w:div w:id="1664895217">
          <w:marLeft w:val="640"/>
          <w:marRight w:val="0"/>
          <w:marTop w:val="0"/>
          <w:marBottom w:val="0"/>
          <w:divBdr>
            <w:top w:val="none" w:sz="0" w:space="0" w:color="auto"/>
            <w:left w:val="none" w:sz="0" w:space="0" w:color="auto"/>
            <w:bottom w:val="none" w:sz="0" w:space="0" w:color="auto"/>
            <w:right w:val="none" w:sz="0" w:space="0" w:color="auto"/>
          </w:divBdr>
        </w:div>
        <w:div w:id="1742144282">
          <w:marLeft w:val="640"/>
          <w:marRight w:val="0"/>
          <w:marTop w:val="0"/>
          <w:marBottom w:val="0"/>
          <w:divBdr>
            <w:top w:val="none" w:sz="0" w:space="0" w:color="auto"/>
            <w:left w:val="none" w:sz="0" w:space="0" w:color="auto"/>
            <w:bottom w:val="none" w:sz="0" w:space="0" w:color="auto"/>
            <w:right w:val="none" w:sz="0" w:space="0" w:color="auto"/>
          </w:divBdr>
        </w:div>
        <w:div w:id="1742169363">
          <w:marLeft w:val="640"/>
          <w:marRight w:val="0"/>
          <w:marTop w:val="0"/>
          <w:marBottom w:val="0"/>
          <w:divBdr>
            <w:top w:val="none" w:sz="0" w:space="0" w:color="auto"/>
            <w:left w:val="none" w:sz="0" w:space="0" w:color="auto"/>
            <w:bottom w:val="none" w:sz="0" w:space="0" w:color="auto"/>
            <w:right w:val="none" w:sz="0" w:space="0" w:color="auto"/>
          </w:divBdr>
        </w:div>
        <w:div w:id="1883590868">
          <w:marLeft w:val="640"/>
          <w:marRight w:val="0"/>
          <w:marTop w:val="0"/>
          <w:marBottom w:val="0"/>
          <w:divBdr>
            <w:top w:val="none" w:sz="0" w:space="0" w:color="auto"/>
            <w:left w:val="none" w:sz="0" w:space="0" w:color="auto"/>
            <w:bottom w:val="none" w:sz="0" w:space="0" w:color="auto"/>
            <w:right w:val="none" w:sz="0" w:space="0" w:color="auto"/>
          </w:divBdr>
        </w:div>
        <w:div w:id="2057002946">
          <w:marLeft w:val="640"/>
          <w:marRight w:val="0"/>
          <w:marTop w:val="0"/>
          <w:marBottom w:val="0"/>
          <w:divBdr>
            <w:top w:val="none" w:sz="0" w:space="0" w:color="auto"/>
            <w:left w:val="none" w:sz="0" w:space="0" w:color="auto"/>
            <w:bottom w:val="none" w:sz="0" w:space="0" w:color="auto"/>
            <w:right w:val="none" w:sz="0" w:space="0" w:color="auto"/>
          </w:divBdr>
        </w:div>
      </w:divsChild>
    </w:div>
    <w:div w:id="963388718">
      <w:bodyDiv w:val="1"/>
      <w:marLeft w:val="0"/>
      <w:marRight w:val="0"/>
      <w:marTop w:val="0"/>
      <w:marBottom w:val="0"/>
      <w:divBdr>
        <w:top w:val="none" w:sz="0" w:space="0" w:color="auto"/>
        <w:left w:val="none" w:sz="0" w:space="0" w:color="auto"/>
        <w:bottom w:val="none" w:sz="0" w:space="0" w:color="auto"/>
        <w:right w:val="none" w:sz="0" w:space="0" w:color="auto"/>
      </w:divBdr>
      <w:divsChild>
        <w:div w:id="6713890">
          <w:marLeft w:val="640"/>
          <w:marRight w:val="0"/>
          <w:marTop w:val="0"/>
          <w:marBottom w:val="0"/>
          <w:divBdr>
            <w:top w:val="none" w:sz="0" w:space="0" w:color="auto"/>
            <w:left w:val="none" w:sz="0" w:space="0" w:color="auto"/>
            <w:bottom w:val="none" w:sz="0" w:space="0" w:color="auto"/>
            <w:right w:val="none" w:sz="0" w:space="0" w:color="auto"/>
          </w:divBdr>
        </w:div>
        <w:div w:id="86510791">
          <w:marLeft w:val="640"/>
          <w:marRight w:val="0"/>
          <w:marTop w:val="0"/>
          <w:marBottom w:val="0"/>
          <w:divBdr>
            <w:top w:val="none" w:sz="0" w:space="0" w:color="auto"/>
            <w:left w:val="none" w:sz="0" w:space="0" w:color="auto"/>
            <w:bottom w:val="none" w:sz="0" w:space="0" w:color="auto"/>
            <w:right w:val="none" w:sz="0" w:space="0" w:color="auto"/>
          </w:divBdr>
        </w:div>
        <w:div w:id="86537684">
          <w:marLeft w:val="640"/>
          <w:marRight w:val="0"/>
          <w:marTop w:val="0"/>
          <w:marBottom w:val="0"/>
          <w:divBdr>
            <w:top w:val="none" w:sz="0" w:space="0" w:color="auto"/>
            <w:left w:val="none" w:sz="0" w:space="0" w:color="auto"/>
            <w:bottom w:val="none" w:sz="0" w:space="0" w:color="auto"/>
            <w:right w:val="none" w:sz="0" w:space="0" w:color="auto"/>
          </w:divBdr>
        </w:div>
        <w:div w:id="403651712">
          <w:marLeft w:val="640"/>
          <w:marRight w:val="0"/>
          <w:marTop w:val="0"/>
          <w:marBottom w:val="0"/>
          <w:divBdr>
            <w:top w:val="none" w:sz="0" w:space="0" w:color="auto"/>
            <w:left w:val="none" w:sz="0" w:space="0" w:color="auto"/>
            <w:bottom w:val="none" w:sz="0" w:space="0" w:color="auto"/>
            <w:right w:val="none" w:sz="0" w:space="0" w:color="auto"/>
          </w:divBdr>
        </w:div>
        <w:div w:id="473177106">
          <w:marLeft w:val="640"/>
          <w:marRight w:val="0"/>
          <w:marTop w:val="0"/>
          <w:marBottom w:val="0"/>
          <w:divBdr>
            <w:top w:val="none" w:sz="0" w:space="0" w:color="auto"/>
            <w:left w:val="none" w:sz="0" w:space="0" w:color="auto"/>
            <w:bottom w:val="none" w:sz="0" w:space="0" w:color="auto"/>
            <w:right w:val="none" w:sz="0" w:space="0" w:color="auto"/>
          </w:divBdr>
        </w:div>
        <w:div w:id="482280374">
          <w:marLeft w:val="640"/>
          <w:marRight w:val="0"/>
          <w:marTop w:val="0"/>
          <w:marBottom w:val="0"/>
          <w:divBdr>
            <w:top w:val="none" w:sz="0" w:space="0" w:color="auto"/>
            <w:left w:val="none" w:sz="0" w:space="0" w:color="auto"/>
            <w:bottom w:val="none" w:sz="0" w:space="0" w:color="auto"/>
            <w:right w:val="none" w:sz="0" w:space="0" w:color="auto"/>
          </w:divBdr>
        </w:div>
        <w:div w:id="563874866">
          <w:marLeft w:val="640"/>
          <w:marRight w:val="0"/>
          <w:marTop w:val="0"/>
          <w:marBottom w:val="0"/>
          <w:divBdr>
            <w:top w:val="none" w:sz="0" w:space="0" w:color="auto"/>
            <w:left w:val="none" w:sz="0" w:space="0" w:color="auto"/>
            <w:bottom w:val="none" w:sz="0" w:space="0" w:color="auto"/>
            <w:right w:val="none" w:sz="0" w:space="0" w:color="auto"/>
          </w:divBdr>
        </w:div>
        <w:div w:id="635568441">
          <w:marLeft w:val="640"/>
          <w:marRight w:val="0"/>
          <w:marTop w:val="0"/>
          <w:marBottom w:val="0"/>
          <w:divBdr>
            <w:top w:val="none" w:sz="0" w:space="0" w:color="auto"/>
            <w:left w:val="none" w:sz="0" w:space="0" w:color="auto"/>
            <w:bottom w:val="none" w:sz="0" w:space="0" w:color="auto"/>
            <w:right w:val="none" w:sz="0" w:space="0" w:color="auto"/>
          </w:divBdr>
        </w:div>
        <w:div w:id="1178085254">
          <w:marLeft w:val="640"/>
          <w:marRight w:val="0"/>
          <w:marTop w:val="0"/>
          <w:marBottom w:val="0"/>
          <w:divBdr>
            <w:top w:val="none" w:sz="0" w:space="0" w:color="auto"/>
            <w:left w:val="none" w:sz="0" w:space="0" w:color="auto"/>
            <w:bottom w:val="none" w:sz="0" w:space="0" w:color="auto"/>
            <w:right w:val="none" w:sz="0" w:space="0" w:color="auto"/>
          </w:divBdr>
        </w:div>
        <w:div w:id="1245460073">
          <w:marLeft w:val="640"/>
          <w:marRight w:val="0"/>
          <w:marTop w:val="0"/>
          <w:marBottom w:val="0"/>
          <w:divBdr>
            <w:top w:val="none" w:sz="0" w:space="0" w:color="auto"/>
            <w:left w:val="none" w:sz="0" w:space="0" w:color="auto"/>
            <w:bottom w:val="none" w:sz="0" w:space="0" w:color="auto"/>
            <w:right w:val="none" w:sz="0" w:space="0" w:color="auto"/>
          </w:divBdr>
        </w:div>
        <w:div w:id="1550410956">
          <w:marLeft w:val="640"/>
          <w:marRight w:val="0"/>
          <w:marTop w:val="0"/>
          <w:marBottom w:val="0"/>
          <w:divBdr>
            <w:top w:val="none" w:sz="0" w:space="0" w:color="auto"/>
            <w:left w:val="none" w:sz="0" w:space="0" w:color="auto"/>
            <w:bottom w:val="none" w:sz="0" w:space="0" w:color="auto"/>
            <w:right w:val="none" w:sz="0" w:space="0" w:color="auto"/>
          </w:divBdr>
        </w:div>
        <w:div w:id="1674645861">
          <w:marLeft w:val="640"/>
          <w:marRight w:val="0"/>
          <w:marTop w:val="0"/>
          <w:marBottom w:val="0"/>
          <w:divBdr>
            <w:top w:val="none" w:sz="0" w:space="0" w:color="auto"/>
            <w:left w:val="none" w:sz="0" w:space="0" w:color="auto"/>
            <w:bottom w:val="none" w:sz="0" w:space="0" w:color="auto"/>
            <w:right w:val="none" w:sz="0" w:space="0" w:color="auto"/>
          </w:divBdr>
        </w:div>
        <w:div w:id="1717771747">
          <w:marLeft w:val="640"/>
          <w:marRight w:val="0"/>
          <w:marTop w:val="0"/>
          <w:marBottom w:val="0"/>
          <w:divBdr>
            <w:top w:val="none" w:sz="0" w:space="0" w:color="auto"/>
            <w:left w:val="none" w:sz="0" w:space="0" w:color="auto"/>
            <w:bottom w:val="none" w:sz="0" w:space="0" w:color="auto"/>
            <w:right w:val="none" w:sz="0" w:space="0" w:color="auto"/>
          </w:divBdr>
        </w:div>
        <w:div w:id="1750732914">
          <w:marLeft w:val="640"/>
          <w:marRight w:val="0"/>
          <w:marTop w:val="0"/>
          <w:marBottom w:val="0"/>
          <w:divBdr>
            <w:top w:val="none" w:sz="0" w:space="0" w:color="auto"/>
            <w:left w:val="none" w:sz="0" w:space="0" w:color="auto"/>
            <w:bottom w:val="none" w:sz="0" w:space="0" w:color="auto"/>
            <w:right w:val="none" w:sz="0" w:space="0" w:color="auto"/>
          </w:divBdr>
        </w:div>
        <w:div w:id="1853182162">
          <w:marLeft w:val="640"/>
          <w:marRight w:val="0"/>
          <w:marTop w:val="0"/>
          <w:marBottom w:val="0"/>
          <w:divBdr>
            <w:top w:val="none" w:sz="0" w:space="0" w:color="auto"/>
            <w:left w:val="none" w:sz="0" w:space="0" w:color="auto"/>
            <w:bottom w:val="none" w:sz="0" w:space="0" w:color="auto"/>
            <w:right w:val="none" w:sz="0" w:space="0" w:color="auto"/>
          </w:divBdr>
        </w:div>
        <w:div w:id="1953170662">
          <w:marLeft w:val="640"/>
          <w:marRight w:val="0"/>
          <w:marTop w:val="0"/>
          <w:marBottom w:val="0"/>
          <w:divBdr>
            <w:top w:val="none" w:sz="0" w:space="0" w:color="auto"/>
            <w:left w:val="none" w:sz="0" w:space="0" w:color="auto"/>
            <w:bottom w:val="none" w:sz="0" w:space="0" w:color="auto"/>
            <w:right w:val="none" w:sz="0" w:space="0" w:color="auto"/>
          </w:divBdr>
        </w:div>
        <w:div w:id="1956322400">
          <w:marLeft w:val="640"/>
          <w:marRight w:val="0"/>
          <w:marTop w:val="0"/>
          <w:marBottom w:val="0"/>
          <w:divBdr>
            <w:top w:val="none" w:sz="0" w:space="0" w:color="auto"/>
            <w:left w:val="none" w:sz="0" w:space="0" w:color="auto"/>
            <w:bottom w:val="none" w:sz="0" w:space="0" w:color="auto"/>
            <w:right w:val="none" w:sz="0" w:space="0" w:color="auto"/>
          </w:divBdr>
        </w:div>
        <w:div w:id="2117404271">
          <w:marLeft w:val="640"/>
          <w:marRight w:val="0"/>
          <w:marTop w:val="0"/>
          <w:marBottom w:val="0"/>
          <w:divBdr>
            <w:top w:val="none" w:sz="0" w:space="0" w:color="auto"/>
            <w:left w:val="none" w:sz="0" w:space="0" w:color="auto"/>
            <w:bottom w:val="none" w:sz="0" w:space="0" w:color="auto"/>
            <w:right w:val="none" w:sz="0" w:space="0" w:color="auto"/>
          </w:divBdr>
        </w:div>
      </w:divsChild>
    </w:div>
    <w:div w:id="972366114">
      <w:bodyDiv w:val="1"/>
      <w:marLeft w:val="0"/>
      <w:marRight w:val="0"/>
      <w:marTop w:val="0"/>
      <w:marBottom w:val="0"/>
      <w:divBdr>
        <w:top w:val="none" w:sz="0" w:space="0" w:color="auto"/>
        <w:left w:val="none" w:sz="0" w:space="0" w:color="auto"/>
        <w:bottom w:val="none" w:sz="0" w:space="0" w:color="auto"/>
        <w:right w:val="none" w:sz="0" w:space="0" w:color="auto"/>
      </w:divBdr>
      <w:divsChild>
        <w:div w:id="10568921">
          <w:marLeft w:val="640"/>
          <w:marRight w:val="0"/>
          <w:marTop w:val="0"/>
          <w:marBottom w:val="0"/>
          <w:divBdr>
            <w:top w:val="none" w:sz="0" w:space="0" w:color="auto"/>
            <w:left w:val="none" w:sz="0" w:space="0" w:color="auto"/>
            <w:bottom w:val="none" w:sz="0" w:space="0" w:color="auto"/>
            <w:right w:val="none" w:sz="0" w:space="0" w:color="auto"/>
          </w:divBdr>
        </w:div>
        <w:div w:id="193230911">
          <w:marLeft w:val="640"/>
          <w:marRight w:val="0"/>
          <w:marTop w:val="0"/>
          <w:marBottom w:val="0"/>
          <w:divBdr>
            <w:top w:val="none" w:sz="0" w:space="0" w:color="auto"/>
            <w:left w:val="none" w:sz="0" w:space="0" w:color="auto"/>
            <w:bottom w:val="none" w:sz="0" w:space="0" w:color="auto"/>
            <w:right w:val="none" w:sz="0" w:space="0" w:color="auto"/>
          </w:divBdr>
        </w:div>
        <w:div w:id="386874566">
          <w:marLeft w:val="640"/>
          <w:marRight w:val="0"/>
          <w:marTop w:val="0"/>
          <w:marBottom w:val="0"/>
          <w:divBdr>
            <w:top w:val="none" w:sz="0" w:space="0" w:color="auto"/>
            <w:left w:val="none" w:sz="0" w:space="0" w:color="auto"/>
            <w:bottom w:val="none" w:sz="0" w:space="0" w:color="auto"/>
            <w:right w:val="none" w:sz="0" w:space="0" w:color="auto"/>
          </w:divBdr>
        </w:div>
        <w:div w:id="442649415">
          <w:marLeft w:val="640"/>
          <w:marRight w:val="0"/>
          <w:marTop w:val="0"/>
          <w:marBottom w:val="0"/>
          <w:divBdr>
            <w:top w:val="none" w:sz="0" w:space="0" w:color="auto"/>
            <w:left w:val="none" w:sz="0" w:space="0" w:color="auto"/>
            <w:bottom w:val="none" w:sz="0" w:space="0" w:color="auto"/>
            <w:right w:val="none" w:sz="0" w:space="0" w:color="auto"/>
          </w:divBdr>
        </w:div>
        <w:div w:id="514656040">
          <w:marLeft w:val="640"/>
          <w:marRight w:val="0"/>
          <w:marTop w:val="0"/>
          <w:marBottom w:val="0"/>
          <w:divBdr>
            <w:top w:val="none" w:sz="0" w:space="0" w:color="auto"/>
            <w:left w:val="none" w:sz="0" w:space="0" w:color="auto"/>
            <w:bottom w:val="none" w:sz="0" w:space="0" w:color="auto"/>
            <w:right w:val="none" w:sz="0" w:space="0" w:color="auto"/>
          </w:divBdr>
        </w:div>
        <w:div w:id="524564278">
          <w:marLeft w:val="640"/>
          <w:marRight w:val="0"/>
          <w:marTop w:val="0"/>
          <w:marBottom w:val="0"/>
          <w:divBdr>
            <w:top w:val="none" w:sz="0" w:space="0" w:color="auto"/>
            <w:left w:val="none" w:sz="0" w:space="0" w:color="auto"/>
            <w:bottom w:val="none" w:sz="0" w:space="0" w:color="auto"/>
            <w:right w:val="none" w:sz="0" w:space="0" w:color="auto"/>
          </w:divBdr>
        </w:div>
        <w:div w:id="579220832">
          <w:marLeft w:val="640"/>
          <w:marRight w:val="0"/>
          <w:marTop w:val="0"/>
          <w:marBottom w:val="0"/>
          <w:divBdr>
            <w:top w:val="none" w:sz="0" w:space="0" w:color="auto"/>
            <w:left w:val="none" w:sz="0" w:space="0" w:color="auto"/>
            <w:bottom w:val="none" w:sz="0" w:space="0" w:color="auto"/>
            <w:right w:val="none" w:sz="0" w:space="0" w:color="auto"/>
          </w:divBdr>
        </w:div>
        <w:div w:id="1029838355">
          <w:marLeft w:val="640"/>
          <w:marRight w:val="0"/>
          <w:marTop w:val="0"/>
          <w:marBottom w:val="0"/>
          <w:divBdr>
            <w:top w:val="none" w:sz="0" w:space="0" w:color="auto"/>
            <w:left w:val="none" w:sz="0" w:space="0" w:color="auto"/>
            <w:bottom w:val="none" w:sz="0" w:space="0" w:color="auto"/>
            <w:right w:val="none" w:sz="0" w:space="0" w:color="auto"/>
          </w:divBdr>
        </w:div>
        <w:div w:id="1049112254">
          <w:marLeft w:val="640"/>
          <w:marRight w:val="0"/>
          <w:marTop w:val="0"/>
          <w:marBottom w:val="0"/>
          <w:divBdr>
            <w:top w:val="none" w:sz="0" w:space="0" w:color="auto"/>
            <w:left w:val="none" w:sz="0" w:space="0" w:color="auto"/>
            <w:bottom w:val="none" w:sz="0" w:space="0" w:color="auto"/>
            <w:right w:val="none" w:sz="0" w:space="0" w:color="auto"/>
          </w:divBdr>
        </w:div>
        <w:div w:id="1151604707">
          <w:marLeft w:val="640"/>
          <w:marRight w:val="0"/>
          <w:marTop w:val="0"/>
          <w:marBottom w:val="0"/>
          <w:divBdr>
            <w:top w:val="none" w:sz="0" w:space="0" w:color="auto"/>
            <w:left w:val="none" w:sz="0" w:space="0" w:color="auto"/>
            <w:bottom w:val="none" w:sz="0" w:space="0" w:color="auto"/>
            <w:right w:val="none" w:sz="0" w:space="0" w:color="auto"/>
          </w:divBdr>
        </w:div>
        <w:div w:id="1227296642">
          <w:marLeft w:val="640"/>
          <w:marRight w:val="0"/>
          <w:marTop w:val="0"/>
          <w:marBottom w:val="0"/>
          <w:divBdr>
            <w:top w:val="none" w:sz="0" w:space="0" w:color="auto"/>
            <w:left w:val="none" w:sz="0" w:space="0" w:color="auto"/>
            <w:bottom w:val="none" w:sz="0" w:space="0" w:color="auto"/>
            <w:right w:val="none" w:sz="0" w:space="0" w:color="auto"/>
          </w:divBdr>
        </w:div>
        <w:div w:id="1232735035">
          <w:marLeft w:val="640"/>
          <w:marRight w:val="0"/>
          <w:marTop w:val="0"/>
          <w:marBottom w:val="0"/>
          <w:divBdr>
            <w:top w:val="none" w:sz="0" w:space="0" w:color="auto"/>
            <w:left w:val="none" w:sz="0" w:space="0" w:color="auto"/>
            <w:bottom w:val="none" w:sz="0" w:space="0" w:color="auto"/>
            <w:right w:val="none" w:sz="0" w:space="0" w:color="auto"/>
          </w:divBdr>
        </w:div>
        <w:div w:id="1325278740">
          <w:marLeft w:val="640"/>
          <w:marRight w:val="0"/>
          <w:marTop w:val="0"/>
          <w:marBottom w:val="0"/>
          <w:divBdr>
            <w:top w:val="none" w:sz="0" w:space="0" w:color="auto"/>
            <w:left w:val="none" w:sz="0" w:space="0" w:color="auto"/>
            <w:bottom w:val="none" w:sz="0" w:space="0" w:color="auto"/>
            <w:right w:val="none" w:sz="0" w:space="0" w:color="auto"/>
          </w:divBdr>
        </w:div>
        <w:div w:id="1362977568">
          <w:marLeft w:val="640"/>
          <w:marRight w:val="0"/>
          <w:marTop w:val="0"/>
          <w:marBottom w:val="0"/>
          <w:divBdr>
            <w:top w:val="none" w:sz="0" w:space="0" w:color="auto"/>
            <w:left w:val="none" w:sz="0" w:space="0" w:color="auto"/>
            <w:bottom w:val="none" w:sz="0" w:space="0" w:color="auto"/>
            <w:right w:val="none" w:sz="0" w:space="0" w:color="auto"/>
          </w:divBdr>
        </w:div>
        <w:div w:id="1369796921">
          <w:marLeft w:val="640"/>
          <w:marRight w:val="0"/>
          <w:marTop w:val="0"/>
          <w:marBottom w:val="0"/>
          <w:divBdr>
            <w:top w:val="none" w:sz="0" w:space="0" w:color="auto"/>
            <w:left w:val="none" w:sz="0" w:space="0" w:color="auto"/>
            <w:bottom w:val="none" w:sz="0" w:space="0" w:color="auto"/>
            <w:right w:val="none" w:sz="0" w:space="0" w:color="auto"/>
          </w:divBdr>
        </w:div>
        <w:div w:id="1440297900">
          <w:marLeft w:val="640"/>
          <w:marRight w:val="0"/>
          <w:marTop w:val="0"/>
          <w:marBottom w:val="0"/>
          <w:divBdr>
            <w:top w:val="none" w:sz="0" w:space="0" w:color="auto"/>
            <w:left w:val="none" w:sz="0" w:space="0" w:color="auto"/>
            <w:bottom w:val="none" w:sz="0" w:space="0" w:color="auto"/>
            <w:right w:val="none" w:sz="0" w:space="0" w:color="auto"/>
          </w:divBdr>
        </w:div>
        <w:div w:id="1509053862">
          <w:marLeft w:val="640"/>
          <w:marRight w:val="0"/>
          <w:marTop w:val="0"/>
          <w:marBottom w:val="0"/>
          <w:divBdr>
            <w:top w:val="none" w:sz="0" w:space="0" w:color="auto"/>
            <w:left w:val="none" w:sz="0" w:space="0" w:color="auto"/>
            <w:bottom w:val="none" w:sz="0" w:space="0" w:color="auto"/>
            <w:right w:val="none" w:sz="0" w:space="0" w:color="auto"/>
          </w:divBdr>
        </w:div>
        <w:div w:id="1575505487">
          <w:marLeft w:val="640"/>
          <w:marRight w:val="0"/>
          <w:marTop w:val="0"/>
          <w:marBottom w:val="0"/>
          <w:divBdr>
            <w:top w:val="none" w:sz="0" w:space="0" w:color="auto"/>
            <w:left w:val="none" w:sz="0" w:space="0" w:color="auto"/>
            <w:bottom w:val="none" w:sz="0" w:space="0" w:color="auto"/>
            <w:right w:val="none" w:sz="0" w:space="0" w:color="auto"/>
          </w:divBdr>
        </w:div>
        <w:div w:id="1598515238">
          <w:marLeft w:val="640"/>
          <w:marRight w:val="0"/>
          <w:marTop w:val="0"/>
          <w:marBottom w:val="0"/>
          <w:divBdr>
            <w:top w:val="none" w:sz="0" w:space="0" w:color="auto"/>
            <w:left w:val="none" w:sz="0" w:space="0" w:color="auto"/>
            <w:bottom w:val="none" w:sz="0" w:space="0" w:color="auto"/>
            <w:right w:val="none" w:sz="0" w:space="0" w:color="auto"/>
          </w:divBdr>
        </w:div>
        <w:div w:id="1676884866">
          <w:marLeft w:val="640"/>
          <w:marRight w:val="0"/>
          <w:marTop w:val="0"/>
          <w:marBottom w:val="0"/>
          <w:divBdr>
            <w:top w:val="none" w:sz="0" w:space="0" w:color="auto"/>
            <w:left w:val="none" w:sz="0" w:space="0" w:color="auto"/>
            <w:bottom w:val="none" w:sz="0" w:space="0" w:color="auto"/>
            <w:right w:val="none" w:sz="0" w:space="0" w:color="auto"/>
          </w:divBdr>
        </w:div>
        <w:div w:id="1752046318">
          <w:marLeft w:val="640"/>
          <w:marRight w:val="0"/>
          <w:marTop w:val="0"/>
          <w:marBottom w:val="0"/>
          <w:divBdr>
            <w:top w:val="none" w:sz="0" w:space="0" w:color="auto"/>
            <w:left w:val="none" w:sz="0" w:space="0" w:color="auto"/>
            <w:bottom w:val="none" w:sz="0" w:space="0" w:color="auto"/>
            <w:right w:val="none" w:sz="0" w:space="0" w:color="auto"/>
          </w:divBdr>
        </w:div>
        <w:div w:id="1888686049">
          <w:marLeft w:val="640"/>
          <w:marRight w:val="0"/>
          <w:marTop w:val="0"/>
          <w:marBottom w:val="0"/>
          <w:divBdr>
            <w:top w:val="none" w:sz="0" w:space="0" w:color="auto"/>
            <w:left w:val="none" w:sz="0" w:space="0" w:color="auto"/>
            <w:bottom w:val="none" w:sz="0" w:space="0" w:color="auto"/>
            <w:right w:val="none" w:sz="0" w:space="0" w:color="auto"/>
          </w:divBdr>
        </w:div>
        <w:div w:id="1999915174">
          <w:marLeft w:val="640"/>
          <w:marRight w:val="0"/>
          <w:marTop w:val="0"/>
          <w:marBottom w:val="0"/>
          <w:divBdr>
            <w:top w:val="none" w:sz="0" w:space="0" w:color="auto"/>
            <w:left w:val="none" w:sz="0" w:space="0" w:color="auto"/>
            <w:bottom w:val="none" w:sz="0" w:space="0" w:color="auto"/>
            <w:right w:val="none" w:sz="0" w:space="0" w:color="auto"/>
          </w:divBdr>
        </w:div>
        <w:div w:id="2003392146">
          <w:marLeft w:val="640"/>
          <w:marRight w:val="0"/>
          <w:marTop w:val="0"/>
          <w:marBottom w:val="0"/>
          <w:divBdr>
            <w:top w:val="none" w:sz="0" w:space="0" w:color="auto"/>
            <w:left w:val="none" w:sz="0" w:space="0" w:color="auto"/>
            <w:bottom w:val="none" w:sz="0" w:space="0" w:color="auto"/>
            <w:right w:val="none" w:sz="0" w:space="0" w:color="auto"/>
          </w:divBdr>
        </w:div>
      </w:divsChild>
    </w:div>
    <w:div w:id="1002204707">
      <w:bodyDiv w:val="1"/>
      <w:marLeft w:val="0"/>
      <w:marRight w:val="0"/>
      <w:marTop w:val="0"/>
      <w:marBottom w:val="0"/>
      <w:divBdr>
        <w:top w:val="none" w:sz="0" w:space="0" w:color="auto"/>
        <w:left w:val="none" w:sz="0" w:space="0" w:color="auto"/>
        <w:bottom w:val="none" w:sz="0" w:space="0" w:color="auto"/>
        <w:right w:val="none" w:sz="0" w:space="0" w:color="auto"/>
      </w:divBdr>
      <w:divsChild>
        <w:div w:id="41490666">
          <w:marLeft w:val="640"/>
          <w:marRight w:val="0"/>
          <w:marTop w:val="0"/>
          <w:marBottom w:val="0"/>
          <w:divBdr>
            <w:top w:val="none" w:sz="0" w:space="0" w:color="auto"/>
            <w:left w:val="none" w:sz="0" w:space="0" w:color="auto"/>
            <w:bottom w:val="none" w:sz="0" w:space="0" w:color="auto"/>
            <w:right w:val="none" w:sz="0" w:space="0" w:color="auto"/>
          </w:divBdr>
        </w:div>
        <w:div w:id="146670899">
          <w:marLeft w:val="640"/>
          <w:marRight w:val="0"/>
          <w:marTop w:val="0"/>
          <w:marBottom w:val="0"/>
          <w:divBdr>
            <w:top w:val="none" w:sz="0" w:space="0" w:color="auto"/>
            <w:left w:val="none" w:sz="0" w:space="0" w:color="auto"/>
            <w:bottom w:val="none" w:sz="0" w:space="0" w:color="auto"/>
            <w:right w:val="none" w:sz="0" w:space="0" w:color="auto"/>
          </w:divBdr>
        </w:div>
        <w:div w:id="180780751">
          <w:marLeft w:val="640"/>
          <w:marRight w:val="0"/>
          <w:marTop w:val="0"/>
          <w:marBottom w:val="0"/>
          <w:divBdr>
            <w:top w:val="none" w:sz="0" w:space="0" w:color="auto"/>
            <w:left w:val="none" w:sz="0" w:space="0" w:color="auto"/>
            <w:bottom w:val="none" w:sz="0" w:space="0" w:color="auto"/>
            <w:right w:val="none" w:sz="0" w:space="0" w:color="auto"/>
          </w:divBdr>
        </w:div>
        <w:div w:id="303393806">
          <w:marLeft w:val="640"/>
          <w:marRight w:val="0"/>
          <w:marTop w:val="0"/>
          <w:marBottom w:val="0"/>
          <w:divBdr>
            <w:top w:val="none" w:sz="0" w:space="0" w:color="auto"/>
            <w:left w:val="none" w:sz="0" w:space="0" w:color="auto"/>
            <w:bottom w:val="none" w:sz="0" w:space="0" w:color="auto"/>
            <w:right w:val="none" w:sz="0" w:space="0" w:color="auto"/>
          </w:divBdr>
        </w:div>
        <w:div w:id="461576362">
          <w:marLeft w:val="640"/>
          <w:marRight w:val="0"/>
          <w:marTop w:val="0"/>
          <w:marBottom w:val="0"/>
          <w:divBdr>
            <w:top w:val="none" w:sz="0" w:space="0" w:color="auto"/>
            <w:left w:val="none" w:sz="0" w:space="0" w:color="auto"/>
            <w:bottom w:val="none" w:sz="0" w:space="0" w:color="auto"/>
            <w:right w:val="none" w:sz="0" w:space="0" w:color="auto"/>
          </w:divBdr>
        </w:div>
        <w:div w:id="646740809">
          <w:marLeft w:val="640"/>
          <w:marRight w:val="0"/>
          <w:marTop w:val="0"/>
          <w:marBottom w:val="0"/>
          <w:divBdr>
            <w:top w:val="none" w:sz="0" w:space="0" w:color="auto"/>
            <w:left w:val="none" w:sz="0" w:space="0" w:color="auto"/>
            <w:bottom w:val="none" w:sz="0" w:space="0" w:color="auto"/>
            <w:right w:val="none" w:sz="0" w:space="0" w:color="auto"/>
          </w:divBdr>
        </w:div>
        <w:div w:id="782305763">
          <w:marLeft w:val="640"/>
          <w:marRight w:val="0"/>
          <w:marTop w:val="0"/>
          <w:marBottom w:val="0"/>
          <w:divBdr>
            <w:top w:val="none" w:sz="0" w:space="0" w:color="auto"/>
            <w:left w:val="none" w:sz="0" w:space="0" w:color="auto"/>
            <w:bottom w:val="none" w:sz="0" w:space="0" w:color="auto"/>
            <w:right w:val="none" w:sz="0" w:space="0" w:color="auto"/>
          </w:divBdr>
        </w:div>
        <w:div w:id="984356961">
          <w:marLeft w:val="640"/>
          <w:marRight w:val="0"/>
          <w:marTop w:val="0"/>
          <w:marBottom w:val="0"/>
          <w:divBdr>
            <w:top w:val="none" w:sz="0" w:space="0" w:color="auto"/>
            <w:left w:val="none" w:sz="0" w:space="0" w:color="auto"/>
            <w:bottom w:val="none" w:sz="0" w:space="0" w:color="auto"/>
            <w:right w:val="none" w:sz="0" w:space="0" w:color="auto"/>
          </w:divBdr>
        </w:div>
        <w:div w:id="1006328207">
          <w:marLeft w:val="640"/>
          <w:marRight w:val="0"/>
          <w:marTop w:val="0"/>
          <w:marBottom w:val="0"/>
          <w:divBdr>
            <w:top w:val="none" w:sz="0" w:space="0" w:color="auto"/>
            <w:left w:val="none" w:sz="0" w:space="0" w:color="auto"/>
            <w:bottom w:val="none" w:sz="0" w:space="0" w:color="auto"/>
            <w:right w:val="none" w:sz="0" w:space="0" w:color="auto"/>
          </w:divBdr>
        </w:div>
        <w:div w:id="1087075810">
          <w:marLeft w:val="640"/>
          <w:marRight w:val="0"/>
          <w:marTop w:val="0"/>
          <w:marBottom w:val="0"/>
          <w:divBdr>
            <w:top w:val="none" w:sz="0" w:space="0" w:color="auto"/>
            <w:left w:val="none" w:sz="0" w:space="0" w:color="auto"/>
            <w:bottom w:val="none" w:sz="0" w:space="0" w:color="auto"/>
            <w:right w:val="none" w:sz="0" w:space="0" w:color="auto"/>
          </w:divBdr>
        </w:div>
        <w:div w:id="1147087926">
          <w:marLeft w:val="640"/>
          <w:marRight w:val="0"/>
          <w:marTop w:val="0"/>
          <w:marBottom w:val="0"/>
          <w:divBdr>
            <w:top w:val="none" w:sz="0" w:space="0" w:color="auto"/>
            <w:left w:val="none" w:sz="0" w:space="0" w:color="auto"/>
            <w:bottom w:val="none" w:sz="0" w:space="0" w:color="auto"/>
            <w:right w:val="none" w:sz="0" w:space="0" w:color="auto"/>
          </w:divBdr>
        </w:div>
        <w:div w:id="1163204074">
          <w:marLeft w:val="640"/>
          <w:marRight w:val="0"/>
          <w:marTop w:val="0"/>
          <w:marBottom w:val="0"/>
          <w:divBdr>
            <w:top w:val="none" w:sz="0" w:space="0" w:color="auto"/>
            <w:left w:val="none" w:sz="0" w:space="0" w:color="auto"/>
            <w:bottom w:val="none" w:sz="0" w:space="0" w:color="auto"/>
            <w:right w:val="none" w:sz="0" w:space="0" w:color="auto"/>
          </w:divBdr>
        </w:div>
        <w:div w:id="1175537961">
          <w:marLeft w:val="640"/>
          <w:marRight w:val="0"/>
          <w:marTop w:val="0"/>
          <w:marBottom w:val="0"/>
          <w:divBdr>
            <w:top w:val="none" w:sz="0" w:space="0" w:color="auto"/>
            <w:left w:val="none" w:sz="0" w:space="0" w:color="auto"/>
            <w:bottom w:val="none" w:sz="0" w:space="0" w:color="auto"/>
            <w:right w:val="none" w:sz="0" w:space="0" w:color="auto"/>
          </w:divBdr>
        </w:div>
        <w:div w:id="1247377387">
          <w:marLeft w:val="640"/>
          <w:marRight w:val="0"/>
          <w:marTop w:val="0"/>
          <w:marBottom w:val="0"/>
          <w:divBdr>
            <w:top w:val="none" w:sz="0" w:space="0" w:color="auto"/>
            <w:left w:val="none" w:sz="0" w:space="0" w:color="auto"/>
            <w:bottom w:val="none" w:sz="0" w:space="0" w:color="auto"/>
            <w:right w:val="none" w:sz="0" w:space="0" w:color="auto"/>
          </w:divBdr>
        </w:div>
        <w:div w:id="1500846203">
          <w:marLeft w:val="640"/>
          <w:marRight w:val="0"/>
          <w:marTop w:val="0"/>
          <w:marBottom w:val="0"/>
          <w:divBdr>
            <w:top w:val="none" w:sz="0" w:space="0" w:color="auto"/>
            <w:left w:val="none" w:sz="0" w:space="0" w:color="auto"/>
            <w:bottom w:val="none" w:sz="0" w:space="0" w:color="auto"/>
            <w:right w:val="none" w:sz="0" w:space="0" w:color="auto"/>
          </w:divBdr>
        </w:div>
        <w:div w:id="1608150082">
          <w:marLeft w:val="640"/>
          <w:marRight w:val="0"/>
          <w:marTop w:val="0"/>
          <w:marBottom w:val="0"/>
          <w:divBdr>
            <w:top w:val="none" w:sz="0" w:space="0" w:color="auto"/>
            <w:left w:val="none" w:sz="0" w:space="0" w:color="auto"/>
            <w:bottom w:val="none" w:sz="0" w:space="0" w:color="auto"/>
            <w:right w:val="none" w:sz="0" w:space="0" w:color="auto"/>
          </w:divBdr>
        </w:div>
        <w:div w:id="1811752587">
          <w:marLeft w:val="640"/>
          <w:marRight w:val="0"/>
          <w:marTop w:val="0"/>
          <w:marBottom w:val="0"/>
          <w:divBdr>
            <w:top w:val="none" w:sz="0" w:space="0" w:color="auto"/>
            <w:left w:val="none" w:sz="0" w:space="0" w:color="auto"/>
            <w:bottom w:val="none" w:sz="0" w:space="0" w:color="auto"/>
            <w:right w:val="none" w:sz="0" w:space="0" w:color="auto"/>
          </w:divBdr>
        </w:div>
        <w:div w:id="2109304803">
          <w:marLeft w:val="640"/>
          <w:marRight w:val="0"/>
          <w:marTop w:val="0"/>
          <w:marBottom w:val="0"/>
          <w:divBdr>
            <w:top w:val="none" w:sz="0" w:space="0" w:color="auto"/>
            <w:left w:val="none" w:sz="0" w:space="0" w:color="auto"/>
            <w:bottom w:val="none" w:sz="0" w:space="0" w:color="auto"/>
            <w:right w:val="none" w:sz="0" w:space="0" w:color="auto"/>
          </w:divBdr>
        </w:div>
      </w:divsChild>
    </w:div>
    <w:div w:id="1022634365">
      <w:bodyDiv w:val="1"/>
      <w:marLeft w:val="0"/>
      <w:marRight w:val="0"/>
      <w:marTop w:val="0"/>
      <w:marBottom w:val="0"/>
      <w:divBdr>
        <w:top w:val="none" w:sz="0" w:space="0" w:color="auto"/>
        <w:left w:val="none" w:sz="0" w:space="0" w:color="auto"/>
        <w:bottom w:val="none" w:sz="0" w:space="0" w:color="auto"/>
        <w:right w:val="none" w:sz="0" w:space="0" w:color="auto"/>
      </w:divBdr>
      <w:divsChild>
        <w:div w:id="3630707">
          <w:marLeft w:val="640"/>
          <w:marRight w:val="0"/>
          <w:marTop w:val="0"/>
          <w:marBottom w:val="0"/>
          <w:divBdr>
            <w:top w:val="none" w:sz="0" w:space="0" w:color="auto"/>
            <w:left w:val="none" w:sz="0" w:space="0" w:color="auto"/>
            <w:bottom w:val="none" w:sz="0" w:space="0" w:color="auto"/>
            <w:right w:val="none" w:sz="0" w:space="0" w:color="auto"/>
          </w:divBdr>
        </w:div>
        <w:div w:id="496968675">
          <w:marLeft w:val="640"/>
          <w:marRight w:val="0"/>
          <w:marTop w:val="0"/>
          <w:marBottom w:val="0"/>
          <w:divBdr>
            <w:top w:val="none" w:sz="0" w:space="0" w:color="auto"/>
            <w:left w:val="none" w:sz="0" w:space="0" w:color="auto"/>
            <w:bottom w:val="none" w:sz="0" w:space="0" w:color="auto"/>
            <w:right w:val="none" w:sz="0" w:space="0" w:color="auto"/>
          </w:divBdr>
        </w:div>
        <w:div w:id="716709283">
          <w:marLeft w:val="640"/>
          <w:marRight w:val="0"/>
          <w:marTop w:val="0"/>
          <w:marBottom w:val="0"/>
          <w:divBdr>
            <w:top w:val="none" w:sz="0" w:space="0" w:color="auto"/>
            <w:left w:val="none" w:sz="0" w:space="0" w:color="auto"/>
            <w:bottom w:val="none" w:sz="0" w:space="0" w:color="auto"/>
            <w:right w:val="none" w:sz="0" w:space="0" w:color="auto"/>
          </w:divBdr>
        </w:div>
        <w:div w:id="751240965">
          <w:marLeft w:val="640"/>
          <w:marRight w:val="0"/>
          <w:marTop w:val="0"/>
          <w:marBottom w:val="0"/>
          <w:divBdr>
            <w:top w:val="none" w:sz="0" w:space="0" w:color="auto"/>
            <w:left w:val="none" w:sz="0" w:space="0" w:color="auto"/>
            <w:bottom w:val="none" w:sz="0" w:space="0" w:color="auto"/>
            <w:right w:val="none" w:sz="0" w:space="0" w:color="auto"/>
          </w:divBdr>
        </w:div>
        <w:div w:id="864176656">
          <w:marLeft w:val="640"/>
          <w:marRight w:val="0"/>
          <w:marTop w:val="0"/>
          <w:marBottom w:val="0"/>
          <w:divBdr>
            <w:top w:val="none" w:sz="0" w:space="0" w:color="auto"/>
            <w:left w:val="none" w:sz="0" w:space="0" w:color="auto"/>
            <w:bottom w:val="none" w:sz="0" w:space="0" w:color="auto"/>
            <w:right w:val="none" w:sz="0" w:space="0" w:color="auto"/>
          </w:divBdr>
        </w:div>
        <w:div w:id="1214076933">
          <w:marLeft w:val="640"/>
          <w:marRight w:val="0"/>
          <w:marTop w:val="0"/>
          <w:marBottom w:val="0"/>
          <w:divBdr>
            <w:top w:val="none" w:sz="0" w:space="0" w:color="auto"/>
            <w:left w:val="none" w:sz="0" w:space="0" w:color="auto"/>
            <w:bottom w:val="none" w:sz="0" w:space="0" w:color="auto"/>
            <w:right w:val="none" w:sz="0" w:space="0" w:color="auto"/>
          </w:divBdr>
        </w:div>
        <w:div w:id="1477458327">
          <w:marLeft w:val="640"/>
          <w:marRight w:val="0"/>
          <w:marTop w:val="0"/>
          <w:marBottom w:val="0"/>
          <w:divBdr>
            <w:top w:val="none" w:sz="0" w:space="0" w:color="auto"/>
            <w:left w:val="none" w:sz="0" w:space="0" w:color="auto"/>
            <w:bottom w:val="none" w:sz="0" w:space="0" w:color="auto"/>
            <w:right w:val="none" w:sz="0" w:space="0" w:color="auto"/>
          </w:divBdr>
        </w:div>
        <w:div w:id="1544098291">
          <w:marLeft w:val="640"/>
          <w:marRight w:val="0"/>
          <w:marTop w:val="0"/>
          <w:marBottom w:val="0"/>
          <w:divBdr>
            <w:top w:val="none" w:sz="0" w:space="0" w:color="auto"/>
            <w:left w:val="none" w:sz="0" w:space="0" w:color="auto"/>
            <w:bottom w:val="none" w:sz="0" w:space="0" w:color="auto"/>
            <w:right w:val="none" w:sz="0" w:space="0" w:color="auto"/>
          </w:divBdr>
        </w:div>
        <w:div w:id="1693334790">
          <w:marLeft w:val="640"/>
          <w:marRight w:val="0"/>
          <w:marTop w:val="0"/>
          <w:marBottom w:val="0"/>
          <w:divBdr>
            <w:top w:val="none" w:sz="0" w:space="0" w:color="auto"/>
            <w:left w:val="none" w:sz="0" w:space="0" w:color="auto"/>
            <w:bottom w:val="none" w:sz="0" w:space="0" w:color="auto"/>
            <w:right w:val="none" w:sz="0" w:space="0" w:color="auto"/>
          </w:divBdr>
        </w:div>
        <w:div w:id="1999647327">
          <w:marLeft w:val="640"/>
          <w:marRight w:val="0"/>
          <w:marTop w:val="0"/>
          <w:marBottom w:val="0"/>
          <w:divBdr>
            <w:top w:val="none" w:sz="0" w:space="0" w:color="auto"/>
            <w:left w:val="none" w:sz="0" w:space="0" w:color="auto"/>
            <w:bottom w:val="none" w:sz="0" w:space="0" w:color="auto"/>
            <w:right w:val="none" w:sz="0" w:space="0" w:color="auto"/>
          </w:divBdr>
        </w:div>
        <w:div w:id="2052462268">
          <w:marLeft w:val="640"/>
          <w:marRight w:val="0"/>
          <w:marTop w:val="0"/>
          <w:marBottom w:val="0"/>
          <w:divBdr>
            <w:top w:val="none" w:sz="0" w:space="0" w:color="auto"/>
            <w:left w:val="none" w:sz="0" w:space="0" w:color="auto"/>
            <w:bottom w:val="none" w:sz="0" w:space="0" w:color="auto"/>
            <w:right w:val="none" w:sz="0" w:space="0" w:color="auto"/>
          </w:divBdr>
        </w:div>
        <w:div w:id="2105178529">
          <w:marLeft w:val="640"/>
          <w:marRight w:val="0"/>
          <w:marTop w:val="0"/>
          <w:marBottom w:val="0"/>
          <w:divBdr>
            <w:top w:val="none" w:sz="0" w:space="0" w:color="auto"/>
            <w:left w:val="none" w:sz="0" w:space="0" w:color="auto"/>
            <w:bottom w:val="none" w:sz="0" w:space="0" w:color="auto"/>
            <w:right w:val="none" w:sz="0" w:space="0" w:color="auto"/>
          </w:divBdr>
        </w:div>
      </w:divsChild>
    </w:div>
    <w:div w:id="1051272454">
      <w:bodyDiv w:val="1"/>
      <w:marLeft w:val="0"/>
      <w:marRight w:val="0"/>
      <w:marTop w:val="0"/>
      <w:marBottom w:val="0"/>
      <w:divBdr>
        <w:top w:val="none" w:sz="0" w:space="0" w:color="auto"/>
        <w:left w:val="none" w:sz="0" w:space="0" w:color="auto"/>
        <w:bottom w:val="none" w:sz="0" w:space="0" w:color="auto"/>
        <w:right w:val="none" w:sz="0" w:space="0" w:color="auto"/>
      </w:divBdr>
      <w:divsChild>
        <w:div w:id="225916631">
          <w:marLeft w:val="640"/>
          <w:marRight w:val="0"/>
          <w:marTop w:val="0"/>
          <w:marBottom w:val="0"/>
          <w:divBdr>
            <w:top w:val="none" w:sz="0" w:space="0" w:color="auto"/>
            <w:left w:val="none" w:sz="0" w:space="0" w:color="auto"/>
            <w:bottom w:val="none" w:sz="0" w:space="0" w:color="auto"/>
            <w:right w:val="none" w:sz="0" w:space="0" w:color="auto"/>
          </w:divBdr>
        </w:div>
        <w:div w:id="468522396">
          <w:marLeft w:val="640"/>
          <w:marRight w:val="0"/>
          <w:marTop w:val="0"/>
          <w:marBottom w:val="0"/>
          <w:divBdr>
            <w:top w:val="none" w:sz="0" w:space="0" w:color="auto"/>
            <w:left w:val="none" w:sz="0" w:space="0" w:color="auto"/>
            <w:bottom w:val="none" w:sz="0" w:space="0" w:color="auto"/>
            <w:right w:val="none" w:sz="0" w:space="0" w:color="auto"/>
          </w:divBdr>
        </w:div>
        <w:div w:id="572468511">
          <w:marLeft w:val="640"/>
          <w:marRight w:val="0"/>
          <w:marTop w:val="0"/>
          <w:marBottom w:val="0"/>
          <w:divBdr>
            <w:top w:val="none" w:sz="0" w:space="0" w:color="auto"/>
            <w:left w:val="none" w:sz="0" w:space="0" w:color="auto"/>
            <w:bottom w:val="none" w:sz="0" w:space="0" w:color="auto"/>
            <w:right w:val="none" w:sz="0" w:space="0" w:color="auto"/>
          </w:divBdr>
        </w:div>
        <w:div w:id="606080696">
          <w:marLeft w:val="640"/>
          <w:marRight w:val="0"/>
          <w:marTop w:val="0"/>
          <w:marBottom w:val="0"/>
          <w:divBdr>
            <w:top w:val="none" w:sz="0" w:space="0" w:color="auto"/>
            <w:left w:val="none" w:sz="0" w:space="0" w:color="auto"/>
            <w:bottom w:val="none" w:sz="0" w:space="0" w:color="auto"/>
            <w:right w:val="none" w:sz="0" w:space="0" w:color="auto"/>
          </w:divBdr>
        </w:div>
        <w:div w:id="606740624">
          <w:marLeft w:val="640"/>
          <w:marRight w:val="0"/>
          <w:marTop w:val="0"/>
          <w:marBottom w:val="0"/>
          <w:divBdr>
            <w:top w:val="none" w:sz="0" w:space="0" w:color="auto"/>
            <w:left w:val="none" w:sz="0" w:space="0" w:color="auto"/>
            <w:bottom w:val="none" w:sz="0" w:space="0" w:color="auto"/>
            <w:right w:val="none" w:sz="0" w:space="0" w:color="auto"/>
          </w:divBdr>
        </w:div>
        <w:div w:id="957101543">
          <w:marLeft w:val="640"/>
          <w:marRight w:val="0"/>
          <w:marTop w:val="0"/>
          <w:marBottom w:val="0"/>
          <w:divBdr>
            <w:top w:val="none" w:sz="0" w:space="0" w:color="auto"/>
            <w:left w:val="none" w:sz="0" w:space="0" w:color="auto"/>
            <w:bottom w:val="none" w:sz="0" w:space="0" w:color="auto"/>
            <w:right w:val="none" w:sz="0" w:space="0" w:color="auto"/>
          </w:divBdr>
        </w:div>
        <w:div w:id="975522932">
          <w:marLeft w:val="640"/>
          <w:marRight w:val="0"/>
          <w:marTop w:val="0"/>
          <w:marBottom w:val="0"/>
          <w:divBdr>
            <w:top w:val="none" w:sz="0" w:space="0" w:color="auto"/>
            <w:left w:val="none" w:sz="0" w:space="0" w:color="auto"/>
            <w:bottom w:val="none" w:sz="0" w:space="0" w:color="auto"/>
            <w:right w:val="none" w:sz="0" w:space="0" w:color="auto"/>
          </w:divBdr>
        </w:div>
        <w:div w:id="1400980310">
          <w:marLeft w:val="640"/>
          <w:marRight w:val="0"/>
          <w:marTop w:val="0"/>
          <w:marBottom w:val="0"/>
          <w:divBdr>
            <w:top w:val="none" w:sz="0" w:space="0" w:color="auto"/>
            <w:left w:val="none" w:sz="0" w:space="0" w:color="auto"/>
            <w:bottom w:val="none" w:sz="0" w:space="0" w:color="auto"/>
            <w:right w:val="none" w:sz="0" w:space="0" w:color="auto"/>
          </w:divBdr>
        </w:div>
        <w:div w:id="1490906397">
          <w:marLeft w:val="640"/>
          <w:marRight w:val="0"/>
          <w:marTop w:val="0"/>
          <w:marBottom w:val="0"/>
          <w:divBdr>
            <w:top w:val="none" w:sz="0" w:space="0" w:color="auto"/>
            <w:left w:val="none" w:sz="0" w:space="0" w:color="auto"/>
            <w:bottom w:val="none" w:sz="0" w:space="0" w:color="auto"/>
            <w:right w:val="none" w:sz="0" w:space="0" w:color="auto"/>
          </w:divBdr>
        </w:div>
        <w:div w:id="1864052627">
          <w:marLeft w:val="640"/>
          <w:marRight w:val="0"/>
          <w:marTop w:val="0"/>
          <w:marBottom w:val="0"/>
          <w:divBdr>
            <w:top w:val="none" w:sz="0" w:space="0" w:color="auto"/>
            <w:left w:val="none" w:sz="0" w:space="0" w:color="auto"/>
            <w:bottom w:val="none" w:sz="0" w:space="0" w:color="auto"/>
            <w:right w:val="none" w:sz="0" w:space="0" w:color="auto"/>
          </w:divBdr>
        </w:div>
        <w:div w:id="1949581736">
          <w:marLeft w:val="640"/>
          <w:marRight w:val="0"/>
          <w:marTop w:val="0"/>
          <w:marBottom w:val="0"/>
          <w:divBdr>
            <w:top w:val="none" w:sz="0" w:space="0" w:color="auto"/>
            <w:left w:val="none" w:sz="0" w:space="0" w:color="auto"/>
            <w:bottom w:val="none" w:sz="0" w:space="0" w:color="auto"/>
            <w:right w:val="none" w:sz="0" w:space="0" w:color="auto"/>
          </w:divBdr>
        </w:div>
        <w:div w:id="2078554663">
          <w:marLeft w:val="640"/>
          <w:marRight w:val="0"/>
          <w:marTop w:val="0"/>
          <w:marBottom w:val="0"/>
          <w:divBdr>
            <w:top w:val="none" w:sz="0" w:space="0" w:color="auto"/>
            <w:left w:val="none" w:sz="0" w:space="0" w:color="auto"/>
            <w:bottom w:val="none" w:sz="0" w:space="0" w:color="auto"/>
            <w:right w:val="none" w:sz="0" w:space="0" w:color="auto"/>
          </w:divBdr>
        </w:div>
      </w:divsChild>
    </w:div>
    <w:div w:id="1052539043">
      <w:bodyDiv w:val="1"/>
      <w:marLeft w:val="0"/>
      <w:marRight w:val="0"/>
      <w:marTop w:val="0"/>
      <w:marBottom w:val="0"/>
      <w:divBdr>
        <w:top w:val="none" w:sz="0" w:space="0" w:color="auto"/>
        <w:left w:val="none" w:sz="0" w:space="0" w:color="auto"/>
        <w:bottom w:val="none" w:sz="0" w:space="0" w:color="auto"/>
        <w:right w:val="none" w:sz="0" w:space="0" w:color="auto"/>
      </w:divBdr>
      <w:divsChild>
        <w:div w:id="261109232">
          <w:marLeft w:val="640"/>
          <w:marRight w:val="0"/>
          <w:marTop w:val="0"/>
          <w:marBottom w:val="0"/>
          <w:divBdr>
            <w:top w:val="none" w:sz="0" w:space="0" w:color="auto"/>
            <w:left w:val="none" w:sz="0" w:space="0" w:color="auto"/>
            <w:bottom w:val="none" w:sz="0" w:space="0" w:color="auto"/>
            <w:right w:val="none" w:sz="0" w:space="0" w:color="auto"/>
          </w:divBdr>
        </w:div>
        <w:div w:id="336226333">
          <w:marLeft w:val="640"/>
          <w:marRight w:val="0"/>
          <w:marTop w:val="0"/>
          <w:marBottom w:val="0"/>
          <w:divBdr>
            <w:top w:val="none" w:sz="0" w:space="0" w:color="auto"/>
            <w:left w:val="none" w:sz="0" w:space="0" w:color="auto"/>
            <w:bottom w:val="none" w:sz="0" w:space="0" w:color="auto"/>
            <w:right w:val="none" w:sz="0" w:space="0" w:color="auto"/>
          </w:divBdr>
        </w:div>
        <w:div w:id="560210956">
          <w:marLeft w:val="640"/>
          <w:marRight w:val="0"/>
          <w:marTop w:val="0"/>
          <w:marBottom w:val="0"/>
          <w:divBdr>
            <w:top w:val="none" w:sz="0" w:space="0" w:color="auto"/>
            <w:left w:val="none" w:sz="0" w:space="0" w:color="auto"/>
            <w:bottom w:val="none" w:sz="0" w:space="0" w:color="auto"/>
            <w:right w:val="none" w:sz="0" w:space="0" w:color="auto"/>
          </w:divBdr>
        </w:div>
        <w:div w:id="726026597">
          <w:marLeft w:val="640"/>
          <w:marRight w:val="0"/>
          <w:marTop w:val="0"/>
          <w:marBottom w:val="0"/>
          <w:divBdr>
            <w:top w:val="none" w:sz="0" w:space="0" w:color="auto"/>
            <w:left w:val="none" w:sz="0" w:space="0" w:color="auto"/>
            <w:bottom w:val="none" w:sz="0" w:space="0" w:color="auto"/>
            <w:right w:val="none" w:sz="0" w:space="0" w:color="auto"/>
          </w:divBdr>
        </w:div>
        <w:div w:id="935401050">
          <w:marLeft w:val="640"/>
          <w:marRight w:val="0"/>
          <w:marTop w:val="0"/>
          <w:marBottom w:val="0"/>
          <w:divBdr>
            <w:top w:val="none" w:sz="0" w:space="0" w:color="auto"/>
            <w:left w:val="none" w:sz="0" w:space="0" w:color="auto"/>
            <w:bottom w:val="none" w:sz="0" w:space="0" w:color="auto"/>
            <w:right w:val="none" w:sz="0" w:space="0" w:color="auto"/>
          </w:divBdr>
        </w:div>
        <w:div w:id="958954254">
          <w:marLeft w:val="640"/>
          <w:marRight w:val="0"/>
          <w:marTop w:val="0"/>
          <w:marBottom w:val="0"/>
          <w:divBdr>
            <w:top w:val="none" w:sz="0" w:space="0" w:color="auto"/>
            <w:left w:val="none" w:sz="0" w:space="0" w:color="auto"/>
            <w:bottom w:val="none" w:sz="0" w:space="0" w:color="auto"/>
            <w:right w:val="none" w:sz="0" w:space="0" w:color="auto"/>
          </w:divBdr>
        </w:div>
        <w:div w:id="1032420614">
          <w:marLeft w:val="640"/>
          <w:marRight w:val="0"/>
          <w:marTop w:val="0"/>
          <w:marBottom w:val="0"/>
          <w:divBdr>
            <w:top w:val="none" w:sz="0" w:space="0" w:color="auto"/>
            <w:left w:val="none" w:sz="0" w:space="0" w:color="auto"/>
            <w:bottom w:val="none" w:sz="0" w:space="0" w:color="auto"/>
            <w:right w:val="none" w:sz="0" w:space="0" w:color="auto"/>
          </w:divBdr>
        </w:div>
        <w:div w:id="1221675391">
          <w:marLeft w:val="640"/>
          <w:marRight w:val="0"/>
          <w:marTop w:val="0"/>
          <w:marBottom w:val="0"/>
          <w:divBdr>
            <w:top w:val="none" w:sz="0" w:space="0" w:color="auto"/>
            <w:left w:val="none" w:sz="0" w:space="0" w:color="auto"/>
            <w:bottom w:val="none" w:sz="0" w:space="0" w:color="auto"/>
            <w:right w:val="none" w:sz="0" w:space="0" w:color="auto"/>
          </w:divBdr>
        </w:div>
        <w:div w:id="1368723158">
          <w:marLeft w:val="640"/>
          <w:marRight w:val="0"/>
          <w:marTop w:val="0"/>
          <w:marBottom w:val="0"/>
          <w:divBdr>
            <w:top w:val="none" w:sz="0" w:space="0" w:color="auto"/>
            <w:left w:val="none" w:sz="0" w:space="0" w:color="auto"/>
            <w:bottom w:val="none" w:sz="0" w:space="0" w:color="auto"/>
            <w:right w:val="none" w:sz="0" w:space="0" w:color="auto"/>
          </w:divBdr>
        </w:div>
        <w:div w:id="1689915918">
          <w:marLeft w:val="640"/>
          <w:marRight w:val="0"/>
          <w:marTop w:val="0"/>
          <w:marBottom w:val="0"/>
          <w:divBdr>
            <w:top w:val="none" w:sz="0" w:space="0" w:color="auto"/>
            <w:left w:val="none" w:sz="0" w:space="0" w:color="auto"/>
            <w:bottom w:val="none" w:sz="0" w:space="0" w:color="auto"/>
            <w:right w:val="none" w:sz="0" w:space="0" w:color="auto"/>
          </w:divBdr>
        </w:div>
        <w:div w:id="1711147147">
          <w:marLeft w:val="640"/>
          <w:marRight w:val="0"/>
          <w:marTop w:val="0"/>
          <w:marBottom w:val="0"/>
          <w:divBdr>
            <w:top w:val="none" w:sz="0" w:space="0" w:color="auto"/>
            <w:left w:val="none" w:sz="0" w:space="0" w:color="auto"/>
            <w:bottom w:val="none" w:sz="0" w:space="0" w:color="auto"/>
            <w:right w:val="none" w:sz="0" w:space="0" w:color="auto"/>
          </w:divBdr>
        </w:div>
        <w:div w:id="1760830136">
          <w:marLeft w:val="640"/>
          <w:marRight w:val="0"/>
          <w:marTop w:val="0"/>
          <w:marBottom w:val="0"/>
          <w:divBdr>
            <w:top w:val="none" w:sz="0" w:space="0" w:color="auto"/>
            <w:left w:val="none" w:sz="0" w:space="0" w:color="auto"/>
            <w:bottom w:val="none" w:sz="0" w:space="0" w:color="auto"/>
            <w:right w:val="none" w:sz="0" w:space="0" w:color="auto"/>
          </w:divBdr>
        </w:div>
        <w:div w:id="1992906696">
          <w:marLeft w:val="640"/>
          <w:marRight w:val="0"/>
          <w:marTop w:val="0"/>
          <w:marBottom w:val="0"/>
          <w:divBdr>
            <w:top w:val="none" w:sz="0" w:space="0" w:color="auto"/>
            <w:left w:val="none" w:sz="0" w:space="0" w:color="auto"/>
            <w:bottom w:val="none" w:sz="0" w:space="0" w:color="auto"/>
            <w:right w:val="none" w:sz="0" w:space="0" w:color="auto"/>
          </w:divBdr>
        </w:div>
      </w:divsChild>
    </w:div>
    <w:div w:id="1072898398">
      <w:bodyDiv w:val="1"/>
      <w:marLeft w:val="0"/>
      <w:marRight w:val="0"/>
      <w:marTop w:val="0"/>
      <w:marBottom w:val="0"/>
      <w:divBdr>
        <w:top w:val="none" w:sz="0" w:space="0" w:color="auto"/>
        <w:left w:val="none" w:sz="0" w:space="0" w:color="auto"/>
        <w:bottom w:val="none" w:sz="0" w:space="0" w:color="auto"/>
        <w:right w:val="none" w:sz="0" w:space="0" w:color="auto"/>
      </w:divBdr>
      <w:divsChild>
        <w:div w:id="217976200">
          <w:marLeft w:val="640"/>
          <w:marRight w:val="0"/>
          <w:marTop w:val="0"/>
          <w:marBottom w:val="0"/>
          <w:divBdr>
            <w:top w:val="none" w:sz="0" w:space="0" w:color="auto"/>
            <w:left w:val="none" w:sz="0" w:space="0" w:color="auto"/>
            <w:bottom w:val="none" w:sz="0" w:space="0" w:color="auto"/>
            <w:right w:val="none" w:sz="0" w:space="0" w:color="auto"/>
          </w:divBdr>
        </w:div>
        <w:div w:id="251862423">
          <w:marLeft w:val="640"/>
          <w:marRight w:val="0"/>
          <w:marTop w:val="0"/>
          <w:marBottom w:val="0"/>
          <w:divBdr>
            <w:top w:val="none" w:sz="0" w:space="0" w:color="auto"/>
            <w:left w:val="none" w:sz="0" w:space="0" w:color="auto"/>
            <w:bottom w:val="none" w:sz="0" w:space="0" w:color="auto"/>
            <w:right w:val="none" w:sz="0" w:space="0" w:color="auto"/>
          </w:divBdr>
        </w:div>
        <w:div w:id="416559020">
          <w:marLeft w:val="640"/>
          <w:marRight w:val="0"/>
          <w:marTop w:val="0"/>
          <w:marBottom w:val="0"/>
          <w:divBdr>
            <w:top w:val="none" w:sz="0" w:space="0" w:color="auto"/>
            <w:left w:val="none" w:sz="0" w:space="0" w:color="auto"/>
            <w:bottom w:val="none" w:sz="0" w:space="0" w:color="auto"/>
            <w:right w:val="none" w:sz="0" w:space="0" w:color="auto"/>
          </w:divBdr>
        </w:div>
        <w:div w:id="456720401">
          <w:marLeft w:val="640"/>
          <w:marRight w:val="0"/>
          <w:marTop w:val="0"/>
          <w:marBottom w:val="0"/>
          <w:divBdr>
            <w:top w:val="none" w:sz="0" w:space="0" w:color="auto"/>
            <w:left w:val="none" w:sz="0" w:space="0" w:color="auto"/>
            <w:bottom w:val="none" w:sz="0" w:space="0" w:color="auto"/>
            <w:right w:val="none" w:sz="0" w:space="0" w:color="auto"/>
          </w:divBdr>
        </w:div>
        <w:div w:id="490221496">
          <w:marLeft w:val="640"/>
          <w:marRight w:val="0"/>
          <w:marTop w:val="0"/>
          <w:marBottom w:val="0"/>
          <w:divBdr>
            <w:top w:val="none" w:sz="0" w:space="0" w:color="auto"/>
            <w:left w:val="none" w:sz="0" w:space="0" w:color="auto"/>
            <w:bottom w:val="none" w:sz="0" w:space="0" w:color="auto"/>
            <w:right w:val="none" w:sz="0" w:space="0" w:color="auto"/>
          </w:divBdr>
        </w:div>
        <w:div w:id="509637937">
          <w:marLeft w:val="640"/>
          <w:marRight w:val="0"/>
          <w:marTop w:val="0"/>
          <w:marBottom w:val="0"/>
          <w:divBdr>
            <w:top w:val="none" w:sz="0" w:space="0" w:color="auto"/>
            <w:left w:val="none" w:sz="0" w:space="0" w:color="auto"/>
            <w:bottom w:val="none" w:sz="0" w:space="0" w:color="auto"/>
            <w:right w:val="none" w:sz="0" w:space="0" w:color="auto"/>
          </w:divBdr>
        </w:div>
        <w:div w:id="745735241">
          <w:marLeft w:val="640"/>
          <w:marRight w:val="0"/>
          <w:marTop w:val="0"/>
          <w:marBottom w:val="0"/>
          <w:divBdr>
            <w:top w:val="none" w:sz="0" w:space="0" w:color="auto"/>
            <w:left w:val="none" w:sz="0" w:space="0" w:color="auto"/>
            <w:bottom w:val="none" w:sz="0" w:space="0" w:color="auto"/>
            <w:right w:val="none" w:sz="0" w:space="0" w:color="auto"/>
          </w:divBdr>
        </w:div>
        <w:div w:id="785736718">
          <w:marLeft w:val="640"/>
          <w:marRight w:val="0"/>
          <w:marTop w:val="0"/>
          <w:marBottom w:val="0"/>
          <w:divBdr>
            <w:top w:val="none" w:sz="0" w:space="0" w:color="auto"/>
            <w:left w:val="none" w:sz="0" w:space="0" w:color="auto"/>
            <w:bottom w:val="none" w:sz="0" w:space="0" w:color="auto"/>
            <w:right w:val="none" w:sz="0" w:space="0" w:color="auto"/>
          </w:divBdr>
        </w:div>
        <w:div w:id="839924318">
          <w:marLeft w:val="640"/>
          <w:marRight w:val="0"/>
          <w:marTop w:val="0"/>
          <w:marBottom w:val="0"/>
          <w:divBdr>
            <w:top w:val="none" w:sz="0" w:space="0" w:color="auto"/>
            <w:left w:val="none" w:sz="0" w:space="0" w:color="auto"/>
            <w:bottom w:val="none" w:sz="0" w:space="0" w:color="auto"/>
            <w:right w:val="none" w:sz="0" w:space="0" w:color="auto"/>
          </w:divBdr>
        </w:div>
        <w:div w:id="867986377">
          <w:marLeft w:val="640"/>
          <w:marRight w:val="0"/>
          <w:marTop w:val="0"/>
          <w:marBottom w:val="0"/>
          <w:divBdr>
            <w:top w:val="none" w:sz="0" w:space="0" w:color="auto"/>
            <w:left w:val="none" w:sz="0" w:space="0" w:color="auto"/>
            <w:bottom w:val="none" w:sz="0" w:space="0" w:color="auto"/>
            <w:right w:val="none" w:sz="0" w:space="0" w:color="auto"/>
          </w:divBdr>
        </w:div>
        <w:div w:id="898326409">
          <w:marLeft w:val="640"/>
          <w:marRight w:val="0"/>
          <w:marTop w:val="0"/>
          <w:marBottom w:val="0"/>
          <w:divBdr>
            <w:top w:val="none" w:sz="0" w:space="0" w:color="auto"/>
            <w:left w:val="none" w:sz="0" w:space="0" w:color="auto"/>
            <w:bottom w:val="none" w:sz="0" w:space="0" w:color="auto"/>
            <w:right w:val="none" w:sz="0" w:space="0" w:color="auto"/>
          </w:divBdr>
        </w:div>
        <w:div w:id="938872444">
          <w:marLeft w:val="640"/>
          <w:marRight w:val="0"/>
          <w:marTop w:val="0"/>
          <w:marBottom w:val="0"/>
          <w:divBdr>
            <w:top w:val="none" w:sz="0" w:space="0" w:color="auto"/>
            <w:left w:val="none" w:sz="0" w:space="0" w:color="auto"/>
            <w:bottom w:val="none" w:sz="0" w:space="0" w:color="auto"/>
            <w:right w:val="none" w:sz="0" w:space="0" w:color="auto"/>
          </w:divBdr>
        </w:div>
        <w:div w:id="947663344">
          <w:marLeft w:val="640"/>
          <w:marRight w:val="0"/>
          <w:marTop w:val="0"/>
          <w:marBottom w:val="0"/>
          <w:divBdr>
            <w:top w:val="none" w:sz="0" w:space="0" w:color="auto"/>
            <w:left w:val="none" w:sz="0" w:space="0" w:color="auto"/>
            <w:bottom w:val="none" w:sz="0" w:space="0" w:color="auto"/>
            <w:right w:val="none" w:sz="0" w:space="0" w:color="auto"/>
          </w:divBdr>
        </w:div>
        <w:div w:id="984892058">
          <w:marLeft w:val="640"/>
          <w:marRight w:val="0"/>
          <w:marTop w:val="0"/>
          <w:marBottom w:val="0"/>
          <w:divBdr>
            <w:top w:val="none" w:sz="0" w:space="0" w:color="auto"/>
            <w:left w:val="none" w:sz="0" w:space="0" w:color="auto"/>
            <w:bottom w:val="none" w:sz="0" w:space="0" w:color="auto"/>
            <w:right w:val="none" w:sz="0" w:space="0" w:color="auto"/>
          </w:divBdr>
        </w:div>
        <w:div w:id="1458792840">
          <w:marLeft w:val="640"/>
          <w:marRight w:val="0"/>
          <w:marTop w:val="0"/>
          <w:marBottom w:val="0"/>
          <w:divBdr>
            <w:top w:val="none" w:sz="0" w:space="0" w:color="auto"/>
            <w:left w:val="none" w:sz="0" w:space="0" w:color="auto"/>
            <w:bottom w:val="none" w:sz="0" w:space="0" w:color="auto"/>
            <w:right w:val="none" w:sz="0" w:space="0" w:color="auto"/>
          </w:divBdr>
        </w:div>
        <w:div w:id="1700155147">
          <w:marLeft w:val="640"/>
          <w:marRight w:val="0"/>
          <w:marTop w:val="0"/>
          <w:marBottom w:val="0"/>
          <w:divBdr>
            <w:top w:val="none" w:sz="0" w:space="0" w:color="auto"/>
            <w:left w:val="none" w:sz="0" w:space="0" w:color="auto"/>
            <w:bottom w:val="none" w:sz="0" w:space="0" w:color="auto"/>
            <w:right w:val="none" w:sz="0" w:space="0" w:color="auto"/>
          </w:divBdr>
        </w:div>
        <w:div w:id="1725332404">
          <w:marLeft w:val="640"/>
          <w:marRight w:val="0"/>
          <w:marTop w:val="0"/>
          <w:marBottom w:val="0"/>
          <w:divBdr>
            <w:top w:val="none" w:sz="0" w:space="0" w:color="auto"/>
            <w:left w:val="none" w:sz="0" w:space="0" w:color="auto"/>
            <w:bottom w:val="none" w:sz="0" w:space="0" w:color="auto"/>
            <w:right w:val="none" w:sz="0" w:space="0" w:color="auto"/>
          </w:divBdr>
        </w:div>
        <w:div w:id="1798795193">
          <w:marLeft w:val="640"/>
          <w:marRight w:val="0"/>
          <w:marTop w:val="0"/>
          <w:marBottom w:val="0"/>
          <w:divBdr>
            <w:top w:val="none" w:sz="0" w:space="0" w:color="auto"/>
            <w:left w:val="none" w:sz="0" w:space="0" w:color="auto"/>
            <w:bottom w:val="none" w:sz="0" w:space="0" w:color="auto"/>
            <w:right w:val="none" w:sz="0" w:space="0" w:color="auto"/>
          </w:divBdr>
        </w:div>
        <w:div w:id="2114586336">
          <w:marLeft w:val="640"/>
          <w:marRight w:val="0"/>
          <w:marTop w:val="0"/>
          <w:marBottom w:val="0"/>
          <w:divBdr>
            <w:top w:val="none" w:sz="0" w:space="0" w:color="auto"/>
            <w:left w:val="none" w:sz="0" w:space="0" w:color="auto"/>
            <w:bottom w:val="none" w:sz="0" w:space="0" w:color="auto"/>
            <w:right w:val="none" w:sz="0" w:space="0" w:color="auto"/>
          </w:divBdr>
        </w:div>
      </w:divsChild>
    </w:div>
    <w:div w:id="1080059574">
      <w:bodyDiv w:val="1"/>
      <w:marLeft w:val="0"/>
      <w:marRight w:val="0"/>
      <w:marTop w:val="0"/>
      <w:marBottom w:val="0"/>
      <w:divBdr>
        <w:top w:val="none" w:sz="0" w:space="0" w:color="auto"/>
        <w:left w:val="none" w:sz="0" w:space="0" w:color="auto"/>
        <w:bottom w:val="none" w:sz="0" w:space="0" w:color="auto"/>
        <w:right w:val="none" w:sz="0" w:space="0" w:color="auto"/>
      </w:divBdr>
      <w:divsChild>
        <w:div w:id="78990855">
          <w:marLeft w:val="640"/>
          <w:marRight w:val="0"/>
          <w:marTop w:val="0"/>
          <w:marBottom w:val="0"/>
          <w:divBdr>
            <w:top w:val="none" w:sz="0" w:space="0" w:color="auto"/>
            <w:left w:val="none" w:sz="0" w:space="0" w:color="auto"/>
            <w:bottom w:val="none" w:sz="0" w:space="0" w:color="auto"/>
            <w:right w:val="none" w:sz="0" w:space="0" w:color="auto"/>
          </w:divBdr>
        </w:div>
        <w:div w:id="169755499">
          <w:marLeft w:val="640"/>
          <w:marRight w:val="0"/>
          <w:marTop w:val="0"/>
          <w:marBottom w:val="0"/>
          <w:divBdr>
            <w:top w:val="none" w:sz="0" w:space="0" w:color="auto"/>
            <w:left w:val="none" w:sz="0" w:space="0" w:color="auto"/>
            <w:bottom w:val="none" w:sz="0" w:space="0" w:color="auto"/>
            <w:right w:val="none" w:sz="0" w:space="0" w:color="auto"/>
          </w:divBdr>
        </w:div>
        <w:div w:id="536163469">
          <w:marLeft w:val="640"/>
          <w:marRight w:val="0"/>
          <w:marTop w:val="0"/>
          <w:marBottom w:val="0"/>
          <w:divBdr>
            <w:top w:val="none" w:sz="0" w:space="0" w:color="auto"/>
            <w:left w:val="none" w:sz="0" w:space="0" w:color="auto"/>
            <w:bottom w:val="none" w:sz="0" w:space="0" w:color="auto"/>
            <w:right w:val="none" w:sz="0" w:space="0" w:color="auto"/>
          </w:divBdr>
        </w:div>
        <w:div w:id="613562897">
          <w:marLeft w:val="640"/>
          <w:marRight w:val="0"/>
          <w:marTop w:val="0"/>
          <w:marBottom w:val="0"/>
          <w:divBdr>
            <w:top w:val="none" w:sz="0" w:space="0" w:color="auto"/>
            <w:left w:val="none" w:sz="0" w:space="0" w:color="auto"/>
            <w:bottom w:val="none" w:sz="0" w:space="0" w:color="auto"/>
            <w:right w:val="none" w:sz="0" w:space="0" w:color="auto"/>
          </w:divBdr>
        </w:div>
        <w:div w:id="721636619">
          <w:marLeft w:val="640"/>
          <w:marRight w:val="0"/>
          <w:marTop w:val="0"/>
          <w:marBottom w:val="0"/>
          <w:divBdr>
            <w:top w:val="none" w:sz="0" w:space="0" w:color="auto"/>
            <w:left w:val="none" w:sz="0" w:space="0" w:color="auto"/>
            <w:bottom w:val="none" w:sz="0" w:space="0" w:color="auto"/>
            <w:right w:val="none" w:sz="0" w:space="0" w:color="auto"/>
          </w:divBdr>
        </w:div>
        <w:div w:id="1181431486">
          <w:marLeft w:val="640"/>
          <w:marRight w:val="0"/>
          <w:marTop w:val="0"/>
          <w:marBottom w:val="0"/>
          <w:divBdr>
            <w:top w:val="none" w:sz="0" w:space="0" w:color="auto"/>
            <w:left w:val="none" w:sz="0" w:space="0" w:color="auto"/>
            <w:bottom w:val="none" w:sz="0" w:space="0" w:color="auto"/>
            <w:right w:val="none" w:sz="0" w:space="0" w:color="auto"/>
          </w:divBdr>
        </w:div>
        <w:div w:id="1182664347">
          <w:marLeft w:val="640"/>
          <w:marRight w:val="0"/>
          <w:marTop w:val="0"/>
          <w:marBottom w:val="0"/>
          <w:divBdr>
            <w:top w:val="none" w:sz="0" w:space="0" w:color="auto"/>
            <w:left w:val="none" w:sz="0" w:space="0" w:color="auto"/>
            <w:bottom w:val="none" w:sz="0" w:space="0" w:color="auto"/>
            <w:right w:val="none" w:sz="0" w:space="0" w:color="auto"/>
          </w:divBdr>
        </w:div>
        <w:div w:id="1750038403">
          <w:marLeft w:val="640"/>
          <w:marRight w:val="0"/>
          <w:marTop w:val="0"/>
          <w:marBottom w:val="0"/>
          <w:divBdr>
            <w:top w:val="none" w:sz="0" w:space="0" w:color="auto"/>
            <w:left w:val="none" w:sz="0" w:space="0" w:color="auto"/>
            <w:bottom w:val="none" w:sz="0" w:space="0" w:color="auto"/>
            <w:right w:val="none" w:sz="0" w:space="0" w:color="auto"/>
          </w:divBdr>
        </w:div>
        <w:div w:id="1780293527">
          <w:marLeft w:val="640"/>
          <w:marRight w:val="0"/>
          <w:marTop w:val="0"/>
          <w:marBottom w:val="0"/>
          <w:divBdr>
            <w:top w:val="none" w:sz="0" w:space="0" w:color="auto"/>
            <w:left w:val="none" w:sz="0" w:space="0" w:color="auto"/>
            <w:bottom w:val="none" w:sz="0" w:space="0" w:color="auto"/>
            <w:right w:val="none" w:sz="0" w:space="0" w:color="auto"/>
          </w:divBdr>
        </w:div>
        <w:div w:id="1785072791">
          <w:marLeft w:val="640"/>
          <w:marRight w:val="0"/>
          <w:marTop w:val="0"/>
          <w:marBottom w:val="0"/>
          <w:divBdr>
            <w:top w:val="none" w:sz="0" w:space="0" w:color="auto"/>
            <w:left w:val="none" w:sz="0" w:space="0" w:color="auto"/>
            <w:bottom w:val="none" w:sz="0" w:space="0" w:color="auto"/>
            <w:right w:val="none" w:sz="0" w:space="0" w:color="auto"/>
          </w:divBdr>
        </w:div>
        <w:div w:id="1859344710">
          <w:marLeft w:val="640"/>
          <w:marRight w:val="0"/>
          <w:marTop w:val="0"/>
          <w:marBottom w:val="0"/>
          <w:divBdr>
            <w:top w:val="none" w:sz="0" w:space="0" w:color="auto"/>
            <w:left w:val="none" w:sz="0" w:space="0" w:color="auto"/>
            <w:bottom w:val="none" w:sz="0" w:space="0" w:color="auto"/>
            <w:right w:val="none" w:sz="0" w:space="0" w:color="auto"/>
          </w:divBdr>
        </w:div>
        <w:div w:id="1913588904">
          <w:marLeft w:val="640"/>
          <w:marRight w:val="0"/>
          <w:marTop w:val="0"/>
          <w:marBottom w:val="0"/>
          <w:divBdr>
            <w:top w:val="none" w:sz="0" w:space="0" w:color="auto"/>
            <w:left w:val="none" w:sz="0" w:space="0" w:color="auto"/>
            <w:bottom w:val="none" w:sz="0" w:space="0" w:color="auto"/>
            <w:right w:val="none" w:sz="0" w:space="0" w:color="auto"/>
          </w:divBdr>
        </w:div>
        <w:div w:id="1943104027">
          <w:marLeft w:val="640"/>
          <w:marRight w:val="0"/>
          <w:marTop w:val="0"/>
          <w:marBottom w:val="0"/>
          <w:divBdr>
            <w:top w:val="none" w:sz="0" w:space="0" w:color="auto"/>
            <w:left w:val="none" w:sz="0" w:space="0" w:color="auto"/>
            <w:bottom w:val="none" w:sz="0" w:space="0" w:color="auto"/>
            <w:right w:val="none" w:sz="0" w:space="0" w:color="auto"/>
          </w:divBdr>
        </w:div>
        <w:div w:id="2044355222">
          <w:marLeft w:val="640"/>
          <w:marRight w:val="0"/>
          <w:marTop w:val="0"/>
          <w:marBottom w:val="0"/>
          <w:divBdr>
            <w:top w:val="none" w:sz="0" w:space="0" w:color="auto"/>
            <w:left w:val="none" w:sz="0" w:space="0" w:color="auto"/>
            <w:bottom w:val="none" w:sz="0" w:space="0" w:color="auto"/>
            <w:right w:val="none" w:sz="0" w:space="0" w:color="auto"/>
          </w:divBdr>
        </w:div>
        <w:div w:id="2044397158">
          <w:marLeft w:val="640"/>
          <w:marRight w:val="0"/>
          <w:marTop w:val="0"/>
          <w:marBottom w:val="0"/>
          <w:divBdr>
            <w:top w:val="none" w:sz="0" w:space="0" w:color="auto"/>
            <w:left w:val="none" w:sz="0" w:space="0" w:color="auto"/>
            <w:bottom w:val="none" w:sz="0" w:space="0" w:color="auto"/>
            <w:right w:val="none" w:sz="0" w:space="0" w:color="auto"/>
          </w:divBdr>
        </w:div>
      </w:divsChild>
    </w:div>
    <w:div w:id="1086926881">
      <w:bodyDiv w:val="1"/>
      <w:marLeft w:val="0"/>
      <w:marRight w:val="0"/>
      <w:marTop w:val="0"/>
      <w:marBottom w:val="0"/>
      <w:divBdr>
        <w:top w:val="none" w:sz="0" w:space="0" w:color="auto"/>
        <w:left w:val="none" w:sz="0" w:space="0" w:color="auto"/>
        <w:bottom w:val="none" w:sz="0" w:space="0" w:color="auto"/>
        <w:right w:val="none" w:sz="0" w:space="0" w:color="auto"/>
      </w:divBdr>
      <w:divsChild>
        <w:div w:id="59332258">
          <w:marLeft w:val="640"/>
          <w:marRight w:val="0"/>
          <w:marTop w:val="0"/>
          <w:marBottom w:val="0"/>
          <w:divBdr>
            <w:top w:val="none" w:sz="0" w:space="0" w:color="auto"/>
            <w:left w:val="none" w:sz="0" w:space="0" w:color="auto"/>
            <w:bottom w:val="none" w:sz="0" w:space="0" w:color="auto"/>
            <w:right w:val="none" w:sz="0" w:space="0" w:color="auto"/>
          </w:divBdr>
        </w:div>
        <w:div w:id="115682140">
          <w:marLeft w:val="640"/>
          <w:marRight w:val="0"/>
          <w:marTop w:val="0"/>
          <w:marBottom w:val="0"/>
          <w:divBdr>
            <w:top w:val="none" w:sz="0" w:space="0" w:color="auto"/>
            <w:left w:val="none" w:sz="0" w:space="0" w:color="auto"/>
            <w:bottom w:val="none" w:sz="0" w:space="0" w:color="auto"/>
            <w:right w:val="none" w:sz="0" w:space="0" w:color="auto"/>
          </w:divBdr>
        </w:div>
        <w:div w:id="282736163">
          <w:marLeft w:val="640"/>
          <w:marRight w:val="0"/>
          <w:marTop w:val="0"/>
          <w:marBottom w:val="0"/>
          <w:divBdr>
            <w:top w:val="none" w:sz="0" w:space="0" w:color="auto"/>
            <w:left w:val="none" w:sz="0" w:space="0" w:color="auto"/>
            <w:bottom w:val="none" w:sz="0" w:space="0" w:color="auto"/>
            <w:right w:val="none" w:sz="0" w:space="0" w:color="auto"/>
          </w:divBdr>
        </w:div>
        <w:div w:id="365372736">
          <w:marLeft w:val="640"/>
          <w:marRight w:val="0"/>
          <w:marTop w:val="0"/>
          <w:marBottom w:val="0"/>
          <w:divBdr>
            <w:top w:val="none" w:sz="0" w:space="0" w:color="auto"/>
            <w:left w:val="none" w:sz="0" w:space="0" w:color="auto"/>
            <w:bottom w:val="none" w:sz="0" w:space="0" w:color="auto"/>
            <w:right w:val="none" w:sz="0" w:space="0" w:color="auto"/>
          </w:divBdr>
        </w:div>
        <w:div w:id="438066848">
          <w:marLeft w:val="640"/>
          <w:marRight w:val="0"/>
          <w:marTop w:val="0"/>
          <w:marBottom w:val="0"/>
          <w:divBdr>
            <w:top w:val="none" w:sz="0" w:space="0" w:color="auto"/>
            <w:left w:val="none" w:sz="0" w:space="0" w:color="auto"/>
            <w:bottom w:val="none" w:sz="0" w:space="0" w:color="auto"/>
            <w:right w:val="none" w:sz="0" w:space="0" w:color="auto"/>
          </w:divBdr>
        </w:div>
        <w:div w:id="870802012">
          <w:marLeft w:val="640"/>
          <w:marRight w:val="0"/>
          <w:marTop w:val="0"/>
          <w:marBottom w:val="0"/>
          <w:divBdr>
            <w:top w:val="none" w:sz="0" w:space="0" w:color="auto"/>
            <w:left w:val="none" w:sz="0" w:space="0" w:color="auto"/>
            <w:bottom w:val="none" w:sz="0" w:space="0" w:color="auto"/>
            <w:right w:val="none" w:sz="0" w:space="0" w:color="auto"/>
          </w:divBdr>
        </w:div>
        <w:div w:id="1219440782">
          <w:marLeft w:val="640"/>
          <w:marRight w:val="0"/>
          <w:marTop w:val="0"/>
          <w:marBottom w:val="0"/>
          <w:divBdr>
            <w:top w:val="none" w:sz="0" w:space="0" w:color="auto"/>
            <w:left w:val="none" w:sz="0" w:space="0" w:color="auto"/>
            <w:bottom w:val="none" w:sz="0" w:space="0" w:color="auto"/>
            <w:right w:val="none" w:sz="0" w:space="0" w:color="auto"/>
          </w:divBdr>
        </w:div>
        <w:div w:id="1837719008">
          <w:marLeft w:val="640"/>
          <w:marRight w:val="0"/>
          <w:marTop w:val="0"/>
          <w:marBottom w:val="0"/>
          <w:divBdr>
            <w:top w:val="none" w:sz="0" w:space="0" w:color="auto"/>
            <w:left w:val="none" w:sz="0" w:space="0" w:color="auto"/>
            <w:bottom w:val="none" w:sz="0" w:space="0" w:color="auto"/>
            <w:right w:val="none" w:sz="0" w:space="0" w:color="auto"/>
          </w:divBdr>
        </w:div>
        <w:div w:id="1883129718">
          <w:marLeft w:val="640"/>
          <w:marRight w:val="0"/>
          <w:marTop w:val="0"/>
          <w:marBottom w:val="0"/>
          <w:divBdr>
            <w:top w:val="none" w:sz="0" w:space="0" w:color="auto"/>
            <w:left w:val="none" w:sz="0" w:space="0" w:color="auto"/>
            <w:bottom w:val="none" w:sz="0" w:space="0" w:color="auto"/>
            <w:right w:val="none" w:sz="0" w:space="0" w:color="auto"/>
          </w:divBdr>
        </w:div>
        <w:div w:id="1946231717">
          <w:marLeft w:val="640"/>
          <w:marRight w:val="0"/>
          <w:marTop w:val="0"/>
          <w:marBottom w:val="0"/>
          <w:divBdr>
            <w:top w:val="none" w:sz="0" w:space="0" w:color="auto"/>
            <w:left w:val="none" w:sz="0" w:space="0" w:color="auto"/>
            <w:bottom w:val="none" w:sz="0" w:space="0" w:color="auto"/>
            <w:right w:val="none" w:sz="0" w:space="0" w:color="auto"/>
          </w:divBdr>
        </w:div>
        <w:div w:id="2029788519">
          <w:marLeft w:val="640"/>
          <w:marRight w:val="0"/>
          <w:marTop w:val="0"/>
          <w:marBottom w:val="0"/>
          <w:divBdr>
            <w:top w:val="none" w:sz="0" w:space="0" w:color="auto"/>
            <w:left w:val="none" w:sz="0" w:space="0" w:color="auto"/>
            <w:bottom w:val="none" w:sz="0" w:space="0" w:color="auto"/>
            <w:right w:val="none" w:sz="0" w:space="0" w:color="auto"/>
          </w:divBdr>
        </w:div>
      </w:divsChild>
    </w:div>
    <w:div w:id="1088887637">
      <w:bodyDiv w:val="1"/>
      <w:marLeft w:val="0"/>
      <w:marRight w:val="0"/>
      <w:marTop w:val="0"/>
      <w:marBottom w:val="0"/>
      <w:divBdr>
        <w:top w:val="none" w:sz="0" w:space="0" w:color="auto"/>
        <w:left w:val="none" w:sz="0" w:space="0" w:color="auto"/>
        <w:bottom w:val="none" w:sz="0" w:space="0" w:color="auto"/>
        <w:right w:val="none" w:sz="0" w:space="0" w:color="auto"/>
      </w:divBdr>
      <w:divsChild>
        <w:div w:id="113253904">
          <w:marLeft w:val="640"/>
          <w:marRight w:val="0"/>
          <w:marTop w:val="0"/>
          <w:marBottom w:val="0"/>
          <w:divBdr>
            <w:top w:val="none" w:sz="0" w:space="0" w:color="auto"/>
            <w:left w:val="none" w:sz="0" w:space="0" w:color="auto"/>
            <w:bottom w:val="none" w:sz="0" w:space="0" w:color="auto"/>
            <w:right w:val="none" w:sz="0" w:space="0" w:color="auto"/>
          </w:divBdr>
        </w:div>
        <w:div w:id="146174349">
          <w:marLeft w:val="640"/>
          <w:marRight w:val="0"/>
          <w:marTop w:val="0"/>
          <w:marBottom w:val="0"/>
          <w:divBdr>
            <w:top w:val="none" w:sz="0" w:space="0" w:color="auto"/>
            <w:left w:val="none" w:sz="0" w:space="0" w:color="auto"/>
            <w:bottom w:val="none" w:sz="0" w:space="0" w:color="auto"/>
            <w:right w:val="none" w:sz="0" w:space="0" w:color="auto"/>
          </w:divBdr>
        </w:div>
        <w:div w:id="285283756">
          <w:marLeft w:val="640"/>
          <w:marRight w:val="0"/>
          <w:marTop w:val="0"/>
          <w:marBottom w:val="0"/>
          <w:divBdr>
            <w:top w:val="none" w:sz="0" w:space="0" w:color="auto"/>
            <w:left w:val="none" w:sz="0" w:space="0" w:color="auto"/>
            <w:bottom w:val="none" w:sz="0" w:space="0" w:color="auto"/>
            <w:right w:val="none" w:sz="0" w:space="0" w:color="auto"/>
          </w:divBdr>
        </w:div>
        <w:div w:id="461385750">
          <w:marLeft w:val="640"/>
          <w:marRight w:val="0"/>
          <w:marTop w:val="0"/>
          <w:marBottom w:val="0"/>
          <w:divBdr>
            <w:top w:val="none" w:sz="0" w:space="0" w:color="auto"/>
            <w:left w:val="none" w:sz="0" w:space="0" w:color="auto"/>
            <w:bottom w:val="none" w:sz="0" w:space="0" w:color="auto"/>
            <w:right w:val="none" w:sz="0" w:space="0" w:color="auto"/>
          </w:divBdr>
        </w:div>
        <w:div w:id="1051541169">
          <w:marLeft w:val="640"/>
          <w:marRight w:val="0"/>
          <w:marTop w:val="0"/>
          <w:marBottom w:val="0"/>
          <w:divBdr>
            <w:top w:val="none" w:sz="0" w:space="0" w:color="auto"/>
            <w:left w:val="none" w:sz="0" w:space="0" w:color="auto"/>
            <w:bottom w:val="none" w:sz="0" w:space="0" w:color="auto"/>
            <w:right w:val="none" w:sz="0" w:space="0" w:color="auto"/>
          </w:divBdr>
        </w:div>
        <w:div w:id="1324818584">
          <w:marLeft w:val="640"/>
          <w:marRight w:val="0"/>
          <w:marTop w:val="0"/>
          <w:marBottom w:val="0"/>
          <w:divBdr>
            <w:top w:val="none" w:sz="0" w:space="0" w:color="auto"/>
            <w:left w:val="none" w:sz="0" w:space="0" w:color="auto"/>
            <w:bottom w:val="none" w:sz="0" w:space="0" w:color="auto"/>
            <w:right w:val="none" w:sz="0" w:space="0" w:color="auto"/>
          </w:divBdr>
        </w:div>
        <w:div w:id="1458377102">
          <w:marLeft w:val="640"/>
          <w:marRight w:val="0"/>
          <w:marTop w:val="0"/>
          <w:marBottom w:val="0"/>
          <w:divBdr>
            <w:top w:val="none" w:sz="0" w:space="0" w:color="auto"/>
            <w:left w:val="none" w:sz="0" w:space="0" w:color="auto"/>
            <w:bottom w:val="none" w:sz="0" w:space="0" w:color="auto"/>
            <w:right w:val="none" w:sz="0" w:space="0" w:color="auto"/>
          </w:divBdr>
        </w:div>
        <w:div w:id="1604269101">
          <w:marLeft w:val="640"/>
          <w:marRight w:val="0"/>
          <w:marTop w:val="0"/>
          <w:marBottom w:val="0"/>
          <w:divBdr>
            <w:top w:val="none" w:sz="0" w:space="0" w:color="auto"/>
            <w:left w:val="none" w:sz="0" w:space="0" w:color="auto"/>
            <w:bottom w:val="none" w:sz="0" w:space="0" w:color="auto"/>
            <w:right w:val="none" w:sz="0" w:space="0" w:color="auto"/>
          </w:divBdr>
        </w:div>
        <w:div w:id="1716659337">
          <w:marLeft w:val="640"/>
          <w:marRight w:val="0"/>
          <w:marTop w:val="0"/>
          <w:marBottom w:val="0"/>
          <w:divBdr>
            <w:top w:val="none" w:sz="0" w:space="0" w:color="auto"/>
            <w:left w:val="none" w:sz="0" w:space="0" w:color="auto"/>
            <w:bottom w:val="none" w:sz="0" w:space="0" w:color="auto"/>
            <w:right w:val="none" w:sz="0" w:space="0" w:color="auto"/>
          </w:divBdr>
        </w:div>
        <w:div w:id="1859735361">
          <w:marLeft w:val="640"/>
          <w:marRight w:val="0"/>
          <w:marTop w:val="0"/>
          <w:marBottom w:val="0"/>
          <w:divBdr>
            <w:top w:val="none" w:sz="0" w:space="0" w:color="auto"/>
            <w:left w:val="none" w:sz="0" w:space="0" w:color="auto"/>
            <w:bottom w:val="none" w:sz="0" w:space="0" w:color="auto"/>
            <w:right w:val="none" w:sz="0" w:space="0" w:color="auto"/>
          </w:divBdr>
        </w:div>
        <w:div w:id="2049992293">
          <w:marLeft w:val="640"/>
          <w:marRight w:val="0"/>
          <w:marTop w:val="0"/>
          <w:marBottom w:val="0"/>
          <w:divBdr>
            <w:top w:val="none" w:sz="0" w:space="0" w:color="auto"/>
            <w:left w:val="none" w:sz="0" w:space="0" w:color="auto"/>
            <w:bottom w:val="none" w:sz="0" w:space="0" w:color="auto"/>
            <w:right w:val="none" w:sz="0" w:space="0" w:color="auto"/>
          </w:divBdr>
        </w:div>
      </w:divsChild>
    </w:div>
    <w:div w:id="1089736412">
      <w:bodyDiv w:val="1"/>
      <w:marLeft w:val="0"/>
      <w:marRight w:val="0"/>
      <w:marTop w:val="0"/>
      <w:marBottom w:val="0"/>
      <w:divBdr>
        <w:top w:val="none" w:sz="0" w:space="0" w:color="auto"/>
        <w:left w:val="none" w:sz="0" w:space="0" w:color="auto"/>
        <w:bottom w:val="none" w:sz="0" w:space="0" w:color="auto"/>
        <w:right w:val="none" w:sz="0" w:space="0" w:color="auto"/>
      </w:divBdr>
      <w:divsChild>
        <w:div w:id="213350451">
          <w:marLeft w:val="640"/>
          <w:marRight w:val="0"/>
          <w:marTop w:val="0"/>
          <w:marBottom w:val="0"/>
          <w:divBdr>
            <w:top w:val="none" w:sz="0" w:space="0" w:color="auto"/>
            <w:left w:val="none" w:sz="0" w:space="0" w:color="auto"/>
            <w:bottom w:val="none" w:sz="0" w:space="0" w:color="auto"/>
            <w:right w:val="none" w:sz="0" w:space="0" w:color="auto"/>
          </w:divBdr>
        </w:div>
        <w:div w:id="245041999">
          <w:marLeft w:val="640"/>
          <w:marRight w:val="0"/>
          <w:marTop w:val="0"/>
          <w:marBottom w:val="0"/>
          <w:divBdr>
            <w:top w:val="none" w:sz="0" w:space="0" w:color="auto"/>
            <w:left w:val="none" w:sz="0" w:space="0" w:color="auto"/>
            <w:bottom w:val="none" w:sz="0" w:space="0" w:color="auto"/>
            <w:right w:val="none" w:sz="0" w:space="0" w:color="auto"/>
          </w:divBdr>
        </w:div>
        <w:div w:id="285703749">
          <w:marLeft w:val="640"/>
          <w:marRight w:val="0"/>
          <w:marTop w:val="0"/>
          <w:marBottom w:val="0"/>
          <w:divBdr>
            <w:top w:val="none" w:sz="0" w:space="0" w:color="auto"/>
            <w:left w:val="none" w:sz="0" w:space="0" w:color="auto"/>
            <w:bottom w:val="none" w:sz="0" w:space="0" w:color="auto"/>
            <w:right w:val="none" w:sz="0" w:space="0" w:color="auto"/>
          </w:divBdr>
        </w:div>
        <w:div w:id="778330285">
          <w:marLeft w:val="640"/>
          <w:marRight w:val="0"/>
          <w:marTop w:val="0"/>
          <w:marBottom w:val="0"/>
          <w:divBdr>
            <w:top w:val="none" w:sz="0" w:space="0" w:color="auto"/>
            <w:left w:val="none" w:sz="0" w:space="0" w:color="auto"/>
            <w:bottom w:val="none" w:sz="0" w:space="0" w:color="auto"/>
            <w:right w:val="none" w:sz="0" w:space="0" w:color="auto"/>
          </w:divBdr>
        </w:div>
        <w:div w:id="1139491063">
          <w:marLeft w:val="640"/>
          <w:marRight w:val="0"/>
          <w:marTop w:val="0"/>
          <w:marBottom w:val="0"/>
          <w:divBdr>
            <w:top w:val="none" w:sz="0" w:space="0" w:color="auto"/>
            <w:left w:val="none" w:sz="0" w:space="0" w:color="auto"/>
            <w:bottom w:val="none" w:sz="0" w:space="0" w:color="auto"/>
            <w:right w:val="none" w:sz="0" w:space="0" w:color="auto"/>
          </w:divBdr>
        </w:div>
        <w:div w:id="1233274683">
          <w:marLeft w:val="640"/>
          <w:marRight w:val="0"/>
          <w:marTop w:val="0"/>
          <w:marBottom w:val="0"/>
          <w:divBdr>
            <w:top w:val="none" w:sz="0" w:space="0" w:color="auto"/>
            <w:left w:val="none" w:sz="0" w:space="0" w:color="auto"/>
            <w:bottom w:val="none" w:sz="0" w:space="0" w:color="auto"/>
            <w:right w:val="none" w:sz="0" w:space="0" w:color="auto"/>
          </w:divBdr>
        </w:div>
        <w:div w:id="1251499924">
          <w:marLeft w:val="640"/>
          <w:marRight w:val="0"/>
          <w:marTop w:val="0"/>
          <w:marBottom w:val="0"/>
          <w:divBdr>
            <w:top w:val="none" w:sz="0" w:space="0" w:color="auto"/>
            <w:left w:val="none" w:sz="0" w:space="0" w:color="auto"/>
            <w:bottom w:val="none" w:sz="0" w:space="0" w:color="auto"/>
            <w:right w:val="none" w:sz="0" w:space="0" w:color="auto"/>
          </w:divBdr>
        </w:div>
        <w:div w:id="1327517867">
          <w:marLeft w:val="640"/>
          <w:marRight w:val="0"/>
          <w:marTop w:val="0"/>
          <w:marBottom w:val="0"/>
          <w:divBdr>
            <w:top w:val="none" w:sz="0" w:space="0" w:color="auto"/>
            <w:left w:val="none" w:sz="0" w:space="0" w:color="auto"/>
            <w:bottom w:val="none" w:sz="0" w:space="0" w:color="auto"/>
            <w:right w:val="none" w:sz="0" w:space="0" w:color="auto"/>
          </w:divBdr>
        </w:div>
        <w:div w:id="1345596044">
          <w:marLeft w:val="640"/>
          <w:marRight w:val="0"/>
          <w:marTop w:val="0"/>
          <w:marBottom w:val="0"/>
          <w:divBdr>
            <w:top w:val="none" w:sz="0" w:space="0" w:color="auto"/>
            <w:left w:val="none" w:sz="0" w:space="0" w:color="auto"/>
            <w:bottom w:val="none" w:sz="0" w:space="0" w:color="auto"/>
            <w:right w:val="none" w:sz="0" w:space="0" w:color="auto"/>
          </w:divBdr>
        </w:div>
        <w:div w:id="1358504805">
          <w:marLeft w:val="640"/>
          <w:marRight w:val="0"/>
          <w:marTop w:val="0"/>
          <w:marBottom w:val="0"/>
          <w:divBdr>
            <w:top w:val="none" w:sz="0" w:space="0" w:color="auto"/>
            <w:left w:val="none" w:sz="0" w:space="0" w:color="auto"/>
            <w:bottom w:val="none" w:sz="0" w:space="0" w:color="auto"/>
            <w:right w:val="none" w:sz="0" w:space="0" w:color="auto"/>
          </w:divBdr>
        </w:div>
        <w:div w:id="1499267119">
          <w:marLeft w:val="640"/>
          <w:marRight w:val="0"/>
          <w:marTop w:val="0"/>
          <w:marBottom w:val="0"/>
          <w:divBdr>
            <w:top w:val="none" w:sz="0" w:space="0" w:color="auto"/>
            <w:left w:val="none" w:sz="0" w:space="0" w:color="auto"/>
            <w:bottom w:val="none" w:sz="0" w:space="0" w:color="auto"/>
            <w:right w:val="none" w:sz="0" w:space="0" w:color="auto"/>
          </w:divBdr>
        </w:div>
        <w:div w:id="1561401262">
          <w:marLeft w:val="640"/>
          <w:marRight w:val="0"/>
          <w:marTop w:val="0"/>
          <w:marBottom w:val="0"/>
          <w:divBdr>
            <w:top w:val="none" w:sz="0" w:space="0" w:color="auto"/>
            <w:left w:val="none" w:sz="0" w:space="0" w:color="auto"/>
            <w:bottom w:val="none" w:sz="0" w:space="0" w:color="auto"/>
            <w:right w:val="none" w:sz="0" w:space="0" w:color="auto"/>
          </w:divBdr>
        </w:div>
        <w:div w:id="1566448361">
          <w:marLeft w:val="640"/>
          <w:marRight w:val="0"/>
          <w:marTop w:val="0"/>
          <w:marBottom w:val="0"/>
          <w:divBdr>
            <w:top w:val="none" w:sz="0" w:space="0" w:color="auto"/>
            <w:left w:val="none" w:sz="0" w:space="0" w:color="auto"/>
            <w:bottom w:val="none" w:sz="0" w:space="0" w:color="auto"/>
            <w:right w:val="none" w:sz="0" w:space="0" w:color="auto"/>
          </w:divBdr>
        </w:div>
        <w:div w:id="1574730315">
          <w:marLeft w:val="640"/>
          <w:marRight w:val="0"/>
          <w:marTop w:val="0"/>
          <w:marBottom w:val="0"/>
          <w:divBdr>
            <w:top w:val="none" w:sz="0" w:space="0" w:color="auto"/>
            <w:left w:val="none" w:sz="0" w:space="0" w:color="auto"/>
            <w:bottom w:val="none" w:sz="0" w:space="0" w:color="auto"/>
            <w:right w:val="none" w:sz="0" w:space="0" w:color="auto"/>
          </w:divBdr>
        </w:div>
        <w:div w:id="1599294176">
          <w:marLeft w:val="640"/>
          <w:marRight w:val="0"/>
          <w:marTop w:val="0"/>
          <w:marBottom w:val="0"/>
          <w:divBdr>
            <w:top w:val="none" w:sz="0" w:space="0" w:color="auto"/>
            <w:left w:val="none" w:sz="0" w:space="0" w:color="auto"/>
            <w:bottom w:val="none" w:sz="0" w:space="0" w:color="auto"/>
            <w:right w:val="none" w:sz="0" w:space="0" w:color="auto"/>
          </w:divBdr>
        </w:div>
        <w:div w:id="1694916496">
          <w:marLeft w:val="640"/>
          <w:marRight w:val="0"/>
          <w:marTop w:val="0"/>
          <w:marBottom w:val="0"/>
          <w:divBdr>
            <w:top w:val="none" w:sz="0" w:space="0" w:color="auto"/>
            <w:left w:val="none" w:sz="0" w:space="0" w:color="auto"/>
            <w:bottom w:val="none" w:sz="0" w:space="0" w:color="auto"/>
            <w:right w:val="none" w:sz="0" w:space="0" w:color="auto"/>
          </w:divBdr>
        </w:div>
        <w:div w:id="1704549692">
          <w:marLeft w:val="640"/>
          <w:marRight w:val="0"/>
          <w:marTop w:val="0"/>
          <w:marBottom w:val="0"/>
          <w:divBdr>
            <w:top w:val="none" w:sz="0" w:space="0" w:color="auto"/>
            <w:left w:val="none" w:sz="0" w:space="0" w:color="auto"/>
            <w:bottom w:val="none" w:sz="0" w:space="0" w:color="auto"/>
            <w:right w:val="none" w:sz="0" w:space="0" w:color="auto"/>
          </w:divBdr>
        </w:div>
        <w:div w:id="1710255064">
          <w:marLeft w:val="640"/>
          <w:marRight w:val="0"/>
          <w:marTop w:val="0"/>
          <w:marBottom w:val="0"/>
          <w:divBdr>
            <w:top w:val="none" w:sz="0" w:space="0" w:color="auto"/>
            <w:left w:val="none" w:sz="0" w:space="0" w:color="auto"/>
            <w:bottom w:val="none" w:sz="0" w:space="0" w:color="auto"/>
            <w:right w:val="none" w:sz="0" w:space="0" w:color="auto"/>
          </w:divBdr>
        </w:div>
        <w:div w:id="1724669544">
          <w:marLeft w:val="640"/>
          <w:marRight w:val="0"/>
          <w:marTop w:val="0"/>
          <w:marBottom w:val="0"/>
          <w:divBdr>
            <w:top w:val="none" w:sz="0" w:space="0" w:color="auto"/>
            <w:left w:val="none" w:sz="0" w:space="0" w:color="auto"/>
            <w:bottom w:val="none" w:sz="0" w:space="0" w:color="auto"/>
            <w:right w:val="none" w:sz="0" w:space="0" w:color="auto"/>
          </w:divBdr>
        </w:div>
        <w:div w:id="1892383638">
          <w:marLeft w:val="640"/>
          <w:marRight w:val="0"/>
          <w:marTop w:val="0"/>
          <w:marBottom w:val="0"/>
          <w:divBdr>
            <w:top w:val="none" w:sz="0" w:space="0" w:color="auto"/>
            <w:left w:val="none" w:sz="0" w:space="0" w:color="auto"/>
            <w:bottom w:val="none" w:sz="0" w:space="0" w:color="auto"/>
            <w:right w:val="none" w:sz="0" w:space="0" w:color="auto"/>
          </w:divBdr>
        </w:div>
        <w:div w:id="2040618037">
          <w:marLeft w:val="640"/>
          <w:marRight w:val="0"/>
          <w:marTop w:val="0"/>
          <w:marBottom w:val="0"/>
          <w:divBdr>
            <w:top w:val="none" w:sz="0" w:space="0" w:color="auto"/>
            <w:left w:val="none" w:sz="0" w:space="0" w:color="auto"/>
            <w:bottom w:val="none" w:sz="0" w:space="0" w:color="auto"/>
            <w:right w:val="none" w:sz="0" w:space="0" w:color="auto"/>
          </w:divBdr>
        </w:div>
      </w:divsChild>
    </w:div>
    <w:div w:id="1120148810">
      <w:bodyDiv w:val="1"/>
      <w:marLeft w:val="0"/>
      <w:marRight w:val="0"/>
      <w:marTop w:val="0"/>
      <w:marBottom w:val="0"/>
      <w:divBdr>
        <w:top w:val="none" w:sz="0" w:space="0" w:color="auto"/>
        <w:left w:val="none" w:sz="0" w:space="0" w:color="auto"/>
        <w:bottom w:val="none" w:sz="0" w:space="0" w:color="auto"/>
        <w:right w:val="none" w:sz="0" w:space="0" w:color="auto"/>
      </w:divBdr>
      <w:divsChild>
        <w:div w:id="314456804">
          <w:marLeft w:val="640"/>
          <w:marRight w:val="0"/>
          <w:marTop w:val="0"/>
          <w:marBottom w:val="0"/>
          <w:divBdr>
            <w:top w:val="none" w:sz="0" w:space="0" w:color="auto"/>
            <w:left w:val="none" w:sz="0" w:space="0" w:color="auto"/>
            <w:bottom w:val="none" w:sz="0" w:space="0" w:color="auto"/>
            <w:right w:val="none" w:sz="0" w:space="0" w:color="auto"/>
          </w:divBdr>
        </w:div>
        <w:div w:id="367486709">
          <w:marLeft w:val="640"/>
          <w:marRight w:val="0"/>
          <w:marTop w:val="0"/>
          <w:marBottom w:val="0"/>
          <w:divBdr>
            <w:top w:val="none" w:sz="0" w:space="0" w:color="auto"/>
            <w:left w:val="none" w:sz="0" w:space="0" w:color="auto"/>
            <w:bottom w:val="none" w:sz="0" w:space="0" w:color="auto"/>
            <w:right w:val="none" w:sz="0" w:space="0" w:color="auto"/>
          </w:divBdr>
        </w:div>
        <w:div w:id="472526989">
          <w:marLeft w:val="640"/>
          <w:marRight w:val="0"/>
          <w:marTop w:val="0"/>
          <w:marBottom w:val="0"/>
          <w:divBdr>
            <w:top w:val="none" w:sz="0" w:space="0" w:color="auto"/>
            <w:left w:val="none" w:sz="0" w:space="0" w:color="auto"/>
            <w:bottom w:val="none" w:sz="0" w:space="0" w:color="auto"/>
            <w:right w:val="none" w:sz="0" w:space="0" w:color="auto"/>
          </w:divBdr>
        </w:div>
        <w:div w:id="645474777">
          <w:marLeft w:val="640"/>
          <w:marRight w:val="0"/>
          <w:marTop w:val="0"/>
          <w:marBottom w:val="0"/>
          <w:divBdr>
            <w:top w:val="none" w:sz="0" w:space="0" w:color="auto"/>
            <w:left w:val="none" w:sz="0" w:space="0" w:color="auto"/>
            <w:bottom w:val="none" w:sz="0" w:space="0" w:color="auto"/>
            <w:right w:val="none" w:sz="0" w:space="0" w:color="auto"/>
          </w:divBdr>
        </w:div>
        <w:div w:id="683433040">
          <w:marLeft w:val="640"/>
          <w:marRight w:val="0"/>
          <w:marTop w:val="0"/>
          <w:marBottom w:val="0"/>
          <w:divBdr>
            <w:top w:val="none" w:sz="0" w:space="0" w:color="auto"/>
            <w:left w:val="none" w:sz="0" w:space="0" w:color="auto"/>
            <w:bottom w:val="none" w:sz="0" w:space="0" w:color="auto"/>
            <w:right w:val="none" w:sz="0" w:space="0" w:color="auto"/>
          </w:divBdr>
        </w:div>
        <w:div w:id="725296717">
          <w:marLeft w:val="640"/>
          <w:marRight w:val="0"/>
          <w:marTop w:val="0"/>
          <w:marBottom w:val="0"/>
          <w:divBdr>
            <w:top w:val="none" w:sz="0" w:space="0" w:color="auto"/>
            <w:left w:val="none" w:sz="0" w:space="0" w:color="auto"/>
            <w:bottom w:val="none" w:sz="0" w:space="0" w:color="auto"/>
            <w:right w:val="none" w:sz="0" w:space="0" w:color="auto"/>
          </w:divBdr>
        </w:div>
        <w:div w:id="843859560">
          <w:marLeft w:val="640"/>
          <w:marRight w:val="0"/>
          <w:marTop w:val="0"/>
          <w:marBottom w:val="0"/>
          <w:divBdr>
            <w:top w:val="none" w:sz="0" w:space="0" w:color="auto"/>
            <w:left w:val="none" w:sz="0" w:space="0" w:color="auto"/>
            <w:bottom w:val="none" w:sz="0" w:space="0" w:color="auto"/>
            <w:right w:val="none" w:sz="0" w:space="0" w:color="auto"/>
          </w:divBdr>
        </w:div>
        <w:div w:id="985476945">
          <w:marLeft w:val="640"/>
          <w:marRight w:val="0"/>
          <w:marTop w:val="0"/>
          <w:marBottom w:val="0"/>
          <w:divBdr>
            <w:top w:val="none" w:sz="0" w:space="0" w:color="auto"/>
            <w:left w:val="none" w:sz="0" w:space="0" w:color="auto"/>
            <w:bottom w:val="none" w:sz="0" w:space="0" w:color="auto"/>
            <w:right w:val="none" w:sz="0" w:space="0" w:color="auto"/>
          </w:divBdr>
        </w:div>
        <w:div w:id="1055084900">
          <w:marLeft w:val="640"/>
          <w:marRight w:val="0"/>
          <w:marTop w:val="0"/>
          <w:marBottom w:val="0"/>
          <w:divBdr>
            <w:top w:val="none" w:sz="0" w:space="0" w:color="auto"/>
            <w:left w:val="none" w:sz="0" w:space="0" w:color="auto"/>
            <w:bottom w:val="none" w:sz="0" w:space="0" w:color="auto"/>
            <w:right w:val="none" w:sz="0" w:space="0" w:color="auto"/>
          </w:divBdr>
        </w:div>
        <w:div w:id="1451124294">
          <w:marLeft w:val="640"/>
          <w:marRight w:val="0"/>
          <w:marTop w:val="0"/>
          <w:marBottom w:val="0"/>
          <w:divBdr>
            <w:top w:val="none" w:sz="0" w:space="0" w:color="auto"/>
            <w:left w:val="none" w:sz="0" w:space="0" w:color="auto"/>
            <w:bottom w:val="none" w:sz="0" w:space="0" w:color="auto"/>
            <w:right w:val="none" w:sz="0" w:space="0" w:color="auto"/>
          </w:divBdr>
        </w:div>
        <w:div w:id="1503662723">
          <w:marLeft w:val="640"/>
          <w:marRight w:val="0"/>
          <w:marTop w:val="0"/>
          <w:marBottom w:val="0"/>
          <w:divBdr>
            <w:top w:val="none" w:sz="0" w:space="0" w:color="auto"/>
            <w:left w:val="none" w:sz="0" w:space="0" w:color="auto"/>
            <w:bottom w:val="none" w:sz="0" w:space="0" w:color="auto"/>
            <w:right w:val="none" w:sz="0" w:space="0" w:color="auto"/>
          </w:divBdr>
        </w:div>
        <w:div w:id="1560632704">
          <w:marLeft w:val="640"/>
          <w:marRight w:val="0"/>
          <w:marTop w:val="0"/>
          <w:marBottom w:val="0"/>
          <w:divBdr>
            <w:top w:val="none" w:sz="0" w:space="0" w:color="auto"/>
            <w:left w:val="none" w:sz="0" w:space="0" w:color="auto"/>
            <w:bottom w:val="none" w:sz="0" w:space="0" w:color="auto"/>
            <w:right w:val="none" w:sz="0" w:space="0" w:color="auto"/>
          </w:divBdr>
        </w:div>
        <w:div w:id="1669405497">
          <w:marLeft w:val="640"/>
          <w:marRight w:val="0"/>
          <w:marTop w:val="0"/>
          <w:marBottom w:val="0"/>
          <w:divBdr>
            <w:top w:val="none" w:sz="0" w:space="0" w:color="auto"/>
            <w:left w:val="none" w:sz="0" w:space="0" w:color="auto"/>
            <w:bottom w:val="none" w:sz="0" w:space="0" w:color="auto"/>
            <w:right w:val="none" w:sz="0" w:space="0" w:color="auto"/>
          </w:divBdr>
        </w:div>
        <w:div w:id="1806925352">
          <w:marLeft w:val="640"/>
          <w:marRight w:val="0"/>
          <w:marTop w:val="0"/>
          <w:marBottom w:val="0"/>
          <w:divBdr>
            <w:top w:val="none" w:sz="0" w:space="0" w:color="auto"/>
            <w:left w:val="none" w:sz="0" w:space="0" w:color="auto"/>
            <w:bottom w:val="none" w:sz="0" w:space="0" w:color="auto"/>
            <w:right w:val="none" w:sz="0" w:space="0" w:color="auto"/>
          </w:divBdr>
        </w:div>
        <w:div w:id="1849714564">
          <w:marLeft w:val="640"/>
          <w:marRight w:val="0"/>
          <w:marTop w:val="0"/>
          <w:marBottom w:val="0"/>
          <w:divBdr>
            <w:top w:val="none" w:sz="0" w:space="0" w:color="auto"/>
            <w:left w:val="none" w:sz="0" w:space="0" w:color="auto"/>
            <w:bottom w:val="none" w:sz="0" w:space="0" w:color="auto"/>
            <w:right w:val="none" w:sz="0" w:space="0" w:color="auto"/>
          </w:divBdr>
        </w:div>
        <w:div w:id="1901359060">
          <w:marLeft w:val="640"/>
          <w:marRight w:val="0"/>
          <w:marTop w:val="0"/>
          <w:marBottom w:val="0"/>
          <w:divBdr>
            <w:top w:val="none" w:sz="0" w:space="0" w:color="auto"/>
            <w:left w:val="none" w:sz="0" w:space="0" w:color="auto"/>
            <w:bottom w:val="none" w:sz="0" w:space="0" w:color="auto"/>
            <w:right w:val="none" w:sz="0" w:space="0" w:color="auto"/>
          </w:divBdr>
        </w:div>
      </w:divsChild>
    </w:div>
    <w:div w:id="1132288142">
      <w:bodyDiv w:val="1"/>
      <w:marLeft w:val="0"/>
      <w:marRight w:val="0"/>
      <w:marTop w:val="0"/>
      <w:marBottom w:val="0"/>
      <w:divBdr>
        <w:top w:val="none" w:sz="0" w:space="0" w:color="auto"/>
        <w:left w:val="none" w:sz="0" w:space="0" w:color="auto"/>
        <w:bottom w:val="none" w:sz="0" w:space="0" w:color="auto"/>
        <w:right w:val="none" w:sz="0" w:space="0" w:color="auto"/>
      </w:divBdr>
      <w:divsChild>
        <w:div w:id="146945649">
          <w:marLeft w:val="640"/>
          <w:marRight w:val="0"/>
          <w:marTop w:val="0"/>
          <w:marBottom w:val="0"/>
          <w:divBdr>
            <w:top w:val="none" w:sz="0" w:space="0" w:color="auto"/>
            <w:left w:val="none" w:sz="0" w:space="0" w:color="auto"/>
            <w:bottom w:val="none" w:sz="0" w:space="0" w:color="auto"/>
            <w:right w:val="none" w:sz="0" w:space="0" w:color="auto"/>
          </w:divBdr>
        </w:div>
        <w:div w:id="170805096">
          <w:marLeft w:val="640"/>
          <w:marRight w:val="0"/>
          <w:marTop w:val="0"/>
          <w:marBottom w:val="0"/>
          <w:divBdr>
            <w:top w:val="none" w:sz="0" w:space="0" w:color="auto"/>
            <w:left w:val="none" w:sz="0" w:space="0" w:color="auto"/>
            <w:bottom w:val="none" w:sz="0" w:space="0" w:color="auto"/>
            <w:right w:val="none" w:sz="0" w:space="0" w:color="auto"/>
          </w:divBdr>
        </w:div>
        <w:div w:id="173343616">
          <w:marLeft w:val="640"/>
          <w:marRight w:val="0"/>
          <w:marTop w:val="0"/>
          <w:marBottom w:val="0"/>
          <w:divBdr>
            <w:top w:val="none" w:sz="0" w:space="0" w:color="auto"/>
            <w:left w:val="none" w:sz="0" w:space="0" w:color="auto"/>
            <w:bottom w:val="none" w:sz="0" w:space="0" w:color="auto"/>
            <w:right w:val="none" w:sz="0" w:space="0" w:color="auto"/>
          </w:divBdr>
        </w:div>
        <w:div w:id="179316644">
          <w:marLeft w:val="640"/>
          <w:marRight w:val="0"/>
          <w:marTop w:val="0"/>
          <w:marBottom w:val="0"/>
          <w:divBdr>
            <w:top w:val="none" w:sz="0" w:space="0" w:color="auto"/>
            <w:left w:val="none" w:sz="0" w:space="0" w:color="auto"/>
            <w:bottom w:val="none" w:sz="0" w:space="0" w:color="auto"/>
            <w:right w:val="none" w:sz="0" w:space="0" w:color="auto"/>
          </w:divBdr>
        </w:div>
        <w:div w:id="463043444">
          <w:marLeft w:val="640"/>
          <w:marRight w:val="0"/>
          <w:marTop w:val="0"/>
          <w:marBottom w:val="0"/>
          <w:divBdr>
            <w:top w:val="none" w:sz="0" w:space="0" w:color="auto"/>
            <w:left w:val="none" w:sz="0" w:space="0" w:color="auto"/>
            <w:bottom w:val="none" w:sz="0" w:space="0" w:color="auto"/>
            <w:right w:val="none" w:sz="0" w:space="0" w:color="auto"/>
          </w:divBdr>
        </w:div>
        <w:div w:id="891307518">
          <w:marLeft w:val="640"/>
          <w:marRight w:val="0"/>
          <w:marTop w:val="0"/>
          <w:marBottom w:val="0"/>
          <w:divBdr>
            <w:top w:val="none" w:sz="0" w:space="0" w:color="auto"/>
            <w:left w:val="none" w:sz="0" w:space="0" w:color="auto"/>
            <w:bottom w:val="none" w:sz="0" w:space="0" w:color="auto"/>
            <w:right w:val="none" w:sz="0" w:space="0" w:color="auto"/>
          </w:divBdr>
        </w:div>
        <w:div w:id="965815459">
          <w:marLeft w:val="640"/>
          <w:marRight w:val="0"/>
          <w:marTop w:val="0"/>
          <w:marBottom w:val="0"/>
          <w:divBdr>
            <w:top w:val="none" w:sz="0" w:space="0" w:color="auto"/>
            <w:left w:val="none" w:sz="0" w:space="0" w:color="auto"/>
            <w:bottom w:val="none" w:sz="0" w:space="0" w:color="auto"/>
            <w:right w:val="none" w:sz="0" w:space="0" w:color="auto"/>
          </w:divBdr>
        </w:div>
        <w:div w:id="1213078963">
          <w:marLeft w:val="640"/>
          <w:marRight w:val="0"/>
          <w:marTop w:val="0"/>
          <w:marBottom w:val="0"/>
          <w:divBdr>
            <w:top w:val="none" w:sz="0" w:space="0" w:color="auto"/>
            <w:left w:val="none" w:sz="0" w:space="0" w:color="auto"/>
            <w:bottom w:val="none" w:sz="0" w:space="0" w:color="auto"/>
            <w:right w:val="none" w:sz="0" w:space="0" w:color="auto"/>
          </w:divBdr>
        </w:div>
        <w:div w:id="1272977914">
          <w:marLeft w:val="640"/>
          <w:marRight w:val="0"/>
          <w:marTop w:val="0"/>
          <w:marBottom w:val="0"/>
          <w:divBdr>
            <w:top w:val="none" w:sz="0" w:space="0" w:color="auto"/>
            <w:left w:val="none" w:sz="0" w:space="0" w:color="auto"/>
            <w:bottom w:val="none" w:sz="0" w:space="0" w:color="auto"/>
            <w:right w:val="none" w:sz="0" w:space="0" w:color="auto"/>
          </w:divBdr>
        </w:div>
        <w:div w:id="1624075909">
          <w:marLeft w:val="640"/>
          <w:marRight w:val="0"/>
          <w:marTop w:val="0"/>
          <w:marBottom w:val="0"/>
          <w:divBdr>
            <w:top w:val="none" w:sz="0" w:space="0" w:color="auto"/>
            <w:left w:val="none" w:sz="0" w:space="0" w:color="auto"/>
            <w:bottom w:val="none" w:sz="0" w:space="0" w:color="auto"/>
            <w:right w:val="none" w:sz="0" w:space="0" w:color="auto"/>
          </w:divBdr>
        </w:div>
        <w:div w:id="1755397706">
          <w:marLeft w:val="640"/>
          <w:marRight w:val="0"/>
          <w:marTop w:val="0"/>
          <w:marBottom w:val="0"/>
          <w:divBdr>
            <w:top w:val="none" w:sz="0" w:space="0" w:color="auto"/>
            <w:left w:val="none" w:sz="0" w:space="0" w:color="auto"/>
            <w:bottom w:val="none" w:sz="0" w:space="0" w:color="auto"/>
            <w:right w:val="none" w:sz="0" w:space="0" w:color="auto"/>
          </w:divBdr>
        </w:div>
        <w:div w:id="2145997790">
          <w:marLeft w:val="640"/>
          <w:marRight w:val="0"/>
          <w:marTop w:val="0"/>
          <w:marBottom w:val="0"/>
          <w:divBdr>
            <w:top w:val="none" w:sz="0" w:space="0" w:color="auto"/>
            <w:left w:val="none" w:sz="0" w:space="0" w:color="auto"/>
            <w:bottom w:val="none" w:sz="0" w:space="0" w:color="auto"/>
            <w:right w:val="none" w:sz="0" w:space="0" w:color="auto"/>
          </w:divBdr>
        </w:div>
      </w:divsChild>
    </w:div>
    <w:div w:id="1138452119">
      <w:bodyDiv w:val="1"/>
      <w:marLeft w:val="0"/>
      <w:marRight w:val="0"/>
      <w:marTop w:val="0"/>
      <w:marBottom w:val="0"/>
      <w:divBdr>
        <w:top w:val="none" w:sz="0" w:space="0" w:color="auto"/>
        <w:left w:val="none" w:sz="0" w:space="0" w:color="auto"/>
        <w:bottom w:val="none" w:sz="0" w:space="0" w:color="auto"/>
        <w:right w:val="none" w:sz="0" w:space="0" w:color="auto"/>
      </w:divBdr>
      <w:divsChild>
        <w:div w:id="98255095">
          <w:marLeft w:val="640"/>
          <w:marRight w:val="0"/>
          <w:marTop w:val="0"/>
          <w:marBottom w:val="0"/>
          <w:divBdr>
            <w:top w:val="none" w:sz="0" w:space="0" w:color="auto"/>
            <w:left w:val="none" w:sz="0" w:space="0" w:color="auto"/>
            <w:bottom w:val="none" w:sz="0" w:space="0" w:color="auto"/>
            <w:right w:val="none" w:sz="0" w:space="0" w:color="auto"/>
          </w:divBdr>
        </w:div>
        <w:div w:id="191503867">
          <w:marLeft w:val="640"/>
          <w:marRight w:val="0"/>
          <w:marTop w:val="0"/>
          <w:marBottom w:val="0"/>
          <w:divBdr>
            <w:top w:val="none" w:sz="0" w:space="0" w:color="auto"/>
            <w:left w:val="none" w:sz="0" w:space="0" w:color="auto"/>
            <w:bottom w:val="none" w:sz="0" w:space="0" w:color="auto"/>
            <w:right w:val="none" w:sz="0" w:space="0" w:color="auto"/>
          </w:divBdr>
        </w:div>
        <w:div w:id="413674153">
          <w:marLeft w:val="640"/>
          <w:marRight w:val="0"/>
          <w:marTop w:val="0"/>
          <w:marBottom w:val="0"/>
          <w:divBdr>
            <w:top w:val="none" w:sz="0" w:space="0" w:color="auto"/>
            <w:left w:val="none" w:sz="0" w:space="0" w:color="auto"/>
            <w:bottom w:val="none" w:sz="0" w:space="0" w:color="auto"/>
            <w:right w:val="none" w:sz="0" w:space="0" w:color="auto"/>
          </w:divBdr>
        </w:div>
        <w:div w:id="491027867">
          <w:marLeft w:val="640"/>
          <w:marRight w:val="0"/>
          <w:marTop w:val="0"/>
          <w:marBottom w:val="0"/>
          <w:divBdr>
            <w:top w:val="none" w:sz="0" w:space="0" w:color="auto"/>
            <w:left w:val="none" w:sz="0" w:space="0" w:color="auto"/>
            <w:bottom w:val="none" w:sz="0" w:space="0" w:color="auto"/>
            <w:right w:val="none" w:sz="0" w:space="0" w:color="auto"/>
          </w:divBdr>
        </w:div>
        <w:div w:id="645086241">
          <w:marLeft w:val="640"/>
          <w:marRight w:val="0"/>
          <w:marTop w:val="0"/>
          <w:marBottom w:val="0"/>
          <w:divBdr>
            <w:top w:val="none" w:sz="0" w:space="0" w:color="auto"/>
            <w:left w:val="none" w:sz="0" w:space="0" w:color="auto"/>
            <w:bottom w:val="none" w:sz="0" w:space="0" w:color="auto"/>
            <w:right w:val="none" w:sz="0" w:space="0" w:color="auto"/>
          </w:divBdr>
        </w:div>
        <w:div w:id="680280682">
          <w:marLeft w:val="640"/>
          <w:marRight w:val="0"/>
          <w:marTop w:val="0"/>
          <w:marBottom w:val="0"/>
          <w:divBdr>
            <w:top w:val="none" w:sz="0" w:space="0" w:color="auto"/>
            <w:left w:val="none" w:sz="0" w:space="0" w:color="auto"/>
            <w:bottom w:val="none" w:sz="0" w:space="0" w:color="auto"/>
            <w:right w:val="none" w:sz="0" w:space="0" w:color="auto"/>
          </w:divBdr>
        </w:div>
        <w:div w:id="741682412">
          <w:marLeft w:val="640"/>
          <w:marRight w:val="0"/>
          <w:marTop w:val="0"/>
          <w:marBottom w:val="0"/>
          <w:divBdr>
            <w:top w:val="none" w:sz="0" w:space="0" w:color="auto"/>
            <w:left w:val="none" w:sz="0" w:space="0" w:color="auto"/>
            <w:bottom w:val="none" w:sz="0" w:space="0" w:color="auto"/>
            <w:right w:val="none" w:sz="0" w:space="0" w:color="auto"/>
          </w:divBdr>
        </w:div>
        <w:div w:id="844395847">
          <w:marLeft w:val="640"/>
          <w:marRight w:val="0"/>
          <w:marTop w:val="0"/>
          <w:marBottom w:val="0"/>
          <w:divBdr>
            <w:top w:val="none" w:sz="0" w:space="0" w:color="auto"/>
            <w:left w:val="none" w:sz="0" w:space="0" w:color="auto"/>
            <w:bottom w:val="none" w:sz="0" w:space="0" w:color="auto"/>
            <w:right w:val="none" w:sz="0" w:space="0" w:color="auto"/>
          </w:divBdr>
        </w:div>
        <w:div w:id="883060406">
          <w:marLeft w:val="640"/>
          <w:marRight w:val="0"/>
          <w:marTop w:val="0"/>
          <w:marBottom w:val="0"/>
          <w:divBdr>
            <w:top w:val="none" w:sz="0" w:space="0" w:color="auto"/>
            <w:left w:val="none" w:sz="0" w:space="0" w:color="auto"/>
            <w:bottom w:val="none" w:sz="0" w:space="0" w:color="auto"/>
            <w:right w:val="none" w:sz="0" w:space="0" w:color="auto"/>
          </w:divBdr>
        </w:div>
        <w:div w:id="908274217">
          <w:marLeft w:val="640"/>
          <w:marRight w:val="0"/>
          <w:marTop w:val="0"/>
          <w:marBottom w:val="0"/>
          <w:divBdr>
            <w:top w:val="none" w:sz="0" w:space="0" w:color="auto"/>
            <w:left w:val="none" w:sz="0" w:space="0" w:color="auto"/>
            <w:bottom w:val="none" w:sz="0" w:space="0" w:color="auto"/>
            <w:right w:val="none" w:sz="0" w:space="0" w:color="auto"/>
          </w:divBdr>
        </w:div>
        <w:div w:id="1092970264">
          <w:marLeft w:val="640"/>
          <w:marRight w:val="0"/>
          <w:marTop w:val="0"/>
          <w:marBottom w:val="0"/>
          <w:divBdr>
            <w:top w:val="none" w:sz="0" w:space="0" w:color="auto"/>
            <w:left w:val="none" w:sz="0" w:space="0" w:color="auto"/>
            <w:bottom w:val="none" w:sz="0" w:space="0" w:color="auto"/>
            <w:right w:val="none" w:sz="0" w:space="0" w:color="auto"/>
          </w:divBdr>
        </w:div>
        <w:div w:id="1327902628">
          <w:marLeft w:val="640"/>
          <w:marRight w:val="0"/>
          <w:marTop w:val="0"/>
          <w:marBottom w:val="0"/>
          <w:divBdr>
            <w:top w:val="none" w:sz="0" w:space="0" w:color="auto"/>
            <w:left w:val="none" w:sz="0" w:space="0" w:color="auto"/>
            <w:bottom w:val="none" w:sz="0" w:space="0" w:color="auto"/>
            <w:right w:val="none" w:sz="0" w:space="0" w:color="auto"/>
          </w:divBdr>
        </w:div>
        <w:div w:id="1438408737">
          <w:marLeft w:val="640"/>
          <w:marRight w:val="0"/>
          <w:marTop w:val="0"/>
          <w:marBottom w:val="0"/>
          <w:divBdr>
            <w:top w:val="none" w:sz="0" w:space="0" w:color="auto"/>
            <w:left w:val="none" w:sz="0" w:space="0" w:color="auto"/>
            <w:bottom w:val="none" w:sz="0" w:space="0" w:color="auto"/>
            <w:right w:val="none" w:sz="0" w:space="0" w:color="auto"/>
          </w:divBdr>
        </w:div>
        <w:div w:id="1442534980">
          <w:marLeft w:val="640"/>
          <w:marRight w:val="0"/>
          <w:marTop w:val="0"/>
          <w:marBottom w:val="0"/>
          <w:divBdr>
            <w:top w:val="none" w:sz="0" w:space="0" w:color="auto"/>
            <w:left w:val="none" w:sz="0" w:space="0" w:color="auto"/>
            <w:bottom w:val="none" w:sz="0" w:space="0" w:color="auto"/>
            <w:right w:val="none" w:sz="0" w:space="0" w:color="auto"/>
          </w:divBdr>
        </w:div>
        <w:div w:id="1495755661">
          <w:marLeft w:val="640"/>
          <w:marRight w:val="0"/>
          <w:marTop w:val="0"/>
          <w:marBottom w:val="0"/>
          <w:divBdr>
            <w:top w:val="none" w:sz="0" w:space="0" w:color="auto"/>
            <w:left w:val="none" w:sz="0" w:space="0" w:color="auto"/>
            <w:bottom w:val="none" w:sz="0" w:space="0" w:color="auto"/>
            <w:right w:val="none" w:sz="0" w:space="0" w:color="auto"/>
          </w:divBdr>
        </w:div>
        <w:div w:id="1513031107">
          <w:marLeft w:val="640"/>
          <w:marRight w:val="0"/>
          <w:marTop w:val="0"/>
          <w:marBottom w:val="0"/>
          <w:divBdr>
            <w:top w:val="none" w:sz="0" w:space="0" w:color="auto"/>
            <w:left w:val="none" w:sz="0" w:space="0" w:color="auto"/>
            <w:bottom w:val="none" w:sz="0" w:space="0" w:color="auto"/>
            <w:right w:val="none" w:sz="0" w:space="0" w:color="auto"/>
          </w:divBdr>
        </w:div>
        <w:div w:id="1588422617">
          <w:marLeft w:val="640"/>
          <w:marRight w:val="0"/>
          <w:marTop w:val="0"/>
          <w:marBottom w:val="0"/>
          <w:divBdr>
            <w:top w:val="none" w:sz="0" w:space="0" w:color="auto"/>
            <w:left w:val="none" w:sz="0" w:space="0" w:color="auto"/>
            <w:bottom w:val="none" w:sz="0" w:space="0" w:color="auto"/>
            <w:right w:val="none" w:sz="0" w:space="0" w:color="auto"/>
          </w:divBdr>
        </w:div>
        <w:div w:id="1825732381">
          <w:marLeft w:val="640"/>
          <w:marRight w:val="0"/>
          <w:marTop w:val="0"/>
          <w:marBottom w:val="0"/>
          <w:divBdr>
            <w:top w:val="none" w:sz="0" w:space="0" w:color="auto"/>
            <w:left w:val="none" w:sz="0" w:space="0" w:color="auto"/>
            <w:bottom w:val="none" w:sz="0" w:space="0" w:color="auto"/>
            <w:right w:val="none" w:sz="0" w:space="0" w:color="auto"/>
          </w:divBdr>
        </w:div>
        <w:div w:id="1827554331">
          <w:marLeft w:val="640"/>
          <w:marRight w:val="0"/>
          <w:marTop w:val="0"/>
          <w:marBottom w:val="0"/>
          <w:divBdr>
            <w:top w:val="none" w:sz="0" w:space="0" w:color="auto"/>
            <w:left w:val="none" w:sz="0" w:space="0" w:color="auto"/>
            <w:bottom w:val="none" w:sz="0" w:space="0" w:color="auto"/>
            <w:right w:val="none" w:sz="0" w:space="0" w:color="auto"/>
          </w:divBdr>
        </w:div>
        <w:div w:id="1960260340">
          <w:marLeft w:val="640"/>
          <w:marRight w:val="0"/>
          <w:marTop w:val="0"/>
          <w:marBottom w:val="0"/>
          <w:divBdr>
            <w:top w:val="none" w:sz="0" w:space="0" w:color="auto"/>
            <w:left w:val="none" w:sz="0" w:space="0" w:color="auto"/>
            <w:bottom w:val="none" w:sz="0" w:space="0" w:color="auto"/>
            <w:right w:val="none" w:sz="0" w:space="0" w:color="auto"/>
          </w:divBdr>
        </w:div>
        <w:div w:id="2098597990">
          <w:marLeft w:val="640"/>
          <w:marRight w:val="0"/>
          <w:marTop w:val="0"/>
          <w:marBottom w:val="0"/>
          <w:divBdr>
            <w:top w:val="none" w:sz="0" w:space="0" w:color="auto"/>
            <w:left w:val="none" w:sz="0" w:space="0" w:color="auto"/>
            <w:bottom w:val="none" w:sz="0" w:space="0" w:color="auto"/>
            <w:right w:val="none" w:sz="0" w:space="0" w:color="auto"/>
          </w:divBdr>
        </w:div>
      </w:divsChild>
    </w:div>
    <w:div w:id="1152066728">
      <w:bodyDiv w:val="1"/>
      <w:marLeft w:val="0"/>
      <w:marRight w:val="0"/>
      <w:marTop w:val="0"/>
      <w:marBottom w:val="0"/>
      <w:divBdr>
        <w:top w:val="none" w:sz="0" w:space="0" w:color="auto"/>
        <w:left w:val="none" w:sz="0" w:space="0" w:color="auto"/>
        <w:bottom w:val="none" w:sz="0" w:space="0" w:color="auto"/>
        <w:right w:val="none" w:sz="0" w:space="0" w:color="auto"/>
      </w:divBdr>
      <w:divsChild>
        <w:div w:id="13195839">
          <w:marLeft w:val="640"/>
          <w:marRight w:val="0"/>
          <w:marTop w:val="0"/>
          <w:marBottom w:val="0"/>
          <w:divBdr>
            <w:top w:val="none" w:sz="0" w:space="0" w:color="auto"/>
            <w:left w:val="none" w:sz="0" w:space="0" w:color="auto"/>
            <w:bottom w:val="none" w:sz="0" w:space="0" w:color="auto"/>
            <w:right w:val="none" w:sz="0" w:space="0" w:color="auto"/>
          </w:divBdr>
        </w:div>
        <w:div w:id="26178890">
          <w:marLeft w:val="640"/>
          <w:marRight w:val="0"/>
          <w:marTop w:val="0"/>
          <w:marBottom w:val="0"/>
          <w:divBdr>
            <w:top w:val="none" w:sz="0" w:space="0" w:color="auto"/>
            <w:left w:val="none" w:sz="0" w:space="0" w:color="auto"/>
            <w:bottom w:val="none" w:sz="0" w:space="0" w:color="auto"/>
            <w:right w:val="none" w:sz="0" w:space="0" w:color="auto"/>
          </w:divBdr>
        </w:div>
        <w:div w:id="173614515">
          <w:marLeft w:val="640"/>
          <w:marRight w:val="0"/>
          <w:marTop w:val="0"/>
          <w:marBottom w:val="0"/>
          <w:divBdr>
            <w:top w:val="none" w:sz="0" w:space="0" w:color="auto"/>
            <w:left w:val="none" w:sz="0" w:space="0" w:color="auto"/>
            <w:bottom w:val="none" w:sz="0" w:space="0" w:color="auto"/>
            <w:right w:val="none" w:sz="0" w:space="0" w:color="auto"/>
          </w:divBdr>
        </w:div>
        <w:div w:id="195048934">
          <w:marLeft w:val="640"/>
          <w:marRight w:val="0"/>
          <w:marTop w:val="0"/>
          <w:marBottom w:val="0"/>
          <w:divBdr>
            <w:top w:val="none" w:sz="0" w:space="0" w:color="auto"/>
            <w:left w:val="none" w:sz="0" w:space="0" w:color="auto"/>
            <w:bottom w:val="none" w:sz="0" w:space="0" w:color="auto"/>
            <w:right w:val="none" w:sz="0" w:space="0" w:color="auto"/>
          </w:divBdr>
        </w:div>
        <w:div w:id="369964540">
          <w:marLeft w:val="640"/>
          <w:marRight w:val="0"/>
          <w:marTop w:val="0"/>
          <w:marBottom w:val="0"/>
          <w:divBdr>
            <w:top w:val="none" w:sz="0" w:space="0" w:color="auto"/>
            <w:left w:val="none" w:sz="0" w:space="0" w:color="auto"/>
            <w:bottom w:val="none" w:sz="0" w:space="0" w:color="auto"/>
            <w:right w:val="none" w:sz="0" w:space="0" w:color="auto"/>
          </w:divBdr>
        </w:div>
        <w:div w:id="563031725">
          <w:marLeft w:val="640"/>
          <w:marRight w:val="0"/>
          <w:marTop w:val="0"/>
          <w:marBottom w:val="0"/>
          <w:divBdr>
            <w:top w:val="none" w:sz="0" w:space="0" w:color="auto"/>
            <w:left w:val="none" w:sz="0" w:space="0" w:color="auto"/>
            <w:bottom w:val="none" w:sz="0" w:space="0" w:color="auto"/>
            <w:right w:val="none" w:sz="0" w:space="0" w:color="auto"/>
          </w:divBdr>
        </w:div>
        <w:div w:id="650983386">
          <w:marLeft w:val="640"/>
          <w:marRight w:val="0"/>
          <w:marTop w:val="0"/>
          <w:marBottom w:val="0"/>
          <w:divBdr>
            <w:top w:val="none" w:sz="0" w:space="0" w:color="auto"/>
            <w:left w:val="none" w:sz="0" w:space="0" w:color="auto"/>
            <w:bottom w:val="none" w:sz="0" w:space="0" w:color="auto"/>
            <w:right w:val="none" w:sz="0" w:space="0" w:color="auto"/>
          </w:divBdr>
        </w:div>
        <w:div w:id="710229103">
          <w:marLeft w:val="640"/>
          <w:marRight w:val="0"/>
          <w:marTop w:val="0"/>
          <w:marBottom w:val="0"/>
          <w:divBdr>
            <w:top w:val="none" w:sz="0" w:space="0" w:color="auto"/>
            <w:left w:val="none" w:sz="0" w:space="0" w:color="auto"/>
            <w:bottom w:val="none" w:sz="0" w:space="0" w:color="auto"/>
            <w:right w:val="none" w:sz="0" w:space="0" w:color="auto"/>
          </w:divBdr>
        </w:div>
        <w:div w:id="746146693">
          <w:marLeft w:val="640"/>
          <w:marRight w:val="0"/>
          <w:marTop w:val="0"/>
          <w:marBottom w:val="0"/>
          <w:divBdr>
            <w:top w:val="none" w:sz="0" w:space="0" w:color="auto"/>
            <w:left w:val="none" w:sz="0" w:space="0" w:color="auto"/>
            <w:bottom w:val="none" w:sz="0" w:space="0" w:color="auto"/>
            <w:right w:val="none" w:sz="0" w:space="0" w:color="auto"/>
          </w:divBdr>
        </w:div>
        <w:div w:id="1212569790">
          <w:marLeft w:val="640"/>
          <w:marRight w:val="0"/>
          <w:marTop w:val="0"/>
          <w:marBottom w:val="0"/>
          <w:divBdr>
            <w:top w:val="none" w:sz="0" w:space="0" w:color="auto"/>
            <w:left w:val="none" w:sz="0" w:space="0" w:color="auto"/>
            <w:bottom w:val="none" w:sz="0" w:space="0" w:color="auto"/>
            <w:right w:val="none" w:sz="0" w:space="0" w:color="auto"/>
          </w:divBdr>
        </w:div>
        <w:div w:id="1226835700">
          <w:marLeft w:val="640"/>
          <w:marRight w:val="0"/>
          <w:marTop w:val="0"/>
          <w:marBottom w:val="0"/>
          <w:divBdr>
            <w:top w:val="none" w:sz="0" w:space="0" w:color="auto"/>
            <w:left w:val="none" w:sz="0" w:space="0" w:color="auto"/>
            <w:bottom w:val="none" w:sz="0" w:space="0" w:color="auto"/>
            <w:right w:val="none" w:sz="0" w:space="0" w:color="auto"/>
          </w:divBdr>
        </w:div>
        <w:div w:id="1364359936">
          <w:marLeft w:val="640"/>
          <w:marRight w:val="0"/>
          <w:marTop w:val="0"/>
          <w:marBottom w:val="0"/>
          <w:divBdr>
            <w:top w:val="none" w:sz="0" w:space="0" w:color="auto"/>
            <w:left w:val="none" w:sz="0" w:space="0" w:color="auto"/>
            <w:bottom w:val="none" w:sz="0" w:space="0" w:color="auto"/>
            <w:right w:val="none" w:sz="0" w:space="0" w:color="auto"/>
          </w:divBdr>
        </w:div>
        <w:div w:id="1444496936">
          <w:marLeft w:val="640"/>
          <w:marRight w:val="0"/>
          <w:marTop w:val="0"/>
          <w:marBottom w:val="0"/>
          <w:divBdr>
            <w:top w:val="none" w:sz="0" w:space="0" w:color="auto"/>
            <w:left w:val="none" w:sz="0" w:space="0" w:color="auto"/>
            <w:bottom w:val="none" w:sz="0" w:space="0" w:color="auto"/>
            <w:right w:val="none" w:sz="0" w:space="0" w:color="auto"/>
          </w:divBdr>
        </w:div>
        <w:div w:id="1459569615">
          <w:marLeft w:val="640"/>
          <w:marRight w:val="0"/>
          <w:marTop w:val="0"/>
          <w:marBottom w:val="0"/>
          <w:divBdr>
            <w:top w:val="none" w:sz="0" w:space="0" w:color="auto"/>
            <w:left w:val="none" w:sz="0" w:space="0" w:color="auto"/>
            <w:bottom w:val="none" w:sz="0" w:space="0" w:color="auto"/>
            <w:right w:val="none" w:sz="0" w:space="0" w:color="auto"/>
          </w:divBdr>
        </w:div>
        <w:div w:id="1500536385">
          <w:marLeft w:val="640"/>
          <w:marRight w:val="0"/>
          <w:marTop w:val="0"/>
          <w:marBottom w:val="0"/>
          <w:divBdr>
            <w:top w:val="none" w:sz="0" w:space="0" w:color="auto"/>
            <w:left w:val="none" w:sz="0" w:space="0" w:color="auto"/>
            <w:bottom w:val="none" w:sz="0" w:space="0" w:color="auto"/>
            <w:right w:val="none" w:sz="0" w:space="0" w:color="auto"/>
          </w:divBdr>
        </w:div>
        <w:div w:id="1543639505">
          <w:marLeft w:val="640"/>
          <w:marRight w:val="0"/>
          <w:marTop w:val="0"/>
          <w:marBottom w:val="0"/>
          <w:divBdr>
            <w:top w:val="none" w:sz="0" w:space="0" w:color="auto"/>
            <w:left w:val="none" w:sz="0" w:space="0" w:color="auto"/>
            <w:bottom w:val="none" w:sz="0" w:space="0" w:color="auto"/>
            <w:right w:val="none" w:sz="0" w:space="0" w:color="auto"/>
          </w:divBdr>
        </w:div>
        <w:div w:id="1807619555">
          <w:marLeft w:val="640"/>
          <w:marRight w:val="0"/>
          <w:marTop w:val="0"/>
          <w:marBottom w:val="0"/>
          <w:divBdr>
            <w:top w:val="none" w:sz="0" w:space="0" w:color="auto"/>
            <w:left w:val="none" w:sz="0" w:space="0" w:color="auto"/>
            <w:bottom w:val="none" w:sz="0" w:space="0" w:color="auto"/>
            <w:right w:val="none" w:sz="0" w:space="0" w:color="auto"/>
          </w:divBdr>
        </w:div>
        <w:div w:id="2050101996">
          <w:marLeft w:val="640"/>
          <w:marRight w:val="0"/>
          <w:marTop w:val="0"/>
          <w:marBottom w:val="0"/>
          <w:divBdr>
            <w:top w:val="none" w:sz="0" w:space="0" w:color="auto"/>
            <w:left w:val="none" w:sz="0" w:space="0" w:color="auto"/>
            <w:bottom w:val="none" w:sz="0" w:space="0" w:color="auto"/>
            <w:right w:val="none" w:sz="0" w:space="0" w:color="auto"/>
          </w:divBdr>
        </w:div>
        <w:div w:id="2051879253">
          <w:marLeft w:val="640"/>
          <w:marRight w:val="0"/>
          <w:marTop w:val="0"/>
          <w:marBottom w:val="0"/>
          <w:divBdr>
            <w:top w:val="none" w:sz="0" w:space="0" w:color="auto"/>
            <w:left w:val="none" w:sz="0" w:space="0" w:color="auto"/>
            <w:bottom w:val="none" w:sz="0" w:space="0" w:color="auto"/>
            <w:right w:val="none" w:sz="0" w:space="0" w:color="auto"/>
          </w:divBdr>
        </w:div>
      </w:divsChild>
    </w:div>
    <w:div w:id="1152679104">
      <w:bodyDiv w:val="1"/>
      <w:marLeft w:val="0"/>
      <w:marRight w:val="0"/>
      <w:marTop w:val="0"/>
      <w:marBottom w:val="0"/>
      <w:divBdr>
        <w:top w:val="none" w:sz="0" w:space="0" w:color="auto"/>
        <w:left w:val="none" w:sz="0" w:space="0" w:color="auto"/>
        <w:bottom w:val="none" w:sz="0" w:space="0" w:color="auto"/>
        <w:right w:val="none" w:sz="0" w:space="0" w:color="auto"/>
      </w:divBdr>
      <w:divsChild>
        <w:div w:id="59790967">
          <w:marLeft w:val="640"/>
          <w:marRight w:val="0"/>
          <w:marTop w:val="0"/>
          <w:marBottom w:val="0"/>
          <w:divBdr>
            <w:top w:val="none" w:sz="0" w:space="0" w:color="auto"/>
            <w:left w:val="none" w:sz="0" w:space="0" w:color="auto"/>
            <w:bottom w:val="none" w:sz="0" w:space="0" w:color="auto"/>
            <w:right w:val="none" w:sz="0" w:space="0" w:color="auto"/>
          </w:divBdr>
        </w:div>
        <w:div w:id="67534490">
          <w:marLeft w:val="640"/>
          <w:marRight w:val="0"/>
          <w:marTop w:val="0"/>
          <w:marBottom w:val="0"/>
          <w:divBdr>
            <w:top w:val="none" w:sz="0" w:space="0" w:color="auto"/>
            <w:left w:val="none" w:sz="0" w:space="0" w:color="auto"/>
            <w:bottom w:val="none" w:sz="0" w:space="0" w:color="auto"/>
            <w:right w:val="none" w:sz="0" w:space="0" w:color="auto"/>
          </w:divBdr>
        </w:div>
        <w:div w:id="495417064">
          <w:marLeft w:val="640"/>
          <w:marRight w:val="0"/>
          <w:marTop w:val="0"/>
          <w:marBottom w:val="0"/>
          <w:divBdr>
            <w:top w:val="none" w:sz="0" w:space="0" w:color="auto"/>
            <w:left w:val="none" w:sz="0" w:space="0" w:color="auto"/>
            <w:bottom w:val="none" w:sz="0" w:space="0" w:color="auto"/>
            <w:right w:val="none" w:sz="0" w:space="0" w:color="auto"/>
          </w:divBdr>
        </w:div>
        <w:div w:id="594754571">
          <w:marLeft w:val="640"/>
          <w:marRight w:val="0"/>
          <w:marTop w:val="0"/>
          <w:marBottom w:val="0"/>
          <w:divBdr>
            <w:top w:val="none" w:sz="0" w:space="0" w:color="auto"/>
            <w:left w:val="none" w:sz="0" w:space="0" w:color="auto"/>
            <w:bottom w:val="none" w:sz="0" w:space="0" w:color="auto"/>
            <w:right w:val="none" w:sz="0" w:space="0" w:color="auto"/>
          </w:divBdr>
        </w:div>
        <w:div w:id="596906053">
          <w:marLeft w:val="640"/>
          <w:marRight w:val="0"/>
          <w:marTop w:val="0"/>
          <w:marBottom w:val="0"/>
          <w:divBdr>
            <w:top w:val="none" w:sz="0" w:space="0" w:color="auto"/>
            <w:left w:val="none" w:sz="0" w:space="0" w:color="auto"/>
            <w:bottom w:val="none" w:sz="0" w:space="0" w:color="auto"/>
            <w:right w:val="none" w:sz="0" w:space="0" w:color="auto"/>
          </w:divBdr>
        </w:div>
        <w:div w:id="713506214">
          <w:marLeft w:val="640"/>
          <w:marRight w:val="0"/>
          <w:marTop w:val="0"/>
          <w:marBottom w:val="0"/>
          <w:divBdr>
            <w:top w:val="none" w:sz="0" w:space="0" w:color="auto"/>
            <w:left w:val="none" w:sz="0" w:space="0" w:color="auto"/>
            <w:bottom w:val="none" w:sz="0" w:space="0" w:color="auto"/>
            <w:right w:val="none" w:sz="0" w:space="0" w:color="auto"/>
          </w:divBdr>
        </w:div>
        <w:div w:id="768622983">
          <w:marLeft w:val="640"/>
          <w:marRight w:val="0"/>
          <w:marTop w:val="0"/>
          <w:marBottom w:val="0"/>
          <w:divBdr>
            <w:top w:val="none" w:sz="0" w:space="0" w:color="auto"/>
            <w:left w:val="none" w:sz="0" w:space="0" w:color="auto"/>
            <w:bottom w:val="none" w:sz="0" w:space="0" w:color="auto"/>
            <w:right w:val="none" w:sz="0" w:space="0" w:color="auto"/>
          </w:divBdr>
        </w:div>
        <w:div w:id="813108975">
          <w:marLeft w:val="640"/>
          <w:marRight w:val="0"/>
          <w:marTop w:val="0"/>
          <w:marBottom w:val="0"/>
          <w:divBdr>
            <w:top w:val="none" w:sz="0" w:space="0" w:color="auto"/>
            <w:left w:val="none" w:sz="0" w:space="0" w:color="auto"/>
            <w:bottom w:val="none" w:sz="0" w:space="0" w:color="auto"/>
            <w:right w:val="none" w:sz="0" w:space="0" w:color="auto"/>
          </w:divBdr>
        </w:div>
        <w:div w:id="1153523921">
          <w:marLeft w:val="640"/>
          <w:marRight w:val="0"/>
          <w:marTop w:val="0"/>
          <w:marBottom w:val="0"/>
          <w:divBdr>
            <w:top w:val="none" w:sz="0" w:space="0" w:color="auto"/>
            <w:left w:val="none" w:sz="0" w:space="0" w:color="auto"/>
            <w:bottom w:val="none" w:sz="0" w:space="0" w:color="auto"/>
            <w:right w:val="none" w:sz="0" w:space="0" w:color="auto"/>
          </w:divBdr>
        </w:div>
        <w:div w:id="1392925512">
          <w:marLeft w:val="640"/>
          <w:marRight w:val="0"/>
          <w:marTop w:val="0"/>
          <w:marBottom w:val="0"/>
          <w:divBdr>
            <w:top w:val="none" w:sz="0" w:space="0" w:color="auto"/>
            <w:left w:val="none" w:sz="0" w:space="0" w:color="auto"/>
            <w:bottom w:val="none" w:sz="0" w:space="0" w:color="auto"/>
            <w:right w:val="none" w:sz="0" w:space="0" w:color="auto"/>
          </w:divBdr>
        </w:div>
        <w:div w:id="1631398534">
          <w:marLeft w:val="640"/>
          <w:marRight w:val="0"/>
          <w:marTop w:val="0"/>
          <w:marBottom w:val="0"/>
          <w:divBdr>
            <w:top w:val="none" w:sz="0" w:space="0" w:color="auto"/>
            <w:left w:val="none" w:sz="0" w:space="0" w:color="auto"/>
            <w:bottom w:val="none" w:sz="0" w:space="0" w:color="auto"/>
            <w:right w:val="none" w:sz="0" w:space="0" w:color="auto"/>
          </w:divBdr>
        </w:div>
        <w:div w:id="1728645155">
          <w:marLeft w:val="640"/>
          <w:marRight w:val="0"/>
          <w:marTop w:val="0"/>
          <w:marBottom w:val="0"/>
          <w:divBdr>
            <w:top w:val="none" w:sz="0" w:space="0" w:color="auto"/>
            <w:left w:val="none" w:sz="0" w:space="0" w:color="auto"/>
            <w:bottom w:val="none" w:sz="0" w:space="0" w:color="auto"/>
            <w:right w:val="none" w:sz="0" w:space="0" w:color="auto"/>
          </w:divBdr>
        </w:div>
        <w:div w:id="1742680849">
          <w:marLeft w:val="640"/>
          <w:marRight w:val="0"/>
          <w:marTop w:val="0"/>
          <w:marBottom w:val="0"/>
          <w:divBdr>
            <w:top w:val="none" w:sz="0" w:space="0" w:color="auto"/>
            <w:left w:val="none" w:sz="0" w:space="0" w:color="auto"/>
            <w:bottom w:val="none" w:sz="0" w:space="0" w:color="auto"/>
            <w:right w:val="none" w:sz="0" w:space="0" w:color="auto"/>
          </w:divBdr>
        </w:div>
        <w:div w:id="1926914255">
          <w:marLeft w:val="640"/>
          <w:marRight w:val="0"/>
          <w:marTop w:val="0"/>
          <w:marBottom w:val="0"/>
          <w:divBdr>
            <w:top w:val="none" w:sz="0" w:space="0" w:color="auto"/>
            <w:left w:val="none" w:sz="0" w:space="0" w:color="auto"/>
            <w:bottom w:val="none" w:sz="0" w:space="0" w:color="auto"/>
            <w:right w:val="none" w:sz="0" w:space="0" w:color="auto"/>
          </w:divBdr>
        </w:div>
        <w:div w:id="2095591860">
          <w:marLeft w:val="640"/>
          <w:marRight w:val="0"/>
          <w:marTop w:val="0"/>
          <w:marBottom w:val="0"/>
          <w:divBdr>
            <w:top w:val="none" w:sz="0" w:space="0" w:color="auto"/>
            <w:left w:val="none" w:sz="0" w:space="0" w:color="auto"/>
            <w:bottom w:val="none" w:sz="0" w:space="0" w:color="auto"/>
            <w:right w:val="none" w:sz="0" w:space="0" w:color="auto"/>
          </w:divBdr>
        </w:div>
      </w:divsChild>
    </w:div>
    <w:div w:id="1212114313">
      <w:bodyDiv w:val="1"/>
      <w:marLeft w:val="0"/>
      <w:marRight w:val="0"/>
      <w:marTop w:val="0"/>
      <w:marBottom w:val="0"/>
      <w:divBdr>
        <w:top w:val="none" w:sz="0" w:space="0" w:color="auto"/>
        <w:left w:val="none" w:sz="0" w:space="0" w:color="auto"/>
        <w:bottom w:val="none" w:sz="0" w:space="0" w:color="auto"/>
        <w:right w:val="none" w:sz="0" w:space="0" w:color="auto"/>
      </w:divBdr>
      <w:divsChild>
        <w:div w:id="249851249">
          <w:marLeft w:val="640"/>
          <w:marRight w:val="0"/>
          <w:marTop w:val="0"/>
          <w:marBottom w:val="0"/>
          <w:divBdr>
            <w:top w:val="none" w:sz="0" w:space="0" w:color="auto"/>
            <w:left w:val="none" w:sz="0" w:space="0" w:color="auto"/>
            <w:bottom w:val="none" w:sz="0" w:space="0" w:color="auto"/>
            <w:right w:val="none" w:sz="0" w:space="0" w:color="auto"/>
          </w:divBdr>
        </w:div>
        <w:div w:id="350840834">
          <w:marLeft w:val="640"/>
          <w:marRight w:val="0"/>
          <w:marTop w:val="0"/>
          <w:marBottom w:val="0"/>
          <w:divBdr>
            <w:top w:val="none" w:sz="0" w:space="0" w:color="auto"/>
            <w:left w:val="none" w:sz="0" w:space="0" w:color="auto"/>
            <w:bottom w:val="none" w:sz="0" w:space="0" w:color="auto"/>
            <w:right w:val="none" w:sz="0" w:space="0" w:color="auto"/>
          </w:divBdr>
        </w:div>
        <w:div w:id="634145368">
          <w:marLeft w:val="640"/>
          <w:marRight w:val="0"/>
          <w:marTop w:val="0"/>
          <w:marBottom w:val="0"/>
          <w:divBdr>
            <w:top w:val="none" w:sz="0" w:space="0" w:color="auto"/>
            <w:left w:val="none" w:sz="0" w:space="0" w:color="auto"/>
            <w:bottom w:val="none" w:sz="0" w:space="0" w:color="auto"/>
            <w:right w:val="none" w:sz="0" w:space="0" w:color="auto"/>
          </w:divBdr>
        </w:div>
        <w:div w:id="678853203">
          <w:marLeft w:val="640"/>
          <w:marRight w:val="0"/>
          <w:marTop w:val="0"/>
          <w:marBottom w:val="0"/>
          <w:divBdr>
            <w:top w:val="none" w:sz="0" w:space="0" w:color="auto"/>
            <w:left w:val="none" w:sz="0" w:space="0" w:color="auto"/>
            <w:bottom w:val="none" w:sz="0" w:space="0" w:color="auto"/>
            <w:right w:val="none" w:sz="0" w:space="0" w:color="auto"/>
          </w:divBdr>
        </w:div>
        <w:div w:id="717977848">
          <w:marLeft w:val="640"/>
          <w:marRight w:val="0"/>
          <w:marTop w:val="0"/>
          <w:marBottom w:val="0"/>
          <w:divBdr>
            <w:top w:val="none" w:sz="0" w:space="0" w:color="auto"/>
            <w:left w:val="none" w:sz="0" w:space="0" w:color="auto"/>
            <w:bottom w:val="none" w:sz="0" w:space="0" w:color="auto"/>
            <w:right w:val="none" w:sz="0" w:space="0" w:color="auto"/>
          </w:divBdr>
        </w:div>
        <w:div w:id="805120850">
          <w:marLeft w:val="640"/>
          <w:marRight w:val="0"/>
          <w:marTop w:val="0"/>
          <w:marBottom w:val="0"/>
          <w:divBdr>
            <w:top w:val="none" w:sz="0" w:space="0" w:color="auto"/>
            <w:left w:val="none" w:sz="0" w:space="0" w:color="auto"/>
            <w:bottom w:val="none" w:sz="0" w:space="0" w:color="auto"/>
            <w:right w:val="none" w:sz="0" w:space="0" w:color="auto"/>
          </w:divBdr>
        </w:div>
        <w:div w:id="836269576">
          <w:marLeft w:val="640"/>
          <w:marRight w:val="0"/>
          <w:marTop w:val="0"/>
          <w:marBottom w:val="0"/>
          <w:divBdr>
            <w:top w:val="none" w:sz="0" w:space="0" w:color="auto"/>
            <w:left w:val="none" w:sz="0" w:space="0" w:color="auto"/>
            <w:bottom w:val="none" w:sz="0" w:space="0" w:color="auto"/>
            <w:right w:val="none" w:sz="0" w:space="0" w:color="auto"/>
          </w:divBdr>
        </w:div>
        <w:div w:id="850679180">
          <w:marLeft w:val="640"/>
          <w:marRight w:val="0"/>
          <w:marTop w:val="0"/>
          <w:marBottom w:val="0"/>
          <w:divBdr>
            <w:top w:val="none" w:sz="0" w:space="0" w:color="auto"/>
            <w:left w:val="none" w:sz="0" w:space="0" w:color="auto"/>
            <w:bottom w:val="none" w:sz="0" w:space="0" w:color="auto"/>
            <w:right w:val="none" w:sz="0" w:space="0" w:color="auto"/>
          </w:divBdr>
        </w:div>
        <w:div w:id="885994835">
          <w:marLeft w:val="640"/>
          <w:marRight w:val="0"/>
          <w:marTop w:val="0"/>
          <w:marBottom w:val="0"/>
          <w:divBdr>
            <w:top w:val="none" w:sz="0" w:space="0" w:color="auto"/>
            <w:left w:val="none" w:sz="0" w:space="0" w:color="auto"/>
            <w:bottom w:val="none" w:sz="0" w:space="0" w:color="auto"/>
            <w:right w:val="none" w:sz="0" w:space="0" w:color="auto"/>
          </w:divBdr>
        </w:div>
        <w:div w:id="899053166">
          <w:marLeft w:val="640"/>
          <w:marRight w:val="0"/>
          <w:marTop w:val="0"/>
          <w:marBottom w:val="0"/>
          <w:divBdr>
            <w:top w:val="none" w:sz="0" w:space="0" w:color="auto"/>
            <w:left w:val="none" w:sz="0" w:space="0" w:color="auto"/>
            <w:bottom w:val="none" w:sz="0" w:space="0" w:color="auto"/>
            <w:right w:val="none" w:sz="0" w:space="0" w:color="auto"/>
          </w:divBdr>
        </w:div>
        <w:div w:id="1190413452">
          <w:marLeft w:val="640"/>
          <w:marRight w:val="0"/>
          <w:marTop w:val="0"/>
          <w:marBottom w:val="0"/>
          <w:divBdr>
            <w:top w:val="none" w:sz="0" w:space="0" w:color="auto"/>
            <w:left w:val="none" w:sz="0" w:space="0" w:color="auto"/>
            <w:bottom w:val="none" w:sz="0" w:space="0" w:color="auto"/>
            <w:right w:val="none" w:sz="0" w:space="0" w:color="auto"/>
          </w:divBdr>
        </w:div>
        <w:div w:id="1193152561">
          <w:marLeft w:val="640"/>
          <w:marRight w:val="0"/>
          <w:marTop w:val="0"/>
          <w:marBottom w:val="0"/>
          <w:divBdr>
            <w:top w:val="none" w:sz="0" w:space="0" w:color="auto"/>
            <w:left w:val="none" w:sz="0" w:space="0" w:color="auto"/>
            <w:bottom w:val="none" w:sz="0" w:space="0" w:color="auto"/>
            <w:right w:val="none" w:sz="0" w:space="0" w:color="auto"/>
          </w:divBdr>
        </w:div>
        <w:div w:id="1371955548">
          <w:marLeft w:val="640"/>
          <w:marRight w:val="0"/>
          <w:marTop w:val="0"/>
          <w:marBottom w:val="0"/>
          <w:divBdr>
            <w:top w:val="none" w:sz="0" w:space="0" w:color="auto"/>
            <w:left w:val="none" w:sz="0" w:space="0" w:color="auto"/>
            <w:bottom w:val="none" w:sz="0" w:space="0" w:color="auto"/>
            <w:right w:val="none" w:sz="0" w:space="0" w:color="auto"/>
          </w:divBdr>
        </w:div>
        <w:div w:id="1761952307">
          <w:marLeft w:val="640"/>
          <w:marRight w:val="0"/>
          <w:marTop w:val="0"/>
          <w:marBottom w:val="0"/>
          <w:divBdr>
            <w:top w:val="none" w:sz="0" w:space="0" w:color="auto"/>
            <w:left w:val="none" w:sz="0" w:space="0" w:color="auto"/>
            <w:bottom w:val="none" w:sz="0" w:space="0" w:color="auto"/>
            <w:right w:val="none" w:sz="0" w:space="0" w:color="auto"/>
          </w:divBdr>
        </w:div>
        <w:div w:id="1858234930">
          <w:marLeft w:val="640"/>
          <w:marRight w:val="0"/>
          <w:marTop w:val="0"/>
          <w:marBottom w:val="0"/>
          <w:divBdr>
            <w:top w:val="none" w:sz="0" w:space="0" w:color="auto"/>
            <w:left w:val="none" w:sz="0" w:space="0" w:color="auto"/>
            <w:bottom w:val="none" w:sz="0" w:space="0" w:color="auto"/>
            <w:right w:val="none" w:sz="0" w:space="0" w:color="auto"/>
          </w:divBdr>
        </w:div>
        <w:div w:id="1975132971">
          <w:marLeft w:val="640"/>
          <w:marRight w:val="0"/>
          <w:marTop w:val="0"/>
          <w:marBottom w:val="0"/>
          <w:divBdr>
            <w:top w:val="none" w:sz="0" w:space="0" w:color="auto"/>
            <w:left w:val="none" w:sz="0" w:space="0" w:color="auto"/>
            <w:bottom w:val="none" w:sz="0" w:space="0" w:color="auto"/>
            <w:right w:val="none" w:sz="0" w:space="0" w:color="auto"/>
          </w:divBdr>
        </w:div>
        <w:div w:id="2037920459">
          <w:marLeft w:val="640"/>
          <w:marRight w:val="0"/>
          <w:marTop w:val="0"/>
          <w:marBottom w:val="0"/>
          <w:divBdr>
            <w:top w:val="none" w:sz="0" w:space="0" w:color="auto"/>
            <w:left w:val="none" w:sz="0" w:space="0" w:color="auto"/>
            <w:bottom w:val="none" w:sz="0" w:space="0" w:color="auto"/>
            <w:right w:val="none" w:sz="0" w:space="0" w:color="auto"/>
          </w:divBdr>
        </w:div>
      </w:divsChild>
    </w:div>
    <w:div w:id="1229534510">
      <w:bodyDiv w:val="1"/>
      <w:marLeft w:val="0"/>
      <w:marRight w:val="0"/>
      <w:marTop w:val="0"/>
      <w:marBottom w:val="0"/>
      <w:divBdr>
        <w:top w:val="none" w:sz="0" w:space="0" w:color="auto"/>
        <w:left w:val="none" w:sz="0" w:space="0" w:color="auto"/>
        <w:bottom w:val="none" w:sz="0" w:space="0" w:color="auto"/>
        <w:right w:val="none" w:sz="0" w:space="0" w:color="auto"/>
      </w:divBdr>
      <w:divsChild>
        <w:div w:id="81686192">
          <w:marLeft w:val="640"/>
          <w:marRight w:val="0"/>
          <w:marTop w:val="0"/>
          <w:marBottom w:val="0"/>
          <w:divBdr>
            <w:top w:val="none" w:sz="0" w:space="0" w:color="auto"/>
            <w:left w:val="none" w:sz="0" w:space="0" w:color="auto"/>
            <w:bottom w:val="none" w:sz="0" w:space="0" w:color="auto"/>
            <w:right w:val="none" w:sz="0" w:space="0" w:color="auto"/>
          </w:divBdr>
        </w:div>
        <w:div w:id="170529471">
          <w:marLeft w:val="640"/>
          <w:marRight w:val="0"/>
          <w:marTop w:val="0"/>
          <w:marBottom w:val="0"/>
          <w:divBdr>
            <w:top w:val="none" w:sz="0" w:space="0" w:color="auto"/>
            <w:left w:val="none" w:sz="0" w:space="0" w:color="auto"/>
            <w:bottom w:val="none" w:sz="0" w:space="0" w:color="auto"/>
            <w:right w:val="none" w:sz="0" w:space="0" w:color="auto"/>
          </w:divBdr>
        </w:div>
        <w:div w:id="414014189">
          <w:marLeft w:val="640"/>
          <w:marRight w:val="0"/>
          <w:marTop w:val="0"/>
          <w:marBottom w:val="0"/>
          <w:divBdr>
            <w:top w:val="none" w:sz="0" w:space="0" w:color="auto"/>
            <w:left w:val="none" w:sz="0" w:space="0" w:color="auto"/>
            <w:bottom w:val="none" w:sz="0" w:space="0" w:color="auto"/>
            <w:right w:val="none" w:sz="0" w:space="0" w:color="auto"/>
          </w:divBdr>
        </w:div>
        <w:div w:id="467016907">
          <w:marLeft w:val="640"/>
          <w:marRight w:val="0"/>
          <w:marTop w:val="0"/>
          <w:marBottom w:val="0"/>
          <w:divBdr>
            <w:top w:val="none" w:sz="0" w:space="0" w:color="auto"/>
            <w:left w:val="none" w:sz="0" w:space="0" w:color="auto"/>
            <w:bottom w:val="none" w:sz="0" w:space="0" w:color="auto"/>
            <w:right w:val="none" w:sz="0" w:space="0" w:color="auto"/>
          </w:divBdr>
        </w:div>
        <w:div w:id="489567676">
          <w:marLeft w:val="640"/>
          <w:marRight w:val="0"/>
          <w:marTop w:val="0"/>
          <w:marBottom w:val="0"/>
          <w:divBdr>
            <w:top w:val="none" w:sz="0" w:space="0" w:color="auto"/>
            <w:left w:val="none" w:sz="0" w:space="0" w:color="auto"/>
            <w:bottom w:val="none" w:sz="0" w:space="0" w:color="auto"/>
            <w:right w:val="none" w:sz="0" w:space="0" w:color="auto"/>
          </w:divBdr>
        </w:div>
        <w:div w:id="899680023">
          <w:marLeft w:val="640"/>
          <w:marRight w:val="0"/>
          <w:marTop w:val="0"/>
          <w:marBottom w:val="0"/>
          <w:divBdr>
            <w:top w:val="none" w:sz="0" w:space="0" w:color="auto"/>
            <w:left w:val="none" w:sz="0" w:space="0" w:color="auto"/>
            <w:bottom w:val="none" w:sz="0" w:space="0" w:color="auto"/>
            <w:right w:val="none" w:sz="0" w:space="0" w:color="auto"/>
          </w:divBdr>
        </w:div>
        <w:div w:id="1022975102">
          <w:marLeft w:val="640"/>
          <w:marRight w:val="0"/>
          <w:marTop w:val="0"/>
          <w:marBottom w:val="0"/>
          <w:divBdr>
            <w:top w:val="none" w:sz="0" w:space="0" w:color="auto"/>
            <w:left w:val="none" w:sz="0" w:space="0" w:color="auto"/>
            <w:bottom w:val="none" w:sz="0" w:space="0" w:color="auto"/>
            <w:right w:val="none" w:sz="0" w:space="0" w:color="auto"/>
          </w:divBdr>
        </w:div>
        <w:div w:id="1230270254">
          <w:marLeft w:val="640"/>
          <w:marRight w:val="0"/>
          <w:marTop w:val="0"/>
          <w:marBottom w:val="0"/>
          <w:divBdr>
            <w:top w:val="none" w:sz="0" w:space="0" w:color="auto"/>
            <w:left w:val="none" w:sz="0" w:space="0" w:color="auto"/>
            <w:bottom w:val="none" w:sz="0" w:space="0" w:color="auto"/>
            <w:right w:val="none" w:sz="0" w:space="0" w:color="auto"/>
          </w:divBdr>
        </w:div>
        <w:div w:id="1287390260">
          <w:marLeft w:val="640"/>
          <w:marRight w:val="0"/>
          <w:marTop w:val="0"/>
          <w:marBottom w:val="0"/>
          <w:divBdr>
            <w:top w:val="none" w:sz="0" w:space="0" w:color="auto"/>
            <w:left w:val="none" w:sz="0" w:space="0" w:color="auto"/>
            <w:bottom w:val="none" w:sz="0" w:space="0" w:color="auto"/>
            <w:right w:val="none" w:sz="0" w:space="0" w:color="auto"/>
          </w:divBdr>
        </w:div>
        <w:div w:id="1604343916">
          <w:marLeft w:val="640"/>
          <w:marRight w:val="0"/>
          <w:marTop w:val="0"/>
          <w:marBottom w:val="0"/>
          <w:divBdr>
            <w:top w:val="none" w:sz="0" w:space="0" w:color="auto"/>
            <w:left w:val="none" w:sz="0" w:space="0" w:color="auto"/>
            <w:bottom w:val="none" w:sz="0" w:space="0" w:color="auto"/>
            <w:right w:val="none" w:sz="0" w:space="0" w:color="auto"/>
          </w:divBdr>
        </w:div>
        <w:div w:id="1706246671">
          <w:marLeft w:val="640"/>
          <w:marRight w:val="0"/>
          <w:marTop w:val="0"/>
          <w:marBottom w:val="0"/>
          <w:divBdr>
            <w:top w:val="none" w:sz="0" w:space="0" w:color="auto"/>
            <w:left w:val="none" w:sz="0" w:space="0" w:color="auto"/>
            <w:bottom w:val="none" w:sz="0" w:space="0" w:color="auto"/>
            <w:right w:val="none" w:sz="0" w:space="0" w:color="auto"/>
          </w:divBdr>
        </w:div>
        <w:div w:id="1906791470">
          <w:marLeft w:val="640"/>
          <w:marRight w:val="0"/>
          <w:marTop w:val="0"/>
          <w:marBottom w:val="0"/>
          <w:divBdr>
            <w:top w:val="none" w:sz="0" w:space="0" w:color="auto"/>
            <w:left w:val="none" w:sz="0" w:space="0" w:color="auto"/>
            <w:bottom w:val="none" w:sz="0" w:space="0" w:color="auto"/>
            <w:right w:val="none" w:sz="0" w:space="0" w:color="auto"/>
          </w:divBdr>
        </w:div>
        <w:div w:id="1933008993">
          <w:marLeft w:val="640"/>
          <w:marRight w:val="0"/>
          <w:marTop w:val="0"/>
          <w:marBottom w:val="0"/>
          <w:divBdr>
            <w:top w:val="none" w:sz="0" w:space="0" w:color="auto"/>
            <w:left w:val="none" w:sz="0" w:space="0" w:color="auto"/>
            <w:bottom w:val="none" w:sz="0" w:space="0" w:color="auto"/>
            <w:right w:val="none" w:sz="0" w:space="0" w:color="auto"/>
          </w:divBdr>
        </w:div>
        <w:div w:id="1945263540">
          <w:marLeft w:val="640"/>
          <w:marRight w:val="0"/>
          <w:marTop w:val="0"/>
          <w:marBottom w:val="0"/>
          <w:divBdr>
            <w:top w:val="none" w:sz="0" w:space="0" w:color="auto"/>
            <w:left w:val="none" w:sz="0" w:space="0" w:color="auto"/>
            <w:bottom w:val="none" w:sz="0" w:space="0" w:color="auto"/>
            <w:right w:val="none" w:sz="0" w:space="0" w:color="auto"/>
          </w:divBdr>
        </w:div>
        <w:div w:id="1968386231">
          <w:marLeft w:val="640"/>
          <w:marRight w:val="0"/>
          <w:marTop w:val="0"/>
          <w:marBottom w:val="0"/>
          <w:divBdr>
            <w:top w:val="none" w:sz="0" w:space="0" w:color="auto"/>
            <w:left w:val="none" w:sz="0" w:space="0" w:color="auto"/>
            <w:bottom w:val="none" w:sz="0" w:space="0" w:color="auto"/>
            <w:right w:val="none" w:sz="0" w:space="0" w:color="auto"/>
          </w:divBdr>
        </w:div>
      </w:divsChild>
    </w:div>
    <w:div w:id="1271930480">
      <w:bodyDiv w:val="1"/>
      <w:marLeft w:val="0"/>
      <w:marRight w:val="0"/>
      <w:marTop w:val="0"/>
      <w:marBottom w:val="0"/>
      <w:divBdr>
        <w:top w:val="none" w:sz="0" w:space="0" w:color="auto"/>
        <w:left w:val="none" w:sz="0" w:space="0" w:color="auto"/>
        <w:bottom w:val="none" w:sz="0" w:space="0" w:color="auto"/>
        <w:right w:val="none" w:sz="0" w:space="0" w:color="auto"/>
      </w:divBdr>
      <w:divsChild>
        <w:div w:id="7405192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94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08594">
      <w:bodyDiv w:val="1"/>
      <w:marLeft w:val="0"/>
      <w:marRight w:val="0"/>
      <w:marTop w:val="0"/>
      <w:marBottom w:val="0"/>
      <w:divBdr>
        <w:top w:val="none" w:sz="0" w:space="0" w:color="auto"/>
        <w:left w:val="none" w:sz="0" w:space="0" w:color="auto"/>
        <w:bottom w:val="none" w:sz="0" w:space="0" w:color="auto"/>
        <w:right w:val="none" w:sz="0" w:space="0" w:color="auto"/>
      </w:divBdr>
      <w:divsChild>
        <w:div w:id="1805586358">
          <w:marLeft w:val="0"/>
          <w:marRight w:val="0"/>
          <w:marTop w:val="0"/>
          <w:marBottom w:val="0"/>
          <w:divBdr>
            <w:top w:val="none" w:sz="0" w:space="0" w:color="auto"/>
            <w:left w:val="none" w:sz="0" w:space="0" w:color="auto"/>
            <w:bottom w:val="none" w:sz="0" w:space="0" w:color="auto"/>
            <w:right w:val="none" w:sz="0" w:space="0" w:color="auto"/>
          </w:divBdr>
          <w:divsChild>
            <w:div w:id="1614437178">
              <w:marLeft w:val="0"/>
              <w:marRight w:val="0"/>
              <w:marTop w:val="0"/>
              <w:marBottom w:val="0"/>
              <w:divBdr>
                <w:top w:val="none" w:sz="0" w:space="0" w:color="auto"/>
                <w:left w:val="none" w:sz="0" w:space="0" w:color="auto"/>
                <w:bottom w:val="none" w:sz="0" w:space="0" w:color="auto"/>
                <w:right w:val="none" w:sz="0" w:space="0" w:color="auto"/>
              </w:divBdr>
              <w:divsChild>
                <w:div w:id="188378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001410">
      <w:bodyDiv w:val="1"/>
      <w:marLeft w:val="0"/>
      <w:marRight w:val="0"/>
      <w:marTop w:val="0"/>
      <w:marBottom w:val="0"/>
      <w:divBdr>
        <w:top w:val="none" w:sz="0" w:space="0" w:color="auto"/>
        <w:left w:val="none" w:sz="0" w:space="0" w:color="auto"/>
        <w:bottom w:val="none" w:sz="0" w:space="0" w:color="auto"/>
        <w:right w:val="none" w:sz="0" w:space="0" w:color="auto"/>
      </w:divBdr>
      <w:divsChild>
        <w:div w:id="296566284">
          <w:marLeft w:val="640"/>
          <w:marRight w:val="0"/>
          <w:marTop w:val="0"/>
          <w:marBottom w:val="0"/>
          <w:divBdr>
            <w:top w:val="none" w:sz="0" w:space="0" w:color="auto"/>
            <w:left w:val="none" w:sz="0" w:space="0" w:color="auto"/>
            <w:bottom w:val="none" w:sz="0" w:space="0" w:color="auto"/>
            <w:right w:val="none" w:sz="0" w:space="0" w:color="auto"/>
          </w:divBdr>
        </w:div>
        <w:div w:id="405808266">
          <w:marLeft w:val="640"/>
          <w:marRight w:val="0"/>
          <w:marTop w:val="0"/>
          <w:marBottom w:val="0"/>
          <w:divBdr>
            <w:top w:val="none" w:sz="0" w:space="0" w:color="auto"/>
            <w:left w:val="none" w:sz="0" w:space="0" w:color="auto"/>
            <w:bottom w:val="none" w:sz="0" w:space="0" w:color="auto"/>
            <w:right w:val="none" w:sz="0" w:space="0" w:color="auto"/>
          </w:divBdr>
        </w:div>
        <w:div w:id="442116520">
          <w:marLeft w:val="640"/>
          <w:marRight w:val="0"/>
          <w:marTop w:val="0"/>
          <w:marBottom w:val="0"/>
          <w:divBdr>
            <w:top w:val="none" w:sz="0" w:space="0" w:color="auto"/>
            <w:left w:val="none" w:sz="0" w:space="0" w:color="auto"/>
            <w:bottom w:val="none" w:sz="0" w:space="0" w:color="auto"/>
            <w:right w:val="none" w:sz="0" w:space="0" w:color="auto"/>
          </w:divBdr>
        </w:div>
        <w:div w:id="635795710">
          <w:marLeft w:val="640"/>
          <w:marRight w:val="0"/>
          <w:marTop w:val="0"/>
          <w:marBottom w:val="0"/>
          <w:divBdr>
            <w:top w:val="none" w:sz="0" w:space="0" w:color="auto"/>
            <w:left w:val="none" w:sz="0" w:space="0" w:color="auto"/>
            <w:bottom w:val="none" w:sz="0" w:space="0" w:color="auto"/>
            <w:right w:val="none" w:sz="0" w:space="0" w:color="auto"/>
          </w:divBdr>
        </w:div>
        <w:div w:id="765804096">
          <w:marLeft w:val="640"/>
          <w:marRight w:val="0"/>
          <w:marTop w:val="0"/>
          <w:marBottom w:val="0"/>
          <w:divBdr>
            <w:top w:val="none" w:sz="0" w:space="0" w:color="auto"/>
            <w:left w:val="none" w:sz="0" w:space="0" w:color="auto"/>
            <w:bottom w:val="none" w:sz="0" w:space="0" w:color="auto"/>
            <w:right w:val="none" w:sz="0" w:space="0" w:color="auto"/>
          </w:divBdr>
        </w:div>
        <w:div w:id="876743102">
          <w:marLeft w:val="640"/>
          <w:marRight w:val="0"/>
          <w:marTop w:val="0"/>
          <w:marBottom w:val="0"/>
          <w:divBdr>
            <w:top w:val="none" w:sz="0" w:space="0" w:color="auto"/>
            <w:left w:val="none" w:sz="0" w:space="0" w:color="auto"/>
            <w:bottom w:val="none" w:sz="0" w:space="0" w:color="auto"/>
            <w:right w:val="none" w:sz="0" w:space="0" w:color="auto"/>
          </w:divBdr>
        </w:div>
        <w:div w:id="1093862642">
          <w:marLeft w:val="640"/>
          <w:marRight w:val="0"/>
          <w:marTop w:val="0"/>
          <w:marBottom w:val="0"/>
          <w:divBdr>
            <w:top w:val="none" w:sz="0" w:space="0" w:color="auto"/>
            <w:left w:val="none" w:sz="0" w:space="0" w:color="auto"/>
            <w:bottom w:val="none" w:sz="0" w:space="0" w:color="auto"/>
            <w:right w:val="none" w:sz="0" w:space="0" w:color="auto"/>
          </w:divBdr>
        </w:div>
        <w:div w:id="1132595702">
          <w:marLeft w:val="640"/>
          <w:marRight w:val="0"/>
          <w:marTop w:val="0"/>
          <w:marBottom w:val="0"/>
          <w:divBdr>
            <w:top w:val="none" w:sz="0" w:space="0" w:color="auto"/>
            <w:left w:val="none" w:sz="0" w:space="0" w:color="auto"/>
            <w:bottom w:val="none" w:sz="0" w:space="0" w:color="auto"/>
            <w:right w:val="none" w:sz="0" w:space="0" w:color="auto"/>
          </w:divBdr>
        </w:div>
        <w:div w:id="1210728275">
          <w:marLeft w:val="640"/>
          <w:marRight w:val="0"/>
          <w:marTop w:val="0"/>
          <w:marBottom w:val="0"/>
          <w:divBdr>
            <w:top w:val="none" w:sz="0" w:space="0" w:color="auto"/>
            <w:left w:val="none" w:sz="0" w:space="0" w:color="auto"/>
            <w:bottom w:val="none" w:sz="0" w:space="0" w:color="auto"/>
            <w:right w:val="none" w:sz="0" w:space="0" w:color="auto"/>
          </w:divBdr>
        </w:div>
        <w:div w:id="1293098985">
          <w:marLeft w:val="640"/>
          <w:marRight w:val="0"/>
          <w:marTop w:val="0"/>
          <w:marBottom w:val="0"/>
          <w:divBdr>
            <w:top w:val="none" w:sz="0" w:space="0" w:color="auto"/>
            <w:left w:val="none" w:sz="0" w:space="0" w:color="auto"/>
            <w:bottom w:val="none" w:sz="0" w:space="0" w:color="auto"/>
            <w:right w:val="none" w:sz="0" w:space="0" w:color="auto"/>
          </w:divBdr>
        </w:div>
        <w:div w:id="1312710027">
          <w:marLeft w:val="640"/>
          <w:marRight w:val="0"/>
          <w:marTop w:val="0"/>
          <w:marBottom w:val="0"/>
          <w:divBdr>
            <w:top w:val="none" w:sz="0" w:space="0" w:color="auto"/>
            <w:left w:val="none" w:sz="0" w:space="0" w:color="auto"/>
            <w:bottom w:val="none" w:sz="0" w:space="0" w:color="auto"/>
            <w:right w:val="none" w:sz="0" w:space="0" w:color="auto"/>
          </w:divBdr>
        </w:div>
        <w:div w:id="1608081242">
          <w:marLeft w:val="640"/>
          <w:marRight w:val="0"/>
          <w:marTop w:val="0"/>
          <w:marBottom w:val="0"/>
          <w:divBdr>
            <w:top w:val="none" w:sz="0" w:space="0" w:color="auto"/>
            <w:left w:val="none" w:sz="0" w:space="0" w:color="auto"/>
            <w:bottom w:val="none" w:sz="0" w:space="0" w:color="auto"/>
            <w:right w:val="none" w:sz="0" w:space="0" w:color="auto"/>
          </w:divBdr>
        </w:div>
        <w:div w:id="1650476565">
          <w:marLeft w:val="640"/>
          <w:marRight w:val="0"/>
          <w:marTop w:val="0"/>
          <w:marBottom w:val="0"/>
          <w:divBdr>
            <w:top w:val="none" w:sz="0" w:space="0" w:color="auto"/>
            <w:left w:val="none" w:sz="0" w:space="0" w:color="auto"/>
            <w:bottom w:val="none" w:sz="0" w:space="0" w:color="auto"/>
            <w:right w:val="none" w:sz="0" w:space="0" w:color="auto"/>
          </w:divBdr>
        </w:div>
        <w:div w:id="1860393545">
          <w:marLeft w:val="640"/>
          <w:marRight w:val="0"/>
          <w:marTop w:val="0"/>
          <w:marBottom w:val="0"/>
          <w:divBdr>
            <w:top w:val="none" w:sz="0" w:space="0" w:color="auto"/>
            <w:left w:val="none" w:sz="0" w:space="0" w:color="auto"/>
            <w:bottom w:val="none" w:sz="0" w:space="0" w:color="auto"/>
            <w:right w:val="none" w:sz="0" w:space="0" w:color="auto"/>
          </w:divBdr>
        </w:div>
      </w:divsChild>
    </w:div>
    <w:div w:id="1290278719">
      <w:bodyDiv w:val="1"/>
      <w:marLeft w:val="0"/>
      <w:marRight w:val="0"/>
      <w:marTop w:val="0"/>
      <w:marBottom w:val="0"/>
      <w:divBdr>
        <w:top w:val="none" w:sz="0" w:space="0" w:color="auto"/>
        <w:left w:val="none" w:sz="0" w:space="0" w:color="auto"/>
        <w:bottom w:val="none" w:sz="0" w:space="0" w:color="auto"/>
        <w:right w:val="none" w:sz="0" w:space="0" w:color="auto"/>
      </w:divBdr>
      <w:divsChild>
        <w:div w:id="69158564">
          <w:marLeft w:val="640"/>
          <w:marRight w:val="0"/>
          <w:marTop w:val="0"/>
          <w:marBottom w:val="0"/>
          <w:divBdr>
            <w:top w:val="none" w:sz="0" w:space="0" w:color="auto"/>
            <w:left w:val="none" w:sz="0" w:space="0" w:color="auto"/>
            <w:bottom w:val="none" w:sz="0" w:space="0" w:color="auto"/>
            <w:right w:val="none" w:sz="0" w:space="0" w:color="auto"/>
          </w:divBdr>
        </w:div>
        <w:div w:id="234634149">
          <w:marLeft w:val="640"/>
          <w:marRight w:val="0"/>
          <w:marTop w:val="0"/>
          <w:marBottom w:val="0"/>
          <w:divBdr>
            <w:top w:val="none" w:sz="0" w:space="0" w:color="auto"/>
            <w:left w:val="none" w:sz="0" w:space="0" w:color="auto"/>
            <w:bottom w:val="none" w:sz="0" w:space="0" w:color="auto"/>
            <w:right w:val="none" w:sz="0" w:space="0" w:color="auto"/>
          </w:divBdr>
        </w:div>
        <w:div w:id="398483257">
          <w:marLeft w:val="640"/>
          <w:marRight w:val="0"/>
          <w:marTop w:val="0"/>
          <w:marBottom w:val="0"/>
          <w:divBdr>
            <w:top w:val="none" w:sz="0" w:space="0" w:color="auto"/>
            <w:left w:val="none" w:sz="0" w:space="0" w:color="auto"/>
            <w:bottom w:val="none" w:sz="0" w:space="0" w:color="auto"/>
            <w:right w:val="none" w:sz="0" w:space="0" w:color="auto"/>
          </w:divBdr>
        </w:div>
        <w:div w:id="484131599">
          <w:marLeft w:val="640"/>
          <w:marRight w:val="0"/>
          <w:marTop w:val="0"/>
          <w:marBottom w:val="0"/>
          <w:divBdr>
            <w:top w:val="none" w:sz="0" w:space="0" w:color="auto"/>
            <w:left w:val="none" w:sz="0" w:space="0" w:color="auto"/>
            <w:bottom w:val="none" w:sz="0" w:space="0" w:color="auto"/>
            <w:right w:val="none" w:sz="0" w:space="0" w:color="auto"/>
          </w:divBdr>
        </w:div>
        <w:div w:id="490173662">
          <w:marLeft w:val="640"/>
          <w:marRight w:val="0"/>
          <w:marTop w:val="0"/>
          <w:marBottom w:val="0"/>
          <w:divBdr>
            <w:top w:val="none" w:sz="0" w:space="0" w:color="auto"/>
            <w:left w:val="none" w:sz="0" w:space="0" w:color="auto"/>
            <w:bottom w:val="none" w:sz="0" w:space="0" w:color="auto"/>
            <w:right w:val="none" w:sz="0" w:space="0" w:color="auto"/>
          </w:divBdr>
        </w:div>
        <w:div w:id="541479803">
          <w:marLeft w:val="640"/>
          <w:marRight w:val="0"/>
          <w:marTop w:val="0"/>
          <w:marBottom w:val="0"/>
          <w:divBdr>
            <w:top w:val="none" w:sz="0" w:space="0" w:color="auto"/>
            <w:left w:val="none" w:sz="0" w:space="0" w:color="auto"/>
            <w:bottom w:val="none" w:sz="0" w:space="0" w:color="auto"/>
            <w:right w:val="none" w:sz="0" w:space="0" w:color="auto"/>
          </w:divBdr>
        </w:div>
        <w:div w:id="685332565">
          <w:marLeft w:val="640"/>
          <w:marRight w:val="0"/>
          <w:marTop w:val="0"/>
          <w:marBottom w:val="0"/>
          <w:divBdr>
            <w:top w:val="none" w:sz="0" w:space="0" w:color="auto"/>
            <w:left w:val="none" w:sz="0" w:space="0" w:color="auto"/>
            <w:bottom w:val="none" w:sz="0" w:space="0" w:color="auto"/>
            <w:right w:val="none" w:sz="0" w:space="0" w:color="auto"/>
          </w:divBdr>
        </w:div>
        <w:div w:id="697582591">
          <w:marLeft w:val="640"/>
          <w:marRight w:val="0"/>
          <w:marTop w:val="0"/>
          <w:marBottom w:val="0"/>
          <w:divBdr>
            <w:top w:val="none" w:sz="0" w:space="0" w:color="auto"/>
            <w:left w:val="none" w:sz="0" w:space="0" w:color="auto"/>
            <w:bottom w:val="none" w:sz="0" w:space="0" w:color="auto"/>
            <w:right w:val="none" w:sz="0" w:space="0" w:color="auto"/>
          </w:divBdr>
        </w:div>
        <w:div w:id="738677397">
          <w:marLeft w:val="640"/>
          <w:marRight w:val="0"/>
          <w:marTop w:val="0"/>
          <w:marBottom w:val="0"/>
          <w:divBdr>
            <w:top w:val="none" w:sz="0" w:space="0" w:color="auto"/>
            <w:left w:val="none" w:sz="0" w:space="0" w:color="auto"/>
            <w:bottom w:val="none" w:sz="0" w:space="0" w:color="auto"/>
            <w:right w:val="none" w:sz="0" w:space="0" w:color="auto"/>
          </w:divBdr>
        </w:div>
        <w:div w:id="883180206">
          <w:marLeft w:val="640"/>
          <w:marRight w:val="0"/>
          <w:marTop w:val="0"/>
          <w:marBottom w:val="0"/>
          <w:divBdr>
            <w:top w:val="none" w:sz="0" w:space="0" w:color="auto"/>
            <w:left w:val="none" w:sz="0" w:space="0" w:color="auto"/>
            <w:bottom w:val="none" w:sz="0" w:space="0" w:color="auto"/>
            <w:right w:val="none" w:sz="0" w:space="0" w:color="auto"/>
          </w:divBdr>
        </w:div>
        <w:div w:id="1159267888">
          <w:marLeft w:val="640"/>
          <w:marRight w:val="0"/>
          <w:marTop w:val="0"/>
          <w:marBottom w:val="0"/>
          <w:divBdr>
            <w:top w:val="none" w:sz="0" w:space="0" w:color="auto"/>
            <w:left w:val="none" w:sz="0" w:space="0" w:color="auto"/>
            <w:bottom w:val="none" w:sz="0" w:space="0" w:color="auto"/>
            <w:right w:val="none" w:sz="0" w:space="0" w:color="auto"/>
          </w:divBdr>
        </w:div>
        <w:div w:id="1301494524">
          <w:marLeft w:val="640"/>
          <w:marRight w:val="0"/>
          <w:marTop w:val="0"/>
          <w:marBottom w:val="0"/>
          <w:divBdr>
            <w:top w:val="none" w:sz="0" w:space="0" w:color="auto"/>
            <w:left w:val="none" w:sz="0" w:space="0" w:color="auto"/>
            <w:bottom w:val="none" w:sz="0" w:space="0" w:color="auto"/>
            <w:right w:val="none" w:sz="0" w:space="0" w:color="auto"/>
          </w:divBdr>
        </w:div>
        <w:div w:id="1617324490">
          <w:marLeft w:val="640"/>
          <w:marRight w:val="0"/>
          <w:marTop w:val="0"/>
          <w:marBottom w:val="0"/>
          <w:divBdr>
            <w:top w:val="none" w:sz="0" w:space="0" w:color="auto"/>
            <w:left w:val="none" w:sz="0" w:space="0" w:color="auto"/>
            <w:bottom w:val="none" w:sz="0" w:space="0" w:color="auto"/>
            <w:right w:val="none" w:sz="0" w:space="0" w:color="auto"/>
          </w:divBdr>
        </w:div>
        <w:div w:id="1945962216">
          <w:marLeft w:val="640"/>
          <w:marRight w:val="0"/>
          <w:marTop w:val="0"/>
          <w:marBottom w:val="0"/>
          <w:divBdr>
            <w:top w:val="none" w:sz="0" w:space="0" w:color="auto"/>
            <w:left w:val="none" w:sz="0" w:space="0" w:color="auto"/>
            <w:bottom w:val="none" w:sz="0" w:space="0" w:color="auto"/>
            <w:right w:val="none" w:sz="0" w:space="0" w:color="auto"/>
          </w:divBdr>
        </w:div>
      </w:divsChild>
    </w:div>
    <w:div w:id="1298300225">
      <w:bodyDiv w:val="1"/>
      <w:marLeft w:val="0"/>
      <w:marRight w:val="0"/>
      <w:marTop w:val="0"/>
      <w:marBottom w:val="0"/>
      <w:divBdr>
        <w:top w:val="none" w:sz="0" w:space="0" w:color="auto"/>
        <w:left w:val="none" w:sz="0" w:space="0" w:color="auto"/>
        <w:bottom w:val="none" w:sz="0" w:space="0" w:color="auto"/>
        <w:right w:val="none" w:sz="0" w:space="0" w:color="auto"/>
      </w:divBdr>
      <w:divsChild>
        <w:div w:id="780732273">
          <w:marLeft w:val="640"/>
          <w:marRight w:val="0"/>
          <w:marTop w:val="0"/>
          <w:marBottom w:val="0"/>
          <w:divBdr>
            <w:top w:val="none" w:sz="0" w:space="0" w:color="auto"/>
            <w:left w:val="none" w:sz="0" w:space="0" w:color="auto"/>
            <w:bottom w:val="none" w:sz="0" w:space="0" w:color="auto"/>
            <w:right w:val="none" w:sz="0" w:space="0" w:color="auto"/>
          </w:divBdr>
        </w:div>
        <w:div w:id="193807959">
          <w:marLeft w:val="640"/>
          <w:marRight w:val="0"/>
          <w:marTop w:val="0"/>
          <w:marBottom w:val="0"/>
          <w:divBdr>
            <w:top w:val="none" w:sz="0" w:space="0" w:color="auto"/>
            <w:left w:val="none" w:sz="0" w:space="0" w:color="auto"/>
            <w:bottom w:val="none" w:sz="0" w:space="0" w:color="auto"/>
            <w:right w:val="none" w:sz="0" w:space="0" w:color="auto"/>
          </w:divBdr>
        </w:div>
        <w:div w:id="183330355">
          <w:marLeft w:val="640"/>
          <w:marRight w:val="0"/>
          <w:marTop w:val="0"/>
          <w:marBottom w:val="0"/>
          <w:divBdr>
            <w:top w:val="none" w:sz="0" w:space="0" w:color="auto"/>
            <w:left w:val="none" w:sz="0" w:space="0" w:color="auto"/>
            <w:bottom w:val="none" w:sz="0" w:space="0" w:color="auto"/>
            <w:right w:val="none" w:sz="0" w:space="0" w:color="auto"/>
          </w:divBdr>
        </w:div>
        <w:div w:id="1343776665">
          <w:marLeft w:val="640"/>
          <w:marRight w:val="0"/>
          <w:marTop w:val="0"/>
          <w:marBottom w:val="0"/>
          <w:divBdr>
            <w:top w:val="none" w:sz="0" w:space="0" w:color="auto"/>
            <w:left w:val="none" w:sz="0" w:space="0" w:color="auto"/>
            <w:bottom w:val="none" w:sz="0" w:space="0" w:color="auto"/>
            <w:right w:val="none" w:sz="0" w:space="0" w:color="auto"/>
          </w:divBdr>
        </w:div>
        <w:div w:id="168915078">
          <w:marLeft w:val="640"/>
          <w:marRight w:val="0"/>
          <w:marTop w:val="0"/>
          <w:marBottom w:val="0"/>
          <w:divBdr>
            <w:top w:val="none" w:sz="0" w:space="0" w:color="auto"/>
            <w:left w:val="none" w:sz="0" w:space="0" w:color="auto"/>
            <w:bottom w:val="none" w:sz="0" w:space="0" w:color="auto"/>
            <w:right w:val="none" w:sz="0" w:space="0" w:color="auto"/>
          </w:divBdr>
        </w:div>
        <w:div w:id="1817605398">
          <w:marLeft w:val="640"/>
          <w:marRight w:val="0"/>
          <w:marTop w:val="0"/>
          <w:marBottom w:val="0"/>
          <w:divBdr>
            <w:top w:val="none" w:sz="0" w:space="0" w:color="auto"/>
            <w:left w:val="none" w:sz="0" w:space="0" w:color="auto"/>
            <w:bottom w:val="none" w:sz="0" w:space="0" w:color="auto"/>
            <w:right w:val="none" w:sz="0" w:space="0" w:color="auto"/>
          </w:divBdr>
        </w:div>
        <w:div w:id="116611672">
          <w:marLeft w:val="640"/>
          <w:marRight w:val="0"/>
          <w:marTop w:val="0"/>
          <w:marBottom w:val="0"/>
          <w:divBdr>
            <w:top w:val="none" w:sz="0" w:space="0" w:color="auto"/>
            <w:left w:val="none" w:sz="0" w:space="0" w:color="auto"/>
            <w:bottom w:val="none" w:sz="0" w:space="0" w:color="auto"/>
            <w:right w:val="none" w:sz="0" w:space="0" w:color="auto"/>
          </w:divBdr>
        </w:div>
        <w:div w:id="2118593971">
          <w:marLeft w:val="640"/>
          <w:marRight w:val="0"/>
          <w:marTop w:val="0"/>
          <w:marBottom w:val="0"/>
          <w:divBdr>
            <w:top w:val="none" w:sz="0" w:space="0" w:color="auto"/>
            <w:left w:val="none" w:sz="0" w:space="0" w:color="auto"/>
            <w:bottom w:val="none" w:sz="0" w:space="0" w:color="auto"/>
            <w:right w:val="none" w:sz="0" w:space="0" w:color="auto"/>
          </w:divBdr>
        </w:div>
        <w:div w:id="792986904">
          <w:marLeft w:val="640"/>
          <w:marRight w:val="0"/>
          <w:marTop w:val="0"/>
          <w:marBottom w:val="0"/>
          <w:divBdr>
            <w:top w:val="none" w:sz="0" w:space="0" w:color="auto"/>
            <w:left w:val="none" w:sz="0" w:space="0" w:color="auto"/>
            <w:bottom w:val="none" w:sz="0" w:space="0" w:color="auto"/>
            <w:right w:val="none" w:sz="0" w:space="0" w:color="auto"/>
          </w:divBdr>
        </w:div>
        <w:div w:id="1941331042">
          <w:marLeft w:val="640"/>
          <w:marRight w:val="0"/>
          <w:marTop w:val="0"/>
          <w:marBottom w:val="0"/>
          <w:divBdr>
            <w:top w:val="none" w:sz="0" w:space="0" w:color="auto"/>
            <w:left w:val="none" w:sz="0" w:space="0" w:color="auto"/>
            <w:bottom w:val="none" w:sz="0" w:space="0" w:color="auto"/>
            <w:right w:val="none" w:sz="0" w:space="0" w:color="auto"/>
          </w:divBdr>
        </w:div>
        <w:div w:id="1196963562">
          <w:marLeft w:val="640"/>
          <w:marRight w:val="0"/>
          <w:marTop w:val="0"/>
          <w:marBottom w:val="0"/>
          <w:divBdr>
            <w:top w:val="none" w:sz="0" w:space="0" w:color="auto"/>
            <w:left w:val="none" w:sz="0" w:space="0" w:color="auto"/>
            <w:bottom w:val="none" w:sz="0" w:space="0" w:color="auto"/>
            <w:right w:val="none" w:sz="0" w:space="0" w:color="auto"/>
          </w:divBdr>
        </w:div>
        <w:div w:id="891696890">
          <w:marLeft w:val="640"/>
          <w:marRight w:val="0"/>
          <w:marTop w:val="0"/>
          <w:marBottom w:val="0"/>
          <w:divBdr>
            <w:top w:val="none" w:sz="0" w:space="0" w:color="auto"/>
            <w:left w:val="none" w:sz="0" w:space="0" w:color="auto"/>
            <w:bottom w:val="none" w:sz="0" w:space="0" w:color="auto"/>
            <w:right w:val="none" w:sz="0" w:space="0" w:color="auto"/>
          </w:divBdr>
        </w:div>
        <w:div w:id="974136614">
          <w:marLeft w:val="640"/>
          <w:marRight w:val="0"/>
          <w:marTop w:val="0"/>
          <w:marBottom w:val="0"/>
          <w:divBdr>
            <w:top w:val="none" w:sz="0" w:space="0" w:color="auto"/>
            <w:left w:val="none" w:sz="0" w:space="0" w:color="auto"/>
            <w:bottom w:val="none" w:sz="0" w:space="0" w:color="auto"/>
            <w:right w:val="none" w:sz="0" w:space="0" w:color="auto"/>
          </w:divBdr>
        </w:div>
        <w:div w:id="824391452">
          <w:marLeft w:val="640"/>
          <w:marRight w:val="0"/>
          <w:marTop w:val="0"/>
          <w:marBottom w:val="0"/>
          <w:divBdr>
            <w:top w:val="none" w:sz="0" w:space="0" w:color="auto"/>
            <w:left w:val="none" w:sz="0" w:space="0" w:color="auto"/>
            <w:bottom w:val="none" w:sz="0" w:space="0" w:color="auto"/>
            <w:right w:val="none" w:sz="0" w:space="0" w:color="auto"/>
          </w:divBdr>
        </w:div>
        <w:div w:id="869495846">
          <w:marLeft w:val="640"/>
          <w:marRight w:val="0"/>
          <w:marTop w:val="0"/>
          <w:marBottom w:val="0"/>
          <w:divBdr>
            <w:top w:val="none" w:sz="0" w:space="0" w:color="auto"/>
            <w:left w:val="none" w:sz="0" w:space="0" w:color="auto"/>
            <w:bottom w:val="none" w:sz="0" w:space="0" w:color="auto"/>
            <w:right w:val="none" w:sz="0" w:space="0" w:color="auto"/>
          </w:divBdr>
        </w:div>
        <w:div w:id="1858499965">
          <w:marLeft w:val="640"/>
          <w:marRight w:val="0"/>
          <w:marTop w:val="0"/>
          <w:marBottom w:val="0"/>
          <w:divBdr>
            <w:top w:val="none" w:sz="0" w:space="0" w:color="auto"/>
            <w:left w:val="none" w:sz="0" w:space="0" w:color="auto"/>
            <w:bottom w:val="none" w:sz="0" w:space="0" w:color="auto"/>
            <w:right w:val="none" w:sz="0" w:space="0" w:color="auto"/>
          </w:divBdr>
        </w:div>
        <w:div w:id="1645087995">
          <w:marLeft w:val="640"/>
          <w:marRight w:val="0"/>
          <w:marTop w:val="0"/>
          <w:marBottom w:val="0"/>
          <w:divBdr>
            <w:top w:val="none" w:sz="0" w:space="0" w:color="auto"/>
            <w:left w:val="none" w:sz="0" w:space="0" w:color="auto"/>
            <w:bottom w:val="none" w:sz="0" w:space="0" w:color="auto"/>
            <w:right w:val="none" w:sz="0" w:space="0" w:color="auto"/>
          </w:divBdr>
        </w:div>
        <w:div w:id="1931230243">
          <w:marLeft w:val="640"/>
          <w:marRight w:val="0"/>
          <w:marTop w:val="0"/>
          <w:marBottom w:val="0"/>
          <w:divBdr>
            <w:top w:val="none" w:sz="0" w:space="0" w:color="auto"/>
            <w:left w:val="none" w:sz="0" w:space="0" w:color="auto"/>
            <w:bottom w:val="none" w:sz="0" w:space="0" w:color="auto"/>
            <w:right w:val="none" w:sz="0" w:space="0" w:color="auto"/>
          </w:divBdr>
        </w:div>
        <w:div w:id="397018123">
          <w:marLeft w:val="640"/>
          <w:marRight w:val="0"/>
          <w:marTop w:val="0"/>
          <w:marBottom w:val="0"/>
          <w:divBdr>
            <w:top w:val="none" w:sz="0" w:space="0" w:color="auto"/>
            <w:left w:val="none" w:sz="0" w:space="0" w:color="auto"/>
            <w:bottom w:val="none" w:sz="0" w:space="0" w:color="auto"/>
            <w:right w:val="none" w:sz="0" w:space="0" w:color="auto"/>
          </w:divBdr>
        </w:div>
        <w:div w:id="597560705">
          <w:marLeft w:val="640"/>
          <w:marRight w:val="0"/>
          <w:marTop w:val="0"/>
          <w:marBottom w:val="0"/>
          <w:divBdr>
            <w:top w:val="none" w:sz="0" w:space="0" w:color="auto"/>
            <w:left w:val="none" w:sz="0" w:space="0" w:color="auto"/>
            <w:bottom w:val="none" w:sz="0" w:space="0" w:color="auto"/>
            <w:right w:val="none" w:sz="0" w:space="0" w:color="auto"/>
          </w:divBdr>
        </w:div>
        <w:div w:id="121192204">
          <w:marLeft w:val="640"/>
          <w:marRight w:val="0"/>
          <w:marTop w:val="0"/>
          <w:marBottom w:val="0"/>
          <w:divBdr>
            <w:top w:val="none" w:sz="0" w:space="0" w:color="auto"/>
            <w:left w:val="none" w:sz="0" w:space="0" w:color="auto"/>
            <w:bottom w:val="none" w:sz="0" w:space="0" w:color="auto"/>
            <w:right w:val="none" w:sz="0" w:space="0" w:color="auto"/>
          </w:divBdr>
        </w:div>
        <w:div w:id="1363937264">
          <w:marLeft w:val="640"/>
          <w:marRight w:val="0"/>
          <w:marTop w:val="0"/>
          <w:marBottom w:val="0"/>
          <w:divBdr>
            <w:top w:val="none" w:sz="0" w:space="0" w:color="auto"/>
            <w:left w:val="none" w:sz="0" w:space="0" w:color="auto"/>
            <w:bottom w:val="none" w:sz="0" w:space="0" w:color="auto"/>
            <w:right w:val="none" w:sz="0" w:space="0" w:color="auto"/>
          </w:divBdr>
        </w:div>
        <w:div w:id="272324923">
          <w:marLeft w:val="640"/>
          <w:marRight w:val="0"/>
          <w:marTop w:val="0"/>
          <w:marBottom w:val="0"/>
          <w:divBdr>
            <w:top w:val="none" w:sz="0" w:space="0" w:color="auto"/>
            <w:left w:val="none" w:sz="0" w:space="0" w:color="auto"/>
            <w:bottom w:val="none" w:sz="0" w:space="0" w:color="auto"/>
            <w:right w:val="none" w:sz="0" w:space="0" w:color="auto"/>
          </w:divBdr>
        </w:div>
      </w:divsChild>
    </w:div>
    <w:div w:id="1315601994">
      <w:bodyDiv w:val="1"/>
      <w:marLeft w:val="0"/>
      <w:marRight w:val="0"/>
      <w:marTop w:val="0"/>
      <w:marBottom w:val="0"/>
      <w:divBdr>
        <w:top w:val="none" w:sz="0" w:space="0" w:color="auto"/>
        <w:left w:val="none" w:sz="0" w:space="0" w:color="auto"/>
        <w:bottom w:val="none" w:sz="0" w:space="0" w:color="auto"/>
        <w:right w:val="none" w:sz="0" w:space="0" w:color="auto"/>
      </w:divBdr>
      <w:divsChild>
        <w:div w:id="40525201">
          <w:marLeft w:val="640"/>
          <w:marRight w:val="0"/>
          <w:marTop w:val="0"/>
          <w:marBottom w:val="0"/>
          <w:divBdr>
            <w:top w:val="none" w:sz="0" w:space="0" w:color="auto"/>
            <w:left w:val="none" w:sz="0" w:space="0" w:color="auto"/>
            <w:bottom w:val="none" w:sz="0" w:space="0" w:color="auto"/>
            <w:right w:val="none" w:sz="0" w:space="0" w:color="auto"/>
          </w:divBdr>
        </w:div>
        <w:div w:id="228268531">
          <w:marLeft w:val="640"/>
          <w:marRight w:val="0"/>
          <w:marTop w:val="0"/>
          <w:marBottom w:val="0"/>
          <w:divBdr>
            <w:top w:val="none" w:sz="0" w:space="0" w:color="auto"/>
            <w:left w:val="none" w:sz="0" w:space="0" w:color="auto"/>
            <w:bottom w:val="none" w:sz="0" w:space="0" w:color="auto"/>
            <w:right w:val="none" w:sz="0" w:space="0" w:color="auto"/>
          </w:divBdr>
        </w:div>
        <w:div w:id="489634773">
          <w:marLeft w:val="640"/>
          <w:marRight w:val="0"/>
          <w:marTop w:val="0"/>
          <w:marBottom w:val="0"/>
          <w:divBdr>
            <w:top w:val="none" w:sz="0" w:space="0" w:color="auto"/>
            <w:left w:val="none" w:sz="0" w:space="0" w:color="auto"/>
            <w:bottom w:val="none" w:sz="0" w:space="0" w:color="auto"/>
            <w:right w:val="none" w:sz="0" w:space="0" w:color="auto"/>
          </w:divBdr>
        </w:div>
        <w:div w:id="607472614">
          <w:marLeft w:val="640"/>
          <w:marRight w:val="0"/>
          <w:marTop w:val="0"/>
          <w:marBottom w:val="0"/>
          <w:divBdr>
            <w:top w:val="none" w:sz="0" w:space="0" w:color="auto"/>
            <w:left w:val="none" w:sz="0" w:space="0" w:color="auto"/>
            <w:bottom w:val="none" w:sz="0" w:space="0" w:color="auto"/>
            <w:right w:val="none" w:sz="0" w:space="0" w:color="auto"/>
          </w:divBdr>
        </w:div>
        <w:div w:id="720976485">
          <w:marLeft w:val="640"/>
          <w:marRight w:val="0"/>
          <w:marTop w:val="0"/>
          <w:marBottom w:val="0"/>
          <w:divBdr>
            <w:top w:val="none" w:sz="0" w:space="0" w:color="auto"/>
            <w:left w:val="none" w:sz="0" w:space="0" w:color="auto"/>
            <w:bottom w:val="none" w:sz="0" w:space="0" w:color="auto"/>
            <w:right w:val="none" w:sz="0" w:space="0" w:color="auto"/>
          </w:divBdr>
        </w:div>
        <w:div w:id="801465592">
          <w:marLeft w:val="640"/>
          <w:marRight w:val="0"/>
          <w:marTop w:val="0"/>
          <w:marBottom w:val="0"/>
          <w:divBdr>
            <w:top w:val="none" w:sz="0" w:space="0" w:color="auto"/>
            <w:left w:val="none" w:sz="0" w:space="0" w:color="auto"/>
            <w:bottom w:val="none" w:sz="0" w:space="0" w:color="auto"/>
            <w:right w:val="none" w:sz="0" w:space="0" w:color="auto"/>
          </w:divBdr>
        </w:div>
        <w:div w:id="962685861">
          <w:marLeft w:val="640"/>
          <w:marRight w:val="0"/>
          <w:marTop w:val="0"/>
          <w:marBottom w:val="0"/>
          <w:divBdr>
            <w:top w:val="none" w:sz="0" w:space="0" w:color="auto"/>
            <w:left w:val="none" w:sz="0" w:space="0" w:color="auto"/>
            <w:bottom w:val="none" w:sz="0" w:space="0" w:color="auto"/>
            <w:right w:val="none" w:sz="0" w:space="0" w:color="auto"/>
          </w:divBdr>
        </w:div>
        <w:div w:id="992753814">
          <w:marLeft w:val="640"/>
          <w:marRight w:val="0"/>
          <w:marTop w:val="0"/>
          <w:marBottom w:val="0"/>
          <w:divBdr>
            <w:top w:val="none" w:sz="0" w:space="0" w:color="auto"/>
            <w:left w:val="none" w:sz="0" w:space="0" w:color="auto"/>
            <w:bottom w:val="none" w:sz="0" w:space="0" w:color="auto"/>
            <w:right w:val="none" w:sz="0" w:space="0" w:color="auto"/>
          </w:divBdr>
        </w:div>
        <w:div w:id="1267081160">
          <w:marLeft w:val="640"/>
          <w:marRight w:val="0"/>
          <w:marTop w:val="0"/>
          <w:marBottom w:val="0"/>
          <w:divBdr>
            <w:top w:val="none" w:sz="0" w:space="0" w:color="auto"/>
            <w:left w:val="none" w:sz="0" w:space="0" w:color="auto"/>
            <w:bottom w:val="none" w:sz="0" w:space="0" w:color="auto"/>
            <w:right w:val="none" w:sz="0" w:space="0" w:color="auto"/>
          </w:divBdr>
        </w:div>
        <w:div w:id="1394036569">
          <w:marLeft w:val="640"/>
          <w:marRight w:val="0"/>
          <w:marTop w:val="0"/>
          <w:marBottom w:val="0"/>
          <w:divBdr>
            <w:top w:val="none" w:sz="0" w:space="0" w:color="auto"/>
            <w:left w:val="none" w:sz="0" w:space="0" w:color="auto"/>
            <w:bottom w:val="none" w:sz="0" w:space="0" w:color="auto"/>
            <w:right w:val="none" w:sz="0" w:space="0" w:color="auto"/>
          </w:divBdr>
        </w:div>
        <w:div w:id="1530411733">
          <w:marLeft w:val="640"/>
          <w:marRight w:val="0"/>
          <w:marTop w:val="0"/>
          <w:marBottom w:val="0"/>
          <w:divBdr>
            <w:top w:val="none" w:sz="0" w:space="0" w:color="auto"/>
            <w:left w:val="none" w:sz="0" w:space="0" w:color="auto"/>
            <w:bottom w:val="none" w:sz="0" w:space="0" w:color="auto"/>
            <w:right w:val="none" w:sz="0" w:space="0" w:color="auto"/>
          </w:divBdr>
        </w:div>
        <w:div w:id="1576403056">
          <w:marLeft w:val="640"/>
          <w:marRight w:val="0"/>
          <w:marTop w:val="0"/>
          <w:marBottom w:val="0"/>
          <w:divBdr>
            <w:top w:val="none" w:sz="0" w:space="0" w:color="auto"/>
            <w:left w:val="none" w:sz="0" w:space="0" w:color="auto"/>
            <w:bottom w:val="none" w:sz="0" w:space="0" w:color="auto"/>
            <w:right w:val="none" w:sz="0" w:space="0" w:color="auto"/>
          </w:divBdr>
        </w:div>
        <w:div w:id="1607543730">
          <w:marLeft w:val="640"/>
          <w:marRight w:val="0"/>
          <w:marTop w:val="0"/>
          <w:marBottom w:val="0"/>
          <w:divBdr>
            <w:top w:val="none" w:sz="0" w:space="0" w:color="auto"/>
            <w:left w:val="none" w:sz="0" w:space="0" w:color="auto"/>
            <w:bottom w:val="none" w:sz="0" w:space="0" w:color="auto"/>
            <w:right w:val="none" w:sz="0" w:space="0" w:color="auto"/>
          </w:divBdr>
        </w:div>
      </w:divsChild>
    </w:div>
    <w:div w:id="1316374163">
      <w:bodyDiv w:val="1"/>
      <w:marLeft w:val="0"/>
      <w:marRight w:val="0"/>
      <w:marTop w:val="0"/>
      <w:marBottom w:val="0"/>
      <w:divBdr>
        <w:top w:val="none" w:sz="0" w:space="0" w:color="auto"/>
        <w:left w:val="none" w:sz="0" w:space="0" w:color="auto"/>
        <w:bottom w:val="none" w:sz="0" w:space="0" w:color="auto"/>
        <w:right w:val="none" w:sz="0" w:space="0" w:color="auto"/>
      </w:divBdr>
      <w:divsChild>
        <w:div w:id="6833227">
          <w:marLeft w:val="640"/>
          <w:marRight w:val="0"/>
          <w:marTop w:val="0"/>
          <w:marBottom w:val="0"/>
          <w:divBdr>
            <w:top w:val="none" w:sz="0" w:space="0" w:color="auto"/>
            <w:left w:val="none" w:sz="0" w:space="0" w:color="auto"/>
            <w:bottom w:val="none" w:sz="0" w:space="0" w:color="auto"/>
            <w:right w:val="none" w:sz="0" w:space="0" w:color="auto"/>
          </w:divBdr>
        </w:div>
        <w:div w:id="281617322">
          <w:marLeft w:val="640"/>
          <w:marRight w:val="0"/>
          <w:marTop w:val="0"/>
          <w:marBottom w:val="0"/>
          <w:divBdr>
            <w:top w:val="none" w:sz="0" w:space="0" w:color="auto"/>
            <w:left w:val="none" w:sz="0" w:space="0" w:color="auto"/>
            <w:bottom w:val="none" w:sz="0" w:space="0" w:color="auto"/>
            <w:right w:val="none" w:sz="0" w:space="0" w:color="auto"/>
          </w:divBdr>
        </w:div>
        <w:div w:id="395204019">
          <w:marLeft w:val="640"/>
          <w:marRight w:val="0"/>
          <w:marTop w:val="0"/>
          <w:marBottom w:val="0"/>
          <w:divBdr>
            <w:top w:val="none" w:sz="0" w:space="0" w:color="auto"/>
            <w:left w:val="none" w:sz="0" w:space="0" w:color="auto"/>
            <w:bottom w:val="none" w:sz="0" w:space="0" w:color="auto"/>
            <w:right w:val="none" w:sz="0" w:space="0" w:color="auto"/>
          </w:divBdr>
        </w:div>
        <w:div w:id="423965209">
          <w:marLeft w:val="640"/>
          <w:marRight w:val="0"/>
          <w:marTop w:val="0"/>
          <w:marBottom w:val="0"/>
          <w:divBdr>
            <w:top w:val="none" w:sz="0" w:space="0" w:color="auto"/>
            <w:left w:val="none" w:sz="0" w:space="0" w:color="auto"/>
            <w:bottom w:val="none" w:sz="0" w:space="0" w:color="auto"/>
            <w:right w:val="none" w:sz="0" w:space="0" w:color="auto"/>
          </w:divBdr>
        </w:div>
        <w:div w:id="603348274">
          <w:marLeft w:val="640"/>
          <w:marRight w:val="0"/>
          <w:marTop w:val="0"/>
          <w:marBottom w:val="0"/>
          <w:divBdr>
            <w:top w:val="none" w:sz="0" w:space="0" w:color="auto"/>
            <w:left w:val="none" w:sz="0" w:space="0" w:color="auto"/>
            <w:bottom w:val="none" w:sz="0" w:space="0" w:color="auto"/>
            <w:right w:val="none" w:sz="0" w:space="0" w:color="auto"/>
          </w:divBdr>
        </w:div>
        <w:div w:id="671565537">
          <w:marLeft w:val="640"/>
          <w:marRight w:val="0"/>
          <w:marTop w:val="0"/>
          <w:marBottom w:val="0"/>
          <w:divBdr>
            <w:top w:val="none" w:sz="0" w:space="0" w:color="auto"/>
            <w:left w:val="none" w:sz="0" w:space="0" w:color="auto"/>
            <w:bottom w:val="none" w:sz="0" w:space="0" w:color="auto"/>
            <w:right w:val="none" w:sz="0" w:space="0" w:color="auto"/>
          </w:divBdr>
        </w:div>
        <w:div w:id="708065492">
          <w:marLeft w:val="640"/>
          <w:marRight w:val="0"/>
          <w:marTop w:val="0"/>
          <w:marBottom w:val="0"/>
          <w:divBdr>
            <w:top w:val="none" w:sz="0" w:space="0" w:color="auto"/>
            <w:left w:val="none" w:sz="0" w:space="0" w:color="auto"/>
            <w:bottom w:val="none" w:sz="0" w:space="0" w:color="auto"/>
            <w:right w:val="none" w:sz="0" w:space="0" w:color="auto"/>
          </w:divBdr>
        </w:div>
        <w:div w:id="842207080">
          <w:marLeft w:val="640"/>
          <w:marRight w:val="0"/>
          <w:marTop w:val="0"/>
          <w:marBottom w:val="0"/>
          <w:divBdr>
            <w:top w:val="none" w:sz="0" w:space="0" w:color="auto"/>
            <w:left w:val="none" w:sz="0" w:space="0" w:color="auto"/>
            <w:bottom w:val="none" w:sz="0" w:space="0" w:color="auto"/>
            <w:right w:val="none" w:sz="0" w:space="0" w:color="auto"/>
          </w:divBdr>
        </w:div>
        <w:div w:id="844709805">
          <w:marLeft w:val="640"/>
          <w:marRight w:val="0"/>
          <w:marTop w:val="0"/>
          <w:marBottom w:val="0"/>
          <w:divBdr>
            <w:top w:val="none" w:sz="0" w:space="0" w:color="auto"/>
            <w:left w:val="none" w:sz="0" w:space="0" w:color="auto"/>
            <w:bottom w:val="none" w:sz="0" w:space="0" w:color="auto"/>
            <w:right w:val="none" w:sz="0" w:space="0" w:color="auto"/>
          </w:divBdr>
        </w:div>
        <w:div w:id="845554335">
          <w:marLeft w:val="640"/>
          <w:marRight w:val="0"/>
          <w:marTop w:val="0"/>
          <w:marBottom w:val="0"/>
          <w:divBdr>
            <w:top w:val="none" w:sz="0" w:space="0" w:color="auto"/>
            <w:left w:val="none" w:sz="0" w:space="0" w:color="auto"/>
            <w:bottom w:val="none" w:sz="0" w:space="0" w:color="auto"/>
            <w:right w:val="none" w:sz="0" w:space="0" w:color="auto"/>
          </w:divBdr>
        </w:div>
        <w:div w:id="939144134">
          <w:marLeft w:val="640"/>
          <w:marRight w:val="0"/>
          <w:marTop w:val="0"/>
          <w:marBottom w:val="0"/>
          <w:divBdr>
            <w:top w:val="none" w:sz="0" w:space="0" w:color="auto"/>
            <w:left w:val="none" w:sz="0" w:space="0" w:color="auto"/>
            <w:bottom w:val="none" w:sz="0" w:space="0" w:color="auto"/>
            <w:right w:val="none" w:sz="0" w:space="0" w:color="auto"/>
          </w:divBdr>
        </w:div>
        <w:div w:id="1025443929">
          <w:marLeft w:val="640"/>
          <w:marRight w:val="0"/>
          <w:marTop w:val="0"/>
          <w:marBottom w:val="0"/>
          <w:divBdr>
            <w:top w:val="none" w:sz="0" w:space="0" w:color="auto"/>
            <w:left w:val="none" w:sz="0" w:space="0" w:color="auto"/>
            <w:bottom w:val="none" w:sz="0" w:space="0" w:color="auto"/>
            <w:right w:val="none" w:sz="0" w:space="0" w:color="auto"/>
          </w:divBdr>
        </w:div>
        <w:div w:id="1089233222">
          <w:marLeft w:val="640"/>
          <w:marRight w:val="0"/>
          <w:marTop w:val="0"/>
          <w:marBottom w:val="0"/>
          <w:divBdr>
            <w:top w:val="none" w:sz="0" w:space="0" w:color="auto"/>
            <w:left w:val="none" w:sz="0" w:space="0" w:color="auto"/>
            <w:bottom w:val="none" w:sz="0" w:space="0" w:color="auto"/>
            <w:right w:val="none" w:sz="0" w:space="0" w:color="auto"/>
          </w:divBdr>
        </w:div>
        <w:div w:id="1126703814">
          <w:marLeft w:val="640"/>
          <w:marRight w:val="0"/>
          <w:marTop w:val="0"/>
          <w:marBottom w:val="0"/>
          <w:divBdr>
            <w:top w:val="none" w:sz="0" w:space="0" w:color="auto"/>
            <w:left w:val="none" w:sz="0" w:space="0" w:color="auto"/>
            <w:bottom w:val="none" w:sz="0" w:space="0" w:color="auto"/>
            <w:right w:val="none" w:sz="0" w:space="0" w:color="auto"/>
          </w:divBdr>
        </w:div>
        <w:div w:id="1548293851">
          <w:marLeft w:val="640"/>
          <w:marRight w:val="0"/>
          <w:marTop w:val="0"/>
          <w:marBottom w:val="0"/>
          <w:divBdr>
            <w:top w:val="none" w:sz="0" w:space="0" w:color="auto"/>
            <w:left w:val="none" w:sz="0" w:space="0" w:color="auto"/>
            <w:bottom w:val="none" w:sz="0" w:space="0" w:color="auto"/>
            <w:right w:val="none" w:sz="0" w:space="0" w:color="auto"/>
          </w:divBdr>
        </w:div>
        <w:div w:id="1582788823">
          <w:marLeft w:val="640"/>
          <w:marRight w:val="0"/>
          <w:marTop w:val="0"/>
          <w:marBottom w:val="0"/>
          <w:divBdr>
            <w:top w:val="none" w:sz="0" w:space="0" w:color="auto"/>
            <w:left w:val="none" w:sz="0" w:space="0" w:color="auto"/>
            <w:bottom w:val="none" w:sz="0" w:space="0" w:color="auto"/>
            <w:right w:val="none" w:sz="0" w:space="0" w:color="auto"/>
          </w:divBdr>
        </w:div>
        <w:div w:id="1730038026">
          <w:marLeft w:val="640"/>
          <w:marRight w:val="0"/>
          <w:marTop w:val="0"/>
          <w:marBottom w:val="0"/>
          <w:divBdr>
            <w:top w:val="none" w:sz="0" w:space="0" w:color="auto"/>
            <w:left w:val="none" w:sz="0" w:space="0" w:color="auto"/>
            <w:bottom w:val="none" w:sz="0" w:space="0" w:color="auto"/>
            <w:right w:val="none" w:sz="0" w:space="0" w:color="auto"/>
          </w:divBdr>
        </w:div>
        <w:div w:id="1739085983">
          <w:marLeft w:val="640"/>
          <w:marRight w:val="0"/>
          <w:marTop w:val="0"/>
          <w:marBottom w:val="0"/>
          <w:divBdr>
            <w:top w:val="none" w:sz="0" w:space="0" w:color="auto"/>
            <w:left w:val="none" w:sz="0" w:space="0" w:color="auto"/>
            <w:bottom w:val="none" w:sz="0" w:space="0" w:color="auto"/>
            <w:right w:val="none" w:sz="0" w:space="0" w:color="auto"/>
          </w:divBdr>
        </w:div>
        <w:div w:id="1800610454">
          <w:marLeft w:val="640"/>
          <w:marRight w:val="0"/>
          <w:marTop w:val="0"/>
          <w:marBottom w:val="0"/>
          <w:divBdr>
            <w:top w:val="none" w:sz="0" w:space="0" w:color="auto"/>
            <w:left w:val="none" w:sz="0" w:space="0" w:color="auto"/>
            <w:bottom w:val="none" w:sz="0" w:space="0" w:color="auto"/>
            <w:right w:val="none" w:sz="0" w:space="0" w:color="auto"/>
          </w:divBdr>
        </w:div>
        <w:div w:id="1803036079">
          <w:marLeft w:val="640"/>
          <w:marRight w:val="0"/>
          <w:marTop w:val="0"/>
          <w:marBottom w:val="0"/>
          <w:divBdr>
            <w:top w:val="none" w:sz="0" w:space="0" w:color="auto"/>
            <w:left w:val="none" w:sz="0" w:space="0" w:color="auto"/>
            <w:bottom w:val="none" w:sz="0" w:space="0" w:color="auto"/>
            <w:right w:val="none" w:sz="0" w:space="0" w:color="auto"/>
          </w:divBdr>
        </w:div>
        <w:div w:id="1828205287">
          <w:marLeft w:val="640"/>
          <w:marRight w:val="0"/>
          <w:marTop w:val="0"/>
          <w:marBottom w:val="0"/>
          <w:divBdr>
            <w:top w:val="none" w:sz="0" w:space="0" w:color="auto"/>
            <w:left w:val="none" w:sz="0" w:space="0" w:color="auto"/>
            <w:bottom w:val="none" w:sz="0" w:space="0" w:color="auto"/>
            <w:right w:val="none" w:sz="0" w:space="0" w:color="auto"/>
          </w:divBdr>
        </w:div>
      </w:divsChild>
    </w:div>
    <w:div w:id="1351106628">
      <w:bodyDiv w:val="1"/>
      <w:marLeft w:val="0"/>
      <w:marRight w:val="0"/>
      <w:marTop w:val="0"/>
      <w:marBottom w:val="0"/>
      <w:divBdr>
        <w:top w:val="none" w:sz="0" w:space="0" w:color="auto"/>
        <w:left w:val="none" w:sz="0" w:space="0" w:color="auto"/>
        <w:bottom w:val="none" w:sz="0" w:space="0" w:color="auto"/>
        <w:right w:val="none" w:sz="0" w:space="0" w:color="auto"/>
      </w:divBdr>
      <w:divsChild>
        <w:div w:id="58942019">
          <w:marLeft w:val="640"/>
          <w:marRight w:val="0"/>
          <w:marTop w:val="0"/>
          <w:marBottom w:val="0"/>
          <w:divBdr>
            <w:top w:val="none" w:sz="0" w:space="0" w:color="auto"/>
            <w:left w:val="none" w:sz="0" w:space="0" w:color="auto"/>
            <w:bottom w:val="none" w:sz="0" w:space="0" w:color="auto"/>
            <w:right w:val="none" w:sz="0" w:space="0" w:color="auto"/>
          </w:divBdr>
        </w:div>
        <w:div w:id="113333645">
          <w:marLeft w:val="640"/>
          <w:marRight w:val="0"/>
          <w:marTop w:val="0"/>
          <w:marBottom w:val="0"/>
          <w:divBdr>
            <w:top w:val="none" w:sz="0" w:space="0" w:color="auto"/>
            <w:left w:val="none" w:sz="0" w:space="0" w:color="auto"/>
            <w:bottom w:val="none" w:sz="0" w:space="0" w:color="auto"/>
            <w:right w:val="none" w:sz="0" w:space="0" w:color="auto"/>
          </w:divBdr>
        </w:div>
        <w:div w:id="230042301">
          <w:marLeft w:val="640"/>
          <w:marRight w:val="0"/>
          <w:marTop w:val="0"/>
          <w:marBottom w:val="0"/>
          <w:divBdr>
            <w:top w:val="none" w:sz="0" w:space="0" w:color="auto"/>
            <w:left w:val="none" w:sz="0" w:space="0" w:color="auto"/>
            <w:bottom w:val="none" w:sz="0" w:space="0" w:color="auto"/>
            <w:right w:val="none" w:sz="0" w:space="0" w:color="auto"/>
          </w:divBdr>
        </w:div>
        <w:div w:id="433214378">
          <w:marLeft w:val="640"/>
          <w:marRight w:val="0"/>
          <w:marTop w:val="0"/>
          <w:marBottom w:val="0"/>
          <w:divBdr>
            <w:top w:val="none" w:sz="0" w:space="0" w:color="auto"/>
            <w:left w:val="none" w:sz="0" w:space="0" w:color="auto"/>
            <w:bottom w:val="none" w:sz="0" w:space="0" w:color="auto"/>
            <w:right w:val="none" w:sz="0" w:space="0" w:color="auto"/>
          </w:divBdr>
        </w:div>
        <w:div w:id="438064966">
          <w:marLeft w:val="640"/>
          <w:marRight w:val="0"/>
          <w:marTop w:val="0"/>
          <w:marBottom w:val="0"/>
          <w:divBdr>
            <w:top w:val="none" w:sz="0" w:space="0" w:color="auto"/>
            <w:left w:val="none" w:sz="0" w:space="0" w:color="auto"/>
            <w:bottom w:val="none" w:sz="0" w:space="0" w:color="auto"/>
            <w:right w:val="none" w:sz="0" w:space="0" w:color="auto"/>
          </w:divBdr>
        </w:div>
        <w:div w:id="481115376">
          <w:marLeft w:val="640"/>
          <w:marRight w:val="0"/>
          <w:marTop w:val="0"/>
          <w:marBottom w:val="0"/>
          <w:divBdr>
            <w:top w:val="none" w:sz="0" w:space="0" w:color="auto"/>
            <w:left w:val="none" w:sz="0" w:space="0" w:color="auto"/>
            <w:bottom w:val="none" w:sz="0" w:space="0" w:color="auto"/>
            <w:right w:val="none" w:sz="0" w:space="0" w:color="auto"/>
          </w:divBdr>
        </w:div>
        <w:div w:id="527648366">
          <w:marLeft w:val="640"/>
          <w:marRight w:val="0"/>
          <w:marTop w:val="0"/>
          <w:marBottom w:val="0"/>
          <w:divBdr>
            <w:top w:val="none" w:sz="0" w:space="0" w:color="auto"/>
            <w:left w:val="none" w:sz="0" w:space="0" w:color="auto"/>
            <w:bottom w:val="none" w:sz="0" w:space="0" w:color="auto"/>
            <w:right w:val="none" w:sz="0" w:space="0" w:color="auto"/>
          </w:divBdr>
        </w:div>
        <w:div w:id="688333885">
          <w:marLeft w:val="640"/>
          <w:marRight w:val="0"/>
          <w:marTop w:val="0"/>
          <w:marBottom w:val="0"/>
          <w:divBdr>
            <w:top w:val="none" w:sz="0" w:space="0" w:color="auto"/>
            <w:left w:val="none" w:sz="0" w:space="0" w:color="auto"/>
            <w:bottom w:val="none" w:sz="0" w:space="0" w:color="auto"/>
            <w:right w:val="none" w:sz="0" w:space="0" w:color="auto"/>
          </w:divBdr>
        </w:div>
        <w:div w:id="973372730">
          <w:marLeft w:val="640"/>
          <w:marRight w:val="0"/>
          <w:marTop w:val="0"/>
          <w:marBottom w:val="0"/>
          <w:divBdr>
            <w:top w:val="none" w:sz="0" w:space="0" w:color="auto"/>
            <w:left w:val="none" w:sz="0" w:space="0" w:color="auto"/>
            <w:bottom w:val="none" w:sz="0" w:space="0" w:color="auto"/>
            <w:right w:val="none" w:sz="0" w:space="0" w:color="auto"/>
          </w:divBdr>
        </w:div>
        <w:div w:id="985276535">
          <w:marLeft w:val="640"/>
          <w:marRight w:val="0"/>
          <w:marTop w:val="0"/>
          <w:marBottom w:val="0"/>
          <w:divBdr>
            <w:top w:val="none" w:sz="0" w:space="0" w:color="auto"/>
            <w:left w:val="none" w:sz="0" w:space="0" w:color="auto"/>
            <w:bottom w:val="none" w:sz="0" w:space="0" w:color="auto"/>
            <w:right w:val="none" w:sz="0" w:space="0" w:color="auto"/>
          </w:divBdr>
        </w:div>
        <w:div w:id="1133446992">
          <w:marLeft w:val="640"/>
          <w:marRight w:val="0"/>
          <w:marTop w:val="0"/>
          <w:marBottom w:val="0"/>
          <w:divBdr>
            <w:top w:val="none" w:sz="0" w:space="0" w:color="auto"/>
            <w:left w:val="none" w:sz="0" w:space="0" w:color="auto"/>
            <w:bottom w:val="none" w:sz="0" w:space="0" w:color="auto"/>
            <w:right w:val="none" w:sz="0" w:space="0" w:color="auto"/>
          </w:divBdr>
        </w:div>
        <w:div w:id="1234003682">
          <w:marLeft w:val="640"/>
          <w:marRight w:val="0"/>
          <w:marTop w:val="0"/>
          <w:marBottom w:val="0"/>
          <w:divBdr>
            <w:top w:val="none" w:sz="0" w:space="0" w:color="auto"/>
            <w:left w:val="none" w:sz="0" w:space="0" w:color="auto"/>
            <w:bottom w:val="none" w:sz="0" w:space="0" w:color="auto"/>
            <w:right w:val="none" w:sz="0" w:space="0" w:color="auto"/>
          </w:divBdr>
        </w:div>
        <w:div w:id="1255167414">
          <w:marLeft w:val="640"/>
          <w:marRight w:val="0"/>
          <w:marTop w:val="0"/>
          <w:marBottom w:val="0"/>
          <w:divBdr>
            <w:top w:val="none" w:sz="0" w:space="0" w:color="auto"/>
            <w:left w:val="none" w:sz="0" w:space="0" w:color="auto"/>
            <w:bottom w:val="none" w:sz="0" w:space="0" w:color="auto"/>
            <w:right w:val="none" w:sz="0" w:space="0" w:color="auto"/>
          </w:divBdr>
        </w:div>
        <w:div w:id="1282300620">
          <w:marLeft w:val="640"/>
          <w:marRight w:val="0"/>
          <w:marTop w:val="0"/>
          <w:marBottom w:val="0"/>
          <w:divBdr>
            <w:top w:val="none" w:sz="0" w:space="0" w:color="auto"/>
            <w:left w:val="none" w:sz="0" w:space="0" w:color="auto"/>
            <w:bottom w:val="none" w:sz="0" w:space="0" w:color="auto"/>
            <w:right w:val="none" w:sz="0" w:space="0" w:color="auto"/>
          </w:divBdr>
        </w:div>
        <w:div w:id="1542128592">
          <w:marLeft w:val="640"/>
          <w:marRight w:val="0"/>
          <w:marTop w:val="0"/>
          <w:marBottom w:val="0"/>
          <w:divBdr>
            <w:top w:val="none" w:sz="0" w:space="0" w:color="auto"/>
            <w:left w:val="none" w:sz="0" w:space="0" w:color="auto"/>
            <w:bottom w:val="none" w:sz="0" w:space="0" w:color="auto"/>
            <w:right w:val="none" w:sz="0" w:space="0" w:color="auto"/>
          </w:divBdr>
        </w:div>
        <w:div w:id="1594820754">
          <w:marLeft w:val="640"/>
          <w:marRight w:val="0"/>
          <w:marTop w:val="0"/>
          <w:marBottom w:val="0"/>
          <w:divBdr>
            <w:top w:val="none" w:sz="0" w:space="0" w:color="auto"/>
            <w:left w:val="none" w:sz="0" w:space="0" w:color="auto"/>
            <w:bottom w:val="none" w:sz="0" w:space="0" w:color="auto"/>
            <w:right w:val="none" w:sz="0" w:space="0" w:color="auto"/>
          </w:divBdr>
        </w:div>
        <w:div w:id="1606619967">
          <w:marLeft w:val="640"/>
          <w:marRight w:val="0"/>
          <w:marTop w:val="0"/>
          <w:marBottom w:val="0"/>
          <w:divBdr>
            <w:top w:val="none" w:sz="0" w:space="0" w:color="auto"/>
            <w:left w:val="none" w:sz="0" w:space="0" w:color="auto"/>
            <w:bottom w:val="none" w:sz="0" w:space="0" w:color="auto"/>
            <w:right w:val="none" w:sz="0" w:space="0" w:color="auto"/>
          </w:divBdr>
        </w:div>
        <w:div w:id="1908416551">
          <w:marLeft w:val="640"/>
          <w:marRight w:val="0"/>
          <w:marTop w:val="0"/>
          <w:marBottom w:val="0"/>
          <w:divBdr>
            <w:top w:val="none" w:sz="0" w:space="0" w:color="auto"/>
            <w:left w:val="none" w:sz="0" w:space="0" w:color="auto"/>
            <w:bottom w:val="none" w:sz="0" w:space="0" w:color="auto"/>
            <w:right w:val="none" w:sz="0" w:space="0" w:color="auto"/>
          </w:divBdr>
        </w:div>
      </w:divsChild>
    </w:div>
    <w:div w:id="1361204147">
      <w:bodyDiv w:val="1"/>
      <w:marLeft w:val="0"/>
      <w:marRight w:val="0"/>
      <w:marTop w:val="0"/>
      <w:marBottom w:val="0"/>
      <w:divBdr>
        <w:top w:val="none" w:sz="0" w:space="0" w:color="auto"/>
        <w:left w:val="none" w:sz="0" w:space="0" w:color="auto"/>
        <w:bottom w:val="none" w:sz="0" w:space="0" w:color="auto"/>
        <w:right w:val="none" w:sz="0" w:space="0" w:color="auto"/>
      </w:divBdr>
      <w:divsChild>
        <w:div w:id="97065829">
          <w:marLeft w:val="640"/>
          <w:marRight w:val="0"/>
          <w:marTop w:val="0"/>
          <w:marBottom w:val="0"/>
          <w:divBdr>
            <w:top w:val="none" w:sz="0" w:space="0" w:color="auto"/>
            <w:left w:val="none" w:sz="0" w:space="0" w:color="auto"/>
            <w:bottom w:val="none" w:sz="0" w:space="0" w:color="auto"/>
            <w:right w:val="none" w:sz="0" w:space="0" w:color="auto"/>
          </w:divBdr>
        </w:div>
        <w:div w:id="134760235">
          <w:marLeft w:val="640"/>
          <w:marRight w:val="0"/>
          <w:marTop w:val="0"/>
          <w:marBottom w:val="0"/>
          <w:divBdr>
            <w:top w:val="none" w:sz="0" w:space="0" w:color="auto"/>
            <w:left w:val="none" w:sz="0" w:space="0" w:color="auto"/>
            <w:bottom w:val="none" w:sz="0" w:space="0" w:color="auto"/>
            <w:right w:val="none" w:sz="0" w:space="0" w:color="auto"/>
          </w:divBdr>
        </w:div>
        <w:div w:id="442728065">
          <w:marLeft w:val="640"/>
          <w:marRight w:val="0"/>
          <w:marTop w:val="0"/>
          <w:marBottom w:val="0"/>
          <w:divBdr>
            <w:top w:val="none" w:sz="0" w:space="0" w:color="auto"/>
            <w:left w:val="none" w:sz="0" w:space="0" w:color="auto"/>
            <w:bottom w:val="none" w:sz="0" w:space="0" w:color="auto"/>
            <w:right w:val="none" w:sz="0" w:space="0" w:color="auto"/>
          </w:divBdr>
        </w:div>
        <w:div w:id="559292285">
          <w:marLeft w:val="640"/>
          <w:marRight w:val="0"/>
          <w:marTop w:val="0"/>
          <w:marBottom w:val="0"/>
          <w:divBdr>
            <w:top w:val="none" w:sz="0" w:space="0" w:color="auto"/>
            <w:left w:val="none" w:sz="0" w:space="0" w:color="auto"/>
            <w:bottom w:val="none" w:sz="0" w:space="0" w:color="auto"/>
            <w:right w:val="none" w:sz="0" w:space="0" w:color="auto"/>
          </w:divBdr>
        </w:div>
        <w:div w:id="730081035">
          <w:marLeft w:val="640"/>
          <w:marRight w:val="0"/>
          <w:marTop w:val="0"/>
          <w:marBottom w:val="0"/>
          <w:divBdr>
            <w:top w:val="none" w:sz="0" w:space="0" w:color="auto"/>
            <w:left w:val="none" w:sz="0" w:space="0" w:color="auto"/>
            <w:bottom w:val="none" w:sz="0" w:space="0" w:color="auto"/>
            <w:right w:val="none" w:sz="0" w:space="0" w:color="auto"/>
          </w:divBdr>
        </w:div>
        <w:div w:id="757099439">
          <w:marLeft w:val="640"/>
          <w:marRight w:val="0"/>
          <w:marTop w:val="0"/>
          <w:marBottom w:val="0"/>
          <w:divBdr>
            <w:top w:val="none" w:sz="0" w:space="0" w:color="auto"/>
            <w:left w:val="none" w:sz="0" w:space="0" w:color="auto"/>
            <w:bottom w:val="none" w:sz="0" w:space="0" w:color="auto"/>
            <w:right w:val="none" w:sz="0" w:space="0" w:color="auto"/>
          </w:divBdr>
        </w:div>
        <w:div w:id="773405887">
          <w:marLeft w:val="640"/>
          <w:marRight w:val="0"/>
          <w:marTop w:val="0"/>
          <w:marBottom w:val="0"/>
          <w:divBdr>
            <w:top w:val="none" w:sz="0" w:space="0" w:color="auto"/>
            <w:left w:val="none" w:sz="0" w:space="0" w:color="auto"/>
            <w:bottom w:val="none" w:sz="0" w:space="0" w:color="auto"/>
            <w:right w:val="none" w:sz="0" w:space="0" w:color="auto"/>
          </w:divBdr>
        </w:div>
        <w:div w:id="891891750">
          <w:marLeft w:val="640"/>
          <w:marRight w:val="0"/>
          <w:marTop w:val="0"/>
          <w:marBottom w:val="0"/>
          <w:divBdr>
            <w:top w:val="none" w:sz="0" w:space="0" w:color="auto"/>
            <w:left w:val="none" w:sz="0" w:space="0" w:color="auto"/>
            <w:bottom w:val="none" w:sz="0" w:space="0" w:color="auto"/>
            <w:right w:val="none" w:sz="0" w:space="0" w:color="auto"/>
          </w:divBdr>
        </w:div>
        <w:div w:id="1107193424">
          <w:marLeft w:val="640"/>
          <w:marRight w:val="0"/>
          <w:marTop w:val="0"/>
          <w:marBottom w:val="0"/>
          <w:divBdr>
            <w:top w:val="none" w:sz="0" w:space="0" w:color="auto"/>
            <w:left w:val="none" w:sz="0" w:space="0" w:color="auto"/>
            <w:bottom w:val="none" w:sz="0" w:space="0" w:color="auto"/>
            <w:right w:val="none" w:sz="0" w:space="0" w:color="auto"/>
          </w:divBdr>
        </w:div>
        <w:div w:id="1212771871">
          <w:marLeft w:val="640"/>
          <w:marRight w:val="0"/>
          <w:marTop w:val="0"/>
          <w:marBottom w:val="0"/>
          <w:divBdr>
            <w:top w:val="none" w:sz="0" w:space="0" w:color="auto"/>
            <w:left w:val="none" w:sz="0" w:space="0" w:color="auto"/>
            <w:bottom w:val="none" w:sz="0" w:space="0" w:color="auto"/>
            <w:right w:val="none" w:sz="0" w:space="0" w:color="auto"/>
          </w:divBdr>
        </w:div>
        <w:div w:id="1216354190">
          <w:marLeft w:val="640"/>
          <w:marRight w:val="0"/>
          <w:marTop w:val="0"/>
          <w:marBottom w:val="0"/>
          <w:divBdr>
            <w:top w:val="none" w:sz="0" w:space="0" w:color="auto"/>
            <w:left w:val="none" w:sz="0" w:space="0" w:color="auto"/>
            <w:bottom w:val="none" w:sz="0" w:space="0" w:color="auto"/>
            <w:right w:val="none" w:sz="0" w:space="0" w:color="auto"/>
          </w:divBdr>
        </w:div>
        <w:div w:id="1314724902">
          <w:marLeft w:val="640"/>
          <w:marRight w:val="0"/>
          <w:marTop w:val="0"/>
          <w:marBottom w:val="0"/>
          <w:divBdr>
            <w:top w:val="none" w:sz="0" w:space="0" w:color="auto"/>
            <w:left w:val="none" w:sz="0" w:space="0" w:color="auto"/>
            <w:bottom w:val="none" w:sz="0" w:space="0" w:color="auto"/>
            <w:right w:val="none" w:sz="0" w:space="0" w:color="auto"/>
          </w:divBdr>
        </w:div>
        <w:div w:id="1389495435">
          <w:marLeft w:val="640"/>
          <w:marRight w:val="0"/>
          <w:marTop w:val="0"/>
          <w:marBottom w:val="0"/>
          <w:divBdr>
            <w:top w:val="none" w:sz="0" w:space="0" w:color="auto"/>
            <w:left w:val="none" w:sz="0" w:space="0" w:color="auto"/>
            <w:bottom w:val="none" w:sz="0" w:space="0" w:color="auto"/>
            <w:right w:val="none" w:sz="0" w:space="0" w:color="auto"/>
          </w:divBdr>
        </w:div>
        <w:div w:id="1661231231">
          <w:marLeft w:val="640"/>
          <w:marRight w:val="0"/>
          <w:marTop w:val="0"/>
          <w:marBottom w:val="0"/>
          <w:divBdr>
            <w:top w:val="none" w:sz="0" w:space="0" w:color="auto"/>
            <w:left w:val="none" w:sz="0" w:space="0" w:color="auto"/>
            <w:bottom w:val="none" w:sz="0" w:space="0" w:color="auto"/>
            <w:right w:val="none" w:sz="0" w:space="0" w:color="auto"/>
          </w:divBdr>
        </w:div>
        <w:div w:id="1937670101">
          <w:marLeft w:val="640"/>
          <w:marRight w:val="0"/>
          <w:marTop w:val="0"/>
          <w:marBottom w:val="0"/>
          <w:divBdr>
            <w:top w:val="none" w:sz="0" w:space="0" w:color="auto"/>
            <w:left w:val="none" w:sz="0" w:space="0" w:color="auto"/>
            <w:bottom w:val="none" w:sz="0" w:space="0" w:color="auto"/>
            <w:right w:val="none" w:sz="0" w:space="0" w:color="auto"/>
          </w:divBdr>
        </w:div>
        <w:div w:id="1941448692">
          <w:marLeft w:val="640"/>
          <w:marRight w:val="0"/>
          <w:marTop w:val="0"/>
          <w:marBottom w:val="0"/>
          <w:divBdr>
            <w:top w:val="none" w:sz="0" w:space="0" w:color="auto"/>
            <w:left w:val="none" w:sz="0" w:space="0" w:color="auto"/>
            <w:bottom w:val="none" w:sz="0" w:space="0" w:color="auto"/>
            <w:right w:val="none" w:sz="0" w:space="0" w:color="auto"/>
          </w:divBdr>
        </w:div>
      </w:divsChild>
    </w:div>
    <w:div w:id="1365204915">
      <w:bodyDiv w:val="1"/>
      <w:marLeft w:val="0"/>
      <w:marRight w:val="0"/>
      <w:marTop w:val="0"/>
      <w:marBottom w:val="0"/>
      <w:divBdr>
        <w:top w:val="none" w:sz="0" w:space="0" w:color="auto"/>
        <w:left w:val="none" w:sz="0" w:space="0" w:color="auto"/>
        <w:bottom w:val="none" w:sz="0" w:space="0" w:color="auto"/>
        <w:right w:val="none" w:sz="0" w:space="0" w:color="auto"/>
      </w:divBdr>
      <w:divsChild>
        <w:div w:id="47609052">
          <w:marLeft w:val="640"/>
          <w:marRight w:val="0"/>
          <w:marTop w:val="0"/>
          <w:marBottom w:val="0"/>
          <w:divBdr>
            <w:top w:val="none" w:sz="0" w:space="0" w:color="auto"/>
            <w:left w:val="none" w:sz="0" w:space="0" w:color="auto"/>
            <w:bottom w:val="none" w:sz="0" w:space="0" w:color="auto"/>
            <w:right w:val="none" w:sz="0" w:space="0" w:color="auto"/>
          </w:divBdr>
        </w:div>
        <w:div w:id="479737653">
          <w:marLeft w:val="640"/>
          <w:marRight w:val="0"/>
          <w:marTop w:val="0"/>
          <w:marBottom w:val="0"/>
          <w:divBdr>
            <w:top w:val="none" w:sz="0" w:space="0" w:color="auto"/>
            <w:left w:val="none" w:sz="0" w:space="0" w:color="auto"/>
            <w:bottom w:val="none" w:sz="0" w:space="0" w:color="auto"/>
            <w:right w:val="none" w:sz="0" w:space="0" w:color="auto"/>
          </w:divBdr>
        </w:div>
        <w:div w:id="602806779">
          <w:marLeft w:val="640"/>
          <w:marRight w:val="0"/>
          <w:marTop w:val="0"/>
          <w:marBottom w:val="0"/>
          <w:divBdr>
            <w:top w:val="none" w:sz="0" w:space="0" w:color="auto"/>
            <w:left w:val="none" w:sz="0" w:space="0" w:color="auto"/>
            <w:bottom w:val="none" w:sz="0" w:space="0" w:color="auto"/>
            <w:right w:val="none" w:sz="0" w:space="0" w:color="auto"/>
          </w:divBdr>
        </w:div>
        <w:div w:id="653876785">
          <w:marLeft w:val="640"/>
          <w:marRight w:val="0"/>
          <w:marTop w:val="0"/>
          <w:marBottom w:val="0"/>
          <w:divBdr>
            <w:top w:val="none" w:sz="0" w:space="0" w:color="auto"/>
            <w:left w:val="none" w:sz="0" w:space="0" w:color="auto"/>
            <w:bottom w:val="none" w:sz="0" w:space="0" w:color="auto"/>
            <w:right w:val="none" w:sz="0" w:space="0" w:color="auto"/>
          </w:divBdr>
        </w:div>
        <w:div w:id="702706318">
          <w:marLeft w:val="640"/>
          <w:marRight w:val="0"/>
          <w:marTop w:val="0"/>
          <w:marBottom w:val="0"/>
          <w:divBdr>
            <w:top w:val="none" w:sz="0" w:space="0" w:color="auto"/>
            <w:left w:val="none" w:sz="0" w:space="0" w:color="auto"/>
            <w:bottom w:val="none" w:sz="0" w:space="0" w:color="auto"/>
            <w:right w:val="none" w:sz="0" w:space="0" w:color="auto"/>
          </w:divBdr>
        </w:div>
        <w:div w:id="715548615">
          <w:marLeft w:val="640"/>
          <w:marRight w:val="0"/>
          <w:marTop w:val="0"/>
          <w:marBottom w:val="0"/>
          <w:divBdr>
            <w:top w:val="none" w:sz="0" w:space="0" w:color="auto"/>
            <w:left w:val="none" w:sz="0" w:space="0" w:color="auto"/>
            <w:bottom w:val="none" w:sz="0" w:space="0" w:color="auto"/>
            <w:right w:val="none" w:sz="0" w:space="0" w:color="auto"/>
          </w:divBdr>
        </w:div>
        <w:div w:id="743912790">
          <w:marLeft w:val="640"/>
          <w:marRight w:val="0"/>
          <w:marTop w:val="0"/>
          <w:marBottom w:val="0"/>
          <w:divBdr>
            <w:top w:val="none" w:sz="0" w:space="0" w:color="auto"/>
            <w:left w:val="none" w:sz="0" w:space="0" w:color="auto"/>
            <w:bottom w:val="none" w:sz="0" w:space="0" w:color="auto"/>
            <w:right w:val="none" w:sz="0" w:space="0" w:color="auto"/>
          </w:divBdr>
        </w:div>
        <w:div w:id="787621345">
          <w:marLeft w:val="640"/>
          <w:marRight w:val="0"/>
          <w:marTop w:val="0"/>
          <w:marBottom w:val="0"/>
          <w:divBdr>
            <w:top w:val="none" w:sz="0" w:space="0" w:color="auto"/>
            <w:left w:val="none" w:sz="0" w:space="0" w:color="auto"/>
            <w:bottom w:val="none" w:sz="0" w:space="0" w:color="auto"/>
            <w:right w:val="none" w:sz="0" w:space="0" w:color="auto"/>
          </w:divBdr>
        </w:div>
        <w:div w:id="888956389">
          <w:marLeft w:val="640"/>
          <w:marRight w:val="0"/>
          <w:marTop w:val="0"/>
          <w:marBottom w:val="0"/>
          <w:divBdr>
            <w:top w:val="none" w:sz="0" w:space="0" w:color="auto"/>
            <w:left w:val="none" w:sz="0" w:space="0" w:color="auto"/>
            <w:bottom w:val="none" w:sz="0" w:space="0" w:color="auto"/>
            <w:right w:val="none" w:sz="0" w:space="0" w:color="auto"/>
          </w:divBdr>
        </w:div>
        <w:div w:id="890190039">
          <w:marLeft w:val="640"/>
          <w:marRight w:val="0"/>
          <w:marTop w:val="0"/>
          <w:marBottom w:val="0"/>
          <w:divBdr>
            <w:top w:val="none" w:sz="0" w:space="0" w:color="auto"/>
            <w:left w:val="none" w:sz="0" w:space="0" w:color="auto"/>
            <w:bottom w:val="none" w:sz="0" w:space="0" w:color="auto"/>
            <w:right w:val="none" w:sz="0" w:space="0" w:color="auto"/>
          </w:divBdr>
        </w:div>
        <w:div w:id="1306467035">
          <w:marLeft w:val="640"/>
          <w:marRight w:val="0"/>
          <w:marTop w:val="0"/>
          <w:marBottom w:val="0"/>
          <w:divBdr>
            <w:top w:val="none" w:sz="0" w:space="0" w:color="auto"/>
            <w:left w:val="none" w:sz="0" w:space="0" w:color="auto"/>
            <w:bottom w:val="none" w:sz="0" w:space="0" w:color="auto"/>
            <w:right w:val="none" w:sz="0" w:space="0" w:color="auto"/>
          </w:divBdr>
        </w:div>
        <w:div w:id="1470440337">
          <w:marLeft w:val="640"/>
          <w:marRight w:val="0"/>
          <w:marTop w:val="0"/>
          <w:marBottom w:val="0"/>
          <w:divBdr>
            <w:top w:val="none" w:sz="0" w:space="0" w:color="auto"/>
            <w:left w:val="none" w:sz="0" w:space="0" w:color="auto"/>
            <w:bottom w:val="none" w:sz="0" w:space="0" w:color="auto"/>
            <w:right w:val="none" w:sz="0" w:space="0" w:color="auto"/>
          </w:divBdr>
        </w:div>
        <w:div w:id="1527211333">
          <w:marLeft w:val="640"/>
          <w:marRight w:val="0"/>
          <w:marTop w:val="0"/>
          <w:marBottom w:val="0"/>
          <w:divBdr>
            <w:top w:val="none" w:sz="0" w:space="0" w:color="auto"/>
            <w:left w:val="none" w:sz="0" w:space="0" w:color="auto"/>
            <w:bottom w:val="none" w:sz="0" w:space="0" w:color="auto"/>
            <w:right w:val="none" w:sz="0" w:space="0" w:color="auto"/>
          </w:divBdr>
        </w:div>
        <w:div w:id="1531256429">
          <w:marLeft w:val="640"/>
          <w:marRight w:val="0"/>
          <w:marTop w:val="0"/>
          <w:marBottom w:val="0"/>
          <w:divBdr>
            <w:top w:val="none" w:sz="0" w:space="0" w:color="auto"/>
            <w:left w:val="none" w:sz="0" w:space="0" w:color="auto"/>
            <w:bottom w:val="none" w:sz="0" w:space="0" w:color="auto"/>
            <w:right w:val="none" w:sz="0" w:space="0" w:color="auto"/>
          </w:divBdr>
        </w:div>
        <w:div w:id="1713994569">
          <w:marLeft w:val="640"/>
          <w:marRight w:val="0"/>
          <w:marTop w:val="0"/>
          <w:marBottom w:val="0"/>
          <w:divBdr>
            <w:top w:val="none" w:sz="0" w:space="0" w:color="auto"/>
            <w:left w:val="none" w:sz="0" w:space="0" w:color="auto"/>
            <w:bottom w:val="none" w:sz="0" w:space="0" w:color="auto"/>
            <w:right w:val="none" w:sz="0" w:space="0" w:color="auto"/>
          </w:divBdr>
        </w:div>
        <w:div w:id="1797791740">
          <w:marLeft w:val="640"/>
          <w:marRight w:val="0"/>
          <w:marTop w:val="0"/>
          <w:marBottom w:val="0"/>
          <w:divBdr>
            <w:top w:val="none" w:sz="0" w:space="0" w:color="auto"/>
            <w:left w:val="none" w:sz="0" w:space="0" w:color="auto"/>
            <w:bottom w:val="none" w:sz="0" w:space="0" w:color="auto"/>
            <w:right w:val="none" w:sz="0" w:space="0" w:color="auto"/>
          </w:divBdr>
        </w:div>
        <w:div w:id="2048987120">
          <w:marLeft w:val="640"/>
          <w:marRight w:val="0"/>
          <w:marTop w:val="0"/>
          <w:marBottom w:val="0"/>
          <w:divBdr>
            <w:top w:val="none" w:sz="0" w:space="0" w:color="auto"/>
            <w:left w:val="none" w:sz="0" w:space="0" w:color="auto"/>
            <w:bottom w:val="none" w:sz="0" w:space="0" w:color="auto"/>
            <w:right w:val="none" w:sz="0" w:space="0" w:color="auto"/>
          </w:divBdr>
        </w:div>
      </w:divsChild>
    </w:div>
    <w:div w:id="1379210047">
      <w:bodyDiv w:val="1"/>
      <w:marLeft w:val="0"/>
      <w:marRight w:val="0"/>
      <w:marTop w:val="0"/>
      <w:marBottom w:val="0"/>
      <w:divBdr>
        <w:top w:val="none" w:sz="0" w:space="0" w:color="auto"/>
        <w:left w:val="none" w:sz="0" w:space="0" w:color="auto"/>
        <w:bottom w:val="none" w:sz="0" w:space="0" w:color="auto"/>
        <w:right w:val="none" w:sz="0" w:space="0" w:color="auto"/>
      </w:divBdr>
    </w:div>
    <w:div w:id="1398943444">
      <w:bodyDiv w:val="1"/>
      <w:marLeft w:val="0"/>
      <w:marRight w:val="0"/>
      <w:marTop w:val="0"/>
      <w:marBottom w:val="0"/>
      <w:divBdr>
        <w:top w:val="none" w:sz="0" w:space="0" w:color="auto"/>
        <w:left w:val="none" w:sz="0" w:space="0" w:color="auto"/>
        <w:bottom w:val="none" w:sz="0" w:space="0" w:color="auto"/>
        <w:right w:val="none" w:sz="0" w:space="0" w:color="auto"/>
      </w:divBdr>
      <w:divsChild>
        <w:div w:id="78984729">
          <w:marLeft w:val="640"/>
          <w:marRight w:val="0"/>
          <w:marTop w:val="0"/>
          <w:marBottom w:val="0"/>
          <w:divBdr>
            <w:top w:val="none" w:sz="0" w:space="0" w:color="auto"/>
            <w:left w:val="none" w:sz="0" w:space="0" w:color="auto"/>
            <w:bottom w:val="none" w:sz="0" w:space="0" w:color="auto"/>
            <w:right w:val="none" w:sz="0" w:space="0" w:color="auto"/>
          </w:divBdr>
        </w:div>
        <w:div w:id="461122118">
          <w:marLeft w:val="640"/>
          <w:marRight w:val="0"/>
          <w:marTop w:val="0"/>
          <w:marBottom w:val="0"/>
          <w:divBdr>
            <w:top w:val="none" w:sz="0" w:space="0" w:color="auto"/>
            <w:left w:val="none" w:sz="0" w:space="0" w:color="auto"/>
            <w:bottom w:val="none" w:sz="0" w:space="0" w:color="auto"/>
            <w:right w:val="none" w:sz="0" w:space="0" w:color="auto"/>
          </w:divBdr>
        </w:div>
        <w:div w:id="618342068">
          <w:marLeft w:val="640"/>
          <w:marRight w:val="0"/>
          <w:marTop w:val="0"/>
          <w:marBottom w:val="0"/>
          <w:divBdr>
            <w:top w:val="none" w:sz="0" w:space="0" w:color="auto"/>
            <w:left w:val="none" w:sz="0" w:space="0" w:color="auto"/>
            <w:bottom w:val="none" w:sz="0" w:space="0" w:color="auto"/>
            <w:right w:val="none" w:sz="0" w:space="0" w:color="auto"/>
          </w:divBdr>
        </w:div>
        <w:div w:id="763040384">
          <w:marLeft w:val="640"/>
          <w:marRight w:val="0"/>
          <w:marTop w:val="0"/>
          <w:marBottom w:val="0"/>
          <w:divBdr>
            <w:top w:val="none" w:sz="0" w:space="0" w:color="auto"/>
            <w:left w:val="none" w:sz="0" w:space="0" w:color="auto"/>
            <w:bottom w:val="none" w:sz="0" w:space="0" w:color="auto"/>
            <w:right w:val="none" w:sz="0" w:space="0" w:color="auto"/>
          </w:divBdr>
        </w:div>
        <w:div w:id="954673488">
          <w:marLeft w:val="640"/>
          <w:marRight w:val="0"/>
          <w:marTop w:val="0"/>
          <w:marBottom w:val="0"/>
          <w:divBdr>
            <w:top w:val="none" w:sz="0" w:space="0" w:color="auto"/>
            <w:left w:val="none" w:sz="0" w:space="0" w:color="auto"/>
            <w:bottom w:val="none" w:sz="0" w:space="0" w:color="auto"/>
            <w:right w:val="none" w:sz="0" w:space="0" w:color="auto"/>
          </w:divBdr>
        </w:div>
        <w:div w:id="1078748503">
          <w:marLeft w:val="640"/>
          <w:marRight w:val="0"/>
          <w:marTop w:val="0"/>
          <w:marBottom w:val="0"/>
          <w:divBdr>
            <w:top w:val="none" w:sz="0" w:space="0" w:color="auto"/>
            <w:left w:val="none" w:sz="0" w:space="0" w:color="auto"/>
            <w:bottom w:val="none" w:sz="0" w:space="0" w:color="auto"/>
            <w:right w:val="none" w:sz="0" w:space="0" w:color="auto"/>
          </w:divBdr>
        </w:div>
        <w:div w:id="1159691557">
          <w:marLeft w:val="640"/>
          <w:marRight w:val="0"/>
          <w:marTop w:val="0"/>
          <w:marBottom w:val="0"/>
          <w:divBdr>
            <w:top w:val="none" w:sz="0" w:space="0" w:color="auto"/>
            <w:left w:val="none" w:sz="0" w:space="0" w:color="auto"/>
            <w:bottom w:val="none" w:sz="0" w:space="0" w:color="auto"/>
            <w:right w:val="none" w:sz="0" w:space="0" w:color="auto"/>
          </w:divBdr>
        </w:div>
        <w:div w:id="1208420533">
          <w:marLeft w:val="640"/>
          <w:marRight w:val="0"/>
          <w:marTop w:val="0"/>
          <w:marBottom w:val="0"/>
          <w:divBdr>
            <w:top w:val="none" w:sz="0" w:space="0" w:color="auto"/>
            <w:left w:val="none" w:sz="0" w:space="0" w:color="auto"/>
            <w:bottom w:val="none" w:sz="0" w:space="0" w:color="auto"/>
            <w:right w:val="none" w:sz="0" w:space="0" w:color="auto"/>
          </w:divBdr>
        </w:div>
        <w:div w:id="1220166906">
          <w:marLeft w:val="640"/>
          <w:marRight w:val="0"/>
          <w:marTop w:val="0"/>
          <w:marBottom w:val="0"/>
          <w:divBdr>
            <w:top w:val="none" w:sz="0" w:space="0" w:color="auto"/>
            <w:left w:val="none" w:sz="0" w:space="0" w:color="auto"/>
            <w:bottom w:val="none" w:sz="0" w:space="0" w:color="auto"/>
            <w:right w:val="none" w:sz="0" w:space="0" w:color="auto"/>
          </w:divBdr>
        </w:div>
        <w:div w:id="1277372635">
          <w:marLeft w:val="640"/>
          <w:marRight w:val="0"/>
          <w:marTop w:val="0"/>
          <w:marBottom w:val="0"/>
          <w:divBdr>
            <w:top w:val="none" w:sz="0" w:space="0" w:color="auto"/>
            <w:left w:val="none" w:sz="0" w:space="0" w:color="auto"/>
            <w:bottom w:val="none" w:sz="0" w:space="0" w:color="auto"/>
            <w:right w:val="none" w:sz="0" w:space="0" w:color="auto"/>
          </w:divBdr>
        </w:div>
        <w:div w:id="1391071275">
          <w:marLeft w:val="640"/>
          <w:marRight w:val="0"/>
          <w:marTop w:val="0"/>
          <w:marBottom w:val="0"/>
          <w:divBdr>
            <w:top w:val="none" w:sz="0" w:space="0" w:color="auto"/>
            <w:left w:val="none" w:sz="0" w:space="0" w:color="auto"/>
            <w:bottom w:val="none" w:sz="0" w:space="0" w:color="auto"/>
            <w:right w:val="none" w:sz="0" w:space="0" w:color="auto"/>
          </w:divBdr>
        </w:div>
        <w:div w:id="1411122447">
          <w:marLeft w:val="640"/>
          <w:marRight w:val="0"/>
          <w:marTop w:val="0"/>
          <w:marBottom w:val="0"/>
          <w:divBdr>
            <w:top w:val="none" w:sz="0" w:space="0" w:color="auto"/>
            <w:left w:val="none" w:sz="0" w:space="0" w:color="auto"/>
            <w:bottom w:val="none" w:sz="0" w:space="0" w:color="auto"/>
            <w:right w:val="none" w:sz="0" w:space="0" w:color="auto"/>
          </w:divBdr>
        </w:div>
        <w:div w:id="1906378758">
          <w:marLeft w:val="640"/>
          <w:marRight w:val="0"/>
          <w:marTop w:val="0"/>
          <w:marBottom w:val="0"/>
          <w:divBdr>
            <w:top w:val="none" w:sz="0" w:space="0" w:color="auto"/>
            <w:left w:val="none" w:sz="0" w:space="0" w:color="auto"/>
            <w:bottom w:val="none" w:sz="0" w:space="0" w:color="auto"/>
            <w:right w:val="none" w:sz="0" w:space="0" w:color="auto"/>
          </w:divBdr>
        </w:div>
        <w:div w:id="2026638856">
          <w:marLeft w:val="640"/>
          <w:marRight w:val="0"/>
          <w:marTop w:val="0"/>
          <w:marBottom w:val="0"/>
          <w:divBdr>
            <w:top w:val="none" w:sz="0" w:space="0" w:color="auto"/>
            <w:left w:val="none" w:sz="0" w:space="0" w:color="auto"/>
            <w:bottom w:val="none" w:sz="0" w:space="0" w:color="auto"/>
            <w:right w:val="none" w:sz="0" w:space="0" w:color="auto"/>
          </w:divBdr>
        </w:div>
        <w:div w:id="2130120705">
          <w:marLeft w:val="640"/>
          <w:marRight w:val="0"/>
          <w:marTop w:val="0"/>
          <w:marBottom w:val="0"/>
          <w:divBdr>
            <w:top w:val="none" w:sz="0" w:space="0" w:color="auto"/>
            <w:left w:val="none" w:sz="0" w:space="0" w:color="auto"/>
            <w:bottom w:val="none" w:sz="0" w:space="0" w:color="auto"/>
            <w:right w:val="none" w:sz="0" w:space="0" w:color="auto"/>
          </w:divBdr>
        </w:div>
        <w:div w:id="2145610567">
          <w:marLeft w:val="640"/>
          <w:marRight w:val="0"/>
          <w:marTop w:val="0"/>
          <w:marBottom w:val="0"/>
          <w:divBdr>
            <w:top w:val="none" w:sz="0" w:space="0" w:color="auto"/>
            <w:left w:val="none" w:sz="0" w:space="0" w:color="auto"/>
            <w:bottom w:val="none" w:sz="0" w:space="0" w:color="auto"/>
            <w:right w:val="none" w:sz="0" w:space="0" w:color="auto"/>
          </w:divBdr>
        </w:div>
      </w:divsChild>
    </w:div>
    <w:div w:id="1416516451">
      <w:bodyDiv w:val="1"/>
      <w:marLeft w:val="0"/>
      <w:marRight w:val="0"/>
      <w:marTop w:val="0"/>
      <w:marBottom w:val="0"/>
      <w:divBdr>
        <w:top w:val="none" w:sz="0" w:space="0" w:color="auto"/>
        <w:left w:val="none" w:sz="0" w:space="0" w:color="auto"/>
        <w:bottom w:val="none" w:sz="0" w:space="0" w:color="auto"/>
        <w:right w:val="none" w:sz="0" w:space="0" w:color="auto"/>
      </w:divBdr>
    </w:div>
    <w:div w:id="1417089394">
      <w:bodyDiv w:val="1"/>
      <w:marLeft w:val="0"/>
      <w:marRight w:val="0"/>
      <w:marTop w:val="0"/>
      <w:marBottom w:val="0"/>
      <w:divBdr>
        <w:top w:val="none" w:sz="0" w:space="0" w:color="auto"/>
        <w:left w:val="none" w:sz="0" w:space="0" w:color="auto"/>
        <w:bottom w:val="none" w:sz="0" w:space="0" w:color="auto"/>
        <w:right w:val="none" w:sz="0" w:space="0" w:color="auto"/>
      </w:divBdr>
      <w:divsChild>
        <w:div w:id="1945380006">
          <w:marLeft w:val="640"/>
          <w:marRight w:val="0"/>
          <w:marTop w:val="0"/>
          <w:marBottom w:val="0"/>
          <w:divBdr>
            <w:top w:val="none" w:sz="0" w:space="0" w:color="auto"/>
            <w:left w:val="none" w:sz="0" w:space="0" w:color="auto"/>
            <w:bottom w:val="none" w:sz="0" w:space="0" w:color="auto"/>
            <w:right w:val="none" w:sz="0" w:space="0" w:color="auto"/>
          </w:divBdr>
        </w:div>
        <w:div w:id="69037054">
          <w:marLeft w:val="640"/>
          <w:marRight w:val="0"/>
          <w:marTop w:val="0"/>
          <w:marBottom w:val="0"/>
          <w:divBdr>
            <w:top w:val="none" w:sz="0" w:space="0" w:color="auto"/>
            <w:left w:val="none" w:sz="0" w:space="0" w:color="auto"/>
            <w:bottom w:val="none" w:sz="0" w:space="0" w:color="auto"/>
            <w:right w:val="none" w:sz="0" w:space="0" w:color="auto"/>
          </w:divBdr>
        </w:div>
        <w:div w:id="224144874">
          <w:marLeft w:val="640"/>
          <w:marRight w:val="0"/>
          <w:marTop w:val="0"/>
          <w:marBottom w:val="0"/>
          <w:divBdr>
            <w:top w:val="none" w:sz="0" w:space="0" w:color="auto"/>
            <w:left w:val="none" w:sz="0" w:space="0" w:color="auto"/>
            <w:bottom w:val="none" w:sz="0" w:space="0" w:color="auto"/>
            <w:right w:val="none" w:sz="0" w:space="0" w:color="auto"/>
          </w:divBdr>
        </w:div>
        <w:div w:id="2087534897">
          <w:marLeft w:val="640"/>
          <w:marRight w:val="0"/>
          <w:marTop w:val="0"/>
          <w:marBottom w:val="0"/>
          <w:divBdr>
            <w:top w:val="none" w:sz="0" w:space="0" w:color="auto"/>
            <w:left w:val="none" w:sz="0" w:space="0" w:color="auto"/>
            <w:bottom w:val="none" w:sz="0" w:space="0" w:color="auto"/>
            <w:right w:val="none" w:sz="0" w:space="0" w:color="auto"/>
          </w:divBdr>
        </w:div>
        <w:div w:id="332685257">
          <w:marLeft w:val="640"/>
          <w:marRight w:val="0"/>
          <w:marTop w:val="0"/>
          <w:marBottom w:val="0"/>
          <w:divBdr>
            <w:top w:val="none" w:sz="0" w:space="0" w:color="auto"/>
            <w:left w:val="none" w:sz="0" w:space="0" w:color="auto"/>
            <w:bottom w:val="none" w:sz="0" w:space="0" w:color="auto"/>
            <w:right w:val="none" w:sz="0" w:space="0" w:color="auto"/>
          </w:divBdr>
        </w:div>
        <w:div w:id="1145270041">
          <w:marLeft w:val="640"/>
          <w:marRight w:val="0"/>
          <w:marTop w:val="0"/>
          <w:marBottom w:val="0"/>
          <w:divBdr>
            <w:top w:val="none" w:sz="0" w:space="0" w:color="auto"/>
            <w:left w:val="none" w:sz="0" w:space="0" w:color="auto"/>
            <w:bottom w:val="none" w:sz="0" w:space="0" w:color="auto"/>
            <w:right w:val="none" w:sz="0" w:space="0" w:color="auto"/>
          </w:divBdr>
        </w:div>
        <w:div w:id="1129669627">
          <w:marLeft w:val="640"/>
          <w:marRight w:val="0"/>
          <w:marTop w:val="0"/>
          <w:marBottom w:val="0"/>
          <w:divBdr>
            <w:top w:val="none" w:sz="0" w:space="0" w:color="auto"/>
            <w:left w:val="none" w:sz="0" w:space="0" w:color="auto"/>
            <w:bottom w:val="none" w:sz="0" w:space="0" w:color="auto"/>
            <w:right w:val="none" w:sz="0" w:space="0" w:color="auto"/>
          </w:divBdr>
        </w:div>
        <w:div w:id="1207454201">
          <w:marLeft w:val="640"/>
          <w:marRight w:val="0"/>
          <w:marTop w:val="0"/>
          <w:marBottom w:val="0"/>
          <w:divBdr>
            <w:top w:val="none" w:sz="0" w:space="0" w:color="auto"/>
            <w:left w:val="none" w:sz="0" w:space="0" w:color="auto"/>
            <w:bottom w:val="none" w:sz="0" w:space="0" w:color="auto"/>
            <w:right w:val="none" w:sz="0" w:space="0" w:color="auto"/>
          </w:divBdr>
        </w:div>
        <w:div w:id="2134445676">
          <w:marLeft w:val="640"/>
          <w:marRight w:val="0"/>
          <w:marTop w:val="0"/>
          <w:marBottom w:val="0"/>
          <w:divBdr>
            <w:top w:val="none" w:sz="0" w:space="0" w:color="auto"/>
            <w:left w:val="none" w:sz="0" w:space="0" w:color="auto"/>
            <w:bottom w:val="none" w:sz="0" w:space="0" w:color="auto"/>
            <w:right w:val="none" w:sz="0" w:space="0" w:color="auto"/>
          </w:divBdr>
        </w:div>
        <w:div w:id="1473325143">
          <w:marLeft w:val="640"/>
          <w:marRight w:val="0"/>
          <w:marTop w:val="0"/>
          <w:marBottom w:val="0"/>
          <w:divBdr>
            <w:top w:val="none" w:sz="0" w:space="0" w:color="auto"/>
            <w:left w:val="none" w:sz="0" w:space="0" w:color="auto"/>
            <w:bottom w:val="none" w:sz="0" w:space="0" w:color="auto"/>
            <w:right w:val="none" w:sz="0" w:space="0" w:color="auto"/>
          </w:divBdr>
        </w:div>
        <w:div w:id="662120632">
          <w:marLeft w:val="640"/>
          <w:marRight w:val="0"/>
          <w:marTop w:val="0"/>
          <w:marBottom w:val="0"/>
          <w:divBdr>
            <w:top w:val="none" w:sz="0" w:space="0" w:color="auto"/>
            <w:left w:val="none" w:sz="0" w:space="0" w:color="auto"/>
            <w:bottom w:val="none" w:sz="0" w:space="0" w:color="auto"/>
            <w:right w:val="none" w:sz="0" w:space="0" w:color="auto"/>
          </w:divBdr>
        </w:div>
        <w:div w:id="489828999">
          <w:marLeft w:val="640"/>
          <w:marRight w:val="0"/>
          <w:marTop w:val="0"/>
          <w:marBottom w:val="0"/>
          <w:divBdr>
            <w:top w:val="none" w:sz="0" w:space="0" w:color="auto"/>
            <w:left w:val="none" w:sz="0" w:space="0" w:color="auto"/>
            <w:bottom w:val="none" w:sz="0" w:space="0" w:color="auto"/>
            <w:right w:val="none" w:sz="0" w:space="0" w:color="auto"/>
          </w:divBdr>
        </w:div>
        <w:div w:id="1889876917">
          <w:marLeft w:val="640"/>
          <w:marRight w:val="0"/>
          <w:marTop w:val="0"/>
          <w:marBottom w:val="0"/>
          <w:divBdr>
            <w:top w:val="none" w:sz="0" w:space="0" w:color="auto"/>
            <w:left w:val="none" w:sz="0" w:space="0" w:color="auto"/>
            <w:bottom w:val="none" w:sz="0" w:space="0" w:color="auto"/>
            <w:right w:val="none" w:sz="0" w:space="0" w:color="auto"/>
          </w:divBdr>
        </w:div>
        <w:div w:id="999046016">
          <w:marLeft w:val="640"/>
          <w:marRight w:val="0"/>
          <w:marTop w:val="0"/>
          <w:marBottom w:val="0"/>
          <w:divBdr>
            <w:top w:val="none" w:sz="0" w:space="0" w:color="auto"/>
            <w:left w:val="none" w:sz="0" w:space="0" w:color="auto"/>
            <w:bottom w:val="none" w:sz="0" w:space="0" w:color="auto"/>
            <w:right w:val="none" w:sz="0" w:space="0" w:color="auto"/>
          </w:divBdr>
        </w:div>
        <w:div w:id="1229346082">
          <w:marLeft w:val="640"/>
          <w:marRight w:val="0"/>
          <w:marTop w:val="0"/>
          <w:marBottom w:val="0"/>
          <w:divBdr>
            <w:top w:val="none" w:sz="0" w:space="0" w:color="auto"/>
            <w:left w:val="none" w:sz="0" w:space="0" w:color="auto"/>
            <w:bottom w:val="none" w:sz="0" w:space="0" w:color="auto"/>
            <w:right w:val="none" w:sz="0" w:space="0" w:color="auto"/>
          </w:divBdr>
        </w:div>
        <w:div w:id="743256231">
          <w:marLeft w:val="640"/>
          <w:marRight w:val="0"/>
          <w:marTop w:val="0"/>
          <w:marBottom w:val="0"/>
          <w:divBdr>
            <w:top w:val="none" w:sz="0" w:space="0" w:color="auto"/>
            <w:left w:val="none" w:sz="0" w:space="0" w:color="auto"/>
            <w:bottom w:val="none" w:sz="0" w:space="0" w:color="auto"/>
            <w:right w:val="none" w:sz="0" w:space="0" w:color="auto"/>
          </w:divBdr>
        </w:div>
        <w:div w:id="2136022829">
          <w:marLeft w:val="640"/>
          <w:marRight w:val="0"/>
          <w:marTop w:val="0"/>
          <w:marBottom w:val="0"/>
          <w:divBdr>
            <w:top w:val="none" w:sz="0" w:space="0" w:color="auto"/>
            <w:left w:val="none" w:sz="0" w:space="0" w:color="auto"/>
            <w:bottom w:val="none" w:sz="0" w:space="0" w:color="auto"/>
            <w:right w:val="none" w:sz="0" w:space="0" w:color="auto"/>
          </w:divBdr>
        </w:div>
        <w:div w:id="476999361">
          <w:marLeft w:val="640"/>
          <w:marRight w:val="0"/>
          <w:marTop w:val="0"/>
          <w:marBottom w:val="0"/>
          <w:divBdr>
            <w:top w:val="none" w:sz="0" w:space="0" w:color="auto"/>
            <w:left w:val="none" w:sz="0" w:space="0" w:color="auto"/>
            <w:bottom w:val="none" w:sz="0" w:space="0" w:color="auto"/>
            <w:right w:val="none" w:sz="0" w:space="0" w:color="auto"/>
          </w:divBdr>
        </w:div>
        <w:div w:id="330135966">
          <w:marLeft w:val="640"/>
          <w:marRight w:val="0"/>
          <w:marTop w:val="0"/>
          <w:marBottom w:val="0"/>
          <w:divBdr>
            <w:top w:val="none" w:sz="0" w:space="0" w:color="auto"/>
            <w:left w:val="none" w:sz="0" w:space="0" w:color="auto"/>
            <w:bottom w:val="none" w:sz="0" w:space="0" w:color="auto"/>
            <w:right w:val="none" w:sz="0" w:space="0" w:color="auto"/>
          </w:divBdr>
        </w:div>
        <w:div w:id="1494179596">
          <w:marLeft w:val="640"/>
          <w:marRight w:val="0"/>
          <w:marTop w:val="0"/>
          <w:marBottom w:val="0"/>
          <w:divBdr>
            <w:top w:val="none" w:sz="0" w:space="0" w:color="auto"/>
            <w:left w:val="none" w:sz="0" w:space="0" w:color="auto"/>
            <w:bottom w:val="none" w:sz="0" w:space="0" w:color="auto"/>
            <w:right w:val="none" w:sz="0" w:space="0" w:color="auto"/>
          </w:divBdr>
        </w:div>
        <w:div w:id="1633243913">
          <w:marLeft w:val="640"/>
          <w:marRight w:val="0"/>
          <w:marTop w:val="0"/>
          <w:marBottom w:val="0"/>
          <w:divBdr>
            <w:top w:val="none" w:sz="0" w:space="0" w:color="auto"/>
            <w:left w:val="none" w:sz="0" w:space="0" w:color="auto"/>
            <w:bottom w:val="none" w:sz="0" w:space="0" w:color="auto"/>
            <w:right w:val="none" w:sz="0" w:space="0" w:color="auto"/>
          </w:divBdr>
        </w:div>
        <w:div w:id="875314343">
          <w:marLeft w:val="640"/>
          <w:marRight w:val="0"/>
          <w:marTop w:val="0"/>
          <w:marBottom w:val="0"/>
          <w:divBdr>
            <w:top w:val="none" w:sz="0" w:space="0" w:color="auto"/>
            <w:left w:val="none" w:sz="0" w:space="0" w:color="auto"/>
            <w:bottom w:val="none" w:sz="0" w:space="0" w:color="auto"/>
            <w:right w:val="none" w:sz="0" w:space="0" w:color="auto"/>
          </w:divBdr>
        </w:div>
        <w:div w:id="2010131150">
          <w:marLeft w:val="640"/>
          <w:marRight w:val="0"/>
          <w:marTop w:val="0"/>
          <w:marBottom w:val="0"/>
          <w:divBdr>
            <w:top w:val="none" w:sz="0" w:space="0" w:color="auto"/>
            <w:left w:val="none" w:sz="0" w:space="0" w:color="auto"/>
            <w:bottom w:val="none" w:sz="0" w:space="0" w:color="auto"/>
            <w:right w:val="none" w:sz="0" w:space="0" w:color="auto"/>
          </w:divBdr>
        </w:div>
        <w:div w:id="787698014">
          <w:marLeft w:val="640"/>
          <w:marRight w:val="0"/>
          <w:marTop w:val="0"/>
          <w:marBottom w:val="0"/>
          <w:divBdr>
            <w:top w:val="none" w:sz="0" w:space="0" w:color="auto"/>
            <w:left w:val="none" w:sz="0" w:space="0" w:color="auto"/>
            <w:bottom w:val="none" w:sz="0" w:space="0" w:color="auto"/>
            <w:right w:val="none" w:sz="0" w:space="0" w:color="auto"/>
          </w:divBdr>
        </w:div>
        <w:div w:id="904217727">
          <w:marLeft w:val="640"/>
          <w:marRight w:val="0"/>
          <w:marTop w:val="0"/>
          <w:marBottom w:val="0"/>
          <w:divBdr>
            <w:top w:val="none" w:sz="0" w:space="0" w:color="auto"/>
            <w:left w:val="none" w:sz="0" w:space="0" w:color="auto"/>
            <w:bottom w:val="none" w:sz="0" w:space="0" w:color="auto"/>
            <w:right w:val="none" w:sz="0" w:space="0" w:color="auto"/>
          </w:divBdr>
        </w:div>
      </w:divsChild>
    </w:div>
    <w:div w:id="1417361765">
      <w:bodyDiv w:val="1"/>
      <w:marLeft w:val="0"/>
      <w:marRight w:val="0"/>
      <w:marTop w:val="0"/>
      <w:marBottom w:val="0"/>
      <w:divBdr>
        <w:top w:val="none" w:sz="0" w:space="0" w:color="auto"/>
        <w:left w:val="none" w:sz="0" w:space="0" w:color="auto"/>
        <w:bottom w:val="none" w:sz="0" w:space="0" w:color="auto"/>
        <w:right w:val="none" w:sz="0" w:space="0" w:color="auto"/>
      </w:divBdr>
    </w:div>
    <w:div w:id="1443915872">
      <w:bodyDiv w:val="1"/>
      <w:marLeft w:val="0"/>
      <w:marRight w:val="0"/>
      <w:marTop w:val="0"/>
      <w:marBottom w:val="0"/>
      <w:divBdr>
        <w:top w:val="none" w:sz="0" w:space="0" w:color="auto"/>
        <w:left w:val="none" w:sz="0" w:space="0" w:color="auto"/>
        <w:bottom w:val="none" w:sz="0" w:space="0" w:color="auto"/>
        <w:right w:val="none" w:sz="0" w:space="0" w:color="auto"/>
      </w:divBdr>
      <w:divsChild>
        <w:div w:id="336154727">
          <w:marLeft w:val="640"/>
          <w:marRight w:val="0"/>
          <w:marTop w:val="0"/>
          <w:marBottom w:val="0"/>
          <w:divBdr>
            <w:top w:val="none" w:sz="0" w:space="0" w:color="auto"/>
            <w:left w:val="none" w:sz="0" w:space="0" w:color="auto"/>
            <w:bottom w:val="none" w:sz="0" w:space="0" w:color="auto"/>
            <w:right w:val="none" w:sz="0" w:space="0" w:color="auto"/>
          </w:divBdr>
        </w:div>
        <w:div w:id="449209015">
          <w:marLeft w:val="640"/>
          <w:marRight w:val="0"/>
          <w:marTop w:val="0"/>
          <w:marBottom w:val="0"/>
          <w:divBdr>
            <w:top w:val="none" w:sz="0" w:space="0" w:color="auto"/>
            <w:left w:val="none" w:sz="0" w:space="0" w:color="auto"/>
            <w:bottom w:val="none" w:sz="0" w:space="0" w:color="auto"/>
            <w:right w:val="none" w:sz="0" w:space="0" w:color="auto"/>
          </w:divBdr>
        </w:div>
        <w:div w:id="494611162">
          <w:marLeft w:val="640"/>
          <w:marRight w:val="0"/>
          <w:marTop w:val="0"/>
          <w:marBottom w:val="0"/>
          <w:divBdr>
            <w:top w:val="none" w:sz="0" w:space="0" w:color="auto"/>
            <w:left w:val="none" w:sz="0" w:space="0" w:color="auto"/>
            <w:bottom w:val="none" w:sz="0" w:space="0" w:color="auto"/>
            <w:right w:val="none" w:sz="0" w:space="0" w:color="auto"/>
          </w:divBdr>
        </w:div>
        <w:div w:id="551312772">
          <w:marLeft w:val="640"/>
          <w:marRight w:val="0"/>
          <w:marTop w:val="0"/>
          <w:marBottom w:val="0"/>
          <w:divBdr>
            <w:top w:val="none" w:sz="0" w:space="0" w:color="auto"/>
            <w:left w:val="none" w:sz="0" w:space="0" w:color="auto"/>
            <w:bottom w:val="none" w:sz="0" w:space="0" w:color="auto"/>
            <w:right w:val="none" w:sz="0" w:space="0" w:color="auto"/>
          </w:divBdr>
        </w:div>
        <w:div w:id="863715124">
          <w:marLeft w:val="640"/>
          <w:marRight w:val="0"/>
          <w:marTop w:val="0"/>
          <w:marBottom w:val="0"/>
          <w:divBdr>
            <w:top w:val="none" w:sz="0" w:space="0" w:color="auto"/>
            <w:left w:val="none" w:sz="0" w:space="0" w:color="auto"/>
            <w:bottom w:val="none" w:sz="0" w:space="0" w:color="auto"/>
            <w:right w:val="none" w:sz="0" w:space="0" w:color="auto"/>
          </w:divBdr>
        </w:div>
        <w:div w:id="983973830">
          <w:marLeft w:val="640"/>
          <w:marRight w:val="0"/>
          <w:marTop w:val="0"/>
          <w:marBottom w:val="0"/>
          <w:divBdr>
            <w:top w:val="none" w:sz="0" w:space="0" w:color="auto"/>
            <w:left w:val="none" w:sz="0" w:space="0" w:color="auto"/>
            <w:bottom w:val="none" w:sz="0" w:space="0" w:color="auto"/>
            <w:right w:val="none" w:sz="0" w:space="0" w:color="auto"/>
          </w:divBdr>
        </w:div>
        <w:div w:id="1177230368">
          <w:marLeft w:val="640"/>
          <w:marRight w:val="0"/>
          <w:marTop w:val="0"/>
          <w:marBottom w:val="0"/>
          <w:divBdr>
            <w:top w:val="none" w:sz="0" w:space="0" w:color="auto"/>
            <w:left w:val="none" w:sz="0" w:space="0" w:color="auto"/>
            <w:bottom w:val="none" w:sz="0" w:space="0" w:color="auto"/>
            <w:right w:val="none" w:sz="0" w:space="0" w:color="auto"/>
          </w:divBdr>
        </w:div>
        <w:div w:id="1243637477">
          <w:marLeft w:val="640"/>
          <w:marRight w:val="0"/>
          <w:marTop w:val="0"/>
          <w:marBottom w:val="0"/>
          <w:divBdr>
            <w:top w:val="none" w:sz="0" w:space="0" w:color="auto"/>
            <w:left w:val="none" w:sz="0" w:space="0" w:color="auto"/>
            <w:bottom w:val="none" w:sz="0" w:space="0" w:color="auto"/>
            <w:right w:val="none" w:sz="0" w:space="0" w:color="auto"/>
          </w:divBdr>
        </w:div>
        <w:div w:id="1265454077">
          <w:marLeft w:val="640"/>
          <w:marRight w:val="0"/>
          <w:marTop w:val="0"/>
          <w:marBottom w:val="0"/>
          <w:divBdr>
            <w:top w:val="none" w:sz="0" w:space="0" w:color="auto"/>
            <w:left w:val="none" w:sz="0" w:space="0" w:color="auto"/>
            <w:bottom w:val="none" w:sz="0" w:space="0" w:color="auto"/>
            <w:right w:val="none" w:sz="0" w:space="0" w:color="auto"/>
          </w:divBdr>
        </w:div>
        <w:div w:id="1305547762">
          <w:marLeft w:val="640"/>
          <w:marRight w:val="0"/>
          <w:marTop w:val="0"/>
          <w:marBottom w:val="0"/>
          <w:divBdr>
            <w:top w:val="none" w:sz="0" w:space="0" w:color="auto"/>
            <w:left w:val="none" w:sz="0" w:space="0" w:color="auto"/>
            <w:bottom w:val="none" w:sz="0" w:space="0" w:color="auto"/>
            <w:right w:val="none" w:sz="0" w:space="0" w:color="auto"/>
          </w:divBdr>
        </w:div>
        <w:div w:id="1340812173">
          <w:marLeft w:val="640"/>
          <w:marRight w:val="0"/>
          <w:marTop w:val="0"/>
          <w:marBottom w:val="0"/>
          <w:divBdr>
            <w:top w:val="none" w:sz="0" w:space="0" w:color="auto"/>
            <w:left w:val="none" w:sz="0" w:space="0" w:color="auto"/>
            <w:bottom w:val="none" w:sz="0" w:space="0" w:color="auto"/>
            <w:right w:val="none" w:sz="0" w:space="0" w:color="auto"/>
          </w:divBdr>
        </w:div>
        <w:div w:id="1571774443">
          <w:marLeft w:val="640"/>
          <w:marRight w:val="0"/>
          <w:marTop w:val="0"/>
          <w:marBottom w:val="0"/>
          <w:divBdr>
            <w:top w:val="none" w:sz="0" w:space="0" w:color="auto"/>
            <w:left w:val="none" w:sz="0" w:space="0" w:color="auto"/>
            <w:bottom w:val="none" w:sz="0" w:space="0" w:color="auto"/>
            <w:right w:val="none" w:sz="0" w:space="0" w:color="auto"/>
          </w:divBdr>
        </w:div>
        <w:div w:id="2094743153">
          <w:marLeft w:val="640"/>
          <w:marRight w:val="0"/>
          <w:marTop w:val="0"/>
          <w:marBottom w:val="0"/>
          <w:divBdr>
            <w:top w:val="none" w:sz="0" w:space="0" w:color="auto"/>
            <w:left w:val="none" w:sz="0" w:space="0" w:color="auto"/>
            <w:bottom w:val="none" w:sz="0" w:space="0" w:color="auto"/>
            <w:right w:val="none" w:sz="0" w:space="0" w:color="auto"/>
          </w:divBdr>
        </w:div>
        <w:div w:id="2100980813">
          <w:marLeft w:val="640"/>
          <w:marRight w:val="0"/>
          <w:marTop w:val="0"/>
          <w:marBottom w:val="0"/>
          <w:divBdr>
            <w:top w:val="none" w:sz="0" w:space="0" w:color="auto"/>
            <w:left w:val="none" w:sz="0" w:space="0" w:color="auto"/>
            <w:bottom w:val="none" w:sz="0" w:space="0" w:color="auto"/>
            <w:right w:val="none" w:sz="0" w:space="0" w:color="auto"/>
          </w:divBdr>
        </w:div>
        <w:div w:id="2115243417">
          <w:marLeft w:val="640"/>
          <w:marRight w:val="0"/>
          <w:marTop w:val="0"/>
          <w:marBottom w:val="0"/>
          <w:divBdr>
            <w:top w:val="none" w:sz="0" w:space="0" w:color="auto"/>
            <w:left w:val="none" w:sz="0" w:space="0" w:color="auto"/>
            <w:bottom w:val="none" w:sz="0" w:space="0" w:color="auto"/>
            <w:right w:val="none" w:sz="0" w:space="0" w:color="auto"/>
          </w:divBdr>
        </w:div>
      </w:divsChild>
    </w:div>
    <w:div w:id="1483694198">
      <w:bodyDiv w:val="1"/>
      <w:marLeft w:val="0"/>
      <w:marRight w:val="0"/>
      <w:marTop w:val="0"/>
      <w:marBottom w:val="0"/>
      <w:divBdr>
        <w:top w:val="none" w:sz="0" w:space="0" w:color="auto"/>
        <w:left w:val="none" w:sz="0" w:space="0" w:color="auto"/>
        <w:bottom w:val="none" w:sz="0" w:space="0" w:color="auto"/>
        <w:right w:val="none" w:sz="0" w:space="0" w:color="auto"/>
      </w:divBdr>
      <w:divsChild>
        <w:div w:id="14581675">
          <w:marLeft w:val="640"/>
          <w:marRight w:val="0"/>
          <w:marTop w:val="0"/>
          <w:marBottom w:val="0"/>
          <w:divBdr>
            <w:top w:val="none" w:sz="0" w:space="0" w:color="auto"/>
            <w:left w:val="none" w:sz="0" w:space="0" w:color="auto"/>
            <w:bottom w:val="none" w:sz="0" w:space="0" w:color="auto"/>
            <w:right w:val="none" w:sz="0" w:space="0" w:color="auto"/>
          </w:divBdr>
        </w:div>
        <w:div w:id="59181929">
          <w:marLeft w:val="640"/>
          <w:marRight w:val="0"/>
          <w:marTop w:val="0"/>
          <w:marBottom w:val="0"/>
          <w:divBdr>
            <w:top w:val="none" w:sz="0" w:space="0" w:color="auto"/>
            <w:left w:val="none" w:sz="0" w:space="0" w:color="auto"/>
            <w:bottom w:val="none" w:sz="0" w:space="0" w:color="auto"/>
            <w:right w:val="none" w:sz="0" w:space="0" w:color="auto"/>
          </w:divBdr>
        </w:div>
        <w:div w:id="199706104">
          <w:marLeft w:val="640"/>
          <w:marRight w:val="0"/>
          <w:marTop w:val="0"/>
          <w:marBottom w:val="0"/>
          <w:divBdr>
            <w:top w:val="none" w:sz="0" w:space="0" w:color="auto"/>
            <w:left w:val="none" w:sz="0" w:space="0" w:color="auto"/>
            <w:bottom w:val="none" w:sz="0" w:space="0" w:color="auto"/>
            <w:right w:val="none" w:sz="0" w:space="0" w:color="auto"/>
          </w:divBdr>
        </w:div>
        <w:div w:id="240260479">
          <w:marLeft w:val="640"/>
          <w:marRight w:val="0"/>
          <w:marTop w:val="0"/>
          <w:marBottom w:val="0"/>
          <w:divBdr>
            <w:top w:val="none" w:sz="0" w:space="0" w:color="auto"/>
            <w:left w:val="none" w:sz="0" w:space="0" w:color="auto"/>
            <w:bottom w:val="none" w:sz="0" w:space="0" w:color="auto"/>
            <w:right w:val="none" w:sz="0" w:space="0" w:color="auto"/>
          </w:divBdr>
        </w:div>
        <w:div w:id="581642853">
          <w:marLeft w:val="640"/>
          <w:marRight w:val="0"/>
          <w:marTop w:val="0"/>
          <w:marBottom w:val="0"/>
          <w:divBdr>
            <w:top w:val="none" w:sz="0" w:space="0" w:color="auto"/>
            <w:left w:val="none" w:sz="0" w:space="0" w:color="auto"/>
            <w:bottom w:val="none" w:sz="0" w:space="0" w:color="auto"/>
            <w:right w:val="none" w:sz="0" w:space="0" w:color="auto"/>
          </w:divBdr>
        </w:div>
        <w:div w:id="611517041">
          <w:marLeft w:val="640"/>
          <w:marRight w:val="0"/>
          <w:marTop w:val="0"/>
          <w:marBottom w:val="0"/>
          <w:divBdr>
            <w:top w:val="none" w:sz="0" w:space="0" w:color="auto"/>
            <w:left w:val="none" w:sz="0" w:space="0" w:color="auto"/>
            <w:bottom w:val="none" w:sz="0" w:space="0" w:color="auto"/>
            <w:right w:val="none" w:sz="0" w:space="0" w:color="auto"/>
          </w:divBdr>
        </w:div>
        <w:div w:id="778262524">
          <w:marLeft w:val="640"/>
          <w:marRight w:val="0"/>
          <w:marTop w:val="0"/>
          <w:marBottom w:val="0"/>
          <w:divBdr>
            <w:top w:val="none" w:sz="0" w:space="0" w:color="auto"/>
            <w:left w:val="none" w:sz="0" w:space="0" w:color="auto"/>
            <w:bottom w:val="none" w:sz="0" w:space="0" w:color="auto"/>
            <w:right w:val="none" w:sz="0" w:space="0" w:color="auto"/>
          </w:divBdr>
        </w:div>
        <w:div w:id="827592225">
          <w:marLeft w:val="640"/>
          <w:marRight w:val="0"/>
          <w:marTop w:val="0"/>
          <w:marBottom w:val="0"/>
          <w:divBdr>
            <w:top w:val="none" w:sz="0" w:space="0" w:color="auto"/>
            <w:left w:val="none" w:sz="0" w:space="0" w:color="auto"/>
            <w:bottom w:val="none" w:sz="0" w:space="0" w:color="auto"/>
            <w:right w:val="none" w:sz="0" w:space="0" w:color="auto"/>
          </w:divBdr>
        </w:div>
        <w:div w:id="846289680">
          <w:marLeft w:val="640"/>
          <w:marRight w:val="0"/>
          <w:marTop w:val="0"/>
          <w:marBottom w:val="0"/>
          <w:divBdr>
            <w:top w:val="none" w:sz="0" w:space="0" w:color="auto"/>
            <w:left w:val="none" w:sz="0" w:space="0" w:color="auto"/>
            <w:bottom w:val="none" w:sz="0" w:space="0" w:color="auto"/>
            <w:right w:val="none" w:sz="0" w:space="0" w:color="auto"/>
          </w:divBdr>
        </w:div>
        <w:div w:id="868951111">
          <w:marLeft w:val="640"/>
          <w:marRight w:val="0"/>
          <w:marTop w:val="0"/>
          <w:marBottom w:val="0"/>
          <w:divBdr>
            <w:top w:val="none" w:sz="0" w:space="0" w:color="auto"/>
            <w:left w:val="none" w:sz="0" w:space="0" w:color="auto"/>
            <w:bottom w:val="none" w:sz="0" w:space="0" w:color="auto"/>
            <w:right w:val="none" w:sz="0" w:space="0" w:color="auto"/>
          </w:divBdr>
        </w:div>
        <w:div w:id="1030882193">
          <w:marLeft w:val="640"/>
          <w:marRight w:val="0"/>
          <w:marTop w:val="0"/>
          <w:marBottom w:val="0"/>
          <w:divBdr>
            <w:top w:val="none" w:sz="0" w:space="0" w:color="auto"/>
            <w:left w:val="none" w:sz="0" w:space="0" w:color="auto"/>
            <w:bottom w:val="none" w:sz="0" w:space="0" w:color="auto"/>
            <w:right w:val="none" w:sz="0" w:space="0" w:color="auto"/>
          </w:divBdr>
        </w:div>
        <w:div w:id="1165824866">
          <w:marLeft w:val="640"/>
          <w:marRight w:val="0"/>
          <w:marTop w:val="0"/>
          <w:marBottom w:val="0"/>
          <w:divBdr>
            <w:top w:val="none" w:sz="0" w:space="0" w:color="auto"/>
            <w:left w:val="none" w:sz="0" w:space="0" w:color="auto"/>
            <w:bottom w:val="none" w:sz="0" w:space="0" w:color="auto"/>
            <w:right w:val="none" w:sz="0" w:space="0" w:color="auto"/>
          </w:divBdr>
        </w:div>
        <w:div w:id="1277829400">
          <w:marLeft w:val="640"/>
          <w:marRight w:val="0"/>
          <w:marTop w:val="0"/>
          <w:marBottom w:val="0"/>
          <w:divBdr>
            <w:top w:val="none" w:sz="0" w:space="0" w:color="auto"/>
            <w:left w:val="none" w:sz="0" w:space="0" w:color="auto"/>
            <w:bottom w:val="none" w:sz="0" w:space="0" w:color="auto"/>
            <w:right w:val="none" w:sz="0" w:space="0" w:color="auto"/>
          </w:divBdr>
        </w:div>
        <w:div w:id="1798598059">
          <w:marLeft w:val="640"/>
          <w:marRight w:val="0"/>
          <w:marTop w:val="0"/>
          <w:marBottom w:val="0"/>
          <w:divBdr>
            <w:top w:val="none" w:sz="0" w:space="0" w:color="auto"/>
            <w:left w:val="none" w:sz="0" w:space="0" w:color="auto"/>
            <w:bottom w:val="none" w:sz="0" w:space="0" w:color="auto"/>
            <w:right w:val="none" w:sz="0" w:space="0" w:color="auto"/>
          </w:divBdr>
        </w:div>
        <w:div w:id="1822043841">
          <w:marLeft w:val="640"/>
          <w:marRight w:val="0"/>
          <w:marTop w:val="0"/>
          <w:marBottom w:val="0"/>
          <w:divBdr>
            <w:top w:val="none" w:sz="0" w:space="0" w:color="auto"/>
            <w:left w:val="none" w:sz="0" w:space="0" w:color="auto"/>
            <w:bottom w:val="none" w:sz="0" w:space="0" w:color="auto"/>
            <w:right w:val="none" w:sz="0" w:space="0" w:color="auto"/>
          </w:divBdr>
        </w:div>
        <w:div w:id="1927224164">
          <w:marLeft w:val="640"/>
          <w:marRight w:val="0"/>
          <w:marTop w:val="0"/>
          <w:marBottom w:val="0"/>
          <w:divBdr>
            <w:top w:val="none" w:sz="0" w:space="0" w:color="auto"/>
            <w:left w:val="none" w:sz="0" w:space="0" w:color="auto"/>
            <w:bottom w:val="none" w:sz="0" w:space="0" w:color="auto"/>
            <w:right w:val="none" w:sz="0" w:space="0" w:color="auto"/>
          </w:divBdr>
        </w:div>
        <w:div w:id="2125080261">
          <w:marLeft w:val="640"/>
          <w:marRight w:val="0"/>
          <w:marTop w:val="0"/>
          <w:marBottom w:val="0"/>
          <w:divBdr>
            <w:top w:val="none" w:sz="0" w:space="0" w:color="auto"/>
            <w:left w:val="none" w:sz="0" w:space="0" w:color="auto"/>
            <w:bottom w:val="none" w:sz="0" w:space="0" w:color="auto"/>
            <w:right w:val="none" w:sz="0" w:space="0" w:color="auto"/>
          </w:divBdr>
        </w:div>
      </w:divsChild>
    </w:div>
    <w:div w:id="1489516693">
      <w:bodyDiv w:val="1"/>
      <w:marLeft w:val="0"/>
      <w:marRight w:val="0"/>
      <w:marTop w:val="0"/>
      <w:marBottom w:val="0"/>
      <w:divBdr>
        <w:top w:val="none" w:sz="0" w:space="0" w:color="auto"/>
        <w:left w:val="none" w:sz="0" w:space="0" w:color="auto"/>
        <w:bottom w:val="none" w:sz="0" w:space="0" w:color="auto"/>
        <w:right w:val="none" w:sz="0" w:space="0" w:color="auto"/>
      </w:divBdr>
      <w:divsChild>
        <w:div w:id="187913615">
          <w:marLeft w:val="640"/>
          <w:marRight w:val="0"/>
          <w:marTop w:val="0"/>
          <w:marBottom w:val="0"/>
          <w:divBdr>
            <w:top w:val="none" w:sz="0" w:space="0" w:color="auto"/>
            <w:left w:val="none" w:sz="0" w:space="0" w:color="auto"/>
            <w:bottom w:val="none" w:sz="0" w:space="0" w:color="auto"/>
            <w:right w:val="none" w:sz="0" w:space="0" w:color="auto"/>
          </w:divBdr>
        </w:div>
        <w:div w:id="453644984">
          <w:marLeft w:val="640"/>
          <w:marRight w:val="0"/>
          <w:marTop w:val="0"/>
          <w:marBottom w:val="0"/>
          <w:divBdr>
            <w:top w:val="none" w:sz="0" w:space="0" w:color="auto"/>
            <w:left w:val="none" w:sz="0" w:space="0" w:color="auto"/>
            <w:bottom w:val="none" w:sz="0" w:space="0" w:color="auto"/>
            <w:right w:val="none" w:sz="0" w:space="0" w:color="auto"/>
          </w:divBdr>
        </w:div>
        <w:div w:id="538706983">
          <w:marLeft w:val="640"/>
          <w:marRight w:val="0"/>
          <w:marTop w:val="0"/>
          <w:marBottom w:val="0"/>
          <w:divBdr>
            <w:top w:val="none" w:sz="0" w:space="0" w:color="auto"/>
            <w:left w:val="none" w:sz="0" w:space="0" w:color="auto"/>
            <w:bottom w:val="none" w:sz="0" w:space="0" w:color="auto"/>
            <w:right w:val="none" w:sz="0" w:space="0" w:color="auto"/>
          </w:divBdr>
        </w:div>
        <w:div w:id="621038620">
          <w:marLeft w:val="640"/>
          <w:marRight w:val="0"/>
          <w:marTop w:val="0"/>
          <w:marBottom w:val="0"/>
          <w:divBdr>
            <w:top w:val="none" w:sz="0" w:space="0" w:color="auto"/>
            <w:left w:val="none" w:sz="0" w:space="0" w:color="auto"/>
            <w:bottom w:val="none" w:sz="0" w:space="0" w:color="auto"/>
            <w:right w:val="none" w:sz="0" w:space="0" w:color="auto"/>
          </w:divBdr>
        </w:div>
        <w:div w:id="1134178136">
          <w:marLeft w:val="640"/>
          <w:marRight w:val="0"/>
          <w:marTop w:val="0"/>
          <w:marBottom w:val="0"/>
          <w:divBdr>
            <w:top w:val="none" w:sz="0" w:space="0" w:color="auto"/>
            <w:left w:val="none" w:sz="0" w:space="0" w:color="auto"/>
            <w:bottom w:val="none" w:sz="0" w:space="0" w:color="auto"/>
            <w:right w:val="none" w:sz="0" w:space="0" w:color="auto"/>
          </w:divBdr>
        </w:div>
        <w:div w:id="1276866133">
          <w:marLeft w:val="640"/>
          <w:marRight w:val="0"/>
          <w:marTop w:val="0"/>
          <w:marBottom w:val="0"/>
          <w:divBdr>
            <w:top w:val="none" w:sz="0" w:space="0" w:color="auto"/>
            <w:left w:val="none" w:sz="0" w:space="0" w:color="auto"/>
            <w:bottom w:val="none" w:sz="0" w:space="0" w:color="auto"/>
            <w:right w:val="none" w:sz="0" w:space="0" w:color="auto"/>
          </w:divBdr>
        </w:div>
        <w:div w:id="1333947755">
          <w:marLeft w:val="640"/>
          <w:marRight w:val="0"/>
          <w:marTop w:val="0"/>
          <w:marBottom w:val="0"/>
          <w:divBdr>
            <w:top w:val="none" w:sz="0" w:space="0" w:color="auto"/>
            <w:left w:val="none" w:sz="0" w:space="0" w:color="auto"/>
            <w:bottom w:val="none" w:sz="0" w:space="0" w:color="auto"/>
            <w:right w:val="none" w:sz="0" w:space="0" w:color="auto"/>
          </w:divBdr>
        </w:div>
        <w:div w:id="1401323386">
          <w:marLeft w:val="640"/>
          <w:marRight w:val="0"/>
          <w:marTop w:val="0"/>
          <w:marBottom w:val="0"/>
          <w:divBdr>
            <w:top w:val="none" w:sz="0" w:space="0" w:color="auto"/>
            <w:left w:val="none" w:sz="0" w:space="0" w:color="auto"/>
            <w:bottom w:val="none" w:sz="0" w:space="0" w:color="auto"/>
            <w:right w:val="none" w:sz="0" w:space="0" w:color="auto"/>
          </w:divBdr>
        </w:div>
        <w:div w:id="1675182845">
          <w:marLeft w:val="640"/>
          <w:marRight w:val="0"/>
          <w:marTop w:val="0"/>
          <w:marBottom w:val="0"/>
          <w:divBdr>
            <w:top w:val="none" w:sz="0" w:space="0" w:color="auto"/>
            <w:left w:val="none" w:sz="0" w:space="0" w:color="auto"/>
            <w:bottom w:val="none" w:sz="0" w:space="0" w:color="auto"/>
            <w:right w:val="none" w:sz="0" w:space="0" w:color="auto"/>
          </w:divBdr>
        </w:div>
        <w:div w:id="1676036970">
          <w:marLeft w:val="640"/>
          <w:marRight w:val="0"/>
          <w:marTop w:val="0"/>
          <w:marBottom w:val="0"/>
          <w:divBdr>
            <w:top w:val="none" w:sz="0" w:space="0" w:color="auto"/>
            <w:left w:val="none" w:sz="0" w:space="0" w:color="auto"/>
            <w:bottom w:val="none" w:sz="0" w:space="0" w:color="auto"/>
            <w:right w:val="none" w:sz="0" w:space="0" w:color="auto"/>
          </w:divBdr>
        </w:div>
        <w:div w:id="1882086777">
          <w:marLeft w:val="640"/>
          <w:marRight w:val="0"/>
          <w:marTop w:val="0"/>
          <w:marBottom w:val="0"/>
          <w:divBdr>
            <w:top w:val="none" w:sz="0" w:space="0" w:color="auto"/>
            <w:left w:val="none" w:sz="0" w:space="0" w:color="auto"/>
            <w:bottom w:val="none" w:sz="0" w:space="0" w:color="auto"/>
            <w:right w:val="none" w:sz="0" w:space="0" w:color="auto"/>
          </w:divBdr>
        </w:div>
        <w:div w:id="2042586148">
          <w:marLeft w:val="640"/>
          <w:marRight w:val="0"/>
          <w:marTop w:val="0"/>
          <w:marBottom w:val="0"/>
          <w:divBdr>
            <w:top w:val="none" w:sz="0" w:space="0" w:color="auto"/>
            <w:left w:val="none" w:sz="0" w:space="0" w:color="auto"/>
            <w:bottom w:val="none" w:sz="0" w:space="0" w:color="auto"/>
            <w:right w:val="none" w:sz="0" w:space="0" w:color="auto"/>
          </w:divBdr>
        </w:div>
      </w:divsChild>
    </w:div>
    <w:div w:id="1505440044">
      <w:bodyDiv w:val="1"/>
      <w:marLeft w:val="0"/>
      <w:marRight w:val="0"/>
      <w:marTop w:val="0"/>
      <w:marBottom w:val="0"/>
      <w:divBdr>
        <w:top w:val="none" w:sz="0" w:space="0" w:color="auto"/>
        <w:left w:val="none" w:sz="0" w:space="0" w:color="auto"/>
        <w:bottom w:val="none" w:sz="0" w:space="0" w:color="auto"/>
        <w:right w:val="none" w:sz="0" w:space="0" w:color="auto"/>
      </w:divBdr>
      <w:divsChild>
        <w:div w:id="75128153">
          <w:marLeft w:val="640"/>
          <w:marRight w:val="0"/>
          <w:marTop w:val="0"/>
          <w:marBottom w:val="0"/>
          <w:divBdr>
            <w:top w:val="none" w:sz="0" w:space="0" w:color="auto"/>
            <w:left w:val="none" w:sz="0" w:space="0" w:color="auto"/>
            <w:bottom w:val="none" w:sz="0" w:space="0" w:color="auto"/>
            <w:right w:val="none" w:sz="0" w:space="0" w:color="auto"/>
          </w:divBdr>
        </w:div>
        <w:div w:id="256908260">
          <w:marLeft w:val="640"/>
          <w:marRight w:val="0"/>
          <w:marTop w:val="0"/>
          <w:marBottom w:val="0"/>
          <w:divBdr>
            <w:top w:val="none" w:sz="0" w:space="0" w:color="auto"/>
            <w:left w:val="none" w:sz="0" w:space="0" w:color="auto"/>
            <w:bottom w:val="none" w:sz="0" w:space="0" w:color="auto"/>
            <w:right w:val="none" w:sz="0" w:space="0" w:color="auto"/>
          </w:divBdr>
        </w:div>
        <w:div w:id="439304905">
          <w:marLeft w:val="640"/>
          <w:marRight w:val="0"/>
          <w:marTop w:val="0"/>
          <w:marBottom w:val="0"/>
          <w:divBdr>
            <w:top w:val="none" w:sz="0" w:space="0" w:color="auto"/>
            <w:left w:val="none" w:sz="0" w:space="0" w:color="auto"/>
            <w:bottom w:val="none" w:sz="0" w:space="0" w:color="auto"/>
            <w:right w:val="none" w:sz="0" w:space="0" w:color="auto"/>
          </w:divBdr>
        </w:div>
        <w:div w:id="685717252">
          <w:marLeft w:val="640"/>
          <w:marRight w:val="0"/>
          <w:marTop w:val="0"/>
          <w:marBottom w:val="0"/>
          <w:divBdr>
            <w:top w:val="none" w:sz="0" w:space="0" w:color="auto"/>
            <w:left w:val="none" w:sz="0" w:space="0" w:color="auto"/>
            <w:bottom w:val="none" w:sz="0" w:space="0" w:color="auto"/>
            <w:right w:val="none" w:sz="0" w:space="0" w:color="auto"/>
          </w:divBdr>
        </w:div>
        <w:div w:id="913003574">
          <w:marLeft w:val="640"/>
          <w:marRight w:val="0"/>
          <w:marTop w:val="0"/>
          <w:marBottom w:val="0"/>
          <w:divBdr>
            <w:top w:val="none" w:sz="0" w:space="0" w:color="auto"/>
            <w:left w:val="none" w:sz="0" w:space="0" w:color="auto"/>
            <w:bottom w:val="none" w:sz="0" w:space="0" w:color="auto"/>
            <w:right w:val="none" w:sz="0" w:space="0" w:color="auto"/>
          </w:divBdr>
        </w:div>
        <w:div w:id="986788443">
          <w:marLeft w:val="640"/>
          <w:marRight w:val="0"/>
          <w:marTop w:val="0"/>
          <w:marBottom w:val="0"/>
          <w:divBdr>
            <w:top w:val="none" w:sz="0" w:space="0" w:color="auto"/>
            <w:left w:val="none" w:sz="0" w:space="0" w:color="auto"/>
            <w:bottom w:val="none" w:sz="0" w:space="0" w:color="auto"/>
            <w:right w:val="none" w:sz="0" w:space="0" w:color="auto"/>
          </w:divBdr>
        </w:div>
        <w:div w:id="1208175887">
          <w:marLeft w:val="640"/>
          <w:marRight w:val="0"/>
          <w:marTop w:val="0"/>
          <w:marBottom w:val="0"/>
          <w:divBdr>
            <w:top w:val="none" w:sz="0" w:space="0" w:color="auto"/>
            <w:left w:val="none" w:sz="0" w:space="0" w:color="auto"/>
            <w:bottom w:val="none" w:sz="0" w:space="0" w:color="auto"/>
            <w:right w:val="none" w:sz="0" w:space="0" w:color="auto"/>
          </w:divBdr>
        </w:div>
        <w:div w:id="1423840396">
          <w:marLeft w:val="640"/>
          <w:marRight w:val="0"/>
          <w:marTop w:val="0"/>
          <w:marBottom w:val="0"/>
          <w:divBdr>
            <w:top w:val="none" w:sz="0" w:space="0" w:color="auto"/>
            <w:left w:val="none" w:sz="0" w:space="0" w:color="auto"/>
            <w:bottom w:val="none" w:sz="0" w:space="0" w:color="auto"/>
            <w:right w:val="none" w:sz="0" w:space="0" w:color="auto"/>
          </w:divBdr>
        </w:div>
        <w:div w:id="1454909372">
          <w:marLeft w:val="640"/>
          <w:marRight w:val="0"/>
          <w:marTop w:val="0"/>
          <w:marBottom w:val="0"/>
          <w:divBdr>
            <w:top w:val="none" w:sz="0" w:space="0" w:color="auto"/>
            <w:left w:val="none" w:sz="0" w:space="0" w:color="auto"/>
            <w:bottom w:val="none" w:sz="0" w:space="0" w:color="auto"/>
            <w:right w:val="none" w:sz="0" w:space="0" w:color="auto"/>
          </w:divBdr>
        </w:div>
        <w:div w:id="1460949746">
          <w:marLeft w:val="640"/>
          <w:marRight w:val="0"/>
          <w:marTop w:val="0"/>
          <w:marBottom w:val="0"/>
          <w:divBdr>
            <w:top w:val="none" w:sz="0" w:space="0" w:color="auto"/>
            <w:left w:val="none" w:sz="0" w:space="0" w:color="auto"/>
            <w:bottom w:val="none" w:sz="0" w:space="0" w:color="auto"/>
            <w:right w:val="none" w:sz="0" w:space="0" w:color="auto"/>
          </w:divBdr>
        </w:div>
        <w:div w:id="1631864467">
          <w:marLeft w:val="640"/>
          <w:marRight w:val="0"/>
          <w:marTop w:val="0"/>
          <w:marBottom w:val="0"/>
          <w:divBdr>
            <w:top w:val="none" w:sz="0" w:space="0" w:color="auto"/>
            <w:left w:val="none" w:sz="0" w:space="0" w:color="auto"/>
            <w:bottom w:val="none" w:sz="0" w:space="0" w:color="auto"/>
            <w:right w:val="none" w:sz="0" w:space="0" w:color="auto"/>
          </w:divBdr>
        </w:div>
        <w:div w:id="1634479300">
          <w:marLeft w:val="640"/>
          <w:marRight w:val="0"/>
          <w:marTop w:val="0"/>
          <w:marBottom w:val="0"/>
          <w:divBdr>
            <w:top w:val="none" w:sz="0" w:space="0" w:color="auto"/>
            <w:left w:val="none" w:sz="0" w:space="0" w:color="auto"/>
            <w:bottom w:val="none" w:sz="0" w:space="0" w:color="auto"/>
            <w:right w:val="none" w:sz="0" w:space="0" w:color="auto"/>
          </w:divBdr>
        </w:div>
        <w:div w:id="1860775831">
          <w:marLeft w:val="640"/>
          <w:marRight w:val="0"/>
          <w:marTop w:val="0"/>
          <w:marBottom w:val="0"/>
          <w:divBdr>
            <w:top w:val="none" w:sz="0" w:space="0" w:color="auto"/>
            <w:left w:val="none" w:sz="0" w:space="0" w:color="auto"/>
            <w:bottom w:val="none" w:sz="0" w:space="0" w:color="auto"/>
            <w:right w:val="none" w:sz="0" w:space="0" w:color="auto"/>
          </w:divBdr>
        </w:div>
        <w:div w:id="1912232310">
          <w:marLeft w:val="640"/>
          <w:marRight w:val="0"/>
          <w:marTop w:val="0"/>
          <w:marBottom w:val="0"/>
          <w:divBdr>
            <w:top w:val="none" w:sz="0" w:space="0" w:color="auto"/>
            <w:left w:val="none" w:sz="0" w:space="0" w:color="auto"/>
            <w:bottom w:val="none" w:sz="0" w:space="0" w:color="auto"/>
            <w:right w:val="none" w:sz="0" w:space="0" w:color="auto"/>
          </w:divBdr>
        </w:div>
        <w:div w:id="1928733708">
          <w:marLeft w:val="640"/>
          <w:marRight w:val="0"/>
          <w:marTop w:val="0"/>
          <w:marBottom w:val="0"/>
          <w:divBdr>
            <w:top w:val="none" w:sz="0" w:space="0" w:color="auto"/>
            <w:left w:val="none" w:sz="0" w:space="0" w:color="auto"/>
            <w:bottom w:val="none" w:sz="0" w:space="0" w:color="auto"/>
            <w:right w:val="none" w:sz="0" w:space="0" w:color="auto"/>
          </w:divBdr>
        </w:div>
        <w:div w:id="2078553742">
          <w:marLeft w:val="640"/>
          <w:marRight w:val="0"/>
          <w:marTop w:val="0"/>
          <w:marBottom w:val="0"/>
          <w:divBdr>
            <w:top w:val="none" w:sz="0" w:space="0" w:color="auto"/>
            <w:left w:val="none" w:sz="0" w:space="0" w:color="auto"/>
            <w:bottom w:val="none" w:sz="0" w:space="0" w:color="auto"/>
            <w:right w:val="none" w:sz="0" w:space="0" w:color="auto"/>
          </w:divBdr>
        </w:div>
      </w:divsChild>
    </w:div>
    <w:div w:id="1509057997">
      <w:bodyDiv w:val="1"/>
      <w:marLeft w:val="0"/>
      <w:marRight w:val="0"/>
      <w:marTop w:val="0"/>
      <w:marBottom w:val="0"/>
      <w:divBdr>
        <w:top w:val="none" w:sz="0" w:space="0" w:color="auto"/>
        <w:left w:val="none" w:sz="0" w:space="0" w:color="auto"/>
        <w:bottom w:val="none" w:sz="0" w:space="0" w:color="auto"/>
        <w:right w:val="none" w:sz="0" w:space="0" w:color="auto"/>
      </w:divBdr>
      <w:divsChild>
        <w:div w:id="136990924">
          <w:marLeft w:val="640"/>
          <w:marRight w:val="0"/>
          <w:marTop w:val="0"/>
          <w:marBottom w:val="0"/>
          <w:divBdr>
            <w:top w:val="none" w:sz="0" w:space="0" w:color="auto"/>
            <w:left w:val="none" w:sz="0" w:space="0" w:color="auto"/>
            <w:bottom w:val="none" w:sz="0" w:space="0" w:color="auto"/>
            <w:right w:val="none" w:sz="0" w:space="0" w:color="auto"/>
          </w:divBdr>
        </w:div>
        <w:div w:id="216623678">
          <w:marLeft w:val="640"/>
          <w:marRight w:val="0"/>
          <w:marTop w:val="0"/>
          <w:marBottom w:val="0"/>
          <w:divBdr>
            <w:top w:val="none" w:sz="0" w:space="0" w:color="auto"/>
            <w:left w:val="none" w:sz="0" w:space="0" w:color="auto"/>
            <w:bottom w:val="none" w:sz="0" w:space="0" w:color="auto"/>
            <w:right w:val="none" w:sz="0" w:space="0" w:color="auto"/>
          </w:divBdr>
        </w:div>
        <w:div w:id="230505432">
          <w:marLeft w:val="640"/>
          <w:marRight w:val="0"/>
          <w:marTop w:val="0"/>
          <w:marBottom w:val="0"/>
          <w:divBdr>
            <w:top w:val="none" w:sz="0" w:space="0" w:color="auto"/>
            <w:left w:val="none" w:sz="0" w:space="0" w:color="auto"/>
            <w:bottom w:val="none" w:sz="0" w:space="0" w:color="auto"/>
            <w:right w:val="none" w:sz="0" w:space="0" w:color="auto"/>
          </w:divBdr>
        </w:div>
        <w:div w:id="236013153">
          <w:marLeft w:val="640"/>
          <w:marRight w:val="0"/>
          <w:marTop w:val="0"/>
          <w:marBottom w:val="0"/>
          <w:divBdr>
            <w:top w:val="none" w:sz="0" w:space="0" w:color="auto"/>
            <w:left w:val="none" w:sz="0" w:space="0" w:color="auto"/>
            <w:bottom w:val="none" w:sz="0" w:space="0" w:color="auto"/>
            <w:right w:val="none" w:sz="0" w:space="0" w:color="auto"/>
          </w:divBdr>
        </w:div>
        <w:div w:id="408040477">
          <w:marLeft w:val="640"/>
          <w:marRight w:val="0"/>
          <w:marTop w:val="0"/>
          <w:marBottom w:val="0"/>
          <w:divBdr>
            <w:top w:val="none" w:sz="0" w:space="0" w:color="auto"/>
            <w:left w:val="none" w:sz="0" w:space="0" w:color="auto"/>
            <w:bottom w:val="none" w:sz="0" w:space="0" w:color="auto"/>
            <w:right w:val="none" w:sz="0" w:space="0" w:color="auto"/>
          </w:divBdr>
        </w:div>
        <w:div w:id="477961062">
          <w:marLeft w:val="640"/>
          <w:marRight w:val="0"/>
          <w:marTop w:val="0"/>
          <w:marBottom w:val="0"/>
          <w:divBdr>
            <w:top w:val="none" w:sz="0" w:space="0" w:color="auto"/>
            <w:left w:val="none" w:sz="0" w:space="0" w:color="auto"/>
            <w:bottom w:val="none" w:sz="0" w:space="0" w:color="auto"/>
            <w:right w:val="none" w:sz="0" w:space="0" w:color="auto"/>
          </w:divBdr>
        </w:div>
        <w:div w:id="485707098">
          <w:marLeft w:val="640"/>
          <w:marRight w:val="0"/>
          <w:marTop w:val="0"/>
          <w:marBottom w:val="0"/>
          <w:divBdr>
            <w:top w:val="none" w:sz="0" w:space="0" w:color="auto"/>
            <w:left w:val="none" w:sz="0" w:space="0" w:color="auto"/>
            <w:bottom w:val="none" w:sz="0" w:space="0" w:color="auto"/>
            <w:right w:val="none" w:sz="0" w:space="0" w:color="auto"/>
          </w:divBdr>
        </w:div>
        <w:div w:id="696858353">
          <w:marLeft w:val="640"/>
          <w:marRight w:val="0"/>
          <w:marTop w:val="0"/>
          <w:marBottom w:val="0"/>
          <w:divBdr>
            <w:top w:val="none" w:sz="0" w:space="0" w:color="auto"/>
            <w:left w:val="none" w:sz="0" w:space="0" w:color="auto"/>
            <w:bottom w:val="none" w:sz="0" w:space="0" w:color="auto"/>
            <w:right w:val="none" w:sz="0" w:space="0" w:color="auto"/>
          </w:divBdr>
        </w:div>
        <w:div w:id="740172905">
          <w:marLeft w:val="640"/>
          <w:marRight w:val="0"/>
          <w:marTop w:val="0"/>
          <w:marBottom w:val="0"/>
          <w:divBdr>
            <w:top w:val="none" w:sz="0" w:space="0" w:color="auto"/>
            <w:left w:val="none" w:sz="0" w:space="0" w:color="auto"/>
            <w:bottom w:val="none" w:sz="0" w:space="0" w:color="auto"/>
            <w:right w:val="none" w:sz="0" w:space="0" w:color="auto"/>
          </w:divBdr>
        </w:div>
        <w:div w:id="1075052939">
          <w:marLeft w:val="640"/>
          <w:marRight w:val="0"/>
          <w:marTop w:val="0"/>
          <w:marBottom w:val="0"/>
          <w:divBdr>
            <w:top w:val="none" w:sz="0" w:space="0" w:color="auto"/>
            <w:left w:val="none" w:sz="0" w:space="0" w:color="auto"/>
            <w:bottom w:val="none" w:sz="0" w:space="0" w:color="auto"/>
            <w:right w:val="none" w:sz="0" w:space="0" w:color="auto"/>
          </w:divBdr>
        </w:div>
        <w:div w:id="1207913276">
          <w:marLeft w:val="640"/>
          <w:marRight w:val="0"/>
          <w:marTop w:val="0"/>
          <w:marBottom w:val="0"/>
          <w:divBdr>
            <w:top w:val="none" w:sz="0" w:space="0" w:color="auto"/>
            <w:left w:val="none" w:sz="0" w:space="0" w:color="auto"/>
            <w:bottom w:val="none" w:sz="0" w:space="0" w:color="auto"/>
            <w:right w:val="none" w:sz="0" w:space="0" w:color="auto"/>
          </w:divBdr>
        </w:div>
        <w:div w:id="1218977107">
          <w:marLeft w:val="640"/>
          <w:marRight w:val="0"/>
          <w:marTop w:val="0"/>
          <w:marBottom w:val="0"/>
          <w:divBdr>
            <w:top w:val="none" w:sz="0" w:space="0" w:color="auto"/>
            <w:left w:val="none" w:sz="0" w:space="0" w:color="auto"/>
            <w:bottom w:val="none" w:sz="0" w:space="0" w:color="auto"/>
            <w:right w:val="none" w:sz="0" w:space="0" w:color="auto"/>
          </w:divBdr>
        </w:div>
        <w:div w:id="1322662340">
          <w:marLeft w:val="640"/>
          <w:marRight w:val="0"/>
          <w:marTop w:val="0"/>
          <w:marBottom w:val="0"/>
          <w:divBdr>
            <w:top w:val="none" w:sz="0" w:space="0" w:color="auto"/>
            <w:left w:val="none" w:sz="0" w:space="0" w:color="auto"/>
            <w:bottom w:val="none" w:sz="0" w:space="0" w:color="auto"/>
            <w:right w:val="none" w:sz="0" w:space="0" w:color="auto"/>
          </w:divBdr>
        </w:div>
        <w:div w:id="2010404277">
          <w:marLeft w:val="640"/>
          <w:marRight w:val="0"/>
          <w:marTop w:val="0"/>
          <w:marBottom w:val="0"/>
          <w:divBdr>
            <w:top w:val="none" w:sz="0" w:space="0" w:color="auto"/>
            <w:left w:val="none" w:sz="0" w:space="0" w:color="auto"/>
            <w:bottom w:val="none" w:sz="0" w:space="0" w:color="auto"/>
            <w:right w:val="none" w:sz="0" w:space="0" w:color="auto"/>
          </w:divBdr>
        </w:div>
        <w:div w:id="2033023165">
          <w:marLeft w:val="640"/>
          <w:marRight w:val="0"/>
          <w:marTop w:val="0"/>
          <w:marBottom w:val="0"/>
          <w:divBdr>
            <w:top w:val="none" w:sz="0" w:space="0" w:color="auto"/>
            <w:left w:val="none" w:sz="0" w:space="0" w:color="auto"/>
            <w:bottom w:val="none" w:sz="0" w:space="0" w:color="auto"/>
            <w:right w:val="none" w:sz="0" w:space="0" w:color="auto"/>
          </w:divBdr>
        </w:div>
      </w:divsChild>
    </w:div>
    <w:div w:id="1524785045">
      <w:bodyDiv w:val="1"/>
      <w:marLeft w:val="0"/>
      <w:marRight w:val="0"/>
      <w:marTop w:val="0"/>
      <w:marBottom w:val="0"/>
      <w:divBdr>
        <w:top w:val="none" w:sz="0" w:space="0" w:color="auto"/>
        <w:left w:val="none" w:sz="0" w:space="0" w:color="auto"/>
        <w:bottom w:val="none" w:sz="0" w:space="0" w:color="auto"/>
        <w:right w:val="none" w:sz="0" w:space="0" w:color="auto"/>
      </w:divBdr>
      <w:divsChild>
        <w:div w:id="104470820">
          <w:marLeft w:val="640"/>
          <w:marRight w:val="0"/>
          <w:marTop w:val="0"/>
          <w:marBottom w:val="0"/>
          <w:divBdr>
            <w:top w:val="none" w:sz="0" w:space="0" w:color="auto"/>
            <w:left w:val="none" w:sz="0" w:space="0" w:color="auto"/>
            <w:bottom w:val="none" w:sz="0" w:space="0" w:color="auto"/>
            <w:right w:val="none" w:sz="0" w:space="0" w:color="auto"/>
          </w:divBdr>
        </w:div>
        <w:div w:id="382214509">
          <w:marLeft w:val="640"/>
          <w:marRight w:val="0"/>
          <w:marTop w:val="0"/>
          <w:marBottom w:val="0"/>
          <w:divBdr>
            <w:top w:val="none" w:sz="0" w:space="0" w:color="auto"/>
            <w:left w:val="none" w:sz="0" w:space="0" w:color="auto"/>
            <w:bottom w:val="none" w:sz="0" w:space="0" w:color="auto"/>
            <w:right w:val="none" w:sz="0" w:space="0" w:color="auto"/>
          </w:divBdr>
        </w:div>
        <w:div w:id="431316347">
          <w:marLeft w:val="640"/>
          <w:marRight w:val="0"/>
          <w:marTop w:val="0"/>
          <w:marBottom w:val="0"/>
          <w:divBdr>
            <w:top w:val="none" w:sz="0" w:space="0" w:color="auto"/>
            <w:left w:val="none" w:sz="0" w:space="0" w:color="auto"/>
            <w:bottom w:val="none" w:sz="0" w:space="0" w:color="auto"/>
            <w:right w:val="none" w:sz="0" w:space="0" w:color="auto"/>
          </w:divBdr>
        </w:div>
        <w:div w:id="615866504">
          <w:marLeft w:val="640"/>
          <w:marRight w:val="0"/>
          <w:marTop w:val="0"/>
          <w:marBottom w:val="0"/>
          <w:divBdr>
            <w:top w:val="none" w:sz="0" w:space="0" w:color="auto"/>
            <w:left w:val="none" w:sz="0" w:space="0" w:color="auto"/>
            <w:bottom w:val="none" w:sz="0" w:space="0" w:color="auto"/>
            <w:right w:val="none" w:sz="0" w:space="0" w:color="auto"/>
          </w:divBdr>
        </w:div>
        <w:div w:id="661350328">
          <w:marLeft w:val="640"/>
          <w:marRight w:val="0"/>
          <w:marTop w:val="0"/>
          <w:marBottom w:val="0"/>
          <w:divBdr>
            <w:top w:val="none" w:sz="0" w:space="0" w:color="auto"/>
            <w:left w:val="none" w:sz="0" w:space="0" w:color="auto"/>
            <w:bottom w:val="none" w:sz="0" w:space="0" w:color="auto"/>
            <w:right w:val="none" w:sz="0" w:space="0" w:color="auto"/>
          </w:divBdr>
        </w:div>
        <w:div w:id="771164149">
          <w:marLeft w:val="640"/>
          <w:marRight w:val="0"/>
          <w:marTop w:val="0"/>
          <w:marBottom w:val="0"/>
          <w:divBdr>
            <w:top w:val="none" w:sz="0" w:space="0" w:color="auto"/>
            <w:left w:val="none" w:sz="0" w:space="0" w:color="auto"/>
            <w:bottom w:val="none" w:sz="0" w:space="0" w:color="auto"/>
            <w:right w:val="none" w:sz="0" w:space="0" w:color="auto"/>
          </w:divBdr>
        </w:div>
        <w:div w:id="930820246">
          <w:marLeft w:val="640"/>
          <w:marRight w:val="0"/>
          <w:marTop w:val="0"/>
          <w:marBottom w:val="0"/>
          <w:divBdr>
            <w:top w:val="none" w:sz="0" w:space="0" w:color="auto"/>
            <w:left w:val="none" w:sz="0" w:space="0" w:color="auto"/>
            <w:bottom w:val="none" w:sz="0" w:space="0" w:color="auto"/>
            <w:right w:val="none" w:sz="0" w:space="0" w:color="auto"/>
          </w:divBdr>
        </w:div>
        <w:div w:id="1130438966">
          <w:marLeft w:val="640"/>
          <w:marRight w:val="0"/>
          <w:marTop w:val="0"/>
          <w:marBottom w:val="0"/>
          <w:divBdr>
            <w:top w:val="none" w:sz="0" w:space="0" w:color="auto"/>
            <w:left w:val="none" w:sz="0" w:space="0" w:color="auto"/>
            <w:bottom w:val="none" w:sz="0" w:space="0" w:color="auto"/>
            <w:right w:val="none" w:sz="0" w:space="0" w:color="auto"/>
          </w:divBdr>
        </w:div>
        <w:div w:id="1153378149">
          <w:marLeft w:val="640"/>
          <w:marRight w:val="0"/>
          <w:marTop w:val="0"/>
          <w:marBottom w:val="0"/>
          <w:divBdr>
            <w:top w:val="none" w:sz="0" w:space="0" w:color="auto"/>
            <w:left w:val="none" w:sz="0" w:space="0" w:color="auto"/>
            <w:bottom w:val="none" w:sz="0" w:space="0" w:color="auto"/>
            <w:right w:val="none" w:sz="0" w:space="0" w:color="auto"/>
          </w:divBdr>
        </w:div>
        <w:div w:id="1475753785">
          <w:marLeft w:val="640"/>
          <w:marRight w:val="0"/>
          <w:marTop w:val="0"/>
          <w:marBottom w:val="0"/>
          <w:divBdr>
            <w:top w:val="none" w:sz="0" w:space="0" w:color="auto"/>
            <w:left w:val="none" w:sz="0" w:space="0" w:color="auto"/>
            <w:bottom w:val="none" w:sz="0" w:space="0" w:color="auto"/>
            <w:right w:val="none" w:sz="0" w:space="0" w:color="auto"/>
          </w:divBdr>
        </w:div>
        <w:div w:id="1546915687">
          <w:marLeft w:val="640"/>
          <w:marRight w:val="0"/>
          <w:marTop w:val="0"/>
          <w:marBottom w:val="0"/>
          <w:divBdr>
            <w:top w:val="none" w:sz="0" w:space="0" w:color="auto"/>
            <w:left w:val="none" w:sz="0" w:space="0" w:color="auto"/>
            <w:bottom w:val="none" w:sz="0" w:space="0" w:color="auto"/>
            <w:right w:val="none" w:sz="0" w:space="0" w:color="auto"/>
          </w:divBdr>
        </w:div>
        <w:div w:id="1644920322">
          <w:marLeft w:val="640"/>
          <w:marRight w:val="0"/>
          <w:marTop w:val="0"/>
          <w:marBottom w:val="0"/>
          <w:divBdr>
            <w:top w:val="none" w:sz="0" w:space="0" w:color="auto"/>
            <w:left w:val="none" w:sz="0" w:space="0" w:color="auto"/>
            <w:bottom w:val="none" w:sz="0" w:space="0" w:color="auto"/>
            <w:right w:val="none" w:sz="0" w:space="0" w:color="auto"/>
          </w:divBdr>
        </w:div>
        <w:div w:id="1866094352">
          <w:marLeft w:val="640"/>
          <w:marRight w:val="0"/>
          <w:marTop w:val="0"/>
          <w:marBottom w:val="0"/>
          <w:divBdr>
            <w:top w:val="none" w:sz="0" w:space="0" w:color="auto"/>
            <w:left w:val="none" w:sz="0" w:space="0" w:color="auto"/>
            <w:bottom w:val="none" w:sz="0" w:space="0" w:color="auto"/>
            <w:right w:val="none" w:sz="0" w:space="0" w:color="auto"/>
          </w:divBdr>
        </w:div>
        <w:div w:id="2077432225">
          <w:marLeft w:val="640"/>
          <w:marRight w:val="0"/>
          <w:marTop w:val="0"/>
          <w:marBottom w:val="0"/>
          <w:divBdr>
            <w:top w:val="none" w:sz="0" w:space="0" w:color="auto"/>
            <w:left w:val="none" w:sz="0" w:space="0" w:color="auto"/>
            <w:bottom w:val="none" w:sz="0" w:space="0" w:color="auto"/>
            <w:right w:val="none" w:sz="0" w:space="0" w:color="auto"/>
          </w:divBdr>
        </w:div>
      </w:divsChild>
    </w:div>
    <w:div w:id="1542787767">
      <w:bodyDiv w:val="1"/>
      <w:marLeft w:val="0"/>
      <w:marRight w:val="0"/>
      <w:marTop w:val="0"/>
      <w:marBottom w:val="0"/>
      <w:divBdr>
        <w:top w:val="none" w:sz="0" w:space="0" w:color="auto"/>
        <w:left w:val="none" w:sz="0" w:space="0" w:color="auto"/>
        <w:bottom w:val="none" w:sz="0" w:space="0" w:color="auto"/>
        <w:right w:val="none" w:sz="0" w:space="0" w:color="auto"/>
      </w:divBdr>
      <w:divsChild>
        <w:div w:id="96340551">
          <w:marLeft w:val="640"/>
          <w:marRight w:val="0"/>
          <w:marTop w:val="0"/>
          <w:marBottom w:val="0"/>
          <w:divBdr>
            <w:top w:val="none" w:sz="0" w:space="0" w:color="auto"/>
            <w:left w:val="none" w:sz="0" w:space="0" w:color="auto"/>
            <w:bottom w:val="none" w:sz="0" w:space="0" w:color="auto"/>
            <w:right w:val="none" w:sz="0" w:space="0" w:color="auto"/>
          </w:divBdr>
        </w:div>
        <w:div w:id="127555901">
          <w:marLeft w:val="640"/>
          <w:marRight w:val="0"/>
          <w:marTop w:val="0"/>
          <w:marBottom w:val="0"/>
          <w:divBdr>
            <w:top w:val="none" w:sz="0" w:space="0" w:color="auto"/>
            <w:left w:val="none" w:sz="0" w:space="0" w:color="auto"/>
            <w:bottom w:val="none" w:sz="0" w:space="0" w:color="auto"/>
            <w:right w:val="none" w:sz="0" w:space="0" w:color="auto"/>
          </w:divBdr>
        </w:div>
        <w:div w:id="363211333">
          <w:marLeft w:val="640"/>
          <w:marRight w:val="0"/>
          <w:marTop w:val="0"/>
          <w:marBottom w:val="0"/>
          <w:divBdr>
            <w:top w:val="none" w:sz="0" w:space="0" w:color="auto"/>
            <w:left w:val="none" w:sz="0" w:space="0" w:color="auto"/>
            <w:bottom w:val="none" w:sz="0" w:space="0" w:color="auto"/>
            <w:right w:val="none" w:sz="0" w:space="0" w:color="auto"/>
          </w:divBdr>
        </w:div>
        <w:div w:id="426275005">
          <w:marLeft w:val="640"/>
          <w:marRight w:val="0"/>
          <w:marTop w:val="0"/>
          <w:marBottom w:val="0"/>
          <w:divBdr>
            <w:top w:val="none" w:sz="0" w:space="0" w:color="auto"/>
            <w:left w:val="none" w:sz="0" w:space="0" w:color="auto"/>
            <w:bottom w:val="none" w:sz="0" w:space="0" w:color="auto"/>
            <w:right w:val="none" w:sz="0" w:space="0" w:color="auto"/>
          </w:divBdr>
        </w:div>
        <w:div w:id="451940698">
          <w:marLeft w:val="640"/>
          <w:marRight w:val="0"/>
          <w:marTop w:val="0"/>
          <w:marBottom w:val="0"/>
          <w:divBdr>
            <w:top w:val="none" w:sz="0" w:space="0" w:color="auto"/>
            <w:left w:val="none" w:sz="0" w:space="0" w:color="auto"/>
            <w:bottom w:val="none" w:sz="0" w:space="0" w:color="auto"/>
            <w:right w:val="none" w:sz="0" w:space="0" w:color="auto"/>
          </w:divBdr>
        </w:div>
        <w:div w:id="471412557">
          <w:marLeft w:val="640"/>
          <w:marRight w:val="0"/>
          <w:marTop w:val="0"/>
          <w:marBottom w:val="0"/>
          <w:divBdr>
            <w:top w:val="none" w:sz="0" w:space="0" w:color="auto"/>
            <w:left w:val="none" w:sz="0" w:space="0" w:color="auto"/>
            <w:bottom w:val="none" w:sz="0" w:space="0" w:color="auto"/>
            <w:right w:val="none" w:sz="0" w:space="0" w:color="auto"/>
          </w:divBdr>
        </w:div>
        <w:div w:id="488012767">
          <w:marLeft w:val="640"/>
          <w:marRight w:val="0"/>
          <w:marTop w:val="0"/>
          <w:marBottom w:val="0"/>
          <w:divBdr>
            <w:top w:val="none" w:sz="0" w:space="0" w:color="auto"/>
            <w:left w:val="none" w:sz="0" w:space="0" w:color="auto"/>
            <w:bottom w:val="none" w:sz="0" w:space="0" w:color="auto"/>
            <w:right w:val="none" w:sz="0" w:space="0" w:color="auto"/>
          </w:divBdr>
        </w:div>
        <w:div w:id="557590777">
          <w:marLeft w:val="640"/>
          <w:marRight w:val="0"/>
          <w:marTop w:val="0"/>
          <w:marBottom w:val="0"/>
          <w:divBdr>
            <w:top w:val="none" w:sz="0" w:space="0" w:color="auto"/>
            <w:left w:val="none" w:sz="0" w:space="0" w:color="auto"/>
            <w:bottom w:val="none" w:sz="0" w:space="0" w:color="auto"/>
            <w:right w:val="none" w:sz="0" w:space="0" w:color="auto"/>
          </w:divBdr>
        </w:div>
        <w:div w:id="847598080">
          <w:marLeft w:val="640"/>
          <w:marRight w:val="0"/>
          <w:marTop w:val="0"/>
          <w:marBottom w:val="0"/>
          <w:divBdr>
            <w:top w:val="none" w:sz="0" w:space="0" w:color="auto"/>
            <w:left w:val="none" w:sz="0" w:space="0" w:color="auto"/>
            <w:bottom w:val="none" w:sz="0" w:space="0" w:color="auto"/>
            <w:right w:val="none" w:sz="0" w:space="0" w:color="auto"/>
          </w:divBdr>
        </w:div>
        <w:div w:id="874387609">
          <w:marLeft w:val="640"/>
          <w:marRight w:val="0"/>
          <w:marTop w:val="0"/>
          <w:marBottom w:val="0"/>
          <w:divBdr>
            <w:top w:val="none" w:sz="0" w:space="0" w:color="auto"/>
            <w:left w:val="none" w:sz="0" w:space="0" w:color="auto"/>
            <w:bottom w:val="none" w:sz="0" w:space="0" w:color="auto"/>
            <w:right w:val="none" w:sz="0" w:space="0" w:color="auto"/>
          </w:divBdr>
        </w:div>
        <w:div w:id="923340726">
          <w:marLeft w:val="640"/>
          <w:marRight w:val="0"/>
          <w:marTop w:val="0"/>
          <w:marBottom w:val="0"/>
          <w:divBdr>
            <w:top w:val="none" w:sz="0" w:space="0" w:color="auto"/>
            <w:left w:val="none" w:sz="0" w:space="0" w:color="auto"/>
            <w:bottom w:val="none" w:sz="0" w:space="0" w:color="auto"/>
            <w:right w:val="none" w:sz="0" w:space="0" w:color="auto"/>
          </w:divBdr>
        </w:div>
        <w:div w:id="936065156">
          <w:marLeft w:val="640"/>
          <w:marRight w:val="0"/>
          <w:marTop w:val="0"/>
          <w:marBottom w:val="0"/>
          <w:divBdr>
            <w:top w:val="none" w:sz="0" w:space="0" w:color="auto"/>
            <w:left w:val="none" w:sz="0" w:space="0" w:color="auto"/>
            <w:bottom w:val="none" w:sz="0" w:space="0" w:color="auto"/>
            <w:right w:val="none" w:sz="0" w:space="0" w:color="auto"/>
          </w:divBdr>
        </w:div>
        <w:div w:id="966669260">
          <w:marLeft w:val="640"/>
          <w:marRight w:val="0"/>
          <w:marTop w:val="0"/>
          <w:marBottom w:val="0"/>
          <w:divBdr>
            <w:top w:val="none" w:sz="0" w:space="0" w:color="auto"/>
            <w:left w:val="none" w:sz="0" w:space="0" w:color="auto"/>
            <w:bottom w:val="none" w:sz="0" w:space="0" w:color="auto"/>
            <w:right w:val="none" w:sz="0" w:space="0" w:color="auto"/>
          </w:divBdr>
        </w:div>
        <w:div w:id="1013916392">
          <w:marLeft w:val="640"/>
          <w:marRight w:val="0"/>
          <w:marTop w:val="0"/>
          <w:marBottom w:val="0"/>
          <w:divBdr>
            <w:top w:val="none" w:sz="0" w:space="0" w:color="auto"/>
            <w:left w:val="none" w:sz="0" w:space="0" w:color="auto"/>
            <w:bottom w:val="none" w:sz="0" w:space="0" w:color="auto"/>
            <w:right w:val="none" w:sz="0" w:space="0" w:color="auto"/>
          </w:divBdr>
        </w:div>
        <w:div w:id="1024088314">
          <w:marLeft w:val="640"/>
          <w:marRight w:val="0"/>
          <w:marTop w:val="0"/>
          <w:marBottom w:val="0"/>
          <w:divBdr>
            <w:top w:val="none" w:sz="0" w:space="0" w:color="auto"/>
            <w:left w:val="none" w:sz="0" w:space="0" w:color="auto"/>
            <w:bottom w:val="none" w:sz="0" w:space="0" w:color="auto"/>
            <w:right w:val="none" w:sz="0" w:space="0" w:color="auto"/>
          </w:divBdr>
        </w:div>
        <w:div w:id="1116830109">
          <w:marLeft w:val="640"/>
          <w:marRight w:val="0"/>
          <w:marTop w:val="0"/>
          <w:marBottom w:val="0"/>
          <w:divBdr>
            <w:top w:val="none" w:sz="0" w:space="0" w:color="auto"/>
            <w:left w:val="none" w:sz="0" w:space="0" w:color="auto"/>
            <w:bottom w:val="none" w:sz="0" w:space="0" w:color="auto"/>
            <w:right w:val="none" w:sz="0" w:space="0" w:color="auto"/>
          </w:divBdr>
        </w:div>
        <w:div w:id="1149323341">
          <w:marLeft w:val="640"/>
          <w:marRight w:val="0"/>
          <w:marTop w:val="0"/>
          <w:marBottom w:val="0"/>
          <w:divBdr>
            <w:top w:val="none" w:sz="0" w:space="0" w:color="auto"/>
            <w:left w:val="none" w:sz="0" w:space="0" w:color="auto"/>
            <w:bottom w:val="none" w:sz="0" w:space="0" w:color="auto"/>
            <w:right w:val="none" w:sz="0" w:space="0" w:color="auto"/>
          </w:divBdr>
        </w:div>
        <w:div w:id="1215385467">
          <w:marLeft w:val="640"/>
          <w:marRight w:val="0"/>
          <w:marTop w:val="0"/>
          <w:marBottom w:val="0"/>
          <w:divBdr>
            <w:top w:val="none" w:sz="0" w:space="0" w:color="auto"/>
            <w:left w:val="none" w:sz="0" w:space="0" w:color="auto"/>
            <w:bottom w:val="none" w:sz="0" w:space="0" w:color="auto"/>
            <w:right w:val="none" w:sz="0" w:space="0" w:color="auto"/>
          </w:divBdr>
        </w:div>
        <w:div w:id="1245459561">
          <w:marLeft w:val="640"/>
          <w:marRight w:val="0"/>
          <w:marTop w:val="0"/>
          <w:marBottom w:val="0"/>
          <w:divBdr>
            <w:top w:val="none" w:sz="0" w:space="0" w:color="auto"/>
            <w:left w:val="none" w:sz="0" w:space="0" w:color="auto"/>
            <w:bottom w:val="none" w:sz="0" w:space="0" w:color="auto"/>
            <w:right w:val="none" w:sz="0" w:space="0" w:color="auto"/>
          </w:divBdr>
        </w:div>
        <w:div w:id="1247181430">
          <w:marLeft w:val="640"/>
          <w:marRight w:val="0"/>
          <w:marTop w:val="0"/>
          <w:marBottom w:val="0"/>
          <w:divBdr>
            <w:top w:val="none" w:sz="0" w:space="0" w:color="auto"/>
            <w:left w:val="none" w:sz="0" w:space="0" w:color="auto"/>
            <w:bottom w:val="none" w:sz="0" w:space="0" w:color="auto"/>
            <w:right w:val="none" w:sz="0" w:space="0" w:color="auto"/>
          </w:divBdr>
        </w:div>
        <w:div w:id="1446777487">
          <w:marLeft w:val="640"/>
          <w:marRight w:val="0"/>
          <w:marTop w:val="0"/>
          <w:marBottom w:val="0"/>
          <w:divBdr>
            <w:top w:val="none" w:sz="0" w:space="0" w:color="auto"/>
            <w:left w:val="none" w:sz="0" w:space="0" w:color="auto"/>
            <w:bottom w:val="none" w:sz="0" w:space="0" w:color="auto"/>
            <w:right w:val="none" w:sz="0" w:space="0" w:color="auto"/>
          </w:divBdr>
        </w:div>
        <w:div w:id="1507596131">
          <w:marLeft w:val="640"/>
          <w:marRight w:val="0"/>
          <w:marTop w:val="0"/>
          <w:marBottom w:val="0"/>
          <w:divBdr>
            <w:top w:val="none" w:sz="0" w:space="0" w:color="auto"/>
            <w:left w:val="none" w:sz="0" w:space="0" w:color="auto"/>
            <w:bottom w:val="none" w:sz="0" w:space="0" w:color="auto"/>
            <w:right w:val="none" w:sz="0" w:space="0" w:color="auto"/>
          </w:divBdr>
        </w:div>
        <w:div w:id="1589802983">
          <w:marLeft w:val="640"/>
          <w:marRight w:val="0"/>
          <w:marTop w:val="0"/>
          <w:marBottom w:val="0"/>
          <w:divBdr>
            <w:top w:val="none" w:sz="0" w:space="0" w:color="auto"/>
            <w:left w:val="none" w:sz="0" w:space="0" w:color="auto"/>
            <w:bottom w:val="none" w:sz="0" w:space="0" w:color="auto"/>
            <w:right w:val="none" w:sz="0" w:space="0" w:color="auto"/>
          </w:divBdr>
        </w:div>
        <w:div w:id="1918704599">
          <w:marLeft w:val="640"/>
          <w:marRight w:val="0"/>
          <w:marTop w:val="0"/>
          <w:marBottom w:val="0"/>
          <w:divBdr>
            <w:top w:val="none" w:sz="0" w:space="0" w:color="auto"/>
            <w:left w:val="none" w:sz="0" w:space="0" w:color="auto"/>
            <w:bottom w:val="none" w:sz="0" w:space="0" w:color="auto"/>
            <w:right w:val="none" w:sz="0" w:space="0" w:color="auto"/>
          </w:divBdr>
        </w:div>
      </w:divsChild>
    </w:div>
    <w:div w:id="1570071612">
      <w:bodyDiv w:val="1"/>
      <w:marLeft w:val="0"/>
      <w:marRight w:val="0"/>
      <w:marTop w:val="0"/>
      <w:marBottom w:val="0"/>
      <w:divBdr>
        <w:top w:val="none" w:sz="0" w:space="0" w:color="auto"/>
        <w:left w:val="none" w:sz="0" w:space="0" w:color="auto"/>
        <w:bottom w:val="none" w:sz="0" w:space="0" w:color="auto"/>
        <w:right w:val="none" w:sz="0" w:space="0" w:color="auto"/>
      </w:divBdr>
    </w:div>
    <w:div w:id="1573848589">
      <w:bodyDiv w:val="1"/>
      <w:marLeft w:val="0"/>
      <w:marRight w:val="0"/>
      <w:marTop w:val="0"/>
      <w:marBottom w:val="0"/>
      <w:divBdr>
        <w:top w:val="none" w:sz="0" w:space="0" w:color="auto"/>
        <w:left w:val="none" w:sz="0" w:space="0" w:color="auto"/>
        <w:bottom w:val="none" w:sz="0" w:space="0" w:color="auto"/>
        <w:right w:val="none" w:sz="0" w:space="0" w:color="auto"/>
      </w:divBdr>
      <w:divsChild>
        <w:div w:id="151213605">
          <w:marLeft w:val="640"/>
          <w:marRight w:val="0"/>
          <w:marTop w:val="0"/>
          <w:marBottom w:val="0"/>
          <w:divBdr>
            <w:top w:val="none" w:sz="0" w:space="0" w:color="auto"/>
            <w:left w:val="none" w:sz="0" w:space="0" w:color="auto"/>
            <w:bottom w:val="none" w:sz="0" w:space="0" w:color="auto"/>
            <w:right w:val="none" w:sz="0" w:space="0" w:color="auto"/>
          </w:divBdr>
        </w:div>
        <w:div w:id="164783262">
          <w:marLeft w:val="640"/>
          <w:marRight w:val="0"/>
          <w:marTop w:val="0"/>
          <w:marBottom w:val="0"/>
          <w:divBdr>
            <w:top w:val="none" w:sz="0" w:space="0" w:color="auto"/>
            <w:left w:val="none" w:sz="0" w:space="0" w:color="auto"/>
            <w:bottom w:val="none" w:sz="0" w:space="0" w:color="auto"/>
            <w:right w:val="none" w:sz="0" w:space="0" w:color="auto"/>
          </w:divBdr>
        </w:div>
        <w:div w:id="183985941">
          <w:marLeft w:val="640"/>
          <w:marRight w:val="0"/>
          <w:marTop w:val="0"/>
          <w:marBottom w:val="0"/>
          <w:divBdr>
            <w:top w:val="none" w:sz="0" w:space="0" w:color="auto"/>
            <w:left w:val="none" w:sz="0" w:space="0" w:color="auto"/>
            <w:bottom w:val="none" w:sz="0" w:space="0" w:color="auto"/>
            <w:right w:val="none" w:sz="0" w:space="0" w:color="auto"/>
          </w:divBdr>
        </w:div>
        <w:div w:id="204368696">
          <w:marLeft w:val="640"/>
          <w:marRight w:val="0"/>
          <w:marTop w:val="0"/>
          <w:marBottom w:val="0"/>
          <w:divBdr>
            <w:top w:val="none" w:sz="0" w:space="0" w:color="auto"/>
            <w:left w:val="none" w:sz="0" w:space="0" w:color="auto"/>
            <w:bottom w:val="none" w:sz="0" w:space="0" w:color="auto"/>
            <w:right w:val="none" w:sz="0" w:space="0" w:color="auto"/>
          </w:divBdr>
        </w:div>
        <w:div w:id="324435250">
          <w:marLeft w:val="640"/>
          <w:marRight w:val="0"/>
          <w:marTop w:val="0"/>
          <w:marBottom w:val="0"/>
          <w:divBdr>
            <w:top w:val="none" w:sz="0" w:space="0" w:color="auto"/>
            <w:left w:val="none" w:sz="0" w:space="0" w:color="auto"/>
            <w:bottom w:val="none" w:sz="0" w:space="0" w:color="auto"/>
            <w:right w:val="none" w:sz="0" w:space="0" w:color="auto"/>
          </w:divBdr>
        </w:div>
        <w:div w:id="638459723">
          <w:marLeft w:val="640"/>
          <w:marRight w:val="0"/>
          <w:marTop w:val="0"/>
          <w:marBottom w:val="0"/>
          <w:divBdr>
            <w:top w:val="none" w:sz="0" w:space="0" w:color="auto"/>
            <w:left w:val="none" w:sz="0" w:space="0" w:color="auto"/>
            <w:bottom w:val="none" w:sz="0" w:space="0" w:color="auto"/>
            <w:right w:val="none" w:sz="0" w:space="0" w:color="auto"/>
          </w:divBdr>
        </w:div>
        <w:div w:id="673804656">
          <w:marLeft w:val="640"/>
          <w:marRight w:val="0"/>
          <w:marTop w:val="0"/>
          <w:marBottom w:val="0"/>
          <w:divBdr>
            <w:top w:val="none" w:sz="0" w:space="0" w:color="auto"/>
            <w:left w:val="none" w:sz="0" w:space="0" w:color="auto"/>
            <w:bottom w:val="none" w:sz="0" w:space="0" w:color="auto"/>
            <w:right w:val="none" w:sz="0" w:space="0" w:color="auto"/>
          </w:divBdr>
        </w:div>
        <w:div w:id="823788146">
          <w:marLeft w:val="640"/>
          <w:marRight w:val="0"/>
          <w:marTop w:val="0"/>
          <w:marBottom w:val="0"/>
          <w:divBdr>
            <w:top w:val="none" w:sz="0" w:space="0" w:color="auto"/>
            <w:left w:val="none" w:sz="0" w:space="0" w:color="auto"/>
            <w:bottom w:val="none" w:sz="0" w:space="0" w:color="auto"/>
            <w:right w:val="none" w:sz="0" w:space="0" w:color="auto"/>
          </w:divBdr>
        </w:div>
        <w:div w:id="915170168">
          <w:marLeft w:val="640"/>
          <w:marRight w:val="0"/>
          <w:marTop w:val="0"/>
          <w:marBottom w:val="0"/>
          <w:divBdr>
            <w:top w:val="none" w:sz="0" w:space="0" w:color="auto"/>
            <w:left w:val="none" w:sz="0" w:space="0" w:color="auto"/>
            <w:bottom w:val="none" w:sz="0" w:space="0" w:color="auto"/>
            <w:right w:val="none" w:sz="0" w:space="0" w:color="auto"/>
          </w:divBdr>
        </w:div>
        <w:div w:id="1012295322">
          <w:marLeft w:val="640"/>
          <w:marRight w:val="0"/>
          <w:marTop w:val="0"/>
          <w:marBottom w:val="0"/>
          <w:divBdr>
            <w:top w:val="none" w:sz="0" w:space="0" w:color="auto"/>
            <w:left w:val="none" w:sz="0" w:space="0" w:color="auto"/>
            <w:bottom w:val="none" w:sz="0" w:space="0" w:color="auto"/>
            <w:right w:val="none" w:sz="0" w:space="0" w:color="auto"/>
          </w:divBdr>
        </w:div>
        <w:div w:id="1217931572">
          <w:marLeft w:val="640"/>
          <w:marRight w:val="0"/>
          <w:marTop w:val="0"/>
          <w:marBottom w:val="0"/>
          <w:divBdr>
            <w:top w:val="none" w:sz="0" w:space="0" w:color="auto"/>
            <w:left w:val="none" w:sz="0" w:space="0" w:color="auto"/>
            <w:bottom w:val="none" w:sz="0" w:space="0" w:color="auto"/>
            <w:right w:val="none" w:sz="0" w:space="0" w:color="auto"/>
          </w:divBdr>
        </w:div>
        <w:div w:id="1400245082">
          <w:marLeft w:val="640"/>
          <w:marRight w:val="0"/>
          <w:marTop w:val="0"/>
          <w:marBottom w:val="0"/>
          <w:divBdr>
            <w:top w:val="none" w:sz="0" w:space="0" w:color="auto"/>
            <w:left w:val="none" w:sz="0" w:space="0" w:color="auto"/>
            <w:bottom w:val="none" w:sz="0" w:space="0" w:color="auto"/>
            <w:right w:val="none" w:sz="0" w:space="0" w:color="auto"/>
          </w:divBdr>
        </w:div>
        <w:div w:id="1567256777">
          <w:marLeft w:val="640"/>
          <w:marRight w:val="0"/>
          <w:marTop w:val="0"/>
          <w:marBottom w:val="0"/>
          <w:divBdr>
            <w:top w:val="none" w:sz="0" w:space="0" w:color="auto"/>
            <w:left w:val="none" w:sz="0" w:space="0" w:color="auto"/>
            <w:bottom w:val="none" w:sz="0" w:space="0" w:color="auto"/>
            <w:right w:val="none" w:sz="0" w:space="0" w:color="auto"/>
          </w:divBdr>
        </w:div>
        <w:div w:id="1692099543">
          <w:marLeft w:val="640"/>
          <w:marRight w:val="0"/>
          <w:marTop w:val="0"/>
          <w:marBottom w:val="0"/>
          <w:divBdr>
            <w:top w:val="none" w:sz="0" w:space="0" w:color="auto"/>
            <w:left w:val="none" w:sz="0" w:space="0" w:color="auto"/>
            <w:bottom w:val="none" w:sz="0" w:space="0" w:color="auto"/>
            <w:right w:val="none" w:sz="0" w:space="0" w:color="auto"/>
          </w:divBdr>
        </w:div>
        <w:div w:id="1797984430">
          <w:marLeft w:val="640"/>
          <w:marRight w:val="0"/>
          <w:marTop w:val="0"/>
          <w:marBottom w:val="0"/>
          <w:divBdr>
            <w:top w:val="none" w:sz="0" w:space="0" w:color="auto"/>
            <w:left w:val="none" w:sz="0" w:space="0" w:color="auto"/>
            <w:bottom w:val="none" w:sz="0" w:space="0" w:color="auto"/>
            <w:right w:val="none" w:sz="0" w:space="0" w:color="auto"/>
          </w:divBdr>
        </w:div>
        <w:div w:id="1932471515">
          <w:marLeft w:val="640"/>
          <w:marRight w:val="0"/>
          <w:marTop w:val="0"/>
          <w:marBottom w:val="0"/>
          <w:divBdr>
            <w:top w:val="none" w:sz="0" w:space="0" w:color="auto"/>
            <w:left w:val="none" w:sz="0" w:space="0" w:color="auto"/>
            <w:bottom w:val="none" w:sz="0" w:space="0" w:color="auto"/>
            <w:right w:val="none" w:sz="0" w:space="0" w:color="auto"/>
          </w:divBdr>
        </w:div>
        <w:div w:id="1940868802">
          <w:marLeft w:val="640"/>
          <w:marRight w:val="0"/>
          <w:marTop w:val="0"/>
          <w:marBottom w:val="0"/>
          <w:divBdr>
            <w:top w:val="none" w:sz="0" w:space="0" w:color="auto"/>
            <w:left w:val="none" w:sz="0" w:space="0" w:color="auto"/>
            <w:bottom w:val="none" w:sz="0" w:space="0" w:color="auto"/>
            <w:right w:val="none" w:sz="0" w:space="0" w:color="auto"/>
          </w:divBdr>
        </w:div>
      </w:divsChild>
    </w:div>
    <w:div w:id="1619293280">
      <w:bodyDiv w:val="1"/>
      <w:marLeft w:val="0"/>
      <w:marRight w:val="0"/>
      <w:marTop w:val="0"/>
      <w:marBottom w:val="0"/>
      <w:divBdr>
        <w:top w:val="none" w:sz="0" w:space="0" w:color="auto"/>
        <w:left w:val="none" w:sz="0" w:space="0" w:color="auto"/>
        <w:bottom w:val="none" w:sz="0" w:space="0" w:color="auto"/>
        <w:right w:val="none" w:sz="0" w:space="0" w:color="auto"/>
      </w:divBdr>
    </w:div>
    <w:div w:id="1707289079">
      <w:bodyDiv w:val="1"/>
      <w:marLeft w:val="0"/>
      <w:marRight w:val="0"/>
      <w:marTop w:val="0"/>
      <w:marBottom w:val="0"/>
      <w:divBdr>
        <w:top w:val="none" w:sz="0" w:space="0" w:color="auto"/>
        <w:left w:val="none" w:sz="0" w:space="0" w:color="auto"/>
        <w:bottom w:val="none" w:sz="0" w:space="0" w:color="auto"/>
        <w:right w:val="none" w:sz="0" w:space="0" w:color="auto"/>
      </w:divBdr>
      <w:divsChild>
        <w:div w:id="82646258">
          <w:marLeft w:val="640"/>
          <w:marRight w:val="0"/>
          <w:marTop w:val="0"/>
          <w:marBottom w:val="0"/>
          <w:divBdr>
            <w:top w:val="none" w:sz="0" w:space="0" w:color="auto"/>
            <w:left w:val="none" w:sz="0" w:space="0" w:color="auto"/>
            <w:bottom w:val="none" w:sz="0" w:space="0" w:color="auto"/>
            <w:right w:val="none" w:sz="0" w:space="0" w:color="auto"/>
          </w:divBdr>
        </w:div>
        <w:div w:id="91097866">
          <w:marLeft w:val="640"/>
          <w:marRight w:val="0"/>
          <w:marTop w:val="0"/>
          <w:marBottom w:val="0"/>
          <w:divBdr>
            <w:top w:val="none" w:sz="0" w:space="0" w:color="auto"/>
            <w:left w:val="none" w:sz="0" w:space="0" w:color="auto"/>
            <w:bottom w:val="none" w:sz="0" w:space="0" w:color="auto"/>
            <w:right w:val="none" w:sz="0" w:space="0" w:color="auto"/>
          </w:divBdr>
        </w:div>
        <w:div w:id="227234210">
          <w:marLeft w:val="640"/>
          <w:marRight w:val="0"/>
          <w:marTop w:val="0"/>
          <w:marBottom w:val="0"/>
          <w:divBdr>
            <w:top w:val="none" w:sz="0" w:space="0" w:color="auto"/>
            <w:left w:val="none" w:sz="0" w:space="0" w:color="auto"/>
            <w:bottom w:val="none" w:sz="0" w:space="0" w:color="auto"/>
            <w:right w:val="none" w:sz="0" w:space="0" w:color="auto"/>
          </w:divBdr>
        </w:div>
        <w:div w:id="271940069">
          <w:marLeft w:val="640"/>
          <w:marRight w:val="0"/>
          <w:marTop w:val="0"/>
          <w:marBottom w:val="0"/>
          <w:divBdr>
            <w:top w:val="none" w:sz="0" w:space="0" w:color="auto"/>
            <w:left w:val="none" w:sz="0" w:space="0" w:color="auto"/>
            <w:bottom w:val="none" w:sz="0" w:space="0" w:color="auto"/>
            <w:right w:val="none" w:sz="0" w:space="0" w:color="auto"/>
          </w:divBdr>
        </w:div>
        <w:div w:id="280188008">
          <w:marLeft w:val="640"/>
          <w:marRight w:val="0"/>
          <w:marTop w:val="0"/>
          <w:marBottom w:val="0"/>
          <w:divBdr>
            <w:top w:val="none" w:sz="0" w:space="0" w:color="auto"/>
            <w:left w:val="none" w:sz="0" w:space="0" w:color="auto"/>
            <w:bottom w:val="none" w:sz="0" w:space="0" w:color="auto"/>
            <w:right w:val="none" w:sz="0" w:space="0" w:color="auto"/>
          </w:divBdr>
        </w:div>
        <w:div w:id="326712090">
          <w:marLeft w:val="640"/>
          <w:marRight w:val="0"/>
          <w:marTop w:val="0"/>
          <w:marBottom w:val="0"/>
          <w:divBdr>
            <w:top w:val="none" w:sz="0" w:space="0" w:color="auto"/>
            <w:left w:val="none" w:sz="0" w:space="0" w:color="auto"/>
            <w:bottom w:val="none" w:sz="0" w:space="0" w:color="auto"/>
            <w:right w:val="none" w:sz="0" w:space="0" w:color="auto"/>
          </w:divBdr>
        </w:div>
        <w:div w:id="996349565">
          <w:marLeft w:val="640"/>
          <w:marRight w:val="0"/>
          <w:marTop w:val="0"/>
          <w:marBottom w:val="0"/>
          <w:divBdr>
            <w:top w:val="none" w:sz="0" w:space="0" w:color="auto"/>
            <w:left w:val="none" w:sz="0" w:space="0" w:color="auto"/>
            <w:bottom w:val="none" w:sz="0" w:space="0" w:color="auto"/>
            <w:right w:val="none" w:sz="0" w:space="0" w:color="auto"/>
          </w:divBdr>
        </w:div>
        <w:div w:id="1040594856">
          <w:marLeft w:val="640"/>
          <w:marRight w:val="0"/>
          <w:marTop w:val="0"/>
          <w:marBottom w:val="0"/>
          <w:divBdr>
            <w:top w:val="none" w:sz="0" w:space="0" w:color="auto"/>
            <w:left w:val="none" w:sz="0" w:space="0" w:color="auto"/>
            <w:bottom w:val="none" w:sz="0" w:space="0" w:color="auto"/>
            <w:right w:val="none" w:sz="0" w:space="0" w:color="auto"/>
          </w:divBdr>
        </w:div>
        <w:div w:id="1112825943">
          <w:marLeft w:val="640"/>
          <w:marRight w:val="0"/>
          <w:marTop w:val="0"/>
          <w:marBottom w:val="0"/>
          <w:divBdr>
            <w:top w:val="none" w:sz="0" w:space="0" w:color="auto"/>
            <w:left w:val="none" w:sz="0" w:space="0" w:color="auto"/>
            <w:bottom w:val="none" w:sz="0" w:space="0" w:color="auto"/>
            <w:right w:val="none" w:sz="0" w:space="0" w:color="auto"/>
          </w:divBdr>
        </w:div>
        <w:div w:id="1198590938">
          <w:marLeft w:val="640"/>
          <w:marRight w:val="0"/>
          <w:marTop w:val="0"/>
          <w:marBottom w:val="0"/>
          <w:divBdr>
            <w:top w:val="none" w:sz="0" w:space="0" w:color="auto"/>
            <w:left w:val="none" w:sz="0" w:space="0" w:color="auto"/>
            <w:bottom w:val="none" w:sz="0" w:space="0" w:color="auto"/>
            <w:right w:val="none" w:sz="0" w:space="0" w:color="auto"/>
          </w:divBdr>
        </w:div>
        <w:div w:id="1304383077">
          <w:marLeft w:val="640"/>
          <w:marRight w:val="0"/>
          <w:marTop w:val="0"/>
          <w:marBottom w:val="0"/>
          <w:divBdr>
            <w:top w:val="none" w:sz="0" w:space="0" w:color="auto"/>
            <w:left w:val="none" w:sz="0" w:space="0" w:color="auto"/>
            <w:bottom w:val="none" w:sz="0" w:space="0" w:color="auto"/>
            <w:right w:val="none" w:sz="0" w:space="0" w:color="auto"/>
          </w:divBdr>
        </w:div>
        <w:div w:id="1415736553">
          <w:marLeft w:val="640"/>
          <w:marRight w:val="0"/>
          <w:marTop w:val="0"/>
          <w:marBottom w:val="0"/>
          <w:divBdr>
            <w:top w:val="none" w:sz="0" w:space="0" w:color="auto"/>
            <w:left w:val="none" w:sz="0" w:space="0" w:color="auto"/>
            <w:bottom w:val="none" w:sz="0" w:space="0" w:color="auto"/>
            <w:right w:val="none" w:sz="0" w:space="0" w:color="auto"/>
          </w:divBdr>
        </w:div>
        <w:div w:id="1496065438">
          <w:marLeft w:val="640"/>
          <w:marRight w:val="0"/>
          <w:marTop w:val="0"/>
          <w:marBottom w:val="0"/>
          <w:divBdr>
            <w:top w:val="none" w:sz="0" w:space="0" w:color="auto"/>
            <w:left w:val="none" w:sz="0" w:space="0" w:color="auto"/>
            <w:bottom w:val="none" w:sz="0" w:space="0" w:color="auto"/>
            <w:right w:val="none" w:sz="0" w:space="0" w:color="auto"/>
          </w:divBdr>
        </w:div>
        <w:div w:id="1613631970">
          <w:marLeft w:val="640"/>
          <w:marRight w:val="0"/>
          <w:marTop w:val="0"/>
          <w:marBottom w:val="0"/>
          <w:divBdr>
            <w:top w:val="none" w:sz="0" w:space="0" w:color="auto"/>
            <w:left w:val="none" w:sz="0" w:space="0" w:color="auto"/>
            <w:bottom w:val="none" w:sz="0" w:space="0" w:color="auto"/>
            <w:right w:val="none" w:sz="0" w:space="0" w:color="auto"/>
          </w:divBdr>
        </w:div>
        <w:div w:id="1620065387">
          <w:marLeft w:val="640"/>
          <w:marRight w:val="0"/>
          <w:marTop w:val="0"/>
          <w:marBottom w:val="0"/>
          <w:divBdr>
            <w:top w:val="none" w:sz="0" w:space="0" w:color="auto"/>
            <w:left w:val="none" w:sz="0" w:space="0" w:color="auto"/>
            <w:bottom w:val="none" w:sz="0" w:space="0" w:color="auto"/>
            <w:right w:val="none" w:sz="0" w:space="0" w:color="auto"/>
          </w:divBdr>
        </w:div>
        <w:div w:id="1788234559">
          <w:marLeft w:val="640"/>
          <w:marRight w:val="0"/>
          <w:marTop w:val="0"/>
          <w:marBottom w:val="0"/>
          <w:divBdr>
            <w:top w:val="none" w:sz="0" w:space="0" w:color="auto"/>
            <w:left w:val="none" w:sz="0" w:space="0" w:color="auto"/>
            <w:bottom w:val="none" w:sz="0" w:space="0" w:color="auto"/>
            <w:right w:val="none" w:sz="0" w:space="0" w:color="auto"/>
          </w:divBdr>
        </w:div>
        <w:div w:id="1961833429">
          <w:marLeft w:val="640"/>
          <w:marRight w:val="0"/>
          <w:marTop w:val="0"/>
          <w:marBottom w:val="0"/>
          <w:divBdr>
            <w:top w:val="none" w:sz="0" w:space="0" w:color="auto"/>
            <w:left w:val="none" w:sz="0" w:space="0" w:color="auto"/>
            <w:bottom w:val="none" w:sz="0" w:space="0" w:color="auto"/>
            <w:right w:val="none" w:sz="0" w:space="0" w:color="auto"/>
          </w:divBdr>
        </w:div>
      </w:divsChild>
    </w:div>
    <w:div w:id="1720545377">
      <w:bodyDiv w:val="1"/>
      <w:marLeft w:val="0"/>
      <w:marRight w:val="0"/>
      <w:marTop w:val="0"/>
      <w:marBottom w:val="0"/>
      <w:divBdr>
        <w:top w:val="none" w:sz="0" w:space="0" w:color="auto"/>
        <w:left w:val="none" w:sz="0" w:space="0" w:color="auto"/>
        <w:bottom w:val="none" w:sz="0" w:space="0" w:color="auto"/>
        <w:right w:val="none" w:sz="0" w:space="0" w:color="auto"/>
      </w:divBdr>
      <w:divsChild>
        <w:div w:id="176580660">
          <w:marLeft w:val="640"/>
          <w:marRight w:val="0"/>
          <w:marTop w:val="0"/>
          <w:marBottom w:val="0"/>
          <w:divBdr>
            <w:top w:val="none" w:sz="0" w:space="0" w:color="auto"/>
            <w:left w:val="none" w:sz="0" w:space="0" w:color="auto"/>
            <w:bottom w:val="none" w:sz="0" w:space="0" w:color="auto"/>
            <w:right w:val="none" w:sz="0" w:space="0" w:color="auto"/>
          </w:divBdr>
        </w:div>
        <w:div w:id="385034978">
          <w:marLeft w:val="640"/>
          <w:marRight w:val="0"/>
          <w:marTop w:val="0"/>
          <w:marBottom w:val="0"/>
          <w:divBdr>
            <w:top w:val="none" w:sz="0" w:space="0" w:color="auto"/>
            <w:left w:val="none" w:sz="0" w:space="0" w:color="auto"/>
            <w:bottom w:val="none" w:sz="0" w:space="0" w:color="auto"/>
            <w:right w:val="none" w:sz="0" w:space="0" w:color="auto"/>
          </w:divBdr>
        </w:div>
        <w:div w:id="406614137">
          <w:marLeft w:val="640"/>
          <w:marRight w:val="0"/>
          <w:marTop w:val="0"/>
          <w:marBottom w:val="0"/>
          <w:divBdr>
            <w:top w:val="none" w:sz="0" w:space="0" w:color="auto"/>
            <w:left w:val="none" w:sz="0" w:space="0" w:color="auto"/>
            <w:bottom w:val="none" w:sz="0" w:space="0" w:color="auto"/>
            <w:right w:val="none" w:sz="0" w:space="0" w:color="auto"/>
          </w:divBdr>
        </w:div>
        <w:div w:id="488447673">
          <w:marLeft w:val="640"/>
          <w:marRight w:val="0"/>
          <w:marTop w:val="0"/>
          <w:marBottom w:val="0"/>
          <w:divBdr>
            <w:top w:val="none" w:sz="0" w:space="0" w:color="auto"/>
            <w:left w:val="none" w:sz="0" w:space="0" w:color="auto"/>
            <w:bottom w:val="none" w:sz="0" w:space="0" w:color="auto"/>
            <w:right w:val="none" w:sz="0" w:space="0" w:color="auto"/>
          </w:divBdr>
        </w:div>
        <w:div w:id="533077078">
          <w:marLeft w:val="640"/>
          <w:marRight w:val="0"/>
          <w:marTop w:val="0"/>
          <w:marBottom w:val="0"/>
          <w:divBdr>
            <w:top w:val="none" w:sz="0" w:space="0" w:color="auto"/>
            <w:left w:val="none" w:sz="0" w:space="0" w:color="auto"/>
            <w:bottom w:val="none" w:sz="0" w:space="0" w:color="auto"/>
            <w:right w:val="none" w:sz="0" w:space="0" w:color="auto"/>
          </w:divBdr>
        </w:div>
        <w:div w:id="726683630">
          <w:marLeft w:val="640"/>
          <w:marRight w:val="0"/>
          <w:marTop w:val="0"/>
          <w:marBottom w:val="0"/>
          <w:divBdr>
            <w:top w:val="none" w:sz="0" w:space="0" w:color="auto"/>
            <w:left w:val="none" w:sz="0" w:space="0" w:color="auto"/>
            <w:bottom w:val="none" w:sz="0" w:space="0" w:color="auto"/>
            <w:right w:val="none" w:sz="0" w:space="0" w:color="auto"/>
          </w:divBdr>
        </w:div>
        <w:div w:id="771704118">
          <w:marLeft w:val="640"/>
          <w:marRight w:val="0"/>
          <w:marTop w:val="0"/>
          <w:marBottom w:val="0"/>
          <w:divBdr>
            <w:top w:val="none" w:sz="0" w:space="0" w:color="auto"/>
            <w:left w:val="none" w:sz="0" w:space="0" w:color="auto"/>
            <w:bottom w:val="none" w:sz="0" w:space="0" w:color="auto"/>
            <w:right w:val="none" w:sz="0" w:space="0" w:color="auto"/>
          </w:divBdr>
        </w:div>
        <w:div w:id="904489695">
          <w:marLeft w:val="640"/>
          <w:marRight w:val="0"/>
          <w:marTop w:val="0"/>
          <w:marBottom w:val="0"/>
          <w:divBdr>
            <w:top w:val="none" w:sz="0" w:space="0" w:color="auto"/>
            <w:left w:val="none" w:sz="0" w:space="0" w:color="auto"/>
            <w:bottom w:val="none" w:sz="0" w:space="0" w:color="auto"/>
            <w:right w:val="none" w:sz="0" w:space="0" w:color="auto"/>
          </w:divBdr>
        </w:div>
        <w:div w:id="1099136549">
          <w:marLeft w:val="640"/>
          <w:marRight w:val="0"/>
          <w:marTop w:val="0"/>
          <w:marBottom w:val="0"/>
          <w:divBdr>
            <w:top w:val="none" w:sz="0" w:space="0" w:color="auto"/>
            <w:left w:val="none" w:sz="0" w:space="0" w:color="auto"/>
            <w:bottom w:val="none" w:sz="0" w:space="0" w:color="auto"/>
            <w:right w:val="none" w:sz="0" w:space="0" w:color="auto"/>
          </w:divBdr>
        </w:div>
        <w:div w:id="1212425409">
          <w:marLeft w:val="640"/>
          <w:marRight w:val="0"/>
          <w:marTop w:val="0"/>
          <w:marBottom w:val="0"/>
          <w:divBdr>
            <w:top w:val="none" w:sz="0" w:space="0" w:color="auto"/>
            <w:left w:val="none" w:sz="0" w:space="0" w:color="auto"/>
            <w:bottom w:val="none" w:sz="0" w:space="0" w:color="auto"/>
            <w:right w:val="none" w:sz="0" w:space="0" w:color="auto"/>
          </w:divBdr>
        </w:div>
        <w:div w:id="1366372145">
          <w:marLeft w:val="640"/>
          <w:marRight w:val="0"/>
          <w:marTop w:val="0"/>
          <w:marBottom w:val="0"/>
          <w:divBdr>
            <w:top w:val="none" w:sz="0" w:space="0" w:color="auto"/>
            <w:left w:val="none" w:sz="0" w:space="0" w:color="auto"/>
            <w:bottom w:val="none" w:sz="0" w:space="0" w:color="auto"/>
            <w:right w:val="none" w:sz="0" w:space="0" w:color="auto"/>
          </w:divBdr>
        </w:div>
        <w:div w:id="1403915680">
          <w:marLeft w:val="640"/>
          <w:marRight w:val="0"/>
          <w:marTop w:val="0"/>
          <w:marBottom w:val="0"/>
          <w:divBdr>
            <w:top w:val="none" w:sz="0" w:space="0" w:color="auto"/>
            <w:left w:val="none" w:sz="0" w:space="0" w:color="auto"/>
            <w:bottom w:val="none" w:sz="0" w:space="0" w:color="auto"/>
            <w:right w:val="none" w:sz="0" w:space="0" w:color="auto"/>
          </w:divBdr>
        </w:div>
        <w:div w:id="1780180816">
          <w:marLeft w:val="640"/>
          <w:marRight w:val="0"/>
          <w:marTop w:val="0"/>
          <w:marBottom w:val="0"/>
          <w:divBdr>
            <w:top w:val="none" w:sz="0" w:space="0" w:color="auto"/>
            <w:left w:val="none" w:sz="0" w:space="0" w:color="auto"/>
            <w:bottom w:val="none" w:sz="0" w:space="0" w:color="auto"/>
            <w:right w:val="none" w:sz="0" w:space="0" w:color="auto"/>
          </w:divBdr>
        </w:div>
        <w:div w:id="1881241461">
          <w:marLeft w:val="640"/>
          <w:marRight w:val="0"/>
          <w:marTop w:val="0"/>
          <w:marBottom w:val="0"/>
          <w:divBdr>
            <w:top w:val="none" w:sz="0" w:space="0" w:color="auto"/>
            <w:left w:val="none" w:sz="0" w:space="0" w:color="auto"/>
            <w:bottom w:val="none" w:sz="0" w:space="0" w:color="auto"/>
            <w:right w:val="none" w:sz="0" w:space="0" w:color="auto"/>
          </w:divBdr>
        </w:div>
        <w:div w:id="1881743238">
          <w:marLeft w:val="640"/>
          <w:marRight w:val="0"/>
          <w:marTop w:val="0"/>
          <w:marBottom w:val="0"/>
          <w:divBdr>
            <w:top w:val="none" w:sz="0" w:space="0" w:color="auto"/>
            <w:left w:val="none" w:sz="0" w:space="0" w:color="auto"/>
            <w:bottom w:val="none" w:sz="0" w:space="0" w:color="auto"/>
            <w:right w:val="none" w:sz="0" w:space="0" w:color="auto"/>
          </w:divBdr>
        </w:div>
        <w:div w:id="1978952967">
          <w:marLeft w:val="640"/>
          <w:marRight w:val="0"/>
          <w:marTop w:val="0"/>
          <w:marBottom w:val="0"/>
          <w:divBdr>
            <w:top w:val="none" w:sz="0" w:space="0" w:color="auto"/>
            <w:left w:val="none" w:sz="0" w:space="0" w:color="auto"/>
            <w:bottom w:val="none" w:sz="0" w:space="0" w:color="auto"/>
            <w:right w:val="none" w:sz="0" w:space="0" w:color="auto"/>
          </w:divBdr>
        </w:div>
      </w:divsChild>
    </w:div>
    <w:div w:id="1731885165">
      <w:bodyDiv w:val="1"/>
      <w:marLeft w:val="0"/>
      <w:marRight w:val="0"/>
      <w:marTop w:val="0"/>
      <w:marBottom w:val="0"/>
      <w:divBdr>
        <w:top w:val="none" w:sz="0" w:space="0" w:color="auto"/>
        <w:left w:val="none" w:sz="0" w:space="0" w:color="auto"/>
        <w:bottom w:val="none" w:sz="0" w:space="0" w:color="auto"/>
        <w:right w:val="none" w:sz="0" w:space="0" w:color="auto"/>
      </w:divBdr>
      <w:divsChild>
        <w:div w:id="153643486">
          <w:marLeft w:val="640"/>
          <w:marRight w:val="0"/>
          <w:marTop w:val="0"/>
          <w:marBottom w:val="0"/>
          <w:divBdr>
            <w:top w:val="none" w:sz="0" w:space="0" w:color="auto"/>
            <w:left w:val="none" w:sz="0" w:space="0" w:color="auto"/>
            <w:bottom w:val="none" w:sz="0" w:space="0" w:color="auto"/>
            <w:right w:val="none" w:sz="0" w:space="0" w:color="auto"/>
          </w:divBdr>
        </w:div>
        <w:div w:id="220142282">
          <w:marLeft w:val="640"/>
          <w:marRight w:val="0"/>
          <w:marTop w:val="0"/>
          <w:marBottom w:val="0"/>
          <w:divBdr>
            <w:top w:val="none" w:sz="0" w:space="0" w:color="auto"/>
            <w:left w:val="none" w:sz="0" w:space="0" w:color="auto"/>
            <w:bottom w:val="none" w:sz="0" w:space="0" w:color="auto"/>
            <w:right w:val="none" w:sz="0" w:space="0" w:color="auto"/>
          </w:divBdr>
        </w:div>
        <w:div w:id="242761907">
          <w:marLeft w:val="640"/>
          <w:marRight w:val="0"/>
          <w:marTop w:val="0"/>
          <w:marBottom w:val="0"/>
          <w:divBdr>
            <w:top w:val="none" w:sz="0" w:space="0" w:color="auto"/>
            <w:left w:val="none" w:sz="0" w:space="0" w:color="auto"/>
            <w:bottom w:val="none" w:sz="0" w:space="0" w:color="auto"/>
            <w:right w:val="none" w:sz="0" w:space="0" w:color="auto"/>
          </w:divBdr>
        </w:div>
        <w:div w:id="463624004">
          <w:marLeft w:val="640"/>
          <w:marRight w:val="0"/>
          <w:marTop w:val="0"/>
          <w:marBottom w:val="0"/>
          <w:divBdr>
            <w:top w:val="none" w:sz="0" w:space="0" w:color="auto"/>
            <w:left w:val="none" w:sz="0" w:space="0" w:color="auto"/>
            <w:bottom w:val="none" w:sz="0" w:space="0" w:color="auto"/>
            <w:right w:val="none" w:sz="0" w:space="0" w:color="auto"/>
          </w:divBdr>
        </w:div>
        <w:div w:id="956985422">
          <w:marLeft w:val="640"/>
          <w:marRight w:val="0"/>
          <w:marTop w:val="0"/>
          <w:marBottom w:val="0"/>
          <w:divBdr>
            <w:top w:val="none" w:sz="0" w:space="0" w:color="auto"/>
            <w:left w:val="none" w:sz="0" w:space="0" w:color="auto"/>
            <w:bottom w:val="none" w:sz="0" w:space="0" w:color="auto"/>
            <w:right w:val="none" w:sz="0" w:space="0" w:color="auto"/>
          </w:divBdr>
        </w:div>
        <w:div w:id="988098989">
          <w:marLeft w:val="640"/>
          <w:marRight w:val="0"/>
          <w:marTop w:val="0"/>
          <w:marBottom w:val="0"/>
          <w:divBdr>
            <w:top w:val="none" w:sz="0" w:space="0" w:color="auto"/>
            <w:left w:val="none" w:sz="0" w:space="0" w:color="auto"/>
            <w:bottom w:val="none" w:sz="0" w:space="0" w:color="auto"/>
            <w:right w:val="none" w:sz="0" w:space="0" w:color="auto"/>
          </w:divBdr>
        </w:div>
        <w:div w:id="1011955962">
          <w:marLeft w:val="640"/>
          <w:marRight w:val="0"/>
          <w:marTop w:val="0"/>
          <w:marBottom w:val="0"/>
          <w:divBdr>
            <w:top w:val="none" w:sz="0" w:space="0" w:color="auto"/>
            <w:left w:val="none" w:sz="0" w:space="0" w:color="auto"/>
            <w:bottom w:val="none" w:sz="0" w:space="0" w:color="auto"/>
            <w:right w:val="none" w:sz="0" w:space="0" w:color="auto"/>
          </w:divBdr>
        </w:div>
        <w:div w:id="1117024590">
          <w:marLeft w:val="640"/>
          <w:marRight w:val="0"/>
          <w:marTop w:val="0"/>
          <w:marBottom w:val="0"/>
          <w:divBdr>
            <w:top w:val="none" w:sz="0" w:space="0" w:color="auto"/>
            <w:left w:val="none" w:sz="0" w:space="0" w:color="auto"/>
            <w:bottom w:val="none" w:sz="0" w:space="0" w:color="auto"/>
            <w:right w:val="none" w:sz="0" w:space="0" w:color="auto"/>
          </w:divBdr>
        </w:div>
        <w:div w:id="1183399480">
          <w:marLeft w:val="640"/>
          <w:marRight w:val="0"/>
          <w:marTop w:val="0"/>
          <w:marBottom w:val="0"/>
          <w:divBdr>
            <w:top w:val="none" w:sz="0" w:space="0" w:color="auto"/>
            <w:left w:val="none" w:sz="0" w:space="0" w:color="auto"/>
            <w:bottom w:val="none" w:sz="0" w:space="0" w:color="auto"/>
            <w:right w:val="none" w:sz="0" w:space="0" w:color="auto"/>
          </w:divBdr>
        </w:div>
        <w:div w:id="1220281997">
          <w:marLeft w:val="640"/>
          <w:marRight w:val="0"/>
          <w:marTop w:val="0"/>
          <w:marBottom w:val="0"/>
          <w:divBdr>
            <w:top w:val="none" w:sz="0" w:space="0" w:color="auto"/>
            <w:left w:val="none" w:sz="0" w:space="0" w:color="auto"/>
            <w:bottom w:val="none" w:sz="0" w:space="0" w:color="auto"/>
            <w:right w:val="none" w:sz="0" w:space="0" w:color="auto"/>
          </w:divBdr>
        </w:div>
        <w:div w:id="1850097390">
          <w:marLeft w:val="640"/>
          <w:marRight w:val="0"/>
          <w:marTop w:val="0"/>
          <w:marBottom w:val="0"/>
          <w:divBdr>
            <w:top w:val="none" w:sz="0" w:space="0" w:color="auto"/>
            <w:left w:val="none" w:sz="0" w:space="0" w:color="auto"/>
            <w:bottom w:val="none" w:sz="0" w:space="0" w:color="auto"/>
            <w:right w:val="none" w:sz="0" w:space="0" w:color="auto"/>
          </w:divBdr>
        </w:div>
        <w:div w:id="1960720607">
          <w:marLeft w:val="640"/>
          <w:marRight w:val="0"/>
          <w:marTop w:val="0"/>
          <w:marBottom w:val="0"/>
          <w:divBdr>
            <w:top w:val="none" w:sz="0" w:space="0" w:color="auto"/>
            <w:left w:val="none" w:sz="0" w:space="0" w:color="auto"/>
            <w:bottom w:val="none" w:sz="0" w:space="0" w:color="auto"/>
            <w:right w:val="none" w:sz="0" w:space="0" w:color="auto"/>
          </w:divBdr>
        </w:div>
        <w:div w:id="2028949036">
          <w:marLeft w:val="640"/>
          <w:marRight w:val="0"/>
          <w:marTop w:val="0"/>
          <w:marBottom w:val="0"/>
          <w:divBdr>
            <w:top w:val="none" w:sz="0" w:space="0" w:color="auto"/>
            <w:left w:val="none" w:sz="0" w:space="0" w:color="auto"/>
            <w:bottom w:val="none" w:sz="0" w:space="0" w:color="auto"/>
            <w:right w:val="none" w:sz="0" w:space="0" w:color="auto"/>
          </w:divBdr>
        </w:div>
        <w:div w:id="2075086161">
          <w:marLeft w:val="640"/>
          <w:marRight w:val="0"/>
          <w:marTop w:val="0"/>
          <w:marBottom w:val="0"/>
          <w:divBdr>
            <w:top w:val="none" w:sz="0" w:space="0" w:color="auto"/>
            <w:left w:val="none" w:sz="0" w:space="0" w:color="auto"/>
            <w:bottom w:val="none" w:sz="0" w:space="0" w:color="auto"/>
            <w:right w:val="none" w:sz="0" w:space="0" w:color="auto"/>
          </w:divBdr>
        </w:div>
        <w:div w:id="2110618946">
          <w:marLeft w:val="640"/>
          <w:marRight w:val="0"/>
          <w:marTop w:val="0"/>
          <w:marBottom w:val="0"/>
          <w:divBdr>
            <w:top w:val="none" w:sz="0" w:space="0" w:color="auto"/>
            <w:left w:val="none" w:sz="0" w:space="0" w:color="auto"/>
            <w:bottom w:val="none" w:sz="0" w:space="0" w:color="auto"/>
            <w:right w:val="none" w:sz="0" w:space="0" w:color="auto"/>
          </w:divBdr>
        </w:div>
      </w:divsChild>
    </w:div>
    <w:div w:id="1758749996">
      <w:bodyDiv w:val="1"/>
      <w:marLeft w:val="0"/>
      <w:marRight w:val="0"/>
      <w:marTop w:val="0"/>
      <w:marBottom w:val="0"/>
      <w:divBdr>
        <w:top w:val="none" w:sz="0" w:space="0" w:color="auto"/>
        <w:left w:val="none" w:sz="0" w:space="0" w:color="auto"/>
        <w:bottom w:val="none" w:sz="0" w:space="0" w:color="auto"/>
        <w:right w:val="none" w:sz="0" w:space="0" w:color="auto"/>
      </w:divBdr>
      <w:divsChild>
        <w:div w:id="4292099">
          <w:marLeft w:val="640"/>
          <w:marRight w:val="0"/>
          <w:marTop w:val="0"/>
          <w:marBottom w:val="0"/>
          <w:divBdr>
            <w:top w:val="none" w:sz="0" w:space="0" w:color="auto"/>
            <w:left w:val="none" w:sz="0" w:space="0" w:color="auto"/>
            <w:bottom w:val="none" w:sz="0" w:space="0" w:color="auto"/>
            <w:right w:val="none" w:sz="0" w:space="0" w:color="auto"/>
          </w:divBdr>
        </w:div>
        <w:div w:id="101651644">
          <w:marLeft w:val="640"/>
          <w:marRight w:val="0"/>
          <w:marTop w:val="0"/>
          <w:marBottom w:val="0"/>
          <w:divBdr>
            <w:top w:val="none" w:sz="0" w:space="0" w:color="auto"/>
            <w:left w:val="none" w:sz="0" w:space="0" w:color="auto"/>
            <w:bottom w:val="none" w:sz="0" w:space="0" w:color="auto"/>
            <w:right w:val="none" w:sz="0" w:space="0" w:color="auto"/>
          </w:divBdr>
        </w:div>
        <w:div w:id="223104919">
          <w:marLeft w:val="640"/>
          <w:marRight w:val="0"/>
          <w:marTop w:val="0"/>
          <w:marBottom w:val="0"/>
          <w:divBdr>
            <w:top w:val="none" w:sz="0" w:space="0" w:color="auto"/>
            <w:left w:val="none" w:sz="0" w:space="0" w:color="auto"/>
            <w:bottom w:val="none" w:sz="0" w:space="0" w:color="auto"/>
            <w:right w:val="none" w:sz="0" w:space="0" w:color="auto"/>
          </w:divBdr>
        </w:div>
        <w:div w:id="287900952">
          <w:marLeft w:val="640"/>
          <w:marRight w:val="0"/>
          <w:marTop w:val="0"/>
          <w:marBottom w:val="0"/>
          <w:divBdr>
            <w:top w:val="none" w:sz="0" w:space="0" w:color="auto"/>
            <w:left w:val="none" w:sz="0" w:space="0" w:color="auto"/>
            <w:bottom w:val="none" w:sz="0" w:space="0" w:color="auto"/>
            <w:right w:val="none" w:sz="0" w:space="0" w:color="auto"/>
          </w:divBdr>
        </w:div>
        <w:div w:id="606543077">
          <w:marLeft w:val="640"/>
          <w:marRight w:val="0"/>
          <w:marTop w:val="0"/>
          <w:marBottom w:val="0"/>
          <w:divBdr>
            <w:top w:val="none" w:sz="0" w:space="0" w:color="auto"/>
            <w:left w:val="none" w:sz="0" w:space="0" w:color="auto"/>
            <w:bottom w:val="none" w:sz="0" w:space="0" w:color="auto"/>
            <w:right w:val="none" w:sz="0" w:space="0" w:color="auto"/>
          </w:divBdr>
        </w:div>
        <w:div w:id="662008196">
          <w:marLeft w:val="640"/>
          <w:marRight w:val="0"/>
          <w:marTop w:val="0"/>
          <w:marBottom w:val="0"/>
          <w:divBdr>
            <w:top w:val="none" w:sz="0" w:space="0" w:color="auto"/>
            <w:left w:val="none" w:sz="0" w:space="0" w:color="auto"/>
            <w:bottom w:val="none" w:sz="0" w:space="0" w:color="auto"/>
            <w:right w:val="none" w:sz="0" w:space="0" w:color="auto"/>
          </w:divBdr>
        </w:div>
        <w:div w:id="925385352">
          <w:marLeft w:val="640"/>
          <w:marRight w:val="0"/>
          <w:marTop w:val="0"/>
          <w:marBottom w:val="0"/>
          <w:divBdr>
            <w:top w:val="none" w:sz="0" w:space="0" w:color="auto"/>
            <w:left w:val="none" w:sz="0" w:space="0" w:color="auto"/>
            <w:bottom w:val="none" w:sz="0" w:space="0" w:color="auto"/>
            <w:right w:val="none" w:sz="0" w:space="0" w:color="auto"/>
          </w:divBdr>
        </w:div>
        <w:div w:id="952638456">
          <w:marLeft w:val="640"/>
          <w:marRight w:val="0"/>
          <w:marTop w:val="0"/>
          <w:marBottom w:val="0"/>
          <w:divBdr>
            <w:top w:val="none" w:sz="0" w:space="0" w:color="auto"/>
            <w:left w:val="none" w:sz="0" w:space="0" w:color="auto"/>
            <w:bottom w:val="none" w:sz="0" w:space="0" w:color="auto"/>
            <w:right w:val="none" w:sz="0" w:space="0" w:color="auto"/>
          </w:divBdr>
        </w:div>
        <w:div w:id="989747138">
          <w:marLeft w:val="640"/>
          <w:marRight w:val="0"/>
          <w:marTop w:val="0"/>
          <w:marBottom w:val="0"/>
          <w:divBdr>
            <w:top w:val="none" w:sz="0" w:space="0" w:color="auto"/>
            <w:left w:val="none" w:sz="0" w:space="0" w:color="auto"/>
            <w:bottom w:val="none" w:sz="0" w:space="0" w:color="auto"/>
            <w:right w:val="none" w:sz="0" w:space="0" w:color="auto"/>
          </w:divBdr>
        </w:div>
        <w:div w:id="1436709170">
          <w:marLeft w:val="640"/>
          <w:marRight w:val="0"/>
          <w:marTop w:val="0"/>
          <w:marBottom w:val="0"/>
          <w:divBdr>
            <w:top w:val="none" w:sz="0" w:space="0" w:color="auto"/>
            <w:left w:val="none" w:sz="0" w:space="0" w:color="auto"/>
            <w:bottom w:val="none" w:sz="0" w:space="0" w:color="auto"/>
            <w:right w:val="none" w:sz="0" w:space="0" w:color="auto"/>
          </w:divBdr>
        </w:div>
        <w:div w:id="1461459199">
          <w:marLeft w:val="640"/>
          <w:marRight w:val="0"/>
          <w:marTop w:val="0"/>
          <w:marBottom w:val="0"/>
          <w:divBdr>
            <w:top w:val="none" w:sz="0" w:space="0" w:color="auto"/>
            <w:left w:val="none" w:sz="0" w:space="0" w:color="auto"/>
            <w:bottom w:val="none" w:sz="0" w:space="0" w:color="auto"/>
            <w:right w:val="none" w:sz="0" w:space="0" w:color="auto"/>
          </w:divBdr>
        </w:div>
        <w:div w:id="1519083082">
          <w:marLeft w:val="640"/>
          <w:marRight w:val="0"/>
          <w:marTop w:val="0"/>
          <w:marBottom w:val="0"/>
          <w:divBdr>
            <w:top w:val="none" w:sz="0" w:space="0" w:color="auto"/>
            <w:left w:val="none" w:sz="0" w:space="0" w:color="auto"/>
            <w:bottom w:val="none" w:sz="0" w:space="0" w:color="auto"/>
            <w:right w:val="none" w:sz="0" w:space="0" w:color="auto"/>
          </w:divBdr>
        </w:div>
        <w:div w:id="1574896527">
          <w:marLeft w:val="640"/>
          <w:marRight w:val="0"/>
          <w:marTop w:val="0"/>
          <w:marBottom w:val="0"/>
          <w:divBdr>
            <w:top w:val="none" w:sz="0" w:space="0" w:color="auto"/>
            <w:left w:val="none" w:sz="0" w:space="0" w:color="auto"/>
            <w:bottom w:val="none" w:sz="0" w:space="0" w:color="auto"/>
            <w:right w:val="none" w:sz="0" w:space="0" w:color="auto"/>
          </w:divBdr>
        </w:div>
        <w:div w:id="1671516453">
          <w:marLeft w:val="640"/>
          <w:marRight w:val="0"/>
          <w:marTop w:val="0"/>
          <w:marBottom w:val="0"/>
          <w:divBdr>
            <w:top w:val="none" w:sz="0" w:space="0" w:color="auto"/>
            <w:left w:val="none" w:sz="0" w:space="0" w:color="auto"/>
            <w:bottom w:val="none" w:sz="0" w:space="0" w:color="auto"/>
            <w:right w:val="none" w:sz="0" w:space="0" w:color="auto"/>
          </w:divBdr>
        </w:div>
        <w:div w:id="1717511165">
          <w:marLeft w:val="640"/>
          <w:marRight w:val="0"/>
          <w:marTop w:val="0"/>
          <w:marBottom w:val="0"/>
          <w:divBdr>
            <w:top w:val="none" w:sz="0" w:space="0" w:color="auto"/>
            <w:left w:val="none" w:sz="0" w:space="0" w:color="auto"/>
            <w:bottom w:val="none" w:sz="0" w:space="0" w:color="auto"/>
            <w:right w:val="none" w:sz="0" w:space="0" w:color="auto"/>
          </w:divBdr>
        </w:div>
        <w:div w:id="1924338367">
          <w:marLeft w:val="640"/>
          <w:marRight w:val="0"/>
          <w:marTop w:val="0"/>
          <w:marBottom w:val="0"/>
          <w:divBdr>
            <w:top w:val="none" w:sz="0" w:space="0" w:color="auto"/>
            <w:left w:val="none" w:sz="0" w:space="0" w:color="auto"/>
            <w:bottom w:val="none" w:sz="0" w:space="0" w:color="auto"/>
            <w:right w:val="none" w:sz="0" w:space="0" w:color="auto"/>
          </w:divBdr>
        </w:div>
        <w:div w:id="1979410108">
          <w:marLeft w:val="640"/>
          <w:marRight w:val="0"/>
          <w:marTop w:val="0"/>
          <w:marBottom w:val="0"/>
          <w:divBdr>
            <w:top w:val="none" w:sz="0" w:space="0" w:color="auto"/>
            <w:left w:val="none" w:sz="0" w:space="0" w:color="auto"/>
            <w:bottom w:val="none" w:sz="0" w:space="0" w:color="auto"/>
            <w:right w:val="none" w:sz="0" w:space="0" w:color="auto"/>
          </w:divBdr>
        </w:div>
        <w:div w:id="2006203985">
          <w:marLeft w:val="640"/>
          <w:marRight w:val="0"/>
          <w:marTop w:val="0"/>
          <w:marBottom w:val="0"/>
          <w:divBdr>
            <w:top w:val="none" w:sz="0" w:space="0" w:color="auto"/>
            <w:left w:val="none" w:sz="0" w:space="0" w:color="auto"/>
            <w:bottom w:val="none" w:sz="0" w:space="0" w:color="auto"/>
            <w:right w:val="none" w:sz="0" w:space="0" w:color="auto"/>
          </w:divBdr>
        </w:div>
        <w:div w:id="2082831729">
          <w:marLeft w:val="640"/>
          <w:marRight w:val="0"/>
          <w:marTop w:val="0"/>
          <w:marBottom w:val="0"/>
          <w:divBdr>
            <w:top w:val="none" w:sz="0" w:space="0" w:color="auto"/>
            <w:left w:val="none" w:sz="0" w:space="0" w:color="auto"/>
            <w:bottom w:val="none" w:sz="0" w:space="0" w:color="auto"/>
            <w:right w:val="none" w:sz="0" w:space="0" w:color="auto"/>
          </w:divBdr>
        </w:div>
      </w:divsChild>
    </w:div>
    <w:div w:id="1815175036">
      <w:bodyDiv w:val="1"/>
      <w:marLeft w:val="0"/>
      <w:marRight w:val="0"/>
      <w:marTop w:val="0"/>
      <w:marBottom w:val="0"/>
      <w:divBdr>
        <w:top w:val="none" w:sz="0" w:space="0" w:color="auto"/>
        <w:left w:val="none" w:sz="0" w:space="0" w:color="auto"/>
        <w:bottom w:val="none" w:sz="0" w:space="0" w:color="auto"/>
        <w:right w:val="none" w:sz="0" w:space="0" w:color="auto"/>
      </w:divBdr>
      <w:divsChild>
        <w:div w:id="52436740">
          <w:marLeft w:val="640"/>
          <w:marRight w:val="0"/>
          <w:marTop w:val="0"/>
          <w:marBottom w:val="0"/>
          <w:divBdr>
            <w:top w:val="none" w:sz="0" w:space="0" w:color="auto"/>
            <w:left w:val="none" w:sz="0" w:space="0" w:color="auto"/>
            <w:bottom w:val="none" w:sz="0" w:space="0" w:color="auto"/>
            <w:right w:val="none" w:sz="0" w:space="0" w:color="auto"/>
          </w:divBdr>
        </w:div>
        <w:div w:id="383993363">
          <w:marLeft w:val="640"/>
          <w:marRight w:val="0"/>
          <w:marTop w:val="0"/>
          <w:marBottom w:val="0"/>
          <w:divBdr>
            <w:top w:val="none" w:sz="0" w:space="0" w:color="auto"/>
            <w:left w:val="none" w:sz="0" w:space="0" w:color="auto"/>
            <w:bottom w:val="none" w:sz="0" w:space="0" w:color="auto"/>
            <w:right w:val="none" w:sz="0" w:space="0" w:color="auto"/>
          </w:divBdr>
        </w:div>
        <w:div w:id="663167650">
          <w:marLeft w:val="640"/>
          <w:marRight w:val="0"/>
          <w:marTop w:val="0"/>
          <w:marBottom w:val="0"/>
          <w:divBdr>
            <w:top w:val="none" w:sz="0" w:space="0" w:color="auto"/>
            <w:left w:val="none" w:sz="0" w:space="0" w:color="auto"/>
            <w:bottom w:val="none" w:sz="0" w:space="0" w:color="auto"/>
            <w:right w:val="none" w:sz="0" w:space="0" w:color="auto"/>
          </w:divBdr>
        </w:div>
        <w:div w:id="680357579">
          <w:marLeft w:val="640"/>
          <w:marRight w:val="0"/>
          <w:marTop w:val="0"/>
          <w:marBottom w:val="0"/>
          <w:divBdr>
            <w:top w:val="none" w:sz="0" w:space="0" w:color="auto"/>
            <w:left w:val="none" w:sz="0" w:space="0" w:color="auto"/>
            <w:bottom w:val="none" w:sz="0" w:space="0" w:color="auto"/>
            <w:right w:val="none" w:sz="0" w:space="0" w:color="auto"/>
          </w:divBdr>
        </w:div>
        <w:div w:id="729766001">
          <w:marLeft w:val="640"/>
          <w:marRight w:val="0"/>
          <w:marTop w:val="0"/>
          <w:marBottom w:val="0"/>
          <w:divBdr>
            <w:top w:val="none" w:sz="0" w:space="0" w:color="auto"/>
            <w:left w:val="none" w:sz="0" w:space="0" w:color="auto"/>
            <w:bottom w:val="none" w:sz="0" w:space="0" w:color="auto"/>
            <w:right w:val="none" w:sz="0" w:space="0" w:color="auto"/>
          </w:divBdr>
        </w:div>
        <w:div w:id="962615221">
          <w:marLeft w:val="640"/>
          <w:marRight w:val="0"/>
          <w:marTop w:val="0"/>
          <w:marBottom w:val="0"/>
          <w:divBdr>
            <w:top w:val="none" w:sz="0" w:space="0" w:color="auto"/>
            <w:left w:val="none" w:sz="0" w:space="0" w:color="auto"/>
            <w:bottom w:val="none" w:sz="0" w:space="0" w:color="auto"/>
            <w:right w:val="none" w:sz="0" w:space="0" w:color="auto"/>
          </w:divBdr>
        </w:div>
        <w:div w:id="1337657645">
          <w:marLeft w:val="640"/>
          <w:marRight w:val="0"/>
          <w:marTop w:val="0"/>
          <w:marBottom w:val="0"/>
          <w:divBdr>
            <w:top w:val="none" w:sz="0" w:space="0" w:color="auto"/>
            <w:left w:val="none" w:sz="0" w:space="0" w:color="auto"/>
            <w:bottom w:val="none" w:sz="0" w:space="0" w:color="auto"/>
            <w:right w:val="none" w:sz="0" w:space="0" w:color="auto"/>
          </w:divBdr>
        </w:div>
        <w:div w:id="1395198180">
          <w:marLeft w:val="640"/>
          <w:marRight w:val="0"/>
          <w:marTop w:val="0"/>
          <w:marBottom w:val="0"/>
          <w:divBdr>
            <w:top w:val="none" w:sz="0" w:space="0" w:color="auto"/>
            <w:left w:val="none" w:sz="0" w:space="0" w:color="auto"/>
            <w:bottom w:val="none" w:sz="0" w:space="0" w:color="auto"/>
            <w:right w:val="none" w:sz="0" w:space="0" w:color="auto"/>
          </w:divBdr>
        </w:div>
        <w:div w:id="1764258774">
          <w:marLeft w:val="640"/>
          <w:marRight w:val="0"/>
          <w:marTop w:val="0"/>
          <w:marBottom w:val="0"/>
          <w:divBdr>
            <w:top w:val="none" w:sz="0" w:space="0" w:color="auto"/>
            <w:left w:val="none" w:sz="0" w:space="0" w:color="auto"/>
            <w:bottom w:val="none" w:sz="0" w:space="0" w:color="auto"/>
            <w:right w:val="none" w:sz="0" w:space="0" w:color="auto"/>
          </w:divBdr>
        </w:div>
        <w:div w:id="1950769604">
          <w:marLeft w:val="640"/>
          <w:marRight w:val="0"/>
          <w:marTop w:val="0"/>
          <w:marBottom w:val="0"/>
          <w:divBdr>
            <w:top w:val="none" w:sz="0" w:space="0" w:color="auto"/>
            <w:left w:val="none" w:sz="0" w:space="0" w:color="auto"/>
            <w:bottom w:val="none" w:sz="0" w:space="0" w:color="auto"/>
            <w:right w:val="none" w:sz="0" w:space="0" w:color="auto"/>
          </w:divBdr>
        </w:div>
        <w:div w:id="2099523665">
          <w:marLeft w:val="640"/>
          <w:marRight w:val="0"/>
          <w:marTop w:val="0"/>
          <w:marBottom w:val="0"/>
          <w:divBdr>
            <w:top w:val="none" w:sz="0" w:space="0" w:color="auto"/>
            <w:left w:val="none" w:sz="0" w:space="0" w:color="auto"/>
            <w:bottom w:val="none" w:sz="0" w:space="0" w:color="auto"/>
            <w:right w:val="none" w:sz="0" w:space="0" w:color="auto"/>
          </w:divBdr>
        </w:div>
      </w:divsChild>
    </w:div>
    <w:div w:id="1820229461">
      <w:bodyDiv w:val="1"/>
      <w:marLeft w:val="0"/>
      <w:marRight w:val="0"/>
      <w:marTop w:val="0"/>
      <w:marBottom w:val="0"/>
      <w:divBdr>
        <w:top w:val="none" w:sz="0" w:space="0" w:color="auto"/>
        <w:left w:val="none" w:sz="0" w:space="0" w:color="auto"/>
        <w:bottom w:val="none" w:sz="0" w:space="0" w:color="auto"/>
        <w:right w:val="none" w:sz="0" w:space="0" w:color="auto"/>
      </w:divBdr>
      <w:divsChild>
        <w:div w:id="97872549">
          <w:marLeft w:val="640"/>
          <w:marRight w:val="0"/>
          <w:marTop w:val="0"/>
          <w:marBottom w:val="0"/>
          <w:divBdr>
            <w:top w:val="none" w:sz="0" w:space="0" w:color="auto"/>
            <w:left w:val="none" w:sz="0" w:space="0" w:color="auto"/>
            <w:bottom w:val="none" w:sz="0" w:space="0" w:color="auto"/>
            <w:right w:val="none" w:sz="0" w:space="0" w:color="auto"/>
          </w:divBdr>
        </w:div>
        <w:div w:id="398596942">
          <w:marLeft w:val="640"/>
          <w:marRight w:val="0"/>
          <w:marTop w:val="0"/>
          <w:marBottom w:val="0"/>
          <w:divBdr>
            <w:top w:val="none" w:sz="0" w:space="0" w:color="auto"/>
            <w:left w:val="none" w:sz="0" w:space="0" w:color="auto"/>
            <w:bottom w:val="none" w:sz="0" w:space="0" w:color="auto"/>
            <w:right w:val="none" w:sz="0" w:space="0" w:color="auto"/>
          </w:divBdr>
        </w:div>
        <w:div w:id="405615972">
          <w:marLeft w:val="640"/>
          <w:marRight w:val="0"/>
          <w:marTop w:val="0"/>
          <w:marBottom w:val="0"/>
          <w:divBdr>
            <w:top w:val="none" w:sz="0" w:space="0" w:color="auto"/>
            <w:left w:val="none" w:sz="0" w:space="0" w:color="auto"/>
            <w:bottom w:val="none" w:sz="0" w:space="0" w:color="auto"/>
            <w:right w:val="none" w:sz="0" w:space="0" w:color="auto"/>
          </w:divBdr>
        </w:div>
        <w:div w:id="526992998">
          <w:marLeft w:val="640"/>
          <w:marRight w:val="0"/>
          <w:marTop w:val="0"/>
          <w:marBottom w:val="0"/>
          <w:divBdr>
            <w:top w:val="none" w:sz="0" w:space="0" w:color="auto"/>
            <w:left w:val="none" w:sz="0" w:space="0" w:color="auto"/>
            <w:bottom w:val="none" w:sz="0" w:space="0" w:color="auto"/>
            <w:right w:val="none" w:sz="0" w:space="0" w:color="auto"/>
          </w:divBdr>
        </w:div>
        <w:div w:id="591209265">
          <w:marLeft w:val="640"/>
          <w:marRight w:val="0"/>
          <w:marTop w:val="0"/>
          <w:marBottom w:val="0"/>
          <w:divBdr>
            <w:top w:val="none" w:sz="0" w:space="0" w:color="auto"/>
            <w:left w:val="none" w:sz="0" w:space="0" w:color="auto"/>
            <w:bottom w:val="none" w:sz="0" w:space="0" w:color="auto"/>
            <w:right w:val="none" w:sz="0" w:space="0" w:color="auto"/>
          </w:divBdr>
        </w:div>
        <w:div w:id="670333330">
          <w:marLeft w:val="640"/>
          <w:marRight w:val="0"/>
          <w:marTop w:val="0"/>
          <w:marBottom w:val="0"/>
          <w:divBdr>
            <w:top w:val="none" w:sz="0" w:space="0" w:color="auto"/>
            <w:left w:val="none" w:sz="0" w:space="0" w:color="auto"/>
            <w:bottom w:val="none" w:sz="0" w:space="0" w:color="auto"/>
            <w:right w:val="none" w:sz="0" w:space="0" w:color="auto"/>
          </w:divBdr>
        </w:div>
        <w:div w:id="735321663">
          <w:marLeft w:val="640"/>
          <w:marRight w:val="0"/>
          <w:marTop w:val="0"/>
          <w:marBottom w:val="0"/>
          <w:divBdr>
            <w:top w:val="none" w:sz="0" w:space="0" w:color="auto"/>
            <w:left w:val="none" w:sz="0" w:space="0" w:color="auto"/>
            <w:bottom w:val="none" w:sz="0" w:space="0" w:color="auto"/>
            <w:right w:val="none" w:sz="0" w:space="0" w:color="auto"/>
          </w:divBdr>
        </w:div>
        <w:div w:id="759523279">
          <w:marLeft w:val="640"/>
          <w:marRight w:val="0"/>
          <w:marTop w:val="0"/>
          <w:marBottom w:val="0"/>
          <w:divBdr>
            <w:top w:val="none" w:sz="0" w:space="0" w:color="auto"/>
            <w:left w:val="none" w:sz="0" w:space="0" w:color="auto"/>
            <w:bottom w:val="none" w:sz="0" w:space="0" w:color="auto"/>
            <w:right w:val="none" w:sz="0" w:space="0" w:color="auto"/>
          </w:divBdr>
        </w:div>
        <w:div w:id="1212809944">
          <w:marLeft w:val="640"/>
          <w:marRight w:val="0"/>
          <w:marTop w:val="0"/>
          <w:marBottom w:val="0"/>
          <w:divBdr>
            <w:top w:val="none" w:sz="0" w:space="0" w:color="auto"/>
            <w:left w:val="none" w:sz="0" w:space="0" w:color="auto"/>
            <w:bottom w:val="none" w:sz="0" w:space="0" w:color="auto"/>
            <w:right w:val="none" w:sz="0" w:space="0" w:color="auto"/>
          </w:divBdr>
        </w:div>
        <w:div w:id="1291546855">
          <w:marLeft w:val="640"/>
          <w:marRight w:val="0"/>
          <w:marTop w:val="0"/>
          <w:marBottom w:val="0"/>
          <w:divBdr>
            <w:top w:val="none" w:sz="0" w:space="0" w:color="auto"/>
            <w:left w:val="none" w:sz="0" w:space="0" w:color="auto"/>
            <w:bottom w:val="none" w:sz="0" w:space="0" w:color="auto"/>
            <w:right w:val="none" w:sz="0" w:space="0" w:color="auto"/>
          </w:divBdr>
        </w:div>
        <w:div w:id="1382095826">
          <w:marLeft w:val="640"/>
          <w:marRight w:val="0"/>
          <w:marTop w:val="0"/>
          <w:marBottom w:val="0"/>
          <w:divBdr>
            <w:top w:val="none" w:sz="0" w:space="0" w:color="auto"/>
            <w:left w:val="none" w:sz="0" w:space="0" w:color="auto"/>
            <w:bottom w:val="none" w:sz="0" w:space="0" w:color="auto"/>
            <w:right w:val="none" w:sz="0" w:space="0" w:color="auto"/>
          </w:divBdr>
        </w:div>
        <w:div w:id="1495877763">
          <w:marLeft w:val="640"/>
          <w:marRight w:val="0"/>
          <w:marTop w:val="0"/>
          <w:marBottom w:val="0"/>
          <w:divBdr>
            <w:top w:val="none" w:sz="0" w:space="0" w:color="auto"/>
            <w:left w:val="none" w:sz="0" w:space="0" w:color="auto"/>
            <w:bottom w:val="none" w:sz="0" w:space="0" w:color="auto"/>
            <w:right w:val="none" w:sz="0" w:space="0" w:color="auto"/>
          </w:divBdr>
        </w:div>
        <w:div w:id="1615287970">
          <w:marLeft w:val="640"/>
          <w:marRight w:val="0"/>
          <w:marTop w:val="0"/>
          <w:marBottom w:val="0"/>
          <w:divBdr>
            <w:top w:val="none" w:sz="0" w:space="0" w:color="auto"/>
            <w:left w:val="none" w:sz="0" w:space="0" w:color="auto"/>
            <w:bottom w:val="none" w:sz="0" w:space="0" w:color="auto"/>
            <w:right w:val="none" w:sz="0" w:space="0" w:color="auto"/>
          </w:divBdr>
        </w:div>
        <w:div w:id="1682243647">
          <w:marLeft w:val="640"/>
          <w:marRight w:val="0"/>
          <w:marTop w:val="0"/>
          <w:marBottom w:val="0"/>
          <w:divBdr>
            <w:top w:val="none" w:sz="0" w:space="0" w:color="auto"/>
            <w:left w:val="none" w:sz="0" w:space="0" w:color="auto"/>
            <w:bottom w:val="none" w:sz="0" w:space="0" w:color="auto"/>
            <w:right w:val="none" w:sz="0" w:space="0" w:color="auto"/>
          </w:divBdr>
        </w:div>
        <w:div w:id="1875265782">
          <w:marLeft w:val="640"/>
          <w:marRight w:val="0"/>
          <w:marTop w:val="0"/>
          <w:marBottom w:val="0"/>
          <w:divBdr>
            <w:top w:val="none" w:sz="0" w:space="0" w:color="auto"/>
            <w:left w:val="none" w:sz="0" w:space="0" w:color="auto"/>
            <w:bottom w:val="none" w:sz="0" w:space="0" w:color="auto"/>
            <w:right w:val="none" w:sz="0" w:space="0" w:color="auto"/>
          </w:divBdr>
        </w:div>
        <w:div w:id="1924340160">
          <w:marLeft w:val="640"/>
          <w:marRight w:val="0"/>
          <w:marTop w:val="0"/>
          <w:marBottom w:val="0"/>
          <w:divBdr>
            <w:top w:val="none" w:sz="0" w:space="0" w:color="auto"/>
            <w:left w:val="none" w:sz="0" w:space="0" w:color="auto"/>
            <w:bottom w:val="none" w:sz="0" w:space="0" w:color="auto"/>
            <w:right w:val="none" w:sz="0" w:space="0" w:color="auto"/>
          </w:divBdr>
        </w:div>
        <w:div w:id="2124884035">
          <w:marLeft w:val="640"/>
          <w:marRight w:val="0"/>
          <w:marTop w:val="0"/>
          <w:marBottom w:val="0"/>
          <w:divBdr>
            <w:top w:val="none" w:sz="0" w:space="0" w:color="auto"/>
            <w:left w:val="none" w:sz="0" w:space="0" w:color="auto"/>
            <w:bottom w:val="none" w:sz="0" w:space="0" w:color="auto"/>
            <w:right w:val="none" w:sz="0" w:space="0" w:color="auto"/>
          </w:divBdr>
        </w:div>
      </w:divsChild>
    </w:div>
    <w:div w:id="1824203231">
      <w:bodyDiv w:val="1"/>
      <w:marLeft w:val="0"/>
      <w:marRight w:val="0"/>
      <w:marTop w:val="0"/>
      <w:marBottom w:val="0"/>
      <w:divBdr>
        <w:top w:val="none" w:sz="0" w:space="0" w:color="auto"/>
        <w:left w:val="none" w:sz="0" w:space="0" w:color="auto"/>
        <w:bottom w:val="none" w:sz="0" w:space="0" w:color="auto"/>
        <w:right w:val="none" w:sz="0" w:space="0" w:color="auto"/>
      </w:divBdr>
      <w:divsChild>
        <w:div w:id="121653412">
          <w:marLeft w:val="640"/>
          <w:marRight w:val="0"/>
          <w:marTop w:val="0"/>
          <w:marBottom w:val="0"/>
          <w:divBdr>
            <w:top w:val="none" w:sz="0" w:space="0" w:color="auto"/>
            <w:left w:val="none" w:sz="0" w:space="0" w:color="auto"/>
            <w:bottom w:val="none" w:sz="0" w:space="0" w:color="auto"/>
            <w:right w:val="none" w:sz="0" w:space="0" w:color="auto"/>
          </w:divBdr>
        </w:div>
        <w:div w:id="637993553">
          <w:marLeft w:val="640"/>
          <w:marRight w:val="0"/>
          <w:marTop w:val="0"/>
          <w:marBottom w:val="0"/>
          <w:divBdr>
            <w:top w:val="none" w:sz="0" w:space="0" w:color="auto"/>
            <w:left w:val="none" w:sz="0" w:space="0" w:color="auto"/>
            <w:bottom w:val="none" w:sz="0" w:space="0" w:color="auto"/>
            <w:right w:val="none" w:sz="0" w:space="0" w:color="auto"/>
          </w:divBdr>
        </w:div>
        <w:div w:id="809244786">
          <w:marLeft w:val="640"/>
          <w:marRight w:val="0"/>
          <w:marTop w:val="0"/>
          <w:marBottom w:val="0"/>
          <w:divBdr>
            <w:top w:val="none" w:sz="0" w:space="0" w:color="auto"/>
            <w:left w:val="none" w:sz="0" w:space="0" w:color="auto"/>
            <w:bottom w:val="none" w:sz="0" w:space="0" w:color="auto"/>
            <w:right w:val="none" w:sz="0" w:space="0" w:color="auto"/>
          </w:divBdr>
        </w:div>
        <w:div w:id="1040479029">
          <w:marLeft w:val="640"/>
          <w:marRight w:val="0"/>
          <w:marTop w:val="0"/>
          <w:marBottom w:val="0"/>
          <w:divBdr>
            <w:top w:val="none" w:sz="0" w:space="0" w:color="auto"/>
            <w:left w:val="none" w:sz="0" w:space="0" w:color="auto"/>
            <w:bottom w:val="none" w:sz="0" w:space="0" w:color="auto"/>
            <w:right w:val="none" w:sz="0" w:space="0" w:color="auto"/>
          </w:divBdr>
        </w:div>
        <w:div w:id="1202403978">
          <w:marLeft w:val="640"/>
          <w:marRight w:val="0"/>
          <w:marTop w:val="0"/>
          <w:marBottom w:val="0"/>
          <w:divBdr>
            <w:top w:val="none" w:sz="0" w:space="0" w:color="auto"/>
            <w:left w:val="none" w:sz="0" w:space="0" w:color="auto"/>
            <w:bottom w:val="none" w:sz="0" w:space="0" w:color="auto"/>
            <w:right w:val="none" w:sz="0" w:space="0" w:color="auto"/>
          </w:divBdr>
        </w:div>
        <w:div w:id="1217089895">
          <w:marLeft w:val="640"/>
          <w:marRight w:val="0"/>
          <w:marTop w:val="0"/>
          <w:marBottom w:val="0"/>
          <w:divBdr>
            <w:top w:val="none" w:sz="0" w:space="0" w:color="auto"/>
            <w:left w:val="none" w:sz="0" w:space="0" w:color="auto"/>
            <w:bottom w:val="none" w:sz="0" w:space="0" w:color="auto"/>
            <w:right w:val="none" w:sz="0" w:space="0" w:color="auto"/>
          </w:divBdr>
        </w:div>
        <w:div w:id="1239487558">
          <w:marLeft w:val="640"/>
          <w:marRight w:val="0"/>
          <w:marTop w:val="0"/>
          <w:marBottom w:val="0"/>
          <w:divBdr>
            <w:top w:val="none" w:sz="0" w:space="0" w:color="auto"/>
            <w:left w:val="none" w:sz="0" w:space="0" w:color="auto"/>
            <w:bottom w:val="none" w:sz="0" w:space="0" w:color="auto"/>
            <w:right w:val="none" w:sz="0" w:space="0" w:color="auto"/>
          </w:divBdr>
        </w:div>
        <w:div w:id="1328824374">
          <w:marLeft w:val="640"/>
          <w:marRight w:val="0"/>
          <w:marTop w:val="0"/>
          <w:marBottom w:val="0"/>
          <w:divBdr>
            <w:top w:val="none" w:sz="0" w:space="0" w:color="auto"/>
            <w:left w:val="none" w:sz="0" w:space="0" w:color="auto"/>
            <w:bottom w:val="none" w:sz="0" w:space="0" w:color="auto"/>
            <w:right w:val="none" w:sz="0" w:space="0" w:color="auto"/>
          </w:divBdr>
        </w:div>
        <w:div w:id="1333874134">
          <w:marLeft w:val="640"/>
          <w:marRight w:val="0"/>
          <w:marTop w:val="0"/>
          <w:marBottom w:val="0"/>
          <w:divBdr>
            <w:top w:val="none" w:sz="0" w:space="0" w:color="auto"/>
            <w:left w:val="none" w:sz="0" w:space="0" w:color="auto"/>
            <w:bottom w:val="none" w:sz="0" w:space="0" w:color="auto"/>
            <w:right w:val="none" w:sz="0" w:space="0" w:color="auto"/>
          </w:divBdr>
        </w:div>
        <w:div w:id="1399087449">
          <w:marLeft w:val="640"/>
          <w:marRight w:val="0"/>
          <w:marTop w:val="0"/>
          <w:marBottom w:val="0"/>
          <w:divBdr>
            <w:top w:val="none" w:sz="0" w:space="0" w:color="auto"/>
            <w:left w:val="none" w:sz="0" w:space="0" w:color="auto"/>
            <w:bottom w:val="none" w:sz="0" w:space="0" w:color="auto"/>
            <w:right w:val="none" w:sz="0" w:space="0" w:color="auto"/>
          </w:divBdr>
        </w:div>
        <w:div w:id="1725326488">
          <w:marLeft w:val="640"/>
          <w:marRight w:val="0"/>
          <w:marTop w:val="0"/>
          <w:marBottom w:val="0"/>
          <w:divBdr>
            <w:top w:val="none" w:sz="0" w:space="0" w:color="auto"/>
            <w:left w:val="none" w:sz="0" w:space="0" w:color="auto"/>
            <w:bottom w:val="none" w:sz="0" w:space="0" w:color="auto"/>
            <w:right w:val="none" w:sz="0" w:space="0" w:color="auto"/>
          </w:divBdr>
        </w:div>
        <w:div w:id="1726761948">
          <w:marLeft w:val="640"/>
          <w:marRight w:val="0"/>
          <w:marTop w:val="0"/>
          <w:marBottom w:val="0"/>
          <w:divBdr>
            <w:top w:val="none" w:sz="0" w:space="0" w:color="auto"/>
            <w:left w:val="none" w:sz="0" w:space="0" w:color="auto"/>
            <w:bottom w:val="none" w:sz="0" w:space="0" w:color="auto"/>
            <w:right w:val="none" w:sz="0" w:space="0" w:color="auto"/>
          </w:divBdr>
        </w:div>
        <w:div w:id="1765570219">
          <w:marLeft w:val="640"/>
          <w:marRight w:val="0"/>
          <w:marTop w:val="0"/>
          <w:marBottom w:val="0"/>
          <w:divBdr>
            <w:top w:val="none" w:sz="0" w:space="0" w:color="auto"/>
            <w:left w:val="none" w:sz="0" w:space="0" w:color="auto"/>
            <w:bottom w:val="none" w:sz="0" w:space="0" w:color="auto"/>
            <w:right w:val="none" w:sz="0" w:space="0" w:color="auto"/>
          </w:divBdr>
        </w:div>
        <w:div w:id="1897817975">
          <w:marLeft w:val="640"/>
          <w:marRight w:val="0"/>
          <w:marTop w:val="0"/>
          <w:marBottom w:val="0"/>
          <w:divBdr>
            <w:top w:val="none" w:sz="0" w:space="0" w:color="auto"/>
            <w:left w:val="none" w:sz="0" w:space="0" w:color="auto"/>
            <w:bottom w:val="none" w:sz="0" w:space="0" w:color="auto"/>
            <w:right w:val="none" w:sz="0" w:space="0" w:color="auto"/>
          </w:divBdr>
        </w:div>
      </w:divsChild>
    </w:div>
    <w:div w:id="1829788168">
      <w:bodyDiv w:val="1"/>
      <w:marLeft w:val="0"/>
      <w:marRight w:val="0"/>
      <w:marTop w:val="0"/>
      <w:marBottom w:val="0"/>
      <w:divBdr>
        <w:top w:val="none" w:sz="0" w:space="0" w:color="auto"/>
        <w:left w:val="none" w:sz="0" w:space="0" w:color="auto"/>
        <w:bottom w:val="none" w:sz="0" w:space="0" w:color="auto"/>
        <w:right w:val="none" w:sz="0" w:space="0" w:color="auto"/>
      </w:divBdr>
      <w:divsChild>
        <w:div w:id="247469652">
          <w:marLeft w:val="640"/>
          <w:marRight w:val="0"/>
          <w:marTop w:val="0"/>
          <w:marBottom w:val="0"/>
          <w:divBdr>
            <w:top w:val="none" w:sz="0" w:space="0" w:color="auto"/>
            <w:left w:val="none" w:sz="0" w:space="0" w:color="auto"/>
            <w:bottom w:val="none" w:sz="0" w:space="0" w:color="auto"/>
            <w:right w:val="none" w:sz="0" w:space="0" w:color="auto"/>
          </w:divBdr>
        </w:div>
        <w:div w:id="531304254">
          <w:marLeft w:val="640"/>
          <w:marRight w:val="0"/>
          <w:marTop w:val="0"/>
          <w:marBottom w:val="0"/>
          <w:divBdr>
            <w:top w:val="none" w:sz="0" w:space="0" w:color="auto"/>
            <w:left w:val="none" w:sz="0" w:space="0" w:color="auto"/>
            <w:bottom w:val="none" w:sz="0" w:space="0" w:color="auto"/>
            <w:right w:val="none" w:sz="0" w:space="0" w:color="auto"/>
          </w:divBdr>
        </w:div>
        <w:div w:id="591008922">
          <w:marLeft w:val="640"/>
          <w:marRight w:val="0"/>
          <w:marTop w:val="0"/>
          <w:marBottom w:val="0"/>
          <w:divBdr>
            <w:top w:val="none" w:sz="0" w:space="0" w:color="auto"/>
            <w:left w:val="none" w:sz="0" w:space="0" w:color="auto"/>
            <w:bottom w:val="none" w:sz="0" w:space="0" w:color="auto"/>
            <w:right w:val="none" w:sz="0" w:space="0" w:color="auto"/>
          </w:divBdr>
        </w:div>
        <w:div w:id="625623686">
          <w:marLeft w:val="640"/>
          <w:marRight w:val="0"/>
          <w:marTop w:val="0"/>
          <w:marBottom w:val="0"/>
          <w:divBdr>
            <w:top w:val="none" w:sz="0" w:space="0" w:color="auto"/>
            <w:left w:val="none" w:sz="0" w:space="0" w:color="auto"/>
            <w:bottom w:val="none" w:sz="0" w:space="0" w:color="auto"/>
            <w:right w:val="none" w:sz="0" w:space="0" w:color="auto"/>
          </w:divBdr>
        </w:div>
        <w:div w:id="776679717">
          <w:marLeft w:val="640"/>
          <w:marRight w:val="0"/>
          <w:marTop w:val="0"/>
          <w:marBottom w:val="0"/>
          <w:divBdr>
            <w:top w:val="none" w:sz="0" w:space="0" w:color="auto"/>
            <w:left w:val="none" w:sz="0" w:space="0" w:color="auto"/>
            <w:bottom w:val="none" w:sz="0" w:space="0" w:color="auto"/>
            <w:right w:val="none" w:sz="0" w:space="0" w:color="auto"/>
          </w:divBdr>
        </w:div>
        <w:div w:id="1097142692">
          <w:marLeft w:val="640"/>
          <w:marRight w:val="0"/>
          <w:marTop w:val="0"/>
          <w:marBottom w:val="0"/>
          <w:divBdr>
            <w:top w:val="none" w:sz="0" w:space="0" w:color="auto"/>
            <w:left w:val="none" w:sz="0" w:space="0" w:color="auto"/>
            <w:bottom w:val="none" w:sz="0" w:space="0" w:color="auto"/>
            <w:right w:val="none" w:sz="0" w:space="0" w:color="auto"/>
          </w:divBdr>
        </w:div>
        <w:div w:id="1225723546">
          <w:marLeft w:val="640"/>
          <w:marRight w:val="0"/>
          <w:marTop w:val="0"/>
          <w:marBottom w:val="0"/>
          <w:divBdr>
            <w:top w:val="none" w:sz="0" w:space="0" w:color="auto"/>
            <w:left w:val="none" w:sz="0" w:space="0" w:color="auto"/>
            <w:bottom w:val="none" w:sz="0" w:space="0" w:color="auto"/>
            <w:right w:val="none" w:sz="0" w:space="0" w:color="auto"/>
          </w:divBdr>
        </w:div>
        <w:div w:id="1260992137">
          <w:marLeft w:val="640"/>
          <w:marRight w:val="0"/>
          <w:marTop w:val="0"/>
          <w:marBottom w:val="0"/>
          <w:divBdr>
            <w:top w:val="none" w:sz="0" w:space="0" w:color="auto"/>
            <w:left w:val="none" w:sz="0" w:space="0" w:color="auto"/>
            <w:bottom w:val="none" w:sz="0" w:space="0" w:color="auto"/>
            <w:right w:val="none" w:sz="0" w:space="0" w:color="auto"/>
          </w:divBdr>
        </w:div>
        <w:div w:id="1343627767">
          <w:marLeft w:val="640"/>
          <w:marRight w:val="0"/>
          <w:marTop w:val="0"/>
          <w:marBottom w:val="0"/>
          <w:divBdr>
            <w:top w:val="none" w:sz="0" w:space="0" w:color="auto"/>
            <w:left w:val="none" w:sz="0" w:space="0" w:color="auto"/>
            <w:bottom w:val="none" w:sz="0" w:space="0" w:color="auto"/>
            <w:right w:val="none" w:sz="0" w:space="0" w:color="auto"/>
          </w:divBdr>
        </w:div>
        <w:div w:id="1643466578">
          <w:marLeft w:val="640"/>
          <w:marRight w:val="0"/>
          <w:marTop w:val="0"/>
          <w:marBottom w:val="0"/>
          <w:divBdr>
            <w:top w:val="none" w:sz="0" w:space="0" w:color="auto"/>
            <w:left w:val="none" w:sz="0" w:space="0" w:color="auto"/>
            <w:bottom w:val="none" w:sz="0" w:space="0" w:color="auto"/>
            <w:right w:val="none" w:sz="0" w:space="0" w:color="auto"/>
          </w:divBdr>
        </w:div>
        <w:div w:id="2016881739">
          <w:marLeft w:val="640"/>
          <w:marRight w:val="0"/>
          <w:marTop w:val="0"/>
          <w:marBottom w:val="0"/>
          <w:divBdr>
            <w:top w:val="none" w:sz="0" w:space="0" w:color="auto"/>
            <w:left w:val="none" w:sz="0" w:space="0" w:color="auto"/>
            <w:bottom w:val="none" w:sz="0" w:space="0" w:color="auto"/>
            <w:right w:val="none" w:sz="0" w:space="0" w:color="auto"/>
          </w:divBdr>
        </w:div>
      </w:divsChild>
    </w:div>
    <w:div w:id="1835608144">
      <w:bodyDiv w:val="1"/>
      <w:marLeft w:val="0"/>
      <w:marRight w:val="0"/>
      <w:marTop w:val="0"/>
      <w:marBottom w:val="0"/>
      <w:divBdr>
        <w:top w:val="none" w:sz="0" w:space="0" w:color="auto"/>
        <w:left w:val="none" w:sz="0" w:space="0" w:color="auto"/>
        <w:bottom w:val="none" w:sz="0" w:space="0" w:color="auto"/>
        <w:right w:val="none" w:sz="0" w:space="0" w:color="auto"/>
      </w:divBdr>
      <w:divsChild>
        <w:div w:id="203173709">
          <w:marLeft w:val="640"/>
          <w:marRight w:val="0"/>
          <w:marTop w:val="0"/>
          <w:marBottom w:val="0"/>
          <w:divBdr>
            <w:top w:val="none" w:sz="0" w:space="0" w:color="auto"/>
            <w:left w:val="none" w:sz="0" w:space="0" w:color="auto"/>
            <w:bottom w:val="none" w:sz="0" w:space="0" w:color="auto"/>
            <w:right w:val="none" w:sz="0" w:space="0" w:color="auto"/>
          </w:divBdr>
        </w:div>
        <w:div w:id="217523408">
          <w:marLeft w:val="640"/>
          <w:marRight w:val="0"/>
          <w:marTop w:val="0"/>
          <w:marBottom w:val="0"/>
          <w:divBdr>
            <w:top w:val="none" w:sz="0" w:space="0" w:color="auto"/>
            <w:left w:val="none" w:sz="0" w:space="0" w:color="auto"/>
            <w:bottom w:val="none" w:sz="0" w:space="0" w:color="auto"/>
            <w:right w:val="none" w:sz="0" w:space="0" w:color="auto"/>
          </w:divBdr>
        </w:div>
        <w:div w:id="384135569">
          <w:marLeft w:val="640"/>
          <w:marRight w:val="0"/>
          <w:marTop w:val="0"/>
          <w:marBottom w:val="0"/>
          <w:divBdr>
            <w:top w:val="none" w:sz="0" w:space="0" w:color="auto"/>
            <w:left w:val="none" w:sz="0" w:space="0" w:color="auto"/>
            <w:bottom w:val="none" w:sz="0" w:space="0" w:color="auto"/>
            <w:right w:val="none" w:sz="0" w:space="0" w:color="auto"/>
          </w:divBdr>
        </w:div>
        <w:div w:id="542133371">
          <w:marLeft w:val="640"/>
          <w:marRight w:val="0"/>
          <w:marTop w:val="0"/>
          <w:marBottom w:val="0"/>
          <w:divBdr>
            <w:top w:val="none" w:sz="0" w:space="0" w:color="auto"/>
            <w:left w:val="none" w:sz="0" w:space="0" w:color="auto"/>
            <w:bottom w:val="none" w:sz="0" w:space="0" w:color="auto"/>
            <w:right w:val="none" w:sz="0" w:space="0" w:color="auto"/>
          </w:divBdr>
        </w:div>
        <w:div w:id="812874020">
          <w:marLeft w:val="640"/>
          <w:marRight w:val="0"/>
          <w:marTop w:val="0"/>
          <w:marBottom w:val="0"/>
          <w:divBdr>
            <w:top w:val="none" w:sz="0" w:space="0" w:color="auto"/>
            <w:left w:val="none" w:sz="0" w:space="0" w:color="auto"/>
            <w:bottom w:val="none" w:sz="0" w:space="0" w:color="auto"/>
            <w:right w:val="none" w:sz="0" w:space="0" w:color="auto"/>
          </w:divBdr>
        </w:div>
        <w:div w:id="1002198037">
          <w:marLeft w:val="640"/>
          <w:marRight w:val="0"/>
          <w:marTop w:val="0"/>
          <w:marBottom w:val="0"/>
          <w:divBdr>
            <w:top w:val="none" w:sz="0" w:space="0" w:color="auto"/>
            <w:left w:val="none" w:sz="0" w:space="0" w:color="auto"/>
            <w:bottom w:val="none" w:sz="0" w:space="0" w:color="auto"/>
            <w:right w:val="none" w:sz="0" w:space="0" w:color="auto"/>
          </w:divBdr>
        </w:div>
        <w:div w:id="1082021824">
          <w:marLeft w:val="640"/>
          <w:marRight w:val="0"/>
          <w:marTop w:val="0"/>
          <w:marBottom w:val="0"/>
          <w:divBdr>
            <w:top w:val="none" w:sz="0" w:space="0" w:color="auto"/>
            <w:left w:val="none" w:sz="0" w:space="0" w:color="auto"/>
            <w:bottom w:val="none" w:sz="0" w:space="0" w:color="auto"/>
            <w:right w:val="none" w:sz="0" w:space="0" w:color="auto"/>
          </w:divBdr>
        </w:div>
        <w:div w:id="1129786613">
          <w:marLeft w:val="640"/>
          <w:marRight w:val="0"/>
          <w:marTop w:val="0"/>
          <w:marBottom w:val="0"/>
          <w:divBdr>
            <w:top w:val="none" w:sz="0" w:space="0" w:color="auto"/>
            <w:left w:val="none" w:sz="0" w:space="0" w:color="auto"/>
            <w:bottom w:val="none" w:sz="0" w:space="0" w:color="auto"/>
            <w:right w:val="none" w:sz="0" w:space="0" w:color="auto"/>
          </w:divBdr>
        </w:div>
        <w:div w:id="1437366794">
          <w:marLeft w:val="640"/>
          <w:marRight w:val="0"/>
          <w:marTop w:val="0"/>
          <w:marBottom w:val="0"/>
          <w:divBdr>
            <w:top w:val="none" w:sz="0" w:space="0" w:color="auto"/>
            <w:left w:val="none" w:sz="0" w:space="0" w:color="auto"/>
            <w:bottom w:val="none" w:sz="0" w:space="0" w:color="auto"/>
            <w:right w:val="none" w:sz="0" w:space="0" w:color="auto"/>
          </w:divBdr>
        </w:div>
        <w:div w:id="1648052312">
          <w:marLeft w:val="640"/>
          <w:marRight w:val="0"/>
          <w:marTop w:val="0"/>
          <w:marBottom w:val="0"/>
          <w:divBdr>
            <w:top w:val="none" w:sz="0" w:space="0" w:color="auto"/>
            <w:left w:val="none" w:sz="0" w:space="0" w:color="auto"/>
            <w:bottom w:val="none" w:sz="0" w:space="0" w:color="auto"/>
            <w:right w:val="none" w:sz="0" w:space="0" w:color="auto"/>
          </w:divBdr>
        </w:div>
        <w:div w:id="1794397211">
          <w:marLeft w:val="640"/>
          <w:marRight w:val="0"/>
          <w:marTop w:val="0"/>
          <w:marBottom w:val="0"/>
          <w:divBdr>
            <w:top w:val="none" w:sz="0" w:space="0" w:color="auto"/>
            <w:left w:val="none" w:sz="0" w:space="0" w:color="auto"/>
            <w:bottom w:val="none" w:sz="0" w:space="0" w:color="auto"/>
            <w:right w:val="none" w:sz="0" w:space="0" w:color="auto"/>
          </w:divBdr>
        </w:div>
        <w:div w:id="1846554809">
          <w:marLeft w:val="640"/>
          <w:marRight w:val="0"/>
          <w:marTop w:val="0"/>
          <w:marBottom w:val="0"/>
          <w:divBdr>
            <w:top w:val="none" w:sz="0" w:space="0" w:color="auto"/>
            <w:left w:val="none" w:sz="0" w:space="0" w:color="auto"/>
            <w:bottom w:val="none" w:sz="0" w:space="0" w:color="auto"/>
            <w:right w:val="none" w:sz="0" w:space="0" w:color="auto"/>
          </w:divBdr>
        </w:div>
        <w:div w:id="1973631085">
          <w:marLeft w:val="640"/>
          <w:marRight w:val="0"/>
          <w:marTop w:val="0"/>
          <w:marBottom w:val="0"/>
          <w:divBdr>
            <w:top w:val="none" w:sz="0" w:space="0" w:color="auto"/>
            <w:left w:val="none" w:sz="0" w:space="0" w:color="auto"/>
            <w:bottom w:val="none" w:sz="0" w:space="0" w:color="auto"/>
            <w:right w:val="none" w:sz="0" w:space="0" w:color="auto"/>
          </w:divBdr>
        </w:div>
      </w:divsChild>
    </w:div>
    <w:div w:id="1870757772">
      <w:bodyDiv w:val="1"/>
      <w:marLeft w:val="0"/>
      <w:marRight w:val="0"/>
      <w:marTop w:val="0"/>
      <w:marBottom w:val="0"/>
      <w:divBdr>
        <w:top w:val="none" w:sz="0" w:space="0" w:color="auto"/>
        <w:left w:val="none" w:sz="0" w:space="0" w:color="auto"/>
        <w:bottom w:val="none" w:sz="0" w:space="0" w:color="auto"/>
        <w:right w:val="none" w:sz="0" w:space="0" w:color="auto"/>
      </w:divBdr>
      <w:divsChild>
        <w:div w:id="326330025">
          <w:marLeft w:val="640"/>
          <w:marRight w:val="0"/>
          <w:marTop w:val="0"/>
          <w:marBottom w:val="0"/>
          <w:divBdr>
            <w:top w:val="none" w:sz="0" w:space="0" w:color="auto"/>
            <w:left w:val="none" w:sz="0" w:space="0" w:color="auto"/>
            <w:bottom w:val="none" w:sz="0" w:space="0" w:color="auto"/>
            <w:right w:val="none" w:sz="0" w:space="0" w:color="auto"/>
          </w:divBdr>
        </w:div>
        <w:div w:id="430901754">
          <w:marLeft w:val="640"/>
          <w:marRight w:val="0"/>
          <w:marTop w:val="0"/>
          <w:marBottom w:val="0"/>
          <w:divBdr>
            <w:top w:val="none" w:sz="0" w:space="0" w:color="auto"/>
            <w:left w:val="none" w:sz="0" w:space="0" w:color="auto"/>
            <w:bottom w:val="none" w:sz="0" w:space="0" w:color="auto"/>
            <w:right w:val="none" w:sz="0" w:space="0" w:color="auto"/>
          </w:divBdr>
        </w:div>
        <w:div w:id="692270304">
          <w:marLeft w:val="640"/>
          <w:marRight w:val="0"/>
          <w:marTop w:val="0"/>
          <w:marBottom w:val="0"/>
          <w:divBdr>
            <w:top w:val="none" w:sz="0" w:space="0" w:color="auto"/>
            <w:left w:val="none" w:sz="0" w:space="0" w:color="auto"/>
            <w:bottom w:val="none" w:sz="0" w:space="0" w:color="auto"/>
            <w:right w:val="none" w:sz="0" w:space="0" w:color="auto"/>
          </w:divBdr>
        </w:div>
        <w:div w:id="734396979">
          <w:marLeft w:val="640"/>
          <w:marRight w:val="0"/>
          <w:marTop w:val="0"/>
          <w:marBottom w:val="0"/>
          <w:divBdr>
            <w:top w:val="none" w:sz="0" w:space="0" w:color="auto"/>
            <w:left w:val="none" w:sz="0" w:space="0" w:color="auto"/>
            <w:bottom w:val="none" w:sz="0" w:space="0" w:color="auto"/>
            <w:right w:val="none" w:sz="0" w:space="0" w:color="auto"/>
          </w:divBdr>
        </w:div>
        <w:div w:id="976569342">
          <w:marLeft w:val="640"/>
          <w:marRight w:val="0"/>
          <w:marTop w:val="0"/>
          <w:marBottom w:val="0"/>
          <w:divBdr>
            <w:top w:val="none" w:sz="0" w:space="0" w:color="auto"/>
            <w:left w:val="none" w:sz="0" w:space="0" w:color="auto"/>
            <w:bottom w:val="none" w:sz="0" w:space="0" w:color="auto"/>
            <w:right w:val="none" w:sz="0" w:space="0" w:color="auto"/>
          </w:divBdr>
        </w:div>
        <w:div w:id="1015962482">
          <w:marLeft w:val="640"/>
          <w:marRight w:val="0"/>
          <w:marTop w:val="0"/>
          <w:marBottom w:val="0"/>
          <w:divBdr>
            <w:top w:val="none" w:sz="0" w:space="0" w:color="auto"/>
            <w:left w:val="none" w:sz="0" w:space="0" w:color="auto"/>
            <w:bottom w:val="none" w:sz="0" w:space="0" w:color="auto"/>
            <w:right w:val="none" w:sz="0" w:space="0" w:color="auto"/>
          </w:divBdr>
        </w:div>
        <w:div w:id="1188712859">
          <w:marLeft w:val="640"/>
          <w:marRight w:val="0"/>
          <w:marTop w:val="0"/>
          <w:marBottom w:val="0"/>
          <w:divBdr>
            <w:top w:val="none" w:sz="0" w:space="0" w:color="auto"/>
            <w:left w:val="none" w:sz="0" w:space="0" w:color="auto"/>
            <w:bottom w:val="none" w:sz="0" w:space="0" w:color="auto"/>
            <w:right w:val="none" w:sz="0" w:space="0" w:color="auto"/>
          </w:divBdr>
        </w:div>
        <w:div w:id="1338777074">
          <w:marLeft w:val="640"/>
          <w:marRight w:val="0"/>
          <w:marTop w:val="0"/>
          <w:marBottom w:val="0"/>
          <w:divBdr>
            <w:top w:val="none" w:sz="0" w:space="0" w:color="auto"/>
            <w:left w:val="none" w:sz="0" w:space="0" w:color="auto"/>
            <w:bottom w:val="none" w:sz="0" w:space="0" w:color="auto"/>
            <w:right w:val="none" w:sz="0" w:space="0" w:color="auto"/>
          </w:divBdr>
        </w:div>
        <w:div w:id="1684093108">
          <w:marLeft w:val="640"/>
          <w:marRight w:val="0"/>
          <w:marTop w:val="0"/>
          <w:marBottom w:val="0"/>
          <w:divBdr>
            <w:top w:val="none" w:sz="0" w:space="0" w:color="auto"/>
            <w:left w:val="none" w:sz="0" w:space="0" w:color="auto"/>
            <w:bottom w:val="none" w:sz="0" w:space="0" w:color="auto"/>
            <w:right w:val="none" w:sz="0" w:space="0" w:color="auto"/>
          </w:divBdr>
        </w:div>
        <w:div w:id="1758012600">
          <w:marLeft w:val="640"/>
          <w:marRight w:val="0"/>
          <w:marTop w:val="0"/>
          <w:marBottom w:val="0"/>
          <w:divBdr>
            <w:top w:val="none" w:sz="0" w:space="0" w:color="auto"/>
            <w:left w:val="none" w:sz="0" w:space="0" w:color="auto"/>
            <w:bottom w:val="none" w:sz="0" w:space="0" w:color="auto"/>
            <w:right w:val="none" w:sz="0" w:space="0" w:color="auto"/>
          </w:divBdr>
        </w:div>
        <w:div w:id="1877892694">
          <w:marLeft w:val="640"/>
          <w:marRight w:val="0"/>
          <w:marTop w:val="0"/>
          <w:marBottom w:val="0"/>
          <w:divBdr>
            <w:top w:val="none" w:sz="0" w:space="0" w:color="auto"/>
            <w:left w:val="none" w:sz="0" w:space="0" w:color="auto"/>
            <w:bottom w:val="none" w:sz="0" w:space="0" w:color="auto"/>
            <w:right w:val="none" w:sz="0" w:space="0" w:color="auto"/>
          </w:divBdr>
        </w:div>
        <w:div w:id="1892183317">
          <w:marLeft w:val="640"/>
          <w:marRight w:val="0"/>
          <w:marTop w:val="0"/>
          <w:marBottom w:val="0"/>
          <w:divBdr>
            <w:top w:val="none" w:sz="0" w:space="0" w:color="auto"/>
            <w:left w:val="none" w:sz="0" w:space="0" w:color="auto"/>
            <w:bottom w:val="none" w:sz="0" w:space="0" w:color="auto"/>
            <w:right w:val="none" w:sz="0" w:space="0" w:color="auto"/>
          </w:divBdr>
        </w:div>
        <w:div w:id="1893879212">
          <w:marLeft w:val="640"/>
          <w:marRight w:val="0"/>
          <w:marTop w:val="0"/>
          <w:marBottom w:val="0"/>
          <w:divBdr>
            <w:top w:val="none" w:sz="0" w:space="0" w:color="auto"/>
            <w:left w:val="none" w:sz="0" w:space="0" w:color="auto"/>
            <w:bottom w:val="none" w:sz="0" w:space="0" w:color="auto"/>
            <w:right w:val="none" w:sz="0" w:space="0" w:color="auto"/>
          </w:divBdr>
        </w:div>
        <w:div w:id="2065257117">
          <w:marLeft w:val="640"/>
          <w:marRight w:val="0"/>
          <w:marTop w:val="0"/>
          <w:marBottom w:val="0"/>
          <w:divBdr>
            <w:top w:val="none" w:sz="0" w:space="0" w:color="auto"/>
            <w:left w:val="none" w:sz="0" w:space="0" w:color="auto"/>
            <w:bottom w:val="none" w:sz="0" w:space="0" w:color="auto"/>
            <w:right w:val="none" w:sz="0" w:space="0" w:color="auto"/>
          </w:divBdr>
        </w:div>
        <w:div w:id="2070955968">
          <w:marLeft w:val="640"/>
          <w:marRight w:val="0"/>
          <w:marTop w:val="0"/>
          <w:marBottom w:val="0"/>
          <w:divBdr>
            <w:top w:val="none" w:sz="0" w:space="0" w:color="auto"/>
            <w:left w:val="none" w:sz="0" w:space="0" w:color="auto"/>
            <w:bottom w:val="none" w:sz="0" w:space="0" w:color="auto"/>
            <w:right w:val="none" w:sz="0" w:space="0" w:color="auto"/>
          </w:divBdr>
        </w:div>
      </w:divsChild>
    </w:div>
    <w:div w:id="1902669586">
      <w:bodyDiv w:val="1"/>
      <w:marLeft w:val="0"/>
      <w:marRight w:val="0"/>
      <w:marTop w:val="0"/>
      <w:marBottom w:val="0"/>
      <w:divBdr>
        <w:top w:val="none" w:sz="0" w:space="0" w:color="auto"/>
        <w:left w:val="none" w:sz="0" w:space="0" w:color="auto"/>
        <w:bottom w:val="none" w:sz="0" w:space="0" w:color="auto"/>
        <w:right w:val="none" w:sz="0" w:space="0" w:color="auto"/>
      </w:divBdr>
      <w:divsChild>
        <w:div w:id="232325449">
          <w:marLeft w:val="640"/>
          <w:marRight w:val="0"/>
          <w:marTop w:val="0"/>
          <w:marBottom w:val="0"/>
          <w:divBdr>
            <w:top w:val="none" w:sz="0" w:space="0" w:color="auto"/>
            <w:left w:val="none" w:sz="0" w:space="0" w:color="auto"/>
            <w:bottom w:val="none" w:sz="0" w:space="0" w:color="auto"/>
            <w:right w:val="none" w:sz="0" w:space="0" w:color="auto"/>
          </w:divBdr>
        </w:div>
        <w:div w:id="788626620">
          <w:marLeft w:val="640"/>
          <w:marRight w:val="0"/>
          <w:marTop w:val="0"/>
          <w:marBottom w:val="0"/>
          <w:divBdr>
            <w:top w:val="none" w:sz="0" w:space="0" w:color="auto"/>
            <w:left w:val="none" w:sz="0" w:space="0" w:color="auto"/>
            <w:bottom w:val="none" w:sz="0" w:space="0" w:color="auto"/>
            <w:right w:val="none" w:sz="0" w:space="0" w:color="auto"/>
          </w:divBdr>
        </w:div>
        <w:div w:id="802310939">
          <w:marLeft w:val="640"/>
          <w:marRight w:val="0"/>
          <w:marTop w:val="0"/>
          <w:marBottom w:val="0"/>
          <w:divBdr>
            <w:top w:val="none" w:sz="0" w:space="0" w:color="auto"/>
            <w:left w:val="none" w:sz="0" w:space="0" w:color="auto"/>
            <w:bottom w:val="none" w:sz="0" w:space="0" w:color="auto"/>
            <w:right w:val="none" w:sz="0" w:space="0" w:color="auto"/>
          </w:divBdr>
        </w:div>
        <w:div w:id="861091278">
          <w:marLeft w:val="640"/>
          <w:marRight w:val="0"/>
          <w:marTop w:val="0"/>
          <w:marBottom w:val="0"/>
          <w:divBdr>
            <w:top w:val="none" w:sz="0" w:space="0" w:color="auto"/>
            <w:left w:val="none" w:sz="0" w:space="0" w:color="auto"/>
            <w:bottom w:val="none" w:sz="0" w:space="0" w:color="auto"/>
            <w:right w:val="none" w:sz="0" w:space="0" w:color="auto"/>
          </w:divBdr>
        </w:div>
        <w:div w:id="1095252972">
          <w:marLeft w:val="640"/>
          <w:marRight w:val="0"/>
          <w:marTop w:val="0"/>
          <w:marBottom w:val="0"/>
          <w:divBdr>
            <w:top w:val="none" w:sz="0" w:space="0" w:color="auto"/>
            <w:left w:val="none" w:sz="0" w:space="0" w:color="auto"/>
            <w:bottom w:val="none" w:sz="0" w:space="0" w:color="auto"/>
            <w:right w:val="none" w:sz="0" w:space="0" w:color="auto"/>
          </w:divBdr>
        </w:div>
        <w:div w:id="1363869745">
          <w:marLeft w:val="640"/>
          <w:marRight w:val="0"/>
          <w:marTop w:val="0"/>
          <w:marBottom w:val="0"/>
          <w:divBdr>
            <w:top w:val="none" w:sz="0" w:space="0" w:color="auto"/>
            <w:left w:val="none" w:sz="0" w:space="0" w:color="auto"/>
            <w:bottom w:val="none" w:sz="0" w:space="0" w:color="auto"/>
            <w:right w:val="none" w:sz="0" w:space="0" w:color="auto"/>
          </w:divBdr>
        </w:div>
        <w:div w:id="1415396755">
          <w:marLeft w:val="640"/>
          <w:marRight w:val="0"/>
          <w:marTop w:val="0"/>
          <w:marBottom w:val="0"/>
          <w:divBdr>
            <w:top w:val="none" w:sz="0" w:space="0" w:color="auto"/>
            <w:left w:val="none" w:sz="0" w:space="0" w:color="auto"/>
            <w:bottom w:val="none" w:sz="0" w:space="0" w:color="auto"/>
            <w:right w:val="none" w:sz="0" w:space="0" w:color="auto"/>
          </w:divBdr>
        </w:div>
        <w:div w:id="1427733050">
          <w:marLeft w:val="640"/>
          <w:marRight w:val="0"/>
          <w:marTop w:val="0"/>
          <w:marBottom w:val="0"/>
          <w:divBdr>
            <w:top w:val="none" w:sz="0" w:space="0" w:color="auto"/>
            <w:left w:val="none" w:sz="0" w:space="0" w:color="auto"/>
            <w:bottom w:val="none" w:sz="0" w:space="0" w:color="auto"/>
            <w:right w:val="none" w:sz="0" w:space="0" w:color="auto"/>
          </w:divBdr>
        </w:div>
        <w:div w:id="1444881318">
          <w:marLeft w:val="640"/>
          <w:marRight w:val="0"/>
          <w:marTop w:val="0"/>
          <w:marBottom w:val="0"/>
          <w:divBdr>
            <w:top w:val="none" w:sz="0" w:space="0" w:color="auto"/>
            <w:left w:val="none" w:sz="0" w:space="0" w:color="auto"/>
            <w:bottom w:val="none" w:sz="0" w:space="0" w:color="auto"/>
            <w:right w:val="none" w:sz="0" w:space="0" w:color="auto"/>
          </w:divBdr>
        </w:div>
        <w:div w:id="1545436785">
          <w:marLeft w:val="640"/>
          <w:marRight w:val="0"/>
          <w:marTop w:val="0"/>
          <w:marBottom w:val="0"/>
          <w:divBdr>
            <w:top w:val="none" w:sz="0" w:space="0" w:color="auto"/>
            <w:left w:val="none" w:sz="0" w:space="0" w:color="auto"/>
            <w:bottom w:val="none" w:sz="0" w:space="0" w:color="auto"/>
            <w:right w:val="none" w:sz="0" w:space="0" w:color="auto"/>
          </w:divBdr>
        </w:div>
        <w:div w:id="1552882889">
          <w:marLeft w:val="640"/>
          <w:marRight w:val="0"/>
          <w:marTop w:val="0"/>
          <w:marBottom w:val="0"/>
          <w:divBdr>
            <w:top w:val="none" w:sz="0" w:space="0" w:color="auto"/>
            <w:left w:val="none" w:sz="0" w:space="0" w:color="auto"/>
            <w:bottom w:val="none" w:sz="0" w:space="0" w:color="auto"/>
            <w:right w:val="none" w:sz="0" w:space="0" w:color="auto"/>
          </w:divBdr>
        </w:div>
        <w:div w:id="1631473108">
          <w:marLeft w:val="640"/>
          <w:marRight w:val="0"/>
          <w:marTop w:val="0"/>
          <w:marBottom w:val="0"/>
          <w:divBdr>
            <w:top w:val="none" w:sz="0" w:space="0" w:color="auto"/>
            <w:left w:val="none" w:sz="0" w:space="0" w:color="auto"/>
            <w:bottom w:val="none" w:sz="0" w:space="0" w:color="auto"/>
            <w:right w:val="none" w:sz="0" w:space="0" w:color="auto"/>
          </w:divBdr>
        </w:div>
        <w:div w:id="1682972015">
          <w:marLeft w:val="640"/>
          <w:marRight w:val="0"/>
          <w:marTop w:val="0"/>
          <w:marBottom w:val="0"/>
          <w:divBdr>
            <w:top w:val="none" w:sz="0" w:space="0" w:color="auto"/>
            <w:left w:val="none" w:sz="0" w:space="0" w:color="auto"/>
            <w:bottom w:val="none" w:sz="0" w:space="0" w:color="auto"/>
            <w:right w:val="none" w:sz="0" w:space="0" w:color="auto"/>
          </w:divBdr>
        </w:div>
        <w:div w:id="1789468227">
          <w:marLeft w:val="640"/>
          <w:marRight w:val="0"/>
          <w:marTop w:val="0"/>
          <w:marBottom w:val="0"/>
          <w:divBdr>
            <w:top w:val="none" w:sz="0" w:space="0" w:color="auto"/>
            <w:left w:val="none" w:sz="0" w:space="0" w:color="auto"/>
            <w:bottom w:val="none" w:sz="0" w:space="0" w:color="auto"/>
            <w:right w:val="none" w:sz="0" w:space="0" w:color="auto"/>
          </w:divBdr>
        </w:div>
      </w:divsChild>
    </w:div>
    <w:div w:id="1918320667">
      <w:bodyDiv w:val="1"/>
      <w:marLeft w:val="0"/>
      <w:marRight w:val="0"/>
      <w:marTop w:val="0"/>
      <w:marBottom w:val="0"/>
      <w:divBdr>
        <w:top w:val="none" w:sz="0" w:space="0" w:color="auto"/>
        <w:left w:val="none" w:sz="0" w:space="0" w:color="auto"/>
        <w:bottom w:val="none" w:sz="0" w:space="0" w:color="auto"/>
        <w:right w:val="none" w:sz="0" w:space="0" w:color="auto"/>
      </w:divBdr>
      <w:divsChild>
        <w:div w:id="38668734">
          <w:marLeft w:val="640"/>
          <w:marRight w:val="0"/>
          <w:marTop w:val="0"/>
          <w:marBottom w:val="0"/>
          <w:divBdr>
            <w:top w:val="none" w:sz="0" w:space="0" w:color="auto"/>
            <w:left w:val="none" w:sz="0" w:space="0" w:color="auto"/>
            <w:bottom w:val="none" w:sz="0" w:space="0" w:color="auto"/>
            <w:right w:val="none" w:sz="0" w:space="0" w:color="auto"/>
          </w:divBdr>
        </w:div>
        <w:div w:id="108283103">
          <w:marLeft w:val="640"/>
          <w:marRight w:val="0"/>
          <w:marTop w:val="0"/>
          <w:marBottom w:val="0"/>
          <w:divBdr>
            <w:top w:val="none" w:sz="0" w:space="0" w:color="auto"/>
            <w:left w:val="none" w:sz="0" w:space="0" w:color="auto"/>
            <w:bottom w:val="none" w:sz="0" w:space="0" w:color="auto"/>
            <w:right w:val="none" w:sz="0" w:space="0" w:color="auto"/>
          </w:divBdr>
        </w:div>
        <w:div w:id="841050254">
          <w:marLeft w:val="640"/>
          <w:marRight w:val="0"/>
          <w:marTop w:val="0"/>
          <w:marBottom w:val="0"/>
          <w:divBdr>
            <w:top w:val="none" w:sz="0" w:space="0" w:color="auto"/>
            <w:left w:val="none" w:sz="0" w:space="0" w:color="auto"/>
            <w:bottom w:val="none" w:sz="0" w:space="0" w:color="auto"/>
            <w:right w:val="none" w:sz="0" w:space="0" w:color="auto"/>
          </w:divBdr>
        </w:div>
        <w:div w:id="908156384">
          <w:marLeft w:val="640"/>
          <w:marRight w:val="0"/>
          <w:marTop w:val="0"/>
          <w:marBottom w:val="0"/>
          <w:divBdr>
            <w:top w:val="none" w:sz="0" w:space="0" w:color="auto"/>
            <w:left w:val="none" w:sz="0" w:space="0" w:color="auto"/>
            <w:bottom w:val="none" w:sz="0" w:space="0" w:color="auto"/>
            <w:right w:val="none" w:sz="0" w:space="0" w:color="auto"/>
          </w:divBdr>
        </w:div>
        <w:div w:id="948272887">
          <w:marLeft w:val="640"/>
          <w:marRight w:val="0"/>
          <w:marTop w:val="0"/>
          <w:marBottom w:val="0"/>
          <w:divBdr>
            <w:top w:val="none" w:sz="0" w:space="0" w:color="auto"/>
            <w:left w:val="none" w:sz="0" w:space="0" w:color="auto"/>
            <w:bottom w:val="none" w:sz="0" w:space="0" w:color="auto"/>
            <w:right w:val="none" w:sz="0" w:space="0" w:color="auto"/>
          </w:divBdr>
        </w:div>
        <w:div w:id="954094706">
          <w:marLeft w:val="640"/>
          <w:marRight w:val="0"/>
          <w:marTop w:val="0"/>
          <w:marBottom w:val="0"/>
          <w:divBdr>
            <w:top w:val="none" w:sz="0" w:space="0" w:color="auto"/>
            <w:left w:val="none" w:sz="0" w:space="0" w:color="auto"/>
            <w:bottom w:val="none" w:sz="0" w:space="0" w:color="auto"/>
            <w:right w:val="none" w:sz="0" w:space="0" w:color="auto"/>
          </w:divBdr>
        </w:div>
        <w:div w:id="1018772908">
          <w:marLeft w:val="640"/>
          <w:marRight w:val="0"/>
          <w:marTop w:val="0"/>
          <w:marBottom w:val="0"/>
          <w:divBdr>
            <w:top w:val="none" w:sz="0" w:space="0" w:color="auto"/>
            <w:left w:val="none" w:sz="0" w:space="0" w:color="auto"/>
            <w:bottom w:val="none" w:sz="0" w:space="0" w:color="auto"/>
            <w:right w:val="none" w:sz="0" w:space="0" w:color="auto"/>
          </w:divBdr>
        </w:div>
        <w:div w:id="1131824380">
          <w:marLeft w:val="640"/>
          <w:marRight w:val="0"/>
          <w:marTop w:val="0"/>
          <w:marBottom w:val="0"/>
          <w:divBdr>
            <w:top w:val="none" w:sz="0" w:space="0" w:color="auto"/>
            <w:left w:val="none" w:sz="0" w:space="0" w:color="auto"/>
            <w:bottom w:val="none" w:sz="0" w:space="0" w:color="auto"/>
            <w:right w:val="none" w:sz="0" w:space="0" w:color="auto"/>
          </w:divBdr>
        </w:div>
        <w:div w:id="1184512260">
          <w:marLeft w:val="640"/>
          <w:marRight w:val="0"/>
          <w:marTop w:val="0"/>
          <w:marBottom w:val="0"/>
          <w:divBdr>
            <w:top w:val="none" w:sz="0" w:space="0" w:color="auto"/>
            <w:left w:val="none" w:sz="0" w:space="0" w:color="auto"/>
            <w:bottom w:val="none" w:sz="0" w:space="0" w:color="auto"/>
            <w:right w:val="none" w:sz="0" w:space="0" w:color="auto"/>
          </w:divBdr>
        </w:div>
        <w:div w:id="1563830914">
          <w:marLeft w:val="640"/>
          <w:marRight w:val="0"/>
          <w:marTop w:val="0"/>
          <w:marBottom w:val="0"/>
          <w:divBdr>
            <w:top w:val="none" w:sz="0" w:space="0" w:color="auto"/>
            <w:left w:val="none" w:sz="0" w:space="0" w:color="auto"/>
            <w:bottom w:val="none" w:sz="0" w:space="0" w:color="auto"/>
            <w:right w:val="none" w:sz="0" w:space="0" w:color="auto"/>
          </w:divBdr>
        </w:div>
        <w:div w:id="1566138311">
          <w:marLeft w:val="640"/>
          <w:marRight w:val="0"/>
          <w:marTop w:val="0"/>
          <w:marBottom w:val="0"/>
          <w:divBdr>
            <w:top w:val="none" w:sz="0" w:space="0" w:color="auto"/>
            <w:left w:val="none" w:sz="0" w:space="0" w:color="auto"/>
            <w:bottom w:val="none" w:sz="0" w:space="0" w:color="auto"/>
            <w:right w:val="none" w:sz="0" w:space="0" w:color="auto"/>
          </w:divBdr>
        </w:div>
        <w:div w:id="1665430779">
          <w:marLeft w:val="640"/>
          <w:marRight w:val="0"/>
          <w:marTop w:val="0"/>
          <w:marBottom w:val="0"/>
          <w:divBdr>
            <w:top w:val="none" w:sz="0" w:space="0" w:color="auto"/>
            <w:left w:val="none" w:sz="0" w:space="0" w:color="auto"/>
            <w:bottom w:val="none" w:sz="0" w:space="0" w:color="auto"/>
            <w:right w:val="none" w:sz="0" w:space="0" w:color="auto"/>
          </w:divBdr>
        </w:div>
        <w:div w:id="1831602722">
          <w:marLeft w:val="640"/>
          <w:marRight w:val="0"/>
          <w:marTop w:val="0"/>
          <w:marBottom w:val="0"/>
          <w:divBdr>
            <w:top w:val="none" w:sz="0" w:space="0" w:color="auto"/>
            <w:left w:val="none" w:sz="0" w:space="0" w:color="auto"/>
            <w:bottom w:val="none" w:sz="0" w:space="0" w:color="auto"/>
            <w:right w:val="none" w:sz="0" w:space="0" w:color="auto"/>
          </w:divBdr>
        </w:div>
        <w:div w:id="2022194279">
          <w:marLeft w:val="640"/>
          <w:marRight w:val="0"/>
          <w:marTop w:val="0"/>
          <w:marBottom w:val="0"/>
          <w:divBdr>
            <w:top w:val="none" w:sz="0" w:space="0" w:color="auto"/>
            <w:left w:val="none" w:sz="0" w:space="0" w:color="auto"/>
            <w:bottom w:val="none" w:sz="0" w:space="0" w:color="auto"/>
            <w:right w:val="none" w:sz="0" w:space="0" w:color="auto"/>
          </w:divBdr>
        </w:div>
        <w:div w:id="2032102842">
          <w:marLeft w:val="640"/>
          <w:marRight w:val="0"/>
          <w:marTop w:val="0"/>
          <w:marBottom w:val="0"/>
          <w:divBdr>
            <w:top w:val="none" w:sz="0" w:space="0" w:color="auto"/>
            <w:left w:val="none" w:sz="0" w:space="0" w:color="auto"/>
            <w:bottom w:val="none" w:sz="0" w:space="0" w:color="auto"/>
            <w:right w:val="none" w:sz="0" w:space="0" w:color="auto"/>
          </w:divBdr>
        </w:div>
      </w:divsChild>
    </w:div>
    <w:div w:id="1937134088">
      <w:bodyDiv w:val="1"/>
      <w:marLeft w:val="0"/>
      <w:marRight w:val="0"/>
      <w:marTop w:val="0"/>
      <w:marBottom w:val="0"/>
      <w:divBdr>
        <w:top w:val="none" w:sz="0" w:space="0" w:color="auto"/>
        <w:left w:val="none" w:sz="0" w:space="0" w:color="auto"/>
        <w:bottom w:val="none" w:sz="0" w:space="0" w:color="auto"/>
        <w:right w:val="none" w:sz="0" w:space="0" w:color="auto"/>
      </w:divBdr>
      <w:divsChild>
        <w:div w:id="64842387">
          <w:marLeft w:val="640"/>
          <w:marRight w:val="0"/>
          <w:marTop w:val="0"/>
          <w:marBottom w:val="0"/>
          <w:divBdr>
            <w:top w:val="none" w:sz="0" w:space="0" w:color="auto"/>
            <w:left w:val="none" w:sz="0" w:space="0" w:color="auto"/>
            <w:bottom w:val="none" w:sz="0" w:space="0" w:color="auto"/>
            <w:right w:val="none" w:sz="0" w:space="0" w:color="auto"/>
          </w:divBdr>
        </w:div>
        <w:div w:id="146434260">
          <w:marLeft w:val="640"/>
          <w:marRight w:val="0"/>
          <w:marTop w:val="0"/>
          <w:marBottom w:val="0"/>
          <w:divBdr>
            <w:top w:val="none" w:sz="0" w:space="0" w:color="auto"/>
            <w:left w:val="none" w:sz="0" w:space="0" w:color="auto"/>
            <w:bottom w:val="none" w:sz="0" w:space="0" w:color="auto"/>
            <w:right w:val="none" w:sz="0" w:space="0" w:color="auto"/>
          </w:divBdr>
        </w:div>
        <w:div w:id="331302165">
          <w:marLeft w:val="640"/>
          <w:marRight w:val="0"/>
          <w:marTop w:val="0"/>
          <w:marBottom w:val="0"/>
          <w:divBdr>
            <w:top w:val="none" w:sz="0" w:space="0" w:color="auto"/>
            <w:left w:val="none" w:sz="0" w:space="0" w:color="auto"/>
            <w:bottom w:val="none" w:sz="0" w:space="0" w:color="auto"/>
            <w:right w:val="none" w:sz="0" w:space="0" w:color="auto"/>
          </w:divBdr>
        </w:div>
        <w:div w:id="556821907">
          <w:marLeft w:val="640"/>
          <w:marRight w:val="0"/>
          <w:marTop w:val="0"/>
          <w:marBottom w:val="0"/>
          <w:divBdr>
            <w:top w:val="none" w:sz="0" w:space="0" w:color="auto"/>
            <w:left w:val="none" w:sz="0" w:space="0" w:color="auto"/>
            <w:bottom w:val="none" w:sz="0" w:space="0" w:color="auto"/>
            <w:right w:val="none" w:sz="0" w:space="0" w:color="auto"/>
          </w:divBdr>
        </w:div>
        <w:div w:id="807403920">
          <w:marLeft w:val="640"/>
          <w:marRight w:val="0"/>
          <w:marTop w:val="0"/>
          <w:marBottom w:val="0"/>
          <w:divBdr>
            <w:top w:val="none" w:sz="0" w:space="0" w:color="auto"/>
            <w:left w:val="none" w:sz="0" w:space="0" w:color="auto"/>
            <w:bottom w:val="none" w:sz="0" w:space="0" w:color="auto"/>
            <w:right w:val="none" w:sz="0" w:space="0" w:color="auto"/>
          </w:divBdr>
        </w:div>
        <w:div w:id="810095174">
          <w:marLeft w:val="640"/>
          <w:marRight w:val="0"/>
          <w:marTop w:val="0"/>
          <w:marBottom w:val="0"/>
          <w:divBdr>
            <w:top w:val="none" w:sz="0" w:space="0" w:color="auto"/>
            <w:left w:val="none" w:sz="0" w:space="0" w:color="auto"/>
            <w:bottom w:val="none" w:sz="0" w:space="0" w:color="auto"/>
            <w:right w:val="none" w:sz="0" w:space="0" w:color="auto"/>
          </w:divBdr>
        </w:div>
        <w:div w:id="861013727">
          <w:marLeft w:val="640"/>
          <w:marRight w:val="0"/>
          <w:marTop w:val="0"/>
          <w:marBottom w:val="0"/>
          <w:divBdr>
            <w:top w:val="none" w:sz="0" w:space="0" w:color="auto"/>
            <w:left w:val="none" w:sz="0" w:space="0" w:color="auto"/>
            <w:bottom w:val="none" w:sz="0" w:space="0" w:color="auto"/>
            <w:right w:val="none" w:sz="0" w:space="0" w:color="auto"/>
          </w:divBdr>
        </w:div>
        <w:div w:id="921066654">
          <w:marLeft w:val="640"/>
          <w:marRight w:val="0"/>
          <w:marTop w:val="0"/>
          <w:marBottom w:val="0"/>
          <w:divBdr>
            <w:top w:val="none" w:sz="0" w:space="0" w:color="auto"/>
            <w:left w:val="none" w:sz="0" w:space="0" w:color="auto"/>
            <w:bottom w:val="none" w:sz="0" w:space="0" w:color="auto"/>
            <w:right w:val="none" w:sz="0" w:space="0" w:color="auto"/>
          </w:divBdr>
        </w:div>
        <w:div w:id="961964299">
          <w:marLeft w:val="640"/>
          <w:marRight w:val="0"/>
          <w:marTop w:val="0"/>
          <w:marBottom w:val="0"/>
          <w:divBdr>
            <w:top w:val="none" w:sz="0" w:space="0" w:color="auto"/>
            <w:left w:val="none" w:sz="0" w:space="0" w:color="auto"/>
            <w:bottom w:val="none" w:sz="0" w:space="0" w:color="auto"/>
            <w:right w:val="none" w:sz="0" w:space="0" w:color="auto"/>
          </w:divBdr>
        </w:div>
        <w:div w:id="1076515864">
          <w:marLeft w:val="640"/>
          <w:marRight w:val="0"/>
          <w:marTop w:val="0"/>
          <w:marBottom w:val="0"/>
          <w:divBdr>
            <w:top w:val="none" w:sz="0" w:space="0" w:color="auto"/>
            <w:left w:val="none" w:sz="0" w:space="0" w:color="auto"/>
            <w:bottom w:val="none" w:sz="0" w:space="0" w:color="auto"/>
            <w:right w:val="none" w:sz="0" w:space="0" w:color="auto"/>
          </w:divBdr>
        </w:div>
        <w:div w:id="1137141161">
          <w:marLeft w:val="640"/>
          <w:marRight w:val="0"/>
          <w:marTop w:val="0"/>
          <w:marBottom w:val="0"/>
          <w:divBdr>
            <w:top w:val="none" w:sz="0" w:space="0" w:color="auto"/>
            <w:left w:val="none" w:sz="0" w:space="0" w:color="auto"/>
            <w:bottom w:val="none" w:sz="0" w:space="0" w:color="auto"/>
            <w:right w:val="none" w:sz="0" w:space="0" w:color="auto"/>
          </w:divBdr>
        </w:div>
        <w:div w:id="1190677184">
          <w:marLeft w:val="640"/>
          <w:marRight w:val="0"/>
          <w:marTop w:val="0"/>
          <w:marBottom w:val="0"/>
          <w:divBdr>
            <w:top w:val="none" w:sz="0" w:space="0" w:color="auto"/>
            <w:left w:val="none" w:sz="0" w:space="0" w:color="auto"/>
            <w:bottom w:val="none" w:sz="0" w:space="0" w:color="auto"/>
            <w:right w:val="none" w:sz="0" w:space="0" w:color="auto"/>
          </w:divBdr>
        </w:div>
        <w:div w:id="1350449708">
          <w:marLeft w:val="640"/>
          <w:marRight w:val="0"/>
          <w:marTop w:val="0"/>
          <w:marBottom w:val="0"/>
          <w:divBdr>
            <w:top w:val="none" w:sz="0" w:space="0" w:color="auto"/>
            <w:left w:val="none" w:sz="0" w:space="0" w:color="auto"/>
            <w:bottom w:val="none" w:sz="0" w:space="0" w:color="auto"/>
            <w:right w:val="none" w:sz="0" w:space="0" w:color="auto"/>
          </w:divBdr>
        </w:div>
        <w:div w:id="1571885812">
          <w:marLeft w:val="640"/>
          <w:marRight w:val="0"/>
          <w:marTop w:val="0"/>
          <w:marBottom w:val="0"/>
          <w:divBdr>
            <w:top w:val="none" w:sz="0" w:space="0" w:color="auto"/>
            <w:left w:val="none" w:sz="0" w:space="0" w:color="auto"/>
            <w:bottom w:val="none" w:sz="0" w:space="0" w:color="auto"/>
            <w:right w:val="none" w:sz="0" w:space="0" w:color="auto"/>
          </w:divBdr>
        </w:div>
        <w:div w:id="1676953982">
          <w:marLeft w:val="640"/>
          <w:marRight w:val="0"/>
          <w:marTop w:val="0"/>
          <w:marBottom w:val="0"/>
          <w:divBdr>
            <w:top w:val="none" w:sz="0" w:space="0" w:color="auto"/>
            <w:left w:val="none" w:sz="0" w:space="0" w:color="auto"/>
            <w:bottom w:val="none" w:sz="0" w:space="0" w:color="auto"/>
            <w:right w:val="none" w:sz="0" w:space="0" w:color="auto"/>
          </w:divBdr>
        </w:div>
        <w:div w:id="1776752128">
          <w:marLeft w:val="640"/>
          <w:marRight w:val="0"/>
          <w:marTop w:val="0"/>
          <w:marBottom w:val="0"/>
          <w:divBdr>
            <w:top w:val="none" w:sz="0" w:space="0" w:color="auto"/>
            <w:left w:val="none" w:sz="0" w:space="0" w:color="auto"/>
            <w:bottom w:val="none" w:sz="0" w:space="0" w:color="auto"/>
            <w:right w:val="none" w:sz="0" w:space="0" w:color="auto"/>
          </w:divBdr>
        </w:div>
      </w:divsChild>
    </w:div>
    <w:div w:id="1974559242">
      <w:bodyDiv w:val="1"/>
      <w:marLeft w:val="0"/>
      <w:marRight w:val="0"/>
      <w:marTop w:val="0"/>
      <w:marBottom w:val="0"/>
      <w:divBdr>
        <w:top w:val="none" w:sz="0" w:space="0" w:color="auto"/>
        <w:left w:val="none" w:sz="0" w:space="0" w:color="auto"/>
        <w:bottom w:val="none" w:sz="0" w:space="0" w:color="auto"/>
        <w:right w:val="none" w:sz="0" w:space="0" w:color="auto"/>
      </w:divBdr>
      <w:divsChild>
        <w:div w:id="351994810">
          <w:marLeft w:val="0"/>
          <w:marRight w:val="0"/>
          <w:marTop w:val="256"/>
          <w:marBottom w:val="256"/>
          <w:divBdr>
            <w:top w:val="none" w:sz="0" w:space="0" w:color="auto"/>
            <w:left w:val="none" w:sz="0" w:space="0" w:color="auto"/>
            <w:bottom w:val="none" w:sz="0" w:space="0" w:color="auto"/>
            <w:right w:val="none" w:sz="0" w:space="0" w:color="auto"/>
          </w:divBdr>
        </w:div>
        <w:div w:id="403379532">
          <w:marLeft w:val="0"/>
          <w:marRight w:val="0"/>
          <w:marTop w:val="256"/>
          <w:marBottom w:val="256"/>
          <w:divBdr>
            <w:top w:val="none" w:sz="0" w:space="0" w:color="auto"/>
            <w:left w:val="none" w:sz="0" w:space="0" w:color="auto"/>
            <w:bottom w:val="none" w:sz="0" w:space="0" w:color="auto"/>
            <w:right w:val="none" w:sz="0" w:space="0" w:color="auto"/>
          </w:divBdr>
        </w:div>
      </w:divsChild>
    </w:div>
    <w:div w:id="1988509578">
      <w:bodyDiv w:val="1"/>
      <w:marLeft w:val="0"/>
      <w:marRight w:val="0"/>
      <w:marTop w:val="0"/>
      <w:marBottom w:val="0"/>
      <w:divBdr>
        <w:top w:val="none" w:sz="0" w:space="0" w:color="auto"/>
        <w:left w:val="none" w:sz="0" w:space="0" w:color="auto"/>
        <w:bottom w:val="none" w:sz="0" w:space="0" w:color="auto"/>
        <w:right w:val="none" w:sz="0" w:space="0" w:color="auto"/>
      </w:divBdr>
      <w:divsChild>
        <w:div w:id="211813597">
          <w:marLeft w:val="640"/>
          <w:marRight w:val="0"/>
          <w:marTop w:val="0"/>
          <w:marBottom w:val="0"/>
          <w:divBdr>
            <w:top w:val="none" w:sz="0" w:space="0" w:color="auto"/>
            <w:left w:val="none" w:sz="0" w:space="0" w:color="auto"/>
            <w:bottom w:val="none" w:sz="0" w:space="0" w:color="auto"/>
            <w:right w:val="none" w:sz="0" w:space="0" w:color="auto"/>
          </w:divBdr>
        </w:div>
        <w:div w:id="377364775">
          <w:marLeft w:val="640"/>
          <w:marRight w:val="0"/>
          <w:marTop w:val="0"/>
          <w:marBottom w:val="0"/>
          <w:divBdr>
            <w:top w:val="none" w:sz="0" w:space="0" w:color="auto"/>
            <w:left w:val="none" w:sz="0" w:space="0" w:color="auto"/>
            <w:bottom w:val="none" w:sz="0" w:space="0" w:color="auto"/>
            <w:right w:val="none" w:sz="0" w:space="0" w:color="auto"/>
          </w:divBdr>
        </w:div>
        <w:div w:id="394470485">
          <w:marLeft w:val="640"/>
          <w:marRight w:val="0"/>
          <w:marTop w:val="0"/>
          <w:marBottom w:val="0"/>
          <w:divBdr>
            <w:top w:val="none" w:sz="0" w:space="0" w:color="auto"/>
            <w:left w:val="none" w:sz="0" w:space="0" w:color="auto"/>
            <w:bottom w:val="none" w:sz="0" w:space="0" w:color="auto"/>
            <w:right w:val="none" w:sz="0" w:space="0" w:color="auto"/>
          </w:divBdr>
        </w:div>
        <w:div w:id="400103562">
          <w:marLeft w:val="640"/>
          <w:marRight w:val="0"/>
          <w:marTop w:val="0"/>
          <w:marBottom w:val="0"/>
          <w:divBdr>
            <w:top w:val="none" w:sz="0" w:space="0" w:color="auto"/>
            <w:left w:val="none" w:sz="0" w:space="0" w:color="auto"/>
            <w:bottom w:val="none" w:sz="0" w:space="0" w:color="auto"/>
            <w:right w:val="none" w:sz="0" w:space="0" w:color="auto"/>
          </w:divBdr>
        </w:div>
        <w:div w:id="472330987">
          <w:marLeft w:val="640"/>
          <w:marRight w:val="0"/>
          <w:marTop w:val="0"/>
          <w:marBottom w:val="0"/>
          <w:divBdr>
            <w:top w:val="none" w:sz="0" w:space="0" w:color="auto"/>
            <w:left w:val="none" w:sz="0" w:space="0" w:color="auto"/>
            <w:bottom w:val="none" w:sz="0" w:space="0" w:color="auto"/>
            <w:right w:val="none" w:sz="0" w:space="0" w:color="auto"/>
          </w:divBdr>
        </w:div>
        <w:div w:id="620262326">
          <w:marLeft w:val="640"/>
          <w:marRight w:val="0"/>
          <w:marTop w:val="0"/>
          <w:marBottom w:val="0"/>
          <w:divBdr>
            <w:top w:val="none" w:sz="0" w:space="0" w:color="auto"/>
            <w:left w:val="none" w:sz="0" w:space="0" w:color="auto"/>
            <w:bottom w:val="none" w:sz="0" w:space="0" w:color="auto"/>
            <w:right w:val="none" w:sz="0" w:space="0" w:color="auto"/>
          </w:divBdr>
        </w:div>
        <w:div w:id="745685622">
          <w:marLeft w:val="640"/>
          <w:marRight w:val="0"/>
          <w:marTop w:val="0"/>
          <w:marBottom w:val="0"/>
          <w:divBdr>
            <w:top w:val="none" w:sz="0" w:space="0" w:color="auto"/>
            <w:left w:val="none" w:sz="0" w:space="0" w:color="auto"/>
            <w:bottom w:val="none" w:sz="0" w:space="0" w:color="auto"/>
            <w:right w:val="none" w:sz="0" w:space="0" w:color="auto"/>
          </w:divBdr>
        </w:div>
        <w:div w:id="962540566">
          <w:marLeft w:val="640"/>
          <w:marRight w:val="0"/>
          <w:marTop w:val="0"/>
          <w:marBottom w:val="0"/>
          <w:divBdr>
            <w:top w:val="none" w:sz="0" w:space="0" w:color="auto"/>
            <w:left w:val="none" w:sz="0" w:space="0" w:color="auto"/>
            <w:bottom w:val="none" w:sz="0" w:space="0" w:color="auto"/>
            <w:right w:val="none" w:sz="0" w:space="0" w:color="auto"/>
          </w:divBdr>
        </w:div>
        <w:div w:id="1103453064">
          <w:marLeft w:val="640"/>
          <w:marRight w:val="0"/>
          <w:marTop w:val="0"/>
          <w:marBottom w:val="0"/>
          <w:divBdr>
            <w:top w:val="none" w:sz="0" w:space="0" w:color="auto"/>
            <w:left w:val="none" w:sz="0" w:space="0" w:color="auto"/>
            <w:bottom w:val="none" w:sz="0" w:space="0" w:color="auto"/>
            <w:right w:val="none" w:sz="0" w:space="0" w:color="auto"/>
          </w:divBdr>
        </w:div>
        <w:div w:id="1208832005">
          <w:marLeft w:val="640"/>
          <w:marRight w:val="0"/>
          <w:marTop w:val="0"/>
          <w:marBottom w:val="0"/>
          <w:divBdr>
            <w:top w:val="none" w:sz="0" w:space="0" w:color="auto"/>
            <w:left w:val="none" w:sz="0" w:space="0" w:color="auto"/>
            <w:bottom w:val="none" w:sz="0" w:space="0" w:color="auto"/>
            <w:right w:val="none" w:sz="0" w:space="0" w:color="auto"/>
          </w:divBdr>
        </w:div>
        <w:div w:id="1209608697">
          <w:marLeft w:val="640"/>
          <w:marRight w:val="0"/>
          <w:marTop w:val="0"/>
          <w:marBottom w:val="0"/>
          <w:divBdr>
            <w:top w:val="none" w:sz="0" w:space="0" w:color="auto"/>
            <w:left w:val="none" w:sz="0" w:space="0" w:color="auto"/>
            <w:bottom w:val="none" w:sz="0" w:space="0" w:color="auto"/>
            <w:right w:val="none" w:sz="0" w:space="0" w:color="auto"/>
          </w:divBdr>
        </w:div>
        <w:div w:id="1261332543">
          <w:marLeft w:val="640"/>
          <w:marRight w:val="0"/>
          <w:marTop w:val="0"/>
          <w:marBottom w:val="0"/>
          <w:divBdr>
            <w:top w:val="none" w:sz="0" w:space="0" w:color="auto"/>
            <w:left w:val="none" w:sz="0" w:space="0" w:color="auto"/>
            <w:bottom w:val="none" w:sz="0" w:space="0" w:color="auto"/>
            <w:right w:val="none" w:sz="0" w:space="0" w:color="auto"/>
          </w:divBdr>
        </w:div>
        <w:div w:id="1273855929">
          <w:marLeft w:val="640"/>
          <w:marRight w:val="0"/>
          <w:marTop w:val="0"/>
          <w:marBottom w:val="0"/>
          <w:divBdr>
            <w:top w:val="none" w:sz="0" w:space="0" w:color="auto"/>
            <w:left w:val="none" w:sz="0" w:space="0" w:color="auto"/>
            <w:bottom w:val="none" w:sz="0" w:space="0" w:color="auto"/>
            <w:right w:val="none" w:sz="0" w:space="0" w:color="auto"/>
          </w:divBdr>
        </w:div>
        <w:div w:id="1312562565">
          <w:marLeft w:val="640"/>
          <w:marRight w:val="0"/>
          <w:marTop w:val="0"/>
          <w:marBottom w:val="0"/>
          <w:divBdr>
            <w:top w:val="none" w:sz="0" w:space="0" w:color="auto"/>
            <w:left w:val="none" w:sz="0" w:space="0" w:color="auto"/>
            <w:bottom w:val="none" w:sz="0" w:space="0" w:color="auto"/>
            <w:right w:val="none" w:sz="0" w:space="0" w:color="auto"/>
          </w:divBdr>
        </w:div>
        <w:div w:id="1335721817">
          <w:marLeft w:val="640"/>
          <w:marRight w:val="0"/>
          <w:marTop w:val="0"/>
          <w:marBottom w:val="0"/>
          <w:divBdr>
            <w:top w:val="none" w:sz="0" w:space="0" w:color="auto"/>
            <w:left w:val="none" w:sz="0" w:space="0" w:color="auto"/>
            <w:bottom w:val="none" w:sz="0" w:space="0" w:color="auto"/>
            <w:right w:val="none" w:sz="0" w:space="0" w:color="auto"/>
          </w:divBdr>
        </w:div>
        <w:div w:id="1346054447">
          <w:marLeft w:val="640"/>
          <w:marRight w:val="0"/>
          <w:marTop w:val="0"/>
          <w:marBottom w:val="0"/>
          <w:divBdr>
            <w:top w:val="none" w:sz="0" w:space="0" w:color="auto"/>
            <w:left w:val="none" w:sz="0" w:space="0" w:color="auto"/>
            <w:bottom w:val="none" w:sz="0" w:space="0" w:color="auto"/>
            <w:right w:val="none" w:sz="0" w:space="0" w:color="auto"/>
          </w:divBdr>
        </w:div>
        <w:div w:id="1486162932">
          <w:marLeft w:val="640"/>
          <w:marRight w:val="0"/>
          <w:marTop w:val="0"/>
          <w:marBottom w:val="0"/>
          <w:divBdr>
            <w:top w:val="none" w:sz="0" w:space="0" w:color="auto"/>
            <w:left w:val="none" w:sz="0" w:space="0" w:color="auto"/>
            <w:bottom w:val="none" w:sz="0" w:space="0" w:color="auto"/>
            <w:right w:val="none" w:sz="0" w:space="0" w:color="auto"/>
          </w:divBdr>
        </w:div>
        <w:div w:id="1685277518">
          <w:marLeft w:val="640"/>
          <w:marRight w:val="0"/>
          <w:marTop w:val="0"/>
          <w:marBottom w:val="0"/>
          <w:divBdr>
            <w:top w:val="none" w:sz="0" w:space="0" w:color="auto"/>
            <w:left w:val="none" w:sz="0" w:space="0" w:color="auto"/>
            <w:bottom w:val="none" w:sz="0" w:space="0" w:color="auto"/>
            <w:right w:val="none" w:sz="0" w:space="0" w:color="auto"/>
          </w:divBdr>
        </w:div>
        <w:div w:id="1797094593">
          <w:marLeft w:val="640"/>
          <w:marRight w:val="0"/>
          <w:marTop w:val="0"/>
          <w:marBottom w:val="0"/>
          <w:divBdr>
            <w:top w:val="none" w:sz="0" w:space="0" w:color="auto"/>
            <w:left w:val="none" w:sz="0" w:space="0" w:color="auto"/>
            <w:bottom w:val="none" w:sz="0" w:space="0" w:color="auto"/>
            <w:right w:val="none" w:sz="0" w:space="0" w:color="auto"/>
          </w:divBdr>
        </w:div>
        <w:div w:id="1862086805">
          <w:marLeft w:val="640"/>
          <w:marRight w:val="0"/>
          <w:marTop w:val="0"/>
          <w:marBottom w:val="0"/>
          <w:divBdr>
            <w:top w:val="none" w:sz="0" w:space="0" w:color="auto"/>
            <w:left w:val="none" w:sz="0" w:space="0" w:color="auto"/>
            <w:bottom w:val="none" w:sz="0" w:space="0" w:color="auto"/>
            <w:right w:val="none" w:sz="0" w:space="0" w:color="auto"/>
          </w:divBdr>
        </w:div>
        <w:div w:id="1888489358">
          <w:marLeft w:val="640"/>
          <w:marRight w:val="0"/>
          <w:marTop w:val="0"/>
          <w:marBottom w:val="0"/>
          <w:divBdr>
            <w:top w:val="none" w:sz="0" w:space="0" w:color="auto"/>
            <w:left w:val="none" w:sz="0" w:space="0" w:color="auto"/>
            <w:bottom w:val="none" w:sz="0" w:space="0" w:color="auto"/>
            <w:right w:val="none" w:sz="0" w:space="0" w:color="auto"/>
          </w:divBdr>
        </w:div>
        <w:div w:id="1925800999">
          <w:marLeft w:val="640"/>
          <w:marRight w:val="0"/>
          <w:marTop w:val="0"/>
          <w:marBottom w:val="0"/>
          <w:divBdr>
            <w:top w:val="none" w:sz="0" w:space="0" w:color="auto"/>
            <w:left w:val="none" w:sz="0" w:space="0" w:color="auto"/>
            <w:bottom w:val="none" w:sz="0" w:space="0" w:color="auto"/>
            <w:right w:val="none" w:sz="0" w:space="0" w:color="auto"/>
          </w:divBdr>
        </w:div>
        <w:div w:id="2092702039">
          <w:marLeft w:val="640"/>
          <w:marRight w:val="0"/>
          <w:marTop w:val="0"/>
          <w:marBottom w:val="0"/>
          <w:divBdr>
            <w:top w:val="none" w:sz="0" w:space="0" w:color="auto"/>
            <w:left w:val="none" w:sz="0" w:space="0" w:color="auto"/>
            <w:bottom w:val="none" w:sz="0" w:space="0" w:color="auto"/>
            <w:right w:val="none" w:sz="0" w:space="0" w:color="auto"/>
          </w:divBdr>
        </w:div>
        <w:div w:id="2103839027">
          <w:marLeft w:val="640"/>
          <w:marRight w:val="0"/>
          <w:marTop w:val="0"/>
          <w:marBottom w:val="0"/>
          <w:divBdr>
            <w:top w:val="none" w:sz="0" w:space="0" w:color="auto"/>
            <w:left w:val="none" w:sz="0" w:space="0" w:color="auto"/>
            <w:bottom w:val="none" w:sz="0" w:space="0" w:color="auto"/>
            <w:right w:val="none" w:sz="0" w:space="0" w:color="auto"/>
          </w:divBdr>
        </w:div>
      </w:divsChild>
    </w:div>
    <w:div w:id="2034645594">
      <w:bodyDiv w:val="1"/>
      <w:marLeft w:val="0"/>
      <w:marRight w:val="0"/>
      <w:marTop w:val="0"/>
      <w:marBottom w:val="0"/>
      <w:divBdr>
        <w:top w:val="none" w:sz="0" w:space="0" w:color="auto"/>
        <w:left w:val="none" w:sz="0" w:space="0" w:color="auto"/>
        <w:bottom w:val="none" w:sz="0" w:space="0" w:color="auto"/>
        <w:right w:val="none" w:sz="0" w:space="0" w:color="auto"/>
      </w:divBdr>
      <w:divsChild>
        <w:div w:id="175845398">
          <w:marLeft w:val="640"/>
          <w:marRight w:val="0"/>
          <w:marTop w:val="0"/>
          <w:marBottom w:val="0"/>
          <w:divBdr>
            <w:top w:val="none" w:sz="0" w:space="0" w:color="auto"/>
            <w:left w:val="none" w:sz="0" w:space="0" w:color="auto"/>
            <w:bottom w:val="none" w:sz="0" w:space="0" w:color="auto"/>
            <w:right w:val="none" w:sz="0" w:space="0" w:color="auto"/>
          </w:divBdr>
        </w:div>
        <w:div w:id="192575497">
          <w:marLeft w:val="640"/>
          <w:marRight w:val="0"/>
          <w:marTop w:val="0"/>
          <w:marBottom w:val="0"/>
          <w:divBdr>
            <w:top w:val="none" w:sz="0" w:space="0" w:color="auto"/>
            <w:left w:val="none" w:sz="0" w:space="0" w:color="auto"/>
            <w:bottom w:val="none" w:sz="0" w:space="0" w:color="auto"/>
            <w:right w:val="none" w:sz="0" w:space="0" w:color="auto"/>
          </w:divBdr>
        </w:div>
        <w:div w:id="452284104">
          <w:marLeft w:val="640"/>
          <w:marRight w:val="0"/>
          <w:marTop w:val="0"/>
          <w:marBottom w:val="0"/>
          <w:divBdr>
            <w:top w:val="none" w:sz="0" w:space="0" w:color="auto"/>
            <w:left w:val="none" w:sz="0" w:space="0" w:color="auto"/>
            <w:bottom w:val="none" w:sz="0" w:space="0" w:color="auto"/>
            <w:right w:val="none" w:sz="0" w:space="0" w:color="auto"/>
          </w:divBdr>
        </w:div>
        <w:div w:id="454492915">
          <w:marLeft w:val="640"/>
          <w:marRight w:val="0"/>
          <w:marTop w:val="0"/>
          <w:marBottom w:val="0"/>
          <w:divBdr>
            <w:top w:val="none" w:sz="0" w:space="0" w:color="auto"/>
            <w:left w:val="none" w:sz="0" w:space="0" w:color="auto"/>
            <w:bottom w:val="none" w:sz="0" w:space="0" w:color="auto"/>
            <w:right w:val="none" w:sz="0" w:space="0" w:color="auto"/>
          </w:divBdr>
        </w:div>
        <w:div w:id="582687733">
          <w:marLeft w:val="640"/>
          <w:marRight w:val="0"/>
          <w:marTop w:val="0"/>
          <w:marBottom w:val="0"/>
          <w:divBdr>
            <w:top w:val="none" w:sz="0" w:space="0" w:color="auto"/>
            <w:left w:val="none" w:sz="0" w:space="0" w:color="auto"/>
            <w:bottom w:val="none" w:sz="0" w:space="0" w:color="auto"/>
            <w:right w:val="none" w:sz="0" w:space="0" w:color="auto"/>
          </w:divBdr>
        </w:div>
        <w:div w:id="643311131">
          <w:marLeft w:val="640"/>
          <w:marRight w:val="0"/>
          <w:marTop w:val="0"/>
          <w:marBottom w:val="0"/>
          <w:divBdr>
            <w:top w:val="none" w:sz="0" w:space="0" w:color="auto"/>
            <w:left w:val="none" w:sz="0" w:space="0" w:color="auto"/>
            <w:bottom w:val="none" w:sz="0" w:space="0" w:color="auto"/>
            <w:right w:val="none" w:sz="0" w:space="0" w:color="auto"/>
          </w:divBdr>
        </w:div>
        <w:div w:id="661006540">
          <w:marLeft w:val="640"/>
          <w:marRight w:val="0"/>
          <w:marTop w:val="0"/>
          <w:marBottom w:val="0"/>
          <w:divBdr>
            <w:top w:val="none" w:sz="0" w:space="0" w:color="auto"/>
            <w:left w:val="none" w:sz="0" w:space="0" w:color="auto"/>
            <w:bottom w:val="none" w:sz="0" w:space="0" w:color="auto"/>
            <w:right w:val="none" w:sz="0" w:space="0" w:color="auto"/>
          </w:divBdr>
        </w:div>
        <w:div w:id="695500173">
          <w:marLeft w:val="640"/>
          <w:marRight w:val="0"/>
          <w:marTop w:val="0"/>
          <w:marBottom w:val="0"/>
          <w:divBdr>
            <w:top w:val="none" w:sz="0" w:space="0" w:color="auto"/>
            <w:left w:val="none" w:sz="0" w:space="0" w:color="auto"/>
            <w:bottom w:val="none" w:sz="0" w:space="0" w:color="auto"/>
            <w:right w:val="none" w:sz="0" w:space="0" w:color="auto"/>
          </w:divBdr>
        </w:div>
        <w:div w:id="801970843">
          <w:marLeft w:val="640"/>
          <w:marRight w:val="0"/>
          <w:marTop w:val="0"/>
          <w:marBottom w:val="0"/>
          <w:divBdr>
            <w:top w:val="none" w:sz="0" w:space="0" w:color="auto"/>
            <w:left w:val="none" w:sz="0" w:space="0" w:color="auto"/>
            <w:bottom w:val="none" w:sz="0" w:space="0" w:color="auto"/>
            <w:right w:val="none" w:sz="0" w:space="0" w:color="auto"/>
          </w:divBdr>
        </w:div>
        <w:div w:id="926306693">
          <w:marLeft w:val="640"/>
          <w:marRight w:val="0"/>
          <w:marTop w:val="0"/>
          <w:marBottom w:val="0"/>
          <w:divBdr>
            <w:top w:val="none" w:sz="0" w:space="0" w:color="auto"/>
            <w:left w:val="none" w:sz="0" w:space="0" w:color="auto"/>
            <w:bottom w:val="none" w:sz="0" w:space="0" w:color="auto"/>
            <w:right w:val="none" w:sz="0" w:space="0" w:color="auto"/>
          </w:divBdr>
        </w:div>
        <w:div w:id="1091126327">
          <w:marLeft w:val="640"/>
          <w:marRight w:val="0"/>
          <w:marTop w:val="0"/>
          <w:marBottom w:val="0"/>
          <w:divBdr>
            <w:top w:val="none" w:sz="0" w:space="0" w:color="auto"/>
            <w:left w:val="none" w:sz="0" w:space="0" w:color="auto"/>
            <w:bottom w:val="none" w:sz="0" w:space="0" w:color="auto"/>
            <w:right w:val="none" w:sz="0" w:space="0" w:color="auto"/>
          </w:divBdr>
        </w:div>
        <w:div w:id="1265268270">
          <w:marLeft w:val="640"/>
          <w:marRight w:val="0"/>
          <w:marTop w:val="0"/>
          <w:marBottom w:val="0"/>
          <w:divBdr>
            <w:top w:val="none" w:sz="0" w:space="0" w:color="auto"/>
            <w:left w:val="none" w:sz="0" w:space="0" w:color="auto"/>
            <w:bottom w:val="none" w:sz="0" w:space="0" w:color="auto"/>
            <w:right w:val="none" w:sz="0" w:space="0" w:color="auto"/>
          </w:divBdr>
        </w:div>
        <w:div w:id="1394768425">
          <w:marLeft w:val="640"/>
          <w:marRight w:val="0"/>
          <w:marTop w:val="0"/>
          <w:marBottom w:val="0"/>
          <w:divBdr>
            <w:top w:val="none" w:sz="0" w:space="0" w:color="auto"/>
            <w:left w:val="none" w:sz="0" w:space="0" w:color="auto"/>
            <w:bottom w:val="none" w:sz="0" w:space="0" w:color="auto"/>
            <w:right w:val="none" w:sz="0" w:space="0" w:color="auto"/>
          </w:divBdr>
        </w:div>
        <w:div w:id="1826970163">
          <w:marLeft w:val="640"/>
          <w:marRight w:val="0"/>
          <w:marTop w:val="0"/>
          <w:marBottom w:val="0"/>
          <w:divBdr>
            <w:top w:val="none" w:sz="0" w:space="0" w:color="auto"/>
            <w:left w:val="none" w:sz="0" w:space="0" w:color="auto"/>
            <w:bottom w:val="none" w:sz="0" w:space="0" w:color="auto"/>
            <w:right w:val="none" w:sz="0" w:space="0" w:color="auto"/>
          </w:divBdr>
        </w:div>
        <w:div w:id="1892495544">
          <w:marLeft w:val="640"/>
          <w:marRight w:val="0"/>
          <w:marTop w:val="0"/>
          <w:marBottom w:val="0"/>
          <w:divBdr>
            <w:top w:val="none" w:sz="0" w:space="0" w:color="auto"/>
            <w:left w:val="none" w:sz="0" w:space="0" w:color="auto"/>
            <w:bottom w:val="none" w:sz="0" w:space="0" w:color="auto"/>
            <w:right w:val="none" w:sz="0" w:space="0" w:color="auto"/>
          </w:divBdr>
        </w:div>
        <w:div w:id="1923754503">
          <w:marLeft w:val="640"/>
          <w:marRight w:val="0"/>
          <w:marTop w:val="0"/>
          <w:marBottom w:val="0"/>
          <w:divBdr>
            <w:top w:val="none" w:sz="0" w:space="0" w:color="auto"/>
            <w:left w:val="none" w:sz="0" w:space="0" w:color="auto"/>
            <w:bottom w:val="none" w:sz="0" w:space="0" w:color="auto"/>
            <w:right w:val="none" w:sz="0" w:space="0" w:color="auto"/>
          </w:divBdr>
        </w:div>
        <w:div w:id="1932426037">
          <w:marLeft w:val="640"/>
          <w:marRight w:val="0"/>
          <w:marTop w:val="0"/>
          <w:marBottom w:val="0"/>
          <w:divBdr>
            <w:top w:val="none" w:sz="0" w:space="0" w:color="auto"/>
            <w:left w:val="none" w:sz="0" w:space="0" w:color="auto"/>
            <w:bottom w:val="none" w:sz="0" w:space="0" w:color="auto"/>
            <w:right w:val="none" w:sz="0" w:space="0" w:color="auto"/>
          </w:divBdr>
        </w:div>
      </w:divsChild>
    </w:div>
    <w:div w:id="2056855531">
      <w:bodyDiv w:val="1"/>
      <w:marLeft w:val="0"/>
      <w:marRight w:val="0"/>
      <w:marTop w:val="0"/>
      <w:marBottom w:val="0"/>
      <w:divBdr>
        <w:top w:val="none" w:sz="0" w:space="0" w:color="auto"/>
        <w:left w:val="none" w:sz="0" w:space="0" w:color="auto"/>
        <w:bottom w:val="none" w:sz="0" w:space="0" w:color="auto"/>
        <w:right w:val="none" w:sz="0" w:space="0" w:color="auto"/>
      </w:divBdr>
      <w:divsChild>
        <w:div w:id="14231952">
          <w:marLeft w:val="640"/>
          <w:marRight w:val="0"/>
          <w:marTop w:val="0"/>
          <w:marBottom w:val="0"/>
          <w:divBdr>
            <w:top w:val="none" w:sz="0" w:space="0" w:color="auto"/>
            <w:left w:val="none" w:sz="0" w:space="0" w:color="auto"/>
            <w:bottom w:val="none" w:sz="0" w:space="0" w:color="auto"/>
            <w:right w:val="none" w:sz="0" w:space="0" w:color="auto"/>
          </w:divBdr>
        </w:div>
        <w:div w:id="27142126">
          <w:marLeft w:val="640"/>
          <w:marRight w:val="0"/>
          <w:marTop w:val="0"/>
          <w:marBottom w:val="0"/>
          <w:divBdr>
            <w:top w:val="none" w:sz="0" w:space="0" w:color="auto"/>
            <w:left w:val="none" w:sz="0" w:space="0" w:color="auto"/>
            <w:bottom w:val="none" w:sz="0" w:space="0" w:color="auto"/>
            <w:right w:val="none" w:sz="0" w:space="0" w:color="auto"/>
          </w:divBdr>
        </w:div>
        <w:div w:id="74208599">
          <w:marLeft w:val="640"/>
          <w:marRight w:val="0"/>
          <w:marTop w:val="0"/>
          <w:marBottom w:val="0"/>
          <w:divBdr>
            <w:top w:val="none" w:sz="0" w:space="0" w:color="auto"/>
            <w:left w:val="none" w:sz="0" w:space="0" w:color="auto"/>
            <w:bottom w:val="none" w:sz="0" w:space="0" w:color="auto"/>
            <w:right w:val="none" w:sz="0" w:space="0" w:color="auto"/>
          </w:divBdr>
        </w:div>
        <w:div w:id="320937606">
          <w:marLeft w:val="640"/>
          <w:marRight w:val="0"/>
          <w:marTop w:val="0"/>
          <w:marBottom w:val="0"/>
          <w:divBdr>
            <w:top w:val="none" w:sz="0" w:space="0" w:color="auto"/>
            <w:left w:val="none" w:sz="0" w:space="0" w:color="auto"/>
            <w:bottom w:val="none" w:sz="0" w:space="0" w:color="auto"/>
            <w:right w:val="none" w:sz="0" w:space="0" w:color="auto"/>
          </w:divBdr>
        </w:div>
        <w:div w:id="404884010">
          <w:marLeft w:val="640"/>
          <w:marRight w:val="0"/>
          <w:marTop w:val="0"/>
          <w:marBottom w:val="0"/>
          <w:divBdr>
            <w:top w:val="none" w:sz="0" w:space="0" w:color="auto"/>
            <w:left w:val="none" w:sz="0" w:space="0" w:color="auto"/>
            <w:bottom w:val="none" w:sz="0" w:space="0" w:color="auto"/>
            <w:right w:val="none" w:sz="0" w:space="0" w:color="auto"/>
          </w:divBdr>
        </w:div>
        <w:div w:id="986595049">
          <w:marLeft w:val="640"/>
          <w:marRight w:val="0"/>
          <w:marTop w:val="0"/>
          <w:marBottom w:val="0"/>
          <w:divBdr>
            <w:top w:val="none" w:sz="0" w:space="0" w:color="auto"/>
            <w:left w:val="none" w:sz="0" w:space="0" w:color="auto"/>
            <w:bottom w:val="none" w:sz="0" w:space="0" w:color="auto"/>
            <w:right w:val="none" w:sz="0" w:space="0" w:color="auto"/>
          </w:divBdr>
        </w:div>
        <w:div w:id="1426152710">
          <w:marLeft w:val="640"/>
          <w:marRight w:val="0"/>
          <w:marTop w:val="0"/>
          <w:marBottom w:val="0"/>
          <w:divBdr>
            <w:top w:val="none" w:sz="0" w:space="0" w:color="auto"/>
            <w:left w:val="none" w:sz="0" w:space="0" w:color="auto"/>
            <w:bottom w:val="none" w:sz="0" w:space="0" w:color="auto"/>
            <w:right w:val="none" w:sz="0" w:space="0" w:color="auto"/>
          </w:divBdr>
        </w:div>
        <w:div w:id="1434130352">
          <w:marLeft w:val="640"/>
          <w:marRight w:val="0"/>
          <w:marTop w:val="0"/>
          <w:marBottom w:val="0"/>
          <w:divBdr>
            <w:top w:val="none" w:sz="0" w:space="0" w:color="auto"/>
            <w:left w:val="none" w:sz="0" w:space="0" w:color="auto"/>
            <w:bottom w:val="none" w:sz="0" w:space="0" w:color="auto"/>
            <w:right w:val="none" w:sz="0" w:space="0" w:color="auto"/>
          </w:divBdr>
        </w:div>
        <w:div w:id="1476020642">
          <w:marLeft w:val="640"/>
          <w:marRight w:val="0"/>
          <w:marTop w:val="0"/>
          <w:marBottom w:val="0"/>
          <w:divBdr>
            <w:top w:val="none" w:sz="0" w:space="0" w:color="auto"/>
            <w:left w:val="none" w:sz="0" w:space="0" w:color="auto"/>
            <w:bottom w:val="none" w:sz="0" w:space="0" w:color="auto"/>
            <w:right w:val="none" w:sz="0" w:space="0" w:color="auto"/>
          </w:divBdr>
        </w:div>
        <w:div w:id="1500387622">
          <w:marLeft w:val="640"/>
          <w:marRight w:val="0"/>
          <w:marTop w:val="0"/>
          <w:marBottom w:val="0"/>
          <w:divBdr>
            <w:top w:val="none" w:sz="0" w:space="0" w:color="auto"/>
            <w:left w:val="none" w:sz="0" w:space="0" w:color="auto"/>
            <w:bottom w:val="none" w:sz="0" w:space="0" w:color="auto"/>
            <w:right w:val="none" w:sz="0" w:space="0" w:color="auto"/>
          </w:divBdr>
        </w:div>
        <w:div w:id="1600945464">
          <w:marLeft w:val="640"/>
          <w:marRight w:val="0"/>
          <w:marTop w:val="0"/>
          <w:marBottom w:val="0"/>
          <w:divBdr>
            <w:top w:val="none" w:sz="0" w:space="0" w:color="auto"/>
            <w:left w:val="none" w:sz="0" w:space="0" w:color="auto"/>
            <w:bottom w:val="none" w:sz="0" w:space="0" w:color="auto"/>
            <w:right w:val="none" w:sz="0" w:space="0" w:color="auto"/>
          </w:divBdr>
        </w:div>
        <w:div w:id="1680885330">
          <w:marLeft w:val="640"/>
          <w:marRight w:val="0"/>
          <w:marTop w:val="0"/>
          <w:marBottom w:val="0"/>
          <w:divBdr>
            <w:top w:val="none" w:sz="0" w:space="0" w:color="auto"/>
            <w:left w:val="none" w:sz="0" w:space="0" w:color="auto"/>
            <w:bottom w:val="none" w:sz="0" w:space="0" w:color="auto"/>
            <w:right w:val="none" w:sz="0" w:space="0" w:color="auto"/>
          </w:divBdr>
        </w:div>
        <w:div w:id="1691878962">
          <w:marLeft w:val="640"/>
          <w:marRight w:val="0"/>
          <w:marTop w:val="0"/>
          <w:marBottom w:val="0"/>
          <w:divBdr>
            <w:top w:val="none" w:sz="0" w:space="0" w:color="auto"/>
            <w:left w:val="none" w:sz="0" w:space="0" w:color="auto"/>
            <w:bottom w:val="none" w:sz="0" w:space="0" w:color="auto"/>
            <w:right w:val="none" w:sz="0" w:space="0" w:color="auto"/>
          </w:divBdr>
        </w:div>
        <w:div w:id="1764493191">
          <w:marLeft w:val="640"/>
          <w:marRight w:val="0"/>
          <w:marTop w:val="0"/>
          <w:marBottom w:val="0"/>
          <w:divBdr>
            <w:top w:val="none" w:sz="0" w:space="0" w:color="auto"/>
            <w:left w:val="none" w:sz="0" w:space="0" w:color="auto"/>
            <w:bottom w:val="none" w:sz="0" w:space="0" w:color="auto"/>
            <w:right w:val="none" w:sz="0" w:space="0" w:color="auto"/>
          </w:divBdr>
        </w:div>
        <w:div w:id="1838687197">
          <w:marLeft w:val="640"/>
          <w:marRight w:val="0"/>
          <w:marTop w:val="0"/>
          <w:marBottom w:val="0"/>
          <w:divBdr>
            <w:top w:val="none" w:sz="0" w:space="0" w:color="auto"/>
            <w:left w:val="none" w:sz="0" w:space="0" w:color="auto"/>
            <w:bottom w:val="none" w:sz="0" w:space="0" w:color="auto"/>
            <w:right w:val="none" w:sz="0" w:space="0" w:color="auto"/>
          </w:divBdr>
        </w:div>
        <w:div w:id="1904944000">
          <w:marLeft w:val="640"/>
          <w:marRight w:val="0"/>
          <w:marTop w:val="0"/>
          <w:marBottom w:val="0"/>
          <w:divBdr>
            <w:top w:val="none" w:sz="0" w:space="0" w:color="auto"/>
            <w:left w:val="none" w:sz="0" w:space="0" w:color="auto"/>
            <w:bottom w:val="none" w:sz="0" w:space="0" w:color="auto"/>
            <w:right w:val="none" w:sz="0" w:space="0" w:color="auto"/>
          </w:divBdr>
        </w:div>
        <w:div w:id="2119719079">
          <w:marLeft w:val="640"/>
          <w:marRight w:val="0"/>
          <w:marTop w:val="0"/>
          <w:marBottom w:val="0"/>
          <w:divBdr>
            <w:top w:val="none" w:sz="0" w:space="0" w:color="auto"/>
            <w:left w:val="none" w:sz="0" w:space="0" w:color="auto"/>
            <w:bottom w:val="none" w:sz="0" w:space="0" w:color="auto"/>
            <w:right w:val="none" w:sz="0" w:space="0" w:color="auto"/>
          </w:divBdr>
        </w:div>
      </w:divsChild>
    </w:div>
    <w:div w:id="2069646244">
      <w:bodyDiv w:val="1"/>
      <w:marLeft w:val="0"/>
      <w:marRight w:val="0"/>
      <w:marTop w:val="0"/>
      <w:marBottom w:val="0"/>
      <w:divBdr>
        <w:top w:val="none" w:sz="0" w:space="0" w:color="auto"/>
        <w:left w:val="none" w:sz="0" w:space="0" w:color="auto"/>
        <w:bottom w:val="none" w:sz="0" w:space="0" w:color="auto"/>
        <w:right w:val="none" w:sz="0" w:space="0" w:color="auto"/>
      </w:divBdr>
    </w:div>
    <w:div w:id="2118744795">
      <w:bodyDiv w:val="1"/>
      <w:marLeft w:val="0"/>
      <w:marRight w:val="0"/>
      <w:marTop w:val="0"/>
      <w:marBottom w:val="0"/>
      <w:divBdr>
        <w:top w:val="none" w:sz="0" w:space="0" w:color="auto"/>
        <w:left w:val="none" w:sz="0" w:space="0" w:color="auto"/>
        <w:bottom w:val="none" w:sz="0" w:space="0" w:color="auto"/>
        <w:right w:val="none" w:sz="0" w:space="0" w:color="auto"/>
      </w:divBdr>
      <w:divsChild>
        <w:div w:id="1683319329">
          <w:marLeft w:val="640"/>
          <w:marRight w:val="0"/>
          <w:marTop w:val="0"/>
          <w:marBottom w:val="0"/>
          <w:divBdr>
            <w:top w:val="none" w:sz="0" w:space="0" w:color="auto"/>
            <w:left w:val="none" w:sz="0" w:space="0" w:color="auto"/>
            <w:bottom w:val="none" w:sz="0" w:space="0" w:color="auto"/>
            <w:right w:val="none" w:sz="0" w:space="0" w:color="auto"/>
          </w:divBdr>
        </w:div>
        <w:div w:id="586042097">
          <w:marLeft w:val="640"/>
          <w:marRight w:val="0"/>
          <w:marTop w:val="0"/>
          <w:marBottom w:val="0"/>
          <w:divBdr>
            <w:top w:val="none" w:sz="0" w:space="0" w:color="auto"/>
            <w:left w:val="none" w:sz="0" w:space="0" w:color="auto"/>
            <w:bottom w:val="none" w:sz="0" w:space="0" w:color="auto"/>
            <w:right w:val="none" w:sz="0" w:space="0" w:color="auto"/>
          </w:divBdr>
        </w:div>
        <w:div w:id="215094628">
          <w:marLeft w:val="640"/>
          <w:marRight w:val="0"/>
          <w:marTop w:val="0"/>
          <w:marBottom w:val="0"/>
          <w:divBdr>
            <w:top w:val="none" w:sz="0" w:space="0" w:color="auto"/>
            <w:left w:val="none" w:sz="0" w:space="0" w:color="auto"/>
            <w:bottom w:val="none" w:sz="0" w:space="0" w:color="auto"/>
            <w:right w:val="none" w:sz="0" w:space="0" w:color="auto"/>
          </w:divBdr>
        </w:div>
        <w:div w:id="760764011">
          <w:marLeft w:val="640"/>
          <w:marRight w:val="0"/>
          <w:marTop w:val="0"/>
          <w:marBottom w:val="0"/>
          <w:divBdr>
            <w:top w:val="none" w:sz="0" w:space="0" w:color="auto"/>
            <w:left w:val="none" w:sz="0" w:space="0" w:color="auto"/>
            <w:bottom w:val="none" w:sz="0" w:space="0" w:color="auto"/>
            <w:right w:val="none" w:sz="0" w:space="0" w:color="auto"/>
          </w:divBdr>
        </w:div>
        <w:div w:id="1985237958">
          <w:marLeft w:val="640"/>
          <w:marRight w:val="0"/>
          <w:marTop w:val="0"/>
          <w:marBottom w:val="0"/>
          <w:divBdr>
            <w:top w:val="none" w:sz="0" w:space="0" w:color="auto"/>
            <w:left w:val="none" w:sz="0" w:space="0" w:color="auto"/>
            <w:bottom w:val="none" w:sz="0" w:space="0" w:color="auto"/>
            <w:right w:val="none" w:sz="0" w:space="0" w:color="auto"/>
          </w:divBdr>
        </w:div>
        <w:div w:id="1809475477">
          <w:marLeft w:val="640"/>
          <w:marRight w:val="0"/>
          <w:marTop w:val="0"/>
          <w:marBottom w:val="0"/>
          <w:divBdr>
            <w:top w:val="none" w:sz="0" w:space="0" w:color="auto"/>
            <w:left w:val="none" w:sz="0" w:space="0" w:color="auto"/>
            <w:bottom w:val="none" w:sz="0" w:space="0" w:color="auto"/>
            <w:right w:val="none" w:sz="0" w:space="0" w:color="auto"/>
          </w:divBdr>
        </w:div>
        <w:div w:id="1542398823">
          <w:marLeft w:val="640"/>
          <w:marRight w:val="0"/>
          <w:marTop w:val="0"/>
          <w:marBottom w:val="0"/>
          <w:divBdr>
            <w:top w:val="none" w:sz="0" w:space="0" w:color="auto"/>
            <w:left w:val="none" w:sz="0" w:space="0" w:color="auto"/>
            <w:bottom w:val="none" w:sz="0" w:space="0" w:color="auto"/>
            <w:right w:val="none" w:sz="0" w:space="0" w:color="auto"/>
          </w:divBdr>
        </w:div>
        <w:div w:id="659234481">
          <w:marLeft w:val="640"/>
          <w:marRight w:val="0"/>
          <w:marTop w:val="0"/>
          <w:marBottom w:val="0"/>
          <w:divBdr>
            <w:top w:val="none" w:sz="0" w:space="0" w:color="auto"/>
            <w:left w:val="none" w:sz="0" w:space="0" w:color="auto"/>
            <w:bottom w:val="none" w:sz="0" w:space="0" w:color="auto"/>
            <w:right w:val="none" w:sz="0" w:space="0" w:color="auto"/>
          </w:divBdr>
        </w:div>
        <w:div w:id="1965043881">
          <w:marLeft w:val="640"/>
          <w:marRight w:val="0"/>
          <w:marTop w:val="0"/>
          <w:marBottom w:val="0"/>
          <w:divBdr>
            <w:top w:val="none" w:sz="0" w:space="0" w:color="auto"/>
            <w:left w:val="none" w:sz="0" w:space="0" w:color="auto"/>
            <w:bottom w:val="none" w:sz="0" w:space="0" w:color="auto"/>
            <w:right w:val="none" w:sz="0" w:space="0" w:color="auto"/>
          </w:divBdr>
        </w:div>
        <w:div w:id="1470856782">
          <w:marLeft w:val="640"/>
          <w:marRight w:val="0"/>
          <w:marTop w:val="0"/>
          <w:marBottom w:val="0"/>
          <w:divBdr>
            <w:top w:val="none" w:sz="0" w:space="0" w:color="auto"/>
            <w:left w:val="none" w:sz="0" w:space="0" w:color="auto"/>
            <w:bottom w:val="none" w:sz="0" w:space="0" w:color="auto"/>
            <w:right w:val="none" w:sz="0" w:space="0" w:color="auto"/>
          </w:divBdr>
        </w:div>
        <w:div w:id="394088854">
          <w:marLeft w:val="640"/>
          <w:marRight w:val="0"/>
          <w:marTop w:val="0"/>
          <w:marBottom w:val="0"/>
          <w:divBdr>
            <w:top w:val="none" w:sz="0" w:space="0" w:color="auto"/>
            <w:left w:val="none" w:sz="0" w:space="0" w:color="auto"/>
            <w:bottom w:val="none" w:sz="0" w:space="0" w:color="auto"/>
            <w:right w:val="none" w:sz="0" w:space="0" w:color="auto"/>
          </w:divBdr>
        </w:div>
        <w:div w:id="1973290794">
          <w:marLeft w:val="640"/>
          <w:marRight w:val="0"/>
          <w:marTop w:val="0"/>
          <w:marBottom w:val="0"/>
          <w:divBdr>
            <w:top w:val="none" w:sz="0" w:space="0" w:color="auto"/>
            <w:left w:val="none" w:sz="0" w:space="0" w:color="auto"/>
            <w:bottom w:val="none" w:sz="0" w:space="0" w:color="auto"/>
            <w:right w:val="none" w:sz="0" w:space="0" w:color="auto"/>
          </w:divBdr>
        </w:div>
        <w:div w:id="1759213435">
          <w:marLeft w:val="640"/>
          <w:marRight w:val="0"/>
          <w:marTop w:val="0"/>
          <w:marBottom w:val="0"/>
          <w:divBdr>
            <w:top w:val="none" w:sz="0" w:space="0" w:color="auto"/>
            <w:left w:val="none" w:sz="0" w:space="0" w:color="auto"/>
            <w:bottom w:val="none" w:sz="0" w:space="0" w:color="auto"/>
            <w:right w:val="none" w:sz="0" w:space="0" w:color="auto"/>
          </w:divBdr>
        </w:div>
        <w:div w:id="1737512962">
          <w:marLeft w:val="640"/>
          <w:marRight w:val="0"/>
          <w:marTop w:val="0"/>
          <w:marBottom w:val="0"/>
          <w:divBdr>
            <w:top w:val="none" w:sz="0" w:space="0" w:color="auto"/>
            <w:left w:val="none" w:sz="0" w:space="0" w:color="auto"/>
            <w:bottom w:val="none" w:sz="0" w:space="0" w:color="auto"/>
            <w:right w:val="none" w:sz="0" w:space="0" w:color="auto"/>
          </w:divBdr>
        </w:div>
        <w:div w:id="1520241226">
          <w:marLeft w:val="640"/>
          <w:marRight w:val="0"/>
          <w:marTop w:val="0"/>
          <w:marBottom w:val="0"/>
          <w:divBdr>
            <w:top w:val="none" w:sz="0" w:space="0" w:color="auto"/>
            <w:left w:val="none" w:sz="0" w:space="0" w:color="auto"/>
            <w:bottom w:val="none" w:sz="0" w:space="0" w:color="auto"/>
            <w:right w:val="none" w:sz="0" w:space="0" w:color="auto"/>
          </w:divBdr>
        </w:div>
        <w:div w:id="1450004188">
          <w:marLeft w:val="640"/>
          <w:marRight w:val="0"/>
          <w:marTop w:val="0"/>
          <w:marBottom w:val="0"/>
          <w:divBdr>
            <w:top w:val="none" w:sz="0" w:space="0" w:color="auto"/>
            <w:left w:val="none" w:sz="0" w:space="0" w:color="auto"/>
            <w:bottom w:val="none" w:sz="0" w:space="0" w:color="auto"/>
            <w:right w:val="none" w:sz="0" w:space="0" w:color="auto"/>
          </w:divBdr>
        </w:div>
        <w:div w:id="1666934602">
          <w:marLeft w:val="640"/>
          <w:marRight w:val="0"/>
          <w:marTop w:val="0"/>
          <w:marBottom w:val="0"/>
          <w:divBdr>
            <w:top w:val="none" w:sz="0" w:space="0" w:color="auto"/>
            <w:left w:val="none" w:sz="0" w:space="0" w:color="auto"/>
            <w:bottom w:val="none" w:sz="0" w:space="0" w:color="auto"/>
            <w:right w:val="none" w:sz="0" w:space="0" w:color="auto"/>
          </w:divBdr>
        </w:div>
        <w:div w:id="460684751">
          <w:marLeft w:val="640"/>
          <w:marRight w:val="0"/>
          <w:marTop w:val="0"/>
          <w:marBottom w:val="0"/>
          <w:divBdr>
            <w:top w:val="none" w:sz="0" w:space="0" w:color="auto"/>
            <w:left w:val="none" w:sz="0" w:space="0" w:color="auto"/>
            <w:bottom w:val="none" w:sz="0" w:space="0" w:color="auto"/>
            <w:right w:val="none" w:sz="0" w:space="0" w:color="auto"/>
          </w:divBdr>
        </w:div>
        <w:div w:id="739330001">
          <w:marLeft w:val="640"/>
          <w:marRight w:val="0"/>
          <w:marTop w:val="0"/>
          <w:marBottom w:val="0"/>
          <w:divBdr>
            <w:top w:val="none" w:sz="0" w:space="0" w:color="auto"/>
            <w:left w:val="none" w:sz="0" w:space="0" w:color="auto"/>
            <w:bottom w:val="none" w:sz="0" w:space="0" w:color="auto"/>
            <w:right w:val="none" w:sz="0" w:space="0" w:color="auto"/>
          </w:divBdr>
        </w:div>
        <w:div w:id="1129203461">
          <w:marLeft w:val="640"/>
          <w:marRight w:val="0"/>
          <w:marTop w:val="0"/>
          <w:marBottom w:val="0"/>
          <w:divBdr>
            <w:top w:val="none" w:sz="0" w:space="0" w:color="auto"/>
            <w:left w:val="none" w:sz="0" w:space="0" w:color="auto"/>
            <w:bottom w:val="none" w:sz="0" w:space="0" w:color="auto"/>
            <w:right w:val="none" w:sz="0" w:space="0" w:color="auto"/>
          </w:divBdr>
        </w:div>
        <w:div w:id="927032523">
          <w:marLeft w:val="640"/>
          <w:marRight w:val="0"/>
          <w:marTop w:val="0"/>
          <w:marBottom w:val="0"/>
          <w:divBdr>
            <w:top w:val="none" w:sz="0" w:space="0" w:color="auto"/>
            <w:left w:val="none" w:sz="0" w:space="0" w:color="auto"/>
            <w:bottom w:val="none" w:sz="0" w:space="0" w:color="auto"/>
            <w:right w:val="none" w:sz="0" w:space="0" w:color="auto"/>
          </w:divBdr>
        </w:div>
        <w:div w:id="1563246540">
          <w:marLeft w:val="640"/>
          <w:marRight w:val="0"/>
          <w:marTop w:val="0"/>
          <w:marBottom w:val="0"/>
          <w:divBdr>
            <w:top w:val="none" w:sz="0" w:space="0" w:color="auto"/>
            <w:left w:val="none" w:sz="0" w:space="0" w:color="auto"/>
            <w:bottom w:val="none" w:sz="0" w:space="0" w:color="auto"/>
            <w:right w:val="none" w:sz="0" w:space="0" w:color="auto"/>
          </w:divBdr>
        </w:div>
      </w:divsChild>
    </w:div>
    <w:div w:id="2134977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diagramLayout" Target="diagrams/layout3.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diagramDrawing" Target="diagrams/drawing1.xml"/><Relationship Id="rId22" Type="http://schemas.openxmlformats.org/officeDocument/2006/relationships/diagramQuickStyle" Target="diagrams/quickStyle3.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F0EBD7-E1D0-5247-B1D7-F11118EDBBB7}" type="doc">
      <dgm:prSet loTypeId="urn:microsoft.com/office/officeart/2005/8/layout/orgChart1" loCatId="" qsTypeId="urn:microsoft.com/office/officeart/2005/8/quickstyle/simple1" qsCatId="simple" csTypeId="urn:microsoft.com/office/officeart/2005/8/colors/accent0_1" csCatId="mainScheme" phldr="1"/>
      <dgm:spPr/>
      <dgm:t>
        <a:bodyPr/>
        <a:lstStyle/>
        <a:p>
          <a:endParaRPr lang="en-GB"/>
        </a:p>
      </dgm:t>
    </dgm:pt>
    <dgm:pt modelId="{4C438741-87D0-6E48-B85A-4109635737BB}">
      <dgm:prSet phldrT="[Text]"/>
      <dgm:spPr/>
      <dgm:t>
        <a:bodyPr/>
        <a:lstStyle/>
        <a:p>
          <a:r>
            <a:rPr lang="en-GB" b="1"/>
            <a:t>Kawempe</a:t>
          </a:r>
        </a:p>
        <a:p>
          <a:r>
            <a:rPr lang="en-GB" b="1"/>
            <a:t>Hospital</a:t>
          </a:r>
        </a:p>
      </dgm:t>
    </dgm:pt>
    <dgm:pt modelId="{6EBB3804-7269-FB48-A77E-012EADC70342}" type="parTrans" cxnId="{CA4A8E3B-AB36-4147-816F-D1CDDBF080AA}">
      <dgm:prSet/>
      <dgm:spPr/>
      <dgm:t>
        <a:bodyPr/>
        <a:lstStyle/>
        <a:p>
          <a:endParaRPr lang="en-GB"/>
        </a:p>
      </dgm:t>
    </dgm:pt>
    <dgm:pt modelId="{FA170625-4E7E-1C45-B70E-81F15EB51D3C}" type="sibTrans" cxnId="{CA4A8E3B-AB36-4147-816F-D1CDDBF080AA}">
      <dgm:prSet/>
      <dgm:spPr/>
      <dgm:t>
        <a:bodyPr/>
        <a:lstStyle/>
        <a:p>
          <a:endParaRPr lang="en-GB"/>
        </a:p>
      </dgm:t>
    </dgm:pt>
    <dgm:pt modelId="{894DA43E-66B1-1E4C-B912-0D6BFEDB6269}">
      <dgm:prSet phldrT="[Text]"/>
      <dgm:spPr/>
      <dgm:t>
        <a:bodyPr/>
        <a:lstStyle/>
        <a:p>
          <a:r>
            <a:rPr lang="en-GB" b="1"/>
            <a:t>Mulago Hospital</a:t>
          </a:r>
        </a:p>
        <a:p>
          <a:r>
            <a:rPr lang="en-GB" b="1"/>
            <a:t>Paediatric Ward</a:t>
          </a:r>
        </a:p>
      </dgm:t>
    </dgm:pt>
    <dgm:pt modelId="{161ACDEB-26D8-B749-ADDB-EDB2CCD912B1}" type="parTrans" cxnId="{ACBBB24E-AEEF-3A48-81FF-F0296D079213}">
      <dgm:prSet/>
      <dgm:spPr/>
      <dgm:t>
        <a:bodyPr/>
        <a:lstStyle/>
        <a:p>
          <a:endParaRPr lang="en-GB"/>
        </a:p>
      </dgm:t>
    </dgm:pt>
    <dgm:pt modelId="{B91FCF07-94F9-974E-B253-6986B78DE61B}" type="sibTrans" cxnId="{ACBBB24E-AEEF-3A48-81FF-F0296D079213}">
      <dgm:prSet/>
      <dgm:spPr/>
      <dgm:t>
        <a:bodyPr/>
        <a:lstStyle/>
        <a:p>
          <a:endParaRPr lang="en-GB"/>
        </a:p>
      </dgm:t>
    </dgm:pt>
    <dgm:pt modelId="{1101A3B3-DBEB-844F-A113-3DAD5CD1714B}">
      <dgm:prSet phldrT="[Text]"/>
      <dgm:spPr/>
      <dgm:t>
        <a:bodyPr/>
        <a:lstStyle/>
        <a:p>
          <a:r>
            <a:rPr lang="en-GB"/>
            <a:t>Birth cohort of pregnant women and their infants*</a:t>
          </a:r>
        </a:p>
      </dgm:t>
    </dgm:pt>
    <dgm:pt modelId="{5BB0B4E1-696E-674C-8351-FDAAC191EDF1}" type="parTrans" cxnId="{2AC1263D-D04B-194A-8857-C34BFA2AED80}">
      <dgm:prSet/>
      <dgm:spPr/>
      <dgm:t>
        <a:bodyPr/>
        <a:lstStyle/>
        <a:p>
          <a:endParaRPr lang="en-GB"/>
        </a:p>
      </dgm:t>
    </dgm:pt>
    <dgm:pt modelId="{0EB84CD7-B0B9-044B-BD5E-A57694C96F45}" type="sibTrans" cxnId="{2AC1263D-D04B-194A-8857-C34BFA2AED80}">
      <dgm:prSet/>
      <dgm:spPr/>
      <dgm:t>
        <a:bodyPr/>
        <a:lstStyle/>
        <a:p>
          <a:endParaRPr lang="en-GB"/>
        </a:p>
      </dgm:t>
    </dgm:pt>
    <dgm:pt modelId="{A4ABE3B1-6D74-7C4A-8D3B-E11B75BB4CEE}">
      <dgm:prSet phldrT="[Text]"/>
      <dgm:spPr/>
      <dgm:t>
        <a:bodyPr/>
        <a:lstStyle/>
        <a:p>
          <a:r>
            <a:rPr lang="en-GB"/>
            <a:t>Stillbirth -heart blood aspirates</a:t>
          </a:r>
        </a:p>
      </dgm:t>
    </dgm:pt>
    <dgm:pt modelId="{BEF53036-E8A1-A142-8FE2-24377481383D}" type="parTrans" cxnId="{4E8935DF-0C82-7D45-BB7C-DC0481CB505A}">
      <dgm:prSet/>
      <dgm:spPr/>
      <dgm:t>
        <a:bodyPr/>
        <a:lstStyle/>
        <a:p>
          <a:endParaRPr lang="en-GB"/>
        </a:p>
      </dgm:t>
    </dgm:pt>
    <dgm:pt modelId="{531B8382-1810-2E43-A9C8-E562CE8D4ECA}" type="sibTrans" cxnId="{4E8935DF-0C82-7D45-BB7C-DC0481CB505A}">
      <dgm:prSet/>
      <dgm:spPr/>
      <dgm:t>
        <a:bodyPr/>
        <a:lstStyle/>
        <a:p>
          <a:endParaRPr lang="en-GB"/>
        </a:p>
      </dgm:t>
    </dgm:pt>
    <dgm:pt modelId="{9CB18D87-615F-5F44-B4EB-826FCD13CCB7}">
      <dgm:prSet phldrT="[Text]"/>
      <dgm:spPr/>
      <dgm:t>
        <a:bodyPr/>
        <a:lstStyle/>
        <a:p>
          <a:r>
            <a:rPr lang="en-GB" b="1"/>
            <a:t>Labour ward recruitment site</a:t>
          </a:r>
        </a:p>
      </dgm:t>
    </dgm:pt>
    <dgm:pt modelId="{74753CAC-7F2E-B74C-99B8-9CB2EFA78058}" type="parTrans" cxnId="{F026D084-DFBE-0E47-BF01-70A068E14754}">
      <dgm:prSet/>
      <dgm:spPr/>
      <dgm:t>
        <a:bodyPr/>
        <a:lstStyle/>
        <a:p>
          <a:endParaRPr lang="en-GB"/>
        </a:p>
      </dgm:t>
    </dgm:pt>
    <dgm:pt modelId="{9E116267-37EF-5544-A9F9-42BFC5CD4C74}" type="sibTrans" cxnId="{F026D084-DFBE-0E47-BF01-70A068E14754}">
      <dgm:prSet/>
      <dgm:spPr/>
      <dgm:t>
        <a:bodyPr/>
        <a:lstStyle/>
        <a:p>
          <a:endParaRPr lang="en-GB"/>
        </a:p>
      </dgm:t>
    </dgm:pt>
    <dgm:pt modelId="{C8DD0611-3ABB-8D49-B51C-B5CB722EAD97}">
      <dgm:prSet phldrT="[Text]"/>
      <dgm:spPr/>
      <dgm:t>
        <a:bodyPr/>
        <a:lstStyle/>
        <a:p>
          <a:r>
            <a:rPr lang="en-GB" b="1"/>
            <a:t>NICU/Paediatric ward site</a:t>
          </a:r>
        </a:p>
      </dgm:t>
    </dgm:pt>
    <dgm:pt modelId="{1F28E2E8-2EFD-4E41-AE15-1AAFB7901971}" type="parTrans" cxnId="{9BD9CB74-F59D-C44D-AECE-EAC3439D60B2}">
      <dgm:prSet/>
      <dgm:spPr/>
      <dgm:t>
        <a:bodyPr/>
        <a:lstStyle/>
        <a:p>
          <a:endParaRPr lang="en-GB"/>
        </a:p>
      </dgm:t>
    </dgm:pt>
    <dgm:pt modelId="{3E75D672-00E1-F54D-A699-C16568F40474}" type="sibTrans" cxnId="{9BD9CB74-F59D-C44D-AECE-EAC3439D60B2}">
      <dgm:prSet/>
      <dgm:spPr/>
      <dgm:t>
        <a:bodyPr/>
        <a:lstStyle/>
        <a:p>
          <a:endParaRPr lang="en-GB"/>
        </a:p>
      </dgm:t>
    </dgm:pt>
    <dgm:pt modelId="{FDE24145-E3C6-414D-A291-C78521C4A94F}">
      <dgm:prSet phldrT="[Text]"/>
      <dgm:spPr/>
      <dgm:t>
        <a:bodyPr/>
        <a:lstStyle/>
        <a:p>
          <a:r>
            <a:rPr lang="en-GB"/>
            <a:t>Active surveillance for sepsis (including birth cohort babies)</a:t>
          </a:r>
          <a:r>
            <a:rPr lang="en-GB" baseline="30000"/>
            <a:t>#</a:t>
          </a:r>
        </a:p>
      </dgm:t>
    </dgm:pt>
    <dgm:pt modelId="{7AC71907-2EDD-D44E-9FB4-F304F881ABBD}" type="parTrans" cxnId="{DAFED6FF-4D6B-9B40-A461-75E9A1DF1877}">
      <dgm:prSet/>
      <dgm:spPr/>
      <dgm:t>
        <a:bodyPr/>
        <a:lstStyle/>
        <a:p>
          <a:endParaRPr lang="en-GB"/>
        </a:p>
      </dgm:t>
    </dgm:pt>
    <dgm:pt modelId="{A1ECAE4A-3896-3A49-942A-E62B2107303C}" type="sibTrans" cxnId="{DAFED6FF-4D6B-9B40-A461-75E9A1DF1877}">
      <dgm:prSet/>
      <dgm:spPr/>
      <dgm:t>
        <a:bodyPr/>
        <a:lstStyle/>
        <a:p>
          <a:endParaRPr lang="en-GB"/>
        </a:p>
      </dgm:t>
    </dgm:pt>
    <dgm:pt modelId="{1ACBD1DA-3E41-3A45-8E2F-1E7AE1B033A9}">
      <dgm:prSet phldrT="[Text]"/>
      <dgm:spPr/>
      <dgm:t>
        <a:bodyPr/>
        <a:lstStyle/>
        <a:p>
          <a:r>
            <a:rPr lang="en-GB"/>
            <a:t>Blood cultures</a:t>
          </a:r>
        </a:p>
      </dgm:t>
    </dgm:pt>
    <dgm:pt modelId="{2D250EDA-D2F1-FE46-9E1E-76229F247528}" type="parTrans" cxnId="{864B6EB6-E074-8643-9D76-A14B14C23838}">
      <dgm:prSet/>
      <dgm:spPr/>
      <dgm:t>
        <a:bodyPr/>
        <a:lstStyle/>
        <a:p>
          <a:endParaRPr lang="en-GB"/>
        </a:p>
      </dgm:t>
    </dgm:pt>
    <dgm:pt modelId="{7CD8FE18-F302-664B-BB32-EDF6D1EDD3D5}" type="sibTrans" cxnId="{864B6EB6-E074-8643-9D76-A14B14C23838}">
      <dgm:prSet/>
      <dgm:spPr/>
      <dgm:t>
        <a:bodyPr/>
        <a:lstStyle/>
        <a:p>
          <a:endParaRPr lang="en-GB"/>
        </a:p>
      </dgm:t>
    </dgm:pt>
    <dgm:pt modelId="{832CCE0A-2881-F243-A2A5-B9BCFD678C70}">
      <dgm:prSet phldrT="[Text]"/>
      <dgm:spPr/>
      <dgm:t>
        <a:bodyPr/>
        <a:lstStyle/>
        <a:p>
          <a:r>
            <a:rPr lang="en-GB"/>
            <a:t>Active surveillance</a:t>
          </a:r>
          <a:r>
            <a:rPr lang="en-GB" baseline="30000"/>
            <a:t>#</a:t>
          </a:r>
          <a:endParaRPr lang="en-GB"/>
        </a:p>
      </dgm:t>
    </dgm:pt>
    <dgm:pt modelId="{B24EAACF-B19C-DE4E-BEB7-8EB33A7019B1}" type="parTrans" cxnId="{9C92919F-F686-2249-810C-3159652B8A68}">
      <dgm:prSet/>
      <dgm:spPr/>
      <dgm:t>
        <a:bodyPr/>
        <a:lstStyle/>
        <a:p>
          <a:endParaRPr lang="en-GB"/>
        </a:p>
      </dgm:t>
    </dgm:pt>
    <dgm:pt modelId="{A2CE8852-DCCD-6046-AC80-1FAE4391B0AE}" type="sibTrans" cxnId="{9C92919F-F686-2249-810C-3159652B8A68}">
      <dgm:prSet/>
      <dgm:spPr/>
      <dgm:t>
        <a:bodyPr/>
        <a:lstStyle/>
        <a:p>
          <a:endParaRPr lang="en-GB"/>
        </a:p>
      </dgm:t>
    </dgm:pt>
    <dgm:pt modelId="{D38885E6-EF49-CD4F-B680-E569023D900B}">
      <dgm:prSet phldrT="[Text]"/>
      <dgm:spPr/>
      <dgm:t>
        <a:bodyPr/>
        <a:lstStyle/>
        <a:p>
          <a:r>
            <a:rPr lang="en-GB"/>
            <a:t>NPS Swabs</a:t>
          </a:r>
        </a:p>
      </dgm:t>
    </dgm:pt>
    <dgm:pt modelId="{9E1FF53F-CE8D-974B-A0A4-4F0B9428C296}" type="parTrans" cxnId="{A06F4FF1-0C17-784B-B0DC-1BFB74681FC3}">
      <dgm:prSet/>
      <dgm:spPr/>
      <dgm:t>
        <a:bodyPr/>
        <a:lstStyle/>
        <a:p>
          <a:endParaRPr lang="en-GB"/>
        </a:p>
      </dgm:t>
    </dgm:pt>
    <dgm:pt modelId="{9DBE5A9A-685C-A542-A0E6-F38024B38B5D}" type="sibTrans" cxnId="{A06F4FF1-0C17-784B-B0DC-1BFB74681FC3}">
      <dgm:prSet/>
      <dgm:spPr/>
      <dgm:t>
        <a:bodyPr/>
        <a:lstStyle/>
        <a:p>
          <a:endParaRPr lang="en-GB"/>
        </a:p>
      </dgm:t>
    </dgm:pt>
    <dgm:pt modelId="{886CB92E-A432-BF48-A92C-6E13A23CA986}">
      <dgm:prSet phldrT="[Text]"/>
      <dgm:spPr/>
      <dgm:t>
        <a:bodyPr/>
        <a:lstStyle/>
        <a:p>
          <a:r>
            <a:rPr lang="en-GB"/>
            <a:t>CSF culture</a:t>
          </a:r>
        </a:p>
      </dgm:t>
    </dgm:pt>
    <dgm:pt modelId="{7207AA6B-062E-D346-863F-916C4DE03CF3}" type="parTrans" cxnId="{EEADDAF5-9C07-C047-A90F-2B5E71488158}">
      <dgm:prSet/>
      <dgm:spPr/>
      <dgm:t>
        <a:bodyPr/>
        <a:lstStyle/>
        <a:p>
          <a:endParaRPr lang="en-GB"/>
        </a:p>
      </dgm:t>
    </dgm:pt>
    <dgm:pt modelId="{345967D6-ABC4-0846-9E3F-283BDE95DDCB}" type="sibTrans" cxnId="{EEADDAF5-9C07-C047-A90F-2B5E71488158}">
      <dgm:prSet/>
      <dgm:spPr/>
      <dgm:t>
        <a:bodyPr/>
        <a:lstStyle/>
        <a:p>
          <a:endParaRPr lang="en-GB"/>
        </a:p>
      </dgm:t>
    </dgm:pt>
    <dgm:pt modelId="{F70D267D-6997-A747-9770-EF01FA940A7D}">
      <dgm:prSet phldrT="[Text]"/>
      <dgm:spPr/>
      <dgm:t>
        <a:bodyPr/>
        <a:lstStyle/>
        <a:p>
          <a:r>
            <a:rPr lang="en-GB"/>
            <a:t>Blood cultures</a:t>
          </a:r>
        </a:p>
      </dgm:t>
    </dgm:pt>
    <dgm:pt modelId="{1B92D2AF-3E36-D145-9BEB-BE4F01192A5B}" type="parTrans" cxnId="{8C3A5147-BB3F-2A44-87DD-8AA5180B900E}">
      <dgm:prSet/>
      <dgm:spPr/>
      <dgm:t>
        <a:bodyPr/>
        <a:lstStyle/>
        <a:p>
          <a:endParaRPr lang="en-GB"/>
        </a:p>
      </dgm:t>
    </dgm:pt>
    <dgm:pt modelId="{C0744562-BAFD-5D4B-B511-8C882267F4FC}" type="sibTrans" cxnId="{8C3A5147-BB3F-2A44-87DD-8AA5180B900E}">
      <dgm:prSet/>
      <dgm:spPr/>
      <dgm:t>
        <a:bodyPr/>
        <a:lstStyle/>
        <a:p>
          <a:endParaRPr lang="en-GB"/>
        </a:p>
      </dgm:t>
    </dgm:pt>
    <dgm:pt modelId="{D434B7AB-3DD9-2E47-8042-DCB5F72F01DE}">
      <dgm:prSet phldrT="[Text]"/>
      <dgm:spPr/>
      <dgm:t>
        <a:bodyPr/>
        <a:lstStyle/>
        <a:p>
          <a:r>
            <a:rPr lang="en-GB"/>
            <a:t>NPS Swabs</a:t>
          </a:r>
        </a:p>
      </dgm:t>
    </dgm:pt>
    <dgm:pt modelId="{6E301F60-7C1D-D349-BD3B-E09DF5D4A791}" type="parTrans" cxnId="{ED04932E-41DE-B74E-A0F3-B487DFBAD851}">
      <dgm:prSet/>
      <dgm:spPr/>
      <dgm:t>
        <a:bodyPr/>
        <a:lstStyle/>
        <a:p>
          <a:endParaRPr lang="en-GB"/>
        </a:p>
      </dgm:t>
    </dgm:pt>
    <dgm:pt modelId="{F42C5523-F496-3245-9D40-75A5D66ABDBC}" type="sibTrans" cxnId="{ED04932E-41DE-B74E-A0F3-B487DFBAD851}">
      <dgm:prSet/>
      <dgm:spPr/>
      <dgm:t>
        <a:bodyPr/>
        <a:lstStyle/>
        <a:p>
          <a:endParaRPr lang="en-GB"/>
        </a:p>
      </dgm:t>
    </dgm:pt>
    <dgm:pt modelId="{9554DFD8-E70C-DB48-B9A1-D6D76F2E5C59}">
      <dgm:prSet phldrT="[Text]"/>
      <dgm:spPr/>
      <dgm:t>
        <a:bodyPr/>
        <a:lstStyle/>
        <a:p>
          <a:r>
            <a:rPr lang="en-GB"/>
            <a:t>CSF culture</a:t>
          </a:r>
        </a:p>
      </dgm:t>
    </dgm:pt>
    <dgm:pt modelId="{9426B781-4A06-8240-87CE-200FFDF134F6}" type="parTrans" cxnId="{2FF88DBC-2939-0540-B40C-191CEA0B87BB}">
      <dgm:prSet/>
      <dgm:spPr/>
      <dgm:t>
        <a:bodyPr/>
        <a:lstStyle/>
        <a:p>
          <a:endParaRPr lang="en-GB"/>
        </a:p>
      </dgm:t>
    </dgm:pt>
    <dgm:pt modelId="{929A5C82-4FBC-E246-B6F6-A02C830894FD}" type="sibTrans" cxnId="{2FF88DBC-2939-0540-B40C-191CEA0B87BB}">
      <dgm:prSet/>
      <dgm:spPr/>
      <dgm:t>
        <a:bodyPr/>
        <a:lstStyle/>
        <a:p>
          <a:endParaRPr lang="en-GB"/>
        </a:p>
      </dgm:t>
    </dgm:pt>
    <dgm:pt modelId="{AAD6F029-BF94-DC47-A966-B1CA6F9F16CA}">
      <dgm:prSet phldrT="[Text]"/>
      <dgm:spPr/>
      <dgm:t>
        <a:bodyPr/>
        <a:lstStyle/>
        <a:p>
          <a:r>
            <a:rPr lang="en-GB"/>
            <a:t>Babies with GBS followed up for neurodevelopmental outcomes</a:t>
          </a:r>
        </a:p>
      </dgm:t>
    </dgm:pt>
    <dgm:pt modelId="{7E632D9B-4A59-324A-B881-19BB06F35BE5}" type="parTrans" cxnId="{B99D63D7-EE79-EE4E-AAA3-D19A38F977D0}">
      <dgm:prSet/>
      <dgm:spPr/>
      <dgm:t>
        <a:bodyPr/>
        <a:lstStyle/>
        <a:p>
          <a:endParaRPr lang="en-GB"/>
        </a:p>
      </dgm:t>
    </dgm:pt>
    <dgm:pt modelId="{A81138FD-A319-E148-BBD6-778191C169E1}" type="sibTrans" cxnId="{B99D63D7-EE79-EE4E-AAA3-D19A38F977D0}">
      <dgm:prSet/>
      <dgm:spPr/>
      <dgm:t>
        <a:bodyPr/>
        <a:lstStyle/>
        <a:p>
          <a:endParaRPr lang="en-GB"/>
        </a:p>
      </dgm:t>
    </dgm:pt>
    <dgm:pt modelId="{D43E8165-169C-6D4B-B685-1D8E12524019}">
      <dgm:prSet phldrT="[Text]"/>
      <dgm:spPr/>
      <dgm:t>
        <a:bodyPr/>
        <a:lstStyle/>
        <a:p>
          <a:r>
            <a:rPr lang="en-GB"/>
            <a:t>Babies with GBS followed-up for neurodevelopmental outcomes</a:t>
          </a:r>
        </a:p>
      </dgm:t>
    </dgm:pt>
    <dgm:pt modelId="{9A770A95-52E2-9442-9836-852FD8C8F9AA}" type="parTrans" cxnId="{C785C43D-C589-484D-B420-FBA21CF85112}">
      <dgm:prSet/>
      <dgm:spPr/>
      <dgm:t>
        <a:bodyPr/>
        <a:lstStyle/>
        <a:p>
          <a:endParaRPr lang="en-GB"/>
        </a:p>
      </dgm:t>
    </dgm:pt>
    <dgm:pt modelId="{8CA2EAE1-C66A-674F-9C5E-A740C11118E0}" type="sibTrans" cxnId="{C785C43D-C589-484D-B420-FBA21CF85112}">
      <dgm:prSet/>
      <dgm:spPr/>
      <dgm:t>
        <a:bodyPr/>
        <a:lstStyle/>
        <a:p>
          <a:endParaRPr lang="en-GB"/>
        </a:p>
      </dgm:t>
    </dgm:pt>
    <dgm:pt modelId="{CABEF354-F191-594F-AE99-84E076981BD4}">
      <dgm:prSet phldrT="[Text]"/>
      <dgm:spPr/>
      <dgm:t>
        <a:bodyPr/>
        <a:lstStyle/>
        <a:p>
          <a:r>
            <a:rPr lang="en-GB" b="1"/>
            <a:t>Antenatal clinic</a:t>
          </a:r>
        </a:p>
      </dgm:t>
    </dgm:pt>
    <dgm:pt modelId="{E13E8BD8-638F-8443-B720-F92794B6AE25}" type="parTrans" cxnId="{FFA6A6ED-4FA8-734F-92D3-F276EF2CC38E}">
      <dgm:prSet/>
      <dgm:spPr/>
      <dgm:t>
        <a:bodyPr/>
        <a:lstStyle/>
        <a:p>
          <a:endParaRPr lang="en-GB"/>
        </a:p>
      </dgm:t>
    </dgm:pt>
    <dgm:pt modelId="{A9829099-E5F8-8E4F-AA2D-BCED4E559C81}" type="sibTrans" cxnId="{FFA6A6ED-4FA8-734F-92D3-F276EF2CC38E}">
      <dgm:prSet/>
      <dgm:spPr/>
      <dgm:t>
        <a:bodyPr/>
        <a:lstStyle/>
        <a:p>
          <a:endParaRPr lang="en-GB"/>
        </a:p>
      </dgm:t>
    </dgm:pt>
    <dgm:pt modelId="{51D08A59-3A00-6A42-8870-996AD0914F2F}">
      <dgm:prSet phldrT="[Text]"/>
      <dgm:spPr/>
      <dgm:t>
        <a:bodyPr/>
        <a:lstStyle/>
        <a:p>
          <a:r>
            <a:rPr lang="en-GB"/>
            <a:t>Pregnant women for social science focus groups</a:t>
          </a:r>
        </a:p>
      </dgm:t>
    </dgm:pt>
    <dgm:pt modelId="{53BBB078-C1C7-6942-AD90-8154DC1B7EBE}" type="parTrans" cxnId="{FACE9EB7-7666-6D41-957B-25D65D6FDBEE}">
      <dgm:prSet/>
      <dgm:spPr/>
      <dgm:t>
        <a:bodyPr/>
        <a:lstStyle/>
        <a:p>
          <a:endParaRPr lang="en-GB"/>
        </a:p>
      </dgm:t>
    </dgm:pt>
    <dgm:pt modelId="{1A604F68-D065-FC4D-A1A5-F181F65713C2}" type="sibTrans" cxnId="{FACE9EB7-7666-6D41-957B-25D65D6FDBEE}">
      <dgm:prSet/>
      <dgm:spPr/>
      <dgm:t>
        <a:bodyPr/>
        <a:lstStyle/>
        <a:p>
          <a:endParaRPr lang="en-GB"/>
        </a:p>
      </dgm:t>
    </dgm:pt>
    <dgm:pt modelId="{FF6ED68A-7ECA-6342-B99D-D1E59B66BF51}">
      <dgm:prSet phldrT="[Text]"/>
      <dgm:spPr/>
      <dgm:t>
        <a:bodyPr/>
        <a:lstStyle/>
        <a:p>
          <a:r>
            <a:rPr lang="en-GB"/>
            <a:t>Serology for Hepatitis B prevalence</a:t>
          </a:r>
        </a:p>
      </dgm:t>
    </dgm:pt>
    <dgm:pt modelId="{8E223104-2B27-F94F-98A5-85681F38CA17}" type="parTrans" cxnId="{00A1A971-1867-7545-BBFA-B505ABD5DED0}">
      <dgm:prSet/>
      <dgm:spPr/>
      <dgm:t>
        <a:bodyPr/>
        <a:lstStyle/>
        <a:p>
          <a:endParaRPr lang="en-GB"/>
        </a:p>
      </dgm:t>
    </dgm:pt>
    <dgm:pt modelId="{65448FEB-A26C-FD44-8F83-89B096772C1B}" type="sibTrans" cxnId="{00A1A971-1867-7545-BBFA-B505ABD5DED0}">
      <dgm:prSet/>
      <dgm:spPr/>
      <dgm:t>
        <a:bodyPr/>
        <a:lstStyle/>
        <a:p>
          <a:endParaRPr lang="en-GB"/>
        </a:p>
      </dgm:t>
    </dgm:pt>
    <dgm:pt modelId="{1A762AE3-EBC0-3044-860F-3E665A20EFE1}">
      <dgm:prSet phldrT="[Text]"/>
      <dgm:spPr/>
      <dgm:t>
        <a:bodyPr/>
        <a:lstStyle/>
        <a:p>
          <a:r>
            <a:rPr lang="en-GB"/>
            <a:t>CMV Seroprevalence study</a:t>
          </a:r>
        </a:p>
      </dgm:t>
    </dgm:pt>
    <dgm:pt modelId="{5E7C994C-9F1E-1D41-90A7-48DFC739E961}" type="parTrans" cxnId="{67A9E0B4-9A39-C748-AA0F-65B5AF770EE5}">
      <dgm:prSet/>
      <dgm:spPr/>
      <dgm:t>
        <a:bodyPr/>
        <a:lstStyle/>
        <a:p>
          <a:endParaRPr lang="en-GB"/>
        </a:p>
      </dgm:t>
    </dgm:pt>
    <dgm:pt modelId="{F0436801-5108-3646-AC25-89062C41BE37}" type="sibTrans" cxnId="{67A9E0B4-9A39-C748-AA0F-65B5AF770EE5}">
      <dgm:prSet/>
      <dgm:spPr/>
      <dgm:t>
        <a:bodyPr/>
        <a:lstStyle/>
        <a:p>
          <a:endParaRPr lang="en-GB"/>
        </a:p>
      </dgm:t>
    </dgm:pt>
    <dgm:pt modelId="{C0B94132-E898-0F4E-A052-37CA53A95262}" type="pres">
      <dgm:prSet presAssocID="{54F0EBD7-E1D0-5247-B1D7-F11118EDBBB7}" presName="hierChild1" presStyleCnt="0">
        <dgm:presLayoutVars>
          <dgm:orgChart val="1"/>
          <dgm:chPref val="1"/>
          <dgm:dir/>
          <dgm:animOne val="branch"/>
          <dgm:animLvl val="lvl"/>
          <dgm:resizeHandles/>
        </dgm:presLayoutVars>
      </dgm:prSet>
      <dgm:spPr/>
    </dgm:pt>
    <dgm:pt modelId="{B88766B7-D675-1B47-BD95-C9FED1028142}" type="pres">
      <dgm:prSet presAssocID="{4C438741-87D0-6E48-B85A-4109635737BB}" presName="hierRoot1" presStyleCnt="0">
        <dgm:presLayoutVars>
          <dgm:hierBranch val="init"/>
        </dgm:presLayoutVars>
      </dgm:prSet>
      <dgm:spPr/>
    </dgm:pt>
    <dgm:pt modelId="{3D3C068D-00F3-7141-BF8E-1EC1C417E3E3}" type="pres">
      <dgm:prSet presAssocID="{4C438741-87D0-6E48-B85A-4109635737BB}" presName="rootComposite1" presStyleCnt="0"/>
      <dgm:spPr/>
    </dgm:pt>
    <dgm:pt modelId="{5B4615EC-8B19-8F4E-897A-B46DA5E0A318}" type="pres">
      <dgm:prSet presAssocID="{4C438741-87D0-6E48-B85A-4109635737BB}" presName="rootText1" presStyleLbl="node0" presStyleIdx="0" presStyleCnt="2">
        <dgm:presLayoutVars>
          <dgm:chPref val="3"/>
        </dgm:presLayoutVars>
      </dgm:prSet>
      <dgm:spPr/>
    </dgm:pt>
    <dgm:pt modelId="{E5A86FB6-DC6E-2641-BEEF-510848439DBA}" type="pres">
      <dgm:prSet presAssocID="{4C438741-87D0-6E48-B85A-4109635737BB}" presName="rootConnector1" presStyleLbl="node1" presStyleIdx="0" presStyleCnt="0"/>
      <dgm:spPr/>
    </dgm:pt>
    <dgm:pt modelId="{6870E29B-C244-4142-8EB0-B65AEDC64FCF}" type="pres">
      <dgm:prSet presAssocID="{4C438741-87D0-6E48-B85A-4109635737BB}" presName="hierChild2" presStyleCnt="0"/>
      <dgm:spPr/>
    </dgm:pt>
    <dgm:pt modelId="{2463DD6F-139B-144A-A63F-32438CF76A91}" type="pres">
      <dgm:prSet presAssocID="{E13E8BD8-638F-8443-B720-F92794B6AE25}" presName="Name37" presStyleLbl="parChTrans1D2" presStyleIdx="0" presStyleCnt="4"/>
      <dgm:spPr/>
    </dgm:pt>
    <dgm:pt modelId="{D75B0E0B-5139-A64E-91F4-BF73FD143AB7}" type="pres">
      <dgm:prSet presAssocID="{CABEF354-F191-594F-AE99-84E076981BD4}" presName="hierRoot2" presStyleCnt="0">
        <dgm:presLayoutVars>
          <dgm:hierBranch val="l"/>
        </dgm:presLayoutVars>
      </dgm:prSet>
      <dgm:spPr/>
    </dgm:pt>
    <dgm:pt modelId="{F8E811BF-C62A-E542-A581-BC4A24AF5F80}" type="pres">
      <dgm:prSet presAssocID="{CABEF354-F191-594F-AE99-84E076981BD4}" presName="rootComposite" presStyleCnt="0"/>
      <dgm:spPr/>
    </dgm:pt>
    <dgm:pt modelId="{2AF16C2D-4DFC-4B41-B076-C06D0019F577}" type="pres">
      <dgm:prSet presAssocID="{CABEF354-F191-594F-AE99-84E076981BD4}" presName="rootText" presStyleLbl="node2" presStyleIdx="0" presStyleCnt="4">
        <dgm:presLayoutVars>
          <dgm:chPref val="3"/>
        </dgm:presLayoutVars>
      </dgm:prSet>
      <dgm:spPr/>
    </dgm:pt>
    <dgm:pt modelId="{E7077EB4-D3F4-E342-B163-CE8F89F30109}" type="pres">
      <dgm:prSet presAssocID="{CABEF354-F191-594F-AE99-84E076981BD4}" presName="rootConnector" presStyleLbl="node2" presStyleIdx="0" presStyleCnt="4"/>
      <dgm:spPr/>
    </dgm:pt>
    <dgm:pt modelId="{9F44B713-95E1-A248-BBDB-3509D7C1C61F}" type="pres">
      <dgm:prSet presAssocID="{CABEF354-F191-594F-AE99-84E076981BD4}" presName="hierChild4" presStyleCnt="0"/>
      <dgm:spPr/>
    </dgm:pt>
    <dgm:pt modelId="{33DCE389-56D5-AF47-B617-73FCAF6F8E0D}" type="pres">
      <dgm:prSet presAssocID="{53BBB078-C1C7-6942-AD90-8154DC1B7EBE}" presName="Name50" presStyleLbl="parChTrans1D3" presStyleIdx="0" presStyleCnt="8"/>
      <dgm:spPr/>
    </dgm:pt>
    <dgm:pt modelId="{B124D7E7-BF10-A94E-A2BC-92C5275194C5}" type="pres">
      <dgm:prSet presAssocID="{51D08A59-3A00-6A42-8870-996AD0914F2F}" presName="hierRoot2" presStyleCnt="0">
        <dgm:presLayoutVars>
          <dgm:hierBranch val="init"/>
        </dgm:presLayoutVars>
      </dgm:prSet>
      <dgm:spPr/>
    </dgm:pt>
    <dgm:pt modelId="{9E3AF0E6-5378-D344-8EA9-719675F143D9}" type="pres">
      <dgm:prSet presAssocID="{51D08A59-3A00-6A42-8870-996AD0914F2F}" presName="rootComposite" presStyleCnt="0"/>
      <dgm:spPr/>
    </dgm:pt>
    <dgm:pt modelId="{20DCA87C-3355-9248-B48E-630CAF9AE7A3}" type="pres">
      <dgm:prSet presAssocID="{51D08A59-3A00-6A42-8870-996AD0914F2F}" presName="rootText" presStyleLbl="node3" presStyleIdx="0" presStyleCnt="8">
        <dgm:presLayoutVars>
          <dgm:chPref val="3"/>
        </dgm:presLayoutVars>
      </dgm:prSet>
      <dgm:spPr/>
    </dgm:pt>
    <dgm:pt modelId="{5A9C089F-BB1E-D549-ABE5-DD6E66BD7A58}" type="pres">
      <dgm:prSet presAssocID="{51D08A59-3A00-6A42-8870-996AD0914F2F}" presName="rootConnector" presStyleLbl="node3" presStyleIdx="0" presStyleCnt="8"/>
      <dgm:spPr/>
    </dgm:pt>
    <dgm:pt modelId="{8EFDFF43-3117-774B-8C18-330FA8519E3E}" type="pres">
      <dgm:prSet presAssocID="{51D08A59-3A00-6A42-8870-996AD0914F2F}" presName="hierChild4" presStyleCnt="0"/>
      <dgm:spPr/>
    </dgm:pt>
    <dgm:pt modelId="{7A36EAC5-97D2-3D48-8172-FF49631B4E11}" type="pres">
      <dgm:prSet presAssocID="{51D08A59-3A00-6A42-8870-996AD0914F2F}" presName="hierChild5" presStyleCnt="0"/>
      <dgm:spPr/>
    </dgm:pt>
    <dgm:pt modelId="{EEFF7DEE-A649-6648-8D02-A8B6A5AE5DDC}" type="pres">
      <dgm:prSet presAssocID="{CABEF354-F191-594F-AE99-84E076981BD4}" presName="hierChild5" presStyleCnt="0"/>
      <dgm:spPr/>
    </dgm:pt>
    <dgm:pt modelId="{28F5FD21-D3F1-6344-AA6F-FFE702834E28}" type="pres">
      <dgm:prSet presAssocID="{1F28E2E8-2EFD-4E41-AE15-1AAFB7901971}" presName="Name37" presStyleLbl="parChTrans1D2" presStyleIdx="1" presStyleCnt="4"/>
      <dgm:spPr/>
    </dgm:pt>
    <dgm:pt modelId="{CBACCBDA-C5BE-5C4D-A9B2-15D101425A1E}" type="pres">
      <dgm:prSet presAssocID="{C8DD0611-3ABB-8D49-B51C-B5CB722EAD97}" presName="hierRoot2" presStyleCnt="0">
        <dgm:presLayoutVars>
          <dgm:hierBranch val="init"/>
        </dgm:presLayoutVars>
      </dgm:prSet>
      <dgm:spPr/>
    </dgm:pt>
    <dgm:pt modelId="{F674531A-7AD9-4B40-BE6E-F2625BEDFDDD}" type="pres">
      <dgm:prSet presAssocID="{C8DD0611-3ABB-8D49-B51C-B5CB722EAD97}" presName="rootComposite" presStyleCnt="0"/>
      <dgm:spPr/>
    </dgm:pt>
    <dgm:pt modelId="{73F7D22F-E7F0-474B-8FCE-3E3FFA7BDD8A}" type="pres">
      <dgm:prSet presAssocID="{C8DD0611-3ABB-8D49-B51C-B5CB722EAD97}" presName="rootText" presStyleLbl="node2" presStyleIdx="1" presStyleCnt="4" custLinFactNeighborX="-921">
        <dgm:presLayoutVars>
          <dgm:chPref val="3"/>
        </dgm:presLayoutVars>
      </dgm:prSet>
      <dgm:spPr/>
    </dgm:pt>
    <dgm:pt modelId="{42557E8B-4BDC-8E4E-98C7-4F68A572C48F}" type="pres">
      <dgm:prSet presAssocID="{C8DD0611-3ABB-8D49-B51C-B5CB722EAD97}" presName="rootConnector" presStyleLbl="node2" presStyleIdx="1" presStyleCnt="4"/>
      <dgm:spPr/>
    </dgm:pt>
    <dgm:pt modelId="{6A391F43-2A5C-8E46-B6B7-EE686FE00476}" type="pres">
      <dgm:prSet presAssocID="{C8DD0611-3ABB-8D49-B51C-B5CB722EAD97}" presName="hierChild4" presStyleCnt="0"/>
      <dgm:spPr/>
    </dgm:pt>
    <dgm:pt modelId="{856C37DF-D43C-3E48-A1E2-55ED6CF26D0F}" type="pres">
      <dgm:prSet presAssocID="{7AC71907-2EDD-D44E-9FB4-F304F881ABBD}" presName="Name37" presStyleLbl="parChTrans1D3" presStyleIdx="1" presStyleCnt="8"/>
      <dgm:spPr/>
    </dgm:pt>
    <dgm:pt modelId="{90480443-D055-FD4B-9E0F-4567FEAFAC92}" type="pres">
      <dgm:prSet presAssocID="{FDE24145-E3C6-414D-A291-C78521C4A94F}" presName="hierRoot2" presStyleCnt="0">
        <dgm:presLayoutVars>
          <dgm:hierBranch/>
        </dgm:presLayoutVars>
      </dgm:prSet>
      <dgm:spPr/>
    </dgm:pt>
    <dgm:pt modelId="{23388791-301F-5E49-975A-2A89DD22688C}" type="pres">
      <dgm:prSet presAssocID="{FDE24145-E3C6-414D-A291-C78521C4A94F}" presName="rootComposite" presStyleCnt="0"/>
      <dgm:spPr/>
    </dgm:pt>
    <dgm:pt modelId="{CDF51D71-E24F-9643-BBC6-639ADED1AB5C}" type="pres">
      <dgm:prSet presAssocID="{FDE24145-E3C6-414D-A291-C78521C4A94F}" presName="rootText" presStyleLbl="node3" presStyleIdx="1" presStyleCnt="8">
        <dgm:presLayoutVars>
          <dgm:chPref val="3"/>
        </dgm:presLayoutVars>
      </dgm:prSet>
      <dgm:spPr/>
    </dgm:pt>
    <dgm:pt modelId="{8EA86B8A-415A-6943-A6B1-8949C295E698}" type="pres">
      <dgm:prSet presAssocID="{FDE24145-E3C6-414D-A291-C78521C4A94F}" presName="rootConnector" presStyleLbl="node3" presStyleIdx="1" presStyleCnt="8"/>
      <dgm:spPr/>
    </dgm:pt>
    <dgm:pt modelId="{EBC1A530-8580-EF4D-951F-735F4E078FFD}" type="pres">
      <dgm:prSet presAssocID="{FDE24145-E3C6-414D-A291-C78521C4A94F}" presName="hierChild4" presStyleCnt="0"/>
      <dgm:spPr/>
    </dgm:pt>
    <dgm:pt modelId="{56CDF3D8-CA30-5B47-9185-B11C9BC7AE39}" type="pres">
      <dgm:prSet presAssocID="{2D250EDA-D2F1-FE46-9E1E-76229F247528}" presName="Name35" presStyleLbl="parChTrans1D4" presStyleIdx="0" presStyleCnt="6"/>
      <dgm:spPr/>
    </dgm:pt>
    <dgm:pt modelId="{85ADEF27-6A48-ED4D-8F82-4BBA3615FEB3}" type="pres">
      <dgm:prSet presAssocID="{1ACBD1DA-3E41-3A45-8E2F-1E7AE1B033A9}" presName="hierRoot2" presStyleCnt="0">
        <dgm:presLayoutVars>
          <dgm:hierBranch val="init"/>
        </dgm:presLayoutVars>
      </dgm:prSet>
      <dgm:spPr/>
    </dgm:pt>
    <dgm:pt modelId="{F0587D5D-A57B-F240-91F1-88D3E4EF3EB9}" type="pres">
      <dgm:prSet presAssocID="{1ACBD1DA-3E41-3A45-8E2F-1E7AE1B033A9}" presName="rootComposite" presStyleCnt="0"/>
      <dgm:spPr/>
    </dgm:pt>
    <dgm:pt modelId="{22EF3F7B-DB7B-8F43-8140-912FDB77DACA}" type="pres">
      <dgm:prSet presAssocID="{1ACBD1DA-3E41-3A45-8E2F-1E7AE1B033A9}" presName="rootText" presStyleLbl="node4" presStyleIdx="0" presStyleCnt="6">
        <dgm:presLayoutVars>
          <dgm:chPref val="3"/>
        </dgm:presLayoutVars>
      </dgm:prSet>
      <dgm:spPr/>
    </dgm:pt>
    <dgm:pt modelId="{89A64798-5B15-D24A-858F-F238BA09E318}" type="pres">
      <dgm:prSet presAssocID="{1ACBD1DA-3E41-3A45-8E2F-1E7AE1B033A9}" presName="rootConnector" presStyleLbl="node4" presStyleIdx="0" presStyleCnt="6"/>
      <dgm:spPr/>
    </dgm:pt>
    <dgm:pt modelId="{0B3ADBB5-0831-B340-85A9-B86A44392D5F}" type="pres">
      <dgm:prSet presAssocID="{1ACBD1DA-3E41-3A45-8E2F-1E7AE1B033A9}" presName="hierChild4" presStyleCnt="0"/>
      <dgm:spPr/>
    </dgm:pt>
    <dgm:pt modelId="{660773E6-DCF1-FB47-83D4-8F9013EA6EE0}" type="pres">
      <dgm:prSet presAssocID="{7E632D9B-4A59-324A-B881-19BB06F35BE5}" presName="Name37" presStyleLbl="parChTrans1D4" presStyleIdx="1" presStyleCnt="6"/>
      <dgm:spPr/>
    </dgm:pt>
    <dgm:pt modelId="{0168340F-E1D5-684B-ABBD-F54D1BD06740}" type="pres">
      <dgm:prSet presAssocID="{AAD6F029-BF94-DC47-A966-B1CA6F9F16CA}" presName="hierRoot2" presStyleCnt="0">
        <dgm:presLayoutVars>
          <dgm:hierBranch val="init"/>
        </dgm:presLayoutVars>
      </dgm:prSet>
      <dgm:spPr/>
    </dgm:pt>
    <dgm:pt modelId="{2DCFA2E5-0BF1-584A-80FD-6F6A4F0F4F65}" type="pres">
      <dgm:prSet presAssocID="{AAD6F029-BF94-DC47-A966-B1CA6F9F16CA}" presName="rootComposite" presStyleCnt="0"/>
      <dgm:spPr/>
    </dgm:pt>
    <dgm:pt modelId="{8CEDAF3B-EA02-C244-9317-F41692FF4A14}" type="pres">
      <dgm:prSet presAssocID="{AAD6F029-BF94-DC47-A966-B1CA6F9F16CA}" presName="rootText" presStyleLbl="node4" presStyleIdx="1" presStyleCnt="6">
        <dgm:presLayoutVars>
          <dgm:chPref val="3"/>
        </dgm:presLayoutVars>
      </dgm:prSet>
      <dgm:spPr/>
    </dgm:pt>
    <dgm:pt modelId="{B03600EF-4288-F043-9CAD-AF676778F9F2}" type="pres">
      <dgm:prSet presAssocID="{AAD6F029-BF94-DC47-A966-B1CA6F9F16CA}" presName="rootConnector" presStyleLbl="node4" presStyleIdx="1" presStyleCnt="6"/>
      <dgm:spPr/>
    </dgm:pt>
    <dgm:pt modelId="{E2CB4ECF-58CD-DA4B-9F12-F930AAC9597F}" type="pres">
      <dgm:prSet presAssocID="{AAD6F029-BF94-DC47-A966-B1CA6F9F16CA}" presName="hierChild4" presStyleCnt="0"/>
      <dgm:spPr/>
    </dgm:pt>
    <dgm:pt modelId="{38CDAE96-7511-9449-8C89-27C96C3C9340}" type="pres">
      <dgm:prSet presAssocID="{AAD6F029-BF94-DC47-A966-B1CA6F9F16CA}" presName="hierChild5" presStyleCnt="0"/>
      <dgm:spPr/>
    </dgm:pt>
    <dgm:pt modelId="{5202B510-116D-A542-95B6-3C709ACA3D83}" type="pres">
      <dgm:prSet presAssocID="{1ACBD1DA-3E41-3A45-8E2F-1E7AE1B033A9}" presName="hierChild5" presStyleCnt="0"/>
      <dgm:spPr/>
    </dgm:pt>
    <dgm:pt modelId="{A9B4040C-85E3-3247-A991-0843B0DA1144}" type="pres">
      <dgm:prSet presAssocID="{9E1FF53F-CE8D-974B-A0A4-4F0B9428C296}" presName="Name35" presStyleLbl="parChTrans1D4" presStyleIdx="2" presStyleCnt="6"/>
      <dgm:spPr/>
    </dgm:pt>
    <dgm:pt modelId="{F5B461C9-DA98-054F-82AA-C565DD8C38F1}" type="pres">
      <dgm:prSet presAssocID="{D38885E6-EF49-CD4F-B680-E569023D900B}" presName="hierRoot2" presStyleCnt="0">
        <dgm:presLayoutVars>
          <dgm:hierBranch val="init"/>
        </dgm:presLayoutVars>
      </dgm:prSet>
      <dgm:spPr/>
    </dgm:pt>
    <dgm:pt modelId="{D5F9CEEB-330B-CB48-9BE7-3AFE218E9961}" type="pres">
      <dgm:prSet presAssocID="{D38885E6-EF49-CD4F-B680-E569023D900B}" presName="rootComposite" presStyleCnt="0"/>
      <dgm:spPr/>
    </dgm:pt>
    <dgm:pt modelId="{34DB4728-3908-1448-8AF2-A95077DF5B5A}" type="pres">
      <dgm:prSet presAssocID="{D38885E6-EF49-CD4F-B680-E569023D900B}" presName="rootText" presStyleLbl="node4" presStyleIdx="2" presStyleCnt="6">
        <dgm:presLayoutVars>
          <dgm:chPref val="3"/>
        </dgm:presLayoutVars>
      </dgm:prSet>
      <dgm:spPr/>
    </dgm:pt>
    <dgm:pt modelId="{4D6EEDAD-1C57-5348-9C3F-0ECE27700C22}" type="pres">
      <dgm:prSet presAssocID="{D38885E6-EF49-CD4F-B680-E569023D900B}" presName="rootConnector" presStyleLbl="node4" presStyleIdx="2" presStyleCnt="6"/>
      <dgm:spPr/>
    </dgm:pt>
    <dgm:pt modelId="{24F298EF-4DBC-5741-B4A8-CE02A17D8ECB}" type="pres">
      <dgm:prSet presAssocID="{D38885E6-EF49-CD4F-B680-E569023D900B}" presName="hierChild4" presStyleCnt="0"/>
      <dgm:spPr/>
    </dgm:pt>
    <dgm:pt modelId="{ACF54DCC-4606-1346-A45C-C7E7418D8C34}" type="pres">
      <dgm:prSet presAssocID="{D38885E6-EF49-CD4F-B680-E569023D900B}" presName="hierChild5" presStyleCnt="0"/>
      <dgm:spPr/>
    </dgm:pt>
    <dgm:pt modelId="{3A9129C4-5DA8-934B-A261-DA4124807394}" type="pres">
      <dgm:prSet presAssocID="{7207AA6B-062E-D346-863F-916C4DE03CF3}" presName="Name35" presStyleLbl="parChTrans1D4" presStyleIdx="3" presStyleCnt="6"/>
      <dgm:spPr/>
    </dgm:pt>
    <dgm:pt modelId="{9256C74F-583F-3645-BAE2-916A676F5940}" type="pres">
      <dgm:prSet presAssocID="{886CB92E-A432-BF48-A92C-6E13A23CA986}" presName="hierRoot2" presStyleCnt="0">
        <dgm:presLayoutVars>
          <dgm:hierBranch val="init"/>
        </dgm:presLayoutVars>
      </dgm:prSet>
      <dgm:spPr/>
    </dgm:pt>
    <dgm:pt modelId="{012DE836-04A7-FE4D-9DA6-3BCD59E1D563}" type="pres">
      <dgm:prSet presAssocID="{886CB92E-A432-BF48-A92C-6E13A23CA986}" presName="rootComposite" presStyleCnt="0"/>
      <dgm:spPr/>
    </dgm:pt>
    <dgm:pt modelId="{C48B13C9-D398-594C-BCC9-5A90D063A9A9}" type="pres">
      <dgm:prSet presAssocID="{886CB92E-A432-BF48-A92C-6E13A23CA986}" presName="rootText" presStyleLbl="node4" presStyleIdx="3" presStyleCnt="6">
        <dgm:presLayoutVars>
          <dgm:chPref val="3"/>
        </dgm:presLayoutVars>
      </dgm:prSet>
      <dgm:spPr/>
    </dgm:pt>
    <dgm:pt modelId="{D277E59E-F2BD-CD42-B777-9AEC226B6596}" type="pres">
      <dgm:prSet presAssocID="{886CB92E-A432-BF48-A92C-6E13A23CA986}" presName="rootConnector" presStyleLbl="node4" presStyleIdx="3" presStyleCnt="6"/>
      <dgm:spPr/>
    </dgm:pt>
    <dgm:pt modelId="{9D565951-9D0F-AD4F-A0FD-E7377040263C}" type="pres">
      <dgm:prSet presAssocID="{886CB92E-A432-BF48-A92C-6E13A23CA986}" presName="hierChild4" presStyleCnt="0"/>
      <dgm:spPr/>
    </dgm:pt>
    <dgm:pt modelId="{5A8F8717-5EA9-354B-B315-648145B10BA0}" type="pres">
      <dgm:prSet presAssocID="{886CB92E-A432-BF48-A92C-6E13A23CA986}" presName="hierChild5" presStyleCnt="0"/>
      <dgm:spPr/>
    </dgm:pt>
    <dgm:pt modelId="{3C902ADD-71DC-BD44-92AE-2EA7F57343DE}" type="pres">
      <dgm:prSet presAssocID="{FDE24145-E3C6-414D-A291-C78521C4A94F}" presName="hierChild5" presStyleCnt="0"/>
      <dgm:spPr/>
    </dgm:pt>
    <dgm:pt modelId="{E93376C1-FAA0-0048-95CD-4162176AA679}" type="pres">
      <dgm:prSet presAssocID="{C8DD0611-3ABB-8D49-B51C-B5CB722EAD97}" presName="hierChild5" presStyleCnt="0"/>
      <dgm:spPr/>
    </dgm:pt>
    <dgm:pt modelId="{D75491A3-547D-C842-A47B-F4CFC8E00E91}" type="pres">
      <dgm:prSet presAssocID="{74753CAC-7F2E-B74C-99B8-9CB2EFA78058}" presName="Name37" presStyleLbl="parChTrans1D2" presStyleIdx="2" presStyleCnt="4"/>
      <dgm:spPr/>
    </dgm:pt>
    <dgm:pt modelId="{9BA7ED15-EAA3-7D4A-9E89-94B43DD53D74}" type="pres">
      <dgm:prSet presAssocID="{9CB18D87-615F-5F44-B4EB-826FCD13CCB7}" presName="hierRoot2" presStyleCnt="0">
        <dgm:presLayoutVars>
          <dgm:hierBranch/>
        </dgm:presLayoutVars>
      </dgm:prSet>
      <dgm:spPr/>
    </dgm:pt>
    <dgm:pt modelId="{63E88B88-88E0-4A47-A483-603AB4F9DEDD}" type="pres">
      <dgm:prSet presAssocID="{9CB18D87-615F-5F44-B4EB-826FCD13CCB7}" presName="rootComposite" presStyleCnt="0"/>
      <dgm:spPr/>
    </dgm:pt>
    <dgm:pt modelId="{08F90F71-6E53-9E4B-AF7D-F629D392C885}" type="pres">
      <dgm:prSet presAssocID="{9CB18D87-615F-5F44-B4EB-826FCD13CCB7}" presName="rootText" presStyleLbl="node2" presStyleIdx="2" presStyleCnt="4">
        <dgm:presLayoutVars>
          <dgm:chPref val="3"/>
        </dgm:presLayoutVars>
      </dgm:prSet>
      <dgm:spPr/>
    </dgm:pt>
    <dgm:pt modelId="{1314793A-88B3-A743-A4C5-DEA72F868468}" type="pres">
      <dgm:prSet presAssocID="{9CB18D87-615F-5F44-B4EB-826FCD13CCB7}" presName="rootConnector" presStyleLbl="node2" presStyleIdx="2" presStyleCnt="4"/>
      <dgm:spPr/>
    </dgm:pt>
    <dgm:pt modelId="{DD79B529-516B-F64A-B11E-94781B2386C5}" type="pres">
      <dgm:prSet presAssocID="{9CB18D87-615F-5F44-B4EB-826FCD13CCB7}" presName="hierChild4" presStyleCnt="0"/>
      <dgm:spPr/>
    </dgm:pt>
    <dgm:pt modelId="{E6929FA4-E12D-964D-9237-8DF7DA8FED25}" type="pres">
      <dgm:prSet presAssocID="{5BB0B4E1-696E-674C-8351-FDAAC191EDF1}" presName="Name35" presStyleLbl="parChTrans1D3" presStyleIdx="2" presStyleCnt="8"/>
      <dgm:spPr/>
    </dgm:pt>
    <dgm:pt modelId="{3A20E0D2-4B6D-DA4A-BB9F-0B8F0391927B}" type="pres">
      <dgm:prSet presAssocID="{1101A3B3-DBEB-844F-A113-3DAD5CD1714B}" presName="hierRoot2" presStyleCnt="0">
        <dgm:presLayoutVars>
          <dgm:hierBranch val="init"/>
        </dgm:presLayoutVars>
      </dgm:prSet>
      <dgm:spPr/>
    </dgm:pt>
    <dgm:pt modelId="{2E2D6C12-6F5C-4F4A-AEB6-9424F4A9A8C0}" type="pres">
      <dgm:prSet presAssocID="{1101A3B3-DBEB-844F-A113-3DAD5CD1714B}" presName="rootComposite" presStyleCnt="0"/>
      <dgm:spPr/>
    </dgm:pt>
    <dgm:pt modelId="{1A0DE20C-CF54-FC4D-A2C8-A140FFAB813C}" type="pres">
      <dgm:prSet presAssocID="{1101A3B3-DBEB-844F-A113-3DAD5CD1714B}" presName="rootText" presStyleLbl="node3" presStyleIdx="2" presStyleCnt="8">
        <dgm:presLayoutVars>
          <dgm:chPref val="3"/>
        </dgm:presLayoutVars>
      </dgm:prSet>
      <dgm:spPr/>
    </dgm:pt>
    <dgm:pt modelId="{CD468F70-F444-374F-BE89-536C6BB1F2B2}" type="pres">
      <dgm:prSet presAssocID="{1101A3B3-DBEB-844F-A113-3DAD5CD1714B}" presName="rootConnector" presStyleLbl="node3" presStyleIdx="2" presStyleCnt="8"/>
      <dgm:spPr/>
    </dgm:pt>
    <dgm:pt modelId="{17E6246D-4B65-1646-8CEF-91E0DA33026A}" type="pres">
      <dgm:prSet presAssocID="{1101A3B3-DBEB-844F-A113-3DAD5CD1714B}" presName="hierChild4" presStyleCnt="0"/>
      <dgm:spPr/>
    </dgm:pt>
    <dgm:pt modelId="{C1AAD2BD-AE16-9347-8B9F-69081FCEB995}" type="pres">
      <dgm:prSet presAssocID="{8E223104-2B27-F94F-98A5-85681F38CA17}" presName="Name37" presStyleLbl="parChTrans1D4" presStyleIdx="4" presStyleCnt="6"/>
      <dgm:spPr/>
    </dgm:pt>
    <dgm:pt modelId="{73F69977-37CE-3B4F-989D-6E04E34D26AB}" type="pres">
      <dgm:prSet presAssocID="{FF6ED68A-7ECA-6342-B99D-D1E59B66BF51}" presName="hierRoot2" presStyleCnt="0">
        <dgm:presLayoutVars>
          <dgm:hierBranch val="init"/>
        </dgm:presLayoutVars>
      </dgm:prSet>
      <dgm:spPr/>
    </dgm:pt>
    <dgm:pt modelId="{096AD47F-81CE-A642-9E4A-A75E254A0CB3}" type="pres">
      <dgm:prSet presAssocID="{FF6ED68A-7ECA-6342-B99D-D1E59B66BF51}" presName="rootComposite" presStyleCnt="0"/>
      <dgm:spPr/>
    </dgm:pt>
    <dgm:pt modelId="{B0891EEB-1B10-FD47-ACCE-EB601B016CCB}" type="pres">
      <dgm:prSet presAssocID="{FF6ED68A-7ECA-6342-B99D-D1E59B66BF51}" presName="rootText" presStyleLbl="node4" presStyleIdx="4" presStyleCnt="6">
        <dgm:presLayoutVars>
          <dgm:chPref val="3"/>
        </dgm:presLayoutVars>
      </dgm:prSet>
      <dgm:spPr/>
    </dgm:pt>
    <dgm:pt modelId="{F9F800CB-79E0-E944-9AB7-D879E8B3D7AF}" type="pres">
      <dgm:prSet presAssocID="{FF6ED68A-7ECA-6342-B99D-D1E59B66BF51}" presName="rootConnector" presStyleLbl="node4" presStyleIdx="4" presStyleCnt="6"/>
      <dgm:spPr/>
    </dgm:pt>
    <dgm:pt modelId="{C2ACDFC5-8507-2844-8476-286300A4FABF}" type="pres">
      <dgm:prSet presAssocID="{FF6ED68A-7ECA-6342-B99D-D1E59B66BF51}" presName="hierChild4" presStyleCnt="0"/>
      <dgm:spPr/>
    </dgm:pt>
    <dgm:pt modelId="{8013B436-7D52-E547-9888-2CAFFF34B04B}" type="pres">
      <dgm:prSet presAssocID="{FF6ED68A-7ECA-6342-B99D-D1E59B66BF51}" presName="hierChild5" presStyleCnt="0"/>
      <dgm:spPr/>
    </dgm:pt>
    <dgm:pt modelId="{85B1B63F-6448-DF45-A590-827E217BABB5}" type="pres">
      <dgm:prSet presAssocID="{1101A3B3-DBEB-844F-A113-3DAD5CD1714B}" presName="hierChild5" presStyleCnt="0"/>
      <dgm:spPr/>
    </dgm:pt>
    <dgm:pt modelId="{2CEAFF5B-5D87-D644-9FAC-EB49F82D25A8}" type="pres">
      <dgm:prSet presAssocID="{BEF53036-E8A1-A142-8FE2-24377481383D}" presName="Name35" presStyleLbl="parChTrans1D3" presStyleIdx="3" presStyleCnt="8"/>
      <dgm:spPr/>
    </dgm:pt>
    <dgm:pt modelId="{9AC3DB4D-F7A3-A14E-8EDA-7F68707FBD66}" type="pres">
      <dgm:prSet presAssocID="{A4ABE3B1-6D74-7C4A-8D3B-E11B75BB4CEE}" presName="hierRoot2" presStyleCnt="0">
        <dgm:presLayoutVars>
          <dgm:hierBranch val="init"/>
        </dgm:presLayoutVars>
      </dgm:prSet>
      <dgm:spPr/>
    </dgm:pt>
    <dgm:pt modelId="{81927512-9103-8443-A7D7-BADA5DB10F86}" type="pres">
      <dgm:prSet presAssocID="{A4ABE3B1-6D74-7C4A-8D3B-E11B75BB4CEE}" presName="rootComposite" presStyleCnt="0"/>
      <dgm:spPr/>
    </dgm:pt>
    <dgm:pt modelId="{7126A13C-4598-7D45-8EB5-5D5E462ABCAA}" type="pres">
      <dgm:prSet presAssocID="{A4ABE3B1-6D74-7C4A-8D3B-E11B75BB4CEE}" presName="rootText" presStyleLbl="node3" presStyleIdx="3" presStyleCnt="8">
        <dgm:presLayoutVars>
          <dgm:chPref val="3"/>
        </dgm:presLayoutVars>
      </dgm:prSet>
      <dgm:spPr/>
    </dgm:pt>
    <dgm:pt modelId="{4D51E155-5D15-A34C-B675-11150D016436}" type="pres">
      <dgm:prSet presAssocID="{A4ABE3B1-6D74-7C4A-8D3B-E11B75BB4CEE}" presName="rootConnector" presStyleLbl="node3" presStyleIdx="3" presStyleCnt="8"/>
      <dgm:spPr/>
    </dgm:pt>
    <dgm:pt modelId="{A1BACFC7-D1D1-5347-B62D-B5659ACDFA9A}" type="pres">
      <dgm:prSet presAssocID="{A4ABE3B1-6D74-7C4A-8D3B-E11B75BB4CEE}" presName="hierChild4" presStyleCnt="0"/>
      <dgm:spPr/>
    </dgm:pt>
    <dgm:pt modelId="{4402B4B1-6B0D-464D-84F3-165F564840BF}" type="pres">
      <dgm:prSet presAssocID="{A4ABE3B1-6D74-7C4A-8D3B-E11B75BB4CEE}" presName="hierChild5" presStyleCnt="0"/>
      <dgm:spPr/>
    </dgm:pt>
    <dgm:pt modelId="{751BA1FB-C468-5248-A57E-FD5721DC3E72}" type="pres">
      <dgm:prSet presAssocID="{5E7C994C-9F1E-1D41-90A7-48DFC739E961}" presName="Name35" presStyleLbl="parChTrans1D3" presStyleIdx="4" presStyleCnt="8"/>
      <dgm:spPr/>
    </dgm:pt>
    <dgm:pt modelId="{CD9874A5-1AD2-784B-A929-374419B3C74B}" type="pres">
      <dgm:prSet presAssocID="{1A762AE3-EBC0-3044-860F-3E665A20EFE1}" presName="hierRoot2" presStyleCnt="0">
        <dgm:presLayoutVars>
          <dgm:hierBranch val="init"/>
        </dgm:presLayoutVars>
      </dgm:prSet>
      <dgm:spPr/>
    </dgm:pt>
    <dgm:pt modelId="{1A61A8A9-BB31-EE48-A937-3F38FB507D30}" type="pres">
      <dgm:prSet presAssocID="{1A762AE3-EBC0-3044-860F-3E665A20EFE1}" presName="rootComposite" presStyleCnt="0"/>
      <dgm:spPr/>
    </dgm:pt>
    <dgm:pt modelId="{ADAC6501-5BC7-6A4C-B574-86F573871FC9}" type="pres">
      <dgm:prSet presAssocID="{1A762AE3-EBC0-3044-860F-3E665A20EFE1}" presName="rootText" presStyleLbl="node3" presStyleIdx="4" presStyleCnt="8">
        <dgm:presLayoutVars>
          <dgm:chPref val="3"/>
        </dgm:presLayoutVars>
      </dgm:prSet>
      <dgm:spPr/>
    </dgm:pt>
    <dgm:pt modelId="{F6B63B38-95A5-594B-8EEC-30C48F7E443E}" type="pres">
      <dgm:prSet presAssocID="{1A762AE3-EBC0-3044-860F-3E665A20EFE1}" presName="rootConnector" presStyleLbl="node3" presStyleIdx="4" presStyleCnt="8"/>
      <dgm:spPr/>
    </dgm:pt>
    <dgm:pt modelId="{F3FC8EE1-96E6-0C44-842B-E3F42C2A4A7F}" type="pres">
      <dgm:prSet presAssocID="{1A762AE3-EBC0-3044-860F-3E665A20EFE1}" presName="hierChild4" presStyleCnt="0"/>
      <dgm:spPr/>
    </dgm:pt>
    <dgm:pt modelId="{41913FA4-4F4A-7444-B327-80C2DB20CA72}" type="pres">
      <dgm:prSet presAssocID="{1A762AE3-EBC0-3044-860F-3E665A20EFE1}" presName="hierChild5" presStyleCnt="0"/>
      <dgm:spPr/>
    </dgm:pt>
    <dgm:pt modelId="{C8D818CD-DB8F-084C-8B13-1873777C896D}" type="pres">
      <dgm:prSet presAssocID="{9CB18D87-615F-5F44-B4EB-826FCD13CCB7}" presName="hierChild5" presStyleCnt="0"/>
      <dgm:spPr/>
    </dgm:pt>
    <dgm:pt modelId="{09C16D87-FCBA-134C-B368-8327D8261C95}" type="pres">
      <dgm:prSet presAssocID="{4C438741-87D0-6E48-B85A-4109635737BB}" presName="hierChild3" presStyleCnt="0"/>
      <dgm:spPr/>
    </dgm:pt>
    <dgm:pt modelId="{4AB9B7E8-FA58-4F4A-84F6-AD2E76AEFD3B}" type="pres">
      <dgm:prSet presAssocID="{894DA43E-66B1-1E4C-B912-0D6BFEDB6269}" presName="hierRoot1" presStyleCnt="0">
        <dgm:presLayoutVars>
          <dgm:hierBranch val="r"/>
        </dgm:presLayoutVars>
      </dgm:prSet>
      <dgm:spPr/>
    </dgm:pt>
    <dgm:pt modelId="{AB66914F-F330-7046-8788-ABA70E0EA55A}" type="pres">
      <dgm:prSet presAssocID="{894DA43E-66B1-1E4C-B912-0D6BFEDB6269}" presName="rootComposite1" presStyleCnt="0"/>
      <dgm:spPr/>
    </dgm:pt>
    <dgm:pt modelId="{75A0DD2C-2233-2049-B0D2-E709957D075D}" type="pres">
      <dgm:prSet presAssocID="{894DA43E-66B1-1E4C-B912-0D6BFEDB6269}" presName="rootText1" presStyleLbl="node0" presStyleIdx="1" presStyleCnt="2">
        <dgm:presLayoutVars>
          <dgm:chPref val="3"/>
        </dgm:presLayoutVars>
      </dgm:prSet>
      <dgm:spPr/>
    </dgm:pt>
    <dgm:pt modelId="{BEA9E95C-428D-9346-B377-8B0AE87B831F}" type="pres">
      <dgm:prSet presAssocID="{894DA43E-66B1-1E4C-B912-0D6BFEDB6269}" presName="rootConnector1" presStyleLbl="node1" presStyleIdx="0" presStyleCnt="0"/>
      <dgm:spPr/>
    </dgm:pt>
    <dgm:pt modelId="{6A733E33-9BC9-064B-A097-8DAC6CFDDF93}" type="pres">
      <dgm:prSet presAssocID="{894DA43E-66B1-1E4C-B912-0D6BFEDB6269}" presName="hierChild2" presStyleCnt="0"/>
      <dgm:spPr/>
    </dgm:pt>
    <dgm:pt modelId="{C775370B-4894-D841-9079-2BAE6E0B7761}" type="pres">
      <dgm:prSet presAssocID="{B24EAACF-B19C-DE4E-BEB7-8EB33A7019B1}" presName="Name50" presStyleLbl="parChTrans1D2" presStyleIdx="3" presStyleCnt="4"/>
      <dgm:spPr/>
    </dgm:pt>
    <dgm:pt modelId="{8040E049-0CAA-AF40-A1A7-229791B23261}" type="pres">
      <dgm:prSet presAssocID="{832CCE0A-2881-F243-A2A5-B9BCFD678C70}" presName="hierRoot2" presStyleCnt="0">
        <dgm:presLayoutVars>
          <dgm:hierBranch/>
        </dgm:presLayoutVars>
      </dgm:prSet>
      <dgm:spPr/>
    </dgm:pt>
    <dgm:pt modelId="{C3F6DAB3-D285-3A4C-8A76-C8FF0F1B09D1}" type="pres">
      <dgm:prSet presAssocID="{832CCE0A-2881-F243-A2A5-B9BCFD678C70}" presName="rootComposite" presStyleCnt="0"/>
      <dgm:spPr/>
    </dgm:pt>
    <dgm:pt modelId="{CC3FE76C-AB14-4245-8693-3BC22568E336}" type="pres">
      <dgm:prSet presAssocID="{832CCE0A-2881-F243-A2A5-B9BCFD678C70}" presName="rootText" presStyleLbl="node2" presStyleIdx="3" presStyleCnt="4" custLinFactNeighborX="977">
        <dgm:presLayoutVars>
          <dgm:chPref val="3"/>
        </dgm:presLayoutVars>
      </dgm:prSet>
      <dgm:spPr/>
    </dgm:pt>
    <dgm:pt modelId="{E72BD76F-F56C-8242-8B64-4911B13D87FC}" type="pres">
      <dgm:prSet presAssocID="{832CCE0A-2881-F243-A2A5-B9BCFD678C70}" presName="rootConnector" presStyleLbl="node2" presStyleIdx="3" presStyleCnt="4"/>
      <dgm:spPr/>
    </dgm:pt>
    <dgm:pt modelId="{37090FFD-5F4A-7540-A558-47C6F80ECC3D}" type="pres">
      <dgm:prSet presAssocID="{832CCE0A-2881-F243-A2A5-B9BCFD678C70}" presName="hierChild4" presStyleCnt="0"/>
      <dgm:spPr/>
    </dgm:pt>
    <dgm:pt modelId="{942861E4-5394-F84C-B625-287421D802E2}" type="pres">
      <dgm:prSet presAssocID="{1B92D2AF-3E36-D145-9BEB-BE4F01192A5B}" presName="Name35" presStyleLbl="parChTrans1D3" presStyleIdx="5" presStyleCnt="8"/>
      <dgm:spPr/>
    </dgm:pt>
    <dgm:pt modelId="{5D0557AE-C8A6-394C-AB23-914A1DA8C4F7}" type="pres">
      <dgm:prSet presAssocID="{F70D267D-6997-A747-9770-EF01FA940A7D}" presName="hierRoot2" presStyleCnt="0">
        <dgm:presLayoutVars>
          <dgm:hierBranch val="init"/>
        </dgm:presLayoutVars>
      </dgm:prSet>
      <dgm:spPr/>
    </dgm:pt>
    <dgm:pt modelId="{2692DC05-43B1-304B-8C20-B42C950C405E}" type="pres">
      <dgm:prSet presAssocID="{F70D267D-6997-A747-9770-EF01FA940A7D}" presName="rootComposite" presStyleCnt="0"/>
      <dgm:spPr/>
    </dgm:pt>
    <dgm:pt modelId="{868BF1F9-81C2-904C-8274-822F485D76FC}" type="pres">
      <dgm:prSet presAssocID="{F70D267D-6997-A747-9770-EF01FA940A7D}" presName="rootText" presStyleLbl="node3" presStyleIdx="5" presStyleCnt="8">
        <dgm:presLayoutVars>
          <dgm:chPref val="3"/>
        </dgm:presLayoutVars>
      </dgm:prSet>
      <dgm:spPr/>
    </dgm:pt>
    <dgm:pt modelId="{ACB0C617-1E0B-C24C-8ED5-196EBCB34C57}" type="pres">
      <dgm:prSet presAssocID="{F70D267D-6997-A747-9770-EF01FA940A7D}" presName="rootConnector" presStyleLbl="node3" presStyleIdx="5" presStyleCnt="8"/>
      <dgm:spPr/>
    </dgm:pt>
    <dgm:pt modelId="{282EA475-8003-4E44-A641-4248D8169DD0}" type="pres">
      <dgm:prSet presAssocID="{F70D267D-6997-A747-9770-EF01FA940A7D}" presName="hierChild4" presStyleCnt="0"/>
      <dgm:spPr/>
    </dgm:pt>
    <dgm:pt modelId="{BB5B927C-359E-EF43-8427-C0CE50C4ADE0}" type="pres">
      <dgm:prSet presAssocID="{9A770A95-52E2-9442-9836-852FD8C8F9AA}" presName="Name37" presStyleLbl="parChTrans1D4" presStyleIdx="5" presStyleCnt="6"/>
      <dgm:spPr/>
    </dgm:pt>
    <dgm:pt modelId="{4CAB6CF3-252D-024F-8750-9CC1C8529CF4}" type="pres">
      <dgm:prSet presAssocID="{D43E8165-169C-6D4B-B685-1D8E12524019}" presName="hierRoot2" presStyleCnt="0">
        <dgm:presLayoutVars>
          <dgm:hierBranch val="init"/>
        </dgm:presLayoutVars>
      </dgm:prSet>
      <dgm:spPr/>
    </dgm:pt>
    <dgm:pt modelId="{04E24FDB-048B-244E-A719-563B5EF2A0DB}" type="pres">
      <dgm:prSet presAssocID="{D43E8165-169C-6D4B-B685-1D8E12524019}" presName="rootComposite" presStyleCnt="0"/>
      <dgm:spPr/>
    </dgm:pt>
    <dgm:pt modelId="{033DEE0B-BE11-114F-906D-D6BDFD41C274}" type="pres">
      <dgm:prSet presAssocID="{D43E8165-169C-6D4B-B685-1D8E12524019}" presName="rootText" presStyleLbl="node4" presStyleIdx="5" presStyleCnt="6">
        <dgm:presLayoutVars>
          <dgm:chPref val="3"/>
        </dgm:presLayoutVars>
      </dgm:prSet>
      <dgm:spPr/>
    </dgm:pt>
    <dgm:pt modelId="{F7D9EDF0-958E-5F49-B151-ED87115AD82D}" type="pres">
      <dgm:prSet presAssocID="{D43E8165-169C-6D4B-B685-1D8E12524019}" presName="rootConnector" presStyleLbl="node4" presStyleIdx="5" presStyleCnt="6"/>
      <dgm:spPr/>
    </dgm:pt>
    <dgm:pt modelId="{A7868511-6A69-364E-8465-3E81188CC1A0}" type="pres">
      <dgm:prSet presAssocID="{D43E8165-169C-6D4B-B685-1D8E12524019}" presName="hierChild4" presStyleCnt="0"/>
      <dgm:spPr/>
    </dgm:pt>
    <dgm:pt modelId="{43A6C8DC-EEB5-FC4A-9C4F-9F96FC8E630E}" type="pres">
      <dgm:prSet presAssocID="{D43E8165-169C-6D4B-B685-1D8E12524019}" presName="hierChild5" presStyleCnt="0"/>
      <dgm:spPr/>
    </dgm:pt>
    <dgm:pt modelId="{5A74B916-7663-5C47-9939-4C9128EFA1F5}" type="pres">
      <dgm:prSet presAssocID="{F70D267D-6997-A747-9770-EF01FA940A7D}" presName="hierChild5" presStyleCnt="0"/>
      <dgm:spPr/>
    </dgm:pt>
    <dgm:pt modelId="{2B64DD76-6186-B342-8AC4-122D6F79B6F7}" type="pres">
      <dgm:prSet presAssocID="{6E301F60-7C1D-D349-BD3B-E09DF5D4A791}" presName="Name35" presStyleLbl="parChTrans1D3" presStyleIdx="6" presStyleCnt="8"/>
      <dgm:spPr/>
    </dgm:pt>
    <dgm:pt modelId="{BC85216B-F22E-694F-9189-08AFA28B8D0A}" type="pres">
      <dgm:prSet presAssocID="{D434B7AB-3DD9-2E47-8042-DCB5F72F01DE}" presName="hierRoot2" presStyleCnt="0">
        <dgm:presLayoutVars>
          <dgm:hierBranch val="init"/>
        </dgm:presLayoutVars>
      </dgm:prSet>
      <dgm:spPr/>
    </dgm:pt>
    <dgm:pt modelId="{9FAAEDE9-6942-4642-BBE3-4E4D7C5CA838}" type="pres">
      <dgm:prSet presAssocID="{D434B7AB-3DD9-2E47-8042-DCB5F72F01DE}" presName="rootComposite" presStyleCnt="0"/>
      <dgm:spPr/>
    </dgm:pt>
    <dgm:pt modelId="{0E060BD9-2348-1B46-A31F-799C117BCE51}" type="pres">
      <dgm:prSet presAssocID="{D434B7AB-3DD9-2E47-8042-DCB5F72F01DE}" presName="rootText" presStyleLbl="node3" presStyleIdx="6" presStyleCnt="8">
        <dgm:presLayoutVars>
          <dgm:chPref val="3"/>
        </dgm:presLayoutVars>
      </dgm:prSet>
      <dgm:spPr/>
    </dgm:pt>
    <dgm:pt modelId="{39A4B27F-AA3B-1F42-A8E5-5F3DDE0FAE1E}" type="pres">
      <dgm:prSet presAssocID="{D434B7AB-3DD9-2E47-8042-DCB5F72F01DE}" presName="rootConnector" presStyleLbl="node3" presStyleIdx="6" presStyleCnt="8"/>
      <dgm:spPr/>
    </dgm:pt>
    <dgm:pt modelId="{732145C5-0C04-1E4B-B4B8-33DAD8E85500}" type="pres">
      <dgm:prSet presAssocID="{D434B7AB-3DD9-2E47-8042-DCB5F72F01DE}" presName="hierChild4" presStyleCnt="0"/>
      <dgm:spPr/>
    </dgm:pt>
    <dgm:pt modelId="{018A93EF-2F20-B74A-8B9E-3A834A4D8094}" type="pres">
      <dgm:prSet presAssocID="{D434B7AB-3DD9-2E47-8042-DCB5F72F01DE}" presName="hierChild5" presStyleCnt="0"/>
      <dgm:spPr/>
    </dgm:pt>
    <dgm:pt modelId="{4542ACB7-E785-5341-A98A-5F2AF0E75704}" type="pres">
      <dgm:prSet presAssocID="{9426B781-4A06-8240-87CE-200FFDF134F6}" presName="Name35" presStyleLbl="parChTrans1D3" presStyleIdx="7" presStyleCnt="8"/>
      <dgm:spPr/>
    </dgm:pt>
    <dgm:pt modelId="{4DE589E2-C5A3-7F43-B98E-97FE456D8233}" type="pres">
      <dgm:prSet presAssocID="{9554DFD8-E70C-DB48-B9A1-D6D76F2E5C59}" presName="hierRoot2" presStyleCnt="0">
        <dgm:presLayoutVars>
          <dgm:hierBranch val="init"/>
        </dgm:presLayoutVars>
      </dgm:prSet>
      <dgm:spPr/>
    </dgm:pt>
    <dgm:pt modelId="{13A61AF8-7E24-8349-9129-82F493A25DEC}" type="pres">
      <dgm:prSet presAssocID="{9554DFD8-E70C-DB48-B9A1-D6D76F2E5C59}" presName="rootComposite" presStyleCnt="0"/>
      <dgm:spPr/>
    </dgm:pt>
    <dgm:pt modelId="{8CE2C98D-8EFB-EF47-AE39-9303A865DE4F}" type="pres">
      <dgm:prSet presAssocID="{9554DFD8-E70C-DB48-B9A1-D6D76F2E5C59}" presName="rootText" presStyleLbl="node3" presStyleIdx="7" presStyleCnt="8">
        <dgm:presLayoutVars>
          <dgm:chPref val="3"/>
        </dgm:presLayoutVars>
      </dgm:prSet>
      <dgm:spPr/>
    </dgm:pt>
    <dgm:pt modelId="{DCB18A8F-9A01-C543-8692-909085E81790}" type="pres">
      <dgm:prSet presAssocID="{9554DFD8-E70C-DB48-B9A1-D6D76F2E5C59}" presName="rootConnector" presStyleLbl="node3" presStyleIdx="7" presStyleCnt="8"/>
      <dgm:spPr/>
    </dgm:pt>
    <dgm:pt modelId="{447D34DB-69E6-1E4B-B854-9E4F7DE6D31B}" type="pres">
      <dgm:prSet presAssocID="{9554DFD8-E70C-DB48-B9A1-D6D76F2E5C59}" presName="hierChild4" presStyleCnt="0"/>
      <dgm:spPr/>
    </dgm:pt>
    <dgm:pt modelId="{6E5FC58B-E931-CD43-8F03-35C95BD4211B}" type="pres">
      <dgm:prSet presAssocID="{9554DFD8-E70C-DB48-B9A1-D6D76F2E5C59}" presName="hierChild5" presStyleCnt="0"/>
      <dgm:spPr/>
    </dgm:pt>
    <dgm:pt modelId="{00C5D896-124B-6F49-846E-D60CA831AD2E}" type="pres">
      <dgm:prSet presAssocID="{832CCE0A-2881-F243-A2A5-B9BCFD678C70}" presName="hierChild5" presStyleCnt="0"/>
      <dgm:spPr/>
    </dgm:pt>
    <dgm:pt modelId="{54D27D99-2CB5-C44D-8CBC-5EF10B448776}" type="pres">
      <dgm:prSet presAssocID="{894DA43E-66B1-1E4C-B912-0D6BFEDB6269}" presName="hierChild3" presStyleCnt="0"/>
      <dgm:spPr/>
    </dgm:pt>
  </dgm:ptLst>
  <dgm:cxnLst>
    <dgm:cxn modelId="{29FEA40B-47F4-1D4A-8768-AEB023BE5989}" type="presOf" srcId="{FF6ED68A-7ECA-6342-B99D-D1E59B66BF51}" destId="{F9F800CB-79E0-E944-9AB7-D879E8B3D7AF}" srcOrd="1" destOrd="0" presId="urn:microsoft.com/office/officeart/2005/8/layout/orgChart1"/>
    <dgm:cxn modelId="{3600410C-CC81-5949-9266-CB2E91434794}" type="presOf" srcId="{C8DD0611-3ABB-8D49-B51C-B5CB722EAD97}" destId="{73F7D22F-E7F0-474B-8FCE-3E3FFA7BDD8A}" srcOrd="0" destOrd="0" presId="urn:microsoft.com/office/officeart/2005/8/layout/orgChart1"/>
    <dgm:cxn modelId="{20246223-3D8D-064B-A106-4B81F37853F1}" type="presOf" srcId="{D38885E6-EF49-CD4F-B680-E569023D900B}" destId="{4D6EEDAD-1C57-5348-9C3F-0ECE27700C22}" srcOrd="1" destOrd="0" presId="urn:microsoft.com/office/officeart/2005/8/layout/orgChart1"/>
    <dgm:cxn modelId="{ED04932E-41DE-B74E-A0F3-B487DFBAD851}" srcId="{832CCE0A-2881-F243-A2A5-B9BCFD678C70}" destId="{D434B7AB-3DD9-2E47-8042-DCB5F72F01DE}" srcOrd="1" destOrd="0" parTransId="{6E301F60-7C1D-D349-BD3B-E09DF5D4A791}" sibTransId="{F42C5523-F496-3245-9D40-75A5D66ABDBC}"/>
    <dgm:cxn modelId="{30C09936-FECB-3E47-BCCB-6A04E3E46D1A}" type="presOf" srcId="{886CB92E-A432-BF48-A92C-6E13A23CA986}" destId="{C48B13C9-D398-594C-BCC9-5A90D063A9A9}" srcOrd="0" destOrd="0" presId="urn:microsoft.com/office/officeart/2005/8/layout/orgChart1"/>
    <dgm:cxn modelId="{C192B039-F38C-944A-A241-7ED2458688C1}" type="presOf" srcId="{FF6ED68A-7ECA-6342-B99D-D1E59B66BF51}" destId="{B0891EEB-1B10-FD47-ACCE-EB601B016CCB}" srcOrd="0" destOrd="0" presId="urn:microsoft.com/office/officeart/2005/8/layout/orgChart1"/>
    <dgm:cxn modelId="{60C8A83A-C126-2242-B079-27875AA688D4}" type="presOf" srcId="{CABEF354-F191-594F-AE99-84E076981BD4}" destId="{E7077EB4-D3F4-E342-B163-CE8F89F30109}" srcOrd="1" destOrd="0" presId="urn:microsoft.com/office/officeart/2005/8/layout/orgChart1"/>
    <dgm:cxn modelId="{CA4A8E3B-AB36-4147-816F-D1CDDBF080AA}" srcId="{54F0EBD7-E1D0-5247-B1D7-F11118EDBBB7}" destId="{4C438741-87D0-6E48-B85A-4109635737BB}" srcOrd="0" destOrd="0" parTransId="{6EBB3804-7269-FB48-A77E-012EADC70342}" sibTransId="{FA170625-4E7E-1C45-B70E-81F15EB51D3C}"/>
    <dgm:cxn modelId="{2AC1263D-D04B-194A-8857-C34BFA2AED80}" srcId="{9CB18D87-615F-5F44-B4EB-826FCD13CCB7}" destId="{1101A3B3-DBEB-844F-A113-3DAD5CD1714B}" srcOrd="0" destOrd="0" parTransId="{5BB0B4E1-696E-674C-8351-FDAAC191EDF1}" sibTransId="{0EB84CD7-B0B9-044B-BD5E-A57694C96F45}"/>
    <dgm:cxn modelId="{C785C43D-C589-484D-B420-FBA21CF85112}" srcId="{F70D267D-6997-A747-9770-EF01FA940A7D}" destId="{D43E8165-169C-6D4B-B685-1D8E12524019}" srcOrd="0" destOrd="0" parTransId="{9A770A95-52E2-9442-9836-852FD8C8F9AA}" sibTransId="{8CA2EAE1-C66A-674F-9C5E-A740C11118E0}"/>
    <dgm:cxn modelId="{2D893943-568E-234A-9058-CED8A36458FA}" type="presOf" srcId="{E13E8BD8-638F-8443-B720-F92794B6AE25}" destId="{2463DD6F-139B-144A-A63F-32438CF76A91}" srcOrd="0" destOrd="0" presId="urn:microsoft.com/office/officeart/2005/8/layout/orgChart1"/>
    <dgm:cxn modelId="{222BD343-E0C4-8D43-8261-3EE63E33C4B5}" type="presOf" srcId="{9554DFD8-E70C-DB48-B9A1-D6D76F2E5C59}" destId="{8CE2C98D-8EFB-EF47-AE39-9303A865DE4F}" srcOrd="0" destOrd="0" presId="urn:microsoft.com/office/officeart/2005/8/layout/orgChart1"/>
    <dgm:cxn modelId="{8C3A5147-BB3F-2A44-87DD-8AA5180B900E}" srcId="{832CCE0A-2881-F243-A2A5-B9BCFD678C70}" destId="{F70D267D-6997-A747-9770-EF01FA940A7D}" srcOrd="0" destOrd="0" parTransId="{1B92D2AF-3E36-D145-9BEB-BE4F01192A5B}" sibTransId="{C0744562-BAFD-5D4B-B511-8C882267F4FC}"/>
    <dgm:cxn modelId="{0B0FC748-C4C0-EB40-8C02-6F1AFDAE5581}" type="presOf" srcId="{9426B781-4A06-8240-87CE-200FFDF134F6}" destId="{4542ACB7-E785-5341-A98A-5F2AF0E75704}" srcOrd="0" destOrd="0" presId="urn:microsoft.com/office/officeart/2005/8/layout/orgChart1"/>
    <dgm:cxn modelId="{FDD0AD4B-39D3-F743-9B6F-0312BDB30B17}" type="presOf" srcId="{894DA43E-66B1-1E4C-B912-0D6BFEDB6269}" destId="{BEA9E95C-428D-9346-B377-8B0AE87B831F}" srcOrd="1" destOrd="0" presId="urn:microsoft.com/office/officeart/2005/8/layout/orgChart1"/>
    <dgm:cxn modelId="{77506F4D-F168-0249-97A3-EC96208B03F0}" type="presOf" srcId="{9A770A95-52E2-9442-9836-852FD8C8F9AA}" destId="{BB5B927C-359E-EF43-8427-C0CE50C4ADE0}" srcOrd="0" destOrd="0" presId="urn:microsoft.com/office/officeart/2005/8/layout/orgChart1"/>
    <dgm:cxn modelId="{ACBBB24E-AEEF-3A48-81FF-F0296D079213}" srcId="{54F0EBD7-E1D0-5247-B1D7-F11118EDBBB7}" destId="{894DA43E-66B1-1E4C-B912-0D6BFEDB6269}" srcOrd="1" destOrd="0" parTransId="{161ACDEB-26D8-B749-ADDB-EDB2CCD912B1}" sibTransId="{B91FCF07-94F9-974E-B253-6986B78DE61B}"/>
    <dgm:cxn modelId="{1717534F-11B5-6640-BFCE-9AC1E238EFC4}" type="presOf" srcId="{7207AA6B-062E-D346-863F-916C4DE03CF3}" destId="{3A9129C4-5DA8-934B-A261-DA4124807394}" srcOrd="0" destOrd="0" presId="urn:microsoft.com/office/officeart/2005/8/layout/orgChart1"/>
    <dgm:cxn modelId="{8CAF1C51-5A2A-4343-8CF2-B711A58793FC}" type="presOf" srcId="{1A762AE3-EBC0-3044-860F-3E665A20EFE1}" destId="{ADAC6501-5BC7-6A4C-B574-86F573871FC9}" srcOrd="0" destOrd="0" presId="urn:microsoft.com/office/officeart/2005/8/layout/orgChart1"/>
    <dgm:cxn modelId="{06D47652-A78E-C944-84A6-B5DF0FDE5C90}" type="presOf" srcId="{AAD6F029-BF94-DC47-A966-B1CA6F9F16CA}" destId="{B03600EF-4288-F043-9CAD-AF676778F9F2}" srcOrd="1" destOrd="0" presId="urn:microsoft.com/office/officeart/2005/8/layout/orgChart1"/>
    <dgm:cxn modelId="{C304F554-0252-9C40-894C-8E0413F021FC}" type="presOf" srcId="{4C438741-87D0-6E48-B85A-4109635737BB}" destId="{E5A86FB6-DC6E-2641-BEEF-510848439DBA}" srcOrd="1" destOrd="0" presId="urn:microsoft.com/office/officeart/2005/8/layout/orgChart1"/>
    <dgm:cxn modelId="{B601BB5A-3E72-1747-88E1-75AE225A14DC}" type="presOf" srcId="{74753CAC-7F2E-B74C-99B8-9CB2EFA78058}" destId="{D75491A3-547D-C842-A47B-F4CFC8E00E91}" srcOrd="0" destOrd="0" presId="urn:microsoft.com/office/officeart/2005/8/layout/orgChart1"/>
    <dgm:cxn modelId="{29D92F5F-F02E-0342-9EF1-C2DEF73C4D85}" type="presOf" srcId="{9554DFD8-E70C-DB48-B9A1-D6D76F2E5C59}" destId="{DCB18A8F-9A01-C543-8692-909085E81790}" srcOrd="1" destOrd="0" presId="urn:microsoft.com/office/officeart/2005/8/layout/orgChart1"/>
    <dgm:cxn modelId="{8B0D1C63-ACBD-0545-A515-54278F723B3A}" type="presOf" srcId="{832CCE0A-2881-F243-A2A5-B9BCFD678C70}" destId="{CC3FE76C-AB14-4245-8693-3BC22568E336}" srcOrd="0" destOrd="0" presId="urn:microsoft.com/office/officeart/2005/8/layout/orgChart1"/>
    <dgm:cxn modelId="{7E9C7165-FDC1-E540-98D2-055D9F218E92}" type="presOf" srcId="{54F0EBD7-E1D0-5247-B1D7-F11118EDBBB7}" destId="{C0B94132-E898-0F4E-A052-37CA53A95262}" srcOrd="0" destOrd="0" presId="urn:microsoft.com/office/officeart/2005/8/layout/orgChart1"/>
    <dgm:cxn modelId="{606E7B70-25CA-124E-931C-5EA67696279C}" type="presOf" srcId="{D434B7AB-3DD9-2E47-8042-DCB5F72F01DE}" destId="{0E060BD9-2348-1B46-A31F-799C117BCE51}" srcOrd="0" destOrd="0" presId="urn:microsoft.com/office/officeart/2005/8/layout/orgChart1"/>
    <dgm:cxn modelId="{00A1A971-1867-7545-BBFA-B505ABD5DED0}" srcId="{1101A3B3-DBEB-844F-A113-3DAD5CD1714B}" destId="{FF6ED68A-7ECA-6342-B99D-D1E59B66BF51}" srcOrd="0" destOrd="0" parTransId="{8E223104-2B27-F94F-98A5-85681F38CA17}" sibTransId="{65448FEB-A26C-FD44-8F83-89B096772C1B}"/>
    <dgm:cxn modelId="{9BD9CB74-F59D-C44D-AECE-EAC3439D60B2}" srcId="{4C438741-87D0-6E48-B85A-4109635737BB}" destId="{C8DD0611-3ABB-8D49-B51C-B5CB722EAD97}" srcOrd="1" destOrd="0" parTransId="{1F28E2E8-2EFD-4E41-AE15-1AAFB7901971}" sibTransId="{3E75D672-00E1-F54D-A699-C16568F40474}"/>
    <dgm:cxn modelId="{6C8CDC74-9A6F-CC4E-A17E-2C5A32D292BF}" type="presOf" srcId="{1ACBD1DA-3E41-3A45-8E2F-1E7AE1B033A9}" destId="{89A64798-5B15-D24A-858F-F238BA09E318}" srcOrd="1" destOrd="0" presId="urn:microsoft.com/office/officeart/2005/8/layout/orgChart1"/>
    <dgm:cxn modelId="{F6413B76-6B79-1D4E-AC48-7708EE2F435C}" type="presOf" srcId="{CABEF354-F191-594F-AE99-84E076981BD4}" destId="{2AF16C2D-4DFC-4B41-B076-C06D0019F577}" srcOrd="0" destOrd="0" presId="urn:microsoft.com/office/officeart/2005/8/layout/orgChart1"/>
    <dgm:cxn modelId="{E77FEA78-6ED9-4A44-8F73-66791407D388}" type="presOf" srcId="{AAD6F029-BF94-DC47-A966-B1CA6F9F16CA}" destId="{8CEDAF3B-EA02-C244-9317-F41692FF4A14}" srcOrd="0" destOrd="0" presId="urn:microsoft.com/office/officeart/2005/8/layout/orgChart1"/>
    <dgm:cxn modelId="{49C7AE79-1A55-0847-B940-FFFF622B4A8E}" type="presOf" srcId="{5BB0B4E1-696E-674C-8351-FDAAC191EDF1}" destId="{E6929FA4-E12D-964D-9237-8DF7DA8FED25}" srcOrd="0" destOrd="0" presId="urn:microsoft.com/office/officeart/2005/8/layout/orgChart1"/>
    <dgm:cxn modelId="{354A5481-1504-A542-BB08-A92939F64067}" type="presOf" srcId="{2D250EDA-D2F1-FE46-9E1E-76229F247528}" destId="{56CDF3D8-CA30-5B47-9185-B11C9BC7AE39}" srcOrd="0" destOrd="0" presId="urn:microsoft.com/office/officeart/2005/8/layout/orgChart1"/>
    <dgm:cxn modelId="{F026D084-DFBE-0E47-BF01-70A068E14754}" srcId="{4C438741-87D0-6E48-B85A-4109635737BB}" destId="{9CB18D87-615F-5F44-B4EB-826FCD13CCB7}" srcOrd="2" destOrd="0" parTransId="{74753CAC-7F2E-B74C-99B8-9CB2EFA78058}" sibTransId="{9E116267-37EF-5544-A9F9-42BFC5CD4C74}"/>
    <dgm:cxn modelId="{B750B38C-A74F-1041-822E-68714D82F990}" type="presOf" srcId="{1A762AE3-EBC0-3044-860F-3E665A20EFE1}" destId="{F6B63B38-95A5-594B-8EEC-30C48F7E443E}" srcOrd="1" destOrd="0" presId="urn:microsoft.com/office/officeart/2005/8/layout/orgChart1"/>
    <dgm:cxn modelId="{0BF04A8D-92B8-7541-8E5D-5FD0E7EDDDA7}" type="presOf" srcId="{1101A3B3-DBEB-844F-A113-3DAD5CD1714B}" destId="{CD468F70-F444-374F-BE89-536C6BB1F2B2}" srcOrd="1" destOrd="0" presId="urn:microsoft.com/office/officeart/2005/8/layout/orgChart1"/>
    <dgm:cxn modelId="{2CE56090-3719-4642-8494-058AC2698AB4}" type="presOf" srcId="{A4ABE3B1-6D74-7C4A-8D3B-E11B75BB4CEE}" destId="{7126A13C-4598-7D45-8EB5-5D5E462ABCAA}" srcOrd="0" destOrd="0" presId="urn:microsoft.com/office/officeart/2005/8/layout/orgChart1"/>
    <dgm:cxn modelId="{AEE24E93-C7AD-D340-96DF-62149A69FB73}" type="presOf" srcId="{53BBB078-C1C7-6942-AD90-8154DC1B7EBE}" destId="{33DCE389-56D5-AF47-B617-73FCAF6F8E0D}" srcOrd="0" destOrd="0" presId="urn:microsoft.com/office/officeart/2005/8/layout/orgChart1"/>
    <dgm:cxn modelId="{1643E493-6253-AA4B-A81F-A31C08B3AC95}" type="presOf" srcId="{1101A3B3-DBEB-844F-A113-3DAD5CD1714B}" destId="{1A0DE20C-CF54-FC4D-A2C8-A140FFAB813C}" srcOrd="0" destOrd="0" presId="urn:microsoft.com/office/officeart/2005/8/layout/orgChart1"/>
    <dgm:cxn modelId="{60433496-6437-3849-9757-8754DC8F5AF8}" type="presOf" srcId="{9CB18D87-615F-5F44-B4EB-826FCD13CCB7}" destId="{1314793A-88B3-A743-A4C5-DEA72F868468}" srcOrd="1" destOrd="0" presId="urn:microsoft.com/office/officeart/2005/8/layout/orgChart1"/>
    <dgm:cxn modelId="{7BDA239A-ED02-F245-80D4-DAA90C23DF80}" type="presOf" srcId="{7E632D9B-4A59-324A-B881-19BB06F35BE5}" destId="{660773E6-DCF1-FB47-83D4-8F9013EA6EE0}" srcOrd="0" destOrd="0" presId="urn:microsoft.com/office/officeart/2005/8/layout/orgChart1"/>
    <dgm:cxn modelId="{9C92919F-F686-2249-810C-3159652B8A68}" srcId="{894DA43E-66B1-1E4C-B912-0D6BFEDB6269}" destId="{832CCE0A-2881-F243-A2A5-B9BCFD678C70}" srcOrd="0" destOrd="0" parTransId="{B24EAACF-B19C-DE4E-BEB7-8EB33A7019B1}" sibTransId="{A2CE8852-DCCD-6046-AC80-1FAE4391B0AE}"/>
    <dgm:cxn modelId="{C67E8EA8-5569-1744-8F03-2E89DE5A97C4}" type="presOf" srcId="{832CCE0A-2881-F243-A2A5-B9BCFD678C70}" destId="{E72BD76F-F56C-8242-8B64-4911B13D87FC}" srcOrd="1" destOrd="0" presId="urn:microsoft.com/office/officeart/2005/8/layout/orgChart1"/>
    <dgm:cxn modelId="{EF4CB8B0-4981-9249-B68D-75CE1DBBC6D9}" type="presOf" srcId="{9E1FF53F-CE8D-974B-A0A4-4F0B9428C296}" destId="{A9B4040C-85E3-3247-A991-0843B0DA1144}" srcOrd="0" destOrd="0" presId="urn:microsoft.com/office/officeart/2005/8/layout/orgChart1"/>
    <dgm:cxn modelId="{8C6F30B1-A131-2F4A-88B5-74E8385BC9EE}" type="presOf" srcId="{51D08A59-3A00-6A42-8870-996AD0914F2F}" destId="{5A9C089F-BB1E-D549-ABE5-DD6E66BD7A58}" srcOrd="1" destOrd="0" presId="urn:microsoft.com/office/officeart/2005/8/layout/orgChart1"/>
    <dgm:cxn modelId="{EC42DAB1-425D-FD4D-B96A-053089B34540}" type="presOf" srcId="{D43E8165-169C-6D4B-B685-1D8E12524019}" destId="{033DEE0B-BE11-114F-906D-D6BDFD41C274}" srcOrd="0" destOrd="0" presId="urn:microsoft.com/office/officeart/2005/8/layout/orgChart1"/>
    <dgm:cxn modelId="{67A9E0B4-9A39-C748-AA0F-65B5AF770EE5}" srcId="{9CB18D87-615F-5F44-B4EB-826FCD13CCB7}" destId="{1A762AE3-EBC0-3044-860F-3E665A20EFE1}" srcOrd="2" destOrd="0" parTransId="{5E7C994C-9F1E-1D41-90A7-48DFC739E961}" sibTransId="{F0436801-5108-3646-AC25-89062C41BE37}"/>
    <dgm:cxn modelId="{864B6EB6-E074-8643-9D76-A14B14C23838}" srcId="{FDE24145-E3C6-414D-A291-C78521C4A94F}" destId="{1ACBD1DA-3E41-3A45-8E2F-1E7AE1B033A9}" srcOrd="0" destOrd="0" parTransId="{2D250EDA-D2F1-FE46-9E1E-76229F247528}" sibTransId="{7CD8FE18-F302-664B-BB32-EDF6D1EDD3D5}"/>
    <dgm:cxn modelId="{FACE9EB7-7666-6D41-957B-25D65D6FDBEE}" srcId="{CABEF354-F191-594F-AE99-84E076981BD4}" destId="{51D08A59-3A00-6A42-8870-996AD0914F2F}" srcOrd="0" destOrd="0" parTransId="{53BBB078-C1C7-6942-AD90-8154DC1B7EBE}" sibTransId="{1A604F68-D065-FC4D-A1A5-F181F65713C2}"/>
    <dgm:cxn modelId="{2FF88DBC-2939-0540-B40C-191CEA0B87BB}" srcId="{832CCE0A-2881-F243-A2A5-B9BCFD678C70}" destId="{9554DFD8-E70C-DB48-B9A1-D6D76F2E5C59}" srcOrd="2" destOrd="0" parTransId="{9426B781-4A06-8240-87CE-200FFDF134F6}" sibTransId="{929A5C82-4FBC-E246-B6F6-A02C830894FD}"/>
    <dgm:cxn modelId="{C40CB3BD-8154-5A49-BC54-30BDF9084039}" type="presOf" srcId="{1B92D2AF-3E36-D145-9BEB-BE4F01192A5B}" destId="{942861E4-5394-F84C-B625-287421D802E2}" srcOrd="0" destOrd="0" presId="urn:microsoft.com/office/officeart/2005/8/layout/orgChart1"/>
    <dgm:cxn modelId="{27118DBE-D2E4-224F-99EF-6344991975DA}" type="presOf" srcId="{BEF53036-E8A1-A142-8FE2-24377481383D}" destId="{2CEAFF5B-5D87-D644-9FAC-EB49F82D25A8}" srcOrd="0" destOrd="0" presId="urn:microsoft.com/office/officeart/2005/8/layout/orgChart1"/>
    <dgm:cxn modelId="{59451CC1-23D2-3441-9A33-50C13021B865}" type="presOf" srcId="{1F28E2E8-2EFD-4E41-AE15-1AAFB7901971}" destId="{28F5FD21-D3F1-6344-AA6F-FFE702834E28}" srcOrd="0" destOrd="0" presId="urn:microsoft.com/office/officeart/2005/8/layout/orgChart1"/>
    <dgm:cxn modelId="{78332EC1-F98F-6F4E-A500-C7E2CEECA44A}" type="presOf" srcId="{F70D267D-6997-A747-9770-EF01FA940A7D}" destId="{ACB0C617-1E0B-C24C-8ED5-196EBCB34C57}" srcOrd="1" destOrd="0" presId="urn:microsoft.com/office/officeart/2005/8/layout/orgChart1"/>
    <dgm:cxn modelId="{A6A099C7-075B-3144-B527-788022786FD9}" type="presOf" srcId="{4C438741-87D0-6E48-B85A-4109635737BB}" destId="{5B4615EC-8B19-8F4E-897A-B46DA5E0A318}" srcOrd="0" destOrd="0" presId="urn:microsoft.com/office/officeart/2005/8/layout/orgChart1"/>
    <dgm:cxn modelId="{B976C2C7-6191-3D44-B90F-A72AFCF3ACEB}" type="presOf" srcId="{8E223104-2B27-F94F-98A5-85681F38CA17}" destId="{C1AAD2BD-AE16-9347-8B9F-69081FCEB995}" srcOrd="0" destOrd="0" presId="urn:microsoft.com/office/officeart/2005/8/layout/orgChart1"/>
    <dgm:cxn modelId="{7CEEDEC9-1377-DC4E-B41A-B4BC2872DDCB}" type="presOf" srcId="{B24EAACF-B19C-DE4E-BEB7-8EB33A7019B1}" destId="{C775370B-4894-D841-9079-2BAE6E0B7761}" srcOrd="0" destOrd="0" presId="urn:microsoft.com/office/officeart/2005/8/layout/orgChart1"/>
    <dgm:cxn modelId="{F52B3DCE-F6BE-EF4E-B905-94E82D5F3F8D}" type="presOf" srcId="{1ACBD1DA-3E41-3A45-8E2F-1E7AE1B033A9}" destId="{22EF3F7B-DB7B-8F43-8140-912FDB77DACA}" srcOrd="0" destOrd="0" presId="urn:microsoft.com/office/officeart/2005/8/layout/orgChart1"/>
    <dgm:cxn modelId="{76415ECE-9EE6-354A-816C-A48908BB4F47}" type="presOf" srcId="{D38885E6-EF49-CD4F-B680-E569023D900B}" destId="{34DB4728-3908-1448-8AF2-A95077DF5B5A}" srcOrd="0" destOrd="0" presId="urn:microsoft.com/office/officeart/2005/8/layout/orgChart1"/>
    <dgm:cxn modelId="{5C8E5DD1-AF48-224C-8A46-F5375C0298DA}" type="presOf" srcId="{D43E8165-169C-6D4B-B685-1D8E12524019}" destId="{F7D9EDF0-958E-5F49-B151-ED87115AD82D}" srcOrd="1" destOrd="0" presId="urn:microsoft.com/office/officeart/2005/8/layout/orgChart1"/>
    <dgm:cxn modelId="{C6D90ED3-01AF-3F42-9F72-6136D656D88E}" type="presOf" srcId="{C8DD0611-3ABB-8D49-B51C-B5CB722EAD97}" destId="{42557E8B-4BDC-8E4E-98C7-4F68A572C48F}" srcOrd="1" destOrd="0" presId="urn:microsoft.com/office/officeart/2005/8/layout/orgChart1"/>
    <dgm:cxn modelId="{B99D63D7-EE79-EE4E-AAA3-D19A38F977D0}" srcId="{1ACBD1DA-3E41-3A45-8E2F-1E7AE1B033A9}" destId="{AAD6F029-BF94-DC47-A966-B1CA6F9F16CA}" srcOrd="0" destOrd="0" parTransId="{7E632D9B-4A59-324A-B881-19BB06F35BE5}" sibTransId="{A81138FD-A319-E148-BBD6-778191C169E1}"/>
    <dgm:cxn modelId="{BC8DB2D7-D754-E240-A5A0-EEBD4AF5E5DD}" type="presOf" srcId="{D434B7AB-3DD9-2E47-8042-DCB5F72F01DE}" destId="{39A4B27F-AA3B-1F42-A8E5-5F3DDE0FAE1E}" srcOrd="1" destOrd="0" presId="urn:microsoft.com/office/officeart/2005/8/layout/orgChart1"/>
    <dgm:cxn modelId="{78BDE5DA-3330-2D46-9CA6-8F73F48F7179}" type="presOf" srcId="{894DA43E-66B1-1E4C-B912-0D6BFEDB6269}" destId="{75A0DD2C-2233-2049-B0D2-E709957D075D}" srcOrd="0" destOrd="0" presId="urn:microsoft.com/office/officeart/2005/8/layout/orgChart1"/>
    <dgm:cxn modelId="{4E8935DF-0C82-7D45-BB7C-DC0481CB505A}" srcId="{9CB18D87-615F-5F44-B4EB-826FCD13CCB7}" destId="{A4ABE3B1-6D74-7C4A-8D3B-E11B75BB4CEE}" srcOrd="1" destOrd="0" parTransId="{BEF53036-E8A1-A142-8FE2-24377481383D}" sibTransId="{531B8382-1810-2E43-A9C8-E562CE8D4ECA}"/>
    <dgm:cxn modelId="{D1DA2CE0-C248-0248-8EB8-2AC3B76C625E}" type="presOf" srcId="{A4ABE3B1-6D74-7C4A-8D3B-E11B75BB4CEE}" destId="{4D51E155-5D15-A34C-B675-11150D016436}" srcOrd="1" destOrd="0" presId="urn:microsoft.com/office/officeart/2005/8/layout/orgChart1"/>
    <dgm:cxn modelId="{F610E6E1-8C8F-DE49-8ABB-D4317F57E186}" type="presOf" srcId="{51D08A59-3A00-6A42-8870-996AD0914F2F}" destId="{20DCA87C-3355-9248-B48E-630CAF9AE7A3}" srcOrd="0" destOrd="0" presId="urn:microsoft.com/office/officeart/2005/8/layout/orgChart1"/>
    <dgm:cxn modelId="{7F8AD5E3-0520-E94C-8973-5693B45D38AB}" type="presOf" srcId="{F70D267D-6997-A747-9770-EF01FA940A7D}" destId="{868BF1F9-81C2-904C-8274-822F485D76FC}" srcOrd="0" destOrd="0" presId="urn:microsoft.com/office/officeart/2005/8/layout/orgChart1"/>
    <dgm:cxn modelId="{A3974AE6-05BD-5A47-B2DD-74B5A5FEFC19}" type="presOf" srcId="{886CB92E-A432-BF48-A92C-6E13A23CA986}" destId="{D277E59E-F2BD-CD42-B777-9AEC226B6596}" srcOrd="1" destOrd="0" presId="urn:microsoft.com/office/officeart/2005/8/layout/orgChart1"/>
    <dgm:cxn modelId="{FFA6A6ED-4FA8-734F-92D3-F276EF2CC38E}" srcId="{4C438741-87D0-6E48-B85A-4109635737BB}" destId="{CABEF354-F191-594F-AE99-84E076981BD4}" srcOrd="0" destOrd="0" parTransId="{E13E8BD8-638F-8443-B720-F92794B6AE25}" sibTransId="{A9829099-E5F8-8E4F-AA2D-BCED4E559C81}"/>
    <dgm:cxn modelId="{A0EA5FEE-7DA0-214E-AEEC-1F5814EE270E}" type="presOf" srcId="{7AC71907-2EDD-D44E-9FB4-F304F881ABBD}" destId="{856C37DF-D43C-3E48-A1E2-55ED6CF26D0F}" srcOrd="0" destOrd="0" presId="urn:microsoft.com/office/officeart/2005/8/layout/orgChart1"/>
    <dgm:cxn modelId="{A06F4FF1-0C17-784B-B0DC-1BFB74681FC3}" srcId="{FDE24145-E3C6-414D-A291-C78521C4A94F}" destId="{D38885E6-EF49-CD4F-B680-E569023D900B}" srcOrd="1" destOrd="0" parTransId="{9E1FF53F-CE8D-974B-A0A4-4F0B9428C296}" sibTransId="{9DBE5A9A-685C-A542-A0E6-F38024B38B5D}"/>
    <dgm:cxn modelId="{B3DBBEF4-07F9-4647-B8BB-462B3029E651}" type="presOf" srcId="{9CB18D87-615F-5F44-B4EB-826FCD13CCB7}" destId="{08F90F71-6E53-9E4B-AF7D-F629D392C885}" srcOrd="0" destOrd="0" presId="urn:microsoft.com/office/officeart/2005/8/layout/orgChart1"/>
    <dgm:cxn modelId="{96790CF5-ACE3-BC48-98AC-C4D48DD58D84}" type="presOf" srcId="{FDE24145-E3C6-414D-A291-C78521C4A94F}" destId="{CDF51D71-E24F-9643-BBC6-639ADED1AB5C}" srcOrd="0" destOrd="0" presId="urn:microsoft.com/office/officeart/2005/8/layout/orgChart1"/>
    <dgm:cxn modelId="{E7A324F5-2DFB-CB45-A35A-EA38ABBD4E14}" type="presOf" srcId="{5E7C994C-9F1E-1D41-90A7-48DFC739E961}" destId="{751BA1FB-C468-5248-A57E-FD5721DC3E72}" srcOrd="0" destOrd="0" presId="urn:microsoft.com/office/officeart/2005/8/layout/orgChart1"/>
    <dgm:cxn modelId="{E9CF8DF5-C831-514D-8EBA-A23EBA20781B}" type="presOf" srcId="{6E301F60-7C1D-D349-BD3B-E09DF5D4A791}" destId="{2B64DD76-6186-B342-8AC4-122D6F79B6F7}" srcOrd="0" destOrd="0" presId="urn:microsoft.com/office/officeart/2005/8/layout/orgChart1"/>
    <dgm:cxn modelId="{3F729BF5-58F0-2D4A-95B3-3D420DBC398B}" type="presOf" srcId="{FDE24145-E3C6-414D-A291-C78521C4A94F}" destId="{8EA86B8A-415A-6943-A6B1-8949C295E698}" srcOrd="1" destOrd="0" presId="urn:microsoft.com/office/officeart/2005/8/layout/orgChart1"/>
    <dgm:cxn modelId="{EEADDAF5-9C07-C047-A90F-2B5E71488158}" srcId="{FDE24145-E3C6-414D-A291-C78521C4A94F}" destId="{886CB92E-A432-BF48-A92C-6E13A23CA986}" srcOrd="2" destOrd="0" parTransId="{7207AA6B-062E-D346-863F-916C4DE03CF3}" sibTransId="{345967D6-ABC4-0846-9E3F-283BDE95DDCB}"/>
    <dgm:cxn modelId="{DAFED6FF-4D6B-9B40-A461-75E9A1DF1877}" srcId="{C8DD0611-3ABB-8D49-B51C-B5CB722EAD97}" destId="{FDE24145-E3C6-414D-A291-C78521C4A94F}" srcOrd="0" destOrd="0" parTransId="{7AC71907-2EDD-D44E-9FB4-F304F881ABBD}" sibTransId="{A1ECAE4A-3896-3A49-942A-E62B2107303C}"/>
    <dgm:cxn modelId="{E6D89B3E-2D00-F04D-B466-D5F2111EA4FD}" type="presParOf" srcId="{C0B94132-E898-0F4E-A052-37CA53A95262}" destId="{B88766B7-D675-1B47-BD95-C9FED1028142}" srcOrd="0" destOrd="0" presId="urn:microsoft.com/office/officeart/2005/8/layout/orgChart1"/>
    <dgm:cxn modelId="{D68AFDE6-443B-0C4C-88BA-433214238F52}" type="presParOf" srcId="{B88766B7-D675-1B47-BD95-C9FED1028142}" destId="{3D3C068D-00F3-7141-BF8E-1EC1C417E3E3}" srcOrd="0" destOrd="0" presId="urn:microsoft.com/office/officeart/2005/8/layout/orgChart1"/>
    <dgm:cxn modelId="{2B96ACEA-1181-A444-852C-2FBD4CAC6224}" type="presParOf" srcId="{3D3C068D-00F3-7141-BF8E-1EC1C417E3E3}" destId="{5B4615EC-8B19-8F4E-897A-B46DA5E0A318}" srcOrd="0" destOrd="0" presId="urn:microsoft.com/office/officeart/2005/8/layout/orgChart1"/>
    <dgm:cxn modelId="{7B2607FA-C1CB-3B4D-9906-52E05E37C31D}" type="presParOf" srcId="{3D3C068D-00F3-7141-BF8E-1EC1C417E3E3}" destId="{E5A86FB6-DC6E-2641-BEEF-510848439DBA}" srcOrd="1" destOrd="0" presId="urn:microsoft.com/office/officeart/2005/8/layout/orgChart1"/>
    <dgm:cxn modelId="{8307952E-9849-F94C-950C-46348235BE00}" type="presParOf" srcId="{B88766B7-D675-1B47-BD95-C9FED1028142}" destId="{6870E29B-C244-4142-8EB0-B65AEDC64FCF}" srcOrd="1" destOrd="0" presId="urn:microsoft.com/office/officeart/2005/8/layout/orgChart1"/>
    <dgm:cxn modelId="{3ECD5705-359A-894D-9161-73D4B09DE7A8}" type="presParOf" srcId="{6870E29B-C244-4142-8EB0-B65AEDC64FCF}" destId="{2463DD6F-139B-144A-A63F-32438CF76A91}" srcOrd="0" destOrd="0" presId="urn:microsoft.com/office/officeart/2005/8/layout/orgChart1"/>
    <dgm:cxn modelId="{BADE48F3-7901-AE4E-93F9-17702D40B437}" type="presParOf" srcId="{6870E29B-C244-4142-8EB0-B65AEDC64FCF}" destId="{D75B0E0B-5139-A64E-91F4-BF73FD143AB7}" srcOrd="1" destOrd="0" presId="urn:microsoft.com/office/officeart/2005/8/layout/orgChart1"/>
    <dgm:cxn modelId="{B7705216-4715-0943-937B-5FEB880B6020}" type="presParOf" srcId="{D75B0E0B-5139-A64E-91F4-BF73FD143AB7}" destId="{F8E811BF-C62A-E542-A581-BC4A24AF5F80}" srcOrd="0" destOrd="0" presId="urn:microsoft.com/office/officeart/2005/8/layout/orgChart1"/>
    <dgm:cxn modelId="{9DDE4718-D1AD-1146-9B8A-4BE3C4EEF1E0}" type="presParOf" srcId="{F8E811BF-C62A-E542-A581-BC4A24AF5F80}" destId="{2AF16C2D-4DFC-4B41-B076-C06D0019F577}" srcOrd="0" destOrd="0" presId="urn:microsoft.com/office/officeart/2005/8/layout/orgChart1"/>
    <dgm:cxn modelId="{F8701F5A-8182-3E4D-BE84-437B20E17A4F}" type="presParOf" srcId="{F8E811BF-C62A-E542-A581-BC4A24AF5F80}" destId="{E7077EB4-D3F4-E342-B163-CE8F89F30109}" srcOrd="1" destOrd="0" presId="urn:microsoft.com/office/officeart/2005/8/layout/orgChart1"/>
    <dgm:cxn modelId="{351BD0B2-BC03-8D43-9DDB-3BAA2DAC45D1}" type="presParOf" srcId="{D75B0E0B-5139-A64E-91F4-BF73FD143AB7}" destId="{9F44B713-95E1-A248-BBDB-3509D7C1C61F}" srcOrd="1" destOrd="0" presId="urn:microsoft.com/office/officeart/2005/8/layout/orgChart1"/>
    <dgm:cxn modelId="{37C2B08D-D5A8-2E46-AECD-09BB43C26FF9}" type="presParOf" srcId="{9F44B713-95E1-A248-BBDB-3509D7C1C61F}" destId="{33DCE389-56D5-AF47-B617-73FCAF6F8E0D}" srcOrd="0" destOrd="0" presId="urn:microsoft.com/office/officeart/2005/8/layout/orgChart1"/>
    <dgm:cxn modelId="{C4EE57AE-DE9F-D64E-843C-B72DD4E32659}" type="presParOf" srcId="{9F44B713-95E1-A248-BBDB-3509D7C1C61F}" destId="{B124D7E7-BF10-A94E-A2BC-92C5275194C5}" srcOrd="1" destOrd="0" presId="urn:microsoft.com/office/officeart/2005/8/layout/orgChart1"/>
    <dgm:cxn modelId="{DE04C3FA-8931-2444-A9B7-E5CBF8391072}" type="presParOf" srcId="{B124D7E7-BF10-A94E-A2BC-92C5275194C5}" destId="{9E3AF0E6-5378-D344-8EA9-719675F143D9}" srcOrd="0" destOrd="0" presId="urn:microsoft.com/office/officeart/2005/8/layout/orgChart1"/>
    <dgm:cxn modelId="{DB71E7D9-DE84-0B45-90D6-6EAF19FC9CAA}" type="presParOf" srcId="{9E3AF0E6-5378-D344-8EA9-719675F143D9}" destId="{20DCA87C-3355-9248-B48E-630CAF9AE7A3}" srcOrd="0" destOrd="0" presId="urn:microsoft.com/office/officeart/2005/8/layout/orgChart1"/>
    <dgm:cxn modelId="{5F34C7DE-6996-8342-AF98-9B6847DE8FF6}" type="presParOf" srcId="{9E3AF0E6-5378-D344-8EA9-719675F143D9}" destId="{5A9C089F-BB1E-D549-ABE5-DD6E66BD7A58}" srcOrd="1" destOrd="0" presId="urn:microsoft.com/office/officeart/2005/8/layout/orgChart1"/>
    <dgm:cxn modelId="{D784C562-A27F-DC4E-A00F-5F8F78709054}" type="presParOf" srcId="{B124D7E7-BF10-A94E-A2BC-92C5275194C5}" destId="{8EFDFF43-3117-774B-8C18-330FA8519E3E}" srcOrd="1" destOrd="0" presId="urn:microsoft.com/office/officeart/2005/8/layout/orgChart1"/>
    <dgm:cxn modelId="{A9C456C8-F992-314A-94BC-5D82E0743DDE}" type="presParOf" srcId="{B124D7E7-BF10-A94E-A2BC-92C5275194C5}" destId="{7A36EAC5-97D2-3D48-8172-FF49631B4E11}" srcOrd="2" destOrd="0" presId="urn:microsoft.com/office/officeart/2005/8/layout/orgChart1"/>
    <dgm:cxn modelId="{905AA2C9-5277-9C4D-9C91-6FB95E3FCF70}" type="presParOf" srcId="{D75B0E0B-5139-A64E-91F4-BF73FD143AB7}" destId="{EEFF7DEE-A649-6648-8D02-A8B6A5AE5DDC}" srcOrd="2" destOrd="0" presId="urn:microsoft.com/office/officeart/2005/8/layout/orgChart1"/>
    <dgm:cxn modelId="{B3E90FF7-5574-7C4E-A50E-FB664FCA9A91}" type="presParOf" srcId="{6870E29B-C244-4142-8EB0-B65AEDC64FCF}" destId="{28F5FD21-D3F1-6344-AA6F-FFE702834E28}" srcOrd="2" destOrd="0" presId="urn:microsoft.com/office/officeart/2005/8/layout/orgChart1"/>
    <dgm:cxn modelId="{A1DCA749-0236-534C-A085-9CB39E691E0A}" type="presParOf" srcId="{6870E29B-C244-4142-8EB0-B65AEDC64FCF}" destId="{CBACCBDA-C5BE-5C4D-A9B2-15D101425A1E}" srcOrd="3" destOrd="0" presId="urn:microsoft.com/office/officeart/2005/8/layout/orgChart1"/>
    <dgm:cxn modelId="{5CD7D34E-7D5D-E94C-B78B-DB94E7DB6087}" type="presParOf" srcId="{CBACCBDA-C5BE-5C4D-A9B2-15D101425A1E}" destId="{F674531A-7AD9-4B40-BE6E-F2625BEDFDDD}" srcOrd="0" destOrd="0" presId="urn:microsoft.com/office/officeart/2005/8/layout/orgChart1"/>
    <dgm:cxn modelId="{738C986D-57BF-144E-A37A-90B38CAF1ED2}" type="presParOf" srcId="{F674531A-7AD9-4B40-BE6E-F2625BEDFDDD}" destId="{73F7D22F-E7F0-474B-8FCE-3E3FFA7BDD8A}" srcOrd="0" destOrd="0" presId="urn:microsoft.com/office/officeart/2005/8/layout/orgChart1"/>
    <dgm:cxn modelId="{59528848-B359-A444-AA87-476FFBFB4E48}" type="presParOf" srcId="{F674531A-7AD9-4B40-BE6E-F2625BEDFDDD}" destId="{42557E8B-4BDC-8E4E-98C7-4F68A572C48F}" srcOrd="1" destOrd="0" presId="urn:microsoft.com/office/officeart/2005/8/layout/orgChart1"/>
    <dgm:cxn modelId="{9BA31603-7C07-654C-8B9A-9C6DB1AE4F22}" type="presParOf" srcId="{CBACCBDA-C5BE-5C4D-A9B2-15D101425A1E}" destId="{6A391F43-2A5C-8E46-B6B7-EE686FE00476}" srcOrd="1" destOrd="0" presId="urn:microsoft.com/office/officeart/2005/8/layout/orgChart1"/>
    <dgm:cxn modelId="{7842FF45-E067-FD4F-AB62-A61B7ABE1071}" type="presParOf" srcId="{6A391F43-2A5C-8E46-B6B7-EE686FE00476}" destId="{856C37DF-D43C-3E48-A1E2-55ED6CF26D0F}" srcOrd="0" destOrd="0" presId="urn:microsoft.com/office/officeart/2005/8/layout/orgChart1"/>
    <dgm:cxn modelId="{EACB8634-EC08-F942-85BF-B53407B37606}" type="presParOf" srcId="{6A391F43-2A5C-8E46-B6B7-EE686FE00476}" destId="{90480443-D055-FD4B-9E0F-4567FEAFAC92}" srcOrd="1" destOrd="0" presId="urn:microsoft.com/office/officeart/2005/8/layout/orgChart1"/>
    <dgm:cxn modelId="{A9C6DCB2-9E9A-EA4B-8C86-A00B8CE13220}" type="presParOf" srcId="{90480443-D055-FD4B-9E0F-4567FEAFAC92}" destId="{23388791-301F-5E49-975A-2A89DD22688C}" srcOrd="0" destOrd="0" presId="urn:microsoft.com/office/officeart/2005/8/layout/orgChart1"/>
    <dgm:cxn modelId="{1695C0AC-07CA-0E44-A4F2-F21383CFC37D}" type="presParOf" srcId="{23388791-301F-5E49-975A-2A89DD22688C}" destId="{CDF51D71-E24F-9643-BBC6-639ADED1AB5C}" srcOrd="0" destOrd="0" presId="urn:microsoft.com/office/officeart/2005/8/layout/orgChart1"/>
    <dgm:cxn modelId="{D4E34C4D-B34F-B549-BFD3-A53E99DAE329}" type="presParOf" srcId="{23388791-301F-5E49-975A-2A89DD22688C}" destId="{8EA86B8A-415A-6943-A6B1-8949C295E698}" srcOrd="1" destOrd="0" presId="urn:microsoft.com/office/officeart/2005/8/layout/orgChart1"/>
    <dgm:cxn modelId="{B9D72FE0-E5A1-FB4A-B1F2-425DB4C089C7}" type="presParOf" srcId="{90480443-D055-FD4B-9E0F-4567FEAFAC92}" destId="{EBC1A530-8580-EF4D-951F-735F4E078FFD}" srcOrd="1" destOrd="0" presId="urn:microsoft.com/office/officeart/2005/8/layout/orgChart1"/>
    <dgm:cxn modelId="{E1F36E31-2BF4-EF4C-A1F5-9D7DE390CE35}" type="presParOf" srcId="{EBC1A530-8580-EF4D-951F-735F4E078FFD}" destId="{56CDF3D8-CA30-5B47-9185-B11C9BC7AE39}" srcOrd="0" destOrd="0" presId="urn:microsoft.com/office/officeart/2005/8/layout/orgChart1"/>
    <dgm:cxn modelId="{4073DDD2-2B59-324B-83E4-6A51B014B9A1}" type="presParOf" srcId="{EBC1A530-8580-EF4D-951F-735F4E078FFD}" destId="{85ADEF27-6A48-ED4D-8F82-4BBA3615FEB3}" srcOrd="1" destOrd="0" presId="urn:microsoft.com/office/officeart/2005/8/layout/orgChart1"/>
    <dgm:cxn modelId="{401A1435-88CF-B443-BF9A-2B529AE6A748}" type="presParOf" srcId="{85ADEF27-6A48-ED4D-8F82-4BBA3615FEB3}" destId="{F0587D5D-A57B-F240-91F1-88D3E4EF3EB9}" srcOrd="0" destOrd="0" presId="urn:microsoft.com/office/officeart/2005/8/layout/orgChart1"/>
    <dgm:cxn modelId="{832C31E9-3F05-2946-A8CB-B422C319CD0F}" type="presParOf" srcId="{F0587D5D-A57B-F240-91F1-88D3E4EF3EB9}" destId="{22EF3F7B-DB7B-8F43-8140-912FDB77DACA}" srcOrd="0" destOrd="0" presId="urn:microsoft.com/office/officeart/2005/8/layout/orgChart1"/>
    <dgm:cxn modelId="{B24453B2-1395-7B4C-86DE-42B9AAE715B5}" type="presParOf" srcId="{F0587D5D-A57B-F240-91F1-88D3E4EF3EB9}" destId="{89A64798-5B15-D24A-858F-F238BA09E318}" srcOrd="1" destOrd="0" presId="urn:microsoft.com/office/officeart/2005/8/layout/orgChart1"/>
    <dgm:cxn modelId="{A41CA5CB-9DCD-7948-8E44-F5D4AEE3F5FB}" type="presParOf" srcId="{85ADEF27-6A48-ED4D-8F82-4BBA3615FEB3}" destId="{0B3ADBB5-0831-B340-85A9-B86A44392D5F}" srcOrd="1" destOrd="0" presId="urn:microsoft.com/office/officeart/2005/8/layout/orgChart1"/>
    <dgm:cxn modelId="{F424177D-14A2-1340-8532-4308BF6E9FD0}" type="presParOf" srcId="{0B3ADBB5-0831-B340-85A9-B86A44392D5F}" destId="{660773E6-DCF1-FB47-83D4-8F9013EA6EE0}" srcOrd="0" destOrd="0" presId="urn:microsoft.com/office/officeart/2005/8/layout/orgChart1"/>
    <dgm:cxn modelId="{5E8FD33F-079A-6340-A2D1-86A578C19E06}" type="presParOf" srcId="{0B3ADBB5-0831-B340-85A9-B86A44392D5F}" destId="{0168340F-E1D5-684B-ABBD-F54D1BD06740}" srcOrd="1" destOrd="0" presId="urn:microsoft.com/office/officeart/2005/8/layout/orgChart1"/>
    <dgm:cxn modelId="{24F2ACCB-4759-CF41-82E5-5A29C0DF2F3E}" type="presParOf" srcId="{0168340F-E1D5-684B-ABBD-F54D1BD06740}" destId="{2DCFA2E5-0BF1-584A-80FD-6F6A4F0F4F65}" srcOrd="0" destOrd="0" presId="urn:microsoft.com/office/officeart/2005/8/layout/orgChart1"/>
    <dgm:cxn modelId="{A06F7E16-7361-DF43-B655-2ECCD7BCD070}" type="presParOf" srcId="{2DCFA2E5-0BF1-584A-80FD-6F6A4F0F4F65}" destId="{8CEDAF3B-EA02-C244-9317-F41692FF4A14}" srcOrd="0" destOrd="0" presId="urn:microsoft.com/office/officeart/2005/8/layout/orgChart1"/>
    <dgm:cxn modelId="{05CEE9F0-9B47-B549-AF1C-1A51D8C48D13}" type="presParOf" srcId="{2DCFA2E5-0BF1-584A-80FD-6F6A4F0F4F65}" destId="{B03600EF-4288-F043-9CAD-AF676778F9F2}" srcOrd="1" destOrd="0" presId="urn:microsoft.com/office/officeart/2005/8/layout/orgChart1"/>
    <dgm:cxn modelId="{6F647B80-C7B3-7748-8075-A64D72DD52DF}" type="presParOf" srcId="{0168340F-E1D5-684B-ABBD-F54D1BD06740}" destId="{E2CB4ECF-58CD-DA4B-9F12-F930AAC9597F}" srcOrd="1" destOrd="0" presId="urn:microsoft.com/office/officeart/2005/8/layout/orgChart1"/>
    <dgm:cxn modelId="{D6FA6B5C-7B7C-8F46-AF7D-284762523EA1}" type="presParOf" srcId="{0168340F-E1D5-684B-ABBD-F54D1BD06740}" destId="{38CDAE96-7511-9449-8C89-27C96C3C9340}" srcOrd="2" destOrd="0" presId="urn:microsoft.com/office/officeart/2005/8/layout/orgChart1"/>
    <dgm:cxn modelId="{34EC0B64-493A-CC4F-912B-8DEC93BA7FDF}" type="presParOf" srcId="{85ADEF27-6A48-ED4D-8F82-4BBA3615FEB3}" destId="{5202B510-116D-A542-95B6-3C709ACA3D83}" srcOrd="2" destOrd="0" presId="urn:microsoft.com/office/officeart/2005/8/layout/orgChart1"/>
    <dgm:cxn modelId="{3727C95A-DE4B-2B47-8060-20913735E17B}" type="presParOf" srcId="{EBC1A530-8580-EF4D-951F-735F4E078FFD}" destId="{A9B4040C-85E3-3247-A991-0843B0DA1144}" srcOrd="2" destOrd="0" presId="urn:microsoft.com/office/officeart/2005/8/layout/orgChart1"/>
    <dgm:cxn modelId="{FC0CF18D-1B38-0942-BB97-9475C74AC50B}" type="presParOf" srcId="{EBC1A530-8580-EF4D-951F-735F4E078FFD}" destId="{F5B461C9-DA98-054F-82AA-C565DD8C38F1}" srcOrd="3" destOrd="0" presId="urn:microsoft.com/office/officeart/2005/8/layout/orgChart1"/>
    <dgm:cxn modelId="{B7F1C4AB-8479-934C-A8E9-D7FA6BE3A963}" type="presParOf" srcId="{F5B461C9-DA98-054F-82AA-C565DD8C38F1}" destId="{D5F9CEEB-330B-CB48-9BE7-3AFE218E9961}" srcOrd="0" destOrd="0" presId="urn:microsoft.com/office/officeart/2005/8/layout/orgChart1"/>
    <dgm:cxn modelId="{353EFB0E-504C-E64F-BCD1-30696AB97C74}" type="presParOf" srcId="{D5F9CEEB-330B-CB48-9BE7-3AFE218E9961}" destId="{34DB4728-3908-1448-8AF2-A95077DF5B5A}" srcOrd="0" destOrd="0" presId="urn:microsoft.com/office/officeart/2005/8/layout/orgChart1"/>
    <dgm:cxn modelId="{510E5973-0BCF-9A44-8E17-AD3C7C0A3C41}" type="presParOf" srcId="{D5F9CEEB-330B-CB48-9BE7-3AFE218E9961}" destId="{4D6EEDAD-1C57-5348-9C3F-0ECE27700C22}" srcOrd="1" destOrd="0" presId="urn:microsoft.com/office/officeart/2005/8/layout/orgChart1"/>
    <dgm:cxn modelId="{253953D5-3734-CA43-9C80-6F866423E580}" type="presParOf" srcId="{F5B461C9-DA98-054F-82AA-C565DD8C38F1}" destId="{24F298EF-4DBC-5741-B4A8-CE02A17D8ECB}" srcOrd="1" destOrd="0" presId="urn:microsoft.com/office/officeart/2005/8/layout/orgChart1"/>
    <dgm:cxn modelId="{6D5E5751-1189-B441-8E02-8491FEDDDEE9}" type="presParOf" srcId="{F5B461C9-DA98-054F-82AA-C565DD8C38F1}" destId="{ACF54DCC-4606-1346-A45C-C7E7418D8C34}" srcOrd="2" destOrd="0" presId="urn:microsoft.com/office/officeart/2005/8/layout/orgChart1"/>
    <dgm:cxn modelId="{BBE697F7-278B-A744-88FF-170BB2C33779}" type="presParOf" srcId="{EBC1A530-8580-EF4D-951F-735F4E078FFD}" destId="{3A9129C4-5DA8-934B-A261-DA4124807394}" srcOrd="4" destOrd="0" presId="urn:microsoft.com/office/officeart/2005/8/layout/orgChart1"/>
    <dgm:cxn modelId="{E700F91E-A1AF-FD4D-9076-E9FE95ACF9CF}" type="presParOf" srcId="{EBC1A530-8580-EF4D-951F-735F4E078FFD}" destId="{9256C74F-583F-3645-BAE2-916A676F5940}" srcOrd="5" destOrd="0" presId="urn:microsoft.com/office/officeart/2005/8/layout/orgChart1"/>
    <dgm:cxn modelId="{9DB8F13F-D95F-8E44-88B8-E4F6ECFCEA26}" type="presParOf" srcId="{9256C74F-583F-3645-BAE2-916A676F5940}" destId="{012DE836-04A7-FE4D-9DA6-3BCD59E1D563}" srcOrd="0" destOrd="0" presId="urn:microsoft.com/office/officeart/2005/8/layout/orgChart1"/>
    <dgm:cxn modelId="{4E8BC287-4C0D-AA4B-9D77-4C7360935910}" type="presParOf" srcId="{012DE836-04A7-FE4D-9DA6-3BCD59E1D563}" destId="{C48B13C9-D398-594C-BCC9-5A90D063A9A9}" srcOrd="0" destOrd="0" presId="urn:microsoft.com/office/officeart/2005/8/layout/orgChart1"/>
    <dgm:cxn modelId="{426681B5-8A4F-D148-887F-838CAE9F9C3D}" type="presParOf" srcId="{012DE836-04A7-FE4D-9DA6-3BCD59E1D563}" destId="{D277E59E-F2BD-CD42-B777-9AEC226B6596}" srcOrd="1" destOrd="0" presId="urn:microsoft.com/office/officeart/2005/8/layout/orgChart1"/>
    <dgm:cxn modelId="{9B6B2710-472A-F44E-8E98-97AF554D4B35}" type="presParOf" srcId="{9256C74F-583F-3645-BAE2-916A676F5940}" destId="{9D565951-9D0F-AD4F-A0FD-E7377040263C}" srcOrd="1" destOrd="0" presId="urn:microsoft.com/office/officeart/2005/8/layout/orgChart1"/>
    <dgm:cxn modelId="{4CE63C29-9F90-2D4D-91F2-8BAE0351C52F}" type="presParOf" srcId="{9256C74F-583F-3645-BAE2-916A676F5940}" destId="{5A8F8717-5EA9-354B-B315-648145B10BA0}" srcOrd="2" destOrd="0" presId="urn:microsoft.com/office/officeart/2005/8/layout/orgChart1"/>
    <dgm:cxn modelId="{07A1E368-515F-E147-B324-B6FD93BEC9FB}" type="presParOf" srcId="{90480443-D055-FD4B-9E0F-4567FEAFAC92}" destId="{3C902ADD-71DC-BD44-92AE-2EA7F57343DE}" srcOrd="2" destOrd="0" presId="urn:microsoft.com/office/officeart/2005/8/layout/orgChart1"/>
    <dgm:cxn modelId="{A76AC141-DB21-1042-8CC2-2B6B1CFDDF45}" type="presParOf" srcId="{CBACCBDA-C5BE-5C4D-A9B2-15D101425A1E}" destId="{E93376C1-FAA0-0048-95CD-4162176AA679}" srcOrd="2" destOrd="0" presId="urn:microsoft.com/office/officeart/2005/8/layout/orgChart1"/>
    <dgm:cxn modelId="{DB676C0C-73A1-4748-A721-C03369235B4C}" type="presParOf" srcId="{6870E29B-C244-4142-8EB0-B65AEDC64FCF}" destId="{D75491A3-547D-C842-A47B-F4CFC8E00E91}" srcOrd="4" destOrd="0" presId="urn:microsoft.com/office/officeart/2005/8/layout/orgChart1"/>
    <dgm:cxn modelId="{96F81985-7DE8-8242-BFEF-636582296049}" type="presParOf" srcId="{6870E29B-C244-4142-8EB0-B65AEDC64FCF}" destId="{9BA7ED15-EAA3-7D4A-9E89-94B43DD53D74}" srcOrd="5" destOrd="0" presId="urn:microsoft.com/office/officeart/2005/8/layout/orgChart1"/>
    <dgm:cxn modelId="{49EB57A2-E738-0C4B-8DA4-2097D135ACF5}" type="presParOf" srcId="{9BA7ED15-EAA3-7D4A-9E89-94B43DD53D74}" destId="{63E88B88-88E0-4A47-A483-603AB4F9DEDD}" srcOrd="0" destOrd="0" presId="urn:microsoft.com/office/officeart/2005/8/layout/orgChart1"/>
    <dgm:cxn modelId="{44BDE2C2-DEF9-634F-AD43-0FC4684B1CCD}" type="presParOf" srcId="{63E88B88-88E0-4A47-A483-603AB4F9DEDD}" destId="{08F90F71-6E53-9E4B-AF7D-F629D392C885}" srcOrd="0" destOrd="0" presId="urn:microsoft.com/office/officeart/2005/8/layout/orgChart1"/>
    <dgm:cxn modelId="{CE5EFF47-3FAB-D84B-B497-2E21818AD094}" type="presParOf" srcId="{63E88B88-88E0-4A47-A483-603AB4F9DEDD}" destId="{1314793A-88B3-A743-A4C5-DEA72F868468}" srcOrd="1" destOrd="0" presId="urn:microsoft.com/office/officeart/2005/8/layout/orgChart1"/>
    <dgm:cxn modelId="{E92E1307-3DDE-3548-BA88-217553D581F8}" type="presParOf" srcId="{9BA7ED15-EAA3-7D4A-9E89-94B43DD53D74}" destId="{DD79B529-516B-F64A-B11E-94781B2386C5}" srcOrd="1" destOrd="0" presId="urn:microsoft.com/office/officeart/2005/8/layout/orgChart1"/>
    <dgm:cxn modelId="{04A58B4F-9D4D-DD42-902A-6E4B2A9BDD4C}" type="presParOf" srcId="{DD79B529-516B-F64A-B11E-94781B2386C5}" destId="{E6929FA4-E12D-964D-9237-8DF7DA8FED25}" srcOrd="0" destOrd="0" presId="urn:microsoft.com/office/officeart/2005/8/layout/orgChart1"/>
    <dgm:cxn modelId="{E6F9A376-D592-F049-BCB2-85A22BB2F198}" type="presParOf" srcId="{DD79B529-516B-F64A-B11E-94781B2386C5}" destId="{3A20E0D2-4B6D-DA4A-BB9F-0B8F0391927B}" srcOrd="1" destOrd="0" presId="urn:microsoft.com/office/officeart/2005/8/layout/orgChart1"/>
    <dgm:cxn modelId="{08930A9B-D73E-7D43-85D7-FF8E043D4CFA}" type="presParOf" srcId="{3A20E0D2-4B6D-DA4A-BB9F-0B8F0391927B}" destId="{2E2D6C12-6F5C-4F4A-AEB6-9424F4A9A8C0}" srcOrd="0" destOrd="0" presId="urn:microsoft.com/office/officeart/2005/8/layout/orgChart1"/>
    <dgm:cxn modelId="{2B769BFA-0FB0-E447-B3E4-E6B334B3C2FF}" type="presParOf" srcId="{2E2D6C12-6F5C-4F4A-AEB6-9424F4A9A8C0}" destId="{1A0DE20C-CF54-FC4D-A2C8-A140FFAB813C}" srcOrd="0" destOrd="0" presId="urn:microsoft.com/office/officeart/2005/8/layout/orgChart1"/>
    <dgm:cxn modelId="{B87D449E-BFE8-7149-895B-955F775ABE99}" type="presParOf" srcId="{2E2D6C12-6F5C-4F4A-AEB6-9424F4A9A8C0}" destId="{CD468F70-F444-374F-BE89-536C6BB1F2B2}" srcOrd="1" destOrd="0" presId="urn:microsoft.com/office/officeart/2005/8/layout/orgChart1"/>
    <dgm:cxn modelId="{50BC0F81-BAA4-7D40-8E2D-2A255CE503F2}" type="presParOf" srcId="{3A20E0D2-4B6D-DA4A-BB9F-0B8F0391927B}" destId="{17E6246D-4B65-1646-8CEF-91E0DA33026A}" srcOrd="1" destOrd="0" presId="urn:microsoft.com/office/officeart/2005/8/layout/orgChart1"/>
    <dgm:cxn modelId="{F0DA880E-1228-964D-A63F-ED1999F59463}" type="presParOf" srcId="{17E6246D-4B65-1646-8CEF-91E0DA33026A}" destId="{C1AAD2BD-AE16-9347-8B9F-69081FCEB995}" srcOrd="0" destOrd="0" presId="urn:microsoft.com/office/officeart/2005/8/layout/orgChart1"/>
    <dgm:cxn modelId="{AD6E919A-DC5F-034C-8345-0543C63E0EDE}" type="presParOf" srcId="{17E6246D-4B65-1646-8CEF-91E0DA33026A}" destId="{73F69977-37CE-3B4F-989D-6E04E34D26AB}" srcOrd="1" destOrd="0" presId="urn:microsoft.com/office/officeart/2005/8/layout/orgChart1"/>
    <dgm:cxn modelId="{24CAFAA1-D85A-284F-A0C8-FC1908D364BA}" type="presParOf" srcId="{73F69977-37CE-3B4F-989D-6E04E34D26AB}" destId="{096AD47F-81CE-A642-9E4A-A75E254A0CB3}" srcOrd="0" destOrd="0" presId="urn:microsoft.com/office/officeart/2005/8/layout/orgChart1"/>
    <dgm:cxn modelId="{55410730-BA91-F94F-A884-C50A6AAFE510}" type="presParOf" srcId="{096AD47F-81CE-A642-9E4A-A75E254A0CB3}" destId="{B0891EEB-1B10-FD47-ACCE-EB601B016CCB}" srcOrd="0" destOrd="0" presId="urn:microsoft.com/office/officeart/2005/8/layout/orgChart1"/>
    <dgm:cxn modelId="{596149C3-38E0-CE4C-82A6-57F29B0413F5}" type="presParOf" srcId="{096AD47F-81CE-A642-9E4A-A75E254A0CB3}" destId="{F9F800CB-79E0-E944-9AB7-D879E8B3D7AF}" srcOrd="1" destOrd="0" presId="urn:microsoft.com/office/officeart/2005/8/layout/orgChart1"/>
    <dgm:cxn modelId="{75886704-6692-FC46-B8C9-B9C50B2BB758}" type="presParOf" srcId="{73F69977-37CE-3B4F-989D-6E04E34D26AB}" destId="{C2ACDFC5-8507-2844-8476-286300A4FABF}" srcOrd="1" destOrd="0" presId="urn:microsoft.com/office/officeart/2005/8/layout/orgChart1"/>
    <dgm:cxn modelId="{51B85D58-1777-7443-902D-C03197BBA284}" type="presParOf" srcId="{73F69977-37CE-3B4F-989D-6E04E34D26AB}" destId="{8013B436-7D52-E547-9888-2CAFFF34B04B}" srcOrd="2" destOrd="0" presId="urn:microsoft.com/office/officeart/2005/8/layout/orgChart1"/>
    <dgm:cxn modelId="{03BF5E57-C568-6C4F-AA3E-445B748C7889}" type="presParOf" srcId="{3A20E0D2-4B6D-DA4A-BB9F-0B8F0391927B}" destId="{85B1B63F-6448-DF45-A590-827E217BABB5}" srcOrd="2" destOrd="0" presId="urn:microsoft.com/office/officeart/2005/8/layout/orgChart1"/>
    <dgm:cxn modelId="{D42F64F6-85B3-4846-8644-77E9719B2C1C}" type="presParOf" srcId="{DD79B529-516B-F64A-B11E-94781B2386C5}" destId="{2CEAFF5B-5D87-D644-9FAC-EB49F82D25A8}" srcOrd="2" destOrd="0" presId="urn:microsoft.com/office/officeart/2005/8/layout/orgChart1"/>
    <dgm:cxn modelId="{4F1E51B9-B716-CC44-9C2D-6D046F2C5DBB}" type="presParOf" srcId="{DD79B529-516B-F64A-B11E-94781B2386C5}" destId="{9AC3DB4D-F7A3-A14E-8EDA-7F68707FBD66}" srcOrd="3" destOrd="0" presId="urn:microsoft.com/office/officeart/2005/8/layout/orgChart1"/>
    <dgm:cxn modelId="{F5B83494-7D63-E847-9AAB-06FC8EB17139}" type="presParOf" srcId="{9AC3DB4D-F7A3-A14E-8EDA-7F68707FBD66}" destId="{81927512-9103-8443-A7D7-BADA5DB10F86}" srcOrd="0" destOrd="0" presId="urn:microsoft.com/office/officeart/2005/8/layout/orgChart1"/>
    <dgm:cxn modelId="{95956AA1-781B-6240-9870-2E81E80B6E74}" type="presParOf" srcId="{81927512-9103-8443-A7D7-BADA5DB10F86}" destId="{7126A13C-4598-7D45-8EB5-5D5E462ABCAA}" srcOrd="0" destOrd="0" presId="urn:microsoft.com/office/officeart/2005/8/layout/orgChart1"/>
    <dgm:cxn modelId="{81F9E6D7-BDD8-AD46-B79E-3ACFEE8D2D82}" type="presParOf" srcId="{81927512-9103-8443-A7D7-BADA5DB10F86}" destId="{4D51E155-5D15-A34C-B675-11150D016436}" srcOrd="1" destOrd="0" presId="urn:microsoft.com/office/officeart/2005/8/layout/orgChart1"/>
    <dgm:cxn modelId="{C0C0D8A2-44EF-DA45-9D84-90DC24CAB0FA}" type="presParOf" srcId="{9AC3DB4D-F7A3-A14E-8EDA-7F68707FBD66}" destId="{A1BACFC7-D1D1-5347-B62D-B5659ACDFA9A}" srcOrd="1" destOrd="0" presId="urn:microsoft.com/office/officeart/2005/8/layout/orgChart1"/>
    <dgm:cxn modelId="{8B7F9FDE-4105-8B46-9920-6EAB572F478E}" type="presParOf" srcId="{9AC3DB4D-F7A3-A14E-8EDA-7F68707FBD66}" destId="{4402B4B1-6B0D-464D-84F3-165F564840BF}" srcOrd="2" destOrd="0" presId="urn:microsoft.com/office/officeart/2005/8/layout/orgChart1"/>
    <dgm:cxn modelId="{76D0DA5D-0EB3-4746-A752-714F41EACAA5}" type="presParOf" srcId="{DD79B529-516B-F64A-B11E-94781B2386C5}" destId="{751BA1FB-C468-5248-A57E-FD5721DC3E72}" srcOrd="4" destOrd="0" presId="urn:microsoft.com/office/officeart/2005/8/layout/orgChart1"/>
    <dgm:cxn modelId="{C874D682-C3DD-584A-A2EB-7BF4C1B2A6C7}" type="presParOf" srcId="{DD79B529-516B-F64A-B11E-94781B2386C5}" destId="{CD9874A5-1AD2-784B-A929-374419B3C74B}" srcOrd="5" destOrd="0" presId="urn:microsoft.com/office/officeart/2005/8/layout/orgChart1"/>
    <dgm:cxn modelId="{6E4846CF-8F71-8A49-B070-E83D9340BB32}" type="presParOf" srcId="{CD9874A5-1AD2-784B-A929-374419B3C74B}" destId="{1A61A8A9-BB31-EE48-A937-3F38FB507D30}" srcOrd="0" destOrd="0" presId="urn:microsoft.com/office/officeart/2005/8/layout/orgChart1"/>
    <dgm:cxn modelId="{656DB7CA-F931-1140-A42B-400BC2DAD28F}" type="presParOf" srcId="{1A61A8A9-BB31-EE48-A937-3F38FB507D30}" destId="{ADAC6501-5BC7-6A4C-B574-86F573871FC9}" srcOrd="0" destOrd="0" presId="urn:microsoft.com/office/officeart/2005/8/layout/orgChart1"/>
    <dgm:cxn modelId="{A4059007-4AFC-7B46-8362-1B642D97A4AE}" type="presParOf" srcId="{1A61A8A9-BB31-EE48-A937-3F38FB507D30}" destId="{F6B63B38-95A5-594B-8EEC-30C48F7E443E}" srcOrd="1" destOrd="0" presId="urn:microsoft.com/office/officeart/2005/8/layout/orgChart1"/>
    <dgm:cxn modelId="{948BBDD5-93B9-EF40-B70C-181DC016D1E5}" type="presParOf" srcId="{CD9874A5-1AD2-784B-A929-374419B3C74B}" destId="{F3FC8EE1-96E6-0C44-842B-E3F42C2A4A7F}" srcOrd="1" destOrd="0" presId="urn:microsoft.com/office/officeart/2005/8/layout/orgChart1"/>
    <dgm:cxn modelId="{1FBC7CEC-50D8-5445-AA59-2AECC024C5E9}" type="presParOf" srcId="{CD9874A5-1AD2-784B-A929-374419B3C74B}" destId="{41913FA4-4F4A-7444-B327-80C2DB20CA72}" srcOrd="2" destOrd="0" presId="urn:microsoft.com/office/officeart/2005/8/layout/orgChart1"/>
    <dgm:cxn modelId="{373DDA7E-A760-6649-9843-7BF58BF19938}" type="presParOf" srcId="{9BA7ED15-EAA3-7D4A-9E89-94B43DD53D74}" destId="{C8D818CD-DB8F-084C-8B13-1873777C896D}" srcOrd="2" destOrd="0" presId="urn:microsoft.com/office/officeart/2005/8/layout/orgChart1"/>
    <dgm:cxn modelId="{AC37ABF3-F142-834D-AC03-C79DF318D08B}" type="presParOf" srcId="{B88766B7-D675-1B47-BD95-C9FED1028142}" destId="{09C16D87-FCBA-134C-B368-8327D8261C95}" srcOrd="2" destOrd="0" presId="urn:microsoft.com/office/officeart/2005/8/layout/orgChart1"/>
    <dgm:cxn modelId="{6C826C16-1A98-9147-A763-9E8E8E05B5E6}" type="presParOf" srcId="{C0B94132-E898-0F4E-A052-37CA53A95262}" destId="{4AB9B7E8-FA58-4F4A-84F6-AD2E76AEFD3B}" srcOrd="1" destOrd="0" presId="urn:microsoft.com/office/officeart/2005/8/layout/orgChart1"/>
    <dgm:cxn modelId="{30AFBBF1-A52A-E74E-81EC-15CEDEABCBB4}" type="presParOf" srcId="{4AB9B7E8-FA58-4F4A-84F6-AD2E76AEFD3B}" destId="{AB66914F-F330-7046-8788-ABA70E0EA55A}" srcOrd="0" destOrd="0" presId="urn:microsoft.com/office/officeart/2005/8/layout/orgChart1"/>
    <dgm:cxn modelId="{633B0D67-87C4-4941-9994-A537573A6EDB}" type="presParOf" srcId="{AB66914F-F330-7046-8788-ABA70E0EA55A}" destId="{75A0DD2C-2233-2049-B0D2-E709957D075D}" srcOrd="0" destOrd="0" presId="urn:microsoft.com/office/officeart/2005/8/layout/orgChart1"/>
    <dgm:cxn modelId="{D0DA27A9-7D44-464F-9612-54111BB08CEF}" type="presParOf" srcId="{AB66914F-F330-7046-8788-ABA70E0EA55A}" destId="{BEA9E95C-428D-9346-B377-8B0AE87B831F}" srcOrd="1" destOrd="0" presId="urn:microsoft.com/office/officeart/2005/8/layout/orgChart1"/>
    <dgm:cxn modelId="{AA0377F7-86CF-564A-ACF3-38340DDED737}" type="presParOf" srcId="{4AB9B7E8-FA58-4F4A-84F6-AD2E76AEFD3B}" destId="{6A733E33-9BC9-064B-A097-8DAC6CFDDF93}" srcOrd="1" destOrd="0" presId="urn:microsoft.com/office/officeart/2005/8/layout/orgChart1"/>
    <dgm:cxn modelId="{E31C0E15-5349-044D-96BE-9B69CFB0E9CF}" type="presParOf" srcId="{6A733E33-9BC9-064B-A097-8DAC6CFDDF93}" destId="{C775370B-4894-D841-9079-2BAE6E0B7761}" srcOrd="0" destOrd="0" presId="urn:microsoft.com/office/officeart/2005/8/layout/orgChart1"/>
    <dgm:cxn modelId="{AF0AA7FF-26E4-904E-82A0-788ECBA4F385}" type="presParOf" srcId="{6A733E33-9BC9-064B-A097-8DAC6CFDDF93}" destId="{8040E049-0CAA-AF40-A1A7-229791B23261}" srcOrd="1" destOrd="0" presId="urn:microsoft.com/office/officeart/2005/8/layout/orgChart1"/>
    <dgm:cxn modelId="{DEBB0D9F-4B7B-CC47-8C32-7B7D52DADAAC}" type="presParOf" srcId="{8040E049-0CAA-AF40-A1A7-229791B23261}" destId="{C3F6DAB3-D285-3A4C-8A76-C8FF0F1B09D1}" srcOrd="0" destOrd="0" presId="urn:microsoft.com/office/officeart/2005/8/layout/orgChart1"/>
    <dgm:cxn modelId="{F2B8B85E-267A-8A43-8E67-B027773C11AF}" type="presParOf" srcId="{C3F6DAB3-D285-3A4C-8A76-C8FF0F1B09D1}" destId="{CC3FE76C-AB14-4245-8693-3BC22568E336}" srcOrd="0" destOrd="0" presId="urn:microsoft.com/office/officeart/2005/8/layout/orgChart1"/>
    <dgm:cxn modelId="{04DE0BDB-3848-F44F-9791-46965547C6A8}" type="presParOf" srcId="{C3F6DAB3-D285-3A4C-8A76-C8FF0F1B09D1}" destId="{E72BD76F-F56C-8242-8B64-4911B13D87FC}" srcOrd="1" destOrd="0" presId="urn:microsoft.com/office/officeart/2005/8/layout/orgChart1"/>
    <dgm:cxn modelId="{D18D588C-DC48-C84C-9D22-B5DEAB0D640D}" type="presParOf" srcId="{8040E049-0CAA-AF40-A1A7-229791B23261}" destId="{37090FFD-5F4A-7540-A558-47C6F80ECC3D}" srcOrd="1" destOrd="0" presId="urn:microsoft.com/office/officeart/2005/8/layout/orgChart1"/>
    <dgm:cxn modelId="{74B4A0E8-FAE7-274F-B961-89C71A00F612}" type="presParOf" srcId="{37090FFD-5F4A-7540-A558-47C6F80ECC3D}" destId="{942861E4-5394-F84C-B625-287421D802E2}" srcOrd="0" destOrd="0" presId="urn:microsoft.com/office/officeart/2005/8/layout/orgChart1"/>
    <dgm:cxn modelId="{9C7DD8AC-78B6-E84C-8C85-B39A965E6A94}" type="presParOf" srcId="{37090FFD-5F4A-7540-A558-47C6F80ECC3D}" destId="{5D0557AE-C8A6-394C-AB23-914A1DA8C4F7}" srcOrd="1" destOrd="0" presId="urn:microsoft.com/office/officeart/2005/8/layout/orgChart1"/>
    <dgm:cxn modelId="{A8E598C9-2EB8-D846-8C48-8AC28D422947}" type="presParOf" srcId="{5D0557AE-C8A6-394C-AB23-914A1DA8C4F7}" destId="{2692DC05-43B1-304B-8C20-B42C950C405E}" srcOrd="0" destOrd="0" presId="urn:microsoft.com/office/officeart/2005/8/layout/orgChart1"/>
    <dgm:cxn modelId="{1947E967-A884-B244-93BF-54D163A0AC6D}" type="presParOf" srcId="{2692DC05-43B1-304B-8C20-B42C950C405E}" destId="{868BF1F9-81C2-904C-8274-822F485D76FC}" srcOrd="0" destOrd="0" presId="urn:microsoft.com/office/officeart/2005/8/layout/orgChart1"/>
    <dgm:cxn modelId="{D5AE0F29-AB2E-9041-9918-625549604A3A}" type="presParOf" srcId="{2692DC05-43B1-304B-8C20-B42C950C405E}" destId="{ACB0C617-1E0B-C24C-8ED5-196EBCB34C57}" srcOrd="1" destOrd="0" presId="urn:microsoft.com/office/officeart/2005/8/layout/orgChart1"/>
    <dgm:cxn modelId="{A15BB4B4-BB35-F54D-BECD-B44DE149197A}" type="presParOf" srcId="{5D0557AE-C8A6-394C-AB23-914A1DA8C4F7}" destId="{282EA475-8003-4E44-A641-4248D8169DD0}" srcOrd="1" destOrd="0" presId="urn:microsoft.com/office/officeart/2005/8/layout/orgChart1"/>
    <dgm:cxn modelId="{F41CCAD8-F937-8C49-B0F2-E11AA8146298}" type="presParOf" srcId="{282EA475-8003-4E44-A641-4248D8169DD0}" destId="{BB5B927C-359E-EF43-8427-C0CE50C4ADE0}" srcOrd="0" destOrd="0" presId="urn:microsoft.com/office/officeart/2005/8/layout/orgChart1"/>
    <dgm:cxn modelId="{B9E6B712-0949-444E-9282-DA6A3C428F08}" type="presParOf" srcId="{282EA475-8003-4E44-A641-4248D8169DD0}" destId="{4CAB6CF3-252D-024F-8750-9CC1C8529CF4}" srcOrd="1" destOrd="0" presId="urn:microsoft.com/office/officeart/2005/8/layout/orgChart1"/>
    <dgm:cxn modelId="{CC0D38BF-BEC8-2441-8FA7-C2A06E6478D8}" type="presParOf" srcId="{4CAB6CF3-252D-024F-8750-9CC1C8529CF4}" destId="{04E24FDB-048B-244E-A719-563B5EF2A0DB}" srcOrd="0" destOrd="0" presId="urn:microsoft.com/office/officeart/2005/8/layout/orgChart1"/>
    <dgm:cxn modelId="{6D64C587-5287-C942-AE8E-78257FE2B7DB}" type="presParOf" srcId="{04E24FDB-048B-244E-A719-563B5EF2A0DB}" destId="{033DEE0B-BE11-114F-906D-D6BDFD41C274}" srcOrd="0" destOrd="0" presId="urn:microsoft.com/office/officeart/2005/8/layout/orgChart1"/>
    <dgm:cxn modelId="{4C8CD8FE-9CA2-574E-B8FE-FC3BDCF5E45B}" type="presParOf" srcId="{04E24FDB-048B-244E-A719-563B5EF2A0DB}" destId="{F7D9EDF0-958E-5F49-B151-ED87115AD82D}" srcOrd="1" destOrd="0" presId="urn:microsoft.com/office/officeart/2005/8/layout/orgChart1"/>
    <dgm:cxn modelId="{B3C89C21-B2F5-8B4E-A042-73D4E8F2F0CE}" type="presParOf" srcId="{4CAB6CF3-252D-024F-8750-9CC1C8529CF4}" destId="{A7868511-6A69-364E-8465-3E81188CC1A0}" srcOrd="1" destOrd="0" presId="urn:microsoft.com/office/officeart/2005/8/layout/orgChart1"/>
    <dgm:cxn modelId="{68C70D0A-5958-5649-A7E0-48075C5FEE33}" type="presParOf" srcId="{4CAB6CF3-252D-024F-8750-9CC1C8529CF4}" destId="{43A6C8DC-EEB5-FC4A-9C4F-9F96FC8E630E}" srcOrd="2" destOrd="0" presId="urn:microsoft.com/office/officeart/2005/8/layout/orgChart1"/>
    <dgm:cxn modelId="{735846AA-5676-3947-9571-FA445D0AB490}" type="presParOf" srcId="{5D0557AE-C8A6-394C-AB23-914A1DA8C4F7}" destId="{5A74B916-7663-5C47-9939-4C9128EFA1F5}" srcOrd="2" destOrd="0" presId="urn:microsoft.com/office/officeart/2005/8/layout/orgChart1"/>
    <dgm:cxn modelId="{0EED23C3-AE08-034F-9FD3-4382D1D00B24}" type="presParOf" srcId="{37090FFD-5F4A-7540-A558-47C6F80ECC3D}" destId="{2B64DD76-6186-B342-8AC4-122D6F79B6F7}" srcOrd="2" destOrd="0" presId="urn:microsoft.com/office/officeart/2005/8/layout/orgChart1"/>
    <dgm:cxn modelId="{845152A1-8827-3549-8833-EACB7A105999}" type="presParOf" srcId="{37090FFD-5F4A-7540-A558-47C6F80ECC3D}" destId="{BC85216B-F22E-694F-9189-08AFA28B8D0A}" srcOrd="3" destOrd="0" presId="urn:microsoft.com/office/officeart/2005/8/layout/orgChart1"/>
    <dgm:cxn modelId="{29CAE109-BA3C-384F-BA46-4B4A27AC3D87}" type="presParOf" srcId="{BC85216B-F22E-694F-9189-08AFA28B8D0A}" destId="{9FAAEDE9-6942-4642-BBE3-4E4D7C5CA838}" srcOrd="0" destOrd="0" presId="urn:microsoft.com/office/officeart/2005/8/layout/orgChart1"/>
    <dgm:cxn modelId="{E8EF8C23-1582-6645-A6B1-AE7E041FC488}" type="presParOf" srcId="{9FAAEDE9-6942-4642-BBE3-4E4D7C5CA838}" destId="{0E060BD9-2348-1B46-A31F-799C117BCE51}" srcOrd="0" destOrd="0" presId="urn:microsoft.com/office/officeart/2005/8/layout/orgChart1"/>
    <dgm:cxn modelId="{A01C25DD-DCC5-7549-845E-A8FD114E4532}" type="presParOf" srcId="{9FAAEDE9-6942-4642-BBE3-4E4D7C5CA838}" destId="{39A4B27F-AA3B-1F42-A8E5-5F3DDE0FAE1E}" srcOrd="1" destOrd="0" presId="urn:microsoft.com/office/officeart/2005/8/layout/orgChart1"/>
    <dgm:cxn modelId="{89BA448F-1249-304A-8E97-3AB94D2852A1}" type="presParOf" srcId="{BC85216B-F22E-694F-9189-08AFA28B8D0A}" destId="{732145C5-0C04-1E4B-B4B8-33DAD8E85500}" srcOrd="1" destOrd="0" presId="urn:microsoft.com/office/officeart/2005/8/layout/orgChart1"/>
    <dgm:cxn modelId="{64BF0496-C5CC-CF48-8F6F-2E9491752C05}" type="presParOf" srcId="{BC85216B-F22E-694F-9189-08AFA28B8D0A}" destId="{018A93EF-2F20-B74A-8B9E-3A834A4D8094}" srcOrd="2" destOrd="0" presId="urn:microsoft.com/office/officeart/2005/8/layout/orgChart1"/>
    <dgm:cxn modelId="{4591241E-483F-DC4B-9E2D-E83D0992E37E}" type="presParOf" srcId="{37090FFD-5F4A-7540-A558-47C6F80ECC3D}" destId="{4542ACB7-E785-5341-A98A-5F2AF0E75704}" srcOrd="4" destOrd="0" presId="urn:microsoft.com/office/officeart/2005/8/layout/orgChart1"/>
    <dgm:cxn modelId="{B3521720-4945-D941-9A9B-4BD7D4B23186}" type="presParOf" srcId="{37090FFD-5F4A-7540-A558-47C6F80ECC3D}" destId="{4DE589E2-C5A3-7F43-B98E-97FE456D8233}" srcOrd="5" destOrd="0" presId="urn:microsoft.com/office/officeart/2005/8/layout/orgChart1"/>
    <dgm:cxn modelId="{8C3B7C44-BE1A-0448-97D3-F7B2E18721EA}" type="presParOf" srcId="{4DE589E2-C5A3-7F43-B98E-97FE456D8233}" destId="{13A61AF8-7E24-8349-9129-82F493A25DEC}" srcOrd="0" destOrd="0" presId="urn:microsoft.com/office/officeart/2005/8/layout/orgChart1"/>
    <dgm:cxn modelId="{A3E92230-FC97-9648-85BA-3716E60426F5}" type="presParOf" srcId="{13A61AF8-7E24-8349-9129-82F493A25DEC}" destId="{8CE2C98D-8EFB-EF47-AE39-9303A865DE4F}" srcOrd="0" destOrd="0" presId="urn:microsoft.com/office/officeart/2005/8/layout/orgChart1"/>
    <dgm:cxn modelId="{7B016FA0-A9D2-2749-9BBC-0782071A46E2}" type="presParOf" srcId="{13A61AF8-7E24-8349-9129-82F493A25DEC}" destId="{DCB18A8F-9A01-C543-8692-909085E81790}" srcOrd="1" destOrd="0" presId="urn:microsoft.com/office/officeart/2005/8/layout/orgChart1"/>
    <dgm:cxn modelId="{2D70E26F-52A1-DA46-B506-5A78C6548ABA}" type="presParOf" srcId="{4DE589E2-C5A3-7F43-B98E-97FE456D8233}" destId="{447D34DB-69E6-1E4B-B854-9E4F7DE6D31B}" srcOrd="1" destOrd="0" presId="urn:microsoft.com/office/officeart/2005/8/layout/orgChart1"/>
    <dgm:cxn modelId="{20C72F37-AA03-CB4C-9473-1B7F03501723}" type="presParOf" srcId="{4DE589E2-C5A3-7F43-B98E-97FE456D8233}" destId="{6E5FC58B-E931-CD43-8F03-35C95BD4211B}" srcOrd="2" destOrd="0" presId="urn:microsoft.com/office/officeart/2005/8/layout/orgChart1"/>
    <dgm:cxn modelId="{D06D61D4-CD33-3243-A55B-3847C0DA1474}" type="presParOf" srcId="{8040E049-0CAA-AF40-A1A7-229791B23261}" destId="{00C5D896-124B-6F49-846E-D60CA831AD2E}" srcOrd="2" destOrd="0" presId="urn:microsoft.com/office/officeart/2005/8/layout/orgChart1"/>
    <dgm:cxn modelId="{EEF6E8A7-98E1-5C43-9772-D78AD842A202}" type="presParOf" srcId="{4AB9B7E8-FA58-4F4A-84F6-AD2E76AEFD3B}" destId="{54D27D99-2CB5-C44D-8CBC-5EF10B448776}"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FB7317A-C20E-7D41-8FE4-E6A64689CC95}" type="doc">
      <dgm:prSet loTypeId="urn:microsoft.com/office/officeart/2005/8/layout/orgChart1" loCatId="" qsTypeId="urn:microsoft.com/office/officeart/2005/8/quickstyle/simple1" qsCatId="simple" csTypeId="urn:microsoft.com/office/officeart/2005/8/colors/accent0_1" csCatId="mainScheme" phldr="1"/>
      <dgm:spPr/>
      <dgm:t>
        <a:bodyPr/>
        <a:lstStyle/>
        <a:p>
          <a:endParaRPr lang="en-GB"/>
        </a:p>
      </dgm:t>
    </dgm:pt>
    <dgm:pt modelId="{961B21F1-B40C-DF4F-873C-68F28AD6A16E}">
      <dgm:prSet phldrT="[Text]" custT="1"/>
      <dgm:spPr/>
      <dgm:t>
        <a:bodyPr/>
        <a:lstStyle/>
        <a:p>
          <a:r>
            <a:rPr lang="en-GB" sz="1000" b="1">
              <a:latin typeface="Arial" panose="020B0604020202020204" pitchFamily="34" charset="0"/>
              <a:cs typeface="Arial" panose="020B0604020202020204" pitchFamily="34" charset="0"/>
            </a:rPr>
            <a:t>Pathogens</a:t>
          </a:r>
        </a:p>
        <a:p>
          <a:r>
            <a:rPr lang="en-GB" sz="1000">
              <a:latin typeface="Arial" panose="020B0604020202020204" pitchFamily="34" charset="0"/>
              <a:cs typeface="Arial" panose="020B0604020202020204" pitchFamily="34" charset="0"/>
            </a:rPr>
            <a:t>223</a:t>
          </a:r>
        </a:p>
      </dgm:t>
    </dgm:pt>
    <dgm:pt modelId="{B049F575-59A9-B740-9424-B9BEFB343957}" type="parTrans" cxnId="{2A142271-E0F7-7346-A741-09541E510FC4}">
      <dgm:prSet/>
      <dgm:spPr/>
      <dgm:t>
        <a:bodyPr/>
        <a:lstStyle/>
        <a:p>
          <a:endParaRPr lang="en-GB" sz="1000">
            <a:latin typeface="Arial" panose="020B0604020202020204" pitchFamily="34" charset="0"/>
            <a:cs typeface="Arial" panose="020B0604020202020204" pitchFamily="34" charset="0"/>
          </a:endParaRPr>
        </a:p>
      </dgm:t>
    </dgm:pt>
    <dgm:pt modelId="{BCBE8F82-8132-F949-8A2A-6A44819404D6}" type="sibTrans" cxnId="{2A142271-E0F7-7346-A741-09541E510FC4}">
      <dgm:prSet/>
      <dgm:spPr/>
      <dgm:t>
        <a:bodyPr/>
        <a:lstStyle/>
        <a:p>
          <a:endParaRPr lang="en-GB" sz="1000">
            <a:latin typeface="Arial" panose="020B0604020202020204" pitchFamily="34" charset="0"/>
            <a:cs typeface="Arial" panose="020B0604020202020204" pitchFamily="34" charset="0"/>
          </a:endParaRPr>
        </a:p>
      </dgm:t>
    </dgm:pt>
    <dgm:pt modelId="{2B249F4C-5F42-E747-9F48-A3CF77870557}">
      <dgm:prSet phldrT="[Text]" custT="1"/>
      <dgm:spPr/>
      <dgm:t>
        <a:bodyPr/>
        <a:lstStyle/>
        <a:p>
          <a:r>
            <a:rPr lang="en-GB" sz="1000" b="1">
              <a:latin typeface="Arial" panose="020B0604020202020204" pitchFamily="34" charset="0"/>
              <a:cs typeface="Arial" panose="020B0604020202020204" pitchFamily="34" charset="0"/>
            </a:rPr>
            <a:t>Gram negative</a:t>
          </a:r>
        </a:p>
        <a:p>
          <a:r>
            <a:rPr lang="en-GB" sz="1000">
              <a:latin typeface="Arial" panose="020B0604020202020204" pitchFamily="34" charset="0"/>
              <a:cs typeface="Arial" panose="020B0604020202020204" pitchFamily="34" charset="0"/>
            </a:rPr>
            <a:t>110 (49.3)</a:t>
          </a:r>
        </a:p>
      </dgm:t>
    </dgm:pt>
    <dgm:pt modelId="{DF94A5CB-05E4-CA48-8E51-7820A35763F3}" type="parTrans" cxnId="{81775CCA-7BB0-5D45-8D6D-1069B513ADEA}">
      <dgm:prSet/>
      <dgm:spPr/>
      <dgm:t>
        <a:bodyPr/>
        <a:lstStyle/>
        <a:p>
          <a:endParaRPr lang="en-GB" sz="1000">
            <a:latin typeface="Arial" panose="020B0604020202020204" pitchFamily="34" charset="0"/>
            <a:cs typeface="Arial" panose="020B0604020202020204" pitchFamily="34" charset="0"/>
          </a:endParaRPr>
        </a:p>
      </dgm:t>
    </dgm:pt>
    <dgm:pt modelId="{CAE6F126-7930-4A4C-9B1C-E29071789F78}" type="sibTrans" cxnId="{81775CCA-7BB0-5D45-8D6D-1069B513ADEA}">
      <dgm:prSet/>
      <dgm:spPr/>
      <dgm:t>
        <a:bodyPr/>
        <a:lstStyle/>
        <a:p>
          <a:endParaRPr lang="en-GB" sz="1000">
            <a:latin typeface="Arial" panose="020B0604020202020204" pitchFamily="34" charset="0"/>
            <a:cs typeface="Arial" panose="020B0604020202020204" pitchFamily="34" charset="0"/>
          </a:endParaRPr>
        </a:p>
      </dgm:t>
    </dgm:pt>
    <dgm:pt modelId="{19DCE189-7DC5-3D4D-AE6B-FF02008E369B}">
      <dgm:prSet phldrT="[Text]" custT="1"/>
      <dgm:spPr/>
      <dgm:t>
        <a:bodyPr/>
        <a:lstStyle/>
        <a:p>
          <a:r>
            <a:rPr lang="en-GB" sz="1000" b="1">
              <a:latin typeface="Arial" panose="020B0604020202020204" pitchFamily="34" charset="0"/>
              <a:cs typeface="Arial" panose="020B0604020202020204" pitchFamily="34" charset="0"/>
            </a:rPr>
            <a:t>Gram positive</a:t>
          </a:r>
        </a:p>
        <a:p>
          <a:r>
            <a:rPr lang="en-GB" sz="1000">
              <a:latin typeface="Arial" panose="020B0604020202020204" pitchFamily="34" charset="0"/>
              <a:cs typeface="Arial" panose="020B0604020202020204" pitchFamily="34" charset="0"/>
            </a:rPr>
            <a:t>106 (47.5)</a:t>
          </a:r>
        </a:p>
      </dgm:t>
    </dgm:pt>
    <dgm:pt modelId="{658DB822-329C-A640-BED4-37F507F77C92}" type="parTrans" cxnId="{0D18D996-7BBF-BC4B-A0AF-A92F87807A19}">
      <dgm:prSet/>
      <dgm:spPr/>
      <dgm:t>
        <a:bodyPr/>
        <a:lstStyle/>
        <a:p>
          <a:endParaRPr lang="en-GB" sz="1000">
            <a:latin typeface="Arial" panose="020B0604020202020204" pitchFamily="34" charset="0"/>
            <a:cs typeface="Arial" panose="020B0604020202020204" pitchFamily="34" charset="0"/>
          </a:endParaRPr>
        </a:p>
      </dgm:t>
    </dgm:pt>
    <dgm:pt modelId="{516547B1-228A-4B42-9E0C-538A8D06305F}" type="sibTrans" cxnId="{0D18D996-7BBF-BC4B-A0AF-A92F87807A19}">
      <dgm:prSet/>
      <dgm:spPr/>
      <dgm:t>
        <a:bodyPr/>
        <a:lstStyle/>
        <a:p>
          <a:endParaRPr lang="en-GB" sz="1000">
            <a:latin typeface="Arial" panose="020B0604020202020204" pitchFamily="34" charset="0"/>
            <a:cs typeface="Arial" panose="020B0604020202020204" pitchFamily="34" charset="0"/>
          </a:endParaRPr>
        </a:p>
      </dgm:t>
    </dgm:pt>
    <dgm:pt modelId="{389D6CBE-5B55-FC46-8DE4-D2A4A423107E}">
      <dgm:prSet phldrT="[Text]" custT="1"/>
      <dgm:spPr/>
      <dgm:t>
        <a:bodyPr/>
        <a:lstStyle/>
        <a:p>
          <a:r>
            <a:rPr lang="en-GB" sz="1000" b="1">
              <a:latin typeface="Arial" panose="020B0604020202020204" pitchFamily="34" charset="0"/>
              <a:cs typeface="Arial" panose="020B0604020202020204" pitchFamily="34" charset="0"/>
            </a:rPr>
            <a:t>Fungal</a:t>
          </a:r>
        </a:p>
        <a:p>
          <a:r>
            <a:rPr lang="en-GB" sz="1000">
              <a:latin typeface="Arial" panose="020B0604020202020204" pitchFamily="34" charset="0"/>
              <a:cs typeface="Arial" panose="020B0604020202020204" pitchFamily="34" charset="0"/>
            </a:rPr>
            <a:t>7 (3.1)</a:t>
          </a:r>
        </a:p>
      </dgm:t>
    </dgm:pt>
    <dgm:pt modelId="{8EEC33C6-C011-384A-AB9B-D6158C0CBB75}" type="parTrans" cxnId="{C12F1306-F072-8A46-81C9-44B8D613611A}">
      <dgm:prSet/>
      <dgm:spPr/>
      <dgm:t>
        <a:bodyPr/>
        <a:lstStyle/>
        <a:p>
          <a:endParaRPr lang="en-GB" sz="1000">
            <a:latin typeface="Arial" panose="020B0604020202020204" pitchFamily="34" charset="0"/>
            <a:cs typeface="Arial" panose="020B0604020202020204" pitchFamily="34" charset="0"/>
          </a:endParaRPr>
        </a:p>
      </dgm:t>
    </dgm:pt>
    <dgm:pt modelId="{521E31B3-9EA0-F94F-9311-D4A30B45A9C3}" type="sibTrans" cxnId="{C12F1306-F072-8A46-81C9-44B8D613611A}">
      <dgm:prSet/>
      <dgm:spPr/>
      <dgm:t>
        <a:bodyPr/>
        <a:lstStyle/>
        <a:p>
          <a:endParaRPr lang="en-GB" sz="1000">
            <a:latin typeface="Arial" panose="020B0604020202020204" pitchFamily="34" charset="0"/>
            <a:cs typeface="Arial" panose="020B0604020202020204" pitchFamily="34" charset="0"/>
          </a:endParaRPr>
        </a:p>
      </dgm:t>
    </dgm:pt>
    <dgm:pt modelId="{4FCC8CF4-B119-F747-AA9E-14E0A7C99033}">
      <dgm:prSet custT="1"/>
      <dgm:spPr/>
      <dgm:t>
        <a:bodyPr/>
        <a:lstStyle/>
        <a:p>
          <a:r>
            <a:rPr lang="en-GB" sz="1000" b="1">
              <a:latin typeface="Arial" panose="020B0604020202020204" pitchFamily="34" charset="0"/>
              <a:cs typeface="Arial" panose="020B0604020202020204" pitchFamily="34" charset="0"/>
            </a:rPr>
            <a:t>AST Results</a:t>
          </a:r>
        </a:p>
        <a:p>
          <a:r>
            <a:rPr lang="en-GB" sz="1000" b="0">
              <a:latin typeface="Arial" panose="020B0604020202020204" pitchFamily="34" charset="0"/>
              <a:cs typeface="Arial" panose="020B0604020202020204" pitchFamily="34" charset="0"/>
            </a:rPr>
            <a:t>95 (86.4)</a:t>
          </a:r>
        </a:p>
      </dgm:t>
    </dgm:pt>
    <dgm:pt modelId="{BDB245C6-8BFF-BF43-8C22-1431C63743D6}" type="parTrans" cxnId="{252C34E8-1D5E-2E4A-88B7-EA4F2C96AF52}">
      <dgm:prSet/>
      <dgm:spPr/>
      <dgm:t>
        <a:bodyPr/>
        <a:lstStyle/>
        <a:p>
          <a:endParaRPr lang="en-GB" sz="1000">
            <a:latin typeface="Arial" panose="020B0604020202020204" pitchFamily="34" charset="0"/>
            <a:cs typeface="Arial" panose="020B0604020202020204" pitchFamily="34" charset="0"/>
          </a:endParaRPr>
        </a:p>
      </dgm:t>
    </dgm:pt>
    <dgm:pt modelId="{A3A2AFF7-9842-ED43-B001-8C9BEE087C88}" type="sibTrans" cxnId="{252C34E8-1D5E-2E4A-88B7-EA4F2C96AF52}">
      <dgm:prSet/>
      <dgm:spPr/>
      <dgm:t>
        <a:bodyPr/>
        <a:lstStyle/>
        <a:p>
          <a:endParaRPr lang="en-GB" sz="1000">
            <a:latin typeface="Arial" panose="020B0604020202020204" pitchFamily="34" charset="0"/>
            <a:cs typeface="Arial" panose="020B0604020202020204" pitchFamily="34" charset="0"/>
          </a:endParaRPr>
        </a:p>
      </dgm:t>
    </dgm:pt>
    <dgm:pt modelId="{DB6D3BCA-A8A2-A64D-AC9C-4BC18B50DE7E}">
      <dgm:prSet custT="1"/>
      <dgm:spPr/>
      <dgm:t>
        <a:bodyPr/>
        <a:lstStyle/>
        <a:p>
          <a:r>
            <a:rPr lang="en-GB" sz="1000" b="1">
              <a:latin typeface="Arial" panose="020B0604020202020204" pitchFamily="34" charset="0"/>
              <a:cs typeface="Arial" panose="020B0604020202020204" pitchFamily="34" charset="0"/>
            </a:rPr>
            <a:t>AST Results</a:t>
          </a:r>
        </a:p>
        <a:p>
          <a:r>
            <a:rPr lang="en-GB" sz="1000" b="0">
              <a:latin typeface="Arial" panose="020B0604020202020204" pitchFamily="34" charset="0"/>
              <a:cs typeface="Arial" panose="020B0604020202020204" pitchFamily="34" charset="0"/>
            </a:rPr>
            <a:t>91 (84.9)</a:t>
          </a:r>
        </a:p>
      </dgm:t>
    </dgm:pt>
    <dgm:pt modelId="{8228FAA1-E5B0-C94E-BA5D-7C71B645489C}" type="parTrans" cxnId="{0B7F208C-DD67-C145-B463-370A2252257A}">
      <dgm:prSet/>
      <dgm:spPr/>
      <dgm:t>
        <a:bodyPr/>
        <a:lstStyle/>
        <a:p>
          <a:endParaRPr lang="en-GB" sz="1000">
            <a:latin typeface="Arial" panose="020B0604020202020204" pitchFamily="34" charset="0"/>
            <a:cs typeface="Arial" panose="020B0604020202020204" pitchFamily="34" charset="0"/>
          </a:endParaRPr>
        </a:p>
      </dgm:t>
    </dgm:pt>
    <dgm:pt modelId="{96A87B0B-8B0F-C74F-A0DB-303AEA05C5E5}" type="sibTrans" cxnId="{0B7F208C-DD67-C145-B463-370A2252257A}">
      <dgm:prSet/>
      <dgm:spPr/>
      <dgm:t>
        <a:bodyPr/>
        <a:lstStyle/>
        <a:p>
          <a:endParaRPr lang="en-GB" sz="1000">
            <a:latin typeface="Arial" panose="020B0604020202020204" pitchFamily="34" charset="0"/>
            <a:cs typeface="Arial" panose="020B0604020202020204" pitchFamily="34" charset="0"/>
          </a:endParaRPr>
        </a:p>
      </dgm:t>
    </dgm:pt>
    <dgm:pt modelId="{DC2EAB48-6067-CB41-9BEE-0CEBDA9C6515}">
      <dgm:prSet custT="1"/>
      <dgm:spPr/>
      <dgm:t>
        <a:bodyPr/>
        <a:lstStyle/>
        <a:p>
          <a:r>
            <a:rPr lang="en-GB" sz="1000" b="1">
              <a:latin typeface="Arial" panose="020B0604020202020204" pitchFamily="34" charset="0"/>
              <a:cs typeface="Arial" panose="020B0604020202020204" pitchFamily="34" charset="0"/>
            </a:rPr>
            <a:t>Sensitive</a:t>
          </a:r>
        </a:p>
        <a:p>
          <a:r>
            <a:rPr lang="en-GB" sz="1000" b="0">
              <a:latin typeface="Arial" panose="020B0604020202020204" pitchFamily="34" charset="0"/>
              <a:cs typeface="Arial" panose="020B0604020202020204" pitchFamily="34" charset="0"/>
            </a:rPr>
            <a:t>6 (6.3)</a:t>
          </a:r>
        </a:p>
      </dgm:t>
    </dgm:pt>
    <dgm:pt modelId="{06A7C1B3-7482-BA41-9662-3BA977940714}" type="parTrans" cxnId="{FB8D3030-08A0-1043-9157-5586B3FEB328}">
      <dgm:prSet/>
      <dgm:spPr/>
      <dgm:t>
        <a:bodyPr/>
        <a:lstStyle/>
        <a:p>
          <a:endParaRPr lang="en-GB" sz="1000">
            <a:latin typeface="Arial" panose="020B0604020202020204" pitchFamily="34" charset="0"/>
            <a:cs typeface="Arial" panose="020B0604020202020204" pitchFamily="34" charset="0"/>
          </a:endParaRPr>
        </a:p>
      </dgm:t>
    </dgm:pt>
    <dgm:pt modelId="{C1B8DB46-40E9-A343-8E58-429E02E42AA8}" type="sibTrans" cxnId="{FB8D3030-08A0-1043-9157-5586B3FEB328}">
      <dgm:prSet/>
      <dgm:spPr/>
      <dgm:t>
        <a:bodyPr/>
        <a:lstStyle/>
        <a:p>
          <a:endParaRPr lang="en-GB" sz="1000">
            <a:latin typeface="Arial" panose="020B0604020202020204" pitchFamily="34" charset="0"/>
            <a:cs typeface="Arial" panose="020B0604020202020204" pitchFamily="34" charset="0"/>
          </a:endParaRPr>
        </a:p>
      </dgm:t>
    </dgm:pt>
    <dgm:pt modelId="{0700B680-2387-FE4B-9988-AB827168E09E}">
      <dgm:prSet custT="1"/>
      <dgm:spPr/>
      <dgm:t>
        <a:bodyPr/>
        <a:lstStyle/>
        <a:p>
          <a:r>
            <a:rPr lang="en-GB" sz="1000" b="1">
              <a:latin typeface="Arial" panose="020B0604020202020204" pitchFamily="34" charset="0"/>
              <a:cs typeface="Arial" panose="020B0604020202020204" pitchFamily="34" charset="0"/>
            </a:rPr>
            <a:t>Resistant to one first line </a:t>
          </a:r>
        </a:p>
        <a:p>
          <a:r>
            <a:rPr lang="en-GB" sz="1000" b="0">
              <a:latin typeface="Arial" panose="020B0604020202020204" pitchFamily="34" charset="0"/>
              <a:cs typeface="Arial" panose="020B0604020202020204" pitchFamily="34" charset="0"/>
            </a:rPr>
            <a:t>36 (37.9)</a:t>
          </a:r>
        </a:p>
      </dgm:t>
    </dgm:pt>
    <dgm:pt modelId="{481EDE7E-A857-0449-BE82-4BFF138C46EC}" type="parTrans" cxnId="{72A560A8-AEDB-6442-B351-9DD8AD3B2B25}">
      <dgm:prSet/>
      <dgm:spPr/>
      <dgm:t>
        <a:bodyPr/>
        <a:lstStyle/>
        <a:p>
          <a:endParaRPr lang="en-GB" sz="1000">
            <a:latin typeface="Arial" panose="020B0604020202020204" pitchFamily="34" charset="0"/>
            <a:cs typeface="Arial" panose="020B0604020202020204" pitchFamily="34" charset="0"/>
          </a:endParaRPr>
        </a:p>
      </dgm:t>
    </dgm:pt>
    <dgm:pt modelId="{6A7BCB4C-1BFE-9844-ACDC-02B5E547FF26}" type="sibTrans" cxnId="{72A560A8-AEDB-6442-B351-9DD8AD3B2B25}">
      <dgm:prSet/>
      <dgm:spPr/>
      <dgm:t>
        <a:bodyPr/>
        <a:lstStyle/>
        <a:p>
          <a:endParaRPr lang="en-GB" sz="1000">
            <a:latin typeface="Arial" panose="020B0604020202020204" pitchFamily="34" charset="0"/>
            <a:cs typeface="Arial" panose="020B0604020202020204" pitchFamily="34" charset="0"/>
          </a:endParaRPr>
        </a:p>
      </dgm:t>
    </dgm:pt>
    <dgm:pt modelId="{94E56432-24BA-7646-B360-10CF05CEDB9E}">
      <dgm:prSet custT="1"/>
      <dgm:spPr/>
      <dgm:t>
        <a:bodyPr/>
        <a:lstStyle/>
        <a:p>
          <a:r>
            <a:rPr lang="en-GB" sz="1000" b="1">
              <a:latin typeface="Arial" panose="020B0604020202020204" pitchFamily="34" charset="0"/>
              <a:cs typeface="Arial" panose="020B0604020202020204" pitchFamily="34" charset="0"/>
            </a:rPr>
            <a:t>Resistant to both first line </a:t>
          </a:r>
        </a:p>
        <a:p>
          <a:r>
            <a:rPr lang="en-GB" sz="1000" b="0">
              <a:latin typeface="Arial" panose="020B0604020202020204" pitchFamily="34" charset="0"/>
              <a:cs typeface="Arial" panose="020B0604020202020204" pitchFamily="34" charset="0"/>
            </a:rPr>
            <a:t>53 (55.8)</a:t>
          </a:r>
        </a:p>
      </dgm:t>
    </dgm:pt>
    <dgm:pt modelId="{109CB0CD-DE68-3044-9344-7BE93AA4B3C4}" type="parTrans" cxnId="{4AEBB7E5-CEA7-AA45-9958-3EAEBB7C8426}">
      <dgm:prSet/>
      <dgm:spPr/>
      <dgm:t>
        <a:bodyPr/>
        <a:lstStyle/>
        <a:p>
          <a:endParaRPr lang="en-GB" sz="1000">
            <a:latin typeface="Arial" panose="020B0604020202020204" pitchFamily="34" charset="0"/>
            <a:cs typeface="Arial" panose="020B0604020202020204" pitchFamily="34" charset="0"/>
          </a:endParaRPr>
        </a:p>
      </dgm:t>
    </dgm:pt>
    <dgm:pt modelId="{32FEB684-2BBA-9E44-B6EC-1F6081AAD106}" type="sibTrans" cxnId="{4AEBB7E5-CEA7-AA45-9958-3EAEBB7C8426}">
      <dgm:prSet/>
      <dgm:spPr/>
      <dgm:t>
        <a:bodyPr/>
        <a:lstStyle/>
        <a:p>
          <a:endParaRPr lang="en-GB" sz="1000">
            <a:latin typeface="Arial" panose="020B0604020202020204" pitchFamily="34" charset="0"/>
            <a:cs typeface="Arial" panose="020B0604020202020204" pitchFamily="34" charset="0"/>
          </a:endParaRPr>
        </a:p>
      </dgm:t>
    </dgm:pt>
    <dgm:pt modelId="{465DFC50-5255-AA4B-B6E5-9EDB35A93270}">
      <dgm:prSet custT="1"/>
      <dgm:spPr/>
      <dgm:t>
        <a:bodyPr/>
        <a:lstStyle/>
        <a:p>
          <a:r>
            <a:rPr lang="en-GB" sz="1000" b="1">
              <a:latin typeface="Arial" panose="020B0604020202020204" pitchFamily="34" charset="0"/>
              <a:cs typeface="Arial" panose="020B0604020202020204" pitchFamily="34" charset="0"/>
            </a:rPr>
            <a:t>Sensitive</a:t>
          </a:r>
        </a:p>
        <a:p>
          <a:r>
            <a:rPr lang="en-GB" sz="1000" b="0">
              <a:latin typeface="Arial" panose="020B0604020202020204" pitchFamily="34" charset="0"/>
              <a:cs typeface="Arial" panose="020B0604020202020204" pitchFamily="34" charset="0"/>
            </a:rPr>
            <a:t>54 (59.3)</a:t>
          </a:r>
        </a:p>
      </dgm:t>
    </dgm:pt>
    <dgm:pt modelId="{20CABEDB-2928-2948-8BCF-C593C05E8657}" type="parTrans" cxnId="{8331204C-4BFB-494E-A164-DC545F601632}">
      <dgm:prSet/>
      <dgm:spPr/>
      <dgm:t>
        <a:bodyPr/>
        <a:lstStyle/>
        <a:p>
          <a:endParaRPr lang="en-GB" sz="1000">
            <a:latin typeface="Arial" panose="020B0604020202020204" pitchFamily="34" charset="0"/>
            <a:cs typeface="Arial" panose="020B0604020202020204" pitchFamily="34" charset="0"/>
          </a:endParaRPr>
        </a:p>
      </dgm:t>
    </dgm:pt>
    <dgm:pt modelId="{E4B46FB5-9BCB-1B47-8FC1-0C28D2CD5EA6}" type="sibTrans" cxnId="{8331204C-4BFB-494E-A164-DC545F601632}">
      <dgm:prSet/>
      <dgm:spPr/>
      <dgm:t>
        <a:bodyPr/>
        <a:lstStyle/>
        <a:p>
          <a:endParaRPr lang="en-GB" sz="1000">
            <a:latin typeface="Arial" panose="020B0604020202020204" pitchFamily="34" charset="0"/>
            <a:cs typeface="Arial" panose="020B0604020202020204" pitchFamily="34" charset="0"/>
          </a:endParaRPr>
        </a:p>
      </dgm:t>
    </dgm:pt>
    <dgm:pt modelId="{90209A54-4599-F341-A4CA-9B1F10BB0BB8}">
      <dgm:prSet custT="1"/>
      <dgm:spPr/>
      <dgm:t>
        <a:bodyPr/>
        <a:lstStyle/>
        <a:p>
          <a:r>
            <a:rPr lang="en-GB" sz="1000" b="1">
              <a:latin typeface="Arial" panose="020B0604020202020204" pitchFamily="34" charset="0"/>
              <a:cs typeface="Arial" panose="020B0604020202020204" pitchFamily="34" charset="0"/>
            </a:rPr>
            <a:t>Resistant to one</a:t>
          </a:r>
        </a:p>
        <a:p>
          <a:r>
            <a:rPr lang="en-GB" sz="1000" b="0">
              <a:latin typeface="Arial" panose="020B0604020202020204" pitchFamily="34" charset="0"/>
              <a:cs typeface="Arial" panose="020B0604020202020204" pitchFamily="34" charset="0"/>
            </a:rPr>
            <a:t>22 (24.2)</a:t>
          </a:r>
        </a:p>
      </dgm:t>
    </dgm:pt>
    <dgm:pt modelId="{78893926-D0D1-BB4F-B5AF-3938A04B7774}" type="parTrans" cxnId="{28F39BB2-CBC9-A54A-B609-BE53C500E3A2}">
      <dgm:prSet/>
      <dgm:spPr/>
      <dgm:t>
        <a:bodyPr/>
        <a:lstStyle/>
        <a:p>
          <a:endParaRPr lang="en-GB" sz="1000">
            <a:latin typeface="Arial" panose="020B0604020202020204" pitchFamily="34" charset="0"/>
            <a:cs typeface="Arial" panose="020B0604020202020204" pitchFamily="34" charset="0"/>
          </a:endParaRPr>
        </a:p>
      </dgm:t>
    </dgm:pt>
    <dgm:pt modelId="{80C6B162-7859-AF45-A003-256E9369DAC8}" type="sibTrans" cxnId="{28F39BB2-CBC9-A54A-B609-BE53C500E3A2}">
      <dgm:prSet/>
      <dgm:spPr/>
      <dgm:t>
        <a:bodyPr/>
        <a:lstStyle/>
        <a:p>
          <a:endParaRPr lang="en-GB" sz="1000">
            <a:latin typeface="Arial" panose="020B0604020202020204" pitchFamily="34" charset="0"/>
            <a:cs typeface="Arial" panose="020B0604020202020204" pitchFamily="34" charset="0"/>
          </a:endParaRPr>
        </a:p>
      </dgm:t>
    </dgm:pt>
    <dgm:pt modelId="{E74077D3-803A-E544-9959-51189198AAEA}">
      <dgm:prSet custT="1"/>
      <dgm:spPr/>
      <dgm:t>
        <a:bodyPr/>
        <a:lstStyle/>
        <a:p>
          <a:r>
            <a:rPr lang="en-GB" sz="1000" b="1">
              <a:latin typeface="Arial" panose="020B0604020202020204" pitchFamily="34" charset="0"/>
              <a:cs typeface="Arial" panose="020B0604020202020204" pitchFamily="34" charset="0"/>
            </a:rPr>
            <a:t>Resistant to both</a:t>
          </a:r>
        </a:p>
        <a:p>
          <a:r>
            <a:rPr lang="en-GB" sz="1000" b="0">
              <a:latin typeface="Arial" panose="020B0604020202020204" pitchFamily="34" charset="0"/>
              <a:cs typeface="Arial" panose="020B0604020202020204" pitchFamily="34" charset="0"/>
            </a:rPr>
            <a:t>15 (16.5)</a:t>
          </a:r>
        </a:p>
      </dgm:t>
    </dgm:pt>
    <dgm:pt modelId="{BE053DAA-0DCE-354C-A40A-3B7A198CB1B2}" type="parTrans" cxnId="{82B35320-57BE-0B48-AD2E-0911714C3A5A}">
      <dgm:prSet/>
      <dgm:spPr/>
      <dgm:t>
        <a:bodyPr/>
        <a:lstStyle/>
        <a:p>
          <a:endParaRPr lang="en-GB" sz="1000">
            <a:latin typeface="Arial" panose="020B0604020202020204" pitchFamily="34" charset="0"/>
            <a:cs typeface="Arial" panose="020B0604020202020204" pitchFamily="34" charset="0"/>
          </a:endParaRPr>
        </a:p>
      </dgm:t>
    </dgm:pt>
    <dgm:pt modelId="{2DCAA64F-28C9-DF4F-AC35-17B3F7143E27}" type="sibTrans" cxnId="{82B35320-57BE-0B48-AD2E-0911714C3A5A}">
      <dgm:prSet/>
      <dgm:spPr/>
      <dgm:t>
        <a:bodyPr/>
        <a:lstStyle/>
        <a:p>
          <a:endParaRPr lang="en-GB" sz="1000">
            <a:latin typeface="Arial" panose="020B0604020202020204" pitchFamily="34" charset="0"/>
            <a:cs typeface="Arial" panose="020B0604020202020204" pitchFamily="34" charset="0"/>
          </a:endParaRPr>
        </a:p>
      </dgm:t>
    </dgm:pt>
    <dgm:pt modelId="{624C368A-88E3-9949-826A-F6D0E0363E58}" type="pres">
      <dgm:prSet presAssocID="{5FB7317A-C20E-7D41-8FE4-E6A64689CC95}" presName="hierChild1" presStyleCnt="0">
        <dgm:presLayoutVars>
          <dgm:orgChart val="1"/>
          <dgm:chPref val="1"/>
          <dgm:dir/>
          <dgm:animOne val="branch"/>
          <dgm:animLvl val="lvl"/>
          <dgm:resizeHandles/>
        </dgm:presLayoutVars>
      </dgm:prSet>
      <dgm:spPr/>
    </dgm:pt>
    <dgm:pt modelId="{3AE7E742-EB39-DF42-834D-0EC2B4B7C8C8}" type="pres">
      <dgm:prSet presAssocID="{961B21F1-B40C-DF4F-873C-68F28AD6A16E}" presName="hierRoot1" presStyleCnt="0">
        <dgm:presLayoutVars>
          <dgm:hierBranch/>
        </dgm:presLayoutVars>
      </dgm:prSet>
      <dgm:spPr/>
    </dgm:pt>
    <dgm:pt modelId="{B7D4FC05-28C7-194A-B2BC-948EB90DE8E7}" type="pres">
      <dgm:prSet presAssocID="{961B21F1-B40C-DF4F-873C-68F28AD6A16E}" presName="rootComposite1" presStyleCnt="0"/>
      <dgm:spPr/>
    </dgm:pt>
    <dgm:pt modelId="{1C4E9888-C478-204B-A4F6-ED0DE11967A2}" type="pres">
      <dgm:prSet presAssocID="{961B21F1-B40C-DF4F-873C-68F28AD6A16E}" presName="rootText1" presStyleLbl="node0" presStyleIdx="0" presStyleCnt="1" custLinFactX="-32408" custLinFactNeighborX="-100000" custLinFactNeighborY="11929">
        <dgm:presLayoutVars>
          <dgm:chPref val="3"/>
        </dgm:presLayoutVars>
      </dgm:prSet>
      <dgm:spPr/>
    </dgm:pt>
    <dgm:pt modelId="{E4A721C0-BC51-C54B-9AB8-5B3874ACA0FF}" type="pres">
      <dgm:prSet presAssocID="{961B21F1-B40C-DF4F-873C-68F28AD6A16E}" presName="rootConnector1" presStyleLbl="node1" presStyleIdx="0" presStyleCnt="0"/>
      <dgm:spPr/>
    </dgm:pt>
    <dgm:pt modelId="{0B086DD0-BFCA-7D42-8796-7364B5817288}" type="pres">
      <dgm:prSet presAssocID="{961B21F1-B40C-DF4F-873C-68F28AD6A16E}" presName="hierChild2" presStyleCnt="0"/>
      <dgm:spPr/>
    </dgm:pt>
    <dgm:pt modelId="{2323D638-0D5E-F740-8281-47F25FD851AF}" type="pres">
      <dgm:prSet presAssocID="{DF94A5CB-05E4-CA48-8E51-7820A35763F3}" presName="Name35" presStyleLbl="parChTrans1D2" presStyleIdx="0" presStyleCnt="3"/>
      <dgm:spPr/>
    </dgm:pt>
    <dgm:pt modelId="{109BC51C-CBEE-2748-8984-902948F4B6FA}" type="pres">
      <dgm:prSet presAssocID="{2B249F4C-5F42-E747-9F48-A3CF77870557}" presName="hierRoot2" presStyleCnt="0">
        <dgm:presLayoutVars>
          <dgm:hierBranch val="hang"/>
        </dgm:presLayoutVars>
      </dgm:prSet>
      <dgm:spPr/>
    </dgm:pt>
    <dgm:pt modelId="{2124AC40-8D8A-5449-82FF-F304A6F1386A}" type="pres">
      <dgm:prSet presAssocID="{2B249F4C-5F42-E747-9F48-A3CF77870557}" presName="rootComposite" presStyleCnt="0"/>
      <dgm:spPr/>
    </dgm:pt>
    <dgm:pt modelId="{AC21B0BD-C75F-AD4D-9E6D-25BDFF563221}" type="pres">
      <dgm:prSet presAssocID="{2B249F4C-5F42-E747-9F48-A3CF77870557}" presName="rootText" presStyleLbl="node2" presStyleIdx="0" presStyleCnt="3">
        <dgm:presLayoutVars>
          <dgm:chPref val="3"/>
        </dgm:presLayoutVars>
      </dgm:prSet>
      <dgm:spPr/>
    </dgm:pt>
    <dgm:pt modelId="{1D5EF802-2A3F-034C-B6F5-2A144FC9214B}" type="pres">
      <dgm:prSet presAssocID="{2B249F4C-5F42-E747-9F48-A3CF77870557}" presName="rootConnector" presStyleLbl="node2" presStyleIdx="0" presStyleCnt="3"/>
      <dgm:spPr/>
    </dgm:pt>
    <dgm:pt modelId="{73B97D71-AB82-3A4E-8375-55F4BF275EB0}" type="pres">
      <dgm:prSet presAssocID="{2B249F4C-5F42-E747-9F48-A3CF77870557}" presName="hierChild4" presStyleCnt="0"/>
      <dgm:spPr/>
    </dgm:pt>
    <dgm:pt modelId="{15964C81-6656-5548-A3A6-FBBBE3CC1BEF}" type="pres">
      <dgm:prSet presAssocID="{BDB245C6-8BFF-BF43-8C22-1431C63743D6}" presName="Name48" presStyleLbl="parChTrans1D3" presStyleIdx="0" presStyleCnt="2"/>
      <dgm:spPr/>
    </dgm:pt>
    <dgm:pt modelId="{64DC7D55-D093-6347-AA93-CAFCE46C5CDA}" type="pres">
      <dgm:prSet presAssocID="{4FCC8CF4-B119-F747-AA9E-14E0A7C99033}" presName="hierRoot2" presStyleCnt="0">
        <dgm:presLayoutVars>
          <dgm:hierBranch/>
        </dgm:presLayoutVars>
      </dgm:prSet>
      <dgm:spPr/>
    </dgm:pt>
    <dgm:pt modelId="{D7FB057B-7CC4-9647-8DC3-4D530EC2FB69}" type="pres">
      <dgm:prSet presAssocID="{4FCC8CF4-B119-F747-AA9E-14E0A7C99033}" presName="rootComposite" presStyleCnt="0"/>
      <dgm:spPr/>
    </dgm:pt>
    <dgm:pt modelId="{0DD5C300-3EA2-0543-91D2-5BCEF515A143}" type="pres">
      <dgm:prSet presAssocID="{4FCC8CF4-B119-F747-AA9E-14E0A7C99033}" presName="rootText" presStyleLbl="node3" presStyleIdx="0" presStyleCnt="2">
        <dgm:presLayoutVars>
          <dgm:chPref val="3"/>
        </dgm:presLayoutVars>
      </dgm:prSet>
      <dgm:spPr/>
    </dgm:pt>
    <dgm:pt modelId="{7227D724-3136-3045-811E-2560E9170ABF}" type="pres">
      <dgm:prSet presAssocID="{4FCC8CF4-B119-F747-AA9E-14E0A7C99033}" presName="rootConnector" presStyleLbl="node3" presStyleIdx="0" presStyleCnt="2"/>
      <dgm:spPr/>
    </dgm:pt>
    <dgm:pt modelId="{142A756F-B03A-F943-9766-DD7D4E08FA79}" type="pres">
      <dgm:prSet presAssocID="{4FCC8CF4-B119-F747-AA9E-14E0A7C99033}" presName="hierChild4" presStyleCnt="0"/>
      <dgm:spPr/>
    </dgm:pt>
    <dgm:pt modelId="{0A057F1E-1508-4142-916E-6D56721028ED}" type="pres">
      <dgm:prSet presAssocID="{06A7C1B3-7482-BA41-9662-3BA977940714}" presName="Name35" presStyleLbl="parChTrans1D4" presStyleIdx="0" presStyleCnt="6"/>
      <dgm:spPr/>
    </dgm:pt>
    <dgm:pt modelId="{D6BCEF9D-3295-1E48-9236-7527DC18A1AC}" type="pres">
      <dgm:prSet presAssocID="{DC2EAB48-6067-CB41-9BEE-0CEBDA9C6515}" presName="hierRoot2" presStyleCnt="0">
        <dgm:presLayoutVars>
          <dgm:hierBranch val="init"/>
        </dgm:presLayoutVars>
      </dgm:prSet>
      <dgm:spPr/>
    </dgm:pt>
    <dgm:pt modelId="{9E0A15A2-1BEC-C44D-8B62-DE6594F05BCF}" type="pres">
      <dgm:prSet presAssocID="{DC2EAB48-6067-CB41-9BEE-0CEBDA9C6515}" presName="rootComposite" presStyleCnt="0"/>
      <dgm:spPr/>
    </dgm:pt>
    <dgm:pt modelId="{D76F1E64-1041-AC47-8C51-1E0B46471658}" type="pres">
      <dgm:prSet presAssocID="{DC2EAB48-6067-CB41-9BEE-0CEBDA9C6515}" presName="rootText" presStyleLbl="node4" presStyleIdx="0" presStyleCnt="6">
        <dgm:presLayoutVars>
          <dgm:chPref val="3"/>
        </dgm:presLayoutVars>
      </dgm:prSet>
      <dgm:spPr/>
    </dgm:pt>
    <dgm:pt modelId="{1B782DCF-F326-0941-91CE-DF69BBDF9963}" type="pres">
      <dgm:prSet presAssocID="{DC2EAB48-6067-CB41-9BEE-0CEBDA9C6515}" presName="rootConnector" presStyleLbl="node4" presStyleIdx="0" presStyleCnt="6"/>
      <dgm:spPr/>
    </dgm:pt>
    <dgm:pt modelId="{4FC6B912-9414-544C-9439-F9DEEAA14C64}" type="pres">
      <dgm:prSet presAssocID="{DC2EAB48-6067-CB41-9BEE-0CEBDA9C6515}" presName="hierChild4" presStyleCnt="0"/>
      <dgm:spPr/>
    </dgm:pt>
    <dgm:pt modelId="{6A547203-CB23-B64F-B17B-C57DECAF3BF3}" type="pres">
      <dgm:prSet presAssocID="{DC2EAB48-6067-CB41-9BEE-0CEBDA9C6515}" presName="hierChild5" presStyleCnt="0"/>
      <dgm:spPr/>
    </dgm:pt>
    <dgm:pt modelId="{41CB84E3-8C65-EE4D-98C6-36E4F2628876}" type="pres">
      <dgm:prSet presAssocID="{481EDE7E-A857-0449-BE82-4BFF138C46EC}" presName="Name35" presStyleLbl="parChTrans1D4" presStyleIdx="1" presStyleCnt="6"/>
      <dgm:spPr/>
    </dgm:pt>
    <dgm:pt modelId="{369B2D32-5280-2C48-B5F3-7589BAB21B99}" type="pres">
      <dgm:prSet presAssocID="{0700B680-2387-FE4B-9988-AB827168E09E}" presName="hierRoot2" presStyleCnt="0">
        <dgm:presLayoutVars>
          <dgm:hierBranch val="init"/>
        </dgm:presLayoutVars>
      </dgm:prSet>
      <dgm:spPr/>
    </dgm:pt>
    <dgm:pt modelId="{FBBE2BAA-CFD6-1D43-BB82-8972C4B46F89}" type="pres">
      <dgm:prSet presAssocID="{0700B680-2387-FE4B-9988-AB827168E09E}" presName="rootComposite" presStyleCnt="0"/>
      <dgm:spPr/>
    </dgm:pt>
    <dgm:pt modelId="{73599B7A-FAB8-EE48-9F57-858C460E0B95}" type="pres">
      <dgm:prSet presAssocID="{0700B680-2387-FE4B-9988-AB827168E09E}" presName="rootText" presStyleLbl="node4" presStyleIdx="1" presStyleCnt="6">
        <dgm:presLayoutVars>
          <dgm:chPref val="3"/>
        </dgm:presLayoutVars>
      </dgm:prSet>
      <dgm:spPr/>
    </dgm:pt>
    <dgm:pt modelId="{997B7664-AB82-ED43-B720-B0C70D0F3FCE}" type="pres">
      <dgm:prSet presAssocID="{0700B680-2387-FE4B-9988-AB827168E09E}" presName="rootConnector" presStyleLbl="node4" presStyleIdx="1" presStyleCnt="6"/>
      <dgm:spPr/>
    </dgm:pt>
    <dgm:pt modelId="{71C87A2F-1EDD-4249-9A04-EE3CE4836477}" type="pres">
      <dgm:prSet presAssocID="{0700B680-2387-FE4B-9988-AB827168E09E}" presName="hierChild4" presStyleCnt="0"/>
      <dgm:spPr/>
    </dgm:pt>
    <dgm:pt modelId="{C1774F7A-EBDF-C848-9F2B-6438F083508B}" type="pres">
      <dgm:prSet presAssocID="{0700B680-2387-FE4B-9988-AB827168E09E}" presName="hierChild5" presStyleCnt="0"/>
      <dgm:spPr/>
    </dgm:pt>
    <dgm:pt modelId="{3F66ACC8-1B09-674F-87E3-16B728D132F2}" type="pres">
      <dgm:prSet presAssocID="{109CB0CD-DE68-3044-9344-7BE93AA4B3C4}" presName="Name35" presStyleLbl="parChTrans1D4" presStyleIdx="2" presStyleCnt="6"/>
      <dgm:spPr/>
    </dgm:pt>
    <dgm:pt modelId="{74F340D6-605C-B742-8310-978325BECF42}" type="pres">
      <dgm:prSet presAssocID="{94E56432-24BA-7646-B360-10CF05CEDB9E}" presName="hierRoot2" presStyleCnt="0">
        <dgm:presLayoutVars>
          <dgm:hierBranch val="init"/>
        </dgm:presLayoutVars>
      </dgm:prSet>
      <dgm:spPr/>
    </dgm:pt>
    <dgm:pt modelId="{CBF3E0C3-A153-CA4F-8842-D7BA087AE520}" type="pres">
      <dgm:prSet presAssocID="{94E56432-24BA-7646-B360-10CF05CEDB9E}" presName="rootComposite" presStyleCnt="0"/>
      <dgm:spPr/>
    </dgm:pt>
    <dgm:pt modelId="{3484ABF7-0695-4040-932D-0CE688889362}" type="pres">
      <dgm:prSet presAssocID="{94E56432-24BA-7646-B360-10CF05CEDB9E}" presName="rootText" presStyleLbl="node4" presStyleIdx="2" presStyleCnt="6">
        <dgm:presLayoutVars>
          <dgm:chPref val="3"/>
        </dgm:presLayoutVars>
      </dgm:prSet>
      <dgm:spPr/>
    </dgm:pt>
    <dgm:pt modelId="{BDFA7080-7416-1941-B828-5E61066DF862}" type="pres">
      <dgm:prSet presAssocID="{94E56432-24BA-7646-B360-10CF05CEDB9E}" presName="rootConnector" presStyleLbl="node4" presStyleIdx="2" presStyleCnt="6"/>
      <dgm:spPr/>
    </dgm:pt>
    <dgm:pt modelId="{9E878A1F-DF3B-0844-AEAA-1956EC2B5A83}" type="pres">
      <dgm:prSet presAssocID="{94E56432-24BA-7646-B360-10CF05CEDB9E}" presName="hierChild4" presStyleCnt="0"/>
      <dgm:spPr/>
    </dgm:pt>
    <dgm:pt modelId="{5FA7B46A-D101-D448-A88D-94E5FC2A1149}" type="pres">
      <dgm:prSet presAssocID="{94E56432-24BA-7646-B360-10CF05CEDB9E}" presName="hierChild5" presStyleCnt="0"/>
      <dgm:spPr/>
    </dgm:pt>
    <dgm:pt modelId="{66235174-F177-5342-B80C-535133011FB2}" type="pres">
      <dgm:prSet presAssocID="{4FCC8CF4-B119-F747-AA9E-14E0A7C99033}" presName="hierChild5" presStyleCnt="0"/>
      <dgm:spPr/>
    </dgm:pt>
    <dgm:pt modelId="{C2B19161-6B6A-6040-9534-40D8EEAAD337}" type="pres">
      <dgm:prSet presAssocID="{2B249F4C-5F42-E747-9F48-A3CF77870557}" presName="hierChild5" presStyleCnt="0"/>
      <dgm:spPr/>
    </dgm:pt>
    <dgm:pt modelId="{579D5CA7-DCD5-6747-8792-020E8A361183}" type="pres">
      <dgm:prSet presAssocID="{658DB822-329C-A640-BED4-37F507F77C92}" presName="Name35" presStyleLbl="parChTrans1D2" presStyleIdx="1" presStyleCnt="3"/>
      <dgm:spPr/>
    </dgm:pt>
    <dgm:pt modelId="{B58679BA-E1CC-BB4B-A588-1F82A60291AF}" type="pres">
      <dgm:prSet presAssocID="{19DCE189-7DC5-3D4D-AE6B-FF02008E369B}" presName="hierRoot2" presStyleCnt="0">
        <dgm:presLayoutVars>
          <dgm:hierBranch/>
        </dgm:presLayoutVars>
      </dgm:prSet>
      <dgm:spPr/>
    </dgm:pt>
    <dgm:pt modelId="{E06399EA-845A-FF48-8D6A-35C9403DEA46}" type="pres">
      <dgm:prSet presAssocID="{19DCE189-7DC5-3D4D-AE6B-FF02008E369B}" presName="rootComposite" presStyleCnt="0"/>
      <dgm:spPr/>
    </dgm:pt>
    <dgm:pt modelId="{057DC724-3180-6340-BE0D-309FBB6CD353}" type="pres">
      <dgm:prSet presAssocID="{19DCE189-7DC5-3D4D-AE6B-FF02008E369B}" presName="rootText" presStyleLbl="node2" presStyleIdx="1" presStyleCnt="3">
        <dgm:presLayoutVars>
          <dgm:chPref val="3"/>
        </dgm:presLayoutVars>
      </dgm:prSet>
      <dgm:spPr/>
    </dgm:pt>
    <dgm:pt modelId="{F8603BDB-97B2-F04E-A792-D762BF22B6D0}" type="pres">
      <dgm:prSet presAssocID="{19DCE189-7DC5-3D4D-AE6B-FF02008E369B}" presName="rootConnector" presStyleLbl="node2" presStyleIdx="1" presStyleCnt="3"/>
      <dgm:spPr/>
    </dgm:pt>
    <dgm:pt modelId="{4996A781-673D-EA40-A74B-F68068CB082D}" type="pres">
      <dgm:prSet presAssocID="{19DCE189-7DC5-3D4D-AE6B-FF02008E369B}" presName="hierChild4" presStyleCnt="0"/>
      <dgm:spPr/>
    </dgm:pt>
    <dgm:pt modelId="{54919DC4-5498-0C4E-8BC0-A216E1CA39A2}" type="pres">
      <dgm:prSet presAssocID="{8228FAA1-E5B0-C94E-BA5D-7C71B645489C}" presName="Name35" presStyleLbl="parChTrans1D3" presStyleIdx="1" presStyleCnt="2"/>
      <dgm:spPr/>
    </dgm:pt>
    <dgm:pt modelId="{88932933-EEE6-8D48-891F-013EBC01E888}" type="pres">
      <dgm:prSet presAssocID="{DB6D3BCA-A8A2-A64D-AC9C-4BC18B50DE7E}" presName="hierRoot2" presStyleCnt="0">
        <dgm:presLayoutVars>
          <dgm:hierBranch/>
        </dgm:presLayoutVars>
      </dgm:prSet>
      <dgm:spPr/>
    </dgm:pt>
    <dgm:pt modelId="{4E3ACAB8-2E4F-5944-B37D-5960994D7E26}" type="pres">
      <dgm:prSet presAssocID="{DB6D3BCA-A8A2-A64D-AC9C-4BC18B50DE7E}" presName="rootComposite" presStyleCnt="0"/>
      <dgm:spPr/>
    </dgm:pt>
    <dgm:pt modelId="{C7720DDB-AAA4-0449-98C8-F1F2AE5A3A27}" type="pres">
      <dgm:prSet presAssocID="{DB6D3BCA-A8A2-A64D-AC9C-4BC18B50DE7E}" presName="rootText" presStyleLbl="node3" presStyleIdx="1" presStyleCnt="2">
        <dgm:presLayoutVars>
          <dgm:chPref val="3"/>
        </dgm:presLayoutVars>
      </dgm:prSet>
      <dgm:spPr/>
    </dgm:pt>
    <dgm:pt modelId="{0E3946F1-7D66-CC47-85DE-7918911ABCCB}" type="pres">
      <dgm:prSet presAssocID="{DB6D3BCA-A8A2-A64D-AC9C-4BC18B50DE7E}" presName="rootConnector" presStyleLbl="node3" presStyleIdx="1" presStyleCnt="2"/>
      <dgm:spPr/>
    </dgm:pt>
    <dgm:pt modelId="{D1639853-4681-9541-93D4-8B6740254371}" type="pres">
      <dgm:prSet presAssocID="{DB6D3BCA-A8A2-A64D-AC9C-4BC18B50DE7E}" presName="hierChild4" presStyleCnt="0"/>
      <dgm:spPr/>
    </dgm:pt>
    <dgm:pt modelId="{3B858746-E0A7-0548-843F-0733550B5B67}" type="pres">
      <dgm:prSet presAssocID="{20CABEDB-2928-2948-8BCF-C593C05E8657}" presName="Name35" presStyleLbl="parChTrans1D4" presStyleIdx="3" presStyleCnt="6"/>
      <dgm:spPr/>
    </dgm:pt>
    <dgm:pt modelId="{CADE6C15-B6D3-6A4C-898F-3256E77D0FDA}" type="pres">
      <dgm:prSet presAssocID="{465DFC50-5255-AA4B-B6E5-9EDB35A93270}" presName="hierRoot2" presStyleCnt="0">
        <dgm:presLayoutVars>
          <dgm:hierBranch val="init"/>
        </dgm:presLayoutVars>
      </dgm:prSet>
      <dgm:spPr/>
    </dgm:pt>
    <dgm:pt modelId="{0D6AEE11-8D97-A041-80EB-C272141A3D6D}" type="pres">
      <dgm:prSet presAssocID="{465DFC50-5255-AA4B-B6E5-9EDB35A93270}" presName="rootComposite" presStyleCnt="0"/>
      <dgm:spPr/>
    </dgm:pt>
    <dgm:pt modelId="{41692B5B-6638-8C46-A76B-3D379ECC2A1B}" type="pres">
      <dgm:prSet presAssocID="{465DFC50-5255-AA4B-B6E5-9EDB35A93270}" presName="rootText" presStyleLbl="node4" presStyleIdx="3" presStyleCnt="6">
        <dgm:presLayoutVars>
          <dgm:chPref val="3"/>
        </dgm:presLayoutVars>
      </dgm:prSet>
      <dgm:spPr/>
    </dgm:pt>
    <dgm:pt modelId="{F531E877-DA76-8846-ACFF-02883D856DC6}" type="pres">
      <dgm:prSet presAssocID="{465DFC50-5255-AA4B-B6E5-9EDB35A93270}" presName="rootConnector" presStyleLbl="node4" presStyleIdx="3" presStyleCnt="6"/>
      <dgm:spPr/>
    </dgm:pt>
    <dgm:pt modelId="{7ED6CE74-03ED-2A41-A2F2-2680D9D4A5C0}" type="pres">
      <dgm:prSet presAssocID="{465DFC50-5255-AA4B-B6E5-9EDB35A93270}" presName="hierChild4" presStyleCnt="0"/>
      <dgm:spPr/>
    </dgm:pt>
    <dgm:pt modelId="{A1891B9B-EA4D-3B40-91E1-70E786A5CDC5}" type="pres">
      <dgm:prSet presAssocID="{465DFC50-5255-AA4B-B6E5-9EDB35A93270}" presName="hierChild5" presStyleCnt="0"/>
      <dgm:spPr/>
    </dgm:pt>
    <dgm:pt modelId="{F465A4DF-DCF0-9140-8D26-87585B879962}" type="pres">
      <dgm:prSet presAssocID="{78893926-D0D1-BB4F-B5AF-3938A04B7774}" presName="Name35" presStyleLbl="parChTrans1D4" presStyleIdx="4" presStyleCnt="6"/>
      <dgm:spPr/>
    </dgm:pt>
    <dgm:pt modelId="{4D081E4B-D1FC-2A40-9114-A9B973B984A2}" type="pres">
      <dgm:prSet presAssocID="{90209A54-4599-F341-A4CA-9B1F10BB0BB8}" presName="hierRoot2" presStyleCnt="0">
        <dgm:presLayoutVars>
          <dgm:hierBranch val="init"/>
        </dgm:presLayoutVars>
      </dgm:prSet>
      <dgm:spPr/>
    </dgm:pt>
    <dgm:pt modelId="{7EA8D92C-E633-A149-BF34-430E90E0E1FD}" type="pres">
      <dgm:prSet presAssocID="{90209A54-4599-F341-A4CA-9B1F10BB0BB8}" presName="rootComposite" presStyleCnt="0"/>
      <dgm:spPr/>
    </dgm:pt>
    <dgm:pt modelId="{A655D8FA-564D-4748-B8E1-6B1153E2BCA1}" type="pres">
      <dgm:prSet presAssocID="{90209A54-4599-F341-A4CA-9B1F10BB0BB8}" presName="rootText" presStyleLbl="node4" presStyleIdx="4" presStyleCnt="6">
        <dgm:presLayoutVars>
          <dgm:chPref val="3"/>
        </dgm:presLayoutVars>
      </dgm:prSet>
      <dgm:spPr/>
    </dgm:pt>
    <dgm:pt modelId="{EEFC68F9-21F2-B748-8C9D-CC32492DD56F}" type="pres">
      <dgm:prSet presAssocID="{90209A54-4599-F341-A4CA-9B1F10BB0BB8}" presName="rootConnector" presStyleLbl="node4" presStyleIdx="4" presStyleCnt="6"/>
      <dgm:spPr/>
    </dgm:pt>
    <dgm:pt modelId="{F412BC82-C697-5142-8C45-E7084503AEB6}" type="pres">
      <dgm:prSet presAssocID="{90209A54-4599-F341-A4CA-9B1F10BB0BB8}" presName="hierChild4" presStyleCnt="0"/>
      <dgm:spPr/>
    </dgm:pt>
    <dgm:pt modelId="{2C7050CA-685B-034D-BB9E-810BB7E81C39}" type="pres">
      <dgm:prSet presAssocID="{90209A54-4599-F341-A4CA-9B1F10BB0BB8}" presName="hierChild5" presStyleCnt="0"/>
      <dgm:spPr/>
    </dgm:pt>
    <dgm:pt modelId="{26E2E59E-1D10-F941-8D7F-2C26242EAAD3}" type="pres">
      <dgm:prSet presAssocID="{BE053DAA-0DCE-354C-A40A-3B7A198CB1B2}" presName="Name35" presStyleLbl="parChTrans1D4" presStyleIdx="5" presStyleCnt="6"/>
      <dgm:spPr/>
    </dgm:pt>
    <dgm:pt modelId="{CAC10C95-A119-FD4D-9C0A-B211437E0194}" type="pres">
      <dgm:prSet presAssocID="{E74077D3-803A-E544-9959-51189198AAEA}" presName="hierRoot2" presStyleCnt="0">
        <dgm:presLayoutVars>
          <dgm:hierBranch val="init"/>
        </dgm:presLayoutVars>
      </dgm:prSet>
      <dgm:spPr/>
    </dgm:pt>
    <dgm:pt modelId="{DF28DC70-6E26-A94D-B93A-5C71C22763C4}" type="pres">
      <dgm:prSet presAssocID="{E74077D3-803A-E544-9959-51189198AAEA}" presName="rootComposite" presStyleCnt="0"/>
      <dgm:spPr/>
    </dgm:pt>
    <dgm:pt modelId="{1592EBF8-93CD-C64F-976A-DE42187FD31F}" type="pres">
      <dgm:prSet presAssocID="{E74077D3-803A-E544-9959-51189198AAEA}" presName="rootText" presStyleLbl="node4" presStyleIdx="5" presStyleCnt="6">
        <dgm:presLayoutVars>
          <dgm:chPref val="3"/>
        </dgm:presLayoutVars>
      </dgm:prSet>
      <dgm:spPr/>
    </dgm:pt>
    <dgm:pt modelId="{F2A7CFF4-3444-B947-8CC2-EAE9B5A173D0}" type="pres">
      <dgm:prSet presAssocID="{E74077D3-803A-E544-9959-51189198AAEA}" presName="rootConnector" presStyleLbl="node4" presStyleIdx="5" presStyleCnt="6"/>
      <dgm:spPr/>
    </dgm:pt>
    <dgm:pt modelId="{BD6AF6CD-E75D-C144-8506-BE8720598F93}" type="pres">
      <dgm:prSet presAssocID="{E74077D3-803A-E544-9959-51189198AAEA}" presName="hierChild4" presStyleCnt="0"/>
      <dgm:spPr/>
    </dgm:pt>
    <dgm:pt modelId="{6E98709F-A8BA-1847-B4BB-3C33BB3F197B}" type="pres">
      <dgm:prSet presAssocID="{E74077D3-803A-E544-9959-51189198AAEA}" presName="hierChild5" presStyleCnt="0"/>
      <dgm:spPr/>
    </dgm:pt>
    <dgm:pt modelId="{E3A6C37E-CA59-2644-BCCB-A59AAF83D3E1}" type="pres">
      <dgm:prSet presAssocID="{DB6D3BCA-A8A2-A64D-AC9C-4BC18B50DE7E}" presName="hierChild5" presStyleCnt="0"/>
      <dgm:spPr/>
    </dgm:pt>
    <dgm:pt modelId="{D81F6EAD-DEA0-BC4C-B871-A255C110B86A}" type="pres">
      <dgm:prSet presAssocID="{19DCE189-7DC5-3D4D-AE6B-FF02008E369B}" presName="hierChild5" presStyleCnt="0"/>
      <dgm:spPr/>
    </dgm:pt>
    <dgm:pt modelId="{696897B7-1323-C34D-840B-7283808D8180}" type="pres">
      <dgm:prSet presAssocID="{8EEC33C6-C011-384A-AB9B-D6158C0CBB75}" presName="Name35" presStyleLbl="parChTrans1D2" presStyleIdx="2" presStyleCnt="3"/>
      <dgm:spPr/>
    </dgm:pt>
    <dgm:pt modelId="{4828C91B-B4DB-7D45-8AFF-D81BA17B9784}" type="pres">
      <dgm:prSet presAssocID="{389D6CBE-5B55-FC46-8DE4-D2A4A423107E}" presName="hierRoot2" presStyleCnt="0">
        <dgm:presLayoutVars>
          <dgm:hierBranch val="init"/>
        </dgm:presLayoutVars>
      </dgm:prSet>
      <dgm:spPr/>
    </dgm:pt>
    <dgm:pt modelId="{B1E73DF6-8D89-0843-92F8-71D207DDDE1C}" type="pres">
      <dgm:prSet presAssocID="{389D6CBE-5B55-FC46-8DE4-D2A4A423107E}" presName="rootComposite" presStyleCnt="0"/>
      <dgm:spPr/>
    </dgm:pt>
    <dgm:pt modelId="{EB18BF56-F43A-B547-B3AF-33632156E3EB}" type="pres">
      <dgm:prSet presAssocID="{389D6CBE-5B55-FC46-8DE4-D2A4A423107E}" presName="rootText" presStyleLbl="node2" presStyleIdx="2" presStyleCnt="3">
        <dgm:presLayoutVars>
          <dgm:chPref val="3"/>
        </dgm:presLayoutVars>
      </dgm:prSet>
      <dgm:spPr/>
    </dgm:pt>
    <dgm:pt modelId="{04896FDD-FA8F-374D-8109-B6EBE45A5283}" type="pres">
      <dgm:prSet presAssocID="{389D6CBE-5B55-FC46-8DE4-D2A4A423107E}" presName="rootConnector" presStyleLbl="node2" presStyleIdx="2" presStyleCnt="3"/>
      <dgm:spPr/>
    </dgm:pt>
    <dgm:pt modelId="{A6744284-87FA-624E-BEF1-11DAC31C6C9E}" type="pres">
      <dgm:prSet presAssocID="{389D6CBE-5B55-FC46-8DE4-D2A4A423107E}" presName="hierChild4" presStyleCnt="0"/>
      <dgm:spPr/>
    </dgm:pt>
    <dgm:pt modelId="{5E38AE3E-3D22-3041-BE78-8AFA69FE237F}" type="pres">
      <dgm:prSet presAssocID="{389D6CBE-5B55-FC46-8DE4-D2A4A423107E}" presName="hierChild5" presStyleCnt="0"/>
      <dgm:spPr/>
    </dgm:pt>
    <dgm:pt modelId="{71C34E38-9689-E347-A3B0-C23E9B580ED4}" type="pres">
      <dgm:prSet presAssocID="{961B21F1-B40C-DF4F-873C-68F28AD6A16E}" presName="hierChild3" presStyleCnt="0"/>
      <dgm:spPr/>
    </dgm:pt>
  </dgm:ptLst>
  <dgm:cxnLst>
    <dgm:cxn modelId="{F26CB101-5CF6-6341-993B-F1218B238451}" type="presOf" srcId="{8228FAA1-E5B0-C94E-BA5D-7C71B645489C}" destId="{54919DC4-5498-0C4E-8BC0-A216E1CA39A2}" srcOrd="0" destOrd="0" presId="urn:microsoft.com/office/officeart/2005/8/layout/orgChart1"/>
    <dgm:cxn modelId="{C12F1306-F072-8A46-81C9-44B8D613611A}" srcId="{961B21F1-B40C-DF4F-873C-68F28AD6A16E}" destId="{389D6CBE-5B55-FC46-8DE4-D2A4A423107E}" srcOrd="2" destOrd="0" parTransId="{8EEC33C6-C011-384A-AB9B-D6158C0CBB75}" sibTransId="{521E31B3-9EA0-F94F-9311-D4A30B45A9C3}"/>
    <dgm:cxn modelId="{723E3108-7054-654B-A18A-2DF3ECD8072E}" type="presOf" srcId="{90209A54-4599-F341-A4CA-9B1F10BB0BB8}" destId="{A655D8FA-564D-4748-B8E1-6B1153E2BCA1}" srcOrd="0" destOrd="0" presId="urn:microsoft.com/office/officeart/2005/8/layout/orgChart1"/>
    <dgm:cxn modelId="{1AC5290B-EFA3-CF4D-8749-F882E99B896D}" type="presOf" srcId="{2B249F4C-5F42-E747-9F48-A3CF77870557}" destId="{1D5EF802-2A3F-034C-B6F5-2A144FC9214B}" srcOrd="1" destOrd="0" presId="urn:microsoft.com/office/officeart/2005/8/layout/orgChart1"/>
    <dgm:cxn modelId="{F0FCBB12-B86B-A54C-BA6A-C0D68A2A0174}" type="presOf" srcId="{DB6D3BCA-A8A2-A64D-AC9C-4BC18B50DE7E}" destId="{C7720DDB-AAA4-0449-98C8-F1F2AE5A3A27}" srcOrd="0" destOrd="0" presId="urn:microsoft.com/office/officeart/2005/8/layout/orgChart1"/>
    <dgm:cxn modelId="{65DCD213-A120-AA4E-AEE9-A3B1012F7D3F}" type="presOf" srcId="{4FCC8CF4-B119-F747-AA9E-14E0A7C99033}" destId="{0DD5C300-3EA2-0543-91D2-5BCEF515A143}" srcOrd="0" destOrd="0" presId="urn:microsoft.com/office/officeart/2005/8/layout/orgChart1"/>
    <dgm:cxn modelId="{82B35320-57BE-0B48-AD2E-0911714C3A5A}" srcId="{DB6D3BCA-A8A2-A64D-AC9C-4BC18B50DE7E}" destId="{E74077D3-803A-E544-9959-51189198AAEA}" srcOrd="2" destOrd="0" parTransId="{BE053DAA-0DCE-354C-A40A-3B7A198CB1B2}" sibTransId="{2DCAA64F-28C9-DF4F-AC35-17B3F7143E27}"/>
    <dgm:cxn modelId="{FB8D3030-08A0-1043-9157-5586B3FEB328}" srcId="{4FCC8CF4-B119-F747-AA9E-14E0A7C99033}" destId="{DC2EAB48-6067-CB41-9BEE-0CEBDA9C6515}" srcOrd="0" destOrd="0" parTransId="{06A7C1B3-7482-BA41-9662-3BA977940714}" sibTransId="{C1B8DB46-40E9-A343-8E58-429E02E42AA8}"/>
    <dgm:cxn modelId="{7F78E630-B193-9D4D-BF96-1DDCA343C3FA}" type="presOf" srcId="{E74077D3-803A-E544-9959-51189198AAEA}" destId="{1592EBF8-93CD-C64F-976A-DE42187FD31F}" srcOrd="0" destOrd="0" presId="urn:microsoft.com/office/officeart/2005/8/layout/orgChart1"/>
    <dgm:cxn modelId="{4C455334-F8A2-6345-9A0F-7761ADDDA5D5}" type="presOf" srcId="{961B21F1-B40C-DF4F-873C-68F28AD6A16E}" destId="{1C4E9888-C478-204B-A4F6-ED0DE11967A2}" srcOrd="0" destOrd="0" presId="urn:microsoft.com/office/officeart/2005/8/layout/orgChart1"/>
    <dgm:cxn modelId="{A2F32435-47CB-EB4C-BD66-D51D8A42F391}" type="presOf" srcId="{E74077D3-803A-E544-9959-51189198AAEA}" destId="{F2A7CFF4-3444-B947-8CC2-EAE9B5A173D0}" srcOrd="1" destOrd="0" presId="urn:microsoft.com/office/officeart/2005/8/layout/orgChart1"/>
    <dgm:cxn modelId="{BA5DE146-F082-BC46-B800-442A388CBEE3}" type="presOf" srcId="{389D6CBE-5B55-FC46-8DE4-D2A4A423107E}" destId="{EB18BF56-F43A-B547-B3AF-33632156E3EB}" srcOrd="0" destOrd="0" presId="urn:microsoft.com/office/officeart/2005/8/layout/orgChart1"/>
    <dgm:cxn modelId="{4BE1F846-4DEE-FF4C-9B8F-DC30DD5D7EF6}" type="presOf" srcId="{78893926-D0D1-BB4F-B5AF-3938A04B7774}" destId="{F465A4DF-DCF0-9140-8D26-87585B879962}" srcOrd="0" destOrd="0" presId="urn:microsoft.com/office/officeart/2005/8/layout/orgChart1"/>
    <dgm:cxn modelId="{EB5D434A-7B9E-9C4D-8348-C249C110BC00}" type="presOf" srcId="{0700B680-2387-FE4B-9988-AB827168E09E}" destId="{997B7664-AB82-ED43-B720-B0C70D0F3FCE}" srcOrd="1" destOrd="0" presId="urn:microsoft.com/office/officeart/2005/8/layout/orgChart1"/>
    <dgm:cxn modelId="{8331204C-4BFB-494E-A164-DC545F601632}" srcId="{DB6D3BCA-A8A2-A64D-AC9C-4BC18B50DE7E}" destId="{465DFC50-5255-AA4B-B6E5-9EDB35A93270}" srcOrd="0" destOrd="0" parTransId="{20CABEDB-2928-2948-8BCF-C593C05E8657}" sibTransId="{E4B46FB5-9BCB-1B47-8FC1-0C28D2CD5EA6}"/>
    <dgm:cxn modelId="{0A877E51-87BF-774C-A8B9-FA7F7D5D1A75}" type="presOf" srcId="{109CB0CD-DE68-3044-9344-7BE93AA4B3C4}" destId="{3F66ACC8-1B09-674F-87E3-16B728D132F2}" srcOrd="0" destOrd="0" presId="urn:microsoft.com/office/officeart/2005/8/layout/orgChart1"/>
    <dgm:cxn modelId="{5486B25D-9084-7A41-89BE-E61301744F45}" type="presOf" srcId="{DC2EAB48-6067-CB41-9BEE-0CEBDA9C6515}" destId="{D76F1E64-1041-AC47-8C51-1E0B46471658}" srcOrd="0" destOrd="0" presId="urn:microsoft.com/office/officeart/2005/8/layout/orgChart1"/>
    <dgm:cxn modelId="{A26FEC60-9010-644E-AD63-1CB7F4D00003}" type="presOf" srcId="{BE053DAA-0DCE-354C-A40A-3B7A198CB1B2}" destId="{26E2E59E-1D10-F941-8D7F-2C26242EAAD3}" srcOrd="0" destOrd="0" presId="urn:microsoft.com/office/officeart/2005/8/layout/orgChart1"/>
    <dgm:cxn modelId="{A4981A63-8E5D-244C-A0CE-838C585CD8BF}" type="presOf" srcId="{389D6CBE-5B55-FC46-8DE4-D2A4A423107E}" destId="{04896FDD-FA8F-374D-8109-B6EBE45A5283}" srcOrd="1" destOrd="0" presId="urn:microsoft.com/office/officeart/2005/8/layout/orgChart1"/>
    <dgm:cxn modelId="{F372A763-37E2-9E41-8DE9-A9AD32611974}" type="presOf" srcId="{06A7C1B3-7482-BA41-9662-3BA977940714}" destId="{0A057F1E-1508-4142-916E-6D56721028ED}" srcOrd="0" destOrd="0" presId="urn:microsoft.com/office/officeart/2005/8/layout/orgChart1"/>
    <dgm:cxn modelId="{E64DF467-BBB6-5946-A2D9-E7F29BC0CB3E}" type="presOf" srcId="{465DFC50-5255-AA4B-B6E5-9EDB35A93270}" destId="{41692B5B-6638-8C46-A76B-3D379ECC2A1B}" srcOrd="0" destOrd="0" presId="urn:microsoft.com/office/officeart/2005/8/layout/orgChart1"/>
    <dgm:cxn modelId="{951AC86F-5214-DC49-BD81-745D2B1B0B57}" type="presOf" srcId="{465DFC50-5255-AA4B-B6E5-9EDB35A93270}" destId="{F531E877-DA76-8846-ACFF-02883D856DC6}" srcOrd="1" destOrd="0" presId="urn:microsoft.com/office/officeart/2005/8/layout/orgChart1"/>
    <dgm:cxn modelId="{2A142271-E0F7-7346-A741-09541E510FC4}" srcId="{5FB7317A-C20E-7D41-8FE4-E6A64689CC95}" destId="{961B21F1-B40C-DF4F-873C-68F28AD6A16E}" srcOrd="0" destOrd="0" parTransId="{B049F575-59A9-B740-9424-B9BEFB343957}" sibTransId="{BCBE8F82-8132-F949-8A2A-6A44819404D6}"/>
    <dgm:cxn modelId="{5F12CA7E-B02E-9248-A87C-63098A8D8753}" type="presOf" srcId="{BDB245C6-8BFF-BF43-8C22-1431C63743D6}" destId="{15964C81-6656-5548-A3A6-FBBBE3CC1BEF}" srcOrd="0" destOrd="0" presId="urn:microsoft.com/office/officeart/2005/8/layout/orgChart1"/>
    <dgm:cxn modelId="{B5713F86-27B1-ED4F-A221-E73C054674BE}" type="presOf" srcId="{481EDE7E-A857-0449-BE82-4BFF138C46EC}" destId="{41CB84E3-8C65-EE4D-98C6-36E4F2628876}" srcOrd="0" destOrd="0" presId="urn:microsoft.com/office/officeart/2005/8/layout/orgChart1"/>
    <dgm:cxn modelId="{F5B1A789-37B9-9147-AD24-D3CCBCFAC65F}" type="presOf" srcId="{94E56432-24BA-7646-B360-10CF05CEDB9E}" destId="{3484ABF7-0695-4040-932D-0CE688889362}" srcOrd="0" destOrd="0" presId="urn:microsoft.com/office/officeart/2005/8/layout/orgChart1"/>
    <dgm:cxn modelId="{0B7F208C-DD67-C145-B463-370A2252257A}" srcId="{19DCE189-7DC5-3D4D-AE6B-FF02008E369B}" destId="{DB6D3BCA-A8A2-A64D-AC9C-4BC18B50DE7E}" srcOrd="0" destOrd="0" parTransId="{8228FAA1-E5B0-C94E-BA5D-7C71B645489C}" sibTransId="{96A87B0B-8B0F-C74F-A0DB-303AEA05C5E5}"/>
    <dgm:cxn modelId="{0D18D996-7BBF-BC4B-A0AF-A92F87807A19}" srcId="{961B21F1-B40C-DF4F-873C-68F28AD6A16E}" destId="{19DCE189-7DC5-3D4D-AE6B-FF02008E369B}" srcOrd="1" destOrd="0" parTransId="{658DB822-329C-A640-BED4-37F507F77C92}" sibTransId="{516547B1-228A-4B42-9E0C-538A8D06305F}"/>
    <dgm:cxn modelId="{475032A0-02B2-0046-A55A-FC168354FB44}" type="presOf" srcId="{DB6D3BCA-A8A2-A64D-AC9C-4BC18B50DE7E}" destId="{0E3946F1-7D66-CC47-85DE-7918911ABCCB}" srcOrd="1" destOrd="0" presId="urn:microsoft.com/office/officeart/2005/8/layout/orgChart1"/>
    <dgm:cxn modelId="{72A560A8-AEDB-6442-B351-9DD8AD3B2B25}" srcId="{4FCC8CF4-B119-F747-AA9E-14E0A7C99033}" destId="{0700B680-2387-FE4B-9988-AB827168E09E}" srcOrd="1" destOrd="0" parTransId="{481EDE7E-A857-0449-BE82-4BFF138C46EC}" sibTransId="{6A7BCB4C-1BFE-9844-ACDC-02B5E547FF26}"/>
    <dgm:cxn modelId="{2E817CAC-2F8E-234A-98FD-3F9A5B4D0E92}" type="presOf" srcId="{0700B680-2387-FE4B-9988-AB827168E09E}" destId="{73599B7A-FAB8-EE48-9F57-858C460E0B95}" srcOrd="0" destOrd="0" presId="urn:microsoft.com/office/officeart/2005/8/layout/orgChart1"/>
    <dgm:cxn modelId="{28F39BB2-CBC9-A54A-B609-BE53C500E3A2}" srcId="{DB6D3BCA-A8A2-A64D-AC9C-4BC18B50DE7E}" destId="{90209A54-4599-F341-A4CA-9B1F10BB0BB8}" srcOrd="1" destOrd="0" parTransId="{78893926-D0D1-BB4F-B5AF-3938A04B7774}" sibTransId="{80C6B162-7859-AF45-A003-256E9369DAC8}"/>
    <dgm:cxn modelId="{368488B8-C18A-A241-AAE4-73F7C9BAF154}" type="presOf" srcId="{94E56432-24BA-7646-B360-10CF05CEDB9E}" destId="{BDFA7080-7416-1941-B828-5E61066DF862}" srcOrd="1" destOrd="0" presId="urn:microsoft.com/office/officeart/2005/8/layout/orgChart1"/>
    <dgm:cxn modelId="{85A030BF-DCD1-9141-A6E1-2C1BDD300168}" type="presOf" srcId="{2B249F4C-5F42-E747-9F48-A3CF77870557}" destId="{AC21B0BD-C75F-AD4D-9E6D-25BDFF563221}" srcOrd="0" destOrd="0" presId="urn:microsoft.com/office/officeart/2005/8/layout/orgChart1"/>
    <dgm:cxn modelId="{4629C4C6-2D7B-014F-BD05-A9464BF4ED20}" type="presOf" srcId="{19DCE189-7DC5-3D4D-AE6B-FF02008E369B}" destId="{057DC724-3180-6340-BE0D-309FBB6CD353}" srcOrd="0" destOrd="0" presId="urn:microsoft.com/office/officeart/2005/8/layout/orgChart1"/>
    <dgm:cxn modelId="{81775CCA-7BB0-5D45-8D6D-1069B513ADEA}" srcId="{961B21F1-B40C-DF4F-873C-68F28AD6A16E}" destId="{2B249F4C-5F42-E747-9F48-A3CF77870557}" srcOrd="0" destOrd="0" parTransId="{DF94A5CB-05E4-CA48-8E51-7820A35763F3}" sibTransId="{CAE6F126-7930-4A4C-9B1C-E29071789F78}"/>
    <dgm:cxn modelId="{EA51B2CE-01C6-FF46-8CB6-7182488C3DE5}" type="presOf" srcId="{961B21F1-B40C-DF4F-873C-68F28AD6A16E}" destId="{E4A721C0-BC51-C54B-9AB8-5B3874ACA0FF}" srcOrd="1" destOrd="0" presId="urn:microsoft.com/office/officeart/2005/8/layout/orgChart1"/>
    <dgm:cxn modelId="{099B0ADD-A3BA-6B49-A77D-885E2826BB3F}" type="presOf" srcId="{658DB822-329C-A640-BED4-37F507F77C92}" destId="{579D5CA7-DCD5-6747-8792-020E8A361183}" srcOrd="0" destOrd="0" presId="urn:microsoft.com/office/officeart/2005/8/layout/orgChart1"/>
    <dgm:cxn modelId="{F4469FDD-34C3-D24F-B95D-C28D637E41D6}" type="presOf" srcId="{DF94A5CB-05E4-CA48-8E51-7820A35763F3}" destId="{2323D638-0D5E-F740-8281-47F25FD851AF}" srcOrd="0" destOrd="0" presId="urn:microsoft.com/office/officeart/2005/8/layout/orgChart1"/>
    <dgm:cxn modelId="{B2C51BE1-9425-EF4B-B5BE-1A7FA34F3107}" type="presOf" srcId="{20CABEDB-2928-2948-8BCF-C593C05E8657}" destId="{3B858746-E0A7-0548-843F-0733550B5B67}" srcOrd="0" destOrd="0" presId="urn:microsoft.com/office/officeart/2005/8/layout/orgChart1"/>
    <dgm:cxn modelId="{4AEBB7E5-CEA7-AA45-9958-3EAEBB7C8426}" srcId="{4FCC8CF4-B119-F747-AA9E-14E0A7C99033}" destId="{94E56432-24BA-7646-B360-10CF05CEDB9E}" srcOrd="2" destOrd="0" parTransId="{109CB0CD-DE68-3044-9344-7BE93AA4B3C4}" sibTransId="{32FEB684-2BBA-9E44-B6EC-1F6081AAD106}"/>
    <dgm:cxn modelId="{252C34E8-1D5E-2E4A-88B7-EA4F2C96AF52}" srcId="{2B249F4C-5F42-E747-9F48-A3CF77870557}" destId="{4FCC8CF4-B119-F747-AA9E-14E0A7C99033}" srcOrd="0" destOrd="0" parTransId="{BDB245C6-8BFF-BF43-8C22-1431C63743D6}" sibTransId="{A3A2AFF7-9842-ED43-B001-8C9BEE087C88}"/>
    <dgm:cxn modelId="{31EE27EB-192C-4A4C-A131-1D27ACE032DB}" type="presOf" srcId="{19DCE189-7DC5-3D4D-AE6B-FF02008E369B}" destId="{F8603BDB-97B2-F04E-A792-D762BF22B6D0}" srcOrd="1" destOrd="0" presId="urn:microsoft.com/office/officeart/2005/8/layout/orgChart1"/>
    <dgm:cxn modelId="{56A426EF-31D4-6F46-A58E-B4D840AEDDD2}" type="presOf" srcId="{4FCC8CF4-B119-F747-AA9E-14E0A7C99033}" destId="{7227D724-3136-3045-811E-2560E9170ABF}" srcOrd="1" destOrd="0" presId="urn:microsoft.com/office/officeart/2005/8/layout/orgChart1"/>
    <dgm:cxn modelId="{D4695FF5-EA7F-504C-B4BD-7F42C3F62B12}" type="presOf" srcId="{5FB7317A-C20E-7D41-8FE4-E6A64689CC95}" destId="{624C368A-88E3-9949-826A-F6D0E0363E58}" srcOrd="0" destOrd="0" presId="urn:microsoft.com/office/officeart/2005/8/layout/orgChart1"/>
    <dgm:cxn modelId="{C77188F6-2519-CC4C-AE56-19D131528872}" type="presOf" srcId="{90209A54-4599-F341-A4CA-9B1F10BB0BB8}" destId="{EEFC68F9-21F2-B748-8C9D-CC32492DD56F}" srcOrd="1" destOrd="0" presId="urn:microsoft.com/office/officeart/2005/8/layout/orgChart1"/>
    <dgm:cxn modelId="{7EDF02F9-D9FB-2B4C-8EB7-2FE7DA02F119}" type="presOf" srcId="{8EEC33C6-C011-384A-AB9B-D6158C0CBB75}" destId="{696897B7-1323-C34D-840B-7283808D8180}" srcOrd="0" destOrd="0" presId="urn:microsoft.com/office/officeart/2005/8/layout/orgChart1"/>
    <dgm:cxn modelId="{B87B26FC-ADC6-DE43-B6E2-8E018B813CCD}" type="presOf" srcId="{DC2EAB48-6067-CB41-9BEE-0CEBDA9C6515}" destId="{1B782DCF-F326-0941-91CE-DF69BBDF9963}" srcOrd="1" destOrd="0" presId="urn:microsoft.com/office/officeart/2005/8/layout/orgChart1"/>
    <dgm:cxn modelId="{79D1BF44-AC1F-8C45-8C64-B42F1A4EA8C6}" type="presParOf" srcId="{624C368A-88E3-9949-826A-F6D0E0363E58}" destId="{3AE7E742-EB39-DF42-834D-0EC2B4B7C8C8}" srcOrd="0" destOrd="0" presId="urn:microsoft.com/office/officeart/2005/8/layout/orgChart1"/>
    <dgm:cxn modelId="{28080961-9F28-9747-B51E-77B906DC6AD4}" type="presParOf" srcId="{3AE7E742-EB39-DF42-834D-0EC2B4B7C8C8}" destId="{B7D4FC05-28C7-194A-B2BC-948EB90DE8E7}" srcOrd="0" destOrd="0" presId="urn:microsoft.com/office/officeart/2005/8/layout/orgChart1"/>
    <dgm:cxn modelId="{BD14824B-7700-514B-B34C-D1CD0C6090BA}" type="presParOf" srcId="{B7D4FC05-28C7-194A-B2BC-948EB90DE8E7}" destId="{1C4E9888-C478-204B-A4F6-ED0DE11967A2}" srcOrd="0" destOrd="0" presId="urn:microsoft.com/office/officeart/2005/8/layout/orgChart1"/>
    <dgm:cxn modelId="{493AD512-299D-F145-AEBC-C9DFB9AA063A}" type="presParOf" srcId="{B7D4FC05-28C7-194A-B2BC-948EB90DE8E7}" destId="{E4A721C0-BC51-C54B-9AB8-5B3874ACA0FF}" srcOrd="1" destOrd="0" presId="urn:microsoft.com/office/officeart/2005/8/layout/orgChart1"/>
    <dgm:cxn modelId="{1B086D89-361B-2649-B53B-085587392ECD}" type="presParOf" srcId="{3AE7E742-EB39-DF42-834D-0EC2B4B7C8C8}" destId="{0B086DD0-BFCA-7D42-8796-7364B5817288}" srcOrd="1" destOrd="0" presId="urn:microsoft.com/office/officeart/2005/8/layout/orgChart1"/>
    <dgm:cxn modelId="{72BFF2C5-EFF9-DD4E-BAF0-715BBDECB693}" type="presParOf" srcId="{0B086DD0-BFCA-7D42-8796-7364B5817288}" destId="{2323D638-0D5E-F740-8281-47F25FD851AF}" srcOrd="0" destOrd="0" presId="urn:microsoft.com/office/officeart/2005/8/layout/orgChart1"/>
    <dgm:cxn modelId="{5C193234-7026-994A-8E40-8A7A3F3B3B10}" type="presParOf" srcId="{0B086DD0-BFCA-7D42-8796-7364B5817288}" destId="{109BC51C-CBEE-2748-8984-902948F4B6FA}" srcOrd="1" destOrd="0" presId="urn:microsoft.com/office/officeart/2005/8/layout/orgChart1"/>
    <dgm:cxn modelId="{13E3D706-1BBF-F849-8A8A-AB9FF2AD7B96}" type="presParOf" srcId="{109BC51C-CBEE-2748-8984-902948F4B6FA}" destId="{2124AC40-8D8A-5449-82FF-F304A6F1386A}" srcOrd="0" destOrd="0" presId="urn:microsoft.com/office/officeart/2005/8/layout/orgChart1"/>
    <dgm:cxn modelId="{25372F35-9F48-D94C-82F7-6D2CA81F283A}" type="presParOf" srcId="{2124AC40-8D8A-5449-82FF-F304A6F1386A}" destId="{AC21B0BD-C75F-AD4D-9E6D-25BDFF563221}" srcOrd="0" destOrd="0" presId="urn:microsoft.com/office/officeart/2005/8/layout/orgChart1"/>
    <dgm:cxn modelId="{1A06BC0D-4313-CB4E-B536-3E3B2EC06828}" type="presParOf" srcId="{2124AC40-8D8A-5449-82FF-F304A6F1386A}" destId="{1D5EF802-2A3F-034C-B6F5-2A144FC9214B}" srcOrd="1" destOrd="0" presId="urn:microsoft.com/office/officeart/2005/8/layout/orgChart1"/>
    <dgm:cxn modelId="{CE1D05E9-0653-1447-8320-EDA2E3290C79}" type="presParOf" srcId="{109BC51C-CBEE-2748-8984-902948F4B6FA}" destId="{73B97D71-AB82-3A4E-8375-55F4BF275EB0}" srcOrd="1" destOrd="0" presId="urn:microsoft.com/office/officeart/2005/8/layout/orgChart1"/>
    <dgm:cxn modelId="{267B9310-FC72-6A44-B291-E1538FB317F4}" type="presParOf" srcId="{73B97D71-AB82-3A4E-8375-55F4BF275EB0}" destId="{15964C81-6656-5548-A3A6-FBBBE3CC1BEF}" srcOrd="0" destOrd="0" presId="urn:microsoft.com/office/officeart/2005/8/layout/orgChart1"/>
    <dgm:cxn modelId="{BAF4A678-301D-6D47-BCF1-99EFC74CE8B9}" type="presParOf" srcId="{73B97D71-AB82-3A4E-8375-55F4BF275EB0}" destId="{64DC7D55-D093-6347-AA93-CAFCE46C5CDA}" srcOrd="1" destOrd="0" presId="urn:microsoft.com/office/officeart/2005/8/layout/orgChart1"/>
    <dgm:cxn modelId="{42888393-1CB2-BB4B-BE7D-9DDE11223590}" type="presParOf" srcId="{64DC7D55-D093-6347-AA93-CAFCE46C5CDA}" destId="{D7FB057B-7CC4-9647-8DC3-4D530EC2FB69}" srcOrd="0" destOrd="0" presId="urn:microsoft.com/office/officeart/2005/8/layout/orgChart1"/>
    <dgm:cxn modelId="{18AA2E75-81FF-B14F-B5F0-7D6546BDEF9F}" type="presParOf" srcId="{D7FB057B-7CC4-9647-8DC3-4D530EC2FB69}" destId="{0DD5C300-3EA2-0543-91D2-5BCEF515A143}" srcOrd="0" destOrd="0" presId="urn:microsoft.com/office/officeart/2005/8/layout/orgChart1"/>
    <dgm:cxn modelId="{2E9F128D-F3D5-B744-B69B-64F4ACD581A8}" type="presParOf" srcId="{D7FB057B-7CC4-9647-8DC3-4D530EC2FB69}" destId="{7227D724-3136-3045-811E-2560E9170ABF}" srcOrd="1" destOrd="0" presId="urn:microsoft.com/office/officeart/2005/8/layout/orgChart1"/>
    <dgm:cxn modelId="{5D57B307-8087-4E4E-AB69-3023E02DC8CC}" type="presParOf" srcId="{64DC7D55-D093-6347-AA93-CAFCE46C5CDA}" destId="{142A756F-B03A-F943-9766-DD7D4E08FA79}" srcOrd="1" destOrd="0" presId="urn:microsoft.com/office/officeart/2005/8/layout/orgChart1"/>
    <dgm:cxn modelId="{2D3B0A79-5AF7-8548-96E2-682CB84C697E}" type="presParOf" srcId="{142A756F-B03A-F943-9766-DD7D4E08FA79}" destId="{0A057F1E-1508-4142-916E-6D56721028ED}" srcOrd="0" destOrd="0" presId="urn:microsoft.com/office/officeart/2005/8/layout/orgChart1"/>
    <dgm:cxn modelId="{B95B0FAE-B2CB-6F4D-A059-B28E6F5C4535}" type="presParOf" srcId="{142A756F-B03A-F943-9766-DD7D4E08FA79}" destId="{D6BCEF9D-3295-1E48-9236-7527DC18A1AC}" srcOrd="1" destOrd="0" presId="urn:microsoft.com/office/officeart/2005/8/layout/orgChart1"/>
    <dgm:cxn modelId="{482D61B7-3494-8D4D-B314-CE0D3779EBF2}" type="presParOf" srcId="{D6BCEF9D-3295-1E48-9236-7527DC18A1AC}" destId="{9E0A15A2-1BEC-C44D-8B62-DE6594F05BCF}" srcOrd="0" destOrd="0" presId="urn:microsoft.com/office/officeart/2005/8/layout/orgChart1"/>
    <dgm:cxn modelId="{A5DBE82B-8892-6241-AB25-F5B26424B5F4}" type="presParOf" srcId="{9E0A15A2-1BEC-C44D-8B62-DE6594F05BCF}" destId="{D76F1E64-1041-AC47-8C51-1E0B46471658}" srcOrd="0" destOrd="0" presId="urn:microsoft.com/office/officeart/2005/8/layout/orgChart1"/>
    <dgm:cxn modelId="{E07A32DB-2B63-9340-8832-D56EB52EB5EC}" type="presParOf" srcId="{9E0A15A2-1BEC-C44D-8B62-DE6594F05BCF}" destId="{1B782DCF-F326-0941-91CE-DF69BBDF9963}" srcOrd="1" destOrd="0" presId="urn:microsoft.com/office/officeart/2005/8/layout/orgChart1"/>
    <dgm:cxn modelId="{A5F25EFB-A7B1-D548-8AA0-7E42C4F96703}" type="presParOf" srcId="{D6BCEF9D-3295-1E48-9236-7527DC18A1AC}" destId="{4FC6B912-9414-544C-9439-F9DEEAA14C64}" srcOrd="1" destOrd="0" presId="urn:microsoft.com/office/officeart/2005/8/layout/orgChart1"/>
    <dgm:cxn modelId="{B48056A1-65E0-9745-ABFF-0E50C5155546}" type="presParOf" srcId="{D6BCEF9D-3295-1E48-9236-7527DC18A1AC}" destId="{6A547203-CB23-B64F-B17B-C57DECAF3BF3}" srcOrd="2" destOrd="0" presId="urn:microsoft.com/office/officeart/2005/8/layout/orgChart1"/>
    <dgm:cxn modelId="{3A1B6DFC-38E2-8040-9F78-976F64F7DE66}" type="presParOf" srcId="{142A756F-B03A-F943-9766-DD7D4E08FA79}" destId="{41CB84E3-8C65-EE4D-98C6-36E4F2628876}" srcOrd="2" destOrd="0" presId="urn:microsoft.com/office/officeart/2005/8/layout/orgChart1"/>
    <dgm:cxn modelId="{6C0EFCA0-085A-F94F-9825-78A0EE212A74}" type="presParOf" srcId="{142A756F-B03A-F943-9766-DD7D4E08FA79}" destId="{369B2D32-5280-2C48-B5F3-7589BAB21B99}" srcOrd="3" destOrd="0" presId="urn:microsoft.com/office/officeart/2005/8/layout/orgChart1"/>
    <dgm:cxn modelId="{C2EC0CC6-51C2-E440-9ADC-438978641068}" type="presParOf" srcId="{369B2D32-5280-2C48-B5F3-7589BAB21B99}" destId="{FBBE2BAA-CFD6-1D43-BB82-8972C4B46F89}" srcOrd="0" destOrd="0" presId="urn:microsoft.com/office/officeart/2005/8/layout/orgChart1"/>
    <dgm:cxn modelId="{543FBDFB-4AB8-8547-965E-BF340391B4AB}" type="presParOf" srcId="{FBBE2BAA-CFD6-1D43-BB82-8972C4B46F89}" destId="{73599B7A-FAB8-EE48-9F57-858C460E0B95}" srcOrd="0" destOrd="0" presId="urn:microsoft.com/office/officeart/2005/8/layout/orgChart1"/>
    <dgm:cxn modelId="{5A5D8C74-EAF4-6D4F-B3D8-86A8A73C29FF}" type="presParOf" srcId="{FBBE2BAA-CFD6-1D43-BB82-8972C4B46F89}" destId="{997B7664-AB82-ED43-B720-B0C70D0F3FCE}" srcOrd="1" destOrd="0" presId="urn:microsoft.com/office/officeart/2005/8/layout/orgChart1"/>
    <dgm:cxn modelId="{D490F3C0-784D-D646-A4DC-3152088606E7}" type="presParOf" srcId="{369B2D32-5280-2C48-B5F3-7589BAB21B99}" destId="{71C87A2F-1EDD-4249-9A04-EE3CE4836477}" srcOrd="1" destOrd="0" presId="urn:microsoft.com/office/officeart/2005/8/layout/orgChart1"/>
    <dgm:cxn modelId="{D8F1F630-EE0E-ED4D-8ED9-076B77312995}" type="presParOf" srcId="{369B2D32-5280-2C48-B5F3-7589BAB21B99}" destId="{C1774F7A-EBDF-C848-9F2B-6438F083508B}" srcOrd="2" destOrd="0" presId="urn:microsoft.com/office/officeart/2005/8/layout/orgChart1"/>
    <dgm:cxn modelId="{91F0DC84-83D7-F24E-9175-2B25CF89E1F2}" type="presParOf" srcId="{142A756F-B03A-F943-9766-DD7D4E08FA79}" destId="{3F66ACC8-1B09-674F-87E3-16B728D132F2}" srcOrd="4" destOrd="0" presId="urn:microsoft.com/office/officeart/2005/8/layout/orgChart1"/>
    <dgm:cxn modelId="{E182D2C7-B285-7845-9BB5-788CB015D5D9}" type="presParOf" srcId="{142A756F-B03A-F943-9766-DD7D4E08FA79}" destId="{74F340D6-605C-B742-8310-978325BECF42}" srcOrd="5" destOrd="0" presId="urn:microsoft.com/office/officeart/2005/8/layout/orgChart1"/>
    <dgm:cxn modelId="{72D93284-18C8-DD47-904A-CEEC5F6E3A24}" type="presParOf" srcId="{74F340D6-605C-B742-8310-978325BECF42}" destId="{CBF3E0C3-A153-CA4F-8842-D7BA087AE520}" srcOrd="0" destOrd="0" presId="urn:microsoft.com/office/officeart/2005/8/layout/orgChart1"/>
    <dgm:cxn modelId="{4CCFBCE1-96D9-1B49-A519-CA8ADAE24372}" type="presParOf" srcId="{CBF3E0C3-A153-CA4F-8842-D7BA087AE520}" destId="{3484ABF7-0695-4040-932D-0CE688889362}" srcOrd="0" destOrd="0" presId="urn:microsoft.com/office/officeart/2005/8/layout/orgChart1"/>
    <dgm:cxn modelId="{4290B7AF-90F7-BC44-B631-72AD9DFBCB69}" type="presParOf" srcId="{CBF3E0C3-A153-CA4F-8842-D7BA087AE520}" destId="{BDFA7080-7416-1941-B828-5E61066DF862}" srcOrd="1" destOrd="0" presId="urn:microsoft.com/office/officeart/2005/8/layout/orgChart1"/>
    <dgm:cxn modelId="{1FAE504C-FE80-A148-A08B-1305C333ED0A}" type="presParOf" srcId="{74F340D6-605C-B742-8310-978325BECF42}" destId="{9E878A1F-DF3B-0844-AEAA-1956EC2B5A83}" srcOrd="1" destOrd="0" presId="urn:microsoft.com/office/officeart/2005/8/layout/orgChart1"/>
    <dgm:cxn modelId="{93DF4047-C7CD-A443-96EE-60A422383269}" type="presParOf" srcId="{74F340D6-605C-B742-8310-978325BECF42}" destId="{5FA7B46A-D101-D448-A88D-94E5FC2A1149}" srcOrd="2" destOrd="0" presId="urn:microsoft.com/office/officeart/2005/8/layout/orgChart1"/>
    <dgm:cxn modelId="{D4C637D0-6637-C143-9188-5E3C857B53DC}" type="presParOf" srcId="{64DC7D55-D093-6347-AA93-CAFCE46C5CDA}" destId="{66235174-F177-5342-B80C-535133011FB2}" srcOrd="2" destOrd="0" presId="urn:microsoft.com/office/officeart/2005/8/layout/orgChart1"/>
    <dgm:cxn modelId="{07B2BFB9-90A9-8048-9ED9-35DB615334C0}" type="presParOf" srcId="{109BC51C-CBEE-2748-8984-902948F4B6FA}" destId="{C2B19161-6B6A-6040-9534-40D8EEAAD337}" srcOrd="2" destOrd="0" presId="urn:microsoft.com/office/officeart/2005/8/layout/orgChart1"/>
    <dgm:cxn modelId="{A5D7A24A-1B3D-B04B-9A41-4F2BAAACFF56}" type="presParOf" srcId="{0B086DD0-BFCA-7D42-8796-7364B5817288}" destId="{579D5CA7-DCD5-6747-8792-020E8A361183}" srcOrd="2" destOrd="0" presId="urn:microsoft.com/office/officeart/2005/8/layout/orgChart1"/>
    <dgm:cxn modelId="{9532555F-0A05-A24A-880D-257453858733}" type="presParOf" srcId="{0B086DD0-BFCA-7D42-8796-7364B5817288}" destId="{B58679BA-E1CC-BB4B-A588-1F82A60291AF}" srcOrd="3" destOrd="0" presId="urn:microsoft.com/office/officeart/2005/8/layout/orgChart1"/>
    <dgm:cxn modelId="{7763B661-64C7-414A-86D4-0AAF162CBFF9}" type="presParOf" srcId="{B58679BA-E1CC-BB4B-A588-1F82A60291AF}" destId="{E06399EA-845A-FF48-8D6A-35C9403DEA46}" srcOrd="0" destOrd="0" presId="urn:microsoft.com/office/officeart/2005/8/layout/orgChart1"/>
    <dgm:cxn modelId="{4D0CED23-5E75-144D-981A-1BB43E249A97}" type="presParOf" srcId="{E06399EA-845A-FF48-8D6A-35C9403DEA46}" destId="{057DC724-3180-6340-BE0D-309FBB6CD353}" srcOrd="0" destOrd="0" presId="urn:microsoft.com/office/officeart/2005/8/layout/orgChart1"/>
    <dgm:cxn modelId="{2A17D35C-4E1C-EC4A-A75D-D333629C2AFA}" type="presParOf" srcId="{E06399EA-845A-FF48-8D6A-35C9403DEA46}" destId="{F8603BDB-97B2-F04E-A792-D762BF22B6D0}" srcOrd="1" destOrd="0" presId="urn:microsoft.com/office/officeart/2005/8/layout/orgChart1"/>
    <dgm:cxn modelId="{FD1DEAA0-C7AE-754B-80B3-DAC8D1DA02A6}" type="presParOf" srcId="{B58679BA-E1CC-BB4B-A588-1F82A60291AF}" destId="{4996A781-673D-EA40-A74B-F68068CB082D}" srcOrd="1" destOrd="0" presId="urn:microsoft.com/office/officeart/2005/8/layout/orgChart1"/>
    <dgm:cxn modelId="{CF06742D-6FAB-7A44-A184-A42B76F01F8D}" type="presParOf" srcId="{4996A781-673D-EA40-A74B-F68068CB082D}" destId="{54919DC4-5498-0C4E-8BC0-A216E1CA39A2}" srcOrd="0" destOrd="0" presId="urn:microsoft.com/office/officeart/2005/8/layout/orgChart1"/>
    <dgm:cxn modelId="{98B5E057-C99D-1A48-B541-88ACC8426D59}" type="presParOf" srcId="{4996A781-673D-EA40-A74B-F68068CB082D}" destId="{88932933-EEE6-8D48-891F-013EBC01E888}" srcOrd="1" destOrd="0" presId="urn:microsoft.com/office/officeart/2005/8/layout/orgChart1"/>
    <dgm:cxn modelId="{F80EAEDB-5BE9-7244-8752-ECD7A9E96A13}" type="presParOf" srcId="{88932933-EEE6-8D48-891F-013EBC01E888}" destId="{4E3ACAB8-2E4F-5944-B37D-5960994D7E26}" srcOrd="0" destOrd="0" presId="urn:microsoft.com/office/officeart/2005/8/layout/orgChart1"/>
    <dgm:cxn modelId="{A6F52E3C-BF2E-B649-AD7D-9116EE2E68E9}" type="presParOf" srcId="{4E3ACAB8-2E4F-5944-B37D-5960994D7E26}" destId="{C7720DDB-AAA4-0449-98C8-F1F2AE5A3A27}" srcOrd="0" destOrd="0" presId="urn:microsoft.com/office/officeart/2005/8/layout/orgChart1"/>
    <dgm:cxn modelId="{42EC70A1-3374-7349-86BE-BE6C7657CCB7}" type="presParOf" srcId="{4E3ACAB8-2E4F-5944-B37D-5960994D7E26}" destId="{0E3946F1-7D66-CC47-85DE-7918911ABCCB}" srcOrd="1" destOrd="0" presId="urn:microsoft.com/office/officeart/2005/8/layout/orgChart1"/>
    <dgm:cxn modelId="{CCC51603-851F-734D-B41E-2717DC352D7C}" type="presParOf" srcId="{88932933-EEE6-8D48-891F-013EBC01E888}" destId="{D1639853-4681-9541-93D4-8B6740254371}" srcOrd="1" destOrd="0" presId="urn:microsoft.com/office/officeart/2005/8/layout/orgChart1"/>
    <dgm:cxn modelId="{D63B4AEA-95DA-5C48-9020-D0A878CFE31A}" type="presParOf" srcId="{D1639853-4681-9541-93D4-8B6740254371}" destId="{3B858746-E0A7-0548-843F-0733550B5B67}" srcOrd="0" destOrd="0" presId="urn:microsoft.com/office/officeart/2005/8/layout/orgChart1"/>
    <dgm:cxn modelId="{3B08DB93-83E8-ED4E-8C1D-AD8B4659AA63}" type="presParOf" srcId="{D1639853-4681-9541-93D4-8B6740254371}" destId="{CADE6C15-B6D3-6A4C-898F-3256E77D0FDA}" srcOrd="1" destOrd="0" presId="urn:microsoft.com/office/officeart/2005/8/layout/orgChart1"/>
    <dgm:cxn modelId="{A22F34A6-D35A-2546-AFD5-2F6B7FEDB5FD}" type="presParOf" srcId="{CADE6C15-B6D3-6A4C-898F-3256E77D0FDA}" destId="{0D6AEE11-8D97-A041-80EB-C272141A3D6D}" srcOrd="0" destOrd="0" presId="urn:microsoft.com/office/officeart/2005/8/layout/orgChart1"/>
    <dgm:cxn modelId="{768641A4-D7D4-824F-9838-369CE87D288C}" type="presParOf" srcId="{0D6AEE11-8D97-A041-80EB-C272141A3D6D}" destId="{41692B5B-6638-8C46-A76B-3D379ECC2A1B}" srcOrd="0" destOrd="0" presId="urn:microsoft.com/office/officeart/2005/8/layout/orgChart1"/>
    <dgm:cxn modelId="{EB35A20B-67A1-094F-86CB-F64F9DE4E1A0}" type="presParOf" srcId="{0D6AEE11-8D97-A041-80EB-C272141A3D6D}" destId="{F531E877-DA76-8846-ACFF-02883D856DC6}" srcOrd="1" destOrd="0" presId="urn:microsoft.com/office/officeart/2005/8/layout/orgChart1"/>
    <dgm:cxn modelId="{B011AA3E-9A1C-BB4E-91F7-F482E2889313}" type="presParOf" srcId="{CADE6C15-B6D3-6A4C-898F-3256E77D0FDA}" destId="{7ED6CE74-03ED-2A41-A2F2-2680D9D4A5C0}" srcOrd="1" destOrd="0" presId="urn:microsoft.com/office/officeart/2005/8/layout/orgChart1"/>
    <dgm:cxn modelId="{AEF4F0C8-8DEF-004F-AB69-52EA68214B10}" type="presParOf" srcId="{CADE6C15-B6D3-6A4C-898F-3256E77D0FDA}" destId="{A1891B9B-EA4D-3B40-91E1-70E786A5CDC5}" srcOrd="2" destOrd="0" presId="urn:microsoft.com/office/officeart/2005/8/layout/orgChart1"/>
    <dgm:cxn modelId="{2E62F891-BD11-1E4F-B88E-A5E3B0B0BD09}" type="presParOf" srcId="{D1639853-4681-9541-93D4-8B6740254371}" destId="{F465A4DF-DCF0-9140-8D26-87585B879962}" srcOrd="2" destOrd="0" presId="urn:microsoft.com/office/officeart/2005/8/layout/orgChart1"/>
    <dgm:cxn modelId="{1911EED2-65E9-D141-9B89-1172F1614632}" type="presParOf" srcId="{D1639853-4681-9541-93D4-8B6740254371}" destId="{4D081E4B-D1FC-2A40-9114-A9B973B984A2}" srcOrd="3" destOrd="0" presId="urn:microsoft.com/office/officeart/2005/8/layout/orgChart1"/>
    <dgm:cxn modelId="{2A22AAA4-0065-7F48-B28C-A9934A227838}" type="presParOf" srcId="{4D081E4B-D1FC-2A40-9114-A9B973B984A2}" destId="{7EA8D92C-E633-A149-BF34-430E90E0E1FD}" srcOrd="0" destOrd="0" presId="urn:microsoft.com/office/officeart/2005/8/layout/orgChart1"/>
    <dgm:cxn modelId="{4E6A3072-B885-4D4B-8C26-910301D91A2A}" type="presParOf" srcId="{7EA8D92C-E633-A149-BF34-430E90E0E1FD}" destId="{A655D8FA-564D-4748-B8E1-6B1153E2BCA1}" srcOrd="0" destOrd="0" presId="urn:microsoft.com/office/officeart/2005/8/layout/orgChart1"/>
    <dgm:cxn modelId="{19469049-3DD5-7B4F-A2A2-27C8933B4DF7}" type="presParOf" srcId="{7EA8D92C-E633-A149-BF34-430E90E0E1FD}" destId="{EEFC68F9-21F2-B748-8C9D-CC32492DD56F}" srcOrd="1" destOrd="0" presId="urn:microsoft.com/office/officeart/2005/8/layout/orgChart1"/>
    <dgm:cxn modelId="{FE53D64B-A201-824E-A34A-A983F787C3AC}" type="presParOf" srcId="{4D081E4B-D1FC-2A40-9114-A9B973B984A2}" destId="{F412BC82-C697-5142-8C45-E7084503AEB6}" srcOrd="1" destOrd="0" presId="urn:microsoft.com/office/officeart/2005/8/layout/orgChart1"/>
    <dgm:cxn modelId="{7AD9FED9-7960-0244-AD81-4B895CCE8DC8}" type="presParOf" srcId="{4D081E4B-D1FC-2A40-9114-A9B973B984A2}" destId="{2C7050CA-685B-034D-BB9E-810BB7E81C39}" srcOrd="2" destOrd="0" presId="urn:microsoft.com/office/officeart/2005/8/layout/orgChart1"/>
    <dgm:cxn modelId="{8E6602E5-7444-1441-A736-8C2147D76B68}" type="presParOf" srcId="{D1639853-4681-9541-93D4-8B6740254371}" destId="{26E2E59E-1D10-F941-8D7F-2C26242EAAD3}" srcOrd="4" destOrd="0" presId="urn:microsoft.com/office/officeart/2005/8/layout/orgChart1"/>
    <dgm:cxn modelId="{3573124E-F6F5-FD4A-AD4C-9B908A031B27}" type="presParOf" srcId="{D1639853-4681-9541-93D4-8B6740254371}" destId="{CAC10C95-A119-FD4D-9C0A-B211437E0194}" srcOrd="5" destOrd="0" presId="urn:microsoft.com/office/officeart/2005/8/layout/orgChart1"/>
    <dgm:cxn modelId="{F0C500C5-6B63-554C-8C1D-3AE06CA10DC7}" type="presParOf" srcId="{CAC10C95-A119-FD4D-9C0A-B211437E0194}" destId="{DF28DC70-6E26-A94D-B93A-5C71C22763C4}" srcOrd="0" destOrd="0" presId="urn:microsoft.com/office/officeart/2005/8/layout/orgChart1"/>
    <dgm:cxn modelId="{25C6B0AB-4D3B-FC4D-AA54-5C76316567E0}" type="presParOf" srcId="{DF28DC70-6E26-A94D-B93A-5C71C22763C4}" destId="{1592EBF8-93CD-C64F-976A-DE42187FD31F}" srcOrd="0" destOrd="0" presId="urn:microsoft.com/office/officeart/2005/8/layout/orgChart1"/>
    <dgm:cxn modelId="{F28F750A-6746-D54C-B312-2659E9C66513}" type="presParOf" srcId="{DF28DC70-6E26-A94D-B93A-5C71C22763C4}" destId="{F2A7CFF4-3444-B947-8CC2-EAE9B5A173D0}" srcOrd="1" destOrd="0" presId="urn:microsoft.com/office/officeart/2005/8/layout/orgChart1"/>
    <dgm:cxn modelId="{2BCD706C-B98B-3C4D-A40E-933FDA1DB028}" type="presParOf" srcId="{CAC10C95-A119-FD4D-9C0A-B211437E0194}" destId="{BD6AF6CD-E75D-C144-8506-BE8720598F93}" srcOrd="1" destOrd="0" presId="urn:microsoft.com/office/officeart/2005/8/layout/orgChart1"/>
    <dgm:cxn modelId="{096FC23A-0FF2-104E-92EC-092221197ABB}" type="presParOf" srcId="{CAC10C95-A119-FD4D-9C0A-B211437E0194}" destId="{6E98709F-A8BA-1847-B4BB-3C33BB3F197B}" srcOrd="2" destOrd="0" presId="urn:microsoft.com/office/officeart/2005/8/layout/orgChart1"/>
    <dgm:cxn modelId="{0604078F-1DF1-FB44-A7DD-37824D50B067}" type="presParOf" srcId="{88932933-EEE6-8D48-891F-013EBC01E888}" destId="{E3A6C37E-CA59-2644-BCCB-A59AAF83D3E1}" srcOrd="2" destOrd="0" presId="urn:microsoft.com/office/officeart/2005/8/layout/orgChart1"/>
    <dgm:cxn modelId="{E75FE962-A78B-354F-9B10-19B1B7547B92}" type="presParOf" srcId="{B58679BA-E1CC-BB4B-A588-1F82A60291AF}" destId="{D81F6EAD-DEA0-BC4C-B871-A255C110B86A}" srcOrd="2" destOrd="0" presId="urn:microsoft.com/office/officeart/2005/8/layout/orgChart1"/>
    <dgm:cxn modelId="{82C71C78-7CDB-8644-8FF7-EEB023A30ADC}" type="presParOf" srcId="{0B086DD0-BFCA-7D42-8796-7364B5817288}" destId="{696897B7-1323-C34D-840B-7283808D8180}" srcOrd="4" destOrd="0" presId="urn:microsoft.com/office/officeart/2005/8/layout/orgChart1"/>
    <dgm:cxn modelId="{D8CFD1C9-10F9-AC45-A7C0-4F0B4443D334}" type="presParOf" srcId="{0B086DD0-BFCA-7D42-8796-7364B5817288}" destId="{4828C91B-B4DB-7D45-8AFF-D81BA17B9784}" srcOrd="5" destOrd="0" presId="urn:microsoft.com/office/officeart/2005/8/layout/orgChart1"/>
    <dgm:cxn modelId="{BDF83D14-8359-8E4A-85ED-BE499AD3E614}" type="presParOf" srcId="{4828C91B-B4DB-7D45-8AFF-D81BA17B9784}" destId="{B1E73DF6-8D89-0843-92F8-71D207DDDE1C}" srcOrd="0" destOrd="0" presId="urn:microsoft.com/office/officeart/2005/8/layout/orgChart1"/>
    <dgm:cxn modelId="{FFDB0B23-226C-1C4F-92D5-D3779D9474B9}" type="presParOf" srcId="{B1E73DF6-8D89-0843-92F8-71D207DDDE1C}" destId="{EB18BF56-F43A-B547-B3AF-33632156E3EB}" srcOrd="0" destOrd="0" presId="urn:microsoft.com/office/officeart/2005/8/layout/orgChart1"/>
    <dgm:cxn modelId="{3087E66D-8310-C444-AFCB-979C22ACCC0F}" type="presParOf" srcId="{B1E73DF6-8D89-0843-92F8-71D207DDDE1C}" destId="{04896FDD-FA8F-374D-8109-B6EBE45A5283}" srcOrd="1" destOrd="0" presId="urn:microsoft.com/office/officeart/2005/8/layout/orgChart1"/>
    <dgm:cxn modelId="{C7BD469A-CE21-264B-A6E7-D82A307B0C9B}" type="presParOf" srcId="{4828C91B-B4DB-7D45-8AFF-D81BA17B9784}" destId="{A6744284-87FA-624E-BEF1-11DAC31C6C9E}" srcOrd="1" destOrd="0" presId="urn:microsoft.com/office/officeart/2005/8/layout/orgChart1"/>
    <dgm:cxn modelId="{9C6F5CDC-6122-B847-A323-8F9743A62EF1}" type="presParOf" srcId="{4828C91B-B4DB-7D45-8AFF-D81BA17B9784}" destId="{5E38AE3E-3D22-3041-BE78-8AFA69FE237F}" srcOrd="2" destOrd="0" presId="urn:microsoft.com/office/officeart/2005/8/layout/orgChart1"/>
    <dgm:cxn modelId="{18A621F1-E26F-8F4C-A629-489ABA1D01B0}" type="presParOf" srcId="{3AE7E742-EB39-DF42-834D-0EC2B4B7C8C8}" destId="{71C34E38-9689-E347-A3B0-C23E9B580ED4}"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B390F79-10EF-1240-8EE8-4EC067F1D4FF}" type="doc">
      <dgm:prSet loTypeId="urn:microsoft.com/office/officeart/2005/8/layout/orgChart1" loCatId="" qsTypeId="urn:microsoft.com/office/officeart/2005/8/quickstyle/simple1" qsCatId="simple" csTypeId="urn:microsoft.com/office/officeart/2005/8/colors/accent0_1" csCatId="mainScheme" phldr="1"/>
      <dgm:spPr/>
      <dgm:t>
        <a:bodyPr/>
        <a:lstStyle/>
        <a:p>
          <a:endParaRPr lang="en-GB"/>
        </a:p>
      </dgm:t>
    </dgm:pt>
    <dgm:pt modelId="{1EBA4E6C-723E-F94A-8F9E-05E547224979}">
      <dgm:prSet phldrT="[Text]" custT="1"/>
      <dgm:spPr/>
      <dgm:t>
        <a:bodyPr/>
        <a:lstStyle/>
        <a:p>
          <a:r>
            <a:rPr lang="en-GB" sz="1000" b="1">
              <a:latin typeface="Arial" panose="020B0604020202020204" pitchFamily="34" charset="0"/>
              <a:cs typeface="Arial" panose="020B0604020202020204" pitchFamily="34" charset="0"/>
            </a:rPr>
            <a:t>NPS Swabs Collected</a:t>
          </a:r>
        </a:p>
        <a:p>
          <a:r>
            <a:rPr lang="en-GB" sz="1000">
              <a:latin typeface="Arial" panose="020B0604020202020204" pitchFamily="34" charset="0"/>
              <a:cs typeface="Arial" panose="020B0604020202020204" pitchFamily="34" charset="0"/>
            </a:rPr>
            <a:t>2563</a:t>
          </a:r>
        </a:p>
      </dgm:t>
    </dgm:pt>
    <dgm:pt modelId="{0A5E5B67-FDC4-D848-AECE-7E965C1CCD8A}" type="parTrans" cxnId="{79DCC5EC-6BE8-A945-BACF-18FE6A09C5EC}">
      <dgm:prSet/>
      <dgm:spPr/>
      <dgm:t>
        <a:bodyPr/>
        <a:lstStyle/>
        <a:p>
          <a:endParaRPr lang="en-GB" sz="1000">
            <a:latin typeface="Arial" panose="020B0604020202020204" pitchFamily="34" charset="0"/>
            <a:cs typeface="Arial" panose="020B0604020202020204" pitchFamily="34" charset="0"/>
          </a:endParaRPr>
        </a:p>
      </dgm:t>
    </dgm:pt>
    <dgm:pt modelId="{07BF4B44-75D4-1B44-8E9A-7FDFF60585E0}" type="sibTrans" cxnId="{79DCC5EC-6BE8-A945-BACF-18FE6A09C5EC}">
      <dgm:prSet/>
      <dgm:spPr/>
      <dgm:t>
        <a:bodyPr/>
        <a:lstStyle/>
        <a:p>
          <a:endParaRPr lang="en-GB" sz="1000">
            <a:latin typeface="Arial" panose="020B0604020202020204" pitchFamily="34" charset="0"/>
            <a:cs typeface="Arial" panose="020B0604020202020204" pitchFamily="34" charset="0"/>
          </a:endParaRPr>
        </a:p>
      </dgm:t>
    </dgm:pt>
    <dgm:pt modelId="{B861D9EC-0AA1-224A-B233-8177561781D8}">
      <dgm:prSet phldrT="[Text]" custT="1"/>
      <dgm:spPr/>
      <dgm:t>
        <a:bodyPr/>
        <a:lstStyle/>
        <a:p>
          <a:r>
            <a:rPr lang="en-GB" sz="1000" b="1">
              <a:latin typeface="Arial" panose="020B0604020202020204" pitchFamily="34" charset="0"/>
              <a:cs typeface="Arial" panose="020B0604020202020204" pitchFamily="34" charset="0"/>
            </a:rPr>
            <a:t>Total positive swabs</a:t>
          </a:r>
        </a:p>
        <a:p>
          <a:r>
            <a:rPr lang="en-GB" sz="1000" b="1">
              <a:latin typeface="Arial" panose="020B0604020202020204" pitchFamily="34" charset="0"/>
              <a:cs typeface="Arial" panose="020B0604020202020204" pitchFamily="34" charset="0"/>
            </a:rPr>
            <a:t> </a:t>
          </a:r>
          <a:r>
            <a:rPr lang="en-GB" sz="1000" b="0">
              <a:latin typeface="Arial" panose="020B0604020202020204" pitchFamily="34" charset="0"/>
              <a:cs typeface="Arial" panose="020B0604020202020204" pitchFamily="34" charset="0"/>
            </a:rPr>
            <a:t>106 (4.9)</a:t>
          </a:r>
        </a:p>
      </dgm:t>
    </dgm:pt>
    <dgm:pt modelId="{2D1B2C34-D4D3-AB48-9891-B6888928E818}" type="parTrans" cxnId="{3958D7FF-D6C3-4C47-8FA6-46593344289C}">
      <dgm:prSet/>
      <dgm:spPr/>
      <dgm:t>
        <a:bodyPr/>
        <a:lstStyle/>
        <a:p>
          <a:endParaRPr lang="en-GB" sz="1000">
            <a:latin typeface="Arial" panose="020B0604020202020204" pitchFamily="34" charset="0"/>
            <a:cs typeface="Arial" panose="020B0604020202020204" pitchFamily="34" charset="0"/>
          </a:endParaRPr>
        </a:p>
      </dgm:t>
    </dgm:pt>
    <dgm:pt modelId="{E6443529-E13D-1348-88CB-DD047226AE21}" type="sibTrans" cxnId="{3958D7FF-D6C3-4C47-8FA6-46593344289C}">
      <dgm:prSet/>
      <dgm:spPr/>
      <dgm:t>
        <a:bodyPr/>
        <a:lstStyle/>
        <a:p>
          <a:endParaRPr lang="en-GB" sz="1000">
            <a:latin typeface="Arial" panose="020B0604020202020204" pitchFamily="34" charset="0"/>
            <a:cs typeface="Arial" panose="020B0604020202020204" pitchFamily="34" charset="0"/>
          </a:endParaRPr>
        </a:p>
      </dgm:t>
    </dgm:pt>
    <dgm:pt modelId="{409DEE92-CB19-9248-81DB-8BF182771C76}">
      <dgm:prSet phldrT="[Text]" custT="1"/>
      <dgm:spPr/>
      <dgm:t>
        <a:bodyPr/>
        <a:lstStyle/>
        <a:p>
          <a:r>
            <a:rPr lang="en-GB" sz="1000" b="1">
              <a:latin typeface="Arial" panose="020B0604020202020204" pitchFamily="34" charset="0"/>
              <a:cs typeface="Arial" panose="020B0604020202020204" pitchFamily="34" charset="0"/>
            </a:rPr>
            <a:t>Negative</a:t>
          </a:r>
          <a:r>
            <a:rPr lang="en-GB" sz="1000">
              <a:latin typeface="Arial" panose="020B0604020202020204" pitchFamily="34" charset="0"/>
              <a:cs typeface="Arial" panose="020B0604020202020204" pitchFamily="34" charset="0"/>
            </a:rPr>
            <a:t> </a:t>
          </a:r>
        </a:p>
        <a:p>
          <a:r>
            <a:rPr lang="en-GB" sz="1000">
              <a:latin typeface="Arial" panose="020B0604020202020204" pitchFamily="34" charset="0"/>
              <a:cs typeface="Arial" panose="020B0604020202020204" pitchFamily="34" charset="0"/>
            </a:rPr>
            <a:t>1775 (93.9)</a:t>
          </a:r>
        </a:p>
        <a:p>
          <a:endParaRPr lang="en-GB" sz="1000">
            <a:latin typeface="Arial" panose="020B0604020202020204" pitchFamily="34" charset="0"/>
            <a:cs typeface="Arial" panose="020B0604020202020204" pitchFamily="34" charset="0"/>
          </a:endParaRPr>
        </a:p>
      </dgm:t>
    </dgm:pt>
    <dgm:pt modelId="{A13ED3A4-8D24-094F-B219-FF4F7ECE8164}" type="parTrans" cxnId="{AD02250B-54EF-7D46-B04E-51F7B419F2DB}">
      <dgm:prSet/>
      <dgm:spPr/>
      <dgm:t>
        <a:bodyPr/>
        <a:lstStyle/>
        <a:p>
          <a:endParaRPr lang="en-GB" sz="1000">
            <a:latin typeface="Arial" panose="020B0604020202020204" pitchFamily="34" charset="0"/>
            <a:cs typeface="Arial" panose="020B0604020202020204" pitchFamily="34" charset="0"/>
          </a:endParaRPr>
        </a:p>
      </dgm:t>
    </dgm:pt>
    <dgm:pt modelId="{CF9AC7CD-1DE9-1042-A145-575CDFE51F4A}" type="sibTrans" cxnId="{AD02250B-54EF-7D46-B04E-51F7B419F2DB}">
      <dgm:prSet/>
      <dgm:spPr/>
      <dgm:t>
        <a:bodyPr/>
        <a:lstStyle/>
        <a:p>
          <a:endParaRPr lang="en-GB" sz="1000">
            <a:latin typeface="Arial" panose="020B0604020202020204" pitchFamily="34" charset="0"/>
            <a:cs typeface="Arial" panose="020B0604020202020204" pitchFamily="34" charset="0"/>
          </a:endParaRPr>
        </a:p>
      </dgm:t>
    </dgm:pt>
    <dgm:pt modelId="{E665FCB4-5C50-6847-BEDB-73B80374898D}">
      <dgm:prSet custT="1"/>
      <dgm:spPr/>
      <dgm:t>
        <a:bodyPr/>
        <a:lstStyle/>
        <a:p>
          <a:r>
            <a:rPr lang="en-GB" sz="1000" b="1">
              <a:latin typeface="Arial" panose="020B0604020202020204" pitchFamily="34" charset="0"/>
              <a:cs typeface="Arial" panose="020B0604020202020204" pitchFamily="34" charset="0"/>
            </a:rPr>
            <a:t>Total positive swabs viruses </a:t>
          </a:r>
        </a:p>
        <a:p>
          <a:r>
            <a:rPr lang="en-GB" sz="1000" b="0">
              <a:latin typeface="Arial" panose="020B0604020202020204" pitchFamily="34" charset="0"/>
              <a:cs typeface="Arial" panose="020B0604020202020204" pitchFamily="34" charset="0"/>
            </a:rPr>
            <a:t>115</a:t>
          </a:r>
          <a:r>
            <a:rPr lang="en-GB" sz="1000" b="1">
              <a:latin typeface="Arial" panose="020B0604020202020204" pitchFamily="34" charset="0"/>
              <a:cs typeface="Arial" panose="020B0604020202020204" pitchFamily="34" charset="0"/>
            </a:rPr>
            <a:t> </a:t>
          </a:r>
          <a:r>
            <a:rPr lang="en-GB" sz="1000" b="0">
              <a:latin typeface="Arial" panose="020B0604020202020204" pitchFamily="34" charset="0"/>
              <a:cs typeface="Arial" panose="020B0604020202020204" pitchFamily="34" charset="0"/>
            </a:rPr>
            <a:t>(6.1)</a:t>
          </a:r>
          <a:endParaRPr lang="en-GB" sz="1000" b="0"/>
        </a:p>
      </dgm:t>
    </dgm:pt>
    <dgm:pt modelId="{63702AA8-5412-434C-B6BC-3525F06A17EB}" type="parTrans" cxnId="{0E3317B2-1FDC-C14E-915F-0706E19E536D}">
      <dgm:prSet/>
      <dgm:spPr/>
      <dgm:t>
        <a:bodyPr/>
        <a:lstStyle/>
        <a:p>
          <a:endParaRPr lang="en-GB" sz="1000"/>
        </a:p>
      </dgm:t>
    </dgm:pt>
    <dgm:pt modelId="{50212B90-DE45-A048-B91B-D49530AE6158}" type="sibTrans" cxnId="{0E3317B2-1FDC-C14E-915F-0706E19E536D}">
      <dgm:prSet/>
      <dgm:spPr/>
      <dgm:t>
        <a:bodyPr/>
        <a:lstStyle/>
        <a:p>
          <a:endParaRPr lang="en-GB" sz="1000"/>
        </a:p>
      </dgm:t>
    </dgm:pt>
    <dgm:pt modelId="{49061C58-EE38-E742-8984-5D1D2093BA7F}">
      <dgm:prSet phldrT="[Text]" custT="1"/>
      <dgm:spPr/>
      <dgm:t>
        <a:bodyPr/>
        <a:lstStyle/>
        <a:p>
          <a:r>
            <a:rPr lang="en-GB" sz="1000" b="1">
              <a:latin typeface="Arial" panose="020B0604020202020204" pitchFamily="34" charset="0"/>
              <a:cs typeface="Arial" panose="020B0604020202020204" pitchFamily="34" charset="0"/>
            </a:rPr>
            <a:t>Viral swab Results</a:t>
          </a:r>
        </a:p>
        <a:p>
          <a:r>
            <a:rPr lang="en-GB" sz="1000" b="1">
              <a:latin typeface="Arial" panose="020B0604020202020204" pitchFamily="34" charset="0"/>
              <a:cs typeface="Arial" panose="020B0604020202020204" pitchFamily="34" charset="0"/>
            </a:rPr>
            <a:t>1890</a:t>
          </a:r>
        </a:p>
        <a:p>
          <a:r>
            <a:rPr lang="en-GB" sz="1000" b="0">
              <a:latin typeface="Arial" panose="020B0604020202020204" pitchFamily="34" charset="0"/>
              <a:cs typeface="Arial" panose="020B0604020202020204" pitchFamily="34" charset="0"/>
            </a:rPr>
            <a:t>(73.7)</a:t>
          </a:r>
        </a:p>
      </dgm:t>
    </dgm:pt>
    <dgm:pt modelId="{1B597BF0-2253-074A-994A-E811BC98117D}" type="parTrans" cxnId="{5D7BEB02-ABD7-A548-9C64-384ACEEEDED8}">
      <dgm:prSet/>
      <dgm:spPr/>
      <dgm:t>
        <a:bodyPr/>
        <a:lstStyle/>
        <a:p>
          <a:endParaRPr lang="en-GB" sz="1000"/>
        </a:p>
      </dgm:t>
    </dgm:pt>
    <dgm:pt modelId="{7EA4FB65-3328-774A-9888-8378C5A15E80}" type="sibTrans" cxnId="{5D7BEB02-ABD7-A548-9C64-384ACEEEDED8}">
      <dgm:prSet/>
      <dgm:spPr/>
      <dgm:t>
        <a:bodyPr/>
        <a:lstStyle/>
        <a:p>
          <a:endParaRPr lang="en-GB" sz="1000"/>
        </a:p>
      </dgm:t>
    </dgm:pt>
    <dgm:pt modelId="{7C619747-E90A-E647-8A1C-3210F3F21725}">
      <dgm:prSet custT="1"/>
      <dgm:spPr/>
      <dgm:t>
        <a:bodyPr/>
        <a:lstStyle/>
        <a:p>
          <a:r>
            <a:rPr lang="en-GB" sz="1000" b="0"/>
            <a:t>1 virus 115</a:t>
          </a:r>
        </a:p>
        <a:p>
          <a:r>
            <a:rPr lang="en-GB" sz="1000" b="0"/>
            <a:t>2 viruses 22</a:t>
          </a:r>
        </a:p>
      </dgm:t>
    </dgm:pt>
    <dgm:pt modelId="{31B6E55C-67F6-C44D-9623-7CF06A7790A5}" type="parTrans" cxnId="{99BCB365-265A-754A-A6C1-9BE5FB2D590F}">
      <dgm:prSet/>
      <dgm:spPr/>
      <dgm:t>
        <a:bodyPr/>
        <a:lstStyle/>
        <a:p>
          <a:endParaRPr lang="en-GB" sz="1000"/>
        </a:p>
      </dgm:t>
    </dgm:pt>
    <dgm:pt modelId="{6B1B48FF-B64E-CC41-8925-4E0CDACD77AB}" type="sibTrans" cxnId="{99BCB365-265A-754A-A6C1-9BE5FB2D590F}">
      <dgm:prSet/>
      <dgm:spPr/>
      <dgm:t>
        <a:bodyPr/>
        <a:lstStyle/>
        <a:p>
          <a:endParaRPr lang="en-GB" sz="1000"/>
        </a:p>
      </dgm:t>
    </dgm:pt>
    <dgm:pt modelId="{B48C8CBD-1D12-904C-AC43-BE2D35ED9EF4}">
      <dgm:prSet phldrT="[Text]" custT="1"/>
      <dgm:spPr/>
      <dgm:t>
        <a:bodyPr/>
        <a:lstStyle/>
        <a:p>
          <a:r>
            <a:rPr lang="en-GB" sz="1000" b="0">
              <a:latin typeface="Arial" panose="020B0604020202020204" pitchFamily="34" charset="0"/>
              <a:cs typeface="Arial" panose="020B0604020202020204" pitchFamily="34" charset="0"/>
            </a:rPr>
            <a:t>1 bacterium 106</a:t>
          </a:r>
        </a:p>
        <a:p>
          <a:r>
            <a:rPr lang="en-GB" sz="1000" b="0">
              <a:latin typeface="Arial" panose="020B0604020202020204" pitchFamily="34" charset="0"/>
              <a:cs typeface="Arial" panose="020B0604020202020204" pitchFamily="34" charset="0"/>
            </a:rPr>
            <a:t>2 bacteria 13 </a:t>
          </a:r>
        </a:p>
        <a:p>
          <a:endParaRPr lang="en-GB" sz="1000">
            <a:latin typeface="Arial" panose="020B0604020202020204" pitchFamily="34" charset="0"/>
            <a:cs typeface="Arial" panose="020B0604020202020204" pitchFamily="34" charset="0"/>
          </a:endParaRPr>
        </a:p>
      </dgm:t>
    </dgm:pt>
    <dgm:pt modelId="{150CA5F1-BAFA-014D-B4F8-5FF95A7C4199}" type="parTrans" cxnId="{7D3EAE2E-A42C-914D-BE00-10749BEAFBEA}">
      <dgm:prSet/>
      <dgm:spPr/>
      <dgm:t>
        <a:bodyPr/>
        <a:lstStyle/>
        <a:p>
          <a:endParaRPr lang="en-GB" sz="1000"/>
        </a:p>
      </dgm:t>
    </dgm:pt>
    <dgm:pt modelId="{A826E0D8-DAF3-7743-BE01-DBF018EDA010}" type="sibTrans" cxnId="{7D3EAE2E-A42C-914D-BE00-10749BEAFBEA}">
      <dgm:prSet/>
      <dgm:spPr/>
      <dgm:t>
        <a:bodyPr/>
        <a:lstStyle/>
        <a:p>
          <a:endParaRPr lang="en-GB" sz="1000"/>
        </a:p>
      </dgm:t>
    </dgm:pt>
    <dgm:pt modelId="{84B357F1-B156-8F40-B0B1-1D8BF8297FB9}">
      <dgm:prSet custT="1"/>
      <dgm:spPr/>
      <dgm:t>
        <a:bodyPr/>
        <a:lstStyle/>
        <a:p>
          <a:r>
            <a:rPr lang="en-GB" sz="1000" b="1"/>
            <a:t>Negative</a:t>
          </a:r>
        </a:p>
        <a:p>
          <a:r>
            <a:rPr lang="en-GB" sz="1000"/>
            <a:t>2079 (95.1)</a:t>
          </a:r>
        </a:p>
      </dgm:t>
    </dgm:pt>
    <dgm:pt modelId="{AAEA35B3-5711-DF43-9496-F7B38F58469A}" type="parTrans" cxnId="{EFADAF22-217F-2947-BD4A-E5C58919DF9E}">
      <dgm:prSet/>
      <dgm:spPr/>
      <dgm:t>
        <a:bodyPr/>
        <a:lstStyle/>
        <a:p>
          <a:endParaRPr lang="en-GB" sz="1000"/>
        </a:p>
      </dgm:t>
    </dgm:pt>
    <dgm:pt modelId="{47591BFA-FAB4-6D48-9640-14208DE5B39C}" type="sibTrans" cxnId="{EFADAF22-217F-2947-BD4A-E5C58919DF9E}">
      <dgm:prSet/>
      <dgm:spPr/>
      <dgm:t>
        <a:bodyPr/>
        <a:lstStyle/>
        <a:p>
          <a:endParaRPr lang="en-GB" sz="1000"/>
        </a:p>
      </dgm:t>
    </dgm:pt>
    <dgm:pt modelId="{72664B9D-70F5-C745-BB86-88CA398EFBA5}">
      <dgm:prSet phldrT="[Text]" custT="1"/>
      <dgm:spPr/>
      <dgm:t>
        <a:bodyPr/>
        <a:lstStyle/>
        <a:p>
          <a:endParaRPr lang="en-GB" sz="1000" b="1">
            <a:latin typeface="Arial" panose="020B0604020202020204" pitchFamily="34" charset="0"/>
            <a:cs typeface="Arial" panose="020B0604020202020204" pitchFamily="34" charset="0"/>
          </a:endParaRPr>
        </a:p>
        <a:p>
          <a:r>
            <a:rPr lang="en-GB" sz="1000" b="1">
              <a:latin typeface="Arial" panose="020B0604020202020204" pitchFamily="34" charset="0"/>
              <a:cs typeface="Arial" panose="020B0604020202020204" pitchFamily="34" charset="0"/>
            </a:rPr>
            <a:t>Bacterial Swab Results</a:t>
          </a:r>
        </a:p>
        <a:p>
          <a:r>
            <a:rPr lang="en-GB" sz="1000" b="1">
              <a:latin typeface="Arial" panose="020B0604020202020204" pitchFamily="34" charset="0"/>
              <a:cs typeface="Arial" panose="020B0604020202020204" pitchFamily="34" charset="0"/>
            </a:rPr>
            <a:t>2185</a:t>
          </a:r>
        </a:p>
        <a:p>
          <a:r>
            <a:rPr lang="en-GB" sz="1000">
              <a:latin typeface="Arial" panose="020B0604020202020204" pitchFamily="34" charset="0"/>
              <a:cs typeface="Arial" panose="020B0604020202020204" pitchFamily="34" charset="0"/>
            </a:rPr>
            <a:t>(85.3)</a:t>
          </a:r>
        </a:p>
      </dgm:t>
    </dgm:pt>
    <dgm:pt modelId="{4A1745D8-CE0F-CB43-A02D-9554F7AA9744}" type="sibTrans" cxnId="{87DB912C-4BAC-3D4B-A7FF-D85536CE4F92}">
      <dgm:prSet/>
      <dgm:spPr/>
      <dgm:t>
        <a:bodyPr/>
        <a:lstStyle/>
        <a:p>
          <a:endParaRPr lang="en-GB" sz="1000"/>
        </a:p>
      </dgm:t>
    </dgm:pt>
    <dgm:pt modelId="{28AD83EC-EDAA-9348-A528-D62DC87D6ADD}" type="parTrans" cxnId="{87DB912C-4BAC-3D4B-A7FF-D85536CE4F92}">
      <dgm:prSet/>
      <dgm:spPr/>
      <dgm:t>
        <a:bodyPr/>
        <a:lstStyle/>
        <a:p>
          <a:endParaRPr lang="en-GB" sz="1000"/>
        </a:p>
      </dgm:t>
    </dgm:pt>
    <dgm:pt modelId="{229BB660-A5A1-BD42-86D1-1DB101C17906}" type="pres">
      <dgm:prSet presAssocID="{BB390F79-10EF-1240-8EE8-4EC067F1D4FF}" presName="hierChild1" presStyleCnt="0">
        <dgm:presLayoutVars>
          <dgm:orgChart val="1"/>
          <dgm:chPref val="1"/>
          <dgm:dir/>
          <dgm:animOne val="branch"/>
          <dgm:animLvl val="lvl"/>
          <dgm:resizeHandles/>
        </dgm:presLayoutVars>
      </dgm:prSet>
      <dgm:spPr/>
    </dgm:pt>
    <dgm:pt modelId="{A327ECD7-F47B-024A-AD2F-432DDD826D35}" type="pres">
      <dgm:prSet presAssocID="{1EBA4E6C-723E-F94A-8F9E-05E547224979}" presName="hierRoot1" presStyleCnt="0">
        <dgm:presLayoutVars>
          <dgm:hierBranch val="init"/>
        </dgm:presLayoutVars>
      </dgm:prSet>
      <dgm:spPr/>
    </dgm:pt>
    <dgm:pt modelId="{5F11377F-2D46-E848-9D31-9F52FE75AA42}" type="pres">
      <dgm:prSet presAssocID="{1EBA4E6C-723E-F94A-8F9E-05E547224979}" presName="rootComposite1" presStyleCnt="0"/>
      <dgm:spPr/>
    </dgm:pt>
    <dgm:pt modelId="{11D7BE89-6322-6745-BCB3-3BA82BF53735}" type="pres">
      <dgm:prSet presAssocID="{1EBA4E6C-723E-F94A-8F9E-05E547224979}" presName="rootText1" presStyleLbl="node0" presStyleIdx="0" presStyleCnt="1" custScaleX="122732">
        <dgm:presLayoutVars>
          <dgm:chPref val="3"/>
        </dgm:presLayoutVars>
      </dgm:prSet>
      <dgm:spPr/>
    </dgm:pt>
    <dgm:pt modelId="{165D654B-1230-0C4F-92A2-4982B555F136}" type="pres">
      <dgm:prSet presAssocID="{1EBA4E6C-723E-F94A-8F9E-05E547224979}" presName="rootConnector1" presStyleLbl="node1" presStyleIdx="0" presStyleCnt="0"/>
      <dgm:spPr/>
    </dgm:pt>
    <dgm:pt modelId="{25359346-E3E0-A44D-B361-94F49FF95A0E}" type="pres">
      <dgm:prSet presAssocID="{1EBA4E6C-723E-F94A-8F9E-05E547224979}" presName="hierChild2" presStyleCnt="0"/>
      <dgm:spPr/>
    </dgm:pt>
    <dgm:pt modelId="{7B9BC871-5EEC-D447-838E-5EE49997AB80}" type="pres">
      <dgm:prSet presAssocID="{1B597BF0-2253-074A-994A-E811BC98117D}" presName="Name37" presStyleLbl="parChTrans1D2" presStyleIdx="0" presStyleCnt="2"/>
      <dgm:spPr/>
    </dgm:pt>
    <dgm:pt modelId="{65301A57-7BB8-154B-A2C9-F444D265FD18}" type="pres">
      <dgm:prSet presAssocID="{49061C58-EE38-E742-8984-5D1D2093BA7F}" presName="hierRoot2" presStyleCnt="0">
        <dgm:presLayoutVars>
          <dgm:hierBranch val="init"/>
        </dgm:presLayoutVars>
      </dgm:prSet>
      <dgm:spPr/>
    </dgm:pt>
    <dgm:pt modelId="{DBF19469-B4E8-9B42-91D4-039E44C16EF4}" type="pres">
      <dgm:prSet presAssocID="{49061C58-EE38-E742-8984-5D1D2093BA7F}" presName="rootComposite" presStyleCnt="0"/>
      <dgm:spPr/>
    </dgm:pt>
    <dgm:pt modelId="{82326A0C-AE78-A24A-8A7C-04D910A8AE75}" type="pres">
      <dgm:prSet presAssocID="{49061C58-EE38-E742-8984-5D1D2093BA7F}" presName="rootText" presStyleLbl="node2" presStyleIdx="0" presStyleCnt="2" custFlipHor="1" custScaleX="109100">
        <dgm:presLayoutVars>
          <dgm:chPref val="3"/>
        </dgm:presLayoutVars>
      </dgm:prSet>
      <dgm:spPr/>
    </dgm:pt>
    <dgm:pt modelId="{2013EFF3-89A1-3843-8D11-76AB0070AFB2}" type="pres">
      <dgm:prSet presAssocID="{49061C58-EE38-E742-8984-5D1D2093BA7F}" presName="rootConnector" presStyleLbl="node2" presStyleIdx="0" presStyleCnt="2"/>
      <dgm:spPr/>
    </dgm:pt>
    <dgm:pt modelId="{17794793-0FA0-5149-933B-F9B78DF7E48C}" type="pres">
      <dgm:prSet presAssocID="{49061C58-EE38-E742-8984-5D1D2093BA7F}" presName="hierChild4" presStyleCnt="0"/>
      <dgm:spPr/>
    </dgm:pt>
    <dgm:pt modelId="{61CB7E68-AC4A-5A42-9399-D8C602DAB2D1}" type="pres">
      <dgm:prSet presAssocID="{63702AA8-5412-434C-B6BC-3525F06A17EB}" presName="Name37" presStyleLbl="parChTrans1D3" presStyleIdx="0" presStyleCnt="4"/>
      <dgm:spPr/>
    </dgm:pt>
    <dgm:pt modelId="{7092E5AE-DF79-AF4C-8129-865FE5F03B6E}" type="pres">
      <dgm:prSet presAssocID="{E665FCB4-5C50-6847-BEDB-73B80374898D}" presName="hierRoot2" presStyleCnt="0">
        <dgm:presLayoutVars>
          <dgm:hierBranch val="init"/>
        </dgm:presLayoutVars>
      </dgm:prSet>
      <dgm:spPr/>
    </dgm:pt>
    <dgm:pt modelId="{1AB7AC93-89B7-364A-8432-9C30290FCDEF}" type="pres">
      <dgm:prSet presAssocID="{E665FCB4-5C50-6847-BEDB-73B80374898D}" presName="rootComposite" presStyleCnt="0"/>
      <dgm:spPr/>
    </dgm:pt>
    <dgm:pt modelId="{8F50EEA2-4668-6A46-BCB1-8253AAE3F151}" type="pres">
      <dgm:prSet presAssocID="{E665FCB4-5C50-6847-BEDB-73B80374898D}" presName="rootText" presStyleLbl="node3" presStyleIdx="0" presStyleCnt="4">
        <dgm:presLayoutVars>
          <dgm:chPref val="3"/>
        </dgm:presLayoutVars>
      </dgm:prSet>
      <dgm:spPr/>
    </dgm:pt>
    <dgm:pt modelId="{520C2457-983D-0545-B7F1-BB854E2724B4}" type="pres">
      <dgm:prSet presAssocID="{E665FCB4-5C50-6847-BEDB-73B80374898D}" presName="rootConnector" presStyleLbl="node3" presStyleIdx="0" presStyleCnt="4"/>
      <dgm:spPr/>
    </dgm:pt>
    <dgm:pt modelId="{185A2233-D722-0A49-95CE-44065BA03041}" type="pres">
      <dgm:prSet presAssocID="{E665FCB4-5C50-6847-BEDB-73B80374898D}" presName="hierChild4" presStyleCnt="0"/>
      <dgm:spPr/>
    </dgm:pt>
    <dgm:pt modelId="{A139D668-E553-F246-B559-CD9AA780A260}" type="pres">
      <dgm:prSet presAssocID="{31B6E55C-67F6-C44D-9623-7CF06A7790A5}" presName="Name37" presStyleLbl="parChTrans1D4" presStyleIdx="0" presStyleCnt="2"/>
      <dgm:spPr/>
    </dgm:pt>
    <dgm:pt modelId="{744481F0-C84A-4447-B956-38CB8305546F}" type="pres">
      <dgm:prSet presAssocID="{7C619747-E90A-E647-8A1C-3210F3F21725}" presName="hierRoot2" presStyleCnt="0">
        <dgm:presLayoutVars>
          <dgm:hierBranch val="init"/>
        </dgm:presLayoutVars>
      </dgm:prSet>
      <dgm:spPr/>
    </dgm:pt>
    <dgm:pt modelId="{1D311FF6-56B3-1544-8873-82BBE7DC9B37}" type="pres">
      <dgm:prSet presAssocID="{7C619747-E90A-E647-8A1C-3210F3F21725}" presName="rootComposite" presStyleCnt="0"/>
      <dgm:spPr/>
    </dgm:pt>
    <dgm:pt modelId="{33CDD9A1-B281-A74E-9656-0D0140ADD844}" type="pres">
      <dgm:prSet presAssocID="{7C619747-E90A-E647-8A1C-3210F3F21725}" presName="rootText" presStyleLbl="node4" presStyleIdx="0" presStyleCnt="2">
        <dgm:presLayoutVars>
          <dgm:chPref val="3"/>
        </dgm:presLayoutVars>
      </dgm:prSet>
      <dgm:spPr/>
    </dgm:pt>
    <dgm:pt modelId="{B2A2251F-78FD-DF43-A807-4BF8C05BA07F}" type="pres">
      <dgm:prSet presAssocID="{7C619747-E90A-E647-8A1C-3210F3F21725}" presName="rootConnector" presStyleLbl="node4" presStyleIdx="0" presStyleCnt="2"/>
      <dgm:spPr/>
    </dgm:pt>
    <dgm:pt modelId="{2279A861-CAFF-104F-9D84-325DB50D8888}" type="pres">
      <dgm:prSet presAssocID="{7C619747-E90A-E647-8A1C-3210F3F21725}" presName="hierChild4" presStyleCnt="0"/>
      <dgm:spPr/>
    </dgm:pt>
    <dgm:pt modelId="{372FBF67-B033-7546-A2A0-B6F49DA8236A}" type="pres">
      <dgm:prSet presAssocID="{7C619747-E90A-E647-8A1C-3210F3F21725}" presName="hierChild5" presStyleCnt="0"/>
      <dgm:spPr/>
    </dgm:pt>
    <dgm:pt modelId="{02220CE2-78D9-8341-B208-40280EB191E2}" type="pres">
      <dgm:prSet presAssocID="{E665FCB4-5C50-6847-BEDB-73B80374898D}" presName="hierChild5" presStyleCnt="0"/>
      <dgm:spPr/>
    </dgm:pt>
    <dgm:pt modelId="{3D064637-BCC3-E843-94B3-FCB92E9798B0}" type="pres">
      <dgm:prSet presAssocID="{A13ED3A4-8D24-094F-B219-FF4F7ECE8164}" presName="Name37" presStyleLbl="parChTrans1D3" presStyleIdx="1" presStyleCnt="4"/>
      <dgm:spPr/>
    </dgm:pt>
    <dgm:pt modelId="{720064F3-FABF-4D46-909B-75A6EF466C57}" type="pres">
      <dgm:prSet presAssocID="{409DEE92-CB19-9248-81DB-8BF182771C76}" presName="hierRoot2" presStyleCnt="0">
        <dgm:presLayoutVars>
          <dgm:hierBranch val="init"/>
        </dgm:presLayoutVars>
      </dgm:prSet>
      <dgm:spPr/>
    </dgm:pt>
    <dgm:pt modelId="{7EC70467-4596-AF46-8A6D-3F6CFD0AF45A}" type="pres">
      <dgm:prSet presAssocID="{409DEE92-CB19-9248-81DB-8BF182771C76}" presName="rootComposite" presStyleCnt="0"/>
      <dgm:spPr/>
    </dgm:pt>
    <dgm:pt modelId="{56AD4301-A302-374B-BB15-DB58B62A7EC9}" type="pres">
      <dgm:prSet presAssocID="{409DEE92-CB19-9248-81DB-8BF182771C76}" presName="rootText" presStyleLbl="node3" presStyleIdx="1" presStyleCnt="4">
        <dgm:presLayoutVars>
          <dgm:chPref val="3"/>
        </dgm:presLayoutVars>
      </dgm:prSet>
      <dgm:spPr/>
    </dgm:pt>
    <dgm:pt modelId="{B5944705-324A-A74A-8F56-468FDE15809E}" type="pres">
      <dgm:prSet presAssocID="{409DEE92-CB19-9248-81DB-8BF182771C76}" presName="rootConnector" presStyleLbl="node3" presStyleIdx="1" presStyleCnt="4"/>
      <dgm:spPr/>
    </dgm:pt>
    <dgm:pt modelId="{7D88F919-DB75-5245-88C0-6CB5B04CA0C1}" type="pres">
      <dgm:prSet presAssocID="{409DEE92-CB19-9248-81DB-8BF182771C76}" presName="hierChild4" presStyleCnt="0"/>
      <dgm:spPr/>
    </dgm:pt>
    <dgm:pt modelId="{F912DD2E-D949-864F-BB85-9BB20D435F37}" type="pres">
      <dgm:prSet presAssocID="{409DEE92-CB19-9248-81DB-8BF182771C76}" presName="hierChild5" presStyleCnt="0"/>
      <dgm:spPr/>
    </dgm:pt>
    <dgm:pt modelId="{62DC2CC4-737F-754E-B602-36138A0AC5B1}" type="pres">
      <dgm:prSet presAssocID="{49061C58-EE38-E742-8984-5D1D2093BA7F}" presName="hierChild5" presStyleCnt="0"/>
      <dgm:spPr/>
    </dgm:pt>
    <dgm:pt modelId="{E8B51B7B-2FA0-AC48-A848-32927F0FAF0A}" type="pres">
      <dgm:prSet presAssocID="{28AD83EC-EDAA-9348-A528-D62DC87D6ADD}" presName="Name37" presStyleLbl="parChTrans1D2" presStyleIdx="1" presStyleCnt="2"/>
      <dgm:spPr/>
    </dgm:pt>
    <dgm:pt modelId="{FCD7FE44-0303-BB45-B381-5D2C94551D8E}" type="pres">
      <dgm:prSet presAssocID="{72664B9D-70F5-C745-BB86-88CA398EFBA5}" presName="hierRoot2" presStyleCnt="0">
        <dgm:presLayoutVars>
          <dgm:hierBranch val="init"/>
        </dgm:presLayoutVars>
      </dgm:prSet>
      <dgm:spPr/>
    </dgm:pt>
    <dgm:pt modelId="{92303BE0-83E3-394E-886A-DDBE756AA3A1}" type="pres">
      <dgm:prSet presAssocID="{72664B9D-70F5-C745-BB86-88CA398EFBA5}" presName="rootComposite" presStyleCnt="0"/>
      <dgm:spPr/>
    </dgm:pt>
    <dgm:pt modelId="{20EC53CC-D2AB-D742-889C-AA6CCF362446}" type="pres">
      <dgm:prSet presAssocID="{72664B9D-70F5-C745-BB86-88CA398EFBA5}" presName="rootText" presStyleLbl="node2" presStyleIdx="1" presStyleCnt="2" custScaleX="117477" custScaleY="106730" custLinFactNeighborX="-1017" custLinFactNeighborY="-2033">
        <dgm:presLayoutVars>
          <dgm:chPref val="3"/>
        </dgm:presLayoutVars>
      </dgm:prSet>
      <dgm:spPr/>
    </dgm:pt>
    <dgm:pt modelId="{3F73EFDF-9FAB-B049-8E3E-EFDA813061BE}" type="pres">
      <dgm:prSet presAssocID="{72664B9D-70F5-C745-BB86-88CA398EFBA5}" presName="rootConnector" presStyleLbl="node2" presStyleIdx="1" presStyleCnt="2"/>
      <dgm:spPr/>
    </dgm:pt>
    <dgm:pt modelId="{62817A07-8411-1343-ABF1-8C5592307D2D}" type="pres">
      <dgm:prSet presAssocID="{72664B9D-70F5-C745-BB86-88CA398EFBA5}" presName="hierChild4" presStyleCnt="0"/>
      <dgm:spPr/>
    </dgm:pt>
    <dgm:pt modelId="{DDA5710F-99B1-EE4B-AB3E-599B76000D24}" type="pres">
      <dgm:prSet presAssocID="{2D1B2C34-D4D3-AB48-9891-B6888928E818}" presName="Name37" presStyleLbl="parChTrans1D3" presStyleIdx="2" presStyleCnt="4"/>
      <dgm:spPr/>
    </dgm:pt>
    <dgm:pt modelId="{1CCB089D-507C-3C44-83A1-D5A5CB8563CA}" type="pres">
      <dgm:prSet presAssocID="{B861D9EC-0AA1-224A-B233-8177561781D8}" presName="hierRoot2" presStyleCnt="0">
        <dgm:presLayoutVars>
          <dgm:hierBranch/>
        </dgm:presLayoutVars>
      </dgm:prSet>
      <dgm:spPr/>
    </dgm:pt>
    <dgm:pt modelId="{246CA1D3-FAFA-8A49-A6FD-3FAFA2F023D9}" type="pres">
      <dgm:prSet presAssocID="{B861D9EC-0AA1-224A-B233-8177561781D8}" presName="rootComposite" presStyleCnt="0"/>
      <dgm:spPr/>
    </dgm:pt>
    <dgm:pt modelId="{EB1C1DD2-408E-A14B-80C5-48B0C0628C53}" type="pres">
      <dgm:prSet presAssocID="{B861D9EC-0AA1-224A-B233-8177561781D8}" presName="rootText" presStyleLbl="node3" presStyleIdx="2" presStyleCnt="4">
        <dgm:presLayoutVars>
          <dgm:chPref val="3"/>
        </dgm:presLayoutVars>
      </dgm:prSet>
      <dgm:spPr/>
    </dgm:pt>
    <dgm:pt modelId="{98913044-4217-BF48-9E30-0E8A71E18D15}" type="pres">
      <dgm:prSet presAssocID="{B861D9EC-0AA1-224A-B233-8177561781D8}" presName="rootConnector" presStyleLbl="node3" presStyleIdx="2" presStyleCnt="4"/>
      <dgm:spPr/>
    </dgm:pt>
    <dgm:pt modelId="{5CEE4EEE-9810-E342-A762-2F41B1C88E93}" type="pres">
      <dgm:prSet presAssocID="{B861D9EC-0AA1-224A-B233-8177561781D8}" presName="hierChild4" presStyleCnt="0"/>
      <dgm:spPr/>
    </dgm:pt>
    <dgm:pt modelId="{F80F12F7-C548-A24A-B80F-FB4A709C4933}" type="pres">
      <dgm:prSet presAssocID="{150CA5F1-BAFA-014D-B4F8-5FF95A7C4199}" presName="Name35" presStyleLbl="parChTrans1D4" presStyleIdx="1" presStyleCnt="2"/>
      <dgm:spPr/>
    </dgm:pt>
    <dgm:pt modelId="{0F63CD00-B091-AE41-B99B-2B481F9FFF9A}" type="pres">
      <dgm:prSet presAssocID="{B48C8CBD-1D12-904C-AC43-BE2D35ED9EF4}" presName="hierRoot2" presStyleCnt="0">
        <dgm:presLayoutVars>
          <dgm:hierBranch val="init"/>
        </dgm:presLayoutVars>
      </dgm:prSet>
      <dgm:spPr/>
    </dgm:pt>
    <dgm:pt modelId="{BA11AF35-954E-2A4C-ABF4-44C35CE6238A}" type="pres">
      <dgm:prSet presAssocID="{B48C8CBD-1D12-904C-AC43-BE2D35ED9EF4}" presName="rootComposite" presStyleCnt="0"/>
      <dgm:spPr/>
    </dgm:pt>
    <dgm:pt modelId="{00333E12-68DE-8947-B90B-57F7579BD410}" type="pres">
      <dgm:prSet presAssocID="{B48C8CBD-1D12-904C-AC43-BE2D35ED9EF4}" presName="rootText" presStyleLbl="node4" presStyleIdx="1" presStyleCnt="2">
        <dgm:presLayoutVars>
          <dgm:chPref val="3"/>
        </dgm:presLayoutVars>
      </dgm:prSet>
      <dgm:spPr/>
    </dgm:pt>
    <dgm:pt modelId="{527DD4EE-656C-F946-92BA-249D9868D43F}" type="pres">
      <dgm:prSet presAssocID="{B48C8CBD-1D12-904C-AC43-BE2D35ED9EF4}" presName="rootConnector" presStyleLbl="node4" presStyleIdx="1" presStyleCnt="2"/>
      <dgm:spPr/>
    </dgm:pt>
    <dgm:pt modelId="{A0D4422F-9ECB-EC4D-AC16-C8C8F1BE501D}" type="pres">
      <dgm:prSet presAssocID="{B48C8CBD-1D12-904C-AC43-BE2D35ED9EF4}" presName="hierChild4" presStyleCnt="0"/>
      <dgm:spPr/>
    </dgm:pt>
    <dgm:pt modelId="{C8967CE1-EB47-2747-A6FD-037D7E4E2C8E}" type="pres">
      <dgm:prSet presAssocID="{B48C8CBD-1D12-904C-AC43-BE2D35ED9EF4}" presName="hierChild5" presStyleCnt="0"/>
      <dgm:spPr/>
    </dgm:pt>
    <dgm:pt modelId="{E6BE4246-1D8B-8D4C-91E1-6AF8878F93B0}" type="pres">
      <dgm:prSet presAssocID="{B861D9EC-0AA1-224A-B233-8177561781D8}" presName="hierChild5" presStyleCnt="0"/>
      <dgm:spPr/>
    </dgm:pt>
    <dgm:pt modelId="{7ED2FA80-927A-714B-8B28-5F0E8113DA88}" type="pres">
      <dgm:prSet presAssocID="{AAEA35B3-5711-DF43-9496-F7B38F58469A}" presName="Name37" presStyleLbl="parChTrans1D3" presStyleIdx="3" presStyleCnt="4"/>
      <dgm:spPr/>
    </dgm:pt>
    <dgm:pt modelId="{DB1C231F-7EBD-CD42-BA73-5AE2723B1717}" type="pres">
      <dgm:prSet presAssocID="{84B357F1-B156-8F40-B0B1-1D8BF8297FB9}" presName="hierRoot2" presStyleCnt="0">
        <dgm:presLayoutVars>
          <dgm:hierBranch val="init"/>
        </dgm:presLayoutVars>
      </dgm:prSet>
      <dgm:spPr/>
    </dgm:pt>
    <dgm:pt modelId="{86A264F1-03BD-DB48-9C3A-2CC3809EC4DD}" type="pres">
      <dgm:prSet presAssocID="{84B357F1-B156-8F40-B0B1-1D8BF8297FB9}" presName="rootComposite" presStyleCnt="0"/>
      <dgm:spPr/>
    </dgm:pt>
    <dgm:pt modelId="{BEB43AC4-72BB-5A4E-A499-139DE2A5F3D2}" type="pres">
      <dgm:prSet presAssocID="{84B357F1-B156-8F40-B0B1-1D8BF8297FB9}" presName="rootText" presStyleLbl="node3" presStyleIdx="3" presStyleCnt="4">
        <dgm:presLayoutVars>
          <dgm:chPref val="3"/>
        </dgm:presLayoutVars>
      </dgm:prSet>
      <dgm:spPr/>
    </dgm:pt>
    <dgm:pt modelId="{8D5E19D4-F962-614C-ABC7-72D4416C74AC}" type="pres">
      <dgm:prSet presAssocID="{84B357F1-B156-8F40-B0B1-1D8BF8297FB9}" presName="rootConnector" presStyleLbl="node3" presStyleIdx="3" presStyleCnt="4"/>
      <dgm:spPr/>
    </dgm:pt>
    <dgm:pt modelId="{DD7AE78F-3159-5E4E-86A6-85B99F264BBE}" type="pres">
      <dgm:prSet presAssocID="{84B357F1-B156-8F40-B0B1-1D8BF8297FB9}" presName="hierChild4" presStyleCnt="0"/>
      <dgm:spPr/>
    </dgm:pt>
    <dgm:pt modelId="{B282BB4D-40BF-A242-B2B4-93544AABF357}" type="pres">
      <dgm:prSet presAssocID="{84B357F1-B156-8F40-B0B1-1D8BF8297FB9}" presName="hierChild5" presStyleCnt="0"/>
      <dgm:spPr/>
    </dgm:pt>
    <dgm:pt modelId="{B74D5E78-6CCB-834A-9D4D-D6AD4E59F078}" type="pres">
      <dgm:prSet presAssocID="{72664B9D-70F5-C745-BB86-88CA398EFBA5}" presName="hierChild5" presStyleCnt="0"/>
      <dgm:spPr/>
    </dgm:pt>
    <dgm:pt modelId="{4F72A679-18B1-764B-A260-DA962A77822E}" type="pres">
      <dgm:prSet presAssocID="{1EBA4E6C-723E-F94A-8F9E-05E547224979}" presName="hierChild3" presStyleCnt="0"/>
      <dgm:spPr/>
    </dgm:pt>
  </dgm:ptLst>
  <dgm:cxnLst>
    <dgm:cxn modelId="{5D7BEB02-ABD7-A548-9C64-384ACEEEDED8}" srcId="{1EBA4E6C-723E-F94A-8F9E-05E547224979}" destId="{49061C58-EE38-E742-8984-5D1D2093BA7F}" srcOrd="0" destOrd="0" parTransId="{1B597BF0-2253-074A-994A-E811BC98117D}" sibTransId="{7EA4FB65-3328-774A-9888-8378C5A15E80}"/>
    <dgm:cxn modelId="{22C61D04-CAAB-C541-A491-14D08FC89260}" type="presOf" srcId="{B48C8CBD-1D12-904C-AC43-BE2D35ED9EF4}" destId="{00333E12-68DE-8947-B90B-57F7579BD410}" srcOrd="0" destOrd="0" presId="urn:microsoft.com/office/officeart/2005/8/layout/orgChart1"/>
    <dgm:cxn modelId="{A15AA705-ACC8-D747-8275-489F554302BD}" type="presOf" srcId="{49061C58-EE38-E742-8984-5D1D2093BA7F}" destId="{82326A0C-AE78-A24A-8A7C-04D910A8AE75}" srcOrd="0" destOrd="0" presId="urn:microsoft.com/office/officeart/2005/8/layout/orgChart1"/>
    <dgm:cxn modelId="{AD02250B-54EF-7D46-B04E-51F7B419F2DB}" srcId="{49061C58-EE38-E742-8984-5D1D2093BA7F}" destId="{409DEE92-CB19-9248-81DB-8BF182771C76}" srcOrd="1" destOrd="0" parTransId="{A13ED3A4-8D24-094F-B219-FF4F7ECE8164}" sibTransId="{CF9AC7CD-1DE9-1042-A145-575CDFE51F4A}"/>
    <dgm:cxn modelId="{A56BBB13-DB0A-4E48-BC0B-13F8DC9A5B82}" type="presOf" srcId="{1B597BF0-2253-074A-994A-E811BC98117D}" destId="{7B9BC871-5EEC-D447-838E-5EE49997AB80}" srcOrd="0" destOrd="0" presId="urn:microsoft.com/office/officeart/2005/8/layout/orgChart1"/>
    <dgm:cxn modelId="{26015318-61DE-E641-8F49-F19D6529968D}" type="presOf" srcId="{31B6E55C-67F6-C44D-9623-7CF06A7790A5}" destId="{A139D668-E553-F246-B559-CD9AA780A260}" srcOrd="0" destOrd="0" presId="urn:microsoft.com/office/officeart/2005/8/layout/orgChart1"/>
    <dgm:cxn modelId="{5AD03119-A38F-074A-8322-6D69A21BD1D5}" type="presOf" srcId="{1EBA4E6C-723E-F94A-8F9E-05E547224979}" destId="{11D7BE89-6322-6745-BCB3-3BA82BF53735}" srcOrd="0" destOrd="0" presId="urn:microsoft.com/office/officeart/2005/8/layout/orgChart1"/>
    <dgm:cxn modelId="{F501571F-65CA-0E43-8A45-634D2E5C35AC}" type="presOf" srcId="{B861D9EC-0AA1-224A-B233-8177561781D8}" destId="{98913044-4217-BF48-9E30-0E8A71E18D15}" srcOrd="1" destOrd="0" presId="urn:microsoft.com/office/officeart/2005/8/layout/orgChart1"/>
    <dgm:cxn modelId="{03231722-BE6A-4840-B747-E9270581696F}" type="presOf" srcId="{BB390F79-10EF-1240-8EE8-4EC067F1D4FF}" destId="{229BB660-A5A1-BD42-86D1-1DB101C17906}" srcOrd="0" destOrd="0" presId="urn:microsoft.com/office/officeart/2005/8/layout/orgChart1"/>
    <dgm:cxn modelId="{BDEA1822-03C2-2442-9AD2-1C35ABB04936}" type="presOf" srcId="{B861D9EC-0AA1-224A-B233-8177561781D8}" destId="{EB1C1DD2-408E-A14B-80C5-48B0C0628C53}" srcOrd="0" destOrd="0" presId="urn:microsoft.com/office/officeart/2005/8/layout/orgChart1"/>
    <dgm:cxn modelId="{3BCE2622-57CA-4F47-866F-4305174EAB4A}" type="presOf" srcId="{A13ED3A4-8D24-094F-B219-FF4F7ECE8164}" destId="{3D064637-BCC3-E843-94B3-FCB92E9798B0}" srcOrd="0" destOrd="0" presId="urn:microsoft.com/office/officeart/2005/8/layout/orgChart1"/>
    <dgm:cxn modelId="{EFADAF22-217F-2947-BD4A-E5C58919DF9E}" srcId="{72664B9D-70F5-C745-BB86-88CA398EFBA5}" destId="{84B357F1-B156-8F40-B0B1-1D8BF8297FB9}" srcOrd="1" destOrd="0" parTransId="{AAEA35B3-5711-DF43-9496-F7B38F58469A}" sibTransId="{47591BFA-FAB4-6D48-9640-14208DE5B39C}"/>
    <dgm:cxn modelId="{87DB912C-4BAC-3D4B-A7FF-D85536CE4F92}" srcId="{1EBA4E6C-723E-F94A-8F9E-05E547224979}" destId="{72664B9D-70F5-C745-BB86-88CA398EFBA5}" srcOrd="1" destOrd="0" parTransId="{28AD83EC-EDAA-9348-A528-D62DC87D6ADD}" sibTransId="{4A1745D8-CE0F-CB43-A02D-9554F7AA9744}"/>
    <dgm:cxn modelId="{7D3EAE2E-A42C-914D-BE00-10749BEAFBEA}" srcId="{B861D9EC-0AA1-224A-B233-8177561781D8}" destId="{B48C8CBD-1D12-904C-AC43-BE2D35ED9EF4}" srcOrd="0" destOrd="0" parTransId="{150CA5F1-BAFA-014D-B4F8-5FF95A7C4199}" sibTransId="{A826E0D8-DAF3-7743-BE01-DBF018EDA010}"/>
    <dgm:cxn modelId="{90A04443-5B93-0548-92C6-78DE7A22DD96}" type="presOf" srcId="{1EBA4E6C-723E-F94A-8F9E-05E547224979}" destId="{165D654B-1230-0C4F-92A2-4982B555F136}" srcOrd="1" destOrd="0" presId="urn:microsoft.com/office/officeart/2005/8/layout/orgChart1"/>
    <dgm:cxn modelId="{C61F5349-0AC1-5B41-9F29-F28F47773901}" type="presOf" srcId="{150CA5F1-BAFA-014D-B4F8-5FF95A7C4199}" destId="{F80F12F7-C548-A24A-B80F-FB4A709C4933}" srcOrd="0" destOrd="0" presId="urn:microsoft.com/office/officeart/2005/8/layout/orgChart1"/>
    <dgm:cxn modelId="{99BCB365-265A-754A-A6C1-9BE5FB2D590F}" srcId="{E665FCB4-5C50-6847-BEDB-73B80374898D}" destId="{7C619747-E90A-E647-8A1C-3210F3F21725}" srcOrd="0" destOrd="0" parTransId="{31B6E55C-67F6-C44D-9623-7CF06A7790A5}" sibTransId="{6B1B48FF-B64E-CC41-8925-4E0CDACD77AB}"/>
    <dgm:cxn modelId="{D1C0F16F-73DB-9348-A0A6-CCDB9C9A0796}" type="presOf" srcId="{E665FCB4-5C50-6847-BEDB-73B80374898D}" destId="{8F50EEA2-4668-6A46-BCB1-8253AAE3F151}" srcOrd="0" destOrd="0" presId="urn:microsoft.com/office/officeart/2005/8/layout/orgChart1"/>
    <dgm:cxn modelId="{6AF9B071-2CFC-4A4C-8402-10ABDEF76A06}" type="presOf" srcId="{7C619747-E90A-E647-8A1C-3210F3F21725}" destId="{33CDD9A1-B281-A74E-9656-0D0140ADD844}" srcOrd="0" destOrd="0" presId="urn:microsoft.com/office/officeart/2005/8/layout/orgChart1"/>
    <dgm:cxn modelId="{4EE75479-3F7C-DC45-B1CF-92B4A04E2296}" type="presOf" srcId="{28AD83EC-EDAA-9348-A528-D62DC87D6ADD}" destId="{E8B51B7B-2FA0-AC48-A848-32927F0FAF0A}" srcOrd="0" destOrd="0" presId="urn:microsoft.com/office/officeart/2005/8/layout/orgChart1"/>
    <dgm:cxn modelId="{AD976C8D-2D93-9E44-90D6-59DFB79A7F42}" type="presOf" srcId="{49061C58-EE38-E742-8984-5D1D2093BA7F}" destId="{2013EFF3-89A1-3843-8D11-76AB0070AFB2}" srcOrd="1" destOrd="0" presId="urn:microsoft.com/office/officeart/2005/8/layout/orgChart1"/>
    <dgm:cxn modelId="{421A6095-D8E0-DA47-98D2-CBF728B66030}" type="presOf" srcId="{84B357F1-B156-8F40-B0B1-1D8BF8297FB9}" destId="{BEB43AC4-72BB-5A4E-A499-139DE2A5F3D2}" srcOrd="0" destOrd="0" presId="urn:microsoft.com/office/officeart/2005/8/layout/orgChart1"/>
    <dgm:cxn modelId="{979A0D97-E6D9-7344-BFEF-6DC8CD458B19}" type="presOf" srcId="{B48C8CBD-1D12-904C-AC43-BE2D35ED9EF4}" destId="{527DD4EE-656C-F946-92BA-249D9868D43F}" srcOrd="1" destOrd="0" presId="urn:microsoft.com/office/officeart/2005/8/layout/orgChart1"/>
    <dgm:cxn modelId="{5AA58DA0-1DE5-EF48-A094-9264665F5131}" type="presOf" srcId="{AAEA35B3-5711-DF43-9496-F7B38F58469A}" destId="{7ED2FA80-927A-714B-8B28-5F0E8113DA88}" srcOrd="0" destOrd="0" presId="urn:microsoft.com/office/officeart/2005/8/layout/orgChart1"/>
    <dgm:cxn modelId="{F87174B0-1D3C-6E42-9711-A18A1609B659}" type="presOf" srcId="{63702AA8-5412-434C-B6BC-3525F06A17EB}" destId="{61CB7E68-AC4A-5A42-9399-D8C602DAB2D1}" srcOrd="0" destOrd="0" presId="urn:microsoft.com/office/officeart/2005/8/layout/orgChart1"/>
    <dgm:cxn modelId="{EB96A2B0-C122-7446-8B8D-9BC0B7349EC0}" type="presOf" srcId="{7C619747-E90A-E647-8A1C-3210F3F21725}" destId="{B2A2251F-78FD-DF43-A807-4BF8C05BA07F}" srcOrd="1" destOrd="0" presId="urn:microsoft.com/office/officeart/2005/8/layout/orgChart1"/>
    <dgm:cxn modelId="{FB6512B2-F0B9-1C4C-A498-A188F961AFA7}" type="presOf" srcId="{72664B9D-70F5-C745-BB86-88CA398EFBA5}" destId="{20EC53CC-D2AB-D742-889C-AA6CCF362446}" srcOrd="0" destOrd="0" presId="urn:microsoft.com/office/officeart/2005/8/layout/orgChart1"/>
    <dgm:cxn modelId="{0E3317B2-1FDC-C14E-915F-0706E19E536D}" srcId="{49061C58-EE38-E742-8984-5D1D2093BA7F}" destId="{E665FCB4-5C50-6847-BEDB-73B80374898D}" srcOrd="0" destOrd="0" parTransId="{63702AA8-5412-434C-B6BC-3525F06A17EB}" sibTransId="{50212B90-DE45-A048-B91B-D49530AE6158}"/>
    <dgm:cxn modelId="{FA991AB8-6CE4-4A41-8968-D7B16C7445DC}" type="presOf" srcId="{409DEE92-CB19-9248-81DB-8BF182771C76}" destId="{B5944705-324A-A74A-8F56-468FDE15809E}" srcOrd="1" destOrd="0" presId="urn:microsoft.com/office/officeart/2005/8/layout/orgChart1"/>
    <dgm:cxn modelId="{5E6808BE-D3E4-CD47-9B8B-15FAC0823718}" type="presOf" srcId="{2D1B2C34-D4D3-AB48-9891-B6888928E818}" destId="{DDA5710F-99B1-EE4B-AB3E-599B76000D24}" srcOrd="0" destOrd="0" presId="urn:microsoft.com/office/officeart/2005/8/layout/orgChart1"/>
    <dgm:cxn modelId="{A62E02D8-3FDA-AA48-8770-B51B66A12B12}" type="presOf" srcId="{72664B9D-70F5-C745-BB86-88CA398EFBA5}" destId="{3F73EFDF-9FAB-B049-8E3E-EFDA813061BE}" srcOrd="1" destOrd="0" presId="urn:microsoft.com/office/officeart/2005/8/layout/orgChart1"/>
    <dgm:cxn modelId="{79DCC5EC-6BE8-A945-BACF-18FE6A09C5EC}" srcId="{BB390F79-10EF-1240-8EE8-4EC067F1D4FF}" destId="{1EBA4E6C-723E-F94A-8F9E-05E547224979}" srcOrd="0" destOrd="0" parTransId="{0A5E5B67-FDC4-D848-AECE-7E965C1CCD8A}" sibTransId="{07BF4B44-75D4-1B44-8E9A-7FDFF60585E0}"/>
    <dgm:cxn modelId="{29A7B2EE-4262-2D49-A9BB-C8323143567C}" type="presOf" srcId="{E665FCB4-5C50-6847-BEDB-73B80374898D}" destId="{520C2457-983D-0545-B7F1-BB854E2724B4}" srcOrd="1" destOrd="0" presId="urn:microsoft.com/office/officeart/2005/8/layout/orgChart1"/>
    <dgm:cxn modelId="{02905FF5-BD95-B34D-A429-0CB4CA54D1E2}" type="presOf" srcId="{84B357F1-B156-8F40-B0B1-1D8BF8297FB9}" destId="{8D5E19D4-F962-614C-ABC7-72D4416C74AC}" srcOrd="1" destOrd="0" presId="urn:microsoft.com/office/officeart/2005/8/layout/orgChart1"/>
    <dgm:cxn modelId="{14DACAFC-B5A7-6C40-851C-AC312C523815}" type="presOf" srcId="{409DEE92-CB19-9248-81DB-8BF182771C76}" destId="{56AD4301-A302-374B-BB15-DB58B62A7EC9}" srcOrd="0" destOrd="0" presId="urn:microsoft.com/office/officeart/2005/8/layout/orgChart1"/>
    <dgm:cxn modelId="{3958D7FF-D6C3-4C47-8FA6-46593344289C}" srcId="{72664B9D-70F5-C745-BB86-88CA398EFBA5}" destId="{B861D9EC-0AA1-224A-B233-8177561781D8}" srcOrd="0" destOrd="0" parTransId="{2D1B2C34-D4D3-AB48-9891-B6888928E818}" sibTransId="{E6443529-E13D-1348-88CB-DD047226AE21}"/>
    <dgm:cxn modelId="{23BD185A-9FE4-7B4D-99D9-DE1F947976C1}" type="presParOf" srcId="{229BB660-A5A1-BD42-86D1-1DB101C17906}" destId="{A327ECD7-F47B-024A-AD2F-432DDD826D35}" srcOrd="0" destOrd="0" presId="urn:microsoft.com/office/officeart/2005/8/layout/orgChart1"/>
    <dgm:cxn modelId="{9F0F91BF-360B-8E46-8C7E-DE7C9AD360B1}" type="presParOf" srcId="{A327ECD7-F47B-024A-AD2F-432DDD826D35}" destId="{5F11377F-2D46-E848-9D31-9F52FE75AA42}" srcOrd="0" destOrd="0" presId="urn:microsoft.com/office/officeart/2005/8/layout/orgChart1"/>
    <dgm:cxn modelId="{9A19A41C-1534-B646-91F1-53271511C949}" type="presParOf" srcId="{5F11377F-2D46-E848-9D31-9F52FE75AA42}" destId="{11D7BE89-6322-6745-BCB3-3BA82BF53735}" srcOrd="0" destOrd="0" presId="urn:microsoft.com/office/officeart/2005/8/layout/orgChart1"/>
    <dgm:cxn modelId="{C2CF5306-C24A-4346-81AC-F03E64893BAC}" type="presParOf" srcId="{5F11377F-2D46-E848-9D31-9F52FE75AA42}" destId="{165D654B-1230-0C4F-92A2-4982B555F136}" srcOrd="1" destOrd="0" presId="urn:microsoft.com/office/officeart/2005/8/layout/orgChart1"/>
    <dgm:cxn modelId="{A510BC5A-9539-EA46-821A-DC3592FD01EE}" type="presParOf" srcId="{A327ECD7-F47B-024A-AD2F-432DDD826D35}" destId="{25359346-E3E0-A44D-B361-94F49FF95A0E}" srcOrd="1" destOrd="0" presId="urn:microsoft.com/office/officeart/2005/8/layout/orgChart1"/>
    <dgm:cxn modelId="{D6D5E97A-44C1-8B4F-A5D5-DACEBA2E32E3}" type="presParOf" srcId="{25359346-E3E0-A44D-B361-94F49FF95A0E}" destId="{7B9BC871-5EEC-D447-838E-5EE49997AB80}" srcOrd="0" destOrd="0" presId="urn:microsoft.com/office/officeart/2005/8/layout/orgChart1"/>
    <dgm:cxn modelId="{B5E93E49-46E7-394E-8287-4B5C04FCF256}" type="presParOf" srcId="{25359346-E3E0-A44D-B361-94F49FF95A0E}" destId="{65301A57-7BB8-154B-A2C9-F444D265FD18}" srcOrd="1" destOrd="0" presId="urn:microsoft.com/office/officeart/2005/8/layout/orgChart1"/>
    <dgm:cxn modelId="{8BE63CA8-B41C-FE4D-83FB-259B56C7807B}" type="presParOf" srcId="{65301A57-7BB8-154B-A2C9-F444D265FD18}" destId="{DBF19469-B4E8-9B42-91D4-039E44C16EF4}" srcOrd="0" destOrd="0" presId="urn:microsoft.com/office/officeart/2005/8/layout/orgChart1"/>
    <dgm:cxn modelId="{8509F6E6-9167-134C-A35B-38E8F7663A73}" type="presParOf" srcId="{DBF19469-B4E8-9B42-91D4-039E44C16EF4}" destId="{82326A0C-AE78-A24A-8A7C-04D910A8AE75}" srcOrd="0" destOrd="0" presId="urn:microsoft.com/office/officeart/2005/8/layout/orgChart1"/>
    <dgm:cxn modelId="{2C2FE26E-7A6A-F44D-AF78-36037017711C}" type="presParOf" srcId="{DBF19469-B4E8-9B42-91D4-039E44C16EF4}" destId="{2013EFF3-89A1-3843-8D11-76AB0070AFB2}" srcOrd="1" destOrd="0" presId="urn:microsoft.com/office/officeart/2005/8/layout/orgChart1"/>
    <dgm:cxn modelId="{C9115C6E-9409-0E43-94CD-E4904768C41B}" type="presParOf" srcId="{65301A57-7BB8-154B-A2C9-F444D265FD18}" destId="{17794793-0FA0-5149-933B-F9B78DF7E48C}" srcOrd="1" destOrd="0" presId="urn:microsoft.com/office/officeart/2005/8/layout/orgChart1"/>
    <dgm:cxn modelId="{BF16590D-0E8B-8A41-A830-B2E440C52984}" type="presParOf" srcId="{17794793-0FA0-5149-933B-F9B78DF7E48C}" destId="{61CB7E68-AC4A-5A42-9399-D8C602DAB2D1}" srcOrd="0" destOrd="0" presId="urn:microsoft.com/office/officeart/2005/8/layout/orgChart1"/>
    <dgm:cxn modelId="{B0A7506A-35B6-7745-8511-BB0DB298BA66}" type="presParOf" srcId="{17794793-0FA0-5149-933B-F9B78DF7E48C}" destId="{7092E5AE-DF79-AF4C-8129-865FE5F03B6E}" srcOrd="1" destOrd="0" presId="urn:microsoft.com/office/officeart/2005/8/layout/orgChart1"/>
    <dgm:cxn modelId="{B4356D1D-AFE8-5A48-A694-25FDFC9972C5}" type="presParOf" srcId="{7092E5AE-DF79-AF4C-8129-865FE5F03B6E}" destId="{1AB7AC93-89B7-364A-8432-9C30290FCDEF}" srcOrd="0" destOrd="0" presId="urn:microsoft.com/office/officeart/2005/8/layout/orgChart1"/>
    <dgm:cxn modelId="{2AD749CD-DF42-D34C-BE5C-FC229B474C25}" type="presParOf" srcId="{1AB7AC93-89B7-364A-8432-9C30290FCDEF}" destId="{8F50EEA2-4668-6A46-BCB1-8253AAE3F151}" srcOrd="0" destOrd="0" presId="urn:microsoft.com/office/officeart/2005/8/layout/orgChart1"/>
    <dgm:cxn modelId="{F4BB5120-9026-0145-8140-904C4A3371CB}" type="presParOf" srcId="{1AB7AC93-89B7-364A-8432-9C30290FCDEF}" destId="{520C2457-983D-0545-B7F1-BB854E2724B4}" srcOrd="1" destOrd="0" presId="urn:microsoft.com/office/officeart/2005/8/layout/orgChart1"/>
    <dgm:cxn modelId="{83A29F4D-6953-7E4C-8061-0C0B29CD3A99}" type="presParOf" srcId="{7092E5AE-DF79-AF4C-8129-865FE5F03B6E}" destId="{185A2233-D722-0A49-95CE-44065BA03041}" srcOrd="1" destOrd="0" presId="urn:microsoft.com/office/officeart/2005/8/layout/orgChart1"/>
    <dgm:cxn modelId="{7FF0E6C4-03FA-C34C-BB6B-2AE6B0660F7A}" type="presParOf" srcId="{185A2233-D722-0A49-95CE-44065BA03041}" destId="{A139D668-E553-F246-B559-CD9AA780A260}" srcOrd="0" destOrd="0" presId="urn:microsoft.com/office/officeart/2005/8/layout/orgChart1"/>
    <dgm:cxn modelId="{C301C772-4A8E-8242-B1B1-493783C41E58}" type="presParOf" srcId="{185A2233-D722-0A49-95CE-44065BA03041}" destId="{744481F0-C84A-4447-B956-38CB8305546F}" srcOrd="1" destOrd="0" presId="urn:microsoft.com/office/officeart/2005/8/layout/orgChart1"/>
    <dgm:cxn modelId="{AD03397D-8574-6049-A1D3-127F07E4FCDC}" type="presParOf" srcId="{744481F0-C84A-4447-B956-38CB8305546F}" destId="{1D311FF6-56B3-1544-8873-82BBE7DC9B37}" srcOrd="0" destOrd="0" presId="urn:microsoft.com/office/officeart/2005/8/layout/orgChart1"/>
    <dgm:cxn modelId="{0F33CA49-210C-9147-9BB7-7EE55EB2B8C0}" type="presParOf" srcId="{1D311FF6-56B3-1544-8873-82BBE7DC9B37}" destId="{33CDD9A1-B281-A74E-9656-0D0140ADD844}" srcOrd="0" destOrd="0" presId="urn:microsoft.com/office/officeart/2005/8/layout/orgChart1"/>
    <dgm:cxn modelId="{2866A7F6-3617-2D48-A261-D0A2DD222103}" type="presParOf" srcId="{1D311FF6-56B3-1544-8873-82BBE7DC9B37}" destId="{B2A2251F-78FD-DF43-A807-4BF8C05BA07F}" srcOrd="1" destOrd="0" presId="urn:microsoft.com/office/officeart/2005/8/layout/orgChart1"/>
    <dgm:cxn modelId="{0A330A7B-85C1-8F43-AC02-5017696AA813}" type="presParOf" srcId="{744481F0-C84A-4447-B956-38CB8305546F}" destId="{2279A861-CAFF-104F-9D84-325DB50D8888}" srcOrd="1" destOrd="0" presId="urn:microsoft.com/office/officeart/2005/8/layout/orgChart1"/>
    <dgm:cxn modelId="{D624779B-83AD-7C41-8416-4D2D734B7C75}" type="presParOf" srcId="{744481F0-C84A-4447-B956-38CB8305546F}" destId="{372FBF67-B033-7546-A2A0-B6F49DA8236A}" srcOrd="2" destOrd="0" presId="urn:microsoft.com/office/officeart/2005/8/layout/orgChart1"/>
    <dgm:cxn modelId="{39F9162D-D775-384B-A951-668FDC5E9DAE}" type="presParOf" srcId="{7092E5AE-DF79-AF4C-8129-865FE5F03B6E}" destId="{02220CE2-78D9-8341-B208-40280EB191E2}" srcOrd="2" destOrd="0" presId="urn:microsoft.com/office/officeart/2005/8/layout/orgChart1"/>
    <dgm:cxn modelId="{7D8277A7-36BE-4241-A3A4-12916F54ABB1}" type="presParOf" srcId="{17794793-0FA0-5149-933B-F9B78DF7E48C}" destId="{3D064637-BCC3-E843-94B3-FCB92E9798B0}" srcOrd="2" destOrd="0" presId="urn:microsoft.com/office/officeart/2005/8/layout/orgChart1"/>
    <dgm:cxn modelId="{426491E6-A404-714F-9878-B86CFDD73131}" type="presParOf" srcId="{17794793-0FA0-5149-933B-F9B78DF7E48C}" destId="{720064F3-FABF-4D46-909B-75A6EF466C57}" srcOrd="3" destOrd="0" presId="urn:microsoft.com/office/officeart/2005/8/layout/orgChart1"/>
    <dgm:cxn modelId="{879821A6-31B9-074B-8C78-57EB0927FBCE}" type="presParOf" srcId="{720064F3-FABF-4D46-909B-75A6EF466C57}" destId="{7EC70467-4596-AF46-8A6D-3F6CFD0AF45A}" srcOrd="0" destOrd="0" presId="urn:microsoft.com/office/officeart/2005/8/layout/orgChart1"/>
    <dgm:cxn modelId="{1F5741AE-54A5-5A4D-A781-118CF5F44BCC}" type="presParOf" srcId="{7EC70467-4596-AF46-8A6D-3F6CFD0AF45A}" destId="{56AD4301-A302-374B-BB15-DB58B62A7EC9}" srcOrd="0" destOrd="0" presId="urn:microsoft.com/office/officeart/2005/8/layout/orgChart1"/>
    <dgm:cxn modelId="{067BFC09-FC79-B34E-9BCF-987A965505F4}" type="presParOf" srcId="{7EC70467-4596-AF46-8A6D-3F6CFD0AF45A}" destId="{B5944705-324A-A74A-8F56-468FDE15809E}" srcOrd="1" destOrd="0" presId="urn:microsoft.com/office/officeart/2005/8/layout/orgChart1"/>
    <dgm:cxn modelId="{9EF0DDAC-EE71-FB45-877F-87A98222501F}" type="presParOf" srcId="{720064F3-FABF-4D46-909B-75A6EF466C57}" destId="{7D88F919-DB75-5245-88C0-6CB5B04CA0C1}" srcOrd="1" destOrd="0" presId="urn:microsoft.com/office/officeart/2005/8/layout/orgChart1"/>
    <dgm:cxn modelId="{DA3533F2-65B3-804E-8F2C-411AFEA0B031}" type="presParOf" srcId="{720064F3-FABF-4D46-909B-75A6EF466C57}" destId="{F912DD2E-D949-864F-BB85-9BB20D435F37}" srcOrd="2" destOrd="0" presId="urn:microsoft.com/office/officeart/2005/8/layout/orgChart1"/>
    <dgm:cxn modelId="{1D89A876-71C2-CE46-9638-6C894EA4A577}" type="presParOf" srcId="{65301A57-7BB8-154B-A2C9-F444D265FD18}" destId="{62DC2CC4-737F-754E-B602-36138A0AC5B1}" srcOrd="2" destOrd="0" presId="urn:microsoft.com/office/officeart/2005/8/layout/orgChart1"/>
    <dgm:cxn modelId="{AC079DB9-7D7F-0A4C-AB66-7B3FC0DD0C86}" type="presParOf" srcId="{25359346-E3E0-A44D-B361-94F49FF95A0E}" destId="{E8B51B7B-2FA0-AC48-A848-32927F0FAF0A}" srcOrd="2" destOrd="0" presId="urn:microsoft.com/office/officeart/2005/8/layout/orgChart1"/>
    <dgm:cxn modelId="{8F2F0E80-AD4A-6546-A77B-DDA7DD2BF304}" type="presParOf" srcId="{25359346-E3E0-A44D-B361-94F49FF95A0E}" destId="{FCD7FE44-0303-BB45-B381-5D2C94551D8E}" srcOrd="3" destOrd="0" presId="urn:microsoft.com/office/officeart/2005/8/layout/orgChart1"/>
    <dgm:cxn modelId="{6F95CC35-A7FD-7C45-B018-CFBE4D64B79C}" type="presParOf" srcId="{FCD7FE44-0303-BB45-B381-5D2C94551D8E}" destId="{92303BE0-83E3-394E-886A-DDBE756AA3A1}" srcOrd="0" destOrd="0" presId="urn:microsoft.com/office/officeart/2005/8/layout/orgChart1"/>
    <dgm:cxn modelId="{88E1A976-AA77-314F-A071-565BCFADCE32}" type="presParOf" srcId="{92303BE0-83E3-394E-886A-DDBE756AA3A1}" destId="{20EC53CC-D2AB-D742-889C-AA6CCF362446}" srcOrd="0" destOrd="0" presId="urn:microsoft.com/office/officeart/2005/8/layout/orgChart1"/>
    <dgm:cxn modelId="{071A4EFC-62CB-5349-A5C6-9EBDC07ADE89}" type="presParOf" srcId="{92303BE0-83E3-394E-886A-DDBE756AA3A1}" destId="{3F73EFDF-9FAB-B049-8E3E-EFDA813061BE}" srcOrd="1" destOrd="0" presId="urn:microsoft.com/office/officeart/2005/8/layout/orgChart1"/>
    <dgm:cxn modelId="{FA89747C-BDC2-D94D-9513-40E47EB9DE74}" type="presParOf" srcId="{FCD7FE44-0303-BB45-B381-5D2C94551D8E}" destId="{62817A07-8411-1343-ABF1-8C5592307D2D}" srcOrd="1" destOrd="0" presId="urn:microsoft.com/office/officeart/2005/8/layout/orgChart1"/>
    <dgm:cxn modelId="{AE5C5CC8-E44B-FF41-81DC-AD122B3F75E9}" type="presParOf" srcId="{62817A07-8411-1343-ABF1-8C5592307D2D}" destId="{DDA5710F-99B1-EE4B-AB3E-599B76000D24}" srcOrd="0" destOrd="0" presId="urn:microsoft.com/office/officeart/2005/8/layout/orgChart1"/>
    <dgm:cxn modelId="{46F38219-85A4-3447-993A-80D9336F07BE}" type="presParOf" srcId="{62817A07-8411-1343-ABF1-8C5592307D2D}" destId="{1CCB089D-507C-3C44-83A1-D5A5CB8563CA}" srcOrd="1" destOrd="0" presId="urn:microsoft.com/office/officeart/2005/8/layout/orgChart1"/>
    <dgm:cxn modelId="{90817E48-C44F-0E48-8D6D-037421559893}" type="presParOf" srcId="{1CCB089D-507C-3C44-83A1-D5A5CB8563CA}" destId="{246CA1D3-FAFA-8A49-A6FD-3FAFA2F023D9}" srcOrd="0" destOrd="0" presId="urn:microsoft.com/office/officeart/2005/8/layout/orgChart1"/>
    <dgm:cxn modelId="{B9021129-27C1-514F-8028-9D05866ABD58}" type="presParOf" srcId="{246CA1D3-FAFA-8A49-A6FD-3FAFA2F023D9}" destId="{EB1C1DD2-408E-A14B-80C5-48B0C0628C53}" srcOrd="0" destOrd="0" presId="urn:microsoft.com/office/officeart/2005/8/layout/orgChart1"/>
    <dgm:cxn modelId="{0F40204D-546F-6241-91CA-7D1848A6166F}" type="presParOf" srcId="{246CA1D3-FAFA-8A49-A6FD-3FAFA2F023D9}" destId="{98913044-4217-BF48-9E30-0E8A71E18D15}" srcOrd="1" destOrd="0" presId="urn:microsoft.com/office/officeart/2005/8/layout/orgChart1"/>
    <dgm:cxn modelId="{F9F1339E-F0DC-0B48-AFB1-C0EFEB6CD956}" type="presParOf" srcId="{1CCB089D-507C-3C44-83A1-D5A5CB8563CA}" destId="{5CEE4EEE-9810-E342-A762-2F41B1C88E93}" srcOrd="1" destOrd="0" presId="urn:microsoft.com/office/officeart/2005/8/layout/orgChart1"/>
    <dgm:cxn modelId="{ABC6DE4A-8D9E-C046-92D6-303A1BBEC239}" type="presParOf" srcId="{5CEE4EEE-9810-E342-A762-2F41B1C88E93}" destId="{F80F12F7-C548-A24A-B80F-FB4A709C4933}" srcOrd="0" destOrd="0" presId="urn:microsoft.com/office/officeart/2005/8/layout/orgChart1"/>
    <dgm:cxn modelId="{80BE4030-5FE2-4D4F-A3EC-B0AEF0418E97}" type="presParOf" srcId="{5CEE4EEE-9810-E342-A762-2F41B1C88E93}" destId="{0F63CD00-B091-AE41-B99B-2B481F9FFF9A}" srcOrd="1" destOrd="0" presId="urn:microsoft.com/office/officeart/2005/8/layout/orgChart1"/>
    <dgm:cxn modelId="{CA6E0F8F-F680-934F-8FF8-D17B72B3DED3}" type="presParOf" srcId="{0F63CD00-B091-AE41-B99B-2B481F9FFF9A}" destId="{BA11AF35-954E-2A4C-ABF4-44C35CE6238A}" srcOrd="0" destOrd="0" presId="urn:microsoft.com/office/officeart/2005/8/layout/orgChart1"/>
    <dgm:cxn modelId="{DCDE0D15-3EEA-2041-92E5-3ADDAD2C46EA}" type="presParOf" srcId="{BA11AF35-954E-2A4C-ABF4-44C35CE6238A}" destId="{00333E12-68DE-8947-B90B-57F7579BD410}" srcOrd="0" destOrd="0" presId="urn:microsoft.com/office/officeart/2005/8/layout/orgChart1"/>
    <dgm:cxn modelId="{5EDC4E56-DCCF-2C4C-966B-AEE0854AC1A2}" type="presParOf" srcId="{BA11AF35-954E-2A4C-ABF4-44C35CE6238A}" destId="{527DD4EE-656C-F946-92BA-249D9868D43F}" srcOrd="1" destOrd="0" presId="urn:microsoft.com/office/officeart/2005/8/layout/orgChart1"/>
    <dgm:cxn modelId="{34E6DEC3-C268-3145-8920-3E100930185B}" type="presParOf" srcId="{0F63CD00-B091-AE41-B99B-2B481F9FFF9A}" destId="{A0D4422F-9ECB-EC4D-AC16-C8C8F1BE501D}" srcOrd="1" destOrd="0" presId="urn:microsoft.com/office/officeart/2005/8/layout/orgChart1"/>
    <dgm:cxn modelId="{28541BD8-E9DA-614A-B054-3B2D45F9F6EE}" type="presParOf" srcId="{0F63CD00-B091-AE41-B99B-2B481F9FFF9A}" destId="{C8967CE1-EB47-2747-A6FD-037D7E4E2C8E}" srcOrd="2" destOrd="0" presId="urn:microsoft.com/office/officeart/2005/8/layout/orgChart1"/>
    <dgm:cxn modelId="{A6061857-01AD-4945-850E-CCDB825AFD16}" type="presParOf" srcId="{1CCB089D-507C-3C44-83A1-D5A5CB8563CA}" destId="{E6BE4246-1D8B-8D4C-91E1-6AF8878F93B0}" srcOrd="2" destOrd="0" presId="urn:microsoft.com/office/officeart/2005/8/layout/orgChart1"/>
    <dgm:cxn modelId="{82775EC9-0388-C246-BACD-9C6708479A00}" type="presParOf" srcId="{62817A07-8411-1343-ABF1-8C5592307D2D}" destId="{7ED2FA80-927A-714B-8B28-5F0E8113DA88}" srcOrd="2" destOrd="0" presId="urn:microsoft.com/office/officeart/2005/8/layout/orgChart1"/>
    <dgm:cxn modelId="{FB56F74C-7639-B444-AB4A-F6D9DE687363}" type="presParOf" srcId="{62817A07-8411-1343-ABF1-8C5592307D2D}" destId="{DB1C231F-7EBD-CD42-BA73-5AE2723B1717}" srcOrd="3" destOrd="0" presId="urn:microsoft.com/office/officeart/2005/8/layout/orgChart1"/>
    <dgm:cxn modelId="{37BE93FF-360E-3243-9166-DC7A6E44E494}" type="presParOf" srcId="{DB1C231F-7EBD-CD42-BA73-5AE2723B1717}" destId="{86A264F1-03BD-DB48-9C3A-2CC3809EC4DD}" srcOrd="0" destOrd="0" presId="urn:microsoft.com/office/officeart/2005/8/layout/orgChart1"/>
    <dgm:cxn modelId="{A24FE59A-D61C-8741-B9C3-941288D64D7C}" type="presParOf" srcId="{86A264F1-03BD-DB48-9C3A-2CC3809EC4DD}" destId="{BEB43AC4-72BB-5A4E-A499-139DE2A5F3D2}" srcOrd="0" destOrd="0" presId="urn:microsoft.com/office/officeart/2005/8/layout/orgChart1"/>
    <dgm:cxn modelId="{337EA3E7-2934-9E43-B6D5-7E48DEE4CC57}" type="presParOf" srcId="{86A264F1-03BD-DB48-9C3A-2CC3809EC4DD}" destId="{8D5E19D4-F962-614C-ABC7-72D4416C74AC}" srcOrd="1" destOrd="0" presId="urn:microsoft.com/office/officeart/2005/8/layout/orgChart1"/>
    <dgm:cxn modelId="{97B6CAE9-3CB9-AC48-B745-12886FD5229B}" type="presParOf" srcId="{DB1C231F-7EBD-CD42-BA73-5AE2723B1717}" destId="{DD7AE78F-3159-5E4E-86A6-85B99F264BBE}" srcOrd="1" destOrd="0" presId="urn:microsoft.com/office/officeart/2005/8/layout/orgChart1"/>
    <dgm:cxn modelId="{504824C8-BF29-4A4E-90DE-3A45B931ED7C}" type="presParOf" srcId="{DB1C231F-7EBD-CD42-BA73-5AE2723B1717}" destId="{B282BB4D-40BF-A242-B2B4-93544AABF357}" srcOrd="2" destOrd="0" presId="urn:microsoft.com/office/officeart/2005/8/layout/orgChart1"/>
    <dgm:cxn modelId="{64CA0B1E-39C2-114B-B0F3-5B69877DDF8A}" type="presParOf" srcId="{FCD7FE44-0303-BB45-B381-5D2C94551D8E}" destId="{B74D5E78-6CCB-834A-9D4D-D6AD4E59F078}" srcOrd="2" destOrd="0" presId="urn:microsoft.com/office/officeart/2005/8/layout/orgChart1"/>
    <dgm:cxn modelId="{4F856D56-E644-F34A-B1BB-44FC2C79927A}" type="presParOf" srcId="{A327ECD7-F47B-024A-AD2F-432DDD826D35}" destId="{4F72A679-18B1-764B-A260-DA962A77822E}"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42ACB7-E785-5341-A98A-5F2AF0E75704}">
      <dsp:nvSpPr>
        <dsp:cNvPr id="0" name=""/>
        <dsp:cNvSpPr/>
      </dsp:nvSpPr>
      <dsp:spPr>
        <a:xfrm>
          <a:off x="8217701" y="2205408"/>
          <a:ext cx="1097698" cy="192060"/>
        </a:xfrm>
        <a:custGeom>
          <a:avLst/>
          <a:gdLst/>
          <a:ahLst/>
          <a:cxnLst/>
          <a:rect l="0" t="0" r="0" b="0"/>
          <a:pathLst>
            <a:path>
              <a:moveTo>
                <a:pt x="0" y="0"/>
              </a:moveTo>
              <a:lnTo>
                <a:pt x="0" y="96030"/>
              </a:lnTo>
              <a:lnTo>
                <a:pt x="1097698" y="96030"/>
              </a:lnTo>
              <a:lnTo>
                <a:pt x="1097698"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64DD76-6186-B342-8AC4-122D6F79B6F7}">
      <dsp:nvSpPr>
        <dsp:cNvPr id="0" name=""/>
        <dsp:cNvSpPr/>
      </dsp:nvSpPr>
      <dsp:spPr>
        <a:xfrm>
          <a:off x="8163046" y="2205408"/>
          <a:ext cx="91440" cy="192060"/>
        </a:xfrm>
        <a:custGeom>
          <a:avLst/>
          <a:gdLst/>
          <a:ahLst/>
          <a:cxnLst/>
          <a:rect l="0" t="0" r="0" b="0"/>
          <a:pathLst>
            <a:path>
              <a:moveTo>
                <a:pt x="54655" y="0"/>
              </a:moveTo>
              <a:lnTo>
                <a:pt x="54655" y="96030"/>
              </a:lnTo>
              <a:lnTo>
                <a:pt x="45720" y="96030"/>
              </a:lnTo>
              <a:lnTo>
                <a:pt x="45720"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5B927C-359E-EF43-8427-C0CE50C4ADE0}">
      <dsp:nvSpPr>
        <dsp:cNvPr id="0" name=""/>
        <dsp:cNvSpPr/>
      </dsp:nvSpPr>
      <dsp:spPr>
        <a:xfrm>
          <a:off x="6736303" y="2854755"/>
          <a:ext cx="137186" cy="420703"/>
        </a:xfrm>
        <a:custGeom>
          <a:avLst/>
          <a:gdLst/>
          <a:ahLst/>
          <a:cxnLst/>
          <a:rect l="0" t="0" r="0" b="0"/>
          <a:pathLst>
            <a:path>
              <a:moveTo>
                <a:pt x="0" y="0"/>
              </a:moveTo>
              <a:lnTo>
                <a:pt x="0" y="420703"/>
              </a:lnTo>
              <a:lnTo>
                <a:pt x="137186" y="4207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42861E4-5394-F84C-B625-287421D802E2}">
      <dsp:nvSpPr>
        <dsp:cNvPr id="0" name=""/>
        <dsp:cNvSpPr/>
      </dsp:nvSpPr>
      <dsp:spPr>
        <a:xfrm>
          <a:off x="7102132" y="2205408"/>
          <a:ext cx="1115569" cy="192060"/>
        </a:xfrm>
        <a:custGeom>
          <a:avLst/>
          <a:gdLst/>
          <a:ahLst/>
          <a:cxnLst/>
          <a:rect l="0" t="0" r="0" b="0"/>
          <a:pathLst>
            <a:path>
              <a:moveTo>
                <a:pt x="1115569" y="0"/>
              </a:moveTo>
              <a:lnTo>
                <a:pt x="1115569" y="96030"/>
              </a:lnTo>
              <a:lnTo>
                <a:pt x="0" y="96030"/>
              </a:lnTo>
              <a:lnTo>
                <a:pt x="0"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75370B-4894-D841-9079-2BAE6E0B7761}">
      <dsp:nvSpPr>
        <dsp:cNvPr id="0" name=""/>
        <dsp:cNvSpPr/>
      </dsp:nvSpPr>
      <dsp:spPr>
        <a:xfrm>
          <a:off x="6507659" y="1556061"/>
          <a:ext cx="1252755" cy="420703"/>
        </a:xfrm>
        <a:custGeom>
          <a:avLst/>
          <a:gdLst/>
          <a:ahLst/>
          <a:cxnLst/>
          <a:rect l="0" t="0" r="0" b="0"/>
          <a:pathLst>
            <a:path>
              <a:moveTo>
                <a:pt x="0" y="0"/>
              </a:moveTo>
              <a:lnTo>
                <a:pt x="0" y="420703"/>
              </a:lnTo>
              <a:lnTo>
                <a:pt x="1252755" y="42070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51BA1FB-C468-5248-A57E-FD5721DC3E72}">
      <dsp:nvSpPr>
        <dsp:cNvPr id="0" name=""/>
        <dsp:cNvSpPr/>
      </dsp:nvSpPr>
      <dsp:spPr>
        <a:xfrm>
          <a:off x="4888864" y="2205408"/>
          <a:ext cx="1106633" cy="192060"/>
        </a:xfrm>
        <a:custGeom>
          <a:avLst/>
          <a:gdLst/>
          <a:ahLst/>
          <a:cxnLst/>
          <a:rect l="0" t="0" r="0" b="0"/>
          <a:pathLst>
            <a:path>
              <a:moveTo>
                <a:pt x="0" y="0"/>
              </a:moveTo>
              <a:lnTo>
                <a:pt x="0" y="96030"/>
              </a:lnTo>
              <a:lnTo>
                <a:pt x="1106633" y="96030"/>
              </a:lnTo>
              <a:lnTo>
                <a:pt x="1106633"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CEAFF5B-5D87-D644-9FAC-EB49F82D25A8}">
      <dsp:nvSpPr>
        <dsp:cNvPr id="0" name=""/>
        <dsp:cNvSpPr/>
      </dsp:nvSpPr>
      <dsp:spPr>
        <a:xfrm>
          <a:off x="4843144" y="2205408"/>
          <a:ext cx="91440" cy="192060"/>
        </a:xfrm>
        <a:custGeom>
          <a:avLst/>
          <a:gdLst/>
          <a:ahLst/>
          <a:cxnLst/>
          <a:rect l="0" t="0" r="0" b="0"/>
          <a:pathLst>
            <a:path>
              <a:moveTo>
                <a:pt x="45720" y="0"/>
              </a:moveTo>
              <a:lnTo>
                <a:pt x="45720"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AAD2BD-AE16-9347-8B9F-69081FCEB995}">
      <dsp:nvSpPr>
        <dsp:cNvPr id="0" name=""/>
        <dsp:cNvSpPr/>
      </dsp:nvSpPr>
      <dsp:spPr>
        <a:xfrm>
          <a:off x="3416401" y="2854755"/>
          <a:ext cx="137186" cy="420703"/>
        </a:xfrm>
        <a:custGeom>
          <a:avLst/>
          <a:gdLst/>
          <a:ahLst/>
          <a:cxnLst/>
          <a:rect l="0" t="0" r="0" b="0"/>
          <a:pathLst>
            <a:path>
              <a:moveTo>
                <a:pt x="0" y="0"/>
              </a:moveTo>
              <a:lnTo>
                <a:pt x="0" y="420703"/>
              </a:lnTo>
              <a:lnTo>
                <a:pt x="137186" y="4207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929FA4-E12D-964D-9237-8DF7DA8FED25}">
      <dsp:nvSpPr>
        <dsp:cNvPr id="0" name=""/>
        <dsp:cNvSpPr/>
      </dsp:nvSpPr>
      <dsp:spPr>
        <a:xfrm>
          <a:off x="3782231" y="2205408"/>
          <a:ext cx="1106633" cy="192060"/>
        </a:xfrm>
        <a:custGeom>
          <a:avLst/>
          <a:gdLst/>
          <a:ahLst/>
          <a:cxnLst/>
          <a:rect l="0" t="0" r="0" b="0"/>
          <a:pathLst>
            <a:path>
              <a:moveTo>
                <a:pt x="1106633" y="0"/>
              </a:moveTo>
              <a:lnTo>
                <a:pt x="1106633" y="96030"/>
              </a:lnTo>
              <a:lnTo>
                <a:pt x="0" y="96030"/>
              </a:lnTo>
              <a:lnTo>
                <a:pt x="0"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75491A3-547D-C842-A47B-F4CFC8E00E91}">
      <dsp:nvSpPr>
        <dsp:cNvPr id="0" name=""/>
        <dsp:cNvSpPr/>
      </dsp:nvSpPr>
      <dsp:spPr>
        <a:xfrm>
          <a:off x="2789918" y="1556061"/>
          <a:ext cx="2098946" cy="192060"/>
        </a:xfrm>
        <a:custGeom>
          <a:avLst/>
          <a:gdLst/>
          <a:ahLst/>
          <a:cxnLst/>
          <a:rect l="0" t="0" r="0" b="0"/>
          <a:pathLst>
            <a:path>
              <a:moveTo>
                <a:pt x="0" y="0"/>
              </a:moveTo>
              <a:lnTo>
                <a:pt x="0" y="96030"/>
              </a:lnTo>
              <a:lnTo>
                <a:pt x="2098946" y="96030"/>
              </a:lnTo>
              <a:lnTo>
                <a:pt x="2098946" y="19206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9129C4-5DA8-934B-A261-DA4124807394}">
      <dsp:nvSpPr>
        <dsp:cNvPr id="0" name=""/>
        <dsp:cNvSpPr/>
      </dsp:nvSpPr>
      <dsp:spPr>
        <a:xfrm>
          <a:off x="1797606" y="2854755"/>
          <a:ext cx="1106633" cy="192060"/>
        </a:xfrm>
        <a:custGeom>
          <a:avLst/>
          <a:gdLst/>
          <a:ahLst/>
          <a:cxnLst/>
          <a:rect l="0" t="0" r="0" b="0"/>
          <a:pathLst>
            <a:path>
              <a:moveTo>
                <a:pt x="0" y="0"/>
              </a:moveTo>
              <a:lnTo>
                <a:pt x="0" y="96030"/>
              </a:lnTo>
              <a:lnTo>
                <a:pt x="1106633" y="96030"/>
              </a:lnTo>
              <a:lnTo>
                <a:pt x="1106633"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9B4040C-85E3-3247-A991-0843B0DA1144}">
      <dsp:nvSpPr>
        <dsp:cNvPr id="0" name=""/>
        <dsp:cNvSpPr/>
      </dsp:nvSpPr>
      <dsp:spPr>
        <a:xfrm>
          <a:off x="1751886" y="2854755"/>
          <a:ext cx="91440" cy="192060"/>
        </a:xfrm>
        <a:custGeom>
          <a:avLst/>
          <a:gdLst/>
          <a:ahLst/>
          <a:cxnLst/>
          <a:rect l="0" t="0" r="0" b="0"/>
          <a:pathLst>
            <a:path>
              <a:moveTo>
                <a:pt x="45720" y="0"/>
              </a:moveTo>
              <a:lnTo>
                <a:pt x="45720"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0773E6-DCF1-FB47-83D4-8F9013EA6EE0}">
      <dsp:nvSpPr>
        <dsp:cNvPr id="0" name=""/>
        <dsp:cNvSpPr/>
      </dsp:nvSpPr>
      <dsp:spPr>
        <a:xfrm>
          <a:off x="325143" y="3504102"/>
          <a:ext cx="137186" cy="420703"/>
        </a:xfrm>
        <a:custGeom>
          <a:avLst/>
          <a:gdLst/>
          <a:ahLst/>
          <a:cxnLst/>
          <a:rect l="0" t="0" r="0" b="0"/>
          <a:pathLst>
            <a:path>
              <a:moveTo>
                <a:pt x="0" y="0"/>
              </a:moveTo>
              <a:lnTo>
                <a:pt x="0" y="420703"/>
              </a:lnTo>
              <a:lnTo>
                <a:pt x="137186" y="4207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CDF3D8-CA30-5B47-9185-B11C9BC7AE39}">
      <dsp:nvSpPr>
        <dsp:cNvPr id="0" name=""/>
        <dsp:cNvSpPr/>
      </dsp:nvSpPr>
      <dsp:spPr>
        <a:xfrm>
          <a:off x="690972" y="2854755"/>
          <a:ext cx="1106633" cy="192060"/>
        </a:xfrm>
        <a:custGeom>
          <a:avLst/>
          <a:gdLst/>
          <a:ahLst/>
          <a:cxnLst/>
          <a:rect l="0" t="0" r="0" b="0"/>
          <a:pathLst>
            <a:path>
              <a:moveTo>
                <a:pt x="1106633" y="0"/>
              </a:moveTo>
              <a:lnTo>
                <a:pt x="1106633" y="96030"/>
              </a:lnTo>
              <a:lnTo>
                <a:pt x="0" y="96030"/>
              </a:lnTo>
              <a:lnTo>
                <a:pt x="0"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56C37DF-D43C-3E48-A1E2-55ED6CF26D0F}">
      <dsp:nvSpPr>
        <dsp:cNvPr id="0" name=""/>
        <dsp:cNvSpPr/>
      </dsp:nvSpPr>
      <dsp:spPr>
        <a:xfrm>
          <a:off x="1743463" y="2205408"/>
          <a:ext cx="91440" cy="192060"/>
        </a:xfrm>
        <a:custGeom>
          <a:avLst/>
          <a:gdLst/>
          <a:ahLst/>
          <a:cxnLst/>
          <a:rect l="0" t="0" r="0" b="0"/>
          <a:pathLst>
            <a:path>
              <a:moveTo>
                <a:pt x="45720" y="0"/>
              </a:moveTo>
              <a:lnTo>
                <a:pt x="45720" y="96030"/>
              </a:lnTo>
              <a:lnTo>
                <a:pt x="54143" y="96030"/>
              </a:lnTo>
              <a:lnTo>
                <a:pt x="54143" y="19206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8F5FD21-D3F1-6344-AA6F-FFE702834E28}">
      <dsp:nvSpPr>
        <dsp:cNvPr id="0" name=""/>
        <dsp:cNvSpPr/>
      </dsp:nvSpPr>
      <dsp:spPr>
        <a:xfrm>
          <a:off x="1789183" y="1556061"/>
          <a:ext cx="1000735" cy="192060"/>
        </a:xfrm>
        <a:custGeom>
          <a:avLst/>
          <a:gdLst/>
          <a:ahLst/>
          <a:cxnLst/>
          <a:rect l="0" t="0" r="0" b="0"/>
          <a:pathLst>
            <a:path>
              <a:moveTo>
                <a:pt x="1000735" y="0"/>
              </a:moveTo>
              <a:lnTo>
                <a:pt x="1000735" y="96030"/>
              </a:lnTo>
              <a:lnTo>
                <a:pt x="0" y="96030"/>
              </a:lnTo>
              <a:lnTo>
                <a:pt x="0" y="19206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3DCE389-56D5-AF47-B617-73FCAF6F8E0D}">
      <dsp:nvSpPr>
        <dsp:cNvPr id="0" name=""/>
        <dsp:cNvSpPr/>
      </dsp:nvSpPr>
      <dsp:spPr>
        <a:xfrm>
          <a:off x="919616" y="2205408"/>
          <a:ext cx="137186" cy="420703"/>
        </a:xfrm>
        <a:custGeom>
          <a:avLst/>
          <a:gdLst/>
          <a:ahLst/>
          <a:cxnLst/>
          <a:rect l="0" t="0" r="0" b="0"/>
          <a:pathLst>
            <a:path>
              <a:moveTo>
                <a:pt x="137186" y="0"/>
              </a:moveTo>
              <a:lnTo>
                <a:pt x="137186" y="420703"/>
              </a:lnTo>
              <a:lnTo>
                <a:pt x="0" y="4207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63DD6F-139B-144A-A63F-32438CF76A91}">
      <dsp:nvSpPr>
        <dsp:cNvPr id="0" name=""/>
        <dsp:cNvSpPr/>
      </dsp:nvSpPr>
      <dsp:spPr>
        <a:xfrm>
          <a:off x="690972" y="1556061"/>
          <a:ext cx="2098946" cy="192060"/>
        </a:xfrm>
        <a:custGeom>
          <a:avLst/>
          <a:gdLst/>
          <a:ahLst/>
          <a:cxnLst/>
          <a:rect l="0" t="0" r="0" b="0"/>
          <a:pathLst>
            <a:path>
              <a:moveTo>
                <a:pt x="2098946" y="0"/>
              </a:moveTo>
              <a:lnTo>
                <a:pt x="2098946" y="96030"/>
              </a:lnTo>
              <a:lnTo>
                <a:pt x="0" y="96030"/>
              </a:lnTo>
              <a:lnTo>
                <a:pt x="0" y="19206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4615EC-8B19-8F4E-897A-B46DA5E0A318}">
      <dsp:nvSpPr>
        <dsp:cNvPr id="0" name=""/>
        <dsp:cNvSpPr/>
      </dsp:nvSpPr>
      <dsp:spPr>
        <a:xfrm>
          <a:off x="2332632" y="1098774"/>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b="1" kern="1200"/>
            <a:t>Kawempe</a:t>
          </a:r>
        </a:p>
        <a:p>
          <a:pPr marL="0" lvl="0" indent="0" algn="ctr" defTabSz="311150">
            <a:lnSpc>
              <a:spcPct val="90000"/>
            </a:lnSpc>
            <a:spcBef>
              <a:spcPct val="0"/>
            </a:spcBef>
            <a:spcAft>
              <a:spcPct val="35000"/>
            </a:spcAft>
            <a:buNone/>
          </a:pPr>
          <a:r>
            <a:rPr lang="en-GB" sz="700" b="1" kern="1200"/>
            <a:t>Hospital</a:t>
          </a:r>
        </a:p>
      </dsp:txBody>
      <dsp:txXfrm>
        <a:off x="2332632" y="1098774"/>
        <a:ext cx="914573" cy="457286"/>
      </dsp:txXfrm>
    </dsp:sp>
    <dsp:sp modelId="{2AF16C2D-4DFC-4B41-B076-C06D0019F577}">
      <dsp:nvSpPr>
        <dsp:cNvPr id="0" name=""/>
        <dsp:cNvSpPr/>
      </dsp:nvSpPr>
      <dsp:spPr>
        <a:xfrm>
          <a:off x="233686" y="1748121"/>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b="1" kern="1200"/>
            <a:t>Antenatal clinic</a:t>
          </a:r>
        </a:p>
      </dsp:txBody>
      <dsp:txXfrm>
        <a:off x="233686" y="1748121"/>
        <a:ext cx="914573" cy="457286"/>
      </dsp:txXfrm>
    </dsp:sp>
    <dsp:sp modelId="{20DCA87C-3355-9248-B48E-630CAF9AE7A3}">
      <dsp:nvSpPr>
        <dsp:cNvPr id="0" name=""/>
        <dsp:cNvSpPr/>
      </dsp:nvSpPr>
      <dsp:spPr>
        <a:xfrm>
          <a:off x="5042"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Pregnant women for social science focus groups</a:t>
          </a:r>
        </a:p>
      </dsp:txBody>
      <dsp:txXfrm>
        <a:off x="5042" y="2397468"/>
        <a:ext cx="914573" cy="457286"/>
      </dsp:txXfrm>
    </dsp:sp>
    <dsp:sp modelId="{73F7D22F-E7F0-474B-8FCE-3E3FFA7BDD8A}">
      <dsp:nvSpPr>
        <dsp:cNvPr id="0" name=""/>
        <dsp:cNvSpPr/>
      </dsp:nvSpPr>
      <dsp:spPr>
        <a:xfrm>
          <a:off x="1331896" y="1748121"/>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b="1" kern="1200"/>
            <a:t>NICU/Paediatric ward site</a:t>
          </a:r>
        </a:p>
      </dsp:txBody>
      <dsp:txXfrm>
        <a:off x="1331896" y="1748121"/>
        <a:ext cx="914573" cy="457286"/>
      </dsp:txXfrm>
    </dsp:sp>
    <dsp:sp modelId="{CDF51D71-E24F-9643-BBC6-639ADED1AB5C}">
      <dsp:nvSpPr>
        <dsp:cNvPr id="0" name=""/>
        <dsp:cNvSpPr/>
      </dsp:nvSpPr>
      <dsp:spPr>
        <a:xfrm>
          <a:off x="1340320"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Active surveillance for sepsis (including birth cohort babies)</a:t>
          </a:r>
          <a:r>
            <a:rPr lang="en-GB" sz="700" kern="1200" baseline="30000"/>
            <a:t>#</a:t>
          </a:r>
        </a:p>
      </dsp:txBody>
      <dsp:txXfrm>
        <a:off x="1340320" y="2397468"/>
        <a:ext cx="914573" cy="457286"/>
      </dsp:txXfrm>
    </dsp:sp>
    <dsp:sp modelId="{22EF3F7B-DB7B-8F43-8140-912FDB77DACA}">
      <dsp:nvSpPr>
        <dsp:cNvPr id="0" name=""/>
        <dsp:cNvSpPr/>
      </dsp:nvSpPr>
      <dsp:spPr>
        <a:xfrm>
          <a:off x="233686" y="3046815"/>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Blood cultures</a:t>
          </a:r>
        </a:p>
      </dsp:txBody>
      <dsp:txXfrm>
        <a:off x="233686" y="3046815"/>
        <a:ext cx="914573" cy="457286"/>
      </dsp:txXfrm>
    </dsp:sp>
    <dsp:sp modelId="{8CEDAF3B-EA02-C244-9317-F41692FF4A14}">
      <dsp:nvSpPr>
        <dsp:cNvPr id="0" name=""/>
        <dsp:cNvSpPr/>
      </dsp:nvSpPr>
      <dsp:spPr>
        <a:xfrm>
          <a:off x="462329" y="3696162"/>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Babies with GBS followed up for neurodevelopmental outcomes</a:t>
          </a:r>
        </a:p>
      </dsp:txBody>
      <dsp:txXfrm>
        <a:off x="462329" y="3696162"/>
        <a:ext cx="914573" cy="457286"/>
      </dsp:txXfrm>
    </dsp:sp>
    <dsp:sp modelId="{34DB4728-3908-1448-8AF2-A95077DF5B5A}">
      <dsp:nvSpPr>
        <dsp:cNvPr id="0" name=""/>
        <dsp:cNvSpPr/>
      </dsp:nvSpPr>
      <dsp:spPr>
        <a:xfrm>
          <a:off x="1340320" y="3046815"/>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NPS Swabs</a:t>
          </a:r>
        </a:p>
      </dsp:txBody>
      <dsp:txXfrm>
        <a:off x="1340320" y="3046815"/>
        <a:ext cx="914573" cy="457286"/>
      </dsp:txXfrm>
    </dsp:sp>
    <dsp:sp modelId="{C48B13C9-D398-594C-BCC9-5A90D063A9A9}">
      <dsp:nvSpPr>
        <dsp:cNvPr id="0" name=""/>
        <dsp:cNvSpPr/>
      </dsp:nvSpPr>
      <dsp:spPr>
        <a:xfrm>
          <a:off x="2446953" y="3046815"/>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CSF culture</a:t>
          </a:r>
        </a:p>
      </dsp:txBody>
      <dsp:txXfrm>
        <a:off x="2446953" y="3046815"/>
        <a:ext cx="914573" cy="457286"/>
      </dsp:txXfrm>
    </dsp:sp>
    <dsp:sp modelId="{08F90F71-6E53-9E4B-AF7D-F629D392C885}">
      <dsp:nvSpPr>
        <dsp:cNvPr id="0" name=""/>
        <dsp:cNvSpPr/>
      </dsp:nvSpPr>
      <dsp:spPr>
        <a:xfrm>
          <a:off x="4431578" y="1748121"/>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b="1" kern="1200"/>
            <a:t>Labour ward recruitment site</a:t>
          </a:r>
        </a:p>
      </dsp:txBody>
      <dsp:txXfrm>
        <a:off x="4431578" y="1748121"/>
        <a:ext cx="914573" cy="457286"/>
      </dsp:txXfrm>
    </dsp:sp>
    <dsp:sp modelId="{1A0DE20C-CF54-FC4D-A2C8-A140FFAB813C}">
      <dsp:nvSpPr>
        <dsp:cNvPr id="0" name=""/>
        <dsp:cNvSpPr/>
      </dsp:nvSpPr>
      <dsp:spPr>
        <a:xfrm>
          <a:off x="3324944"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Birth cohort of pregnant women and their infants*</a:t>
          </a:r>
        </a:p>
      </dsp:txBody>
      <dsp:txXfrm>
        <a:off x="3324944" y="2397468"/>
        <a:ext cx="914573" cy="457286"/>
      </dsp:txXfrm>
    </dsp:sp>
    <dsp:sp modelId="{B0891EEB-1B10-FD47-ACCE-EB601B016CCB}">
      <dsp:nvSpPr>
        <dsp:cNvPr id="0" name=""/>
        <dsp:cNvSpPr/>
      </dsp:nvSpPr>
      <dsp:spPr>
        <a:xfrm>
          <a:off x="3553587" y="3046815"/>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Serology for Hepatitis B prevalence</a:t>
          </a:r>
        </a:p>
      </dsp:txBody>
      <dsp:txXfrm>
        <a:off x="3553587" y="3046815"/>
        <a:ext cx="914573" cy="457286"/>
      </dsp:txXfrm>
    </dsp:sp>
    <dsp:sp modelId="{7126A13C-4598-7D45-8EB5-5D5E462ABCAA}">
      <dsp:nvSpPr>
        <dsp:cNvPr id="0" name=""/>
        <dsp:cNvSpPr/>
      </dsp:nvSpPr>
      <dsp:spPr>
        <a:xfrm>
          <a:off x="4431578"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Stillbirth -heart blood aspirates</a:t>
          </a:r>
        </a:p>
      </dsp:txBody>
      <dsp:txXfrm>
        <a:off x="4431578" y="2397468"/>
        <a:ext cx="914573" cy="457286"/>
      </dsp:txXfrm>
    </dsp:sp>
    <dsp:sp modelId="{ADAC6501-5BC7-6A4C-B574-86F573871FC9}">
      <dsp:nvSpPr>
        <dsp:cNvPr id="0" name=""/>
        <dsp:cNvSpPr/>
      </dsp:nvSpPr>
      <dsp:spPr>
        <a:xfrm>
          <a:off x="5538212"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CMV Seroprevalence study</a:t>
          </a:r>
        </a:p>
      </dsp:txBody>
      <dsp:txXfrm>
        <a:off x="5538212" y="2397468"/>
        <a:ext cx="914573" cy="457286"/>
      </dsp:txXfrm>
    </dsp:sp>
    <dsp:sp modelId="{75A0DD2C-2233-2049-B0D2-E709957D075D}">
      <dsp:nvSpPr>
        <dsp:cNvPr id="0" name=""/>
        <dsp:cNvSpPr/>
      </dsp:nvSpPr>
      <dsp:spPr>
        <a:xfrm>
          <a:off x="6416202" y="1098774"/>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b="1" kern="1200"/>
            <a:t>Mulago Hospital</a:t>
          </a:r>
        </a:p>
        <a:p>
          <a:pPr marL="0" lvl="0" indent="0" algn="ctr" defTabSz="311150">
            <a:lnSpc>
              <a:spcPct val="90000"/>
            </a:lnSpc>
            <a:spcBef>
              <a:spcPct val="0"/>
            </a:spcBef>
            <a:spcAft>
              <a:spcPct val="35000"/>
            </a:spcAft>
            <a:buNone/>
          </a:pPr>
          <a:r>
            <a:rPr lang="en-GB" sz="700" b="1" kern="1200"/>
            <a:t>Paediatric Ward</a:t>
          </a:r>
        </a:p>
      </dsp:txBody>
      <dsp:txXfrm>
        <a:off x="6416202" y="1098774"/>
        <a:ext cx="914573" cy="457286"/>
      </dsp:txXfrm>
    </dsp:sp>
    <dsp:sp modelId="{CC3FE76C-AB14-4245-8693-3BC22568E336}">
      <dsp:nvSpPr>
        <dsp:cNvPr id="0" name=""/>
        <dsp:cNvSpPr/>
      </dsp:nvSpPr>
      <dsp:spPr>
        <a:xfrm>
          <a:off x="7760415" y="1748121"/>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Active surveillance</a:t>
          </a:r>
          <a:r>
            <a:rPr lang="en-GB" sz="700" kern="1200" baseline="30000"/>
            <a:t>#</a:t>
          </a:r>
          <a:endParaRPr lang="en-GB" sz="700" kern="1200"/>
        </a:p>
      </dsp:txBody>
      <dsp:txXfrm>
        <a:off x="7760415" y="1748121"/>
        <a:ext cx="914573" cy="457286"/>
      </dsp:txXfrm>
    </dsp:sp>
    <dsp:sp modelId="{868BF1F9-81C2-904C-8274-822F485D76FC}">
      <dsp:nvSpPr>
        <dsp:cNvPr id="0" name=""/>
        <dsp:cNvSpPr/>
      </dsp:nvSpPr>
      <dsp:spPr>
        <a:xfrm>
          <a:off x="6644846"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Blood cultures</a:t>
          </a:r>
        </a:p>
      </dsp:txBody>
      <dsp:txXfrm>
        <a:off x="6644846" y="2397468"/>
        <a:ext cx="914573" cy="457286"/>
      </dsp:txXfrm>
    </dsp:sp>
    <dsp:sp modelId="{033DEE0B-BE11-114F-906D-D6BDFD41C274}">
      <dsp:nvSpPr>
        <dsp:cNvPr id="0" name=""/>
        <dsp:cNvSpPr/>
      </dsp:nvSpPr>
      <dsp:spPr>
        <a:xfrm>
          <a:off x="6873489" y="3046815"/>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Babies with GBS followed-up for neurodevelopmental outcomes</a:t>
          </a:r>
        </a:p>
      </dsp:txBody>
      <dsp:txXfrm>
        <a:off x="6873489" y="3046815"/>
        <a:ext cx="914573" cy="457286"/>
      </dsp:txXfrm>
    </dsp:sp>
    <dsp:sp modelId="{0E060BD9-2348-1B46-A31F-799C117BCE51}">
      <dsp:nvSpPr>
        <dsp:cNvPr id="0" name=""/>
        <dsp:cNvSpPr/>
      </dsp:nvSpPr>
      <dsp:spPr>
        <a:xfrm>
          <a:off x="7751479"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NPS Swabs</a:t>
          </a:r>
        </a:p>
      </dsp:txBody>
      <dsp:txXfrm>
        <a:off x="7751479" y="2397468"/>
        <a:ext cx="914573" cy="457286"/>
      </dsp:txXfrm>
    </dsp:sp>
    <dsp:sp modelId="{8CE2C98D-8EFB-EF47-AE39-9303A865DE4F}">
      <dsp:nvSpPr>
        <dsp:cNvPr id="0" name=""/>
        <dsp:cNvSpPr/>
      </dsp:nvSpPr>
      <dsp:spPr>
        <a:xfrm>
          <a:off x="8858113" y="2397468"/>
          <a:ext cx="914573" cy="45728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GB" sz="700" kern="1200"/>
            <a:t>CSF culture</a:t>
          </a:r>
        </a:p>
      </dsp:txBody>
      <dsp:txXfrm>
        <a:off x="8858113" y="2397468"/>
        <a:ext cx="914573" cy="45728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6897B7-1323-C34D-840B-7283808D8180}">
      <dsp:nvSpPr>
        <dsp:cNvPr id="0" name=""/>
        <dsp:cNvSpPr/>
      </dsp:nvSpPr>
      <dsp:spPr>
        <a:xfrm>
          <a:off x="4714176" y="681111"/>
          <a:ext cx="3451445" cy="182946"/>
        </a:xfrm>
        <a:custGeom>
          <a:avLst/>
          <a:gdLst/>
          <a:ahLst/>
          <a:cxnLst/>
          <a:rect l="0" t="0" r="0" b="0"/>
          <a:pathLst>
            <a:path>
              <a:moveTo>
                <a:pt x="0" y="0"/>
              </a:moveTo>
              <a:lnTo>
                <a:pt x="0" y="55186"/>
              </a:lnTo>
              <a:lnTo>
                <a:pt x="3451445" y="55186"/>
              </a:lnTo>
              <a:lnTo>
                <a:pt x="3451445" y="1829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6E2E59E-1D10-F941-8D7F-2C26242EAAD3}">
      <dsp:nvSpPr>
        <dsp:cNvPr id="0" name=""/>
        <dsp:cNvSpPr/>
      </dsp:nvSpPr>
      <dsp:spPr>
        <a:xfrm>
          <a:off x="6693339" y="2336341"/>
          <a:ext cx="1472283" cy="255520"/>
        </a:xfrm>
        <a:custGeom>
          <a:avLst/>
          <a:gdLst/>
          <a:ahLst/>
          <a:cxnLst/>
          <a:rect l="0" t="0" r="0" b="0"/>
          <a:pathLst>
            <a:path>
              <a:moveTo>
                <a:pt x="0" y="0"/>
              </a:moveTo>
              <a:lnTo>
                <a:pt x="0" y="127760"/>
              </a:lnTo>
              <a:lnTo>
                <a:pt x="1472283" y="127760"/>
              </a:lnTo>
              <a:lnTo>
                <a:pt x="1472283"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65A4DF-DCF0-9140-8D26-87585B879962}">
      <dsp:nvSpPr>
        <dsp:cNvPr id="0" name=""/>
        <dsp:cNvSpPr/>
      </dsp:nvSpPr>
      <dsp:spPr>
        <a:xfrm>
          <a:off x="6647619" y="2336341"/>
          <a:ext cx="91440" cy="255520"/>
        </a:xfrm>
        <a:custGeom>
          <a:avLst/>
          <a:gdLst/>
          <a:ahLst/>
          <a:cxnLst/>
          <a:rect l="0" t="0" r="0" b="0"/>
          <a:pathLst>
            <a:path>
              <a:moveTo>
                <a:pt x="45720" y="0"/>
              </a:moveTo>
              <a:lnTo>
                <a:pt x="45720"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B858746-E0A7-0548-843F-0733550B5B67}">
      <dsp:nvSpPr>
        <dsp:cNvPr id="0" name=""/>
        <dsp:cNvSpPr/>
      </dsp:nvSpPr>
      <dsp:spPr>
        <a:xfrm>
          <a:off x="5221056" y="2336341"/>
          <a:ext cx="1472283" cy="255520"/>
        </a:xfrm>
        <a:custGeom>
          <a:avLst/>
          <a:gdLst/>
          <a:ahLst/>
          <a:cxnLst/>
          <a:rect l="0" t="0" r="0" b="0"/>
          <a:pathLst>
            <a:path>
              <a:moveTo>
                <a:pt x="1472283" y="0"/>
              </a:moveTo>
              <a:lnTo>
                <a:pt x="1472283" y="127760"/>
              </a:lnTo>
              <a:lnTo>
                <a:pt x="0" y="127760"/>
              </a:lnTo>
              <a:lnTo>
                <a:pt x="0"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4919DC4-5498-0C4E-8BC0-A216E1CA39A2}">
      <dsp:nvSpPr>
        <dsp:cNvPr id="0" name=""/>
        <dsp:cNvSpPr/>
      </dsp:nvSpPr>
      <dsp:spPr>
        <a:xfrm>
          <a:off x="6647619" y="1472439"/>
          <a:ext cx="91440" cy="255520"/>
        </a:xfrm>
        <a:custGeom>
          <a:avLst/>
          <a:gdLst/>
          <a:ahLst/>
          <a:cxnLst/>
          <a:rect l="0" t="0" r="0" b="0"/>
          <a:pathLst>
            <a:path>
              <a:moveTo>
                <a:pt x="45720" y="0"/>
              </a:moveTo>
              <a:lnTo>
                <a:pt x="45720"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79D5CA7-DCD5-6747-8792-020E8A361183}">
      <dsp:nvSpPr>
        <dsp:cNvPr id="0" name=""/>
        <dsp:cNvSpPr/>
      </dsp:nvSpPr>
      <dsp:spPr>
        <a:xfrm>
          <a:off x="4714176" y="681111"/>
          <a:ext cx="1979162" cy="182946"/>
        </a:xfrm>
        <a:custGeom>
          <a:avLst/>
          <a:gdLst/>
          <a:ahLst/>
          <a:cxnLst/>
          <a:rect l="0" t="0" r="0" b="0"/>
          <a:pathLst>
            <a:path>
              <a:moveTo>
                <a:pt x="0" y="0"/>
              </a:moveTo>
              <a:lnTo>
                <a:pt x="0" y="55186"/>
              </a:lnTo>
              <a:lnTo>
                <a:pt x="1979162" y="55186"/>
              </a:lnTo>
              <a:lnTo>
                <a:pt x="1979162" y="1829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66ACC8-1B09-674F-87E3-16B728D132F2}">
      <dsp:nvSpPr>
        <dsp:cNvPr id="0" name=""/>
        <dsp:cNvSpPr/>
      </dsp:nvSpPr>
      <dsp:spPr>
        <a:xfrm>
          <a:off x="2276489" y="2336341"/>
          <a:ext cx="1472283" cy="255520"/>
        </a:xfrm>
        <a:custGeom>
          <a:avLst/>
          <a:gdLst/>
          <a:ahLst/>
          <a:cxnLst/>
          <a:rect l="0" t="0" r="0" b="0"/>
          <a:pathLst>
            <a:path>
              <a:moveTo>
                <a:pt x="0" y="0"/>
              </a:moveTo>
              <a:lnTo>
                <a:pt x="0" y="127760"/>
              </a:lnTo>
              <a:lnTo>
                <a:pt x="1472283" y="127760"/>
              </a:lnTo>
              <a:lnTo>
                <a:pt x="1472283"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1CB84E3-8C65-EE4D-98C6-36E4F2628876}">
      <dsp:nvSpPr>
        <dsp:cNvPr id="0" name=""/>
        <dsp:cNvSpPr/>
      </dsp:nvSpPr>
      <dsp:spPr>
        <a:xfrm>
          <a:off x="2230769" y="2336341"/>
          <a:ext cx="91440" cy="255520"/>
        </a:xfrm>
        <a:custGeom>
          <a:avLst/>
          <a:gdLst/>
          <a:ahLst/>
          <a:cxnLst/>
          <a:rect l="0" t="0" r="0" b="0"/>
          <a:pathLst>
            <a:path>
              <a:moveTo>
                <a:pt x="45720" y="0"/>
              </a:moveTo>
              <a:lnTo>
                <a:pt x="45720"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A057F1E-1508-4142-916E-6D56721028ED}">
      <dsp:nvSpPr>
        <dsp:cNvPr id="0" name=""/>
        <dsp:cNvSpPr/>
      </dsp:nvSpPr>
      <dsp:spPr>
        <a:xfrm>
          <a:off x="804206" y="2336341"/>
          <a:ext cx="1472283" cy="255520"/>
        </a:xfrm>
        <a:custGeom>
          <a:avLst/>
          <a:gdLst/>
          <a:ahLst/>
          <a:cxnLst/>
          <a:rect l="0" t="0" r="0" b="0"/>
          <a:pathLst>
            <a:path>
              <a:moveTo>
                <a:pt x="1472283" y="0"/>
              </a:moveTo>
              <a:lnTo>
                <a:pt x="1472283" y="127760"/>
              </a:lnTo>
              <a:lnTo>
                <a:pt x="0" y="127760"/>
              </a:lnTo>
              <a:lnTo>
                <a:pt x="0" y="2555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5964C81-6656-5548-A3A6-FBBBE3CC1BEF}">
      <dsp:nvSpPr>
        <dsp:cNvPr id="0" name=""/>
        <dsp:cNvSpPr/>
      </dsp:nvSpPr>
      <dsp:spPr>
        <a:xfrm>
          <a:off x="2884871" y="1472439"/>
          <a:ext cx="1600043" cy="559710"/>
        </a:xfrm>
        <a:custGeom>
          <a:avLst/>
          <a:gdLst/>
          <a:ahLst/>
          <a:cxnLst/>
          <a:rect l="0" t="0" r="0" b="0"/>
          <a:pathLst>
            <a:path>
              <a:moveTo>
                <a:pt x="1600043" y="0"/>
              </a:moveTo>
              <a:lnTo>
                <a:pt x="1600043" y="559710"/>
              </a:lnTo>
              <a:lnTo>
                <a:pt x="0" y="55971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323D638-0D5E-F740-8281-47F25FD851AF}">
      <dsp:nvSpPr>
        <dsp:cNvPr id="0" name=""/>
        <dsp:cNvSpPr/>
      </dsp:nvSpPr>
      <dsp:spPr>
        <a:xfrm>
          <a:off x="4484914" y="681111"/>
          <a:ext cx="229262" cy="182946"/>
        </a:xfrm>
        <a:custGeom>
          <a:avLst/>
          <a:gdLst/>
          <a:ahLst/>
          <a:cxnLst/>
          <a:rect l="0" t="0" r="0" b="0"/>
          <a:pathLst>
            <a:path>
              <a:moveTo>
                <a:pt x="229262" y="0"/>
              </a:moveTo>
              <a:lnTo>
                <a:pt x="229262" y="55186"/>
              </a:lnTo>
              <a:lnTo>
                <a:pt x="0" y="55186"/>
              </a:lnTo>
              <a:lnTo>
                <a:pt x="0" y="1829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4E9888-C478-204B-A4F6-ED0DE11967A2}">
      <dsp:nvSpPr>
        <dsp:cNvPr id="0" name=""/>
        <dsp:cNvSpPr/>
      </dsp:nvSpPr>
      <dsp:spPr>
        <a:xfrm>
          <a:off x="4105795" y="72730"/>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Pathogens</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223</a:t>
          </a:r>
        </a:p>
      </dsp:txBody>
      <dsp:txXfrm>
        <a:off x="4105795" y="72730"/>
        <a:ext cx="1216762" cy="608381"/>
      </dsp:txXfrm>
    </dsp:sp>
    <dsp:sp modelId="{AC21B0BD-C75F-AD4D-9E6D-25BDFF563221}">
      <dsp:nvSpPr>
        <dsp:cNvPr id="0" name=""/>
        <dsp:cNvSpPr/>
      </dsp:nvSpPr>
      <dsp:spPr>
        <a:xfrm>
          <a:off x="3876533" y="864058"/>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Gram negative</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110 (49.3)</a:t>
          </a:r>
        </a:p>
      </dsp:txBody>
      <dsp:txXfrm>
        <a:off x="3876533" y="864058"/>
        <a:ext cx="1216762" cy="608381"/>
      </dsp:txXfrm>
    </dsp:sp>
    <dsp:sp modelId="{0DD5C300-3EA2-0543-91D2-5BCEF515A143}">
      <dsp:nvSpPr>
        <dsp:cNvPr id="0" name=""/>
        <dsp:cNvSpPr/>
      </dsp:nvSpPr>
      <dsp:spPr>
        <a:xfrm>
          <a:off x="1668108" y="1727960"/>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AST Results</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95 (86.4)</a:t>
          </a:r>
        </a:p>
      </dsp:txBody>
      <dsp:txXfrm>
        <a:off x="1668108" y="1727960"/>
        <a:ext cx="1216762" cy="608381"/>
      </dsp:txXfrm>
    </dsp:sp>
    <dsp:sp modelId="{D76F1E64-1041-AC47-8C51-1E0B46471658}">
      <dsp:nvSpPr>
        <dsp:cNvPr id="0" name=""/>
        <dsp:cNvSpPr/>
      </dsp:nvSpPr>
      <dsp:spPr>
        <a:xfrm>
          <a:off x="195824" y="2591861"/>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Sensitive</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6 (6.3)</a:t>
          </a:r>
        </a:p>
      </dsp:txBody>
      <dsp:txXfrm>
        <a:off x="195824" y="2591861"/>
        <a:ext cx="1216762" cy="608381"/>
      </dsp:txXfrm>
    </dsp:sp>
    <dsp:sp modelId="{73599B7A-FAB8-EE48-9F57-858C460E0B95}">
      <dsp:nvSpPr>
        <dsp:cNvPr id="0" name=""/>
        <dsp:cNvSpPr/>
      </dsp:nvSpPr>
      <dsp:spPr>
        <a:xfrm>
          <a:off x="1668108" y="2591861"/>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Resistant to one first line </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36 (37.9)</a:t>
          </a:r>
        </a:p>
      </dsp:txBody>
      <dsp:txXfrm>
        <a:off x="1668108" y="2591861"/>
        <a:ext cx="1216762" cy="608381"/>
      </dsp:txXfrm>
    </dsp:sp>
    <dsp:sp modelId="{3484ABF7-0695-4040-932D-0CE688889362}">
      <dsp:nvSpPr>
        <dsp:cNvPr id="0" name=""/>
        <dsp:cNvSpPr/>
      </dsp:nvSpPr>
      <dsp:spPr>
        <a:xfrm>
          <a:off x="3140391" y="2591861"/>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Resistant to both first line </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53 (55.8)</a:t>
          </a:r>
        </a:p>
      </dsp:txBody>
      <dsp:txXfrm>
        <a:off x="3140391" y="2591861"/>
        <a:ext cx="1216762" cy="608381"/>
      </dsp:txXfrm>
    </dsp:sp>
    <dsp:sp modelId="{057DC724-3180-6340-BE0D-309FBB6CD353}">
      <dsp:nvSpPr>
        <dsp:cNvPr id="0" name=""/>
        <dsp:cNvSpPr/>
      </dsp:nvSpPr>
      <dsp:spPr>
        <a:xfrm>
          <a:off x="6084957" y="864058"/>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Gram positive</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106 (47.5)</a:t>
          </a:r>
        </a:p>
      </dsp:txBody>
      <dsp:txXfrm>
        <a:off x="6084957" y="864058"/>
        <a:ext cx="1216762" cy="608381"/>
      </dsp:txXfrm>
    </dsp:sp>
    <dsp:sp modelId="{C7720DDB-AAA4-0449-98C8-F1F2AE5A3A27}">
      <dsp:nvSpPr>
        <dsp:cNvPr id="0" name=""/>
        <dsp:cNvSpPr/>
      </dsp:nvSpPr>
      <dsp:spPr>
        <a:xfrm>
          <a:off x="6084957" y="1727960"/>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AST Results</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91 (84.9)</a:t>
          </a:r>
        </a:p>
      </dsp:txBody>
      <dsp:txXfrm>
        <a:off x="6084957" y="1727960"/>
        <a:ext cx="1216762" cy="608381"/>
      </dsp:txXfrm>
    </dsp:sp>
    <dsp:sp modelId="{41692B5B-6638-8C46-A76B-3D379ECC2A1B}">
      <dsp:nvSpPr>
        <dsp:cNvPr id="0" name=""/>
        <dsp:cNvSpPr/>
      </dsp:nvSpPr>
      <dsp:spPr>
        <a:xfrm>
          <a:off x="4612674" y="2591861"/>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Sensitive</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54 (59.3)</a:t>
          </a:r>
        </a:p>
      </dsp:txBody>
      <dsp:txXfrm>
        <a:off x="4612674" y="2591861"/>
        <a:ext cx="1216762" cy="608381"/>
      </dsp:txXfrm>
    </dsp:sp>
    <dsp:sp modelId="{A655D8FA-564D-4748-B8E1-6B1153E2BCA1}">
      <dsp:nvSpPr>
        <dsp:cNvPr id="0" name=""/>
        <dsp:cNvSpPr/>
      </dsp:nvSpPr>
      <dsp:spPr>
        <a:xfrm>
          <a:off x="6084957" y="2591861"/>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Resistant to one</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22 (24.2)</a:t>
          </a:r>
        </a:p>
      </dsp:txBody>
      <dsp:txXfrm>
        <a:off x="6084957" y="2591861"/>
        <a:ext cx="1216762" cy="608381"/>
      </dsp:txXfrm>
    </dsp:sp>
    <dsp:sp modelId="{1592EBF8-93CD-C64F-976A-DE42187FD31F}">
      <dsp:nvSpPr>
        <dsp:cNvPr id="0" name=""/>
        <dsp:cNvSpPr/>
      </dsp:nvSpPr>
      <dsp:spPr>
        <a:xfrm>
          <a:off x="7557241" y="2591861"/>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Resistant to both</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15 (16.5)</a:t>
          </a:r>
        </a:p>
      </dsp:txBody>
      <dsp:txXfrm>
        <a:off x="7557241" y="2591861"/>
        <a:ext cx="1216762" cy="608381"/>
      </dsp:txXfrm>
    </dsp:sp>
    <dsp:sp modelId="{EB18BF56-F43A-B547-B3AF-33632156E3EB}">
      <dsp:nvSpPr>
        <dsp:cNvPr id="0" name=""/>
        <dsp:cNvSpPr/>
      </dsp:nvSpPr>
      <dsp:spPr>
        <a:xfrm>
          <a:off x="7557241" y="864058"/>
          <a:ext cx="1216762" cy="6083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Fungal</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7 (3.1)</a:t>
          </a:r>
        </a:p>
      </dsp:txBody>
      <dsp:txXfrm>
        <a:off x="7557241" y="864058"/>
        <a:ext cx="1216762" cy="60838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D2FA80-927A-714B-8B28-5F0E8113DA88}">
      <dsp:nvSpPr>
        <dsp:cNvPr id="0" name=""/>
        <dsp:cNvSpPr/>
      </dsp:nvSpPr>
      <dsp:spPr>
        <a:xfrm>
          <a:off x="5134969" y="1868108"/>
          <a:ext cx="898116" cy="321429"/>
        </a:xfrm>
        <a:custGeom>
          <a:avLst/>
          <a:gdLst/>
          <a:ahLst/>
          <a:cxnLst/>
          <a:rect l="0" t="0" r="0" b="0"/>
          <a:pathLst>
            <a:path>
              <a:moveTo>
                <a:pt x="0" y="0"/>
              </a:moveTo>
              <a:lnTo>
                <a:pt x="0" y="168134"/>
              </a:lnTo>
              <a:lnTo>
                <a:pt x="898116" y="168134"/>
              </a:lnTo>
              <a:lnTo>
                <a:pt x="898116" y="32142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80F12F7-C548-A24A-B80F-FB4A709C4933}">
      <dsp:nvSpPr>
        <dsp:cNvPr id="0" name=""/>
        <dsp:cNvSpPr/>
      </dsp:nvSpPr>
      <dsp:spPr>
        <a:xfrm>
          <a:off x="4220828" y="2919512"/>
          <a:ext cx="91440" cy="306589"/>
        </a:xfrm>
        <a:custGeom>
          <a:avLst/>
          <a:gdLst/>
          <a:ahLst/>
          <a:cxnLst/>
          <a:rect l="0" t="0" r="0" b="0"/>
          <a:pathLst>
            <a:path>
              <a:moveTo>
                <a:pt x="45720" y="0"/>
              </a:moveTo>
              <a:lnTo>
                <a:pt x="45720" y="30658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A5710F-99B1-EE4B-AB3E-599B76000D24}">
      <dsp:nvSpPr>
        <dsp:cNvPr id="0" name=""/>
        <dsp:cNvSpPr/>
      </dsp:nvSpPr>
      <dsp:spPr>
        <a:xfrm>
          <a:off x="4266548" y="1868108"/>
          <a:ext cx="868420" cy="321429"/>
        </a:xfrm>
        <a:custGeom>
          <a:avLst/>
          <a:gdLst/>
          <a:ahLst/>
          <a:cxnLst/>
          <a:rect l="0" t="0" r="0" b="0"/>
          <a:pathLst>
            <a:path>
              <a:moveTo>
                <a:pt x="868420" y="0"/>
              </a:moveTo>
              <a:lnTo>
                <a:pt x="868420" y="168134"/>
              </a:lnTo>
              <a:lnTo>
                <a:pt x="0" y="168134"/>
              </a:lnTo>
              <a:lnTo>
                <a:pt x="0" y="32142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8B51B7B-2FA0-AC48-A848-32927F0FAF0A}">
      <dsp:nvSpPr>
        <dsp:cNvPr id="0" name=""/>
        <dsp:cNvSpPr/>
      </dsp:nvSpPr>
      <dsp:spPr>
        <a:xfrm>
          <a:off x="3413854" y="797258"/>
          <a:ext cx="1721114" cy="291748"/>
        </a:xfrm>
        <a:custGeom>
          <a:avLst/>
          <a:gdLst/>
          <a:ahLst/>
          <a:cxnLst/>
          <a:rect l="0" t="0" r="0" b="0"/>
          <a:pathLst>
            <a:path>
              <a:moveTo>
                <a:pt x="0" y="0"/>
              </a:moveTo>
              <a:lnTo>
                <a:pt x="0" y="138454"/>
              </a:lnTo>
              <a:lnTo>
                <a:pt x="1721114" y="138454"/>
              </a:lnTo>
              <a:lnTo>
                <a:pt x="1721114" y="29174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064637-BCC3-E843-94B3-FCB92E9798B0}">
      <dsp:nvSpPr>
        <dsp:cNvPr id="0" name=""/>
        <dsp:cNvSpPr/>
      </dsp:nvSpPr>
      <dsp:spPr>
        <a:xfrm>
          <a:off x="1616742" y="1833821"/>
          <a:ext cx="883268" cy="306589"/>
        </a:xfrm>
        <a:custGeom>
          <a:avLst/>
          <a:gdLst/>
          <a:ahLst/>
          <a:cxnLst/>
          <a:rect l="0" t="0" r="0" b="0"/>
          <a:pathLst>
            <a:path>
              <a:moveTo>
                <a:pt x="0" y="0"/>
              </a:moveTo>
              <a:lnTo>
                <a:pt x="0" y="153294"/>
              </a:lnTo>
              <a:lnTo>
                <a:pt x="883268" y="153294"/>
              </a:lnTo>
              <a:lnTo>
                <a:pt x="883268" y="30658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139D668-E553-F246-B559-CD9AA780A260}">
      <dsp:nvSpPr>
        <dsp:cNvPr id="0" name=""/>
        <dsp:cNvSpPr/>
      </dsp:nvSpPr>
      <dsp:spPr>
        <a:xfrm>
          <a:off x="149494" y="2870384"/>
          <a:ext cx="218992" cy="671576"/>
        </a:xfrm>
        <a:custGeom>
          <a:avLst/>
          <a:gdLst/>
          <a:ahLst/>
          <a:cxnLst/>
          <a:rect l="0" t="0" r="0" b="0"/>
          <a:pathLst>
            <a:path>
              <a:moveTo>
                <a:pt x="0" y="0"/>
              </a:moveTo>
              <a:lnTo>
                <a:pt x="0" y="671576"/>
              </a:lnTo>
              <a:lnTo>
                <a:pt x="218992" y="67157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CB7E68-AC4A-5A42-9399-D8C602DAB2D1}">
      <dsp:nvSpPr>
        <dsp:cNvPr id="0" name=""/>
        <dsp:cNvSpPr/>
      </dsp:nvSpPr>
      <dsp:spPr>
        <a:xfrm>
          <a:off x="733474" y="1833821"/>
          <a:ext cx="883268" cy="306589"/>
        </a:xfrm>
        <a:custGeom>
          <a:avLst/>
          <a:gdLst/>
          <a:ahLst/>
          <a:cxnLst/>
          <a:rect l="0" t="0" r="0" b="0"/>
          <a:pathLst>
            <a:path>
              <a:moveTo>
                <a:pt x="883268" y="0"/>
              </a:moveTo>
              <a:lnTo>
                <a:pt x="883268" y="153294"/>
              </a:lnTo>
              <a:lnTo>
                <a:pt x="0" y="153294"/>
              </a:lnTo>
              <a:lnTo>
                <a:pt x="0" y="30658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9BC871-5EEC-D447-838E-5EE49997AB80}">
      <dsp:nvSpPr>
        <dsp:cNvPr id="0" name=""/>
        <dsp:cNvSpPr/>
      </dsp:nvSpPr>
      <dsp:spPr>
        <a:xfrm>
          <a:off x="1616742" y="797258"/>
          <a:ext cx="1797112" cy="306589"/>
        </a:xfrm>
        <a:custGeom>
          <a:avLst/>
          <a:gdLst/>
          <a:ahLst/>
          <a:cxnLst/>
          <a:rect l="0" t="0" r="0" b="0"/>
          <a:pathLst>
            <a:path>
              <a:moveTo>
                <a:pt x="1797112" y="0"/>
              </a:moveTo>
              <a:lnTo>
                <a:pt x="1797112" y="153294"/>
              </a:lnTo>
              <a:lnTo>
                <a:pt x="0" y="153294"/>
              </a:lnTo>
              <a:lnTo>
                <a:pt x="0" y="3065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1D7BE89-6322-6745-BCB3-3BA82BF53735}">
      <dsp:nvSpPr>
        <dsp:cNvPr id="0" name=""/>
        <dsp:cNvSpPr/>
      </dsp:nvSpPr>
      <dsp:spPr>
        <a:xfrm>
          <a:off x="2517943" y="67284"/>
          <a:ext cx="1791823"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NPS Swabs Collected</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2563</a:t>
          </a:r>
        </a:p>
      </dsp:txBody>
      <dsp:txXfrm>
        <a:off x="2517943" y="67284"/>
        <a:ext cx="1791823" cy="729974"/>
      </dsp:txXfrm>
    </dsp:sp>
    <dsp:sp modelId="{82326A0C-AE78-A24A-8A7C-04D910A8AE75}">
      <dsp:nvSpPr>
        <dsp:cNvPr id="0" name=""/>
        <dsp:cNvSpPr/>
      </dsp:nvSpPr>
      <dsp:spPr>
        <a:xfrm flipH="1">
          <a:off x="820341" y="1103847"/>
          <a:ext cx="1592803"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Viral swab Results</a:t>
          </a:r>
        </a:p>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1890</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(73.7)</a:t>
          </a:r>
        </a:p>
      </dsp:txBody>
      <dsp:txXfrm>
        <a:off x="820341" y="1103847"/>
        <a:ext cx="1592803" cy="729974"/>
      </dsp:txXfrm>
    </dsp:sp>
    <dsp:sp modelId="{8F50EEA2-4668-6A46-BCB1-8253AAE3F151}">
      <dsp:nvSpPr>
        <dsp:cNvPr id="0" name=""/>
        <dsp:cNvSpPr/>
      </dsp:nvSpPr>
      <dsp:spPr>
        <a:xfrm>
          <a:off x="3500" y="2140410"/>
          <a:ext cx="1459948"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Total positive swabs viruses </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115</a:t>
          </a:r>
          <a:r>
            <a:rPr lang="en-GB" sz="1000" b="1" kern="1200">
              <a:latin typeface="Arial" panose="020B0604020202020204" pitchFamily="34" charset="0"/>
              <a:cs typeface="Arial" panose="020B0604020202020204" pitchFamily="34" charset="0"/>
            </a:rPr>
            <a:t> </a:t>
          </a:r>
          <a:r>
            <a:rPr lang="en-GB" sz="1000" b="0" kern="1200">
              <a:latin typeface="Arial" panose="020B0604020202020204" pitchFamily="34" charset="0"/>
              <a:cs typeface="Arial" panose="020B0604020202020204" pitchFamily="34" charset="0"/>
            </a:rPr>
            <a:t>(6.1)</a:t>
          </a:r>
          <a:endParaRPr lang="en-GB" sz="1000" b="0" kern="1200"/>
        </a:p>
      </dsp:txBody>
      <dsp:txXfrm>
        <a:off x="3500" y="2140410"/>
        <a:ext cx="1459948" cy="729974"/>
      </dsp:txXfrm>
    </dsp:sp>
    <dsp:sp modelId="{33CDD9A1-B281-A74E-9656-0D0140ADD844}">
      <dsp:nvSpPr>
        <dsp:cNvPr id="0" name=""/>
        <dsp:cNvSpPr/>
      </dsp:nvSpPr>
      <dsp:spPr>
        <a:xfrm>
          <a:off x="368487" y="3176974"/>
          <a:ext cx="1459948"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0" kern="1200"/>
            <a:t>1 virus 115</a:t>
          </a:r>
        </a:p>
        <a:p>
          <a:pPr marL="0" lvl="0" indent="0" algn="ctr" defTabSz="444500">
            <a:lnSpc>
              <a:spcPct val="90000"/>
            </a:lnSpc>
            <a:spcBef>
              <a:spcPct val="0"/>
            </a:spcBef>
            <a:spcAft>
              <a:spcPct val="35000"/>
            </a:spcAft>
            <a:buNone/>
          </a:pPr>
          <a:r>
            <a:rPr lang="en-GB" sz="1000" b="0" kern="1200"/>
            <a:t>2 viruses 22</a:t>
          </a:r>
        </a:p>
      </dsp:txBody>
      <dsp:txXfrm>
        <a:off x="368487" y="3176974"/>
        <a:ext cx="1459948" cy="729974"/>
      </dsp:txXfrm>
    </dsp:sp>
    <dsp:sp modelId="{56AD4301-A302-374B-BB15-DB58B62A7EC9}">
      <dsp:nvSpPr>
        <dsp:cNvPr id="0" name=""/>
        <dsp:cNvSpPr/>
      </dsp:nvSpPr>
      <dsp:spPr>
        <a:xfrm>
          <a:off x="1770037" y="2140410"/>
          <a:ext cx="1459948"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Negative</a:t>
          </a:r>
          <a:r>
            <a:rPr lang="en-GB" sz="1000" kern="1200">
              <a:latin typeface="Arial" panose="020B0604020202020204" pitchFamily="34" charset="0"/>
              <a:cs typeface="Arial" panose="020B0604020202020204" pitchFamily="34" charset="0"/>
            </a:rPr>
            <a:t> </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1775 (93.9)</a:t>
          </a:r>
        </a:p>
        <a:p>
          <a:pPr marL="0" lvl="0" indent="0" algn="ctr" defTabSz="444500">
            <a:lnSpc>
              <a:spcPct val="90000"/>
            </a:lnSpc>
            <a:spcBef>
              <a:spcPct val="0"/>
            </a:spcBef>
            <a:spcAft>
              <a:spcPct val="35000"/>
            </a:spcAft>
            <a:buNone/>
          </a:pPr>
          <a:endParaRPr lang="en-GB" sz="1000" kern="1200">
            <a:latin typeface="Arial" panose="020B0604020202020204" pitchFamily="34" charset="0"/>
            <a:cs typeface="Arial" panose="020B0604020202020204" pitchFamily="34" charset="0"/>
          </a:endParaRPr>
        </a:p>
      </dsp:txBody>
      <dsp:txXfrm>
        <a:off x="1770037" y="2140410"/>
        <a:ext cx="1459948" cy="729974"/>
      </dsp:txXfrm>
    </dsp:sp>
    <dsp:sp modelId="{20EC53CC-D2AB-D742-889C-AA6CCF362446}">
      <dsp:nvSpPr>
        <dsp:cNvPr id="0" name=""/>
        <dsp:cNvSpPr/>
      </dsp:nvSpPr>
      <dsp:spPr>
        <a:xfrm>
          <a:off x="4277417" y="1089007"/>
          <a:ext cx="1715103" cy="77910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GB" sz="1000" b="1" kern="1200">
            <a:latin typeface="Arial" panose="020B0604020202020204" pitchFamily="34" charset="0"/>
            <a:cs typeface="Arial" panose="020B0604020202020204" pitchFamily="34" charset="0"/>
          </a:endParaRPr>
        </a:p>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Bacterial Swab Results</a:t>
          </a:r>
        </a:p>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2185</a:t>
          </a:r>
        </a:p>
        <a:p>
          <a:pPr marL="0" lvl="0" indent="0" algn="ctr" defTabSz="444500">
            <a:lnSpc>
              <a:spcPct val="90000"/>
            </a:lnSpc>
            <a:spcBef>
              <a:spcPct val="0"/>
            </a:spcBef>
            <a:spcAft>
              <a:spcPct val="35000"/>
            </a:spcAft>
            <a:buNone/>
          </a:pPr>
          <a:r>
            <a:rPr lang="en-GB" sz="1000" kern="1200">
              <a:latin typeface="Arial" panose="020B0604020202020204" pitchFamily="34" charset="0"/>
              <a:cs typeface="Arial" panose="020B0604020202020204" pitchFamily="34" charset="0"/>
            </a:rPr>
            <a:t>(85.3)</a:t>
          </a:r>
        </a:p>
      </dsp:txBody>
      <dsp:txXfrm>
        <a:off x="4277417" y="1089007"/>
        <a:ext cx="1715103" cy="779101"/>
      </dsp:txXfrm>
    </dsp:sp>
    <dsp:sp modelId="{EB1C1DD2-408E-A14B-80C5-48B0C0628C53}">
      <dsp:nvSpPr>
        <dsp:cNvPr id="0" name=""/>
        <dsp:cNvSpPr/>
      </dsp:nvSpPr>
      <dsp:spPr>
        <a:xfrm>
          <a:off x="3536574" y="2189538"/>
          <a:ext cx="1459948"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Total positive swabs</a:t>
          </a:r>
        </a:p>
        <a:p>
          <a:pPr marL="0" lvl="0" indent="0" algn="ctr" defTabSz="444500">
            <a:lnSpc>
              <a:spcPct val="90000"/>
            </a:lnSpc>
            <a:spcBef>
              <a:spcPct val="0"/>
            </a:spcBef>
            <a:spcAft>
              <a:spcPct val="35000"/>
            </a:spcAft>
            <a:buNone/>
          </a:pPr>
          <a:r>
            <a:rPr lang="en-GB" sz="1000" b="1" kern="1200">
              <a:latin typeface="Arial" panose="020B0604020202020204" pitchFamily="34" charset="0"/>
              <a:cs typeface="Arial" panose="020B0604020202020204" pitchFamily="34" charset="0"/>
            </a:rPr>
            <a:t> </a:t>
          </a:r>
          <a:r>
            <a:rPr lang="en-GB" sz="1000" b="0" kern="1200">
              <a:latin typeface="Arial" panose="020B0604020202020204" pitchFamily="34" charset="0"/>
              <a:cs typeface="Arial" panose="020B0604020202020204" pitchFamily="34" charset="0"/>
            </a:rPr>
            <a:t>106 (4.9)</a:t>
          </a:r>
        </a:p>
      </dsp:txBody>
      <dsp:txXfrm>
        <a:off x="3536574" y="2189538"/>
        <a:ext cx="1459948" cy="729974"/>
      </dsp:txXfrm>
    </dsp:sp>
    <dsp:sp modelId="{00333E12-68DE-8947-B90B-57F7579BD410}">
      <dsp:nvSpPr>
        <dsp:cNvPr id="0" name=""/>
        <dsp:cNvSpPr/>
      </dsp:nvSpPr>
      <dsp:spPr>
        <a:xfrm>
          <a:off x="3536574" y="3226101"/>
          <a:ext cx="1459948"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1 bacterium 106</a:t>
          </a:r>
        </a:p>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2 bacteria 13 </a:t>
          </a:r>
        </a:p>
        <a:p>
          <a:pPr marL="0" lvl="0" indent="0" algn="ctr" defTabSz="444500">
            <a:lnSpc>
              <a:spcPct val="90000"/>
            </a:lnSpc>
            <a:spcBef>
              <a:spcPct val="0"/>
            </a:spcBef>
            <a:spcAft>
              <a:spcPct val="35000"/>
            </a:spcAft>
            <a:buNone/>
          </a:pPr>
          <a:endParaRPr lang="en-GB" sz="1000" kern="1200">
            <a:latin typeface="Arial" panose="020B0604020202020204" pitchFamily="34" charset="0"/>
            <a:cs typeface="Arial" panose="020B0604020202020204" pitchFamily="34" charset="0"/>
          </a:endParaRPr>
        </a:p>
      </dsp:txBody>
      <dsp:txXfrm>
        <a:off x="3536574" y="3226101"/>
        <a:ext cx="1459948" cy="729974"/>
      </dsp:txXfrm>
    </dsp:sp>
    <dsp:sp modelId="{BEB43AC4-72BB-5A4E-A499-139DE2A5F3D2}">
      <dsp:nvSpPr>
        <dsp:cNvPr id="0" name=""/>
        <dsp:cNvSpPr/>
      </dsp:nvSpPr>
      <dsp:spPr>
        <a:xfrm>
          <a:off x="5303111" y="2189538"/>
          <a:ext cx="1459948" cy="7299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b="1" kern="1200"/>
            <a:t>Negative</a:t>
          </a:r>
        </a:p>
        <a:p>
          <a:pPr marL="0" lvl="0" indent="0" algn="ctr" defTabSz="444500">
            <a:lnSpc>
              <a:spcPct val="90000"/>
            </a:lnSpc>
            <a:spcBef>
              <a:spcPct val="0"/>
            </a:spcBef>
            <a:spcAft>
              <a:spcPct val="35000"/>
            </a:spcAft>
            <a:buNone/>
          </a:pPr>
          <a:r>
            <a:rPr lang="en-GB" sz="1000" kern="1200"/>
            <a:t>2079 (95.1)</a:t>
          </a:r>
        </a:p>
      </dsp:txBody>
      <dsp:txXfrm>
        <a:off x="5303111" y="2189538"/>
        <a:ext cx="1459948" cy="72997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DC71806-0209-7542-B653-5D202546816A}">
  <we:reference id="wa104382081" version="1.46.0.0" store="en-GB" storeType="OMEX"/>
  <we:alternateReferences>
    <we:reference id="wa104382081" version="1.46.0.0" store="en-GB" storeType="OMEX"/>
  </we:alternateReferences>
  <we:properties>
    <we:property name="MENDELEY_CITATIONS" value="[{&quot;citationID&quot;:&quot;MENDELEY_CITATION_c286c0fb-1dbf-47e9-bc83-9452a3e9aeb5&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&quot;,&quot;citationItems&quot;:[{&quot;id&quot;:&quot;00dfde31-9f72-39c6-b4b4-eaec2aff65ba&quot;,&quot;itemData&quot;:{&quot;type&quot;:&quot;report&quot;,&quot;id&quot;:&quot;00dfde31-9f72-39c6-b4b4-eaec2aff65ba&quot;,&quot;title&quot;:&quot;Levels &amp; Trends in Child Mortality&quot;,&quot;author&quot;:[{&quot;family&quot;:&quot;United Nations Inter-agency Group for Child Mortality Estimation (UN&quot;,&quot;given&quot;:&quot;&quot;,&quot;parse-names&quot;:false,&quot;dropping-particle&quot;:&quot;&quot;,&quot;non-dropping-particle&quot;:&quot;&quot;},{&quot;family&quot;:&quot;IGME)&quot;,&quot;given&quot;:&quot;&quot;,&quot;parse-names&quot;:false,&quot;dropping-particle&quot;:&quot;&quot;,&quot;non-dropping-particle&quot;:&quot;&quot;}],&quot;ISBN&quot;:&quot;9789280653212&quot;,&quot;URL&quot;:&quot;file:///C:/Users/User/Downloads/UNICEF-IGME-2021-Child-Mortality-Report.pdf&quot;,&quot;issued&quot;:{&quot;date-parts&quot;:[[2021]]},&quot;number-of-pages&quot;:&quot;1-70&quot;,&quot;abstract&quot;:&quot;In calce alla copertina: Unicef, World Health Organization, World Bank Group, United Nations While the world was gripped by the unfolding COVID-19 pandemic in 2020, children continued to face the same crisis they have for decades: intolerably high mortality rates and vastly inequitable chances at life. In total, more than 5.0 million children under age 5, including 2.4 million newborns, along with 2.2 million children and youth aged 5 to 24 years – 43 per cent of whom are adolescents – died in 2020. This tragic and massive loss of life, most of which was due to preventable or treatable causes, is a stark reminder of the urgent need to end preventable deaths of children and young people.&quot;,&quot;container-title-short&quot;:&quot;&quot;},&quot;isTemporary&quot;:false}]},{&quot;citationID&quot;:&quot;MENDELEY_CITATION_f9c11b5d-d26e-479f-a69b-52ac51e668c3&quot;,&quot;properties&quot;:{&quot;noteIndex&quot;:0},&quot;isEdited&quot;:false,&quot;manualOverride&quot;:{&quot;isManuallyOverridden&quot;:false,&quot;citeprocText&quot;:&quot;&lt;sup&gt;1,2&lt;/sup&gt;&quot;,&quot;manualOverrideText&quot;:&quot;&quot;},&quot;citationTag&quot;:&quot;MENDELEY_CITATION_v3_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&quot;,&quot;citationItems&quot;:[{&quot;id&quot;:&quot;c106c9ba-0a12-3e82-96f1-d3217c1f011d&quot;,&quot;itemData&quot;:{&quot;type&quot;:&quot;report&quot;,&quot;id&quot;:&quot;c106c9ba-0a12-3e82-96f1-d3217c1f011d&quot;,&quot;title&quot;:&quot;Levels &amp; Trends in childhood mortality&quot;,&quot;author&quot;:[{&quot;family&quot;:&quot;UN Inter-agency Group for Child Mortality&quot;,&quot;given&quot;:&quot;&quot;,&quot;parse-names&quot;:false,&quot;dropping-particle&quot;:&quot;&quot;,&quot;non-dropping-particle&quot;:&quot;&quot;}],&quot;container-title&quot;:&quot;Report 2020&quot;,&quot;ISBN&quot;:&quot;9789280651478&quot;,&quot;URL&quot;:&quot;https://www.un.org/development/desa/pd/sites/www.un.org.development.desa.pd/files/unpd_2020_levels-and-trends-in-child-mortality-igme-.pdf&quot;,&quot;issued&quot;:{&quot;date-parts&quot;:[[2020]]},&quot;number-of-pages&quot;:&quot;1-56&quot;,&quot;container-title-short&quot;:&quot;&quot;},&quot;isTemporary&quot;:false},{&quot;id&quot;:&quot;00dfde31-9f72-39c6-b4b4-eaec2aff65ba&quot;,&quot;itemData&quot;:{&quot;type&quot;:&quot;report&quot;,&quot;id&quot;:&quot;00dfde31-9f72-39c6-b4b4-eaec2aff65ba&quot;,&quot;title&quot;:&quot;Levels &amp; Trends in Child Mortality&quot;,&quot;author&quot;:[{&quot;family&quot;:&quot;United Nations Inter-agency Group for Child Mortality Estimation (UN&quot;,&quot;given&quot;:&quot;&quot;,&quot;parse-names&quot;:false,&quot;dropping-particle&quot;:&quot;&quot;,&quot;non-dropping-particle&quot;:&quot;&quot;},{&quot;family&quot;:&quot;IGME)&quot;,&quot;given&quot;:&quot;&quot;,&quot;parse-names&quot;:false,&quot;dropping-particle&quot;:&quot;&quot;,&quot;non-dropping-particle&quot;:&quot;&quot;}],&quot;ISBN&quot;:&quot;9789280653212&quot;,&quot;URL&quot;:&quot;file:///C:/Users/User/Downloads/UNICEF-IGME-2021-Child-Mortality-Report.pdf&quot;,&quot;issued&quot;:{&quot;date-parts&quot;:[[2021]]},&quot;number-of-pages&quot;:&quot;1-70&quot;,&quot;abstract&quot;:&quot;In calce alla copertina: Unicef, World Health Organization, World Bank Group, United Nations While the world was gripped by the unfolding COVID-19 pandemic in 2020, children continued to face the same crisis they have for decades: intolerably high mortality rates and vastly inequitable chances at life. In total, more than 5.0 million children under age 5, including 2.4 million newborns, along with 2.2 million children and youth aged 5 to 24 years – 43 per cent of whom are adolescents – died in 2020. This tragic and massive loss of life, most of which was due to preventable or treatable causes, is a stark reminder of the urgent need to end preventable deaths of children and young people.&quot;,&quot;container-title-short&quot;:&quot;&quot;},&quot;isTemporary&quot;:false}]},{&quot;citationID&quot;:&quot;MENDELEY_CITATION_7cccc5c8-66b0-4a6c-9ce7-637dc8ae90ac&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&quot;,&quot;citationItems&quot;:[{&quot;id&quot;:&quot;00dfde31-9f72-39c6-b4b4-eaec2aff65ba&quot;,&quot;itemData&quot;:{&quot;type&quot;:&quot;report&quot;,&quot;id&quot;:&quot;00dfde31-9f72-39c6-b4b4-eaec2aff65ba&quot;,&quot;title&quot;:&quot;Levels &amp; Trends in Child Mortality&quot;,&quot;author&quot;:[{&quot;family&quot;:&quot;United Nations Inter-agency Group for Child Mortality Estimation (UN&quot;,&quot;given&quot;:&quot;&quot;,&quot;parse-names&quot;:false,&quot;dropping-particle&quot;:&quot;&quot;,&quot;non-dropping-particle&quot;:&quot;&quot;},{&quot;family&quot;:&quot;IGME)&quot;,&quot;given&quot;:&quot;&quot;,&quot;parse-names&quot;:false,&quot;dropping-particle&quot;:&quot;&quot;,&quot;non-dropping-particle&quot;:&quot;&quot;}],&quot;ISBN&quot;:&quot;9789280653212&quot;,&quot;URL&quot;:&quot;file:///C:/Users/User/Downloads/UNICEF-IGME-2021-Child-Mortality-Report.pdf&quot;,&quot;issued&quot;:{&quot;date-parts&quot;:[[2021]]},&quot;number-of-pages&quot;:&quot;1-70&quot;,&quot;abstract&quot;:&quot;In calce alla copertina: Unicef, World Health Organization, World Bank Group, United Nations While the world was gripped by the unfolding COVID-19 pandemic in 2020, children continued to face the same crisis they have for decades: intolerably high mortality rates and vastly inequitable chances at life. In total, more than 5.0 million children under age 5, including 2.4 million newborns, along with 2.2 million children and youth aged 5 to 24 years – 43 per cent of whom are adolescents – died in 2020. This tragic and massive loss of life, most of which was due to preventable or treatable causes, is a stark reminder of the urgent need to end preventable deaths of children and young people.&quot;,&quot;container-title-short&quot;:&quot;&quot;},&quot;isTemporary&quot;:false}]},{&quot;citationID&quot;:&quot;MENDELEY_CITATION_39a21bf3-de2e-43fc-8463-5df862bcb81d&quot;,&quot;properties&quot;:{&quot;noteIndex&quot;:0},&quot;isEdited&quot;:false,&quot;manualOverride&quot;:{&quot;isManuallyOverridden&quot;:false,&quot;citeprocText&quot;:&quot;&lt;sup&gt;2&lt;/sup&gt;&quot;,&quot;manualOverrideText&quot;:&quot;&quot;},&quot;citationTag&quot;:&quot;MENDELEY_CITATION_v3_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&quot;,&quot;citationItems&quot;:[{&quot;id&quot;:&quot;c106c9ba-0a12-3e82-96f1-d3217c1f011d&quot;,&quot;itemData&quot;:{&quot;type&quot;:&quot;report&quot;,&quot;id&quot;:&quot;c106c9ba-0a12-3e82-96f1-d3217c1f011d&quot;,&quot;title&quot;:&quot;Levels &amp; Trends in childhood mortality&quot;,&quot;author&quot;:[{&quot;family&quot;:&quot;UN Inter-agency Group for Child Mortality&quot;,&quot;given&quot;:&quot;&quot;,&quot;parse-names&quot;:false,&quot;dropping-particle&quot;:&quot;&quot;,&quot;non-dropping-particle&quot;:&quot;&quot;}],&quot;container-title&quot;:&quot;Report 2020&quot;,&quot;ISBN&quot;:&quot;9789280651478&quot;,&quot;URL&quot;:&quot;https://www.un.org/development/desa/pd/sites/www.un.org.development.desa.pd/files/unpd_2020_levels-and-trends-in-child-mortality-igme-.pdf&quot;,&quot;issued&quot;:{&quot;date-parts&quot;:[[2020]]},&quot;number-of-pages&quot;:&quot;1-56&quot;,&quot;container-title-short&quot;:&quot;&quot;},&quot;isTemporary&quot;:false}]},{&quot;citationID&quot;:&quot;MENDELEY_CITATION_cb03c0a6-47c0-4cf7-8d8e-4defb79e4477&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&quot;,&quot;citationItems&quot;:[{&quot;id&quot;:&quot;795ce896-31d8-3423-934e-bbdbeb5cee9c&quot;,&quot;itemData&quot;:{&quot;type&quot;:&quot;article-journal&quot;,&quot;id&quot;:&quot;795ce896-31d8-3423-934e-bbdbeb5cee9c&quot;,&quot;title&quot;:&quot;Global, regional, and national causes of under-5 mortality in 2000–19: an updated systematic analysis with implications for the Sustainable Development Goals&quot;,&quot;author&quot;:[{&quot;family&quot;:&quot;Perin&quot;,&quot;given&quot;:&quot;Jamie&quot;,&quot;parse-names&quot;:false,&quot;dropping-particle&quot;:&quot;&quot;,&quot;non-dropping-particle&quot;:&quot;&quot;},{&quot;family&quot;:&quot;Mulick&quot;,&quot;given&quot;:&quot;Amy&quot;,&quot;parse-names&quot;:false,&quot;dropping-particle&quot;:&quot;&quot;,&quot;non-dropping-particle&quot;:&quot;&quot;},{&quot;family&quot;:&quot;Yeung&quot;,&quot;given&quot;:&quot;Diana&quot;,&quot;parse-names&quot;:false,&quot;dropping-particle&quot;:&quot;&quot;,&quot;non-dropping-particle&quot;:&quot;&quot;},{&quot;family&quot;:&quot;Villavicencio&quot;,&quot;given&quot;:&quot;Francisco&quot;,&quot;parse-names&quot;:false,&quot;dropping-particle&quot;:&quot;&quot;,&quot;non-dropping-particle&quot;:&quot;&quot;},{&quot;family&quot;:&quot;Lopez&quot;,&quot;given&quot;:&quot;Gerard&quot;,&quot;parse-names&quot;:false,&quot;dropping-particle&quot;:&quot;&quot;,&quot;non-dropping-particle&quot;:&quot;&quot;},{&quot;family&quot;:&quot;Strong&quot;,&quot;given&quot;:&quot;Kathleen L.&quot;,&quot;parse-names&quot;:false,&quot;dropping-particle&quot;:&quot;&quot;,&quot;non-dropping-particle&quot;:&quot;&quot;},{&quot;family&quot;:&quot;Prieto-Merino&quot;,&quot;given&quot;:&quot;David&quot;,&quot;parse-names&quot;:false,&quot;dropping-particle&quot;:&quot;&quot;,&quot;non-dropping-particle&quot;:&quot;&quot;},{&quot;family&quot;:&quot;Cousens&quot;,&quot;given&quot;:&quot;Simon&quot;,&quot;parse-names&quot;:false,&quot;dropping-particle&quot;:&quot;&quot;,&quot;non-dropping-particle&quot;:&quot;&quot;},{&quot;family&quot;:&quot;Black&quot;,&quot;given&quot;:&quot;Robert E.&quot;,&quot;parse-names&quot;:false,&quot;dropping-particle&quot;:&quot;&quot;,&quot;non-dropping-particle&quot;:&quot;&quot;},{&quot;family&quot;:&quot;Liu&quot;,&quot;given&quot;:&quot;Li&quot;,&quot;parse-names&quot;:false,&quot;dropping-particle&quot;:&quot;&quot;,&quot;non-dropping-particle&quot;:&quot;&quot;}],&quot;container-title&quot;:&quot;The Lancet Child and Adolescent Health&quot;,&quot;container-title-short&quot;:&quot;Lancet Child Adolesc Health&quot;,&quot;accessed&quot;:{&quot;date-parts&quot;:[[2022,3,3]]},&quot;DOI&quot;:&quot;10.1016/S2352-4642(21)00311-4/ATTACHMENT/0709183D-DA83-46E8-8446-EF2A2620F0F0/MMC1.PDF&quot;,&quot;ISSN&quot;:&quot;23524642&quot;,&quot;PMID&quot;:&quot;34800370&quot;,&quot;issued&quot;:{&quot;date-parts&quot;:[[2022,2,1]]},&quot;page&quot;:&quot;106-115&quot;,&quot;abstract&quot;:&quot;Background: Causes of mortality are a crucial input for health systems for identifying appropriate interventions for child survival. We present an updated series of cause-specific mortality for neonates and children younger than 5 years from 2000 to 2019. Methods: We updated cause-specific mortality estimates for neonates and children aged 1–59 months, stratified by level (low, moderate, or high) of mortality. We made a substantial change in the statistical methods used for previous estimates, transitioning to a Bayesian framework that includes a structure to account for unreported causes in verbal autopsy studies. We also used systematic covariate selection in the multinomial framework, gave more weight to nationally representative verbal autopsy studies using a random effects model, and included mortality due to tuberculosis. Findings: In 2019, there were 5·30 million deaths (95% uncertainty range 4·92–5·68) among children younger than 5 years, primarily due to preterm birth complications (17·7%, 16·1–19·5), lower respiratory infections (13·9%, 12·0–15·1), intrapartum-related events (11·6%, 10·6–12·5), and diarrhoea (9·1%, 7·9–9·9), with 49·2% (47·3–51·9) due to infectious causes. Vaccine-preventable deaths, such as for lower respiratory infections, meningitis, and measles, constituted 21·7% (20·4–25·6) of under-5 deaths, and many other causes, such as diarrhoea, were preventable with low-cost interventions. Under-5 mortality has declined substantially since 2000, primarily because of a decrease in mortality due to lower respiratory infections, diarrhoea, preterm birth complications, intrapartum-related events, malaria, and measles. There is considerable variation in the extent and trends in cause-specific mortality across regions and for different strata of all-cause under-5 mortality. Interpretation: Progress is needed to improve child health and end preventable deaths among children younger than 5 years. Countries should strategize how to reduce mortality among this age group using interventions that are relevant to their specific causes of death. Funding: Bill &amp; Melinda Gates Foundation; WHO.&quot;,&quot;publisher&quot;:&quot;Elsevier B.V.&quot;,&quot;issue&quot;:&quot;2&quot;,&quot;volume&quot;:&quot;6&quot;},&quot;isTemporary&quot;:false}]},{&quot;citationID&quot;:&quot;MENDELEY_CITATION_4652a72e-e58c-45d5-873e-0548c43337bc&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&quot;,&quot;citationItems&quot;:[{&quot;id&quot;:&quot;dbbd8d33-2dbe-34c3-a7bf-0d99004e28e5&quot;,&quot;itemData&quot;:{&quot;type&quot;:&quot;webpage&quot;,&quot;id&quot;:&quot;dbbd8d33-2dbe-34c3-a7bf-0d99004e28e5&quot;,&quot;title&quot;:&quot;Pocket Book of Hospital Care for Children: Guidelines for the Management of ... - World Health Organization - Google Books&quot;,&quot;accessed&quot;:{&quot;date-parts&quot;:[[2022,9,8]]},&quot;URL&quot;:&quot;https://books.google.co.uk/books?hl=en&amp;lr=&amp;id=FLEXDAAAQBAJ&amp;oi=fnd&amp;pg=PP1&amp;ots=4QiR_6Z6im&amp;sig=t4j-l_ciyCIrQgFrjqsTzC_tTZo&amp;redir_esc=y#v=onepage&amp;q&amp;f=false&quot;,&quot;container-title-short&quot;:&quot;&quot;},&quot;isTemporary&quot;:false}]},{&quot;citationID&quot;:&quot;MENDELEY_CITATION_ffe615b7-31e6-4cd4-83a6-de471f80ee59&quot;,&quot;properties&quot;:{&quot;noteIndex&quot;:0},&quot;isEdited&quot;:false,&quot;manualOverride&quot;:{&quot;isManuallyOverridden&quot;:false,&quot;citeprocText&quot;:&quot;&lt;sup&gt;5,6&lt;/sup&gt;&quot;,&quot;manualOverrideText&quot;:&quot;&quot;},&quot;citationTag&quot;:&quot;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&quot;,&quot;citationItems&quot;:[{&quot;id&quot;:&quot;14f30c58-45fc-3032-9435-89ff31fad2b1&quot;,&quot;itemData&quot;:{&quot;type&quot;:&quot;article-journal&quot;,&quot;id&quot;:&quot;14f30c58-45fc-3032-9435-89ff31fad2b1&quot;,&quot;title&quot;:&quot;Gram-negative neonatal sepsis in low- and lower-middle-income countries and WHO empirical antibiotic recommendations: A systematic review and meta-analysis&quot;,&quot;author&quot;:[{&quot;family&quot;:&quot;Wen&quot;,&quot;given&quot;:&quot;Sophie C.H.&quot;,&quot;parse-names&quot;:false,&quot;dropping-particle&quot;:&quot;&quot;,&quot;non-dropping-particle&quot;:&quot;&quot;},{&quot;family&quot;:&quot;Ezure&quot;,&quot;given&quot;:&quot;Yukiko&quot;,&quot;parse-names&quot;:false,&quot;dropping-particle&quot;:&quot;&quot;,&quot;non-dropping-particle&quot;:&quot;&quot;},{&quot;family&quot;:&quot;Rolley&quot;,&quot;given&quot;:&quot;Lauren&quot;,&quot;parse-names&quot;:false,&quot;dropping-particle&quot;:&quot;&quot;,&quot;non-dropping-particle&quot;:&quot;&quot;},{&quot;family&quot;:&quot;Spurling&quot;,&quot;given&quot;:&quot;Geoff&quot;,&quot;parse-names&quot;:false,&quot;dropping-particle&quot;:&quot;&quot;,&quot;non-dropping-particle&quot;:&quot;&quot;},{&quot;family&quot;:&quot;Lau&quot;,&quot;given&quot;:&quot;Colleen L.&quot;,&quot;parse-names&quot;:false,&quot;dropping-particle&quot;:&quot;&quot;,&quot;non-dropping-particle&quot;:&quot;&quot;},{&quot;family&quot;:&quot;Riaz&quot;,&quot;given&quot;:&quot;Saba&quot;,&quot;parse-names&quot;:false,&quot;dropping-particle&quot;:&quot;&quot;,&quot;non-dropping-particle&quot;:&quot;&quot;},{&quot;family&quot;:&quot;Paterson&quot;,&quot;given&quot;:&quot;David L.&quot;,&quot;parse-names&quot;:false,&quot;dropping-particle&quot;:&quot;&quot;,&quot;non-dropping-particle&quot;:&quot;&quot;},{&quot;family&quot;:&quot;Irwin&quot;,&quot;given&quot;:&quot;Adam D.&quot;,&quot;parse-names&quot;:false,&quot;dropping-particle&quot;:&quot;&quot;,&quot;non-dropping-particle&quot;:&quot;&quot;}],&quot;container-title&quot;:&quot;PLOS Medicine&quot;,&quot;container-title-short&quot;:&quot;PLoS Med&quot;,&quot;accessed&quot;:{&quot;date-parts&quot;:[[2022,9,15]]},&quot;DOI&quot;:&quot;10.1371/JOURNAL.PMED.1003787&quot;,&quot;ISBN&quot;:&quot;1111111111&quot;,&quot;ISSN&quot;:&quot;1549-1676&quot;,&quot;PMID&quot;:&quot;34582466&quot;,&quot;URL&quot;:&quot;https://journals.plos.org/plosmedicine/article?id=10.1371/journal.pmed.1003787&quot;,&quot;issued&quot;:{&quot;date-parts&quot;:[[2021,9,1]]},&quot;page&quot;:&quot;e1003787&quot;,&quot;abstract&quot;:&quot;Background Neonatal sepsis is a significant global health issue associated with marked regional disparities in mortality. Antimicrobial resistance (AMR) is a growing concern in Gram-negative organisms, which increasingly predominate in neonatal sepsis, and existing WHO empirical antibiotic recommendations may no longer be appropriate. Previous systematic reviews have been limited to specific low- and middle-income countries. We therefore completed a systematic review and meta-analysis of available data from all low- and lower-middle-income countries (LLMICs) since 2010, with a focus on regional differences in Gram-negative infections and AMR.   Methods and findings All studies published from 1 January 2010 to 21 April 2021 about microbiologically confirmed bloodstream infections or meningitis in neonates and AMR in LLMICs were assessed for eligibility. Small case series, studies with a small number of Gram-negative isolates (&lt;10), and studies with a majority of isolates prior to 2010 were excluded. Main outcomes were pooled proportions of Escherichia coli, Klebsiella, Enterobacter, Pseudomonas, Acinetobacter and AMR. We included 88 studies (4 cohort studies, 3 randomised controlled studies, and 81 cross-sectional studies) comprising 10,458 Gram-negative isolates from 19 LLMICs. No studies were identified outside of Africa and Asia. The estimated pooled proportion of neonatal sepsis caused by Gram-negative organisms was 60% (95% CI 55% to 65%). Klebsiella spp. was the most common, with a pooled proportion of 38% of Gram-negative sepsis (95% CI 33% to 43%). Regional differences were observed, with higher proportions of Acinetobacter spp. in Asia and Klebsiella spp. in Africa. Resistance to aminoglycosides and third-generation cephalosporins ranged from 42% to 69% and from 59% to 84%, respectively. Study limitations include significant heterogeneity among included studies, exclusion of upper-middle-income countries, and potential sampling bias, with the majority of studies from tertiary hospital settings, which may overestimate the burden caused by Gram-negative bacteria.   Conclusions Gram-negative bacteria are an important cause of neonatal sepsis in LLMICs and are associated with significant rates of resistance to WHO-recommended first- and second-line empirical antibiotics. AMR surveillance should underpin region-specific empirical treatment recommendations. Meanwhile, a significant global commitment to accessible and effective antimicrobials for neonates is required.&quot;,&quot;publisher&quot;:&quot;Public Library of Science&quot;,&quot;issue&quot;:&quot;9&quot;,&quot;volume&quot;:&quot;18&quot;},&quot;isTemporary&quot;:false},{&quot;id&quot;:&quot;301eb9f8-fe3b-388b-ac34-c45729968944&quot;,&quot;itemData&quot;:{&quot;type&quot;:&quot;article-journal&quot;,&quot;id&quot;:&quot;301eb9f8-fe3b-388b-ac34-c45729968944&quot;,&quot;title&quot;:&quot;Neonatal sepsis and antimicrobial resistance in Africa&quot;,&quot;author&quot;:[{&quot;family&quot;:&quot;Iroh Tam&quot;,&quot;given&quot;:&quot;Pui-Ying&quot;,&quot;parse-names&quot;:false,&quot;dropping-particle&quot;:&quot;&quot;,&quot;non-dropping-particle&quot;:&quot;&quot;},{&quot;family&quot;:&quot;Bekker&quot;,&quot;given&quot;:&quot;Adrie&quot;,&quot;parse-names&quot;:false,&quot;dropping-particle&quot;:&quot;&quot;,&quot;non-dropping-particle&quot;:&quot;&quot;},{&quot;family&quot;:&quot;Bosede Bolaji&quot;,&quot;given&quot;:&quot;Olufunke&quot;,&quot;parse-names&quot;:false,&quot;dropping-particle&quot;:&quot;&quot;,&quot;non-dropping-particle&quot;:&quot;&quot;},{&quot;family&quot;:&quot;Chimhini&quot;,&quot;given&quot;:&quot;Gwendoline&quot;,&quot;parse-names&quot;:false,&quot;dropping-particle&quot;:&quot;&quot;,&quot;non-dropping-particle&quot;:&quot;&quot;},{&quot;family&quot;:&quot;Dramowski&quot;,&quot;given&quot;:&quot;Angela&quot;,&quot;parse-names&quot;:false,&quot;dropping-particle&quot;:&quot;&quot;,&quot;non-dropping-particle&quot;:&quot;&quot;},{&quot;family&quot;:&quot;Fitzgerald&quot;,&quot;given&quot;:&quot;Felicity&quot;,&quot;parse-names&quot;:false,&quot;dropping-particle&quot;:&quot;&quot;,&quot;non-dropping-particle&quot;:&quot;&quot;},{&quot;family&quot;:&quot;Gezmu&quot;,&quot;given&quot;:&quot;Alemayehu Mekonnen&quot;,&quot;parse-names&quot;:false,&quot;dropping-particle&quot;:&quot;&quot;,&quot;non-dropping-particle&quot;:&quot;&quot;},{&quot;family&quot;:&quot;Nkuranga&quot;,&quot;given&quot;:&quot;John Baptist&quot;,&quot;parse-names&quot;:false,&quot;dropping-particle&quot;:&quot;&quot;,&quot;non-dropping-particle&quot;:&quot;&quot;},{&quot;family&quot;:&quot;Okomo&quot;,&quot;given&quot;:&quot;Uduak&quot;,&quot;parse-names&quot;:false,&quot;dropping-particle&quot;:&quot;&quot;,&quot;non-dropping-particle&quot;:&quot;&quot;},{&quot;family&quot;:&quot;Stevenson&quot;,&quot;given&quot;:&quot;Alexander&quot;,&quot;parse-names&quot;:false,&quot;dropping-particle&quot;:&quot;&quot;,&quot;non-dropping-particle&quot;:&quot;&quot;},{&quot;family&quot;:&quot;Strysko&quot;,&quot;given&quot;:&quot;Jonathan P&quot;,&quot;parse-names&quot;:false,&quot;dropping-particle&quot;:&quot;&quot;,&quot;non-dropping-particle&quot;:&quot;&quot;}],&quot;container-title&quot;:&quot;The Lancet Child &amp; Adolescent Health&quot;,&quot;container-title-short&quot;:&quot;Lancet Child Adolesc Health&quot;,&quot;accessed&quot;:{&quot;date-parts&quot;:[[2023,9,28]]},&quot;DOI&quot;:&quot;10.1016/s2352-4642(23)00167-0&quot;,&quot;ISSN&quot;:&quot;23524642&quot;,&quot;PMID&quot;:&quot;37604175&quot;,&quot;URL&quot;:&quot;http://www.thelancet.com/article/S2352464223001670/fulltext&quot;,&quot;issued&quot;:{&quot;date-parts&quot;:[[2023,10,1]]},&quot;page&quot;:&quot;677-679&quot;,&quot;publisher&quot;:&quot;Elsevier BV&quot;,&quot;issue&quot;:&quot;10&quot;,&quot;volume&quot;:&quot;7&quot;},&quot;isTemporary&quot;:false}]},{&quot;citationID&quot;:&quot;MENDELEY_CITATION_074b5f40-918b-4e61-896f-fb463c1afe78&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&quot;,&quot;citationItems&quot;:[{&quot;id&quot;:&quot;14f30c58-45fc-3032-9435-89ff31fad2b1&quot;,&quot;itemData&quot;:{&quot;type&quot;:&quot;article-journal&quot;,&quot;id&quot;:&quot;14f30c58-45fc-3032-9435-89ff31fad2b1&quot;,&quot;title&quot;:&quot;Gram-negative neonatal sepsis in low- and lower-middle-income countries and WHO empirical antibiotic recommendations: A systematic review and meta-analysis&quot;,&quot;author&quot;:[{&quot;family&quot;:&quot;Wen&quot;,&quot;given&quot;:&quot;Sophie C.H.&quot;,&quot;parse-names&quot;:false,&quot;dropping-particle&quot;:&quot;&quot;,&quot;non-dropping-particle&quot;:&quot;&quot;},{&quot;family&quot;:&quot;Ezure&quot;,&quot;given&quot;:&quot;Yukiko&quot;,&quot;parse-names&quot;:false,&quot;dropping-particle&quot;:&quot;&quot;,&quot;non-dropping-particle&quot;:&quot;&quot;},{&quot;family&quot;:&quot;Rolley&quot;,&quot;given&quot;:&quot;Lauren&quot;,&quot;parse-names&quot;:false,&quot;dropping-particle&quot;:&quot;&quot;,&quot;non-dropping-particle&quot;:&quot;&quot;},{&quot;family&quot;:&quot;Spurling&quot;,&quot;given&quot;:&quot;Geoff&quot;,&quot;parse-names&quot;:false,&quot;dropping-particle&quot;:&quot;&quot;,&quot;non-dropping-particle&quot;:&quot;&quot;},{&quot;family&quot;:&quot;Lau&quot;,&quot;given&quot;:&quot;Colleen L.&quot;,&quot;parse-names&quot;:false,&quot;dropping-particle&quot;:&quot;&quot;,&quot;non-dropping-particle&quot;:&quot;&quot;},{&quot;family&quot;:&quot;Riaz&quot;,&quot;given&quot;:&quot;Saba&quot;,&quot;parse-names&quot;:false,&quot;dropping-particle&quot;:&quot;&quot;,&quot;non-dropping-particle&quot;:&quot;&quot;},{&quot;family&quot;:&quot;Paterson&quot;,&quot;given&quot;:&quot;David L.&quot;,&quot;parse-names&quot;:false,&quot;dropping-particle&quot;:&quot;&quot;,&quot;non-dropping-particle&quot;:&quot;&quot;},{&quot;family&quot;:&quot;Irwin&quot;,&quot;given&quot;:&quot;Adam D.&quot;,&quot;parse-names&quot;:false,&quot;dropping-particle&quot;:&quot;&quot;,&quot;non-dropping-particle&quot;:&quot;&quot;}],&quot;container-title&quot;:&quot;PLOS Medicine&quot;,&quot;container-title-short&quot;:&quot;PLoS Med&quot;,&quot;accessed&quot;:{&quot;date-parts&quot;:[[2022,9,15]]},&quot;DOI&quot;:&quot;10.1371/JOURNAL.PMED.1003787&quot;,&quot;ISBN&quot;:&quot;1111111111&quot;,&quot;ISSN&quot;:&quot;1549-1676&quot;,&quot;PMID&quot;:&quot;34582466&quot;,&quot;URL&quot;:&quot;https://journals.plos.org/plosmedicine/article?id=10.1371/journal.pmed.1003787&quot;,&quot;issued&quot;:{&quot;date-parts&quot;:[[2021,9,1]]},&quot;page&quot;:&quot;e1003787&quot;,&quot;abstract&quot;:&quot;Background Neonatal sepsis is a significant global health issue associated with marked regional disparities in mortality. Antimicrobial resistance (AMR) is a growing concern in Gram-negative organisms, which increasingly predominate in neonatal sepsis, and existing WHO empirical antibiotic recommendations may no longer be appropriate. Previous systematic reviews have been limited to specific low- and middle-income countries. We therefore completed a systematic review and meta-analysis of available data from all low- and lower-middle-income countries (LLMICs) since 2010, with a focus on regional differences in Gram-negative infections and AMR.   Methods and findings All studies published from 1 January 2010 to 21 April 2021 about microbiologically confirmed bloodstream infections or meningitis in neonates and AMR in LLMICs were assessed for eligibility. Small case series, studies with a small number of Gram-negative isolates (&lt;10), and studies with a majority of isolates prior to 2010 were excluded. Main outcomes were pooled proportions of Escherichia coli, Klebsiella, Enterobacter, Pseudomonas, Acinetobacter and AMR. We included 88 studies (4 cohort studies, 3 randomised controlled studies, and 81 cross-sectional studies) comprising 10,458 Gram-negative isolates from 19 LLMICs. No studies were identified outside of Africa and Asia. The estimated pooled proportion of neonatal sepsis caused by Gram-negative organisms was 60% (95% CI 55% to 65%). Klebsiella spp. was the most common, with a pooled proportion of 38% of Gram-negative sepsis (95% CI 33% to 43%). Regional differences were observed, with higher proportions of Acinetobacter spp. in Asia and Klebsiella spp. in Africa. Resistance to aminoglycosides and third-generation cephalosporins ranged from 42% to 69% and from 59% to 84%, respectively. Study limitations include significant heterogeneity among included studies, exclusion of upper-middle-income countries, and potential sampling bias, with the majority of studies from tertiary hospital settings, which may overestimate the burden caused by Gram-negative bacteria.   Conclusions Gram-negative bacteria are an important cause of neonatal sepsis in LLMICs and are associated with significant rates of resistance to WHO-recommended first- and second-line empirical antibiotics. AMR surveillance should underpin region-specific empirical treatment recommendations. Meanwhile, a significant global commitment to accessible and effective antimicrobials for neonates is required.&quot;,&quot;publisher&quot;:&quot;Public Library of Science&quot;,&quot;issue&quot;:&quot;9&quot;,&quot;volume&quot;:&quot;18&quot;},&quot;isTemporary&quot;:false}]},{&quot;citationID&quot;:&quot;MENDELEY_CITATION_54314859-daba-4edc-a901-9af59682601a&quot;,&quot;properties&quot;:{&quot;noteIndex&quot;:0},&quot;isEdited&quot;:false,&quot;manualOverride&quot;:{&quot;isManuallyOverridden&quot;:false,&quot;citeprocText&quot;:&quot;&lt;sup&gt;7&lt;/sup&gt;&quot;,&quot;manualOverrideText&quot;:&quot;&quot;},&quot;citationTag&quot;:&quot;MENDELEY_CITATION_v3_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&quot;,&quot;citationItems&quot;:[{&quot;id&quot;:&quot;9a7092e3-2ecb-3418-a294-cd77a046860a&quot;,&quot;itemData&quot;:{&quot;type&quot;:&quot;article-journal&quot;,&quot;id&quot;:&quot;9a7092e3-2ecb-3418-a294-cd77a046860a&quot;,&quot;title&quot;:&quot;Access to effective antimicrobials: A worldwide challenge&quot;,&quot;author&quot;:[{&quot;family&quot;:&quot;Laxminarayan&quot;,&quot;given&quot;:&quot;Ramanan&quot;,&quot;parse-names&quot;:false,&quot;dropping-particle&quot;:&quot;&quot;,&quot;non-dropping-particle&quot;:&quot;&quot;},{&quot;family&quot;:&quot;Matsoso&quot;,&quot;given&quot;:&quot;Precious&quot;,&quot;parse-names&quot;:false,&quot;dropping-particle&quot;:&quot;&quot;,&quot;non-dropping-particle&quot;:&quot;&quot;},{&quot;family&quot;:&quot;Pant&quot;,&quot;given&quot;:&quot;Suraj&quot;,&quot;parse-names&quot;:false,&quot;dropping-particle&quot;:&quot;&quot;,&quot;non-dropping-particle&quot;:&quot;&quot;},{&quot;family&quot;:&quot;Brower&quot;,&quot;given&quot;:&quot;Charles&quot;,&quot;parse-names&quot;:false,&quot;dropping-particle&quot;:&quot;&quot;,&quot;non-dropping-particle&quot;:&quot;&quot;},{&quot;family&quot;:&quot;Røttingen&quot;,&quot;given&quot;:&quot;John Arne&quot;,&quot;parse-names&quot;:false,&quot;dropping-particle&quot;:&quot;&quot;,&quot;non-dropping-particle&quot;:&quot;&quot;},{&quot;family&quot;:&quot;Klugman&quot;,&quot;given&quot;:&quot;Keith&quot;,&quot;parse-names&quot;:false,&quot;dropping-particle&quot;:&quot;&quot;,&quot;non-dropping-particle&quot;:&quot;&quot;},{&quot;family&quot;:&quot;Davies&quot;,&quot;given&quot;:&quot;Sally&quot;,&quot;parse-names&quot;:false,&quot;dropping-particle&quot;:&quot;&quot;,&quot;non-dropping-particle&quot;:&quot;&quot;}],&quot;container-title&quot;:&quot;The Lancet&quot;,&quot;accessed&quot;:{&quot;date-parts&quot;:[[2023,7,17]]},&quot;DOI&quot;:&quot;10.1016/S0140-6736(15)00474-2&quot;,&quot;ISSN&quot;:&quot;1474547X&quot;,&quot;PMID&quot;:&quot;26603918&quot;,&quot;URL&quot;:&quot;http://www.thelancet.com/article/S0140673615004742/fulltext&quot;,&quot;issued&quot;:{&quot;date-parts&quot;:[[2016,1,9]]},&quot;page&quot;:&quot;168-175&quot;,&quot;abstract&quot;:&quot;Recent years have seen substantial improvements in life expectancy and access to antimicrobials, especially in low-income and lower-middle-income countries, but increasing pathogen resistance to antimicrobials threatens to roll back this progress. Resistant organisms in health-care and community settings pose a threat to survival rates from serious infections, including neonatal sepsis and health-care-associated infections, and limit the potential health benefits from surgeries, transplants, and cancer treatment. The challenge of simultaneously expanding appropriate access to antimicrobials, while restricting inappropriate access, particularly to expensive, newer generation antimicrobials, is unique in global health and requires new approaches to financing and delivering health care and a one-health perspective on the connections between pathogen transmission in animals and humans. Here, we describe the importance of effective antimicrobials. We assess the disease burden caused by limited access to antimicrobials, attributable to resistance to antimicrobials, and the potential effect of vaccines in restricting the need for antibiotics.&quot;,&quot;publisher&quot;:&quot;Lancet Publishing Group&quot;,&quot;issue&quot;:&quot;10014&quot;,&quot;volume&quot;:&quot;387&quot;,&quot;container-title-short&quot;:&quot;&quot;},&quot;isTemporary&quot;:false}]},{&quot;citationID&quot;:&quot;MENDELEY_CITATION_b372fb34-6b73-47d3-ac64-d841597614a3&quot;,&quot;properties&quot;:{&quot;noteIndex&quot;:0},&quot;isEdited&quot;:false,&quot;manualOverride&quot;:{&quot;isManuallyOverridden&quot;:false,&quot;citeprocText&quot;:&quot;&lt;sup&gt;8&lt;/sup&gt;&quot;,&quot;manualOverrideText&quot;:&quot;&quot;},&quot;citationTag&quot;:&quot;MENDELEY_CITATION_v3_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&quot;,&quot;citationItems&quot;:[{&quot;id&quot;:&quot;4d45246a-9cf2-3e67-ae7b-44dd978575d0&quot;,&quot;itemData&quot;:{&quot;type&quot;:&quot;article-journal&quot;,&quot;id&quot;:&quot;4d45246a-9cf2-3e67-ae7b-44dd978575d0&quot;,&quot;title&quot;:&quot;Burden of bacterial resistance among neonatal infections in low income countries: how convincing is the epidemiological evidence?&quot;,&quot;author&quot;:[{&quot;family&quot;:&quot;Huynh&quot;,&quot;given&quot;:&quot;Bich Tram&quot;,&quot;parse-names&quot;:false,&quot;dropping-particle&quot;:&quot;&quot;,&quot;non-dropping-particle&quot;:&quot;&quot;},{&quot;family&quot;:&quot;Padget&quot;,&quot;given&quot;:&quot;Michael&quot;,&quot;parse-names&quot;:false,&quot;dropping-particle&quot;:&quot;&quot;,&quot;non-dropping-particle&quot;:&quot;&quot;},{&quot;family&quot;:&quot;Garin&quot;,&quot;given&quot;:&quot;Benoit&quot;,&quot;parse-names&quot;:false,&quot;dropping-particle&quot;:&quot;&quot;,&quot;non-dropping-particle&quot;:&quot;&quot;},{&quot;family&quot;:&quot;Herindrainy&quot;,&quot;given&quot;:&quot;Perlinot&quot;,&quot;parse-names&quot;:false,&quot;dropping-particle&quot;:&quot;&quot;,&quot;non-dropping-particle&quot;:&quot;&quot;},{&quot;family&quot;:&quot;Kermorvant-Duchemin&quot;,&quot;given&quot;:&quot;Elsa&quot;,&quot;parse-names&quot;:false,&quot;dropping-particle&quot;:&quot;&quot;,&quot;non-dropping-particle&quot;:&quot;&quot;},{&quot;family&quot;:&quot;Watier&quot;,&quot;given&quot;:&quot;Laurence&quot;,&quot;parse-names&quot;:false,&quot;dropping-particle&quot;:&quot;&quot;,&quot;non-dropping-particle&quot;:&quot;&quot;},{&quot;family&quot;:&quot;Guillemot&quot;,&quot;given&quot;:&quot;Didier&quot;,&quot;parse-names&quot;:false,&quot;dropping-particle&quot;:&quot;&quot;,&quot;non-dropping-particle&quot;:&quot;&quot;},{&quot;family&quot;:&quot;Delarocque-Astagneau&quot;,&quot;given&quot;:&quot;Elisabeth&quot;,&quot;parse-names&quot;:false,&quot;dropping-particle&quot;:&quot;&quot;,&quot;non-dropping-particle&quot;:&quot;&quot;}],&quot;container-title&quot;:&quot;BMC infectious diseases&quot;,&quot;container-title-short&quot;:&quot;BMC Infect Dis&quot;,&quot;accessed&quot;:{&quot;date-parts&quot;:[[2022,9,15]]},&quot;DOI&quot;:&quot;10.1186/S12879-015-0843-X&quot;,&quot;ISSN&quot;:&quot;1471-2334&quot;,&quot;PMID&quot;:&quot;25888320&quot;,&quot;URL&quot;:&quot;https://pubmed.ncbi.nlm.nih.gov/25888320/&quot;,&quot;issued&quot;:{&quot;date-parts&quot;:[[2015,12,12]]},&quot;abstract&quot;:&quot;Background: Antibiotic resistance is a threat in developing countries (DCs) because of the high burden of bacterial disease and the presence of risk factors for its emergence and spread. This threat is of particular concern for neonates in DCs where over one-third of neonatal deaths may be attributable to severe infections and factors such as malnutrition and HIV infection may increase the risk of death. Additional, undocumented deaths due to severe infection may also occur due to the high frequency of at-home births in DCs. Methods: We conducted a systematic review of studies published after 2000 on community-acquired invasive bacterial infections and antibiotic resistance among neonates in DCs. Twenty-one articles met all inclusion criteria and were included in the final analysis. Results: Ninety percent of studies recruited participants at large or university hospitals. The majority of studies were conducted in Sub-Saharan Africa (n = 10) and the Indian subcontinent (n = 8). Neonatal infection incidence ranged from 2.9 (95% CI 1.9-4.2) to 24 (95% CI 21.8-25.7) for 1000 live births. The three most common bacterial isolates in neonatal sepsis were Staphylococcus aureus, Escherichia coli, and Klebsiella. Information on antibiotic resistance was sparse and often relied on few isolates. The majority of resistance studies were conducted prior to 2008. No conclusions could be drawn on Enterobacteriaceae resistance to third generation cephalosporins or methicillin resistance among Staphylococcus aureus. Conclusions: Available data were found insufficient to draw a true, recent, and accurate picture of antibiotic resistance in DCs among severe bacterial infection in neonates, particularly at the community level. Existing neonatal sepsis treatment guidelines may no longer be appropriate, and these data are needed as the basis for updated guidelines. Reliable microbiological and epidemiological data at the community level are needed in DCs to combat the global challenge of antibiotic resistance especially among neonates among whom the burden is greatest.&quot;,&quot;publisher&quot;:&quot;BMC Infect Dis&quot;,&quot;issue&quot;:&quot;1&quot;,&quot;volume&quot;:&quot;15&quot;},&quot;isTemporary&quot;:false}]},{&quot;citationID&quot;:&quot;MENDELEY_CITATION_5ed6dd34-009b-45da-baff-f728a3618afb&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&quot;,&quot;citationItems&quot;:[{&quot;id&quot;:&quot;b34f9c94-3c04-31a7-8c6d-12a225dce273&quot;,&quot;itemData&quot;:{&quot;type&quot;:&quot;webpage&quot;,&quot;id&quot;:&quot;b34f9c94-3c04-31a7-8c6d-12a225dce273&quot;,&quot;title&quot;:&quot;Uganda Country Data&quot;,&quot;author&quot;:[{&quot;family&quot;:&quot;World Health Organization&quot;,&quot;given&quot;:&quot;&quot;,&quot;parse-names&quot;:false,&quot;dropping-particle&quot;:&quot;&quot;,&quot;non-dropping-particle&quot;:&quot;&quot;}],&quot;container-title&quot;:&quot;THE GLOBAL HEALTH OBSERVATORY&quot;,&quot;accessed&quot;:{&quot;date-parts&quot;:[[2022,9,15]]},&quot;URL&quot;:&quot;https://www.who.int/data/gho/data/countries/country-details/GHO/uganda?countryProfileId=e52a147b-6cc9-4b49-b785-0644cdb45db1&quot;,&quot;container-title-short&quot;:&quot;&quot;},&quot;isTemporary&quot;:false}]},{&quot;citationID&quot;:&quot;MENDELEY_CITATION_0f7acfe6-14ab-4abf-b599-35b8cfa568da&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&quot;,&quot;citationItems&quot;:[{&quot;id&quot;:&quot;119726c6-379d-38b3-b111-188ee7f9abf4&quot;,&quot;itemData&quot;:{&quot;type&quot;:&quot;article-journal&quot;,&quot;id&quot;:&quot;119726c6-379d-38b3-b111-188ee7f9abf4&quot;,&quot;title&quot;:&quot;Seroepidemiology of maternally-derived antibody against Group B Streptococcus (GBS) in Mulago/Kawempe Hospitals Uganda - PROGRESS GBS&quot;,&quot;author&quot;:[{&quot;family&quot;:&quot;Doare&quot;,&quot;given&quot;:&quot;Kirsty&quot;,&quot;parse-names&quot;:false,&quot;dropping-particle&quot;:&quot;&quot;,&quot;non-dropping-particle&quot;:&quot;Le&quot;},{&quot;family&quot;:&quot;Kyohere&quot;,&quot;given&quot;:&quot;Mary&quot;,&quot;parse-names&quot;:false,&quot;dropping-particle&quot;:&quot;&quot;,&quot;non-dropping-particle&quot;:&quot;&quot;},{&quot;family&quot;:&quot;Davies&quot;,&quot;given&quot;:&quot;Hannah Georgia&quot;,&quot;parse-names&quot;:false,&quot;dropping-particle&quot;:&quot;&quot;,&quot;non-dropping-particle&quot;:&quot;&quot;},{&quot;family&quot;:&quot;Musoke&quot;,&quot;given&quot;:&quot;Philippa&quot;,&quot;parse-names&quot;:false,&quot;dropping-particle&quot;:&quot;&quot;,&quot;non-dropping-particle&quot;:&quot;&quot;},{&quot;family&quot;:&quot;Nakimuli&quot;,&quot;given&quot;:&quot;Annettee&quot;,&quot;parse-names&quot;:false,&quot;dropping-particle&quot;:&quot;&quot;,&quot;non-dropping-particle&quot;:&quot;&quot;},{&quot;family&quot;:&quot;Tusubira&quot;,&quot;given&quot;:&quot;Valerie&quot;,&quot;parse-names&quot;:false,&quot;dropping-particle&quot;:&quot;&quot;,&quot;non-dropping-particle&quot;:&quot;&quot;},{&quot;family&quot;:&quot;Tasimwa&quot;,&quot;given&quot;:&quot;Hannington Baluku&quot;,&quot;parse-names&quot;:false,&quot;dropping-particle&quot;:&quot;&quot;,&quot;non-dropping-particle&quot;:&quot;&quot;},{&quot;family&quot;:&quot;Nsimire&quot;,&quot;given&quot;:&quot;Juliet Sendagala&quot;,&quot;parse-names&quot;:false,&quot;dropping-particle&quot;:&quot;&quot;,&quot;non-dropping-particle&quot;:&quot;&quot;},{&quot;family&quot;:&quot;Heath&quot;,&quot;given&quot;:&quot;Paul&quot;,&quot;parse-names&quot;:false,&quot;dropping-particle&quot;:&quot;&quot;,&quot;non-dropping-particle&quot;:&quot;&quot;},{&quot;family&quot;:&quot;Cose&quot;,&quot;given&quot;:&quot;Stephen&quot;,&quot;parse-names&quot;:false,&quot;dropping-particle&quot;:&quot;&quot;,&quot;non-dropping-particle&quot;:&quot;&quot;},{&quot;family&quot;:&quot;Baker&quot;,&quot;given&quot;:&quot;Carol&quot;,&quot;parse-names&quot;:false,&quot;dropping-particle&quot;:&quot;&quot;,&quot;non-dropping-particle&quot;:&quot;&quot;},{&quot;family&quot;:&quot;Sekikubo&quot;,&quot;given&quot;:&quot;Musa&quot;,&quot;parse-names&quot;:false,&quot;dropping-particle&quot;:&quot;&quot;,&quot;non-dropping-particle&quot;:&quot;&quot;}],&quot;container-title&quot;:&quot;Gates Open Research&quot;,&quot;container-title-short&quot;:&quot;Gates Open Res&quot;,&quot;accessed&quot;:{&quot;date-parts&quot;:[[2021,6,7]]},&quot;DOI&quot;:&quot;10.12688/gatesopenres.13183.2&quot;,&quot;ISSN&quot;:&quot;25724754&quot;,&quot;URL&quot;:&quot;/pmc/articles/PMC7706450/&quot;,&quot;issued&quot;:{&quot;date-parts&quot;:[[2020]]},&quot;abstract&quot;:&quot;Background: Group B Streptococcus (GBS) is a major contributor to the high burden of neonatal and young infant infectious disease in resource- limited settings. As disease protection during the first six months of life is provided via placental transfer of maternal antibodies, a maternal GBS vaccine may provide an effective strategy to reduce infectious death and disability. An efficacy study may be difficult because of the large sample size required and alternative approaches such as serocorrelates of protection based on natural antibody concentration are being considered. Such studies would need to be undertaken in high burden settings such as Uganda. We therefore aim to evaluate the feasibility and acceptability of a GBS sero-epidemiology study in Kampala, Uganda. Methods: This is a prospective cohort and nested case-control study, conducted across two-centres with two entry points. A) consecutive women and their infants at birth, with collection of maternal swab, cord and maternal blood, and follow up by telephone until the infant is 3 months old; B) any infant under 3 months of age, presenting with signs of sepsis to any of the paediatric units, with collection of blood culture, cerebrospinal fluid and nasopharyngeal swabs. Any infants identified as having GBS disease (defined as GBS isolated from a normally sterile site) will be recruited and followed up for two years to assess their neurodevelopment. A nested qualitative study will investigate stakeholder (pregnant women and their families, healthcare workers and community leaders) opinions of sampling for such a study and understanding and potential uptake of vaccines in pregnancy. Discussion: The primary aim is to determine anti-GBS antibody concentration in infants with GBS disease compared to healthy controls. Secondary outcomes include stillbirth and all-cause infection and acceptance of sample methods and vaccination. The findings will inform scalability and sustainability of the programme in Uganda.&quot;,&quot;publisher&quot;:&quot;F1000 Research Ltd&quot;,&quot;volume&quot;:&quot;4&quot;},&quot;isTemporary&quot;:false}]},{&quot;citationID&quot;:&quot;MENDELEY_CITATION_2e1ae647-f9bb-41e7-abf4-aeb6cd9c73dc&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&quot;,&quot;citationItems&quot;:[{&quot;id&quot;:&quot;3e8b510f-63d4-397a-837d-dd3e0828c48e&quot;,&quot;itemData&quot;:{&quot;type&quot;:&quot;article-journal&quot;,&quot;id&quot;:&quot;3e8b510f-63d4-397a-837d-dd3e0828c48e&quot;,&quot;title&quot;:&quot;Development of the EUCAST disk diffusion antimicrobial susceptibility testing method and its implementation in routine microbiology laboratories&quot;,&quot;author&quot;:[{&quot;family&quot;:&quot;Matuschek&quot;,&quot;given&quot;:&quot;E&quot;,&quot;parse-names&quot;:false,&quot;dropping-particle&quot;:&quot;&quot;,&quot;non-dropping-particle&quot;:&quot;&quot;},{&quot;family&quot;:&quot;Brown&quot;,&quot;given&quot;:&quot;D F J&quot;,&quot;parse-names&quot;:false,&quot;dropping-particle&quot;:&quot;&quot;,&quot;non-dropping-particle&quot;:&quot;&quot;},{&quot;family&quot;:&quot;Kahlmeter&quot;,&quot;given&quot;:&quot;G&quot;,&quot;parse-names&quot;:false,&quot;dropping-particle&quot;:&quot;&quot;,&quot;non-dropping-particle&quot;:&quot;&quot;}],&quot;accessed&quot;:{&quot;date-parts&quot;:[[2023,9,28]]},&quot;DOI&quot;:&quot;10.1111/1469-0691.12373&quot;,&quot;URL&quot;:&quot;http://www.eucast.org&quot;,&quot;abstract&quot;:&quot;With the support of ESCMID and European countries, EUCAST has developed a disk diffusion test with zone diameter breakpoints correlated with the EUCAST clinical MIC breakpoints. The development of the EUCAST disk diffusion method and quality control criteria are described, together with guidance on quality control and implementation of the method in clinical microbiology laboratories. The method includes the use of Mueller-Hinton agar without supplements for non-fastidious organisms and with 5% mechanically defibrinated horse blood and 20 mg/L b-NAD for fastidious organisms, a standardized inoculum resulting in confluent growth, an incubation time of 16-20 h, a reading guide on how to read zone diameters on individual species-agent combinations and zone diameter breakpoints calibrated to the EUCAST clinical MIC breakpoints. EUCAST recommendations are described in detail and updated regularly on the EUCAST website&quot;,&quot;container-title-short&quot;:&quot;&quot;},&quot;isTemporary&quot;:false}]},{&quot;citationID&quot;:&quot;MENDELEY_CITATION_ec349494-d6b2-4b80-9bc3-c6b777f2b5a7&quot;,&quot;properties&quot;:{&quot;noteIndex&quot;:0},&quot;isEdited&quot;:false,&quot;manualOverride&quot;:{&quot;isManuallyOverridden&quot;:false,&quot;citeprocText&quot;:&quot;&lt;sup&gt;12&lt;/sup&gt;&quot;,&quot;manualOverrideText&quot;:&quot;&quot;},&quot;citationTag&quot;:&quot;MENDELEY_CITATION_v3_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&quot;,&quot;citationItems&quot;:[{&quot;id&quot;:&quot;ac60762e-b66e-3a0e-90ad-8eb6f4acbd89&quot;,&quot;itemData&quot;:{&quot;type&quot;:&quot;article-journal&quot;,&quot;id&quot;:&quot;ac60762e-b66e-3a0e-90ad-8eb6f4acbd89&quot;,&quot;title&quot;:&quot;The REDCap consortium: Building an international community of software platform partners&quot;,&quot;author&quot;:[{&quot;family&quot;:&quot;Harris&quot;,&quot;given&quot;:&quot;Paul A.&quot;,&quot;parse-names&quot;:false,&quot;dropping-particle&quot;:&quot;&quot;,&quot;non-dropping-particle&quot;:&quot;&quot;},{&quot;family&quot;:&quot;Taylor&quot;,&quot;given&quot;:&quot;Robert&quot;,&quot;parse-names&quot;:false,&quot;dropping-particle&quot;:&quot;&quot;,&quot;non-dropping-particle&quot;:&quot;&quot;},{&quot;family&quot;:&quot;Minor&quot;,&quot;given&quot;:&quot;Brenda L.&quot;,&quot;parse-names&quot;:false,&quot;dropping-particle&quot;:&quot;&quot;,&quot;non-dropping-particle&quot;:&quot;&quot;},{&quot;family&quot;:&quot;Elliott&quot;,&quot;given&quot;:&quot;Veida&quot;,&quot;parse-names&quot;:false,&quot;dropping-particle&quot;:&quot;&quot;,&quot;non-dropping-particle&quot;:&quot;&quot;},{&quot;family&quot;:&quot;Fernandez&quot;,&quot;given&quot;:&quot;Michelle&quot;,&quot;parse-names&quot;:false,&quot;dropping-particle&quot;:&quot;&quot;,&quot;non-dropping-particle&quot;:&quot;&quot;},{&quot;family&quot;:&quot;O'Neal&quot;,&quot;given&quot;:&quot;Lindsay&quot;,&quot;parse-names&quot;:false,&quot;dropping-particle&quot;:&quot;&quot;,&quot;non-dropping-particle&quot;:&quot;&quot;},{&quot;family&quot;:&quot;McLeod&quot;,&quot;given&quot;:&quot;Laura&quot;,&quot;parse-names&quot;:false,&quot;dropping-particle&quot;:&quot;&quot;,&quot;non-dropping-particle&quot;:&quot;&quot;},{&quot;family&quot;:&quot;Delacqua&quot;,&quot;given&quot;:&quot;Giovanni&quot;,&quot;parse-names&quot;:false,&quot;dropping-particle&quot;:&quot;&quot;,&quot;non-dropping-particle&quot;:&quot;&quot;},{&quot;family&quot;:&quot;Delacqua&quot;,&quot;given&quot;:&quot;Francesco&quot;,&quot;parse-names&quot;:false,&quot;dropping-particle&quot;:&quot;&quot;,&quot;non-dropping-particle&quot;:&quot;&quot;},{&quot;family&quot;:&quot;Kirby&quot;,&quot;given&quot;:&quot;Jacqueline&quot;,&quot;parse-names&quot;:false,&quot;dropping-particle&quot;:&quot;&quot;,&quot;non-dropping-particle&quot;:&quot;&quot;},{&quot;family&quot;:&quot;Duda&quot;,&quot;given&quot;:&quot;Stephany N.&quot;,&quot;parse-names&quot;:false,&quot;dropping-particle&quot;:&quot;&quot;,&quot;non-dropping-particle&quot;:&quot;&quot;}],&quot;container-title&quot;:&quot;Journal of Biomedical Informatics&quot;,&quot;container-title-short&quot;:&quot;J Biomed Inform&quot;,&quot;accessed&quot;:{&quot;date-parts&quot;:[[2023,9,28]]},&quot;DOI&quot;:&quot;10.1016/J.JBI.2019.103208&quot;,&quot;ISSN&quot;:&quot;1532-0464&quot;,&quot;PMID&quot;:&quot;31078660&quot;,&quot;issued&quot;:{&quot;date-parts&quot;:[[2019,7,1]]},&quot;page&quot;:&quot;103208&quot;,&quot;abstract&quot;:&quot;The Research Electronic Data Capture (REDCap)data management platform was developed in 2004 to address an institutional need at Vanderbilt University, then shared with a limited number of adopting sites beginning in 2006. Given bi-directional benefit in early sharing experiments, we created a broader consortium sharing and support model for any academic, non-profit, or government partner wishing to adopt the software. Our sharing framework and consortium-based support model have evolved over time along with the size of the consortium (currently more than 3200 REDCap partners across 128 countries). While the “REDCap Consortium” model represents only one example of how to build and disseminate a software platform, lessons learned from our approach may assist other research institutions seeking to build and disseminate innovative technologies.&quot;,&quot;publisher&quot;:&quot;Academic Press&quot;,&quot;volume&quot;:&quot;95&quot;},&quot;isTemporary&quot;:false}]},{&quot;citationID&quot;:&quot;MENDELEY_CITATION_4d4eb4a5-4558-43d7-8809-940b6186825e&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&quot;,&quot;citationItems&quot;:[{&quot;id&quot;:&quot;119726c6-379d-38b3-b111-188ee7f9abf4&quot;,&quot;itemData&quot;:{&quot;type&quot;:&quot;article-journal&quot;,&quot;id&quot;:&quot;119726c6-379d-38b3-b111-188ee7f9abf4&quot;,&quot;title&quot;:&quot;Seroepidemiology of maternally-derived antibody against Group B Streptococcus (GBS) in Mulago/Kawempe Hospitals Uganda - PROGRESS GBS&quot;,&quot;author&quot;:[{&quot;family&quot;:&quot;Doare&quot;,&quot;given&quot;:&quot;Kirsty&quot;,&quot;parse-names&quot;:false,&quot;dropping-particle&quot;:&quot;&quot;,&quot;non-dropping-particle&quot;:&quot;Le&quot;},{&quot;family&quot;:&quot;Kyohere&quot;,&quot;given&quot;:&quot;Mary&quot;,&quot;parse-names&quot;:false,&quot;dropping-particle&quot;:&quot;&quot;,&quot;non-dropping-particle&quot;:&quot;&quot;},{&quot;family&quot;:&quot;Davies&quot;,&quot;given&quot;:&quot;Hannah Georgia&quot;,&quot;parse-names&quot;:false,&quot;dropping-particle&quot;:&quot;&quot;,&quot;non-dropping-particle&quot;:&quot;&quot;},{&quot;family&quot;:&quot;Musoke&quot;,&quot;given&quot;:&quot;Philippa&quot;,&quot;parse-names&quot;:false,&quot;dropping-particle&quot;:&quot;&quot;,&quot;non-dropping-particle&quot;:&quot;&quot;},{&quot;family&quot;:&quot;Nakimuli&quot;,&quot;given&quot;:&quot;Annettee&quot;,&quot;parse-names&quot;:false,&quot;dropping-particle&quot;:&quot;&quot;,&quot;non-dropping-particle&quot;:&quot;&quot;},{&quot;family&quot;:&quot;Tusubira&quot;,&quot;given&quot;:&quot;Valerie&quot;,&quot;parse-names&quot;:false,&quot;dropping-particle&quot;:&quot;&quot;,&quot;non-dropping-particle&quot;:&quot;&quot;},{&quot;family&quot;:&quot;Tasimwa&quot;,&quot;given&quot;:&quot;Hannington Baluku&quot;,&quot;parse-names&quot;:false,&quot;dropping-particle&quot;:&quot;&quot;,&quot;non-dropping-particle&quot;:&quot;&quot;},{&quot;family&quot;:&quot;Nsimire&quot;,&quot;given&quot;:&quot;Juliet Sendagala&quot;,&quot;parse-names&quot;:false,&quot;dropping-particle&quot;:&quot;&quot;,&quot;non-dropping-particle&quot;:&quot;&quot;},{&quot;family&quot;:&quot;Heath&quot;,&quot;given&quot;:&quot;Paul&quot;,&quot;parse-names&quot;:false,&quot;dropping-particle&quot;:&quot;&quot;,&quot;non-dropping-particle&quot;:&quot;&quot;},{&quot;family&quot;:&quot;Cose&quot;,&quot;given&quot;:&quot;Stephen&quot;,&quot;parse-names&quot;:false,&quot;dropping-particle&quot;:&quot;&quot;,&quot;non-dropping-particle&quot;:&quot;&quot;},{&quot;family&quot;:&quot;Baker&quot;,&quot;given&quot;:&quot;Carol&quot;,&quot;parse-names&quot;:false,&quot;dropping-particle&quot;:&quot;&quot;,&quot;non-dropping-particle&quot;:&quot;&quot;},{&quot;family&quot;:&quot;Sekikubo&quot;,&quot;given&quot;:&quot;Musa&quot;,&quot;parse-names&quot;:false,&quot;dropping-particle&quot;:&quot;&quot;,&quot;non-dropping-particle&quot;:&quot;&quot;}],&quot;container-title&quot;:&quot;Gates Open Research&quot;,&quot;container-title-short&quot;:&quot;Gates Open Res&quot;,&quot;accessed&quot;:{&quot;date-parts&quot;:[[2021,6,7]]},&quot;DOI&quot;:&quot;10.12688/gatesopenres.13183.2&quot;,&quot;ISSN&quot;:&quot;25724754&quot;,&quot;URL&quot;:&quot;/pmc/articles/PMC7706450/&quot;,&quot;issued&quot;:{&quot;date-parts&quot;:[[2020]]},&quot;abstract&quot;:&quot;Background: Group B Streptococcus (GBS) is a major contributor to the high burden of neonatal and young infant infectious disease in resource- limited settings. As disease protection during the first six months of life is provided via placental transfer of maternal antibodies, a maternal GBS vaccine may provide an effective strategy to reduce infectious death and disability. An efficacy study may be difficult because of the large sample size required and alternative approaches such as serocorrelates of protection based on natural antibody concentration are being considered. Such studies would need to be undertaken in high burden settings such as Uganda. We therefore aim to evaluate the feasibility and acceptability of a GBS sero-epidemiology study in Kampala, Uganda. Methods: This is a prospective cohort and nested case-control study, conducted across two-centres with two entry points. A) consecutive women and their infants at birth, with collection of maternal swab, cord and maternal blood, and follow up by telephone until the infant is 3 months old; B) any infant under 3 months of age, presenting with signs of sepsis to any of the paediatric units, with collection of blood culture, cerebrospinal fluid and nasopharyngeal swabs. Any infants identified as having GBS disease (defined as GBS isolated from a normally sterile site) will be recruited and followed up for two years to assess their neurodevelopment. A nested qualitative study will investigate stakeholder (pregnant women and their families, healthcare workers and community leaders) opinions of sampling for such a study and understanding and potential uptake of vaccines in pregnancy. Discussion: The primary aim is to determine anti-GBS antibody concentration in infants with GBS disease compared to healthy controls. Secondary outcomes include stillbirth and all-cause infection and acceptance of sample methods and vaccination. The findings will inform scalability and sustainability of the programme in Uganda.&quot;,&quot;publisher&quot;:&quot;F1000 Research Ltd&quot;,&quot;volume&quot;:&quot;4&quot;},&quot;isTemporary&quot;:false}]},{&quot;citationID&quot;:&quot;MENDELEY_CITATION_63193abd-3644-4669-bf56-d8d349ced3ea&quot;,&quot;properties&quot;:{&quot;noteIndex&quot;:0},&quot;isEdited&quot;:false,&quot;manualOverride&quot;:{&quot;isManuallyOverridden&quot;:false,&quot;citeprocText&quot;:&quot;&lt;sup&gt;13&lt;/sup&gt;&quot;,&quot;manualOverrideText&quot;:&quot;&quot;},&quot;citationTag&quot;:&quot;MENDELEY_CITATION_v3_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&quot;,&quot;citationItems&quot;:[{&quot;id&quot;:&quot;310d9fd1-0231-3e86-8ce3-03b0b0ee8156&quot;,&quot;itemData&quot;:{&quot;type&quot;:&quot;article-journal&quot;,&quot;id&quot;:&quot;310d9fd1-0231-3e86-8ce3-03b0b0ee8156&quot;,&quot;title&quot;:&quot;Neonatal sepsis at Mulago national referral hospital in Uganda: Etiology, antimicrobial resistance, associated factors and case fatality risk&quot;,&quot;author&quot;:[{&quot;family&quot;:&quot;Tumuhamye&quot;,&quot;given&quot;:&quot;Josephine&quot;,&quot;parse-names&quot;:false,&quot;dropping-particle&quot;:&quot;&quot;,&quot;non-dropping-particle&quot;:&quot;&quot;},{&quot;family&quot;:&quot;Sommerfelt&quot;,&quot;given&quot;:&quot;Halvor&quot;,&quot;parse-names&quot;:false,&quot;dropping-particle&quot;:&quot;&quot;,&quot;non-dropping-particle&quot;:&quot;&quot;},{&quot;family&quot;:&quot;Bwanga&quot;,&quot;given&quot;:&quot;Freddie&quot;,&quot;parse-names&quot;:false,&quot;dropping-particle&quot;:&quot;&quot;,&quot;non-dropping-particle&quot;:&quot;&quot;},{&quot;family&quot;:&quot;Ndeezi&quot;,&quot;given&quot;:&quot;Grace&quot;,&quot;parse-names&quot;:false,&quot;dropping-particle&quot;:&quot;&quot;,&quot;non-dropping-particle&quot;:&quot;&quot;},{&quot;family&quot;:&quot;Mukunya&quot;,&quot;given&quot;:&quot;David&quot;,&quot;parse-names&quot;:false,&quot;dropping-particle&quot;:&quot;&quot;,&quot;non-dropping-particle&quot;:&quot;&quot;},{&quot;family&quot;:&quot;Napyo&quot;,&quot;given&quot;:&quot;Agnes&quot;,&quot;parse-names&quot;:false,&quot;dropping-particle&quot;:&quot;&quot;,&quot;non-dropping-particle&quot;:&quot;&quot;},{&quot;family&quot;:&quot;Nankabirwa&quot;,&quot;given&quot;:&quot;Victoria&quot;,&quot;parse-names&quot;:false,&quot;dropping-particle&quot;:&quot;&quot;,&quot;non-dropping-particle&quot;:&quot;&quot;},{&quot;family&quot;:&quot;Tumwine&quot;,&quot;given&quot;:&quot;James K.&quot;,&quot;parse-names&quot;:false,&quot;dropping-particle&quot;:&quot;&quot;,&quot;non-dropping-particle&quot;:&quot;&quot;}],&quot;container-title&quot;:&quot;PLoS ONE&quot;,&quot;container-title-short&quot;:&quot;PLoS One&quot;,&quot;accessed&quot;:{&quot;date-parts&quot;:[[2023,8,7]]},&quot;DOI&quot;:&quot;10.1371/JOURNAL.PONE.0237085&quot;,&quot;ISSN&quot;:&quot;19326203&quot;,&quot;PMID&quot;:&quot;32776958&quot;,&quot;URL&quot;:&quot;/pmc/articles/PMC7416959/&quot;,&quot;issued&quot;:{&quot;date-parts&quot;:[[2020,8,1]]},&quot;abstract&quot;:&quot;Background: Sepsis is the third most common cause of death among neonates, with about 225,000 newborns dying every year globally. Data concerning the microbial etiology of neonatal sepsis and antimicrobial resistance profiles of its causative agents are necessary to inform targeted and effective treatment and prevention strategies. Objective: To determine the proportion of newborns with symptoms and signs of sepsis who had a positive blood culture, its bacterial etiology, the antimicrobial resistance patterns as well as the factors associated with culture-positivity and case fatality at Mulago national referral hospital in Uganda. Methods: We conducted a cross-sectional study among 359 neonates with symptoms and signs of sepsis who presented to the pediatric emergency care unit of Mulago national referral hospital from mid-January to end of December 2018. We performed blood culture and antimicrobial susceptibility testing, and conducted polymerase chain reaction to identify methicillin-resistant Staphylococcus aureus (MRSA) isolates. We used multivariable logistic regression to estimate the association between potential risk factors and culture-positive neonatal sepsis. Findings: Of the 359 neonates recruited, 46 (12.8%; 95% CI 9.5%, 16.7%) had a positive blood culture. The predominant isolated bacteria were Staphylococcus aureus in 29 (63.0%), Escherichia coli in seven (15.2%), and Klebsiella pneumoniae in five (10.9%). Of the 46 pathogens, 73.9% were resistant to ampicillin, 23.9% to gentamicin and 8.7% to ceftriaxone. We isolated MRSA from the blood specimens of 19 (5.3%) of the 359 neonates, while 3 (0.8%) grew extended spectrum beta lactamase producers. The case fatality risk among neonates with neonatal sepsis was 9.5% (95% CI: 6.6%, 13.0%). Cesarean section delivery was strongly associated with culture-positive sepsis (adjusted odds ratio 3.45, 95% CI: 1.2, 10.1). Conclusion: One in eight neonates with clinical signs of sepsis grew a likely causative bacterial pathogen. S. aureus was the main pathogen isolated and a third of these isolates were MRSA. A significant proportion of the isolated bacterial pathogens were resistant to the first and second line antibiotics used for the treatment of neonatal sepsis. There is need to revisit the current treatment guidelines for neonatal sepsis.&quot;,&quot;publisher&quot;:&quot;PLOS&quot;,&quot;issue&quot;:&quot;8&quot;,&quot;volume&quot;:&quot;15&quot;},&quot;isTemporary&quot;:false}]},{&quot;citationID&quot;:&quot;MENDELEY_CITATION_8055ca00-b0fb-4494-9de7-f91762513002&quot;,&quot;properties&quot;:{&quot;noteIndex&quot;:0},&quot;isEdited&quot;:false,&quot;manualOverride&quot;:{&quot;isManuallyOverridden&quot;:false,&quot;citeprocText&quot;:&quot;&lt;sup&gt;14&lt;/sup&gt;&quot;,&quot;manualOverrideText&quot;:&quot;&quot;},&quot;citationTag&quot;:&quot;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&quot;,&quot;citationItems&quot;:[{&quot;id&quot;:&quot;0d52ec9d-83ff-3e36-9308-8cd2c3f2769f&quot;,&quot;itemData&quot;:{&quot;type&quot;:&quot;article-journal&quot;,&quot;id&quot;:&quot;0d52ec9d-83ff-3e36-9308-8cd2c3f2769f&quot;,&quot;title&quot;:&quot;Patterns of antibiotic use, pathogens, and prediction of mortality in hospitalized neonates and young infants with sepsis: A global neonatal sepsis observational cohort study (NeoOBS)&quot;,&quot;author&quot;:[{&quot;family&quot;:&quot;Russell&quot;,&quot;given&quot;:&quot;Neal J.&quot;,&quot;parse-names&quot;:false,&quot;dropping-particle&quot;:&quot;&quot;,&quot;non-dropping-particle&quot;:&quot;&quot;},{&quot;family&quot;:&quot;Stöhr&quot;,&quot;given&quot;:&quot;Wolfgang&quot;,&quot;parse-names&quot;:false,&quot;dropping-particle&quot;:&quot;&quot;,&quot;non-dropping-particle&quot;:&quot;&quot;},{&quot;family&quot;:&quot;Plakkal&quot;,&quot;given&quot;:&quot;Nishad&quot;,&quot;parse-names&quot;:false,&quot;dropping-particle&quot;:&quot;&quot;,&quot;non-dropping-particle&quot;:&quot;&quot;},{&quot;family&quot;:&quot;Cook&quot;,&quot;given&quot;:&quot;Aislinn&quot;,&quot;parse-names&quot;:false,&quot;dropping-particle&quot;:&quot;&quot;,&quot;non-dropping-particle&quot;:&quot;&quot;},{&quot;family&quot;:&quot;Berkley&quot;,&quot;given&quot;:&quot;James A.&quot;,&quot;parse-names&quot;:false,&quot;dropping-particle&quot;:&quot;&quot;,&quot;non-dropping-particle&quot;:&quot;&quot;},{&quot;family&quot;:&quot;Adhisivam&quot;,&quot;given&quot;:&quot;Bethou&quot;,&quot;parse-names&quot;:false,&quot;dropping-particle&quot;:&quot;&quot;,&quot;non-dropping-particle&quot;:&quot;&quot;},{&quot;family&quot;:&quot;Agarwal&quot;,&quot;given&quot;:&quot;Ramesh&quot;,&quot;parse-names&quot;:false,&quot;dropping-particle&quot;:&quot;&quot;,&quot;non-dropping-particle&quot;:&quot;&quot;},{&quot;family&quot;:&quot;Ahmed&quot;,&quot;given&quot;:&quot;Nawshad Uddin&quot;,&quot;parse-names&quot;:false,&quot;dropping-particle&quot;:&quot;&quot;,&quot;non-dropping-particle&quot;:&quot;&quot;},{&quot;family&quot;:&quot;Balasegaram&quot;,&quot;given&quot;:&quot;Manica&quot;,&quot;parse-names&quot;:false,&quot;dropping-particle&quot;:&quot;&quot;,&quot;non-dropping-particle&quot;:&quot;&quot;},{&quot;family&quot;:&quot;Ballot&quot;,&quot;given&quot;:&quot;Daynia&quot;,&quot;parse-names&quot;:false,&quot;dropping-particle&quot;:&quot;&quot;,&quot;non-dropping-particle&quot;:&quot;&quot;},{&quot;family&quot;:&quot;Bekker&quot;,&quot;given&quot;:&quot;Adrie&quot;,&quot;parse-names&quot;:false,&quot;dropping-particle&quot;:&quot;&quot;,&quot;non-dropping-particle&quot;:&quot;&quot;},{&quot;family&quot;:&quot;Berezin&quot;,&quot;given&quot;:&quot;Eitan Naaman&quot;,&quot;parse-names&quot;:false,&quot;dropping-particle&quot;:&quot;&quot;,&quot;non-dropping-particle&quot;:&quot;&quot;},{&quot;family&quot;:&quot;Bilardi&quot;,&quot;given&quot;:&quot;Davide&quot;,&quot;parse-names&quot;:false,&quot;dropping-particle&quot;:&quot;&quot;,&quot;non-dropping-particle&quot;:&quot;&quot;},{&quot;family&quot;:&quot;Boonkasidecha&quot;,&quot;given&quot;:&quot;Suppawat&quot;,&quot;parse-names&quot;:false,&quot;dropping-particle&quot;:&quot;&quot;,&quot;non-dropping-particle&quot;:&quot;&quot;},{&quot;family&quot;:&quot;Carvalheiro&quot;,&quot;given&quot;:&quot;Cristina G.&quot;,&quot;parse-names&quot;:false,&quot;dropping-particle&quot;:&quot;&quot;,&quot;non-dropping-particle&quot;:&quot;&quot;},{&quot;family&quot;:&quot;Chami&quot;,&quot;given&quot;:&quot;Neema&quot;,&quot;parse-names&quot;:false,&quot;dropping-particle&quot;:&quot;&quot;,&quot;non-dropping-particle&quot;:&quot;&quot;},{&quot;family&quot;:&quot;Chaurasia&quot;,&quot;given&quot;:&quot;Suman&quot;,&quot;parse-names&quot;:false,&quot;dropping-particle&quot;:&quot;&quot;,&quot;non-dropping-particle&quot;:&quot;&quot;},{&quot;family&quot;:&quot;Chiurchiu&quot;,&quot;given&quot;:&quot;Sara&quot;,&quot;parse-names&quot;:false,&quot;dropping-particle&quot;:&quot;&quot;,&quot;non-dropping-particle&quot;:&quot;&quot;},{&quot;family&quot;:&quot;Colas&quot;,&quot;given&quot;:&quot;Viviane Rinaldi Favarin&quot;,&quot;parse-names&quot;:false,&quot;dropping-particle&quot;:&quot;&quot;,&quot;non-dropping-particle&quot;:&quot;&quot;},{&quot;family&quot;:&quot;Cousens&quot;,&quot;given&quot;:&quot;Simon&quot;,&quot;parse-names&quot;:false,&quot;dropping-particle&quot;:&quot;&quot;,&quot;non-dropping-particle&quot;:&quot;&quot;},{&quot;family&quot;:&quot;Cressey&quot;,&quot;given&quot;:&quot;Tim R.&quot;,&quot;parse-names&quot;:false,&quot;dropping-particle&quot;:&quot;&quot;,&quot;non-dropping-particle&quot;:&quot;&quot;},{&quot;family&quot;:&quot;Assis&quot;,&quot;given&quot;:&quot;Ana Carolina Dantas&quot;,&quot;parse-names&quot;:false,&quot;dropping-particle&quot;:&quot;de&quot;,&quot;non-dropping-particle&quot;:&quot;&quot;},{&quot;family&quot;:&quot;Dien&quot;,&quot;given&quot;:&quot;Tran Minh&quot;,&quot;parse-names&quot;:false,&quot;dropping-particle&quot;:&quot;&quot;,&quot;non-dropping-particle&quot;:&quot;&quot;},{&quot;family&quot;:&quot;Ding&quot;,&quot;given&quot;:&quot;Yijun&quot;,&quot;parse-names&quot;:false,&quot;dropping-particle&quot;:&quot;&quot;,&quot;non-dropping-particle&quot;:&quot;&quot;},{&quot;family&quot;:&quot;Dung&quot;,&quot;given&quot;:&quot;Nguyen Trong&quot;,&quot;parse-names&quot;:false,&quot;dropping-particle&quot;:&quot;&quot;,&quot;non-dropping-particle&quot;:&quot;&quot;},{&quot;family&quot;:&quot;Dong&quot;,&quot;given&quot;:&quot;Han&quot;,&quot;parse-names&quot;:false,&quot;dropping-particle&quot;:&quot;&quot;,&quot;non-dropping-particle&quot;:&quot;&quot;},{&quot;family&quot;:&quot;Dramowski&quot;,&quot;given&quot;:&quot;Angela&quot;,&quot;parse-names&quot;:false,&quot;dropping-particle&quot;:&quot;&quot;,&quot;non-dropping-particle&quot;:&quot;&quot;},{&quot;family&quot;:&quot;DS&quot;,&quot;given&quot;:&quot;Madhusudhan&quot;,&quot;parse-names&quot;:false,&quot;dropping-particle&quot;:&quot;&quot;,&quot;non-dropping-particle&quot;:&quot;&quot;},{&quot;family&quot;:&quot;Dudeja&quot;,&quot;given&quot;:&quot;Ajay&quot;,&quot;parse-names&quot;:false,&quot;dropping-particle&quot;:&quot;&quot;,&quot;non-dropping-particle&quot;:&quot;&quot;},{&quot;family&quot;:&quot;Feng&quot;,&quot;given&quot;:&quot;Jinxing&quot;,&quot;parse-names&quot;:false,&quot;dropping-particle&quot;:&quot;&quot;,&quot;non-dropping-particle&quot;:&quot;&quot;},{&quot;family&quot;:&quot;Glupczynski&quot;,&quot;given&quot;:&quot;Youri&quot;,&quot;parse-names&quot;:false,&quot;dropping-particle&quot;:&quot;&quot;,&quot;non-dropping-particle&quot;:&quot;&quot;},{&quot;family&quot;:&quot;Goel&quot;,&quot;given&quot;:&quot;Srishti&quot;,&quot;parse-names&quot;:false,&quot;dropping-particle&quot;:&quot;&quot;,&quot;non-dropping-particle&quot;:&quot;&quot;},{&quot;family&quot;:&quot;Goossens&quot;,&quot;given&quot;:&quot;Herman&quot;,&quot;parse-names&quot;:false,&quot;dropping-particle&quot;:&quot;&quot;,&quot;non-dropping-particle&quot;:&quot;&quot;},{&quot;family&quot;:&quot;Hao&quot;,&quot;given&quot;:&quot;Doan Thi Huong&quot;,&quot;parse-names&quot;:false,&quot;dropping-particle&quot;:&quot;&quot;,&quot;non-dropping-particle&quot;:&quot;&quot;},{&quot;family&quot;:&quot;Khan&quot;,&quot;given&quot;:&quot;Mahmudul Islam&quot;,&quot;parse-names&quot;:false,&quot;dropping-particle&quot;:&quot;&quot;,&quot;non-dropping-particle&quot;:&quot;&quot;},{&quot;family&quot;:&quot;Huertas&quot;,&quot;given&quot;:&quot;Tatiana Munera&quot;,&quot;parse-names&quot;:false,&quot;dropping-particle&quot;:&quot;&quot;,&quot;non-dropping-particle&quot;:&quot;&quot;},{&quot;family&quot;:&quot;Islam&quot;,&quot;given&quot;:&quot;Mohammad Shahidul&quot;,&quot;parse-names&quot;:false,&quot;dropping-particle&quot;:&quot;&quot;,&quot;non-dropping-particle&quot;:&quot;&quot;},{&quot;family&quot;:&quot;Jarovsky&quot;,&quot;given&quot;:&quot;Daniel&quot;,&quot;parse-names&quot;:false,&quot;dropping-particle&quot;:&quot;&quot;,&quot;non-dropping-particle&quot;:&quot;&quot;},{&quot;family&quot;:&quot;Khavessian&quot;,&quot;given&quot;:&quot;Nathalie&quot;,&quot;parse-names&quot;:false,&quot;dropping-particle&quot;:&quot;&quot;,&quot;non-dropping-particle&quot;:&quot;&quot;},{&quot;family&quot;:&quot;Khorana&quot;,&quot;given&quot;:&quot;Meera&quot;,&quot;parse-names&quot;:false,&quot;dropping-particle&quot;:&quot;&quot;,&quot;non-dropping-particle&quot;:&quot;&quot;},{&quot;family&quot;:&quot;Kontou&quot;,&quot;given&quot;:&quot;Angeliki&quot;,&quot;parse-names&quot;:false,&quot;dropping-particle&quot;:&quot;&quot;,&quot;non-dropping-particle&quot;:&quot;&quot;},{&quot;family&quot;:&quot;Kostyanev&quot;,&quot;given&quot;:&quot;Tomislav&quot;,&quot;parse-names&quot;:false,&quot;dropping-particle&quot;:&quot;&quot;,&quot;non-dropping-particle&quot;:&quot;&quot;},{&quot;family&quot;:&quot;Laoyookhon&quot;,&quot;given&quot;:&quot;Premsak&quot;,&quot;parse-names&quot;:false,&quot;dropping-particle&quot;:&quot;&quot;,&quot;non-dropping-particle&quot;:&quot;&quot;},{&quot;family&quot;:&quot;Lochindarat&quot;,&quot;given&quot;:&quot;Sorasak&quot;,&quot;parse-names&quot;:false,&quot;dropping-particle&quot;:&quot;&quot;,&quot;non-dropping-particle&quot;:&quot;&quot;},{&quot;family&quot;:&quot;Larsson&quot;,&quot;given&quot;:&quot;Mattias&quot;,&quot;parse-names&quot;:false,&quot;dropping-particle&quot;:&quot;&quot;,&quot;non-dropping-particle&quot;:&quot;&quot;},{&quot;family&quot;:&quot;Luca&quot;,&quot;given&quot;:&quot;Maia&quot;,&quot;parse-names&quot;:false,&quot;dropping-particle&quot;:&quot;De&quot;,&quot;non-dropping-particle&quot;:&quot;&quot;},{&quot;family&quot;:&quot;Malhotra-Kumar&quot;,&quot;given&quot;:&quot;Surbhi&quot;,&quot;parse-names&quot;:false,&quot;dropping-particle&quot;:&quot;&quot;,&quot;non-dropping-particle&quot;:&quot;&quot;},{&quot;family&quot;:&quot;Mondal&quot;,&quot;given&quot;:&quot;Nivedita&quot;,&quot;parse-names&quot;:false,&quot;dropping-particle&quot;:&quot;&quot;,&quot;non-dropping-particle&quot;:&quot;&quot;},{&quot;family&quot;:&quot;Mundhra&quot;,&quot;given&quot;:&quot;Nitu&quot;,&quot;parse-names&quot;:false,&quot;dropping-particle&quot;:&quot;&quot;,&quot;non-dropping-particle&quot;:&quot;&quot;},{&quot;family&quot;:&quot;Musoke&quot;,&quot;given&quot;:&quot;Philippa&quot;,&quot;parse-names&quot;:false,&quot;dropping-particle&quot;:&quot;&quot;,&quot;non-dropping-particle&quot;:&quot;&quot;},{&quot;family&quot;:&quot;Mussi-Pinhata&quot;,&quot;given&quot;:&quot;Marisa M.&quot;,&quot;parse-names&quot;:false,&quot;dropping-particle&quot;:&quot;&quot;,&quot;non-dropping-particle&quot;:&quot;&quot;},{&quot;family&quot;:&quot;Nanavati&quot;,&quot;given&quot;:&quot;Ruchi&quot;,&quot;parse-names&quot;:false,&quot;dropping-particle&quot;:&quot;&quot;,&quot;non-dropping-particle&quot;:&quot;&quot;},{&quot;family&quot;:&quot;Nakwa&quot;,&quot;given&quot;:&quot;Firdose&quot;,&quot;parse-names&quot;:false,&quot;dropping-particle&quot;:&quot;&quot;,&quot;non-dropping-particle&quot;:&quot;&quot;},{&quot;family&quot;:&quot;Nangia&quot;,&quot;given&quot;:&quot;Sushma&quot;,&quot;parse-names&quot;:false,&quot;dropping-particle&quot;:&quot;&quot;,&quot;non-dropping-particle&quot;:&quot;&quot;},{&quot;family&quot;:&quot;Nankunda&quot;,&quot;given&quot;:&quot;Jolly&quot;,&quot;parse-names&quot;:false,&quot;dropping-particle&quot;:&quot;&quot;,&quot;non-dropping-particle&quot;:&quot;&quot;},{&quot;family&quot;:&quot;Nardone&quot;,&quot;given&quot;:&quot;Alessandra&quot;,&quot;parse-names&quot;:false,&quot;dropping-particle&quot;:&quot;&quot;,&quot;non-dropping-particle&quot;:&quot;&quot;},{&quot;family&quot;:&quot;Nyaoke&quot;,&quot;given&quot;:&quot;Borna&quot;,&quot;parse-names&quot;:false,&quot;dropping-particle&quot;:&quot;&quot;,&quot;non-dropping-particle&quot;:&quot;&quot;},{&quot;family&quot;:&quot;Obiero&quot;,&quot;given&quot;:&quot;Christina W.&quot;,&quot;parse-names&quot;:false,&quot;dropping-particle&quot;:&quot;&quot;,&quot;non-dropping-particle&quot;:&quot;&quot;},{&quot;family&quot;:&quot;Owor&quot;,&quot;given&quot;:&quot;Maxensia&quot;,&quot;parse-names&quot;:false,&quot;dropping-particle&quot;:&quot;&quot;,&quot;non-dropping-particle&quot;:&quot;&quot;},{&quot;family&quot;:&quot;Ping&quot;,&quot;given&quot;:&quot;Wang&quot;,&quot;parse-names&quot;:false,&quot;dropping-particle&quot;:&quot;&quot;,&quot;non-dropping-particle&quot;:&quot;&quot;},{&quot;family&quot;:&quot;Preedisripipat&quot;,&quot;given&quot;:&quot;Kanchana&quot;,&quot;parse-names&quot;:false,&quot;dropping-particle&quot;:&quot;&quot;,&quot;non-dropping-particle&quot;:&quot;&quot;},{&quot;family&quot;:&quot;Qazi&quot;,&quot;given&quot;:&quot;Shamim&quot;,&quot;parse-names&quot;:false,&quot;dropping-particle&quot;:&quot;&quot;,&quot;non-dropping-particle&quot;:&quot;&quot;},{&quot;family&quot;:&quot;Qi&quot;,&quot;given&quot;:&quot;Lifeng&quot;,&quot;parse-names&quot;:false,&quot;dropping-particle&quot;:&quot;&quot;,&quot;non-dropping-particle&quot;:&quot;&quot;},{&quot;family&quot;:&quot;Ramdin&quot;,&quot;given&quot;:&quot;Tanusha&quot;,&quot;parse-names&quot;:false,&quot;dropping-particle&quot;:&quot;&quot;,&quot;non-dropping-particle&quot;:&quot;&quot;},{&quot;family&quot;:&quot;Riddell&quot;,&quot;given&quot;:&quot;Amy&quot;,&quot;parse-names&quot;:false,&quot;dropping-particle&quot;:&quot;&quot;,&quot;non-dropping-particle&quot;:&quot;&quot;},{&quot;family&quot;:&quot;Romani&quot;,&quot;given&quot;:&quot;Lorenza&quot;,&quot;parse-names&quot;:false,&quot;dropping-particle&quot;:&quot;&quot;,&quot;non-dropping-particle&quot;:&quot;&quot;},{&quot;family&quot;:&quot;Roysuwan&quot;,&quot;given&quot;:&quot;Praewpan&quot;,&quot;parse-names&quot;:false,&quot;dropping-particle&quot;:&quot;&quot;,&quot;non-dropping-particle&quot;:&quot;&quot;},{&quot;family&quot;:&quot;Saggers&quot;,&quot;given&quot;:&quot;Robin&quot;,&quot;parse-names&quot;:false,&quot;dropping-particle&quot;:&quot;&quot;,&quot;non-dropping-particle&quot;:&quot;&quot;},{&quot;family&quot;:&quot;Roilides&quot;,&quot;given&quot;:&quot;Emmanuel&quot;,&quot;parse-names&quot;:false,&quot;dropping-particle&quot;:&quot;&quot;,&quot;non-dropping-particle&quot;:&quot;&quot;},{&quot;family&quot;:&quot;Saha&quot;,&quot;given&quot;:&quot;Samir K.&quot;,&quot;parse-names&quot;:false,&quot;dropping-particle&quot;:&quot;&quot;,&quot;non-dropping-particle&quot;:&quot;&quot;},{&quot;family&quot;:&quot;Sarafidis&quot;,&quot;given&quot;:&quot;Kosmas&quot;,&quot;parse-names&quot;:false,&quot;dropping-particle&quot;:&quot;&quot;,&quot;non-dropping-particle&quot;:&quot;&quot;},{&quot;family&quot;:&quot;Tusubira&quot;,&quot;given&quot;:&quot;Valerie&quot;,&quot;parse-names&quot;:false,&quot;dropping-particle&quot;:&quot;&quot;,&quot;non-dropping-particle&quot;:&quot;&quot;},{&quot;family&quot;:&quot;Thomas&quot;,&quot;given&quot;:&quot;Reenu&quot;,&quot;parse-names&quot;:false,&quot;dropping-particle&quot;:&quot;&quot;,&quot;non-dropping-particle&quot;:&quot;&quot;},{&quot;family&quot;:&quot;Velaphi&quot;,&quot;given&quot;:&quot;Sithembiso&quot;,&quot;parse-names&quot;:false,&quot;dropping-particle&quot;:&quot;&quot;,&quot;non-dropping-particle&quot;:&quot;&quot;},{&quot;family&quot;:&quot;Vilken&quot;,&quot;given&quot;:&quot;Tuba&quot;,&quot;parse-names&quot;:false,&quot;dropping-particle&quot;:&quot;&quot;,&quot;non-dropping-particle&quot;:&quot;&quot;},{&quot;family&quot;:&quot;Wang&quot;,&quot;given&quot;:&quot;Xiaojiao&quot;,&quot;parse-names&quot;:false,&quot;dropping-particle&quot;:&quot;&quot;,&quot;non-dropping-particle&quot;:&quot;&quot;},{&quot;family&quot;:&quot;Wang&quot;,&quot;given&quot;:&quot;Yajuan&quot;,&quot;parse-names&quot;:false,&quot;dropping-particle&quot;:&quot;&quot;,&quot;non-dropping-particle&quot;:&quot;&quot;},{&quot;family&quot;:&quot;Yang&quot;,&quot;given&quot;:&quot;Yonghong&quot;,&quot;parse-names&quot;:false,&quot;dropping-particle&quot;:&quot;&quot;,&quot;non-dropping-particle&quot;:&quot;&quot;},{&quot;family&quot;:&quot;Zunjie&quot;,&quot;given&quot;:&quot;Liu&quot;,&quot;parse-names&quot;:false,&quot;dropping-particle&quot;:&quot;&quot;,&quot;non-dropping-particle&quot;:&quot;&quot;},{&quot;family&quot;:&quot;Ellis&quot;,&quot;given&quot;:&quot;Sally&quot;,&quot;parse-names&quot;:false,&quot;dropping-particle&quot;:&quot;&quot;,&quot;non-dropping-particle&quot;:&quot;&quot;},{&quot;family&quot;:&quot;Bielicki&quot;,&quot;given&quot;:&quot;Julia A.&quot;,&quot;parse-names&quot;:false,&quot;dropping-particle&quot;:&quot;&quot;,&quot;non-dropping-particle&quot;:&quot;&quot;},{&quot;family&quot;:&quot;Walker&quot;,&quot;given&quot;:&quot;A. Sarah&quot;,&quot;parse-names&quot;:false,&quot;dropping-particle&quot;:&quot;&quot;,&quot;non-dropping-particle&quot;:&quot;&quot;},{&quot;family&quot;:&quot;Heath&quot;,&quot;given&quot;:&quot;Paul T.&quot;,&quot;parse-names&quot;:false,&quot;dropping-particle&quot;:&quot;&quot;,&quot;non-dropping-particle&quot;:&quot;&quot;},{&quot;family&quot;:&quot;Sharland&quot;,&quot;given&quot;:&quot;Mike&quot;,&quot;parse-names&quot;:false,&quot;dropping-particle&quot;:&quot;&quot;,&quot;non-dropping-particle&quot;:&quot;&quot;}],&quot;container-title&quot;:&quot;PLOS Medicine&quot;,&quot;container-title-short&quot;:&quot;PLoS Med&quot;,&quot;accessed&quot;:{&quot;date-parts&quot;:[[2023,8,14]]},&quot;DOI&quot;:&quot;10.1371/JOURNAL.PMED.1004179&quot;,&quot;ISBN&quot;:&quot;1111111111&quot;,&quot;ISSN&quot;:&quot;1549-1676&quot;,&quot;PMID&quot;:&quot;37289666&quot;,&quot;URL&quot;:&quot;https://journals.plos.org/plosmedicine/article?id=10.1371/journal.pmed.1004179&quot;,&quot;issued&quot;:{&quot;date-parts&quot;:[[2023,6,8]]},&quot;page&quot;:&quot;e1004179&quot;,&quot;abstract&quot;:&quot;Background There is limited data on antibiotic treatment in hospitalized neonates in low- and middle-income countries (LMICs). We aimed to describe patterns of antibiotic use, pathogens, and clinical outcomes, and to develop a severity score predicting mortality in neonatal sepsis to inform future clinical trial design.   Methods and findings Hospitalized infants &lt;60 days with clinical sepsis were enrolled during 2018 to 2020 by 19 sites in 11 countries (mainly Asia and Africa). Prospective daily observational data was collected on clinical signs, supportive care, antibiotic treatment, microbiology, and 28-day mortality. Two prediction models were developed for (1) 28-day mortality from baseline variables (baseline NeoSep Severity Score); and (2) daily risk of death on IV antibiotics from daily updated assessments (NeoSep Recovery Score). Multivariable Cox regression models included a randomly selected 85% of infants, with 15% for validation. A total of 3,204 infants were enrolled, with median birth weight of 2,500 g (IQR 1,400 to 3,000) and postnatal age of 5 days (IQR 1 to 15). 206 different empiric antibiotic combinations were started in 3,141 infants, which were structured into 5 groups based on the World Health Organization (WHO) AWaRe classification. Approximately 25.9% (n = 814) of infants started WHO first line regimens (Group 1—Access) and 13.8% (n = 432) started WHO second-line cephalosporins (cefotaxime/ceftriaxone) (Group 2—“Low” Watch). The largest group (34.0%, n = 1,068) started a regimen providing partial extended-spectrum beta-lactamase (ESBL)/pseudomonal coverage (piperacillin-tazobactam, ceftazidime, or fluoroquinolone-based) (Group 3—“Medium” Watch), 18.0% (n = 566) started a carbapenem (Group 4—“High” Watch), and 1.8% (n = 57) a Reserve antibiotic (Group 5, largely colistin-based), and 728/2,880 (25.3%) of initial regimens in Groups 1 to 4 were escalated, mainly to carbapenems, usually for clinical deterioration (n = 480; 65.9%). A total of 564/3,195 infants (17.7%) were blood culture pathogen positive, of whom 62.9% (n = 355) had a gram-negative organism, predominantly Klebsiella pneumoniae (n = 132) or Acinetobacter spp. (n = 72). Both were commonly resistant to WHO-recommended regimens and to carbapenems in 43 (32.6%) and 50 (71.4%) of cases, respectively. MRSA accounted for 33 (61.1%) of 54 Staphylococcus aureus isolates. Overall, 350/3,204 infants died (11.3%; 95% CI 10.2% to 12.5%), 17.7% if blood cultures were positive for pathogens (95% CI 14.7% to 21.1%, n = 99/564). A baseline NeoSep Severity Score had a C-index of 0.76 (0.69 to 0.82) in the validation sample, with mortality of 1.6% (3/189; 95% CI: 0.5% to 4.6%), 11.0% (27/245; 7.7% to 15.6%), and 27.3% (12/44; 16.3% to 41.8%) in low (score 0 to 4), medium (5 to 8), and high (9 to 16) risk groups, respectively, with similar performance across subgroups. A related NeoSep Recovery Score had an area under the receiver operating curve for predicting death the next day between 0.8 and 0.9 over the first week. There was significant variation in outcomes between sites and external validation would strengthen score applicability.   Conclusion Antibiotic regimens used in neonatal sepsis commonly diverge from WHO guidelines, and trials of novel empiric regimens are urgently needed in the context of increasing antimicrobial resistance (AMR). The baseline NeoSep Severity Score identifies high mortality risk criteria for trial entry, while the NeoSep Recovery Score can help guide decisions on regimen change. NeoOBS data informed the NeoSep1 antibiotic trial (ISRCTN48721236), which aims to identify novel first- and second-line empiric antibiotic regimens for neonatal sepsis.   Trial registration ClinicalTrials.gov, (NCT03721302).&quot;,&quot;publisher&quot;:&quot;Public Library of Science&quot;,&quot;issue&quot;:&quot;6&quot;,&quot;volume&quot;:&quot;20&quot;},&quot;isTemporary&quot;:false}]},{&quot;citationID&quot;:&quot;MENDELEY_CITATION_625307d2-cde2-436f-afa5-5cc8ed016e2c&quot;,&quot;properties&quot;:{&quot;noteIndex&quot;:0},&quot;isEdited&quot;:false,&quot;manualOverride&quot;:{&quot;isManuallyOverridden&quot;:false,&quot;citeprocText&quot;:&quot;&lt;sup&gt;15&lt;/sup&gt;&quot;,&quot;manualOverrideText&quot;:&quot;&quot;},&quot;citationTag&quot;:&quot;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&quot;,&quot;citationItems&quot;:[{&quot;id&quot;:&quot;f5143e5e-5a1a-36c5-9938-f2e3aacaa362&quot;,&quot;itemData&quot;:{&quot;type&quot;:&quot;article-journal&quot;,&quot;id&quot;:&quot;f5143e5e-5a1a-36c5-9938-f2e3aacaa362&quot;,&quot;title&quot;:&quot;Characterization of antimicrobial-resistant Gram-negative bacteria that cause neonatal sepsis in seven low- and middle-income countries&quot;,&quot;author&quot;:[{&quot;family&quot;:&quot;Sands&quot;,&quot;given&quot;:&quot;Kirsty&quot;,&quot;parse-names&quot;:false,&quot;dropping-particle&quot;:&quot;&quot;,&quot;non-dropping-particle&quot;:&quot;&quot;},{&quot;family&quot;:&quot;Carvalho&quot;,&quot;given&quot;:&quot;Maria J.&quot;,&quot;parse-names&quot;:false,&quot;dropping-particle&quot;:&quot;&quot;,&quot;non-dropping-particle&quot;:&quot;&quot;},{&quot;family&quot;:&quot;Portal&quot;,&quot;given&quot;:&quot;Edward&quot;,&quot;parse-names&quot;:false,&quot;dropping-particle&quot;:&quot;&quot;,&quot;non-dropping-particle&quot;:&quot;&quot;},{&quot;family&quot;:&quot;Thomson&quot;,&quot;given&quot;:&quot;Kathryn&quot;,&quot;parse-names&quot;:false,&quot;dropping-particle&quot;:&quot;&quot;,&quot;non-dropping-particle&quot;:&quot;&quot;},{&quot;family&quot;:&quot;Dyer&quot;,&quot;given&quot;:&quot;Calie&quot;,&quot;parse-names&quot;:false,&quot;dropping-particle&quot;:&quot;&quot;,&quot;non-dropping-particle&quot;:&quot;&quot;},{&quot;family&quot;:&quot;Akpulu&quot;,&quot;given&quot;:&quot;Chinenye&quot;,&quot;parse-names&quot;:false,&quot;dropping-particle&quot;:&quot;&quot;,&quot;non-dropping-particle&quot;:&quot;&quot;},{&quot;family&quot;:&quot;Andrews&quot;,&quot;given&quot;:&quot;Robert&quot;,&quot;parse-names&quot;:false,&quot;dropping-particle&quot;:&quot;&quot;,&quot;non-dropping-particle&quot;:&quot;&quot;},{&quot;family&quot;:&quot;Ferreira&quot;,&quot;given&quot;:&quot;Ana&quot;,&quot;parse-names&quot;:false,&quot;dropping-particle&quot;:&quot;&quot;,&quot;non-dropping-particle&quot;:&quot;&quot;},{&quot;family&quot;:&quot;Gillespie&quot;,&quot;given&quot;:&quot;David&quot;,&quot;parse-names&quot;:false,&quot;dropping-particle&quot;:&quot;&quot;,&quot;non-dropping-particle&quot;:&quot;&quot;},{&quot;family&quot;:&quot;Hender&quot;,&quot;given&quot;:&quot;Thomas&quot;,&quot;parse-names&quot;:false,&quot;dropping-particle&quot;:&quot;&quot;,&quot;non-dropping-particle&quot;:&quot;&quot;},{&quot;family&quot;:&quot;Hood&quot;,&quot;given&quot;:&quot;Kerenza&quot;,&quot;parse-names&quot;:false,&quot;dropping-particle&quot;:&quot;&quot;,&quot;non-dropping-particle&quot;:&quot;&quot;},{&quot;family&quot;:&quot;Mathias&quot;,&quot;given&quot;:&quot;Jordan&quot;,&quot;parse-names&quot;:false,&quot;dropping-particle&quot;:&quot;&quot;,&quot;non-dropping-particle&quot;:&quot;&quot;},{&quot;family&quot;:&quot;Milton&quot;,&quot;given&quot;:&quot;Rebecca&quot;,&quot;parse-names&quot;:false,&quot;dropping-particle&quot;:&quot;&quot;,&quot;non-dropping-particle&quot;:&quot;&quot;},{&quot;family&quot;:&quot;Nieto&quot;,&quot;given&quot;:&quot;Maria&quot;,&quot;parse-names&quot;:false,&quot;dropping-particle&quot;:&quot;&quot;,&quot;non-dropping-particle&quot;:&quot;&quot;},{&quot;family&quot;:&quot;Taiyari&quot;,&quot;given&quot;:&quot;Khadijeh&quot;,&quot;parse-names&quot;:false,&quot;dropping-particle&quot;:&quot;&quot;,&quot;non-dropping-particle&quot;:&quot;&quot;},{&quot;family&quot;:&quot;Chan&quot;,&quot;given&quot;:&quot;Grace J.&quot;,&quot;parse-names&quot;:false,&quot;dropping-particle&quot;:&quot;&quot;,&quot;non-dropping-particle&quot;:&quot;&quot;},{&quot;family&quot;:&quot;Bekele&quot;,&quot;given&quot;:&quot;Delayehu&quot;,&quot;parse-names&quot;:false,&quot;dropping-particle&quot;:&quot;&quot;,&quot;non-dropping-particle&quot;:&quot;&quot;},{&quot;family&quot;:&quot;Solomon&quot;,&quot;given&quot;:&quot;Semaria&quot;,&quot;parse-names&quot;:false,&quot;dropping-particle&quot;:&quot;&quot;,&quot;non-dropping-particle&quot;:&quot;&quot;},{&quot;family&quot;:&quot;Basu&quot;,&quot;given&quot;:&quot;Sulagna&quot;,&quot;parse-names&quot;:false,&quot;dropping-particle&quot;:&quot;&quot;,&quot;non-dropping-particle&quot;:&quot;&quot;},{&quot;family&quot;:&quot;Chattopadhyay&quot;,&quot;given&quot;:&quot;Pinaki&quot;,&quot;parse-names&quot;:false,&quot;dropping-particle&quot;:&quot;&quot;,&quot;non-dropping-particle&quot;:&quot;&quot;},{&quot;family&quot;:&quot;Mukherjee&quot;,&quot;given&quot;:&quot;Suchandra&quot;,&quot;parse-names&quot;:false,&quot;dropping-particle&quot;:&quot;&quot;,&quot;non-dropping-particle&quot;:&quot;&quot;},{&quot;family&quot;:&quot;Iregbu&quot;,&quot;given&quot;:&quot;Kenneth&quot;,&quot;parse-names&quot;:false,&quot;dropping-particle&quot;:&quot;&quot;,&quot;non-dropping-particle&quot;:&quot;&quot;},{&quot;family&quot;:&quot;Modibbo&quot;,&quot;given&quot;:&quot;Fatima&quot;,&quot;parse-names&quot;:false,&quot;dropping-particle&quot;:&quot;&quot;,&quot;non-dropping-particle&quot;:&quot;&quot;},{&quot;family&quot;:&quot;Uwaezuoke&quot;,&quot;given&quot;:&quot;Stella&quot;,&quot;parse-names&quot;:false,&quot;dropping-particle&quot;:&quot;&quot;,&quot;non-dropping-particle&quot;:&quot;&quot;},{&quot;family&quot;:&quot;Zahra&quot;,&quot;given&quot;:&quot;Rabaab&quot;,&quot;parse-names&quot;:false,&quot;dropping-particle&quot;:&quot;&quot;,&quot;non-dropping-particle&quot;:&quot;&quot;},{&quot;family&quot;:&quot;Shirazi&quot;,&quot;given&quot;:&quot;Haider&quot;,&quot;parse-names&quot;:false,&quot;dropping-particle&quot;:&quot;&quot;,&quot;non-dropping-particle&quot;:&quot;&quot;},{&quot;family&quot;:&quot;Muhammad&quot;,&quot;given&quot;:&quot;Adil&quot;,&quot;parse-names&quot;:false,&quot;dropping-particle&quot;:&quot;&quot;,&quot;non-dropping-particle&quot;:&quot;&quot;},{&quot;family&quot;:&quot;Mazarati&quot;,&quot;given&quot;:&quot;Jean Baptiste&quot;,&quot;parse-names&quot;:false,&quot;dropping-particle&quot;:&quot;&quot;,&quot;non-dropping-particle&quot;:&quot;&quot;},{&quot;family&quot;:&quot;Rucogoza&quot;,&quot;given&quot;:&quot;Aniceth&quot;,&quot;parse-names&quot;:false,&quot;dropping-particle&quot;:&quot;&quot;,&quot;non-dropping-particle&quot;:&quot;&quot;},{&quot;family&quot;:&quot;Gaju&quot;,&quot;given&quot;:&quot;Lucie&quot;,&quot;parse-names&quot;:false,&quot;dropping-particle&quot;:&quot;&quot;,&quot;non-dropping-particle&quot;:&quot;&quot;},{&quot;family&quot;:&quot;Mehtar&quot;,&quot;given&quot;:&quot;Shaheen&quot;,&quot;parse-names&quot;:false,&quot;dropping-particle&quot;:&quot;&quot;,&quot;non-dropping-particle&quot;:&quot;&quot;},{&quot;family&quot;:&quot;Bulabula&quot;,&quot;given&quot;:&quot;Andre N.H.&quot;,&quot;parse-names&quot;:false,&quot;dropping-particle&quot;:&quot;&quot;,&quot;non-dropping-particle&quot;:&quot;&quot;},{&quot;family&quot;:&quot;Whitelaw&quot;,&quot;given&quot;:&quot;Andrew&quot;,&quot;parse-names&quot;:false,&quot;dropping-particle&quot;:&quot;&quot;,&quot;non-dropping-particle&quot;:&quot;&quot;},{&quot;family&quot;:&quot;Walsh&quot;,&quot;given&quot;:&quot;Timothy R.&quot;,&quot;parse-names&quot;:false,&quot;dropping-particle&quot;:&quot;&quot;,&quot;non-dropping-particle&quot;:&quot;&quot;}],&quot;container-title&quot;:&quot;Nature Microbiology&quot;,&quot;container-title-short&quot;:&quot;Nat Microbiol&quot;,&quot;accessed&quot;:{&quot;date-parts&quot;:[[2023,8,21]]},&quot;DOI&quot;:&quot;10.1038/S41564-021-00870-7&quot;,&quot;ISSN&quot;:&quot;20585276&quot;,&quot;PMID&quot;:&quot;33782558&quot;,&quot;URL&quot;:&quot;/pmc/articles/PMC8007471/&quot;,&quot;issued&quot;:{&quot;date-parts&quot;:[[2021,4,1]]},&quot;page&quot;:&quot;512&quot;,&quot;abstract&quot;:&quot;Antimicrobial resistance in neonatal sepsis is rising, yet mechanisms of resistance that often spread between species via mobile genetic elements, ultimately limiting treatments in low- and middle-income countries (LMICs), are poorly characterized. The Burden of Antibiotic Resistance in Neonates from Developing Societies (BARNARDS) network was initiated to characterize the cause and burden of antimicrobial resistance in neonatal sepsis for seven LMICs in Africa and South Asia. A total of 36,285 neonates were enrolled in the BARNARDS study between November 2015 and December 2017, of whom 2,483 were diagnosed with culture-confirmed sepsis. Klebsiella pneumoniae (n = 258) was the main cause of neonatal sepsis, with Serratia marcescens (n = 151), Klebsiella michiganensis (n = 117), Escherichia coli (n = 75) and Enterobacter cloacae complex (n = 57) also detected. We present whole-genome sequencing, antimicrobial susceptibility and clinical data for 916 out of 1,038 neonatal sepsis isolates (97 isolates were not recovered from initial isolation at local sites). Enterobacterales (K. pneumoniae, E. coli and E. cloacae) harboured multiple cephalosporin and carbapenem resistance genes. All isolated pathogens were resistant to multiple antibiotic classes, including those used to treat neonatal sepsis. Intraspecies diversity of K. pneumoniae and E. coli indicated that multiple antibiotic-resistant lineages cause neonatal sepsis. Our results will underpin research towards better treatments for neonatal sepsis in LMICs.&quot;,&quot;publisher&quot;:&quot;Nature Publishing Group&quot;,&quot;issue&quot;:&quot;4&quot;,&quot;volume&quot;:&quot;6&quot;},&quot;isTemporary&quot;:false}]},{&quot;citationID&quot;:&quot;MENDELEY_CITATION_31bcb7e1-e429-4ab5-8db6-859ce6220520&quot;,&quot;properties&quot;:{&quot;noteIndex&quot;:0},&quot;isEdited&quot;:false,&quot;manualOverride&quot;:{&quot;isManuallyOverridden&quot;:false,&quot;citeprocText&quot;:&quot;&lt;sup&gt;15&lt;/sup&gt;&quot;,&quot;manualOverrideText&quot;:&quot;&quot;},&quot;citationTag&quot;:&quot;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&quot;,&quot;citationItems&quot;:[{&quot;id&quot;:&quot;f5143e5e-5a1a-36c5-9938-f2e3aacaa362&quot;,&quot;itemData&quot;:{&quot;type&quot;:&quot;article-journal&quot;,&quot;id&quot;:&quot;f5143e5e-5a1a-36c5-9938-f2e3aacaa362&quot;,&quot;title&quot;:&quot;Characterization of antimicrobial-resistant Gram-negative bacteria that cause neonatal sepsis in seven low- and middle-income countries&quot;,&quot;author&quot;:[{&quot;family&quot;:&quot;Sands&quot;,&quot;given&quot;:&quot;Kirsty&quot;,&quot;parse-names&quot;:false,&quot;dropping-particle&quot;:&quot;&quot;,&quot;non-dropping-particle&quot;:&quot;&quot;},{&quot;family&quot;:&quot;Carvalho&quot;,&quot;given&quot;:&quot;Maria J.&quot;,&quot;parse-names&quot;:false,&quot;dropping-particle&quot;:&quot;&quot;,&quot;non-dropping-particle&quot;:&quot;&quot;},{&quot;family&quot;:&quot;Portal&quot;,&quot;given&quot;:&quot;Edward&quot;,&quot;parse-names&quot;:false,&quot;dropping-particle&quot;:&quot;&quot;,&quot;non-dropping-particle&quot;:&quot;&quot;},{&quot;family&quot;:&quot;Thomson&quot;,&quot;given&quot;:&quot;Kathryn&quot;,&quot;parse-names&quot;:false,&quot;dropping-particle&quot;:&quot;&quot;,&quot;non-dropping-particle&quot;:&quot;&quot;},{&quot;family&quot;:&quot;Dyer&quot;,&quot;given&quot;:&quot;Calie&quot;,&quot;parse-names&quot;:false,&quot;dropping-particle&quot;:&quot;&quot;,&quot;non-dropping-particle&quot;:&quot;&quot;},{&quot;family&quot;:&quot;Akpulu&quot;,&quot;given&quot;:&quot;Chinenye&quot;,&quot;parse-names&quot;:false,&quot;dropping-particle&quot;:&quot;&quot;,&quot;non-dropping-particle&quot;:&quot;&quot;},{&quot;family&quot;:&quot;Andrews&quot;,&quot;given&quot;:&quot;Robert&quot;,&quot;parse-names&quot;:false,&quot;dropping-particle&quot;:&quot;&quot;,&quot;non-dropping-particle&quot;:&quot;&quot;},{&quot;family&quot;:&quot;Ferreira&quot;,&quot;given&quot;:&quot;Ana&quot;,&quot;parse-names&quot;:false,&quot;dropping-particle&quot;:&quot;&quot;,&quot;non-dropping-particle&quot;:&quot;&quot;},{&quot;family&quot;:&quot;Gillespie&quot;,&quot;given&quot;:&quot;David&quot;,&quot;parse-names&quot;:false,&quot;dropping-particle&quot;:&quot;&quot;,&quot;non-dropping-particle&quot;:&quot;&quot;},{&quot;family&quot;:&quot;Hender&quot;,&quot;given&quot;:&quot;Thomas&quot;,&quot;parse-names&quot;:false,&quot;dropping-particle&quot;:&quot;&quot;,&quot;non-dropping-particle&quot;:&quot;&quot;},{&quot;family&quot;:&quot;Hood&quot;,&quot;given&quot;:&quot;Kerenza&quot;,&quot;parse-names&quot;:false,&quot;dropping-particle&quot;:&quot;&quot;,&quot;non-dropping-particle&quot;:&quot;&quot;},{&quot;family&quot;:&quot;Mathias&quot;,&quot;given&quot;:&quot;Jordan&quot;,&quot;parse-names&quot;:false,&quot;dropping-particle&quot;:&quot;&quot;,&quot;non-dropping-particle&quot;:&quot;&quot;},{&quot;family&quot;:&quot;Milton&quot;,&quot;given&quot;:&quot;Rebecca&quot;,&quot;parse-names&quot;:false,&quot;dropping-particle&quot;:&quot;&quot;,&quot;non-dropping-particle&quot;:&quot;&quot;},{&quot;family&quot;:&quot;Nieto&quot;,&quot;given&quot;:&quot;Maria&quot;,&quot;parse-names&quot;:false,&quot;dropping-particle&quot;:&quot;&quot;,&quot;non-dropping-particle&quot;:&quot;&quot;},{&quot;family&quot;:&quot;Taiyari&quot;,&quot;given&quot;:&quot;Khadijeh&quot;,&quot;parse-names&quot;:false,&quot;dropping-particle&quot;:&quot;&quot;,&quot;non-dropping-particle&quot;:&quot;&quot;},{&quot;family&quot;:&quot;Chan&quot;,&quot;given&quot;:&quot;Grace J.&quot;,&quot;parse-names&quot;:false,&quot;dropping-particle&quot;:&quot;&quot;,&quot;non-dropping-particle&quot;:&quot;&quot;},{&quot;family&quot;:&quot;Bekele&quot;,&quot;given&quot;:&quot;Delayehu&quot;,&quot;parse-names&quot;:false,&quot;dropping-particle&quot;:&quot;&quot;,&quot;non-dropping-particle&quot;:&quot;&quot;},{&quot;family&quot;:&quot;Solomon&quot;,&quot;given&quot;:&quot;Semaria&quot;,&quot;parse-names&quot;:false,&quot;dropping-particle&quot;:&quot;&quot;,&quot;non-dropping-particle&quot;:&quot;&quot;},{&quot;family&quot;:&quot;Basu&quot;,&quot;given&quot;:&quot;Sulagna&quot;,&quot;parse-names&quot;:false,&quot;dropping-particle&quot;:&quot;&quot;,&quot;non-dropping-particle&quot;:&quot;&quot;},{&quot;family&quot;:&quot;Chattopadhyay&quot;,&quot;given&quot;:&quot;Pinaki&quot;,&quot;parse-names&quot;:false,&quot;dropping-particle&quot;:&quot;&quot;,&quot;non-dropping-particle&quot;:&quot;&quot;},{&quot;family&quot;:&quot;Mukherjee&quot;,&quot;given&quot;:&quot;Suchandra&quot;,&quot;parse-names&quot;:false,&quot;dropping-particle&quot;:&quot;&quot;,&quot;non-dropping-particle&quot;:&quot;&quot;},{&quot;family&quot;:&quot;Iregbu&quot;,&quot;given&quot;:&quot;Kenneth&quot;,&quot;parse-names&quot;:false,&quot;dropping-particle&quot;:&quot;&quot;,&quot;non-dropping-particle&quot;:&quot;&quot;},{&quot;family&quot;:&quot;Modibbo&quot;,&quot;given&quot;:&quot;Fatima&quot;,&quot;parse-names&quot;:false,&quot;dropping-particle&quot;:&quot;&quot;,&quot;non-dropping-particle&quot;:&quot;&quot;},{&quot;family&quot;:&quot;Uwaezuoke&quot;,&quot;given&quot;:&quot;Stella&quot;,&quot;parse-names&quot;:false,&quot;dropping-particle&quot;:&quot;&quot;,&quot;non-dropping-particle&quot;:&quot;&quot;},{&quot;family&quot;:&quot;Zahra&quot;,&quot;given&quot;:&quot;Rabaab&quot;,&quot;parse-names&quot;:false,&quot;dropping-particle&quot;:&quot;&quot;,&quot;non-dropping-particle&quot;:&quot;&quot;},{&quot;family&quot;:&quot;Shirazi&quot;,&quot;given&quot;:&quot;Haider&quot;,&quot;parse-names&quot;:false,&quot;dropping-particle&quot;:&quot;&quot;,&quot;non-dropping-particle&quot;:&quot;&quot;},{&quot;family&quot;:&quot;Muhammad&quot;,&quot;given&quot;:&quot;Adil&quot;,&quot;parse-names&quot;:false,&quot;dropping-particle&quot;:&quot;&quot;,&quot;non-dropping-particle&quot;:&quot;&quot;},{&quot;family&quot;:&quot;Mazarati&quot;,&quot;given&quot;:&quot;Jean Baptiste&quot;,&quot;parse-names&quot;:false,&quot;dropping-particle&quot;:&quot;&quot;,&quot;non-dropping-particle&quot;:&quot;&quot;},{&quot;family&quot;:&quot;Rucogoza&quot;,&quot;given&quot;:&quot;Aniceth&quot;,&quot;parse-names&quot;:false,&quot;dropping-particle&quot;:&quot;&quot;,&quot;non-dropping-particle&quot;:&quot;&quot;},{&quot;family&quot;:&quot;Gaju&quot;,&quot;given&quot;:&quot;Lucie&quot;,&quot;parse-names&quot;:false,&quot;dropping-particle&quot;:&quot;&quot;,&quot;non-dropping-particle&quot;:&quot;&quot;},{&quot;family&quot;:&quot;Mehtar&quot;,&quot;given&quot;:&quot;Shaheen&quot;,&quot;parse-names&quot;:false,&quot;dropping-particle&quot;:&quot;&quot;,&quot;non-dropping-particle&quot;:&quot;&quot;},{&quot;family&quot;:&quot;Bulabula&quot;,&quot;given&quot;:&quot;Andre N.H.&quot;,&quot;parse-names&quot;:false,&quot;dropping-particle&quot;:&quot;&quot;,&quot;non-dropping-particle&quot;:&quot;&quot;},{&quot;family&quot;:&quot;Whitelaw&quot;,&quot;given&quot;:&quot;Andrew&quot;,&quot;parse-names&quot;:false,&quot;dropping-particle&quot;:&quot;&quot;,&quot;non-dropping-particle&quot;:&quot;&quot;},{&quot;family&quot;:&quot;Walsh&quot;,&quot;given&quot;:&quot;Timothy R.&quot;,&quot;parse-names&quot;:false,&quot;dropping-particle&quot;:&quot;&quot;,&quot;non-dropping-particle&quot;:&quot;&quot;}],&quot;container-title&quot;:&quot;Nature Microbiology&quot;,&quot;container-title-short&quot;:&quot;Nat Microbiol&quot;,&quot;accessed&quot;:{&quot;date-parts&quot;:[[2023,8,21]]},&quot;DOI&quot;:&quot;10.1038/S41564-021-00870-7&quot;,&quot;ISSN&quot;:&quot;20585276&quot;,&quot;PMID&quot;:&quot;33782558&quot;,&quot;URL&quot;:&quot;/pmc/articles/PMC8007471/&quot;,&quot;issued&quot;:{&quot;date-parts&quot;:[[2021,4,1]]},&quot;page&quot;:&quot;512&quot;,&quot;abstract&quot;:&quot;Antimicrobial resistance in neonatal sepsis is rising, yet mechanisms of resistance that often spread between species via mobile genetic elements, ultimately limiting treatments in low- and middle-income countries (LMICs), are poorly characterized. The Burden of Antibiotic Resistance in Neonates from Developing Societies (BARNARDS) network was initiated to characterize the cause and burden of antimicrobial resistance in neonatal sepsis for seven LMICs in Africa and South Asia. A total of 36,285 neonates were enrolled in the BARNARDS study between November 2015 and December 2017, of whom 2,483 were diagnosed with culture-confirmed sepsis. Klebsiella pneumoniae (n = 258) was the main cause of neonatal sepsis, with Serratia marcescens (n = 151), Klebsiella michiganensis (n = 117), Escherichia coli (n = 75) and Enterobacter cloacae complex (n = 57) also detected. We present whole-genome sequencing, antimicrobial susceptibility and clinical data for 916 out of 1,038 neonatal sepsis isolates (97 isolates were not recovered from initial isolation at local sites). Enterobacterales (K. pneumoniae, E. coli and E. cloacae) harboured multiple cephalosporin and carbapenem resistance genes. All isolated pathogens were resistant to multiple antibiotic classes, including those used to treat neonatal sepsis. Intraspecies diversity of K. pneumoniae and E. coli indicated that multiple antibiotic-resistant lineages cause neonatal sepsis. Our results will underpin research towards better treatments for neonatal sepsis in LMICs.&quot;,&quot;publisher&quot;:&quot;Nature Publishing Group&quot;,&quot;issue&quot;:&quot;4&quot;,&quot;volume&quot;:&quot;6&quot;},&quot;isTemporary&quot;:false}]},{&quot;citationID&quot;:&quot;MENDELEY_CITATION_eade592f-0880-499d-82b4-948545ccdd67&quot;,&quot;properties&quot;:{&quot;noteIndex&quot;:0},&quot;isEdited&quot;:false,&quot;manualOverride&quot;:{&quot;isManuallyOverridden&quot;:false,&quot;citeprocText&quot;:&quot;&lt;sup&gt;16&lt;/sup&gt;&quot;,&quot;manualOverrideText&quot;:&quot;&quot;},&quot;citationTag&quot;:&quot;MENDELEY_CITATION_v3_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&quot;,&quot;citationItems&quot;:[{&quot;id&quot;:&quot;59e30d29-6643-3a26-9d22-14e25c7c44dc&quot;,&quot;itemData&quot;:{&quot;type&quot;:&quot;article-journal&quot;,&quot;id&quot;:&quot;59e30d29-6643-3a26-9d22-14e25c7c44dc&quot;,&quot;title&quot;:&quot;Molecular Epidemiology of Neonatal-Associated Staphylococcus haemolyticus Reveals Endemic Outbreak&quot;,&quot;author&quot;:[{&quot;family&quot;:&quot;Westberg&quot;,&quot;given&quot;:&quot;Ronja&quot;,&quot;parse-names&quot;:false,&quot;dropping-particle&quot;:&quot;&quot;,&quot;non-dropping-particle&quot;:&quot;&quot;},{&quot;family&quot;:&quot;Stegger&quot;,&quot;given&quot;:&quot;Marc&quot;,&quot;parse-names&quot;:false,&quot;dropping-particle&quot;:&quot;&quot;,&quot;non-dropping-particle&quot;:&quot;&quot;},{&quot;family&quot;:&quot;Söderquist&quot;,&quot;given&quot;:&quot;Bo&quot;,&quot;parse-names&quot;:false,&quot;dropping-particle&quot;:&quot;&quot;,&quot;non-dropping-particle&quot;:&quot;&quot;}],&quot;container-title&quot;:&quot;Microbiology Spectrum&quot;,&quot;container-title-short&quot;:&quot;Microbiol Spectr&quot;,&quot;accessed&quot;:{&quot;date-parts&quot;:[[2024,5,27]]},&quot;DOI&quot;:&quot;10.1128/SPECTRUM.02452-22/SUPPL_FILE/SPECTRUM.02452-22-S0001.PDF&quot;,&quot;ISSN&quot;:&quot;21650497&quot;,&quot;PMID&quot;:&quot;36314976&quot;,&quot;URL&quot;:&quot;https://journals.asm.org/doi/10.1128/spectrum.02452-22&quot;,&quot;issued&quot;:{&quot;date-parts&quot;:[[2022,12,21]]},&quot;abstract&quot;:&quot; This study investigated the relatedness of Staphylococcus haemolyticus isolated from neonatal blood and revealed a clonal outbreak in the 1990s at a Swedish neonatal intensive care unit. The outbreak clone has earlier been isolated in Japan and Norway.  Staphylococcus haemolyticus is a major cause of late-onset sepsis in neonates, and endemic clones are often multidrug-resistant. The bacteria can also act as a genetic reservoir for more pathogenic bacteria. Molecular epidemiology is important in understanding bacterial pathogenicity and preventing infection. To describe the molecular epidemiology of S. haemolyticus isolated from neonatal blood cultures at a Swedish neonatal intensive care unit (NICU) over 4 decades, including antibiotic resistance genes (ARGs), virulence factors, and comparison to international isolates. Isolates were whole-genome sequenced, and single nucleotide polymorphisms in the core genome were used to map the relatedness. The occurrence of previously described ARGs and virulence genes were investigated. Disc diffusion and gradient tests were used to determine phenotypic resistance. The results revealed a clonal outbreak of S. haemolyticus at this NICU during the 1990s. Multidrug resistance was present in 28 (82%) of all isolates and concomitant resistance to aminoglycoside and methicillin occurred in 27 (79%). No isolates were vancomycin resistant. Genes encoding ARGs and virulence factors occurred frequently. The isolates in the outbreak were more homogenous in their genotypic and phenotypic patterns. Genotypic and phenotypic resistance combinations were consistent. Pathogenic traits previously described in S. haemolyticus occurred frequently in the present isolates, perhaps due to the hospital selection pressure resulting in epidemiological success. The clonal outbreak revealed by this study emphasizes the importance of adhering to hygiene procedures in order to prevent future endemic outbreaks.  IMPORTANCE This study investigated the relatedness of Staphylococcus haemolyticus isolated from neonatal blood and revealed a clonal outbreak in the 1990s at a Swedish neonatal intensive care unit. The outbreak clone has earlier been isolated in Japan and Norway. Virulence and antibiotic resistance genes previously associated with clinical S. haemolyticus were frequently occuring in the present study as well. The majority of the isolates were multidrug-resistant. These traits should be considered important for S. haemolyticus epidemiological success and are probably caused by the hospital selection pressure. Thus, this study emphasizes the importance of restrictive antibiotic use and following the hygiene procedures, to prevent further antibiotic resistance spread and future endemic outbreaks. &quot;,&quot;publisher&quot;:&quot;American Society for Microbiology&quot;,&quot;issue&quot;:&quot;6&quot;,&quot;volume&quot;:&quot;10&quot;},&quot;isTemporary&quot;:false}]},{&quot;citationID&quot;:&quot;MENDELEY_CITATION_fd41dc65-f4a1-4d08-a761-3eb0cbcee1db&quot;,&quot;properties&quot;:{&quot;noteIndex&quot;:0},&quot;isEdited&quot;:false,&quot;manualOverride&quot;:{&quot;isManuallyOverridden&quot;:false,&quot;citeprocText&quot;:&quot;&lt;sup&gt;17&lt;/sup&gt;&quot;,&quot;manualOverrideText&quot;:&quot;&quot;},&quot;citationTag&quot;:&quot;MENDELEY_CITATION_v3_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&quot;,&quot;citationItems&quot;:[{&quot;id&quot;:&quot;c2a236e0-1e5c-3136-982b-9cd3ba4e34ed&quot;,&quot;itemData&quot;:{&quot;type&quot;:&quot;article-journal&quot;,&quot;id&quot;:&quot;c2a236e0-1e5c-3136-982b-9cd3ba4e34ed&quot;,&quot;title&quot;:&quot;Comparative Genomic Analysis of Staphylococcus haemolyticus Reveals Key to Hospital Adaptation and Pathogenicity&quot;,&quot;author&quot;:[{&quot;family&quot;:&quot;Pain&quot;,&quot;given&quot;:&quot;Maria&quot;,&quot;parse-names&quot;:false,&quot;dropping-particle&quot;:&quot;&quot;,&quot;non-dropping-particle&quot;:&quot;&quot;},{&quot;family&quot;:&quot;Hjerde&quot;,&quot;given&quot;:&quot;Erik&quot;,&quot;parse-names&quot;:false,&quot;dropping-particle&quot;:&quot;&quot;,&quot;non-dropping-particle&quot;:&quot;&quot;},{&quot;family&quot;:&quot;Klingenberg&quot;,&quot;given&quot;:&quot;Claus&quot;,&quot;parse-names&quot;:false,&quot;dropping-particle&quot;:&quot;&quot;,&quot;non-dropping-particle&quot;:&quot;&quot;},{&quot;family&quot;:&quot;Cavanagh&quot;,&quot;given&quot;:&quot;Jorunn Pauline&quot;,&quot;parse-names&quot;:false,&quot;dropping-particle&quot;:&quot;&quot;,&quot;non-dropping-particle&quot;:&quot;&quot;}],&quot;container-title&quot;:&quot;Frontiers in Microbiology&quot;,&quot;container-title-short&quot;:&quot;Front Microbiol&quot;,&quot;accessed&quot;:{&quot;date-parts&quot;:[[2024,5,27]]},&quot;DOI&quot;:&quot;10.3389/FMICB.2019.02096/BIBTEX&quot;,&quot;ISSN&quot;:&quot;1664302X&quot;,&quot;URL&quot;:&quot;http://www.eucast.org/&quot;,&quot;issued&quot;:{&quot;date-parts&quot;:[[2019,9,10]]},&quot;page&quot;:&quot;466433&quot;,&quot;abstract&quot;:&quot;Staphylococcus haemolyticus is a skin commensal gaining increased attention as an emerging pathogen of nosocomial infections. However, knowledge about the transition from a commensal to an invasive lifestyle remains sparse and there is a paucity of studies comparing pathogenicity traits between commensal and clinical isolates. In this study, we used a pan-genomic approach to identify factors important for infection and hospital adaptation by exploring the genomic variability of 123 clinical isolates and 46 commensal S. haemolyticus isolates. Phylogenetic reconstruction grouped the 169 isolates into six clades with a distinct distribution of clinical and commensal isolates in the different clades. Phenotypically, multi-drug antibiotic resistance was detected in 108/123 (88%) of the clinical isolates and 5/46 (11%) of the commensal isolates (p &lt; 0.05). In the clinical isolates, we commonly identified a homolog of the serine-rich repeat glycoproteins sraP. Additionally, three novel capsular polysaccharide operons were detected, with a potential role in S. haemolyticus virulence. Clinical S. haemolyticus isolates showed specific signatures associated with successful hospital adaption. Biofilm forming S. haemolyticus isolates that are resistant to oxacillin (mecA) and aminoglycosides (aacA-aphD) are most likely invasive isolates whereas absence of these traits strongly indicates a commensal isolate. We conclude that our data show a clear segregation of isolates of commensal origin, and specific genetic signatures distinguishing the clinical isolates from the commensal isolates. The widespread use of antimicrobial agents has probably promoted the development of successful hospital adapted clones of S. haemolyticus clones through acquisition of mobile genetic elements or beneficial point mutations and rearrangements in surface associated genes.&quot;,&quot;publisher&quot;:&quot;Frontiers Media S.A.&quot;,&quot;volume&quot;:&quot;10&quot;},&quot;isTemporary&quot;:false}]},{&quot;citationID&quot;:&quot;MENDELEY_CITATION_0ec13ab0-c9e8-4b18-a681-f764489b43e0&quot;,&quot;properties&quot;:{&quot;noteIndex&quot;:0},&quot;isEdited&quot;:false,&quot;manualOverride&quot;:{&quot;isManuallyOverridden&quot;:false,&quot;citeprocText&quot;:&quot;&lt;sup&gt;18&lt;/sup&gt;&quot;,&quot;manualOverrideText&quot;:&quot;&quot;},&quot;citationTag&quot;:&quot;MENDELEY_CITATION_v3_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&quot;,&quot;citationItems&quot;:[{&quot;id&quot;:&quot;07420f8e-e6e8-3d9e-bdf4-7ef7727ddf1b&quot;,&quot;itemData&quot;:{&quot;type&quot;:&quot;article-journal&quot;,&quot;id&quot;:&quot;07420f8e-e6e8-3d9e-bdf4-7ef7727ddf1b&quot;,&quot;title&quot;:&quot;Early and Late Onset Sepsis in Very-Low-Birth-Weight Infants from a Large Group of Neonatal Intensive Care Units&quot;,&quot;author&quot;:[{&quot;family&quot;:&quot;Hornik&quot;,&quot;given&quot;:&quot;C. P.&quot;,&quot;parse-names&quot;:false,&quot;dropping-particle&quot;:&quot;&quot;,&quot;non-dropping-particle&quot;:&quot;&quot;},{&quot;family&quot;:&quot;Fort&quot;,&quot;given&quot;:&quot;P.&quot;,&quot;parse-names&quot;:false,&quot;dropping-particle&quot;:&quot;&quot;,&quot;non-dropping-particle&quot;:&quot;&quot;},{&quot;family&quot;:&quot;Clark&quot;,&quot;given&quot;:&quot;R. H.&quot;,&quot;parse-names&quot;:false,&quot;dropping-particle&quot;:&quot;&quot;,&quot;non-dropping-particle&quot;:&quot;&quot;},{&quot;family&quot;:&quot;Watt&quot;,&quot;given&quot;:&quot;K.&quot;,&quot;parse-names&quot;:false,&quot;dropping-particle&quot;:&quot;&quot;,&quot;non-dropping-particle&quot;:&quot;&quot;},{&quot;family&quot;:&quot;Benjamin&quot;,&quot;given&quot;:&quot;D. K.&quot;,&quot;parse-names&quot;:false,&quot;dropping-particle&quot;:&quot;&quot;,&quot;non-dropping-particle&quot;:&quot;&quot;},{&quot;family&quot;:&quot;Smith&quot;,&quot;given&quot;:&quot;P. B.&quot;,&quot;parse-names&quot;:false,&quot;dropping-particle&quot;:&quot;&quot;,&quot;non-dropping-particle&quot;:&quot;&quot;},{&quot;family&quot;:&quot;Manzoni&quot;,&quot;given&quot;:&quot;P.&quot;,&quot;parse-names&quot;:false,&quot;dropping-particle&quot;:&quot;&quot;,&quot;non-dropping-particle&quot;:&quot;&quot;},{&quot;family&quot;:&quot;Jacqz-Aigrain&quot;,&quot;given&quot;:&quot;E.&quot;,&quot;parse-names&quot;:false,&quot;dropping-particle&quot;:&quot;&quot;,&quot;non-dropping-particle&quot;:&quot;&quot;},{&quot;family&quot;:&quot;Kaguelidou&quot;,&quot;given&quot;:&quot;F.&quot;,&quot;parse-names&quot;:false,&quot;dropping-particle&quot;:&quot;&quot;,&quot;non-dropping-particle&quot;:&quot;&quot;},{&quot;family&quot;:&quot;Cohen-Wolkowiez&quot;,&quot;given&quot;:&quot;M.&quot;,&quot;parse-names&quot;:false,&quot;dropping-particle&quot;:&quot;&quot;,&quot;non-dropping-particle&quot;:&quot;&quot;}],&quot;container-title&quot;:&quot;Early human development&quot;,&quot;container-title-short&quot;:&quot;Early Hum Dev&quot;,&quot;accessed&quot;:{&quot;date-parts&quot;:[[2024,5,27]]},&quot;DOI&quot;:&quot;10.1016/S0378-3782(12)70019-1&quot;,&quot;ISSN&quot;:&quot;03783782&quot;,&quot;PMID&quot;:&quot;22633519&quot;,&quot;URL&quot;:&quot;/pmc/articles/PMC3513766/&quot;,&quot;issued&quot;:{&quot;date-parts&quot;:[[2012,5]]},&quot;page&quot;:&quot;S69&quot;,&quot;abstract&quot;:&quot;Background: Very-low-birth-weight (VLBW, &lt;1500 g birth weight) infants are at high risk for both early- and late-onset sepsis. Prior studies have observed a predominance of Gram-negative organisms as a cause of early-onset sepsis and Gram-positive organisms as a cause of late-onset sepsis. These reports are limited to large, academic neonatal intensive care units (NICUs) and may not reflect findings in other units. The purpose of this study was to determine the risk factors for sepsis, the causative organisms, and mortality following infection in a large and diverse sample of NICUs. Methods: We analysed the results of all cultures obtained from VLBW infants admitted to 313 NICUs from 1997 to 2010. Results: Over 108,000 VLBW infants were admitted during the study period. Early-onset sepsis occurred in 1032 infants, and late-onset sepsis occurred in 12,204 infants. Gram-negative organisms were the most commonly isolated pathogens in early-onset sepsis, and Gram-positive organisms were most commonly isolated in late-onset sepsis. Early- and late-onset sepsis were associated with increased risk of death controlling for other confounders (odds ratio 1.45 [95% confidence interval [CI] 1.21,1.73], and OR 1.30 [95%CI 1.21, 1.40], respectively). Conclusions: This is the largest report of sepsis in VLBW infants to date. Incidence for early-onset sepsis and late-onset sepsis has changed little over this 14-year period, and overall mortality in VLBW infants with early- and late-onset sepsis is higher than in infants with negative cultures. © 2012 Elsevier Ireland Ltd.&quot;,&quot;publisher&quot;:&quot;NIH Public Access&quot;,&quot;issue&quot;:&quot;Suppl 2&quot;,&quot;volume&quot;:&quot;88&quot;},&quot;isTemporary&quot;:false}]},{&quot;citationID&quot;:&quot;MENDELEY_CITATION_db4eff21-178e-4e7f-b090-c9092ef9387f&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&quot;,&quot;citationItems&quot;:[{&quot;id&quot;:&quot;6098c3d7-a101-35da-87f7-998e3f12eb75&quot;,&quot;itemData&quot;:{&quot;type&quot;:&quot;article-journal&quot;,&quot;id&quot;:&quot;6098c3d7-a101-35da-87f7-998e3f12eb75&quot;,&quot;title&quot;:&quot;Global divergence from world health organization treatment guidelines for neonatal and pediatric sepsis&quot;,&quot;author&quot;:[{&quot;family&quot;:&quot;Jackson&quot;,&quot;given&quot;:&quot;Charlotte&quot;,&quot;parse-names&quot;:false,&quot;dropping-particle&quot;:&quot;&quot;,&quot;non-dropping-particle&quot;:&quot;&quot;},{&quot;family&quot;:&quot;Hsia&quot;,&quot;given&quot;:&quot;Yingfen&quot;,&quot;parse-names&quot;:false,&quot;dropping-particle&quot;:&quot;&quot;,&quot;non-dropping-particle&quot;:&quot;&quot;},{&quot;family&quot;:&quot;Basmaci&quot;,&quot;given&quot;:&quot;Romain&quot;,&quot;parse-names&quot;:false,&quot;dropping-particle&quot;:&quot;&quot;,&quot;non-dropping-particle&quot;:&quot;&quot;},{&quot;family&quot;:&quot;Bielicki&quot;,&quot;given&quot;:&quot;Julia&quot;,&quot;parse-names&quot;:false,&quot;dropping-particle&quot;:&quot;&quot;,&quot;non-dropping-particle&quot;:&quot;&quot;},{&quot;family&quot;:&quot;Heath&quot;,&quot;given&quot;:&quot;Paul T.&quot;,&quot;parse-names&quot;:false,&quot;dropping-particle&quot;:&quot;&quot;,&quot;non-dropping-particle&quot;:&quot;&quot;},{&quot;family&quot;:&quot;Versporten&quot;,&quot;given&quot;:&quot;Ann&quot;,&quot;parse-names&quot;:false,&quot;dropping-particle&quot;:&quot;&quot;,&quot;non-dropping-particle&quot;:&quot;&quot;},{&quot;family&quot;:&quot;Goossens&quot;,&quot;given&quot;:&quot;Herman&quot;,&quot;parse-names&quot;:false,&quot;dropping-particle&quot;:&quot;&quot;,&quot;non-dropping-particle&quot;:&quot;&quot;},{&quot;family&quot;:&quot;Sharland&quot;,&quot;given&quot;:&quot;Mike&quot;,&quot;parse-names&quot;:false,&quot;dropping-particle&quot;:&quot;&quot;,&quot;non-dropping-particle&quot;:&quot;&quot;}],&quot;container-title&quot;:&quot;Pediatric Infectious Disease Journal&quot;,&quot;accessed&quot;:{&quot;date-parts&quot;:[[2023,8,14]]},&quot;DOI&quot;:&quot;10.1097/INF.0000000000002433&quot;,&quot;ISSN&quot;:&quot;15320987&quot;,&quot;PMID&quot;:&quot;31425329&quot;,&quot;URL&quot;:&quot;https://journals.lww.com/pidj/fulltext/2019/11000/global_divergence_from_world_health_organization.12.aspx&quot;,&quot;issued&quot;:{&quot;date-parts&quot;:[[2019,11,1]]},&quot;page&quot;:&quot;1104-1106&quot;,&quot;abstract&quot;:&quot;We used data from 2 global point prevalence surveys of antibiotic prescribing to describe the treatment of sepsis in hospitalized neonates and children. One hundred eighty-five of 824 neonates (22.5%) and 9/786 children (1.1%) received a World Health Organization-recommended first-line treatment; of the remainder, 9/639 neonates (1.4%) and 102/777 children (13.1%) received a World Health Organization-recommended second-line treatment. Reasons for this low adherence to guidance should be explored.&quot;,&quot;publisher&quot;:&quot;Lippincott Williams and Wilkins&quot;,&quot;issue&quot;:&quot;11&quot;,&quot;volume&quot;:&quot;38&quot;,&quot;container-title-short&quot;:&quot;&quot;},&quot;isTemporary&quot;:false}]},{&quot;citationID&quot;:&quot;MENDELEY_CITATION_9493d6f2-1381-42a8-822f-7d3482ba6f37&quot;,&quot;properties&quot;:{&quot;noteIndex&quot;:0},&quot;isEdited&quot;:false,&quot;manualOverride&quot;:{&quot;isManuallyOverridden&quot;:false,&quot;citeprocText&quot;:&quot;&lt;sup&gt;20&lt;/sup&gt;&quot;,&quot;manualOverrideText&quot;:&quot;&quot;},&quot;citationTag&quot;:&quot;MENDELEY_CITATION_v3_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&quot;,&quot;citationItems&quot;:[{&quot;id&quot;:&quot;22b3bcce-e6e4-373f-b28c-a76f0bbbf796&quot;,&quot;itemData&quot;:{&quot;type&quot;:&quot;article-journal&quot;,&quot;id&quot;:&quot;22b3bcce-e6e4-373f-b28c-a76f0bbbf796&quot;,&quot;title&quot;:&quot;Understanding the impact of antimicrobial resistance on outcomes of bloodstream infections in low- and middle-income countries&quot;,&quot;author&quot;:[{&quot;family&quot;:&quot;Kraker&quot;,&quot;given&quot;:&quot;Marlieke E.A.&quot;,&quot;parse-names&quot;:false,&quot;dropping-particle&quot;:&quot;&quot;,&quot;non-dropping-particle&quot;:&quot;de&quot;}],&quot;container-title&quot;:&quot;PLOS Medicine&quot;,&quot;container-title-short&quot;:&quot;PLoS Med&quot;,&quot;accessed&quot;:{&quot;date-parts&quot;:[[2023,9,28]]},&quot;DOI&quot;:&quot;10.1371/JOURNAL.PMED.1004262&quot;,&quot;ISBN&quot;:&quot;1111111111&quot;,&quot;ISSN&quot;:&quot;1549-1676&quot;,&quot;PMID&quot;:&quot;37436835&quot;,&quot;URL&quot;:&quot;https://journals.plos.org/plosmedicine/article?id=10.1371/journal.pmed.1004262&quot;,&quot;issued&quot;:{&quot;date-parts&quot;:[[2023,7,1]]},&quot;page&quot;:&quot;e1004262&quot;,&quot;abstract&quot;:&quot;Marlieke de Kraker discusses a systematic review and meta-analysis reporting the magnitude and consequences of bloodstream infections in low- and middle-income countries.&quot;,&quot;publisher&quot;:&quot;Public Library of Science&quot;,&quot;issue&quot;:&quot;7&quot;,&quot;volume&quot;:&quot;20&quot;},&quot;isTemporary&quot;:false}]},{&quot;citationID&quot;:&quot;MENDELEY_CITATION_68cd036e-4b46-45c1-ada3-5f3e2d488ded&quot;,&quot;properties&quot;:{&quot;noteIndex&quot;:0},&quot;isEdited&quot;:false,&quot;manualOverride&quot;:{&quot;isManuallyOverridden&quot;:false,&quot;citeprocText&quot;:&quot;&lt;sup&gt;21&lt;/sup&gt;&quot;,&quot;manualOverrideText&quot;:&quot;&quot;},&quot;citationTag&quot;:&quot;MENDELEY_CITATION_v3_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&quot;,&quot;citationItems&quot;:[{&quot;id&quot;:&quot;2d1fd946-21c7-3df2-b314-66009ce71fff&quot;,&quot;itemData&quot;:{&quot;type&quot;:&quot;article-journal&quot;,&quot;id&quot;:&quot;2d1fd946-21c7-3df2-b314-66009ce71fff&quot;,&quot;title&quot;:&quot;Factors influencing antimicrobial resistance and outcome of Gram-negative bloodstream infections in children&quot;,&quot;author&quot;:[{&quot;family&quot;:&quot;Ivády&quot;,&quot;given&quot;:&quot;Balázs&quot;,&quot;parse-names&quot;:false,&quot;dropping-particle&quot;:&quot;&quot;,&quot;non-dropping-particle&quot;:&quot;&quot;},{&quot;family&quot;:&quot;Kenesei&quot;,&quot;given&quot;:&quot;Éva&quot;,&quot;parse-names&quot;:false,&quot;dropping-particle&quot;:&quot;&quot;,&quot;non-dropping-particle&quot;:&quot;&quot;},{&quot;family&quot;:&quot;Tóth-Heyn&quot;,&quot;given&quot;:&quot;Péter&quot;,&quot;parse-names&quot;:false,&quot;dropping-particle&quot;:&quot;&quot;,&quot;non-dropping-particle&quot;:&quot;&quot;},{&quot;family&quot;:&quot;Kertész&quot;,&quot;given&quot;:&quot;Gabriella&quot;,&quot;parse-names&quot;:false,&quot;dropping-particle&quot;:&quot;&quot;,&quot;non-dropping-particle&quot;:&quot;&quot;},{&quot;family&quot;:&quot;Tárkányi&quot;,&quot;given&quot;:&quot;Klára&quot;,&quot;parse-names&quot;:false,&quot;dropping-particle&quot;:&quot;&quot;,&quot;non-dropping-particle&quot;:&quot;&quot;},{&quot;family&quot;:&quot;Kassa&quot;,&quot;given&quot;:&quot;Csaba&quot;,&quot;parse-names&quot;:false,&quot;dropping-particle&quot;:&quot;&quot;,&quot;non-dropping-particle&quot;:&quot;&quot;},{&quot;family&quot;:&quot;Ujhelyi&quot;,&quot;given&quot;:&quot;Enikő&quot;,&quot;parse-names&quot;:false,&quot;dropping-particle&quot;:&quot;&quot;,&quot;non-dropping-particle&quot;:&quot;&quot;},{&quot;family&quot;:&quot;Mikos&quot;,&quot;given&quot;:&quot;Borbála&quot;,&quot;parse-names&quot;:false,&quot;dropping-particle&quot;:&quot;&quot;,&quot;non-dropping-particle&quot;:&quot;&quot;},{&quot;family&quot;:&quot;Sápi&quot;,&quot;given&quot;:&quot;Erzsébet&quot;,&quot;parse-names&quot;:false,&quot;dropping-particle&quot;:&quot;&quot;,&quot;non-dropping-particle&quot;:&quot;&quot;},{&quot;family&quot;:&quot;Varga-Heier&quot;,&quot;given&quot;:&quot;Krisztina&quot;,&quot;parse-names&quot;:false,&quot;dropping-particle&quot;:&quot;&quot;,&quot;non-dropping-particle&quot;:&quot;&quot;},{&quot;family&quot;:&quot;Guóth&quot;,&quot;given&quot;:&quot;Gábor&quot;,&quot;parse-names&quot;:false,&quot;dropping-particle&quot;:&quot;&quot;,&quot;non-dropping-particle&quot;:&quot;&quot;},{&quot;family&quot;:&quot;Szabó&quot;,&quot;given&quot;:&quot;Dóra&quot;,&quot;parse-names&quot;:false,&quot;dropping-particle&quot;:&quot;&quot;,&quot;non-dropping-particle&quot;:&quot;&quot;}],&quot;container-title&quot;:&quot;Infection&quot;,&quot;container-title-short&quot;:&quot;Infection&quot;,&quot;accessed&quot;:{&quot;date-parts&quot;:[[2023,9,28]]},&quot;DOI&quot;:&quot;10.1007/S15010-015-0857-8/METRICS&quot;,&quot;ISSN&quot;:&quot;14390973&quot;,&quot;PMID&quot;:&quot;26546372&quot;,&quot;URL&quot;:&quot;https://link.springer.com/article/10.1007/s15010-015-0857-8&quot;,&quot;issued&quot;:{&quot;date-parts&quot;:[[2016,6,1]]},&quot;page&quot;:&quot;309-321&quot;,&quot;abstract&quot;:&quot;Objective: The aim of this study was to collect data about pediatric Gram-negative bloodstream infections (BSI) to determine the factors that influence multidrug resistance (MDR), clinical course and outcome of children affected by Gram-negative sepsis. Methods: In this observational, prospective, multicenter study we collected cases of pediatric Gram-negative BSI during a 2-year period. We analyzed epidemiological, microbiological and clinical factors that associated with acquisition of MDR infections and outcome. Results: One-hundred and thirty-five BSI episodes were analyzed. Median age of children was 0.5 years (IQR 0.1–6.17, range 0–17 years). Predominant bacteria were Enterobacteriaceae (68.3 %), and Pseudomonas spp. (17.9 %). Multidrug resistance was detected in 45/134 cases (33.6 %), with the highest rates in Escherichia coli, Enterobacter and Pseudomonas spp. Acquisition of MDR pathogens was significantly associated with prior cephalosporin treatment, older age, admission to hemato-oncology unit, polymicrobial infections, higher rate of development of septic shock, and multiple organ failures. All-cause mortality was 17.9 %. Presence of septic shock at presentation and parenteral nutrition were associated with higher mortality. Pseudomonas spp., and Enterobacter spp. BSIs had the highest rate of mortality. Inappropriate empiric antibiotic therapy was more frequent in MDR patients, although not significantly associated with poor outcome. Conclusion: Rates of multidrug resistance and mortality in children with Gram-negative bloodstream infections remain high in our settings. Empiric broad-spectrum antibiotics and combination therapy could be recommended, especially in children with malignant diseases, patients admitted to the PICU, and for cases with septic shock, who have higher mortality risk.&quot;,&quot;publisher&quot;:&quot;Urban und Vogel GmbH&quot;,&quot;issue&quot;:&quot;3&quot;,&quot;volume&quot;:&quot;44&quot;},&quot;isTemporary&quot;:false}]},{&quot;citationID&quot;:&quot;MENDELEY_CITATION_a7d02f7d-9775-4490-bcd7-a9fa7da35653&quot;,&quot;properties&quot;:{&quot;noteIndex&quot;:0},&quot;isEdited&quot;:false,&quot;manualOverride&quot;:{&quot;isManuallyOverridden&quot;:false,&quot;citeprocText&quot;:&quot;&lt;sup&gt;22&lt;/sup&gt;&quot;,&quot;manualOverrideText&quot;:&quot;&quot;},&quot;citationTag&quot;:&quot;MENDELEY_CITATION_v3_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&quot;,&quot;citationItems&quot;:[{&quot;id&quot;:&quot;fe7ef6d3-da72-3ff9-b704-6a199901a83d&quot;,&quot;itemData&quot;:{&quot;type&quot;:&quot;article-journal&quot;,&quot;id&quot;:&quot;fe7ef6d3-da72-3ff9-b704-6a199901a83d&quot;,&quot;title&quot;:&quot;The Enduring Challenge of Determining Pneumonia Etiology in Children: Considerations for Future Research Priorities&quot;,&quot;author&quot;:[{&quot;family&quot;:&quot;Feikin&quot;,&quot;given&quot;:&quot;Daniel R&quot;,&quot;parse-names&quot;:false,&quot;dropping-particle&quot;:&quot;&quot;,&quot;non-dropping-particle&quot;:&quot;&quot;},{&quot;family&quot;:&quot;Hammitt&quot;,&quot;given&quot;:&quot;Laura L&quot;,&quot;parse-names&quot;:false,&quot;dropping-particle&quot;:&quot;&quot;,&quot;non-dropping-particle&quot;:&quot;&quot;},{&quot;family&quot;:&quot;Murdoch&quot;,&quot;given&quot;:&quot;David R&quot;,&quot;parse-names&quot;:false,&quot;dropping-particle&quot;:&quot;&quot;,&quot;non-dropping-particle&quot;:&quot;&quot;},{&quot;family&quot;:&quot;O'brien&quot;,&quot;given&quot;:&quot;Katherine L&quot;,&quot;parse-names&quot;:false,&quot;dropping-particle&quot;:&quot;&quot;,&quot;non-dropping-particle&quot;:&quot;&quot;},{&quot;family&quot;:&quot;Anthony&quot;,&quot;given&quot;:&quot;J&quot;,&quot;parse-names&quot;:false,&quot;dropping-particle&quot;:&quot;&quot;,&quot;non-dropping-particle&quot;:&quot;&quot;},{&quot;family&quot;:&quot;Scott&quot;,&quot;given&quot;:&quot;G&quot;,&quot;parse-names&quot;:false,&quot;dropping-particle&quot;:&quot;&quot;,&quot;non-dropping-particle&quot;:&quot;&quot;}],&quot;container-title&quot;:&quot;Clinical Infectious Diseases&quot;,&quot;accessed&quot;:{&quot;date-parts&quot;:[[2023,9,29]]},&quot;DOI&quot;:&quot;10.1093/cid/cix143&quot;,&quot;issued&quot;:{&quot;date-parts&quot;:[[2017]]},&quot;page&quot;:&quot;S188-S196&quot;,&quot;abstract&quot;:&quot;Pneumonia kills more children each year worldwide than any other disease. Nonetheless, accurately determining the causes of childhood pneumonia has remained elusive. Over the past century, the focus of pneumonia etiology research has shifted from studies of lung aspirates and postmortem specimens intent on identifying pneumococcal disease to studies of multiple specimen types distant from the lung that are tested for multiple pathogens. Some major challenges facing modern pneumonia etiology studies include the use of nonspecific and variable case definitions, poor access to pathologic lung tissue and to specimens from fatal cases, poor diagnostic accuracy of assays (especially when testing nonpulmonary specimens), and the interpretation of results when multiple pathogens are detected in a given individual. The future of childhood pneumonia etiology research will likely require integrating data from complementary approaches, including applications of advanced molecular diagnostics and vaccine probe studies, as well as a renewed emphasis on lung aspirates from radiologically confirmed pneumonia and postmortem examinations. Keywords. pneumonia; etiology; causation; acute lower respiratory tract infections. Over the past century, findings of pneumonia etiology studies in children have swung from detection of only bacteria to a preponderance of viruses. This apparent change in the microbial etiology of pneumonia is attributable, perhaps, as much to changes in study design and methodology as to true changes in etiology. The same can be said when comparing the results across recent pneumonia etiology studies. Interpretation and comparison of results from studies that use different case definitions , study designs, specimen collection approaches, and diagnostic tests require recognition of the biases inherent in each approach. Yet, the challenges of determining pneumonia etiology extend beyond controlling for bias. The syndrome of pneumonia is inherently challenging to define and diagnose, and its pathogenesis is complex. In this article, we explore the challenges of determining the microbial etiology of pneumonia, starting with a brief history of pneumonia etiology studies, with particular emphasis on the challenges faced by each era of research. We then enumerate the principal enduring challenges, demonstrating how each challenge can influence results. Finally, we comment on approaches for future research that could resolve the challenges. HISTORY OF PNEUMONIA ETIOLOGY STUDIES Early Focus on the Pneumococcus Streptococcus pneumoniae, the most important cause of lobar pneumonia, was first identified in 1881 from samples of human saliva. Although it caused \&quot;sputum septicaemia\&quot; when inocu-lated into rabbits, S. pneumoniae was not recognized as a human pathogen for several years [1, 2]. The first claims for a \&quot;mic-rococcus of pneumonia\&quot; were made by Carl Freidländer, who observed diplococci in lung sections from 8 fatal cases in 1882 [3]. In 1883, he cultured \&quot;cocci\&quot; from animal lung tissue, which were in fact Klebsiella pneumoniae-an organism that grew more avidly on the media used and, being short bacilli found in pairs, were confused with the pneumococcus when scientists used methods of the time [4]. In the same year, lung aspirates were first performed in living pneumonia patients, and oval diplococci were observed in the lung exudate [5, 6]. Isolation of these lung diplococci and demonstration of their animal patho-genicity by Albert Fränkel in 1886 led to the proper assignation of etiology and also to the name-pneumococcus [7].&quot;,&quot;issue&quot;:&quot;Suppl3&quot;,&quot;volume&quot;:&quot;64&quot;,&quot;container-title-short&quot;:&quot;&quot;},&quot;isTemporary&quot;:false}]},{&quot;citationID&quot;:&quot;MENDELEY_CITATION_d62cbb67-6d8a-47e5-a7be-bfc9bd6fbb7c&quot;,&quot;properties&quot;:{&quot;noteIndex&quot;:0},&quot;isEdited&quot;:false,&quot;manualOverride&quot;:{&quot;isManuallyOverridden&quot;:false,&quot;citeprocText&quot;:&quot;&lt;sup&gt;23,24&lt;/sup&gt;&quot;,&quot;manualOverrideText&quot;:&quot;&quot;},&quot;citationTag&quot;:&quot;MENDELEY_CITATION_v3_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&quot;,&quot;citationItems&quot;:[{&quot;id&quot;:&quot;c4be8b03-4f49-3568-808d-16051b8b5240&quot;,&quot;itemData&quot;:{&quot;type&quot;:&quot;article-journal&quot;,&quot;id&quot;:&quot;c4be8b03-4f49-3568-808d-16051b8b5240&quot;,&quot;title&quot;:&quot;Bacteremia in febrile children with lobar pneumonia and leukocytosis&quot;,&quot;author&quot;:[{&quot;family&quot;:&quot;Bonadio&quot;,&quot;given&quot;:&quot;William A.&quot;,&quot;parse-names&quot;:false,&quot;dropping-particle&quot;:&quot;&quot;,&quot;non-dropping-particle&quot;:&quot;&quot;}],&quot;container-title&quot;:&quot;Pediatric emergency care&quot;,&quot;container-title-short&quot;:&quot;Pediatr Emerg Care&quot;,&quot;accessed&quot;:{&quot;date-parts&quot;:[[2023,9,29]]},&quot;DOI&quot;:&quot;10.1097/00006565-198812000-00002&quot;,&quot;ISSN&quot;:&quot;0749-5161&quot;,&quot;PMID&quot;:&quot;3231554&quot;,&quot;URL&quot;:&quot;https://pubmed.ncbi.nlm.nih.gov/3231554/&quot;,&quot;issued&quot;:{&quot;date-parts&quot;:[[1988]]},&quot;page&quot;:&quot;241-242&quot;,&quot;abstract&quot;:&quot;A retrospective analysis of 86 consecutive cases of childhood pneumonia with clinical features indicative of bacterial etiology was performed to delineate the prevalence of and characteristics associated with accompanying bacteremia. All patients had temperature ≥40°C, a lobar pulmonary infiltrate on chest radiograph, and a peripheral white blood cell concentration &gt;20,000/mm3 or absolute band count &gt;2,000/mm3. Associated clinical findings included 44% with an “ill” appearance, 37% with respiratory rate ≥60/minute, 20% with heart rate ≥200/minute, 33% with otitis media. Only one of 86 patients had a bacterial pathogen isolated by blood culture (Haemophilus influenzae, type b). In children older than four months of age with pneumonia whose characteristics are indicative of bacterial etiology, associated clinical findings and laboratory data are insensitive markers for distinguishing those with concomitant bacteremia. The rate of bacteremia in this group of patients is low; if the clinical situation warrants, most with these features do not require empiric hospitalization with parenterally administered antibiotic therapy pending blood culture results. © Lippincott-Raven Publishers.&quot;,&quot;publisher&quot;:&quot;Pediatr Emerg Care&quot;,&quot;issue&quot;:&quot;4&quot;,&quot;volume&quot;:&quot;4&quot;},&quot;isTemporary&quot;:false},{&quot;id&quot;:&quot;cfe8494c-ecf4-30bb-b783-8ac74e81d764&quot;,&quot;itemData&quot;:{&quot;type&quot;:&quot;article-journal&quot;,&quot;id&quot;:&quot;cfe8494c-ecf4-30bb-b783-8ac74e81d764&quot;,&quot;title&quot;:&quot;Utility of blood cultures in children admitted to hospital with community-acquired pneumonia&quot;,&quot;author&quot;:[{&quot;family&quot;:&quot;Davis&quot;,&quot;given&quot;:&quot;Tessa R.&quot;,&quot;parse-names&quot;:false,&quot;dropping-particle&quot;:&quot;&quot;,&quot;non-dropping-particle&quot;:&quot;&quot;},{&quot;family&quot;:&quot;Evans&quot;,&quot;given&quot;:&quot;Hannah R.&quot;,&quot;parse-names&quot;:false,&quot;dropping-particle&quot;:&quot;&quot;,&quot;non-dropping-particle&quot;:&quot;&quot;},{&quot;family&quot;:&quot;Murtas&quot;,&quot;given&quot;:&quot;Jennifer&quot;,&quot;parse-names&quot;:false,&quot;dropping-particle&quot;:&quot;&quot;,&quot;non-dropping-particle&quot;:&quot;&quot;},{&quot;family&quot;:&quot;Weisman&quot;,&quot;given&quot;:&quot;Aimee&quot;,&quot;parse-names&quot;:false,&quot;dropping-particle&quot;:&quot;&quot;,&quot;non-dropping-particle&quot;:&quot;&quot;},{&quot;family&quot;:&quot;Francis&quot;,&quot;given&quot;:&quot;J. Lynn&quot;,&quot;parse-names&quot;:false,&quot;dropping-particle&quot;:&quot;&quot;,&quot;non-dropping-particle&quot;:&quot;&quot;},{&quot;family&quot;:&quot;Khan&quot;,&quot;given&quot;:&quot;Ahmed&quot;,&quot;parse-names&quot;:false,&quot;dropping-particle&quot;:&quot;&quot;,&quot;non-dropping-particle&quot;:&quot;&quot;}],&quot;container-title&quot;:&quot;Journal of Paediatrics and Child Health&quot;,&quot;container-title-short&quot;:&quot;J Paediatr Child Health&quot;,&quot;accessed&quot;:{&quot;date-parts&quot;:[[2023,9,29]]},&quot;DOI&quot;:&quot;10.1111/JPC.13376&quot;,&quot;ISSN&quot;:&quot;1440-1754&quot;,&quot;PMID&quot;:&quot;27714962&quot;,&quot;URL&quot;:&quot;https://onlinelibrary.wiley.com/doi/full/10.1111/jpc.13376&quot;,&quot;issued&quot;:{&quot;date-parts&quot;:[[2017,3,1]]},&quot;page&quot;:&quot;232-236&quot;,&quot;abstract&quot;:&quot;Aim: The aim of the study was to assess the utility of blood cultures in children admitted to hospital with community-acquired pneumonia. The primary outcome was the number of positive blood culture results, and secondary outcomes included the effect of positive blood culture results on management, and the identification of other clinical/biochemical variables that could predict blood culture results or the course of illness. Methods: A retrospective data analysis was carried out on all children admitted to Gosford Hospital during the 2-year period from July 2013 to June 2015. Included were patients under 16 years old who had a diagnosis-related group code of pneumonia. A review of blood culture results, chest X-ray, serology, C-reactive protein and white cell count and clinical outcomes were analysed. Results: There were 215 paediatric admissions with a diagnosis of pneumonia during the 2-year study period. A blood culture was collected in 82.3% (177/215). Although seven had a positive blood culture, only two of these were finally reported as true positives and both were Streptococcus pneumoniae. Both patients were treated with a cephalosporin and demonstrated clinical improvement. No changes were made to their treatment based on the blood culture results. Conclusion: Blood cultures have a low yield and do not appear to be helpful when collected in all patients admitted to hospital with community-acquired pneumonia.&quot;,&quot;publisher&quot;:&quot;John Wiley &amp; Sons, Ltd&quot;,&quot;issue&quot;:&quot;3&quot;,&quot;volume&quot;:&quot;53&quot;},&quot;isTemporary&quot;:false}]},{&quot;citationID&quot;:&quot;MENDELEY_CITATION_f4ac6e72-673d-4c46-887b-5f11ea75e184&quot;,&quot;properties&quot;:{&quot;noteIndex&quot;:0},&quot;isEdited&quot;:false,&quot;manualOverride&quot;:{&quot;isManuallyOverridden&quot;:false,&quot;citeprocText&quot;:&quot;&lt;sup&gt;22&lt;/sup&gt;&quot;,&quot;manualOverrideText&quot;:&quot;&quot;},&quot;citationTag&quot;:&quot;MENDELEY_CITATION_v3_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&quot;,&quot;citationItems&quot;:[{&quot;id&quot;:&quot;fe7ef6d3-da72-3ff9-b704-6a199901a83d&quot;,&quot;itemData&quot;:{&quot;type&quot;:&quot;article-journal&quot;,&quot;id&quot;:&quot;fe7ef6d3-da72-3ff9-b704-6a199901a83d&quot;,&quot;title&quot;:&quot;The Enduring Challenge of Determining Pneumonia Etiology in Children: Considerations for Future Research Priorities&quot;,&quot;author&quot;:[{&quot;family&quot;:&quot;Feikin&quot;,&quot;given&quot;:&quot;Daniel R&quot;,&quot;parse-names&quot;:false,&quot;dropping-particle&quot;:&quot;&quot;,&quot;non-dropping-particle&quot;:&quot;&quot;},{&quot;family&quot;:&quot;Hammitt&quot;,&quot;given&quot;:&quot;Laura L&quot;,&quot;parse-names&quot;:false,&quot;dropping-particle&quot;:&quot;&quot;,&quot;non-dropping-particle&quot;:&quot;&quot;},{&quot;family&quot;:&quot;Murdoch&quot;,&quot;given&quot;:&quot;David R&quot;,&quot;parse-names&quot;:false,&quot;dropping-particle&quot;:&quot;&quot;,&quot;non-dropping-particle&quot;:&quot;&quot;},{&quot;family&quot;:&quot;O'brien&quot;,&quot;given&quot;:&quot;Katherine L&quot;,&quot;parse-names&quot;:false,&quot;dropping-particle&quot;:&quot;&quot;,&quot;non-dropping-particle&quot;:&quot;&quot;},{&quot;family&quot;:&quot;Anthony&quot;,&quot;given&quot;:&quot;J&quot;,&quot;parse-names&quot;:false,&quot;dropping-particle&quot;:&quot;&quot;,&quot;non-dropping-particle&quot;:&quot;&quot;},{&quot;family&quot;:&quot;Scott&quot;,&quot;given&quot;:&quot;G&quot;,&quot;parse-names&quot;:false,&quot;dropping-particle&quot;:&quot;&quot;,&quot;non-dropping-particle&quot;:&quot;&quot;}],&quot;container-title&quot;:&quot;Clinical Infectious Diseases&quot;,&quot;accessed&quot;:{&quot;date-parts&quot;:[[2023,9,29]]},&quot;DOI&quot;:&quot;10.1093/cid/cix143&quot;,&quot;issued&quot;:{&quot;date-parts&quot;:[[2017]]},&quot;page&quot;:&quot;S188-S196&quot;,&quot;abstract&quot;:&quot;Pneumonia kills more children each year worldwide than any other disease. Nonetheless, accurately determining the causes of childhood pneumonia has remained elusive. Over the past century, the focus of pneumonia etiology research has shifted from studies of lung aspirates and postmortem specimens intent on identifying pneumococcal disease to studies of multiple specimen types distant from the lung that are tested for multiple pathogens. Some major challenges facing modern pneumonia etiology studies include the use of nonspecific and variable case definitions, poor access to pathologic lung tissue and to specimens from fatal cases, poor diagnostic accuracy of assays (especially when testing nonpulmonary specimens), and the interpretation of results when multiple pathogens are detected in a given individual. The future of childhood pneumonia etiology research will likely require integrating data from complementary approaches, including applications of advanced molecular diagnostics and vaccine probe studies, as well as a renewed emphasis on lung aspirates from radiologically confirmed pneumonia and postmortem examinations. Keywords. pneumonia; etiology; causation; acute lower respiratory tract infections. Over the past century, findings of pneumonia etiology studies in children have swung from detection of only bacteria to a preponderance of viruses. This apparent change in the microbial etiology of pneumonia is attributable, perhaps, as much to changes in study design and methodology as to true changes in etiology. The same can be said when comparing the results across recent pneumonia etiology studies. Interpretation and comparison of results from studies that use different case definitions , study designs, specimen collection approaches, and diagnostic tests require recognition of the biases inherent in each approach. Yet, the challenges of determining pneumonia etiology extend beyond controlling for bias. The syndrome of pneumonia is inherently challenging to define and diagnose, and its pathogenesis is complex. In this article, we explore the challenges of determining the microbial etiology of pneumonia, starting with a brief history of pneumonia etiology studies, with particular emphasis on the challenges faced by each era of research. We then enumerate the principal enduring challenges, demonstrating how each challenge can influence results. Finally, we comment on approaches for future research that could resolve the challenges. HISTORY OF PNEUMONIA ETIOLOGY STUDIES Early Focus on the Pneumococcus Streptococcus pneumoniae, the most important cause of lobar pneumonia, was first identified in 1881 from samples of human saliva. Although it caused \&quot;sputum septicaemia\&quot; when inocu-lated into rabbits, S. pneumoniae was not recognized as a human pathogen for several years [1, 2]. The first claims for a \&quot;mic-rococcus of pneumonia\&quot; were made by Carl Freidländer, who observed diplococci in lung sections from 8 fatal cases in 1882 [3]. In 1883, he cultured \&quot;cocci\&quot; from animal lung tissue, which were in fact Klebsiella pneumoniae-an organism that grew more avidly on the media used and, being short bacilli found in pairs, were confused with the pneumococcus when scientists used methods of the time [4]. In the same year, lung aspirates were first performed in living pneumonia patients, and oval diplococci were observed in the lung exudate [5, 6]. Isolation of these lung diplococci and demonstration of their animal patho-genicity by Albert Fränkel in 1886 led to the proper assignation of etiology and also to the name-pneumococcus [7].&quot;,&quot;issue&quot;:&quot;Suppl3&quot;,&quot;volume&quot;:&quot;64&quot;,&quot;container-title-short&quot;:&quot;&quot;},&quot;isTemporary&quot;:false}]},{&quot;citationID&quot;:&quot;MENDELEY_CITATION_d71de8d2-d85c-4a74-b9c3-3276832323aa&quot;,&quot;properties&quot;:{&quot;noteIndex&quot;:0},&quot;isEdited&quot;:false,&quot;manualOverride&quot;:{&quot;isManuallyOverridden&quot;:false,&quot;citeprocText&quot;:&quot;&lt;sup&gt;25&lt;/sup&gt;&quot;,&quot;manualOverrideText&quot;:&quot;&quot;},&quot;citationTag&quot;:&quot;MENDELEY_CITATION_v3_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&quot;,&quot;citationItems&quot;:[{&quot;id&quot;:&quot;2b8e793c-f0ee-3134-be34-528d9ef5901e&quot;,&quot;itemData&quot;:{&quot;type&quot;:&quot;article-journal&quot;,&quot;id&quot;:&quot;2b8e793c-f0ee-3134-be34-528d9ef5901e&quot;,&quot;title&quot;:&quot;Gram-negative neonatal sepsis in low- and lower-middle-income countries and WHO empirical antibiotic recommendations: A systematic review and meta-analysis&quot;,&quot;author&quot;:[{&quot;family&quot;:&quot;Wen&quot;,&quot;given&quot;:&quot;Sophie C.H.&quot;,&quot;parse-names&quot;:false,&quot;dropping-particle&quot;:&quot;&quot;,&quot;non-dropping-particle&quot;:&quot;&quot;},{&quot;family&quot;:&quot;Ezure&quot;,&quot;given&quot;:&quot;Yukiko&quot;,&quot;parse-names&quot;:false,&quot;dropping-particle&quot;:&quot;&quot;,&quot;non-dropping-particle&quot;:&quot;&quot;},{&quot;family&quot;:&quot;Rolley&quot;,&quot;given&quot;:&quot;Lauren&quot;,&quot;parse-names&quot;:false,&quot;dropping-particle&quot;:&quot;&quot;,&quot;non-dropping-particle&quot;:&quot;&quot;},{&quot;family&quot;:&quot;Spurling&quot;,&quot;given&quot;:&quot;Geoff&quot;,&quot;parse-names&quot;:false,&quot;dropping-particle&quot;:&quot;&quot;,&quot;non-dropping-particle&quot;:&quot;&quot;},{&quot;family&quot;:&quot;Lau&quot;,&quot;given&quot;:&quot;Colleen L.&quot;,&quot;parse-names&quot;:false,&quot;dropping-particle&quot;:&quot;&quot;,&quot;non-dropping-particle&quot;:&quot;&quot;},{&quot;family&quot;:&quot;Riaz&quot;,&quot;given&quot;:&quot;Saba&quot;,&quot;parse-names&quot;:false,&quot;dropping-particle&quot;:&quot;&quot;,&quot;non-dropping-particle&quot;:&quot;&quot;},{&quot;family&quot;:&quot;Paterson&quot;,&quot;given&quot;:&quot;David L.&quot;,&quot;parse-names&quot;:false,&quot;dropping-particle&quot;:&quot;&quot;,&quot;non-dropping-particle&quot;:&quot;&quot;},{&quot;family&quot;:&quot;Irwin&quot;,&quot;given&quot;:&quot;Adam D.&quot;,&quot;parse-names&quot;:false,&quot;dropping-particle&quot;:&quot;&quot;,&quot;non-dropping-particle&quot;:&quot;&quot;}],&quot;container-title&quot;:&quot;PLOS Medicine&quot;,&quot;container-title-short&quot;:&quot;PLoS Med&quot;,&quot;accessed&quot;:{&quot;date-parts&quot;:[[2023,8,21]]},&quot;DOI&quot;:&quot;10.1371/JOURNAL.PMED.1003787&quot;,&quot;ISBN&quot;:&quot;1111111111&quot;,&quot;ISSN&quot;:&quot;1549-1676&quot;,&quot;PMID&quot;:&quot;34582466&quot;,&quot;URL&quot;:&quot;https://journals.plos.org/plosmedicine/article?id=10.1371/journal.pmed.1003787&quot;,&quot;issued&quot;:{&quot;date-parts&quot;:[[2021,9,1]]},&quot;page&quot;:&quot;e1003787&quot;,&quot;abstract&quot;:&quot;Background Neonatal sepsis is a significant global health issue associated with marked regional disparities in mortality. Antimicrobial resistance (AMR) is a growing concern in Gram-negative organisms, which increasingly predominate in neonatal sepsis, and existing WHO empirical antibiotic recommendations may no longer be appropriate. Previous systematic reviews have been limited to specific low- and middle-income countries. We therefore completed a systematic review and meta-analysis of available data from all low- and lower-middle-income countries (LLMICs) since 2010, with a focus on regional differences in Gram-negative infections and AMR.   Methods and findings All studies published from 1 January 2010 to 21 April 2021 about microbiologically confirmed bloodstream infections or meningitis in neonates and AMR in LLMICs were assessed for eligibility. Small case series, studies with a small number of Gram-negative isolates (&lt;10), and studies with a majority of isolates prior to 2010 were excluded. Main outcomes were pooled proportions of Escherichia coli, Klebsiella, Enterobacter, Pseudomonas, Acinetobacter and AMR. We included 88 studies (4 cohort studies, 3 randomised controlled studies, and 81 cross-sectional studies) comprising 10,458 Gram-negative isolates from 19 LLMICs. No studies were identified outside of Africa and Asia. The estimated pooled proportion of neonatal sepsis caused by Gram-negative organisms was 60% (95% CI 55% to 65%). Klebsiella spp. was the most common, with a pooled proportion of 38% of Gram-negative sepsis (95% CI 33% to 43%). Regional differences were observed, with higher proportions of Acinetobacter spp. in Asia and Klebsiella spp. in Africa. Resistance to aminoglycosides and third-generation cephalosporins ranged from 42% to 69% and from 59% to 84%, respectively. Study limitations include significant heterogeneity among included studies, exclusion of upper-middle-income countries, and potential sampling bias, with the majority of studies from tertiary hospital settings, which may overestimate the burden caused by Gram-negative bacteria.   Conclusions Gram-negative bacteria are an important cause of neonatal sepsis in LLMICs and are associated with significant rates of resistance to WHO-recommended first- and second-line empirical antibiotics. AMR surveillance should underpin region-specific empirical treatment recommendations. Meanwhile, a significant global commitment to accessible and effective antimicrobials for neonates is required.&quot;,&quot;publisher&quot;:&quot;Public Library of Science&quot;,&quot;issue&quot;:&quot;9&quot;,&quot;volume&quot;:&quot;18&quot;},&quot;isTemporary&quot;:false}]}]"/>
    <we:property name="MENDELEY_CITATIONS_STYLE" value="{&quot;id&quot;:&quot;https://www.zotero.org/styles/vancouver-superscript&quot;,&quot;title&quot;:&quot;Vancouver (superscript)&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LiL</b:Tag>
    <b:SourceType>JournalArticle</b:SourceType>
    <b:Guid>{EC27F302-5BE7-4339-BC22-B99760289479}</b:Guid>
    <b:Author>
      <b:Author>
        <b:NameList>
          <b:Person>
            <b:Last>Lui</b:Last>
            <b:First>Li</b:First>
          </b:Person>
        </b:NameList>
      </b:Author>
    </b:Author>
    <b:Title>Global, regional, and national causes of child mortality: an updated systematic analysis for 2010 with time trends since 2000</b:Title>
    <b:RefOrder>1</b:RefOrder>
  </b:Source>
  <b:Source>
    <b:Tag>Oli</b:Tag>
    <b:SourceType>JournalArticle</b:SourceType>
    <b:Guid>{A315BF7B-577B-4775-B1F1-9E47271A7FBE}</b:Guid>
    <b:Author>
      <b:Author>
        <b:NameList>
          <b:Person>
            <b:Last>Olieman</b:Last>
          </b:Person>
        </b:NameList>
      </b:Author>
    </b:Author>
    <b:Title>BACTERIOLOGICAL PROFILE AND ANTIBIOTIC SUSCEPTIBILITY PATTERN OF NEONATAL SEPSIS AT A TEACHING HOSPITAL IN BAYELSA STATE, NIGERIA</b:Title>
    <b:RefOrder>2</b:RefOrder>
  </b:Source>
  <b:Source>
    <b:Tag>Pra</b:Tag>
    <b:SourceType>JournalArticle</b:SourceType>
    <b:Guid>{9E90507A-42E9-4DCD-880F-9B92BD08C061}</b:Guid>
    <b:Author>
      <b:Author>
        <b:NameList>
          <b:Person>
            <b:Last>Pradeep</b:Last>
          </b:Person>
        </b:NameList>
      </b:Author>
    </b:Author>
    <b:Title>Neonatal sepsis epidemiology, clinical spectrum, recent antimicrobial</b:Title>
    <b:RefOrder>3</b:RefOrder>
  </b:Source>
</b:Sources>
</file>

<file path=customXml/itemProps1.xml><?xml version="1.0" encoding="utf-8"?>
<ds:datastoreItem xmlns:ds="http://schemas.openxmlformats.org/officeDocument/2006/customXml" ds:itemID="{994A0A08-8336-4760-B0B6-A6CA3E1A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Davies</dc:creator>
  <cp:keywords/>
  <dc:description/>
  <cp:lastModifiedBy>Hannah Davies</cp:lastModifiedBy>
  <cp:revision>4</cp:revision>
  <cp:lastPrinted>2024-11-14T14:44:00Z</cp:lastPrinted>
  <dcterms:created xsi:type="dcterms:W3CDTF">2024-11-06T18:05:00Z</dcterms:created>
  <dcterms:modified xsi:type="dcterms:W3CDTF">2024-11-14T14:57:00Z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11th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GrammarlyDocumentId">
    <vt:lpwstr>aa59c534ca283b9d487d4511d4d45d932287a53575a18e88f4950ab6fbb38cd9</vt:lpwstr>
  </property>
</Properties>
</file>