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C7856" w14:textId="77777777" w:rsidR="001B0C54" w:rsidRPr="00457125" w:rsidRDefault="001B0C54" w:rsidP="001B0C5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</w:p>
    <w:p w14:paraId="7C3B5D7A" w14:textId="3DD37DDC" w:rsidR="00B61F90" w:rsidRDefault="001B0C54" w:rsidP="00B61F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Identification of the inflection point of the quasi-diffusion characteristic equation</w:t>
      </w:r>
    </w:p>
    <w:p w14:paraId="3A97142B" w14:textId="3AD5AAF3" w:rsidR="001B0C54" w:rsidRPr="00457125" w:rsidRDefault="0009196E" w:rsidP="001B0C5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0C54" w:rsidRPr="00457125">
        <w:rPr>
          <w:rFonts w:ascii="Times New Roman" w:hAnsi="Times New Roman" w:cs="Times New Roman"/>
        </w:rPr>
        <w:t xml:space="preserve"> functional form </w:t>
      </w:r>
      <w:r>
        <w:rPr>
          <w:rFonts w:ascii="Times New Roman" w:hAnsi="Times New Roman" w:cs="Times New Roman"/>
        </w:rPr>
        <w:t xml:space="preserve">is derived </w:t>
      </w:r>
      <w:r w:rsidR="001B0C54" w:rsidRPr="00457125">
        <w:rPr>
          <w:rFonts w:ascii="Times New Roman" w:hAnsi="Times New Roman" w:cs="Times New Roman"/>
        </w:rPr>
        <w:t xml:space="preserve">that can be used to identify the </w:t>
      </w:r>
      <m:oMath>
        <m:r>
          <w:rPr>
            <w:rFonts w:ascii="Cambria Math" w:hAnsi="Cambria Math" w:cs="Times New Roman"/>
          </w:rPr>
          <m:t>b</m:t>
        </m:r>
      </m:oMath>
      <w:r w:rsidR="001B0C54" w:rsidRPr="00457125">
        <w:rPr>
          <w:rFonts w:ascii="Times New Roman" w:hAnsi="Times New Roman" w:cs="Times New Roman"/>
        </w:rPr>
        <w:t xml:space="preserve">-value of the IP in the logarithm of the quasi-diffusion signal attenuation. All differentiation of the logarithm of the quasi-diffusion characteristic equation is performed with respect to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ln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</m:oMath>
      <w:r w:rsidR="001B0C54" w:rsidRPr="00457125">
        <w:rPr>
          <w:rFonts w:ascii="Times New Roman" w:eastAsiaTheme="minorEastAsia" w:hAnsi="Times New Roman" w:cs="Times New Roman"/>
        </w:rPr>
        <w:t>.</w:t>
      </w:r>
      <w:r w:rsidR="001B0C54" w:rsidRPr="00457125">
        <w:rPr>
          <w:rFonts w:ascii="Times New Roman" w:hAnsi="Times New Roman" w:cs="Times New Roman"/>
        </w:rPr>
        <w:t xml:space="preserve"> To derive the first and second derivatives of,</w:t>
      </w:r>
    </w:p>
    <w:p w14:paraId="50ED7FF3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r>
            <m:rPr>
              <m:sty m:val="p"/>
            </m:rP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,      [A1]</m:t>
          </m:r>
        </m:oMath>
      </m:oMathPara>
    </w:p>
    <w:p w14:paraId="42526E4F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hAnsi="Times New Roman" w:cs="Times New Roman"/>
        </w:rPr>
        <w:t xml:space="preserve">with respect to </w:t>
      </w:r>
      <m:oMath>
        <m:func>
          <m:funcPr>
            <m:ctrlPr>
              <w:rPr>
                <w:rFonts w:ascii="Cambria Math" w:hAnsi="Cambria Math" w:cs="Times New Roman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d>
          </m:e>
        </m:func>
      </m:oMath>
      <w:r w:rsidRPr="00457125">
        <w:rPr>
          <w:rFonts w:ascii="Times New Roman" w:eastAsiaTheme="minorEastAsia" w:hAnsi="Times New Roman" w:cs="Times New Roman"/>
        </w:rPr>
        <w:t xml:space="preserve"> we initially substitute, </w:t>
      </w:r>
      <m:oMath>
        <m:r>
          <w:rPr>
            <w:rFonts w:ascii="Cambria Math" w:eastAsiaTheme="minorEastAsia" w:hAnsi="Cambria Math" w:cs="Times New Roman"/>
          </w:rPr>
          <m:t>t=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ln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</m:oMath>
      <w:r w:rsidRPr="00457125">
        <w:rPr>
          <w:rFonts w:ascii="Times New Roman" w:eastAsiaTheme="minorEastAsia" w:hAnsi="Times New Roman" w:cs="Times New Roman"/>
        </w:rPr>
        <w:t xml:space="preserve"> into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>1 to give,</w:t>
      </w:r>
    </w:p>
    <w:p w14:paraId="6F5EAF27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r>
            <m:rPr>
              <m:sty m:val="p"/>
            </m:rP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tα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.     [A2]</m:t>
          </m:r>
        </m:oMath>
      </m:oMathPara>
    </w:p>
    <w:p w14:paraId="1E725EEF" w14:textId="77777777" w:rsidR="001B0C54" w:rsidRPr="00457125" w:rsidRDefault="001B0C54" w:rsidP="001B0C54">
      <w:pPr>
        <w:spacing w:line="360" w:lineRule="auto"/>
        <w:jc w:val="both"/>
        <w:rPr>
          <w:rFonts w:ascii="Times New Roman" w:hAnsi="Times New Roman" w:cs="Times New Roman"/>
        </w:rPr>
      </w:pPr>
      <w:r w:rsidRPr="00457125">
        <w:rPr>
          <w:rFonts w:ascii="Times New Roman" w:hAnsi="Times New Roman" w:cs="Times New Roman"/>
        </w:rPr>
        <w:t xml:space="preserve">The chain rule for three nested functions is used to obtain the first derivative of </w:t>
      </w:r>
      <w:proofErr w:type="gramStart"/>
      <w:r w:rsidRPr="00457125">
        <w:rPr>
          <w:rFonts w:ascii="Times New Roman" w:hAnsi="Times New Roman" w:cs="Times New Roman"/>
        </w:rPr>
        <w:t>Eq.A</w:t>
      </w:r>
      <w:proofErr w:type="gramEnd"/>
      <w:r w:rsidRPr="00457125">
        <w:rPr>
          <w:rFonts w:ascii="Times New Roman" w:hAnsi="Times New Roman" w:cs="Times New Roman"/>
        </w:rPr>
        <w:t xml:space="preserve">2 with respect to </w:t>
      </w:r>
      <m:oMath>
        <m:r>
          <w:rPr>
            <w:rFonts w:ascii="Cambria Math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 </w:t>
      </w:r>
      <w:r w:rsidRPr="00457125">
        <w:rPr>
          <w:rFonts w:ascii="Times New Roman" w:hAnsi="Times New Roman" w:cs="Times New Roman"/>
        </w:rPr>
        <w:t>and states that,</w:t>
      </w:r>
    </w:p>
    <w:p w14:paraId="24B0C2BB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du</m:t>
              </m:r>
            </m:den>
          </m:f>
          <m:r>
            <w:rPr>
              <w:rFonts w:ascii="Cambria Math" w:hAnsi="Cambria Math" w:cs="Times New Roman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du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dv</m:t>
              </m:r>
            </m:den>
          </m:f>
          <m:r>
            <w:rPr>
              <w:rFonts w:ascii="Cambria Math" w:hAnsi="Cambria Math" w:cs="Times New Roman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,     [A3]</m:t>
          </m:r>
        </m:oMath>
      </m:oMathPara>
    </w:p>
    <w:p w14:paraId="2C2B337C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>where in this case,</w:t>
      </w:r>
    </w:p>
    <w:p w14:paraId="1062F4B1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r>
            <m:rPr>
              <m:sty m:val="p"/>
            </m:rPr>
            <w:rPr>
              <w:rFonts w:ascii="Cambria Math" w:hAnsi="Cambria Math" w:cs="Times New Roman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</w:rPr>
            <m:t>,         [A4]</m:t>
          </m:r>
        </m:oMath>
      </m:oMathPara>
    </w:p>
    <w:p w14:paraId="3F51D935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u=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</w:rPr>
            <m:t>,     [A5]</m:t>
          </m:r>
        </m:oMath>
      </m:oMathPara>
    </w:p>
    <w:p w14:paraId="420694DB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v=-λ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tα</m:t>
              </m:r>
            </m:sup>
          </m:sSup>
          <m:r>
            <w:rPr>
              <w:rFonts w:ascii="Cambria Math" w:hAnsi="Cambria Math" w:cs="Times New Roman"/>
            </w:rPr>
            <m:t>.</m:t>
          </m:r>
          <m:r>
            <w:rPr>
              <w:rFonts w:ascii="Cambria Math" w:eastAsiaTheme="minorEastAsia" w:hAnsi="Cambria Math" w:cs="Times New Roman"/>
            </w:rPr>
            <m:t xml:space="preserve">      [A6]</m:t>
          </m:r>
        </m:oMath>
      </m:oMathPara>
    </w:p>
    <w:p w14:paraId="11895DCB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The derivative of </w:t>
      </w:r>
      <m:oMath>
        <m:r>
          <w:rPr>
            <w:rFonts w:ascii="Cambria Math" w:hAnsi="Cambria Math" w:cs="Times New Roman"/>
          </w:rPr>
          <m:t>y</m:t>
        </m:r>
      </m:oMath>
      <w:r w:rsidRPr="00457125">
        <w:rPr>
          <w:rFonts w:ascii="Times New Roman" w:eastAsiaTheme="minorEastAsia" w:hAnsi="Times New Roman" w:cs="Times New Roman"/>
        </w:rPr>
        <w:t xml:space="preserve"> with respect to </w:t>
      </w:r>
      <m:oMath>
        <m:r>
          <w:rPr>
            <w:rFonts w:ascii="Cambria Math" w:eastAsiaTheme="minorEastAsia" w:hAnsi="Cambria Math" w:cs="Times New Roman"/>
          </w:rPr>
          <m:t>u</m:t>
        </m:r>
      </m:oMath>
      <w:r w:rsidRPr="00457125">
        <w:rPr>
          <w:rFonts w:ascii="Times New Roman" w:eastAsiaTheme="minorEastAsia" w:hAnsi="Times New Roman" w:cs="Times New Roman"/>
        </w:rPr>
        <w:t xml:space="preserve"> is, </w:t>
      </w:r>
    </w:p>
    <w:p w14:paraId="5DDFEC1E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du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u</m:t>
              </m:r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,     [A7]</m:t>
          </m:r>
        </m:oMath>
      </m:oMathPara>
    </w:p>
    <w:p w14:paraId="72721DA7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with the derivative of </w:t>
      </w:r>
      <m:oMath>
        <m:r>
          <w:rPr>
            <w:rFonts w:ascii="Cambria Math" w:eastAsiaTheme="minorEastAsia" w:hAnsi="Cambria Math" w:cs="Times New Roman"/>
          </w:rPr>
          <m:t>u</m:t>
        </m:r>
      </m:oMath>
      <w:r w:rsidRPr="00457125">
        <w:rPr>
          <w:rFonts w:ascii="Times New Roman" w:eastAsiaTheme="minorEastAsia" w:hAnsi="Times New Roman" w:cs="Times New Roman"/>
        </w:rPr>
        <w:t xml:space="preserve"> with respect to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457125">
        <w:rPr>
          <w:rFonts w:ascii="Times New Roman" w:eastAsiaTheme="minorEastAsia" w:hAnsi="Times New Roman" w:cs="Times New Roman"/>
        </w:rPr>
        <w:t xml:space="preserve"> given by Eq.9 as,</w:t>
      </w:r>
    </w:p>
    <w:p w14:paraId="1EE878F2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du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dv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αv</m:t>
              </m:r>
            </m:den>
          </m:f>
          <m:r>
            <w:rPr>
              <w:rFonts w:ascii="Cambria Math" w:hAnsi="Cambria Math" w:cs="Times New Roman"/>
            </w:rPr>
            <m:t>,    [A8]</m:t>
          </m:r>
        </m:oMath>
      </m:oMathPara>
    </w:p>
    <w:p w14:paraId="57749755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and the derivative of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457125">
        <w:rPr>
          <w:rFonts w:ascii="Times New Roman" w:eastAsiaTheme="minorEastAsia" w:hAnsi="Times New Roman" w:cs="Times New Roman"/>
        </w:rPr>
        <w:t xml:space="preserve"> with respect to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 given by,</w:t>
      </w:r>
    </w:p>
    <w:p w14:paraId="2EDE734B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=-αλ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tα</m:t>
              </m:r>
            </m:sup>
          </m:sSup>
          <m:r>
            <w:rPr>
              <w:rFonts w:ascii="Cambria Math" w:hAnsi="Cambria Math" w:cs="Times New Roman"/>
            </w:rPr>
            <m:t>=αv</m:t>
          </m:r>
          <m:r>
            <w:rPr>
              <w:rFonts w:ascii="Cambria Math" w:eastAsiaTheme="minorEastAsia" w:hAnsi="Cambria Math" w:cs="Times New Roman"/>
            </w:rPr>
            <m:t>.     [A9]</m:t>
          </m:r>
        </m:oMath>
      </m:oMathPara>
    </w:p>
    <w:p w14:paraId="26F9CECD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Substitution of </w:t>
      </w:r>
      <w:proofErr w:type="spellStart"/>
      <w:r w:rsidRPr="00457125">
        <w:rPr>
          <w:rFonts w:ascii="Times New Roman" w:eastAsiaTheme="minorEastAsia" w:hAnsi="Times New Roman" w:cs="Times New Roman"/>
        </w:rPr>
        <w:t>Eqs</w:t>
      </w:r>
      <w:proofErr w:type="spellEnd"/>
      <w:r w:rsidRPr="00457125">
        <w:rPr>
          <w:rFonts w:ascii="Times New Roman" w:eastAsiaTheme="minorEastAsia" w:hAnsi="Times New Roman" w:cs="Times New Roman"/>
        </w:rPr>
        <w:t xml:space="preserve">. A7, A8 and A9 into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 xml:space="preserve">3 gives, </w:t>
      </w:r>
    </w:p>
    <w:p w14:paraId="587F5E0C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tα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tα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.     [A10]</m:t>
          </m:r>
        </m:oMath>
      </m:oMathPara>
    </w:p>
    <w:p w14:paraId="2947C874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and after substitution for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 the first derivative of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>1 with respect to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ln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</m:oMath>
      <w:r w:rsidRPr="00457125">
        <w:rPr>
          <w:rFonts w:ascii="Times New Roman" w:eastAsiaTheme="minorEastAsia" w:hAnsi="Times New Roman" w:cs="Times New Roman"/>
        </w:rPr>
        <w:t xml:space="preserve"> is obtained, </w:t>
      </w:r>
    </w:p>
    <w:p w14:paraId="41E1D8AA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b</m:t>
                      </m:r>
                    </m:e>
                  </m:d>
                </m:e>
              </m: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.     [A11]</m:t>
          </m:r>
        </m:oMath>
      </m:oMathPara>
    </w:p>
    <w:p w14:paraId="1041D963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The chain rule for two nested functions and the quotient rule are used to obtain the second derivative of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 xml:space="preserve">1 with respect to </w:t>
      </w:r>
      <m:oMath>
        <m:r>
          <w:rPr>
            <w:rFonts w:ascii="Cambria Math" w:hAnsi="Cambria Math" w:cs="Times New Roman"/>
          </w:rPr>
          <m:t>t.</m:t>
        </m:r>
      </m:oMath>
      <w:r w:rsidRPr="00457125">
        <w:rPr>
          <w:rFonts w:ascii="Times New Roman" w:eastAsiaTheme="minorEastAsia" w:hAnsi="Times New Roman" w:cs="Times New Roman"/>
        </w:rPr>
        <w:t xml:space="preserve"> Initially the chain rule is applied separately to the numerator and denominator of Eq.A10. For the numerator of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>10 we have,</w:t>
      </w:r>
    </w:p>
    <w:p w14:paraId="493D6675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-λ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tα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,     [A12]</m:t>
          </m:r>
        </m:oMath>
      </m:oMathPara>
    </w:p>
    <w:p w14:paraId="539078E2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>with the nested functions given by,</w:t>
      </w:r>
    </w:p>
    <w:p w14:paraId="687A62E5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v</m:t>
              </m:r>
            </m:e>
          </m:d>
          <m:r>
            <w:rPr>
              <w:rFonts w:ascii="Cambria Math" w:hAnsi="Cambria Math" w:cs="Times New Roman"/>
            </w:rPr>
            <m:t>,     [A13]</m:t>
          </m:r>
        </m:oMath>
      </m:oMathPara>
    </w:p>
    <w:p w14:paraId="3A30E181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 xml:space="preserve"> v=</m:t>
          </m:r>
          <m:r>
            <w:rPr>
              <w:rFonts w:ascii="Cambria Math" w:hAnsi="Cambria Math" w:cs="Times New Roman"/>
            </w:rPr>
            <m:t>-λ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tα</m:t>
              </m:r>
            </m:sup>
          </m:sSup>
          <m:r>
            <w:rPr>
              <w:rFonts w:ascii="Cambria Math" w:eastAsiaTheme="minorEastAsia" w:hAnsi="Cambria Math" w:cs="Times New Roman"/>
            </w:rPr>
            <m:t>.     [A14]</m:t>
          </m:r>
        </m:oMath>
      </m:oMathPara>
    </w:p>
    <w:p w14:paraId="0047E470" w14:textId="63BDFED4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The derivative of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 xml:space="preserve">13 with respect to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457125">
        <w:rPr>
          <w:rFonts w:ascii="Times New Roman" w:eastAsiaTheme="minorEastAsia" w:hAnsi="Times New Roman" w:cs="Times New Roman"/>
        </w:rPr>
        <w:t xml:space="preserve"> is performed using Eq.</w:t>
      </w:r>
      <w:r w:rsidR="000A7CE4">
        <w:rPr>
          <w:rFonts w:ascii="Times New Roman" w:eastAsiaTheme="minorEastAsia" w:hAnsi="Times New Roman" w:cs="Times New Roman"/>
        </w:rPr>
        <w:t>A</w:t>
      </w:r>
      <w:r w:rsidRPr="00457125">
        <w:rPr>
          <w:rFonts w:ascii="Times New Roman" w:eastAsiaTheme="minorEastAsia" w:hAnsi="Times New Roman" w:cs="Times New Roman"/>
        </w:rPr>
        <w:t xml:space="preserve">9, </w:t>
      </w:r>
    </w:p>
    <w:p w14:paraId="6113569B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df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dv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αv</m:t>
              </m:r>
            </m:den>
          </m:f>
          <m:r>
            <w:rPr>
              <w:rFonts w:ascii="Cambria Math" w:hAnsi="Cambria Math" w:cs="Times New Roman"/>
            </w:rPr>
            <m:t>,     [A15]</m:t>
          </m:r>
        </m:oMath>
      </m:oMathPara>
    </w:p>
    <w:p w14:paraId="3DEE61CF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and the derivative of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457125">
        <w:rPr>
          <w:rFonts w:ascii="Times New Roman" w:eastAsiaTheme="minorEastAsia" w:hAnsi="Times New Roman" w:cs="Times New Roman"/>
        </w:rPr>
        <w:t xml:space="preserve"> with respect to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 is given by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>9. The chain rule then gives,</w:t>
      </w:r>
    </w:p>
    <w:p w14:paraId="7D2B20D5" w14:textId="77777777" w:rsidR="001B0C54" w:rsidRPr="00457125" w:rsidRDefault="00E50005" w:rsidP="001B0C54">
      <w:pPr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df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df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dv</m:t>
              </m:r>
            </m:den>
          </m:f>
          <m:r>
            <w:rPr>
              <w:rFonts w:ascii="Cambria Math" w:hAnsi="Cambria Math" w:cs="Times New Roman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dv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-λ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tα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-λ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tα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.     [A16]</m:t>
          </m:r>
        </m:oMath>
      </m:oMathPara>
    </w:p>
    <w:p w14:paraId="7A977506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A similar method is used to obtain the derivative of the denominator of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>10 such that,</w:t>
      </w:r>
    </w:p>
    <w:p w14:paraId="1F716BE1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g=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-λ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tα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,      [A17]</m:t>
          </m:r>
        </m:oMath>
      </m:oMathPara>
    </w:p>
    <w:p w14:paraId="5D446496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>and,</w:t>
      </w:r>
    </w:p>
    <w:p w14:paraId="23D3C422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dg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-λ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tα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.     [A18]</m:t>
          </m:r>
        </m:oMath>
      </m:oMathPara>
    </w:p>
    <w:p w14:paraId="0E180693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The quotient rule is used to obtain the second derivative of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 xml:space="preserve">1 with respect to </w:t>
      </w:r>
      <m:oMath>
        <m:r>
          <w:rPr>
            <w:rFonts w:ascii="Cambria Math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. The quotient rule states that for a function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=f</m:t>
        </m:r>
        <w:bookmarkStart w:id="0" w:name="_Hlk135815608"/>
        <m:r>
          <w:rPr>
            <w:rFonts w:ascii="Cambria Math" w:hAnsi="Cambria Math" w:cs="Times New Roman"/>
          </w:rPr>
          <m:t>(t)</m:t>
        </m:r>
        <w:bookmarkEnd w:id="0"/>
        <m:r>
          <w:rPr>
            <w:rFonts w:ascii="Cambria Math" w:hAnsi="Cambria Math" w:cs="Times New Roman"/>
          </w:rPr>
          <m:t>/g(t)</m:t>
        </m:r>
      </m:oMath>
      <w:r w:rsidRPr="00457125">
        <w:rPr>
          <w:rFonts w:ascii="Times New Roman" w:eastAsiaTheme="minorEastAsia" w:hAnsi="Times New Roman" w:cs="Times New Roman"/>
        </w:rPr>
        <w:t xml:space="preserve"> where </w:t>
      </w:r>
      <m:oMath>
        <m:r>
          <w:rPr>
            <w:rFonts w:ascii="Cambria Math" w:hAnsi="Cambria Math" w:cs="Times New Roman"/>
          </w:rPr>
          <m:t>f(t)</m:t>
        </m:r>
      </m:oMath>
      <w:r w:rsidRPr="00457125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g</m:t>
        </m:r>
        <m:r>
          <w:rPr>
            <w:rFonts w:ascii="Cambria Math" w:hAnsi="Cambria Math" w:cs="Times New Roman"/>
          </w:rPr>
          <m:t>(t)</m:t>
        </m:r>
      </m:oMath>
      <w:r w:rsidRPr="00457125">
        <w:rPr>
          <w:rFonts w:ascii="Times New Roman" w:eastAsiaTheme="minorEastAsia" w:hAnsi="Times New Roman" w:cs="Times New Roman"/>
        </w:rPr>
        <w:t xml:space="preserve"> are differentiable and </w:t>
      </w:r>
      <m:oMath>
        <m:r>
          <w:rPr>
            <w:rFonts w:ascii="Cambria Math" w:eastAsiaTheme="minorEastAsia" w:hAnsi="Cambria Math" w:cs="Times New Roman"/>
          </w:rPr>
          <m:t>g</m:t>
        </m:r>
        <m:r>
          <w:rPr>
            <w:rFonts w:ascii="Cambria Math" w:hAnsi="Cambria Math" w:cs="Times New Roman"/>
          </w:rPr>
          <m:t>(t)≠0</m:t>
        </m:r>
      </m:oMath>
      <w:r w:rsidRPr="00457125">
        <w:rPr>
          <w:rFonts w:ascii="Times New Roman" w:eastAsiaTheme="minorEastAsia" w:hAnsi="Times New Roman" w:cs="Times New Roman"/>
        </w:rPr>
        <w:t xml:space="preserve"> then,</w:t>
      </w:r>
    </w:p>
    <w:p w14:paraId="4AC0EE0C" w14:textId="77777777" w:rsidR="001B0C54" w:rsidRPr="00457125" w:rsidRDefault="00E50005" w:rsidP="001B0C54">
      <w:pPr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h</m:t>
              </m:r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t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t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.     [A19]</m:t>
          </m:r>
        </m:oMath>
      </m:oMathPara>
    </w:p>
    <w:p w14:paraId="6679287C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In our case,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457125">
        <w:rPr>
          <w:rFonts w:ascii="Times New Roman" w:eastAsiaTheme="minorEastAsia" w:hAnsi="Times New Roman" w:cs="Times New Roman"/>
        </w:rPr>
        <w:t xml:space="preserve"> is given by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 xml:space="preserve">10. By substituting Eqs. A12, A16, A17 and A18 into </w:t>
      </w:r>
      <w:proofErr w:type="gramStart"/>
      <w:r w:rsidRPr="00457125">
        <w:rPr>
          <w:rFonts w:ascii="Times New Roman" w:eastAsiaTheme="minorEastAsia" w:hAnsi="Times New Roman" w:cs="Times New Roman"/>
        </w:rPr>
        <w:t>Eq.A</w:t>
      </w:r>
      <w:proofErr w:type="gramEnd"/>
      <w:r w:rsidRPr="00457125">
        <w:rPr>
          <w:rFonts w:ascii="Times New Roman" w:eastAsiaTheme="minorEastAsia" w:hAnsi="Times New Roman" w:cs="Times New Roman"/>
        </w:rPr>
        <w:t xml:space="preserve">19, the second derivative of Eq.A1 with respect to </w:t>
      </w:r>
      <m:oMath>
        <m:r>
          <w:rPr>
            <w:rFonts w:ascii="Cambria Math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 is obtained,</w:t>
      </w:r>
    </w:p>
    <w:p w14:paraId="51130CFD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α,-1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-λ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tα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α,0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-λ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tα</m:t>
                          </m:r>
                        </m:sup>
                      </m:sSup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tα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α,0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-λ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tα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α,1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-λ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tα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,    [A20]</m:t>
          </m:r>
        </m:oMath>
      </m:oMathPara>
    </w:p>
    <w:p w14:paraId="62E62DFC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 xml:space="preserve">and after substitution for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Pr="00457125">
        <w:rPr>
          <w:rFonts w:ascii="Times New Roman" w:eastAsiaTheme="minorEastAsia" w:hAnsi="Times New Roman" w:cs="Times New Roman"/>
        </w:rPr>
        <w:t xml:space="preserve"> we have,</w:t>
      </w:r>
    </w:p>
    <w:p w14:paraId="337F01DA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α,-1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-λ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α,0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-λ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</m:sup>
                      </m:sSup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α,0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-λ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α,1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-λ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</m:sup>
                          </m:sSup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.     [A21]</m:t>
          </m:r>
        </m:oMath>
      </m:oMathPara>
    </w:p>
    <w:p w14:paraId="2A76D1DA" w14:textId="77777777" w:rsidR="001B0C54" w:rsidRPr="00457125" w:rsidRDefault="001B0C54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457125">
        <w:rPr>
          <w:rFonts w:ascii="Times New Roman" w:eastAsiaTheme="minorEastAsia" w:hAnsi="Times New Roman" w:cs="Times New Roman"/>
        </w:rPr>
        <w:t>The inflection point occurs when,</w:t>
      </w:r>
    </w:p>
    <w:p w14:paraId="2B5D60E1" w14:textId="77777777" w:rsidR="001B0C54" w:rsidRPr="00457125" w:rsidRDefault="00E50005" w:rsidP="001B0C54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=0,     [A22]</m:t>
          </m:r>
        </m:oMath>
      </m:oMathPara>
    </w:p>
    <w:p w14:paraId="385A528F" w14:textId="77777777" w:rsidR="001B0C54" w:rsidRPr="00457125" w:rsidRDefault="001B0C54" w:rsidP="001B0C54">
      <w:pPr>
        <w:spacing w:line="360" w:lineRule="auto"/>
        <w:jc w:val="both"/>
        <w:rPr>
          <w:rFonts w:ascii="Times New Roman" w:hAnsi="Times New Roman" w:cs="Times New Roman"/>
        </w:rPr>
      </w:pPr>
      <w:r w:rsidRPr="00457125">
        <w:rPr>
          <w:rFonts w:ascii="Times New Roman" w:hAnsi="Times New Roman" w:cs="Times New Roman"/>
        </w:rPr>
        <w:t>and satisfies the following equation,</w:t>
      </w:r>
    </w:p>
    <w:p w14:paraId="006B4664" w14:textId="08CFC069" w:rsidR="00EB6E14" w:rsidRDefault="00E50005" w:rsidP="00374740">
      <w:pPr>
        <w:spacing w:line="360" w:lineRule="auto"/>
        <w:jc w:val="both"/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α,-1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α,0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-λ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sup>
                  </m:sSup>
                </m:e>
              </m:d>
            </m:e>
          </m:d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α,1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-λ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α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α,0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-λ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=0.     [A23]</m:t>
          </m:r>
        </m:oMath>
      </m:oMathPara>
      <w:bookmarkStart w:id="1" w:name="_GoBack"/>
      <w:bookmarkEnd w:id="1"/>
    </w:p>
    <w:sectPr w:rsidR="00EB6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90"/>
    <w:rsid w:val="00027150"/>
    <w:rsid w:val="0009196E"/>
    <w:rsid w:val="000A7CE4"/>
    <w:rsid w:val="00183753"/>
    <w:rsid w:val="001B0C54"/>
    <w:rsid w:val="001E78A0"/>
    <w:rsid w:val="001F1ECB"/>
    <w:rsid w:val="00206F47"/>
    <w:rsid w:val="00211874"/>
    <w:rsid w:val="00374740"/>
    <w:rsid w:val="007C27F6"/>
    <w:rsid w:val="007E1B23"/>
    <w:rsid w:val="007E4711"/>
    <w:rsid w:val="008B103C"/>
    <w:rsid w:val="009D3AFF"/>
    <w:rsid w:val="00A21A83"/>
    <w:rsid w:val="00B603F1"/>
    <w:rsid w:val="00B61F90"/>
    <w:rsid w:val="00B7085A"/>
    <w:rsid w:val="00C0470F"/>
    <w:rsid w:val="00C157FF"/>
    <w:rsid w:val="00C64AF1"/>
    <w:rsid w:val="00E50005"/>
    <w:rsid w:val="00E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F228"/>
  <w15:chartTrackingRefBased/>
  <w15:docId w15:val="{FF59A37F-09FA-4AA6-B798-145BC9E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9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F9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1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F9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1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F9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64AF1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E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23"/>
    <w:rPr>
      <w:rFonts w:ascii="Segoe UI" w:hAnsi="Segoe UI" w:cs="Segoe UI"/>
      <w:kern w:val="0"/>
      <w:sz w:val="18"/>
      <w:szCs w:val="18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7E1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B23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E1B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7fb748-46f6-433c-b77e-30cb26cf22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BAA9560F43249AE06819FE4E736E5" ma:contentTypeVersion="13" ma:contentTypeDescription="Create a new document." ma:contentTypeScope="" ma:versionID="a6b751050993a042b64ebcd4f0cb3add">
  <xsd:schema xmlns:xsd="http://www.w3.org/2001/XMLSchema" xmlns:xs="http://www.w3.org/2001/XMLSchema" xmlns:p="http://schemas.microsoft.com/office/2006/metadata/properties" xmlns:ns3="bf7fb748-46f6-433c-b77e-30cb26cf2287" targetNamespace="http://schemas.microsoft.com/office/2006/metadata/properties" ma:root="true" ma:fieldsID="be4c0b42c821d7c9fe2dea46b3942d06" ns3:_="">
    <xsd:import namespace="bf7fb748-46f6-433c-b77e-30cb26cf2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fb748-46f6-433c-b77e-30cb26cf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F4D89-C4CB-4B28-99A7-9E06DE96730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f7fb748-46f6-433c-b77e-30cb26cf228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479BD-E6DC-4A79-BE05-2060E3D35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fb748-46f6-433c-b77e-30cb26cf2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2AE40-DFD1-4F41-AE7F-E2000D68A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Richard Barrick</dc:creator>
  <cp:keywords/>
  <dc:description/>
  <cp:lastModifiedBy>Thomas Richard Barrick</cp:lastModifiedBy>
  <cp:revision>3</cp:revision>
  <dcterms:created xsi:type="dcterms:W3CDTF">2024-08-09T12:51:00Z</dcterms:created>
  <dcterms:modified xsi:type="dcterms:W3CDTF">2024-08-12T12:59:00Z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0x010100546BAA9560F43249AE06819FE4E736E5</vt:lpwstr>
  </property>
</Properties>
</file>