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932D" w14:textId="77777777" w:rsidR="001F7A34" w:rsidRPr="000447AA" w:rsidRDefault="001F7A34" w:rsidP="001F7A34">
      <w:pPr>
        <w:ind w:right="-46"/>
        <w:jc w:val="both"/>
        <w:rPr>
          <w:rFonts w:ascii="Gill Sans MT" w:hAnsi="Gill Sans MT" w:cs="Calibri"/>
          <w:b/>
          <w:bCs/>
          <w:color w:val="000000" w:themeColor="text1"/>
          <w:sz w:val="22"/>
          <w:szCs w:val="22"/>
        </w:rPr>
      </w:pPr>
      <w:r w:rsidRPr="000447AA">
        <w:rPr>
          <w:rFonts w:ascii="Gill Sans MT" w:hAnsi="Gill Sans MT" w:cs="Calibri"/>
          <w:b/>
          <w:bCs/>
          <w:color w:val="000000" w:themeColor="text1"/>
          <w:sz w:val="22"/>
          <w:szCs w:val="22"/>
        </w:rPr>
        <w:t>Supplementary material</w:t>
      </w:r>
    </w:p>
    <w:p w14:paraId="05FB56E0" w14:textId="77777777" w:rsidR="00FA2046" w:rsidRDefault="00FA2046" w:rsidP="00583F05">
      <w:pPr>
        <w:pStyle w:val="PlainText"/>
        <w:spacing w:after="120"/>
        <w:jc w:val="both"/>
        <w:rPr>
          <w:rFonts w:ascii="Gill Sans MT" w:hAnsi="Gill Sans MT" w:cs="Calibri"/>
          <w:b/>
          <w:bCs/>
          <w:szCs w:val="22"/>
        </w:rPr>
      </w:pPr>
    </w:p>
    <w:p w14:paraId="0C3D2DC1" w14:textId="74A8ACD5" w:rsidR="00214746" w:rsidRPr="00FA2046" w:rsidRDefault="00214746" w:rsidP="00583F05">
      <w:pPr>
        <w:pStyle w:val="PlainText"/>
        <w:spacing w:after="120"/>
        <w:jc w:val="both"/>
        <w:rPr>
          <w:rFonts w:ascii="Gill Sans MT" w:hAnsi="Gill Sans MT" w:cs="Calibri"/>
          <w:b/>
          <w:bCs/>
          <w:szCs w:val="22"/>
        </w:rPr>
      </w:pPr>
      <w:r w:rsidRPr="00FA2046">
        <w:rPr>
          <w:rFonts w:ascii="Gill Sans MT" w:hAnsi="Gill Sans MT" w:cs="Calibri"/>
          <w:b/>
          <w:bCs/>
          <w:szCs w:val="22"/>
        </w:rPr>
        <w:t>Search strategy and results</w:t>
      </w:r>
    </w:p>
    <w:p w14:paraId="7DF00EC9" w14:textId="77777777" w:rsidR="00207573" w:rsidRPr="00FA2046" w:rsidRDefault="001F7A34" w:rsidP="00583F05">
      <w:pPr>
        <w:pStyle w:val="PlainText"/>
        <w:spacing w:after="120"/>
        <w:jc w:val="both"/>
        <w:rPr>
          <w:rFonts w:ascii="Gill Sans MT" w:hAnsi="Gill Sans MT" w:cs="Calibri"/>
          <w:szCs w:val="22"/>
        </w:rPr>
      </w:pPr>
      <w:r w:rsidRPr="00FA2046">
        <w:rPr>
          <w:rFonts w:ascii="Gill Sans MT" w:hAnsi="Gill Sans MT" w:cs="Calibri"/>
          <w:szCs w:val="22"/>
        </w:rPr>
        <w:t xml:space="preserve">A search was conducted using the following databases: Embase (1974 to 2023 Week 16), Ovid MEDLINE(R) ALL (1946 to April 21, 2023), and APA </w:t>
      </w:r>
      <w:proofErr w:type="spellStart"/>
      <w:r w:rsidRPr="00FA2046">
        <w:rPr>
          <w:rFonts w:ascii="Gill Sans MT" w:hAnsi="Gill Sans MT" w:cs="Calibri"/>
          <w:szCs w:val="22"/>
        </w:rPr>
        <w:t>PsycInfo</w:t>
      </w:r>
      <w:proofErr w:type="spellEnd"/>
      <w:r w:rsidRPr="00FA2046">
        <w:rPr>
          <w:rFonts w:ascii="Gill Sans MT" w:hAnsi="Gill Sans MT" w:cs="Calibri"/>
          <w:szCs w:val="22"/>
        </w:rPr>
        <w:t xml:space="preserve"> (1967 to April Week 3 2023). Given the range of terms used to describe functional neurological disorder and its diverse phenotypes, the search strategy included the exploded </w:t>
      </w:r>
      <w:proofErr w:type="spellStart"/>
      <w:r w:rsidRPr="00FA2046">
        <w:rPr>
          <w:rFonts w:ascii="Gill Sans MT" w:hAnsi="Gill Sans MT" w:cs="Calibri"/>
          <w:szCs w:val="22"/>
        </w:rPr>
        <w:t>MeSH</w:t>
      </w:r>
      <w:proofErr w:type="spellEnd"/>
      <w:r w:rsidRPr="00FA2046">
        <w:rPr>
          <w:rFonts w:ascii="Gill Sans MT" w:hAnsi="Gill Sans MT" w:cs="Calibri"/>
          <w:szCs w:val="22"/>
        </w:rPr>
        <w:t xml:space="preserve"> terms: functional neurological disorder, functional motor disorder, functional movement disorder, functional cognitive disorder, functional weakness, functional tremor, functional dystonia, functional gait, functional sensory, functional speech, functional swallow, functional tic, functional parkinsonism, functional myoclonus, functional seizures, conversion disorder, psychogenic, non-epileptic, dissociative neurological, dissociative neurological symptom disorder, and dissociative seizures. These terms were combined with exploded </w:t>
      </w:r>
      <w:proofErr w:type="spellStart"/>
      <w:r w:rsidRPr="00FA2046">
        <w:rPr>
          <w:rFonts w:ascii="Gill Sans MT" w:hAnsi="Gill Sans MT" w:cs="Calibri"/>
          <w:szCs w:val="22"/>
        </w:rPr>
        <w:t>MeSH</w:t>
      </w:r>
      <w:proofErr w:type="spellEnd"/>
      <w:r w:rsidRPr="00FA2046">
        <w:rPr>
          <w:rFonts w:ascii="Gill Sans MT" w:hAnsi="Gill Sans MT" w:cs="Calibri"/>
          <w:szCs w:val="22"/>
        </w:rPr>
        <w:t xml:space="preserve"> terms: metacognition, metacognitive, self-cognizance, self-cognizant, meta-perception, and meta-memory. The search was limited to English language articles and adult subjects.  </w:t>
      </w:r>
    </w:p>
    <w:p w14:paraId="701063C7" w14:textId="6D3088A1" w:rsidR="001F7A34" w:rsidRPr="00FA2046" w:rsidRDefault="001F7A34" w:rsidP="00583F05">
      <w:pPr>
        <w:pStyle w:val="PlainText"/>
        <w:spacing w:after="120"/>
        <w:jc w:val="both"/>
        <w:rPr>
          <w:rFonts w:asciiTheme="majorHAnsi" w:hAnsiTheme="majorHAnsi" w:cstheme="majorHAnsi"/>
          <w:szCs w:val="22"/>
        </w:rPr>
      </w:pPr>
      <w:r w:rsidRPr="00FA2046">
        <w:rPr>
          <w:rFonts w:ascii="Gill Sans MT" w:hAnsi="Gill Sans MT" w:cs="Calibri"/>
          <w:szCs w:val="22"/>
        </w:rPr>
        <w:t xml:space="preserve">The inclusion criteria </w:t>
      </w:r>
      <w:proofErr w:type="gramStart"/>
      <w:r w:rsidRPr="00FA2046">
        <w:rPr>
          <w:rFonts w:ascii="Gill Sans MT" w:hAnsi="Gill Sans MT" w:cs="Calibri"/>
          <w:szCs w:val="22"/>
        </w:rPr>
        <w:t>were:</w:t>
      </w:r>
      <w:proofErr w:type="gramEnd"/>
      <w:r w:rsidRPr="00FA2046">
        <w:rPr>
          <w:rFonts w:ascii="Gill Sans MT" w:hAnsi="Gill Sans MT" w:cs="Calibri"/>
          <w:szCs w:val="22"/>
        </w:rPr>
        <w:t xml:space="preserve"> published studies with data collection that involved subjects with FND and described metacognitive findings. The reference lists of relevant studies were hand searched. After duplicates were removed, the search provided 22 articles. One article could not be accessed.</w:t>
      </w:r>
      <w:r w:rsidRPr="00FA2046">
        <w:rPr>
          <w:rFonts w:ascii="Gill Sans MT" w:hAnsi="Gill Sans MT" w:cs="Calibri"/>
          <w:szCs w:val="22"/>
        </w:rPr>
        <w:fldChar w:fldCharType="begin"/>
      </w:r>
      <w:r w:rsidRPr="00FA2046">
        <w:rPr>
          <w:rFonts w:ascii="Gill Sans MT" w:hAnsi="Gill Sans MT" w:cs="Calibri"/>
          <w:szCs w:val="22"/>
        </w:rPr>
        <w:instrText xml:space="preserve"> ADDIN EN.CITE &lt;EndNote&gt;&lt;Cite&gt;&lt;Author&gt;Inanir&lt;/Author&gt;&lt;Year&gt;2015&lt;/Year&gt;&lt;RecNum&gt;399&lt;/RecNum&gt;&lt;DisplayText&gt;&lt;style face="superscript"&gt;1&lt;/style&gt;&lt;/DisplayText&gt;&lt;record&gt;&lt;rec-number&gt;399&lt;/rec-number&gt;&lt;foreign-keys&gt;&lt;key app="EN" db-id="paspz2f20rfve0edd5vp0zavsszwzvft2asd" timestamp="1705665513"&gt;399&lt;/key&gt;&lt;/foreign-keys&gt;&lt;ref-type name="Journal Article"&gt;17&lt;/ref-type&gt;&lt;contributors&gt;&lt;authors&gt;&lt;author&gt;Inanir, S&lt;/author&gt;&lt;author&gt;Taycan, S.E&lt;/author&gt;&lt;author&gt;Inanir, A&lt;/author&gt;&lt;author&gt;Celikel, F.C&lt;/author&gt;&lt;author&gt;Etikan, I&lt;/author&gt;&lt;/authors&gt;&lt;/contributors&gt;&lt;titles&gt;&lt;title&gt;Metacognitive evaluation in patients with fibromyalgia syndrome.&lt;/title&gt;&lt;secondary-title&gt;Klinik Psikofarmakoloji Bulteni.&lt;/secondary-title&gt;&lt;/titles&gt;&lt;periodical&gt;&lt;full-title&gt;Klinik Psikofarmakoloji Bulteni.&lt;/full-title&gt;&lt;/periodical&gt;&lt;pages&gt;pS175-S175. 2/3p&lt;/pages&gt;&lt;volume&gt;25&lt;/volume&gt;&lt;num-vols&gt;1&lt;/num-vols&gt;&lt;dates&gt;&lt;year&gt;2015&lt;/year&gt;&lt;/dates&gt;&lt;urls&gt;&lt;/urls&gt;&lt;/record&gt;&lt;/Cite&gt;&lt;/EndNote&gt;</w:instrText>
      </w:r>
      <w:r w:rsidRPr="00FA2046">
        <w:rPr>
          <w:rFonts w:ascii="Gill Sans MT" w:hAnsi="Gill Sans MT" w:cs="Calibri"/>
          <w:szCs w:val="22"/>
        </w:rPr>
        <w:fldChar w:fldCharType="separate"/>
      </w:r>
      <w:r w:rsidRPr="00FA2046">
        <w:rPr>
          <w:rFonts w:ascii="Gill Sans MT" w:hAnsi="Gill Sans MT" w:cs="Calibri"/>
          <w:noProof/>
          <w:szCs w:val="22"/>
          <w:vertAlign w:val="superscript"/>
        </w:rPr>
        <w:t>1</w:t>
      </w:r>
      <w:r w:rsidRPr="00FA2046">
        <w:rPr>
          <w:rFonts w:ascii="Gill Sans MT" w:hAnsi="Gill Sans MT" w:cs="Calibri"/>
          <w:szCs w:val="22"/>
        </w:rPr>
        <w:fldChar w:fldCharType="end"/>
      </w:r>
      <w:r w:rsidRPr="00FA2046">
        <w:rPr>
          <w:rFonts w:ascii="Gill Sans MT" w:hAnsi="Gill Sans MT" w:cs="Calibri"/>
          <w:szCs w:val="22"/>
        </w:rPr>
        <w:t xml:space="preserve"> Using our inclusion criteria, </w:t>
      </w:r>
      <w:r w:rsidRPr="00FA2046">
        <w:rPr>
          <w:rFonts w:ascii="Gill Sans MT" w:hAnsi="Gill Sans MT" w:cs="Calibri"/>
          <w:color w:val="000000" w:themeColor="text1"/>
          <w:szCs w:val="22"/>
        </w:rPr>
        <w:t xml:space="preserve">four </w:t>
      </w:r>
      <w:r w:rsidRPr="00FA2046">
        <w:rPr>
          <w:rFonts w:ascii="Gill Sans MT" w:hAnsi="Gill Sans MT" w:cs="Calibri"/>
          <w:szCs w:val="22"/>
        </w:rPr>
        <w:t>articles were excluded due to low relevance; these were a paediatric case study,</w:t>
      </w:r>
      <w:r w:rsidRPr="00FA2046">
        <w:rPr>
          <w:rStyle w:val="EndnoteReference"/>
          <w:rFonts w:ascii="Gill Sans MT" w:hAnsi="Gill Sans MT" w:cs="Calibri"/>
          <w:szCs w:val="22"/>
        </w:rPr>
        <w:fldChar w:fldCharType="begin"/>
      </w:r>
      <w:r w:rsidRPr="00FA2046">
        <w:rPr>
          <w:rFonts w:ascii="Gill Sans MT" w:hAnsi="Gill Sans MT" w:cs="Calibri"/>
          <w:szCs w:val="22"/>
        </w:rPr>
        <w:instrText xml:space="preserve"> ADDIN EN.CITE &lt;EndNote&gt;&lt;Cite&gt;&lt;Author&gt;Robinson&lt;/Author&gt;&lt;Year&gt;2016&lt;/Year&gt;&lt;RecNum&gt;400&lt;/RecNum&gt;&lt;DisplayText&gt;&lt;style face="superscript"&gt;2&lt;/style&gt;&lt;/DisplayText&gt;&lt;record&gt;&lt;rec-number&gt;400&lt;/rec-number&gt;&lt;foreign-keys&gt;&lt;key app="EN" db-id="paspz2f20rfve0edd5vp0zavsszwzvft2asd" timestamp="1705665618"&gt;400&lt;/key&gt;&lt;/foreign-keys&gt;&lt;ref-type name="Journal Article"&gt;17&lt;/ref-type&gt;&lt;contributors&gt;&lt;authors&gt;&lt;author&gt;Robinson, S.&lt;/author&gt;&lt;author&gt;Hedderly, T.&lt;/author&gt;&lt;/authors&gt;&lt;/contributors&gt;&lt;auth-address&gt;Tic and Neurodevelopmental Movements Service (TANDeM), Children&amp;apos;s Neurosciences Centre, Evelina London Children&amp;apos;s Hospital, Guys and St Thomas&amp;apos; NHS Foundation Trust , London , UK.&lt;/auth-address&gt;&lt;titles&gt;&lt;title&gt;Novel Psychological Formulation and Treatment of &amp;quot;Tic Attacks&amp;quot; in Tourette Syndrome&lt;/title&gt;&lt;secondary-title&gt;Front Pediatr&lt;/secondary-title&gt;&lt;/titles&gt;&lt;periodical&gt;&lt;full-title&gt;Front Pediatr&lt;/full-title&gt;&lt;/periodical&gt;&lt;pages&gt;46&lt;/pages&gt;&lt;volume&gt;4&lt;/volume&gt;&lt;edition&gt;20160511&lt;/edition&gt;&lt;keywords&gt;&lt;keyword&gt;functional neurological symptoms&lt;/keyword&gt;&lt;keyword&gt;non-epileptic seizures&lt;/keyword&gt;&lt;keyword&gt;psychogenic seizures&lt;/keyword&gt;&lt;keyword&gt;tic disorders&lt;/keyword&gt;&lt;keyword&gt;ticcing fits&lt;/keyword&gt;&lt;/keywords&gt;&lt;dates&gt;&lt;year&gt;2016&lt;/year&gt;&lt;/dates&gt;&lt;isbn&gt;2296-2360 (Print)&amp;#xD;2296-2360 (Electronic)&amp;#xD;2296-2360 (Linking)&lt;/isbn&gt;&lt;accession-num&gt;27242975&lt;/accession-num&gt;&lt;urls&gt;&lt;related-urls&gt;&lt;url&gt;https://www.ncbi.nlm.nih.gov/pubmed/27242975&lt;/url&gt;&lt;/related-urls&gt;&lt;/urls&gt;&lt;custom2&gt;PMC4862969&lt;/custom2&gt;&lt;electronic-resource-num&gt;10.3389/fped.2016.00046&lt;/electronic-resource-num&gt;&lt;remote-database-name&gt;PubMed-not-MEDLINE&lt;/remote-database-name&gt;&lt;remote-database-provider&gt;NLM&lt;/remote-database-provider&gt;&lt;/record&gt;&lt;/Cite&gt;&lt;/EndNote&gt;</w:instrText>
      </w:r>
      <w:r w:rsidRPr="00FA2046">
        <w:rPr>
          <w:rStyle w:val="EndnoteReference"/>
          <w:rFonts w:ascii="Gill Sans MT" w:hAnsi="Gill Sans MT" w:cs="Calibri"/>
          <w:szCs w:val="22"/>
        </w:rPr>
        <w:fldChar w:fldCharType="separate"/>
      </w:r>
      <w:r w:rsidRPr="00FA2046">
        <w:rPr>
          <w:rFonts w:ascii="Gill Sans MT" w:hAnsi="Gill Sans MT" w:cs="Calibri"/>
          <w:noProof/>
          <w:szCs w:val="22"/>
          <w:vertAlign w:val="superscript"/>
        </w:rPr>
        <w:t>2</w:t>
      </w:r>
      <w:r w:rsidRPr="00FA2046">
        <w:rPr>
          <w:rStyle w:val="EndnoteReference"/>
          <w:rFonts w:ascii="Gill Sans MT" w:hAnsi="Gill Sans MT" w:cs="Calibri"/>
          <w:szCs w:val="22"/>
        </w:rPr>
        <w:fldChar w:fldCharType="end"/>
      </w:r>
      <w:r w:rsidRPr="00FA2046">
        <w:rPr>
          <w:rFonts w:ascii="Gill Sans MT" w:hAnsi="Gill Sans MT" w:cs="Calibri"/>
          <w:szCs w:val="22"/>
        </w:rPr>
        <w:t xml:space="preserve"> a survey of healthy adults,</w:t>
      </w:r>
      <w:r w:rsidRPr="00FA2046">
        <w:rPr>
          <w:rFonts w:ascii="Gill Sans MT" w:hAnsi="Gill Sans MT" w:cs="Calibri"/>
          <w:szCs w:val="22"/>
        </w:rPr>
        <w:fldChar w:fldCharType="begin"/>
      </w:r>
      <w:r w:rsidRPr="00FA2046">
        <w:rPr>
          <w:rFonts w:ascii="Gill Sans MT" w:hAnsi="Gill Sans MT" w:cs="Calibri"/>
          <w:szCs w:val="22"/>
        </w:rPr>
        <w:instrText xml:space="preserve"> ADDIN EN.CITE &lt;EndNote&gt;&lt;Cite&gt;&lt;Author&gt;McWhirter&lt;/Author&gt;&lt;Year&gt;2022&lt;/Year&gt;&lt;RecNum&gt;5&lt;/RecNum&gt;&lt;DisplayText&gt;&lt;style face="superscript"&gt;3&lt;/style&gt;&lt;/DisplayText&gt;&lt;record&gt;&lt;rec-number&gt;5&lt;/rec-number&gt;&lt;foreign-keys&gt;&lt;key app="EN" db-id="tdsxvfe0jrxd2jezfa7peeazefpw0sf9twxz" timestamp="1705666409"&gt;5&lt;/key&gt;&lt;/foreign-keys&gt;&lt;ref-type name="Journal Article"&gt;17&lt;/ref-type&gt;&lt;contributors&gt;&lt;authors&gt;&lt;author&gt;McWhirter, L.&lt;/author&gt;&lt;author&gt;King, L.&lt;/author&gt;&lt;author&gt;McClure, E.&lt;/author&gt;&lt;author&gt;Ritchie, C.&lt;/author&gt;&lt;author&gt;Stone, J.&lt;/author&gt;&lt;author&gt;Carson, A.&lt;/author&gt;&lt;/authors&gt;&lt;/contributors&gt;&lt;auth-address&gt;Centre for Clinical Brain Sciences, University of Edinburgh, Edinburgh, Scotland, United Kingdom.&lt;/auth-address&gt;&lt;titles&gt;&lt;title&gt;The frequency and framing of cognitive lapses in healthy adults&lt;/title&gt;&lt;secondary-title&gt;CNS Spectr&lt;/secondary-title&gt;&lt;/titles&gt;&lt;periodical&gt;&lt;full-title&gt;CNS Spectr&lt;/full-title&gt;&lt;/periodical&gt;&lt;pages&gt;331-338&lt;/pages&gt;&lt;volume&gt;27&lt;/volume&gt;&lt;number&gt;3&lt;/number&gt;&lt;edition&gt;20210122&lt;/edition&gt;&lt;keywords&gt;&lt;keyword&gt;Adult&lt;/keyword&gt;&lt;keyword&gt;Cognition&lt;/keyword&gt;&lt;keyword&gt;*Cognition Disorders/diagnosis&lt;/keyword&gt;&lt;keyword&gt;*Cognitive Dysfunction/diagnosis&lt;/keyword&gt;&lt;keyword&gt;Humans&lt;/keyword&gt;&lt;keyword&gt;Memory Disorders/diagnosis/psychology&lt;/keyword&gt;&lt;keyword&gt;Self Report&lt;/keyword&gt;&lt;keyword&gt;Surveys and Questionnaires&lt;/keyword&gt;&lt;keyword&gt;cognitive dysfunction&lt;/keyword&gt;&lt;keyword&gt;memory&lt;/keyword&gt;&lt;keyword&gt;memory disorders&lt;/keyword&gt;&lt;keyword&gt;metacognition&lt;/keyword&gt;&lt;keyword&gt;reference values&lt;/keyword&gt;&lt;/keywords&gt;&lt;dates&gt;&lt;year&gt;2022&lt;/year&gt;&lt;pub-dates&gt;&lt;date&gt;Jun&lt;/date&gt;&lt;/pub-dates&gt;&lt;/dates&gt;&lt;isbn&gt;1092-8529 (Print)&amp;#xD;1092-8529 (Linking)&lt;/isbn&gt;&lt;accession-num&gt;33478616&lt;/accession-num&gt;&lt;urls&gt;&lt;related-urls&gt;&lt;url&gt;https://www.ncbi.nlm.nih.gov/pubmed/33478616&lt;/url&gt;&lt;/related-urls&gt;&lt;/urls&gt;&lt;electronic-resource-num&gt;10.1017/S1092852920002096&lt;/electronic-resource-num&gt;&lt;remote-database-name&gt;Medline&lt;/remote-database-name&gt;&lt;remote-database-provider&gt;NLM&lt;/remote-database-provider&gt;&lt;/record&gt;&lt;/Cite&gt;&lt;/EndNote&gt;</w:instrText>
      </w:r>
      <w:r w:rsidRPr="00FA2046">
        <w:rPr>
          <w:rFonts w:ascii="Gill Sans MT" w:hAnsi="Gill Sans MT" w:cs="Calibri"/>
          <w:szCs w:val="22"/>
        </w:rPr>
        <w:fldChar w:fldCharType="separate"/>
      </w:r>
      <w:r w:rsidRPr="00FA2046">
        <w:rPr>
          <w:rFonts w:ascii="Gill Sans MT" w:hAnsi="Gill Sans MT" w:cs="Calibri"/>
          <w:noProof/>
          <w:szCs w:val="22"/>
          <w:vertAlign w:val="superscript"/>
        </w:rPr>
        <w:t>3</w:t>
      </w:r>
      <w:r w:rsidRPr="00FA2046">
        <w:rPr>
          <w:rFonts w:ascii="Gill Sans MT" w:hAnsi="Gill Sans MT" w:cs="Calibri"/>
          <w:szCs w:val="22"/>
        </w:rPr>
        <w:fldChar w:fldCharType="end"/>
      </w:r>
      <w:r w:rsidRPr="00FA2046">
        <w:rPr>
          <w:rFonts w:ascii="Gill Sans MT" w:hAnsi="Gill Sans MT" w:cs="Calibri"/>
          <w:szCs w:val="22"/>
        </w:rPr>
        <w:t xml:space="preserve"> a study of acquired brain injury</w:t>
      </w:r>
      <w:r w:rsidRPr="00FA2046">
        <w:rPr>
          <w:rStyle w:val="EndnoteReference"/>
          <w:rFonts w:ascii="Gill Sans MT" w:hAnsi="Gill Sans MT" w:cs="Calibri"/>
          <w:szCs w:val="22"/>
        </w:rPr>
        <w:fldChar w:fldCharType="begin">
          <w:fldData xml:space="preserve">PEVuZE5vdGU+PENpdGU+PEF1dGhvcj5Sb3RlbmJlcmctU2hwaWdlbG1hbjwvQXV0aG9yPjxZZWFy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</w:fldData>
        </w:fldChar>
      </w:r>
      <w:r w:rsidRPr="00FA2046">
        <w:rPr>
          <w:rFonts w:ascii="Gill Sans MT" w:hAnsi="Gill Sans MT" w:cs="Calibri"/>
          <w:szCs w:val="22"/>
        </w:rPr>
        <w:instrText xml:space="preserve"> ADDIN EN.CITE </w:instrText>
      </w:r>
      <w:r w:rsidRPr="00FA2046">
        <w:rPr>
          <w:rFonts w:ascii="Gill Sans MT" w:hAnsi="Gill Sans MT" w:cs="Calibri"/>
          <w:szCs w:val="22"/>
        </w:rPr>
        <w:fldChar w:fldCharType="begin">
          <w:fldData xml:space="preserve">PEVuZE5vdGU+PENpdGU+PEF1dGhvcj5Sb3RlbmJlcmctU2hwaWdlbG1hbjwvQXV0aG9yPjxZZWFy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</w:fldData>
        </w:fldChar>
      </w:r>
      <w:r w:rsidRPr="00FA2046">
        <w:rPr>
          <w:rFonts w:ascii="Gill Sans MT" w:hAnsi="Gill Sans MT" w:cs="Calibri"/>
          <w:szCs w:val="22"/>
        </w:rPr>
        <w:instrText xml:space="preserve"> ADDIN EN.CITE.DATA </w:instrText>
      </w:r>
      <w:r w:rsidRPr="00FA2046">
        <w:rPr>
          <w:rFonts w:ascii="Gill Sans MT" w:hAnsi="Gill Sans MT" w:cs="Calibri"/>
          <w:szCs w:val="22"/>
        </w:rPr>
      </w:r>
      <w:r w:rsidRPr="00FA2046">
        <w:rPr>
          <w:rFonts w:ascii="Gill Sans MT" w:hAnsi="Gill Sans MT" w:cs="Calibri"/>
          <w:szCs w:val="22"/>
        </w:rPr>
        <w:fldChar w:fldCharType="end"/>
      </w:r>
      <w:r w:rsidRPr="00FA2046">
        <w:rPr>
          <w:rStyle w:val="EndnoteReference"/>
          <w:rFonts w:ascii="Gill Sans MT" w:hAnsi="Gill Sans MT" w:cs="Calibri"/>
          <w:szCs w:val="22"/>
        </w:rPr>
      </w:r>
      <w:r w:rsidRPr="00FA2046">
        <w:rPr>
          <w:rStyle w:val="EndnoteReference"/>
          <w:rFonts w:ascii="Gill Sans MT" w:hAnsi="Gill Sans MT" w:cs="Calibri"/>
          <w:szCs w:val="22"/>
        </w:rPr>
        <w:fldChar w:fldCharType="separate"/>
      </w:r>
      <w:r w:rsidRPr="00FA2046">
        <w:rPr>
          <w:rFonts w:ascii="Gill Sans MT" w:hAnsi="Gill Sans MT" w:cs="Calibri"/>
          <w:noProof/>
          <w:szCs w:val="22"/>
          <w:vertAlign w:val="superscript"/>
        </w:rPr>
        <w:t>4</w:t>
      </w:r>
      <w:r w:rsidRPr="00FA2046">
        <w:rPr>
          <w:rStyle w:val="EndnoteReference"/>
          <w:rFonts w:ascii="Gill Sans MT" w:hAnsi="Gill Sans MT" w:cs="Calibri"/>
          <w:szCs w:val="22"/>
        </w:rPr>
        <w:fldChar w:fldCharType="end"/>
      </w:r>
      <w:r w:rsidRPr="00FA2046">
        <w:rPr>
          <w:rFonts w:ascii="Gill Sans MT" w:hAnsi="Gill Sans MT" w:cs="Calibri"/>
          <w:szCs w:val="22"/>
        </w:rPr>
        <w:t xml:space="preserve"> and a review of interventions for dissociative disorders.</w:t>
      </w:r>
      <w:r w:rsidRPr="00FA2046">
        <w:rPr>
          <w:rFonts w:ascii="Gill Sans MT" w:hAnsi="Gill Sans MT" w:cs="Calibri"/>
          <w:szCs w:val="22"/>
        </w:rPr>
        <w:fldChar w:fldCharType="begin"/>
      </w:r>
      <w:r w:rsidRPr="00FA2046">
        <w:rPr>
          <w:rFonts w:ascii="Gill Sans MT" w:hAnsi="Gill Sans MT" w:cs="Calibri"/>
          <w:szCs w:val="22"/>
        </w:rPr>
        <w:instrText xml:space="preserve"> ADDIN EN.CITE &lt;EndNote&gt;&lt;Cite&gt;&lt;Author&gt;Subramanyam&lt;/Author&gt;&lt;Year&gt;2020&lt;/Year&gt;&lt;RecNum&gt;4&lt;/RecNum&gt;&lt;DisplayText&gt;&lt;style face="superscript"&gt;5&lt;/style&gt;&lt;/DisplayText&gt;&lt;record&gt;&lt;rec-number&gt;4&lt;/rec-number&gt;&lt;foreign-keys&gt;&lt;key app="EN" db-id="tdsxvfe0jrxd2jezfa7peeazefpw0sf9twxz" timestamp="1705665800"&gt;4&lt;/key&gt;&lt;/foreign-keys&gt;&lt;ref-type name="Journal Article"&gt;17&lt;/ref-type&gt;&lt;contributors&gt;&lt;authors&gt;&lt;author&gt;Subramanyam, A. A.&lt;/author&gt;&lt;author&gt;Somaiya, M.&lt;/author&gt;&lt;author&gt;Shankar, S.&lt;/author&gt;&lt;author&gt;Nasirabadi, M.&lt;/author&gt;&lt;author&gt;Shah, H. R.&lt;/author&gt;&lt;author&gt;Paul, I.&lt;/author&gt;&lt;author&gt;Ghildiyal, R.&lt;/author&gt;&lt;/authors&gt;&lt;/contributors&gt;&lt;auth-address&gt;Department of Psychiatry, TNMC and BYL Nair Hospital, Mumbai, Maharashtra, India.&amp;#xD;Consultant Psychologist, Mumbai, Maharashtra, India.&amp;#xD;Department of Psychiatry, Dr. VRK Women&amp;apos;s Medical College, Hyderabad, West Bengal, India.&amp;#xD;Department of Psychiatry, IQ City Medical College, Durgapur, West Bengal, India.&amp;#xD;Department of Psychiatry , MGM New Bombay Hospital, Vashi, Navi Mumbai, Maharashtra, India.&lt;/auth-address&gt;&lt;titles&gt;&lt;title&gt;Psychological Interventions for Dissociative disorders&lt;/title&gt;&lt;secondary-title&gt;Indian J Psychiatry&lt;/secondary-title&gt;&lt;/titles&gt;&lt;periodical&gt;&lt;full-title&gt;Indian J Psychiatry&lt;/full-title&gt;&lt;/periodical&gt;&lt;pages&gt;S280-S289&lt;/pages&gt;&lt;volume&gt;62&lt;/volume&gt;&lt;number&gt;Suppl 2&lt;/number&gt;&lt;edition&gt;20200117&lt;/edition&gt;&lt;dates&gt;&lt;year&gt;2020&lt;/year&gt;&lt;pub-dates&gt;&lt;date&gt;Jan&lt;/date&gt;&lt;/pub-dates&gt;&lt;/dates&gt;&lt;isbn&gt;0019-5545 (Print)&amp;#xD;1998-3794 (Electronic)&amp;#xD;0019-5545 (Linking)&lt;/isbn&gt;&lt;accession-num&gt;32055070&lt;/accession-num&gt;&lt;urls&gt;&lt;related-urls&gt;&lt;url&gt;https://www.ncbi.nlm.nih.gov/pubmed/32055070&lt;/url&gt;&lt;/related-urls&gt;&lt;/urls&gt;&lt;custom1&gt;There are no conflicts of interest.&lt;/custom1&gt;&lt;custom2&gt;PMC7001344&lt;/custom2&gt;&lt;electronic-resource-num&gt;10.4103/psychiatry.IndianJPsychiatry_777_19&lt;/electronic-resource-num&gt;&lt;remote-database-name&gt;PubMed-not-MEDLINE&lt;/remote-database-name&gt;&lt;remote-database-provider&gt;NLM&lt;/remote-database-provider&gt;&lt;/record&gt;&lt;/Cite&gt;&lt;/EndNote&gt;</w:instrText>
      </w:r>
      <w:r w:rsidRPr="00FA2046">
        <w:rPr>
          <w:rFonts w:ascii="Gill Sans MT" w:hAnsi="Gill Sans MT" w:cs="Calibri"/>
          <w:szCs w:val="22"/>
        </w:rPr>
        <w:fldChar w:fldCharType="separate"/>
      </w:r>
      <w:r w:rsidRPr="00FA2046">
        <w:rPr>
          <w:rFonts w:ascii="Gill Sans MT" w:hAnsi="Gill Sans MT" w:cs="Calibri"/>
          <w:noProof/>
          <w:szCs w:val="22"/>
          <w:vertAlign w:val="superscript"/>
        </w:rPr>
        <w:t>5</w:t>
      </w:r>
      <w:r w:rsidRPr="00FA2046">
        <w:rPr>
          <w:rFonts w:ascii="Gill Sans MT" w:hAnsi="Gill Sans MT" w:cs="Calibri"/>
          <w:szCs w:val="22"/>
        </w:rPr>
        <w:fldChar w:fldCharType="end"/>
      </w:r>
      <w:r w:rsidRPr="00FA2046">
        <w:rPr>
          <w:rFonts w:ascii="Gill Sans MT" w:hAnsi="Gill Sans MT" w:cs="Calibri"/>
          <w:szCs w:val="22"/>
        </w:rPr>
        <w:t xml:space="preserve">  Review studies that commented on metacognition and FND with no new experimental data were not included.</w:t>
      </w:r>
      <w:r w:rsidRPr="00FA2046">
        <w:rPr>
          <w:rFonts w:ascii="Gill Sans MT" w:hAnsi="Gill Sans MT" w:cs="Calibri"/>
          <w:szCs w:val="22"/>
        </w:rPr>
        <w:fldChar w:fldCharType="begin">
          <w:fldData xml:space="preserve">PEVuZE5vdGU+PENpdGU+PEF1dGhvcj5NY1doaXJ0ZXI8L0F1dGhvcj48WWVhcj4yMDIwPC9ZZWFy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</w:fldData>
        </w:fldChar>
      </w:r>
      <w:r w:rsidRPr="00FA2046">
        <w:rPr>
          <w:rFonts w:ascii="Gill Sans MT" w:hAnsi="Gill Sans MT" w:cs="Calibri"/>
          <w:szCs w:val="22"/>
        </w:rPr>
        <w:instrText xml:space="preserve"> ADDIN EN.CITE </w:instrText>
      </w:r>
      <w:r w:rsidRPr="00FA2046">
        <w:rPr>
          <w:rFonts w:ascii="Gill Sans MT" w:hAnsi="Gill Sans MT" w:cs="Calibri"/>
          <w:szCs w:val="22"/>
        </w:rPr>
        <w:fldChar w:fldCharType="begin">
          <w:fldData xml:space="preserve">PEVuZE5vdGU+PENpdGU+PEF1dGhvcj5NY1doaXJ0ZXI8L0F1dGhvcj48WWVhcj4yMDIwPC9ZZWFy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</w:fldData>
        </w:fldChar>
      </w:r>
      <w:r w:rsidRPr="00FA2046">
        <w:rPr>
          <w:rFonts w:ascii="Gill Sans MT" w:hAnsi="Gill Sans MT" w:cs="Calibri"/>
          <w:szCs w:val="22"/>
        </w:rPr>
        <w:instrText xml:space="preserve"> ADDIN EN.CITE.DATA </w:instrText>
      </w:r>
      <w:r w:rsidRPr="00FA2046">
        <w:rPr>
          <w:rFonts w:ascii="Gill Sans MT" w:hAnsi="Gill Sans MT" w:cs="Calibri"/>
          <w:szCs w:val="22"/>
        </w:rPr>
      </w:r>
      <w:r w:rsidRPr="00FA2046">
        <w:rPr>
          <w:rFonts w:ascii="Gill Sans MT" w:hAnsi="Gill Sans MT" w:cs="Calibri"/>
          <w:szCs w:val="22"/>
        </w:rPr>
        <w:fldChar w:fldCharType="end"/>
      </w:r>
      <w:r w:rsidRPr="00FA2046">
        <w:rPr>
          <w:rFonts w:ascii="Gill Sans MT" w:hAnsi="Gill Sans MT" w:cs="Calibri"/>
          <w:szCs w:val="22"/>
        </w:rPr>
      </w:r>
      <w:r w:rsidRPr="00FA2046">
        <w:rPr>
          <w:rFonts w:ascii="Gill Sans MT" w:hAnsi="Gill Sans MT" w:cs="Calibri"/>
          <w:szCs w:val="22"/>
        </w:rPr>
        <w:fldChar w:fldCharType="separate"/>
      </w:r>
      <w:r w:rsidRPr="00FA2046">
        <w:rPr>
          <w:rFonts w:ascii="Gill Sans MT" w:hAnsi="Gill Sans MT" w:cs="Calibri"/>
          <w:noProof/>
          <w:szCs w:val="22"/>
          <w:vertAlign w:val="superscript"/>
        </w:rPr>
        <w:t>6-12</w:t>
      </w:r>
      <w:r w:rsidRPr="00FA2046">
        <w:rPr>
          <w:rFonts w:ascii="Gill Sans MT" w:hAnsi="Gill Sans MT" w:cs="Calibri"/>
          <w:szCs w:val="22"/>
        </w:rPr>
        <w:fldChar w:fldCharType="end"/>
      </w:r>
      <w:r w:rsidRPr="00FA2046">
        <w:rPr>
          <w:rFonts w:ascii="Gill Sans MT" w:hAnsi="Gill Sans MT" w:cs="Calibri"/>
          <w:szCs w:val="22"/>
        </w:rPr>
        <w:t xml:space="preserve"> </w:t>
      </w:r>
    </w:p>
    <w:p w14:paraId="3DB8C6A0" w14:textId="77777777" w:rsidR="00FA2046" w:rsidRDefault="00FA2046" w:rsidP="001F7A34">
      <w:pPr>
        <w:ind w:right="-46"/>
        <w:jc w:val="both"/>
        <w:rPr>
          <w:rFonts w:ascii="Gill Sans MT" w:hAnsi="Gill Sans MT" w:cs="Calibri"/>
          <w:b/>
          <w:bCs/>
          <w:sz w:val="22"/>
          <w:szCs w:val="22"/>
        </w:rPr>
      </w:pPr>
    </w:p>
    <w:p w14:paraId="481F5B43" w14:textId="1E444FDE" w:rsidR="001F7A34" w:rsidRPr="00FA2046" w:rsidRDefault="001F7A34" w:rsidP="001F7A34">
      <w:pPr>
        <w:ind w:right="-46"/>
        <w:jc w:val="both"/>
        <w:rPr>
          <w:rFonts w:ascii="Gill Sans MT" w:hAnsi="Gill Sans MT" w:cs="Calibri"/>
          <w:b/>
          <w:bCs/>
          <w:sz w:val="22"/>
          <w:szCs w:val="22"/>
        </w:rPr>
      </w:pPr>
      <w:r w:rsidRPr="00FA2046">
        <w:rPr>
          <w:rFonts w:ascii="Gill Sans MT" w:hAnsi="Gill Sans MT" w:cs="Calibri"/>
          <w:b/>
          <w:bCs/>
          <w:sz w:val="22"/>
          <w:szCs w:val="22"/>
        </w:rPr>
        <w:t>Supplementary Figure 1.  Details of search strategy</w:t>
      </w:r>
    </w:p>
    <w:p w14:paraId="75FCF965" w14:textId="77777777" w:rsidR="001F7A34" w:rsidRPr="00FA2046" w:rsidRDefault="001F7A34" w:rsidP="001F7A34">
      <w:pPr>
        <w:ind w:right="-46"/>
        <w:jc w:val="both"/>
        <w:rPr>
          <w:rFonts w:ascii="Gill Sans MT" w:hAnsi="Gill Sans MT" w:cs="Calibri"/>
          <w:sz w:val="22"/>
          <w:szCs w:val="22"/>
        </w:rPr>
      </w:pPr>
    </w:p>
    <w:p w14:paraId="04F892A7" w14:textId="77777777" w:rsidR="001F7A34" w:rsidRPr="000447AA" w:rsidRDefault="001F7A34" w:rsidP="001F7A34">
      <w:pPr>
        <w:ind w:right="-46"/>
        <w:jc w:val="center"/>
        <w:rPr>
          <w:rFonts w:ascii="Gill Sans MT" w:hAnsi="Gill Sans MT" w:cs="Calibri"/>
          <w:sz w:val="22"/>
          <w:szCs w:val="22"/>
        </w:rPr>
      </w:pPr>
      <w:r w:rsidRPr="000447AA">
        <w:rPr>
          <w:rFonts w:ascii="Gill Sans MT" w:hAnsi="Gill Sans MT" w:cs="Calibri"/>
          <w:noProof/>
          <w:sz w:val="22"/>
          <w:szCs w:val="22"/>
        </w:rPr>
        <w:drawing>
          <wp:inline distT="0" distB="0" distL="0" distR="0" wp14:anchorId="0BEF3DD2" wp14:editId="4BEF1D53">
            <wp:extent cx="3363685" cy="3332468"/>
            <wp:effectExtent l="0" t="0" r="1905" b="0"/>
            <wp:docPr id="31948812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88120" name="Picture 3"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485" cy="3441249"/>
                    </a:xfrm>
                    <a:prstGeom prst="rect">
                      <a:avLst/>
                    </a:prstGeom>
                  </pic:spPr>
                </pic:pic>
              </a:graphicData>
            </a:graphic>
          </wp:inline>
        </w:drawing>
      </w:r>
    </w:p>
    <w:p w14:paraId="4F1EC6FE" w14:textId="77777777" w:rsidR="001F7A34" w:rsidRPr="000447AA" w:rsidRDefault="001F7A34" w:rsidP="001F7A34">
      <w:pPr>
        <w:ind w:right="-46"/>
        <w:jc w:val="both"/>
        <w:rPr>
          <w:rFonts w:ascii="Gill Sans MT" w:hAnsi="Gill Sans MT" w:cs="Calibri"/>
          <w:sz w:val="22"/>
          <w:szCs w:val="22"/>
        </w:rPr>
      </w:pPr>
    </w:p>
    <w:p w14:paraId="01068E93" w14:textId="77777777" w:rsidR="00E061A6" w:rsidRDefault="00E061A6" w:rsidP="00134156">
      <w:pPr>
        <w:pStyle w:val="PlainText"/>
        <w:spacing w:after="120"/>
        <w:jc w:val="both"/>
        <w:rPr>
          <w:rFonts w:ascii="Gill Sans MT" w:hAnsi="Gill Sans MT" w:cs="Calibri"/>
          <w:b/>
          <w:bCs/>
          <w:szCs w:val="22"/>
        </w:rPr>
      </w:pPr>
    </w:p>
    <w:p w14:paraId="2458BA4F" w14:textId="1B7C0CDF" w:rsidR="00134156" w:rsidRPr="00FA2046" w:rsidRDefault="00134156" w:rsidP="00134156">
      <w:pPr>
        <w:pStyle w:val="PlainText"/>
        <w:spacing w:after="120"/>
        <w:jc w:val="both"/>
        <w:rPr>
          <w:rFonts w:ascii="Gill Sans MT" w:hAnsi="Gill Sans MT" w:cs="Calibri"/>
          <w:b/>
          <w:bCs/>
          <w:szCs w:val="22"/>
        </w:rPr>
      </w:pPr>
      <w:r w:rsidRPr="00FA2046">
        <w:rPr>
          <w:rFonts w:ascii="Gill Sans MT" w:hAnsi="Gill Sans MT" w:cs="Calibri"/>
          <w:b/>
          <w:bCs/>
          <w:szCs w:val="22"/>
        </w:rPr>
        <w:t>Quality appraisal</w:t>
      </w:r>
    </w:p>
    <w:p w14:paraId="7FFD81A0" w14:textId="14117699" w:rsidR="00134156" w:rsidRDefault="00207573" w:rsidP="00134156">
      <w:pPr>
        <w:jc w:val="both"/>
        <w:rPr>
          <w:rFonts w:ascii="Gill Sans MT" w:hAnsi="Gill Sans MT" w:cs="Calibri"/>
          <w:sz w:val="22"/>
          <w:szCs w:val="22"/>
        </w:rPr>
      </w:pPr>
      <w:r w:rsidRPr="00134156">
        <w:rPr>
          <w:rFonts w:ascii="Gill Sans MT" w:hAnsi="Gill Sans MT" w:cs="Calibri"/>
          <w:color w:val="000000" w:themeColor="text1"/>
          <w:sz w:val="22"/>
          <w:szCs w:val="22"/>
        </w:rPr>
        <w:t xml:space="preserve">10 articles were included in systematic review. </w:t>
      </w:r>
      <w:r w:rsidR="002A1519" w:rsidRPr="00134156">
        <w:rPr>
          <w:rFonts w:ascii="Gill Sans MT" w:eastAsia="Times New Roman" w:hAnsi="Gill Sans MT" w:cs="Calibri Light"/>
          <w:color w:val="000000" w:themeColor="text1"/>
          <w:kern w:val="0"/>
          <w:sz w:val="22"/>
          <w:szCs w:val="22"/>
          <w:lang w:eastAsia="en-GB"/>
          <w14:ligatures w14:val="none"/>
        </w:rPr>
        <w:t>A checklist comprising nine questions was devised to help appraise the quality of each article.  The questions were adapted from a checklist for cohort studies recommended by the Critical Appraisal Skills Programme (CASP)</w:t>
      </w:r>
      <w:r w:rsidR="00134156">
        <w:rPr>
          <w:rFonts w:ascii="Gill Sans MT" w:eastAsia="Times New Roman" w:hAnsi="Gill Sans MT" w:cs="Calibri Light"/>
          <w:color w:val="000000" w:themeColor="text1"/>
          <w:kern w:val="0"/>
          <w:sz w:val="22"/>
          <w:szCs w:val="22"/>
          <w:lang w:eastAsia="en-GB"/>
          <w14:ligatures w14:val="none"/>
        </w:rPr>
        <w:fldChar w:fldCharType="begin"/>
      </w:r>
      <w:r w:rsidR="00134156">
        <w:rPr>
          <w:rFonts w:ascii="Gill Sans MT" w:eastAsia="Times New Roman" w:hAnsi="Gill Sans MT" w:cs="Calibri Light"/>
          <w:color w:val="000000" w:themeColor="text1"/>
          <w:kern w:val="0"/>
          <w:sz w:val="22"/>
          <w:szCs w:val="22"/>
          <w:lang w:eastAsia="en-GB"/>
          <w14:ligatures w14:val="none"/>
        </w:rPr>
        <w:instrText xml:space="preserve"> ADDIN EN.CITE &lt;EndNote&gt;&lt;Cite&gt;&lt;Year&gt;2023&lt;/Year&gt;&lt;RecNum&gt;605&lt;/RecNum&gt;&lt;DisplayText&gt;&lt;style face="superscript"&gt;13&lt;/style&gt;&lt;/DisplayText&gt;&lt;record&gt;&lt;rec-number&gt;605&lt;/rec-number&gt;&lt;foreign-keys&gt;&lt;key app="EN" db-id="paspz2f20rfve0edd5vp0zavsszwzvft2asd" timestamp="1725958045"&gt;605&lt;/key&gt;&lt;/foreign-keys&gt;&lt;ref-type name="Web Page"&gt;12&lt;/ref-type&gt;&lt;contributors&gt;&lt;/contributors&gt;&lt;titles&gt;&lt;title&gt;Critical Appraisal Skills Programme&lt;/title&gt;&lt;secondary-title&gt;CASP Cohort Study Checklist&lt;/secondary-title&gt;&lt;/titles&gt;&lt;dates&gt;&lt;year&gt;2023&lt;/year&gt;&lt;/dates&gt;&lt;urls&gt;&lt;related-urls&gt;&lt;url&gt;https://casp-uk.net/casp-tools-checklists/&lt;/url&gt;&lt;/related-urls&gt;&lt;/urls&gt;&lt;/record&gt;&lt;/Cite&gt;&lt;/EndNote&gt;</w:instrText>
      </w:r>
      <w:r w:rsidR="00134156">
        <w:rPr>
          <w:rFonts w:ascii="Gill Sans MT" w:eastAsia="Times New Roman" w:hAnsi="Gill Sans MT" w:cs="Calibri Light"/>
          <w:color w:val="000000" w:themeColor="text1"/>
          <w:kern w:val="0"/>
          <w:sz w:val="22"/>
          <w:szCs w:val="22"/>
          <w:lang w:eastAsia="en-GB"/>
          <w14:ligatures w14:val="none"/>
        </w:rPr>
        <w:fldChar w:fldCharType="separate"/>
      </w:r>
      <w:r w:rsidR="00134156" w:rsidRPr="00134156">
        <w:rPr>
          <w:rFonts w:ascii="Gill Sans MT" w:eastAsia="Times New Roman" w:hAnsi="Gill Sans MT" w:cs="Calibri Light"/>
          <w:noProof/>
          <w:color w:val="000000" w:themeColor="text1"/>
          <w:kern w:val="0"/>
          <w:sz w:val="22"/>
          <w:szCs w:val="22"/>
          <w:vertAlign w:val="superscript"/>
          <w:lang w:eastAsia="en-GB"/>
          <w14:ligatures w14:val="none"/>
        </w:rPr>
        <w:t>13</w:t>
      </w:r>
      <w:r w:rsidR="00134156">
        <w:rPr>
          <w:rFonts w:ascii="Gill Sans MT" w:eastAsia="Times New Roman" w:hAnsi="Gill Sans MT" w:cs="Calibri Light"/>
          <w:color w:val="000000" w:themeColor="text1"/>
          <w:kern w:val="0"/>
          <w:sz w:val="22"/>
          <w:szCs w:val="22"/>
          <w:lang w:eastAsia="en-GB"/>
          <w14:ligatures w14:val="none"/>
        </w:rPr>
        <w:fldChar w:fldCharType="end"/>
      </w:r>
      <w:r w:rsidR="002A1519" w:rsidRPr="00134156">
        <w:rPr>
          <w:rFonts w:ascii="Gill Sans MT" w:eastAsia="Times New Roman" w:hAnsi="Gill Sans MT" w:cs="Calibri Light"/>
          <w:color w:val="000000" w:themeColor="text1"/>
          <w:kern w:val="0"/>
          <w:sz w:val="22"/>
          <w:szCs w:val="22"/>
          <w:lang w:eastAsia="en-GB"/>
          <w14:ligatures w14:val="none"/>
        </w:rPr>
        <w:t>, and a systematic review appraisal sheet developed by the Centre for Evidenced-Based Medicine</w:t>
      </w:r>
      <w:r w:rsidR="00134156">
        <w:rPr>
          <w:rFonts w:ascii="Gill Sans MT" w:eastAsia="Times New Roman" w:hAnsi="Gill Sans MT" w:cs="Calibri Light"/>
          <w:color w:val="000000" w:themeColor="text1"/>
          <w:kern w:val="0"/>
          <w:sz w:val="22"/>
          <w:szCs w:val="22"/>
          <w:lang w:eastAsia="en-GB"/>
          <w14:ligatures w14:val="none"/>
        </w:rPr>
        <w:fldChar w:fldCharType="begin"/>
      </w:r>
      <w:r w:rsidR="00134156">
        <w:rPr>
          <w:rFonts w:ascii="Gill Sans MT" w:eastAsia="Times New Roman" w:hAnsi="Gill Sans MT" w:cs="Calibri Light"/>
          <w:color w:val="000000" w:themeColor="text1"/>
          <w:kern w:val="0"/>
          <w:sz w:val="22"/>
          <w:szCs w:val="22"/>
          <w:lang w:eastAsia="en-GB"/>
          <w14:ligatures w14:val="none"/>
        </w:rPr>
        <w:instrText xml:space="preserve"> ADDIN EN.CITE &lt;EndNote&gt;&lt;Cite&gt;&lt;Year&gt;2023&lt;/Year&gt;&lt;RecNum&gt;606&lt;/RecNum&gt;&lt;DisplayText&gt;&lt;style face="superscript"&gt;14&lt;/style&gt;&lt;/DisplayText&gt;&lt;record&gt;&lt;rec-number&gt;606&lt;/rec-number&gt;&lt;foreign-keys&gt;&lt;key app="EN" db-id="paspz2f20rfve0edd5vp0zavsszwzvft2asd" timestamp="1725958184"&gt;606&lt;/key&gt;&lt;/foreign-keys&gt;&lt;ref-type name="Web Page"&gt;12&lt;/ref-type&gt;&lt;contributors&gt;&lt;/contributors&gt;&lt;titles&gt;&lt;title&gt;Centre for Evidenced-Based Medicine&lt;/title&gt;&lt;secondary-title&gt;CEBM Systematic Reviews Critical Appraisal Sheet&lt;/secondary-title&gt;&lt;/titles&gt;&lt;dates&gt;&lt;year&gt;2023&lt;/year&gt;&lt;/dates&gt;&lt;urls&gt;&lt;related-urls&gt;&lt;url&gt;https://www.cebm.ox.ac.uk/resources/ebm-tools/critical-appraisal-tools &lt;/url&gt;&lt;/related-urls&gt;&lt;/urls&gt;&lt;/record&gt;&lt;/Cite&gt;&lt;/EndNote&gt;</w:instrText>
      </w:r>
      <w:r w:rsidR="00134156">
        <w:rPr>
          <w:rFonts w:ascii="Gill Sans MT" w:eastAsia="Times New Roman" w:hAnsi="Gill Sans MT" w:cs="Calibri Light"/>
          <w:color w:val="000000" w:themeColor="text1"/>
          <w:kern w:val="0"/>
          <w:sz w:val="22"/>
          <w:szCs w:val="22"/>
          <w:lang w:eastAsia="en-GB"/>
          <w14:ligatures w14:val="none"/>
        </w:rPr>
        <w:fldChar w:fldCharType="separate"/>
      </w:r>
      <w:r w:rsidR="00134156" w:rsidRPr="00134156">
        <w:rPr>
          <w:rFonts w:ascii="Gill Sans MT" w:eastAsia="Times New Roman" w:hAnsi="Gill Sans MT" w:cs="Calibri Light"/>
          <w:noProof/>
          <w:color w:val="000000" w:themeColor="text1"/>
          <w:kern w:val="0"/>
          <w:sz w:val="22"/>
          <w:szCs w:val="22"/>
          <w:vertAlign w:val="superscript"/>
          <w:lang w:eastAsia="en-GB"/>
          <w14:ligatures w14:val="none"/>
        </w:rPr>
        <w:t>14</w:t>
      </w:r>
      <w:r w:rsidR="00134156">
        <w:rPr>
          <w:rFonts w:ascii="Gill Sans MT" w:eastAsia="Times New Roman" w:hAnsi="Gill Sans MT" w:cs="Calibri Light"/>
          <w:color w:val="000000" w:themeColor="text1"/>
          <w:kern w:val="0"/>
          <w:sz w:val="22"/>
          <w:szCs w:val="22"/>
          <w:lang w:eastAsia="en-GB"/>
          <w14:ligatures w14:val="none"/>
        </w:rPr>
        <w:fldChar w:fldCharType="end"/>
      </w:r>
      <w:r w:rsidR="002A1519" w:rsidRPr="00134156">
        <w:rPr>
          <w:rFonts w:ascii="Gill Sans MT" w:eastAsia="Times New Roman" w:hAnsi="Gill Sans MT" w:cs="Calibri Light"/>
          <w:color w:val="000000" w:themeColor="text1"/>
          <w:kern w:val="0"/>
          <w:sz w:val="22"/>
          <w:szCs w:val="22"/>
          <w:lang w:eastAsia="en-GB"/>
          <w14:ligatures w14:val="none"/>
        </w:rPr>
        <w:t xml:space="preserve">.  Each paper was assessed </w:t>
      </w:r>
      <w:r w:rsidR="00134156">
        <w:rPr>
          <w:rFonts w:ascii="Gill Sans MT" w:eastAsia="Times New Roman" w:hAnsi="Gill Sans MT" w:cs="Calibri Light"/>
          <w:color w:val="000000" w:themeColor="text1"/>
          <w:kern w:val="0"/>
          <w:sz w:val="22"/>
          <w:szCs w:val="22"/>
          <w:lang w:eastAsia="en-GB"/>
          <w14:ligatures w14:val="none"/>
        </w:rPr>
        <w:t xml:space="preserve">nine criteria on a </w:t>
      </w:r>
      <w:r w:rsidR="002A1519" w:rsidRPr="00134156">
        <w:rPr>
          <w:rFonts w:ascii="Gill Sans MT" w:eastAsia="Times New Roman" w:hAnsi="Gill Sans MT" w:cs="Calibri Light"/>
          <w:color w:val="000000" w:themeColor="text1"/>
          <w:kern w:val="0"/>
          <w:sz w:val="22"/>
          <w:szCs w:val="22"/>
          <w:lang w:eastAsia="en-GB"/>
          <w14:ligatures w14:val="none"/>
        </w:rPr>
        <w:t>checklis</w:t>
      </w:r>
      <w:r w:rsidR="00134156">
        <w:rPr>
          <w:rFonts w:ascii="Gill Sans MT" w:eastAsia="Times New Roman" w:hAnsi="Gill Sans MT" w:cs="Calibri Light"/>
          <w:color w:val="000000" w:themeColor="text1"/>
          <w:kern w:val="0"/>
          <w:sz w:val="22"/>
          <w:szCs w:val="22"/>
          <w:lang w:eastAsia="en-GB"/>
          <w14:ligatures w14:val="none"/>
        </w:rPr>
        <w:t xml:space="preserve">t </w:t>
      </w:r>
      <w:r w:rsidR="00134156" w:rsidRPr="00134156">
        <w:rPr>
          <w:rFonts w:ascii="Gill Sans MT" w:hAnsi="Gill Sans MT" w:cs="Calibri"/>
          <w:b/>
          <w:bCs/>
          <w:sz w:val="22"/>
          <w:szCs w:val="22"/>
        </w:rPr>
        <w:t>(Supplementary Table 1). </w:t>
      </w:r>
      <w:r w:rsidR="00134156">
        <w:rPr>
          <w:rFonts w:ascii="Gill Sans MT" w:hAnsi="Gill Sans MT" w:cs="Calibri"/>
          <w:sz w:val="22"/>
          <w:szCs w:val="22"/>
        </w:rPr>
        <w:t>The nine criteria were</w:t>
      </w:r>
      <w:r w:rsidR="00134156" w:rsidRPr="00134156">
        <w:rPr>
          <w:rFonts w:ascii="Gill Sans MT" w:hAnsi="Gill Sans MT" w:cs="Calibri"/>
          <w:sz w:val="22"/>
          <w:szCs w:val="22"/>
        </w:rPr>
        <w:t>: 1. A clear research question, 2. Appropriate recruitment, 3. Valid methods, 4. Valid measurements, 5. Identification of confounding factors, 6. Adequate consideration of confounding factors in design/ analysis, 7. Confidence in the results, 8. Validity of results, and 9. Relevance to the patient population</w:t>
      </w:r>
      <w:r w:rsidR="00134156">
        <w:rPr>
          <w:rFonts w:ascii="Gill Sans MT" w:hAnsi="Gill Sans MT" w:cs="Calibri"/>
          <w:sz w:val="22"/>
          <w:szCs w:val="22"/>
        </w:rPr>
        <w:t xml:space="preserve">. </w:t>
      </w:r>
      <w:r w:rsidR="00134156" w:rsidRPr="00134156">
        <w:rPr>
          <w:rFonts w:ascii="Gill Sans MT" w:eastAsia="Times New Roman" w:hAnsi="Gill Sans MT" w:cs="Calibri Light"/>
          <w:color w:val="000000" w:themeColor="text1"/>
          <w:kern w:val="0"/>
          <w:sz w:val="22"/>
          <w:szCs w:val="22"/>
          <w:lang w:eastAsia="en-GB"/>
          <w14:ligatures w14:val="none"/>
        </w:rPr>
        <w:t>Three of the authors met to discuss each article in detail, to ensure the appraisal was balanced</w:t>
      </w:r>
      <w:r w:rsidR="00134156">
        <w:rPr>
          <w:rFonts w:ascii="Gill Sans MT" w:eastAsia="Times New Roman" w:hAnsi="Gill Sans MT" w:cs="Calibri Light"/>
          <w:color w:val="000000" w:themeColor="text1"/>
          <w:kern w:val="0"/>
          <w:sz w:val="22"/>
          <w:szCs w:val="22"/>
          <w:lang w:eastAsia="en-GB"/>
          <w14:ligatures w14:val="none"/>
        </w:rPr>
        <w:t>.</w:t>
      </w:r>
      <w:r w:rsidR="00134156" w:rsidRPr="00134156">
        <w:rPr>
          <w:rFonts w:ascii="Gill Sans MT" w:hAnsi="Gill Sans MT" w:cs="Calibri"/>
          <w:color w:val="000000" w:themeColor="text1"/>
          <w:sz w:val="22"/>
          <w:szCs w:val="22"/>
        </w:rPr>
        <w:t xml:space="preserve"> </w:t>
      </w:r>
      <w:r w:rsidR="00134156" w:rsidRPr="00134156">
        <w:rPr>
          <w:rFonts w:ascii="Gill Sans MT" w:hAnsi="Gill Sans MT" w:cs="Calibri"/>
          <w:sz w:val="22"/>
          <w:szCs w:val="22"/>
        </w:rPr>
        <w:t xml:space="preserve">The 0 - 1 binary scale required a </w:t>
      </w:r>
      <w:proofErr w:type="gramStart"/>
      <w:r w:rsidR="00134156" w:rsidRPr="00134156">
        <w:rPr>
          <w:rFonts w:ascii="Gill Sans MT" w:hAnsi="Gill Sans MT" w:cs="Calibri"/>
          <w:sz w:val="22"/>
          <w:szCs w:val="22"/>
        </w:rPr>
        <w:t>criteria</w:t>
      </w:r>
      <w:proofErr w:type="gramEnd"/>
      <w:r w:rsidR="00134156" w:rsidRPr="00134156">
        <w:rPr>
          <w:rFonts w:ascii="Gill Sans MT" w:hAnsi="Gill Sans MT" w:cs="Calibri"/>
          <w:sz w:val="22"/>
          <w:szCs w:val="22"/>
        </w:rPr>
        <w:t xml:space="preserve"> to be demonstrated fully to be awarded a score of 1 (no </w:t>
      </w:r>
      <w:r w:rsidR="00134156" w:rsidRPr="00134156">
        <w:rPr>
          <w:rFonts w:ascii="Gill Sans MT" w:hAnsi="Gill Sans MT" w:cs="Calibri"/>
          <w:sz w:val="22"/>
          <w:szCs w:val="22"/>
        </w:rPr>
        <w:lastRenderedPageBreak/>
        <w:t>partial scoring)</w:t>
      </w:r>
      <w:r w:rsidR="00134156">
        <w:rPr>
          <w:rFonts w:ascii="Gill Sans MT" w:hAnsi="Gill Sans MT" w:cs="Calibri"/>
          <w:sz w:val="22"/>
          <w:szCs w:val="22"/>
        </w:rPr>
        <w:t xml:space="preserve"> and there was a maximal score of nine</w:t>
      </w:r>
      <w:r w:rsidR="00134156">
        <w:rPr>
          <w:rFonts w:ascii="Gill Sans MT" w:hAnsi="Gill Sans MT" w:cs="Calibri"/>
          <w:color w:val="000000" w:themeColor="text1"/>
          <w:sz w:val="22"/>
          <w:szCs w:val="22"/>
        </w:rPr>
        <w:t xml:space="preserve">.  </w:t>
      </w:r>
      <w:r w:rsidR="00134156" w:rsidRPr="00134156">
        <w:rPr>
          <w:rFonts w:ascii="Gill Sans MT" w:hAnsi="Gill Sans MT" w:cs="Calibri"/>
          <w:sz w:val="22"/>
          <w:szCs w:val="22"/>
        </w:rPr>
        <w:t xml:space="preserve">The ten articles reviewed </w:t>
      </w:r>
      <w:r w:rsidR="00134156">
        <w:rPr>
          <w:rFonts w:ascii="Gill Sans MT" w:hAnsi="Gill Sans MT" w:cs="Calibri"/>
          <w:sz w:val="22"/>
          <w:szCs w:val="22"/>
        </w:rPr>
        <w:t xml:space="preserve">were all </w:t>
      </w:r>
      <w:r w:rsidR="00134156" w:rsidRPr="00134156">
        <w:rPr>
          <w:rFonts w:ascii="Gill Sans MT" w:hAnsi="Gill Sans MT" w:cs="Calibri"/>
          <w:sz w:val="22"/>
          <w:szCs w:val="22"/>
        </w:rPr>
        <w:t xml:space="preserve">deemed </w:t>
      </w:r>
      <w:r w:rsidR="00134156">
        <w:rPr>
          <w:rFonts w:ascii="Gill Sans MT" w:hAnsi="Gill Sans MT" w:cs="Calibri"/>
          <w:sz w:val="22"/>
          <w:szCs w:val="22"/>
        </w:rPr>
        <w:t>sufficient quality to include</w:t>
      </w:r>
      <w:r w:rsidR="00134156" w:rsidRPr="00134156">
        <w:rPr>
          <w:rFonts w:ascii="Gill Sans MT" w:hAnsi="Gill Sans MT" w:cs="Calibri"/>
          <w:sz w:val="22"/>
          <w:szCs w:val="22"/>
        </w:rPr>
        <w:t>. In general, articles demonstrated a clear research focus, awareness of known confounding factors, and were relevant to the FND population. Lower scoring articles either did not demonstrate sufficiently their rationale for the chosen measurement to address the research question or minimise bias, or their rationale for the recruitment method, or task design, to adequately address confounding factors that may have influenced results. </w:t>
      </w:r>
    </w:p>
    <w:p w14:paraId="3AC436BB" w14:textId="77777777" w:rsidR="00E061A6" w:rsidRDefault="00E061A6" w:rsidP="00134156">
      <w:pPr>
        <w:jc w:val="both"/>
        <w:rPr>
          <w:rFonts w:ascii="Gill Sans MT" w:hAnsi="Gill Sans MT" w:cs="Calibri"/>
          <w:sz w:val="22"/>
          <w:szCs w:val="22"/>
        </w:rPr>
      </w:pPr>
    </w:p>
    <w:p w14:paraId="7953F46F" w14:textId="4B7CF499" w:rsidR="00134156" w:rsidRPr="00FA2046" w:rsidRDefault="00134156" w:rsidP="00134156">
      <w:pPr>
        <w:pStyle w:val="PlainText"/>
        <w:spacing w:after="120"/>
        <w:ind w:right="-46"/>
        <w:jc w:val="both"/>
        <w:rPr>
          <w:rFonts w:ascii="Gill Sans MT" w:hAnsi="Gill Sans MT" w:cs="Calibri"/>
          <w:b/>
          <w:bCs/>
          <w:szCs w:val="22"/>
        </w:rPr>
      </w:pPr>
      <w:r w:rsidRPr="00FA2046">
        <w:rPr>
          <w:rFonts w:ascii="Gill Sans MT" w:hAnsi="Gill Sans MT" w:cs="Calibri"/>
          <w:b/>
          <w:bCs/>
          <w:szCs w:val="22"/>
        </w:rPr>
        <w:t>Details of diagnostic criteria used</w:t>
      </w:r>
    </w:p>
    <w:p w14:paraId="72AA5806" w14:textId="0C4F3E2F" w:rsidR="00134156" w:rsidRPr="00134156" w:rsidRDefault="00134156" w:rsidP="00134156">
      <w:pPr>
        <w:pStyle w:val="PlainText"/>
        <w:spacing w:after="120"/>
        <w:ind w:right="-46"/>
        <w:jc w:val="both"/>
        <w:rPr>
          <w:rFonts w:ascii="Gill Sans MT" w:hAnsi="Gill Sans MT" w:cs="Calibri"/>
          <w:b/>
          <w:bCs/>
          <w:i/>
          <w:iCs/>
          <w:szCs w:val="22"/>
        </w:rPr>
      </w:pPr>
      <w:r>
        <w:rPr>
          <w:rFonts w:ascii="Gill Sans MT" w:hAnsi="Gill Sans MT" w:cs="Calibri"/>
          <w:szCs w:val="22"/>
        </w:rPr>
        <w:t>The differences in diagnostic criteria for FND used</w:t>
      </w:r>
      <w:r w:rsidR="00FA2046">
        <w:rPr>
          <w:rFonts w:ascii="Gill Sans MT" w:hAnsi="Gill Sans MT" w:cs="Calibri"/>
          <w:szCs w:val="22"/>
        </w:rPr>
        <w:t xml:space="preserve"> across studies</w:t>
      </w:r>
      <w:r>
        <w:rPr>
          <w:rFonts w:ascii="Gill Sans MT" w:hAnsi="Gill Sans MT" w:cs="Calibri"/>
          <w:szCs w:val="22"/>
        </w:rPr>
        <w:t xml:space="preserve"> are summarised in </w:t>
      </w:r>
      <w:r w:rsidRPr="00134156">
        <w:rPr>
          <w:rFonts w:ascii="Gill Sans MT" w:hAnsi="Gill Sans MT" w:cs="Calibri"/>
          <w:b/>
          <w:bCs/>
          <w:szCs w:val="22"/>
        </w:rPr>
        <w:t>Supplementary Table 2.</w:t>
      </w:r>
      <w:r>
        <w:rPr>
          <w:rFonts w:ascii="Gill Sans MT" w:hAnsi="Gill Sans MT" w:cs="Calibri"/>
          <w:szCs w:val="22"/>
        </w:rPr>
        <w:t xml:space="preserve">  </w:t>
      </w:r>
    </w:p>
    <w:p w14:paraId="4326CD3A" w14:textId="59A92B9A" w:rsidR="00134156" w:rsidRPr="00FA2046" w:rsidRDefault="00134156" w:rsidP="00134156">
      <w:pPr>
        <w:pStyle w:val="PlainText"/>
        <w:spacing w:after="120"/>
        <w:ind w:right="-46"/>
        <w:jc w:val="both"/>
        <w:rPr>
          <w:rFonts w:ascii="Gill Sans MT" w:hAnsi="Gill Sans MT" w:cs="Calibri"/>
          <w:b/>
          <w:bCs/>
          <w:szCs w:val="22"/>
        </w:rPr>
      </w:pPr>
      <w:r w:rsidRPr="00FA2046">
        <w:rPr>
          <w:rFonts w:ascii="Gill Sans MT" w:hAnsi="Gill Sans MT" w:cs="Calibri"/>
          <w:b/>
          <w:bCs/>
          <w:szCs w:val="22"/>
        </w:rPr>
        <w:t xml:space="preserve">Metacognition: related findings </w:t>
      </w:r>
    </w:p>
    <w:p w14:paraId="7D9A2906" w14:textId="58B813A1" w:rsidR="00207573" w:rsidRDefault="00134156" w:rsidP="00134156">
      <w:pPr>
        <w:spacing w:after="120"/>
        <w:ind w:right="-46"/>
        <w:jc w:val="both"/>
        <w:rPr>
          <w:rFonts w:ascii="Gill Sans MT" w:eastAsia="Segoe UI" w:hAnsi="Gill Sans MT" w:cs="Calibri"/>
          <w:color w:val="323130"/>
          <w:sz w:val="22"/>
          <w:szCs w:val="22"/>
        </w:rPr>
      </w:pPr>
      <w:r>
        <w:rPr>
          <w:rFonts w:ascii="Gill Sans MT" w:hAnsi="Gill Sans MT" w:cs="Calibri"/>
          <w:sz w:val="22"/>
          <w:szCs w:val="22"/>
        </w:rPr>
        <w:t>T</w:t>
      </w:r>
      <w:r w:rsidRPr="000447AA">
        <w:rPr>
          <w:rFonts w:ascii="Gill Sans MT" w:hAnsi="Gill Sans MT" w:cs="Calibri"/>
          <w:sz w:val="22"/>
          <w:szCs w:val="22"/>
        </w:rPr>
        <w:t>wo related papers</w:t>
      </w:r>
      <w:r>
        <w:rPr>
          <w:rFonts w:ascii="Gill Sans MT" w:hAnsi="Gill Sans MT" w:cs="Calibri"/>
          <w:sz w:val="22"/>
          <w:szCs w:val="22"/>
        </w:rPr>
        <w:t xml:space="preserve"> were also identified and both</w:t>
      </w:r>
      <w:r w:rsidRPr="000447AA">
        <w:rPr>
          <w:rFonts w:ascii="Gill Sans MT" w:hAnsi="Gill Sans MT" w:cs="Calibri"/>
          <w:sz w:val="22"/>
          <w:szCs w:val="22"/>
        </w:rPr>
        <w:t xml:space="preserve"> had null findings</w:t>
      </w:r>
      <w:r>
        <w:rPr>
          <w:rFonts w:ascii="Gill Sans MT" w:hAnsi="Gill Sans MT" w:cs="Calibri"/>
          <w:sz w:val="22"/>
          <w:szCs w:val="22"/>
        </w:rPr>
        <w:t xml:space="preserve"> </w:t>
      </w:r>
      <w:r w:rsidRPr="00134156">
        <w:rPr>
          <w:rFonts w:ascii="Gill Sans MT" w:hAnsi="Gill Sans MT" w:cs="Calibri"/>
          <w:b/>
          <w:bCs/>
          <w:sz w:val="22"/>
          <w:szCs w:val="22"/>
        </w:rPr>
        <w:t xml:space="preserve">(Supplementary Table </w:t>
      </w:r>
      <w:r>
        <w:rPr>
          <w:rFonts w:ascii="Gill Sans MT" w:hAnsi="Gill Sans MT" w:cs="Calibri"/>
          <w:b/>
          <w:bCs/>
          <w:sz w:val="22"/>
          <w:szCs w:val="22"/>
        </w:rPr>
        <w:t>3</w:t>
      </w:r>
      <w:r w:rsidRPr="00134156">
        <w:rPr>
          <w:rFonts w:ascii="Gill Sans MT" w:hAnsi="Gill Sans MT" w:cs="Calibri"/>
          <w:b/>
          <w:bCs/>
          <w:sz w:val="22"/>
          <w:szCs w:val="22"/>
        </w:rPr>
        <w:t>).</w:t>
      </w:r>
      <w:r w:rsidRPr="000447AA">
        <w:rPr>
          <w:rFonts w:ascii="Gill Sans MT" w:hAnsi="Gill Sans MT" w:cs="Calibri"/>
          <w:sz w:val="22"/>
          <w:szCs w:val="22"/>
        </w:rPr>
        <w:t xml:space="preserve">  </w:t>
      </w:r>
      <w:proofErr w:type="spellStart"/>
      <w:r w:rsidRPr="000447AA">
        <w:rPr>
          <w:rFonts w:ascii="Gill Sans MT" w:hAnsi="Gill Sans MT" w:cs="Calibri"/>
          <w:b/>
          <w:bCs/>
          <w:sz w:val="22"/>
          <w:szCs w:val="22"/>
        </w:rPr>
        <w:t>Jungilligens</w:t>
      </w:r>
      <w:proofErr w:type="spellEnd"/>
      <w:r w:rsidRPr="000447AA">
        <w:rPr>
          <w:rFonts w:ascii="Gill Sans MT" w:hAnsi="Gill Sans MT" w:cs="Calibri"/>
          <w:b/>
          <w:bCs/>
          <w:sz w:val="22"/>
          <w:szCs w:val="22"/>
        </w:rPr>
        <w:t xml:space="preserve"> </w:t>
      </w:r>
      <w:r w:rsidRPr="000447AA">
        <w:rPr>
          <w:rFonts w:ascii="Gill Sans MT" w:hAnsi="Gill Sans MT" w:cs="Calibri"/>
          <w:b/>
          <w:bCs/>
          <w:i/>
          <w:iCs/>
          <w:sz w:val="22"/>
          <w:szCs w:val="22"/>
        </w:rPr>
        <w:t>et al.</w:t>
      </w:r>
      <w:r w:rsidRPr="000447AA">
        <w:rPr>
          <w:rFonts w:ascii="Gill Sans MT" w:hAnsi="Gill Sans MT" w:cs="Calibri"/>
          <w:i/>
          <w:iCs/>
          <w:sz w:val="22"/>
          <w:szCs w:val="22"/>
        </w:rPr>
        <w:t>,</w:t>
      </w:r>
      <w:r w:rsidRPr="000447AA">
        <w:rPr>
          <w:rFonts w:ascii="Gill Sans MT" w:hAnsi="Gill Sans MT" w:cs="Calibri"/>
          <w:sz w:val="22"/>
          <w:szCs w:val="22"/>
        </w:rPr>
        <w:t xml:space="preserve"> looked at emotional, behavioural and interoceptive awareness in patients with dissociative seizures and healthy controls.</w:t>
      </w:r>
      <w:r w:rsidRPr="000447AA">
        <w:rPr>
          <w:rFonts w:ascii="Gill Sans MT" w:hAnsi="Gill Sans MT" w:cs="Calibri"/>
          <w:sz w:val="22"/>
          <w:szCs w:val="22"/>
        </w:rPr>
        <w:fldChar w:fldCharType="begin">
          <w:fldData xml:space="preserve">PEVuZE5vdGU+PENpdGU+PEF1dGhvcj5KdW5naWxsaWdlbnM8L0F1dGhvcj48WWVhcj4yMDIwPC9Z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</w:fldData>
        </w:fldChar>
      </w:r>
      <w:r>
        <w:rPr>
          <w:rFonts w:ascii="Gill Sans MT" w:hAnsi="Gill Sans MT" w:cs="Calibri"/>
          <w:sz w:val="22"/>
          <w:szCs w:val="22"/>
        </w:rPr>
        <w:instrText xml:space="preserve"> ADDIN EN.CITE </w:instrText>
      </w:r>
      <w:r>
        <w:rPr>
          <w:rFonts w:ascii="Gill Sans MT" w:hAnsi="Gill Sans MT" w:cs="Calibri"/>
          <w:sz w:val="22"/>
          <w:szCs w:val="22"/>
        </w:rPr>
        <w:fldChar w:fldCharType="begin">
          <w:fldData xml:space="preserve">PEVuZE5vdGU+PENpdGU+PEF1dGhvcj5KdW5naWxsaWdlbnM8L0F1dGhvcj48WWVhcj4yMDIwPC9Z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</w:fldData>
        </w:fldChar>
      </w:r>
      <w:r>
        <w:rPr>
          <w:rFonts w:ascii="Gill Sans MT" w:hAnsi="Gill Sans MT" w:cs="Calibri"/>
          <w:sz w:val="22"/>
          <w:szCs w:val="22"/>
        </w:rPr>
        <w:instrText xml:space="preserve"> ADDIN EN.CITE.DATA </w:instrText>
      </w:r>
      <w:r>
        <w:rPr>
          <w:rFonts w:ascii="Gill Sans MT" w:hAnsi="Gill Sans MT" w:cs="Calibri"/>
          <w:sz w:val="22"/>
          <w:szCs w:val="22"/>
        </w:rPr>
      </w:r>
      <w:r>
        <w:rPr>
          <w:rFonts w:ascii="Gill Sans MT" w:hAnsi="Gill Sans MT" w:cs="Calibri"/>
          <w:sz w:val="22"/>
          <w:szCs w:val="22"/>
        </w:rPr>
        <w:fldChar w:fldCharType="end"/>
      </w:r>
      <w:r w:rsidRPr="000447AA">
        <w:rPr>
          <w:rFonts w:ascii="Gill Sans MT" w:hAnsi="Gill Sans MT" w:cs="Calibri"/>
          <w:sz w:val="22"/>
          <w:szCs w:val="22"/>
        </w:rPr>
      </w:r>
      <w:r w:rsidRPr="000447AA">
        <w:rPr>
          <w:rFonts w:ascii="Gill Sans MT" w:hAnsi="Gill Sans MT" w:cs="Calibri"/>
          <w:sz w:val="22"/>
          <w:szCs w:val="22"/>
        </w:rPr>
        <w:fldChar w:fldCharType="separate"/>
      </w:r>
      <w:r w:rsidRPr="00134156">
        <w:rPr>
          <w:rFonts w:ascii="Gill Sans MT" w:hAnsi="Gill Sans MT" w:cs="Calibri"/>
          <w:noProof/>
          <w:sz w:val="22"/>
          <w:szCs w:val="22"/>
          <w:vertAlign w:val="superscript"/>
        </w:rPr>
        <w:t>15</w:t>
      </w:r>
      <w:r w:rsidRPr="000447AA">
        <w:rPr>
          <w:rFonts w:ascii="Gill Sans MT" w:hAnsi="Gill Sans MT" w:cs="Calibri"/>
          <w:sz w:val="22"/>
          <w:szCs w:val="22"/>
        </w:rPr>
        <w:fldChar w:fldCharType="end"/>
      </w:r>
      <w:r w:rsidRPr="000447AA">
        <w:rPr>
          <w:rFonts w:ascii="Gill Sans MT" w:hAnsi="Gill Sans MT" w:cs="Calibri"/>
          <w:sz w:val="22"/>
          <w:szCs w:val="22"/>
        </w:rPr>
        <w:t xml:space="preserve">  The authors focused on the awareness of movement in a </w:t>
      </w:r>
      <w:proofErr w:type="spellStart"/>
      <w:r w:rsidRPr="000447AA">
        <w:rPr>
          <w:rFonts w:ascii="Gill Sans MT" w:hAnsi="Gill Sans MT" w:cs="Calibri"/>
          <w:sz w:val="22"/>
          <w:szCs w:val="22"/>
        </w:rPr>
        <w:t>Libet</w:t>
      </w:r>
      <w:proofErr w:type="spellEnd"/>
      <w:r w:rsidRPr="000447AA">
        <w:rPr>
          <w:rFonts w:ascii="Gill Sans MT" w:hAnsi="Gill Sans MT" w:cs="Calibri"/>
          <w:sz w:val="22"/>
          <w:szCs w:val="22"/>
        </w:rPr>
        <w:t xml:space="preserve"> clock paradigm (rather than confidence judgements) and found behavioural awareness to be intact.  </w:t>
      </w:r>
      <w:proofErr w:type="spellStart"/>
      <w:r w:rsidRPr="000447AA">
        <w:rPr>
          <w:rFonts w:ascii="Gill Sans MT" w:hAnsi="Gill Sans MT" w:cs="Calibri"/>
          <w:b/>
          <w:bCs/>
          <w:iCs/>
          <w:sz w:val="22"/>
          <w:szCs w:val="22"/>
        </w:rPr>
        <w:t>Huys</w:t>
      </w:r>
      <w:proofErr w:type="spellEnd"/>
      <w:r w:rsidRPr="000447AA">
        <w:rPr>
          <w:rFonts w:ascii="Gill Sans MT" w:hAnsi="Gill Sans MT" w:cs="Calibri"/>
          <w:b/>
          <w:bCs/>
          <w:iCs/>
          <w:sz w:val="22"/>
          <w:szCs w:val="22"/>
        </w:rPr>
        <w:t xml:space="preserve"> </w:t>
      </w:r>
      <w:r w:rsidRPr="000447AA">
        <w:rPr>
          <w:rFonts w:ascii="Gill Sans MT" w:hAnsi="Gill Sans MT" w:cs="Calibri"/>
          <w:b/>
          <w:bCs/>
          <w:i/>
          <w:sz w:val="22"/>
          <w:szCs w:val="22"/>
        </w:rPr>
        <w:t>et al.</w:t>
      </w:r>
      <w:r w:rsidRPr="000447AA">
        <w:rPr>
          <w:rFonts w:ascii="Gill Sans MT" w:hAnsi="Gill Sans MT" w:cs="Calibri"/>
          <w:b/>
          <w:bCs/>
          <w:iCs/>
          <w:sz w:val="22"/>
          <w:szCs w:val="22"/>
        </w:rPr>
        <w:t>,</w:t>
      </w:r>
      <w:r w:rsidRPr="000447AA">
        <w:rPr>
          <w:rFonts w:ascii="Gill Sans MT" w:hAnsi="Gill Sans MT" w:cs="Calibri"/>
          <w:iCs/>
          <w:sz w:val="22"/>
          <w:szCs w:val="22"/>
        </w:rPr>
        <w:t xml:space="preserve"> compared subjective to objective tremulousness (perceived symptoms vs actual symptoms) in participants with a functional action tremor, patients with neurological action tremor and a healthy control group.</w:t>
      </w:r>
      <w:r w:rsidRPr="000447AA">
        <w:rPr>
          <w:rFonts w:ascii="Gill Sans MT" w:hAnsi="Gill Sans MT" w:cs="Calibri"/>
          <w:iCs/>
          <w:sz w:val="22"/>
          <w:szCs w:val="22"/>
        </w:rPr>
        <w:fldChar w:fldCharType="begin">
          <w:fldData xml:space="preserve">PEVuZE5vdGU+PENpdGU+PEF1dGhvcj5IdXlzPC9BdXRob3I+PFllYXI+MjAyMjwvWWVhcj48UmVj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</w:fldData>
        </w:fldChar>
      </w:r>
      <w:r>
        <w:rPr>
          <w:rFonts w:ascii="Gill Sans MT" w:hAnsi="Gill Sans MT" w:cs="Calibri"/>
          <w:iCs/>
          <w:sz w:val="22"/>
          <w:szCs w:val="22"/>
        </w:rPr>
        <w:instrText xml:space="preserve"> ADDIN EN.CITE </w:instrText>
      </w:r>
      <w:r>
        <w:rPr>
          <w:rFonts w:ascii="Gill Sans MT" w:hAnsi="Gill Sans MT" w:cs="Calibri"/>
          <w:iCs/>
          <w:sz w:val="22"/>
          <w:szCs w:val="22"/>
        </w:rPr>
        <w:fldChar w:fldCharType="begin">
          <w:fldData xml:space="preserve">PEVuZE5vdGU+PENpdGU+PEF1dGhvcj5IdXlzPC9BdXRob3I+PFllYXI+MjAyMjwvWWVhcj48UmVj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</w:fldData>
        </w:fldChar>
      </w:r>
      <w:r>
        <w:rPr>
          <w:rFonts w:ascii="Gill Sans MT" w:hAnsi="Gill Sans MT" w:cs="Calibri"/>
          <w:iCs/>
          <w:sz w:val="22"/>
          <w:szCs w:val="22"/>
        </w:rPr>
        <w:instrText xml:space="preserve"> ADDIN EN.CITE.DATA </w:instrText>
      </w:r>
      <w:r>
        <w:rPr>
          <w:rFonts w:ascii="Gill Sans MT" w:hAnsi="Gill Sans MT" w:cs="Calibri"/>
          <w:iCs/>
          <w:sz w:val="22"/>
          <w:szCs w:val="22"/>
        </w:rPr>
      </w:r>
      <w:r>
        <w:rPr>
          <w:rFonts w:ascii="Gill Sans MT" w:hAnsi="Gill Sans MT" w:cs="Calibri"/>
          <w:iCs/>
          <w:sz w:val="22"/>
          <w:szCs w:val="22"/>
        </w:rPr>
        <w:fldChar w:fldCharType="end"/>
      </w:r>
      <w:r w:rsidRPr="000447AA">
        <w:rPr>
          <w:rFonts w:ascii="Gill Sans MT" w:hAnsi="Gill Sans MT" w:cs="Calibri"/>
          <w:iCs/>
          <w:sz w:val="22"/>
          <w:szCs w:val="22"/>
        </w:rPr>
      </w:r>
      <w:r w:rsidRPr="000447AA">
        <w:rPr>
          <w:rFonts w:ascii="Gill Sans MT" w:hAnsi="Gill Sans MT" w:cs="Calibri"/>
          <w:iCs/>
          <w:sz w:val="22"/>
          <w:szCs w:val="22"/>
        </w:rPr>
        <w:fldChar w:fldCharType="separate"/>
      </w:r>
      <w:r w:rsidRPr="00134156">
        <w:rPr>
          <w:rFonts w:ascii="Gill Sans MT" w:hAnsi="Gill Sans MT" w:cs="Calibri"/>
          <w:iCs/>
          <w:noProof/>
          <w:sz w:val="22"/>
          <w:szCs w:val="22"/>
          <w:vertAlign w:val="superscript"/>
        </w:rPr>
        <w:t>16</w:t>
      </w:r>
      <w:r w:rsidRPr="000447AA">
        <w:rPr>
          <w:rFonts w:ascii="Gill Sans MT" w:hAnsi="Gill Sans MT" w:cs="Calibri"/>
          <w:iCs/>
          <w:sz w:val="22"/>
          <w:szCs w:val="22"/>
        </w:rPr>
        <w:fldChar w:fldCharType="end"/>
      </w:r>
      <w:r w:rsidRPr="000447AA">
        <w:rPr>
          <w:rFonts w:ascii="Gill Sans MT" w:hAnsi="Gill Sans MT" w:cs="Calibri"/>
          <w:iCs/>
          <w:sz w:val="22"/>
          <w:szCs w:val="22"/>
        </w:rPr>
        <w:t xml:space="preserve"> </w:t>
      </w:r>
      <w:r w:rsidRPr="000447AA">
        <w:rPr>
          <w:rFonts w:ascii="Gill Sans MT" w:hAnsi="Gill Sans MT" w:cs="Calibri"/>
          <w:sz w:val="22"/>
          <w:szCs w:val="22"/>
        </w:rPr>
        <w:t xml:space="preserve">In the task, participants moved their index finger on a touchpad from a starting position to a target </w:t>
      </w:r>
      <w:r w:rsidRPr="000447AA">
        <w:rPr>
          <w:rFonts w:ascii="Gill Sans MT" w:hAnsi="Gill Sans MT" w:cs="Calibri"/>
          <w:color w:val="000000"/>
          <w:sz w:val="22"/>
          <w:szCs w:val="22"/>
        </w:rPr>
        <w:t xml:space="preserve">straight ahead and this was viewed on a screen. Subjects had direct vision of the touchpad and their arm in the 'real-time' task. In the 'retrospective' task, their arm was hidden underneath a cover. During the task, lateral deviation of the near-average trajectory was distorted, and participants chose the trajectory they thought corresponded most closely to their average of all previous trials. </w:t>
      </w:r>
      <w:r w:rsidRPr="000447AA">
        <w:rPr>
          <w:rFonts w:ascii="Gill Sans MT" w:hAnsi="Gill Sans MT" w:cs="Calibri"/>
          <w:sz w:val="22"/>
          <w:szCs w:val="22"/>
        </w:rPr>
        <w:t xml:space="preserve">A gain of one indicated no distortion. ‘Retrospectively’, </w:t>
      </w:r>
      <w:r w:rsidRPr="000447AA">
        <w:rPr>
          <w:rFonts w:ascii="Gill Sans MT" w:hAnsi="Gill Sans MT" w:cs="Calibri"/>
          <w:color w:val="000000"/>
          <w:sz w:val="22"/>
          <w:szCs w:val="22"/>
        </w:rPr>
        <w:t xml:space="preserve">all groups overestimated the tremor/non-straightness of their reaching trajectories.  A statistical comparison of the difference of subjective compared to objective tremor severity across the three groups was not significant.  In ‘real-time’ conditions </w:t>
      </w:r>
      <w:r w:rsidRPr="000447AA">
        <w:rPr>
          <w:rFonts w:ascii="Gill Sans MT" w:eastAsia="Segoe UI" w:hAnsi="Gill Sans MT" w:cs="Calibri"/>
          <w:color w:val="323130"/>
          <w:sz w:val="22"/>
          <w:szCs w:val="22"/>
        </w:rPr>
        <w:t>healthy controls were found to underestimate the amount of tremor (perceived gain = 0.69) and neurological tremor patients were also found to underestimate but to a lesser degree (perceived gain = 0.82).  Interestingly, those with a functional tremor had a near perfect gain with no distortion for actual versus perceived tremor (perceived gain = 1.04). Statistically this effect was not validated once depression and anxiety were controlled for, but as we will discuss, whether we should be controlling for anxiety and depression is a complex topic. In contrast to studies exploring metacognitive sensitivity, participants were not asked to judge their confidence of their ‘real-time’ perceptions of tremulousness. However, within a broad definition of metacognition, this study hints that there</w:t>
      </w:r>
      <w:r>
        <w:rPr>
          <w:rFonts w:ascii="Gill Sans MT" w:eastAsia="Segoe UI" w:hAnsi="Gill Sans MT" w:cs="Calibri"/>
          <w:color w:val="323130"/>
          <w:sz w:val="22"/>
          <w:szCs w:val="22"/>
        </w:rPr>
        <w:t xml:space="preserve"> may be </w:t>
      </w:r>
      <w:r w:rsidRPr="000447AA">
        <w:rPr>
          <w:rFonts w:ascii="Gill Sans MT" w:eastAsia="Segoe UI" w:hAnsi="Gill Sans MT" w:cs="Calibri"/>
          <w:color w:val="323130"/>
          <w:sz w:val="22"/>
          <w:szCs w:val="22"/>
        </w:rPr>
        <w:t>an altered perceptual judgement of movement</w:t>
      </w:r>
      <w:r>
        <w:rPr>
          <w:rFonts w:ascii="Gill Sans MT" w:eastAsia="Segoe UI" w:hAnsi="Gill Sans MT" w:cs="Calibri"/>
          <w:color w:val="323130"/>
          <w:sz w:val="22"/>
          <w:szCs w:val="22"/>
        </w:rPr>
        <w:t>.</w:t>
      </w:r>
      <w:r w:rsidRPr="000447AA">
        <w:rPr>
          <w:rFonts w:ascii="Gill Sans MT" w:eastAsia="Segoe UI" w:hAnsi="Gill Sans MT" w:cs="Calibri"/>
          <w:color w:val="323130"/>
          <w:sz w:val="22"/>
          <w:szCs w:val="22"/>
        </w:rPr>
        <w:t xml:space="preserve"> </w:t>
      </w:r>
    </w:p>
    <w:p w14:paraId="5A0067A2" w14:textId="793D44CB" w:rsidR="00134156" w:rsidRPr="00FA59E4" w:rsidRDefault="00134156" w:rsidP="00134156">
      <w:pPr>
        <w:spacing w:after="120"/>
        <w:ind w:right="-46"/>
        <w:jc w:val="both"/>
        <w:rPr>
          <w:rFonts w:ascii="Gill Sans MT" w:eastAsia="Segoe UI" w:hAnsi="Gill Sans MT" w:cs="Calibri"/>
          <w:b/>
          <w:bCs/>
          <w:color w:val="323130"/>
          <w:sz w:val="22"/>
          <w:szCs w:val="22"/>
        </w:rPr>
      </w:pPr>
      <w:r w:rsidRPr="00FA59E4">
        <w:rPr>
          <w:rFonts w:ascii="Gill Sans MT" w:eastAsia="Segoe UI" w:hAnsi="Gill Sans MT" w:cs="Calibri"/>
          <w:b/>
          <w:bCs/>
          <w:color w:val="323130"/>
          <w:sz w:val="22"/>
          <w:szCs w:val="22"/>
        </w:rPr>
        <w:t>References</w:t>
      </w:r>
    </w:p>
    <w:p w14:paraId="053ECC9A" w14:textId="77777777" w:rsidR="00671A1C" w:rsidRPr="00671A1C" w:rsidRDefault="00134156" w:rsidP="00671A1C">
      <w:pPr>
        <w:pStyle w:val="EndNoteBibliography"/>
        <w:rPr>
          <w:noProof/>
        </w:rPr>
      </w:pPr>
      <w:r w:rsidRPr="00134156">
        <w:rPr>
          <w:rFonts w:ascii="Gill Sans MT" w:hAnsi="Gill Sans MT"/>
          <w:sz w:val="18"/>
          <w:szCs w:val="18"/>
        </w:rPr>
        <w:fldChar w:fldCharType="begin"/>
      </w:r>
      <w:r w:rsidRPr="00134156">
        <w:rPr>
          <w:rFonts w:ascii="Gill Sans MT" w:hAnsi="Gill Sans MT"/>
          <w:sz w:val="18"/>
          <w:szCs w:val="18"/>
        </w:rPr>
        <w:instrText xml:space="preserve"> ADDIN EN.REFLIST </w:instrText>
      </w:r>
      <w:r w:rsidRPr="00134156">
        <w:rPr>
          <w:rFonts w:ascii="Gill Sans MT" w:hAnsi="Gill Sans MT"/>
          <w:sz w:val="18"/>
          <w:szCs w:val="18"/>
        </w:rPr>
        <w:fldChar w:fldCharType="separate"/>
      </w:r>
      <w:r w:rsidR="00671A1C" w:rsidRPr="00671A1C">
        <w:rPr>
          <w:noProof/>
        </w:rPr>
        <w:t>1.</w:t>
      </w:r>
      <w:r w:rsidR="00671A1C" w:rsidRPr="00671A1C">
        <w:rPr>
          <w:noProof/>
        </w:rPr>
        <w:tab/>
        <w:t xml:space="preserve">Inanir S, Taycan SE, Inanir A, Celikel FC, Etikan I. Metacognitive evaluation in patients with fibromyalgia syndrome. </w:t>
      </w:r>
      <w:r w:rsidR="00671A1C" w:rsidRPr="00671A1C">
        <w:rPr>
          <w:i/>
          <w:noProof/>
        </w:rPr>
        <w:t>Klinik Psikofarmakoloji Bulteni</w:t>
      </w:r>
      <w:r w:rsidR="00671A1C" w:rsidRPr="00671A1C">
        <w:rPr>
          <w:noProof/>
        </w:rPr>
        <w:t xml:space="preserve"> 2015; </w:t>
      </w:r>
      <w:r w:rsidR="00671A1C" w:rsidRPr="00671A1C">
        <w:rPr>
          <w:b/>
          <w:noProof/>
        </w:rPr>
        <w:t>25</w:t>
      </w:r>
      <w:r w:rsidR="00671A1C" w:rsidRPr="00671A1C">
        <w:rPr>
          <w:noProof/>
        </w:rPr>
        <w:t>: pS175-S. 2/3p.</w:t>
      </w:r>
    </w:p>
    <w:p w14:paraId="7BEAF4A8" w14:textId="77777777" w:rsidR="00671A1C" w:rsidRPr="00671A1C" w:rsidRDefault="00671A1C" w:rsidP="00671A1C">
      <w:pPr>
        <w:pStyle w:val="EndNoteBibliography"/>
        <w:rPr>
          <w:noProof/>
        </w:rPr>
      </w:pPr>
      <w:r w:rsidRPr="00671A1C">
        <w:rPr>
          <w:noProof/>
        </w:rPr>
        <w:t>2.</w:t>
      </w:r>
      <w:r w:rsidRPr="00671A1C">
        <w:rPr>
          <w:noProof/>
        </w:rPr>
        <w:tab/>
        <w:t xml:space="preserve">Robinson S, Hedderly T. Novel Psychological Formulation and Treatment of "Tic Attacks" in Tourette Syndrome. </w:t>
      </w:r>
      <w:r w:rsidRPr="00671A1C">
        <w:rPr>
          <w:i/>
          <w:noProof/>
        </w:rPr>
        <w:t>Front Pediatr</w:t>
      </w:r>
      <w:r w:rsidRPr="00671A1C">
        <w:rPr>
          <w:noProof/>
        </w:rPr>
        <w:t xml:space="preserve"> 2016; </w:t>
      </w:r>
      <w:r w:rsidRPr="00671A1C">
        <w:rPr>
          <w:b/>
          <w:noProof/>
        </w:rPr>
        <w:t>4</w:t>
      </w:r>
      <w:r w:rsidRPr="00671A1C">
        <w:rPr>
          <w:noProof/>
        </w:rPr>
        <w:t>: 46.</w:t>
      </w:r>
    </w:p>
    <w:p w14:paraId="7164EF5A" w14:textId="77777777" w:rsidR="00671A1C" w:rsidRPr="00671A1C" w:rsidRDefault="00671A1C" w:rsidP="00671A1C">
      <w:pPr>
        <w:pStyle w:val="EndNoteBibliography"/>
        <w:rPr>
          <w:noProof/>
        </w:rPr>
      </w:pPr>
      <w:r w:rsidRPr="00671A1C">
        <w:rPr>
          <w:noProof/>
        </w:rPr>
        <w:t>3.</w:t>
      </w:r>
      <w:r w:rsidRPr="00671A1C">
        <w:rPr>
          <w:noProof/>
        </w:rPr>
        <w:tab/>
        <w:t xml:space="preserve">McWhirter L, King L, McClure E, Ritchie C, Stone J, Carson A. The frequency and framing of cognitive lapses in healthy adults. </w:t>
      </w:r>
      <w:r w:rsidRPr="00671A1C">
        <w:rPr>
          <w:i/>
          <w:noProof/>
        </w:rPr>
        <w:t>CNS Spectr</w:t>
      </w:r>
      <w:r w:rsidRPr="00671A1C">
        <w:rPr>
          <w:noProof/>
        </w:rPr>
        <w:t xml:space="preserve"> 2022; </w:t>
      </w:r>
      <w:r w:rsidRPr="00671A1C">
        <w:rPr>
          <w:b/>
          <w:noProof/>
        </w:rPr>
        <w:t>27</w:t>
      </w:r>
      <w:r w:rsidRPr="00671A1C">
        <w:rPr>
          <w:noProof/>
        </w:rPr>
        <w:t>(3): 331-8.</w:t>
      </w:r>
    </w:p>
    <w:p w14:paraId="3D91AE49" w14:textId="77777777" w:rsidR="00671A1C" w:rsidRPr="00671A1C" w:rsidRDefault="00671A1C" w:rsidP="00671A1C">
      <w:pPr>
        <w:pStyle w:val="EndNoteBibliography"/>
        <w:rPr>
          <w:noProof/>
        </w:rPr>
      </w:pPr>
      <w:r w:rsidRPr="00671A1C">
        <w:rPr>
          <w:noProof/>
        </w:rPr>
        <w:t>4.</w:t>
      </w:r>
      <w:r w:rsidRPr="00671A1C">
        <w:rPr>
          <w:noProof/>
        </w:rPr>
        <w:tab/>
        <w:t xml:space="preserve">Rotenberg-Shpigelman S, Rosen-Shilo L, Maeir A. Online awareness of functional tasks following ABI: the effect of task experience and associations with underlying mechanisms. </w:t>
      </w:r>
      <w:r w:rsidRPr="00671A1C">
        <w:rPr>
          <w:i/>
          <w:noProof/>
        </w:rPr>
        <w:t>NeuroRehabilitation</w:t>
      </w:r>
      <w:r w:rsidRPr="00671A1C">
        <w:rPr>
          <w:noProof/>
        </w:rPr>
        <w:t xml:space="preserve"> 2014; </w:t>
      </w:r>
      <w:r w:rsidRPr="00671A1C">
        <w:rPr>
          <w:b/>
          <w:noProof/>
        </w:rPr>
        <w:t>35</w:t>
      </w:r>
      <w:r w:rsidRPr="00671A1C">
        <w:rPr>
          <w:noProof/>
        </w:rPr>
        <w:t>(1): 47-56.</w:t>
      </w:r>
    </w:p>
    <w:p w14:paraId="49059BEA" w14:textId="77777777" w:rsidR="00671A1C" w:rsidRPr="00671A1C" w:rsidRDefault="00671A1C" w:rsidP="00671A1C">
      <w:pPr>
        <w:pStyle w:val="EndNoteBibliography"/>
        <w:rPr>
          <w:noProof/>
        </w:rPr>
      </w:pPr>
      <w:r w:rsidRPr="00671A1C">
        <w:rPr>
          <w:noProof/>
        </w:rPr>
        <w:t>5.</w:t>
      </w:r>
      <w:r w:rsidRPr="00671A1C">
        <w:rPr>
          <w:noProof/>
        </w:rPr>
        <w:tab/>
        <w:t xml:space="preserve">Subramanyam AA, Somaiya M, Shankar S, et al. Psychological Interventions for Dissociative disorders. </w:t>
      </w:r>
      <w:r w:rsidRPr="00671A1C">
        <w:rPr>
          <w:i/>
          <w:noProof/>
        </w:rPr>
        <w:t>Indian J Psychiatry</w:t>
      </w:r>
      <w:r w:rsidRPr="00671A1C">
        <w:rPr>
          <w:noProof/>
        </w:rPr>
        <w:t xml:space="preserve"> 2020; </w:t>
      </w:r>
      <w:r w:rsidRPr="00671A1C">
        <w:rPr>
          <w:b/>
          <w:noProof/>
        </w:rPr>
        <w:t>62</w:t>
      </w:r>
      <w:r w:rsidRPr="00671A1C">
        <w:rPr>
          <w:noProof/>
        </w:rPr>
        <w:t>(Suppl 2): S280-S9.</w:t>
      </w:r>
    </w:p>
    <w:p w14:paraId="3640EA57" w14:textId="77777777" w:rsidR="00671A1C" w:rsidRPr="00671A1C" w:rsidRDefault="00671A1C" w:rsidP="00671A1C">
      <w:pPr>
        <w:pStyle w:val="EndNoteBibliography"/>
        <w:rPr>
          <w:noProof/>
        </w:rPr>
      </w:pPr>
      <w:r w:rsidRPr="00671A1C">
        <w:rPr>
          <w:noProof/>
        </w:rPr>
        <w:t>6.</w:t>
      </w:r>
      <w:r w:rsidRPr="00671A1C">
        <w:rPr>
          <w:noProof/>
        </w:rPr>
        <w:tab/>
        <w:t xml:space="preserve">McWhirter L, Ritchie C, Stone J, Carson A. Functional cognitive disorders: a systematic review. </w:t>
      </w:r>
      <w:r w:rsidRPr="00671A1C">
        <w:rPr>
          <w:i/>
          <w:noProof/>
        </w:rPr>
        <w:t>Lancet Psychiatry</w:t>
      </w:r>
      <w:r w:rsidRPr="00671A1C">
        <w:rPr>
          <w:noProof/>
        </w:rPr>
        <w:t xml:space="preserve"> 2020; </w:t>
      </w:r>
      <w:r w:rsidRPr="00671A1C">
        <w:rPr>
          <w:b/>
          <w:noProof/>
        </w:rPr>
        <w:t>7</w:t>
      </w:r>
      <w:r w:rsidRPr="00671A1C">
        <w:rPr>
          <w:noProof/>
        </w:rPr>
        <w:t>(2): 191-207.</w:t>
      </w:r>
    </w:p>
    <w:p w14:paraId="7582D411" w14:textId="77777777" w:rsidR="00671A1C" w:rsidRPr="00671A1C" w:rsidRDefault="00671A1C" w:rsidP="00671A1C">
      <w:pPr>
        <w:pStyle w:val="EndNoteBibliography"/>
        <w:rPr>
          <w:noProof/>
        </w:rPr>
      </w:pPr>
      <w:r w:rsidRPr="00671A1C">
        <w:rPr>
          <w:noProof/>
        </w:rPr>
        <w:t>7.</w:t>
      </w:r>
      <w:r w:rsidRPr="00671A1C">
        <w:rPr>
          <w:noProof/>
        </w:rPr>
        <w:tab/>
        <w:t xml:space="preserve">McWhirter L, Carson A. Functional cognitive disorders: clinical presentations and treatment approaches. </w:t>
      </w:r>
      <w:r w:rsidRPr="00671A1C">
        <w:rPr>
          <w:i/>
          <w:noProof/>
        </w:rPr>
        <w:t>Pract Neurol</w:t>
      </w:r>
      <w:r w:rsidRPr="00671A1C">
        <w:rPr>
          <w:noProof/>
        </w:rPr>
        <w:t xml:space="preserve"> 2023; </w:t>
      </w:r>
      <w:r w:rsidRPr="00671A1C">
        <w:rPr>
          <w:b/>
          <w:noProof/>
        </w:rPr>
        <w:t>23</w:t>
      </w:r>
      <w:r w:rsidRPr="00671A1C">
        <w:rPr>
          <w:noProof/>
        </w:rPr>
        <w:t>(2): 104-10.</w:t>
      </w:r>
    </w:p>
    <w:p w14:paraId="02193A6D" w14:textId="77777777" w:rsidR="00671A1C" w:rsidRPr="00671A1C" w:rsidRDefault="00671A1C" w:rsidP="00671A1C">
      <w:pPr>
        <w:pStyle w:val="EndNoteBibliography"/>
        <w:rPr>
          <w:noProof/>
        </w:rPr>
      </w:pPr>
      <w:r w:rsidRPr="00671A1C">
        <w:rPr>
          <w:noProof/>
        </w:rPr>
        <w:t>8.</w:t>
      </w:r>
      <w:r w:rsidRPr="00671A1C">
        <w:rPr>
          <w:noProof/>
        </w:rPr>
        <w:tab/>
        <w:t xml:space="preserve">Cretton A, Brown RJ, LaFrance WC, Jr., Aybek S. What Does Neuroscience Tell Us About the Conversion Model of Functional Neurological Disorders? </w:t>
      </w:r>
      <w:r w:rsidRPr="00671A1C">
        <w:rPr>
          <w:i/>
          <w:noProof/>
        </w:rPr>
        <w:t>J Neuropsychiatry Clin Neurosci</w:t>
      </w:r>
      <w:r w:rsidRPr="00671A1C">
        <w:rPr>
          <w:noProof/>
        </w:rPr>
        <w:t xml:space="preserve"> 2020; </w:t>
      </w:r>
      <w:r w:rsidRPr="00671A1C">
        <w:rPr>
          <w:b/>
          <w:noProof/>
        </w:rPr>
        <w:t>32</w:t>
      </w:r>
      <w:r w:rsidRPr="00671A1C">
        <w:rPr>
          <w:noProof/>
        </w:rPr>
        <w:t>(1): 24-32.</w:t>
      </w:r>
    </w:p>
    <w:p w14:paraId="4E3F48D6" w14:textId="77777777" w:rsidR="00671A1C" w:rsidRPr="00671A1C" w:rsidRDefault="00671A1C" w:rsidP="00671A1C">
      <w:pPr>
        <w:pStyle w:val="EndNoteBibliography"/>
        <w:rPr>
          <w:noProof/>
        </w:rPr>
      </w:pPr>
      <w:r w:rsidRPr="00671A1C">
        <w:rPr>
          <w:noProof/>
        </w:rPr>
        <w:t>9.</w:t>
      </w:r>
      <w:r w:rsidRPr="00671A1C">
        <w:rPr>
          <w:noProof/>
        </w:rPr>
        <w:tab/>
        <w:t xml:space="preserve">Bhome R, McWilliams A, Huntley JD, Fleming SM, Howard RJ. Metacognition in functional cognitive disorder- a potential mechanism and treatment target. </w:t>
      </w:r>
      <w:r w:rsidRPr="00671A1C">
        <w:rPr>
          <w:i/>
          <w:noProof/>
        </w:rPr>
        <w:t>Cogn Neuropsychiatry</w:t>
      </w:r>
      <w:r w:rsidRPr="00671A1C">
        <w:rPr>
          <w:noProof/>
        </w:rPr>
        <w:t xml:space="preserve"> 2019; </w:t>
      </w:r>
      <w:r w:rsidRPr="00671A1C">
        <w:rPr>
          <w:b/>
          <w:noProof/>
        </w:rPr>
        <w:t>24</w:t>
      </w:r>
      <w:r w:rsidRPr="00671A1C">
        <w:rPr>
          <w:noProof/>
        </w:rPr>
        <w:t>(5): 311-21.</w:t>
      </w:r>
    </w:p>
    <w:p w14:paraId="79CFC52C" w14:textId="77777777" w:rsidR="00671A1C" w:rsidRPr="00671A1C" w:rsidRDefault="00671A1C" w:rsidP="00671A1C">
      <w:pPr>
        <w:pStyle w:val="EndNoteBibliography"/>
        <w:rPr>
          <w:noProof/>
        </w:rPr>
      </w:pPr>
      <w:r w:rsidRPr="00671A1C">
        <w:rPr>
          <w:noProof/>
        </w:rPr>
        <w:t>10.</w:t>
      </w:r>
      <w:r w:rsidRPr="00671A1C">
        <w:rPr>
          <w:noProof/>
        </w:rPr>
        <w:tab/>
        <w:t xml:space="preserve">Larner AJ. Functional Cognitive Disorders (FCD): How Is Metacognition Involved? </w:t>
      </w:r>
      <w:r w:rsidRPr="00671A1C">
        <w:rPr>
          <w:i/>
          <w:noProof/>
        </w:rPr>
        <w:t>Brain Sci</w:t>
      </w:r>
      <w:r w:rsidRPr="00671A1C">
        <w:rPr>
          <w:noProof/>
        </w:rPr>
        <w:t xml:space="preserve"> 2021; </w:t>
      </w:r>
      <w:r w:rsidRPr="00671A1C">
        <w:rPr>
          <w:b/>
          <w:noProof/>
        </w:rPr>
        <w:t>11</w:t>
      </w:r>
      <w:r w:rsidRPr="00671A1C">
        <w:rPr>
          <w:noProof/>
        </w:rPr>
        <w:t>(8).</w:t>
      </w:r>
    </w:p>
    <w:p w14:paraId="5E773B0C" w14:textId="77777777" w:rsidR="00671A1C" w:rsidRPr="00671A1C" w:rsidRDefault="00671A1C" w:rsidP="00671A1C">
      <w:pPr>
        <w:pStyle w:val="EndNoteBibliography"/>
        <w:rPr>
          <w:noProof/>
        </w:rPr>
      </w:pPr>
      <w:r w:rsidRPr="00671A1C">
        <w:rPr>
          <w:noProof/>
        </w:rPr>
        <w:t>11.</w:t>
      </w:r>
      <w:r w:rsidRPr="00671A1C">
        <w:rPr>
          <w:noProof/>
        </w:rPr>
        <w:tab/>
        <w:t xml:space="preserve">Bègue I. From emotion processing to metacognition. </w:t>
      </w:r>
      <w:r w:rsidRPr="00671A1C">
        <w:rPr>
          <w:i/>
          <w:noProof/>
        </w:rPr>
        <w:t>Swiss Archives of Neurology</w:t>
      </w:r>
      <w:r w:rsidRPr="00671A1C">
        <w:rPr>
          <w:noProof/>
        </w:rPr>
        <w:t xml:space="preserve"> 2018; </w:t>
      </w:r>
      <w:r w:rsidRPr="00671A1C">
        <w:rPr>
          <w:b/>
          <w:noProof/>
        </w:rPr>
        <w:t>169</w:t>
      </w:r>
      <w:r w:rsidRPr="00671A1C">
        <w:rPr>
          <w:noProof/>
        </w:rPr>
        <w:t>: 253-9.</w:t>
      </w:r>
    </w:p>
    <w:p w14:paraId="19093728" w14:textId="77777777" w:rsidR="00671A1C" w:rsidRPr="00671A1C" w:rsidRDefault="00671A1C" w:rsidP="00671A1C">
      <w:pPr>
        <w:pStyle w:val="EndNoteBibliography"/>
        <w:rPr>
          <w:noProof/>
        </w:rPr>
      </w:pPr>
      <w:r w:rsidRPr="00671A1C">
        <w:rPr>
          <w:noProof/>
        </w:rPr>
        <w:t>12.</w:t>
      </w:r>
      <w:r w:rsidRPr="00671A1C">
        <w:rPr>
          <w:noProof/>
        </w:rPr>
        <w:tab/>
        <w:t xml:space="preserve">Larner AJ. Dementia screening: a different proposal. . </w:t>
      </w:r>
      <w:r w:rsidRPr="00671A1C">
        <w:rPr>
          <w:i/>
          <w:noProof/>
        </w:rPr>
        <w:t>Future Neurology</w:t>
      </w:r>
      <w:r w:rsidRPr="00671A1C">
        <w:rPr>
          <w:noProof/>
        </w:rPr>
        <w:t xml:space="preserve"> 2018; </w:t>
      </w:r>
      <w:r w:rsidRPr="00671A1C">
        <w:rPr>
          <w:b/>
          <w:noProof/>
        </w:rPr>
        <w:t>14</w:t>
      </w:r>
      <w:r w:rsidRPr="00671A1C">
        <w:rPr>
          <w:noProof/>
        </w:rPr>
        <w:t>: 177-9.</w:t>
      </w:r>
    </w:p>
    <w:p w14:paraId="3859DD89" w14:textId="172EDF50" w:rsidR="00671A1C" w:rsidRPr="00671A1C" w:rsidRDefault="00671A1C" w:rsidP="00671A1C">
      <w:pPr>
        <w:pStyle w:val="EndNoteBibliography"/>
        <w:rPr>
          <w:noProof/>
        </w:rPr>
      </w:pPr>
      <w:r w:rsidRPr="00671A1C">
        <w:rPr>
          <w:noProof/>
        </w:rPr>
        <w:t>13.</w:t>
      </w:r>
      <w:r w:rsidRPr="00671A1C">
        <w:rPr>
          <w:noProof/>
        </w:rPr>
        <w:tab/>
        <w:t xml:space="preserve">Critical Appraisal Skills Programme. 2023. </w:t>
      </w:r>
      <w:hyperlink r:id="rId6" w:history="1">
        <w:r w:rsidRPr="00671A1C">
          <w:rPr>
            <w:rStyle w:val="Hyperlink"/>
            <w:noProof/>
          </w:rPr>
          <w:t>https://casp-uk.net/casp-tools-checklists/</w:t>
        </w:r>
      </w:hyperlink>
      <w:r w:rsidRPr="00671A1C">
        <w:rPr>
          <w:noProof/>
        </w:rPr>
        <w:t>.</w:t>
      </w:r>
    </w:p>
    <w:p w14:paraId="6187D531" w14:textId="123035BB" w:rsidR="00671A1C" w:rsidRPr="00671A1C" w:rsidRDefault="00671A1C" w:rsidP="00671A1C">
      <w:pPr>
        <w:pStyle w:val="EndNoteBibliography"/>
        <w:rPr>
          <w:noProof/>
        </w:rPr>
      </w:pPr>
      <w:r w:rsidRPr="00671A1C">
        <w:rPr>
          <w:noProof/>
        </w:rPr>
        <w:t>14.</w:t>
      </w:r>
      <w:r w:rsidRPr="00671A1C">
        <w:rPr>
          <w:noProof/>
        </w:rPr>
        <w:tab/>
        <w:t xml:space="preserve">Centre for Evidenced-Based Medicine. 2023. </w:t>
      </w:r>
      <w:hyperlink r:id="rId7" w:history="1">
        <w:r w:rsidRPr="00671A1C">
          <w:rPr>
            <w:rStyle w:val="Hyperlink"/>
            <w:noProof/>
          </w:rPr>
          <w:t>https://www.cebm.ox.ac.uk/resources/ebm-tools/critical-appraisal-tools</w:t>
        </w:r>
      </w:hyperlink>
      <w:r w:rsidRPr="00671A1C">
        <w:rPr>
          <w:noProof/>
        </w:rPr>
        <w:t xml:space="preserve"> </w:t>
      </w:r>
    </w:p>
    <w:p w14:paraId="2242AC56" w14:textId="77777777" w:rsidR="00671A1C" w:rsidRPr="00671A1C" w:rsidRDefault="00671A1C" w:rsidP="00671A1C">
      <w:pPr>
        <w:pStyle w:val="EndNoteBibliography"/>
        <w:rPr>
          <w:noProof/>
        </w:rPr>
      </w:pPr>
      <w:r w:rsidRPr="00671A1C">
        <w:rPr>
          <w:noProof/>
        </w:rPr>
        <w:t>15.</w:t>
      </w:r>
      <w:r w:rsidRPr="00671A1C">
        <w:rPr>
          <w:noProof/>
        </w:rPr>
        <w:tab/>
        <w:t xml:space="preserve">Jungilligens J, Wellmer J, Schlegel U, Kessler H, Axmacher N, Popkirov S. Impaired emotional and behavioural awareness and control in patients with dissociative seizures. </w:t>
      </w:r>
      <w:r w:rsidRPr="00671A1C">
        <w:rPr>
          <w:i/>
          <w:noProof/>
        </w:rPr>
        <w:t>Psychol Med</w:t>
      </w:r>
      <w:r w:rsidRPr="00671A1C">
        <w:rPr>
          <w:noProof/>
        </w:rPr>
        <w:t xml:space="preserve"> 2020; </w:t>
      </w:r>
      <w:r w:rsidRPr="00671A1C">
        <w:rPr>
          <w:b/>
          <w:noProof/>
        </w:rPr>
        <w:t>50</w:t>
      </w:r>
      <w:r w:rsidRPr="00671A1C">
        <w:rPr>
          <w:noProof/>
        </w:rPr>
        <w:t>(16): 2731-9.</w:t>
      </w:r>
    </w:p>
    <w:p w14:paraId="493ABDCF" w14:textId="77777777" w:rsidR="00671A1C" w:rsidRPr="00671A1C" w:rsidRDefault="00671A1C" w:rsidP="00671A1C">
      <w:pPr>
        <w:pStyle w:val="EndNoteBibliography"/>
        <w:rPr>
          <w:noProof/>
        </w:rPr>
      </w:pPr>
      <w:r w:rsidRPr="00671A1C">
        <w:rPr>
          <w:noProof/>
        </w:rPr>
        <w:t>16.</w:t>
      </w:r>
      <w:r w:rsidRPr="00671A1C">
        <w:rPr>
          <w:noProof/>
        </w:rPr>
        <w:tab/>
        <w:t xml:space="preserve">Huys AML, Haggard P, Bhatia KP, Edwards MJ. No exaggerated tremor severity perception in functional tremor. </w:t>
      </w:r>
      <w:r w:rsidRPr="00671A1C">
        <w:rPr>
          <w:i/>
          <w:noProof/>
        </w:rPr>
        <w:t>J Neurol</w:t>
      </w:r>
      <w:r w:rsidRPr="00671A1C">
        <w:rPr>
          <w:noProof/>
        </w:rPr>
        <w:t xml:space="preserve"> 2022; </w:t>
      </w:r>
      <w:r w:rsidRPr="00671A1C">
        <w:rPr>
          <w:b/>
          <w:noProof/>
        </w:rPr>
        <w:t>269</w:t>
      </w:r>
      <w:r w:rsidRPr="00671A1C">
        <w:rPr>
          <w:noProof/>
        </w:rPr>
        <w:t>(11): 6043-8.</w:t>
      </w:r>
    </w:p>
    <w:p w14:paraId="5DE7CBFC" w14:textId="77777777" w:rsidR="00671A1C" w:rsidRPr="00671A1C" w:rsidRDefault="00671A1C" w:rsidP="00671A1C">
      <w:pPr>
        <w:pStyle w:val="EndNoteBibliography"/>
        <w:rPr>
          <w:noProof/>
        </w:rPr>
      </w:pPr>
      <w:r w:rsidRPr="00671A1C">
        <w:rPr>
          <w:noProof/>
        </w:rPr>
        <w:t>17.</w:t>
      </w:r>
      <w:r w:rsidRPr="00671A1C">
        <w:rPr>
          <w:noProof/>
        </w:rPr>
        <w:tab/>
        <w:t xml:space="preserve">Fahn S, Williams DT. Psychogenic dystonia. </w:t>
      </w:r>
      <w:r w:rsidRPr="00671A1C">
        <w:rPr>
          <w:i/>
          <w:noProof/>
        </w:rPr>
        <w:t>Adv Neurol</w:t>
      </w:r>
      <w:r w:rsidRPr="00671A1C">
        <w:rPr>
          <w:noProof/>
        </w:rPr>
        <w:t xml:space="preserve"> 1988; </w:t>
      </w:r>
      <w:r w:rsidRPr="00671A1C">
        <w:rPr>
          <w:b/>
          <w:noProof/>
        </w:rPr>
        <w:t>50</w:t>
      </w:r>
      <w:r w:rsidRPr="00671A1C">
        <w:rPr>
          <w:noProof/>
        </w:rPr>
        <w:t>: 431-55.</w:t>
      </w:r>
    </w:p>
    <w:p w14:paraId="494C75C2" w14:textId="77777777" w:rsidR="00671A1C" w:rsidRPr="00671A1C" w:rsidRDefault="00671A1C" w:rsidP="00671A1C">
      <w:pPr>
        <w:pStyle w:val="EndNoteBibliography"/>
        <w:rPr>
          <w:noProof/>
        </w:rPr>
      </w:pPr>
      <w:r w:rsidRPr="00671A1C">
        <w:rPr>
          <w:noProof/>
        </w:rPr>
        <w:t>18.</w:t>
      </w:r>
      <w:r w:rsidRPr="00671A1C">
        <w:rPr>
          <w:noProof/>
        </w:rPr>
        <w:tab/>
        <w:t xml:space="preserve">Ball HA, McWhirter L, Ballard C, et al. Functional cognitive disorder: dementia's blind spot. </w:t>
      </w:r>
      <w:r w:rsidRPr="00671A1C">
        <w:rPr>
          <w:i/>
          <w:noProof/>
        </w:rPr>
        <w:t>Brain</w:t>
      </w:r>
      <w:r w:rsidRPr="00671A1C">
        <w:rPr>
          <w:noProof/>
        </w:rPr>
        <w:t xml:space="preserve"> 2020; </w:t>
      </w:r>
      <w:r w:rsidRPr="00671A1C">
        <w:rPr>
          <w:b/>
          <w:noProof/>
        </w:rPr>
        <w:t>143</w:t>
      </w:r>
      <w:r w:rsidRPr="00671A1C">
        <w:rPr>
          <w:noProof/>
        </w:rPr>
        <w:t>(10): 2895-903.</w:t>
      </w:r>
    </w:p>
    <w:p w14:paraId="7EA4987F" w14:textId="77777777" w:rsidR="00671A1C" w:rsidRPr="00671A1C" w:rsidRDefault="00671A1C" w:rsidP="00671A1C">
      <w:pPr>
        <w:pStyle w:val="EndNoteBibliography"/>
        <w:rPr>
          <w:noProof/>
        </w:rPr>
      </w:pPr>
      <w:r w:rsidRPr="00671A1C">
        <w:rPr>
          <w:noProof/>
        </w:rPr>
        <w:t>19.</w:t>
      </w:r>
      <w:r w:rsidRPr="00671A1C">
        <w:rPr>
          <w:noProof/>
        </w:rPr>
        <w:tab/>
        <w:t>Diagnostic and statistical manual of mental disorders: DSM-5-TR. In: Association AP, editor.; 2022.</w:t>
      </w:r>
    </w:p>
    <w:p w14:paraId="50E3A373" w14:textId="77777777" w:rsidR="00671A1C" w:rsidRPr="00671A1C" w:rsidRDefault="00671A1C" w:rsidP="00671A1C">
      <w:pPr>
        <w:pStyle w:val="EndNoteBibliography"/>
        <w:rPr>
          <w:noProof/>
        </w:rPr>
      </w:pPr>
      <w:r w:rsidRPr="00671A1C">
        <w:rPr>
          <w:noProof/>
        </w:rPr>
        <w:t>20.</w:t>
      </w:r>
      <w:r w:rsidRPr="00671A1C">
        <w:rPr>
          <w:noProof/>
        </w:rPr>
        <w:tab/>
        <w:t xml:space="preserve">Gasca-Salas C, Lang AE. Neurologic diagnostic criteria for functional neurologic disorders. </w:t>
      </w:r>
      <w:r w:rsidRPr="00671A1C">
        <w:rPr>
          <w:i/>
          <w:noProof/>
        </w:rPr>
        <w:t>Handb Clin Neurol</w:t>
      </w:r>
      <w:r w:rsidRPr="00671A1C">
        <w:rPr>
          <w:noProof/>
        </w:rPr>
        <w:t xml:space="preserve"> 2016; </w:t>
      </w:r>
      <w:r w:rsidRPr="00671A1C">
        <w:rPr>
          <w:b/>
          <w:noProof/>
        </w:rPr>
        <w:t>139</w:t>
      </w:r>
      <w:r w:rsidRPr="00671A1C">
        <w:rPr>
          <w:noProof/>
        </w:rPr>
        <w:t>: 193-212.</w:t>
      </w:r>
    </w:p>
    <w:p w14:paraId="248650CF" w14:textId="571156D5" w:rsidR="00207573" w:rsidRPr="00FA2046" w:rsidRDefault="00134156" w:rsidP="00FA2046">
      <w:pPr>
        <w:spacing w:after="120"/>
        <w:ind w:right="-46"/>
        <w:jc w:val="both"/>
        <w:rPr>
          <w:rFonts w:ascii="Gill Sans MT" w:eastAsia="Times New Roman" w:hAnsi="Gill Sans MT" w:cs="Calibri Light"/>
          <w:color w:val="000000" w:themeColor="text1"/>
          <w:kern w:val="0"/>
          <w:sz w:val="20"/>
          <w:szCs w:val="20"/>
          <w:lang w:eastAsia="en-GB"/>
          <w14:ligatures w14:val="none"/>
        </w:rPr>
        <w:sectPr w:rsidR="00207573" w:rsidRPr="00FA2046" w:rsidSect="00671A1C">
          <w:pgSz w:w="11906" w:h="16838"/>
          <w:pgMar w:top="1058" w:right="1021" w:bottom="938" w:left="1021" w:header="708" w:footer="708" w:gutter="0"/>
          <w:cols w:space="708"/>
          <w:docGrid w:linePitch="360"/>
        </w:sectPr>
      </w:pPr>
      <w:r w:rsidRPr="00134156">
        <w:rPr>
          <w:rFonts w:ascii="Gill Sans MT" w:hAnsi="Gill Sans MT" w:cs="Calibri"/>
          <w:sz w:val="18"/>
          <w:szCs w:val="18"/>
        </w:rPr>
        <w:fldChar w:fldCharType="end"/>
      </w:r>
    </w:p>
    <w:p w14:paraId="0B5999DC" w14:textId="77777777" w:rsidR="00134156" w:rsidRDefault="00134156" w:rsidP="000447AA">
      <w:pPr>
        <w:spacing w:after="120"/>
        <w:ind w:right="-46"/>
        <w:jc w:val="both"/>
        <w:rPr>
          <w:rFonts w:ascii="Gill Sans MT" w:eastAsia="Segoe UI" w:hAnsi="Gill Sans MT" w:cs="Calibri"/>
          <w:b/>
          <w:bCs/>
          <w:color w:val="323130"/>
          <w:sz w:val="16"/>
          <w:szCs w:val="16"/>
        </w:rPr>
      </w:pPr>
    </w:p>
    <w:p w14:paraId="7E2DA708" w14:textId="48052BD4" w:rsidR="00FA59E4" w:rsidRPr="00FA2046" w:rsidRDefault="00207573" w:rsidP="000447AA">
      <w:pPr>
        <w:spacing w:after="120"/>
        <w:ind w:right="-46"/>
        <w:jc w:val="both"/>
        <w:rPr>
          <w:rFonts w:ascii="Gill Sans MT" w:eastAsia="Segoe UI" w:hAnsi="Gill Sans MT" w:cs="Calibri"/>
          <w:b/>
          <w:bCs/>
          <w:color w:val="323130"/>
          <w:sz w:val="22"/>
          <w:szCs w:val="22"/>
        </w:rPr>
      </w:pPr>
      <w:r w:rsidRPr="00FA2046">
        <w:rPr>
          <w:rFonts w:ascii="Gill Sans MT" w:eastAsia="Segoe UI" w:hAnsi="Gill Sans MT" w:cs="Calibri"/>
          <w:b/>
          <w:bCs/>
          <w:color w:val="323130"/>
          <w:sz w:val="22"/>
          <w:szCs w:val="22"/>
        </w:rPr>
        <w:t>Supplementary Table 1.  Quality Assessment of studies included in systematic review.</w:t>
      </w:r>
    </w:p>
    <w:tbl>
      <w:tblPr>
        <w:tblW w:w="14884" w:type="dxa"/>
        <w:tblLayout w:type="fixed"/>
        <w:tblLook w:val="04A0" w:firstRow="1" w:lastRow="0" w:firstColumn="1" w:lastColumn="0" w:noHBand="0" w:noVBand="1"/>
      </w:tblPr>
      <w:tblGrid>
        <w:gridCol w:w="306"/>
        <w:gridCol w:w="5332"/>
        <w:gridCol w:w="883"/>
        <w:gridCol w:w="865"/>
        <w:gridCol w:w="787"/>
        <w:gridCol w:w="870"/>
        <w:gridCol w:w="880"/>
        <w:gridCol w:w="850"/>
        <w:gridCol w:w="993"/>
        <w:gridCol w:w="1134"/>
        <w:gridCol w:w="1134"/>
        <w:gridCol w:w="850"/>
      </w:tblGrid>
      <w:tr w:rsidR="00134156" w:rsidRPr="00134156" w14:paraId="333C8605" w14:textId="77777777" w:rsidTr="00FA2046">
        <w:trPr>
          <w:trHeight w:val="300"/>
        </w:trPr>
        <w:tc>
          <w:tcPr>
            <w:tcW w:w="5638"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2B8847"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Quality Appraisal Checklist for literature on metacognition and FND</w:t>
            </w:r>
          </w:p>
        </w:tc>
        <w:tc>
          <w:tcPr>
            <w:tcW w:w="883" w:type="dxa"/>
            <w:tcBorders>
              <w:top w:val="single" w:sz="4" w:space="0" w:color="auto"/>
              <w:left w:val="nil"/>
              <w:bottom w:val="single" w:sz="4" w:space="0" w:color="auto"/>
              <w:right w:val="nil"/>
            </w:tcBorders>
            <w:shd w:val="clear" w:color="auto" w:fill="auto"/>
            <w:vAlign w:val="center"/>
            <w:hideMark/>
          </w:tcPr>
          <w:p w14:paraId="7A17CD6D"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865" w:type="dxa"/>
            <w:tcBorders>
              <w:top w:val="single" w:sz="4" w:space="0" w:color="auto"/>
              <w:left w:val="nil"/>
              <w:bottom w:val="single" w:sz="4" w:space="0" w:color="auto"/>
              <w:right w:val="nil"/>
            </w:tcBorders>
            <w:shd w:val="clear" w:color="auto" w:fill="auto"/>
            <w:vAlign w:val="center"/>
            <w:hideMark/>
          </w:tcPr>
          <w:p w14:paraId="7E30D34B"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787" w:type="dxa"/>
            <w:tcBorders>
              <w:top w:val="single" w:sz="4" w:space="0" w:color="auto"/>
              <w:left w:val="nil"/>
              <w:bottom w:val="single" w:sz="4" w:space="0" w:color="auto"/>
              <w:right w:val="nil"/>
            </w:tcBorders>
            <w:shd w:val="clear" w:color="auto" w:fill="auto"/>
            <w:noWrap/>
            <w:vAlign w:val="center"/>
            <w:hideMark/>
          </w:tcPr>
          <w:p w14:paraId="3226D876"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870" w:type="dxa"/>
            <w:tcBorders>
              <w:top w:val="single" w:sz="4" w:space="0" w:color="auto"/>
              <w:left w:val="nil"/>
              <w:bottom w:val="single" w:sz="4" w:space="0" w:color="auto"/>
              <w:right w:val="nil"/>
            </w:tcBorders>
            <w:shd w:val="clear" w:color="auto" w:fill="auto"/>
            <w:vAlign w:val="center"/>
            <w:hideMark/>
          </w:tcPr>
          <w:p w14:paraId="174AF638"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880" w:type="dxa"/>
            <w:tcBorders>
              <w:top w:val="single" w:sz="4" w:space="0" w:color="auto"/>
              <w:left w:val="nil"/>
              <w:bottom w:val="single" w:sz="4" w:space="0" w:color="auto"/>
              <w:right w:val="nil"/>
            </w:tcBorders>
            <w:shd w:val="clear" w:color="auto" w:fill="auto"/>
            <w:noWrap/>
            <w:vAlign w:val="center"/>
            <w:hideMark/>
          </w:tcPr>
          <w:p w14:paraId="31D48388"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850" w:type="dxa"/>
            <w:tcBorders>
              <w:top w:val="single" w:sz="4" w:space="0" w:color="auto"/>
              <w:left w:val="nil"/>
              <w:bottom w:val="single" w:sz="4" w:space="0" w:color="auto"/>
              <w:right w:val="nil"/>
            </w:tcBorders>
            <w:shd w:val="clear" w:color="auto" w:fill="auto"/>
            <w:vAlign w:val="center"/>
            <w:hideMark/>
          </w:tcPr>
          <w:p w14:paraId="40C6D34B"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993" w:type="dxa"/>
            <w:tcBorders>
              <w:top w:val="single" w:sz="4" w:space="0" w:color="auto"/>
              <w:left w:val="nil"/>
              <w:bottom w:val="single" w:sz="4" w:space="0" w:color="auto"/>
              <w:right w:val="nil"/>
            </w:tcBorders>
            <w:shd w:val="clear" w:color="auto" w:fill="auto"/>
            <w:noWrap/>
            <w:vAlign w:val="center"/>
            <w:hideMark/>
          </w:tcPr>
          <w:p w14:paraId="26A4CAC0"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14:paraId="1B02EDCF"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1134" w:type="dxa"/>
            <w:tcBorders>
              <w:top w:val="single" w:sz="4" w:space="0" w:color="auto"/>
              <w:left w:val="nil"/>
              <w:bottom w:val="single" w:sz="4" w:space="0" w:color="auto"/>
              <w:right w:val="nil"/>
            </w:tcBorders>
            <w:shd w:val="clear" w:color="auto" w:fill="auto"/>
            <w:noWrap/>
            <w:vAlign w:val="center"/>
            <w:hideMark/>
          </w:tcPr>
          <w:p w14:paraId="5A69F1AB"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69144C"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r>
      <w:tr w:rsidR="00134156" w:rsidRPr="00134156" w14:paraId="5200D6D1" w14:textId="77777777" w:rsidTr="00FA2046">
        <w:trPr>
          <w:trHeight w:val="360"/>
        </w:trPr>
        <w:tc>
          <w:tcPr>
            <w:tcW w:w="5638" w:type="dxa"/>
            <w:gridSpan w:val="2"/>
            <w:tcBorders>
              <w:top w:val="single" w:sz="4" w:space="0" w:color="auto"/>
              <w:left w:val="single" w:sz="4" w:space="0" w:color="auto"/>
              <w:bottom w:val="nil"/>
              <w:right w:val="nil"/>
            </w:tcBorders>
            <w:shd w:val="clear" w:color="auto" w:fill="auto"/>
            <w:noWrap/>
            <w:vAlign w:val="center"/>
            <w:hideMark/>
          </w:tcPr>
          <w:p w14:paraId="33EE4290"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Scoring: Yes = 1, No/unable to determine = 0</w:t>
            </w:r>
          </w:p>
        </w:tc>
        <w:tc>
          <w:tcPr>
            <w:tcW w:w="883" w:type="dxa"/>
            <w:tcBorders>
              <w:top w:val="single" w:sz="4" w:space="0" w:color="auto"/>
              <w:left w:val="nil"/>
              <w:bottom w:val="nil"/>
              <w:right w:val="nil"/>
            </w:tcBorders>
            <w:shd w:val="clear" w:color="auto" w:fill="auto"/>
            <w:noWrap/>
            <w:vAlign w:val="center"/>
            <w:hideMark/>
          </w:tcPr>
          <w:p w14:paraId="567C527F"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865" w:type="dxa"/>
            <w:tcBorders>
              <w:top w:val="single" w:sz="4" w:space="0" w:color="auto"/>
              <w:left w:val="nil"/>
              <w:bottom w:val="nil"/>
              <w:right w:val="nil"/>
            </w:tcBorders>
            <w:shd w:val="clear" w:color="auto" w:fill="auto"/>
            <w:noWrap/>
            <w:vAlign w:val="center"/>
            <w:hideMark/>
          </w:tcPr>
          <w:p w14:paraId="7A75B736"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787" w:type="dxa"/>
            <w:tcBorders>
              <w:top w:val="single" w:sz="4" w:space="0" w:color="auto"/>
              <w:left w:val="nil"/>
              <w:bottom w:val="nil"/>
              <w:right w:val="nil"/>
            </w:tcBorders>
            <w:shd w:val="clear" w:color="auto" w:fill="auto"/>
            <w:noWrap/>
            <w:vAlign w:val="center"/>
            <w:hideMark/>
          </w:tcPr>
          <w:p w14:paraId="11029419"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870" w:type="dxa"/>
            <w:tcBorders>
              <w:top w:val="single" w:sz="4" w:space="0" w:color="auto"/>
              <w:left w:val="nil"/>
              <w:bottom w:val="nil"/>
              <w:right w:val="nil"/>
            </w:tcBorders>
            <w:shd w:val="clear" w:color="auto" w:fill="auto"/>
            <w:noWrap/>
            <w:vAlign w:val="center"/>
            <w:hideMark/>
          </w:tcPr>
          <w:p w14:paraId="2AF831C4"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880" w:type="dxa"/>
            <w:tcBorders>
              <w:top w:val="single" w:sz="4" w:space="0" w:color="auto"/>
              <w:left w:val="nil"/>
              <w:bottom w:val="nil"/>
              <w:right w:val="nil"/>
            </w:tcBorders>
            <w:shd w:val="clear" w:color="auto" w:fill="auto"/>
            <w:noWrap/>
            <w:vAlign w:val="center"/>
            <w:hideMark/>
          </w:tcPr>
          <w:p w14:paraId="0E99E5E7"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850" w:type="dxa"/>
            <w:tcBorders>
              <w:top w:val="single" w:sz="4" w:space="0" w:color="auto"/>
              <w:left w:val="nil"/>
              <w:bottom w:val="nil"/>
              <w:right w:val="nil"/>
            </w:tcBorders>
            <w:shd w:val="clear" w:color="auto" w:fill="auto"/>
            <w:noWrap/>
            <w:vAlign w:val="center"/>
            <w:hideMark/>
          </w:tcPr>
          <w:p w14:paraId="41157D26"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993" w:type="dxa"/>
            <w:tcBorders>
              <w:top w:val="single" w:sz="4" w:space="0" w:color="auto"/>
              <w:left w:val="nil"/>
              <w:bottom w:val="nil"/>
              <w:right w:val="nil"/>
            </w:tcBorders>
            <w:shd w:val="clear" w:color="auto" w:fill="auto"/>
            <w:noWrap/>
            <w:vAlign w:val="center"/>
            <w:hideMark/>
          </w:tcPr>
          <w:p w14:paraId="706EF76A"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1134" w:type="dxa"/>
            <w:tcBorders>
              <w:top w:val="single" w:sz="4" w:space="0" w:color="auto"/>
              <w:left w:val="nil"/>
              <w:bottom w:val="nil"/>
              <w:right w:val="nil"/>
            </w:tcBorders>
            <w:shd w:val="clear" w:color="auto" w:fill="auto"/>
            <w:noWrap/>
            <w:vAlign w:val="center"/>
            <w:hideMark/>
          </w:tcPr>
          <w:p w14:paraId="6C168AD3"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1134" w:type="dxa"/>
            <w:tcBorders>
              <w:top w:val="single" w:sz="4" w:space="0" w:color="auto"/>
              <w:left w:val="nil"/>
              <w:bottom w:val="nil"/>
              <w:right w:val="nil"/>
            </w:tcBorders>
            <w:shd w:val="clear" w:color="auto" w:fill="auto"/>
            <w:noWrap/>
            <w:vAlign w:val="center"/>
            <w:hideMark/>
          </w:tcPr>
          <w:p w14:paraId="37D8C174"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c>
          <w:tcPr>
            <w:tcW w:w="850" w:type="dxa"/>
            <w:tcBorders>
              <w:top w:val="single" w:sz="4" w:space="0" w:color="auto"/>
              <w:left w:val="nil"/>
              <w:bottom w:val="nil"/>
              <w:right w:val="single" w:sz="4" w:space="0" w:color="auto"/>
            </w:tcBorders>
            <w:shd w:val="clear" w:color="auto" w:fill="auto"/>
            <w:noWrap/>
            <w:vAlign w:val="center"/>
            <w:hideMark/>
          </w:tcPr>
          <w:p w14:paraId="11826246"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p>
        </w:tc>
      </w:tr>
      <w:tr w:rsidR="00134156" w:rsidRPr="00134156" w14:paraId="34CD3DDC" w14:textId="77777777" w:rsidTr="00134156">
        <w:trPr>
          <w:trHeight w:val="480"/>
        </w:trPr>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E0365"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 </w:t>
            </w:r>
          </w:p>
        </w:tc>
        <w:tc>
          <w:tcPr>
            <w:tcW w:w="5332" w:type="dxa"/>
            <w:tcBorders>
              <w:top w:val="single" w:sz="4" w:space="0" w:color="auto"/>
              <w:left w:val="nil"/>
              <w:bottom w:val="single" w:sz="4" w:space="0" w:color="auto"/>
              <w:right w:val="single" w:sz="4" w:space="0" w:color="auto"/>
            </w:tcBorders>
            <w:shd w:val="clear" w:color="auto" w:fill="auto"/>
            <w:vAlign w:val="center"/>
            <w:hideMark/>
          </w:tcPr>
          <w:p w14:paraId="3714E9A5"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First author/ published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854425F"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Pick (2020)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38311C7"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Ricciardi (2021)</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264DBBE9" w14:textId="77777777" w:rsidR="00134156" w:rsidRPr="00134156" w:rsidRDefault="00134156" w:rsidP="00134156">
            <w:pPr>
              <w:spacing w:after="120"/>
              <w:ind w:right="-46"/>
              <w:rPr>
                <w:rFonts w:ascii="Gill Sans MT" w:eastAsia="Segoe UI" w:hAnsi="Gill Sans MT" w:cs="Calibri"/>
                <w:b/>
                <w:bCs/>
                <w:color w:val="323130"/>
                <w:sz w:val="16"/>
                <w:szCs w:val="16"/>
              </w:rPr>
            </w:pPr>
            <w:proofErr w:type="spellStart"/>
            <w:r w:rsidRPr="00134156">
              <w:rPr>
                <w:rFonts w:ascii="Gill Sans MT" w:eastAsia="Segoe UI" w:hAnsi="Gill Sans MT" w:cs="Calibri"/>
                <w:b/>
                <w:bCs/>
                <w:color w:val="323130"/>
                <w:sz w:val="16"/>
                <w:szCs w:val="16"/>
              </w:rPr>
              <w:t>Bhome</w:t>
            </w:r>
            <w:proofErr w:type="spellEnd"/>
            <w:r w:rsidRPr="00134156">
              <w:rPr>
                <w:rFonts w:ascii="Gill Sans MT" w:eastAsia="Segoe UI" w:hAnsi="Gill Sans MT" w:cs="Calibri"/>
                <w:b/>
                <w:bCs/>
                <w:color w:val="323130"/>
                <w:sz w:val="16"/>
                <w:szCs w:val="16"/>
              </w:rPr>
              <w:t xml:space="preserve"> (2022)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F2EB177"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Teodoro (2023)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D5AD137" w14:textId="77777777" w:rsidR="00134156" w:rsidRPr="00134156" w:rsidRDefault="00134156" w:rsidP="00134156">
            <w:pPr>
              <w:spacing w:after="120"/>
              <w:ind w:right="-46"/>
              <w:rPr>
                <w:rFonts w:ascii="Gill Sans MT" w:eastAsia="Segoe UI" w:hAnsi="Gill Sans MT" w:cs="Calibri"/>
                <w:b/>
                <w:bCs/>
                <w:color w:val="323130"/>
                <w:sz w:val="16"/>
                <w:szCs w:val="16"/>
              </w:rPr>
            </w:pPr>
            <w:proofErr w:type="spellStart"/>
            <w:r w:rsidRPr="00134156">
              <w:rPr>
                <w:rFonts w:ascii="Gill Sans MT" w:eastAsia="Segoe UI" w:hAnsi="Gill Sans MT" w:cs="Calibri"/>
                <w:b/>
                <w:bCs/>
                <w:color w:val="323130"/>
                <w:sz w:val="16"/>
                <w:szCs w:val="16"/>
              </w:rPr>
              <w:t>Begue</w:t>
            </w:r>
            <w:proofErr w:type="spellEnd"/>
            <w:r w:rsidRPr="00134156">
              <w:rPr>
                <w:rFonts w:ascii="Gill Sans MT" w:eastAsia="Segoe UI" w:hAnsi="Gill Sans MT" w:cs="Calibri"/>
                <w:b/>
                <w:bCs/>
                <w:color w:val="323130"/>
                <w:sz w:val="16"/>
                <w:szCs w:val="16"/>
              </w:rPr>
              <w:t xml:space="preserve"> (2018)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18DA2F" w14:textId="77777777" w:rsidR="00134156" w:rsidRPr="00134156" w:rsidRDefault="00134156" w:rsidP="00134156">
            <w:pPr>
              <w:spacing w:after="120"/>
              <w:ind w:right="-46"/>
              <w:rPr>
                <w:rFonts w:ascii="Gill Sans MT" w:eastAsia="Segoe UI" w:hAnsi="Gill Sans MT" w:cs="Calibri"/>
                <w:b/>
                <w:bCs/>
                <w:color w:val="323130"/>
                <w:sz w:val="16"/>
                <w:szCs w:val="16"/>
              </w:rPr>
            </w:pPr>
            <w:proofErr w:type="spellStart"/>
            <w:r w:rsidRPr="00134156">
              <w:rPr>
                <w:rFonts w:ascii="Gill Sans MT" w:eastAsia="Segoe UI" w:hAnsi="Gill Sans MT" w:cs="Calibri"/>
                <w:b/>
                <w:bCs/>
                <w:color w:val="323130"/>
                <w:sz w:val="16"/>
                <w:szCs w:val="16"/>
              </w:rPr>
              <w:t>Verrel</w:t>
            </w:r>
            <w:proofErr w:type="spellEnd"/>
            <w:r w:rsidRPr="00134156">
              <w:rPr>
                <w:rFonts w:ascii="Gill Sans MT" w:eastAsia="Segoe UI" w:hAnsi="Gill Sans MT" w:cs="Calibri"/>
                <w:b/>
                <w:bCs/>
                <w:color w:val="323130"/>
                <w:sz w:val="16"/>
                <w:szCs w:val="16"/>
              </w:rPr>
              <w:t xml:space="preserve"> (2023)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77278D"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Matthews (2020)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35040B"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Pennington (2021)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E90034" w14:textId="77777777" w:rsidR="00134156" w:rsidRPr="00134156" w:rsidRDefault="00134156" w:rsidP="00134156">
            <w:pPr>
              <w:spacing w:after="120"/>
              <w:ind w:right="-46"/>
              <w:rPr>
                <w:rFonts w:ascii="Gill Sans MT" w:eastAsia="Segoe UI" w:hAnsi="Gill Sans MT" w:cs="Calibri"/>
                <w:b/>
                <w:bCs/>
                <w:color w:val="323130"/>
                <w:sz w:val="16"/>
                <w:szCs w:val="16"/>
              </w:rPr>
            </w:pPr>
            <w:proofErr w:type="spellStart"/>
            <w:r w:rsidRPr="00134156">
              <w:rPr>
                <w:rFonts w:ascii="Gill Sans MT" w:eastAsia="Segoe UI" w:hAnsi="Gill Sans MT" w:cs="Calibri"/>
                <w:b/>
                <w:bCs/>
                <w:color w:val="323130"/>
                <w:sz w:val="16"/>
                <w:szCs w:val="16"/>
              </w:rPr>
              <w:t>Jungilligens</w:t>
            </w:r>
            <w:proofErr w:type="spellEnd"/>
            <w:r w:rsidRPr="00134156">
              <w:rPr>
                <w:rFonts w:ascii="Gill Sans MT" w:eastAsia="Segoe UI" w:hAnsi="Gill Sans MT" w:cs="Calibri"/>
                <w:b/>
                <w:bCs/>
                <w:color w:val="323130"/>
                <w:sz w:val="16"/>
                <w:szCs w:val="16"/>
              </w:rPr>
              <w:t xml:space="preserve"> (2020)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B97514" w14:textId="77777777" w:rsidR="00134156" w:rsidRPr="00134156" w:rsidRDefault="00134156" w:rsidP="00134156">
            <w:pPr>
              <w:spacing w:after="120"/>
              <w:ind w:right="-46"/>
              <w:rPr>
                <w:rFonts w:ascii="Gill Sans MT" w:eastAsia="Segoe UI" w:hAnsi="Gill Sans MT" w:cs="Calibri"/>
                <w:b/>
                <w:bCs/>
                <w:color w:val="323130"/>
                <w:sz w:val="16"/>
                <w:szCs w:val="16"/>
              </w:rPr>
            </w:pPr>
            <w:proofErr w:type="spellStart"/>
            <w:r w:rsidRPr="00134156">
              <w:rPr>
                <w:rFonts w:ascii="Gill Sans MT" w:eastAsia="Segoe UI" w:hAnsi="Gill Sans MT" w:cs="Calibri"/>
                <w:b/>
                <w:bCs/>
                <w:color w:val="323130"/>
                <w:sz w:val="16"/>
                <w:szCs w:val="16"/>
              </w:rPr>
              <w:t>Huys</w:t>
            </w:r>
            <w:proofErr w:type="spellEnd"/>
            <w:r w:rsidRPr="00134156">
              <w:rPr>
                <w:rFonts w:ascii="Gill Sans MT" w:eastAsia="Segoe UI" w:hAnsi="Gill Sans MT" w:cs="Calibri"/>
                <w:b/>
                <w:bCs/>
                <w:color w:val="323130"/>
                <w:sz w:val="16"/>
                <w:szCs w:val="16"/>
              </w:rPr>
              <w:t xml:space="preserve"> (2022)</w:t>
            </w:r>
          </w:p>
        </w:tc>
      </w:tr>
      <w:tr w:rsidR="00134156" w:rsidRPr="00134156" w14:paraId="665ECBE8" w14:textId="77777777" w:rsidTr="00134156">
        <w:trPr>
          <w:trHeight w:val="520"/>
        </w:trPr>
        <w:tc>
          <w:tcPr>
            <w:tcW w:w="306" w:type="dxa"/>
            <w:tcBorders>
              <w:top w:val="nil"/>
              <w:left w:val="single" w:sz="4" w:space="0" w:color="auto"/>
              <w:bottom w:val="single" w:sz="4" w:space="0" w:color="auto"/>
              <w:right w:val="single" w:sz="4" w:space="0" w:color="auto"/>
            </w:tcBorders>
            <w:shd w:val="clear" w:color="auto" w:fill="auto"/>
            <w:noWrap/>
            <w:hideMark/>
          </w:tcPr>
          <w:p w14:paraId="40CAE03D"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5332" w:type="dxa"/>
            <w:tcBorders>
              <w:top w:val="nil"/>
              <w:left w:val="nil"/>
              <w:bottom w:val="single" w:sz="4" w:space="0" w:color="auto"/>
              <w:right w:val="single" w:sz="4" w:space="0" w:color="auto"/>
            </w:tcBorders>
            <w:shd w:val="clear" w:color="auto" w:fill="auto"/>
            <w:vAlign w:val="center"/>
            <w:hideMark/>
          </w:tcPr>
          <w:p w14:paraId="42094A4B"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Did the study address a clearly focused issue or question? (population studied and outcomes considered)</w:t>
            </w:r>
          </w:p>
        </w:tc>
        <w:tc>
          <w:tcPr>
            <w:tcW w:w="883" w:type="dxa"/>
            <w:tcBorders>
              <w:top w:val="nil"/>
              <w:left w:val="nil"/>
              <w:bottom w:val="single" w:sz="4" w:space="0" w:color="auto"/>
              <w:right w:val="single" w:sz="4" w:space="0" w:color="auto"/>
            </w:tcBorders>
            <w:shd w:val="clear" w:color="auto" w:fill="auto"/>
            <w:noWrap/>
            <w:vAlign w:val="center"/>
            <w:hideMark/>
          </w:tcPr>
          <w:p w14:paraId="7973F9AE"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713E91A0"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787" w:type="dxa"/>
            <w:tcBorders>
              <w:top w:val="nil"/>
              <w:left w:val="nil"/>
              <w:bottom w:val="single" w:sz="4" w:space="0" w:color="auto"/>
              <w:right w:val="single" w:sz="4" w:space="0" w:color="auto"/>
            </w:tcBorders>
            <w:shd w:val="clear" w:color="auto" w:fill="auto"/>
            <w:noWrap/>
            <w:vAlign w:val="center"/>
            <w:hideMark/>
          </w:tcPr>
          <w:p w14:paraId="0865AC47"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3F8ECABA"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80" w:type="dxa"/>
            <w:tcBorders>
              <w:top w:val="nil"/>
              <w:left w:val="nil"/>
              <w:bottom w:val="single" w:sz="4" w:space="0" w:color="auto"/>
              <w:right w:val="single" w:sz="4" w:space="0" w:color="auto"/>
            </w:tcBorders>
            <w:shd w:val="clear" w:color="auto" w:fill="auto"/>
            <w:noWrap/>
            <w:vAlign w:val="center"/>
            <w:hideMark/>
          </w:tcPr>
          <w:p w14:paraId="64041E7B"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0D123784"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0EE88CD6"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0A6FA4F8"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78186C8C"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5C092860"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r>
      <w:tr w:rsidR="00134156" w:rsidRPr="00134156" w14:paraId="4F8F1C42" w14:textId="77777777" w:rsidTr="00134156">
        <w:trPr>
          <w:trHeight w:val="520"/>
        </w:trPr>
        <w:tc>
          <w:tcPr>
            <w:tcW w:w="306" w:type="dxa"/>
            <w:tcBorders>
              <w:top w:val="nil"/>
              <w:left w:val="single" w:sz="4" w:space="0" w:color="auto"/>
              <w:bottom w:val="single" w:sz="4" w:space="0" w:color="auto"/>
              <w:right w:val="single" w:sz="4" w:space="0" w:color="auto"/>
            </w:tcBorders>
            <w:shd w:val="clear" w:color="auto" w:fill="auto"/>
            <w:noWrap/>
            <w:hideMark/>
          </w:tcPr>
          <w:p w14:paraId="5DC165BC"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2</w:t>
            </w:r>
          </w:p>
        </w:tc>
        <w:tc>
          <w:tcPr>
            <w:tcW w:w="5332" w:type="dxa"/>
            <w:tcBorders>
              <w:top w:val="nil"/>
              <w:left w:val="nil"/>
              <w:bottom w:val="single" w:sz="4" w:space="0" w:color="auto"/>
              <w:right w:val="single" w:sz="4" w:space="0" w:color="auto"/>
            </w:tcBorders>
            <w:shd w:val="clear" w:color="auto" w:fill="auto"/>
            <w:vAlign w:val="center"/>
            <w:hideMark/>
          </w:tcPr>
          <w:p w14:paraId="5F68D10F"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Was the cohort recruited in an acceptable way? (representative of a defined population, any risk of selection bias)</w:t>
            </w:r>
          </w:p>
        </w:tc>
        <w:tc>
          <w:tcPr>
            <w:tcW w:w="883" w:type="dxa"/>
            <w:tcBorders>
              <w:top w:val="nil"/>
              <w:left w:val="nil"/>
              <w:bottom w:val="single" w:sz="4" w:space="0" w:color="auto"/>
              <w:right w:val="single" w:sz="4" w:space="0" w:color="auto"/>
            </w:tcBorders>
            <w:shd w:val="clear" w:color="auto" w:fill="auto"/>
            <w:noWrap/>
            <w:vAlign w:val="center"/>
            <w:hideMark/>
          </w:tcPr>
          <w:p w14:paraId="53291EA4"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6B894C85"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787" w:type="dxa"/>
            <w:tcBorders>
              <w:top w:val="nil"/>
              <w:left w:val="nil"/>
              <w:bottom w:val="single" w:sz="4" w:space="0" w:color="auto"/>
              <w:right w:val="single" w:sz="4" w:space="0" w:color="auto"/>
            </w:tcBorders>
            <w:shd w:val="clear" w:color="auto" w:fill="auto"/>
            <w:noWrap/>
            <w:vAlign w:val="center"/>
            <w:hideMark/>
          </w:tcPr>
          <w:p w14:paraId="0D498D72"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70" w:type="dxa"/>
            <w:tcBorders>
              <w:top w:val="nil"/>
              <w:left w:val="nil"/>
              <w:bottom w:val="single" w:sz="4" w:space="0" w:color="auto"/>
              <w:right w:val="single" w:sz="4" w:space="0" w:color="auto"/>
            </w:tcBorders>
            <w:shd w:val="clear" w:color="auto" w:fill="auto"/>
            <w:noWrap/>
            <w:vAlign w:val="center"/>
            <w:hideMark/>
          </w:tcPr>
          <w:p w14:paraId="59C3FCF1"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80" w:type="dxa"/>
            <w:tcBorders>
              <w:top w:val="nil"/>
              <w:left w:val="nil"/>
              <w:bottom w:val="single" w:sz="4" w:space="0" w:color="auto"/>
              <w:right w:val="single" w:sz="4" w:space="0" w:color="auto"/>
            </w:tcBorders>
            <w:shd w:val="clear" w:color="auto" w:fill="auto"/>
            <w:noWrap/>
            <w:vAlign w:val="center"/>
            <w:hideMark/>
          </w:tcPr>
          <w:p w14:paraId="4ECBA209"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7514101A"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993" w:type="dxa"/>
            <w:tcBorders>
              <w:top w:val="nil"/>
              <w:left w:val="nil"/>
              <w:bottom w:val="single" w:sz="4" w:space="0" w:color="auto"/>
              <w:right w:val="single" w:sz="4" w:space="0" w:color="auto"/>
            </w:tcBorders>
            <w:shd w:val="clear" w:color="auto" w:fill="auto"/>
            <w:noWrap/>
            <w:vAlign w:val="center"/>
            <w:hideMark/>
          </w:tcPr>
          <w:p w14:paraId="1DBAB7AC"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1F250F7D"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6BCFE541"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219AED52"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r>
      <w:tr w:rsidR="00134156" w:rsidRPr="00134156" w14:paraId="272EF506" w14:textId="77777777" w:rsidTr="00134156">
        <w:trPr>
          <w:trHeight w:val="300"/>
        </w:trPr>
        <w:tc>
          <w:tcPr>
            <w:tcW w:w="306" w:type="dxa"/>
            <w:tcBorders>
              <w:top w:val="nil"/>
              <w:left w:val="single" w:sz="4" w:space="0" w:color="auto"/>
              <w:bottom w:val="single" w:sz="4" w:space="0" w:color="auto"/>
              <w:right w:val="single" w:sz="4" w:space="0" w:color="auto"/>
            </w:tcBorders>
            <w:shd w:val="clear" w:color="auto" w:fill="auto"/>
            <w:noWrap/>
            <w:hideMark/>
          </w:tcPr>
          <w:p w14:paraId="403BF607"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3</w:t>
            </w:r>
          </w:p>
        </w:tc>
        <w:tc>
          <w:tcPr>
            <w:tcW w:w="5332" w:type="dxa"/>
            <w:tcBorders>
              <w:top w:val="nil"/>
              <w:left w:val="nil"/>
              <w:bottom w:val="single" w:sz="4" w:space="0" w:color="auto"/>
              <w:right w:val="single" w:sz="4" w:space="0" w:color="auto"/>
            </w:tcBorders>
            <w:shd w:val="clear" w:color="auto" w:fill="auto"/>
            <w:noWrap/>
            <w:vAlign w:val="center"/>
            <w:hideMark/>
          </w:tcPr>
          <w:p w14:paraId="575A5384"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Did the study use valid methods to address the question?</w:t>
            </w:r>
          </w:p>
        </w:tc>
        <w:tc>
          <w:tcPr>
            <w:tcW w:w="883" w:type="dxa"/>
            <w:tcBorders>
              <w:top w:val="nil"/>
              <w:left w:val="nil"/>
              <w:bottom w:val="single" w:sz="4" w:space="0" w:color="auto"/>
              <w:right w:val="single" w:sz="4" w:space="0" w:color="auto"/>
            </w:tcBorders>
            <w:shd w:val="clear" w:color="auto" w:fill="auto"/>
            <w:noWrap/>
            <w:vAlign w:val="center"/>
            <w:hideMark/>
          </w:tcPr>
          <w:p w14:paraId="3F42DB26"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65" w:type="dxa"/>
            <w:tcBorders>
              <w:top w:val="nil"/>
              <w:left w:val="nil"/>
              <w:bottom w:val="single" w:sz="4" w:space="0" w:color="auto"/>
              <w:right w:val="single" w:sz="4" w:space="0" w:color="auto"/>
            </w:tcBorders>
            <w:shd w:val="clear" w:color="auto" w:fill="auto"/>
            <w:noWrap/>
            <w:vAlign w:val="center"/>
            <w:hideMark/>
          </w:tcPr>
          <w:p w14:paraId="02DE25BD"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787" w:type="dxa"/>
            <w:tcBorders>
              <w:top w:val="nil"/>
              <w:left w:val="nil"/>
              <w:bottom w:val="single" w:sz="4" w:space="0" w:color="auto"/>
              <w:right w:val="single" w:sz="4" w:space="0" w:color="auto"/>
            </w:tcBorders>
            <w:shd w:val="clear" w:color="auto" w:fill="auto"/>
            <w:noWrap/>
            <w:vAlign w:val="center"/>
            <w:hideMark/>
          </w:tcPr>
          <w:p w14:paraId="1F5A6A7A"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6AB3813E"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80" w:type="dxa"/>
            <w:tcBorders>
              <w:top w:val="nil"/>
              <w:left w:val="nil"/>
              <w:bottom w:val="single" w:sz="4" w:space="0" w:color="auto"/>
              <w:right w:val="single" w:sz="4" w:space="0" w:color="auto"/>
            </w:tcBorders>
            <w:shd w:val="clear" w:color="auto" w:fill="auto"/>
            <w:noWrap/>
            <w:vAlign w:val="center"/>
            <w:hideMark/>
          </w:tcPr>
          <w:p w14:paraId="03721DD7"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4BEF6D50"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3B417659"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5965F777"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37D386D8"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48E8D48D"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r>
      <w:tr w:rsidR="00134156" w:rsidRPr="00134156" w14:paraId="41848D6C" w14:textId="77777777" w:rsidTr="00134156">
        <w:trPr>
          <w:trHeight w:val="780"/>
        </w:trPr>
        <w:tc>
          <w:tcPr>
            <w:tcW w:w="306" w:type="dxa"/>
            <w:tcBorders>
              <w:top w:val="nil"/>
              <w:left w:val="single" w:sz="4" w:space="0" w:color="auto"/>
              <w:bottom w:val="single" w:sz="4" w:space="0" w:color="auto"/>
              <w:right w:val="single" w:sz="4" w:space="0" w:color="auto"/>
            </w:tcBorders>
            <w:shd w:val="clear" w:color="auto" w:fill="auto"/>
            <w:noWrap/>
            <w:hideMark/>
          </w:tcPr>
          <w:p w14:paraId="4F7AABD0"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4</w:t>
            </w:r>
          </w:p>
        </w:tc>
        <w:tc>
          <w:tcPr>
            <w:tcW w:w="5332" w:type="dxa"/>
            <w:tcBorders>
              <w:top w:val="nil"/>
              <w:left w:val="nil"/>
              <w:bottom w:val="single" w:sz="4" w:space="0" w:color="auto"/>
              <w:right w:val="single" w:sz="4" w:space="0" w:color="auto"/>
            </w:tcBorders>
            <w:shd w:val="clear" w:color="auto" w:fill="auto"/>
            <w:vAlign w:val="center"/>
            <w:hideMark/>
          </w:tcPr>
          <w:p w14:paraId="301E3317"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Was the outcome accurately measured to minimise bias? (were subjective or objective measurements used, did the measurements reflect what they were meant to)</w:t>
            </w:r>
          </w:p>
        </w:tc>
        <w:tc>
          <w:tcPr>
            <w:tcW w:w="883" w:type="dxa"/>
            <w:tcBorders>
              <w:top w:val="nil"/>
              <w:left w:val="nil"/>
              <w:bottom w:val="single" w:sz="4" w:space="0" w:color="auto"/>
              <w:right w:val="single" w:sz="4" w:space="0" w:color="auto"/>
            </w:tcBorders>
            <w:shd w:val="clear" w:color="auto" w:fill="auto"/>
            <w:noWrap/>
            <w:vAlign w:val="center"/>
            <w:hideMark/>
          </w:tcPr>
          <w:p w14:paraId="119ABBBF"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65" w:type="dxa"/>
            <w:tcBorders>
              <w:top w:val="nil"/>
              <w:left w:val="nil"/>
              <w:bottom w:val="single" w:sz="4" w:space="0" w:color="auto"/>
              <w:right w:val="single" w:sz="4" w:space="0" w:color="auto"/>
            </w:tcBorders>
            <w:shd w:val="clear" w:color="auto" w:fill="auto"/>
            <w:noWrap/>
            <w:vAlign w:val="center"/>
            <w:hideMark/>
          </w:tcPr>
          <w:p w14:paraId="78213F50"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787" w:type="dxa"/>
            <w:tcBorders>
              <w:top w:val="nil"/>
              <w:left w:val="nil"/>
              <w:bottom w:val="single" w:sz="4" w:space="0" w:color="auto"/>
              <w:right w:val="single" w:sz="4" w:space="0" w:color="auto"/>
            </w:tcBorders>
            <w:shd w:val="clear" w:color="auto" w:fill="auto"/>
            <w:noWrap/>
            <w:vAlign w:val="center"/>
            <w:hideMark/>
          </w:tcPr>
          <w:p w14:paraId="2E86D15B"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70" w:type="dxa"/>
            <w:tcBorders>
              <w:top w:val="nil"/>
              <w:left w:val="nil"/>
              <w:bottom w:val="single" w:sz="4" w:space="0" w:color="auto"/>
              <w:right w:val="single" w:sz="4" w:space="0" w:color="auto"/>
            </w:tcBorders>
            <w:shd w:val="clear" w:color="auto" w:fill="auto"/>
            <w:noWrap/>
            <w:vAlign w:val="center"/>
            <w:hideMark/>
          </w:tcPr>
          <w:p w14:paraId="051A5C1D"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80" w:type="dxa"/>
            <w:tcBorders>
              <w:top w:val="nil"/>
              <w:left w:val="nil"/>
              <w:bottom w:val="single" w:sz="4" w:space="0" w:color="auto"/>
              <w:right w:val="single" w:sz="4" w:space="0" w:color="auto"/>
            </w:tcBorders>
            <w:shd w:val="clear" w:color="auto" w:fill="auto"/>
            <w:noWrap/>
            <w:vAlign w:val="center"/>
            <w:hideMark/>
          </w:tcPr>
          <w:p w14:paraId="5F4C8605"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15BE6495"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442557C9"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67A58193"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5368D026"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77062349"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r>
      <w:tr w:rsidR="00134156" w:rsidRPr="00134156" w14:paraId="778DB382" w14:textId="77777777" w:rsidTr="00134156">
        <w:trPr>
          <w:trHeight w:val="520"/>
        </w:trPr>
        <w:tc>
          <w:tcPr>
            <w:tcW w:w="306" w:type="dxa"/>
            <w:tcBorders>
              <w:top w:val="nil"/>
              <w:left w:val="single" w:sz="4" w:space="0" w:color="auto"/>
              <w:bottom w:val="single" w:sz="4" w:space="0" w:color="auto"/>
              <w:right w:val="single" w:sz="4" w:space="0" w:color="auto"/>
            </w:tcBorders>
            <w:shd w:val="clear" w:color="auto" w:fill="auto"/>
            <w:noWrap/>
            <w:hideMark/>
          </w:tcPr>
          <w:p w14:paraId="15324346"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5</w:t>
            </w:r>
          </w:p>
        </w:tc>
        <w:tc>
          <w:tcPr>
            <w:tcW w:w="5332" w:type="dxa"/>
            <w:tcBorders>
              <w:top w:val="nil"/>
              <w:left w:val="nil"/>
              <w:bottom w:val="single" w:sz="4" w:space="0" w:color="auto"/>
              <w:right w:val="single" w:sz="4" w:space="0" w:color="auto"/>
            </w:tcBorders>
            <w:shd w:val="clear" w:color="auto" w:fill="auto"/>
            <w:vAlign w:val="center"/>
            <w:hideMark/>
          </w:tcPr>
          <w:p w14:paraId="444BA281"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Have the authors identified all important confounding factors? (did the authors miss any)</w:t>
            </w:r>
          </w:p>
        </w:tc>
        <w:tc>
          <w:tcPr>
            <w:tcW w:w="883" w:type="dxa"/>
            <w:tcBorders>
              <w:top w:val="nil"/>
              <w:left w:val="nil"/>
              <w:bottom w:val="single" w:sz="4" w:space="0" w:color="auto"/>
              <w:right w:val="single" w:sz="4" w:space="0" w:color="auto"/>
            </w:tcBorders>
            <w:shd w:val="clear" w:color="auto" w:fill="auto"/>
            <w:noWrap/>
            <w:vAlign w:val="center"/>
            <w:hideMark/>
          </w:tcPr>
          <w:p w14:paraId="24A6130B"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12356138"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787" w:type="dxa"/>
            <w:tcBorders>
              <w:top w:val="nil"/>
              <w:left w:val="nil"/>
              <w:bottom w:val="single" w:sz="4" w:space="0" w:color="auto"/>
              <w:right w:val="single" w:sz="4" w:space="0" w:color="auto"/>
            </w:tcBorders>
            <w:shd w:val="clear" w:color="auto" w:fill="auto"/>
            <w:noWrap/>
            <w:vAlign w:val="center"/>
            <w:hideMark/>
          </w:tcPr>
          <w:p w14:paraId="24DF5B1E"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27B74319"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80" w:type="dxa"/>
            <w:tcBorders>
              <w:top w:val="nil"/>
              <w:left w:val="nil"/>
              <w:bottom w:val="single" w:sz="4" w:space="0" w:color="auto"/>
              <w:right w:val="single" w:sz="4" w:space="0" w:color="auto"/>
            </w:tcBorders>
            <w:shd w:val="clear" w:color="auto" w:fill="auto"/>
            <w:noWrap/>
            <w:vAlign w:val="center"/>
            <w:hideMark/>
          </w:tcPr>
          <w:p w14:paraId="3C95EE93"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5EEE44BC"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75CFB723"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3CB1A78F"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0675FDBB"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7793AE2C"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r>
      <w:tr w:rsidR="00134156" w:rsidRPr="00134156" w14:paraId="5ED16BC8" w14:textId="77777777" w:rsidTr="00134156">
        <w:trPr>
          <w:trHeight w:val="780"/>
        </w:trPr>
        <w:tc>
          <w:tcPr>
            <w:tcW w:w="306" w:type="dxa"/>
            <w:tcBorders>
              <w:top w:val="nil"/>
              <w:left w:val="single" w:sz="4" w:space="0" w:color="auto"/>
              <w:bottom w:val="single" w:sz="4" w:space="0" w:color="auto"/>
              <w:right w:val="single" w:sz="4" w:space="0" w:color="auto"/>
            </w:tcBorders>
            <w:shd w:val="clear" w:color="auto" w:fill="auto"/>
            <w:noWrap/>
            <w:hideMark/>
          </w:tcPr>
          <w:p w14:paraId="122C873A"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6</w:t>
            </w:r>
          </w:p>
        </w:tc>
        <w:tc>
          <w:tcPr>
            <w:tcW w:w="5332" w:type="dxa"/>
            <w:tcBorders>
              <w:top w:val="nil"/>
              <w:left w:val="nil"/>
              <w:bottom w:val="single" w:sz="4" w:space="0" w:color="auto"/>
              <w:right w:val="single" w:sz="4" w:space="0" w:color="auto"/>
            </w:tcBorders>
            <w:shd w:val="clear" w:color="auto" w:fill="auto"/>
            <w:vAlign w:val="center"/>
            <w:hideMark/>
          </w:tcPr>
          <w:p w14:paraId="514C7F6E"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Have the authors taken account of confounding factors in the design and/or analysis? (e.g. modelling, stratified-, regression-, or sensitivity analysis to correct, control or adjust for confounding factors)</w:t>
            </w:r>
          </w:p>
        </w:tc>
        <w:tc>
          <w:tcPr>
            <w:tcW w:w="883" w:type="dxa"/>
            <w:tcBorders>
              <w:top w:val="nil"/>
              <w:left w:val="nil"/>
              <w:bottom w:val="single" w:sz="4" w:space="0" w:color="auto"/>
              <w:right w:val="single" w:sz="4" w:space="0" w:color="auto"/>
            </w:tcBorders>
            <w:shd w:val="clear" w:color="auto" w:fill="auto"/>
            <w:noWrap/>
            <w:vAlign w:val="center"/>
            <w:hideMark/>
          </w:tcPr>
          <w:p w14:paraId="7EC1841C"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60F62E9D"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787" w:type="dxa"/>
            <w:tcBorders>
              <w:top w:val="nil"/>
              <w:left w:val="nil"/>
              <w:bottom w:val="single" w:sz="4" w:space="0" w:color="auto"/>
              <w:right w:val="single" w:sz="4" w:space="0" w:color="auto"/>
            </w:tcBorders>
            <w:shd w:val="clear" w:color="auto" w:fill="auto"/>
            <w:noWrap/>
            <w:vAlign w:val="center"/>
            <w:hideMark/>
          </w:tcPr>
          <w:p w14:paraId="5F673465"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1551EE18"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80" w:type="dxa"/>
            <w:tcBorders>
              <w:top w:val="nil"/>
              <w:left w:val="nil"/>
              <w:bottom w:val="single" w:sz="4" w:space="0" w:color="auto"/>
              <w:right w:val="single" w:sz="4" w:space="0" w:color="auto"/>
            </w:tcBorders>
            <w:shd w:val="clear" w:color="auto" w:fill="auto"/>
            <w:noWrap/>
            <w:vAlign w:val="center"/>
            <w:hideMark/>
          </w:tcPr>
          <w:p w14:paraId="0327DBAD"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2B231DDE"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7D3D92F5"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3E3BB285"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133C795A"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12082DCA"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r>
      <w:tr w:rsidR="00134156" w:rsidRPr="00134156" w14:paraId="7CE867DF" w14:textId="77777777" w:rsidTr="00134156">
        <w:trPr>
          <w:trHeight w:val="447"/>
        </w:trPr>
        <w:tc>
          <w:tcPr>
            <w:tcW w:w="306" w:type="dxa"/>
            <w:tcBorders>
              <w:top w:val="nil"/>
              <w:left w:val="single" w:sz="4" w:space="0" w:color="auto"/>
              <w:bottom w:val="single" w:sz="4" w:space="0" w:color="auto"/>
              <w:right w:val="single" w:sz="4" w:space="0" w:color="auto"/>
            </w:tcBorders>
            <w:shd w:val="clear" w:color="auto" w:fill="auto"/>
            <w:noWrap/>
            <w:hideMark/>
          </w:tcPr>
          <w:p w14:paraId="2320C9D9"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7</w:t>
            </w:r>
          </w:p>
        </w:tc>
        <w:tc>
          <w:tcPr>
            <w:tcW w:w="5332" w:type="dxa"/>
            <w:tcBorders>
              <w:top w:val="nil"/>
              <w:left w:val="nil"/>
              <w:bottom w:val="single" w:sz="4" w:space="0" w:color="auto"/>
              <w:right w:val="single" w:sz="4" w:space="0" w:color="auto"/>
            </w:tcBorders>
            <w:shd w:val="clear" w:color="auto" w:fill="auto"/>
            <w:vAlign w:val="center"/>
            <w:hideMark/>
          </w:tcPr>
          <w:p w14:paraId="3BEC5CC7"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Are the results precise? (the rate difference, range of confidence intervals)</w:t>
            </w:r>
          </w:p>
        </w:tc>
        <w:tc>
          <w:tcPr>
            <w:tcW w:w="883" w:type="dxa"/>
            <w:tcBorders>
              <w:top w:val="nil"/>
              <w:left w:val="nil"/>
              <w:bottom w:val="single" w:sz="4" w:space="0" w:color="auto"/>
              <w:right w:val="single" w:sz="4" w:space="0" w:color="auto"/>
            </w:tcBorders>
            <w:shd w:val="clear" w:color="auto" w:fill="auto"/>
            <w:noWrap/>
            <w:vAlign w:val="center"/>
            <w:hideMark/>
          </w:tcPr>
          <w:p w14:paraId="75B01B0D"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000ABCFC"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787" w:type="dxa"/>
            <w:tcBorders>
              <w:top w:val="nil"/>
              <w:left w:val="nil"/>
              <w:bottom w:val="single" w:sz="4" w:space="0" w:color="auto"/>
              <w:right w:val="single" w:sz="4" w:space="0" w:color="auto"/>
            </w:tcBorders>
            <w:shd w:val="clear" w:color="auto" w:fill="auto"/>
            <w:noWrap/>
            <w:vAlign w:val="center"/>
            <w:hideMark/>
          </w:tcPr>
          <w:p w14:paraId="3700BB61"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32215C0C"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80" w:type="dxa"/>
            <w:tcBorders>
              <w:top w:val="nil"/>
              <w:left w:val="nil"/>
              <w:bottom w:val="single" w:sz="4" w:space="0" w:color="auto"/>
              <w:right w:val="single" w:sz="4" w:space="0" w:color="auto"/>
            </w:tcBorders>
            <w:shd w:val="clear" w:color="auto" w:fill="auto"/>
            <w:noWrap/>
            <w:vAlign w:val="center"/>
            <w:hideMark/>
          </w:tcPr>
          <w:p w14:paraId="44D4F760"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3922EE80"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0C246910"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6BDF4601"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F8D813B"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22A3B1CA"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r>
      <w:tr w:rsidR="00134156" w:rsidRPr="00134156" w14:paraId="0EF13831" w14:textId="77777777" w:rsidTr="00134156">
        <w:trPr>
          <w:trHeight w:val="780"/>
        </w:trPr>
        <w:tc>
          <w:tcPr>
            <w:tcW w:w="306" w:type="dxa"/>
            <w:tcBorders>
              <w:top w:val="nil"/>
              <w:left w:val="single" w:sz="4" w:space="0" w:color="auto"/>
              <w:bottom w:val="single" w:sz="4" w:space="0" w:color="auto"/>
              <w:right w:val="single" w:sz="4" w:space="0" w:color="auto"/>
            </w:tcBorders>
            <w:shd w:val="clear" w:color="auto" w:fill="auto"/>
            <w:noWrap/>
            <w:hideMark/>
          </w:tcPr>
          <w:p w14:paraId="7AE5DFE0"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8</w:t>
            </w:r>
          </w:p>
        </w:tc>
        <w:tc>
          <w:tcPr>
            <w:tcW w:w="5332" w:type="dxa"/>
            <w:tcBorders>
              <w:top w:val="nil"/>
              <w:left w:val="nil"/>
              <w:bottom w:val="single" w:sz="4" w:space="0" w:color="auto"/>
              <w:right w:val="single" w:sz="4" w:space="0" w:color="auto"/>
            </w:tcBorders>
            <w:shd w:val="clear" w:color="auto" w:fill="auto"/>
            <w:vAlign w:val="center"/>
            <w:hideMark/>
          </w:tcPr>
          <w:p w14:paraId="5FCA9CF8"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Do you believe the results? (a big effect is hard to ignore, can it be due to chance or confounding, is there bias due to selection of results or missing data)</w:t>
            </w:r>
          </w:p>
        </w:tc>
        <w:tc>
          <w:tcPr>
            <w:tcW w:w="883" w:type="dxa"/>
            <w:tcBorders>
              <w:top w:val="nil"/>
              <w:left w:val="nil"/>
              <w:bottom w:val="single" w:sz="4" w:space="0" w:color="auto"/>
              <w:right w:val="single" w:sz="4" w:space="0" w:color="auto"/>
            </w:tcBorders>
            <w:shd w:val="clear" w:color="auto" w:fill="auto"/>
            <w:noWrap/>
            <w:vAlign w:val="center"/>
            <w:hideMark/>
          </w:tcPr>
          <w:p w14:paraId="7AF4B506"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65" w:type="dxa"/>
            <w:tcBorders>
              <w:top w:val="nil"/>
              <w:left w:val="nil"/>
              <w:bottom w:val="single" w:sz="4" w:space="0" w:color="auto"/>
              <w:right w:val="single" w:sz="4" w:space="0" w:color="auto"/>
            </w:tcBorders>
            <w:shd w:val="clear" w:color="auto" w:fill="auto"/>
            <w:noWrap/>
            <w:vAlign w:val="center"/>
            <w:hideMark/>
          </w:tcPr>
          <w:p w14:paraId="18D1ACB4"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787" w:type="dxa"/>
            <w:tcBorders>
              <w:top w:val="nil"/>
              <w:left w:val="nil"/>
              <w:bottom w:val="single" w:sz="4" w:space="0" w:color="auto"/>
              <w:right w:val="single" w:sz="4" w:space="0" w:color="auto"/>
            </w:tcBorders>
            <w:shd w:val="clear" w:color="auto" w:fill="auto"/>
            <w:noWrap/>
            <w:vAlign w:val="center"/>
            <w:hideMark/>
          </w:tcPr>
          <w:p w14:paraId="3EDB4317"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7CA9B10E"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80" w:type="dxa"/>
            <w:tcBorders>
              <w:top w:val="nil"/>
              <w:left w:val="nil"/>
              <w:bottom w:val="single" w:sz="4" w:space="0" w:color="auto"/>
              <w:right w:val="single" w:sz="4" w:space="0" w:color="auto"/>
            </w:tcBorders>
            <w:shd w:val="clear" w:color="auto" w:fill="auto"/>
            <w:noWrap/>
            <w:vAlign w:val="center"/>
            <w:hideMark/>
          </w:tcPr>
          <w:p w14:paraId="14FA4EEA"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1B21EFA"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095B50F6"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0F3DB5AD"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4D6F6C30"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46964C12"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r>
      <w:tr w:rsidR="00134156" w:rsidRPr="00134156" w14:paraId="4843D8F5" w14:textId="77777777" w:rsidTr="00134156">
        <w:trPr>
          <w:trHeight w:val="520"/>
        </w:trPr>
        <w:tc>
          <w:tcPr>
            <w:tcW w:w="306" w:type="dxa"/>
            <w:tcBorders>
              <w:top w:val="nil"/>
              <w:left w:val="single" w:sz="4" w:space="0" w:color="auto"/>
              <w:bottom w:val="single" w:sz="4" w:space="0" w:color="auto"/>
              <w:right w:val="single" w:sz="4" w:space="0" w:color="auto"/>
            </w:tcBorders>
            <w:shd w:val="clear" w:color="auto" w:fill="auto"/>
            <w:noWrap/>
            <w:hideMark/>
          </w:tcPr>
          <w:p w14:paraId="5705679F"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9</w:t>
            </w:r>
          </w:p>
        </w:tc>
        <w:tc>
          <w:tcPr>
            <w:tcW w:w="5332" w:type="dxa"/>
            <w:tcBorders>
              <w:top w:val="nil"/>
              <w:left w:val="nil"/>
              <w:bottom w:val="single" w:sz="4" w:space="0" w:color="auto"/>
              <w:right w:val="single" w:sz="4" w:space="0" w:color="auto"/>
            </w:tcBorders>
            <w:shd w:val="clear" w:color="auto" w:fill="auto"/>
            <w:vAlign w:val="center"/>
            <w:hideMark/>
          </w:tcPr>
          <w:p w14:paraId="056524F8" w14:textId="77777777" w:rsidR="00134156" w:rsidRPr="00134156" w:rsidRDefault="00134156" w:rsidP="00134156">
            <w:pPr>
              <w:spacing w:after="120"/>
              <w:ind w:right="-46"/>
              <w:jc w:val="both"/>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Can the results be applied to our patient population? (were the subjects sufficiently similar)</w:t>
            </w:r>
          </w:p>
        </w:tc>
        <w:tc>
          <w:tcPr>
            <w:tcW w:w="883" w:type="dxa"/>
            <w:tcBorders>
              <w:top w:val="nil"/>
              <w:left w:val="nil"/>
              <w:bottom w:val="single" w:sz="4" w:space="0" w:color="auto"/>
              <w:right w:val="single" w:sz="4" w:space="0" w:color="auto"/>
            </w:tcBorders>
            <w:shd w:val="clear" w:color="auto" w:fill="auto"/>
            <w:noWrap/>
            <w:vAlign w:val="center"/>
            <w:hideMark/>
          </w:tcPr>
          <w:p w14:paraId="1447E848"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65" w:type="dxa"/>
            <w:tcBorders>
              <w:top w:val="nil"/>
              <w:left w:val="nil"/>
              <w:bottom w:val="single" w:sz="4" w:space="0" w:color="auto"/>
              <w:right w:val="single" w:sz="4" w:space="0" w:color="auto"/>
            </w:tcBorders>
            <w:shd w:val="clear" w:color="auto" w:fill="auto"/>
            <w:noWrap/>
            <w:vAlign w:val="center"/>
            <w:hideMark/>
          </w:tcPr>
          <w:p w14:paraId="25A6CFC0"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787" w:type="dxa"/>
            <w:tcBorders>
              <w:top w:val="nil"/>
              <w:left w:val="nil"/>
              <w:bottom w:val="single" w:sz="4" w:space="0" w:color="auto"/>
              <w:right w:val="single" w:sz="4" w:space="0" w:color="auto"/>
            </w:tcBorders>
            <w:shd w:val="clear" w:color="auto" w:fill="auto"/>
            <w:noWrap/>
            <w:vAlign w:val="center"/>
            <w:hideMark/>
          </w:tcPr>
          <w:p w14:paraId="0B7CB811"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70" w:type="dxa"/>
            <w:tcBorders>
              <w:top w:val="nil"/>
              <w:left w:val="nil"/>
              <w:bottom w:val="single" w:sz="4" w:space="0" w:color="auto"/>
              <w:right w:val="single" w:sz="4" w:space="0" w:color="auto"/>
            </w:tcBorders>
            <w:shd w:val="clear" w:color="auto" w:fill="auto"/>
            <w:noWrap/>
            <w:vAlign w:val="center"/>
            <w:hideMark/>
          </w:tcPr>
          <w:p w14:paraId="4AAE2A4F"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80" w:type="dxa"/>
            <w:tcBorders>
              <w:top w:val="nil"/>
              <w:left w:val="nil"/>
              <w:bottom w:val="single" w:sz="4" w:space="0" w:color="auto"/>
              <w:right w:val="single" w:sz="4" w:space="0" w:color="auto"/>
            </w:tcBorders>
            <w:shd w:val="clear" w:color="auto" w:fill="auto"/>
            <w:noWrap/>
            <w:vAlign w:val="center"/>
            <w:hideMark/>
          </w:tcPr>
          <w:p w14:paraId="1699F324"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14:paraId="2B1168C6"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55ED2C5A"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06CB49EC"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3FDF9250"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7EFCEE03" w14:textId="77777777" w:rsidR="00134156" w:rsidRPr="00134156" w:rsidRDefault="00134156" w:rsidP="00134156">
            <w:pPr>
              <w:spacing w:after="120"/>
              <w:ind w:right="-46"/>
              <w:rPr>
                <w:rFonts w:ascii="Gill Sans MT" w:eastAsia="Segoe UI" w:hAnsi="Gill Sans MT" w:cs="Calibri"/>
                <w:color w:val="323130"/>
                <w:sz w:val="16"/>
                <w:szCs w:val="16"/>
              </w:rPr>
            </w:pPr>
            <w:r w:rsidRPr="00134156">
              <w:rPr>
                <w:rFonts w:ascii="Gill Sans MT" w:eastAsia="Segoe UI" w:hAnsi="Gill Sans MT" w:cs="Calibri"/>
                <w:color w:val="323130"/>
                <w:sz w:val="16"/>
                <w:szCs w:val="16"/>
              </w:rPr>
              <w:t>1</w:t>
            </w:r>
          </w:p>
        </w:tc>
      </w:tr>
      <w:tr w:rsidR="00134156" w:rsidRPr="00134156" w14:paraId="175F93AC" w14:textId="77777777" w:rsidTr="00134156">
        <w:trPr>
          <w:trHeight w:val="300"/>
        </w:trPr>
        <w:tc>
          <w:tcPr>
            <w:tcW w:w="306" w:type="dxa"/>
            <w:tcBorders>
              <w:top w:val="nil"/>
              <w:left w:val="single" w:sz="4" w:space="0" w:color="auto"/>
              <w:bottom w:val="single" w:sz="4" w:space="0" w:color="auto"/>
              <w:right w:val="single" w:sz="4" w:space="0" w:color="auto"/>
            </w:tcBorders>
            <w:shd w:val="clear" w:color="auto" w:fill="auto"/>
            <w:noWrap/>
            <w:vAlign w:val="bottom"/>
            <w:hideMark/>
          </w:tcPr>
          <w:p w14:paraId="6DE7102F"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 </w:t>
            </w:r>
          </w:p>
        </w:tc>
        <w:tc>
          <w:tcPr>
            <w:tcW w:w="5332" w:type="dxa"/>
            <w:tcBorders>
              <w:top w:val="nil"/>
              <w:left w:val="nil"/>
              <w:bottom w:val="single" w:sz="4" w:space="0" w:color="auto"/>
              <w:right w:val="single" w:sz="4" w:space="0" w:color="auto"/>
            </w:tcBorders>
            <w:shd w:val="clear" w:color="auto" w:fill="auto"/>
            <w:vAlign w:val="center"/>
            <w:hideMark/>
          </w:tcPr>
          <w:p w14:paraId="5464CB77" w14:textId="77777777" w:rsidR="00134156" w:rsidRPr="00134156" w:rsidRDefault="00134156" w:rsidP="00134156">
            <w:pPr>
              <w:spacing w:after="120"/>
              <w:ind w:right="-46"/>
              <w:jc w:val="both"/>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Total (max 9)</w:t>
            </w:r>
          </w:p>
        </w:tc>
        <w:tc>
          <w:tcPr>
            <w:tcW w:w="883" w:type="dxa"/>
            <w:tcBorders>
              <w:top w:val="nil"/>
              <w:left w:val="nil"/>
              <w:bottom w:val="single" w:sz="4" w:space="0" w:color="auto"/>
              <w:right w:val="single" w:sz="4" w:space="0" w:color="auto"/>
            </w:tcBorders>
            <w:shd w:val="clear" w:color="auto" w:fill="auto"/>
            <w:noWrap/>
            <w:vAlign w:val="center"/>
            <w:hideMark/>
          </w:tcPr>
          <w:p w14:paraId="39DE7FC1"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6</w:t>
            </w:r>
          </w:p>
        </w:tc>
        <w:tc>
          <w:tcPr>
            <w:tcW w:w="865" w:type="dxa"/>
            <w:tcBorders>
              <w:top w:val="nil"/>
              <w:left w:val="nil"/>
              <w:bottom w:val="single" w:sz="4" w:space="0" w:color="auto"/>
              <w:right w:val="single" w:sz="4" w:space="0" w:color="auto"/>
            </w:tcBorders>
            <w:shd w:val="clear" w:color="auto" w:fill="auto"/>
            <w:noWrap/>
            <w:vAlign w:val="center"/>
            <w:hideMark/>
          </w:tcPr>
          <w:p w14:paraId="27D7DBB1"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7</w:t>
            </w:r>
          </w:p>
        </w:tc>
        <w:tc>
          <w:tcPr>
            <w:tcW w:w="787" w:type="dxa"/>
            <w:tcBorders>
              <w:top w:val="nil"/>
              <w:left w:val="nil"/>
              <w:bottom w:val="single" w:sz="4" w:space="0" w:color="auto"/>
              <w:right w:val="single" w:sz="4" w:space="0" w:color="auto"/>
            </w:tcBorders>
            <w:shd w:val="clear" w:color="auto" w:fill="auto"/>
            <w:noWrap/>
            <w:vAlign w:val="center"/>
            <w:hideMark/>
          </w:tcPr>
          <w:p w14:paraId="1F13E135"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7</w:t>
            </w:r>
          </w:p>
        </w:tc>
        <w:tc>
          <w:tcPr>
            <w:tcW w:w="870" w:type="dxa"/>
            <w:tcBorders>
              <w:top w:val="nil"/>
              <w:left w:val="nil"/>
              <w:bottom w:val="single" w:sz="4" w:space="0" w:color="auto"/>
              <w:right w:val="single" w:sz="4" w:space="0" w:color="auto"/>
            </w:tcBorders>
            <w:shd w:val="clear" w:color="auto" w:fill="auto"/>
            <w:noWrap/>
            <w:vAlign w:val="center"/>
            <w:hideMark/>
          </w:tcPr>
          <w:p w14:paraId="58B361CE"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8</w:t>
            </w:r>
          </w:p>
        </w:tc>
        <w:tc>
          <w:tcPr>
            <w:tcW w:w="880" w:type="dxa"/>
            <w:tcBorders>
              <w:top w:val="nil"/>
              <w:left w:val="nil"/>
              <w:bottom w:val="single" w:sz="4" w:space="0" w:color="auto"/>
              <w:right w:val="single" w:sz="4" w:space="0" w:color="auto"/>
            </w:tcBorders>
            <w:shd w:val="clear" w:color="auto" w:fill="auto"/>
            <w:noWrap/>
            <w:vAlign w:val="center"/>
            <w:hideMark/>
          </w:tcPr>
          <w:p w14:paraId="74BBF479"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6</w:t>
            </w:r>
          </w:p>
        </w:tc>
        <w:tc>
          <w:tcPr>
            <w:tcW w:w="850" w:type="dxa"/>
            <w:tcBorders>
              <w:top w:val="nil"/>
              <w:left w:val="nil"/>
              <w:bottom w:val="single" w:sz="4" w:space="0" w:color="auto"/>
              <w:right w:val="single" w:sz="4" w:space="0" w:color="auto"/>
            </w:tcBorders>
            <w:shd w:val="clear" w:color="auto" w:fill="auto"/>
            <w:noWrap/>
            <w:vAlign w:val="center"/>
            <w:hideMark/>
          </w:tcPr>
          <w:p w14:paraId="699EC196"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8</w:t>
            </w:r>
          </w:p>
        </w:tc>
        <w:tc>
          <w:tcPr>
            <w:tcW w:w="993" w:type="dxa"/>
            <w:tcBorders>
              <w:top w:val="nil"/>
              <w:left w:val="nil"/>
              <w:bottom w:val="single" w:sz="4" w:space="0" w:color="auto"/>
              <w:right w:val="single" w:sz="4" w:space="0" w:color="auto"/>
            </w:tcBorders>
            <w:shd w:val="clear" w:color="auto" w:fill="auto"/>
            <w:noWrap/>
            <w:vAlign w:val="center"/>
            <w:hideMark/>
          </w:tcPr>
          <w:p w14:paraId="0A758C75"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14:paraId="5A9A2CBC"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67B30608"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5</w:t>
            </w:r>
          </w:p>
        </w:tc>
        <w:tc>
          <w:tcPr>
            <w:tcW w:w="850" w:type="dxa"/>
            <w:tcBorders>
              <w:top w:val="nil"/>
              <w:left w:val="nil"/>
              <w:bottom w:val="single" w:sz="4" w:space="0" w:color="auto"/>
              <w:right w:val="single" w:sz="4" w:space="0" w:color="auto"/>
            </w:tcBorders>
            <w:shd w:val="clear" w:color="auto" w:fill="auto"/>
            <w:noWrap/>
            <w:vAlign w:val="center"/>
            <w:hideMark/>
          </w:tcPr>
          <w:p w14:paraId="59FB43A9" w14:textId="77777777" w:rsidR="00134156" w:rsidRPr="00134156" w:rsidRDefault="00134156" w:rsidP="00134156">
            <w:pPr>
              <w:spacing w:after="120"/>
              <w:ind w:right="-46"/>
              <w:rPr>
                <w:rFonts w:ascii="Gill Sans MT" w:eastAsia="Segoe UI" w:hAnsi="Gill Sans MT" w:cs="Calibri"/>
                <w:b/>
                <w:bCs/>
                <w:color w:val="323130"/>
                <w:sz w:val="16"/>
                <w:szCs w:val="16"/>
              </w:rPr>
            </w:pPr>
            <w:r w:rsidRPr="00134156">
              <w:rPr>
                <w:rFonts w:ascii="Gill Sans MT" w:eastAsia="Segoe UI" w:hAnsi="Gill Sans MT" w:cs="Calibri"/>
                <w:b/>
                <w:bCs/>
                <w:color w:val="323130"/>
                <w:sz w:val="16"/>
                <w:szCs w:val="16"/>
              </w:rPr>
              <w:t>6</w:t>
            </w:r>
          </w:p>
        </w:tc>
      </w:tr>
    </w:tbl>
    <w:p w14:paraId="44069D1D" w14:textId="77777777" w:rsidR="00207573" w:rsidRDefault="00207573" w:rsidP="000447AA">
      <w:pPr>
        <w:spacing w:after="120"/>
        <w:ind w:right="-46"/>
        <w:jc w:val="both"/>
        <w:rPr>
          <w:rFonts w:ascii="Gill Sans MT" w:eastAsia="Segoe UI" w:hAnsi="Gill Sans MT" w:cs="Calibri"/>
          <w:b/>
          <w:bCs/>
          <w:color w:val="323130"/>
          <w:sz w:val="16"/>
          <w:szCs w:val="16"/>
        </w:rPr>
      </w:pPr>
    </w:p>
    <w:p w14:paraId="6C733CF3" w14:textId="77777777" w:rsidR="00207573" w:rsidRDefault="00207573" w:rsidP="000447AA">
      <w:pPr>
        <w:spacing w:after="120"/>
        <w:ind w:right="-46"/>
        <w:jc w:val="both"/>
        <w:rPr>
          <w:rFonts w:ascii="Gill Sans MT" w:eastAsia="Segoe UI" w:hAnsi="Gill Sans MT" w:cs="Calibri"/>
          <w:b/>
          <w:bCs/>
          <w:color w:val="323130"/>
          <w:sz w:val="16"/>
          <w:szCs w:val="16"/>
        </w:rPr>
      </w:pPr>
    </w:p>
    <w:p w14:paraId="02D47964" w14:textId="77777777" w:rsidR="00671A1C" w:rsidRDefault="00671A1C" w:rsidP="000447AA">
      <w:pPr>
        <w:spacing w:after="120"/>
        <w:ind w:right="-46"/>
        <w:jc w:val="both"/>
        <w:rPr>
          <w:rFonts w:ascii="Gill Sans MT" w:eastAsia="Segoe UI" w:hAnsi="Gill Sans MT" w:cs="Calibri"/>
          <w:b/>
          <w:bCs/>
          <w:color w:val="323130"/>
          <w:sz w:val="18"/>
          <w:szCs w:val="18"/>
        </w:rPr>
      </w:pPr>
    </w:p>
    <w:p w14:paraId="4CC35ED1" w14:textId="63D5240A" w:rsidR="00207573" w:rsidRPr="00FA2046" w:rsidRDefault="00134156" w:rsidP="000447AA">
      <w:pPr>
        <w:spacing w:after="120"/>
        <w:ind w:right="-46"/>
        <w:jc w:val="both"/>
        <w:rPr>
          <w:rFonts w:ascii="Gill Sans MT" w:eastAsia="Segoe UI" w:hAnsi="Gill Sans MT" w:cs="Calibri"/>
          <w:b/>
          <w:bCs/>
          <w:color w:val="323130"/>
          <w:sz w:val="22"/>
          <w:szCs w:val="22"/>
        </w:rPr>
      </w:pPr>
      <w:r w:rsidRPr="00FA2046">
        <w:rPr>
          <w:rFonts w:ascii="Gill Sans MT" w:eastAsia="Segoe UI" w:hAnsi="Gill Sans MT" w:cs="Calibri"/>
          <w:b/>
          <w:bCs/>
          <w:color w:val="323130"/>
          <w:sz w:val="22"/>
          <w:szCs w:val="22"/>
        </w:rPr>
        <w:lastRenderedPageBreak/>
        <w:t>Supplementary Table 2.  FND Diagnostic criteria used across included studies.</w:t>
      </w:r>
    </w:p>
    <w:tbl>
      <w:tblPr>
        <w:tblStyle w:val="TableGrid"/>
        <w:tblW w:w="14737" w:type="dxa"/>
        <w:tblLook w:val="04A0" w:firstRow="1" w:lastRow="0" w:firstColumn="1" w:lastColumn="0" w:noHBand="0" w:noVBand="1"/>
      </w:tblPr>
      <w:tblGrid>
        <w:gridCol w:w="2830"/>
        <w:gridCol w:w="11907"/>
      </w:tblGrid>
      <w:tr w:rsidR="00134156" w:rsidRPr="00134156" w14:paraId="4ACBEBBE" w14:textId="77777777" w:rsidTr="00FA2046">
        <w:tc>
          <w:tcPr>
            <w:tcW w:w="2830" w:type="dxa"/>
          </w:tcPr>
          <w:p w14:paraId="40EC1170" w14:textId="77777777" w:rsidR="00134156" w:rsidRPr="00134156" w:rsidRDefault="00134156" w:rsidP="00AE54A1">
            <w:pPr>
              <w:rPr>
                <w:rFonts w:ascii="Gill Sans MT" w:eastAsia="Times New Roman" w:hAnsi="Gill Sans MT" w:cs="Calibri Light"/>
                <w:b/>
                <w:bCs/>
                <w:color w:val="000000" w:themeColor="text1"/>
                <w:kern w:val="0"/>
                <w:sz w:val="18"/>
                <w:szCs w:val="18"/>
                <w:lang w:eastAsia="en-GB"/>
                <w14:ligatures w14:val="none"/>
              </w:rPr>
            </w:pPr>
            <w:r w:rsidRPr="00134156">
              <w:rPr>
                <w:rFonts w:ascii="Gill Sans MT" w:eastAsia="Times New Roman" w:hAnsi="Gill Sans MT" w:cs="Calibri Light"/>
                <w:b/>
                <w:bCs/>
                <w:color w:val="000000" w:themeColor="text1"/>
                <w:kern w:val="0"/>
                <w:sz w:val="18"/>
                <w:szCs w:val="18"/>
                <w:lang w:eastAsia="en-GB"/>
                <w14:ligatures w14:val="none"/>
              </w:rPr>
              <w:t>Study</w:t>
            </w:r>
          </w:p>
        </w:tc>
        <w:tc>
          <w:tcPr>
            <w:tcW w:w="11907" w:type="dxa"/>
          </w:tcPr>
          <w:p w14:paraId="3B65C88F" w14:textId="77777777" w:rsidR="00134156" w:rsidRPr="00134156" w:rsidRDefault="00134156" w:rsidP="00AE54A1">
            <w:pPr>
              <w:rPr>
                <w:rFonts w:ascii="Gill Sans MT" w:eastAsia="Times New Roman" w:hAnsi="Gill Sans MT" w:cs="Calibri Light"/>
                <w:b/>
                <w:bCs/>
                <w:color w:val="000000" w:themeColor="text1"/>
                <w:kern w:val="0"/>
                <w:sz w:val="18"/>
                <w:szCs w:val="18"/>
                <w:lang w:eastAsia="en-GB"/>
                <w14:ligatures w14:val="none"/>
              </w:rPr>
            </w:pPr>
            <w:r w:rsidRPr="00134156">
              <w:rPr>
                <w:rFonts w:ascii="Gill Sans MT" w:eastAsia="Times New Roman" w:hAnsi="Gill Sans MT" w:cs="Calibri Light"/>
                <w:b/>
                <w:bCs/>
                <w:color w:val="000000" w:themeColor="text1"/>
                <w:kern w:val="0"/>
                <w:sz w:val="18"/>
                <w:szCs w:val="18"/>
                <w:lang w:eastAsia="en-GB"/>
                <w14:ligatures w14:val="none"/>
              </w:rPr>
              <w:t xml:space="preserve">FND diagnostic criteria used </w:t>
            </w:r>
          </w:p>
        </w:tc>
      </w:tr>
      <w:tr w:rsidR="00134156" w:rsidRPr="00134156" w14:paraId="08E3CF9A" w14:textId="77777777" w:rsidTr="00FA2046">
        <w:tc>
          <w:tcPr>
            <w:tcW w:w="2830" w:type="dxa"/>
          </w:tcPr>
          <w:p w14:paraId="0C1FB10B" w14:textId="7777777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Pick et al 2020</w:t>
            </w:r>
          </w:p>
        </w:tc>
        <w:tc>
          <w:tcPr>
            <w:tcW w:w="11907" w:type="dxa"/>
          </w:tcPr>
          <w:p w14:paraId="36D79E61" w14:textId="7777777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Did not state which diagnostic criteria were used</w:t>
            </w:r>
          </w:p>
        </w:tc>
      </w:tr>
      <w:tr w:rsidR="00134156" w:rsidRPr="00134156" w14:paraId="42230AA2" w14:textId="77777777" w:rsidTr="00FA2046">
        <w:tc>
          <w:tcPr>
            <w:tcW w:w="2830" w:type="dxa"/>
          </w:tcPr>
          <w:p w14:paraId="269FEAB0" w14:textId="7777777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Ricciardi et al 2021</w:t>
            </w:r>
          </w:p>
        </w:tc>
        <w:tc>
          <w:tcPr>
            <w:tcW w:w="11907" w:type="dxa"/>
          </w:tcPr>
          <w:p w14:paraId="5FFB2E10" w14:textId="53F10C5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 xml:space="preserve">Clinically Established and Documented, according to </w:t>
            </w:r>
            <w:proofErr w:type="spellStart"/>
            <w:r w:rsidRPr="00134156">
              <w:rPr>
                <w:rFonts w:ascii="Gill Sans MT" w:eastAsia="Times New Roman" w:hAnsi="Gill Sans MT" w:cs="Calibri Light"/>
                <w:color w:val="000000" w:themeColor="text1"/>
                <w:kern w:val="0"/>
                <w:sz w:val="18"/>
                <w:szCs w:val="18"/>
                <w:lang w:eastAsia="en-GB"/>
                <w14:ligatures w14:val="none"/>
              </w:rPr>
              <w:t>Fahn</w:t>
            </w:r>
            <w:proofErr w:type="spellEnd"/>
            <w:r w:rsidRPr="00134156">
              <w:rPr>
                <w:rFonts w:ascii="Gill Sans MT" w:eastAsia="Times New Roman" w:hAnsi="Gill Sans MT" w:cs="Calibri Light"/>
                <w:color w:val="000000" w:themeColor="text1"/>
                <w:kern w:val="0"/>
                <w:sz w:val="18"/>
                <w:szCs w:val="18"/>
                <w:lang w:eastAsia="en-GB"/>
                <w14:ligatures w14:val="none"/>
              </w:rPr>
              <w:t xml:space="preserve"> and Williams criteria</w:t>
            </w:r>
            <w:r>
              <w:rPr>
                <w:rFonts w:ascii="Gill Sans MT" w:eastAsia="Times New Roman" w:hAnsi="Gill Sans MT" w:cs="Calibri Light"/>
                <w:color w:val="000000" w:themeColor="text1"/>
                <w:kern w:val="0"/>
                <w:sz w:val="18"/>
                <w:szCs w:val="18"/>
                <w:lang w:eastAsia="en-GB"/>
                <w14:ligatures w14:val="none"/>
              </w:rPr>
              <w:fldChar w:fldCharType="begin"/>
            </w:r>
            <w:r>
              <w:rPr>
                <w:rFonts w:ascii="Gill Sans MT" w:eastAsia="Times New Roman" w:hAnsi="Gill Sans MT" w:cs="Calibri Light"/>
                <w:color w:val="000000" w:themeColor="text1"/>
                <w:kern w:val="0"/>
                <w:sz w:val="18"/>
                <w:szCs w:val="18"/>
                <w:lang w:eastAsia="en-GB"/>
                <w14:ligatures w14:val="none"/>
              </w:rPr>
              <w:instrText xml:space="preserve"> ADDIN EN.CITE &lt;EndNote&gt;&lt;Cite&gt;&lt;Author&gt;Fahn&lt;/Author&gt;&lt;Year&gt;1988&lt;/Year&gt;&lt;RecNum&gt;7&lt;/RecNum&gt;&lt;DisplayText&gt;&lt;style face="superscript"&gt;17&lt;/style&gt;&lt;/DisplayText&gt;&lt;record&gt;&lt;rec-number&gt;7&lt;/rec-number&gt;&lt;foreign-keys&gt;&lt;key app="EN" db-id="vaw0eezt39dfw8ezd0nvrxdgswtdrfzrvszr" timestamp="1725959530"&gt;7&lt;/key&gt;&lt;/foreign-keys&gt;&lt;ref-type name="Journal Article"&gt;17&lt;/ref-type&gt;&lt;contributors&gt;&lt;authors&gt;&lt;author&gt;Fahn, S.&lt;/author&gt;&lt;author&gt;Williams, D. T.&lt;/author&gt;&lt;/authors&gt;&lt;/contributors&gt;&lt;auth-address&gt;Department of Neurology, Columbia University College of Physicians and Surgeons, New York, New York 10032.&lt;/auth-address&gt;&lt;titles&gt;&lt;title&gt;Psychogenic dystonia&lt;/title&gt;&lt;secondary-title&gt;Adv Neurol&lt;/secondary-title&gt;&lt;/titles&gt;&lt;periodical&gt;&lt;full-title&gt;Adv Neurol&lt;/full-title&gt;&lt;/periodical&gt;&lt;pages&gt;431-55&lt;/pages&gt;&lt;volume&gt;50&lt;/volume&gt;&lt;keywords&gt;&lt;keyword&gt;Adolescent&lt;/keyword&gt;&lt;keyword&gt;Adult&lt;/keyword&gt;&lt;keyword&gt;Child&lt;/keyword&gt;&lt;keyword&gt;Demography&lt;/keyword&gt;&lt;keyword&gt;Diagnosis, Differential&lt;/keyword&gt;&lt;keyword&gt;Diagnostic Errors&lt;/keyword&gt;&lt;keyword&gt;Dystonia/*psychology&lt;/keyword&gt;&lt;keyword&gt;Female&lt;/keyword&gt;&lt;keyword&gt;Foot/physiopathology&lt;/keyword&gt;&lt;keyword&gt;Humans&lt;/keyword&gt;&lt;keyword&gt;Male&lt;/keyword&gt;&lt;keyword&gt;Movement Disorders/diagnosis/surgery&lt;/keyword&gt;&lt;keyword&gt;Psychophysiologic Disorders/*diagnosis/physiopathology/therapy&lt;/keyword&gt;&lt;keyword&gt;Psychotherapy&lt;/keyword&gt;&lt;keyword&gt;Time Factors&lt;/keyword&gt;&lt;/keywords&gt;&lt;dates&gt;&lt;year&gt;1988&lt;/year&gt;&lt;/dates&gt;&lt;isbn&gt;0091-3952 (Print)&amp;#xD;0091-3952 (Linking)&lt;/isbn&gt;&lt;accession-num&gt;3400501&lt;/accession-num&gt;&lt;urls&gt;&lt;related-urls&gt;&lt;url&gt;https://www.ncbi.nlm.nih.gov/pubmed/3400501&lt;/url&gt;&lt;/related-urls&gt;&lt;/urls&gt;&lt;remote-database-name&gt;Medline&lt;/remote-database-name&gt;&lt;remote-database-provider&gt;NLM&lt;/remote-database-provider&gt;&lt;/record&gt;&lt;/Cite&gt;&lt;/EndNote&gt;</w:instrText>
            </w:r>
            <w:r>
              <w:rPr>
                <w:rFonts w:ascii="Gill Sans MT" w:eastAsia="Times New Roman" w:hAnsi="Gill Sans MT" w:cs="Calibri Light"/>
                <w:color w:val="000000" w:themeColor="text1"/>
                <w:kern w:val="0"/>
                <w:sz w:val="18"/>
                <w:szCs w:val="18"/>
                <w:lang w:eastAsia="en-GB"/>
                <w14:ligatures w14:val="none"/>
              </w:rPr>
              <w:fldChar w:fldCharType="separate"/>
            </w:r>
            <w:r w:rsidRPr="00134156">
              <w:rPr>
                <w:rFonts w:ascii="Gill Sans MT" w:eastAsia="Times New Roman" w:hAnsi="Gill Sans MT" w:cs="Calibri Light"/>
                <w:noProof/>
                <w:color w:val="000000" w:themeColor="text1"/>
                <w:kern w:val="0"/>
                <w:sz w:val="18"/>
                <w:szCs w:val="18"/>
                <w:vertAlign w:val="superscript"/>
                <w:lang w:eastAsia="en-GB"/>
                <w14:ligatures w14:val="none"/>
              </w:rPr>
              <w:t>17</w:t>
            </w:r>
            <w:r>
              <w:rPr>
                <w:rFonts w:ascii="Gill Sans MT" w:eastAsia="Times New Roman" w:hAnsi="Gill Sans MT" w:cs="Calibri Light"/>
                <w:color w:val="000000" w:themeColor="text1"/>
                <w:kern w:val="0"/>
                <w:sz w:val="18"/>
                <w:szCs w:val="18"/>
                <w:lang w:eastAsia="en-GB"/>
                <w14:ligatures w14:val="none"/>
              </w:rPr>
              <w:fldChar w:fldCharType="end"/>
            </w:r>
          </w:p>
        </w:tc>
      </w:tr>
      <w:tr w:rsidR="00134156" w:rsidRPr="00134156" w14:paraId="58E338A3" w14:textId="77777777" w:rsidTr="00FA2046">
        <w:tc>
          <w:tcPr>
            <w:tcW w:w="2830" w:type="dxa"/>
          </w:tcPr>
          <w:p w14:paraId="555BB521" w14:textId="7777777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proofErr w:type="spellStart"/>
            <w:r w:rsidRPr="00134156">
              <w:rPr>
                <w:rFonts w:ascii="Gill Sans MT" w:eastAsia="Times New Roman" w:hAnsi="Gill Sans MT" w:cs="Calibri Light"/>
                <w:color w:val="000000" w:themeColor="text1"/>
                <w:kern w:val="0"/>
                <w:sz w:val="18"/>
                <w:szCs w:val="18"/>
                <w:lang w:eastAsia="en-GB"/>
                <w14:ligatures w14:val="none"/>
              </w:rPr>
              <w:t>Bhome</w:t>
            </w:r>
            <w:proofErr w:type="spellEnd"/>
            <w:r w:rsidRPr="00134156">
              <w:rPr>
                <w:rFonts w:ascii="Gill Sans MT" w:eastAsia="Times New Roman" w:hAnsi="Gill Sans MT" w:cs="Calibri Light"/>
                <w:color w:val="000000" w:themeColor="text1"/>
                <w:kern w:val="0"/>
                <w:sz w:val="18"/>
                <w:szCs w:val="18"/>
                <w:lang w:eastAsia="en-GB"/>
                <w14:ligatures w14:val="none"/>
              </w:rPr>
              <w:t xml:space="preserve"> et al 2022</w:t>
            </w:r>
          </w:p>
        </w:tc>
        <w:tc>
          <w:tcPr>
            <w:tcW w:w="11907" w:type="dxa"/>
          </w:tcPr>
          <w:p w14:paraId="3A408962" w14:textId="3A04B8B9"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Functional Cognitive Disorder Diagnostic Criteria described by Ball et al</w:t>
            </w:r>
            <w:r>
              <w:rPr>
                <w:rFonts w:ascii="Gill Sans MT" w:eastAsia="Times New Roman" w:hAnsi="Gill Sans MT" w:cs="Calibri Light"/>
                <w:color w:val="000000" w:themeColor="text1"/>
                <w:kern w:val="0"/>
                <w:sz w:val="18"/>
                <w:szCs w:val="18"/>
                <w:lang w:eastAsia="en-GB"/>
                <w14:ligatures w14:val="none"/>
              </w:rPr>
              <w:fldChar w:fldCharType="begin">
                <w:fldData xml:space="preserve">PEVuZE5vdGU+PENpdGU+PEF1dGhvcj5CYWxsPC9BdXRob3I+PFllYXI+MjAyMDwvWWVhcj48UmVj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</w:fldData>
              </w:fldChar>
            </w:r>
            <w:r>
              <w:rPr>
                <w:rFonts w:ascii="Gill Sans MT" w:eastAsia="Times New Roman" w:hAnsi="Gill Sans MT" w:cs="Calibri Light"/>
                <w:color w:val="000000" w:themeColor="text1"/>
                <w:kern w:val="0"/>
                <w:sz w:val="18"/>
                <w:szCs w:val="18"/>
                <w:lang w:eastAsia="en-GB"/>
                <w14:ligatures w14:val="none"/>
              </w:rPr>
              <w:instrText xml:space="preserve"> ADDIN EN.CITE </w:instrText>
            </w:r>
            <w:r>
              <w:rPr>
                <w:rFonts w:ascii="Gill Sans MT" w:eastAsia="Times New Roman" w:hAnsi="Gill Sans MT" w:cs="Calibri Light"/>
                <w:color w:val="000000" w:themeColor="text1"/>
                <w:kern w:val="0"/>
                <w:sz w:val="18"/>
                <w:szCs w:val="18"/>
                <w:lang w:eastAsia="en-GB"/>
                <w14:ligatures w14:val="none"/>
              </w:rPr>
              <w:fldChar w:fldCharType="begin">
                <w:fldData xml:space="preserve">PEVuZE5vdGU+PENpdGU+PEF1dGhvcj5CYWxsPC9BdXRob3I+PFllYXI+MjAyMDwvWWVhcj48UmVj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</w:fldData>
              </w:fldChar>
            </w:r>
            <w:r>
              <w:rPr>
                <w:rFonts w:ascii="Gill Sans MT" w:eastAsia="Times New Roman" w:hAnsi="Gill Sans MT" w:cs="Calibri Light"/>
                <w:color w:val="000000" w:themeColor="text1"/>
                <w:kern w:val="0"/>
                <w:sz w:val="18"/>
                <w:szCs w:val="18"/>
                <w:lang w:eastAsia="en-GB"/>
                <w14:ligatures w14:val="none"/>
              </w:rPr>
              <w:instrText xml:space="preserve"> ADDIN EN.CITE.DATA </w:instrText>
            </w:r>
            <w:r>
              <w:rPr>
                <w:rFonts w:ascii="Gill Sans MT" w:eastAsia="Times New Roman" w:hAnsi="Gill Sans MT" w:cs="Calibri Light"/>
                <w:color w:val="000000" w:themeColor="text1"/>
                <w:kern w:val="0"/>
                <w:sz w:val="18"/>
                <w:szCs w:val="18"/>
                <w:lang w:eastAsia="en-GB"/>
                <w14:ligatures w14:val="none"/>
              </w:rPr>
            </w:r>
            <w:r>
              <w:rPr>
                <w:rFonts w:ascii="Gill Sans MT" w:eastAsia="Times New Roman" w:hAnsi="Gill Sans MT" w:cs="Calibri Light"/>
                <w:color w:val="000000" w:themeColor="text1"/>
                <w:kern w:val="0"/>
                <w:sz w:val="18"/>
                <w:szCs w:val="18"/>
                <w:lang w:eastAsia="en-GB"/>
                <w14:ligatures w14:val="none"/>
              </w:rPr>
              <w:fldChar w:fldCharType="end"/>
            </w:r>
            <w:r>
              <w:rPr>
                <w:rFonts w:ascii="Gill Sans MT" w:eastAsia="Times New Roman" w:hAnsi="Gill Sans MT" w:cs="Calibri Light"/>
                <w:color w:val="000000" w:themeColor="text1"/>
                <w:kern w:val="0"/>
                <w:sz w:val="18"/>
                <w:szCs w:val="18"/>
                <w:lang w:eastAsia="en-GB"/>
                <w14:ligatures w14:val="none"/>
              </w:rPr>
            </w:r>
            <w:r>
              <w:rPr>
                <w:rFonts w:ascii="Gill Sans MT" w:eastAsia="Times New Roman" w:hAnsi="Gill Sans MT" w:cs="Calibri Light"/>
                <w:color w:val="000000" w:themeColor="text1"/>
                <w:kern w:val="0"/>
                <w:sz w:val="18"/>
                <w:szCs w:val="18"/>
                <w:lang w:eastAsia="en-GB"/>
                <w14:ligatures w14:val="none"/>
              </w:rPr>
              <w:fldChar w:fldCharType="separate"/>
            </w:r>
            <w:r w:rsidRPr="00134156">
              <w:rPr>
                <w:rFonts w:ascii="Gill Sans MT" w:eastAsia="Times New Roman" w:hAnsi="Gill Sans MT" w:cs="Calibri Light"/>
                <w:noProof/>
                <w:color w:val="000000" w:themeColor="text1"/>
                <w:kern w:val="0"/>
                <w:sz w:val="18"/>
                <w:szCs w:val="18"/>
                <w:vertAlign w:val="superscript"/>
                <w:lang w:eastAsia="en-GB"/>
                <w14:ligatures w14:val="none"/>
              </w:rPr>
              <w:t>18</w:t>
            </w:r>
            <w:r>
              <w:rPr>
                <w:rFonts w:ascii="Gill Sans MT" w:eastAsia="Times New Roman" w:hAnsi="Gill Sans MT" w:cs="Calibri Light"/>
                <w:color w:val="000000" w:themeColor="text1"/>
                <w:kern w:val="0"/>
                <w:sz w:val="18"/>
                <w:szCs w:val="18"/>
                <w:lang w:eastAsia="en-GB"/>
                <w14:ligatures w14:val="none"/>
              </w:rPr>
              <w:fldChar w:fldCharType="end"/>
            </w:r>
            <w:r w:rsidRPr="00134156">
              <w:rPr>
                <w:rFonts w:ascii="Gill Sans MT" w:eastAsia="Times New Roman" w:hAnsi="Gill Sans MT" w:cs="Calibri Light"/>
                <w:color w:val="000000" w:themeColor="text1"/>
                <w:kern w:val="0"/>
                <w:sz w:val="18"/>
                <w:szCs w:val="18"/>
                <w:lang w:eastAsia="en-GB"/>
                <w14:ligatures w14:val="none"/>
              </w:rPr>
              <w:t>.</w:t>
            </w:r>
          </w:p>
        </w:tc>
      </w:tr>
      <w:tr w:rsidR="00134156" w:rsidRPr="00134156" w14:paraId="5B49E0CD" w14:textId="77777777" w:rsidTr="00FA2046">
        <w:tc>
          <w:tcPr>
            <w:tcW w:w="2830" w:type="dxa"/>
          </w:tcPr>
          <w:p w14:paraId="20009C5C" w14:textId="7777777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Teodoro et al 2023</w:t>
            </w:r>
          </w:p>
        </w:tc>
        <w:tc>
          <w:tcPr>
            <w:tcW w:w="11907" w:type="dxa"/>
          </w:tcPr>
          <w:p w14:paraId="527B326A" w14:textId="7777777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Did not state which diagnostic criteria were used</w:t>
            </w:r>
          </w:p>
        </w:tc>
      </w:tr>
      <w:tr w:rsidR="00134156" w:rsidRPr="00134156" w14:paraId="6DE01455" w14:textId="77777777" w:rsidTr="00FA2046">
        <w:tc>
          <w:tcPr>
            <w:tcW w:w="2830" w:type="dxa"/>
          </w:tcPr>
          <w:p w14:paraId="3C41FF93" w14:textId="7777777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proofErr w:type="spellStart"/>
            <w:r w:rsidRPr="00134156">
              <w:rPr>
                <w:rFonts w:ascii="Gill Sans MT" w:eastAsia="Times New Roman" w:hAnsi="Gill Sans MT" w:cs="Calibri Light"/>
                <w:color w:val="000000" w:themeColor="text1"/>
                <w:kern w:val="0"/>
                <w:sz w:val="18"/>
                <w:szCs w:val="18"/>
                <w:lang w:eastAsia="en-GB"/>
                <w14:ligatures w14:val="none"/>
              </w:rPr>
              <w:t>Begue</w:t>
            </w:r>
            <w:proofErr w:type="spellEnd"/>
            <w:r w:rsidRPr="00134156">
              <w:rPr>
                <w:rFonts w:ascii="Gill Sans MT" w:eastAsia="Times New Roman" w:hAnsi="Gill Sans MT" w:cs="Calibri Light"/>
                <w:color w:val="000000" w:themeColor="text1"/>
                <w:kern w:val="0"/>
                <w:sz w:val="18"/>
                <w:szCs w:val="18"/>
                <w:lang w:eastAsia="en-GB"/>
                <w14:ligatures w14:val="none"/>
              </w:rPr>
              <w:t xml:space="preserve"> et al 2018</w:t>
            </w:r>
          </w:p>
        </w:tc>
        <w:tc>
          <w:tcPr>
            <w:tcW w:w="11907" w:type="dxa"/>
          </w:tcPr>
          <w:p w14:paraId="4AF681D8" w14:textId="5C1F4AAB"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DSM 5 criteria</w:t>
            </w:r>
            <w:r>
              <w:rPr>
                <w:rFonts w:ascii="Gill Sans MT" w:eastAsia="Times New Roman" w:hAnsi="Gill Sans MT" w:cs="Calibri Light"/>
                <w:color w:val="000000" w:themeColor="text1"/>
                <w:kern w:val="0"/>
                <w:sz w:val="18"/>
                <w:szCs w:val="18"/>
                <w:lang w:eastAsia="en-GB"/>
                <w14:ligatures w14:val="none"/>
              </w:rPr>
              <w:fldChar w:fldCharType="begin"/>
            </w:r>
            <w:r>
              <w:rPr>
                <w:rFonts w:ascii="Gill Sans MT" w:eastAsia="Times New Roman" w:hAnsi="Gill Sans MT" w:cs="Calibri Light"/>
                <w:color w:val="000000" w:themeColor="text1"/>
                <w:kern w:val="0"/>
                <w:sz w:val="18"/>
                <w:szCs w:val="18"/>
                <w:lang w:eastAsia="en-GB"/>
                <w14:ligatures w14:val="none"/>
              </w:rPr>
              <w:instrText xml:space="preserve"> ADDIN EN.CITE &lt;EndNote&gt;&lt;Cite&gt;&lt;Year&gt;2022&lt;/Year&gt;&lt;RecNum&gt;607&lt;/RecNum&gt;&lt;DisplayText&gt;&lt;style face="superscript"&gt;19&lt;/style&gt;&lt;/DisplayText&gt;&lt;record&gt;&lt;rec-number&gt;607&lt;/rec-number&gt;&lt;foreign-keys&gt;&lt;key app="EN" db-id="paspz2f20rfve0edd5vp0zavsszwzvft2asd" timestamp="1725959809"&gt;607&lt;/key&gt;&lt;/foreign-keys&gt;&lt;ref-type name="Dictionary"&gt;52&lt;/ref-type&gt;&lt;contributors&gt;&lt;secondary-authors&gt;&lt;author&gt;American Psychiatric Association&lt;/author&gt;&lt;/secondary-authors&gt;&lt;/contributors&gt;&lt;titles&gt;&lt;title&gt;Diagnostic and statistical manual of mental disorders: DSM-5-TR&lt;/title&gt;&lt;/titles&gt;&lt;dates&gt;&lt;year&gt;2022&lt;/year&gt;&lt;/dates&gt;&lt;urls&gt;&lt;/urls&gt;&lt;/record&gt;&lt;/Cite&gt;&lt;/EndNote&gt;</w:instrText>
            </w:r>
            <w:r>
              <w:rPr>
                <w:rFonts w:ascii="Gill Sans MT" w:eastAsia="Times New Roman" w:hAnsi="Gill Sans MT" w:cs="Calibri Light"/>
                <w:color w:val="000000" w:themeColor="text1"/>
                <w:kern w:val="0"/>
                <w:sz w:val="18"/>
                <w:szCs w:val="18"/>
                <w:lang w:eastAsia="en-GB"/>
                <w14:ligatures w14:val="none"/>
              </w:rPr>
              <w:fldChar w:fldCharType="separate"/>
            </w:r>
            <w:r w:rsidRPr="00134156">
              <w:rPr>
                <w:rFonts w:ascii="Gill Sans MT" w:eastAsia="Times New Roman" w:hAnsi="Gill Sans MT" w:cs="Calibri Light"/>
                <w:noProof/>
                <w:color w:val="000000" w:themeColor="text1"/>
                <w:kern w:val="0"/>
                <w:sz w:val="18"/>
                <w:szCs w:val="18"/>
                <w:vertAlign w:val="superscript"/>
                <w:lang w:eastAsia="en-GB"/>
                <w14:ligatures w14:val="none"/>
              </w:rPr>
              <w:t>19</w:t>
            </w:r>
            <w:r>
              <w:rPr>
                <w:rFonts w:ascii="Gill Sans MT" w:eastAsia="Times New Roman" w:hAnsi="Gill Sans MT" w:cs="Calibri Light"/>
                <w:color w:val="000000" w:themeColor="text1"/>
                <w:kern w:val="0"/>
                <w:sz w:val="18"/>
                <w:szCs w:val="18"/>
                <w:lang w:eastAsia="en-GB"/>
                <w14:ligatures w14:val="none"/>
              </w:rPr>
              <w:fldChar w:fldCharType="end"/>
            </w:r>
          </w:p>
        </w:tc>
      </w:tr>
      <w:tr w:rsidR="00134156" w:rsidRPr="00134156" w14:paraId="25732B61" w14:textId="77777777" w:rsidTr="00FA2046">
        <w:tc>
          <w:tcPr>
            <w:tcW w:w="2830" w:type="dxa"/>
          </w:tcPr>
          <w:p w14:paraId="4878EB0D" w14:textId="7777777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proofErr w:type="spellStart"/>
            <w:r w:rsidRPr="00134156">
              <w:rPr>
                <w:rFonts w:ascii="Gill Sans MT" w:eastAsia="Times New Roman" w:hAnsi="Gill Sans MT" w:cs="Calibri Light"/>
                <w:color w:val="000000" w:themeColor="text1"/>
                <w:kern w:val="0"/>
                <w:sz w:val="18"/>
                <w:szCs w:val="18"/>
                <w:lang w:eastAsia="en-GB"/>
                <w14:ligatures w14:val="none"/>
              </w:rPr>
              <w:t>Verrel</w:t>
            </w:r>
            <w:proofErr w:type="spellEnd"/>
            <w:r w:rsidRPr="00134156">
              <w:rPr>
                <w:rFonts w:ascii="Gill Sans MT" w:eastAsia="Times New Roman" w:hAnsi="Gill Sans MT" w:cs="Calibri Light"/>
                <w:color w:val="000000" w:themeColor="text1"/>
                <w:kern w:val="0"/>
                <w:sz w:val="18"/>
                <w:szCs w:val="18"/>
                <w:lang w:eastAsia="en-GB"/>
                <w14:ligatures w14:val="none"/>
              </w:rPr>
              <w:t xml:space="preserve"> et al 2023</w:t>
            </w:r>
          </w:p>
        </w:tc>
        <w:tc>
          <w:tcPr>
            <w:tcW w:w="11907" w:type="dxa"/>
          </w:tcPr>
          <w:p w14:paraId="61DE3A65" w14:textId="0206AAE5"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Based on positive clinical signs as described by Gasca-Salas et al</w:t>
            </w:r>
            <w:r>
              <w:rPr>
                <w:rFonts w:ascii="Gill Sans MT" w:eastAsia="Times New Roman" w:hAnsi="Gill Sans MT" w:cs="Calibri Light"/>
                <w:color w:val="000000" w:themeColor="text1"/>
                <w:kern w:val="0"/>
                <w:sz w:val="18"/>
                <w:szCs w:val="18"/>
                <w:lang w:eastAsia="en-GB"/>
                <w14:ligatures w14:val="none"/>
              </w:rPr>
              <w:fldChar w:fldCharType="begin">
                <w:fldData xml:space="preserve">PEVuZE5vdGU+PENpdGU+PEF1dGhvcj5HYXNjYS1TYWxhczwvQXV0aG9yPjxZZWFyPjIwMTY8L1ll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</w:fldData>
              </w:fldChar>
            </w:r>
            <w:r>
              <w:rPr>
                <w:rFonts w:ascii="Gill Sans MT" w:eastAsia="Times New Roman" w:hAnsi="Gill Sans MT" w:cs="Calibri Light"/>
                <w:color w:val="000000" w:themeColor="text1"/>
                <w:kern w:val="0"/>
                <w:sz w:val="18"/>
                <w:szCs w:val="18"/>
                <w:lang w:eastAsia="en-GB"/>
                <w14:ligatures w14:val="none"/>
              </w:rPr>
              <w:instrText xml:space="preserve"> ADDIN EN.CITE </w:instrText>
            </w:r>
            <w:r>
              <w:rPr>
                <w:rFonts w:ascii="Gill Sans MT" w:eastAsia="Times New Roman" w:hAnsi="Gill Sans MT" w:cs="Calibri Light"/>
                <w:color w:val="000000" w:themeColor="text1"/>
                <w:kern w:val="0"/>
                <w:sz w:val="18"/>
                <w:szCs w:val="18"/>
                <w:lang w:eastAsia="en-GB"/>
                <w14:ligatures w14:val="none"/>
              </w:rPr>
              <w:fldChar w:fldCharType="begin">
                <w:fldData xml:space="preserve">PEVuZE5vdGU+PENpdGU+PEF1dGhvcj5HYXNjYS1TYWxhczwvQXV0aG9yPjxZZWFyPjIwMTY8L1ll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</w:fldData>
              </w:fldChar>
            </w:r>
            <w:r>
              <w:rPr>
                <w:rFonts w:ascii="Gill Sans MT" w:eastAsia="Times New Roman" w:hAnsi="Gill Sans MT" w:cs="Calibri Light"/>
                <w:color w:val="000000" w:themeColor="text1"/>
                <w:kern w:val="0"/>
                <w:sz w:val="18"/>
                <w:szCs w:val="18"/>
                <w:lang w:eastAsia="en-GB"/>
                <w14:ligatures w14:val="none"/>
              </w:rPr>
              <w:instrText xml:space="preserve"> ADDIN EN.CITE.DATA </w:instrText>
            </w:r>
            <w:r>
              <w:rPr>
                <w:rFonts w:ascii="Gill Sans MT" w:eastAsia="Times New Roman" w:hAnsi="Gill Sans MT" w:cs="Calibri Light"/>
                <w:color w:val="000000" w:themeColor="text1"/>
                <w:kern w:val="0"/>
                <w:sz w:val="18"/>
                <w:szCs w:val="18"/>
                <w:lang w:eastAsia="en-GB"/>
                <w14:ligatures w14:val="none"/>
              </w:rPr>
            </w:r>
            <w:r>
              <w:rPr>
                <w:rFonts w:ascii="Gill Sans MT" w:eastAsia="Times New Roman" w:hAnsi="Gill Sans MT" w:cs="Calibri Light"/>
                <w:color w:val="000000" w:themeColor="text1"/>
                <w:kern w:val="0"/>
                <w:sz w:val="18"/>
                <w:szCs w:val="18"/>
                <w:lang w:eastAsia="en-GB"/>
                <w14:ligatures w14:val="none"/>
              </w:rPr>
              <w:fldChar w:fldCharType="end"/>
            </w:r>
            <w:r>
              <w:rPr>
                <w:rFonts w:ascii="Gill Sans MT" w:eastAsia="Times New Roman" w:hAnsi="Gill Sans MT" w:cs="Calibri Light"/>
                <w:color w:val="000000" w:themeColor="text1"/>
                <w:kern w:val="0"/>
                <w:sz w:val="18"/>
                <w:szCs w:val="18"/>
                <w:lang w:eastAsia="en-GB"/>
                <w14:ligatures w14:val="none"/>
              </w:rPr>
            </w:r>
            <w:r>
              <w:rPr>
                <w:rFonts w:ascii="Gill Sans MT" w:eastAsia="Times New Roman" w:hAnsi="Gill Sans MT" w:cs="Calibri Light"/>
                <w:color w:val="000000" w:themeColor="text1"/>
                <w:kern w:val="0"/>
                <w:sz w:val="18"/>
                <w:szCs w:val="18"/>
                <w:lang w:eastAsia="en-GB"/>
                <w14:ligatures w14:val="none"/>
              </w:rPr>
              <w:fldChar w:fldCharType="separate"/>
            </w:r>
            <w:r w:rsidRPr="00134156">
              <w:rPr>
                <w:rFonts w:ascii="Gill Sans MT" w:eastAsia="Times New Roman" w:hAnsi="Gill Sans MT" w:cs="Calibri Light"/>
                <w:noProof/>
                <w:color w:val="000000" w:themeColor="text1"/>
                <w:kern w:val="0"/>
                <w:sz w:val="18"/>
                <w:szCs w:val="18"/>
                <w:vertAlign w:val="superscript"/>
                <w:lang w:eastAsia="en-GB"/>
                <w14:ligatures w14:val="none"/>
              </w:rPr>
              <w:t>20</w:t>
            </w:r>
            <w:r>
              <w:rPr>
                <w:rFonts w:ascii="Gill Sans MT" w:eastAsia="Times New Roman" w:hAnsi="Gill Sans MT" w:cs="Calibri Light"/>
                <w:color w:val="000000" w:themeColor="text1"/>
                <w:kern w:val="0"/>
                <w:sz w:val="18"/>
                <w:szCs w:val="18"/>
                <w:lang w:eastAsia="en-GB"/>
                <w14:ligatures w14:val="none"/>
              </w:rPr>
              <w:fldChar w:fldCharType="end"/>
            </w:r>
          </w:p>
        </w:tc>
      </w:tr>
      <w:tr w:rsidR="00134156" w:rsidRPr="00134156" w14:paraId="44A36252" w14:textId="77777777" w:rsidTr="00FA2046">
        <w:tc>
          <w:tcPr>
            <w:tcW w:w="2830" w:type="dxa"/>
          </w:tcPr>
          <w:p w14:paraId="4E53F749" w14:textId="7777777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Matthews et al 2020</w:t>
            </w:r>
          </w:p>
        </w:tc>
        <w:tc>
          <w:tcPr>
            <w:tcW w:w="11907" w:type="dxa"/>
          </w:tcPr>
          <w:p w14:paraId="06429D90" w14:textId="5FA41F3B"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DSM 5 criteria</w:t>
            </w:r>
            <w:r>
              <w:rPr>
                <w:rFonts w:ascii="Gill Sans MT" w:eastAsia="Times New Roman" w:hAnsi="Gill Sans MT" w:cs="Calibri Light"/>
                <w:color w:val="000000" w:themeColor="text1"/>
                <w:kern w:val="0"/>
                <w:sz w:val="18"/>
                <w:szCs w:val="18"/>
                <w:lang w:eastAsia="en-GB"/>
                <w14:ligatures w14:val="none"/>
              </w:rPr>
              <w:fldChar w:fldCharType="begin"/>
            </w:r>
            <w:r>
              <w:rPr>
                <w:rFonts w:ascii="Gill Sans MT" w:eastAsia="Times New Roman" w:hAnsi="Gill Sans MT" w:cs="Calibri Light"/>
                <w:color w:val="000000" w:themeColor="text1"/>
                <w:kern w:val="0"/>
                <w:sz w:val="18"/>
                <w:szCs w:val="18"/>
                <w:lang w:eastAsia="en-GB"/>
                <w14:ligatures w14:val="none"/>
              </w:rPr>
              <w:instrText xml:space="preserve"> ADDIN EN.CITE &lt;EndNote&gt;&lt;Cite&gt;&lt;Year&gt;2022&lt;/Year&gt;&lt;RecNum&gt;607&lt;/RecNum&gt;&lt;DisplayText&gt;&lt;style face="superscript"&gt;19&lt;/style&gt;&lt;/DisplayText&gt;&lt;record&gt;&lt;rec-number&gt;607&lt;/rec-number&gt;&lt;foreign-keys&gt;&lt;key app="EN" db-id="paspz2f20rfve0edd5vp0zavsszwzvft2asd" timestamp="1725959809"&gt;607&lt;/key&gt;&lt;/foreign-keys&gt;&lt;ref-type name="Dictionary"&gt;52&lt;/ref-type&gt;&lt;contributors&gt;&lt;secondary-authors&gt;&lt;author&gt;American Psychiatric Association&lt;/author&gt;&lt;/secondary-authors&gt;&lt;/contributors&gt;&lt;titles&gt;&lt;title&gt;Diagnostic and statistical manual of mental disorders: DSM-5-TR&lt;/title&gt;&lt;/titles&gt;&lt;dates&gt;&lt;year&gt;2022&lt;/year&gt;&lt;/dates&gt;&lt;urls&gt;&lt;/urls&gt;&lt;/record&gt;&lt;/Cite&gt;&lt;/EndNote&gt;</w:instrText>
            </w:r>
            <w:r>
              <w:rPr>
                <w:rFonts w:ascii="Gill Sans MT" w:eastAsia="Times New Roman" w:hAnsi="Gill Sans MT" w:cs="Calibri Light"/>
                <w:color w:val="000000" w:themeColor="text1"/>
                <w:kern w:val="0"/>
                <w:sz w:val="18"/>
                <w:szCs w:val="18"/>
                <w:lang w:eastAsia="en-GB"/>
                <w14:ligatures w14:val="none"/>
              </w:rPr>
              <w:fldChar w:fldCharType="separate"/>
            </w:r>
            <w:r w:rsidRPr="00134156">
              <w:rPr>
                <w:rFonts w:ascii="Gill Sans MT" w:eastAsia="Times New Roman" w:hAnsi="Gill Sans MT" w:cs="Calibri Light"/>
                <w:noProof/>
                <w:color w:val="000000" w:themeColor="text1"/>
                <w:kern w:val="0"/>
                <w:sz w:val="18"/>
                <w:szCs w:val="18"/>
                <w:vertAlign w:val="superscript"/>
                <w:lang w:eastAsia="en-GB"/>
                <w14:ligatures w14:val="none"/>
              </w:rPr>
              <w:t>19</w:t>
            </w:r>
            <w:r>
              <w:rPr>
                <w:rFonts w:ascii="Gill Sans MT" w:eastAsia="Times New Roman" w:hAnsi="Gill Sans MT" w:cs="Calibri Light"/>
                <w:color w:val="000000" w:themeColor="text1"/>
                <w:kern w:val="0"/>
                <w:sz w:val="18"/>
                <w:szCs w:val="18"/>
                <w:lang w:eastAsia="en-GB"/>
                <w14:ligatures w14:val="none"/>
              </w:rPr>
              <w:fldChar w:fldCharType="end"/>
            </w:r>
          </w:p>
        </w:tc>
      </w:tr>
      <w:tr w:rsidR="00134156" w:rsidRPr="00134156" w14:paraId="56BAEEFE" w14:textId="77777777" w:rsidTr="00FA2046">
        <w:tc>
          <w:tcPr>
            <w:tcW w:w="2830" w:type="dxa"/>
          </w:tcPr>
          <w:p w14:paraId="4AFFC8CB" w14:textId="7777777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Pennington et al 2021</w:t>
            </w:r>
          </w:p>
        </w:tc>
        <w:tc>
          <w:tcPr>
            <w:tcW w:w="11907" w:type="dxa"/>
          </w:tcPr>
          <w:p w14:paraId="51C6E7E4" w14:textId="77777777" w:rsidR="00134156" w:rsidRPr="00134156" w:rsidRDefault="00134156" w:rsidP="00AE54A1">
            <w:pPr>
              <w:rPr>
                <w:rFonts w:ascii="Gill Sans MT" w:eastAsia="Times New Roman" w:hAnsi="Gill Sans MT" w:cs="Calibri Light"/>
                <w:color w:val="000000" w:themeColor="text1"/>
                <w:kern w:val="0"/>
                <w:sz w:val="18"/>
                <w:szCs w:val="18"/>
                <w:lang w:eastAsia="en-GB"/>
                <w14:ligatures w14:val="none"/>
              </w:rPr>
            </w:pPr>
            <w:r w:rsidRPr="00134156">
              <w:rPr>
                <w:rFonts w:ascii="Gill Sans MT" w:eastAsia="Times New Roman" w:hAnsi="Gill Sans MT" w:cs="Calibri Light"/>
                <w:color w:val="000000" w:themeColor="text1"/>
                <w:kern w:val="0"/>
                <w:sz w:val="18"/>
                <w:szCs w:val="18"/>
                <w:lang w:eastAsia="en-GB"/>
                <w14:ligatures w14:val="none"/>
              </w:rPr>
              <w:t xml:space="preserve">Based on clinical presentations with discrepancy between symptoms and observed or reported everyday cognitive functioning. No specific criteria were stated. </w:t>
            </w:r>
          </w:p>
        </w:tc>
      </w:tr>
    </w:tbl>
    <w:p w14:paraId="3B529EE7" w14:textId="77777777" w:rsidR="00134156" w:rsidRPr="00134156" w:rsidRDefault="00134156" w:rsidP="000447AA">
      <w:pPr>
        <w:spacing w:after="120"/>
        <w:ind w:right="-46"/>
        <w:jc w:val="both"/>
        <w:rPr>
          <w:rFonts w:ascii="Gill Sans MT" w:eastAsia="Segoe UI" w:hAnsi="Gill Sans MT" w:cs="Calibri"/>
          <w:b/>
          <w:bCs/>
          <w:color w:val="323130"/>
          <w:sz w:val="18"/>
          <w:szCs w:val="18"/>
        </w:rPr>
      </w:pPr>
    </w:p>
    <w:p w14:paraId="7868B1BF" w14:textId="77777777" w:rsidR="00134156" w:rsidRPr="00134156" w:rsidRDefault="00134156" w:rsidP="000447AA">
      <w:pPr>
        <w:spacing w:after="120"/>
        <w:ind w:right="-46"/>
        <w:jc w:val="both"/>
        <w:rPr>
          <w:rFonts w:ascii="Gill Sans MT" w:eastAsia="Segoe UI" w:hAnsi="Gill Sans MT" w:cs="Calibri"/>
          <w:b/>
          <w:bCs/>
          <w:color w:val="323130"/>
          <w:sz w:val="18"/>
          <w:szCs w:val="18"/>
        </w:rPr>
      </w:pPr>
    </w:p>
    <w:p w14:paraId="73EAB66C" w14:textId="2FEA49D9" w:rsidR="00134156" w:rsidRPr="00FA2046" w:rsidRDefault="000447AA" w:rsidP="000447AA">
      <w:pPr>
        <w:spacing w:after="120"/>
        <w:ind w:right="-46"/>
        <w:jc w:val="both"/>
        <w:rPr>
          <w:rFonts w:ascii="Gill Sans MT" w:eastAsia="Segoe UI" w:hAnsi="Gill Sans MT" w:cs="Calibri"/>
          <w:b/>
          <w:bCs/>
          <w:color w:val="323130"/>
          <w:sz w:val="22"/>
          <w:szCs w:val="22"/>
        </w:rPr>
      </w:pPr>
      <w:r w:rsidRPr="00FA2046">
        <w:rPr>
          <w:rFonts w:ascii="Gill Sans MT" w:eastAsia="Segoe UI" w:hAnsi="Gill Sans MT" w:cs="Calibri"/>
          <w:b/>
          <w:bCs/>
          <w:color w:val="323130"/>
          <w:sz w:val="22"/>
          <w:szCs w:val="22"/>
        </w:rPr>
        <w:t xml:space="preserve">Supplementary Table </w:t>
      </w:r>
      <w:r w:rsidR="00134156" w:rsidRPr="00FA2046">
        <w:rPr>
          <w:rFonts w:ascii="Gill Sans MT" w:eastAsia="Segoe UI" w:hAnsi="Gill Sans MT" w:cs="Calibri"/>
          <w:b/>
          <w:bCs/>
          <w:color w:val="323130"/>
          <w:sz w:val="22"/>
          <w:szCs w:val="22"/>
        </w:rPr>
        <w:t>3</w:t>
      </w:r>
      <w:r w:rsidRPr="00FA2046">
        <w:rPr>
          <w:rFonts w:ascii="Gill Sans MT" w:eastAsia="Segoe UI" w:hAnsi="Gill Sans MT" w:cs="Calibri"/>
          <w:b/>
          <w:bCs/>
          <w:color w:val="323130"/>
          <w:sz w:val="22"/>
          <w:szCs w:val="22"/>
        </w:rPr>
        <w:t xml:space="preserve">.  Related findings </w:t>
      </w:r>
      <w:r w:rsidR="00134156" w:rsidRPr="00FA2046">
        <w:rPr>
          <w:rFonts w:ascii="Gill Sans MT" w:eastAsia="Segoe UI" w:hAnsi="Gill Sans MT" w:cs="Calibri"/>
          <w:b/>
          <w:bCs/>
          <w:color w:val="323130"/>
          <w:sz w:val="22"/>
          <w:szCs w:val="22"/>
        </w:rPr>
        <w:t>in FND</w:t>
      </w:r>
    </w:p>
    <w:tbl>
      <w:tblPr>
        <w:tblW w:w="14742" w:type="dxa"/>
        <w:tblInd w:w="-5" w:type="dxa"/>
        <w:tblLayout w:type="fixed"/>
        <w:tblLook w:val="04A0" w:firstRow="1" w:lastRow="0" w:firstColumn="1" w:lastColumn="0" w:noHBand="0" w:noVBand="1"/>
      </w:tblPr>
      <w:tblGrid>
        <w:gridCol w:w="2835"/>
        <w:gridCol w:w="3686"/>
        <w:gridCol w:w="2977"/>
        <w:gridCol w:w="5244"/>
      </w:tblGrid>
      <w:tr w:rsidR="000447AA" w:rsidRPr="00134156" w14:paraId="012EF695" w14:textId="77777777" w:rsidTr="00FA2046">
        <w:trPr>
          <w:trHeight w:val="322"/>
        </w:trPr>
        <w:tc>
          <w:tcPr>
            <w:tcW w:w="2835" w:type="dxa"/>
            <w:tcBorders>
              <w:top w:val="single" w:sz="4" w:space="0" w:color="000000"/>
              <w:left w:val="single" w:sz="4" w:space="0" w:color="auto"/>
              <w:bottom w:val="single" w:sz="4" w:space="0" w:color="000000"/>
              <w:right w:val="single" w:sz="4" w:space="0" w:color="000000"/>
            </w:tcBorders>
            <w:shd w:val="clear" w:color="auto" w:fill="auto"/>
          </w:tcPr>
          <w:p w14:paraId="722ECE70" w14:textId="77777777" w:rsidR="000447AA" w:rsidRPr="00134156" w:rsidRDefault="000447AA" w:rsidP="00AE54A1">
            <w:pPr>
              <w:textAlignment w:val="top"/>
              <w:rPr>
                <w:rFonts w:ascii="Gill Sans MT" w:hAnsi="Gill Sans MT" w:cs="Calibri"/>
                <w:i/>
                <w:color w:val="000000"/>
                <w:sz w:val="18"/>
                <w:szCs w:val="18"/>
              </w:rPr>
            </w:pPr>
            <w:r w:rsidRPr="00134156">
              <w:rPr>
                <w:rFonts w:ascii="Gill Sans MT" w:eastAsia="SimSun" w:hAnsi="Gill Sans MT" w:cs="Calibri"/>
                <w:b/>
                <w:bCs/>
                <w:color w:val="000000" w:themeColor="text1"/>
                <w:sz w:val="18"/>
                <w:szCs w:val="18"/>
                <w:lang w:val="en-US" w:eastAsia="zh-CN" w:bidi="ar"/>
              </w:rPr>
              <w:t>Reference and Participants</w:t>
            </w:r>
            <w:r w:rsidRPr="00134156">
              <w:rPr>
                <w:rFonts w:ascii="Gill Sans MT" w:eastAsia="Times New Roman" w:hAnsi="Gill Sans MT" w:cs="Calibri"/>
                <w:i/>
                <w:color w:val="E97132" w:themeColor="accent2"/>
                <w:sz w:val="18"/>
                <w:szCs w:val="18"/>
                <w:lang w:eastAsia="en-GB"/>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8B28F9C" w14:textId="77777777" w:rsidR="000447AA" w:rsidRPr="00134156" w:rsidRDefault="000447AA" w:rsidP="00AE54A1">
            <w:pPr>
              <w:textAlignment w:val="top"/>
              <w:rPr>
                <w:rFonts w:ascii="Gill Sans MT" w:hAnsi="Gill Sans MT" w:cs="Calibri"/>
                <w:color w:val="000000"/>
                <w:sz w:val="18"/>
                <w:szCs w:val="18"/>
              </w:rPr>
            </w:pPr>
            <w:r w:rsidRPr="00134156">
              <w:rPr>
                <w:rFonts w:ascii="Gill Sans MT" w:eastAsia="SimSun" w:hAnsi="Gill Sans MT" w:cs="Calibri"/>
                <w:b/>
                <w:bCs/>
                <w:color w:val="000000" w:themeColor="text1"/>
                <w:sz w:val="18"/>
                <w:szCs w:val="18"/>
                <w:lang w:val="en-US" w:eastAsia="zh-CN" w:bidi="ar"/>
              </w:rPr>
              <w:t xml:space="preserve">Tasks </w:t>
            </w:r>
            <w:r w:rsidRPr="00134156">
              <w:rPr>
                <w:rFonts w:ascii="Gill Sans MT" w:eastAsia="SimSun" w:hAnsi="Gill Sans MT" w:cs="Calibri"/>
                <w:color w:val="000000" w:themeColor="text1"/>
                <w:sz w:val="18"/>
                <w:szCs w:val="18"/>
                <w:u w:val="single"/>
                <w:lang w:val="en-US" w:eastAsia="zh-CN" w:bidi="ar"/>
              </w:rPr>
              <w:t>and links to questionnaires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53BFCF5" w14:textId="77777777" w:rsidR="000447AA" w:rsidRPr="00134156" w:rsidRDefault="000447AA" w:rsidP="00AE54A1">
            <w:pPr>
              <w:textAlignment w:val="top"/>
              <w:rPr>
                <w:rFonts w:ascii="Gill Sans MT" w:hAnsi="Gill Sans MT" w:cs="Calibri"/>
                <w:color w:val="000000"/>
                <w:sz w:val="18"/>
                <w:szCs w:val="18"/>
              </w:rPr>
            </w:pPr>
            <w:r w:rsidRPr="00134156">
              <w:rPr>
                <w:rFonts w:ascii="Gill Sans MT" w:eastAsia="SimSun" w:hAnsi="Gill Sans MT" w:cs="Calibri"/>
                <w:b/>
                <w:bCs/>
                <w:color w:val="000000" w:themeColor="text1"/>
                <w:sz w:val="18"/>
                <w:szCs w:val="18"/>
                <w:lang w:val="en-US" w:eastAsia="zh-CN" w:bidi="ar"/>
              </w:rPr>
              <w:t xml:space="preserve">Metrics and </w:t>
            </w:r>
            <w:r w:rsidRPr="00134156">
              <w:rPr>
                <w:rFonts w:ascii="Gill Sans MT" w:eastAsia="SimSun" w:hAnsi="Gill Sans MT" w:cs="Calibri"/>
                <w:color w:val="000000" w:themeColor="text1"/>
                <w:sz w:val="18"/>
                <w:szCs w:val="18"/>
                <w:u w:val="single"/>
                <w:lang w:val="en-US" w:eastAsia="zh-CN" w:bidi="ar"/>
              </w:rPr>
              <w:t>links to data/code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9642011" w14:textId="77777777" w:rsidR="000447AA" w:rsidRPr="00134156" w:rsidRDefault="000447AA" w:rsidP="00AE54A1">
            <w:pPr>
              <w:textAlignment w:val="top"/>
              <w:rPr>
                <w:rFonts w:ascii="Gill Sans MT" w:hAnsi="Gill Sans MT" w:cs="Calibri"/>
                <w:sz w:val="18"/>
                <w:szCs w:val="18"/>
              </w:rPr>
            </w:pPr>
            <w:r w:rsidRPr="00134156">
              <w:rPr>
                <w:rFonts w:ascii="Gill Sans MT" w:eastAsia="SimSun" w:hAnsi="Gill Sans MT" w:cs="Calibri"/>
                <w:b/>
                <w:bCs/>
                <w:color w:val="000000" w:themeColor="text1"/>
                <w:sz w:val="18"/>
                <w:szCs w:val="18"/>
                <w:lang w:val="en-US" w:eastAsia="zh-CN" w:bidi="ar"/>
              </w:rPr>
              <w:t>Main outcomes</w:t>
            </w:r>
          </w:p>
        </w:tc>
      </w:tr>
      <w:tr w:rsidR="000447AA" w:rsidRPr="00134156" w14:paraId="7861BE3A" w14:textId="77777777" w:rsidTr="00FA2046">
        <w:trPr>
          <w:trHeight w:val="1195"/>
        </w:trPr>
        <w:tc>
          <w:tcPr>
            <w:tcW w:w="2835" w:type="dxa"/>
            <w:tcBorders>
              <w:top w:val="single" w:sz="4" w:space="0" w:color="000000"/>
              <w:left w:val="single" w:sz="4" w:space="0" w:color="auto"/>
              <w:bottom w:val="single" w:sz="4" w:space="0" w:color="000000"/>
              <w:right w:val="single" w:sz="4" w:space="0" w:color="000000"/>
            </w:tcBorders>
            <w:shd w:val="clear" w:color="auto" w:fill="auto"/>
          </w:tcPr>
          <w:p w14:paraId="01B673C5" w14:textId="18ECF3C1" w:rsidR="000447AA" w:rsidRPr="00134156" w:rsidRDefault="000447AA" w:rsidP="00AE54A1">
            <w:pPr>
              <w:textAlignment w:val="top"/>
              <w:rPr>
                <w:rFonts w:ascii="Gill Sans MT" w:eastAsia="SimSun" w:hAnsi="Gill Sans MT" w:cs="Calibri"/>
                <w:b/>
                <w:color w:val="000000" w:themeColor="text1"/>
                <w:sz w:val="18"/>
                <w:szCs w:val="18"/>
                <w:lang w:val="en-US" w:eastAsia="zh-CN" w:bidi="ar"/>
              </w:rPr>
            </w:pPr>
            <w:proofErr w:type="spellStart"/>
            <w:r w:rsidRPr="00134156">
              <w:rPr>
                <w:rFonts w:ascii="Gill Sans MT" w:eastAsia="SimSun" w:hAnsi="Gill Sans MT" w:cs="Calibri"/>
                <w:b/>
                <w:color w:val="000000" w:themeColor="text1"/>
                <w:sz w:val="18"/>
                <w:szCs w:val="18"/>
                <w:lang w:val="en-US" w:eastAsia="zh-CN" w:bidi="ar"/>
              </w:rPr>
              <w:t>Jungilligens</w:t>
            </w:r>
            <w:proofErr w:type="spellEnd"/>
            <w:r w:rsidRPr="00134156">
              <w:rPr>
                <w:rFonts w:ascii="Gill Sans MT" w:eastAsia="SimSun" w:hAnsi="Gill Sans MT" w:cs="Calibri"/>
                <w:b/>
                <w:color w:val="000000" w:themeColor="text1"/>
                <w:sz w:val="18"/>
                <w:szCs w:val="18"/>
                <w:lang w:val="en-US" w:eastAsia="zh-CN" w:bidi="ar"/>
              </w:rPr>
              <w:t xml:space="preserve"> et al. (2020)</w:t>
            </w:r>
            <w:r w:rsidRPr="00134156">
              <w:rPr>
                <w:rFonts w:ascii="Gill Sans MT" w:eastAsia="SimSun" w:hAnsi="Gill Sans MT" w:cs="Calibri"/>
                <w:b/>
                <w:color w:val="000000" w:themeColor="text1"/>
                <w:sz w:val="18"/>
                <w:szCs w:val="18"/>
                <w:lang w:val="en-US" w:eastAsia="zh-CN" w:bidi="ar"/>
              </w:rPr>
              <w:fldChar w:fldCharType="begin">
                <w:fldData xml:space="preserve">PEVuZE5vdGU+PENpdGU+PEF1dGhvcj5KdW5naWxsaWdlbnM8L0F1dGhvcj48WWVhcj4yMDIwPC9Z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</w:fldData>
              </w:fldChar>
            </w:r>
            <w:r w:rsidR="00134156" w:rsidRPr="00134156">
              <w:rPr>
                <w:rFonts w:ascii="Gill Sans MT" w:eastAsia="SimSun" w:hAnsi="Gill Sans MT" w:cs="Calibri"/>
                <w:b/>
                <w:color w:val="000000" w:themeColor="text1"/>
                <w:sz w:val="18"/>
                <w:szCs w:val="18"/>
                <w:lang w:val="en-US" w:eastAsia="zh-CN" w:bidi="ar"/>
              </w:rPr>
              <w:instrText xml:space="preserve"> ADDIN EN.CITE </w:instrText>
            </w:r>
            <w:r w:rsidR="00134156" w:rsidRPr="00134156">
              <w:rPr>
                <w:rFonts w:ascii="Gill Sans MT" w:eastAsia="SimSun" w:hAnsi="Gill Sans MT" w:cs="Calibri"/>
                <w:b/>
                <w:color w:val="000000" w:themeColor="text1"/>
                <w:sz w:val="18"/>
                <w:szCs w:val="18"/>
                <w:lang w:val="en-US" w:eastAsia="zh-CN" w:bidi="ar"/>
              </w:rPr>
              <w:fldChar w:fldCharType="begin">
                <w:fldData xml:space="preserve">PEVuZE5vdGU+PENpdGU+PEF1dGhvcj5KdW5naWxsaWdlbnM8L0F1dGhvcj48WWVhcj4yMDIwPC9Z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</w:fldData>
              </w:fldChar>
            </w:r>
            <w:r w:rsidR="00134156" w:rsidRPr="00134156">
              <w:rPr>
                <w:rFonts w:ascii="Gill Sans MT" w:eastAsia="SimSun" w:hAnsi="Gill Sans MT" w:cs="Calibri"/>
                <w:b/>
                <w:color w:val="000000" w:themeColor="text1"/>
                <w:sz w:val="18"/>
                <w:szCs w:val="18"/>
                <w:lang w:val="en-US" w:eastAsia="zh-CN" w:bidi="ar"/>
              </w:rPr>
              <w:instrText xml:space="preserve"> ADDIN EN.CITE.DATA </w:instrText>
            </w:r>
            <w:r w:rsidR="00134156" w:rsidRPr="00134156">
              <w:rPr>
                <w:rFonts w:ascii="Gill Sans MT" w:eastAsia="SimSun" w:hAnsi="Gill Sans MT" w:cs="Calibri"/>
                <w:b/>
                <w:color w:val="000000" w:themeColor="text1"/>
                <w:sz w:val="18"/>
                <w:szCs w:val="18"/>
                <w:lang w:val="en-US" w:eastAsia="zh-CN" w:bidi="ar"/>
              </w:rPr>
            </w:r>
            <w:r w:rsidR="00134156" w:rsidRPr="00134156">
              <w:rPr>
                <w:rFonts w:ascii="Gill Sans MT" w:eastAsia="SimSun" w:hAnsi="Gill Sans MT" w:cs="Calibri"/>
                <w:b/>
                <w:color w:val="000000" w:themeColor="text1"/>
                <w:sz w:val="18"/>
                <w:szCs w:val="18"/>
                <w:lang w:val="en-US" w:eastAsia="zh-CN" w:bidi="ar"/>
              </w:rPr>
              <w:fldChar w:fldCharType="end"/>
            </w:r>
            <w:r w:rsidRPr="00134156">
              <w:rPr>
                <w:rFonts w:ascii="Gill Sans MT" w:eastAsia="SimSun" w:hAnsi="Gill Sans MT" w:cs="Calibri"/>
                <w:b/>
                <w:color w:val="000000" w:themeColor="text1"/>
                <w:sz w:val="18"/>
                <w:szCs w:val="18"/>
                <w:lang w:val="en-US" w:eastAsia="zh-CN" w:bidi="ar"/>
              </w:rPr>
            </w:r>
            <w:r w:rsidRPr="00134156">
              <w:rPr>
                <w:rFonts w:ascii="Gill Sans MT" w:eastAsia="SimSun" w:hAnsi="Gill Sans MT" w:cs="Calibri"/>
                <w:b/>
                <w:color w:val="000000" w:themeColor="text1"/>
                <w:sz w:val="18"/>
                <w:szCs w:val="18"/>
                <w:lang w:val="en-US" w:eastAsia="zh-CN" w:bidi="ar"/>
              </w:rPr>
              <w:fldChar w:fldCharType="separate"/>
            </w:r>
            <w:r w:rsidR="00134156" w:rsidRPr="00134156">
              <w:rPr>
                <w:rFonts w:ascii="Gill Sans MT" w:eastAsia="SimSun" w:hAnsi="Gill Sans MT" w:cs="Calibri"/>
                <w:b/>
                <w:noProof/>
                <w:color w:val="000000" w:themeColor="text1"/>
                <w:sz w:val="18"/>
                <w:szCs w:val="18"/>
                <w:vertAlign w:val="superscript"/>
                <w:lang w:val="en-US" w:eastAsia="zh-CN" w:bidi="ar"/>
              </w:rPr>
              <w:t>15</w:t>
            </w:r>
            <w:r w:rsidRPr="00134156">
              <w:rPr>
                <w:rFonts w:ascii="Gill Sans MT" w:eastAsia="SimSun" w:hAnsi="Gill Sans MT" w:cs="Calibri"/>
                <w:b/>
                <w:color w:val="000000" w:themeColor="text1"/>
                <w:sz w:val="18"/>
                <w:szCs w:val="18"/>
                <w:lang w:val="en-US" w:eastAsia="zh-CN" w:bidi="ar"/>
              </w:rPr>
              <w:fldChar w:fldCharType="end"/>
            </w:r>
            <w:r w:rsidRPr="00134156">
              <w:rPr>
                <w:rFonts w:ascii="Gill Sans MT" w:eastAsia="SimSun" w:hAnsi="Gill Sans MT" w:cs="Calibri"/>
                <w:b/>
                <w:color w:val="000000" w:themeColor="text1"/>
                <w:sz w:val="18"/>
                <w:szCs w:val="18"/>
                <w:lang w:val="en-US" w:eastAsia="zh-CN" w:bidi="ar"/>
              </w:rPr>
              <w:t xml:space="preserve"> </w:t>
            </w:r>
          </w:p>
          <w:p w14:paraId="4F84048A" w14:textId="77777777" w:rsidR="000447AA" w:rsidRPr="00134156" w:rsidRDefault="000447AA" w:rsidP="00AE54A1">
            <w:pPr>
              <w:textAlignment w:val="top"/>
              <w:rPr>
                <w:rFonts w:ascii="Gill Sans MT" w:eastAsia="SimSun" w:hAnsi="Gill Sans MT" w:cs="Calibri"/>
                <w:color w:val="000000"/>
                <w:sz w:val="18"/>
                <w:szCs w:val="18"/>
                <w:lang w:val="en-US" w:eastAsia="zh-CN" w:bidi="ar"/>
              </w:rPr>
            </w:pPr>
            <w:r w:rsidRPr="00134156">
              <w:rPr>
                <w:rFonts w:ascii="Gill Sans MT" w:eastAsia="SimSun" w:hAnsi="Gill Sans MT" w:cs="Calibri"/>
                <w:color w:val="000000"/>
                <w:sz w:val="18"/>
                <w:szCs w:val="18"/>
                <w:lang w:val="en-US" w:eastAsia="zh-CN" w:bidi="ar"/>
              </w:rPr>
              <w:t xml:space="preserve">20 with </w:t>
            </w:r>
            <w:r w:rsidRPr="00134156">
              <w:rPr>
                <w:rFonts w:ascii="Gill Sans MT" w:eastAsia="SimSun" w:hAnsi="Gill Sans MT" w:cs="Calibri"/>
                <w:i/>
                <w:iCs/>
                <w:color w:val="7030A0"/>
                <w:sz w:val="18"/>
                <w:szCs w:val="18"/>
                <w:lang w:val="en-US" w:eastAsia="zh-CN" w:bidi="ar"/>
              </w:rPr>
              <w:t>dissociative seizures</w:t>
            </w:r>
            <w:r w:rsidRPr="00134156">
              <w:rPr>
                <w:rFonts w:ascii="Gill Sans MT" w:eastAsia="SimSun" w:hAnsi="Gill Sans MT" w:cs="Calibri"/>
                <w:color w:val="7030A0"/>
                <w:sz w:val="18"/>
                <w:szCs w:val="18"/>
                <w:lang w:val="en-US" w:eastAsia="zh-CN" w:bidi="ar"/>
              </w:rPr>
              <w:t xml:space="preserve"> </w:t>
            </w:r>
            <w:r w:rsidRPr="00134156">
              <w:rPr>
                <w:rFonts w:ascii="Gill Sans MT" w:eastAsia="SimSun" w:hAnsi="Gill Sans MT" w:cs="Calibri"/>
                <w:color w:val="000000"/>
                <w:sz w:val="18"/>
                <w:szCs w:val="18"/>
                <w:lang w:val="en-US" w:eastAsia="zh-CN" w:bidi="ar"/>
              </w:rPr>
              <w:t xml:space="preserve">(DS) </w:t>
            </w:r>
          </w:p>
          <w:p w14:paraId="16AEFB69" w14:textId="77777777" w:rsidR="000447AA" w:rsidRPr="00134156" w:rsidRDefault="000447AA" w:rsidP="00AE54A1">
            <w:pPr>
              <w:textAlignment w:val="top"/>
              <w:rPr>
                <w:rFonts w:ascii="Gill Sans MT" w:eastAsia="SimSun" w:hAnsi="Gill Sans MT" w:cs="Calibri"/>
                <w:color w:val="000000"/>
                <w:sz w:val="18"/>
                <w:szCs w:val="18"/>
                <w:lang w:val="en-US" w:eastAsia="zh-CN" w:bidi="ar"/>
              </w:rPr>
            </w:pPr>
            <w:r w:rsidRPr="00134156">
              <w:rPr>
                <w:rFonts w:ascii="Gill Sans MT" w:eastAsia="SimSun" w:hAnsi="Gill Sans MT" w:cs="Calibri"/>
                <w:color w:val="000000"/>
                <w:sz w:val="18"/>
                <w:szCs w:val="18"/>
                <w:lang w:val="en-US" w:eastAsia="zh-CN" w:bidi="ar"/>
              </w:rPr>
              <w:t>20 HC</w:t>
            </w:r>
          </w:p>
          <w:p w14:paraId="51EFAB22" w14:textId="77777777" w:rsidR="000447AA" w:rsidRPr="00134156" w:rsidRDefault="000447AA" w:rsidP="00AE54A1">
            <w:pPr>
              <w:textAlignment w:val="top"/>
              <w:rPr>
                <w:rFonts w:ascii="Gill Sans MT" w:hAnsi="Gill Sans MT" w:cs="Calibri"/>
                <w:i/>
                <w:color w:val="000000"/>
                <w:sz w:val="18"/>
                <w:szCs w:val="18"/>
              </w:rPr>
            </w:pPr>
            <w:r w:rsidRPr="00134156">
              <w:rPr>
                <w:rFonts w:ascii="Gill Sans MT" w:hAnsi="Gill Sans MT" w:cs="Calibri"/>
                <w:i/>
                <w:color w:val="000000"/>
                <w:sz w:val="18"/>
                <w:szCs w:val="18"/>
              </w:rPr>
              <w:t>DS patients had more clinically relevant depression and anxiety than HC (BDI-II, BAI)</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28515D5" w14:textId="77777777" w:rsidR="000447AA" w:rsidRPr="00134156" w:rsidRDefault="000447AA" w:rsidP="00AE54A1">
            <w:pPr>
              <w:textAlignment w:val="top"/>
              <w:rPr>
                <w:rFonts w:ascii="Gill Sans MT" w:eastAsia="SimSun" w:hAnsi="Gill Sans MT" w:cs="Calibri"/>
                <w:color w:val="000000" w:themeColor="text1"/>
                <w:sz w:val="18"/>
                <w:szCs w:val="18"/>
                <w:lang w:val="en-US" w:eastAsia="zh-CN" w:bidi="ar"/>
              </w:rPr>
            </w:pPr>
            <w:r w:rsidRPr="00134156">
              <w:rPr>
                <w:rFonts w:ascii="Gill Sans MT" w:eastAsia="SimSun" w:hAnsi="Gill Sans MT" w:cs="Calibri"/>
                <w:b/>
                <w:bCs/>
                <w:color w:val="000000"/>
                <w:sz w:val="18"/>
                <w:szCs w:val="18"/>
                <w:lang w:val="en-US" w:eastAsia="zh-CN" w:bidi="ar"/>
              </w:rPr>
              <w:t>Emotional recognition</w:t>
            </w:r>
            <w:r w:rsidRPr="00134156">
              <w:rPr>
                <w:rFonts w:ascii="Gill Sans MT" w:eastAsia="SimSun" w:hAnsi="Gill Sans MT" w:cs="Calibri"/>
                <w:color w:val="000000"/>
                <w:sz w:val="18"/>
                <w:szCs w:val="18"/>
                <w:lang w:val="en-US" w:eastAsia="zh-CN" w:bidi="ar"/>
              </w:rPr>
              <w:t xml:space="preserve">, awareness and regulation: custom-made go/no-go task that cues depending on recognition of emotional vs neutral faces. </w:t>
            </w:r>
            <w:proofErr w:type="spellStart"/>
            <w:r w:rsidRPr="00134156">
              <w:rPr>
                <w:rFonts w:ascii="Gill Sans MT" w:eastAsia="SimSun" w:hAnsi="Gill Sans MT" w:cs="Calibri"/>
                <w:b/>
                <w:bCs/>
                <w:color w:val="000000" w:themeColor="text1"/>
                <w:sz w:val="18"/>
                <w:szCs w:val="18"/>
                <w:lang w:val="en-US" w:eastAsia="zh-CN" w:bidi="ar"/>
              </w:rPr>
              <w:t>Behavioural</w:t>
            </w:r>
            <w:proofErr w:type="spellEnd"/>
            <w:r w:rsidRPr="00134156">
              <w:rPr>
                <w:rFonts w:ascii="Gill Sans MT" w:eastAsia="SimSun" w:hAnsi="Gill Sans MT" w:cs="Calibri"/>
                <w:b/>
                <w:bCs/>
                <w:color w:val="000000" w:themeColor="text1"/>
                <w:sz w:val="18"/>
                <w:szCs w:val="18"/>
                <w:lang w:val="en-US" w:eastAsia="zh-CN" w:bidi="ar"/>
              </w:rPr>
              <w:t xml:space="preserve"> awareness</w:t>
            </w:r>
            <w:r w:rsidRPr="00134156">
              <w:rPr>
                <w:rFonts w:ascii="Gill Sans MT" w:eastAsia="SimSun" w:hAnsi="Gill Sans MT" w:cs="Calibri"/>
                <w:color w:val="000000" w:themeColor="text1"/>
                <w:sz w:val="18"/>
                <w:szCs w:val="18"/>
                <w:lang w:val="en-US" w:eastAsia="zh-CN" w:bidi="ar"/>
              </w:rPr>
              <w:t xml:space="preserve">: digital </w:t>
            </w:r>
            <w:proofErr w:type="spellStart"/>
            <w:r w:rsidRPr="00134156">
              <w:rPr>
                <w:rFonts w:ascii="Gill Sans MT" w:eastAsia="SimSun" w:hAnsi="Gill Sans MT" w:cs="Calibri"/>
                <w:color w:val="000000" w:themeColor="text1"/>
                <w:sz w:val="18"/>
                <w:szCs w:val="18"/>
                <w:lang w:val="en-US" w:eastAsia="zh-CN" w:bidi="ar"/>
              </w:rPr>
              <w:t>Libet</w:t>
            </w:r>
            <w:proofErr w:type="spellEnd"/>
            <w:r w:rsidRPr="00134156">
              <w:rPr>
                <w:rFonts w:ascii="Gill Sans MT" w:eastAsia="SimSun" w:hAnsi="Gill Sans MT" w:cs="Calibri"/>
                <w:color w:val="000000" w:themeColor="text1"/>
                <w:sz w:val="18"/>
                <w:szCs w:val="18"/>
                <w:lang w:val="en-US" w:eastAsia="zh-CN" w:bidi="ar"/>
              </w:rPr>
              <w:t xml:space="preserve"> clock: on rotating clock indicate either </w:t>
            </w:r>
            <w:proofErr w:type="gramStart"/>
            <w:r w:rsidRPr="00134156">
              <w:rPr>
                <w:rFonts w:ascii="Gill Sans MT" w:eastAsia="SimSun" w:hAnsi="Gill Sans MT" w:cs="Calibri"/>
                <w:color w:val="000000" w:themeColor="text1"/>
                <w:sz w:val="18"/>
                <w:szCs w:val="18"/>
                <w:lang w:val="en-US" w:eastAsia="zh-CN" w:bidi="ar"/>
              </w:rPr>
              <w:t>will to</w:t>
            </w:r>
            <w:proofErr w:type="gramEnd"/>
            <w:r w:rsidRPr="00134156">
              <w:rPr>
                <w:rFonts w:ascii="Gill Sans MT" w:eastAsia="SimSun" w:hAnsi="Gill Sans MT" w:cs="Calibri"/>
                <w:color w:val="000000" w:themeColor="text1"/>
                <w:sz w:val="18"/>
                <w:szCs w:val="18"/>
                <w:lang w:val="en-US" w:eastAsia="zh-CN" w:bidi="ar"/>
              </w:rPr>
              <w:t xml:space="preserve"> move (W-judgement - 40 trials) or when key pressed (M-judgement – 40 trials).</w:t>
            </w:r>
          </w:p>
          <w:p w14:paraId="76A38E74" w14:textId="77777777" w:rsidR="000447AA" w:rsidRPr="00134156" w:rsidRDefault="000447AA" w:rsidP="00AE54A1">
            <w:pPr>
              <w:textAlignment w:val="top"/>
              <w:rPr>
                <w:rFonts w:ascii="Gill Sans MT" w:hAnsi="Gill Sans MT" w:cs="Calibri"/>
                <w:color w:val="000000"/>
                <w:sz w:val="18"/>
                <w:szCs w:val="18"/>
              </w:rPr>
            </w:pPr>
            <w:r w:rsidRPr="00134156">
              <w:rPr>
                <w:rFonts w:ascii="Gill Sans MT" w:eastAsia="SimSun" w:hAnsi="Gill Sans MT" w:cs="Calibri"/>
                <w:b/>
                <w:bCs/>
                <w:color w:val="000000"/>
                <w:sz w:val="18"/>
                <w:szCs w:val="18"/>
                <w:lang w:val="en-US" w:eastAsia="zh-CN" w:bidi="ar"/>
              </w:rPr>
              <w:t>Interoceptive awareness:</w:t>
            </w:r>
            <w:r w:rsidRPr="00134156">
              <w:rPr>
                <w:rFonts w:ascii="Gill Sans MT" w:eastAsia="SimSun" w:hAnsi="Gill Sans MT" w:cs="Calibri"/>
                <w:color w:val="000000"/>
                <w:sz w:val="18"/>
                <w:szCs w:val="18"/>
                <w:lang w:val="en-US" w:eastAsia="zh-CN" w:bidi="ar"/>
              </w:rPr>
              <w:t xml:space="preserve"> heartbeat counting paradigm.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B9CDE90" w14:textId="77777777" w:rsidR="000447AA" w:rsidRPr="00134156" w:rsidRDefault="000447AA" w:rsidP="00AE54A1">
            <w:pPr>
              <w:textAlignment w:val="top"/>
              <w:rPr>
                <w:rFonts w:ascii="Gill Sans MT" w:hAnsi="Gill Sans MT" w:cs="Calibri"/>
                <w:color w:val="000000"/>
                <w:sz w:val="18"/>
                <w:szCs w:val="18"/>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C134634" w14:textId="77777777" w:rsidR="000447AA" w:rsidRPr="00134156" w:rsidRDefault="000447AA" w:rsidP="00AE54A1">
            <w:pPr>
              <w:textAlignment w:val="top"/>
              <w:rPr>
                <w:rFonts w:ascii="Gill Sans MT" w:eastAsia="SimSun" w:hAnsi="Gill Sans MT" w:cs="Calibri"/>
                <w:color w:val="000000" w:themeColor="text1"/>
                <w:sz w:val="18"/>
                <w:szCs w:val="18"/>
                <w:lang w:val="en-US" w:eastAsia="zh-CN" w:bidi="ar"/>
              </w:rPr>
            </w:pPr>
            <w:r w:rsidRPr="00134156">
              <w:rPr>
                <w:rFonts w:ascii="Gill Sans MT" w:eastAsia="SimSun" w:hAnsi="Gill Sans MT" w:cs="Calibri"/>
                <w:b/>
                <w:bCs/>
                <w:color w:val="000000" w:themeColor="text1"/>
                <w:sz w:val="18"/>
                <w:szCs w:val="18"/>
                <w:lang w:val="en-US" w:eastAsia="zh-CN" w:bidi="ar"/>
              </w:rPr>
              <w:t>Emotion recognition</w:t>
            </w:r>
            <w:r w:rsidRPr="00134156">
              <w:rPr>
                <w:rFonts w:ascii="Gill Sans MT" w:eastAsia="SimSun" w:hAnsi="Gill Sans MT" w:cs="Calibri"/>
                <w:color w:val="000000" w:themeColor="text1"/>
                <w:sz w:val="18"/>
                <w:szCs w:val="18"/>
                <w:lang w:val="en-US" w:eastAsia="zh-CN" w:bidi="ar"/>
              </w:rPr>
              <w:t xml:space="preserve"> impaired in DS vs HC. </w:t>
            </w:r>
          </w:p>
          <w:p w14:paraId="1A791787" w14:textId="77777777" w:rsidR="000447AA" w:rsidRPr="00134156" w:rsidRDefault="000447AA" w:rsidP="00AE54A1">
            <w:pPr>
              <w:textAlignment w:val="top"/>
              <w:rPr>
                <w:rFonts w:ascii="Gill Sans MT" w:eastAsia="SimSun" w:hAnsi="Gill Sans MT" w:cs="Calibri"/>
                <w:color w:val="000000" w:themeColor="text1"/>
                <w:sz w:val="18"/>
                <w:szCs w:val="18"/>
                <w:lang w:val="en-US" w:eastAsia="zh-CN" w:bidi="ar"/>
              </w:rPr>
            </w:pPr>
            <w:proofErr w:type="spellStart"/>
            <w:r w:rsidRPr="00134156">
              <w:rPr>
                <w:rFonts w:ascii="Gill Sans MT" w:eastAsia="SimSun" w:hAnsi="Gill Sans MT" w:cs="Calibri"/>
                <w:b/>
                <w:bCs/>
                <w:color w:val="000000" w:themeColor="text1"/>
                <w:sz w:val="18"/>
                <w:szCs w:val="18"/>
                <w:lang w:val="en-US" w:eastAsia="zh-CN" w:bidi="ar"/>
              </w:rPr>
              <w:t>Behavioural</w:t>
            </w:r>
            <w:proofErr w:type="spellEnd"/>
            <w:r w:rsidRPr="00134156">
              <w:rPr>
                <w:rFonts w:ascii="Gill Sans MT" w:eastAsia="SimSun" w:hAnsi="Gill Sans MT" w:cs="Calibri"/>
                <w:b/>
                <w:bCs/>
                <w:color w:val="000000" w:themeColor="text1"/>
                <w:sz w:val="18"/>
                <w:szCs w:val="18"/>
                <w:lang w:val="en-US" w:eastAsia="zh-CN" w:bidi="ar"/>
              </w:rPr>
              <w:t xml:space="preserve"> inhibition </w:t>
            </w:r>
            <w:r w:rsidRPr="00134156">
              <w:rPr>
                <w:rFonts w:ascii="Gill Sans MT" w:eastAsia="SimSun" w:hAnsi="Gill Sans MT" w:cs="Calibri"/>
                <w:color w:val="000000" w:themeColor="text1"/>
                <w:sz w:val="18"/>
                <w:szCs w:val="18"/>
                <w:lang w:val="en-US" w:eastAsia="zh-CN" w:bidi="ar"/>
              </w:rPr>
              <w:t xml:space="preserve">reduced in DS vs HC. </w:t>
            </w:r>
          </w:p>
          <w:p w14:paraId="32885954" w14:textId="77777777" w:rsidR="000447AA" w:rsidRPr="00134156" w:rsidRDefault="000447AA" w:rsidP="00AE54A1">
            <w:pPr>
              <w:textAlignment w:val="top"/>
              <w:rPr>
                <w:rFonts w:ascii="Gill Sans MT" w:eastAsia="SimSun" w:hAnsi="Gill Sans MT" w:cs="Calibri"/>
                <w:color w:val="000000" w:themeColor="text1"/>
                <w:sz w:val="18"/>
                <w:szCs w:val="18"/>
                <w:lang w:val="en-US" w:eastAsia="zh-CN" w:bidi="ar"/>
              </w:rPr>
            </w:pPr>
            <w:proofErr w:type="spellStart"/>
            <w:r w:rsidRPr="00134156">
              <w:rPr>
                <w:rFonts w:ascii="Gill Sans MT" w:eastAsia="SimSun" w:hAnsi="Gill Sans MT" w:cs="Calibri"/>
                <w:b/>
                <w:bCs/>
                <w:color w:val="000000" w:themeColor="text1"/>
                <w:sz w:val="18"/>
                <w:szCs w:val="18"/>
                <w:lang w:val="en-US" w:eastAsia="zh-CN" w:bidi="ar"/>
              </w:rPr>
              <w:t>Behavioural</w:t>
            </w:r>
            <w:proofErr w:type="spellEnd"/>
            <w:r w:rsidRPr="00134156">
              <w:rPr>
                <w:rFonts w:ascii="Gill Sans MT" w:eastAsia="SimSun" w:hAnsi="Gill Sans MT" w:cs="Calibri"/>
                <w:b/>
                <w:bCs/>
                <w:color w:val="000000" w:themeColor="text1"/>
                <w:sz w:val="18"/>
                <w:szCs w:val="18"/>
                <w:lang w:val="en-US" w:eastAsia="zh-CN" w:bidi="ar"/>
              </w:rPr>
              <w:t xml:space="preserve"> awareness</w:t>
            </w:r>
            <w:r w:rsidRPr="00134156">
              <w:rPr>
                <w:rFonts w:ascii="Gill Sans MT" w:eastAsia="SimSun" w:hAnsi="Gill Sans MT" w:cs="Calibri"/>
                <w:color w:val="000000" w:themeColor="text1"/>
                <w:sz w:val="18"/>
                <w:szCs w:val="18"/>
                <w:lang w:val="en-US" w:eastAsia="zh-CN" w:bidi="ar"/>
              </w:rPr>
              <w:t>: whole task within normal limits.</w:t>
            </w:r>
          </w:p>
          <w:p w14:paraId="33D7C9B4" w14:textId="77777777" w:rsidR="000447AA" w:rsidRPr="00134156" w:rsidRDefault="000447AA" w:rsidP="00AE54A1">
            <w:pPr>
              <w:textAlignment w:val="top"/>
              <w:rPr>
                <w:rFonts w:ascii="Gill Sans MT" w:hAnsi="Gill Sans MT" w:cs="Calibri"/>
                <w:sz w:val="18"/>
                <w:szCs w:val="18"/>
              </w:rPr>
            </w:pPr>
            <w:r w:rsidRPr="00134156">
              <w:rPr>
                <w:rFonts w:ascii="Gill Sans MT" w:eastAsia="SimSun" w:hAnsi="Gill Sans MT" w:cs="Calibri"/>
                <w:color w:val="000000" w:themeColor="text1"/>
                <w:sz w:val="18"/>
                <w:szCs w:val="18"/>
                <w:lang w:val="en-US" w:eastAsia="zh-CN" w:bidi="ar"/>
              </w:rPr>
              <w:t xml:space="preserve">Intact </w:t>
            </w:r>
            <w:r w:rsidRPr="00134156">
              <w:rPr>
                <w:rFonts w:ascii="Gill Sans MT" w:eastAsia="SimSun" w:hAnsi="Gill Sans MT" w:cs="Calibri"/>
                <w:b/>
                <w:bCs/>
                <w:color w:val="000000" w:themeColor="text1"/>
                <w:sz w:val="18"/>
                <w:szCs w:val="18"/>
                <w:lang w:val="en-US" w:eastAsia="zh-CN" w:bidi="ar"/>
              </w:rPr>
              <w:t>interoceptive sensitivity</w:t>
            </w:r>
            <w:r w:rsidRPr="00134156">
              <w:rPr>
                <w:rFonts w:ascii="Gill Sans MT" w:eastAsia="SimSun" w:hAnsi="Gill Sans MT" w:cs="Calibri"/>
                <w:color w:val="000000" w:themeColor="text1"/>
                <w:sz w:val="18"/>
                <w:szCs w:val="18"/>
                <w:lang w:val="en-US" w:eastAsia="zh-CN" w:bidi="ar"/>
              </w:rPr>
              <w:t xml:space="preserve"> </w:t>
            </w:r>
          </w:p>
        </w:tc>
      </w:tr>
      <w:tr w:rsidR="000447AA" w:rsidRPr="00134156" w14:paraId="7F9C1699" w14:textId="77777777" w:rsidTr="00FA2046">
        <w:trPr>
          <w:trHeight w:val="791"/>
        </w:trPr>
        <w:tc>
          <w:tcPr>
            <w:tcW w:w="2835" w:type="dxa"/>
            <w:tcBorders>
              <w:top w:val="single" w:sz="4" w:space="0" w:color="000000"/>
              <w:left w:val="single" w:sz="4" w:space="0" w:color="auto"/>
              <w:bottom w:val="single" w:sz="4" w:space="0" w:color="000000"/>
              <w:right w:val="single" w:sz="4" w:space="0" w:color="000000"/>
            </w:tcBorders>
            <w:shd w:val="clear" w:color="auto" w:fill="auto"/>
          </w:tcPr>
          <w:p w14:paraId="58CBADFB" w14:textId="48876DB4" w:rsidR="000447AA" w:rsidRPr="00134156" w:rsidRDefault="000447AA" w:rsidP="00AE54A1">
            <w:pPr>
              <w:tabs>
                <w:tab w:val="left" w:pos="4395"/>
              </w:tabs>
              <w:rPr>
                <w:rFonts w:ascii="Gill Sans MT" w:eastAsia="Times New Roman" w:hAnsi="Gill Sans MT" w:cs="Calibri"/>
                <w:b/>
                <w:color w:val="000000" w:themeColor="text1"/>
                <w:sz w:val="18"/>
                <w:szCs w:val="18"/>
                <w:lang w:eastAsia="en-GB"/>
              </w:rPr>
            </w:pPr>
            <w:proofErr w:type="spellStart"/>
            <w:r w:rsidRPr="00134156">
              <w:rPr>
                <w:rFonts w:ascii="Gill Sans MT" w:eastAsia="Times New Roman" w:hAnsi="Gill Sans MT" w:cs="Calibri"/>
                <w:b/>
                <w:color w:val="000000" w:themeColor="text1"/>
                <w:sz w:val="18"/>
                <w:szCs w:val="18"/>
                <w:lang w:eastAsia="en-GB"/>
              </w:rPr>
              <w:t>Huys</w:t>
            </w:r>
            <w:proofErr w:type="spellEnd"/>
            <w:r w:rsidRPr="00134156">
              <w:rPr>
                <w:rFonts w:ascii="Gill Sans MT" w:eastAsia="Times New Roman" w:hAnsi="Gill Sans MT" w:cs="Calibri"/>
                <w:b/>
                <w:color w:val="000000" w:themeColor="text1"/>
                <w:sz w:val="18"/>
                <w:szCs w:val="18"/>
                <w:lang w:eastAsia="en-GB"/>
              </w:rPr>
              <w:t xml:space="preserve"> et al. (2022)</w:t>
            </w:r>
            <w:r w:rsidRPr="00134156">
              <w:rPr>
                <w:rFonts w:ascii="Gill Sans MT" w:eastAsia="Times New Roman" w:hAnsi="Gill Sans MT" w:cs="Calibri"/>
                <w:b/>
                <w:color w:val="000000" w:themeColor="text1"/>
                <w:sz w:val="18"/>
                <w:szCs w:val="18"/>
                <w:lang w:eastAsia="en-GB"/>
              </w:rPr>
              <w:fldChar w:fldCharType="begin">
                <w:fldData xml:space="preserve">PEVuZE5vdGU+PENpdGU+PEF1dGhvcj5IdXlzPC9BdXRob3I+PFllYXI+MjAyMjwvWWVhcj48UmVj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</w:fldData>
              </w:fldChar>
            </w:r>
            <w:r w:rsidR="00134156" w:rsidRPr="00134156">
              <w:rPr>
                <w:rFonts w:ascii="Gill Sans MT" w:eastAsia="Times New Roman" w:hAnsi="Gill Sans MT" w:cs="Calibri"/>
                <w:b/>
                <w:color w:val="000000" w:themeColor="text1"/>
                <w:sz w:val="18"/>
                <w:szCs w:val="18"/>
                <w:lang w:eastAsia="en-GB"/>
              </w:rPr>
              <w:instrText xml:space="preserve"> ADDIN EN.CITE </w:instrText>
            </w:r>
            <w:r w:rsidR="00134156" w:rsidRPr="00134156">
              <w:rPr>
                <w:rFonts w:ascii="Gill Sans MT" w:eastAsia="Times New Roman" w:hAnsi="Gill Sans MT" w:cs="Calibri"/>
                <w:b/>
                <w:color w:val="000000" w:themeColor="text1"/>
                <w:sz w:val="18"/>
                <w:szCs w:val="18"/>
                <w:lang w:eastAsia="en-GB"/>
              </w:rPr>
              <w:fldChar w:fldCharType="begin">
                <w:fldData xml:space="preserve">PEVuZE5vdGU+PENpdGU+PEF1dGhvcj5IdXlzPC9BdXRob3I+PFllYXI+MjAyMjwvWWVhcj48UmVj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</w:fldData>
              </w:fldChar>
            </w:r>
            <w:r w:rsidR="00134156" w:rsidRPr="00134156">
              <w:rPr>
                <w:rFonts w:ascii="Gill Sans MT" w:eastAsia="Times New Roman" w:hAnsi="Gill Sans MT" w:cs="Calibri"/>
                <w:b/>
                <w:color w:val="000000" w:themeColor="text1"/>
                <w:sz w:val="18"/>
                <w:szCs w:val="18"/>
                <w:lang w:eastAsia="en-GB"/>
              </w:rPr>
              <w:instrText xml:space="preserve"> ADDIN EN.CITE.DATA </w:instrText>
            </w:r>
            <w:r w:rsidR="00134156" w:rsidRPr="00134156">
              <w:rPr>
                <w:rFonts w:ascii="Gill Sans MT" w:eastAsia="Times New Roman" w:hAnsi="Gill Sans MT" w:cs="Calibri"/>
                <w:b/>
                <w:color w:val="000000" w:themeColor="text1"/>
                <w:sz w:val="18"/>
                <w:szCs w:val="18"/>
                <w:lang w:eastAsia="en-GB"/>
              </w:rPr>
            </w:r>
            <w:r w:rsidR="00134156" w:rsidRPr="00134156">
              <w:rPr>
                <w:rFonts w:ascii="Gill Sans MT" w:eastAsia="Times New Roman" w:hAnsi="Gill Sans MT" w:cs="Calibri"/>
                <w:b/>
                <w:color w:val="000000" w:themeColor="text1"/>
                <w:sz w:val="18"/>
                <w:szCs w:val="18"/>
                <w:lang w:eastAsia="en-GB"/>
              </w:rPr>
              <w:fldChar w:fldCharType="end"/>
            </w:r>
            <w:r w:rsidRPr="00134156">
              <w:rPr>
                <w:rFonts w:ascii="Gill Sans MT" w:eastAsia="Times New Roman" w:hAnsi="Gill Sans MT" w:cs="Calibri"/>
                <w:b/>
                <w:color w:val="000000" w:themeColor="text1"/>
                <w:sz w:val="18"/>
                <w:szCs w:val="18"/>
                <w:lang w:eastAsia="en-GB"/>
              </w:rPr>
            </w:r>
            <w:r w:rsidRPr="00134156">
              <w:rPr>
                <w:rFonts w:ascii="Gill Sans MT" w:eastAsia="Times New Roman" w:hAnsi="Gill Sans MT" w:cs="Calibri"/>
                <w:b/>
                <w:color w:val="000000" w:themeColor="text1"/>
                <w:sz w:val="18"/>
                <w:szCs w:val="18"/>
                <w:lang w:eastAsia="en-GB"/>
              </w:rPr>
              <w:fldChar w:fldCharType="separate"/>
            </w:r>
            <w:r w:rsidR="00134156" w:rsidRPr="00134156">
              <w:rPr>
                <w:rFonts w:ascii="Gill Sans MT" w:eastAsia="Times New Roman" w:hAnsi="Gill Sans MT" w:cs="Calibri"/>
                <w:b/>
                <w:noProof/>
                <w:color w:val="000000" w:themeColor="text1"/>
                <w:sz w:val="18"/>
                <w:szCs w:val="18"/>
                <w:vertAlign w:val="superscript"/>
                <w:lang w:eastAsia="en-GB"/>
              </w:rPr>
              <w:t>16</w:t>
            </w:r>
            <w:r w:rsidRPr="00134156">
              <w:rPr>
                <w:rFonts w:ascii="Gill Sans MT" w:eastAsia="Times New Roman" w:hAnsi="Gill Sans MT" w:cs="Calibri"/>
                <w:b/>
                <w:color w:val="000000" w:themeColor="text1"/>
                <w:sz w:val="18"/>
                <w:szCs w:val="18"/>
                <w:lang w:eastAsia="en-GB"/>
              </w:rPr>
              <w:fldChar w:fldCharType="end"/>
            </w:r>
            <w:r w:rsidRPr="00134156">
              <w:rPr>
                <w:rFonts w:ascii="Gill Sans MT" w:eastAsia="Times New Roman" w:hAnsi="Gill Sans MT" w:cs="Calibri"/>
                <w:b/>
                <w:color w:val="000000" w:themeColor="text1"/>
                <w:sz w:val="18"/>
                <w:szCs w:val="18"/>
                <w:lang w:eastAsia="en-GB"/>
              </w:rPr>
              <w:t xml:space="preserve"> </w:t>
            </w:r>
          </w:p>
          <w:p w14:paraId="18DE5A37" w14:textId="77777777" w:rsidR="000447AA" w:rsidRPr="00134156" w:rsidRDefault="000447AA" w:rsidP="00AE54A1">
            <w:pPr>
              <w:tabs>
                <w:tab w:val="left" w:pos="4395"/>
              </w:tabs>
              <w:rPr>
                <w:rFonts w:ascii="Gill Sans MT" w:eastAsia="Times New Roman" w:hAnsi="Gill Sans MT" w:cs="Calibri"/>
                <w:bCs/>
                <w:color w:val="000000" w:themeColor="text1"/>
                <w:sz w:val="18"/>
                <w:szCs w:val="18"/>
                <w:lang w:eastAsia="en-GB"/>
              </w:rPr>
            </w:pPr>
            <w:r w:rsidRPr="00134156">
              <w:rPr>
                <w:rFonts w:ascii="Gill Sans MT" w:eastAsia="Times New Roman" w:hAnsi="Gill Sans MT" w:cs="Calibri"/>
                <w:bCs/>
                <w:color w:val="000000" w:themeColor="text1"/>
                <w:sz w:val="18"/>
                <w:szCs w:val="18"/>
                <w:lang w:eastAsia="en-GB"/>
              </w:rPr>
              <w:t xml:space="preserve">21 with functional </w:t>
            </w:r>
            <w:r w:rsidRPr="00134156">
              <w:rPr>
                <w:rFonts w:ascii="Gill Sans MT" w:eastAsia="Times New Roman" w:hAnsi="Gill Sans MT" w:cs="Calibri"/>
                <w:bCs/>
                <w:i/>
                <w:iCs/>
                <w:color w:val="7030A0"/>
                <w:sz w:val="18"/>
                <w:szCs w:val="18"/>
                <w:lang w:eastAsia="en-GB"/>
              </w:rPr>
              <w:t xml:space="preserve">tremor </w:t>
            </w:r>
          </w:p>
          <w:p w14:paraId="2537B644" w14:textId="77777777" w:rsidR="000447AA" w:rsidRPr="00134156" w:rsidRDefault="000447AA" w:rsidP="00AE54A1">
            <w:pPr>
              <w:tabs>
                <w:tab w:val="left" w:pos="4395"/>
              </w:tabs>
              <w:rPr>
                <w:rFonts w:ascii="Gill Sans MT" w:eastAsia="Times New Roman" w:hAnsi="Gill Sans MT" w:cs="Calibri"/>
                <w:bCs/>
                <w:color w:val="000000" w:themeColor="text1"/>
                <w:sz w:val="18"/>
                <w:szCs w:val="18"/>
                <w:lang w:eastAsia="en-GB"/>
              </w:rPr>
            </w:pPr>
            <w:r w:rsidRPr="00134156">
              <w:rPr>
                <w:rFonts w:ascii="Gill Sans MT" w:eastAsia="Times New Roman" w:hAnsi="Gill Sans MT" w:cs="Calibri"/>
                <w:bCs/>
                <w:color w:val="000000" w:themeColor="text1"/>
                <w:sz w:val="18"/>
                <w:szCs w:val="18"/>
                <w:lang w:eastAsia="en-GB"/>
              </w:rPr>
              <w:t xml:space="preserve">21 with organic tremor </w:t>
            </w:r>
          </w:p>
          <w:p w14:paraId="655810B7" w14:textId="77777777" w:rsidR="000447AA" w:rsidRPr="00134156" w:rsidRDefault="000447AA" w:rsidP="00AE54A1">
            <w:pPr>
              <w:tabs>
                <w:tab w:val="left" w:pos="4395"/>
              </w:tabs>
              <w:rPr>
                <w:rFonts w:ascii="Gill Sans MT" w:eastAsia="Times New Roman" w:hAnsi="Gill Sans MT" w:cs="Calibri"/>
                <w:bCs/>
                <w:color w:val="000000" w:themeColor="text1"/>
                <w:sz w:val="18"/>
                <w:szCs w:val="18"/>
                <w:lang w:eastAsia="en-GB"/>
              </w:rPr>
            </w:pPr>
            <w:r w:rsidRPr="00134156">
              <w:rPr>
                <w:rFonts w:ascii="Gill Sans MT" w:eastAsia="Times New Roman" w:hAnsi="Gill Sans MT" w:cs="Calibri"/>
                <w:bCs/>
                <w:color w:val="000000" w:themeColor="text1"/>
                <w:sz w:val="18"/>
                <w:szCs w:val="18"/>
                <w:lang w:eastAsia="en-GB"/>
              </w:rPr>
              <w:t>23 HC</w:t>
            </w:r>
          </w:p>
          <w:p w14:paraId="7E86174A" w14:textId="77777777" w:rsidR="000447AA" w:rsidRPr="00134156" w:rsidRDefault="000447AA" w:rsidP="00AE54A1">
            <w:pPr>
              <w:tabs>
                <w:tab w:val="left" w:pos="4395"/>
              </w:tabs>
              <w:rPr>
                <w:rFonts w:ascii="Gill Sans MT" w:eastAsia="Times New Roman" w:hAnsi="Gill Sans MT" w:cs="Calibri"/>
                <w:bCs/>
                <w:i/>
                <w:iCs/>
                <w:color w:val="000000" w:themeColor="text1"/>
                <w:sz w:val="18"/>
                <w:szCs w:val="18"/>
                <w:lang w:eastAsia="en-GB"/>
              </w:rPr>
            </w:pPr>
            <w:r w:rsidRPr="00134156">
              <w:rPr>
                <w:rFonts w:ascii="Gill Sans MT" w:eastAsia="Times New Roman" w:hAnsi="Gill Sans MT" w:cs="Calibri"/>
                <w:bCs/>
                <w:i/>
                <w:iCs/>
                <w:color w:val="000000" w:themeColor="text1"/>
                <w:sz w:val="18"/>
                <w:szCs w:val="18"/>
                <w:lang w:eastAsia="en-GB"/>
              </w:rPr>
              <w:t>Depression and anxiety assessed across groups (HADS)</w:t>
            </w:r>
          </w:p>
          <w:p w14:paraId="793877C7" w14:textId="77777777" w:rsidR="000447AA" w:rsidRPr="00134156" w:rsidRDefault="000447AA" w:rsidP="00AE54A1">
            <w:pPr>
              <w:tabs>
                <w:tab w:val="left" w:pos="4395"/>
              </w:tabs>
              <w:rPr>
                <w:rFonts w:ascii="Gill Sans MT" w:eastAsia="Times New Roman" w:hAnsi="Gill Sans MT" w:cs="Calibri"/>
                <w:b/>
                <w:color w:val="000000" w:themeColor="text1"/>
                <w:sz w:val="18"/>
                <w:szCs w:val="18"/>
                <w:lang w:eastAsia="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657FDEA" w14:textId="77777777" w:rsidR="000447AA" w:rsidRPr="00134156" w:rsidRDefault="000447AA" w:rsidP="00AE54A1">
            <w:pPr>
              <w:tabs>
                <w:tab w:val="left" w:pos="4395"/>
              </w:tabs>
              <w:rPr>
                <w:rFonts w:ascii="Gill Sans MT" w:eastAsia="Times New Roman" w:hAnsi="Gill Sans MT" w:cs="Calibri"/>
                <w:color w:val="000000"/>
                <w:sz w:val="18"/>
                <w:szCs w:val="18"/>
                <w:lang w:val="en-US" w:eastAsia="en-GB"/>
              </w:rPr>
            </w:pPr>
            <w:r w:rsidRPr="00134156">
              <w:rPr>
                <w:rFonts w:ascii="Gill Sans MT" w:eastAsia="Times New Roman" w:hAnsi="Gill Sans MT" w:cs="Calibri"/>
                <w:color w:val="000000"/>
                <w:sz w:val="18"/>
                <w:szCs w:val="18"/>
                <w:lang w:val="en-US" w:eastAsia="en-GB"/>
              </w:rPr>
              <w:t>Compared subjective to objective tremulousness. Aimed to use a task that excluded potential confounding metacognitive factors (such as circumstances, expectations, mood).</w:t>
            </w:r>
          </w:p>
          <w:p w14:paraId="78B4ADC8" w14:textId="77777777" w:rsidR="000447AA" w:rsidRPr="00134156" w:rsidRDefault="000447AA" w:rsidP="00AE54A1">
            <w:pPr>
              <w:tabs>
                <w:tab w:val="left" w:pos="4395"/>
              </w:tabs>
              <w:rPr>
                <w:rFonts w:ascii="Gill Sans MT" w:eastAsia="Times New Roman" w:hAnsi="Gill Sans MT" w:cs="Calibri"/>
                <w:color w:val="000000"/>
                <w:sz w:val="18"/>
                <w:szCs w:val="18"/>
                <w:lang w:val="en-US" w:eastAsia="en-GB"/>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67BBF34" w14:textId="77777777" w:rsidR="000447AA" w:rsidRPr="00134156" w:rsidRDefault="000447AA" w:rsidP="00AE54A1">
            <w:pPr>
              <w:textAlignment w:val="top"/>
              <w:rPr>
                <w:rFonts w:ascii="Gill Sans MT" w:hAnsi="Gill Sans MT" w:cs="Calibri"/>
                <w:color w:val="000000"/>
                <w:sz w:val="18"/>
                <w:szCs w:val="18"/>
              </w:rPr>
            </w:pPr>
            <w:r w:rsidRPr="00134156">
              <w:rPr>
                <w:rFonts w:ascii="Gill Sans MT" w:hAnsi="Gill Sans MT" w:cs="Calibri"/>
                <w:color w:val="000000"/>
                <w:sz w:val="18"/>
                <w:szCs w:val="18"/>
              </w:rPr>
              <w:t>Retrospective tremor judgement (indirect visual feedback)</w:t>
            </w:r>
          </w:p>
          <w:p w14:paraId="1462F6CD" w14:textId="77777777" w:rsidR="000447AA" w:rsidRPr="00134156" w:rsidRDefault="000447AA" w:rsidP="00AE54A1">
            <w:pPr>
              <w:textAlignment w:val="top"/>
              <w:rPr>
                <w:rFonts w:ascii="Gill Sans MT" w:hAnsi="Gill Sans MT" w:cs="Calibri"/>
                <w:color w:val="000000"/>
                <w:sz w:val="18"/>
                <w:szCs w:val="18"/>
              </w:rPr>
            </w:pPr>
            <w:r w:rsidRPr="00134156">
              <w:rPr>
                <w:rFonts w:ascii="Gill Sans MT" w:hAnsi="Gill Sans MT" w:cs="Calibri"/>
                <w:color w:val="000000"/>
                <w:sz w:val="18"/>
                <w:szCs w:val="18"/>
              </w:rPr>
              <w:t>Retrospective tremor judgement (direct visual feedback)</w:t>
            </w:r>
          </w:p>
          <w:p w14:paraId="33A2BFD6" w14:textId="77777777" w:rsidR="000447AA" w:rsidRPr="00134156" w:rsidRDefault="000447AA" w:rsidP="00AE54A1">
            <w:pPr>
              <w:textAlignment w:val="top"/>
              <w:rPr>
                <w:rFonts w:ascii="Gill Sans MT" w:hAnsi="Gill Sans MT" w:cs="Calibri"/>
                <w:color w:val="000000"/>
                <w:sz w:val="18"/>
                <w:szCs w:val="18"/>
              </w:rPr>
            </w:pPr>
            <w:r w:rsidRPr="00134156">
              <w:rPr>
                <w:rFonts w:ascii="Gill Sans MT" w:hAnsi="Gill Sans MT" w:cs="Calibri"/>
                <w:color w:val="000000"/>
                <w:sz w:val="18"/>
                <w:szCs w:val="18"/>
              </w:rPr>
              <w:t>Real-time tremor perception</w:t>
            </w:r>
          </w:p>
          <w:p w14:paraId="05A63269" w14:textId="77777777" w:rsidR="000447AA" w:rsidRPr="00134156" w:rsidRDefault="000447AA" w:rsidP="00AE54A1">
            <w:pPr>
              <w:textAlignment w:val="top"/>
              <w:rPr>
                <w:rFonts w:ascii="Gill Sans MT" w:hAnsi="Gill Sans MT" w:cs="Calibri"/>
                <w:color w:val="000000"/>
                <w:sz w:val="18"/>
                <w:szCs w:val="18"/>
              </w:rPr>
            </w:pPr>
            <w:r w:rsidRPr="00134156">
              <w:rPr>
                <w:rFonts w:ascii="Gill Sans MT" w:hAnsi="Gill Sans MT" w:cs="Calibri"/>
                <w:color w:val="000000"/>
                <w:sz w:val="18"/>
                <w:szCs w:val="18"/>
              </w:rPr>
              <w:t xml:space="preserve">. </w:t>
            </w:r>
          </w:p>
          <w:p w14:paraId="53E8AC6D" w14:textId="77777777" w:rsidR="000447AA" w:rsidRPr="00134156" w:rsidRDefault="000447AA" w:rsidP="00AE54A1">
            <w:pPr>
              <w:textAlignment w:val="top"/>
              <w:rPr>
                <w:rFonts w:ascii="Gill Sans MT" w:hAnsi="Gill Sans MT" w:cs="Calibri"/>
                <w:color w:val="000000"/>
                <w:sz w:val="18"/>
                <w:szCs w:val="18"/>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02BB9FA" w14:textId="77777777" w:rsidR="000447AA" w:rsidRPr="00134156" w:rsidRDefault="000447AA" w:rsidP="00AE54A1">
            <w:pPr>
              <w:tabs>
                <w:tab w:val="left" w:pos="4395"/>
              </w:tabs>
              <w:rPr>
                <w:rFonts w:ascii="Gill Sans MT" w:hAnsi="Gill Sans MT" w:cs="Calibri"/>
                <w:color w:val="000000"/>
                <w:sz w:val="18"/>
                <w:szCs w:val="18"/>
              </w:rPr>
            </w:pPr>
            <w:r w:rsidRPr="00134156">
              <w:rPr>
                <w:rFonts w:ascii="Gill Sans MT" w:hAnsi="Gill Sans MT" w:cs="Calibri"/>
                <w:color w:val="000000"/>
                <w:sz w:val="18"/>
                <w:szCs w:val="18"/>
              </w:rPr>
              <w:t xml:space="preserve">Retrospectively, all three groups overestimated their tremulousness.  No significant difference between the three groups.  </w:t>
            </w:r>
          </w:p>
          <w:p w14:paraId="488A6045" w14:textId="77777777" w:rsidR="000447AA" w:rsidRPr="00134156" w:rsidRDefault="000447AA" w:rsidP="00AE54A1">
            <w:pPr>
              <w:tabs>
                <w:tab w:val="left" w:pos="4395"/>
              </w:tabs>
              <w:rPr>
                <w:rFonts w:ascii="Gill Sans MT" w:hAnsi="Gill Sans MT" w:cs="Calibri"/>
                <w:color w:val="000000"/>
                <w:sz w:val="18"/>
                <w:szCs w:val="18"/>
              </w:rPr>
            </w:pPr>
            <w:r w:rsidRPr="00134156">
              <w:rPr>
                <w:rFonts w:ascii="Gill Sans MT" w:hAnsi="Gill Sans MT" w:cs="Calibri"/>
                <w:color w:val="000000"/>
                <w:sz w:val="18"/>
                <w:szCs w:val="18"/>
              </w:rPr>
              <w:t>Real-time tremor perception was significantly different across groups (healthy controls &gt; organic tremor underestimated tremor). Statistical effect collapsed when higher anxiety and depression in patient group were co-factors in statistical model.</w:t>
            </w:r>
          </w:p>
        </w:tc>
      </w:tr>
    </w:tbl>
    <w:p w14:paraId="01F38531" w14:textId="77777777" w:rsidR="00134156" w:rsidRDefault="00134156" w:rsidP="001F7A34">
      <w:pPr>
        <w:rPr>
          <w:rFonts w:ascii="Gill Sans MT" w:eastAsia="Segoe UI" w:hAnsi="Gill Sans MT" w:cs="Calibri"/>
          <w:color w:val="323130"/>
          <w:sz w:val="18"/>
          <w:szCs w:val="18"/>
        </w:rPr>
      </w:pPr>
    </w:p>
    <w:p w14:paraId="19585D5B" w14:textId="0D02887B" w:rsidR="000447AA" w:rsidRPr="00E061A6" w:rsidRDefault="00134156" w:rsidP="00134156">
      <w:pPr>
        <w:rPr>
          <w:rFonts w:ascii="Gill Sans MT" w:hAnsi="Gill Sans MT" w:cs="Calibri"/>
          <w:sz w:val="18"/>
          <w:szCs w:val="18"/>
        </w:rPr>
      </w:pPr>
      <w:r w:rsidRPr="00E061A6">
        <w:rPr>
          <w:rFonts w:ascii="Gill Sans MT" w:eastAsia="Segoe UI" w:hAnsi="Gill Sans MT" w:cs="Calibri"/>
          <w:color w:val="323130"/>
          <w:sz w:val="18"/>
          <w:szCs w:val="18"/>
        </w:rPr>
        <w:t xml:space="preserve">These studies use paradigms that are not commonly considered under the metacognitive rubric but may inform discussion. </w:t>
      </w:r>
    </w:p>
    <w:sectPr w:rsidR="000447AA" w:rsidRPr="00E061A6" w:rsidSect="00134156">
      <w:pgSz w:w="16838" w:h="11906" w:orient="landscape"/>
      <w:pgMar w:top="1758" w:right="1021" w:bottom="1758"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F7A34"/>
    <w:rsid w:val="000040D2"/>
    <w:rsid w:val="00012BFB"/>
    <w:rsid w:val="000445B1"/>
    <w:rsid w:val="000447AA"/>
    <w:rsid w:val="0005660A"/>
    <w:rsid w:val="000647B8"/>
    <w:rsid w:val="00070CAD"/>
    <w:rsid w:val="00083853"/>
    <w:rsid w:val="000A0342"/>
    <w:rsid w:val="000B1514"/>
    <w:rsid w:val="000B4A89"/>
    <w:rsid w:val="000C5E41"/>
    <w:rsid w:val="000C781A"/>
    <w:rsid w:val="000D540E"/>
    <w:rsid w:val="000D759E"/>
    <w:rsid w:val="00124F9F"/>
    <w:rsid w:val="00127869"/>
    <w:rsid w:val="00127C38"/>
    <w:rsid w:val="001313CC"/>
    <w:rsid w:val="00134156"/>
    <w:rsid w:val="00136181"/>
    <w:rsid w:val="00140800"/>
    <w:rsid w:val="00143466"/>
    <w:rsid w:val="00146A6B"/>
    <w:rsid w:val="00191C0F"/>
    <w:rsid w:val="001C10F9"/>
    <w:rsid w:val="001C3C95"/>
    <w:rsid w:val="001C5562"/>
    <w:rsid w:val="001F130C"/>
    <w:rsid w:val="001F17F3"/>
    <w:rsid w:val="001F7A34"/>
    <w:rsid w:val="00207573"/>
    <w:rsid w:val="00214746"/>
    <w:rsid w:val="00222D22"/>
    <w:rsid w:val="0023139E"/>
    <w:rsid w:val="0023699D"/>
    <w:rsid w:val="00246247"/>
    <w:rsid w:val="002516F0"/>
    <w:rsid w:val="0027144E"/>
    <w:rsid w:val="002748B2"/>
    <w:rsid w:val="00276E4B"/>
    <w:rsid w:val="00282DEE"/>
    <w:rsid w:val="002842BA"/>
    <w:rsid w:val="00287674"/>
    <w:rsid w:val="002940B9"/>
    <w:rsid w:val="00295707"/>
    <w:rsid w:val="002A1519"/>
    <w:rsid w:val="002A3853"/>
    <w:rsid w:val="002B72CE"/>
    <w:rsid w:val="002B739F"/>
    <w:rsid w:val="002D26F6"/>
    <w:rsid w:val="002D46F0"/>
    <w:rsid w:val="002D7E82"/>
    <w:rsid w:val="002F0EA5"/>
    <w:rsid w:val="0030328A"/>
    <w:rsid w:val="003064E1"/>
    <w:rsid w:val="00320B9D"/>
    <w:rsid w:val="003255F6"/>
    <w:rsid w:val="003411FA"/>
    <w:rsid w:val="00341FA5"/>
    <w:rsid w:val="003470F8"/>
    <w:rsid w:val="003476B8"/>
    <w:rsid w:val="00351A5C"/>
    <w:rsid w:val="00352AFD"/>
    <w:rsid w:val="00352B1E"/>
    <w:rsid w:val="0035400A"/>
    <w:rsid w:val="003669E7"/>
    <w:rsid w:val="003711F5"/>
    <w:rsid w:val="00392A08"/>
    <w:rsid w:val="003B4425"/>
    <w:rsid w:val="003C79A0"/>
    <w:rsid w:val="003D5ADB"/>
    <w:rsid w:val="0040511C"/>
    <w:rsid w:val="00420E38"/>
    <w:rsid w:val="004503A4"/>
    <w:rsid w:val="0046073A"/>
    <w:rsid w:val="0047605A"/>
    <w:rsid w:val="00477131"/>
    <w:rsid w:val="00480E8A"/>
    <w:rsid w:val="004824BD"/>
    <w:rsid w:val="004940BD"/>
    <w:rsid w:val="00497231"/>
    <w:rsid w:val="004A3683"/>
    <w:rsid w:val="004A4ABC"/>
    <w:rsid w:val="004C5381"/>
    <w:rsid w:val="004D20F1"/>
    <w:rsid w:val="004D4BAD"/>
    <w:rsid w:val="004E26F7"/>
    <w:rsid w:val="004F6BD1"/>
    <w:rsid w:val="00502D49"/>
    <w:rsid w:val="00541AF8"/>
    <w:rsid w:val="0055094F"/>
    <w:rsid w:val="00552FA0"/>
    <w:rsid w:val="00553640"/>
    <w:rsid w:val="00582ADA"/>
    <w:rsid w:val="00582BDD"/>
    <w:rsid w:val="00583F05"/>
    <w:rsid w:val="00592F5C"/>
    <w:rsid w:val="005A75BB"/>
    <w:rsid w:val="005D0382"/>
    <w:rsid w:val="005E04B9"/>
    <w:rsid w:val="005E29A9"/>
    <w:rsid w:val="005E4723"/>
    <w:rsid w:val="0060263E"/>
    <w:rsid w:val="00613915"/>
    <w:rsid w:val="00637921"/>
    <w:rsid w:val="006441C2"/>
    <w:rsid w:val="0064441E"/>
    <w:rsid w:val="00651654"/>
    <w:rsid w:val="00667B7D"/>
    <w:rsid w:val="00671A1C"/>
    <w:rsid w:val="00674A16"/>
    <w:rsid w:val="00675AC3"/>
    <w:rsid w:val="0068049F"/>
    <w:rsid w:val="00681413"/>
    <w:rsid w:val="006A455F"/>
    <w:rsid w:val="006A5B7E"/>
    <w:rsid w:val="006E6D4D"/>
    <w:rsid w:val="007042B3"/>
    <w:rsid w:val="0071332C"/>
    <w:rsid w:val="007171DA"/>
    <w:rsid w:val="007255AA"/>
    <w:rsid w:val="007259FF"/>
    <w:rsid w:val="00731C5F"/>
    <w:rsid w:val="00744FDA"/>
    <w:rsid w:val="007671F3"/>
    <w:rsid w:val="00772E28"/>
    <w:rsid w:val="0078582F"/>
    <w:rsid w:val="0079082F"/>
    <w:rsid w:val="0079438E"/>
    <w:rsid w:val="007D5862"/>
    <w:rsid w:val="007E6362"/>
    <w:rsid w:val="00803A85"/>
    <w:rsid w:val="008140C1"/>
    <w:rsid w:val="00834008"/>
    <w:rsid w:val="00835515"/>
    <w:rsid w:val="00842BA5"/>
    <w:rsid w:val="008436B3"/>
    <w:rsid w:val="00845D48"/>
    <w:rsid w:val="00846E70"/>
    <w:rsid w:val="00864D6C"/>
    <w:rsid w:val="008749D6"/>
    <w:rsid w:val="00874FA1"/>
    <w:rsid w:val="008774BC"/>
    <w:rsid w:val="0088249A"/>
    <w:rsid w:val="008B63B0"/>
    <w:rsid w:val="008C4E35"/>
    <w:rsid w:val="008D5837"/>
    <w:rsid w:val="008E1FE4"/>
    <w:rsid w:val="008E2666"/>
    <w:rsid w:val="008E6D95"/>
    <w:rsid w:val="008F581E"/>
    <w:rsid w:val="00915ECA"/>
    <w:rsid w:val="00916B68"/>
    <w:rsid w:val="00920353"/>
    <w:rsid w:val="00937D47"/>
    <w:rsid w:val="00952548"/>
    <w:rsid w:val="00971EF8"/>
    <w:rsid w:val="00980004"/>
    <w:rsid w:val="0098766C"/>
    <w:rsid w:val="009944F7"/>
    <w:rsid w:val="009B58DC"/>
    <w:rsid w:val="009C7B4B"/>
    <w:rsid w:val="009D4950"/>
    <w:rsid w:val="00A252E1"/>
    <w:rsid w:val="00A36121"/>
    <w:rsid w:val="00A44CE1"/>
    <w:rsid w:val="00A63C8A"/>
    <w:rsid w:val="00A72143"/>
    <w:rsid w:val="00AA0AB0"/>
    <w:rsid w:val="00AB17E8"/>
    <w:rsid w:val="00AB4CDA"/>
    <w:rsid w:val="00AB59E8"/>
    <w:rsid w:val="00AE0940"/>
    <w:rsid w:val="00B00092"/>
    <w:rsid w:val="00B07518"/>
    <w:rsid w:val="00B13C61"/>
    <w:rsid w:val="00B149DF"/>
    <w:rsid w:val="00B14E95"/>
    <w:rsid w:val="00B21F57"/>
    <w:rsid w:val="00B27E6F"/>
    <w:rsid w:val="00B35809"/>
    <w:rsid w:val="00B40510"/>
    <w:rsid w:val="00B5263B"/>
    <w:rsid w:val="00B54204"/>
    <w:rsid w:val="00B554B8"/>
    <w:rsid w:val="00B60793"/>
    <w:rsid w:val="00B61FBD"/>
    <w:rsid w:val="00B90227"/>
    <w:rsid w:val="00BB3257"/>
    <w:rsid w:val="00BF1551"/>
    <w:rsid w:val="00C02DA0"/>
    <w:rsid w:val="00C061C6"/>
    <w:rsid w:val="00C10EC4"/>
    <w:rsid w:val="00C127B1"/>
    <w:rsid w:val="00C31438"/>
    <w:rsid w:val="00C31C84"/>
    <w:rsid w:val="00C34F24"/>
    <w:rsid w:val="00C37BE0"/>
    <w:rsid w:val="00C82327"/>
    <w:rsid w:val="00C963CB"/>
    <w:rsid w:val="00CB488B"/>
    <w:rsid w:val="00CD0B68"/>
    <w:rsid w:val="00CF34C6"/>
    <w:rsid w:val="00D0628B"/>
    <w:rsid w:val="00D1375A"/>
    <w:rsid w:val="00D13CF8"/>
    <w:rsid w:val="00D20659"/>
    <w:rsid w:val="00D42C75"/>
    <w:rsid w:val="00D6281E"/>
    <w:rsid w:val="00D66B19"/>
    <w:rsid w:val="00D757C9"/>
    <w:rsid w:val="00D95022"/>
    <w:rsid w:val="00DA0F2F"/>
    <w:rsid w:val="00DB07EF"/>
    <w:rsid w:val="00DB3B03"/>
    <w:rsid w:val="00DC65E7"/>
    <w:rsid w:val="00DE030E"/>
    <w:rsid w:val="00DF0DA6"/>
    <w:rsid w:val="00E05189"/>
    <w:rsid w:val="00E061A6"/>
    <w:rsid w:val="00E1192F"/>
    <w:rsid w:val="00E1628A"/>
    <w:rsid w:val="00E1745B"/>
    <w:rsid w:val="00E225C9"/>
    <w:rsid w:val="00E23337"/>
    <w:rsid w:val="00E233F8"/>
    <w:rsid w:val="00E23ABA"/>
    <w:rsid w:val="00E33C21"/>
    <w:rsid w:val="00E51DBA"/>
    <w:rsid w:val="00E56049"/>
    <w:rsid w:val="00E60827"/>
    <w:rsid w:val="00E66292"/>
    <w:rsid w:val="00E94357"/>
    <w:rsid w:val="00EB0B06"/>
    <w:rsid w:val="00EC1B19"/>
    <w:rsid w:val="00EC1CFD"/>
    <w:rsid w:val="00EC2D49"/>
    <w:rsid w:val="00EC60B5"/>
    <w:rsid w:val="00EC6686"/>
    <w:rsid w:val="00EC739B"/>
    <w:rsid w:val="00ED39BF"/>
    <w:rsid w:val="00EE5C9F"/>
    <w:rsid w:val="00EF39D4"/>
    <w:rsid w:val="00EF4C4C"/>
    <w:rsid w:val="00F0639E"/>
    <w:rsid w:val="00F136AB"/>
    <w:rsid w:val="00F41F35"/>
    <w:rsid w:val="00F769A9"/>
    <w:rsid w:val="00FA2046"/>
    <w:rsid w:val="00FA274A"/>
    <w:rsid w:val="00FA59E4"/>
    <w:rsid w:val="00FB69EC"/>
    <w:rsid w:val="00FC7D85"/>
    <w:rsid w:val="00FD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1372"/>
  <w15:chartTrackingRefBased/>
  <w15:docId w15:val="{19B89653-E523-3B46-BEC6-1063B6C3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A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1F7A34"/>
    <w:rPr>
      <w:vertAlign w:val="superscript"/>
    </w:rPr>
  </w:style>
  <w:style w:type="paragraph" w:customStyle="1" w:styleId="EndNoteBibliographyTitle">
    <w:name w:val="EndNote Bibliography Title"/>
    <w:basedOn w:val="Normal"/>
    <w:link w:val="EndNoteBibliographyTitleChar"/>
    <w:rsid w:val="001F7A34"/>
    <w:pPr>
      <w:jc w:val="center"/>
    </w:pPr>
    <w:rPr>
      <w:rFonts w:ascii="Calibri" w:hAnsi="Calibri" w:cs="Calibri"/>
      <w:sz w:val="16"/>
      <w:lang w:val="en-US"/>
    </w:rPr>
  </w:style>
  <w:style w:type="character" w:customStyle="1" w:styleId="EndNoteBibliographyTitleChar">
    <w:name w:val="EndNote Bibliography Title Char"/>
    <w:basedOn w:val="DefaultParagraphFont"/>
    <w:link w:val="EndNoteBibliographyTitle"/>
    <w:rsid w:val="001F7A34"/>
    <w:rPr>
      <w:rFonts w:ascii="Calibri" w:hAnsi="Calibri" w:cs="Calibri"/>
      <w:sz w:val="16"/>
      <w:lang w:val="en-US"/>
    </w:rPr>
  </w:style>
  <w:style w:type="paragraph" w:customStyle="1" w:styleId="EndNoteBibliography">
    <w:name w:val="EndNote Bibliography"/>
    <w:basedOn w:val="Normal"/>
    <w:link w:val="EndNoteBibliographyChar"/>
    <w:rsid w:val="001F7A34"/>
    <w:rPr>
      <w:rFonts w:ascii="Calibri" w:hAnsi="Calibri" w:cs="Calibri"/>
      <w:sz w:val="16"/>
      <w:lang w:val="en-US"/>
    </w:rPr>
  </w:style>
  <w:style w:type="character" w:customStyle="1" w:styleId="EndNoteBibliographyChar">
    <w:name w:val="EndNote Bibliography Char"/>
    <w:basedOn w:val="DefaultParagraphFont"/>
    <w:link w:val="EndNoteBibliography"/>
    <w:rsid w:val="001F7A34"/>
    <w:rPr>
      <w:rFonts w:ascii="Calibri" w:hAnsi="Calibri" w:cs="Calibri"/>
      <w:sz w:val="16"/>
      <w:lang w:val="en-US"/>
    </w:rPr>
  </w:style>
  <w:style w:type="paragraph" w:styleId="PlainText">
    <w:name w:val="Plain Text"/>
    <w:basedOn w:val="Normal"/>
    <w:link w:val="PlainTextChar"/>
    <w:uiPriority w:val="99"/>
    <w:unhideWhenUsed/>
    <w:rsid w:val="001F7A34"/>
    <w:rPr>
      <w:rFonts w:ascii="Calibri" w:hAnsi="Calibri"/>
      <w:kern w:val="0"/>
      <w:sz w:val="22"/>
      <w:szCs w:val="21"/>
      <w14:ligatures w14:val="none"/>
    </w:rPr>
  </w:style>
  <w:style w:type="character" w:customStyle="1" w:styleId="PlainTextChar">
    <w:name w:val="Plain Text Char"/>
    <w:basedOn w:val="DefaultParagraphFont"/>
    <w:link w:val="PlainText"/>
    <w:uiPriority w:val="99"/>
    <w:rsid w:val="001F7A34"/>
    <w:rPr>
      <w:rFonts w:ascii="Calibri" w:hAnsi="Calibri"/>
      <w:kern w:val="0"/>
      <w:sz w:val="22"/>
      <w:szCs w:val="21"/>
      <w14:ligatures w14:val="none"/>
    </w:rPr>
  </w:style>
  <w:style w:type="character" w:styleId="CommentReference">
    <w:name w:val="annotation reference"/>
    <w:basedOn w:val="DefaultParagraphFont"/>
    <w:uiPriority w:val="99"/>
    <w:semiHidden/>
    <w:unhideWhenUsed/>
    <w:qFormat/>
    <w:rsid w:val="00214746"/>
    <w:rPr>
      <w:sz w:val="16"/>
      <w:szCs w:val="16"/>
    </w:rPr>
  </w:style>
  <w:style w:type="paragraph" w:styleId="CommentText">
    <w:name w:val="annotation text"/>
    <w:basedOn w:val="Normal"/>
    <w:link w:val="CommentTextChar"/>
    <w:uiPriority w:val="99"/>
    <w:unhideWhenUsed/>
    <w:rsid w:val="00214746"/>
    <w:rPr>
      <w:sz w:val="20"/>
      <w:szCs w:val="20"/>
    </w:rPr>
  </w:style>
  <w:style w:type="character" w:customStyle="1" w:styleId="CommentTextChar">
    <w:name w:val="Comment Text Char"/>
    <w:basedOn w:val="DefaultParagraphFont"/>
    <w:link w:val="CommentText"/>
    <w:uiPriority w:val="99"/>
    <w:rsid w:val="00214746"/>
    <w:rPr>
      <w:sz w:val="20"/>
      <w:szCs w:val="20"/>
    </w:rPr>
  </w:style>
  <w:style w:type="table" w:styleId="TableGrid">
    <w:name w:val="Table Grid"/>
    <w:basedOn w:val="TableNormal"/>
    <w:uiPriority w:val="39"/>
    <w:rsid w:val="00207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332C"/>
  </w:style>
  <w:style w:type="character" w:styleId="Emphasis">
    <w:name w:val="Emphasis"/>
    <w:basedOn w:val="DefaultParagraphFont"/>
    <w:uiPriority w:val="20"/>
    <w:qFormat/>
    <w:rsid w:val="00553640"/>
    <w:rPr>
      <w:i/>
      <w:iCs/>
    </w:rPr>
  </w:style>
  <w:style w:type="paragraph" w:styleId="ListParagraph">
    <w:name w:val="List Paragraph"/>
    <w:basedOn w:val="Normal"/>
    <w:uiPriority w:val="34"/>
    <w:qFormat/>
    <w:rsid w:val="00EF39D4"/>
    <w:pPr>
      <w:ind w:left="720"/>
      <w:contextualSpacing/>
    </w:pPr>
  </w:style>
  <w:style w:type="character" w:styleId="Hyperlink">
    <w:name w:val="Hyperlink"/>
    <w:basedOn w:val="DefaultParagraphFont"/>
    <w:uiPriority w:val="99"/>
    <w:unhideWhenUsed/>
    <w:rsid w:val="008E1FE4"/>
    <w:rPr>
      <w:color w:val="467886" w:themeColor="hyperlink"/>
      <w:u w:val="single"/>
    </w:rPr>
  </w:style>
  <w:style w:type="character" w:styleId="UnresolvedMention">
    <w:name w:val="Unresolved Mention"/>
    <w:basedOn w:val="DefaultParagraphFont"/>
    <w:uiPriority w:val="99"/>
    <w:semiHidden/>
    <w:unhideWhenUsed/>
    <w:rsid w:val="008E1FE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23337"/>
    <w:rPr>
      <w:b/>
      <w:bCs/>
    </w:rPr>
  </w:style>
  <w:style w:type="character" w:customStyle="1" w:styleId="CommentSubjectChar">
    <w:name w:val="Comment Subject Char"/>
    <w:basedOn w:val="CommentTextChar"/>
    <w:link w:val="CommentSubject"/>
    <w:uiPriority w:val="99"/>
    <w:semiHidden/>
    <w:rsid w:val="00E23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7944">
      <w:bodyDiv w:val="1"/>
      <w:marLeft w:val="0"/>
      <w:marRight w:val="0"/>
      <w:marTop w:val="0"/>
      <w:marBottom w:val="0"/>
      <w:divBdr>
        <w:top w:val="none" w:sz="0" w:space="0" w:color="auto"/>
        <w:left w:val="none" w:sz="0" w:space="0" w:color="auto"/>
        <w:bottom w:val="none" w:sz="0" w:space="0" w:color="auto"/>
        <w:right w:val="none" w:sz="0" w:space="0" w:color="auto"/>
      </w:divBdr>
      <w:divsChild>
        <w:div w:id="1663897724">
          <w:marLeft w:val="0"/>
          <w:marRight w:val="0"/>
          <w:marTop w:val="0"/>
          <w:marBottom w:val="0"/>
          <w:divBdr>
            <w:top w:val="none" w:sz="0" w:space="0" w:color="auto"/>
            <w:left w:val="none" w:sz="0" w:space="0" w:color="auto"/>
            <w:bottom w:val="none" w:sz="0" w:space="0" w:color="auto"/>
            <w:right w:val="none" w:sz="0" w:space="0" w:color="auto"/>
          </w:divBdr>
        </w:div>
        <w:div w:id="1624463032">
          <w:marLeft w:val="0"/>
          <w:marRight w:val="0"/>
          <w:marTop w:val="0"/>
          <w:marBottom w:val="0"/>
          <w:divBdr>
            <w:top w:val="none" w:sz="0" w:space="0" w:color="auto"/>
            <w:left w:val="none" w:sz="0" w:space="0" w:color="auto"/>
            <w:bottom w:val="none" w:sz="0" w:space="0" w:color="auto"/>
            <w:right w:val="none" w:sz="0" w:space="0" w:color="auto"/>
          </w:divBdr>
        </w:div>
        <w:div w:id="1849519420">
          <w:marLeft w:val="0"/>
          <w:marRight w:val="0"/>
          <w:marTop w:val="0"/>
          <w:marBottom w:val="0"/>
          <w:divBdr>
            <w:top w:val="none" w:sz="0" w:space="0" w:color="auto"/>
            <w:left w:val="none" w:sz="0" w:space="0" w:color="auto"/>
            <w:bottom w:val="none" w:sz="0" w:space="0" w:color="auto"/>
            <w:right w:val="none" w:sz="0" w:space="0" w:color="auto"/>
          </w:divBdr>
        </w:div>
      </w:divsChild>
    </w:div>
    <w:div w:id="1516111057">
      <w:bodyDiv w:val="1"/>
      <w:marLeft w:val="0"/>
      <w:marRight w:val="0"/>
      <w:marTop w:val="0"/>
      <w:marBottom w:val="0"/>
      <w:divBdr>
        <w:top w:val="none" w:sz="0" w:space="0" w:color="auto"/>
        <w:left w:val="none" w:sz="0" w:space="0" w:color="auto"/>
        <w:bottom w:val="none" w:sz="0" w:space="0" w:color="auto"/>
        <w:right w:val="none" w:sz="0" w:space="0" w:color="auto"/>
      </w:divBdr>
      <w:divsChild>
        <w:div w:id="306663441">
          <w:marLeft w:val="0"/>
          <w:marRight w:val="0"/>
          <w:marTop w:val="0"/>
          <w:marBottom w:val="0"/>
          <w:divBdr>
            <w:top w:val="none" w:sz="0" w:space="0" w:color="auto"/>
            <w:left w:val="none" w:sz="0" w:space="0" w:color="auto"/>
            <w:bottom w:val="none" w:sz="0" w:space="0" w:color="auto"/>
            <w:right w:val="none" w:sz="0" w:space="0" w:color="auto"/>
          </w:divBdr>
        </w:div>
        <w:div w:id="744647795">
          <w:marLeft w:val="0"/>
          <w:marRight w:val="0"/>
          <w:marTop w:val="0"/>
          <w:marBottom w:val="0"/>
          <w:divBdr>
            <w:top w:val="none" w:sz="0" w:space="0" w:color="auto"/>
            <w:left w:val="none" w:sz="0" w:space="0" w:color="auto"/>
            <w:bottom w:val="none" w:sz="0" w:space="0" w:color="auto"/>
            <w:right w:val="none" w:sz="0" w:space="0" w:color="auto"/>
          </w:divBdr>
        </w:div>
        <w:div w:id="412627497">
          <w:marLeft w:val="0"/>
          <w:marRight w:val="0"/>
          <w:marTop w:val="0"/>
          <w:marBottom w:val="0"/>
          <w:divBdr>
            <w:top w:val="none" w:sz="0" w:space="0" w:color="auto"/>
            <w:left w:val="none" w:sz="0" w:space="0" w:color="auto"/>
            <w:bottom w:val="none" w:sz="0" w:space="0" w:color="auto"/>
            <w:right w:val="none" w:sz="0" w:space="0" w:color="auto"/>
          </w:divBdr>
        </w:div>
      </w:divsChild>
    </w:div>
    <w:div w:id="16042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bm.ox.ac.uk/resources/ebm-tools/critical-appraisal-too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asp-uk.net/casp-tools-checklis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7B77-DB2A-5D4B-B81B-F7390100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3620</Words>
  <Characters>20639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Sadnicka, Anna</cp:lastModifiedBy>
  <cp:revision>5</cp:revision>
  <dcterms:created xsi:type="dcterms:W3CDTF">2024-11-04T17:19:00Z</dcterms:created>
  <dcterms:modified xsi:type="dcterms:W3CDTF">2025-01-07T09:01:00Z</dcterms:modified>
</cp:coreProperties>
</file>