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6EE6" w14:textId="21733FB3" w:rsidR="00311448" w:rsidRPr="00CE13E1" w:rsidRDefault="00F320A4">
      <w:pPr>
        <w:rPr>
          <w:b/>
          <w:bCs/>
          <w:sz w:val="24"/>
          <w:szCs w:val="24"/>
        </w:rPr>
      </w:pPr>
      <w:r w:rsidRPr="00CE13E1">
        <w:rPr>
          <w:b/>
          <w:bCs/>
          <w:sz w:val="24"/>
          <w:szCs w:val="24"/>
        </w:rPr>
        <w:t>Supplementary Table S12.</w:t>
      </w:r>
      <w:r w:rsidR="006F18EA" w:rsidRPr="00CE13E1">
        <w:rPr>
          <w:b/>
          <w:bCs/>
          <w:sz w:val="24"/>
          <w:szCs w:val="24"/>
        </w:rPr>
        <w:t xml:space="preserve"> </w:t>
      </w:r>
      <w:r w:rsidR="00D66AFD" w:rsidRPr="00CE13E1">
        <w:rPr>
          <w:b/>
          <w:bCs/>
          <w:sz w:val="24"/>
          <w:szCs w:val="24"/>
        </w:rPr>
        <w:t>GRADE profile</w:t>
      </w:r>
      <w:r w:rsidRPr="00CE13E1">
        <w:rPr>
          <w:b/>
          <w:bCs/>
          <w:sz w:val="24"/>
          <w:szCs w:val="24"/>
        </w:rPr>
        <w:t xml:space="preserve">: </w:t>
      </w:r>
      <w:r w:rsidR="00013BE4" w:rsidRPr="00CE13E1">
        <w:rPr>
          <w:b/>
          <w:bCs/>
          <w:sz w:val="24"/>
          <w:szCs w:val="24"/>
        </w:rPr>
        <w:t>Q</w:t>
      </w:r>
      <w:r w:rsidR="003771BA" w:rsidRPr="00CE13E1">
        <w:rPr>
          <w:b/>
          <w:bCs/>
          <w:sz w:val="24"/>
          <w:szCs w:val="24"/>
        </w:rPr>
        <w:t>5</w:t>
      </w:r>
      <w:r w:rsidR="00013BE4" w:rsidRPr="00CE13E1">
        <w:rPr>
          <w:b/>
          <w:bCs/>
          <w:sz w:val="24"/>
          <w:szCs w:val="24"/>
        </w:rPr>
        <w:t xml:space="preserve"> </w:t>
      </w:r>
      <w:r w:rsidR="003771BA" w:rsidRPr="00CE13E1">
        <w:rPr>
          <w:b/>
          <w:bCs/>
          <w:sz w:val="24"/>
          <w:szCs w:val="24"/>
        </w:rPr>
        <w:t>Effectiveness of orthotic devices</w:t>
      </w:r>
    </w:p>
    <w:p w14:paraId="530ACF6B" w14:textId="07F88A5F" w:rsidR="00D66AFD" w:rsidRPr="00B057A2" w:rsidRDefault="006201E1">
      <w:pPr>
        <w:rPr>
          <w:b/>
          <w:bCs/>
          <w:color w:val="C00000"/>
        </w:rPr>
      </w:pPr>
      <w:r>
        <w:rPr>
          <w:b/>
          <w:bCs/>
          <w:color w:val="C00000"/>
        </w:rPr>
        <w:t xml:space="preserve">Evidence </w:t>
      </w:r>
      <w:r w:rsidR="000B5D64">
        <w:rPr>
          <w:b/>
          <w:bCs/>
          <w:color w:val="C00000"/>
        </w:rPr>
        <w:t>h</w:t>
      </w:r>
      <w:r>
        <w:rPr>
          <w:b/>
          <w:bCs/>
          <w:color w:val="C00000"/>
        </w:rPr>
        <w:t xml:space="preserve">as been graded </w:t>
      </w:r>
      <w:r w:rsidR="005E30CB">
        <w:rPr>
          <w:b/>
          <w:bCs/>
          <w:color w:val="C00000"/>
        </w:rPr>
        <w:t>for each intervention, and separately for (i)</w:t>
      </w:r>
      <w:r w:rsidR="003771BA">
        <w:rPr>
          <w:b/>
          <w:bCs/>
          <w:color w:val="C00000"/>
        </w:rPr>
        <w:t xml:space="preserve"> adults and (ii)</w:t>
      </w:r>
      <w:r w:rsidR="005E30CB">
        <w:rPr>
          <w:b/>
          <w:bCs/>
          <w:color w:val="C00000"/>
        </w:rPr>
        <w:t xml:space="preserve"> children/young people, and for each outcome category</w:t>
      </w:r>
      <w:r w:rsidR="00D66AFD" w:rsidRPr="00B057A2">
        <w:rPr>
          <w:b/>
          <w:bCs/>
          <w:color w:val="C00000"/>
        </w:rPr>
        <w:t xml:space="preserve"> </w:t>
      </w: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2"/>
        <w:gridCol w:w="1410"/>
        <w:gridCol w:w="1844"/>
        <w:gridCol w:w="1134"/>
        <w:gridCol w:w="1704"/>
        <w:gridCol w:w="1417"/>
        <w:gridCol w:w="1291"/>
        <w:gridCol w:w="1133"/>
        <w:gridCol w:w="2263"/>
        <w:gridCol w:w="1416"/>
      </w:tblGrid>
      <w:tr w:rsidR="002E5EEF" w:rsidRPr="004463F8" w14:paraId="5ACF46B2" w14:textId="0D192509" w:rsidTr="004D7EBF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48A99004" w14:textId="77777777" w:rsidR="002E5EEF" w:rsidRPr="002A2D98" w:rsidRDefault="002E5EEF" w:rsidP="006F18EA">
            <w:pPr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533C6988" w14:textId="505E31CE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551" w:type="dxa"/>
            <w:gridSpan w:val="4"/>
            <w:shd w:val="clear" w:color="auto" w:fill="2E74B5" w:themeFill="accent5" w:themeFillShade="BF"/>
          </w:tcPr>
          <w:p w14:paraId="1963B238" w14:textId="77777777" w:rsidR="002E5EEF" w:rsidRPr="004463F8" w:rsidRDefault="002E5EEF" w:rsidP="006F18EA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2B06B7C8" w14:textId="3849B87D" w:rsidR="002E5EEF" w:rsidRPr="004463F8" w:rsidRDefault="002E5EEF" w:rsidP="006F18EA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274B6975" w14:textId="7F376DD8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 w:rsidR="00DB2846"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20A77CBE" w14:textId="36822E84" w:rsidR="002E5EEF" w:rsidRPr="004463F8" w:rsidRDefault="002E5EEF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409" w:type="dxa"/>
            <w:shd w:val="clear" w:color="auto" w:fill="2E74B5" w:themeFill="accent5" w:themeFillShade="BF"/>
          </w:tcPr>
          <w:p w14:paraId="3630A4E8" w14:textId="07110E2F" w:rsidR="002E5EEF" w:rsidRPr="004463F8" w:rsidRDefault="002E5EEF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2E5EEF" w:rsidRPr="00AD007D" w14:paraId="6D13064E" w14:textId="796B566F" w:rsidTr="004D7EBF">
        <w:tc>
          <w:tcPr>
            <w:tcW w:w="1694" w:type="dxa"/>
            <w:shd w:val="clear" w:color="auto" w:fill="D9E2F3" w:themeFill="accent1" w:themeFillTint="33"/>
          </w:tcPr>
          <w:p w14:paraId="19A74F9F" w14:textId="3DCAE033" w:rsidR="002E5EEF" w:rsidRPr="002A2D98" w:rsidRDefault="002E5EEF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CD80224" w14:textId="2C06BDA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65D70A00" w14:textId="4743FD66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05A7838F" w14:textId="35C6DF6D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6" w:type="dxa"/>
            <w:shd w:val="clear" w:color="auto" w:fill="D9E2F3" w:themeFill="accent1" w:themeFillTint="33"/>
          </w:tcPr>
          <w:p w14:paraId="066ECB76" w14:textId="6D652A05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63801E6B" w14:textId="2F91F977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451BE3AF" w14:textId="1C2E07F4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DB34220" w14:textId="6A266ED9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625C997E" w14:textId="1745C1FF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1579648C" w14:textId="7316A10A" w:rsidR="002E5EEF" w:rsidRPr="00AD007D" w:rsidRDefault="002E5E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31425" w:rsidRPr="00AD007D" w14:paraId="125B1BE7" w14:textId="2B865E1A" w:rsidTr="004D7EBF">
        <w:tc>
          <w:tcPr>
            <w:tcW w:w="15304" w:type="dxa"/>
            <w:gridSpan w:val="10"/>
            <w:shd w:val="clear" w:color="auto" w:fill="FFE599" w:themeFill="accent4" w:themeFillTint="66"/>
          </w:tcPr>
          <w:p w14:paraId="74C3B09B" w14:textId="346A1B17" w:rsidR="00831425" w:rsidRPr="002A2D98" w:rsidRDefault="003771BA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Customised foot orthoses</w:t>
            </w:r>
            <w:r w:rsidR="00831425" w:rsidRPr="002A2D98">
              <w:rPr>
                <w:b/>
                <w:bCs/>
                <w:sz w:val="20"/>
                <w:szCs w:val="20"/>
              </w:rPr>
              <w:t xml:space="preserve"> </w:t>
            </w:r>
            <w:r w:rsidR="000B5D64" w:rsidRPr="002A2D98">
              <w:rPr>
                <w:b/>
                <w:bCs/>
                <w:sz w:val="20"/>
                <w:szCs w:val="20"/>
              </w:rPr>
              <w:t>–</w:t>
            </w:r>
            <w:r w:rsidR="00831425" w:rsidRPr="002A2D98">
              <w:rPr>
                <w:b/>
                <w:bCs/>
                <w:sz w:val="20"/>
                <w:szCs w:val="20"/>
              </w:rPr>
              <w:t xml:space="preserve"> adults</w:t>
            </w:r>
            <w:r w:rsidR="000B5D64" w:rsidRPr="002A2D98">
              <w:rPr>
                <w:b/>
                <w:bCs/>
                <w:sz w:val="20"/>
                <w:szCs w:val="20"/>
              </w:rPr>
              <w:t xml:space="preserve"> with </w:t>
            </w:r>
            <w:r w:rsidRPr="002A2D98">
              <w:rPr>
                <w:b/>
                <w:bCs/>
                <w:sz w:val="20"/>
                <w:szCs w:val="20"/>
              </w:rPr>
              <w:t xml:space="preserve">inflammatory arthritis </w:t>
            </w:r>
          </w:p>
        </w:tc>
      </w:tr>
      <w:tr w:rsidR="00831425" w:rsidRPr="00DB2846" w14:paraId="6433D555" w14:textId="77777777" w:rsidTr="004D7EBF">
        <w:tc>
          <w:tcPr>
            <w:tcW w:w="1694" w:type="dxa"/>
          </w:tcPr>
          <w:p w14:paraId="7F114EBE" w14:textId="3B26872F" w:rsidR="00831425" w:rsidRPr="002A2D98" w:rsidRDefault="00D364F6">
            <w:pPr>
              <w:rPr>
                <w:b/>
                <w:bCs/>
                <w:sz w:val="20"/>
                <w:szCs w:val="20"/>
              </w:rPr>
            </w:pPr>
            <w:bookmarkStart w:id="0" w:name="_Hlk138949462"/>
            <w:r w:rsidRPr="002A2D98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5606C46F" w14:textId="013125E4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studies (</w:t>
            </w: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p</w:t>
            </w:r>
            <w:r w:rsidR="00D364F6" w:rsidRPr="00DB2846">
              <w:rPr>
                <w:b/>
                <w:bCs/>
                <w:sz w:val="20"/>
                <w:szCs w:val="20"/>
              </w:rPr>
              <w:t>ts</w:t>
            </w:r>
            <w:r w:rsidR="00831425" w:rsidRPr="00DB28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6" w:type="dxa"/>
          </w:tcPr>
          <w:p w14:paraId="154AA5C5" w14:textId="4BF9C526" w:rsidR="00831425" w:rsidRPr="00DB2846" w:rsidRDefault="005B02F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RCTs</w:t>
            </w:r>
          </w:p>
          <w:p w14:paraId="5CAAC870" w14:textId="58454AA2" w:rsidR="005B02F5" w:rsidRPr="00DB2846" w:rsidRDefault="005B02F5" w:rsidP="00DB2846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</w:t>
            </w:r>
            <w:r w:rsidR="00831425" w:rsidRPr="00DB2846">
              <w:rPr>
                <w:b/>
                <w:bCs/>
                <w:sz w:val="20"/>
                <w:szCs w:val="20"/>
              </w:rPr>
              <w:t xml:space="preserve"> cohorts</w:t>
            </w:r>
            <w:r w:rsidR="00DB2846"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 w:rsidR="00DB2846"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 w:rsidR="00DB2846"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1ED86308" w14:textId="6E7426C2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706" w:type="dxa"/>
          </w:tcPr>
          <w:p w14:paraId="6E5BE46C" w14:textId="68C9B82D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418" w:type="dxa"/>
          </w:tcPr>
          <w:p w14:paraId="5656FE1E" w14:textId="2169DBCF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278" w:type="dxa"/>
          </w:tcPr>
          <w:p w14:paraId="625F9A8A" w14:textId="1C3D87D9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1134" w:type="dxa"/>
          </w:tcPr>
          <w:p w14:paraId="08B89194" w14:textId="3C95A2DC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</w:t>
            </w:r>
            <w:r w:rsidR="005B02F5" w:rsidRPr="00DB2846">
              <w:rPr>
                <w:b/>
                <w:bCs/>
                <w:sz w:val="20"/>
                <w:szCs w:val="20"/>
              </w:rPr>
              <w:t>?</w:t>
            </w:r>
          </w:p>
        </w:tc>
        <w:tc>
          <w:tcPr>
            <w:tcW w:w="2265" w:type="dxa"/>
          </w:tcPr>
          <w:p w14:paraId="2BB58E65" w14:textId="768E4121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417" w:type="dxa"/>
          </w:tcPr>
          <w:p w14:paraId="6F2471EF" w14:textId="77777777" w:rsidR="00831425" w:rsidRPr="00DB2846" w:rsidRDefault="008314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D364F6" w:rsidRPr="00AD007D" w14:paraId="77B32D0B" w14:textId="77777777" w:rsidTr="004D7EBF">
        <w:trPr>
          <w:trHeight w:val="3417"/>
        </w:trPr>
        <w:tc>
          <w:tcPr>
            <w:tcW w:w="1694" w:type="dxa"/>
          </w:tcPr>
          <w:p w14:paraId="066B44F2" w14:textId="0E6AB4FD" w:rsidR="00D364F6" w:rsidRPr="002A2D98" w:rsidRDefault="0091700D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Treatment response</w:t>
            </w:r>
          </w:p>
        </w:tc>
        <w:tc>
          <w:tcPr>
            <w:tcW w:w="1411" w:type="dxa"/>
          </w:tcPr>
          <w:p w14:paraId="007010CD" w14:textId="66412911" w:rsidR="008305C9" w:rsidRDefault="009170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61544">
              <w:rPr>
                <w:sz w:val="20"/>
                <w:szCs w:val="20"/>
              </w:rPr>
              <w:t xml:space="preserve"> RCT</w:t>
            </w:r>
            <w:r>
              <w:rPr>
                <w:sz w:val="20"/>
                <w:szCs w:val="20"/>
              </w:rPr>
              <w:t>s</w:t>
            </w:r>
            <w:r w:rsidR="005B02F5">
              <w:rPr>
                <w:sz w:val="20"/>
                <w:szCs w:val="20"/>
              </w:rPr>
              <w:t xml:space="preserve"> </w:t>
            </w:r>
            <w:r w:rsidR="008305C9">
              <w:rPr>
                <w:sz w:val="20"/>
                <w:szCs w:val="20"/>
              </w:rPr>
              <w:t>(2 cross-over):</w:t>
            </w:r>
          </w:p>
          <w:p w14:paraId="4B2BCAD5" w14:textId="7930D409" w:rsidR="00D364F6" w:rsidRDefault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0508A2">
              <w:rPr>
                <w:sz w:val="20"/>
                <w:szCs w:val="20"/>
              </w:rPr>
              <w:t>=</w:t>
            </w:r>
            <w:r w:rsidR="008305C9">
              <w:rPr>
                <w:sz w:val="20"/>
                <w:szCs w:val="20"/>
              </w:rPr>
              <w:t>123</w:t>
            </w:r>
          </w:p>
          <w:p w14:paraId="7C5C0D1B" w14:textId="77777777" w:rsidR="008305C9" w:rsidRDefault="008305C9">
            <w:pPr>
              <w:rPr>
                <w:sz w:val="20"/>
                <w:szCs w:val="20"/>
              </w:rPr>
            </w:pPr>
          </w:p>
          <w:p w14:paraId="5C4099EE" w14:textId="42989C97" w:rsidR="008305C9" w:rsidRPr="008305C9" w:rsidRDefault="008305C9">
            <w:pPr>
              <w:rPr>
                <w:sz w:val="18"/>
                <w:szCs w:val="18"/>
              </w:rPr>
            </w:pPr>
            <w:r w:rsidRPr="008305C9">
              <w:rPr>
                <w:sz w:val="18"/>
                <w:szCs w:val="18"/>
              </w:rPr>
              <w:t>Moreira, Gibson, Chalmers</w:t>
            </w:r>
          </w:p>
        </w:tc>
        <w:tc>
          <w:tcPr>
            <w:tcW w:w="1846" w:type="dxa"/>
          </w:tcPr>
          <w:p w14:paraId="6FB8DC68" w14:textId="467283FD" w:rsidR="000508A2" w:rsidRPr="005B02F5" w:rsidRDefault="008305C9" w:rsidP="000508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52EDBEE" w14:textId="48E9CAE2" w:rsidR="005B02F5" w:rsidRDefault="00830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</w:t>
            </w:r>
            <w:r w:rsidR="005B02F5">
              <w:rPr>
                <w:sz w:val="20"/>
                <w:szCs w:val="20"/>
              </w:rPr>
              <w:t>RCT</w:t>
            </w:r>
            <w:r>
              <w:rPr>
                <w:sz w:val="20"/>
                <w:szCs w:val="20"/>
              </w:rPr>
              <w:t>s</w:t>
            </w:r>
            <w:r w:rsidR="005B02F5">
              <w:rPr>
                <w:sz w:val="20"/>
                <w:szCs w:val="20"/>
              </w:rPr>
              <w:t xml:space="preserve"> </w:t>
            </w:r>
          </w:p>
          <w:p w14:paraId="355E2B22" w14:textId="61B4B98D" w:rsidR="00D364F6" w:rsidRDefault="00D364F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2EF34468" w14:textId="78C5F293" w:rsidR="00D364F6" w:rsidRPr="005B02F5" w:rsidRDefault="008305C9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601F20E" w14:textId="77777777" w:rsidR="008C4426" w:rsidRDefault="008305C9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C4426">
              <w:rPr>
                <w:sz w:val="20"/>
                <w:szCs w:val="20"/>
              </w:rPr>
              <w:t xml:space="preserve"> high, </w:t>
            </w:r>
          </w:p>
          <w:p w14:paraId="0CACE26B" w14:textId="77777777" w:rsidR="008C4426" w:rsidRDefault="008C4426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low, </w:t>
            </w:r>
          </w:p>
          <w:p w14:paraId="78A991DD" w14:textId="03AFDC8E" w:rsidR="005B02F5" w:rsidRPr="005B02F5" w:rsidRDefault="008C4426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706" w:type="dxa"/>
          </w:tcPr>
          <w:p w14:paraId="6AE7C954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C4DB550" w14:textId="57829D42" w:rsidR="005B02F5" w:rsidRPr="005B02F5" w:rsidRDefault="002A2D98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</w:t>
            </w:r>
            <w:r w:rsidR="008305C9">
              <w:rPr>
                <w:sz w:val="20"/>
                <w:szCs w:val="20"/>
              </w:rPr>
              <w:t xml:space="preserve"> types of orthoses</w:t>
            </w:r>
            <w:r>
              <w:rPr>
                <w:sz w:val="20"/>
                <w:szCs w:val="20"/>
              </w:rPr>
              <w:t>/controls</w:t>
            </w:r>
            <w:r w:rsidR="001E23B6">
              <w:rPr>
                <w:sz w:val="20"/>
                <w:szCs w:val="20"/>
              </w:rPr>
              <w:t xml:space="preserve"> and outcomes,</w:t>
            </w:r>
            <w:r w:rsidR="004D7EBF">
              <w:rPr>
                <w:sz w:val="20"/>
                <w:szCs w:val="20"/>
              </w:rPr>
              <w:t xml:space="preserve"> and reported effects</w:t>
            </w:r>
            <w:r w:rsidR="001E23B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161B8B55" w14:textId="0962C9C1" w:rsidR="00D364F6" w:rsidRDefault="000508A2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C31726F" w14:textId="42698C83" w:rsidR="005B02F5" w:rsidRPr="005B02F5" w:rsidRDefault="00313008" w:rsidP="005B02F5">
            <w:pPr>
              <w:jc w:val="center"/>
              <w:rPr>
                <w:sz w:val="20"/>
                <w:szCs w:val="20"/>
              </w:rPr>
            </w:pPr>
            <w:r w:rsidRPr="00313008">
              <w:rPr>
                <w:sz w:val="20"/>
                <w:szCs w:val="20"/>
              </w:rPr>
              <w:t>Although one study includes women only</w:t>
            </w:r>
          </w:p>
        </w:tc>
        <w:tc>
          <w:tcPr>
            <w:tcW w:w="1278" w:type="dxa"/>
          </w:tcPr>
          <w:p w14:paraId="5390598B" w14:textId="77777777" w:rsidR="00D364F6" w:rsidRDefault="005B02F5" w:rsidP="005B02F5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0000B41" w14:textId="57489A90" w:rsidR="005B02F5" w:rsidRPr="005B02F5" w:rsidRDefault="008305C9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studies &lt;50 pts per arm, most present only p-values</w:t>
            </w:r>
          </w:p>
        </w:tc>
        <w:tc>
          <w:tcPr>
            <w:tcW w:w="1134" w:type="dxa"/>
          </w:tcPr>
          <w:p w14:paraId="5CBC8B10" w14:textId="77777777" w:rsidR="00D364F6" w:rsidRPr="005B02F5" w:rsidRDefault="005B02F5" w:rsidP="005B02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2FF54E1B" w14:textId="5FA73F53" w:rsidR="00D364F6" w:rsidRDefault="008305C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5B02F5">
              <w:rPr>
                <w:b/>
                <w:bCs/>
                <w:sz w:val="20"/>
                <w:szCs w:val="20"/>
              </w:rPr>
              <w:t xml:space="preserve">ow </w:t>
            </w:r>
            <w:r w:rsidR="004D7EBF">
              <w:rPr>
                <w:b/>
                <w:bCs/>
                <w:sz w:val="20"/>
                <w:szCs w:val="20"/>
              </w:rPr>
              <w:t>– inconsistent findings</w:t>
            </w:r>
          </w:p>
          <w:p w14:paraId="482FC578" w14:textId="08275ABA" w:rsidR="005B02F5" w:rsidRPr="005B02F5" w:rsidRDefault="008305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Participants wearing customised foot reported </w:t>
            </w:r>
            <w:r w:rsidR="00220B67" w:rsidRPr="00DD6D8E">
              <w:rPr>
                <w:sz w:val="20"/>
                <w:szCs w:val="20"/>
                <w:u w:val="single"/>
              </w:rPr>
              <w:t>significant</w:t>
            </w:r>
            <w:r>
              <w:rPr>
                <w:sz w:val="20"/>
                <w:szCs w:val="20"/>
                <w:u w:val="single"/>
              </w:rPr>
              <w:t>ly better response</w:t>
            </w:r>
            <w:r>
              <w:rPr>
                <w:sz w:val="20"/>
                <w:szCs w:val="20"/>
              </w:rPr>
              <w:t xml:space="preserve"> than standard orthoses or shoes alone. However, the one RCT with low risk of bias reported </w:t>
            </w:r>
            <w:r>
              <w:rPr>
                <w:sz w:val="20"/>
                <w:szCs w:val="20"/>
                <w:u w:val="single"/>
              </w:rPr>
              <w:t xml:space="preserve">no difference in global perceived effect </w:t>
            </w:r>
            <w:r w:rsidR="001E23B6">
              <w:rPr>
                <w:sz w:val="20"/>
                <w:szCs w:val="20"/>
                <w:u w:val="single"/>
              </w:rPr>
              <w:t xml:space="preserve">compared </w:t>
            </w:r>
            <w:r>
              <w:rPr>
                <w:sz w:val="20"/>
                <w:szCs w:val="20"/>
                <w:u w:val="single"/>
              </w:rPr>
              <w:t xml:space="preserve">with </w:t>
            </w:r>
            <w:r w:rsidR="001E23B6">
              <w:rPr>
                <w:sz w:val="20"/>
                <w:szCs w:val="20"/>
                <w:u w:val="single"/>
              </w:rPr>
              <w:t xml:space="preserve">a </w:t>
            </w:r>
            <w:r>
              <w:rPr>
                <w:sz w:val="20"/>
                <w:szCs w:val="20"/>
                <w:u w:val="single"/>
              </w:rPr>
              <w:t>placebo</w:t>
            </w:r>
            <w:r w:rsidR="001E23B6">
              <w:rPr>
                <w:sz w:val="20"/>
                <w:szCs w:val="20"/>
                <w:u w:val="single"/>
              </w:rPr>
              <w:t xml:space="preserve"> orthosis.</w:t>
            </w:r>
          </w:p>
        </w:tc>
        <w:tc>
          <w:tcPr>
            <w:tcW w:w="1417" w:type="dxa"/>
          </w:tcPr>
          <w:p w14:paraId="6BB77292" w14:textId="7BE4F48E" w:rsidR="00D364F6" w:rsidRPr="00AD007D" w:rsidRDefault="00D364F6">
            <w:pPr>
              <w:rPr>
                <w:sz w:val="20"/>
                <w:szCs w:val="20"/>
              </w:rPr>
            </w:pPr>
          </w:p>
        </w:tc>
      </w:tr>
      <w:tr w:rsidR="004776F6" w:rsidRPr="00AD007D" w14:paraId="677C6F07" w14:textId="77777777" w:rsidTr="004D7EBF">
        <w:tc>
          <w:tcPr>
            <w:tcW w:w="1694" w:type="dxa"/>
            <w:shd w:val="clear" w:color="auto" w:fill="auto"/>
          </w:tcPr>
          <w:p w14:paraId="543F8DF3" w14:textId="69F447B5" w:rsidR="004776F6" w:rsidRPr="002A2D98" w:rsidRDefault="0091700D" w:rsidP="004776F6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Disease activity</w:t>
            </w:r>
          </w:p>
        </w:tc>
        <w:tc>
          <w:tcPr>
            <w:tcW w:w="1411" w:type="dxa"/>
            <w:shd w:val="clear" w:color="auto" w:fill="auto"/>
          </w:tcPr>
          <w:p w14:paraId="6D2B2B3A" w14:textId="4D6E5324" w:rsidR="004776F6" w:rsidRDefault="001E23B6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RCTs (1 cross-over): N=116</w:t>
            </w:r>
          </w:p>
          <w:p w14:paraId="54D9BF7D" w14:textId="77777777" w:rsidR="001E23B6" w:rsidRDefault="001E23B6" w:rsidP="004776F6">
            <w:pPr>
              <w:rPr>
                <w:sz w:val="20"/>
                <w:szCs w:val="20"/>
              </w:rPr>
            </w:pPr>
          </w:p>
          <w:p w14:paraId="253594DF" w14:textId="5DEA2A79" w:rsidR="001E23B6" w:rsidRPr="001E23B6" w:rsidRDefault="001E23B6" w:rsidP="004776F6">
            <w:pPr>
              <w:rPr>
                <w:sz w:val="18"/>
                <w:szCs w:val="18"/>
              </w:rPr>
            </w:pPr>
            <w:r w:rsidRPr="001E23B6">
              <w:rPr>
                <w:sz w:val="18"/>
                <w:szCs w:val="18"/>
              </w:rPr>
              <w:t>Gibson, Woodburn</w:t>
            </w:r>
          </w:p>
        </w:tc>
        <w:tc>
          <w:tcPr>
            <w:tcW w:w="1846" w:type="dxa"/>
            <w:shd w:val="clear" w:color="auto" w:fill="auto"/>
          </w:tcPr>
          <w:p w14:paraId="0D72AB6D" w14:textId="77777777" w:rsidR="001E23B6" w:rsidRPr="005B02F5" w:rsidRDefault="001E23B6" w:rsidP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3271D5D" w14:textId="77777777" w:rsidR="001E23B6" w:rsidRDefault="001E23B6" w:rsidP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139CF094" w14:textId="518959BE" w:rsidR="004776F6" w:rsidRPr="00AD007D" w:rsidRDefault="004776F6" w:rsidP="004776F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0B4F8AEF" w14:textId="77777777" w:rsidR="004D7EBF" w:rsidRPr="005B02F5" w:rsidRDefault="004D7EBF" w:rsidP="004D7EB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D48E303" w14:textId="3190D216" w:rsidR="008C4426" w:rsidRDefault="001E23B6" w:rsidP="004776F6">
            <w:pPr>
              <w:jc w:val="center"/>
              <w:rPr>
                <w:sz w:val="20"/>
                <w:szCs w:val="20"/>
              </w:rPr>
            </w:pPr>
            <w:r w:rsidRPr="001E23B6">
              <w:rPr>
                <w:sz w:val="20"/>
                <w:szCs w:val="20"/>
              </w:rPr>
              <w:t>1</w:t>
            </w:r>
            <w:r w:rsidR="008C4426">
              <w:rPr>
                <w:sz w:val="20"/>
                <w:szCs w:val="20"/>
              </w:rPr>
              <w:t xml:space="preserve"> high</w:t>
            </w:r>
          </w:p>
          <w:p w14:paraId="06C60EC6" w14:textId="36F0F702" w:rsidR="004776F6" w:rsidRPr="001E23B6" w:rsidRDefault="008C4426" w:rsidP="00477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706" w:type="dxa"/>
            <w:shd w:val="clear" w:color="auto" w:fill="auto"/>
          </w:tcPr>
          <w:p w14:paraId="65D3DF8F" w14:textId="3F63397D" w:rsidR="001E23B6" w:rsidRPr="005B02F5" w:rsidRDefault="004D7EBF" w:rsidP="001E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7316D76" w14:textId="315120A6" w:rsidR="004776F6" w:rsidRPr="005B02F5" w:rsidRDefault="002A2D98" w:rsidP="001E23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</w:t>
            </w:r>
            <w:r w:rsidR="001E23B6">
              <w:rPr>
                <w:sz w:val="20"/>
                <w:szCs w:val="20"/>
              </w:rPr>
              <w:t>types of orthoses</w:t>
            </w:r>
            <w:r>
              <w:rPr>
                <w:sz w:val="20"/>
                <w:szCs w:val="20"/>
              </w:rPr>
              <w:t>/controlsand</w:t>
            </w:r>
            <w:r w:rsidR="001E23B6">
              <w:rPr>
                <w:sz w:val="20"/>
                <w:szCs w:val="20"/>
              </w:rPr>
              <w:t xml:space="preserve"> outcome measures, </w:t>
            </w:r>
            <w:r w:rsidR="004D7EBF">
              <w:rPr>
                <w:sz w:val="20"/>
                <w:szCs w:val="20"/>
              </w:rPr>
              <w:t xml:space="preserve">but consistent effects </w:t>
            </w:r>
          </w:p>
        </w:tc>
        <w:tc>
          <w:tcPr>
            <w:tcW w:w="1418" w:type="dxa"/>
            <w:shd w:val="clear" w:color="auto" w:fill="auto"/>
          </w:tcPr>
          <w:p w14:paraId="3E413629" w14:textId="7D3E9AB3" w:rsidR="004776F6" w:rsidRPr="005B02F5" w:rsidRDefault="001E23B6" w:rsidP="004776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278" w:type="dxa"/>
            <w:shd w:val="clear" w:color="auto" w:fill="auto"/>
          </w:tcPr>
          <w:p w14:paraId="4AFA197B" w14:textId="77777777" w:rsidR="001E23B6" w:rsidRDefault="001E23B6" w:rsidP="001E23B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6C7AB1E" w14:textId="77B06576" w:rsidR="004776F6" w:rsidRPr="005B02F5" w:rsidRDefault="001E23B6" w:rsidP="001E23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All studies &lt;50 pts per arm, most present only p-values</w:t>
            </w:r>
          </w:p>
        </w:tc>
        <w:tc>
          <w:tcPr>
            <w:tcW w:w="1134" w:type="dxa"/>
            <w:shd w:val="clear" w:color="auto" w:fill="auto"/>
          </w:tcPr>
          <w:p w14:paraId="14FC9124" w14:textId="65C1CD3F" w:rsidR="004776F6" w:rsidRPr="00BE11E0" w:rsidRDefault="001E23B6" w:rsidP="004776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41BCA624" w14:textId="18926AAB" w:rsidR="004776F6" w:rsidRPr="001E23B6" w:rsidRDefault="004D7EBF" w:rsidP="004776F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 – consistent findings</w:t>
            </w:r>
            <w:r w:rsidR="00CA66ED">
              <w:rPr>
                <w:b/>
                <w:bCs/>
                <w:sz w:val="20"/>
                <w:szCs w:val="20"/>
              </w:rPr>
              <w:t xml:space="preserve"> (no sign </w:t>
            </w:r>
            <w:r w:rsidR="00E53B4D">
              <w:rPr>
                <w:b/>
                <w:bCs/>
                <w:sz w:val="20"/>
                <w:szCs w:val="20"/>
              </w:rPr>
              <w:t>difference in</w:t>
            </w:r>
            <w:r w:rsidR="00D61633">
              <w:rPr>
                <w:b/>
                <w:bCs/>
                <w:sz w:val="20"/>
                <w:szCs w:val="20"/>
              </w:rPr>
              <w:t xml:space="preserve"> disease activity</w:t>
            </w:r>
            <w:r w:rsidR="00CA66ED">
              <w:rPr>
                <w:b/>
                <w:bCs/>
                <w:sz w:val="20"/>
                <w:szCs w:val="20"/>
              </w:rPr>
              <w:t>)</w:t>
            </w:r>
          </w:p>
          <w:p w14:paraId="3858D37E" w14:textId="4713D870" w:rsidR="001E23B6" w:rsidRPr="004776F6" w:rsidRDefault="001E23B6" w:rsidP="004776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larger RCT reports a </w:t>
            </w:r>
            <w:r w:rsidRPr="001E23B6">
              <w:rPr>
                <w:sz w:val="20"/>
                <w:szCs w:val="20"/>
                <w:u w:val="single"/>
              </w:rPr>
              <w:t>larger reduction</w:t>
            </w:r>
            <w:r>
              <w:rPr>
                <w:sz w:val="20"/>
                <w:szCs w:val="20"/>
              </w:rPr>
              <w:t xml:space="preserve"> in disease activity for those wearing a customised compared to standard orthosis (-6.6 on DAS), but in both RCTs </w:t>
            </w:r>
            <w:r w:rsidRPr="001E23B6">
              <w:rPr>
                <w:sz w:val="20"/>
                <w:szCs w:val="20"/>
                <w:u w:val="single"/>
              </w:rPr>
              <w:t>differences were not statistically significant</w:t>
            </w:r>
            <w:r>
              <w:rPr>
                <w:sz w:val="20"/>
                <w:szCs w:val="20"/>
                <w:u w:val="single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2B65234" w14:textId="0967DECF" w:rsidR="004776F6" w:rsidRPr="00AD007D" w:rsidRDefault="004776F6" w:rsidP="004776F6">
            <w:pPr>
              <w:rPr>
                <w:sz w:val="20"/>
                <w:szCs w:val="20"/>
              </w:rPr>
            </w:pPr>
          </w:p>
        </w:tc>
      </w:tr>
      <w:tr w:rsidR="002A2D98" w:rsidRPr="00AD007D" w14:paraId="34C93339" w14:textId="77777777" w:rsidTr="00785300">
        <w:tc>
          <w:tcPr>
            <w:tcW w:w="1694" w:type="dxa"/>
            <w:shd w:val="clear" w:color="auto" w:fill="D9E2F3" w:themeFill="accent1" w:themeFillTint="33"/>
          </w:tcPr>
          <w:p w14:paraId="257D53E5" w14:textId="4412EDE0" w:rsidR="002A2D98" w:rsidRPr="002A2D98" w:rsidRDefault="002A2D98" w:rsidP="00785300">
            <w:pPr>
              <w:rPr>
                <w:b/>
                <w:bCs/>
                <w:sz w:val="20"/>
                <w:szCs w:val="20"/>
              </w:rPr>
            </w:pPr>
            <w:r>
              <w:lastRenderedPageBreak/>
              <w:br w:type="page"/>
            </w:r>
            <w:bookmarkStart w:id="1" w:name="_Hlk148539010"/>
            <w:r w:rsidRPr="002A2D98"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408425F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5BE7099B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49686A02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6" w:type="dxa"/>
            <w:shd w:val="clear" w:color="auto" w:fill="D9E2F3" w:themeFill="accent1" w:themeFillTint="33"/>
          </w:tcPr>
          <w:p w14:paraId="45B79B61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2FD0AB1C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734126F6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580AABF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54233322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56D7FB5" w14:textId="77777777" w:rsidR="002A2D98" w:rsidRPr="00AD007D" w:rsidRDefault="002A2D98" w:rsidP="00785300">
            <w:pPr>
              <w:rPr>
                <w:b/>
                <w:bCs/>
                <w:sz w:val="20"/>
                <w:szCs w:val="20"/>
              </w:rPr>
            </w:pPr>
          </w:p>
        </w:tc>
      </w:tr>
      <w:bookmarkEnd w:id="1"/>
      <w:tr w:rsidR="001E23B6" w:rsidRPr="00AD007D" w14:paraId="160C9FC6" w14:textId="77777777" w:rsidTr="004D7EBF">
        <w:tc>
          <w:tcPr>
            <w:tcW w:w="1694" w:type="dxa"/>
            <w:shd w:val="clear" w:color="auto" w:fill="auto"/>
          </w:tcPr>
          <w:p w14:paraId="63E02204" w14:textId="3990D277" w:rsidR="001E23B6" w:rsidRPr="002A2D98" w:rsidRDefault="001E23B6" w:rsidP="001E23B6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Disease progression</w:t>
            </w:r>
          </w:p>
        </w:tc>
        <w:tc>
          <w:tcPr>
            <w:tcW w:w="1411" w:type="dxa"/>
            <w:shd w:val="clear" w:color="auto" w:fill="auto"/>
          </w:tcPr>
          <w:p w14:paraId="2FEC4AF3" w14:textId="77777777" w:rsidR="001E23B6" w:rsidRDefault="001E23B6" w:rsidP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RCTs: </w:t>
            </w:r>
          </w:p>
          <w:p w14:paraId="0AB1E3E4" w14:textId="1163E0FF" w:rsidR="001E23B6" w:rsidRDefault="001E23B6" w:rsidP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N=203</w:t>
            </w:r>
          </w:p>
          <w:p w14:paraId="65806530" w14:textId="77777777" w:rsidR="001E23B6" w:rsidRDefault="001E23B6" w:rsidP="001E23B6">
            <w:pPr>
              <w:rPr>
                <w:sz w:val="20"/>
                <w:szCs w:val="20"/>
              </w:rPr>
            </w:pPr>
          </w:p>
          <w:p w14:paraId="2885D1F1" w14:textId="2DFEA587" w:rsidR="001E23B6" w:rsidRPr="00AD007D" w:rsidRDefault="001E23B6" w:rsidP="001E23B6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Budiman-Mak</w:t>
            </w:r>
            <w:r w:rsidRPr="001E23B6">
              <w:rPr>
                <w:sz w:val="18"/>
                <w:szCs w:val="18"/>
              </w:rPr>
              <w:t>, Woodburn</w:t>
            </w:r>
          </w:p>
        </w:tc>
        <w:tc>
          <w:tcPr>
            <w:tcW w:w="1846" w:type="dxa"/>
            <w:shd w:val="clear" w:color="auto" w:fill="auto"/>
          </w:tcPr>
          <w:p w14:paraId="4413CDF0" w14:textId="77777777" w:rsidR="001E23B6" w:rsidRPr="005B02F5" w:rsidRDefault="001E23B6" w:rsidP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6D0411C" w14:textId="77777777" w:rsidR="001E23B6" w:rsidRDefault="001E23B6" w:rsidP="001E2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30D3BFE7" w14:textId="66659317" w:rsidR="001E23B6" w:rsidRPr="00AD007D" w:rsidRDefault="001E23B6" w:rsidP="001E23B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0591B9B6" w14:textId="77777777" w:rsidR="004D7EBF" w:rsidRPr="005B02F5" w:rsidRDefault="004D7EBF" w:rsidP="004D7EBF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BCCF0B6" w14:textId="77777777" w:rsidR="008C4426" w:rsidRDefault="008C4426" w:rsidP="008C4426">
            <w:pPr>
              <w:jc w:val="center"/>
              <w:rPr>
                <w:sz w:val="20"/>
                <w:szCs w:val="20"/>
              </w:rPr>
            </w:pPr>
            <w:r w:rsidRPr="001E23B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high</w:t>
            </w:r>
          </w:p>
          <w:p w14:paraId="4675C0FB" w14:textId="003B6EC2" w:rsidR="001E23B6" w:rsidRPr="005B02F5" w:rsidRDefault="008C4426" w:rsidP="008C44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706" w:type="dxa"/>
            <w:shd w:val="clear" w:color="auto" w:fill="auto"/>
          </w:tcPr>
          <w:p w14:paraId="51839E61" w14:textId="77777777" w:rsidR="001E23B6" w:rsidRPr="005B02F5" w:rsidRDefault="001E23B6" w:rsidP="001E23B6">
            <w:pPr>
              <w:jc w:val="center"/>
              <w:rPr>
                <w:sz w:val="20"/>
                <w:szCs w:val="20"/>
              </w:rPr>
            </w:pPr>
            <w:bookmarkStart w:id="2" w:name="_Hlk148536907"/>
            <w:r w:rsidRPr="005B02F5">
              <w:rPr>
                <w:sz w:val="20"/>
                <w:szCs w:val="20"/>
              </w:rPr>
              <w:sym w:font="Symbol" w:char="F0AF"/>
            </w:r>
          </w:p>
          <w:bookmarkEnd w:id="2"/>
          <w:p w14:paraId="2E7942A3" w14:textId="3720DA48" w:rsidR="001E23B6" w:rsidRPr="005B02F5" w:rsidRDefault="002A2D98" w:rsidP="001E23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</w:t>
            </w:r>
            <w:r w:rsidR="001E23B6">
              <w:rPr>
                <w:sz w:val="20"/>
                <w:szCs w:val="20"/>
              </w:rPr>
              <w:t xml:space="preserve"> types of </w:t>
            </w:r>
            <w:r w:rsidR="004D7EBF">
              <w:rPr>
                <w:sz w:val="20"/>
                <w:szCs w:val="20"/>
              </w:rPr>
              <w:t>orthoses/control</w:t>
            </w:r>
            <w:r w:rsidR="001E23B6">
              <w:rPr>
                <w:sz w:val="20"/>
                <w:szCs w:val="20"/>
              </w:rPr>
              <w:t xml:space="preserve">, outcome measures, reported </w:t>
            </w:r>
            <w:r w:rsidR="004D7EBF">
              <w:rPr>
                <w:sz w:val="20"/>
                <w:szCs w:val="20"/>
              </w:rPr>
              <w:t xml:space="preserve">and </w:t>
            </w:r>
            <w:r w:rsidR="001E23B6">
              <w:rPr>
                <w:sz w:val="20"/>
                <w:szCs w:val="20"/>
              </w:rPr>
              <w:t>effects</w:t>
            </w:r>
          </w:p>
        </w:tc>
        <w:tc>
          <w:tcPr>
            <w:tcW w:w="1418" w:type="dxa"/>
            <w:shd w:val="clear" w:color="auto" w:fill="auto"/>
          </w:tcPr>
          <w:p w14:paraId="7CFE3ECD" w14:textId="15C57281" w:rsidR="001E23B6" w:rsidRPr="005B02F5" w:rsidRDefault="001E23B6" w:rsidP="001E23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278" w:type="dxa"/>
            <w:shd w:val="clear" w:color="auto" w:fill="auto"/>
          </w:tcPr>
          <w:p w14:paraId="52C6879E" w14:textId="62A71A03" w:rsidR="001E23B6" w:rsidRDefault="004D7EBF" w:rsidP="001E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0BC4BA3" w14:textId="6213A721" w:rsidR="001E23B6" w:rsidRPr="005B02F5" w:rsidRDefault="004D7EBF" w:rsidP="001E23B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Both studies &gt;50 per arm</w:t>
            </w:r>
          </w:p>
        </w:tc>
        <w:tc>
          <w:tcPr>
            <w:tcW w:w="1134" w:type="dxa"/>
            <w:shd w:val="clear" w:color="auto" w:fill="auto"/>
          </w:tcPr>
          <w:p w14:paraId="12AE8E26" w14:textId="2E150722" w:rsidR="001E23B6" w:rsidRPr="00BE11E0" w:rsidRDefault="001E23B6" w:rsidP="001E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77BF68E2" w14:textId="6EAD2973" w:rsidR="001E23B6" w:rsidRPr="001E23B6" w:rsidRDefault="001E23B6" w:rsidP="001E23B6">
            <w:pPr>
              <w:rPr>
                <w:b/>
                <w:bCs/>
                <w:sz w:val="20"/>
                <w:szCs w:val="20"/>
              </w:rPr>
            </w:pPr>
            <w:r w:rsidRPr="001E23B6">
              <w:rPr>
                <w:b/>
                <w:bCs/>
                <w:sz w:val="20"/>
                <w:szCs w:val="20"/>
              </w:rPr>
              <w:t>Low</w:t>
            </w:r>
            <w:r w:rsidR="004D7EBF">
              <w:rPr>
                <w:b/>
                <w:bCs/>
                <w:sz w:val="20"/>
                <w:szCs w:val="20"/>
              </w:rPr>
              <w:t xml:space="preserve"> – inconsistent findings</w:t>
            </w:r>
          </w:p>
          <w:p w14:paraId="4D900ACA" w14:textId="31EC3F2E" w:rsidR="001E23B6" w:rsidRPr="00BE11E0" w:rsidRDefault="004D7EBF" w:rsidP="001E23B6">
            <w:pPr>
              <w:rPr>
                <w:sz w:val="20"/>
                <w:szCs w:val="20"/>
              </w:rPr>
            </w:pPr>
            <w:r w:rsidRPr="004D7EBF">
              <w:rPr>
                <w:sz w:val="20"/>
                <w:szCs w:val="20"/>
                <w:u w:val="single"/>
              </w:rPr>
              <w:t>Significantly smaller proportion of pt with progression</w:t>
            </w:r>
            <w:r>
              <w:rPr>
                <w:sz w:val="20"/>
                <w:szCs w:val="20"/>
              </w:rPr>
              <w:t xml:space="preserve"> for customised orthosis compared to placebo, but only </w:t>
            </w:r>
            <w:r w:rsidRPr="004D7EBF">
              <w:rPr>
                <w:sz w:val="20"/>
                <w:szCs w:val="20"/>
                <w:u w:val="single"/>
              </w:rPr>
              <w:t>small, non-significant difference</w:t>
            </w:r>
            <w:r>
              <w:rPr>
                <w:sz w:val="20"/>
                <w:szCs w:val="20"/>
              </w:rPr>
              <w:t xml:space="preserve"> in other RCT</w:t>
            </w:r>
            <w:r w:rsidRPr="004D7EB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29FAD00F" w14:textId="2EE6D5ED" w:rsidR="001E23B6" w:rsidRPr="00AD007D" w:rsidRDefault="001E23B6" w:rsidP="001E23B6">
            <w:pPr>
              <w:rPr>
                <w:sz w:val="20"/>
                <w:szCs w:val="20"/>
              </w:rPr>
            </w:pPr>
          </w:p>
        </w:tc>
      </w:tr>
      <w:tr w:rsidR="002A2D98" w:rsidRPr="00AD007D" w14:paraId="687C62B7" w14:textId="77777777" w:rsidTr="004D7EBF">
        <w:tc>
          <w:tcPr>
            <w:tcW w:w="1694" w:type="dxa"/>
            <w:shd w:val="clear" w:color="auto" w:fill="auto"/>
          </w:tcPr>
          <w:p w14:paraId="28DA2D8E" w14:textId="2DD57180" w:rsidR="002A2D98" w:rsidRPr="002A2D98" w:rsidRDefault="002A2D98" w:rsidP="002A2D98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Joint count</w:t>
            </w:r>
          </w:p>
        </w:tc>
        <w:tc>
          <w:tcPr>
            <w:tcW w:w="1411" w:type="dxa"/>
            <w:shd w:val="clear" w:color="auto" w:fill="auto"/>
          </w:tcPr>
          <w:p w14:paraId="47D005F4" w14:textId="61A0F84E" w:rsidR="002A2D98" w:rsidRDefault="002A2D98" w:rsidP="002A2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RCTs (1 cross-over)</w:t>
            </w:r>
            <w:r w:rsidR="00146C75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N=172</w:t>
            </w:r>
          </w:p>
          <w:p w14:paraId="5503CE49" w14:textId="77777777" w:rsidR="002A2D98" w:rsidRDefault="002A2D98" w:rsidP="002A2D98">
            <w:pPr>
              <w:rPr>
                <w:sz w:val="20"/>
                <w:szCs w:val="20"/>
              </w:rPr>
            </w:pPr>
          </w:p>
          <w:p w14:paraId="55125975" w14:textId="18F638C2" w:rsidR="002A2D98" w:rsidRPr="002A2D98" w:rsidRDefault="002A2D98" w:rsidP="002A2D98">
            <w:pPr>
              <w:rPr>
                <w:sz w:val="18"/>
                <w:szCs w:val="18"/>
              </w:rPr>
            </w:pPr>
            <w:r w:rsidRPr="002A2D98">
              <w:rPr>
                <w:sz w:val="18"/>
                <w:szCs w:val="18"/>
              </w:rPr>
              <w:t xml:space="preserve">Cho, Budiman-Mak, Chalmers </w:t>
            </w:r>
          </w:p>
        </w:tc>
        <w:tc>
          <w:tcPr>
            <w:tcW w:w="1846" w:type="dxa"/>
            <w:shd w:val="clear" w:color="auto" w:fill="auto"/>
          </w:tcPr>
          <w:p w14:paraId="6D3DFFC0" w14:textId="77777777" w:rsidR="002A2D98" w:rsidRPr="005B02F5" w:rsidRDefault="002A2D98" w:rsidP="002A2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E89631B" w14:textId="77777777" w:rsidR="002A2D98" w:rsidRDefault="002A2D98" w:rsidP="002A2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3BFEB22C" w14:textId="1D0F7B84" w:rsidR="002A2D98" w:rsidRPr="00AD007D" w:rsidRDefault="002A2D98" w:rsidP="002A2D98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77ABF479" w14:textId="77777777" w:rsidR="002A2D98" w:rsidRPr="005B02F5" w:rsidRDefault="002A2D98" w:rsidP="002A2D98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A4AF60B" w14:textId="77777777" w:rsidR="008C4426" w:rsidRDefault="008C4426" w:rsidP="008C4426">
            <w:pPr>
              <w:jc w:val="center"/>
              <w:rPr>
                <w:sz w:val="20"/>
                <w:szCs w:val="20"/>
              </w:rPr>
            </w:pPr>
            <w:r w:rsidRPr="001E23B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high</w:t>
            </w:r>
          </w:p>
          <w:p w14:paraId="35062591" w14:textId="1D8511A2" w:rsidR="002A2D98" w:rsidRPr="005B02F5" w:rsidRDefault="008C4426" w:rsidP="008C442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 unclear</w:t>
            </w:r>
          </w:p>
        </w:tc>
        <w:tc>
          <w:tcPr>
            <w:tcW w:w="1706" w:type="dxa"/>
            <w:shd w:val="clear" w:color="auto" w:fill="auto"/>
          </w:tcPr>
          <w:p w14:paraId="06FFC264" w14:textId="4AA73ED3" w:rsidR="002A2D98" w:rsidRPr="005B02F5" w:rsidRDefault="002A2D98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7DBEE83" w14:textId="30756E5B" w:rsidR="002A2D98" w:rsidRPr="003E1DDE" w:rsidRDefault="002A2D98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orthoses/control, but similar outcomes </w:t>
            </w:r>
            <w:r w:rsidR="00D61633">
              <w:rPr>
                <w:sz w:val="20"/>
                <w:szCs w:val="20"/>
              </w:rPr>
              <w:t xml:space="preserve">(synovitis/tenderness) </w:t>
            </w:r>
            <w:r>
              <w:rPr>
                <w:sz w:val="20"/>
                <w:szCs w:val="20"/>
              </w:rPr>
              <w:t>and consistent effects</w:t>
            </w:r>
          </w:p>
        </w:tc>
        <w:tc>
          <w:tcPr>
            <w:tcW w:w="1418" w:type="dxa"/>
            <w:shd w:val="clear" w:color="auto" w:fill="auto"/>
          </w:tcPr>
          <w:p w14:paraId="5B59F254" w14:textId="1E887DA8" w:rsidR="002A2D98" w:rsidRPr="005B02F5" w:rsidRDefault="002A2D98" w:rsidP="002A2D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</w:tc>
        <w:tc>
          <w:tcPr>
            <w:tcW w:w="1278" w:type="dxa"/>
            <w:shd w:val="clear" w:color="auto" w:fill="auto"/>
          </w:tcPr>
          <w:p w14:paraId="682501BC" w14:textId="77777777" w:rsidR="002A2D98" w:rsidRPr="005B02F5" w:rsidRDefault="002A2D98" w:rsidP="002A2D98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4B25915" w14:textId="6E7ADB74" w:rsidR="002A2D98" w:rsidRPr="00440F49" w:rsidRDefault="002A2D98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Two studies &lt;50 per arm, </w:t>
            </w:r>
          </w:p>
        </w:tc>
        <w:tc>
          <w:tcPr>
            <w:tcW w:w="1134" w:type="dxa"/>
            <w:shd w:val="clear" w:color="auto" w:fill="auto"/>
          </w:tcPr>
          <w:p w14:paraId="691048ED" w14:textId="1E1451B5" w:rsidR="002A2D98" w:rsidRPr="00DB2846" w:rsidRDefault="002A2D98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0C8F597C" w14:textId="70990CD0" w:rsidR="002A2D98" w:rsidRPr="001E23B6" w:rsidRDefault="002A2D98" w:rsidP="002A2D98">
            <w:pPr>
              <w:rPr>
                <w:b/>
                <w:bCs/>
                <w:sz w:val="20"/>
                <w:szCs w:val="20"/>
              </w:rPr>
            </w:pPr>
            <w:r w:rsidRPr="001E23B6">
              <w:rPr>
                <w:b/>
                <w:bCs/>
                <w:sz w:val="20"/>
                <w:szCs w:val="20"/>
              </w:rPr>
              <w:t>Low</w:t>
            </w:r>
            <w:r>
              <w:rPr>
                <w:b/>
                <w:bCs/>
                <w:sz w:val="20"/>
                <w:szCs w:val="20"/>
              </w:rPr>
              <w:t xml:space="preserve"> – consistent findings</w:t>
            </w:r>
            <w:r w:rsidR="00CA66ED">
              <w:rPr>
                <w:b/>
                <w:bCs/>
                <w:sz w:val="20"/>
                <w:szCs w:val="20"/>
              </w:rPr>
              <w:t xml:space="preserve"> (no sign </w:t>
            </w:r>
            <w:r w:rsidR="00E53B4D">
              <w:rPr>
                <w:b/>
                <w:bCs/>
                <w:sz w:val="20"/>
                <w:szCs w:val="20"/>
              </w:rPr>
              <w:t>difference in</w:t>
            </w:r>
            <w:r w:rsidR="00D61633">
              <w:rPr>
                <w:b/>
                <w:bCs/>
                <w:sz w:val="20"/>
                <w:szCs w:val="20"/>
              </w:rPr>
              <w:t xml:space="preserve"> joint count</w:t>
            </w:r>
            <w:r w:rsidR="00CA66ED">
              <w:rPr>
                <w:b/>
                <w:bCs/>
                <w:sz w:val="20"/>
                <w:szCs w:val="20"/>
              </w:rPr>
              <w:t>)</w:t>
            </w:r>
          </w:p>
          <w:p w14:paraId="30CAA52F" w14:textId="4BE27CF4" w:rsidR="002A2D98" w:rsidRPr="002A2D98" w:rsidRDefault="002A2D98" w:rsidP="002A2D98">
            <w:pPr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  <w:u w:val="single"/>
              </w:rPr>
              <w:t>Mostly small changes</w:t>
            </w:r>
            <w:r w:rsidRPr="002A2D98">
              <w:rPr>
                <w:sz w:val="20"/>
                <w:szCs w:val="20"/>
              </w:rPr>
              <w:t xml:space="preserve"> in active joint count (synovitis, tenderness), and </w:t>
            </w:r>
            <w:r w:rsidRPr="00146C75">
              <w:rPr>
                <w:sz w:val="20"/>
                <w:szCs w:val="20"/>
                <w:u w:val="single"/>
              </w:rPr>
              <w:t>no significant differences</w:t>
            </w:r>
            <w:r w:rsidRPr="002A2D98">
              <w:rPr>
                <w:sz w:val="20"/>
                <w:szCs w:val="20"/>
              </w:rPr>
              <w:t xml:space="preserve"> between customised and standard or placebo orthoses</w:t>
            </w:r>
          </w:p>
        </w:tc>
        <w:tc>
          <w:tcPr>
            <w:tcW w:w="1417" w:type="dxa"/>
            <w:shd w:val="clear" w:color="auto" w:fill="auto"/>
          </w:tcPr>
          <w:p w14:paraId="692FC3EE" w14:textId="6D7ADA81" w:rsidR="002A2D98" w:rsidRPr="00AD007D" w:rsidRDefault="002A2D98" w:rsidP="002A2D98">
            <w:pPr>
              <w:rPr>
                <w:sz w:val="20"/>
                <w:szCs w:val="20"/>
              </w:rPr>
            </w:pPr>
          </w:p>
        </w:tc>
      </w:tr>
      <w:tr w:rsidR="002A2D98" w:rsidRPr="00AD007D" w14:paraId="184D5883" w14:textId="77777777" w:rsidTr="004D7EBF">
        <w:tc>
          <w:tcPr>
            <w:tcW w:w="1694" w:type="dxa"/>
            <w:shd w:val="clear" w:color="auto" w:fill="auto"/>
          </w:tcPr>
          <w:p w14:paraId="25BA60DF" w14:textId="4D8D200E" w:rsidR="002A2D98" w:rsidRPr="002A2D98" w:rsidRDefault="00146C75" w:rsidP="002A2D9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Global measures of f</w:t>
            </w:r>
            <w:r w:rsidR="002A2D98" w:rsidRPr="002A2D98">
              <w:rPr>
                <w:b/>
                <w:bCs/>
                <w:sz w:val="20"/>
                <w:szCs w:val="20"/>
              </w:rPr>
              <w:t xml:space="preserve">oot pain and function </w:t>
            </w:r>
          </w:p>
        </w:tc>
        <w:tc>
          <w:tcPr>
            <w:tcW w:w="1411" w:type="dxa"/>
            <w:shd w:val="clear" w:color="auto" w:fill="auto"/>
          </w:tcPr>
          <w:p w14:paraId="2235D902" w14:textId="1D58C189" w:rsidR="002A2D98" w:rsidRDefault="00146C75" w:rsidP="002A2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RCTs (1 cross-over):</w:t>
            </w:r>
          </w:p>
          <w:p w14:paraId="689114D0" w14:textId="77777777" w:rsidR="00146C75" w:rsidRDefault="00146C75" w:rsidP="002A2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N=453</w:t>
            </w:r>
          </w:p>
          <w:p w14:paraId="2A8980C6" w14:textId="77777777" w:rsidR="00146C75" w:rsidRDefault="00146C75" w:rsidP="002A2D98">
            <w:pPr>
              <w:rPr>
                <w:sz w:val="20"/>
                <w:szCs w:val="20"/>
              </w:rPr>
            </w:pPr>
          </w:p>
          <w:p w14:paraId="7A2317CF" w14:textId="6D011FD7" w:rsidR="00146C75" w:rsidRPr="00146C75" w:rsidRDefault="00146C75" w:rsidP="002A2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Moreira, Budiman-Mak, Cho, Reia Bueno, Woodburn, Gaino</w:t>
            </w:r>
          </w:p>
        </w:tc>
        <w:tc>
          <w:tcPr>
            <w:tcW w:w="1846" w:type="dxa"/>
            <w:shd w:val="clear" w:color="auto" w:fill="auto"/>
          </w:tcPr>
          <w:p w14:paraId="650A2436" w14:textId="77777777" w:rsidR="00146C75" w:rsidRPr="005B02F5" w:rsidRDefault="00146C75" w:rsidP="00146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11C10B2" w14:textId="77777777" w:rsidR="00146C75" w:rsidRDefault="00146C75" w:rsidP="00146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2F55675F" w14:textId="636C1695" w:rsidR="002A2D98" w:rsidRPr="00AD007D" w:rsidRDefault="002A2D98" w:rsidP="002A2D98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0BF037D8" w14:textId="77777777" w:rsidR="002A2D98" w:rsidRPr="00146C75" w:rsidRDefault="00146C75" w:rsidP="002A2D98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 xml:space="preserve">= </w:t>
            </w:r>
          </w:p>
          <w:p w14:paraId="538BC492" w14:textId="77777777" w:rsidR="008C4426" w:rsidRDefault="00146C75" w:rsidP="002A2D98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>2</w:t>
            </w:r>
            <w:r w:rsidR="008C4426">
              <w:rPr>
                <w:sz w:val="20"/>
                <w:szCs w:val="20"/>
              </w:rPr>
              <w:t xml:space="preserve"> high</w:t>
            </w:r>
          </w:p>
          <w:p w14:paraId="615EFAFE" w14:textId="13CDA6FC" w:rsidR="008C4426" w:rsidRDefault="008C4426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7A6B750F" w14:textId="340109A1" w:rsidR="00146C75" w:rsidRPr="005B02F5" w:rsidRDefault="008C4426" w:rsidP="002A2D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unclear </w:t>
            </w:r>
          </w:p>
        </w:tc>
        <w:tc>
          <w:tcPr>
            <w:tcW w:w="1706" w:type="dxa"/>
            <w:shd w:val="clear" w:color="auto" w:fill="auto"/>
          </w:tcPr>
          <w:p w14:paraId="532E3DF5" w14:textId="77777777" w:rsidR="00CA66ED" w:rsidRPr="005B02F5" w:rsidRDefault="00CA66ED" w:rsidP="00CA66ED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776C095" w14:textId="028E693C" w:rsidR="002A2D98" w:rsidRPr="00440F49" w:rsidRDefault="00CA66ED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orthoses/control, but similar  outcome measures</w:t>
            </w:r>
            <w:r w:rsidR="00D61633">
              <w:rPr>
                <w:sz w:val="20"/>
                <w:szCs w:val="20"/>
              </w:rPr>
              <w:t xml:space="preserve"> (mostly FFI)</w:t>
            </w:r>
            <w:r>
              <w:rPr>
                <w:sz w:val="20"/>
                <w:szCs w:val="20"/>
              </w:rPr>
              <w:t xml:space="preserve">. Reported effects are inconsistent </w:t>
            </w:r>
            <w:r w:rsidR="008C4426">
              <w:rPr>
                <w:sz w:val="20"/>
                <w:szCs w:val="20"/>
              </w:rPr>
              <w:t>across studies</w:t>
            </w:r>
          </w:p>
        </w:tc>
        <w:tc>
          <w:tcPr>
            <w:tcW w:w="1418" w:type="dxa"/>
            <w:shd w:val="clear" w:color="auto" w:fill="auto"/>
          </w:tcPr>
          <w:p w14:paraId="43108760" w14:textId="77777777" w:rsidR="002A2D98" w:rsidRDefault="00CA66ED" w:rsidP="002A2D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1C6B89E" w14:textId="46C386C4" w:rsidR="00313008" w:rsidRPr="00313008" w:rsidRDefault="00313008" w:rsidP="002A2D98">
            <w:pPr>
              <w:jc w:val="center"/>
              <w:rPr>
                <w:sz w:val="20"/>
                <w:szCs w:val="20"/>
              </w:rPr>
            </w:pPr>
            <w:r w:rsidRPr="00313008">
              <w:rPr>
                <w:sz w:val="20"/>
                <w:szCs w:val="20"/>
              </w:rPr>
              <w:t>Although one study includes women only</w:t>
            </w:r>
          </w:p>
        </w:tc>
        <w:tc>
          <w:tcPr>
            <w:tcW w:w="1278" w:type="dxa"/>
            <w:shd w:val="clear" w:color="auto" w:fill="auto"/>
          </w:tcPr>
          <w:p w14:paraId="4C85BACD" w14:textId="77777777" w:rsidR="002A2D98" w:rsidRPr="00146C75" w:rsidRDefault="00146C75" w:rsidP="002A2D98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>=</w:t>
            </w:r>
          </w:p>
          <w:p w14:paraId="6FA570D8" w14:textId="3AD734CF" w:rsidR="00146C75" w:rsidRPr="005B02F5" w:rsidRDefault="00313008" w:rsidP="002A2D9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Substantial total sample size</w:t>
            </w:r>
            <w:r w:rsidR="00146C75">
              <w:rPr>
                <w:sz w:val="20"/>
                <w:szCs w:val="20"/>
              </w:rPr>
              <w:t xml:space="preserve">; effect size reported in </w:t>
            </w:r>
            <w:r w:rsidR="00CA66ED">
              <w:rPr>
                <w:sz w:val="20"/>
                <w:szCs w:val="20"/>
              </w:rPr>
              <w:t>50% of studies, others p-value only</w:t>
            </w:r>
            <w:r w:rsidR="00146C7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38E6FA97" w14:textId="45348D80" w:rsidR="002A2D98" w:rsidRPr="00DB2846" w:rsidRDefault="006355B6" w:rsidP="002A2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39797521" w14:textId="77777777" w:rsidR="002A2D98" w:rsidRDefault="00CA66ED" w:rsidP="002A2D9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 – inconsistent findings</w:t>
            </w:r>
          </w:p>
          <w:p w14:paraId="7EA8DA04" w14:textId="6D7A893F" w:rsidR="00CA66ED" w:rsidRDefault="00313008" w:rsidP="002A2D98">
            <w:pPr>
              <w:rPr>
                <w:sz w:val="20"/>
                <w:szCs w:val="20"/>
              </w:rPr>
            </w:pPr>
            <w:r w:rsidRPr="00313008">
              <w:rPr>
                <w:sz w:val="20"/>
                <w:szCs w:val="20"/>
                <w:u w:val="single"/>
              </w:rPr>
              <w:t>Four</w:t>
            </w:r>
            <w:r w:rsidR="00CA66ED" w:rsidRPr="00313008">
              <w:rPr>
                <w:sz w:val="20"/>
                <w:szCs w:val="20"/>
                <w:u w:val="single"/>
              </w:rPr>
              <w:t xml:space="preserve"> studies</w:t>
            </w:r>
            <w:r w:rsidR="00CA66ED">
              <w:rPr>
                <w:sz w:val="20"/>
                <w:szCs w:val="20"/>
              </w:rPr>
              <w:t xml:space="preserve"> (including the low RoB study) report mostly small improvements on the FFI, with </w:t>
            </w:r>
            <w:r w:rsidR="00CA66ED" w:rsidRPr="00313008">
              <w:rPr>
                <w:sz w:val="20"/>
                <w:szCs w:val="20"/>
                <w:u w:val="single"/>
              </w:rPr>
              <w:t xml:space="preserve">no significant differences </w:t>
            </w:r>
            <w:r w:rsidR="00CA66ED" w:rsidRPr="00313008">
              <w:rPr>
                <w:sz w:val="20"/>
                <w:szCs w:val="20"/>
              </w:rPr>
              <w:t>compared to control</w:t>
            </w:r>
            <w:r w:rsidR="00CA66ED">
              <w:rPr>
                <w:sz w:val="20"/>
                <w:szCs w:val="20"/>
              </w:rPr>
              <w:t xml:space="preserve">. </w:t>
            </w:r>
            <w:r w:rsidR="0023768B">
              <w:rPr>
                <w:sz w:val="20"/>
                <w:szCs w:val="20"/>
              </w:rPr>
              <w:t>T</w:t>
            </w:r>
            <w:r w:rsidR="0023768B" w:rsidRPr="00313008">
              <w:rPr>
                <w:sz w:val="20"/>
                <w:szCs w:val="20"/>
                <w:u w:val="single"/>
              </w:rPr>
              <w:t>wo trials</w:t>
            </w:r>
            <w:r w:rsidR="0023768B">
              <w:rPr>
                <w:sz w:val="20"/>
                <w:szCs w:val="20"/>
                <w:u w:val="single"/>
              </w:rPr>
              <w:t xml:space="preserve"> (high RoB) </w:t>
            </w:r>
            <w:r w:rsidR="0023768B" w:rsidRPr="0023768B">
              <w:rPr>
                <w:sz w:val="20"/>
                <w:szCs w:val="20"/>
              </w:rPr>
              <w:t>report s</w:t>
            </w:r>
            <w:r w:rsidR="00CA66ED" w:rsidRPr="0023768B">
              <w:rPr>
                <w:sz w:val="20"/>
                <w:szCs w:val="20"/>
              </w:rPr>
              <w:t>ignificant differences</w:t>
            </w:r>
            <w:r w:rsidRPr="0023768B">
              <w:rPr>
                <w:sz w:val="20"/>
                <w:szCs w:val="20"/>
              </w:rPr>
              <w:t xml:space="preserve"> </w:t>
            </w:r>
            <w:r w:rsidR="0023768B" w:rsidRPr="0023768B">
              <w:rPr>
                <w:sz w:val="20"/>
                <w:szCs w:val="20"/>
              </w:rPr>
              <w:t>for</w:t>
            </w:r>
            <w:r w:rsidRPr="0023768B">
              <w:rPr>
                <w:sz w:val="20"/>
                <w:szCs w:val="20"/>
              </w:rPr>
              <w:t xml:space="preserve"> FFI total</w:t>
            </w:r>
            <w:r w:rsidR="00CA66ED" w:rsidRPr="00313008">
              <w:rPr>
                <w:sz w:val="20"/>
                <w:szCs w:val="20"/>
                <w:u w:val="single"/>
              </w:rPr>
              <w:t xml:space="preserve"> </w:t>
            </w:r>
            <w:r w:rsidR="0023768B">
              <w:rPr>
                <w:sz w:val="20"/>
                <w:szCs w:val="20"/>
                <w:u w:val="single"/>
              </w:rPr>
              <w:t xml:space="preserve">in </w:t>
            </w:r>
            <w:r w:rsidR="00CA66ED" w:rsidRPr="00313008">
              <w:rPr>
                <w:sz w:val="20"/>
                <w:szCs w:val="20"/>
                <w:u w:val="single"/>
              </w:rPr>
              <w:t>favour of customised orthoses</w:t>
            </w:r>
            <w:r w:rsidR="0023768B">
              <w:rPr>
                <w:sz w:val="20"/>
                <w:szCs w:val="20"/>
                <w:u w:val="single"/>
              </w:rPr>
              <w:t xml:space="preserve">. </w:t>
            </w:r>
            <w:r w:rsidR="0023768B" w:rsidRPr="0023768B">
              <w:rPr>
                <w:sz w:val="20"/>
                <w:szCs w:val="20"/>
              </w:rPr>
              <w:t>Both trials use</w:t>
            </w:r>
            <w:r w:rsidR="0023768B">
              <w:rPr>
                <w:sz w:val="20"/>
                <w:szCs w:val="20"/>
                <w:u w:val="single"/>
              </w:rPr>
              <w:t xml:space="preserve"> </w:t>
            </w:r>
            <w:r w:rsidRPr="00313008">
              <w:rPr>
                <w:sz w:val="20"/>
                <w:szCs w:val="20"/>
                <w:u w:val="single"/>
              </w:rPr>
              <w:t>no orthosis</w:t>
            </w:r>
            <w:r w:rsidR="00CA66ED" w:rsidRPr="00313008">
              <w:rPr>
                <w:sz w:val="20"/>
                <w:szCs w:val="20"/>
                <w:u w:val="single"/>
              </w:rPr>
              <w:t xml:space="preserve"> </w:t>
            </w:r>
            <w:r w:rsidRPr="00313008">
              <w:rPr>
                <w:sz w:val="20"/>
                <w:szCs w:val="20"/>
                <w:u w:val="single"/>
              </w:rPr>
              <w:t>as control</w:t>
            </w:r>
            <w:r w:rsidR="0023768B">
              <w:rPr>
                <w:sz w:val="20"/>
                <w:szCs w:val="20"/>
                <w:u w:val="single"/>
              </w:rPr>
              <w:t>.</w:t>
            </w:r>
          </w:p>
          <w:p w14:paraId="102850E5" w14:textId="729CA668" w:rsidR="00CA66ED" w:rsidRPr="00CA66ED" w:rsidRDefault="00CA66ED" w:rsidP="002A2D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5B41317" w14:textId="79FFEA73" w:rsidR="002A2D98" w:rsidRPr="00146C75" w:rsidRDefault="002A2D98" w:rsidP="002A2D98">
            <w:pPr>
              <w:rPr>
                <w:i/>
                <w:iCs/>
                <w:sz w:val="20"/>
                <w:szCs w:val="20"/>
              </w:rPr>
            </w:pPr>
          </w:p>
        </w:tc>
      </w:tr>
    </w:tbl>
    <w:p w14:paraId="4E5E839C" w14:textId="77777777" w:rsidR="00313008" w:rsidRDefault="00313008">
      <w:r>
        <w:br w:type="page"/>
      </w:r>
    </w:p>
    <w:tbl>
      <w:tblPr>
        <w:tblStyle w:val="TableGrid"/>
        <w:tblW w:w="15587" w:type="dxa"/>
        <w:tblLayout w:type="fixed"/>
        <w:tblLook w:val="04A0" w:firstRow="1" w:lastRow="0" w:firstColumn="1" w:lastColumn="0" w:noHBand="0" w:noVBand="1"/>
      </w:tblPr>
      <w:tblGrid>
        <w:gridCol w:w="1694"/>
        <w:gridCol w:w="1411"/>
        <w:gridCol w:w="1846"/>
        <w:gridCol w:w="1135"/>
        <w:gridCol w:w="1706"/>
        <w:gridCol w:w="1418"/>
        <w:gridCol w:w="1278"/>
        <w:gridCol w:w="1134"/>
        <w:gridCol w:w="2548"/>
        <w:gridCol w:w="1417"/>
      </w:tblGrid>
      <w:tr w:rsidR="00313008" w:rsidRPr="00AD007D" w14:paraId="16E0F6E6" w14:textId="77777777" w:rsidTr="00DA7B3A">
        <w:tc>
          <w:tcPr>
            <w:tcW w:w="1694" w:type="dxa"/>
            <w:shd w:val="clear" w:color="auto" w:fill="D9E2F3" w:themeFill="accent1" w:themeFillTint="33"/>
          </w:tcPr>
          <w:p w14:paraId="5227E0DB" w14:textId="77777777" w:rsidR="00313008" w:rsidRPr="002A2D98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lastRenderedPageBreak/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5EEA1BA8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5633DDA9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1ECB903C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6" w:type="dxa"/>
            <w:shd w:val="clear" w:color="auto" w:fill="D9E2F3" w:themeFill="accent1" w:themeFillTint="33"/>
          </w:tcPr>
          <w:p w14:paraId="02692099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1614360C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206A2123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285FDBB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8" w:type="dxa"/>
            <w:shd w:val="clear" w:color="auto" w:fill="D9E2F3" w:themeFill="accent1" w:themeFillTint="33"/>
          </w:tcPr>
          <w:p w14:paraId="0963A363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4E7FC622" w14:textId="77777777" w:rsidR="00313008" w:rsidRPr="00AD007D" w:rsidRDefault="00313008" w:rsidP="00785300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13008" w:rsidRPr="00AD007D" w14:paraId="41B2D5CC" w14:textId="77777777" w:rsidTr="006355B6">
        <w:trPr>
          <w:trHeight w:val="3367"/>
        </w:trPr>
        <w:tc>
          <w:tcPr>
            <w:tcW w:w="1694" w:type="dxa"/>
            <w:shd w:val="clear" w:color="auto" w:fill="auto"/>
          </w:tcPr>
          <w:p w14:paraId="63588E6D" w14:textId="5FF4D364" w:rsidR="00313008" w:rsidRPr="002A2D98" w:rsidRDefault="00313008" w:rsidP="00313008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Pain</w:t>
            </w:r>
          </w:p>
        </w:tc>
        <w:tc>
          <w:tcPr>
            <w:tcW w:w="1411" w:type="dxa"/>
            <w:shd w:val="clear" w:color="auto" w:fill="auto"/>
          </w:tcPr>
          <w:p w14:paraId="456330B3" w14:textId="4B36B863" w:rsidR="00313008" w:rsidRDefault="00313008" w:rsidP="00313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RCTs (5 cross-over):</w:t>
            </w:r>
          </w:p>
          <w:p w14:paraId="095012FB" w14:textId="278FFCCD" w:rsidR="00313008" w:rsidRDefault="00313008" w:rsidP="00313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N=618</w:t>
            </w:r>
          </w:p>
          <w:p w14:paraId="10CF1538" w14:textId="77777777" w:rsidR="00313008" w:rsidRDefault="00313008" w:rsidP="00313008">
            <w:pPr>
              <w:rPr>
                <w:sz w:val="20"/>
                <w:szCs w:val="20"/>
              </w:rPr>
            </w:pPr>
          </w:p>
          <w:p w14:paraId="575CD04D" w14:textId="50FAEB92" w:rsidR="00313008" w:rsidRPr="00313008" w:rsidRDefault="00313008" w:rsidP="00313008">
            <w:pPr>
              <w:rPr>
                <w:sz w:val="18"/>
                <w:szCs w:val="18"/>
              </w:rPr>
            </w:pPr>
            <w:r w:rsidRPr="00313008">
              <w:rPr>
                <w:sz w:val="18"/>
                <w:szCs w:val="18"/>
              </w:rPr>
              <w:t>Moreira, Cho, Novak, Budiman-Mak, Reina Bueno, Chalmers, Linburg, Chang, Rome, Woodburn, Meijad, Gaino</w:t>
            </w:r>
          </w:p>
        </w:tc>
        <w:tc>
          <w:tcPr>
            <w:tcW w:w="1846" w:type="dxa"/>
            <w:shd w:val="clear" w:color="auto" w:fill="auto"/>
          </w:tcPr>
          <w:p w14:paraId="354F83B0" w14:textId="77777777" w:rsidR="00313008" w:rsidRPr="005B02F5" w:rsidRDefault="00313008" w:rsidP="00313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67BC0AB" w14:textId="77777777" w:rsidR="00313008" w:rsidRDefault="00313008" w:rsidP="00313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1EAFF89C" w14:textId="77777777" w:rsidR="00313008" w:rsidRDefault="00313008" w:rsidP="00313008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559062E8" w14:textId="77777777" w:rsidR="008C4426" w:rsidRPr="005B02F5" w:rsidRDefault="008C4426" w:rsidP="008C442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49B2FC6" w14:textId="5C66246D" w:rsidR="00313008" w:rsidRPr="00146C75" w:rsidRDefault="00313008" w:rsidP="00313008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 xml:space="preserve"> </w:t>
            </w:r>
          </w:p>
          <w:p w14:paraId="0E175A6A" w14:textId="77777777" w:rsidR="008C4426" w:rsidRDefault="008C4426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high</w:t>
            </w:r>
          </w:p>
          <w:p w14:paraId="179B05A4" w14:textId="77777777" w:rsidR="008C4426" w:rsidRDefault="008C4426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5FE13BF5" w14:textId="56DF8716" w:rsidR="00313008" w:rsidRPr="005B02F5" w:rsidRDefault="008C4426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unclear</w:t>
            </w:r>
          </w:p>
        </w:tc>
        <w:tc>
          <w:tcPr>
            <w:tcW w:w="1706" w:type="dxa"/>
            <w:shd w:val="clear" w:color="auto" w:fill="auto"/>
          </w:tcPr>
          <w:p w14:paraId="14A16BE5" w14:textId="0C369566" w:rsidR="00313008" w:rsidRPr="005B02F5" w:rsidRDefault="00275806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EC60430" w14:textId="3BFE8871" w:rsidR="00313008" w:rsidRPr="005B02F5" w:rsidRDefault="00313008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orthoses/control, but similar outcome measures</w:t>
            </w:r>
            <w:r w:rsidR="008C4426">
              <w:rPr>
                <w:sz w:val="20"/>
                <w:szCs w:val="20"/>
              </w:rPr>
              <w:t xml:space="preserve"> (mostly FFI pain or VAS)</w:t>
            </w:r>
            <w:r>
              <w:rPr>
                <w:sz w:val="20"/>
                <w:szCs w:val="20"/>
              </w:rPr>
              <w:t xml:space="preserve">. Reported effects </w:t>
            </w:r>
            <w:r w:rsidR="00275806">
              <w:rPr>
                <w:sz w:val="20"/>
                <w:szCs w:val="20"/>
              </w:rPr>
              <w:t xml:space="preserve">are largely </w:t>
            </w:r>
            <w:r>
              <w:rPr>
                <w:sz w:val="20"/>
                <w:szCs w:val="20"/>
              </w:rPr>
              <w:t xml:space="preserve">consistent </w:t>
            </w:r>
          </w:p>
        </w:tc>
        <w:tc>
          <w:tcPr>
            <w:tcW w:w="1418" w:type="dxa"/>
            <w:shd w:val="clear" w:color="auto" w:fill="auto"/>
          </w:tcPr>
          <w:p w14:paraId="2BAE305A" w14:textId="77777777" w:rsidR="00313008" w:rsidRDefault="00313008" w:rsidP="0031300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D9B8BA3" w14:textId="5481BA78" w:rsidR="00313008" w:rsidRDefault="00313008" w:rsidP="00313008">
            <w:pPr>
              <w:jc w:val="center"/>
              <w:rPr>
                <w:sz w:val="20"/>
                <w:szCs w:val="20"/>
              </w:rPr>
            </w:pPr>
            <w:r w:rsidRPr="00313008">
              <w:rPr>
                <w:sz w:val="20"/>
                <w:szCs w:val="20"/>
              </w:rPr>
              <w:t>Although one study includes women only</w:t>
            </w:r>
          </w:p>
        </w:tc>
        <w:tc>
          <w:tcPr>
            <w:tcW w:w="1278" w:type="dxa"/>
            <w:shd w:val="clear" w:color="auto" w:fill="auto"/>
          </w:tcPr>
          <w:p w14:paraId="0FDB7C44" w14:textId="77777777" w:rsidR="00313008" w:rsidRPr="00146C75" w:rsidRDefault="00313008" w:rsidP="00313008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>=</w:t>
            </w:r>
          </w:p>
          <w:p w14:paraId="0348E321" w14:textId="7ECD037F" w:rsidR="00313008" w:rsidRPr="005B02F5" w:rsidRDefault="00313008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Substantial total sample size</w:t>
            </w:r>
            <w:r w:rsidR="008C4426">
              <w:rPr>
                <w:sz w:val="20"/>
                <w:szCs w:val="20"/>
              </w:rPr>
              <w:t>, although mostly small studies (8)</w:t>
            </w:r>
            <w:r>
              <w:rPr>
                <w:sz w:val="20"/>
                <w:szCs w:val="20"/>
              </w:rPr>
              <w:t>; effect size reported in 50% of studies, others p-value only</w:t>
            </w:r>
            <w:r w:rsidR="008C4426">
              <w:rPr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E3E26A8" w14:textId="0C25477D" w:rsidR="00313008" w:rsidRPr="00BE11E0" w:rsidRDefault="006355B6" w:rsidP="003130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5BBDB3A1" w14:textId="5EA6B1C4" w:rsidR="00313008" w:rsidRDefault="00275806" w:rsidP="00313008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</w:t>
            </w:r>
            <w:r w:rsidR="00313008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 xml:space="preserve">largely </w:t>
            </w:r>
            <w:r w:rsidR="00313008">
              <w:rPr>
                <w:b/>
                <w:bCs/>
                <w:sz w:val="20"/>
                <w:szCs w:val="20"/>
              </w:rPr>
              <w:t>consistent findings</w:t>
            </w:r>
            <w:r w:rsidR="00D61633">
              <w:rPr>
                <w:b/>
                <w:bCs/>
                <w:sz w:val="20"/>
                <w:szCs w:val="20"/>
              </w:rPr>
              <w:t xml:space="preserve"> (sign positive effect on pain)</w:t>
            </w:r>
          </w:p>
          <w:p w14:paraId="17A11137" w14:textId="1879B896" w:rsidR="00313008" w:rsidRDefault="00275806" w:rsidP="00313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Nine studies </w:t>
            </w:r>
            <w:r w:rsidR="00313008">
              <w:rPr>
                <w:sz w:val="20"/>
                <w:szCs w:val="20"/>
              </w:rPr>
              <w:t>(including the low RoB study</w:t>
            </w:r>
            <w:r>
              <w:rPr>
                <w:sz w:val="20"/>
                <w:szCs w:val="20"/>
              </w:rPr>
              <w:t xml:space="preserve"> and </w:t>
            </w:r>
            <w:r w:rsidR="00A901E3">
              <w:rPr>
                <w:sz w:val="20"/>
                <w:szCs w:val="20"/>
              </w:rPr>
              <w:t xml:space="preserve">two </w:t>
            </w:r>
            <w:r>
              <w:rPr>
                <w:sz w:val="20"/>
                <w:szCs w:val="20"/>
              </w:rPr>
              <w:t>of the larger trials</w:t>
            </w:r>
            <w:r w:rsidR="00313008">
              <w:rPr>
                <w:sz w:val="20"/>
                <w:szCs w:val="20"/>
              </w:rPr>
              <w:t xml:space="preserve">) report </w:t>
            </w:r>
            <w:r w:rsidRPr="00275806">
              <w:rPr>
                <w:sz w:val="20"/>
                <w:szCs w:val="20"/>
                <w:u w:val="single"/>
              </w:rPr>
              <w:t xml:space="preserve">larger </w:t>
            </w:r>
            <w:r>
              <w:rPr>
                <w:sz w:val="20"/>
                <w:szCs w:val="20"/>
                <w:u w:val="single"/>
              </w:rPr>
              <w:t>reduction</w:t>
            </w:r>
            <w:r w:rsidRPr="00275806">
              <w:rPr>
                <w:sz w:val="20"/>
                <w:szCs w:val="20"/>
                <w:u w:val="single"/>
              </w:rPr>
              <w:t xml:space="preserve"> in pain for customised orthoses</w:t>
            </w:r>
            <w:r>
              <w:rPr>
                <w:sz w:val="20"/>
                <w:szCs w:val="20"/>
              </w:rPr>
              <w:t xml:space="preserve"> compared to control. </w:t>
            </w:r>
            <w:r w:rsidR="00313008">
              <w:rPr>
                <w:sz w:val="20"/>
                <w:szCs w:val="20"/>
              </w:rPr>
              <w:t xml:space="preserve"> </w:t>
            </w:r>
          </w:p>
          <w:p w14:paraId="648080A8" w14:textId="317AAC6A" w:rsidR="00275806" w:rsidRDefault="00275806" w:rsidP="003130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studies, all unclear RoB report no sign</w:t>
            </w:r>
            <w:r w:rsidR="00730D71">
              <w:rPr>
                <w:sz w:val="20"/>
                <w:szCs w:val="20"/>
              </w:rPr>
              <w:t xml:space="preserve"> difference</w:t>
            </w:r>
            <w:r>
              <w:rPr>
                <w:sz w:val="20"/>
                <w:szCs w:val="20"/>
              </w:rPr>
              <w:t>.</w:t>
            </w:r>
          </w:p>
          <w:p w14:paraId="515DC151" w14:textId="70CD2ACA" w:rsidR="00313008" w:rsidRDefault="00275806" w:rsidP="00313008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Mean differences approx. 1</w:t>
            </w:r>
            <w:r w:rsidR="00730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-2</w:t>
            </w:r>
            <w:r w:rsidR="00730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on 0-10</w:t>
            </w:r>
            <w:r w:rsidR="00730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VAS</w:t>
            </w:r>
            <w:r w:rsidR="003130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4CE1972" w14:textId="77777777" w:rsidR="00313008" w:rsidRDefault="00313008" w:rsidP="00313008">
            <w:pPr>
              <w:rPr>
                <w:sz w:val="20"/>
                <w:szCs w:val="20"/>
              </w:rPr>
            </w:pPr>
          </w:p>
        </w:tc>
      </w:tr>
      <w:tr w:rsidR="00275806" w:rsidRPr="00AD007D" w14:paraId="03376A67" w14:textId="77777777" w:rsidTr="006355B6">
        <w:trPr>
          <w:trHeight w:val="3386"/>
        </w:trPr>
        <w:tc>
          <w:tcPr>
            <w:tcW w:w="1694" w:type="dxa"/>
            <w:shd w:val="clear" w:color="auto" w:fill="auto"/>
          </w:tcPr>
          <w:p w14:paraId="37E88754" w14:textId="2CFAF318" w:rsidR="00275806" w:rsidRPr="002A2D98" w:rsidRDefault="00275806" w:rsidP="00275806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Physical function</w:t>
            </w:r>
          </w:p>
        </w:tc>
        <w:tc>
          <w:tcPr>
            <w:tcW w:w="1411" w:type="dxa"/>
            <w:shd w:val="clear" w:color="auto" w:fill="auto"/>
          </w:tcPr>
          <w:p w14:paraId="29FB4B2B" w14:textId="2DAC5AD6" w:rsidR="00275806" w:rsidRDefault="00275806" w:rsidP="00D61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RCTs (1 cross-over):</w:t>
            </w:r>
          </w:p>
          <w:p w14:paraId="287F7EEC" w14:textId="3BD29312" w:rsidR="00275806" w:rsidRDefault="00275806" w:rsidP="00D61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N=452</w:t>
            </w:r>
          </w:p>
          <w:p w14:paraId="3E34F675" w14:textId="77777777" w:rsidR="00275806" w:rsidRDefault="00275806" w:rsidP="00D61633">
            <w:pPr>
              <w:rPr>
                <w:sz w:val="20"/>
                <w:szCs w:val="20"/>
              </w:rPr>
            </w:pPr>
          </w:p>
          <w:p w14:paraId="6E9C756F" w14:textId="03325249" w:rsidR="00275806" w:rsidRDefault="00275806" w:rsidP="00D61633">
            <w:pPr>
              <w:rPr>
                <w:sz w:val="20"/>
                <w:szCs w:val="20"/>
              </w:rPr>
            </w:pPr>
            <w:r w:rsidRPr="00313008">
              <w:rPr>
                <w:sz w:val="18"/>
                <w:szCs w:val="18"/>
              </w:rPr>
              <w:t>Moreira,  Budiman-Mak, Reina Bueno, Rome, Woodburn,  Gaino</w:t>
            </w:r>
          </w:p>
        </w:tc>
        <w:tc>
          <w:tcPr>
            <w:tcW w:w="1846" w:type="dxa"/>
            <w:shd w:val="clear" w:color="auto" w:fill="auto"/>
          </w:tcPr>
          <w:p w14:paraId="7030E0AD" w14:textId="77777777" w:rsidR="00275806" w:rsidRPr="005B02F5" w:rsidRDefault="00275806" w:rsidP="002758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E284436" w14:textId="77777777" w:rsidR="00275806" w:rsidRDefault="00275806" w:rsidP="0027580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03520DF4" w14:textId="77777777" w:rsidR="00275806" w:rsidRDefault="00275806" w:rsidP="00275806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09CD8CBC" w14:textId="77777777" w:rsidR="00275806" w:rsidRPr="005B02F5" w:rsidRDefault="00275806" w:rsidP="0027580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FF956D1" w14:textId="3C93A94E" w:rsidR="00275806" w:rsidRDefault="0023768B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75806">
              <w:rPr>
                <w:sz w:val="20"/>
                <w:szCs w:val="20"/>
              </w:rPr>
              <w:t xml:space="preserve"> high</w:t>
            </w:r>
          </w:p>
          <w:p w14:paraId="4B847BF9" w14:textId="77777777" w:rsidR="00275806" w:rsidRDefault="00275806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7DEDE908" w14:textId="11608739" w:rsidR="00275806" w:rsidRPr="005B02F5" w:rsidRDefault="0023768B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75806">
              <w:rPr>
                <w:sz w:val="20"/>
                <w:szCs w:val="20"/>
              </w:rPr>
              <w:t xml:space="preserve"> unclear</w:t>
            </w:r>
          </w:p>
        </w:tc>
        <w:tc>
          <w:tcPr>
            <w:tcW w:w="1706" w:type="dxa"/>
            <w:shd w:val="clear" w:color="auto" w:fill="auto"/>
          </w:tcPr>
          <w:p w14:paraId="4CF98EF0" w14:textId="77777777" w:rsidR="00275806" w:rsidRPr="005B02F5" w:rsidRDefault="00275806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2B11DC3C" w14:textId="7121B6D2" w:rsidR="00275806" w:rsidRPr="005B02F5" w:rsidRDefault="00275806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orthoses/control, but similar  outcome measures (mostly FFI </w:t>
            </w:r>
            <w:r w:rsidR="0023768B">
              <w:rPr>
                <w:sz w:val="20"/>
                <w:szCs w:val="20"/>
              </w:rPr>
              <w:t>disability</w:t>
            </w:r>
            <w:r>
              <w:rPr>
                <w:sz w:val="20"/>
                <w:szCs w:val="20"/>
              </w:rPr>
              <w:t>). Reported effects are largely consistent</w:t>
            </w:r>
            <w:r w:rsidR="0023768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14:paraId="59C192C9" w14:textId="77777777" w:rsidR="00275806" w:rsidRDefault="00275806" w:rsidP="002758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73AABCE" w14:textId="72290075" w:rsidR="00275806" w:rsidRDefault="00275806" w:rsidP="00275806">
            <w:pPr>
              <w:jc w:val="center"/>
              <w:rPr>
                <w:sz w:val="20"/>
                <w:szCs w:val="20"/>
              </w:rPr>
            </w:pPr>
            <w:r w:rsidRPr="00313008">
              <w:rPr>
                <w:sz w:val="20"/>
                <w:szCs w:val="20"/>
              </w:rPr>
              <w:t>Although one study includes women only</w:t>
            </w:r>
          </w:p>
        </w:tc>
        <w:tc>
          <w:tcPr>
            <w:tcW w:w="1278" w:type="dxa"/>
            <w:shd w:val="clear" w:color="auto" w:fill="auto"/>
          </w:tcPr>
          <w:p w14:paraId="2A0387BC" w14:textId="77777777" w:rsidR="00275806" w:rsidRPr="00146C75" w:rsidRDefault="00275806" w:rsidP="00275806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>=</w:t>
            </w:r>
          </w:p>
          <w:p w14:paraId="50DDFF03" w14:textId="6A7E3C59" w:rsidR="00275806" w:rsidRPr="005B02F5" w:rsidRDefault="00275806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Substantial total sample size, effect size reported in </w:t>
            </w:r>
            <w:r w:rsidR="0023768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studies, other</w:t>
            </w:r>
            <w:r w:rsidR="0023768B">
              <w:rPr>
                <w:sz w:val="20"/>
                <w:szCs w:val="20"/>
              </w:rPr>
              <w:t xml:space="preserve"> 2</w:t>
            </w:r>
            <w:r w:rsidR="00410F4A">
              <w:rPr>
                <w:sz w:val="20"/>
                <w:szCs w:val="20"/>
              </w:rPr>
              <w:t xml:space="preserve"> </w:t>
            </w:r>
            <w:r w:rsidR="0023768B">
              <w:rPr>
                <w:sz w:val="20"/>
                <w:szCs w:val="20"/>
              </w:rPr>
              <w:t>trial</w:t>
            </w:r>
            <w:r>
              <w:rPr>
                <w:sz w:val="20"/>
                <w:szCs w:val="20"/>
              </w:rPr>
              <w:t>s p-value only.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6F8CF59F" w14:textId="0D342DAD" w:rsidR="00275806" w:rsidRPr="00BE11E0" w:rsidRDefault="006355B6" w:rsidP="002758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558E5202" w14:textId="77777777" w:rsidR="0023768B" w:rsidRPr="0023768B" w:rsidRDefault="0023768B" w:rsidP="0023768B">
            <w:pPr>
              <w:rPr>
                <w:sz w:val="20"/>
                <w:szCs w:val="20"/>
              </w:rPr>
            </w:pPr>
            <w:r w:rsidRPr="0023768B">
              <w:rPr>
                <w:b/>
                <w:bCs/>
                <w:sz w:val="20"/>
                <w:szCs w:val="20"/>
              </w:rPr>
              <w:t>Moderate – inconsistent findings</w:t>
            </w:r>
          </w:p>
          <w:p w14:paraId="0DB7C54F" w14:textId="6A1B84E4" w:rsidR="00275806" w:rsidRDefault="0023768B" w:rsidP="0023768B">
            <w:pPr>
              <w:rPr>
                <w:b/>
                <w:bCs/>
                <w:sz w:val="20"/>
                <w:szCs w:val="20"/>
              </w:rPr>
            </w:pPr>
            <w:r w:rsidRPr="0023768B">
              <w:rPr>
                <w:sz w:val="20"/>
                <w:szCs w:val="20"/>
                <w:u w:val="single"/>
              </w:rPr>
              <w:t>Four studies (including the low RoB study</w:t>
            </w:r>
            <w:r w:rsidRPr="0023768B">
              <w:rPr>
                <w:sz w:val="20"/>
                <w:szCs w:val="20"/>
              </w:rPr>
              <w:t xml:space="preserve">) report mostly small improvements </w:t>
            </w:r>
            <w:r>
              <w:rPr>
                <w:sz w:val="20"/>
                <w:szCs w:val="20"/>
              </w:rPr>
              <w:t>for function</w:t>
            </w:r>
            <w:r w:rsidRPr="0023768B">
              <w:rPr>
                <w:sz w:val="20"/>
                <w:szCs w:val="20"/>
              </w:rPr>
              <w:t xml:space="preserve">, with </w:t>
            </w:r>
            <w:r w:rsidRPr="0023768B">
              <w:rPr>
                <w:sz w:val="20"/>
                <w:szCs w:val="20"/>
                <w:u w:val="single"/>
              </w:rPr>
              <w:t>no significant differences</w:t>
            </w:r>
            <w:r w:rsidRPr="0023768B">
              <w:rPr>
                <w:sz w:val="20"/>
                <w:szCs w:val="20"/>
              </w:rPr>
              <w:t xml:space="preserve"> compared to control. </w:t>
            </w:r>
            <w:r w:rsidRPr="0023768B">
              <w:rPr>
                <w:sz w:val="20"/>
                <w:szCs w:val="20"/>
                <w:u w:val="single"/>
              </w:rPr>
              <w:t>Two trials (high RoB) report significant differences</w:t>
            </w:r>
            <w:r w:rsidRPr="0023768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for</w:t>
            </w:r>
            <w:r w:rsidRPr="0023768B">
              <w:rPr>
                <w:sz w:val="20"/>
                <w:szCs w:val="20"/>
              </w:rPr>
              <w:t xml:space="preserve"> FFI </w:t>
            </w:r>
            <w:r>
              <w:rPr>
                <w:sz w:val="20"/>
                <w:szCs w:val="20"/>
              </w:rPr>
              <w:t>disability in</w:t>
            </w:r>
            <w:r w:rsidRPr="0023768B">
              <w:rPr>
                <w:sz w:val="20"/>
                <w:szCs w:val="20"/>
              </w:rPr>
              <w:t xml:space="preserve"> favour of customised orthoses</w:t>
            </w:r>
            <w:r>
              <w:rPr>
                <w:sz w:val="20"/>
                <w:szCs w:val="20"/>
              </w:rPr>
              <w:t xml:space="preserve">, </w:t>
            </w:r>
            <w:r w:rsidRPr="0023768B">
              <w:rPr>
                <w:sz w:val="20"/>
                <w:szCs w:val="20"/>
              </w:rPr>
              <w:t xml:space="preserve">both using </w:t>
            </w:r>
            <w:r w:rsidRPr="0023768B">
              <w:rPr>
                <w:sz w:val="20"/>
                <w:szCs w:val="20"/>
                <w:u w:val="single"/>
              </w:rPr>
              <w:t>no orthosis as control.</w:t>
            </w:r>
          </w:p>
        </w:tc>
        <w:tc>
          <w:tcPr>
            <w:tcW w:w="1417" w:type="dxa"/>
            <w:shd w:val="clear" w:color="auto" w:fill="auto"/>
          </w:tcPr>
          <w:p w14:paraId="5E191494" w14:textId="77777777" w:rsidR="00275806" w:rsidRDefault="00275806" w:rsidP="00275806">
            <w:pPr>
              <w:rPr>
                <w:sz w:val="20"/>
                <w:szCs w:val="20"/>
              </w:rPr>
            </w:pPr>
          </w:p>
        </w:tc>
      </w:tr>
      <w:tr w:rsidR="00D61633" w:rsidRPr="00AD007D" w14:paraId="7CF70A17" w14:textId="77777777" w:rsidTr="00DA7B3A">
        <w:tc>
          <w:tcPr>
            <w:tcW w:w="1694" w:type="dxa"/>
            <w:shd w:val="clear" w:color="auto" w:fill="auto"/>
          </w:tcPr>
          <w:p w14:paraId="41EEF91B" w14:textId="1F75A299" w:rsidR="00D61633" w:rsidRPr="002A2D98" w:rsidRDefault="00D61633" w:rsidP="00D61633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Walking speed</w:t>
            </w:r>
          </w:p>
        </w:tc>
        <w:tc>
          <w:tcPr>
            <w:tcW w:w="1411" w:type="dxa"/>
            <w:shd w:val="clear" w:color="auto" w:fill="auto"/>
          </w:tcPr>
          <w:p w14:paraId="3CC55673" w14:textId="5B2F7C58" w:rsidR="00D61633" w:rsidRDefault="00D61633" w:rsidP="00D61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RCTs (</w:t>
            </w:r>
            <w:r w:rsidR="00DA7B3A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cross-over):</w:t>
            </w:r>
          </w:p>
          <w:p w14:paraId="79925A48" w14:textId="503CC23E" w:rsidR="00D61633" w:rsidRDefault="00D61633" w:rsidP="00D61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N=212</w:t>
            </w:r>
          </w:p>
          <w:p w14:paraId="13BAAB48" w14:textId="77777777" w:rsidR="00D61633" w:rsidRDefault="00D61633" w:rsidP="00D61633">
            <w:pPr>
              <w:rPr>
                <w:sz w:val="18"/>
                <w:szCs w:val="18"/>
              </w:rPr>
            </w:pPr>
          </w:p>
          <w:p w14:paraId="07D75688" w14:textId="6F697E47" w:rsidR="00D61633" w:rsidRPr="00D61633" w:rsidRDefault="00D61633" w:rsidP="00D61633">
            <w:pPr>
              <w:rPr>
                <w:sz w:val="18"/>
                <w:szCs w:val="18"/>
              </w:rPr>
            </w:pPr>
            <w:r w:rsidRPr="00D61633">
              <w:rPr>
                <w:sz w:val="18"/>
                <w:szCs w:val="18"/>
              </w:rPr>
              <w:t>Moreira, Novak, Chalmers, Linburg</w:t>
            </w:r>
            <w:r>
              <w:rPr>
                <w:sz w:val="18"/>
                <w:szCs w:val="18"/>
              </w:rPr>
              <w:t>,</w:t>
            </w:r>
            <w:r w:rsidRPr="00D61633">
              <w:rPr>
                <w:sz w:val="18"/>
                <w:szCs w:val="18"/>
              </w:rPr>
              <w:t xml:space="preserve"> Meijad, Simonsen</w:t>
            </w:r>
          </w:p>
        </w:tc>
        <w:tc>
          <w:tcPr>
            <w:tcW w:w="1846" w:type="dxa"/>
            <w:shd w:val="clear" w:color="auto" w:fill="auto"/>
          </w:tcPr>
          <w:p w14:paraId="24397019" w14:textId="77777777" w:rsidR="00D61633" w:rsidRPr="005B02F5" w:rsidRDefault="00D61633" w:rsidP="00D61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A8E2F12" w14:textId="77777777" w:rsidR="00D61633" w:rsidRDefault="00D61633" w:rsidP="00D616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6B1F4B16" w14:textId="77777777" w:rsidR="00D61633" w:rsidRDefault="00D61633" w:rsidP="00D6163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4BB0A406" w14:textId="77777777" w:rsidR="00D61633" w:rsidRPr="005B02F5" w:rsidRDefault="00D61633" w:rsidP="00D6163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29155E4" w14:textId="5365DD09" w:rsidR="00D61633" w:rsidRDefault="00D61633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high</w:t>
            </w:r>
          </w:p>
          <w:p w14:paraId="2C98F242" w14:textId="77777777" w:rsidR="00D61633" w:rsidRDefault="00D61633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2A90873A" w14:textId="1C5C7671" w:rsidR="00D61633" w:rsidRPr="005B02F5" w:rsidRDefault="00D61633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706" w:type="dxa"/>
            <w:shd w:val="clear" w:color="auto" w:fill="auto"/>
          </w:tcPr>
          <w:p w14:paraId="4B3A9CC4" w14:textId="77777777" w:rsidR="00D61633" w:rsidRPr="005B02F5" w:rsidRDefault="00D61633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5A075D8" w14:textId="3D33E52A" w:rsidR="00D61633" w:rsidRPr="005B02F5" w:rsidRDefault="00D61633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orthoses/control, but similar  outcome</w:t>
            </w:r>
            <w:r w:rsidR="006355B6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(mostly walking speed or 6-min walk). Reported effects are consistent. </w:t>
            </w:r>
          </w:p>
        </w:tc>
        <w:tc>
          <w:tcPr>
            <w:tcW w:w="1418" w:type="dxa"/>
            <w:shd w:val="clear" w:color="auto" w:fill="auto"/>
          </w:tcPr>
          <w:p w14:paraId="79FD094B" w14:textId="77777777" w:rsidR="00D61633" w:rsidRDefault="00D61633" w:rsidP="00D6163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7D594AA" w14:textId="7B5A88E4" w:rsidR="00D61633" w:rsidRDefault="00D61633" w:rsidP="00D61633">
            <w:pPr>
              <w:jc w:val="center"/>
              <w:rPr>
                <w:sz w:val="20"/>
                <w:szCs w:val="20"/>
              </w:rPr>
            </w:pPr>
            <w:r w:rsidRPr="00313008">
              <w:rPr>
                <w:sz w:val="20"/>
                <w:szCs w:val="20"/>
              </w:rPr>
              <w:t>Although one study includes women only</w:t>
            </w:r>
          </w:p>
        </w:tc>
        <w:tc>
          <w:tcPr>
            <w:tcW w:w="1278" w:type="dxa"/>
            <w:shd w:val="clear" w:color="auto" w:fill="auto"/>
          </w:tcPr>
          <w:p w14:paraId="567FEF88" w14:textId="77777777" w:rsidR="00D61633" w:rsidRPr="005B02F5" w:rsidRDefault="00D61633" w:rsidP="00D6163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7B53C9C" w14:textId="0AEB52BB" w:rsidR="00D61633" w:rsidRPr="005B02F5" w:rsidRDefault="00D61633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Sample size &lt;50 per arm in all studies,  effect size reported in one study, other 5 trials p-value only.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EE31A71" w14:textId="25C90038" w:rsidR="00D61633" w:rsidRPr="00BE11E0" w:rsidRDefault="006355B6" w:rsidP="00D616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6790DB0B" w14:textId="4EEC37A0" w:rsidR="00D61633" w:rsidRPr="0023768B" w:rsidRDefault="00D61633" w:rsidP="00D6163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</w:t>
            </w:r>
            <w:r w:rsidRPr="0023768B">
              <w:rPr>
                <w:b/>
                <w:bCs/>
                <w:sz w:val="20"/>
                <w:szCs w:val="20"/>
              </w:rPr>
              <w:t xml:space="preserve"> – consistent findings</w:t>
            </w:r>
            <w:r>
              <w:rPr>
                <w:b/>
                <w:bCs/>
                <w:sz w:val="20"/>
                <w:szCs w:val="20"/>
              </w:rPr>
              <w:t xml:space="preserve"> (n</w:t>
            </w:r>
            <w:r w:rsidR="001A7CE3">
              <w:rPr>
                <w:b/>
                <w:bCs/>
                <w:sz w:val="20"/>
                <w:szCs w:val="20"/>
              </w:rPr>
              <w:t xml:space="preserve">o sign </w:t>
            </w:r>
            <w:r w:rsidR="00E53B4D">
              <w:rPr>
                <w:b/>
                <w:bCs/>
                <w:sz w:val="20"/>
                <w:szCs w:val="20"/>
              </w:rPr>
              <w:t>difference in</w:t>
            </w:r>
            <w:r w:rsidR="001A7CE3">
              <w:rPr>
                <w:b/>
                <w:bCs/>
                <w:sz w:val="20"/>
                <w:szCs w:val="20"/>
              </w:rPr>
              <w:t xml:space="preserve"> walking speed)</w:t>
            </w:r>
          </w:p>
          <w:p w14:paraId="497A3EDC" w14:textId="42D8BA45" w:rsidR="00D61633" w:rsidRDefault="00D61633" w:rsidP="00D6163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All studies report small changes and no significant differences </w:t>
            </w:r>
            <w:r w:rsidRPr="00221556">
              <w:rPr>
                <w:sz w:val="20"/>
                <w:szCs w:val="20"/>
              </w:rPr>
              <w:t>between customised orthoses and control.</w:t>
            </w:r>
            <w:r w:rsidRPr="002376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71CA67A5" w14:textId="77777777" w:rsidR="00D61633" w:rsidRDefault="00D61633" w:rsidP="00D61633">
            <w:pPr>
              <w:rPr>
                <w:sz w:val="20"/>
                <w:szCs w:val="20"/>
              </w:rPr>
            </w:pPr>
          </w:p>
        </w:tc>
      </w:tr>
      <w:tr w:rsidR="00DA7B3A" w:rsidRPr="00AD007D" w14:paraId="142F1D6B" w14:textId="77777777" w:rsidTr="00785300">
        <w:tc>
          <w:tcPr>
            <w:tcW w:w="1694" w:type="dxa"/>
            <w:shd w:val="clear" w:color="auto" w:fill="D9E2F3" w:themeFill="accent1" w:themeFillTint="33"/>
          </w:tcPr>
          <w:p w14:paraId="1F8F8A03" w14:textId="77777777" w:rsidR="00DA7B3A" w:rsidRPr="002A2D98" w:rsidRDefault="00DA7B3A" w:rsidP="00785300">
            <w:pPr>
              <w:rPr>
                <w:b/>
                <w:bCs/>
                <w:sz w:val="20"/>
                <w:szCs w:val="20"/>
              </w:rPr>
            </w:pPr>
            <w:bookmarkStart w:id="3" w:name="_Hlk148556497"/>
            <w:r w:rsidRPr="002A2D98"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60AE46FE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18E66574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59CECB30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6" w:type="dxa"/>
            <w:shd w:val="clear" w:color="auto" w:fill="D9E2F3" w:themeFill="accent1" w:themeFillTint="33"/>
          </w:tcPr>
          <w:p w14:paraId="6D55C52E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E7A6043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07CBA935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B2718F1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8" w:type="dxa"/>
            <w:shd w:val="clear" w:color="auto" w:fill="D9E2F3" w:themeFill="accent1" w:themeFillTint="33"/>
          </w:tcPr>
          <w:p w14:paraId="15F4A25B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65053780" w14:textId="77777777" w:rsidR="00DA7B3A" w:rsidRPr="00AD007D" w:rsidRDefault="00DA7B3A" w:rsidP="00785300">
            <w:pPr>
              <w:rPr>
                <w:b/>
                <w:bCs/>
                <w:sz w:val="20"/>
                <w:szCs w:val="20"/>
              </w:rPr>
            </w:pPr>
          </w:p>
        </w:tc>
      </w:tr>
      <w:bookmarkEnd w:id="3"/>
      <w:tr w:rsidR="00DA7B3A" w:rsidRPr="00AD007D" w14:paraId="555B2131" w14:textId="77777777" w:rsidTr="00BD624E">
        <w:trPr>
          <w:trHeight w:val="3367"/>
        </w:trPr>
        <w:tc>
          <w:tcPr>
            <w:tcW w:w="1694" w:type="dxa"/>
            <w:shd w:val="clear" w:color="auto" w:fill="auto"/>
          </w:tcPr>
          <w:p w14:paraId="1873C2EB" w14:textId="188F66FF" w:rsidR="00DA7B3A" w:rsidRPr="002A2D98" w:rsidRDefault="00DA7B3A" w:rsidP="00DA7B3A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Plantar pressure</w:t>
            </w:r>
          </w:p>
        </w:tc>
        <w:tc>
          <w:tcPr>
            <w:tcW w:w="1411" w:type="dxa"/>
            <w:shd w:val="clear" w:color="auto" w:fill="auto"/>
          </w:tcPr>
          <w:p w14:paraId="755A25BB" w14:textId="74180345" w:rsidR="00DA7B3A" w:rsidRDefault="00DA7B3A" w:rsidP="00DA7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RCTs (3 cross-over):</w:t>
            </w:r>
          </w:p>
          <w:p w14:paraId="1E666468" w14:textId="603ADEB0" w:rsidR="00DA7B3A" w:rsidRDefault="00DA7B3A" w:rsidP="00DA7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N=101</w:t>
            </w:r>
          </w:p>
          <w:p w14:paraId="5926ABCB" w14:textId="77777777" w:rsidR="00DA7B3A" w:rsidRDefault="00DA7B3A" w:rsidP="00DA7B3A">
            <w:pPr>
              <w:rPr>
                <w:sz w:val="18"/>
                <w:szCs w:val="18"/>
              </w:rPr>
            </w:pPr>
          </w:p>
          <w:p w14:paraId="2C09819F" w14:textId="2D6070EF" w:rsidR="00DA7B3A" w:rsidRDefault="00DA7B3A" w:rsidP="00DA7B3A">
            <w:pPr>
              <w:rPr>
                <w:sz w:val="20"/>
                <w:szCs w:val="20"/>
              </w:rPr>
            </w:pPr>
            <w:r w:rsidRPr="00D61633">
              <w:rPr>
                <w:sz w:val="18"/>
                <w:szCs w:val="18"/>
              </w:rPr>
              <w:t>Novak,</w:t>
            </w:r>
            <w:r>
              <w:rPr>
                <w:sz w:val="18"/>
                <w:szCs w:val="18"/>
              </w:rPr>
              <w:t xml:space="preserve"> Gibson</w:t>
            </w:r>
            <w:r w:rsidRPr="00D6163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Chang</w:t>
            </w:r>
            <w:r w:rsidRPr="00D61633">
              <w:rPr>
                <w:sz w:val="18"/>
                <w:szCs w:val="18"/>
              </w:rPr>
              <w:t>, Simonsen</w:t>
            </w:r>
          </w:p>
        </w:tc>
        <w:tc>
          <w:tcPr>
            <w:tcW w:w="1846" w:type="dxa"/>
            <w:shd w:val="clear" w:color="auto" w:fill="auto"/>
          </w:tcPr>
          <w:p w14:paraId="06D9FE7D" w14:textId="77777777" w:rsidR="00DA7B3A" w:rsidRPr="005B02F5" w:rsidRDefault="00DA7B3A" w:rsidP="00DA7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404A539" w14:textId="77777777" w:rsidR="00DA7B3A" w:rsidRDefault="00DA7B3A" w:rsidP="00DA7B3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03BE78D9" w14:textId="77777777" w:rsidR="00DA7B3A" w:rsidRDefault="00DA7B3A" w:rsidP="00DA7B3A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7143752A" w14:textId="77777777" w:rsidR="00DA7B3A" w:rsidRPr="005B02F5" w:rsidRDefault="00DA7B3A" w:rsidP="00DA7B3A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3F2B708" w14:textId="03C18A88" w:rsidR="00DA7B3A" w:rsidRDefault="00DA7B3A" w:rsidP="00DA7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high</w:t>
            </w:r>
          </w:p>
          <w:p w14:paraId="3D2EC645" w14:textId="188C1C87" w:rsidR="00DA7B3A" w:rsidRPr="005B02F5" w:rsidRDefault="00DA7B3A" w:rsidP="00DA7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unclear</w:t>
            </w:r>
          </w:p>
        </w:tc>
        <w:tc>
          <w:tcPr>
            <w:tcW w:w="1706" w:type="dxa"/>
            <w:shd w:val="clear" w:color="auto" w:fill="auto"/>
          </w:tcPr>
          <w:p w14:paraId="23E19F5C" w14:textId="77777777" w:rsidR="006355B6" w:rsidRPr="005B02F5" w:rsidRDefault="006355B6" w:rsidP="006355B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67909B3" w14:textId="7236CF63" w:rsidR="00DA7B3A" w:rsidRPr="005B02F5" w:rsidRDefault="00DA7B3A" w:rsidP="00DA7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orthoses/control, but similar  outcome measures (mostly plantar pressure or peak plantar pressure. Reported effects are </w:t>
            </w:r>
            <w:r w:rsidR="006355B6">
              <w:rPr>
                <w:sz w:val="20"/>
                <w:szCs w:val="20"/>
              </w:rPr>
              <w:t xml:space="preserve">not </w:t>
            </w:r>
            <w:r>
              <w:rPr>
                <w:sz w:val="20"/>
                <w:szCs w:val="20"/>
              </w:rPr>
              <w:t xml:space="preserve">consistent. </w:t>
            </w:r>
          </w:p>
        </w:tc>
        <w:tc>
          <w:tcPr>
            <w:tcW w:w="1418" w:type="dxa"/>
            <w:shd w:val="clear" w:color="auto" w:fill="auto"/>
          </w:tcPr>
          <w:p w14:paraId="25DFFE60" w14:textId="77777777" w:rsidR="00DA7B3A" w:rsidRDefault="00DA7B3A" w:rsidP="00DA7B3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C76008E" w14:textId="32EC22E1" w:rsidR="00DA7B3A" w:rsidRDefault="00DA7B3A" w:rsidP="00DA7B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1A84ED3C" w14:textId="77777777" w:rsidR="00DA7B3A" w:rsidRPr="005B02F5" w:rsidRDefault="00DA7B3A" w:rsidP="00DA7B3A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60009F9" w14:textId="0EFE0D84" w:rsidR="00DA7B3A" w:rsidRPr="005B02F5" w:rsidRDefault="00DA7B3A" w:rsidP="00DA7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Sample size &lt;50 per arm in all studies,  effect size reported in only one study, other 3 trials p-value only.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A8B6CC1" w14:textId="00D17494" w:rsidR="00DA7B3A" w:rsidRPr="00BE11E0" w:rsidRDefault="006355B6" w:rsidP="00DA7B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7572B01F" w14:textId="7636FC12" w:rsidR="00DA7B3A" w:rsidRPr="00591E7F" w:rsidRDefault="006355B6" w:rsidP="00DA7B3A">
            <w:pPr>
              <w:rPr>
                <w:sz w:val="20"/>
                <w:szCs w:val="20"/>
              </w:rPr>
            </w:pPr>
            <w:r w:rsidRPr="00591E7F">
              <w:rPr>
                <w:b/>
                <w:bCs/>
                <w:sz w:val="20"/>
                <w:szCs w:val="20"/>
              </w:rPr>
              <w:t>Very l</w:t>
            </w:r>
            <w:r w:rsidR="00DA7B3A" w:rsidRPr="00591E7F">
              <w:rPr>
                <w:b/>
                <w:bCs/>
                <w:sz w:val="20"/>
                <w:szCs w:val="20"/>
              </w:rPr>
              <w:t xml:space="preserve">ow – </w:t>
            </w:r>
            <w:r w:rsidRPr="00591E7F">
              <w:rPr>
                <w:b/>
                <w:bCs/>
                <w:sz w:val="20"/>
                <w:szCs w:val="20"/>
              </w:rPr>
              <w:t>in</w:t>
            </w:r>
            <w:r w:rsidR="00DA7B3A" w:rsidRPr="00591E7F">
              <w:rPr>
                <w:b/>
                <w:bCs/>
                <w:sz w:val="20"/>
                <w:szCs w:val="20"/>
              </w:rPr>
              <w:t xml:space="preserve">consistent findings </w:t>
            </w:r>
          </w:p>
          <w:p w14:paraId="21D7CCAE" w14:textId="6D2B056C" w:rsidR="00DA7B3A" w:rsidRPr="00DA7B3A" w:rsidRDefault="00591E7F" w:rsidP="00DA7B3A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91E7F">
              <w:rPr>
                <w:sz w:val="20"/>
                <w:szCs w:val="20"/>
                <w:u w:val="single"/>
              </w:rPr>
              <w:t>Two studies (high RoB)</w:t>
            </w:r>
            <w:r w:rsidRPr="00591E7F">
              <w:rPr>
                <w:sz w:val="20"/>
                <w:szCs w:val="20"/>
              </w:rPr>
              <w:t xml:space="preserve"> report </w:t>
            </w:r>
            <w:r w:rsidRPr="00591E7F">
              <w:rPr>
                <w:sz w:val="20"/>
                <w:szCs w:val="20"/>
                <w:u w:val="single"/>
              </w:rPr>
              <w:t>significantly lower</w:t>
            </w:r>
            <w:r w:rsidRPr="00591E7F">
              <w:rPr>
                <w:sz w:val="20"/>
                <w:szCs w:val="20"/>
              </w:rPr>
              <w:t xml:space="preserve"> plantar pressure for customised orthoses compared to control. Two </w:t>
            </w:r>
            <w:r>
              <w:rPr>
                <w:sz w:val="20"/>
                <w:szCs w:val="20"/>
              </w:rPr>
              <w:t xml:space="preserve">other </w:t>
            </w:r>
            <w:r w:rsidRPr="00591E7F">
              <w:rPr>
                <w:sz w:val="20"/>
                <w:szCs w:val="20"/>
              </w:rPr>
              <w:t xml:space="preserve">studies </w:t>
            </w:r>
            <w:r>
              <w:rPr>
                <w:sz w:val="20"/>
                <w:szCs w:val="20"/>
              </w:rPr>
              <w:t>(</w:t>
            </w:r>
            <w:r w:rsidRPr="00591E7F">
              <w:rPr>
                <w:sz w:val="20"/>
                <w:szCs w:val="20"/>
              </w:rPr>
              <w:t>unclear RoB</w:t>
            </w:r>
            <w:r>
              <w:rPr>
                <w:sz w:val="20"/>
                <w:szCs w:val="20"/>
              </w:rPr>
              <w:t>)</w:t>
            </w:r>
            <w:r w:rsidRPr="00591E7F">
              <w:rPr>
                <w:sz w:val="20"/>
                <w:szCs w:val="20"/>
              </w:rPr>
              <w:t xml:space="preserve"> mainly report </w:t>
            </w:r>
            <w:r w:rsidRPr="00591E7F">
              <w:rPr>
                <w:sz w:val="20"/>
                <w:szCs w:val="20"/>
                <w:u w:val="single"/>
              </w:rPr>
              <w:t>small, non-significant differences</w:t>
            </w:r>
            <w:r w:rsidRPr="00591E7F">
              <w:rPr>
                <w:sz w:val="20"/>
                <w:szCs w:val="20"/>
              </w:rPr>
              <w:t>, with the exception of s</w:t>
            </w:r>
            <w:r w:rsidRPr="00A65D8F">
              <w:rPr>
                <w:rFonts w:cstheme="minorHAnsi"/>
                <w:sz w:val="18"/>
                <w:szCs w:val="18"/>
              </w:rPr>
              <w:t>elec</w:t>
            </w:r>
            <w:r w:rsidRPr="00591E7F">
              <w:rPr>
                <w:rFonts w:cstheme="minorHAnsi"/>
                <w:sz w:val="20"/>
                <w:szCs w:val="20"/>
              </w:rPr>
              <w:t>tive laser sintering orthoses (better</w:t>
            </w:r>
            <w:r>
              <w:rPr>
                <w:rFonts w:cstheme="minorHAnsi"/>
                <w:sz w:val="20"/>
                <w:szCs w:val="20"/>
              </w:rPr>
              <w:t xml:space="preserve"> results </w:t>
            </w:r>
            <w:r w:rsidRPr="00591E7F">
              <w:rPr>
                <w:rFonts w:cstheme="minorHAnsi"/>
                <w:sz w:val="20"/>
                <w:szCs w:val="20"/>
              </w:rPr>
              <w:t>than control)</w:t>
            </w:r>
            <w:r w:rsidRPr="00591E7F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ED3FB43" w14:textId="77777777" w:rsidR="00DA7B3A" w:rsidRDefault="00DA7B3A" w:rsidP="00DA7B3A">
            <w:pPr>
              <w:rPr>
                <w:sz w:val="20"/>
                <w:szCs w:val="20"/>
              </w:rPr>
            </w:pPr>
          </w:p>
        </w:tc>
      </w:tr>
      <w:tr w:rsidR="001A7CE3" w:rsidRPr="00AD007D" w14:paraId="3EC4AD30" w14:textId="77777777" w:rsidTr="00DA7B3A">
        <w:tc>
          <w:tcPr>
            <w:tcW w:w="1694" w:type="dxa"/>
            <w:shd w:val="clear" w:color="auto" w:fill="auto"/>
          </w:tcPr>
          <w:p w14:paraId="7F69F876" w14:textId="4D3D7AB9" w:rsidR="001A7CE3" w:rsidRPr="002A2D98" w:rsidRDefault="001A7CE3" w:rsidP="001A7CE3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Contact area</w:t>
            </w:r>
          </w:p>
        </w:tc>
        <w:tc>
          <w:tcPr>
            <w:tcW w:w="1411" w:type="dxa"/>
            <w:shd w:val="clear" w:color="auto" w:fill="auto"/>
          </w:tcPr>
          <w:p w14:paraId="2E1EBDC6" w14:textId="4F048F95" w:rsidR="001A7CE3" w:rsidRDefault="001A7CE3" w:rsidP="001A7C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RCTs (2 cross-over)</w:t>
            </w:r>
          </w:p>
          <w:p w14:paraId="47504CF7" w14:textId="260D283F" w:rsidR="001A7CE3" w:rsidRDefault="001A7CE3" w:rsidP="001A7C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N=34</w:t>
            </w:r>
          </w:p>
          <w:p w14:paraId="1F6DCCB1" w14:textId="62670F79" w:rsidR="001A7CE3" w:rsidRPr="001A7CE3" w:rsidRDefault="001A7CE3" w:rsidP="001A7CE3">
            <w:pPr>
              <w:rPr>
                <w:sz w:val="18"/>
                <w:szCs w:val="18"/>
              </w:rPr>
            </w:pPr>
            <w:r w:rsidRPr="001A7CE3">
              <w:rPr>
                <w:sz w:val="18"/>
                <w:szCs w:val="18"/>
              </w:rPr>
              <w:t>Gibson, Chang)</w:t>
            </w:r>
          </w:p>
        </w:tc>
        <w:tc>
          <w:tcPr>
            <w:tcW w:w="1846" w:type="dxa"/>
            <w:shd w:val="clear" w:color="auto" w:fill="auto"/>
          </w:tcPr>
          <w:p w14:paraId="555392D7" w14:textId="77777777" w:rsidR="001A7CE3" w:rsidRPr="005B02F5" w:rsidRDefault="001A7CE3" w:rsidP="001A7C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2352670" w14:textId="77777777" w:rsidR="001A7CE3" w:rsidRDefault="001A7CE3" w:rsidP="001A7C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5252710D" w14:textId="77777777" w:rsidR="001A7CE3" w:rsidRDefault="001A7CE3" w:rsidP="001A7CE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4C10527B" w14:textId="77777777" w:rsidR="001A7CE3" w:rsidRPr="005B02F5" w:rsidRDefault="001A7CE3" w:rsidP="001A7CE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9391094" w14:textId="71B77CB8" w:rsidR="001A7CE3" w:rsidRDefault="001A7CE3" w:rsidP="001A7C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  <w:p w14:paraId="3FC7D5E4" w14:textId="3E7D2C3F" w:rsidR="001A7CE3" w:rsidRPr="005B02F5" w:rsidRDefault="001A7CE3" w:rsidP="001A7C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706" w:type="dxa"/>
            <w:shd w:val="clear" w:color="auto" w:fill="auto"/>
          </w:tcPr>
          <w:p w14:paraId="1696BD3A" w14:textId="5325FE16" w:rsidR="001A7CE3" w:rsidRPr="005B02F5" w:rsidRDefault="001A7CE3" w:rsidP="001A7C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0656152" w14:textId="284E0E53" w:rsidR="001A7CE3" w:rsidRPr="005B02F5" w:rsidRDefault="001A7CE3" w:rsidP="001A7C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orthoses/control, but similar  outcome measures (area in mm</w:t>
            </w:r>
            <w:r w:rsidRPr="001A7CE3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, reported effects are consistent. </w:t>
            </w:r>
          </w:p>
        </w:tc>
        <w:tc>
          <w:tcPr>
            <w:tcW w:w="1418" w:type="dxa"/>
            <w:shd w:val="clear" w:color="auto" w:fill="auto"/>
          </w:tcPr>
          <w:p w14:paraId="2A4EA6C1" w14:textId="77777777" w:rsidR="001A7CE3" w:rsidRDefault="001A7CE3" w:rsidP="001A7C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C536A4A" w14:textId="77777777" w:rsidR="001A7CE3" w:rsidRDefault="001A7CE3" w:rsidP="001A7C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265FFDC7" w14:textId="77777777" w:rsidR="001A7CE3" w:rsidRPr="005B02F5" w:rsidRDefault="001A7CE3" w:rsidP="001A7CE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721A17B" w14:textId="7EE1BCAA" w:rsidR="001A7CE3" w:rsidRPr="005B02F5" w:rsidRDefault="001A7CE3" w:rsidP="001A7C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Sample size &lt;50 per arm in both studies,  effect size reported in one study, other trial p-value only.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03CA441" w14:textId="0BA0EBD2" w:rsidR="001A7CE3" w:rsidRPr="00BE11E0" w:rsidRDefault="001A7CE3" w:rsidP="001A7C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37838359" w14:textId="1AEC2219" w:rsidR="001A7CE3" w:rsidRPr="00591E7F" w:rsidRDefault="001A7CE3" w:rsidP="001A7C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Pr="00591E7F">
              <w:rPr>
                <w:b/>
                <w:bCs/>
                <w:sz w:val="20"/>
                <w:szCs w:val="20"/>
              </w:rPr>
              <w:t xml:space="preserve">ow – consistent findings </w:t>
            </w:r>
            <w:r>
              <w:rPr>
                <w:b/>
                <w:bCs/>
                <w:sz w:val="20"/>
                <w:szCs w:val="20"/>
              </w:rPr>
              <w:t>(sign positive effect on contact area</w:t>
            </w:r>
            <w:r w:rsidR="00BD624E">
              <w:rPr>
                <w:b/>
                <w:bCs/>
                <w:sz w:val="20"/>
                <w:szCs w:val="20"/>
              </w:rPr>
              <w:t>)</w:t>
            </w:r>
          </w:p>
          <w:p w14:paraId="417630C6" w14:textId="4D3E3CDD" w:rsidR="001A7CE3" w:rsidRDefault="001A7CE3" w:rsidP="001A7CE3">
            <w:pPr>
              <w:rPr>
                <w:b/>
                <w:bCs/>
                <w:sz w:val="20"/>
                <w:szCs w:val="20"/>
              </w:rPr>
            </w:pPr>
            <w:r w:rsidRPr="00591E7F">
              <w:rPr>
                <w:sz w:val="20"/>
                <w:szCs w:val="20"/>
                <w:u w:val="single"/>
              </w:rPr>
              <w:t>Two studies (</w:t>
            </w:r>
            <w:r>
              <w:rPr>
                <w:sz w:val="20"/>
                <w:szCs w:val="20"/>
                <w:u w:val="single"/>
              </w:rPr>
              <w:t>one high</w:t>
            </w:r>
            <w:r w:rsidRPr="00591E7F">
              <w:rPr>
                <w:sz w:val="20"/>
                <w:szCs w:val="20"/>
                <w:u w:val="single"/>
              </w:rPr>
              <w:t xml:space="preserve"> RoB)</w:t>
            </w:r>
            <w:r w:rsidRPr="00591E7F">
              <w:rPr>
                <w:sz w:val="20"/>
                <w:szCs w:val="20"/>
              </w:rPr>
              <w:t xml:space="preserve"> report </w:t>
            </w:r>
            <w:r w:rsidRPr="00591E7F">
              <w:rPr>
                <w:sz w:val="20"/>
                <w:szCs w:val="20"/>
                <w:u w:val="single"/>
              </w:rPr>
              <w:t xml:space="preserve">significantly </w:t>
            </w:r>
            <w:r>
              <w:rPr>
                <w:sz w:val="20"/>
                <w:szCs w:val="20"/>
                <w:u w:val="single"/>
              </w:rPr>
              <w:t xml:space="preserve">larger contact area </w:t>
            </w:r>
            <w:r w:rsidRPr="001A7CE3">
              <w:rPr>
                <w:sz w:val="20"/>
                <w:szCs w:val="20"/>
              </w:rPr>
              <w:t>for several types of customised orthoses compared to flat or standard insole.</w:t>
            </w:r>
            <w:r w:rsidRPr="00591E7F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E39E9A1" w14:textId="77777777" w:rsidR="001A7CE3" w:rsidRDefault="001A7CE3" w:rsidP="001A7CE3">
            <w:pPr>
              <w:rPr>
                <w:sz w:val="20"/>
                <w:szCs w:val="20"/>
              </w:rPr>
            </w:pPr>
          </w:p>
        </w:tc>
      </w:tr>
      <w:tr w:rsidR="00BD624E" w:rsidRPr="00AD007D" w14:paraId="33304884" w14:textId="77777777" w:rsidTr="00DA7B3A">
        <w:tc>
          <w:tcPr>
            <w:tcW w:w="1694" w:type="dxa"/>
            <w:shd w:val="clear" w:color="auto" w:fill="auto"/>
          </w:tcPr>
          <w:p w14:paraId="425E8CCB" w14:textId="6227F1F1" w:rsidR="00BD624E" w:rsidRPr="002A2D98" w:rsidRDefault="00BD624E" w:rsidP="00BD624E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Quality of life domains</w:t>
            </w:r>
          </w:p>
        </w:tc>
        <w:tc>
          <w:tcPr>
            <w:tcW w:w="1411" w:type="dxa"/>
            <w:shd w:val="clear" w:color="auto" w:fill="auto"/>
          </w:tcPr>
          <w:p w14:paraId="349586C4" w14:textId="11EA5B4B" w:rsidR="00BD624E" w:rsidRDefault="00BD624E" w:rsidP="00BD6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RCTs (1 cross-over)</w:t>
            </w:r>
          </w:p>
          <w:p w14:paraId="675FE7CA" w14:textId="79152BDC" w:rsidR="00BD624E" w:rsidRDefault="00BD624E" w:rsidP="00BD6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N=114</w:t>
            </w:r>
          </w:p>
          <w:p w14:paraId="249307F3" w14:textId="77777777" w:rsidR="00E53B4D" w:rsidRDefault="00E53B4D" w:rsidP="00BD624E">
            <w:pPr>
              <w:rPr>
                <w:sz w:val="20"/>
                <w:szCs w:val="20"/>
              </w:rPr>
            </w:pPr>
          </w:p>
          <w:p w14:paraId="404C1200" w14:textId="466B2922" w:rsidR="00BD624E" w:rsidRDefault="00BD624E" w:rsidP="00BD624E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Moreira, Reina Bueno</w:t>
            </w:r>
            <w:r w:rsidRPr="001A7CE3">
              <w:rPr>
                <w:sz w:val="18"/>
                <w:szCs w:val="18"/>
              </w:rPr>
              <w:t>)</w:t>
            </w:r>
          </w:p>
        </w:tc>
        <w:tc>
          <w:tcPr>
            <w:tcW w:w="1846" w:type="dxa"/>
            <w:shd w:val="clear" w:color="auto" w:fill="auto"/>
          </w:tcPr>
          <w:p w14:paraId="3F39167E" w14:textId="77777777" w:rsidR="00BD624E" w:rsidRPr="005B02F5" w:rsidRDefault="00BD624E" w:rsidP="00BD6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C20C7DA" w14:textId="77777777" w:rsidR="00BD624E" w:rsidRDefault="00BD624E" w:rsidP="00BD62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415B6410" w14:textId="77777777" w:rsidR="00BD624E" w:rsidRDefault="00BD624E" w:rsidP="00BD624E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609FB522" w14:textId="16F8A5BB" w:rsidR="00BD624E" w:rsidRPr="005B02F5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9F4C95E" w14:textId="16A9A46A" w:rsidR="00BD624E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6A1AA063" w14:textId="6EDE0A31" w:rsidR="00BD624E" w:rsidRPr="005B02F5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706" w:type="dxa"/>
            <w:shd w:val="clear" w:color="auto" w:fill="auto"/>
          </w:tcPr>
          <w:p w14:paraId="5739DAFB" w14:textId="77777777" w:rsidR="00BD624E" w:rsidRPr="005B02F5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A87E95B" w14:textId="2972BB96" w:rsidR="00BD624E" w:rsidRPr="005B02F5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Similar types of orthoses and control, similar  outcome measure (SF12/36), reported effects are consistent. </w:t>
            </w:r>
          </w:p>
        </w:tc>
        <w:tc>
          <w:tcPr>
            <w:tcW w:w="1418" w:type="dxa"/>
            <w:shd w:val="clear" w:color="auto" w:fill="auto"/>
          </w:tcPr>
          <w:p w14:paraId="55CF35CB" w14:textId="77777777" w:rsidR="00BD624E" w:rsidRDefault="00BD624E" w:rsidP="00BD624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6B101768" w14:textId="77777777" w:rsidR="00BD624E" w:rsidRDefault="00BD624E" w:rsidP="00BD62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094F9B92" w14:textId="77777777" w:rsidR="00BD624E" w:rsidRPr="005B02F5" w:rsidRDefault="00BD624E" w:rsidP="00BD624E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35ED855" w14:textId="345A8898" w:rsidR="00BD624E" w:rsidRPr="005B02F5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Sample size &lt;50 per arm</w:t>
            </w:r>
            <w:r w:rsidR="00E53B4D">
              <w:rPr>
                <w:sz w:val="20"/>
                <w:szCs w:val="20"/>
              </w:rPr>
              <w:t xml:space="preserve"> (both studies</w:t>
            </w:r>
            <w:r>
              <w:rPr>
                <w:sz w:val="20"/>
                <w:szCs w:val="20"/>
              </w:rPr>
              <w:t>, effect sizes not reported,  p-value (or NS) only.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89E0FEB" w14:textId="508FC808" w:rsidR="00BD624E" w:rsidRPr="00BE11E0" w:rsidRDefault="00BD624E" w:rsidP="00BD62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36F9C54E" w14:textId="15616A16" w:rsidR="00BD624E" w:rsidRPr="00591E7F" w:rsidRDefault="00BD624E" w:rsidP="00BD624E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</w:t>
            </w:r>
            <w:r w:rsidRPr="00591E7F">
              <w:rPr>
                <w:b/>
                <w:bCs/>
                <w:sz w:val="20"/>
                <w:szCs w:val="20"/>
              </w:rPr>
              <w:t xml:space="preserve"> – consistent findings </w:t>
            </w:r>
            <w:r>
              <w:rPr>
                <w:b/>
                <w:bCs/>
                <w:sz w:val="20"/>
                <w:szCs w:val="20"/>
              </w:rPr>
              <w:t xml:space="preserve">(no sign </w:t>
            </w:r>
            <w:r w:rsidR="00E53B4D">
              <w:rPr>
                <w:b/>
                <w:bCs/>
                <w:sz w:val="20"/>
                <w:szCs w:val="20"/>
              </w:rPr>
              <w:t>difference in</w:t>
            </w:r>
            <w:r>
              <w:rPr>
                <w:b/>
                <w:bCs/>
                <w:sz w:val="20"/>
                <w:szCs w:val="20"/>
              </w:rPr>
              <w:t xml:space="preserve"> quality of life)</w:t>
            </w:r>
          </w:p>
          <w:p w14:paraId="72D57872" w14:textId="53CD28CB" w:rsidR="00BD624E" w:rsidRDefault="00BD624E" w:rsidP="00BD624E">
            <w:pPr>
              <w:rPr>
                <w:b/>
                <w:bCs/>
                <w:sz w:val="20"/>
                <w:szCs w:val="20"/>
              </w:rPr>
            </w:pPr>
            <w:r w:rsidRPr="00591E7F">
              <w:rPr>
                <w:sz w:val="20"/>
                <w:szCs w:val="20"/>
                <w:u w:val="single"/>
              </w:rPr>
              <w:t>Two studies (</w:t>
            </w:r>
            <w:r>
              <w:rPr>
                <w:sz w:val="20"/>
                <w:szCs w:val="20"/>
                <w:u w:val="single"/>
              </w:rPr>
              <w:t>one low</w:t>
            </w:r>
            <w:r w:rsidRPr="00591E7F">
              <w:rPr>
                <w:sz w:val="20"/>
                <w:szCs w:val="20"/>
                <w:u w:val="single"/>
              </w:rPr>
              <w:t xml:space="preserve"> RoB)</w:t>
            </w:r>
            <w:r w:rsidRPr="00591E7F">
              <w:rPr>
                <w:sz w:val="20"/>
                <w:szCs w:val="20"/>
              </w:rPr>
              <w:t xml:space="preserve"> report </w:t>
            </w:r>
            <w:r w:rsidRPr="00BD624E">
              <w:rPr>
                <w:sz w:val="20"/>
                <w:szCs w:val="20"/>
                <w:u w:val="single"/>
              </w:rPr>
              <w:t xml:space="preserve">only small improvements </w:t>
            </w:r>
            <w:r w:rsidRPr="00E53B4D">
              <w:rPr>
                <w:sz w:val="20"/>
                <w:szCs w:val="20"/>
              </w:rPr>
              <w:t>and</w:t>
            </w:r>
            <w:r w:rsidRPr="00BD624E">
              <w:rPr>
                <w:sz w:val="20"/>
                <w:szCs w:val="20"/>
                <w:u w:val="single"/>
              </w:rPr>
              <w:t xml:space="preserve"> no significant differences</w:t>
            </w:r>
            <w:r>
              <w:rPr>
                <w:sz w:val="20"/>
                <w:szCs w:val="20"/>
              </w:rPr>
              <w:t xml:space="preserve"> between customised and placebo orthoses.</w:t>
            </w:r>
            <w:r w:rsidRPr="00591E7F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27A9199" w14:textId="00DC0BEB" w:rsidR="00BD624E" w:rsidRDefault="00BD624E" w:rsidP="00BD624E">
            <w:pPr>
              <w:rPr>
                <w:sz w:val="20"/>
                <w:szCs w:val="20"/>
              </w:rPr>
            </w:pPr>
          </w:p>
        </w:tc>
      </w:tr>
    </w:tbl>
    <w:p w14:paraId="70ED01C7" w14:textId="77777777" w:rsidR="00410F4A" w:rsidRDefault="00410F4A">
      <w:r>
        <w:br w:type="page"/>
      </w:r>
    </w:p>
    <w:tbl>
      <w:tblPr>
        <w:tblStyle w:val="TableGrid"/>
        <w:tblW w:w="15587" w:type="dxa"/>
        <w:tblLayout w:type="fixed"/>
        <w:tblLook w:val="04A0" w:firstRow="1" w:lastRow="0" w:firstColumn="1" w:lastColumn="0" w:noHBand="0" w:noVBand="1"/>
      </w:tblPr>
      <w:tblGrid>
        <w:gridCol w:w="1694"/>
        <w:gridCol w:w="1411"/>
        <w:gridCol w:w="1846"/>
        <w:gridCol w:w="1135"/>
        <w:gridCol w:w="1706"/>
        <w:gridCol w:w="1418"/>
        <w:gridCol w:w="1278"/>
        <w:gridCol w:w="1134"/>
        <w:gridCol w:w="2548"/>
        <w:gridCol w:w="1417"/>
      </w:tblGrid>
      <w:tr w:rsidR="00410F4A" w:rsidRPr="00AD007D" w14:paraId="128F8C74" w14:textId="77777777" w:rsidTr="00BE2809">
        <w:tc>
          <w:tcPr>
            <w:tcW w:w="1694" w:type="dxa"/>
            <w:shd w:val="clear" w:color="auto" w:fill="D9E2F3" w:themeFill="accent1" w:themeFillTint="33"/>
          </w:tcPr>
          <w:p w14:paraId="18C4888E" w14:textId="280C0A1F" w:rsidR="00410F4A" w:rsidRPr="002A2D98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46B76AA1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0582816D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7AABEB64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706" w:type="dxa"/>
            <w:shd w:val="clear" w:color="auto" w:fill="D9E2F3" w:themeFill="accent1" w:themeFillTint="33"/>
          </w:tcPr>
          <w:p w14:paraId="30724F65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2C5C971B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771DB03C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8FEEE4C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548" w:type="dxa"/>
            <w:shd w:val="clear" w:color="auto" w:fill="D9E2F3" w:themeFill="accent1" w:themeFillTint="33"/>
          </w:tcPr>
          <w:p w14:paraId="7708C73A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417" w:type="dxa"/>
            <w:shd w:val="clear" w:color="auto" w:fill="D9E2F3" w:themeFill="accent1" w:themeFillTint="33"/>
          </w:tcPr>
          <w:p w14:paraId="26CFF24F" w14:textId="77777777" w:rsidR="00410F4A" w:rsidRPr="00AD007D" w:rsidRDefault="00410F4A" w:rsidP="00BE280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53B4D" w:rsidRPr="00AD007D" w14:paraId="6F531470" w14:textId="77777777" w:rsidTr="00DA7B3A">
        <w:tc>
          <w:tcPr>
            <w:tcW w:w="1694" w:type="dxa"/>
            <w:shd w:val="clear" w:color="auto" w:fill="auto"/>
          </w:tcPr>
          <w:p w14:paraId="3938BB4C" w14:textId="4F65FB59" w:rsidR="00E53B4D" w:rsidRPr="002A2D98" w:rsidRDefault="00E53B4D" w:rsidP="00E53B4D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>Adverse events</w:t>
            </w:r>
          </w:p>
        </w:tc>
        <w:tc>
          <w:tcPr>
            <w:tcW w:w="1411" w:type="dxa"/>
            <w:shd w:val="clear" w:color="auto" w:fill="auto"/>
          </w:tcPr>
          <w:p w14:paraId="7EDC3E92" w14:textId="4B96FC9A" w:rsidR="00E53B4D" w:rsidRDefault="00E53B4D" w:rsidP="00E5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RCTs (1 cross-over</w:t>
            </w:r>
          </w:p>
          <w:p w14:paraId="31F4849D" w14:textId="0B22A816" w:rsidR="00E53B4D" w:rsidRDefault="00E53B4D" w:rsidP="00E5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N=353</w:t>
            </w:r>
          </w:p>
          <w:p w14:paraId="192E9A60" w14:textId="77777777" w:rsidR="00E53B4D" w:rsidRDefault="00E53B4D" w:rsidP="00E53B4D">
            <w:pPr>
              <w:rPr>
                <w:sz w:val="20"/>
                <w:szCs w:val="20"/>
              </w:rPr>
            </w:pPr>
          </w:p>
          <w:p w14:paraId="50762B40" w14:textId="1D0B4DBD" w:rsidR="00E53B4D" w:rsidRPr="00E53B4D" w:rsidRDefault="00E53B4D" w:rsidP="00E53B4D">
            <w:pPr>
              <w:rPr>
                <w:sz w:val="18"/>
                <w:szCs w:val="18"/>
              </w:rPr>
            </w:pPr>
            <w:r w:rsidRPr="00E53B4D">
              <w:rPr>
                <w:sz w:val="18"/>
                <w:szCs w:val="18"/>
              </w:rPr>
              <w:t>Budiman-Mak, Gibson, Rome, Woodburn, Gaino</w:t>
            </w:r>
          </w:p>
        </w:tc>
        <w:tc>
          <w:tcPr>
            <w:tcW w:w="1846" w:type="dxa"/>
            <w:shd w:val="clear" w:color="auto" w:fill="auto"/>
          </w:tcPr>
          <w:p w14:paraId="5E8AD208" w14:textId="77777777" w:rsidR="00E53B4D" w:rsidRPr="005B02F5" w:rsidRDefault="00E53B4D" w:rsidP="00E5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EA86C67" w14:textId="77777777" w:rsidR="00E53B4D" w:rsidRDefault="00E53B4D" w:rsidP="00E53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60660B84" w14:textId="77777777" w:rsidR="00E53B4D" w:rsidRDefault="00E53B4D" w:rsidP="00E53B4D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4F566DF2" w14:textId="77777777" w:rsidR="00E53B4D" w:rsidRPr="005B02F5" w:rsidRDefault="00E53B4D" w:rsidP="00E53B4D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10A363E" w14:textId="3FC38B36" w:rsidR="00E53B4D" w:rsidRDefault="00E53B4D" w:rsidP="00E53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high</w:t>
            </w:r>
          </w:p>
          <w:p w14:paraId="45D4BBEB" w14:textId="319E3F0E" w:rsidR="00E53B4D" w:rsidRPr="005B02F5" w:rsidRDefault="00E53B4D" w:rsidP="00E53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unclear</w:t>
            </w:r>
          </w:p>
        </w:tc>
        <w:tc>
          <w:tcPr>
            <w:tcW w:w="1706" w:type="dxa"/>
            <w:shd w:val="clear" w:color="auto" w:fill="auto"/>
          </w:tcPr>
          <w:p w14:paraId="1F7FBC08" w14:textId="77777777" w:rsidR="00E53B4D" w:rsidRPr="005B02F5" w:rsidRDefault="00E53B4D" w:rsidP="00E53B4D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0D39EE9B" w14:textId="631F5AA0" w:rsidR="00E53B4D" w:rsidRPr="005B02F5" w:rsidRDefault="00E53B4D" w:rsidP="00E53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 and control, different ways of assessing adverse events, reported effects are consistent. </w:t>
            </w:r>
          </w:p>
        </w:tc>
        <w:tc>
          <w:tcPr>
            <w:tcW w:w="1418" w:type="dxa"/>
            <w:shd w:val="clear" w:color="auto" w:fill="auto"/>
          </w:tcPr>
          <w:p w14:paraId="1EFF3E05" w14:textId="77777777" w:rsidR="00E53B4D" w:rsidRDefault="00E53B4D" w:rsidP="00E53B4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28367AF" w14:textId="77777777" w:rsidR="00E53B4D" w:rsidRDefault="00E53B4D" w:rsidP="00E53B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720290C1" w14:textId="77777777" w:rsidR="00410F4A" w:rsidRPr="00146C75" w:rsidRDefault="00410F4A" w:rsidP="00410F4A">
            <w:pPr>
              <w:jc w:val="center"/>
              <w:rPr>
                <w:sz w:val="20"/>
                <w:szCs w:val="20"/>
              </w:rPr>
            </w:pPr>
            <w:r w:rsidRPr="00146C75">
              <w:rPr>
                <w:sz w:val="20"/>
                <w:szCs w:val="20"/>
              </w:rPr>
              <w:t>=</w:t>
            </w:r>
          </w:p>
          <w:p w14:paraId="062D60F8" w14:textId="2FAC23A6" w:rsidR="00E53B4D" w:rsidRPr="005B02F5" w:rsidRDefault="00410F4A" w:rsidP="00410F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Substantial total sample size, event rates reported in most studies</w:t>
            </w:r>
            <w:r w:rsidR="00E53B4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5EDCD03" w14:textId="0EDEBDD9" w:rsidR="00E53B4D" w:rsidRPr="00BE11E0" w:rsidRDefault="00E53B4D" w:rsidP="00E53B4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548" w:type="dxa"/>
            <w:shd w:val="clear" w:color="auto" w:fill="auto"/>
          </w:tcPr>
          <w:p w14:paraId="1225D852" w14:textId="1A6BEF8E" w:rsidR="00E53B4D" w:rsidRPr="00591E7F" w:rsidRDefault="00E53B4D" w:rsidP="00E53B4D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</w:t>
            </w:r>
            <w:r w:rsidRPr="00591E7F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>in</w:t>
            </w:r>
            <w:r w:rsidRPr="00591E7F">
              <w:rPr>
                <w:b/>
                <w:bCs/>
                <w:sz w:val="20"/>
                <w:szCs w:val="20"/>
              </w:rPr>
              <w:t xml:space="preserve">consistent findings </w:t>
            </w:r>
          </w:p>
          <w:p w14:paraId="5EDE9810" w14:textId="7E006CA8" w:rsidR="00E53B4D" w:rsidRDefault="00E53B4D" w:rsidP="00E53B4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Most studies only report </w:t>
            </w:r>
            <w:r w:rsidR="00410F4A">
              <w:rPr>
                <w:sz w:val="20"/>
                <w:szCs w:val="20"/>
                <w:u w:val="single"/>
              </w:rPr>
              <w:t xml:space="preserve">no or </w:t>
            </w:r>
            <w:r>
              <w:rPr>
                <w:sz w:val="20"/>
                <w:szCs w:val="20"/>
                <w:u w:val="single"/>
              </w:rPr>
              <w:t>mild temporary issues with fit or comfort</w:t>
            </w:r>
            <w:r w:rsidR="00410F4A" w:rsidRPr="00410F4A">
              <w:rPr>
                <w:sz w:val="20"/>
                <w:szCs w:val="20"/>
              </w:rPr>
              <w:t xml:space="preserve">. In </w:t>
            </w:r>
            <w:r w:rsidR="00410F4A">
              <w:rPr>
                <w:sz w:val="20"/>
                <w:szCs w:val="20"/>
                <w:u w:val="single"/>
              </w:rPr>
              <w:t>o</w:t>
            </w:r>
            <w:r>
              <w:rPr>
                <w:sz w:val="20"/>
                <w:szCs w:val="20"/>
                <w:u w:val="single"/>
              </w:rPr>
              <w:t xml:space="preserve">ne trial (high RoB, </w:t>
            </w:r>
            <w:r w:rsidRPr="00410F4A">
              <w:rPr>
                <w:sz w:val="20"/>
                <w:szCs w:val="20"/>
              </w:rPr>
              <w:t xml:space="preserve">one of the larger studies) </w:t>
            </w:r>
            <w:r w:rsidR="00410F4A" w:rsidRPr="00410F4A">
              <w:rPr>
                <w:sz w:val="20"/>
                <w:szCs w:val="20"/>
              </w:rPr>
              <w:t>more persistent issues (tender areas, blisters, skin thickening)</w:t>
            </w:r>
            <w:r w:rsidRPr="00410F4A">
              <w:rPr>
                <w:sz w:val="20"/>
                <w:szCs w:val="20"/>
              </w:rPr>
              <w:t xml:space="preserve"> </w:t>
            </w:r>
            <w:r w:rsidR="00410F4A" w:rsidRPr="00410F4A">
              <w:rPr>
                <w:sz w:val="20"/>
                <w:szCs w:val="20"/>
              </w:rPr>
              <w:t>are reported</w:t>
            </w:r>
            <w:r w:rsidR="00410F4A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14:paraId="1C7C804F" w14:textId="77777777" w:rsidR="00E53B4D" w:rsidRDefault="00E53B4D" w:rsidP="00E53B4D">
            <w:pPr>
              <w:rPr>
                <w:sz w:val="20"/>
                <w:szCs w:val="20"/>
              </w:rPr>
            </w:pPr>
          </w:p>
        </w:tc>
      </w:tr>
      <w:bookmarkEnd w:id="0"/>
    </w:tbl>
    <w:p w14:paraId="340D2CBD" w14:textId="77777777" w:rsidR="008850B9" w:rsidRDefault="008850B9"/>
    <w:p w14:paraId="4C70C154" w14:textId="491DE089" w:rsidR="008850B9" w:rsidRDefault="008850B9">
      <w:r w:rsidRPr="0091700D">
        <w:rPr>
          <w:b/>
          <w:bCs/>
        </w:rPr>
        <w:t xml:space="preserve">Miscellaneous outcomes: </w:t>
      </w:r>
      <w:r w:rsidR="0091700D" w:rsidRPr="0091700D">
        <w:rPr>
          <w:b/>
          <w:bCs/>
        </w:rPr>
        <w:t>see table (page 35-38)</w:t>
      </w:r>
    </w:p>
    <w:p w14:paraId="2F480DCF" w14:textId="77777777" w:rsidR="00410F4A" w:rsidRDefault="00410F4A"/>
    <w:p w14:paraId="7F32A119" w14:textId="545B32FE" w:rsidR="00410F4A" w:rsidRDefault="00410F4A">
      <w:r>
        <w:br w:type="page"/>
      </w: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0"/>
        <w:gridCol w:w="1845"/>
        <w:gridCol w:w="1135"/>
        <w:gridCol w:w="1421"/>
        <w:gridCol w:w="1417"/>
        <w:gridCol w:w="1284"/>
        <w:gridCol w:w="1134"/>
        <w:gridCol w:w="2264"/>
        <w:gridCol w:w="1700"/>
      </w:tblGrid>
      <w:tr w:rsidR="000B5D64" w:rsidRPr="004463F8" w14:paraId="6337903C" w14:textId="77777777" w:rsidTr="00016C25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1CA815D7" w14:textId="77777777" w:rsidR="000B5D64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775AAB13" w14:textId="77777777" w:rsidR="000B5D64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4"/>
            <w:shd w:val="clear" w:color="auto" w:fill="2E74B5" w:themeFill="accent5" w:themeFillShade="BF"/>
          </w:tcPr>
          <w:p w14:paraId="6C61ED2A" w14:textId="77777777" w:rsidR="000B5D64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03D44871" w14:textId="77777777" w:rsidR="000B5D64" w:rsidRPr="004463F8" w:rsidRDefault="000B5D64" w:rsidP="00016C2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01EBC4FC" w14:textId="77777777" w:rsidR="000B5D64" w:rsidRPr="004463F8" w:rsidRDefault="000B5D64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4CF0B849" w14:textId="77777777" w:rsidR="000B5D64" w:rsidRPr="004463F8" w:rsidRDefault="000B5D64" w:rsidP="00016C25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49DA9FF7" w14:textId="77777777" w:rsidR="000B5D64" w:rsidRPr="004463F8" w:rsidRDefault="000B5D64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0B5D64" w:rsidRPr="00AD007D" w14:paraId="78ADFBDE" w14:textId="77777777" w:rsidTr="00016C25">
        <w:tc>
          <w:tcPr>
            <w:tcW w:w="1694" w:type="dxa"/>
            <w:shd w:val="clear" w:color="auto" w:fill="D9E2F3" w:themeFill="accent1" w:themeFillTint="33"/>
          </w:tcPr>
          <w:p w14:paraId="65A52EE7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0D053D58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1D0F2240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68A1BD73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1FEDDA91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02E6B4D6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67B42625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5284053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74386353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324769AE" w14:textId="77777777" w:rsidR="000B5D64" w:rsidRPr="00AD007D" w:rsidRDefault="000B5D64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0B5D64" w:rsidRPr="00AD007D" w14:paraId="511CE298" w14:textId="77777777" w:rsidTr="00410F4A">
        <w:tc>
          <w:tcPr>
            <w:tcW w:w="15304" w:type="dxa"/>
            <w:gridSpan w:val="10"/>
            <w:shd w:val="clear" w:color="auto" w:fill="C5E0B3" w:themeFill="accent6" w:themeFillTint="66"/>
          </w:tcPr>
          <w:p w14:paraId="45A474AD" w14:textId="36CDE953" w:rsidR="000B5D64" w:rsidRPr="00831425" w:rsidRDefault="00410F4A" w:rsidP="00016C25">
            <w:pPr>
              <w:rPr>
                <w:b/>
                <w:bCs/>
                <w:sz w:val="20"/>
                <w:szCs w:val="20"/>
              </w:rPr>
            </w:pPr>
            <w:r w:rsidRPr="002A2D98">
              <w:rPr>
                <w:b/>
                <w:bCs/>
                <w:sz w:val="20"/>
                <w:szCs w:val="20"/>
              </w:rPr>
              <w:t xml:space="preserve">Customised foot orthoses – </w:t>
            </w:r>
            <w:r>
              <w:rPr>
                <w:b/>
                <w:bCs/>
                <w:sz w:val="20"/>
                <w:szCs w:val="20"/>
              </w:rPr>
              <w:t>children</w:t>
            </w:r>
            <w:r w:rsidRPr="002A2D98">
              <w:rPr>
                <w:b/>
                <w:bCs/>
                <w:sz w:val="20"/>
                <w:szCs w:val="20"/>
              </w:rPr>
              <w:t xml:space="preserve"> with inflammatory arthritis</w:t>
            </w:r>
          </w:p>
        </w:tc>
      </w:tr>
      <w:tr w:rsidR="000B5D64" w:rsidRPr="00DB2846" w14:paraId="518F3FE7" w14:textId="77777777" w:rsidTr="00016C25">
        <w:tc>
          <w:tcPr>
            <w:tcW w:w="1694" w:type="dxa"/>
          </w:tcPr>
          <w:p w14:paraId="5C2DC193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626814DE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 (No. pts)</w:t>
            </w:r>
          </w:p>
        </w:tc>
        <w:tc>
          <w:tcPr>
            <w:tcW w:w="1846" w:type="dxa"/>
          </w:tcPr>
          <w:p w14:paraId="4DF57B23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RCTs</w:t>
            </w:r>
          </w:p>
          <w:p w14:paraId="5D81DC88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cohorts</w:t>
            </w:r>
            <w:r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59F6400C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22" w:type="dxa"/>
          </w:tcPr>
          <w:p w14:paraId="5703E2C0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</w:tcPr>
          <w:p w14:paraId="4B1ECA26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8" w:type="dxa"/>
          </w:tcPr>
          <w:p w14:paraId="773DEAF1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</w:tcPr>
          <w:p w14:paraId="1D6B2945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Up?</w:t>
            </w:r>
          </w:p>
        </w:tc>
        <w:tc>
          <w:tcPr>
            <w:tcW w:w="2265" w:type="dxa"/>
          </w:tcPr>
          <w:p w14:paraId="331B1083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30554044" w14:textId="77777777" w:rsidR="000B5D64" w:rsidRPr="00DB2846" w:rsidRDefault="000B5D64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901E3" w:rsidRPr="00AD007D" w14:paraId="1E9F826D" w14:textId="77777777" w:rsidTr="00730D71">
        <w:trPr>
          <w:trHeight w:val="3035"/>
        </w:trPr>
        <w:tc>
          <w:tcPr>
            <w:tcW w:w="1694" w:type="dxa"/>
          </w:tcPr>
          <w:p w14:paraId="7F935A87" w14:textId="2CD831EF" w:rsidR="00A901E3" w:rsidRPr="00930A65" w:rsidRDefault="00A901E3" w:rsidP="00A901E3">
            <w:pPr>
              <w:rPr>
                <w:b/>
                <w:bCs/>
                <w:sz w:val="20"/>
                <w:szCs w:val="20"/>
              </w:rPr>
            </w:pPr>
            <w:r w:rsidRPr="00930A65">
              <w:rPr>
                <w:b/>
                <w:bCs/>
                <w:sz w:val="20"/>
                <w:szCs w:val="20"/>
              </w:rPr>
              <w:t>Pain</w:t>
            </w:r>
          </w:p>
        </w:tc>
        <w:tc>
          <w:tcPr>
            <w:tcW w:w="1411" w:type="dxa"/>
          </w:tcPr>
          <w:p w14:paraId="4A348A5C" w14:textId="77777777" w:rsidR="00A901E3" w:rsidRDefault="00A901E3" w:rsidP="00A901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RCTs </w:t>
            </w:r>
          </w:p>
          <w:p w14:paraId="248132EB" w14:textId="77777777" w:rsidR="00A901E3" w:rsidRDefault="00A901E3" w:rsidP="00A901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N=166</w:t>
            </w:r>
          </w:p>
          <w:p w14:paraId="7246D384" w14:textId="77777777" w:rsidR="00A901E3" w:rsidRPr="00930A65" w:rsidRDefault="00A901E3" w:rsidP="00A901E3">
            <w:pPr>
              <w:rPr>
                <w:sz w:val="18"/>
                <w:szCs w:val="18"/>
              </w:rPr>
            </w:pPr>
          </w:p>
          <w:p w14:paraId="5304F689" w14:textId="1F8270D7" w:rsidR="00A901E3" w:rsidRDefault="00A901E3" w:rsidP="00A901E3">
            <w:pPr>
              <w:rPr>
                <w:sz w:val="20"/>
                <w:szCs w:val="20"/>
              </w:rPr>
            </w:pPr>
            <w:r w:rsidRPr="00930A65">
              <w:rPr>
                <w:sz w:val="18"/>
                <w:szCs w:val="18"/>
              </w:rPr>
              <w:t>Fellas, Coda, Powell</w:t>
            </w:r>
          </w:p>
        </w:tc>
        <w:tc>
          <w:tcPr>
            <w:tcW w:w="1846" w:type="dxa"/>
          </w:tcPr>
          <w:p w14:paraId="03E70A15" w14:textId="77777777" w:rsidR="00A901E3" w:rsidRPr="005B02F5" w:rsidRDefault="00A901E3" w:rsidP="00A901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17A87C4" w14:textId="77777777" w:rsidR="00A901E3" w:rsidRDefault="00A901E3" w:rsidP="00A901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54C958DD" w14:textId="20947BE0" w:rsidR="00A901E3" w:rsidRDefault="00A901E3" w:rsidP="00A901E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64B7569F" w14:textId="6A55B624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ED0BA00" w14:textId="77777777" w:rsidR="00A901E3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68830B98" w14:textId="62D8671C" w:rsidR="00A901E3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  <w:p w14:paraId="30D8E850" w14:textId="35614D11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422" w:type="dxa"/>
          </w:tcPr>
          <w:p w14:paraId="45E8DA1A" w14:textId="0AED5A2E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4568638" w14:textId="32864D14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 and control, but similar measures of pain (VAS in all studies), reported effects are consistent. </w:t>
            </w:r>
          </w:p>
        </w:tc>
        <w:tc>
          <w:tcPr>
            <w:tcW w:w="1418" w:type="dxa"/>
          </w:tcPr>
          <w:p w14:paraId="5E88D7FC" w14:textId="77777777" w:rsidR="00A901E3" w:rsidRDefault="00A901E3" w:rsidP="00A901E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084A81E0" w14:textId="77777777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6815EB18" w14:textId="77777777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CAAF00A" w14:textId="09EF857E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 three studies smaller than 50 per arm, effect size reported in only one study</w:t>
            </w:r>
            <w:r w:rsidR="00730D71">
              <w:rPr>
                <w:sz w:val="20"/>
                <w:szCs w:val="20"/>
              </w:rPr>
              <w:t>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4C782BA" w14:textId="7D877533" w:rsidR="00A901E3" w:rsidRPr="005B02F5" w:rsidRDefault="00A901E3" w:rsidP="00A90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00284628" w14:textId="4B46374E" w:rsidR="00A901E3" w:rsidRDefault="00A901E3" w:rsidP="00A901E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 –</w:t>
            </w:r>
            <w:r w:rsidR="00730D71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consistent findings (sign positive effect on pain)</w:t>
            </w:r>
          </w:p>
          <w:p w14:paraId="24182075" w14:textId="022D6097" w:rsidR="00A901E3" w:rsidRDefault="00730D71" w:rsidP="00A901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All t</w:t>
            </w:r>
            <w:r w:rsidR="00A901E3">
              <w:rPr>
                <w:sz w:val="20"/>
                <w:szCs w:val="20"/>
                <w:u w:val="single"/>
              </w:rPr>
              <w:t xml:space="preserve">hree studies </w:t>
            </w:r>
            <w:r w:rsidR="00A901E3">
              <w:rPr>
                <w:sz w:val="20"/>
                <w:szCs w:val="20"/>
              </w:rPr>
              <w:t xml:space="preserve">(one low RoB) study report </w:t>
            </w:r>
            <w:r w:rsidR="00A901E3" w:rsidRPr="00275806">
              <w:rPr>
                <w:sz w:val="20"/>
                <w:szCs w:val="20"/>
                <w:u w:val="single"/>
              </w:rPr>
              <w:t xml:space="preserve">larger </w:t>
            </w:r>
            <w:r w:rsidR="00A901E3">
              <w:rPr>
                <w:sz w:val="20"/>
                <w:szCs w:val="20"/>
                <w:u w:val="single"/>
              </w:rPr>
              <w:t>reduction</w:t>
            </w:r>
            <w:r w:rsidR="00A901E3" w:rsidRPr="00275806">
              <w:rPr>
                <w:sz w:val="20"/>
                <w:szCs w:val="20"/>
                <w:u w:val="single"/>
              </w:rPr>
              <w:t xml:space="preserve"> in pain for customised orthoses</w:t>
            </w:r>
            <w:r w:rsidR="00A901E3">
              <w:rPr>
                <w:sz w:val="20"/>
                <w:szCs w:val="20"/>
              </w:rPr>
              <w:t xml:space="preserve"> compared to control.  </w:t>
            </w:r>
          </w:p>
          <w:p w14:paraId="708397B7" w14:textId="44E0DADC" w:rsidR="00A901E3" w:rsidRPr="005B02F5" w:rsidRDefault="00A901E3" w:rsidP="00A901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Mean differences approx. 1</w:t>
            </w:r>
            <w:r w:rsidR="00730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-2</w:t>
            </w:r>
            <w:r w:rsidR="00730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on 0-10</w:t>
            </w:r>
            <w:r w:rsidR="00730D7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VAS</w:t>
            </w:r>
            <w:r w:rsidR="00730D71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036040B8" w14:textId="65050771" w:rsidR="00A901E3" w:rsidRPr="00AD007D" w:rsidRDefault="00A901E3" w:rsidP="00A901E3">
            <w:pPr>
              <w:rPr>
                <w:sz w:val="20"/>
                <w:szCs w:val="20"/>
              </w:rPr>
            </w:pPr>
          </w:p>
        </w:tc>
      </w:tr>
      <w:tr w:rsidR="00730D71" w:rsidRPr="00AD007D" w14:paraId="4A3CD62C" w14:textId="77777777" w:rsidTr="008C1186">
        <w:tc>
          <w:tcPr>
            <w:tcW w:w="1694" w:type="dxa"/>
            <w:shd w:val="clear" w:color="auto" w:fill="FFFFFF" w:themeFill="background1"/>
          </w:tcPr>
          <w:p w14:paraId="685B502F" w14:textId="690C04C9" w:rsidR="00730D71" w:rsidRPr="00730D71" w:rsidRDefault="00730D71" w:rsidP="00730D71">
            <w:pPr>
              <w:rPr>
                <w:b/>
                <w:bCs/>
                <w:sz w:val="20"/>
                <w:szCs w:val="20"/>
              </w:rPr>
            </w:pPr>
            <w:r w:rsidRPr="00730D71">
              <w:rPr>
                <w:b/>
                <w:bCs/>
                <w:sz w:val="20"/>
                <w:szCs w:val="20"/>
              </w:rPr>
              <w:t>Quality of life</w:t>
            </w:r>
          </w:p>
        </w:tc>
        <w:tc>
          <w:tcPr>
            <w:tcW w:w="1411" w:type="dxa"/>
            <w:shd w:val="clear" w:color="auto" w:fill="FFFFFF" w:themeFill="background1"/>
          </w:tcPr>
          <w:p w14:paraId="4F52F9C5" w14:textId="77777777" w:rsidR="00730D71" w:rsidRDefault="00730D71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RCTs </w:t>
            </w:r>
          </w:p>
          <w:p w14:paraId="3D44EBDC" w14:textId="77777777" w:rsidR="00730D71" w:rsidRDefault="00730D71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N=166</w:t>
            </w:r>
          </w:p>
          <w:p w14:paraId="181922FA" w14:textId="77777777" w:rsidR="00730D71" w:rsidRPr="00930A65" w:rsidRDefault="00730D71" w:rsidP="00730D71">
            <w:pPr>
              <w:rPr>
                <w:sz w:val="18"/>
                <w:szCs w:val="18"/>
              </w:rPr>
            </w:pPr>
          </w:p>
          <w:p w14:paraId="12200AF2" w14:textId="175F924F" w:rsidR="00730D71" w:rsidRPr="00AD007D" w:rsidRDefault="00730D71" w:rsidP="00730D71">
            <w:pPr>
              <w:rPr>
                <w:sz w:val="20"/>
                <w:szCs w:val="20"/>
              </w:rPr>
            </w:pPr>
            <w:r w:rsidRPr="00930A65">
              <w:rPr>
                <w:sz w:val="18"/>
                <w:szCs w:val="18"/>
              </w:rPr>
              <w:t>Fellas, Coda, Powell</w:t>
            </w:r>
          </w:p>
        </w:tc>
        <w:tc>
          <w:tcPr>
            <w:tcW w:w="1846" w:type="dxa"/>
            <w:shd w:val="clear" w:color="auto" w:fill="FFFFFF" w:themeFill="background1"/>
          </w:tcPr>
          <w:p w14:paraId="487CB119" w14:textId="77777777" w:rsidR="00730D71" w:rsidRPr="005B02F5" w:rsidRDefault="00730D71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2A2E219" w14:textId="77777777" w:rsidR="00730D71" w:rsidRDefault="00730D71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Multiple RCTs </w:t>
            </w:r>
          </w:p>
          <w:p w14:paraId="46A5EFDC" w14:textId="184B6429" w:rsidR="00730D71" w:rsidRPr="00AD007D" w:rsidRDefault="00730D71" w:rsidP="00730D71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6DC8C700" w14:textId="77777777" w:rsidR="00730D71" w:rsidRPr="005B02F5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A8736D2" w14:textId="77777777" w:rsidR="00730D71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404EFED0" w14:textId="77777777" w:rsidR="00730D71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  <w:p w14:paraId="1190CA06" w14:textId="31925A50" w:rsidR="00730D71" w:rsidRPr="005B02F5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unclear</w:t>
            </w:r>
          </w:p>
        </w:tc>
        <w:tc>
          <w:tcPr>
            <w:tcW w:w="1422" w:type="dxa"/>
            <w:shd w:val="clear" w:color="auto" w:fill="FFFFFF" w:themeFill="background1"/>
          </w:tcPr>
          <w:p w14:paraId="569F865A" w14:textId="77777777" w:rsidR="00730D71" w:rsidRPr="005B02F5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CC4E95C" w14:textId="662D9E60" w:rsidR="00730D71" w:rsidRPr="005B02F5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 and control, but same outcome measure in all studies: PedsQL, reported effects fairly  consistent. </w:t>
            </w:r>
          </w:p>
        </w:tc>
        <w:tc>
          <w:tcPr>
            <w:tcW w:w="1418" w:type="dxa"/>
            <w:shd w:val="clear" w:color="auto" w:fill="FFFFFF" w:themeFill="background1"/>
          </w:tcPr>
          <w:p w14:paraId="232884F7" w14:textId="77777777" w:rsidR="00730D71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7A364EBA" w14:textId="77777777" w:rsidR="00730D71" w:rsidRPr="005B02F5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6481B937" w14:textId="77777777" w:rsidR="00730D71" w:rsidRPr="005B02F5" w:rsidRDefault="00730D71" w:rsidP="00730D7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6CA1086" w14:textId="5FAB69BD" w:rsidR="00730D71" w:rsidRPr="005B02F5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All three studies smaller than 50 per arm, effect size reported in only one study.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14:paraId="50E8BE4B" w14:textId="4E04740A" w:rsidR="00730D71" w:rsidRPr="00BE11E0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1BE4918E" w14:textId="127F0F22" w:rsidR="00730D71" w:rsidRDefault="00730D71" w:rsidP="00730D7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Moderate – largely consistent findings (positive (small?) effect on QoL)</w:t>
            </w:r>
          </w:p>
          <w:p w14:paraId="2AB0B9F9" w14:textId="5F1169A0" w:rsidR="00730D71" w:rsidRDefault="00730D71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 xml:space="preserve">All three studies </w:t>
            </w:r>
            <w:r>
              <w:rPr>
                <w:sz w:val="20"/>
                <w:szCs w:val="20"/>
              </w:rPr>
              <w:t xml:space="preserve">(one low RoB) study report </w:t>
            </w:r>
            <w:r>
              <w:rPr>
                <w:sz w:val="20"/>
                <w:szCs w:val="20"/>
                <w:u w:val="single"/>
              </w:rPr>
              <w:t xml:space="preserve">better quality of life for children using </w:t>
            </w:r>
            <w:r w:rsidRPr="00275806">
              <w:rPr>
                <w:sz w:val="20"/>
                <w:szCs w:val="20"/>
                <w:u w:val="single"/>
              </w:rPr>
              <w:t>customised orthoses</w:t>
            </w:r>
            <w:r>
              <w:rPr>
                <w:sz w:val="20"/>
                <w:szCs w:val="20"/>
              </w:rPr>
              <w:t xml:space="preserve"> compared to control, however differences appear small and are not significant in all studies.  </w:t>
            </w:r>
          </w:p>
          <w:p w14:paraId="24A216A1" w14:textId="3A0E0913" w:rsidR="00730D71" w:rsidRPr="004776F6" w:rsidRDefault="00730D71" w:rsidP="00730D71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94AEB96" w14:textId="519A4DD1" w:rsidR="00730D71" w:rsidRPr="00AD007D" w:rsidRDefault="00730D71" w:rsidP="00730D71">
            <w:pPr>
              <w:rPr>
                <w:sz w:val="20"/>
                <w:szCs w:val="20"/>
              </w:rPr>
            </w:pPr>
          </w:p>
        </w:tc>
      </w:tr>
    </w:tbl>
    <w:p w14:paraId="443B3DCB" w14:textId="77777777" w:rsidR="00730D71" w:rsidRDefault="00730D71">
      <w:r>
        <w:br w:type="page"/>
      </w:r>
    </w:p>
    <w:tbl>
      <w:tblPr>
        <w:tblStyle w:val="TableGrid"/>
        <w:tblW w:w="15165" w:type="dxa"/>
        <w:tblLayout w:type="fixed"/>
        <w:tblLook w:val="04A0" w:firstRow="1" w:lastRow="0" w:firstColumn="1" w:lastColumn="0" w:noHBand="0" w:noVBand="1"/>
      </w:tblPr>
      <w:tblGrid>
        <w:gridCol w:w="1555"/>
        <w:gridCol w:w="1411"/>
        <w:gridCol w:w="1846"/>
        <w:gridCol w:w="1135"/>
        <w:gridCol w:w="1422"/>
        <w:gridCol w:w="1418"/>
        <w:gridCol w:w="1278"/>
        <w:gridCol w:w="1134"/>
        <w:gridCol w:w="2265"/>
        <w:gridCol w:w="1701"/>
      </w:tblGrid>
      <w:tr w:rsidR="00730D71" w:rsidRPr="00AD007D" w14:paraId="309C3397" w14:textId="77777777" w:rsidTr="00E059F6">
        <w:tc>
          <w:tcPr>
            <w:tcW w:w="1555" w:type="dxa"/>
            <w:shd w:val="clear" w:color="auto" w:fill="D9E2F3" w:themeFill="accent1" w:themeFillTint="33"/>
          </w:tcPr>
          <w:p w14:paraId="6AACF2DF" w14:textId="73740045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07EE4914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5B76459A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63590DC5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6A721CD3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36C8B7D3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4D40E614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4DC77198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775DB65F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612A58C4" w14:textId="77777777" w:rsidR="00730D71" w:rsidRPr="00AD007D" w:rsidRDefault="00730D71" w:rsidP="00BE2809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30D71" w:rsidRPr="00AD007D" w14:paraId="092E2898" w14:textId="77777777" w:rsidTr="00775496">
        <w:trPr>
          <w:trHeight w:val="3509"/>
        </w:trPr>
        <w:tc>
          <w:tcPr>
            <w:tcW w:w="1555" w:type="dxa"/>
            <w:shd w:val="clear" w:color="auto" w:fill="auto"/>
          </w:tcPr>
          <w:p w14:paraId="1AF1396B" w14:textId="49AEB8C8" w:rsidR="00730D71" w:rsidRPr="00730D71" w:rsidRDefault="00730D71" w:rsidP="00730D71">
            <w:pPr>
              <w:rPr>
                <w:b/>
                <w:bCs/>
                <w:sz w:val="20"/>
                <w:szCs w:val="20"/>
              </w:rPr>
            </w:pPr>
            <w:r w:rsidRPr="00730D71">
              <w:rPr>
                <w:b/>
                <w:bCs/>
                <w:sz w:val="20"/>
                <w:szCs w:val="20"/>
              </w:rPr>
              <w:t>Foot-specific function</w:t>
            </w:r>
          </w:p>
        </w:tc>
        <w:tc>
          <w:tcPr>
            <w:tcW w:w="1411" w:type="dxa"/>
            <w:shd w:val="clear" w:color="auto" w:fill="auto"/>
          </w:tcPr>
          <w:p w14:paraId="6E97BE79" w14:textId="3CD0485D" w:rsidR="00730D71" w:rsidRDefault="00E059F6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30D71">
              <w:rPr>
                <w:sz w:val="20"/>
                <w:szCs w:val="20"/>
              </w:rPr>
              <w:t xml:space="preserve"> RCTs </w:t>
            </w:r>
          </w:p>
          <w:p w14:paraId="4E731234" w14:textId="27023FDB" w:rsidR="00730D71" w:rsidRDefault="00730D71" w:rsidP="00730D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N=1</w:t>
            </w:r>
            <w:r w:rsidR="00E059F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</w:p>
          <w:p w14:paraId="2F8E449C" w14:textId="77777777" w:rsidR="00730D71" w:rsidRPr="00930A65" w:rsidRDefault="00730D71" w:rsidP="00730D71">
            <w:pPr>
              <w:rPr>
                <w:sz w:val="18"/>
                <w:szCs w:val="18"/>
              </w:rPr>
            </w:pPr>
          </w:p>
          <w:p w14:paraId="333472C6" w14:textId="6C46E0E2" w:rsidR="00730D71" w:rsidRPr="00AD007D" w:rsidRDefault="00730D71" w:rsidP="00730D71">
            <w:pPr>
              <w:rPr>
                <w:sz w:val="20"/>
                <w:szCs w:val="20"/>
              </w:rPr>
            </w:pPr>
            <w:r w:rsidRPr="00930A65">
              <w:rPr>
                <w:sz w:val="18"/>
                <w:szCs w:val="18"/>
              </w:rPr>
              <w:t>Fellas, Powell</w:t>
            </w:r>
          </w:p>
        </w:tc>
        <w:tc>
          <w:tcPr>
            <w:tcW w:w="1846" w:type="dxa"/>
            <w:shd w:val="clear" w:color="auto" w:fill="auto"/>
          </w:tcPr>
          <w:p w14:paraId="71CD14C5" w14:textId="77777777" w:rsidR="00730D71" w:rsidRPr="005B02F5" w:rsidRDefault="00730D71" w:rsidP="0077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3A2B889" w14:textId="30A93FDB" w:rsidR="00730D71" w:rsidRDefault="00730D71" w:rsidP="007754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Multiple RCTs</w:t>
            </w:r>
          </w:p>
          <w:p w14:paraId="25C5EE31" w14:textId="6495F7DD" w:rsidR="00730D71" w:rsidRPr="00AD007D" w:rsidRDefault="00730D71" w:rsidP="00730D71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748E3A0E" w14:textId="77777777" w:rsidR="00730D71" w:rsidRPr="005B02F5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F562692" w14:textId="77777777" w:rsidR="00730D71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low</w:t>
            </w:r>
          </w:p>
          <w:p w14:paraId="4B3B379F" w14:textId="488E55AE" w:rsidR="00730D71" w:rsidRPr="005B02F5" w:rsidRDefault="00730D71" w:rsidP="00E059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1 high</w:t>
            </w:r>
          </w:p>
        </w:tc>
        <w:tc>
          <w:tcPr>
            <w:tcW w:w="1422" w:type="dxa"/>
            <w:shd w:val="clear" w:color="auto" w:fill="auto"/>
          </w:tcPr>
          <w:p w14:paraId="05AE7EBC" w14:textId="77777777" w:rsidR="00E059F6" w:rsidRPr="005B02F5" w:rsidRDefault="00E059F6" w:rsidP="00E059F6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3BE1C63F" w14:textId="50A2BA6D" w:rsidR="00730D71" w:rsidRPr="005B02F5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Different types of orthoses and control, but </w:t>
            </w:r>
            <w:r w:rsidR="00E059F6">
              <w:rPr>
                <w:sz w:val="20"/>
                <w:szCs w:val="20"/>
              </w:rPr>
              <w:t>similar</w:t>
            </w:r>
            <w:r>
              <w:rPr>
                <w:sz w:val="20"/>
                <w:szCs w:val="20"/>
              </w:rPr>
              <w:t xml:space="preserve"> outcome measure</w:t>
            </w:r>
            <w:r w:rsidR="00E059F6">
              <w:rPr>
                <w:sz w:val="20"/>
                <w:szCs w:val="20"/>
              </w:rPr>
              <w:t xml:space="preserve"> (FFI or JAFI)</w:t>
            </w:r>
            <w:r>
              <w:rPr>
                <w:sz w:val="20"/>
                <w:szCs w:val="20"/>
              </w:rPr>
              <w:t xml:space="preserve">, reported effects </w:t>
            </w:r>
            <w:r w:rsidR="00E059F6">
              <w:rPr>
                <w:sz w:val="20"/>
                <w:szCs w:val="20"/>
              </w:rPr>
              <w:t>seem in</w:t>
            </w:r>
            <w:r>
              <w:rPr>
                <w:sz w:val="20"/>
                <w:szCs w:val="20"/>
              </w:rPr>
              <w:t xml:space="preserve">consistent. </w:t>
            </w:r>
          </w:p>
        </w:tc>
        <w:tc>
          <w:tcPr>
            <w:tcW w:w="1418" w:type="dxa"/>
            <w:shd w:val="clear" w:color="auto" w:fill="auto"/>
          </w:tcPr>
          <w:p w14:paraId="199ABD31" w14:textId="77777777" w:rsidR="00730D71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=</w:t>
            </w:r>
          </w:p>
          <w:p w14:paraId="2DE9B22B" w14:textId="77777777" w:rsidR="00730D71" w:rsidRPr="005B02F5" w:rsidRDefault="00730D71" w:rsidP="00730D7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auto"/>
          </w:tcPr>
          <w:p w14:paraId="6058B925" w14:textId="77777777" w:rsidR="00730D71" w:rsidRPr="005B02F5" w:rsidRDefault="00730D71" w:rsidP="00730D71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DB7093E" w14:textId="01F73EB9" w:rsidR="00730D71" w:rsidRPr="005B02F5" w:rsidRDefault="00E059F6" w:rsidP="00E059F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Bot</w:t>
            </w:r>
            <w:r w:rsidR="00F70CC9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 xml:space="preserve"> </w:t>
            </w:r>
            <w:r w:rsidR="00730D71">
              <w:rPr>
                <w:sz w:val="20"/>
                <w:szCs w:val="20"/>
              </w:rPr>
              <w:t>studies smaller than 50 per arm, effect size reported in only one study.</w:t>
            </w:r>
          </w:p>
        </w:tc>
        <w:tc>
          <w:tcPr>
            <w:tcW w:w="1134" w:type="dxa"/>
            <w:shd w:val="clear" w:color="auto" w:fill="auto"/>
          </w:tcPr>
          <w:p w14:paraId="61EA6829" w14:textId="5C6C6683" w:rsidR="00730D71" w:rsidRPr="00BE11E0" w:rsidRDefault="00730D71" w:rsidP="00730D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45A5962B" w14:textId="405F950D" w:rsidR="00730D71" w:rsidRDefault="00E059F6" w:rsidP="00730D71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Low</w:t>
            </w:r>
            <w:r w:rsidR="00730D71">
              <w:rPr>
                <w:b/>
                <w:bCs/>
                <w:sz w:val="20"/>
                <w:szCs w:val="20"/>
              </w:rPr>
              <w:t xml:space="preserve"> – </w:t>
            </w:r>
            <w:r>
              <w:rPr>
                <w:b/>
                <w:bCs/>
                <w:sz w:val="20"/>
                <w:szCs w:val="20"/>
              </w:rPr>
              <w:t>in</w:t>
            </w:r>
            <w:r w:rsidR="00730D71">
              <w:rPr>
                <w:b/>
                <w:bCs/>
                <w:sz w:val="20"/>
                <w:szCs w:val="20"/>
              </w:rPr>
              <w:t xml:space="preserve">consistent findings </w:t>
            </w:r>
          </w:p>
          <w:p w14:paraId="4FA751A4" w14:textId="552B5B89" w:rsidR="00730D71" w:rsidRPr="00BE11E0" w:rsidRDefault="00E059F6" w:rsidP="007754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One study (</w:t>
            </w:r>
            <w:r w:rsidR="00730D71" w:rsidRPr="00E059F6">
              <w:rPr>
                <w:sz w:val="20"/>
                <w:szCs w:val="20"/>
                <w:u w:val="single"/>
              </w:rPr>
              <w:t>low RoB</w:t>
            </w:r>
            <w:r w:rsidR="00730D71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shows small improvement</w:t>
            </w:r>
            <w:r w:rsidR="00775496">
              <w:rPr>
                <w:sz w:val="20"/>
                <w:szCs w:val="20"/>
              </w:rPr>
              <w:t xml:space="preserve"> in function</w:t>
            </w:r>
            <w:r>
              <w:rPr>
                <w:sz w:val="20"/>
                <w:szCs w:val="20"/>
              </w:rPr>
              <w:t xml:space="preserve">s, </w:t>
            </w:r>
            <w:r w:rsidRPr="00E059F6">
              <w:rPr>
                <w:sz w:val="20"/>
                <w:szCs w:val="20"/>
                <w:u w:val="single"/>
              </w:rPr>
              <w:t>not significantly different between groups.</w:t>
            </w:r>
            <w:r>
              <w:rPr>
                <w:sz w:val="20"/>
                <w:szCs w:val="20"/>
              </w:rPr>
              <w:t xml:space="preserve"> One study (high RoB) </w:t>
            </w:r>
            <w:r w:rsidR="00775496">
              <w:rPr>
                <w:sz w:val="20"/>
                <w:szCs w:val="20"/>
              </w:rPr>
              <w:t>reports significantly larger improvements in function for orthoses compared to shoe only (no orthosis)</w:t>
            </w:r>
            <w:r w:rsidR="00730D71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</w:tcPr>
          <w:p w14:paraId="60F3EF3F" w14:textId="15EC2B79" w:rsidR="00730D71" w:rsidRPr="00AD007D" w:rsidRDefault="00730D71" w:rsidP="00730D71">
            <w:pPr>
              <w:rPr>
                <w:sz w:val="20"/>
                <w:szCs w:val="20"/>
              </w:rPr>
            </w:pPr>
          </w:p>
        </w:tc>
      </w:tr>
      <w:tr w:rsidR="00F70CC9" w:rsidRPr="00AD007D" w14:paraId="0698C63E" w14:textId="77777777" w:rsidTr="00F70CC9">
        <w:trPr>
          <w:trHeight w:val="1971"/>
        </w:trPr>
        <w:tc>
          <w:tcPr>
            <w:tcW w:w="1555" w:type="dxa"/>
            <w:shd w:val="clear" w:color="auto" w:fill="auto"/>
          </w:tcPr>
          <w:p w14:paraId="4AD8077D" w14:textId="68138DFE" w:rsidR="00F70CC9" w:rsidRPr="00730D71" w:rsidRDefault="00F70CC9" w:rsidP="00F70CC9">
            <w:pPr>
              <w:rPr>
                <w:b/>
                <w:bCs/>
                <w:sz w:val="20"/>
                <w:szCs w:val="20"/>
              </w:rPr>
            </w:pPr>
            <w:r w:rsidRPr="00730D71">
              <w:rPr>
                <w:b/>
                <w:bCs/>
                <w:sz w:val="20"/>
                <w:szCs w:val="20"/>
              </w:rPr>
              <w:t>Joint tenderness</w:t>
            </w:r>
          </w:p>
        </w:tc>
        <w:tc>
          <w:tcPr>
            <w:tcW w:w="1411" w:type="dxa"/>
            <w:shd w:val="clear" w:color="auto" w:fill="auto"/>
          </w:tcPr>
          <w:p w14:paraId="112A67B3" w14:textId="77777777" w:rsidR="00F70CC9" w:rsidRDefault="00F70CC9" w:rsidP="00F70C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</w:p>
          <w:p w14:paraId="5D8705D9" w14:textId="77777777" w:rsidR="00F70CC9" w:rsidRDefault="00F70CC9" w:rsidP="00F70C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N=66</w:t>
            </w:r>
          </w:p>
          <w:p w14:paraId="0FA2C726" w14:textId="77777777" w:rsidR="00F70CC9" w:rsidRDefault="00F70CC9" w:rsidP="00F70CC9">
            <w:pPr>
              <w:rPr>
                <w:sz w:val="20"/>
                <w:szCs w:val="20"/>
              </w:rPr>
            </w:pPr>
          </w:p>
          <w:p w14:paraId="5CA4300F" w14:textId="0C346B56" w:rsidR="00F70CC9" w:rsidRPr="00775496" w:rsidRDefault="00F70CC9" w:rsidP="00F70CC9">
            <w:pPr>
              <w:rPr>
                <w:sz w:val="18"/>
                <w:szCs w:val="18"/>
              </w:rPr>
            </w:pPr>
            <w:r w:rsidRPr="00775496">
              <w:rPr>
                <w:sz w:val="18"/>
                <w:szCs w:val="18"/>
              </w:rPr>
              <w:t>Fellas</w:t>
            </w:r>
          </w:p>
        </w:tc>
        <w:tc>
          <w:tcPr>
            <w:tcW w:w="1846" w:type="dxa"/>
            <w:shd w:val="clear" w:color="auto" w:fill="auto"/>
          </w:tcPr>
          <w:p w14:paraId="68501532" w14:textId="230520DA" w:rsidR="00F70CC9" w:rsidRPr="005B02F5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7464E4F" w14:textId="152BEF8B" w:rsidR="00F70CC9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RCT</w:t>
            </w:r>
          </w:p>
          <w:p w14:paraId="2B39F7A3" w14:textId="5CB1970E" w:rsidR="00F70CC9" w:rsidRPr="00AD007D" w:rsidRDefault="00F70CC9" w:rsidP="00F70C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39FF2654" w14:textId="79D717B2" w:rsidR="00F70CC9" w:rsidRPr="00F70CC9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0C8D563" w14:textId="6DBCF3D8" w:rsidR="00F70CC9" w:rsidRPr="005B02F5" w:rsidRDefault="00F70CC9" w:rsidP="00F70CC9">
            <w:pPr>
              <w:jc w:val="center"/>
              <w:rPr>
                <w:b/>
                <w:bCs/>
                <w:sz w:val="20"/>
                <w:szCs w:val="20"/>
              </w:rPr>
            </w:pPr>
            <w:r w:rsidRPr="00F70CC9">
              <w:rPr>
                <w:sz w:val="20"/>
                <w:szCs w:val="20"/>
              </w:rPr>
              <w:t>Low RoB</w:t>
            </w:r>
          </w:p>
        </w:tc>
        <w:tc>
          <w:tcPr>
            <w:tcW w:w="1422" w:type="dxa"/>
            <w:shd w:val="clear" w:color="auto" w:fill="auto"/>
          </w:tcPr>
          <w:p w14:paraId="3C9F66D0" w14:textId="77777777" w:rsidR="00F70CC9" w:rsidRDefault="00F70CC9" w:rsidP="00F70CC9">
            <w:pPr>
              <w:jc w:val="center"/>
              <w:rPr>
                <w:sz w:val="20"/>
                <w:szCs w:val="20"/>
              </w:rPr>
            </w:pPr>
            <w:r w:rsidRPr="00E6787E">
              <w:rPr>
                <w:sz w:val="20"/>
                <w:szCs w:val="20"/>
              </w:rPr>
              <w:sym w:font="Symbol" w:char="F0AF"/>
            </w:r>
          </w:p>
          <w:p w14:paraId="5A9269A2" w14:textId="768E930F" w:rsidR="00F70CC9" w:rsidRPr="003E1DDE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08711B55" w14:textId="37B04FEE" w:rsidR="00F70CC9" w:rsidRPr="005B02F5" w:rsidRDefault="00F70CC9" w:rsidP="00F70C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8" w:type="dxa"/>
            <w:shd w:val="clear" w:color="auto" w:fill="auto"/>
          </w:tcPr>
          <w:p w14:paraId="4D70C482" w14:textId="77777777" w:rsidR="00F70CC9" w:rsidRDefault="00F70CC9" w:rsidP="00F70CC9">
            <w:pPr>
              <w:jc w:val="center"/>
              <w:rPr>
                <w:sz w:val="20"/>
                <w:szCs w:val="20"/>
              </w:rPr>
            </w:pPr>
            <w:r w:rsidRPr="00E6787E">
              <w:rPr>
                <w:sz w:val="20"/>
                <w:szCs w:val="20"/>
              </w:rPr>
              <w:sym w:font="Symbol" w:char="F0AF"/>
            </w:r>
          </w:p>
          <w:p w14:paraId="0327FB8B" w14:textId="5BB82C44" w:rsidR="00F70CC9" w:rsidRPr="00440F49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Smaller than 50 per arm, wide confidence interval, one study</w:t>
            </w:r>
          </w:p>
        </w:tc>
        <w:tc>
          <w:tcPr>
            <w:tcW w:w="1134" w:type="dxa"/>
            <w:shd w:val="clear" w:color="auto" w:fill="auto"/>
          </w:tcPr>
          <w:p w14:paraId="2FE9A67D" w14:textId="30CA74DF" w:rsidR="00F70CC9" w:rsidRPr="00DB2846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1B626BB4" w14:textId="30D50B76" w:rsidR="00F70CC9" w:rsidRDefault="00BF727D" w:rsidP="00F70CC9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F70CC9" w:rsidRPr="00F70CC9">
              <w:rPr>
                <w:b/>
                <w:bCs/>
                <w:sz w:val="20"/>
                <w:szCs w:val="20"/>
              </w:rPr>
              <w:t>ow</w:t>
            </w:r>
            <w:r w:rsidR="00F70CC9">
              <w:rPr>
                <w:b/>
                <w:bCs/>
                <w:sz w:val="20"/>
                <w:szCs w:val="20"/>
              </w:rPr>
              <w:t xml:space="preserve"> – one study </w:t>
            </w:r>
          </w:p>
          <w:p w14:paraId="1CAF2270" w14:textId="630544A9" w:rsidR="00F70CC9" w:rsidRPr="00F70CC9" w:rsidRDefault="00F70CC9" w:rsidP="00F70C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</w:t>
            </w:r>
            <w:r w:rsidRPr="005F3075">
              <w:rPr>
                <w:sz w:val="20"/>
                <w:szCs w:val="20"/>
                <w:u w:val="single"/>
              </w:rPr>
              <w:t xml:space="preserve">(low RoB) reports sign lower </w:t>
            </w:r>
            <w:r>
              <w:rPr>
                <w:sz w:val="20"/>
                <w:szCs w:val="20"/>
              </w:rPr>
              <w:t>joint tenderness count for customised orthosis vs sham.</w:t>
            </w:r>
          </w:p>
        </w:tc>
        <w:tc>
          <w:tcPr>
            <w:tcW w:w="1701" w:type="dxa"/>
            <w:shd w:val="clear" w:color="auto" w:fill="auto"/>
          </w:tcPr>
          <w:p w14:paraId="05C8E228" w14:textId="414EE85D" w:rsidR="00F70CC9" w:rsidRPr="00AD007D" w:rsidRDefault="00F70CC9" w:rsidP="00F70CC9">
            <w:pPr>
              <w:rPr>
                <w:sz w:val="20"/>
                <w:szCs w:val="20"/>
              </w:rPr>
            </w:pPr>
          </w:p>
        </w:tc>
      </w:tr>
      <w:tr w:rsidR="00F70CC9" w:rsidRPr="00AD007D" w14:paraId="40968108" w14:textId="77777777" w:rsidTr="00E059F6">
        <w:tc>
          <w:tcPr>
            <w:tcW w:w="1555" w:type="dxa"/>
            <w:shd w:val="clear" w:color="auto" w:fill="auto"/>
          </w:tcPr>
          <w:p w14:paraId="2DF9E45C" w14:textId="4D23A08A" w:rsidR="00F70CC9" w:rsidRPr="00730D71" w:rsidRDefault="00F70CC9" w:rsidP="00F70CC9">
            <w:pPr>
              <w:rPr>
                <w:b/>
                <w:bCs/>
                <w:sz w:val="20"/>
                <w:szCs w:val="20"/>
              </w:rPr>
            </w:pPr>
            <w:r w:rsidRPr="00730D71">
              <w:rPr>
                <w:b/>
                <w:bCs/>
                <w:sz w:val="20"/>
                <w:szCs w:val="20"/>
              </w:rPr>
              <w:t>Walking speed</w:t>
            </w:r>
          </w:p>
        </w:tc>
        <w:tc>
          <w:tcPr>
            <w:tcW w:w="1411" w:type="dxa"/>
            <w:shd w:val="clear" w:color="auto" w:fill="auto"/>
          </w:tcPr>
          <w:p w14:paraId="3AEF3B63" w14:textId="77777777" w:rsidR="00F70CC9" w:rsidRDefault="00F70CC9" w:rsidP="00F70C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</w:t>
            </w:r>
          </w:p>
          <w:p w14:paraId="06C60748" w14:textId="67745BB8" w:rsidR="00F70CC9" w:rsidRDefault="00F70CC9" w:rsidP="00F70C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N=40</w:t>
            </w:r>
          </w:p>
          <w:p w14:paraId="7611FF1D" w14:textId="77777777" w:rsidR="00F70CC9" w:rsidRDefault="00F70CC9" w:rsidP="00F70CC9">
            <w:pPr>
              <w:rPr>
                <w:sz w:val="20"/>
                <w:szCs w:val="20"/>
              </w:rPr>
            </w:pPr>
          </w:p>
          <w:p w14:paraId="66BA5ADC" w14:textId="54E220D0" w:rsidR="00F70CC9" w:rsidRPr="00DB2846" w:rsidRDefault="00F70CC9" w:rsidP="00F70CC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Powell</w:t>
            </w:r>
          </w:p>
        </w:tc>
        <w:tc>
          <w:tcPr>
            <w:tcW w:w="1846" w:type="dxa"/>
            <w:shd w:val="clear" w:color="auto" w:fill="auto"/>
          </w:tcPr>
          <w:p w14:paraId="404C6608" w14:textId="53DF8BA6" w:rsidR="00F70CC9" w:rsidRPr="005B02F5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DF30CE2" w14:textId="3301D73E" w:rsidR="00F70CC9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RCT</w:t>
            </w:r>
          </w:p>
          <w:p w14:paraId="133C2B10" w14:textId="77777777" w:rsidR="00F70CC9" w:rsidRPr="00AD007D" w:rsidRDefault="00F70CC9" w:rsidP="00F70CC9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</w:tcPr>
          <w:p w14:paraId="5F1424E4" w14:textId="77777777" w:rsidR="00BF727D" w:rsidRDefault="00BF727D" w:rsidP="00BF727D">
            <w:pPr>
              <w:jc w:val="center"/>
              <w:rPr>
                <w:sz w:val="20"/>
                <w:szCs w:val="20"/>
              </w:rPr>
            </w:pPr>
            <w:r w:rsidRPr="00E6787E">
              <w:rPr>
                <w:sz w:val="20"/>
                <w:szCs w:val="20"/>
              </w:rPr>
              <w:sym w:font="Symbol" w:char="F0AF"/>
            </w:r>
          </w:p>
          <w:p w14:paraId="4AB6847E" w14:textId="5707103A" w:rsidR="00F70CC9" w:rsidRPr="005B02F5" w:rsidRDefault="00F70CC9" w:rsidP="00F70C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  <w:r w:rsidRPr="00F70CC9">
              <w:rPr>
                <w:sz w:val="20"/>
                <w:szCs w:val="20"/>
              </w:rPr>
              <w:t xml:space="preserve"> RoB</w:t>
            </w:r>
          </w:p>
        </w:tc>
        <w:tc>
          <w:tcPr>
            <w:tcW w:w="1422" w:type="dxa"/>
            <w:shd w:val="clear" w:color="auto" w:fill="auto"/>
          </w:tcPr>
          <w:p w14:paraId="661903D1" w14:textId="77777777" w:rsidR="00F70CC9" w:rsidRDefault="00F70CC9" w:rsidP="00F70CC9">
            <w:pPr>
              <w:jc w:val="center"/>
              <w:rPr>
                <w:sz w:val="20"/>
                <w:szCs w:val="20"/>
              </w:rPr>
            </w:pPr>
            <w:r w:rsidRPr="00E6787E">
              <w:rPr>
                <w:sz w:val="20"/>
                <w:szCs w:val="20"/>
              </w:rPr>
              <w:sym w:font="Symbol" w:char="F0AF"/>
            </w:r>
          </w:p>
          <w:p w14:paraId="0E54A10D" w14:textId="68B468BD" w:rsidR="00F70CC9" w:rsidRPr="00440F49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auto"/>
          </w:tcPr>
          <w:p w14:paraId="74B3A035" w14:textId="6C23164A" w:rsidR="00F70CC9" w:rsidRPr="005B02F5" w:rsidRDefault="00F70CC9" w:rsidP="00F70C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1278" w:type="dxa"/>
            <w:shd w:val="clear" w:color="auto" w:fill="auto"/>
          </w:tcPr>
          <w:p w14:paraId="191B09D9" w14:textId="77777777" w:rsidR="00F70CC9" w:rsidRDefault="00F70CC9" w:rsidP="00F70CC9">
            <w:pPr>
              <w:jc w:val="center"/>
              <w:rPr>
                <w:sz w:val="20"/>
                <w:szCs w:val="20"/>
              </w:rPr>
            </w:pPr>
            <w:r w:rsidRPr="00E6787E">
              <w:rPr>
                <w:sz w:val="20"/>
                <w:szCs w:val="20"/>
              </w:rPr>
              <w:sym w:font="Symbol" w:char="F0AF"/>
            </w:r>
          </w:p>
          <w:p w14:paraId="2A63B5F1" w14:textId="3D559223" w:rsidR="00F70CC9" w:rsidRPr="005B02F5" w:rsidRDefault="00F70CC9" w:rsidP="00F70CC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Smaller than 50 per arm, wide confidence interval, one study</w:t>
            </w:r>
          </w:p>
        </w:tc>
        <w:tc>
          <w:tcPr>
            <w:tcW w:w="1134" w:type="dxa"/>
            <w:shd w:val="clear" w:color="auto" w:fill="auto"/>
          </w:tcPr>
          <w:p w14:paraId="4E47A4D5" w14:textId="16D42D6C" w:rsidR="00F70CC9" w:rsidRPr="00DB2846" w:rsidRDefault="00F70CC9" w:rsidP="00F70C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auto"/>
          </w:tcPr>
          <w:p w14:paraId="64DF4081" w14:textId="78258648" w:rsidR="00F70CC9" w:rsidRDefault="00F70CC9" w:rsidP="00F70CC9">
            <w:pPr>
              <w:rPr>
                <w:sz w:val="20"/>
                <w:szCs w:val="20"/>
              </w:rPr>
            </w:pPr>
            <w:r w:rsidRPr="00F70CC9">
              <w:rPr>
                <w:b/>
                <w:bCs/>
                <w:sz w:val="20"/>
                <w:szCs w:val="20"/>
              </w:rPr>
              <w:t>Very low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  <w:p w14:paraId="581831ED" w14:textId="44794D9B" w:rsidR="00F70CC9" w:rsidRPr="005B02F5" w:rsidRDefault="00F70CC9" w:rsidP="00F70CC9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Study (</w:t>
            </w:r>
            <w:r w:rsidR="00BF727D">
              <w:rPr>
                <w:sz w:val="20"/>
                <w:szCs w:val="20"/>
              </w:rPr>
              <w:t>high</w:t>
            </w:r>
            <w:r>
              <w:rPr>
                <w:sz w:val="20"/>
                <w:szCs w:val="20"/>
              </w:rPr>
              <w:t xml:space="preserve"> RoB) reports </w:t>
            </w:r>
            <w:r w:rsidR="00BF727D" w:rsidRPr="005F3075">
              <w:rPr>
                <w:sz w:val="20"/>
                <w:szCs w:val="20"/>
                <w:u w:val="single"/>
              </w:rPr>
              <w:t>higher walking speed for custom-made orthosis</w:t>
            </w:r>
            <w:r w:rsidR="00BF727D">
              <w:rPr>
                <w:sz w:val="20"/>
                <w:szCs w:val="20"/>
              </w:rPr>
              <w:t xml:space="preserve"> compared with off-the-shelf orthosis or shoe only. Difference </w:t>
            </w:r>
            <w:r w:rsidR="00BF727D" w:rsidRPr="005F3075">
              <w:rPr>
                <w:sz w:val="20"/>
                <w:szCs w:val="20"/>
                <w:u w:val="single"/>
              </w:rPr>
              <w:t>not statistically significant</w:t>
            </w:r>
            <w:r w:rsidR="00BF727D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34030A2" w14:textId="7BFFD842" w:rsidR="00F70CC9" w:rsidRPr="00AD007D" w:rsidRDefault="00F70CC9" w:rsidP="00F70CC9">
            <w:pPr>
              <w:rPr>
                <w:sz w:val="20"/>
                <w:szCs w:val="20"/>
              </w:rPr>
            </w:pPr>
          </w:p>
        </w:tc>
      </w:tr>
    </w:tbl>
    <w:p w14:paraId="7080EDC7" w14:textId="77777777" w:rsidR="00B27979" w:rsidRDefault="00B27979" w:rsidP="000B5D64"/>
    <w:p w14:paraId="6C2299BA" w14:textId="7CC6CAE0" w:rsidR="00410F4A" w:rsidRDefault="000B5D64" w:rsidP="00A53BF5">
      <w:r w:rsidRPr="00930A65">
        <w:rPr>
          <w:b/>
          <w:bCs/>
        </w:rPr>
        <w:t>Miscellaneous outcomes</w:t>
      </w:r>
      <w:r>
        <w:t xml:space="preserve">: </w:t>
      </w:r>
      <w:r w:rsidR="00410F4A">
        <w:t xml:space="preserve">Participation limitation </w:t>
      </w:r>
      <w:r w:rsidR="00B27979">
        <w:t>(1 RCT</w:t>
      </w:r>
      <w:r w:rsidR="00F70CC9">
        <w:t>, low RoB</w:t>
      </w:r>
      <w:r w:rsidR="00B27979">
        <w:t>)</w:t>
      </w:r>
      <w:r>
        <w:t xml:space="preserve">: </w:t>
      </w:r>
      <w:r w:rsidR="00410F4A">
        <w:t xml:space="preserve">no significant difference between customised orthoses and placebo; </w:t>
      </w:r>
    </w:p>
    <w:p w14:paraId="29CB888B" w14:textId="05F759E9" w:rsidR="00410F4A" w:rsidRDefault="00410F4A" w:rsidP="00A53BF5">
      <w:r>
        <w:t>Patient withdrawals</w:t>
      </w:r>
      <w:r w:rsidR="00930A65">
        <w:t xml:space="preserve"> (1 RCT</w:t>
      </w:r>
      <w:r w:rsidR="00F70CC9">
        <w:t>, low RoB</w:t>
      </w:r>
      <w:r w:rsidR="00930A65">
        <w:t>)</w:t>
      </w:r>
      <w:r>
        <w:t xml:space="preserve">:  </w:t>
      </w:r>
      <w:r w:rsidR="00930A65">
        <w:t>2 (orthoses) versus 5 (sham) pts withdrew from the study.</w:t>
      </w:r>
    </w:p>
    <w:p w14:paraId="320F2443" w14:textId="77777777" w:rsidR="00410F4A" w:rsidRDefault="00410F4A" w:rsidP="00A53BF5"/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0"/>
        <w:gridCol w:w="1845"/>
        <w:gridCol w:w="1135"/>
        <w:gridCol w:w="1421"/>
        <w:gridCol w:w="1417"/>
        <w:gridCol w:w="1284"/>
        <w:gridCol w:w="1134"/>
        <w:gridCol w:w="2264"/>
        <w:gridCol w:w="1700"/>
      </w:tblGrid>
      <w:tr w:rsidR="00A53BF5" w:rsidRPr="004463F8" w14:paraId="50C4A1B6" w14:textId="77777777" w:rsidTr="00016C25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036A266B" w14:textId="5D522496" w:rsidR="00A53BF5" w:rsidRPr="004463F8" w:rsidRDefault="000B5D64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>
              <w:br w:type="page"/>
            </w:r>
            <w:r w:rsidR="00D364F6">
              <w:br w:type="page"/>
            </w: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1A50985C" w14:textId="77777777" w:rsidR="00A53BF5" w:rsidRPr="004463F8" w:rsidRDefault="00A53BF5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4"/>
            <w:shd w:val="clear" w:color="auto" w:fill="2E74B5" w:themeFill="accent5" w:themeFillShade="BF"/>
          </w:tcPr>
          <w:p w14:paraId="20F1D1D2" w14:textId="77777777" w:rsidR="00A53BF5" w:rsidRPr="004463F8" w:rsidRDefault="00A53BF5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780B3B4E" w14:textId="77777777" w:rsidR="00A53BF5" w:rsidRPr="004463F8" w:rsidRDefault="00A53BF5" w:rsidP="00016C2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61EF0D41" w14:textId="77777777" w:rsidR="00A53BF5" w:rsidRPr="004463F8" w:rsidRDefault="00A53BF5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2ADC6270" w14:textId="77777777" w:rsidR="00A53BF5" w:rsidRPr="004463F8" w:rsidRDefault="00A53BF5" w:rsidP="00016C25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63B924C6" w14:textId="77777777" w:rsidR="00A53BF5" w:rsidRPr="004463F8" w:rsidRDefault="00A53BF5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A53BF5" w:rsidRPr="00AD007D" w14:paraId="566A9E75" w14:textId="77777777" w:rsidTr="00016C25">
        <w:tc>
          <w:tcPr>
            <w:tcW w:w="1694" w:type="dxa"/>
            <w:shd w:val="clear" w:color="auto" w:fill="D9E2F3" w:themeFill="accent1" w:themeFillTint="33"/>
          </w:tcPr>
          <w:p w14:paraId="227C9E88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21DA91F6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591E59F1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7C6D48A4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0788B078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21E6ACDC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29822F6B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0261D7E5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7EA40C42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677364A" w14:textId="77777777" w:rsidR="00A53BF5" w:rsidRPr="00AD007D" w:rsidRDefault="00A53BF5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A53BF5" w:rsidRPr="00AD007D" w14:paraId="69A9EE09" w14:textId="77777777" w:rsidTr="00016C25">
        <w:tc>
          <w:tcPr>
            <w:tcW w:w="15304" w:type="dxa"/>
            <w:gridSpan w:val="10"/>
            <w:shd w:val="clear" w:color="auto" w:fill="FFE599" w:themeFill="accent4" w:themeFillTint="66"/>
          </w:tcPr>
          <w:p w14:paraId="534DC5CB" w14:textId="34EEA23F" w:rsidR="00A53BF5" w:rsidRPr="00831425" w:rsidRDefault="00A53BF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</w:t>
            </w:r>
            <w:r w:rsidR="00BF727D">
              <w:rPr>
                <w:b/>
                <w:bCs/>
                <w:sz w:val="20"/>
                <w:szCs w:val="20"/>
              </w:rPr>
              <w:t>ff the shelf</w:t>
            </w:r>
            <w:r w:rsidR="005F3075">
              <w:rPr>
                <w:b/>
                <w:bCs/>
                <w:sz w:val="20"/>
                <w:szCs w:val="20"/>
              </w:rPr>
              <w:t xml:space="preserve"> foot </w:t>
            </w:r>
            <w:r w:rsidR="00BF727D">
              <w:rPr>
                <w:b/>
                <w:bCs/>
                <w:sz w:val="20"/>
                <w:szCs w:val="20"/>
              </w:rPr>
              <w:t>orthoses</w:t>
            </w:r>
            <w:r w:rsidRPr="0083142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831425">
              <w:rPr>
                <w:b/>
                <w:bCs/>
                <w:sz w:val="20"/>
                <w:szCs w:val="20"/>
              </w:rPr>
              <w:t xml:space="preserve"> adults</w:t>
            </w:r>
            <w:r>
              <w:rPr>
                <w:b/>
                <w:bCs/>
                <w:sz w:val="20"/>
                <w:szCs w:val="20"/>
              </w:rPr>
              <w:t xml:space="preserve"> with </w:t>
            </w:r>
            <w:r w:rsidR="00BF727D">
              <w:rPr>
                <w:b/>
                <w:bCs/>
                <w:sz w:val="20"/>
                <w:szCs w:val="20"/>
              </w:rPr>
              <w:t>Inflammatory arthritis</w:t>
            </w:r>
          </w:p>
        </w:tc>
      </w:tr>
      <w:tr w:rsidR="00A53BF5" w:rsidRPr="00DB2846" w14:paraId="5BBC04BD" w14:textId="77777777" w:rsidTr="00016C25">
        <w:tc>
          <w:tcPr>
            <w:tcW w:w="1694" w:type="dxa"/>
          </w:tcPr>
          <w:p w14:paraId="371DC1B0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0B9C3E6E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 (No. pts)</w:t>
            </w:r>
          </w:p>
        </w:tc>
        <w:tc>
          <w:tcPr>
            <w:tcW w:w="1846" w:type="dxa"/>
          </w:tcPr>
          <w:p w14:paraId="0413AC00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RCTs</w:t>
            </w:r>
          </w:p>
          <w:p w14:paraId="01BA2BA9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cohorts</w:t>
            </w:r>
            <w:r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5E299396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22" w:type="dxa"/>
          </w:tcPr>
          <w:p w14:paraId="7C0FCD3D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</w:tcPr>
          <w:p w14:paraId="054195A6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8" w:type="dxa"/>
          </w:tcPr>
          <w:p w14:paraId="4016B7C7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</w:tcPr>
          <w:p w14:paraId="42952928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Up?</w:t>
            </w:r>
          </w:p>
        </w:tc>
        <w:tc>
          <w:tcPr>
            <w:tcW w:w="2265" w:type="dxa"/>
          </w:tcPr>
          <w:p w14:paraId="6F58B187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389F8B9E" w14:textId="77777777" w:rsidR="00A53BF5" w:rsidRPr="00DB2846" w:rsidRDefault="00A53BF5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E52DC" w:rsidRPr="00AD007D" w14:paraId="7B75316A" w14:textId="77777777" w:rsidTr="00B253D8">
        <w:trPr>
          <w:trHeight w:val="2043"/>
        </w:trPr>
        <w:tc>
          <w:tcPr>
            <w:tcW w:w="1694" w:type="dxa"/>
          </w:tcPr>
          <w:p w14:paraId="570EA66B" w14:textId="62142FC4" w:rsidR="007E52DC" w:rsidRPr="006E3A97" w:rsidRDefault="006E3A97" w:rsidP="007E52D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Plantar pressure</w:t>
            </w:r>
          </w:p>
        </w:tc>
        <w:tc>
          <w:tcPr>
            <w:tcW w:w="1411" w:type="dxa"/>
          </w:tcPr>
          <w:p w14:paraId="23EBC411" w14:textId="7AFAFA0A" w:rsidR="006E3A97" w:rsidRDefault="00441428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3A97">
              <w:rPr>
                <w:sz w:val="20"/>
                <w:szCs w:val="20"/>
              </w:rPr>
              <w:t xml:space="preserve"> RCTs (</w:t>
            </w:r>
            <w:r>
              <w:rPr>
                <w:sz w:val="20"/>
                <w:szCs w:val="20"/>
              </w:rPr>
              <w:t>3</w:t>
            </w:r>
            <w:r w:rsidR="006E3A97">
              <w:rPr>
                <w:sz w:val="20"/>
                <w:szCs w:val="20"/>
              </w:rPr>
              <w:t xml:space="preserve"> cross-over)</w:t>
            </w:r>
          </w:p>
          <w:p w14:paraId="3EABE852" w14:textId="05371B2C" w:rsidR="007E52DC" w:rsidRDefault="006E3A97" w:rsidP="007E52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</w:t>
            </w:r>
            <w:r w:rsidR="00441428">
              <w:rPr>
                <w:sz w:val="20"/>
                <w:szCs w:val="20"/>
              </w:rPr>
              <w:t>72</w:t>
            </w:r>
          </w:p>
          <w:p w14:paraId="65AE51AD" w14:textId="77777777" w:rsidR="006E3A97" w:rsidRPr="006E3A97" w:rsidRDefault="006E3A97" w:rsidP="007E52DC">
            <w:pPr>
              <w:rPr>
                <w:sz w:val="18"/>
                <w:szCs w:val="18"/>
              </w:rPr>
            </w:pPr>
          </w:p>
          <w:p w14:paraId="4409BEBC" w14:textId="000B8FDC" w:rsidR="006E3A97" w:rsidRDefault="006E3A97" w:rsidP="007E52DC">
            <w:pPr>
              <w:rPr>
                <w:sz w:val="20"/>
                <w:szCs w:val="20"/>
              </w:rPr>
            </w:pPr>
            <w:r w:rsidRPr="006E3A97">
              <w:rPr>
                <w:sz w:val="18"/>
                <w:szCs w:val="18"/>
              </w:rPr>
              <w:t>Jackson, Santo</w:t>
            </w:r>
            <w:r w:rsidR="008558F2">
              <w:rPr>
                <w:sz w:val="18"/>
                <w:szCs w:val="18"/>
              </w:rPr>
              <w:t>s</w:t>
            </w:r>
            <w:r w:rsidR="00441428">
              <w:rPr>
                <w:sz w:val="18"/>
                <w:szCs w:val="18"/>
              </w:rPr>
              <w:t>, Simonsen</w:t>
            </w:r>
          </w:p>
        </w:tc>
        <w:tc>
          <w:tcPr>
            <w:tcW w:w="1846" w:type="dxa"/>
          </w:tcPr>
          <w:p w14:paraId="10990583" w14:textId="59751BB9" w:rsidR="006E3A97" w:rsidRDefault="006E3A97" w:rsidP="006E3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3F5ABFA" w14:textId="57631E94" w:rsidR="007E52DC" w:rsidRDefault="006E3A97" w:rsidP="006E3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Multiple RCTs</w:t>
            </w:r>
          </w:p>
          <w:p w14:paraId="717B4D59" w14:textId="4C4BF804" w:rsidR="007E52DC" w:rsidRDefault="007E52DC" w:rsidP="007E52DC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769A3F1A" w14:textId="77777777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B8414B3" w14:textId="38E0A4C6" w:rsidR="007E52DC" w:rsidRPr="005B02F5" w:rsidRDefault="00441428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E3A97">
              <w:rPr>
                <w:sz w:val="20"/>
                <w:szCs w:val="20"/>
              </w:rPr>
              <w:t xml:space="preserve"> </w:t>
            </w:r>
            <w:r w:rsidR="007E52DC"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7118A4E7" w14:textId="0EBA45FD" w:rsidR="006E3A97" w:rsidRPr="005B02F5" w:rsidRDefault="005F3075" w:rsidP="006E3A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5F78CE0F" w14:textId="6B628FEB" w:rsidR="007E52DC" w:rsidRPr="005B02F5" w:rsidRDefault="006E3A97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Different types of orthoses and control, but similar measures (peak plantar pressure, contact area), reported effects may be consistent?</w:t>
            </w:r>
          </w:p>
        </w:tc>
        <w:tc>
          <w:tcPr>
            <w:tcW w:w="1418" w:type="dxa"/>
          </w:tcPr>
          <w:p w14:paraId="709DB555" w14:textId="77777777" w:rsidR="007E52DC" w:rsidRDefault="007E52DC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0955CC3A" w14:textId="77777777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2ADD5E19" w14:textId="77777777" w:rsidR="007E52DC" w:rsidRDefault="007E52DC" w:rsidP="007E52DC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CD56241" w14:textId="0844ED01" w:rsidR="007E52DC" w:rsidRPr="005B02F5" w:rsidRDefault="00441428" w:rsidP="007E5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</w:t>
            </w:r>
            <w:r w:rsidR="003D6398">
              <w:rPr>
                <w:sz w:val="20"/>
                <w:szCs w:val="20"/>
              </w:rPr>
              <w:t xml:space="preserve"> studies l</w:t>
            </w:r>
            <w:r w:rsidR="007E52DC">
              <w:rPr>
                <w:sz w:val="20"/>
                <w:szCs w:val="20"/>
              </w:rPr>
              <w:t>ess than 50 per arm</w:t>
            </w:r>
            <w:r>
              <w:rPr>
                <w:sz w:val="20"/>
                <w:szCs w:val="20"/>
              </w:rPr>
              <w:t>(max 35)</w:t>
            </w:r>
            <w:r w:rsidR="006E3A97">
              <w:rPr>
                <w:sz w:val="20"/>
                <w:szCs w:val="20"/>
              </w:rPr>
              <w:t>, no effect sizes reported (p-value only)</w:t>
            </w:r>
          </w:p>
        </w:tc>
        <w:tc>
          <w:tcPr>
            <w:tcW w:w="1134" w:type="dxa"/>
          </w:tcPr>
          <w:p w14:paraId="2127592B" w14:textId="2D32864C" w:rsidR="007E52DC" w:rsidRPr="005B02F5" w:rsidRDefault="007E52DC" w:rsidP="007E52DC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26DA37D0" w14:textId="526B8C3C" w:rsidR="006E3A97" w:rsidRPr="006E3A97" w:rsidRDefault="005F3075" w:rsidP="006E3A9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="006E3A97">
              <w:rPr>
                <w:b/>
                <w:bCs/>
                <w:sz w:val="20"/>
                <w:szCs w:val="20"/>
              </w:rPr>
              <w:t>o</w:t>
            </w:r>
            <w:r w:rsidR="007E52DC">
              <w:rPr>
                <w:b/>
                <w:bCs/>
                <w:sz w:val="20"/>
                <w:szCs w:val="20"/>
              </w:rPr>
              <w:t>w</w:t>
            </w:r>
            <w:r w:rsidR="006E3A97">
              <w:rPr>
                <w:b/>
                <w:bCs/>
                <w:sz w:val="20"/>
                <w:szCs w:val="20"/>
              </w:rPr>
              <w:t xml:space="preserve"> </w:t>
            </w:r>
            <w:r w:rsidR="006E3A97" w:rsidRPr="00591E7F">
              <w:rPr>
                <w:b/>
                <w:bCs/>
                <w:sz w:val="20"/>
                <w:szCs w:val="20"/>
              </w:rPr>
              <w:t>–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41428">
              <w:rPr>
                <w:b/>
                <w:bCs/>
                <w:sz w:val="20"/>
                <w:szCs w:val="20"/>
              </w:rPr>
              <w:t xml:space="preserve">lagely </w:t>
            </w:r>
            <w:r w:rsidR="006E3A97" w:rsidRPr="00591E7F">
              <w:rPr>
                <w:b/>
                <w:bCs/>
                <w:sz w:val="20"/>
                <w:szCs w:val="20"/>
              </w:rPr>
              <w:t xml:space="preserve">consistent findings </w:t>
            </w:r>
          </w:p>
          <w:p w14:paraId="7B038C2B" w14:textId="51B3E9C5" w:rsidR="007E52DC" w:rsidRPr="005B02F5" w:rsidRDefault="00441428" w:rsidP="006E3A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Two</w:t>
            </w:r>
            <w:r w:rsidR="006E3A97" w:rsidRPr="00591E7F">
              <w:rPr>
                <w:sz w:val="20"/>
                <w:szCs w:val="20"/>
                <w:u w:val="single"/>
              </w:rPr>
              <w:t xml:space="preserve"> studies (high RoB)</w:t>
            </w:r>
            <w:r w:rsidR="006E3A97" w:rsidRPr="00591E7F">
              <w:rPr>
                <w:sz w:val="20"/>
                <w:szCs w:val="20"/>
              </w:rPr>
              <w:t xml:space="preserve"> report </w:t>
            </w:r>
            <w:r w:rsidR="006E3A97" w:rsidRPr="00591E7F">
              <w:rPr>
                <w:sz w:val="20"/>
                <w:szCs w:val="20"/>
                <w:u w:val="single"/>
              </w:rPr>
              <w:t>significantly lower</w:t>
            </w:r>
            <w:r w:rsidR="006E3A97" w:rsidRPr="00591E7F">
              <w:rPr>
                <w:sz w:val="20"/>
                <w:szCs w:val="20"/>
              </w:rPr>
              <w:t xml:space="preserve"> plantar pressure for </w:t>
            </w:r>
            <w:r w:rsidR="005F3075">
              <w:rPr>
                <w:sz w:val="20"/>
                <w:szCs w:val="20"/>
              </w:rPr>
              <w:t>off-the-shelf insoles</w:t>
            </w:r>
            <w:r>
              <w:rPr>
                <w:sz w:val="20"/>
                <w:szCs w:val="20"/>
              </w:rPr>
              <w:t xml:space="preserve"> (with or without an extra pad)</w:t>
            </w:r>
            <w:r w:rsidR="005F3075">
              <w:rPr>
                <w:sz w:val="20"/>
                <w:szCs w:val="20"/>
              </w:rPr>
              <w:t xml:space="preserve"> compared to shoe only or barefoot</w:t>
            </w:r>
            <w:r w:rsidR="006E3A97" w:rsidRPr="00591E7F">
              <w:rPr>
                <w:rFonts w:cstheme="minorHAnsi"/>
                <w:sz w:val="20"/>
                <w:szCs w:val="20"/>
              </w:rPr>
              <w:t>)</w:t>
            </w:r>
            <w:r w:rsidR="005F3075">
              <w:rPr>
                <w:rFonts w:cstheme="minorHAnsi"/>
                <w:sz w:val="20"/>
                <w:szCs w:val="20"/>
              </w:rPr>
              <w:t xml:space="preserve">. </w:t>
            </w:r>
            <w:r>
              <w:rPr>
                <w:rFonts w:cstheme="minorHAnsi"/>
                <w:sz w:val="20"/>
                <w:szCs w:val="20"/>
              </w:rPr>
              <w:t>The third trial (high RoB), reports superior results for customised orthoses compared to off-the shelf.</w:t>
            </w:r>
          </w:p>
        </w:tc>
        <w:tc>
          <w:tcPr>
            <w:tcW w:w="1701" w:type="dxa"/>
          </w:tcPr>
          <w:p w14:paraId="5225492D" w14:textId="17C46EB6" w:rsidR="007E52DC" w:rsidRPr="00AD007D" w:rsidRDefault="00441428" w:rsidP="007E52DC">
            <w:pPr>
              <w:rPr>
                <w:sz w:val="20"/>
                <w:szCs w:val="20"/>
              </w:rPr>
            </w:pPr>
            <w:r w:rsidRPr="00441428">
              <w:rPr>
                <w:sz w:val="20"/>
                <w:szCs w:val="20"/>
              </w:rPr>
              <w:t xml:space="preserve">No direct comparison between customised, off-the shelf, and no orthosis. </w:t>
            </w:r>
          </w:p>
        </w:tc>
      </w:tr>
    </w:tbl>
    <w:p w14:paraId="2A131D4C" w14:textId="0CEC55F0" w:rsidR="00E662FA" w:rsidRDefault="00E662FA"/>
    <w:p w14:paraId="537C25EC" w14:textId="41D30A34" w:rsidR="005F3075" w:rsidRDefault="005F3075">
      <w:r>
        <w:br w:type="page"/>
      </w:r>
    </w:p>
    <w:p w14:paraId="583B3306" w14:textId="77777777" w:rsidR="00E662FA" w:rsidRDefault="00E662FA" w:rsidP="00A53BF5"/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694"/>
        <w:gridCol w:w="1410"/>
        <w:gridCol w:w="1845"/>
        <w:gridCol w:w="1135"/>
        <w:gridCol w:w="1421"/>
        <w:gridCol w:w="1417"/>
        <w:gridCol w:w="1284"/>
        <w:gridCol w:w="1134"/>
        <w:gridCol w:w="2264"/>
        <w:gridCol w:w="1700"/>
      </w:tblGrid>
      <w:tr w:rsidR="00E662FA" w:rsidRPr="004463F8" w14:paraId="4CA2EFBE" w14:textId="77777777" w:rsidTr="00016C25">
        <w:trPr>
          <w:trHeight w:val="594"/>
        </w:trPr>
        <w:tc>
          <w:tcPr>
            <w:tcW w:w="1694" w:type="dxa"/>
            <w:shd w:val="clear" w:color="auto" w:fill="2E74B5" w:themeFill="accent5" w:themeFillShade="BF"/>
          </w:tcPr>
          <w:p w14:paraId="28D916A1" w14:textId="77777777" w:rsidR="00E662FA" w:rsidRPr="004463F8" w:rsidRDefault="00E662FA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3257" w:type="dxa"/>
            <w:gridSpan w:val="2"/>
            <w:shd w:val="clear" w:color="auto" w:fill="2E74B5" w:themeFill="accent5" w:themeFillShade="BF"/>
          </w:tcPr>
          <w:p w14:paraId="2B45D603" w14:textId="77777777" w:rsidR="00E662FA" w:rsidRPr="004463F8" w:rsidRDefault="00E662FA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59" w:type="dxa"/>
            <w:gridSpan w:val="4"/>
            <w:shd w:val="clear" w:color="auto" w:fill="2E74B5" w:themeFill="accent5" w:themeFillShade="BF"/>
          </w:tcPr>
          <w:p w14:paraId="313009CE" w14:textId="77777777" w:rsidR="00E662FA" w:rsidRPr="004463F8" w:rsidRDefault="00E662FA" w:rsidP="00016C25">
            <w:pPr>
              <w:jc w:val="center"/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Quality assessment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  <w:p w14:paraId="1AF50013" w14:textId="77777777" w:rsidR="00E662FA" w:rsidRPr="004463F8" w:rsidRDefault="00E662FA" w:rsidP="00016C2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down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1128" w:type="dxa"/>
            <w:shd w:val="clear" w:color="auto" w:fill="2E74B5" w:themeFill="accent5" w:themeFillShade="BF"/>
          </w:tcPr>
          <w:p w14:paraId="4410A362" w14:textId="77777777" w:rsidR="00E662FA" w:rsidRPr="004463F8" w:rsidRDefault="00E662FA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 xml:space="preserve">Effect size </w:t>
            </w:r>
            <w:r w:rsidRPr="004463F8">
              <w:rPr>
                <w:i/>
                <w:iCs/>
                <w:color w:val="FFFFFF" w:themeColor="background1"/>
                <w:sz w:val="20"/>
                <w:szCs w:val="20"/>
              </w:rPr>
              <w:t>Grade up</w:t>
            </w:r>
            <w:r>
              <w:rPr>
                <w:i/>
                <w:iCs/>
                <w:color w:val="FFFFFF" w:themeColor="background1"/>
                <w:sz w:val="20"/>
                <w:szCs w:val="20"/>
              </w:rPr>
              <w:t>?</w:t>
            </w:r>
          </w:p>
        </w:tc>
        <w:tc>
          <w:tcPr>
            <w:tcW w:w="2265" w:type="dxa"/>
            <w:shd w:val="clear" w:color="auto" w:fill="2E74B5" w:themeFill="accent5" w:themeFillShade="BF"/>
          </w:tcPr>
          <w:p w14:paraId="4D58AF35" w14:textId="77777777" w:rsidR="00E662FA" w:rsidRPr="004463F8" w:rsidRDefault="00E662FA" w:rsidP="00016C25">
            <w:pPr>
              <w:rPr>
                <w:i/>
                <w:iCs/>
                <w:color w:val="FFFFFF" w:themeColor="background1"/>
                <w:sz w:val="20"/>
                <w:szCs w:val="20"/>
              </w:rPr>
            </w:pPr>
            <w:r w:rsidRPr="004463F8">
              <w:rPr>
                <w:b/>
                <w:bCs/>
                <w:color w:val="FFFFFF" w:themeColor="background1"/>
                <w:sz w:val="20"/>
                <w:szCs w:val="20"/>
              </w:rPr>
              <w:t>GRADE</w:t>
            </w:r>
          </w:p>
        </w:tc>
        <w:tc>
          <w:tcPr>
            <w:tcW w:w="1701" w:type="dxa"/>
            <w:shd w:val="clear" w:color="auto" w:fill="2E74B5" w:themeFill="accent5" w:themeFillShade="BF"/>
          </w:tcPr>
          <w:p w14:paraId="5E465E77" w14:textId="77777777" w:rsidR="00E662FA" w:rsidRPr="004463F8" w:rsidRDefault="00E662FA" w:rsidP="00016C25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Comments</w:t>
            </w:r>
          </w:p>
        </w:tc>
      </w:tr>
      <w:tr w:rsidR="00E662FA" w:rsidRPr="00AD007D" w14:paraId="78C5C144" w14:textId="77777777" w:rsidTr="00016C25">
        <w:tc>
          <w:tcPr>
            <w:tcW w:w="1694" w:type="dxa"/>
            <w:shd w:val="clear" w:color="auto" w:fill="D9E2F3" w:themeFill="accent1" w:themeFillTint="33"/>
          </w:tcPr>
          <w:p w14:paraId="21D4372C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Intervention - outcome</w:t>
            </w:r>
          </w:p>
        </w:tc>
        <w:tc>
          <w:tcPr>
            <w:tcW w:w="1411" w:type="dxa"/>
            <w:shd w:val="clear" w:color="auto" w:fill="D9E2F3" w:themeFill="accent1" w:themeFillTint="33"/>
          </w:tcPr>
          <w:p w14:paraId="65556315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No. of studies</w:t>
            </w:r>
            <w:r>
              <w:rPr>
                <w:b/>
                <w:bCs/>
                <w:sz w:val="20"/>
                <w:szCs w:val="20"/>
              </w:rPr>
              <w:t xml:space="preserve"> (total number of pts)</w:t>
            </w:r>
          </w:p>
        </w:tc>
        <w:tc>
          <w:tcPr>
            <w:tcW w:w="1846" w:type="dxa"/>
            <w:shd w:val="clear" w:color="auto" w:fill="D9E2F3" w:themeFill="accent1" w:themeFillTint="33"/>
          </w:tcPr>
          <w:p w14:paraId="17C6FD24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Optimal d</w:t>
            </w:r>
            <w:r w:rsidRPr="00AD007D">
              <w:rPr>
                <w:b/>
                <w:bCs/>
                <w:sz w:val="20"/>
                <w:szCs w:val="20"/>
              </w:rPr>
              <w:t>esign</w:t>
            </w:r>
            <w:r>
              <w:rPr>
                <w:b/>
                <w:bCs/>
                <w:sz w:val="20"/>
                <w:szCs w:val="20"/>
              </w:rPr>
              <w:t xml:space="preserve"> (needed for high certainty)</w:t>
            </w:r>
          </w:p>
        </w:tc>
        <w:tc>
          <w:tcPr>
            <w:tcW w:w="1135" w:type="dxa"/>
            <w:shd w:val="clear" w:color="auto" w:fill="D9E2F3" w:themeFill="accent1" w:themeFillTint="33"/>
          </w:tcPr>
          <w:p w14:paraId="47E9FFC1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Risk of Bias</w:t>
            </w:r>
          </w:p>
        </w:tc>
        <w:tc>
          <w:tcPr>
            <w:tcW w:w="1422" w:type="dxa"/>
            <w:shd w:val="clear" w:color="auto" w:fill="D9E2F3" w:themeFill="accent1" w:themeFillTint="33"/>
          </w:tcPr>
          <w:p w14:paraId="7705795C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Inconsistency</w:t>
            </w:r>
          </w:p>
        </w:tc>
        <w:tc>
          <w:tcPr>
            <w:tcW w:w="1418" w:type="dxa"/>
            <w:shd w:val="clear" w:color="auto" w:fill="D9E2F3" w:themeFill="accent1" w:themeFillTint="33"/>
          </w:tcPr>
          <w:p w14:paraId="280DADFE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Indirectness</w:t>
            </w:r>
          </w:p>
        </w:tc>
        <w:tc>
          <w:tcPr>
            <w:tcW w:w="1278" w:type="dxa"/>
            <w:shd w:val="clear" w:color="auto" w:fill="D9E2F3" w:themeFill="accent1" w:themeFillTint="33"/>
          </w:tcPr>
          <w:p w14:paraId="2FD8AE95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Imprecision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26AE64A5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AD007D">
              <w:rPr>
                <w:b/>
                <w:bCs/>
                <w:sz w:val="20"/>
                <w:szCs w:val="20"/>
              </w:rPr>
              <w:t>Magnitude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shd w:val="clear" w:color="auto" w:fill="D9E2F3" w:themeFill="accent1" w:themeFillTint="33"/>
          </w:tcPr>
          <w:p w14:paraId="0B57D19B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Certainty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4310DB9C" w14:textId="77777777" w:rsidR="00E662FA" w:rsidRPr="00AD007D" w:rsidRDefault="00E662FA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662FA" w:rsidRPr="00AD007D" w14:paraId="3460FBC2" w14:textId="77777777" w:rsidTr="00E662FA">
        <w:tc>
          <w:tcPr>
            <w:tcW w:w="15304" w:type="dxa"/>
            <w:gridSpan w:val="10"/>
            <w:shd w:val="clear" w:color="auto" w:fill="C5E0B3" w:themeFill="accent6" w:themeFillTint="66"/>
          </w:tcPr>
          <w:p w14:paraId="5594467D" w14:textId="0B525014" w:rsidR="00E662FA" w:rsidRPr="00831425" w:rsidRDefault="005F3075" w:rsidP="00016C2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Off the shelf foot orthoses</w:t>
            </w:r>
            <w:r w:rsidRPr="00831425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–</w:t>
            </w:r>
            <w:r w:rsidRPr="00831425">
              <w:rPr>
                <w:b/>
                <w:bCs/>
                <w:sz w:val="20"/>
                <w:szCs w:val="20"/>
              </w:rPr>
              <w:t xml:space="preserve"> adults</w:t>
            </w:r>
            <w:r>
              <w:rPr>
                <w:b/>
                <w:bCs/>
                <w:sz w:val="20"/>
                <w:szCs w:val="20"/>
              </w:rPr>
              <w:t xml:space="preserve"> with Inflammatory arthritis</w:t>
            </w:r>
          </w:p>
        </w:tc>
      </w:tr>
      <w:tr w:rsidR="00E662FA" w:rsidRPr="00DB2846" w14:paraId="513B2AD3" w14:textId="77777777" w:rsidTr="00016C25">
        <w:tc>
          <w:tcPr>
            <w:tcW w:w="1694" w:type="dxa"/>
          </w:tcPr>
          <w:p w14:paraId="07A70CDC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Outcome</w:t>
            </w:r>
          </w:p>
        </w:tc>
        <w:tc>
          <w:tcPr>
            <w:tcW w:w="1411" w:type="dxa"/>
          </w:tcPr>
          <w:p w14:paraId="2EA4FD0F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studies (No. pts)</w:t>
            </w:r>
          </w:p>
        </w:tc>
        <w:tc>
          <w:tcPr>
            <w:tcW w:w="1846" w:type="dxa"/>
          </w:tcPr>
          <w:p w14:paraId="0A8CF794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RCTs</w:t>
            </w:r>
          </w:p>
          <w:p w14:paraId="5D02950C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No. cohorts</w:t>
            </w:r>
            <w:r>
              <w:rPr>
                <w:b/>
                <w:bCs/>
                <w:sz w:val="20"/>
                <w:szCs w:val="20"/>
              </w:rPr>
              <w:t xml:space="preserve"> (not</w:t>
            </w:r>
            <w:r w:rsidRPr="00DB2846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optimal</w:t>
            </w:r>
            <w:r w:rsidRPr="00DB2846">
              <w:rPr>
                <w:b/>
                <w:bCs/>
                <w:sz w:val="20"/>
                <w:szCs w:val="20"/>
              </w:rPr>
              <w:t>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5" w:type="dxa"/>
          </w:tcPr>
          <w:p w14:paraId="471CD49C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22" w:type="dxa"/>
          </w:tcPr>
          <w:p w14:paraId="38154A0D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418" w:type="dxa"/>
          </w:tcPr>
          <w:p w14:paraId="23C6A559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278" w:type="dxa"/>
          </w:tcPr>
          <w:p w14:paraId="16C20BE5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Down?</w:t>
            </w:r>
          </w:p>
        </w:tc>
        <w:tc>
          <w:tcPr>
            <w:tcW w:w="1134" w:type="dxa"/>
          </w:tcPr>
          <w:p w14:paraId="2D4F0B63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Up?</w:t>
            </w:r>
          </w:p>
        </w:tc>
        <w:tc>
          <w:tcPr>
            <w:tcW w:w="2265" w:type="dxa"/>
          </w:tcPr>
          <w:p w14:paraId="4C749B79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  <w:r w:rsidRPr="00DB2846">
              <w:rPr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701" w:type="dxa"/>
          </w:tcPr>
          <w:p w14:paraId="307D47E0" w14:textId="77777777" w:rsidR="00E662FA" w:rsidRPr="00DB2846" w:rsidRDefault="00E662FA" w:rsidP="00016C2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3753" w:rsidRPr="00E662FA" w14:paraId="44AA8B50" w14:textId="77777777" w:rsidTr="00016C25">
        <w:tc>
          <w:tcPr>
            <w:tcW w:w="1694" w:type="dxa"/>
          </w:tcPr>
          <w:p w14:paraId="3948DA1F" w14:textId="67764B3B" w:rsidR="00163753" w:rsidRPr="005F3075" w:rsidRDefault="00163753" w:rsidP="00163753">
            <w:pPr>
              <w:rPr>
                <w:b/>
                <w:bCs/>
                <w:sz w:val="20"/>
                <w:szCs w:val="20"/>
              </w:rPr>
            </w:pPr>
            <w:r w:rsidRPr="005F3075">
              <w:rPr>
                <w:b/>
                <w:bCs/>
                <w:sz w:val="20"/>
                <w:szCs w:val="20"/>
              </w:rPr>
              <w:t>Pain</w:t>
            </w:r>
          </w:p>
        </w:tc>
        <w:tc>
          <w:tcPr>
            <w:tcW w:w="1411" w:type="dxa"/>
          </w:tcPr>
          <w:p w14:paraId="1C2ED48F" w14:textId="77777777" w:rsidR="005F307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</w:t>
            </w:r>
          </w:p>
          <w:p w14:paraId="3AE49C6C" w14:textId="7410AA67" w:rsidR="00163753" w:rsidRPr="00E662FA" w:rsidRDefault="005F3075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N=40</w:t>
            </w:r>
            <w:r w:rsidR="0016375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6" w:type="dxa"/>
          </w:tcPr>
          <w:p w14:paraId="66D5321F" w14:textId="4A8CE8CE" w:rsidR="00163753" w:rsidRPr="005B02F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BF0B9F6" w14:textId="7C2F8BF3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6F51A7CF" w14:textId="77777777" w:rsidR="00163753" w:rsidRPr="00E662FA" w:rsidRDefault="00163753" w:rsidP="0016375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7D1ADF04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A9FA277" w14:textId="0AEA95B1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647D56E1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9288938" w14:textId="377ADCB1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7F713BCD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32508F4" w14:textId="3E66390A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36102EF2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ED549CA" w14:textId="2AC7C8BB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</w:tcPr>
          <w:p w14:paraId="477C995B" w14:textId="798F8C19" w:rsidR="00163753" w:rsidRPr="00E662FA" w:rsidRDefault="00163753" w:rsidP="0016375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3B952C4F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12142322" w14:textId="3A5A2125" w:rsidR="00163753" w:rsidRP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>significantly larger reduction in pain</w:t>
            </w:r>
            <w:r>
              <w:rPr>
                <w:sz w:val="20"/>
                <w:szCs w:val="20"/>
              </w:rPr>
              <w:t xml:space="preserve"> (both on 0-100 VAS and FFI) 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</w:tcPr>
          <w:p w14:paraId="2994987C" w14:textId="7D2F6AAD" w:rsidR="00163753" w:rsidRPr="00E662FA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trial, 3 arms</w:t>
            </w:r>
            <w:r w:rsidR="008558F2">
              <w:rPr>
                <w:sz w:val="20"/>
                <w:szCs w:val="20"/>
              </w:rPr>
              <w:t>, high RoB</w:t>
            </w:r>
            <w:r>
              <w:rPr>
                <w:sz w:val="20"/>
                <w:szCs w:val="20"/>
              </w:rPr>
              <w:t xml:space="preserve">. Baseline values substantially </w:t>
            </w:r>
            <w:r w:rsidR="003C7BF3">
              <w:rPr>
                <w:sz w:val="20"/>
                <w:szCs w:val="20"/>
              </w:rPr>
              <w:t>lower</w:t>
            </w:r>
            <w:r>
              <w:rPr>
                <w:sz w:val="20"/>
                <w:szCs w:val="20"/>
              </w:rPr>
              <w:t xml:space="preserve"> </w:t>
            </w:r>
            <w:r w:rsidR="003C7BF3">
              <w:rPr>
                <w:sz w:val="20"/>
                <w:szCs w:val="20"/>
              </w:rPr>
              <w:t xml:space="preserve">(better) </w:t>
            </w:r>
            <w:r>
              <w:rPr>
                <w:sz w:val="20"/>
                <w:szCs w:val="20"/>
              </w:rPr>
              <w:t>in one arm (off-the-shelf insole)</w:t>
            </w:r>
          </w:p>
        </w:tc>
      </w:tr>
      <w:tr w:rsidR="00163753" w:rsidRPr="00AD007D" w14:paraId="122C7D8D" w14:textId="77777777" w:rsidTr="00016C25">
        <w:trPr>
          <w:trHeight w:val="2043"/>
        </w:trPr>
        <w:tc>
          <w:tcPr>
            <w:tcW w:w="1694" w:type="dxa"/>
          </w:tcPr>
          <w:p w14:paraId="65E6C14F" w14:textId="77777777" w:rsidR="00163753" w:rsidRPr="005F3075" w:rsidRDefault="00163753" w:rsidP="00163753">
            <w:pPr>
              <w:rPr>
                <w:b/>
                <w:bCs/>
                <w:sz w:val="20"/>
                <w:szCs w:val="20"/>
              </w:rPr>
            </w:pPr>
            <w:r w:rsidRPr="005F3075">
              <w:rPr>
                <w:b/>
                <w:bCs/>
                <w:sz w:val="20"/>
                <w:szCs w:val="20"/>
              </w:rPr>
              <w:t>Foot-specific function</w:t>
            </w:r>
          </w:p>
        </w:tc>
        <w:tc>
          <w:tcPr>
            <w:tcW w:w="1411" w:type="dxa"/>
          </w:tcPr>
          <w:p w14:paraId="6092D9AD" w14:textId="44715C23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(n=40)</w:t>
            </w:r>
          </w:p>
        </w:tc>
        <w:tc>
          <w:tcPr>
            <w:tcW w:w="1846" w:type="dxa"/>
          </w:tcPr>
          <w:p w14:paraId="4BE882FB" w14:textId="77777777" w:rsidR="00163753" w:rsidRPr="005B02F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31F5AFFA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60A7D038" w14:textId="77777777" w:rsidR="00163753" w:rsidRDefault="00163753" w:rsidP="0016375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</w:tcPr>
          <w:p w14:paraId="1D0E2E1E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0FE5680" w14:textId="440BFDE1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</w:tcPr>
          <w:p w14:paraId="6E4D96DE" w14:textId="7777777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8F4E4A2" w14:textId="31A1AFAC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</w:tcPr>
          <w:p w14:paraId="22DD180D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270C661" w14:textId="72A705C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</w:tcPr>
          <w:p w14:paraId="22348FD8" w14:textId="77777777" w:rsidR="00163753" w:rsidRDefault="00163753" w:rsidP="0016375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4C2ED546" w14:textId="557F0A6A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</w:tcPr>
          <w:p w14:paraId="3BB8B041" w14:textId="19D84AE7" w:rsidR="00163753" w:rsidRPr="005B02F5" w:rsidRDefault="00163753" w:rsidP="0016375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</w:tcPr>
          <w:p w14:paraId="33222035" w14:textId="77777777" w:rsidR="00163753" w:rsidRDefault="00163753" w:rsidP="0016375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56F4E9BF" w14:textId="6A4371D6" w:rsidR="00163753" w:rsidRPr="005B02F5" w:rsidRDefault="0016375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 xml:space="preserve">significantly larger </w:t>
            </w:r>
            <w:r w:rsidR="003C7BF3">
              <w:rPr>
                <w:sz w:val="20"/>
                <w:szCs w:val="20"/>
                <w:u w:val="single"/>
              </w:rPr>
              <w:t xml:space="preserve">reduction </w:t>
            </w:r>
            <w:r w:rsidRPr="00163753">
              <w:rPr>
                <w:sz w:val="20"/>
                <w:szCs w:val="20"/>
                <w:u w:val="single"/>
              </w:rPr>
              <w:t xml:space="preserve">in </w:t>
            </w:r>
            <w:r w:rsidR="003C7BF3">
              <w:rPr>
                <w:sz w:val="20"/>
                <w:szCs w:val="20"/>
                <w:u w:val="single"/>
              </w:rPr>
              <w:t>functional limitation</w:t>
            </w:r>
            <w:r>
              <w:rPr>
                <w:sz w:val="20"/>
                <w:szCs w:val="20"/>
              </w:rPr>
              <w:t xml:space="preserve"> (FFI</w:t>
            </w:r>
            <w:r w:rsidR="003C7BF3">
              <w:rPr>
                <w:sz w:val="20"/>
                <w:szCs w:val="20"/>
              </w:rPr>
              <w:t xml:space="preserve"> activity limitation and disability</w:t>
            </w:r>
            <w:r>
              <w:rPr>
                <w:sz w:val="20"/>
                <w:szCs w:val="20"/>
              </w:rPr>
              <w:t xml:space="preserve">) 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</w:tcPr>
          <w:p w14:paraId="0CB83741" w14:textId="7DA5A439" w:rsidR="00163753" w:rsidRPr="00AD007D" w:rsidRDefault="003C7BF3" w:rsidP="001637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trial, 3 arms</w:t>
            </w:r>
            <w:r w:rsidR="008558F2">
              <w:rPr>
                <w:sz w:val="20"/>
                <w:szCs w:val="20"/>
              </w:rPr>
              <w:t>, high RoB</w:t>
            </w:r>
            <w:r>
              <w:rPr>
                <w:sz w:val="20"/>
                <w:szCs w:val="20"/>
              </w:rPr>
              <w:t>. Baseline values substantially lower (better) in one arm (off-the-shelf insole)</w:t>
            </w:r>
          </w:p>
        </w:tc>
      </w:tr>
      <w:tr w:rsidR="003C7BF3" w:rsidRPr="00AD007D" w14:paraId="164AFD49" w14:textId="77777777" w:rsidTr="00016C25">
        <w:tc>
          <w:tcPr>
            <w:tcW w:w="1694" w:type="dxa"/>
            <w:shd w:val="clear" w:color="auto" w:fill="FFFFFF" w:themeFill="background1"/>
          </w:tcPr>
          <w:p w14:paraId="4FD941E5" w14:textId="5CD2ECC7" w:rsidR="003C7BF3" w:rsidRPr="005F3075" w:rsidRDefault="008558F2" w:rsidP="003C7B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Walking speed</w:t>
            </w:r>
          </w:p>
        </w:tc>
        <w:tc>
          <w:tcPr>
            <w:tcW w:w="1411" w:type="dxa"/>
            <w:shd w:val="clear" w:color="auto" w:fill="FFFFFF" w:themeFill="background1"/>
          </w:tcPr>
          <w:p w14:paraId="5CC1C675" w14:textId="2F4EEE14" w:rsidR="003C7BF3" w:rsidRPr="00AD007D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(n=40)</w:t>
            </w:r>
          </w:p>
        </w:tc>
        <w:tc>
          <w:tcPr>
            <w:tcW w:w="1846" w:type="dxa"/>
            <w:shd w:val="clear" w:color="auto" w:fill="FFFFFF" w:themeFill="background1"/>
          </w:tcPr>
          <w:p w14:paraId="02103329" w14:textId="77777777" w:rsidR="003C7BF3" w:rsidRPr="005B02F5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428760B8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0391CF81" w14:textId="77777777" w:rsidR="003C7BF3" w:rsidRPr="00AD007D" w:rsidRDefault="003C7BF3" w:rsidP="003C7BF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475C1A80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18B48761" w14:textId="33716C67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FFFFFF" w:themeFill="background1"/>
          </w:tcPr>
          <w:p w14:paraId="5BFFE685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6646DEAD" w14:textId="033B5197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FFFFFF" w:themeFill="background1"/>
          </w:tcPr>
          <w:p w14:paraId="15B5B618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7CD1FA98" w14:textId="0C9598A2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2B8EE44B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5437E8D8" w14:textId="23D8E2EC" w:rsidR="003C7BF3" w:rsidRPr="005B02F5" w:rsidRDefault="003C7BF3" w:rsidP="003C7BF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  <w:shd w:val="clear" w:color="auto" w:fill="FFFFFF" w:themeFill="background1"/>
          </w:tcPr>
          <w:p w14:paraId="7FEC85A0" w14:textId="00234912" w:rsidR="003C7BF3" w:rsidRPr="00BE11E0" w:rsidRDefault="003C7BF3" w:rsidP="003C7BF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56466270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3CB7FC37" w14:textId="6166F805" w:rsidR="003C7BF3" w:rsidRPr="004776F6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Therapeutic shoe with custom-made orthosis showed </w:t>
            </w:r>
            <w:r w:rsidRPr="00163753">
              <w:rPr>
                <w:sz w:val="20"/>
                <w:szCs w:val="20"/>
                <w:u w:val="single"/>
              </w:rPr>
              <w:t xml:space="preserve">significantly larger </w:t>
            </w:r>
            <w:r>
              <w:rPr>
                <w:sz w:val="20"/>
                <w:szCs w:val="20"/>
                <w:u w:val="single"/>
              </w:rPr>
              <w:t xml:space="preserve">improvement in timed walking </w:t>
            </w:r>
            <w:r w:rsidRPr="003C7BF3">
              <w:rPr>
                <w:sz w:val="20"/>
                <w:szCs w:val="20"/>
              </w:rPr>
              <w:t xml:space="preserve">(50 ft) </w:t>
            </w:r>
            <w:r>
              <w:rPr>
                <w:sz w:val="20"/>
                <w:szCs w:val="20"/>
              </w:rPr>
              <w:t xml:space="preserve">at 3 months </w:t>
            </w:r>
            <w:r w:rsidRPr="00163753">
              <w:rPr>
                <w:sz w:val="20"/>
                <w:szCs w:val="20"/>
                <w:u w:val="single"/>
              </w:rPr>
              <w:t>compared to</w:t>
            </w:r>
            <w:r>
              <w:rPr>
                <w:sz w:val="20"/>
                <w:szCs w:val="20"/>
              </w:rPr>
              <w:t xml:space="preserve"> off-the-shelf shoe insert and to athletic shoe with arch support</w:t>
            </w:r>
          </w:p>
        </w:tc>
        <w:tc>
          <w:tcPr>
            <w:tcW w:w="1701" w:type="dxa"/>
            <w:shd w:val="clear" w:color="auto" w:fill="FFFFFF" w:themeFill="background1"/>
          </w:tcPr>
          <w:p w14:paraId="79539368" w14:textId="1B967A3D" w:rsidR="003C7BF3" w:rsidRPr="00AD007D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trial, 3 arms</w:t>
            </w:r>
            <w:r w:rsidR="008558F2">
              <w:rPr>
                <w:sz w:val="20"/>
                <w:szCs w:val="20"/>
              </w:rPr>
              <w:t>, high RoB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3C7BF3" w:rsidRPr="00AD007D" w14:paraId="3EF624B0" w14:textId="77777777" w:rsidTr="00016C25">
        <w:tc>
          <w:tcPr>
            <w:tcW w:w="1694" w:type="dxa"/>
            <w:shd w:val="clear" w:color="auto" w:fill="FFFFFF" w:themeFill="background1"/>
          </w:tcPr>
          <w:p w14:paraId="3E416672" w14:textId="07E768C9" w:rsidR="003C7BF3" w:rsidRPr="005F3075" w:rsidRDefault="008558F2" w:rsidP="003C7B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Quality of Life</w:t>
            </w:r>
          </w:p>
        </w:tc>
        <w:tc>
          <w:tcPr>
            <w:tcW w:w="1411" w:type="dxa"/>
            <w:shd w:val="clear" w:color="auto" w:fill="FFFFFF" w:themeFill="background1"/>
          </w:tcPr>
          <w:p w14:paraId="6E03F502" w14:textId="21C805A2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RCT (n=40)</w:t>
            </w:r>
          </w:p>
        </w:tc>
        <w:tc>
          <w:tcPr>
            <w:tcW w:w="1846" w:type="dxa"/>
            <w:shd w:val="clear" w:color="auto" w:fill="FFFFFF" w:themeFill="background1"/>
          </w:tcPr>
          <w:p w14:paraId="118CE04F" w14:textId="77777777" w:rsidR="003C7BF3" w:rsidRPr="005B02F5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648602F9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RCT   </w:t>
            </w:r>
          </w:p>
          <w:p w14:paraId="28DB4683" w14:textId="77777777" w:rsidR="003C7BF3" w:rsidRPr="005B02F5" w:rsidRDefault="003C7BF3" w:rsidP="003C7BF3">
            <w:pPr>
              <w:rPr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042D0737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F2CE1EF" w14:textId="4E7A8D04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1422" w:type="dxa"/>
            <w:shd w:val="clear" w:color="auto" w:fill="FFFFFF" w:themeFill="background1"/>
          </w:tcPr>
          <w:p w14:paraId="4E80A998" w14:textId="77777777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77E47F90" w14:textId="38F70F93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t>One study</w:t>
            </w:r>
          </w:p>
        </w:tc>
        <w:tc>
          <w:tcPr>
            <w:tcW w:w="1418" w:type="dxa"/>
            <w:shd w:val="clear" w:color="auto" w:fill="FFFFFF" w:themeFill="background1"/>
          </w:tcPr>
          <w:p w14:paraId="791D4EB2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=</w:t>
            </w:r>
          </w:p>
          <w:p w14:paraId="13FEAD54" w14:textId="620D43B5" w:rsidR="003C7BF3" w:rsidRDefault="003C7BF3" w:rsidP="003C7BF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shd w:val="clear" w:color="auto" w:fill="FFFFFF" w:themeFill="background1"/>
          </w:tcPr>
          <w:p w14:paraId="44F4DBA5" w14:textId="77777777" w:rsidR="003C7BF3" w:rsidRDefault="003C7BF3" w:rsidP="003C7BF3">
            <w:pPr>
              <w:jc w:val="center"/>
              <w:rPr>
                <w:sz w:val="20"/>
                <w:szCs w:val="20"/>
              </w:rPr>
            </w:pPr>
            <w:r w:rsidRPr="005B02F5">
              <w:rPr>
                <w:sz w:val="20"/>
                <w:szCs w:val="20"/>
              </w:rPr>
              <w:sym w:font="Symbol" w:char="F0AF"/>
            </w:r>
          </w:p>
          <w:p w14:paraId="2C4C264A" w14:textId="009B21E3" w:rsidR="003C7BF3" w:rsidRPr="005B02F5" w:rsidRDefault="003C7BF3" w:rsidP="003C7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 than 50 per arm (n=12 in smallest group)</w:t>
            </w:r>
          </w:p>
        </w:tc>
        <w:tc>
          <w:tcPr>
            <w:tcW w:w="1134" w:type="dxa"/>
            <w:shd w:val="clear" w:color="auto" w:fill="FFFFFF" w:themeFill="background1"/>
          </w:tcPr>
          <w:p w14:paraId="0065B642" w14:textId="5A6FA5E1" w:rsidR="003C7BF3" w:rsidRPr="00BE11E0" w:rsidRDefault="003C7BF3" w:rsidP="003C7BF3">
            <w:pPr>
              <w:jc w:val="center"/>
              <w:rPr>
                <w:sz w:val="20"/>
                <w:szCs w:val="20"/>
              </w:rPr>
            </w:pPr>
            <w:r w:rsidRPr="00BE11E0">
              <w:rPr>
                <w:sz w:val="20"/>
                <w:szCs w:val="20"/>
              </w:rPr>
              <w:t>=</w:t>
            </w:r>
          </w:p>
        </w:tc>
        <w:tc>
          <w:tcPr>
            <w:tcW w:w="2265" w:type="dxa"/>
            <w:shd w:val="clear" w:color="auto" w:fill="FFFFFF" w:themeFill="background1"/>
          </w:tcPr>
          <w:p w14:paraId="083B8D39" w14:textId="77777777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Very low</w:t>
            </w:r>
          </w:p>
          <w:p w14:paraId="590DBF7E" w14:textId="28254044" w:rsidR="003C7BF3" w:rsidRDefault="008558F2" w:rsidP="003C7BF3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Study (high Ro) </w:t>
            </w:r>
            <w:r w:rsidR="003C7BF3">
              <w:rPr>
                <w:sz w:val="20"/>
                <w:szCs w:val="20"/>
              </w:rPr>
              <w:t>show</w:t>
            </w:r>
            <w:r>
              <w:rPr>
                <w:sz w:val="20"/>
                <w:szCs w:val="20"/>
              </w:rPr>
              <w:t>s</w:t>
            </w:r>
            <w:r w:rsidR="003C7BF3">
              <w:rPr>
                <w:sz w:val="20"/>
                <w:szCs w:val="20"/>
              </w:rPr>
              <w:t xml:space="preserve"> </w:t>
            </w:r>
            <w:r w:rsidRPr="008558F2">
              <w:rPr>
                <w:sz w:val="20"/>
                <w:szCs w:val="20"/>
                <w:u w:val="single"/>
              </w:rPr>
              <w:t xml:space="preserve">small improvements </w:t>
            </w:r>
            <w:r>
              <w:rPr>
                <w:sz w:val="20"/>
                <w:szCs w:val="20"/>
              </w:rPr>
              <w:t xml:space="preserve">in QoL, but differences between off-the-shelf, custom-made, and athletic shoe are </w:t>
            </w:r>
            <w:r w:rsidRPr="008558F2">
              <w:rPr>
                <w:sz w:val="20"/>
                <w:szCs w:val="20"/>
                <w:u w:val="single"/>
              </w:rPr>
              <w:t>not significantly different</w:t>
            </w:r>
          </w:p>
        </w:tc>
        <w:tc>
          <w:tcPr>
            <w:tcW w:w="1701" w:type="dxa"/>
            <w:shd w:val="clear" w:color="auto" w:fill="FFFFFF" w:themeFill="background1"/>
          </w:tcPr>
          <w:p w14:paraId="7F78237B" w14:textId="59C22010" w:rsidR="003C7BF3" w:rsidRDefault="003C7BF3" w:rsidP="003C7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One small trial, 3 arms</w:t>
            </w:r>
            <w:r w:rsidR="008558F2">
              <w:rPr>
                <w:sz w:val="20"/>
                <w:szCs w:val="20"/>
              </w:rPr>
              <w:t>, high RoB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14:paraId="55E3A0C6" w14:textId="77777777" w:rsidR="00E662FA" w:rsidRDefault="00E662FA" w:rsidP="003C7BF3"/>
    <w:sectPr w:rsidR="00E662FA" w:rsidSect="00D66AFD">
      <w:footerReference w:type="default" r:id="rId7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BFF18" w14:textId="77777777" w:rsidR="00AF09D3" w:rsidRDefault="00AF09D3" w:rsidP="0091700D">
      <w:pPr>
        <w:spacing w:after="0" w:line="240" w:lineRule="auto"/>
      </w:pPr>
      <w:r>
        <w:separator/>
      </w:r>
    </w:p>
  </w:endnote>
  <w:endnote w:type="continuationSeparator" w:id="0">
    <w:p w14:paraId="246C8A78" w14:textId="77777777" w:rsidR="00AF09D3" w:rsidRDefault="00AF09D3" w:rsidP="00917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11872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D72197" w14:textId="4B6D4EF9" w:rsidR="0091700D" w:rsidRDefault="009170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B4D076" w14:textId="77777777" w:rsidR="0091700D" w:rsidRDefault="0091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43820" w14:textId="77777777" w:rsidR="00AF09D3" w:rsidRDefault="00AF09D3" w:rsidP="0091700D">
      <w:pPr>
        <w:spacing w:after="0" w:line="240" w:lineRule="auto"/>
      </w:pPr>
      <w:r>
        <w:separator/>
      </w:r>
    </w:p>
  </w:footnote>
  <w:footnote w:type="continuationSeparator" w:id="0">
    <w:p w14:paraId="1B8ABC56" w14:textId="77777777" w:rsidR="00AF09D3" w:rsidRDefault="00AF09D3" w:rsidP="00917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921C18"/>
    <w:multiLevelType w:val="hybridMultilevel"/>
    <w:tmpl w:val="0C44D4D8"/>
    <w:lvl w:ilvl="0" w:tplc="FE20B742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41965F27"/>
    <w:multiLevelType w:val="hybridMultilevel"/>
    <w:tmpl w:val="1500213E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842596"/>
    <w:multiLevelType w:val="hybridMultilevel"/>
    <w:tmpl w:val="7E505122"/>
    <w:lvl w:ilvl="0" w:tplc="B904553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953CBB"/>
    <w:multiLevelType w:val="hybridMultilevel"/>
    <w:tmpl w:val="46DCD192"/>
    <w:lvl w:ilvl="0" w:tplc="FE20B7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0000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10C40"/>
    <w:multiLevelType w:val="hybridMultilevel"/>
    <w:tmpl w:val="5E80DF00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C00000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F11E9"/>
    <w:multiLevelType w:val="hybridMultilevel"/>
    <w:tmpl w:val="13002418"/>
    <w:lvl w:ilvl="0" w:tplc="1AA0D08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24FAB"/>
    <w:multiLevelType w:val="hybridMultilevel"/>
    <w:tmpl w:val="8774DE72"/>
    <w:lvl w:ilvl="0" w:tplc="84C26C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9B654B"/>
    <w:multiLevelType w:val="hybridMultilevel"/>
    <w:tmpl w:val="DABE3334"/>
    <w:lvl w:ilvl="0" w:tplc="8CE232F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1277">
    <w:abstractNumId w:val="5"/>
  </w:num>
  <w:num w:numId="2" w16cid:durableId="1825781832">
    <w:abstractNumId w:val="2"/>
  </w:num>
  <w:num w:numId="3" w16cid:durableId="460810805">
    <w:abstractNumId w:val="3"/>
  </w:num>
  <w:num w:numId="4" w16cid:durableId="1317733008">
    <w:abstractNumId w:val="7"/>
  </w:num>
  <w:num w:numId="5" w16cid:durableId="1114907090">
    <w:abstractNumId w:val="0"/>
  </w:num>
  <w:num w:numId="6" w16cid:durableId="354621514">
    <w:abstractNumId w:val="1"/>
  </w:num>
  <w:num w:numId="7" w16cid:durableId="1028943281">
    <w:abstractNumId w:val="4"/>
  </w:num>
  <w:num w:numId="8" w16cid:durableId="922685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AFD"/>
    <w:rsid w:val="00013BE4"/>
    <w:rsid w:val="0004763F"/>
    <w:rsid w:val="000508A2"/>
    <w:rsid w:val="0005700B"/>
    <w:rsid w:val="00086ADF"/>
    <w:rsid w:val="000B5D64"/>
    <w:rsid w:val="00101E5C"/>
    <w:rsid w:val="001129FE"/>
    <w:rsid w:val="0012596D"/>
    <w:rsid w:val="00146C75"/>
    <w:rsid w:val="00163753"/>
    <w:rsid w:val="001825CB"/>
    <w:rsid w:val="00196B48"/>
    <w:rsid w:val="001A7CE3"/>
    <w:rsid w:val="001E23B6"/>
    <w:rsid w:val="00220B67"/>
    <w:rsid w:val="00221556"/>
    <w:rsid w:val="0023768B"/>
    <w:rsid w:val="00275806"/>
    <w:rsid w:val="00282018"/>
    <w:rsid w:val="002A2D98"/>
    <w:rsid w:val="002C76E2"/>
    <w:rsid w:val="002E5EEF"/>
    <w:rsid w:val="00311448"/>
    <w:rsid w:val="00313008"/>
    <w:rsid w:val="00324EE0"/>
    <w:rsid w:val="003264E2"/>
    <w:rsid w:val="003771BA"/>
    <w:rsid w:val="00380B58"/>
    <w:rsid w:val="00382B43"/>
    <w:rsid w:val="003A7478"/>
    <w:rsid w:val="003C7BF3"/>
    <w:rsid w:val="003D6398"/>
    <w:rsid w:val="003E1DDE"/>
    <w:rsid w:val="00410F4A"/>
    <w:rsid w:val="0042497A"/>
    <w:rsid w:val="00440F49"/>
    <w:rsid w:val="00441428"/>
    <w:rsid w:val="00443C0E"/>
    <w:rsid w:val="004463F8"/>
    <w:rsid w:val="004776F6"/>
    <w:rsid w:val="004907CE"/>
    <w:rsid w:val="004A72C1"/>
    <w:rsid w:val="004D7EBF"/>
    <w:rsid w:val="00591E7F"/>
    <w:rsid w:val="0059225D"/>
    <w:rsid w:val="005A2634"/>
    <w:rsid w:val="005B02F5"/>
    <w:rsid w:val="005E30CB"/>
    <w:rsid w:val="005F3075"/>
    <w:rsid w:val="00611ED7"/>
    <w:rsid w:val="006137BC"/>
    <w:rsid w:val="006201E1"/>
    <w:rsid w:val="006355B6"/>
    <w:rsid w:val="0065041A"/>
    <w:rsid w:val="00661544"/>
    <w:rsid w:val="0068385F"/>
    <w:rsid w:val="006E3A97"/>
    <w:rsid w:val="006F18EA"/>
    <w:rsid w:val="00730D71"/>
    <w:rsid w:val="00745418"/>
    <w:rsid w:val="00775496"/>
    <w:rsid w:val="007C447D"/>
    <w:rsid w:val="007D25AC"/>
    <w:rsid w:val="007D3F2F"/>
    <w:rsid w:val="007D48C8"/>
    <w:rsid w:val="007E52DC"/>
    <w:rsid w:val="00811245"/>
    <w:rsid w:val="008305C9"/>
    <w:rsid w:val="00831425"/>
    <w:rsid w:val="0084027D"/>
    <w:rsid w:val="008558F2"/>
    <w:rsid w:val="008850B9"/>
    <w:rsid w:val="008A25BC"/>
    <w:rsid w:val="008B6252"/>
    <w:rsid w:val="008C1186"/>
    <w:rsid w:val="008C4426"/>
    <w:rsid w:val="0091700D"/>
    <w:rsid w:val="00930A65"/>
    <w:rsid w:val="00946841"/>
    <w:rsid w:val="00953044"/>
    <w:rsid w:val="009923CA"/>
    <w:rsid w:val="009B0345"/>
    <w:rsid w:val="009F43C8"/>
    <w:rsid w:val="00A1095F"/>
    <w:rsid w:val="00A53BF5"/>
    <w:rsid w:val="00A83B77"/>
    <w:rsid w:val="00A901E3"/>
    <w:rsid w:val="00AA251E"/>
    <w:rsid w:val="00AD007D"/>
    <w:rsid w:val="00AD4779"/>
    <w:rsid w:val="00AF09D3"/>
    <w:rsid w:val="00AF4A78"/>
    <w:rsid w:val="00AF7569"/>
    <w:rsid w:val="00B035BD"/>
    <w:rsid w:val="00B057A2"/>
    <w:rsid w:val="00B253D8"/>
    <w:rsid w:val="00B262E0"/>
    <w:rsid w:val="00B27979"/>
    <w:rsid w:val="00B7275B"/>
    <w:rsid w:val="00B92990"/>
    <w:rsid w:val="00BB0E38"/>
    <w:rsid w:val="00BD624E"/>
    <w:rsid w:val="00BE11E0"/>
    <w:rsid w:val="00BF37BB"/>
    <w:rsid w:val="00BF4980"/>
    <w:rsid w:val="00BF727D"/>
    <w:rsid w:val="00C25B39"/>
    <w:rsid w:val="00C37CA7"/>
    <w:rsid w:val="00CA66ED"/>
    <w:rsid w:val="00CD46D0"/>
    <w:rsid w:val="00CE13E1"/>
    <w:rsid w:val="00D24661"/>
    <w:rsid w:val="00D364F6"/>
    <w:rsid w:val="00D60DCB"/>
    <w:rsid w:val="00D61633"/>
    <w:rsid w:val="00D66AFD"/>
    <w:rsid w:val="00DA2024"/>
    <w:rsid w:val="00DA7B3A"/>
    <w:rsid w:val="00DB2846"/>
    <w:rsid w:val="00DD6D8E"/>
    <w:rsid w:val="00E0087C"/>
    <w:rsid w:val="00E059F6"/>
    <w:rsid w:val="00E05E17"/>
    <w:rsid w:val="00E53B4D"/>
    <w:rsid w:val="00E662FA"/>
    <w:rsid w:val="00E7775D"/>
    <w:rsid w:val="00EB67DC"/>
    <w:rsid w:val="00ED5BA7"/>
    <w:rsid w:val="00EE7265"/>
    <w:rsid w:val="00F0153D"/>
    <w:rsid w:val="00F275E0"/>
    <w:rsid w:val="00F320A4"/>
    <w:rsid w:val="00F44D71"/>
    <w:rsid w:val="00F50540"/>
    <w:rsid w:val="00F53D2C"/>
    <w:rsid w:val="00F56F03"/>
    <w:rsid w:val="00F70CC9"/>
    <w:rsid w:val="00FB1616"/>
    <w:rsid w:val="00FF0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3FA48"/>
  <w15:chartTrackingRefBased/>
  <w15:docId w15:val="{E06E9FDA-7723-446C-B40F-10D5F33E4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1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A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00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170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700D"/>
  </w:style>
  <w:style w:type="paragraph" w:styleId="Footer">
    <w:name w:val="footer"/>
    <w:basedOn w:val="Normal"/>
    <w:link w:val="FooterChar"/>
    <w:uiPriority w:val="99"/>
    <w:unhideWhenUsed/>
    <w:rsid w:val="009170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7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2206</Words>
  <Characters>12577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Danielle Van Der Windt</dc:creator>
  <cp:keywords/>
  <dc:description/>
  <cp:lastModifiedBy>Lara Chapman</cp:lastModifiedBy>
  <cp:revision>4</cp:revision>
  <dcterms:created xsi:type="dcterms:W3CDTF">2023-10-19T07:58:00Z</dcterms:created>
  <dcterms:modified xsi:type="dcterms:W3CDTF">2024-05-16T12:06:00Z</dcterms:modified>
</cp:coreProperties>
</file>