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3BDAD" w14:textId="77777777" w:rsidR="001132A6" w:rsidRDefault="001132A6">
      <w:pPr>
        <w:rPr>
          <w:rFonts w:cstheme="minorHAnsi"/>
          <w:b/>
        </w:rPr>
        <w:sectPr w:rsidR="001132A6">
          <w:footerReference w:type="default" r:id="rId11"/>
          <w:pgSz w:w="11906" w:h="16838"/>
          <w:pgMar w:top="1440" w:right="1440" w:bottom="1440" w:left="1440" w:header="708" w:footer="708" w:gutter="0"/>
          <w:cols w:space="708"/>
          <w:docGrid w:linePitch="360"/>
        </w:sectPr>
      </w:pPr>
    </w:p>
    <w:p w14:paraId="7972EAF4" w14:textId="76D861D2" w:rsidR="00655441" w:rsidRDefault="004F42A2">
      <w:pPr>
        <w:rPr>
          <w:rFonts w:cstheme="minorHAnsi"/>
          <w:b/>
        </w:rPr>
      </w:pPr>
      <w:r w:rsidRPr="00B7258D">
        <w:rPr>
          <w:rFonts w:cstheme="minorHAnsi"/>
          <w:b/>
        </w:rPr>
        <w:t>SUPPLEMENTARY MATERIAL</w:t>
      </w:r>
    </w:p>
    <w:p w14:paraId="662DB677" w14:textId="02BDD2C5" w:rsidR="00CB272B" w:rsidRDefault="00CB272B">
      <w:pPr>
        <w:rPr>
          <w:rFonts w:cstheme="minorHAnsi"/>
          <w:b/>
        </w:rPr>
      </w:pPr>
    </w:p>
    <w:p w14:paraId="0C98A477" w14:textId="2FBCD308" w:rsidR="00E674BA" w:rsidRPr="00A35153" w:rsidRDefault="00E674BA" w:rsidP="00E674BA">
      <w:pPr>
        <w:spacing w:line="480" w:lineRule="auto"/>
        <w:rPr>
          <w:b/>
        </w:rPr>
      </w:pPr>
      <w:r w:rsidRPr="00A35153">
        <w:rPr>
          <w:b/>
        </w:rPr>
        <w:t xml:space="preserve">Variants in </w:t>
      </w:r>
      <w:r w:rsidRPr="00A35153">
        <w:rPr>
          <w:b/>
          <w:i/>
        </w:rPr>
        <w:t>LPA</w:t>
      </w:r>
      <w:r w:rsidRPr="00A35153">
        <w:rPr>
          <w:b/>
        </w:rPr>
        <w:t xml:space="preserve"> are associated with</w:t>
      </w:r>
      <w:r w:rsidRPr="005D0B68">
        <w:rPr>
          <w:b/>
          <w:color w:val="FF0000"/>
        </w:rPr>
        <w:t xml:space="preserve"> </w:t>
      </w:r>
      <w:r w:rsidRPr="00A35153">
        <w:rPr>
          <w:b/>
        </w:rPr>
        <w:t xml:space="preserve">Familial Hypercholesterolaemia: </w:t>
      </w:r>
      <w:r>
        <w:rPr>
          <w:b/>
        </w:rPr>
        <w:t xml:space="preserve">whole </w:t>
      </w:r>
      <w:r w:rsidRPr="00A35153">
        <w:rPr>
          <w:b/>
        </w:rPr>
        <w:t xml:space="preserve">genome </w:t>
      </w:r>
      <w:r>
        <w:rPr>
          <w:b/>
        </w:rPr>
        <w:t>sequencing</w:t>
      </w:r>
      <w:r w:rsidRPr="00A35153">
        <w:rPr>
          <w:b/>
        </w:rPr>
        <w:t xml:space="preserve"> </w:t>
      </w:r>
      <w:r>
        <w:rPr>
          <w:b/>
        </w:rPr>
        <w:t>analysis</w:t>
      </w:r>
      <w:r w:rsidRPr="00A35153">
        <w:rPr>
          <w:b/>
        </w:rPr>
        <w:t xml:space="preserve"> in the 100,000 Genomes Project. </w:t>
      </w:r>
    </w:p>
    <w:p w14:paraId="56EA314F" w14:textId="77777777" w:rsidR="00E674BA" w:rsidRDefault="00E674BA" w:rsidP="00E674BA">
      <w:pPr>
        <w:spacing w:line="480" w:lineRule="auto"/>
      </w:pPr>
    </w:p>
    <w:p w14:paraId="717299DC" w14:textId="231780B7" w:rsidR="00E674BA" w:rsidRDefault="00E674BA" w:rsidP="00E674BA">
      <w:pPr>
        <w:spacing w:line="480" w:lineRule="auto"/>
      </w:pPr>
      <w:r>
        <w:t>Martin Bird</w:t>
      </w:r>
      <w:r w:rsidRPr="003B4EF8">
        <w:rPr>
          <w:vertAlign w:val="superscript"/>
        </w:rPr>
        <w:t>1</w:t>
      </w:r>
      <w:r>
        <w:t>, Antoine Rimbert</w:t>
      </w:r>
      <w:r>
        <w:rPr>
          <w:vertAlign w:val="superscript"/>
        </w:rPr>
        <w:t>2</w:t>
      </w:r>
      <w:r>
        <w:t>, Alan Pittman</w:t>
      </w:r>
      <w:r w:rsidRPr="00B07E22">
        <w:rPr>
          <w:vertAlign w:val="superscript"/>
        </w:rPr>
        <w:t>3</w:t>
      </w:r>
      <w:r>
        <w:t>, Steve E Humphries</w:t>
      </w:r>
      <w:r>
        <w:rPr>
          <w:vertAlign w:val="superscript"/>
        </w:rPr>
        <w:t>4</w:t>
      </w:r>
      <w:r w:rsidRPr="00C1305A">
        <w:t xml:space="preserve"> </w:t>
      </w:r>
      <w:r>
        <w:t>and Marta Futema</w:t>
      </w:r>
      <w:r w:rsidRPr="003B4EF8">
        <w:rPr>
          <w:vertAlign w:val="superscript"/>
        </w:rPr>
        <w:t>1</w:t>
      </w:r>
      <w:r>
        <w:rPr>
          <w:vertAlign w:val="superscript"/>
        </w:rPr>
        <w:t>,4</w:t>
      </w:r>
    </w:p>
    <w:p w14:paraId="193A0A05" w14:textId="77777777" w:rsidR="005D0B68" w:rsidRDefault="005D0B68" w:rsidP="005D0B68">
      <w:pPr>
        <w:spacing w:line="480" w:lineRule="auto"/>
      </w:pPr>
    </w:p>
    <w:p w14:paraId="629F2E64" w14:textId="77777777" w:rsidR="005D0B68" w:rsidRPr="00DC7CC8" w:rsidRDefault="005D0B68" w:rsidP="005D0B68">
      <w:pPr>
        <w:spacing w:line="480" w:lineRule="auto"/>
      </w:pPr>
      <w:r w:rsidRPr="00DC7CC8">
        <w:t>Martin Bird</w:t>
      </w:r>
      <w:r w:rsidRPr="00DC7CC8">
        <w:rPr>
          <w:vertAlign w:val="superscript"/>
        </w:rPr>
        <w:t>1</w:t>
      </w:r>
      <w:r w:rsidRPr="00DC7CC8">
        <w:t>, Antoine Rimbert</w:t>
      </w:r>
      <w:r w:rsidRPr="00DC7CC8">
        <w:rPr>
          <w:vertAlign w:val="superscript"/>
        </w:rPr>
        <w:t>2</w:t>
      </w:r>
      <w:r w:rsidRPr="00DC7CC8">
        <w:t>, Alan M Pittman</w:t>
      </w:r>
      <w:r w:rsidRPr="00DC7CC8">
        <w:rPr>
          <w:vertAlign w:val="superscript"/>
        </w:rPr>
        <w:t>3</w:t>
      </w:r>
      <w:r w:rsidRPr="00DC7CC8">
        <w:t>, Steve E Humphries</w:t>
      </w:r>
      <w:r w:rsidRPr="00DC7CC8">
        <w:rPr>
          <w:vertAlign w:val="superscript"/>
        </w:rPr>
        <w:t>4</w:t>
      </w:r>
      <w:r w:rsidRPr="00DC7CC8">
        <w:t xml:space="preserve"> and Marta Futema</w:t>
      </w:r>
      <w:r w:rsidRPr="00DC7CC8">
        <w:rPr>
          <w:vertAlign w:val="superscript"/>
        </w:rPr>
        <w:t>1,4</w:t>
      </w:r>
    </w:p>
    <w:p w14:paraId="0FC3A499" w14:textId="77777777" w:rsidR="005D0B68" w:rsidRPr="00DC7CC8" w:rsidRDefault="005D0B68" w:rsidP="005D0B68">
      <w:pPr>
        <w:spacing w:line="480" w:lineRule="auto"/>
        <w:rPr>
          <w:rFonts w:ascii="Calibri" w:eastAsia="Calibri" w:hAnsi="Calibri" w:cs="Times New Roman"/>
        </w:rPr>
      </w:pPr>
      <w:r w:rsidRPr="00DC7CC8">
        <w:rPr>
          <w:vertAlign w:val="superscript"/>
        </w:rPr>
        <w:t>1</w:t>
      </w:r>
      <w:r w:rsidRPr="00DC7CC8">
        <w:t xml:space="preserve">Experimental Cardiology, Cardiovascular and Genomics Research Institute, </w:t>
      </w:r>
      <w:r w:rsidRPr="00DC7CC8">
        <w:rPr>
          <w:rFonts w:ascii="Calibri" w:eastAsia="Calibri" w:hAnsi="Calibri" w:cs="Times New Roman"/>
        </w:rPr>
        <w:t>School of Health &amp; Medical Sciences, City St George's, University of London, London, UK</w:t>
      </w:r>
    </w:p>
    <w:p w14:paraId="5F8E3522" w14:textId="77777777" w:rsidR="005D0B68" w:rsidRPr="00DC7CC8" w:rsidRDefault="005D0B68" w:rsidP="005D0B68">
      <w:pPr>
        <w:spacing w:line="480" w:lineRule="auto"/>
        <w:rPr>
          <w:lang w:val="fr-FR"/>
        </w:rPr>
      </w:pPr>
      <w:r w:rsidRPr="00DC7CC8">
        <w:rPr>
          <w:vertAlign w:val="superscript"/>
          <w:lang w:val="fr-FR"/>
        </w:rPr>
        <w:t>2</w:t>
      </w:r>
      <w:r w:rsidRPr="00DC7CC8">
        <w:rPr>
          <w:lang w:val="fr-FR"/>
        </w:rPr>
        <w:t xml:space="preserve">Nantes Université, CNRS, INSERM, l’institut du thorax, F-44000 Nantes, France </w:t>
      </w:r>
    </w:p>
    <w:p w14:paraId="6D9931FD" w14:textId="77777777" w:rsidR="005D0B68" w:rsidRPr="00DC7CC8" w:rsidRDefault="005D0B68" w:rsidP="005D0B68">
      <w:pPr>
        <w:spacing w:line="480" w:lineRule="auto"/>
        <w:rPr>
          <w:rFonts w:ascii="Calibri" w:eastAsia="Calibri" w:hAnsi="Calibri" w:cs="Times New Roman"/>
        </w:rPr>
      </w:pPr>
      <w:r w:rsidRPr="00DC7CC8">
        <w:rPr>
          <w:vertAlign w:val="superscript"/>
        </w:rPr>
        <w:t>3</w:t>
      </w:r>
      <w:r w:rsidRPr="00DC7CC8">
        <w:t xml:space="preserve">Genomics, Cardiovascular and Genomics Research Institute, </w:t>
      </w:r>
      <w:r w:rsidRPr="00DC7CC8">
        <w:rPr>
          <w:rFonts w:ascii="Calibri" w:eastAsia="Calibri" w:hAnsi="Calibri" w:cs="Times New Roman"/>
        </w:rPr>
        <w:t>School of Health &amp; Medical Sciences, City St George's, University of London, London, UK</w:t>
      </w:r>
    </w:p>
    <w:p w14:paraId="291FB28B" w14:textId="77777777" w:rsidR="005D0B68" w:rsidRPr="00DC7CC8" w:rsidRDefault="005D0B68" w:rsidP="005D0B68">
      <w:pPr>
        <w:spacing w:line="480" w:lineRule="auto"/>
      </w:pPr>
      <w:r w:rsidRPr="00DC7CC8">
        <w:rPr>
          <w:vertAlign w:val="superscript"/>
        </w:rPr>
        <w:t>4</w:t>
      </w:r>
      <w:r w:rsidRPr="00DC7CC8">
        <w:t>Institute of Cardiovascular Science, Faculty of Population Health, University College London, London, UK</w:t>
      </w:r>
    </w:p>
    <w:p w14:paraId="3357251C" w14:textId="77777777" w:rsidR="00E674BA" w:rsidRDefault="00E674BA">
      <w:pPr>
        <w:rPr>
          <w:rFonts w:cstheme="minorHAnsi"/>
          <w:b/>
        </w:rPr>
        <w:sectPr w:rsidR="00E674BA" w:rsidSect="001132A6">
          <w:type w:val="continuous"/>
          <w:pgSz w:w="11906" w:h="16838"/>
          <w:pgMar w:top="1440" w:right="1440" w:bottom="1440" w:left="1440" w:header="708" w:footer="708" w:gutter="0"/>
          <w:cols w:space="708"/>
          <w:docGrid w:linePitch="360"/>
        </w:sectPr>
      </w:pPr>
    </w:p>
    <w:p w14:paraId="474B7362" w14:textId="572BD37C" w:rsidR="00CB272B" w:rsidRPr="00B7258D" w:rsidRDefault="00E674BA">
      <w:pPr>
        <w:rPr>
          <w:rFonts w:cstheme="minorHAnsi"/>
          <w:b/>
        </w:rPr>
      </w:pPr>
      <w:r>
        <w:rPr>
          <w:rFonts w:cstheme="minorHAnsi"/>
          <w:b/>
        </w:rPr>
        <w:lastRenderedPageBreak/>
        <w:t>SUPPLEMENTARY METHODS</w:t>
      </w:r>
    </w:p>
    <w:p w14:paraId="48AC7BB1" w14:textId="77777777" w:rsidR="004F42A2" w:rsidRPr="00B7258D" w:rsidRDefault="004F42A2">
      <w:pPr>
        <w:rPr>
          <w:rFonts w:cstheme="minorHAnsi"/>
          <w:b/>
        </w:rPr>
      </w:pPr>
      <w:r w:rsidRPr="00B7258D">
        <w:rPr>
          <w:rFonts w:cstheme="minorHAnsi"/>
          <w:b/>
        </w:rPr>
        <w:t>Whole Genome Sequencing</w:t>
      </w:r>
    </w:p>
    <w:p w14:paraId="1C120241" w14:textId="77777777" w:rsidR="004F42A2" w:rsidRPr="00B7258D" w:rsidRDefault="004F42A2">
      <w:pPr>
        <w:rPr>
          <w:rFonts w:cstheme="minorHAnsi"/>
        </w:rPr>
      </w:pPr>
      <w:r w:rsidRPr="00B7258D">
        <w:rPr>
          <w:rFonts w:cstheme="minorHAnsi"/>
        </w:rPr>
        <w:t>All samples were sequenced with 150bp paired-end reads using Illumina HiSeq X and uniformly processed on the Illumina North Star Version 4 Whole Genome Sequencing Workflow (NSV4, version 2.6.53.23), which comprises the iSAAC Aligner (version 03.16.02.19) and Starling Small Variant Caller (version 2.4.7). Samples were aligned to the Homo Sapiens NCBI GRCh38 assembly with decoys. Single-sample gVCFs were aggregated using the Illumina software gVCF genotyper (version: 2019.02.26). Variant normalisation and decomposition was implemented by vt (version 0.57721).</w:t>
      </w:r>
    </w:p>
    <w:p w14:paraId="79ED3FFE" w14:textId="77777777" w:rsidR="004F42A2" w:rsidRPr="00B7258D" w:rsidRDefault="004F42A2" w:rsidP="004F42A2">
      <w:pPr>
        <w:rPr>
          <w:rFonts w:cstheme="minorHAnsi"/>
          <w:b/>
        </w:rPr>
      </w:pPr>
      <w:r w:rsidRPr="00B7258D">
        <w:rPr>
          <w:rFonts w:cstheme="minorHAnsi"/>
          <w:b/>
        </w:rPr>
        <w:t>Sample QC</w:t>
      </w:r>
    </w:p>
    <w:p w14:paraId="1DBCDEF3" w14:textId="77777777" w:rsidR="004F42A2" w:rsidRPr="00B7258D" w:rsidRDefault="004F42A2" w:rsidP="004F42A2">
      <w:pPr>
        <w:rPr>
          <w:rFonts w:cstheme="minorHAnsi"/>
        </w:rPr>
      </w:pPr>
      <w:r w:rsidRPr="00B7258D">
        <w:rPr>
          <w:rFonts w:cstheme="minorHAnsi"/>
        </w:rPr>
        <w:t>Samples with contamination&gt;0.03 (estimated using verifyBamID), excess of chimeric reads&gt;5%, median fragment size&lt;250bp, percentage of AT dropout&gt;10%, percentage of mapped reads&lt;60% were excluded from the analysis.</w:t>
      </w:r>
    </w:p>
    <w:p w14:paraId="71C1C480" w14:textId="288F81A5" w:rsidR="004F42A2" w:rsidRPr="00B7258D" w:rsidRDefault="004F42A2" w:rsidP="004F42A2">
      <w:pPr>
        <w:rPr>
          <w:rFonts w:cstheme="minorHAnsi"/>
          <w:b/>
        </w:rPr>
      </w:pPr>
      <w:r w:rsidRPr="00B7258D">
        <w:rPr>
          <w:rFonts w:cstheme="minorHAnsi"/>
          <w:b/>
        </w:rPr>
        <w:t xml:space="preserve"> Variant QC</w:t>
      </w:r>
      <w:r w:rsidR="001E5BD2">
        <w:rPr>
          <w:rFonts w:cstheme="minorHAnsi"/>
          <w:b/>
        </w:rPr>
        <w:t xml:space="preserve"> for GWAS</w:t>
      </w:r>
    </w:p>
    <w:p w14:paraId="319C537E" w14:textId="5B537937" w:rsidR="004F42A2" w:rsidRPr="00B7258D" w:rsidRDefault="004F42A2" w:rsidP="004F42A2">
      <w:pPr>
        <w:rPr>
          <w:rFonts w:cstheme="minorHAnsi"/>
        </w:rPr>
      </w:pPr>
      <w:r w:rsidRPr="00B7258D">
        <w:rPr>
          <w:rFonts w:cstheme="minorHAnsi"/>
        </w:rPr>
        <w:t>Only variants with a minor allele frequency (MAF)&gt;=0.</w:t>
      </w:r>
      <w:r w:rsidR="00961026">
        <w:rPr>
          <w:rFonts w:cstheme="minorHAnsi"/>
        </w:rPr>
        <w:t>1</w:t>
      </w:r>
      <w:r w:rsidRPr="00B7258D">
        <w:rPr>
          <w:rFonts w:cstheme="minorHAnsi"/>
        </w:rPr>
        <w:t>% were assessed. Variants are further filtered for a median coverage≥10, median GQ≥20, and a missingness of ≤5%. Furthermore, only variants for which at least 25% of the heterozygous sites are not showing significant allele imbalance (p=0.01, binomial test) were included in the analysis. Variants with evidence of differential missingness (p≤ 1e-05) between cases and controls and variants which fail HWE in unrelated controls (p ≤1e-05) were also excluded from the analysis.</w:t>
      </w:r>
    </w:p>
    <w:p w14:paraId="553BDF51" w14:textId="39AEA028" w:rsidR="004F42A2" w:rsidRPr="00B7258D" w:rsidRDefault="00A352B2" w:rsidP="004F42A2">
      <w:pPr>
        <w:rPr>
          <w:rFonts w:cstheme="minorHAnsi"/>
          <w:b/>
        </w:rPr>
      </w:pPr>
      <w:r>
        <w:rPr>
          <w:rFonts w:cstheme="minorHAnsi"/>
          <w:b/>
        </w:rPr>
        <w:t>Genetic a</w:t>
      </w:r>
      <w:r w:rsidR="004F42A2" w:rsidRPr="00B7258D">
        <w:rPr>
          <w:rFonts w:cstheme="minorHAnsi"/>
          <w:b/>
        </w:rPr>
        <w:t>ncestry definition</w:t>
      </w:r>
    </w:p>
    <w:p w14:paraId="74F2F865" w14:textId="6A1F4290" w:rsidR="004F42A2" w:rsidRPr="00A352B2" w:rsidRDefault="009E10FE" w:rsidP="004F42A2">
      <w:pPr>
        <w:rPr>
          <w:rFonts w:cstheme="minorHAnsi"/>
          <w:color w:val="FF0000"/>
        </w:rPr>
      </w:pPr>
      <w:r>
        <w:rPr>
          <w:rFonts w:cstheme="minorHAnsi"/>
          <w:color w:val="000000" w:themeColor="text1"/>
        </w:rPr>
        <w:t>Data g</w:t>
      </w:r>
      <w:r w:rsidR="00A352B2" w:rsidRPr="009E10FE">
        <w:rPr>
          <w:rFonts w:cstheme="minorHAnsi"/>
          <w:color w:val="000000" w:themeColor="text1"/>
        </w:rPr>
        <w:t>enerated data by Genomics England</w:t>
      </w:r>
      <w:r>
        <w:rPr>
          <w:rFonts w:cstheme="minorHAnsi"/>
          <w:color w:val="000000" w:themeColor="text1"/>
        </w:rPr>
        <w:t>, as</w:t>
      </w:r>
      <w:r w:rsidR="00A352B2" w:rsidRPr="009E10FE">
        <w:rPr>
          <w:rFonts w:cstheme="minorHAnsi"/>
          <w:color w:val="000000" w:themeColor="text1"/>
        </w:rPr>
        <w:t xml:space="preserve"> described on their website: </w:t>
      </w:r>
      <w:hyperlink r:id="rId12" w:history="1">
        <w:r w:rsidR="00A352B2" w:rsidRPr="009E10FE">
          <w:rPr>
            <w:rStyle w:val="Hyperlink"/>
            <w:rFonts w:cstheme="minorHAnsi"/>
            <w:color w:val="000000" w:themeColor="text1"/>
          </w:rPr>
          <w:t>https://re-docs.genomicsengland.co.uk/ancestry_inference/</w:t>
        </w:r>
      </w:hyperlink>
      <w:r w:rsidR="00A352B2" w:rsidRPr="009E10FE">
        <w:rPr>
          <w:rFonts w:cstheme="minorHAnsi"/>
          <w:color w:val="000000" w:themeColor="text1"/>
        </w:rPr>
        <w:t xml:space="preserve"> </w:t>
      </w:r>
      <w:r w:rsidR="00005A7F" w:rsidRPr="009E10FE">
        <w:rPr>
          <w:rFonts w:cstheme="minorHAnsi"/>
          <w:color w:val="000000" w:themeColor="text1"/>
        </w:rPr>
        <w:t xml:space="preserve">and </w:t>
      </w:r>
      <w:hyperlink r:id="rId13" w:history="1">
        <w:r w:rsidR="00005A7F" w:rsidRPr="009E10FE">
          <w:rPr>
            <w:rStyle w:val="Hyperlink"/>
            <w:rFonts w:cstheme="minorHAnsi"/>
            <w:color w:val="000000" w:themeColor="text1"/>
          </w:rPr>
          <w:t>https://re-docs.genomicsengland.co.uk/principal_components/</w:t>
        </w:r>
      </w:hyperlink>
      <w:r>
        <w:rPr>
          <w:rFonts w:cstheme="minorHAnsi"/>
          <w:color w:val="000000" w:themeColor="text1"/>
        </w:rPr>
        <w:t xml:space="preserve"> was used to infer genetic ancestry of all participants. </w:t>
      </w:r>
      <w:r w:rsidR="00A352B2" w:rsidRPr="009E10FE">
        <w:rPr>
          <w:rFonts w:cstheme="minorHAnsi"/>
          <w:color w:val="000000" w:themeColor="text1"/>
        </w:rPr>
        <w:t>Briefly,</w:t>
      </w:r>
      <w:r w:rsidR="004F42A2" w:rsidRPr="00B7258D">
        <w:rPr>
          <w:rFonts w:cstheme="minorHAnsi"/>
        </w:rPr>
        <w:t xml:space="preserve"> </w:t>
      </w:r>
      <w:r>
        <w:rPr>
          <w:rFonts w:cstheme="minorHAnsi"/>
        </w:rPr>
        <w:t>p</w:t>
      </w:r>
      <w:r w:rsidR="004F42A2" w:rsidRPr="00B7258D">
        <w:rPr>
          <w:rFonts w:cstheme="minorHAnsi"/>
        </w:rPr>
        <w:t xml:space="preserve">rincipal components (PCs) and SNP loadings </w:t>
      </w:r>
      <w:r w:rsidR="00A352B2">
        <w:rPr>
          <w:rFonts w:cstheme="minorHAnsi"/>
        </w:rPr>
        <w:t xml:space="preserve">were calculated </w:t>
      </w:r>
      <w:r w:rsidR="004F42A2" w:rsidRPr="00B7258D">
        <w:rPr>
          <w:rFonts w:cstheme="minorHAnsi"/>
        </w:rPr>
        <w:t xml:space="preserve">for 1KGP3 by using GCTA v.1.93.1_beta on a 30K set of high-quality independent variants. </w:t>
      </w:r>
      <w:r w:rsidR="00A352B2">
        <w:rPr>
          <w:rFonts w:cstheme="minorHAnsi"/>
        </w:rPr>
        <w:t>Next,</w:t>
      </w:r>
      <w:r w:rsidR="004F42A2" w:rsidRPr="00B7258D">
        <w:rPr>
          <w:rFonts w:cstheme="minorHAnsi"/>
        </w:rPr>
        <w:t xml:space="preserve"> the 1KGP3 SNP loadings </w:t>
      </w:r>
      <w:r w:rsidR="00A352B2">
        <w:rPr>
          <w:rFonts w:cstheme="minorHAnsi"/>
        </w:rPr>
        <w:t xml:space="preserve">were used </w:t>
      </w:r>
      <w:r w:rsidR="004F42A2" w:rsidRPr="00B7258D">
        <w:rPr>
          <w:rFonts w:cstheme="minorHAnsi"/>
        </w:rPr>
        <w:t xml:space="preserve">to calculate projected individual loadings for the participants. </w:t>
      </w:r>
    </w:p>
    <w:p w14:paraId="7AE54783" w14:textId="77777777" w:rsidR="00005A7F" w:rsidRPr="00005A7F" w:rsidRDefault="004F42A2" w:rsidP="00005A7F">
      <w:pPr>
        <w:spacing w:line="240" w:lineRule="auto"/>
        <w:rPr>
          <w:rFonts w:cstheme="minorHAnsi"/>
        </w:rPr>
      </w:pPr>
      <w:r w:rsidRPr="00B7258D">
        <w:rPr>
          <w:rFonts w:cstheme="minorHAnsi"/>
        </w:rPr>
        <w:t xml:space="preserve">To assign ancestry, a random forest classifier </w:t>
      </w:r>
      <w:r w:rsidR="00A352B2">
        <w:rPr>
          <w:rFonts w:cstheme="minorHAnsi"/>
        </w:rPr>
        <w:t xml:space="preserve">was used </w:t>
      </w:r>
      <w:r w:rsidRPr="00B7258D">
        <w:rPr>
          <w:rFonts w:cstheme="minorHAnsi"/>
        </w:rPr>
        <w:t xml:space="preserve">(rpackage: randomForest) on the 1KGP3 samples using 6 PCs from the 1KGP3 PCs and superpopulation labels (EUR, AFR, AMR, SAS, EAS). </w:t>
      </w:r>
      <w:r w:rsidR="00A352B2">
        <w:rPr>
          <w:rFonts w:cstheme="minorHAnsi"/>
        </w:rPr>
        <w:t>T</w:t>
      </w:r>
      <w:r w:rsidRPr="00B7258D">
        <w:rPr>
          <w:rFonts w:cstheme="minorHAnsi"/>
        </w:rPr>
        <w:t xml:space="preserve">he trained model </w:t>
      </w:r>
      <w:r w:rsidR="00A352B2">
        <w:rPr>
          <w:rFonts w:cstheme="minorHAnsi"/>
        </w:rPr>
        <w:t xml:space="preserve">was used </w:t>
      </w:r>
      <w:r w:rsidRPr="00B7258D">
        <w:rPr>
          <w:rFonts w:cstheme="minorHAnsi"/>
        </w:rPr>
        <w:t xml:space="preserve">on the projected loadings of genomicsengland100kgp participants to calculate probabilities of assignment to each super-population. </w:t>
      </w:r>
      <w:r w:rsidR="00A352B2">
        <w:rPr>
          <w:rFonts w:cstheme="minorHAnsi"/>
        </w:rPr>
        <w:t>A</w:t>
      </w:r>
      <w:r w:rsidRPr="00B7258D">
        <w:rPr>
          <w:rFonts w:cstheme="minorHAnsi"/>
        </w:rPr>
        <w:t xml:space="preserve"> probability cut-off threshold T≥ 0.8</w:t>
      </w:r>
      <w:r w:rsidR="00A352B2">
        <w:rPr>
          <w:rFonts w:cstheme="minorHAnsi"/>
        </w:rPr>
        <w:t xml:space="preserve"> was then used</w:t>
      </w:r>
      <w:r w:rsidRPr="00B7258D">
        <w:rPr>
          <w:rFonts w:cstheme="minorHAnsi"/>
        </w:rPr>
        <w:t xml:space="preserve"> to assign each individual to a superpopulation ancestry. </w:t>
      </w:r>
      <w:r w:rsidR="00005A7F" w:rsidRPr="00005A7F">
        <w:rPr>
          <w:rFonts w:cstheme="minorHAnsi"/>
        </w:rPr>
        <w:t>95,829 of high confidence LD-pruned biallelic SNPs to be used on all downstream analyses. The SNPs were selected based on the following criteria:</w:t>
      </w:r>
    </w:p>
    <w:p w14:paraId="48F5775B" w14:textId="77777777" w:rsidR="00005A7F" w:rsidRPr="00005A7F" w:rsidRDefault="00005A7F" w:rsidP="00005A7F">
      <w:pPr>
        <w:numPr>
          <w:ilvl w:val="0"/>
          <w:numId w:val="1"/>
        </w:numPr>
        <w:spacing w:line="240" w:lineRule="auto"/>
        <w:rPr>
          <w:rFonts w:cstheme="minorHAnsi"/>
        </w:rPr>
      </w:pPr>
      <w:r w:rsidRPr="00005A7F">
        <w:rPr>
          <w:rFonts w:cstheme="minorHAnsi"/>
        </w:rPr>
        <w:t>Include autosomal, bi-allelic SNPs only</w:t>
      </w:r>
    </w:p>
    <w:p w14:paraId="0BF0C730" w14:textId="77777777" w:rsidR="00005A7F" w:rsidRPr="00005A7F" w:rsidRDefault="00005A7F" w:rsidP="00005A7F">
      <w:pPr>
        <w:numPr>
          <w:ilvl w:val="0"/>
          <w:numId w:val="1"/>
        </w:numPr>
        <w:spacing w:line="240" w:lineRule="auto"/>
        <w:rPr>
          <w:rFonts w:cstheme="minorHAnsi"/>
        </w:rPr>
      </w:pPr>
      <w:r w:rsidRPr="00005A7F">
        <w:rPr>
          <w:rFonts w:cstheme="minorHAnsi"/>
        </w:rPr>
        <w:t>Keep variants which are common (MAF&gt;1%) in both aggV2 and the 1KGP3 </w:t>
      </w:r>
    </w:p>
    <w:p w14:paraId="2F1629D8" w14:textId="77777777" w:rsidR="00005A7F" w:rsidRPr="00005A7F" w:rsidRDefault="00005A7F" w:rsidP="00005A7F">
      <w:pPr>
        <w:numPr>
          <w:ilvl w:val="0"/>
          <w:numId w:val="1"/>
        </w:numPr>
        <w:spacing w:line="240" w:lineRule="auto"/>
        <w:rPr>
          <w:rFonts w:cstheme="minorHAnsi"/>
        </w:rPr>
      </w:pPr>
      <w:r w:rsidRPr="00005A7F">
        <w:rPr>
          <w:rFonts w:cstheme="minorHAnsi"/>
        </w:rPr>
        <w:t>Missingness &lt; 1%</w:t>
      </w:r>
    </w:p>
    <w:p w14:paraId="00502029" w14:textId="77777777" w:rsidR="00005A7F" w:rsidRPr="00005A7F" w:rsidRDefault="00005A7F" w:rsidP="00005A7F">
      <w:pPr>
        <w:numPr>
          <w:ilvl w:val="0"/>
          <w:numId w:val="1"/>
        </w:numPr>
        <w:spacing w:line="240" w:lineRule="auto"/>
        <w:rPr>
          <w:rFonts w:cstheme="minorHAnsi"/>
        </w:rPr>
      </w:pPr>
      <w:r w:rsidRPr="00005A7F">
        <w:rPr>
          <w:rFonts w:cstheme="minorHAnsi"/>
        </w:rPr>
        <w:t>Median GQ ≥ 30</w:t>
      </w:r>
    </w:p>
    <w:p w14:paraId="1CEE6C76" w14:textId="77777777" w:rsidR="00005A7F" w:rsidRPr="00005A7F" w:rsidRDefault="00005A7F" w:rsidP="00005A7F">
      <w:pPr>
        <w:numPr>
          <w:ilvl w:val="0"/>
          <w:numId w:val="1"/>
        </w:numPr>
        <w:spacing w:line="240" w:lineRule="auto"/>
        <w:rPr>
          <w:rFonts w:cstheme="minorHAnsi"/>
        </w:rPr>
      </w:pPr>
      <w:r w:rsidRPr="00005A7F">
        <w:rPr>
          <w:rFonts w:cstheme="minorHAnsi"/>
        </w:rPr>
        <w:t>Median Depth  ≥ 30</w:t>
      </w:r>
    </w:p>
    <w:p w14:paraId="01C39AC1" w14:textId="77777777" w:rsidR="00005A7F" w:rsidRPr="00005A7F" w:rsidRDefault="00005A7F" w:rsidP="00005A7F">
      <w:pPr>
        <w:numPr>
          <w:ilvl w:val="0"/>
          <w:numId w:val="1"/>
        </w:numPr>
        <w:spacing w:line="240" w:lineRule="auto"/>
        <w:rPr>
          <w:rFonts w:cstheme="minorHAnsi"/>
        </w:rPr>
      </w:pPr>
      <w:r w:rsidRPr="00005A7F">
        <w:rPr>
          <w:rFonts w:cstheme="minorHAnsi"/>
        </w:rPr>
        <w:t>AB Ratio ≥  0.9</w:t>
      </w:r>
    </w:p>
    <w:p w14:paraId="48147C3C" w14:textId="77777777" w:rsidR="00005A7F" w:rsidRPr="00005A7F" w:rsidRDefault="00005A7F" w:rsidP="00005A7F">
      <w:pPr>
        <w:numPr>
          <w:ilvl w:val="0"/>
          <w:numId w:val="1"/>
        </w:numPr>
        <w:spacing w:line="240" w:lineRule="auto"/>
        <w:rPr>
          <w:rFonts w:cstheme="minorHAnsi"/>
        </w:rPr>
      </w:pPr>
      <w:r w:rsidRPr="00005A7F">
        <w:rPr>
          <w:rFonts w:cstheme="minorHAnsi"/>
        </w:rPr>
        <w:t>Completeness ≥ 0.9</w:t>
      </w:r>
    </w:p>
    <w:p w14:paraId="54EEE463" w14:textId="77777777" w:rsidR="00005A7F" w:rsidRPr="00005A7F" w:rsidRDefault="00005A7F" w:rsidP="00005A7F">
      <w:pPr>
        <w:numPr>
          <w:ilvl w:val="0"/>
          <w:numId w:val="1"/>
        </w:numPr>
        <w:spacing w:line="240" w:lineRule="auto"/>
        <w:rPr>
          <w:rFonts w:cstheme="minorHAnsi"/>
        </w:rPr>
      </w:pPr>
      <w:r w:rsidRPr="00005A7F">
        <w:rPr>
          <w:rFonts w:cstheme="minorHAnsi"/>
        </w:rPr>
        <w:lastRenderedPageBreak/>
        <w:t>Exclude variants in complex regions, as defined in the </w:t>
      </w:r>
      <w:hyperlink r:id="rId14" w:history="1">
        <w:r w:rsidRPr="00005A7F">
          <w:rPr>
            <w:rStyle w:val="Hyperlink"/>
            <w:rFonts w:cstheme="minorHAnsi"/>
          </w:rPr>
          <w:t>'high LD exclusion regions' file</w:t>
        </w:r>
      </w:hyperlink>
      <w:r w:rsidRPr="00005A7F">
        <w:rPr>
          <w:rFonts w:cstheme="minorHAnsi"/>
        </w:rPr>
        <w:t> </w:t>
      </w:r>
    </w:p>
    <w:p w14:paraId="6BBC8B98" w14:textId="77777777" w:rsidR="00005A7F" w:rsidRPr="00005A7F" w:rsidRDefault="00005A7F" w:rsidP="00005A7F">
      <w:pPr>
        <w:numPr>
          <w:ilvl w:val="0"/>
          <w:numId w:val="1"/>
        </w:numPr>
        <w:spacing w:line="240" w:lineRule="auto"/>
        <w:rPr>
          <w:rFonts w:cstheme="minorHAnsi"/>
        </w:rPr>
      </w:pPr>
      <w:r w:rsidRPr="00005A7F">
        <w:rPr>
          <w:rFonts w:cstheme="minorHAnsi"/>
        </w:rPr>
        <w:t>Remove all SNPs where the ref/alt combination was AT or GC (A/T, T/A, G/C, C/G), to avoid ambiguous allele swaps</w:t>
      </w:r>
    </w:p>
    <w:p w14:paraId="3B443A0F" w14:textId="77777777" w:rsidR="00005A7F" w:rsidRPr="00005A7F" w:rsidRDefault="00005A7F" w:rsidP="00005A7F">
      <w:pPr>
        <w:numPr>
          <w:ilvl w:val="0"/>
          <w:numId w:val="1"/>
        </w:numPr>
        <w:spacing w:line="240" w:lineRule="auto"/>
        <w:rPr>
          <w:rFonts w:cstheme="minorHAnsi"/>
        </w:rPr>
      </w:pPr>
      <w:r w:rsidRPr="00005A7F">
        <w:rPr>
          <w:rFonts w:cstheme="minorHAnsi"/>
        </w:rPr>
        <w:t>LD prune using plink version v1.9 with an r</w:t>
      </w:r>
      <w:r w:rsidRPr="00005A7F">
        <w:rPr>
          <w:rFonts w:cstheme="minorHAnsi"/>
          <w:vertAlign w:val="superscript"/>
        </w:rPr>
        <w:t>2</w:t>
      </w:r>
      <w:r w:rsidRPr="00005A7F">
        <w:rPr>
          <w:rFonts w:cstheme="minorHAnsi"/>
        </w:rPr>
        <w:t>  0.1, 500kb window</w:t>
      </w:r>
    </w:p>
    <w:p w14:paraId="43742465" w14:textId="77777777" w:rsidR="00005A7F" w:rsidRPr="00005A7F" w:rsidRDefault="00005A7F" w:rsidP="00005A7F">
      <w:pPr>
        <w:numPr>
          <w:ilvl w:val="0"/>
          <w:numId w:val="1"/>
        </w:numPr>
        <w:spacing w:line="240" w:lineRule="auto"/>
        <w:rPr>
          <w:rFonts w:cstheme="minorHAnsi"/>
        </w:rPr>
      </w:pPr>
      <w:r w:rsidRPr="00005A7F">
        <w:rPr>
          <w:rFonts w:cstheme="minorHAnsi"/>
        </w:rPr>
        <w:t>Remove all SNPs which are out of Hardy Weinberg Equilibrium (HWE) in any of the afr, eas, eur or sas super-populations, with a p-value cutoff of pHWE &lt; 1e</w:t>
      </w:r>
      <w:r w:rsidRPr="00005A7F">
        <w:rPr>
          <w:rFonts w:cstheme="minorHAnsi"/>
          <w:vertAlign w:val="superscript"/>
        </w:rPr>
        <w:t>-5</w:t>
      </w:r>
    </w:p>
    <w:p w14:paraId="3D9E0A8C" w14:textId="77777777" w:rsidR="00005A7F" w:rsidRDefault="00005A7F" w:rsidP="00005A7F">
      <w:pPr>
        <w:spacing w:line="240" w:lineRule="auto"/>
        <w:rPr>
          <w:rFonts w:cstheme="minorHAnsi"/>
        </w:rPr>
      </w:pPr>
    </w:p>
    <w:p w14:paraId="5F76E3D1" w14:textId="77777777" w:rsidR="00005A7F" w:rsidRPr="00005A7F" w:rsidRDefault="00005A7F" w:rsidP="00005A7F">
      <w:pPr>
        <w:spacing w:line="240" w:lineRule="auto"/>
        <w:rPr>
          <w:rFonts w:cstheme="minorHAnsi"/>
        </w:rPr>
      </w:pPr>
    </w:p>
    <w:p w14:paraId="6548DA37" w14:textId="4C498419" w:rsidR="00A713EB" w:rsidRDefault="001E5BD2" w:rsidP="009E10FE">
      <w:pPr>
        <w:spacing w:line="240" w:lineRule="auto"/>
        <w:rPr>
          <w:rFonts w:cstheme="minorHAnsi"/>
          <w:b/>
        </w:rPr>
      </w:pPr>
      <w:r w:rsidRPr="001E5BD2">
        <w:rPr>
          <w:rFonts w:cstheme="minorHAnsi"/>
          <w:b/>
        </w:rPr>
        <w:t>SUPPLEMENTARY RESULTS</w:t>
      </w:r>
    </w:p>
    <w:p w14:paraId="120D67B7" w14:textId="77777777" w:rsidR="009E10FE" w:rsidRDefault="009E10FE" w:rsidP="009E10FE">
      <w:pPr>
        <w:spacing w:line="240" w:lineRule="auto"/>
        <w:rPr>
          <w:rFonts w:cstheme="minorHAnsi"/>
          <w:b/>
        </w:rPr>
      </w:pPr>
    </w:p>
    <w:p w14:paraId="2F3A23B6" w14:textId="63E50DA2" w:rsidR="001E5BD2" w:rsidRPr="001E5BD2" w:rsidRDefault="001E5BD2" w:rsidP="004F42A2">
      <w:pPr>
        <w:rPr>
          <w:rFonts w:cstheme="minorHAnsi"/>
          <w:b/>
        </w:rPr>
      </w:pPr>
      <w:r w:rsidRPr="001E5BD2">
        <w:rPr>
          <w:rFonts w:cstheme="minorHAnsi"/>
          <w:b/>
        </w:rPr>
        <w:t>GWAS summary statistics data</w:t>
      </w:r>
    </w:p>
    <w:p w14:paraId="07963B97" w14:textId="77777777" w:rsidR="001E5BD2" w:rsidRDefault="001E5BD2" w:rsidP="004F42A2">
      <w:pPr>
        <w:rPr>
          <w:rFonts w:cstheme="minorHAnsi"/>
        </w:rPr>
      </w:pPr>
      <w:r>
        <w:rPr>
          <w:rFonts w:cstheme="minorHAnsi"/>
        </w:rPr>
        <w:t>The summary statistics data have been uploaded into the following repository:</w:t>
      </w:r>
    </w:p>
    <w:p w14:paraId="6077FB2D" w14:textId="77777777" w:rsidR="002D484E" w:rsidRPr="002D484E" w:rsidRDefault="002D484E" w:rsidP="002D484E">
      <w:pPr>
        <w:rPr>
          <w:rFonts w:cstheme="minorHAnsi"/>
        </w:rPr>
      </w:pPr>
      <w:hyperlink r:id="rId15" w:history="1">
        <w:r w:rsidRPr="002D484E">
          <w:rPr>
            <w:rStyle w:val="Hyperlink"/>
            <w:rFonts w:cstheme="minorHAnsi"/>
          </w:rPr>
          <w:t>https://doi.org/10.24376/rd.sgul.26152918.v2</w:t>
        </w:r>
      </w:hyperlink>
    </w:p>
    <w:p w14:paraId="0C07F81A" w14:textId="77777777" w:rsidR="002D484E" w:rsidRDefault="002D484E" w:rsidP="004F42A2">
      <w:pPr>
        <w:rPr>
          <w:rFonts w:cstheme="minorHAnsi"/>
        </w:rPr>
      </w:pPr>
    </w:p>
    <w:p w14:paraId="551D2C2F" w14:textId="77777777" w:rsidR="00CA7F89" w:rsidRDefault="00CA7F89" w:rsidP="004F42A2">
      <w:pPr>
        <w:rPr>
          <w:rFonts w:cstheme="minorHAnsi"/>
        </w:rPr>
      </w:pPr>
    </w:p>
    <w:p w14:paraId="775A5824" w14:textId="24D6879C" w:rsidR="00CA7F89" w:rsidRDefault="00CA7F89" w:rsidP="004F42A2">
      <w:pPr>
        <w:rPr>
          <w:rFonts w:cstheme="minorHAnsi"/>
        </w:rPr>
        <w:sectPr w:rsidR="00CA7F89" w:rsidSect="00E674BA">
          <w:pgSz w:w="11906" w:h="16838"/>
          <w:pgMar w:top="1440" w:right="1440" w:bottom="1440" w:left="1440" w:header="708" w:footer="708" w:gutter="0"/>
          <w:cols w:space="708"/>
          <w:docGrid w:linePitch="360"/>
        </w:sectPr>
      </w:pPr>
    </w:p>
    <w:p w14:paraId="44D0F758" w14:textId="2438AC54" w:rsidR="00E674BA" w:rsidRPr="009E10FE" w:rsidRDefault="00E674BA" w:rsidP="00E674BA">
      <w:pPr>
        <w:spacing w:line="480" w:lineRule="auto"/>
        <w:rPr>
          <w:b/>
          <w:color w:val="000000" w:themeColor="text1"/>
        </w:rPr>
      </w:pPr>
      <w:r w:rsidRPr="009E10FE">
        <w:rPr>
          <w:b/>
          <w:color w:val="000000" w:themeColor="text1"/>
        </w:rPr>
        <w:lastRenderedPageBreak/>
        <w:t>TABLE S1.</w:t>
      </w:r>
    </w:p>
    <w:p w14:paraId="0AADE5B9" w14:textId="4268624B" w:rsidR="009B759F" w:rsidRPr="009E10FE" w:rsidRDefault="00AA1FB4" w:rsidP="00E674BA">
      <w:pPr>
        <w:spacing w:line="480" w:lineRule="auto"/>
        <w:rPr>
          <w:b/>
          <w:color w:val="000000" w:themeColor="text1"/>
        </w:rPr>
      </w:pPr>
      <w:r w:rsidRPr="009E10FE">
        <w:rPr>
          <w:b/>
          <w:color w:val="000000" w:themeColor="text1"/>
        </w:rPr>
        <w:t xml:space="preserve">Summary of Human Phenotype Ontology (HPO) terms assigned to FH cohort participants. </w:t>
      </w:r>
    </w:p>
    <w:tbl>
      <w:tblPr>
        <w:tblW w:w="5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0"/>
        <w:gridCol w:w="1307"/>
      </w:tblGrid>
      <w:tr w:rsidR="009E10FE" w:rsidRPr="009E10FE" w14:paraId="0C8EFCCD" w14:textId="77777777" w:rsidTr="009B759F">
        <w:trPr>
          <w:trHeight w:val="300"/>
        </w:trPr>
        <w:tc>
          <w:tcPr>
            <w:tcW w:w="4260" w:type="dxa"/>
            <w:shd w:val="clear" w:color="auto" w:fill="auto"/>
            <w:noWrap/>
            <w:vAlign w:val="bottom"/>
            <w:hideMark/>
          </w:tcPr>
          <w:p w14:paraId="4C52A58D" w14:textId="77777777" w:rsidR="009B759F" w:rsidRPr="009E10FE" w:rsidRDefault="009B759F" w:rsidP="009B759F">
            <w:pPr>
              <w:spacing w:after="0" w:line="240" w:lineRule="auto"/>
              <w:rPr>
                <w:rFonts w:eastAsia="Times New Roman" w:cstheme="minorHAnsi"/>
                <w:b/>
                <w:bCs/>
                <w:color w:val="000000" w:themeColor="text1"/>
                <w:lang w:eastAsia="en-GB"/>
              </w:rPr>
            </w:pPr>
            <w:bookmarkStart w:id="0" w:name="_Hlk168398519"/>
            <w:r w:rsidRPr="009E10FE">
              <w:rPr>
                <w:rFonts w:eastAsia="Times New Roman" w:cstheme="minorHAnsi"/>
                <w:b/>
                <w:bCs/>
                <w:color w:val="000000" w:themeColor="text1"/>
                <w:lang w:eastAsia="en-GB"/>
              </w:rPr>
              <w:t>HPO Term</w:t>
            </w:r>
          </w:p>
        </w:tc>
        <w:tc>
          <w:tcPr>
            <w:tcW w:w="1280" w:type="dxa"/>
            <w:shd w:val="clear" w:color="auto" w:fill="auto"/>
            <w:noWrap/>
            <w:vAlign w:val="bottom"/>
            <w:hideMark/>
          </w:tcPr>
          <w:p w14:paraId="19A5E6AB" w14:textId="5B673A3B" w:rsidR="009B759F" w:rsidRPr="009E10FE" w:rsidRDefault="009B759F" w:rsidP="009B759F">
            <w:pPr>
              <w:spacing w:after="0" w:line="240" w:lineRule="auto"/>
              <w:rPr>
                <w:rFonts w:eastAsia="Times New Roman" w:cstheme="minorHAnsi"/>
                <w:b/>
                <w:bCs/>
                <w:color w:val="000000" w:themeColor="text1"/>
                <w:lang w:eastAsia="en-GB"/>
              </w:rPr>
            </w:pPr>
            <w:r w:rsidRPr="009E10FE">
              <w:rPr>
                <w:rFonts w:eastAsia="Times New Roman" w:cstheme="minorHAnsi"/>
                <w:b/>
                <w:bCs/>
                <w:color w:val="000000" w:themeColor="text1"/>
                <w:lang w:eastAsia="en-GB"/>
              </w:rPr>
              <w:t>Count of participants</w:t>
            </w:r>
          </w:p>
        </w:tc>
      </w:tr>
      <w:tr w:rsidR="009E10FE" w:rsidRPr="009E10FE" w14:paraId="7F87E530" w14:textId="77777777" w:rsidTr="009B759F">
        <w:trPr>
          <w:trHeight w:val="300"/>
        </w:trPr>
        <w:tc>
          <w:tcPr>
            <w:tcW w:w="4260" w:type="dxa"/>
            <w:shd w:val="clear" w:color="auto" w:fill="auto"/>
            <w:noWrap/>
            <w:vAlign w:val="bottom"/>
            <w:hideMark/>
          </w:tcPr>
          <w:p w14:paraId="6484ED4F" w14:textId="77777777" w:rsidR="009B759F" w:rsidRPr="009E10FE" w:rsidRDefault="009B759F" w:rsidP="009B759F">
            <w:pPr>
              <w:spacing w:after="0" w:line="240" w:lineRule="auto"/>
              <w:rPr>
                <w:rFonts w:eastAsia="Times New Roman" w:cstheme="minorHAnsi"/>
                <w:color w:val="000000" w:themeColor="text1"/>
                <w:lang w:eastAsia="en-GB"/>
              </w:rPr>
            </w:pPr>
            <w:r w:rsidRPr="009E10FE">
              <w:rPr>
                <w:rFonts w:eastAsia="Times New Roman" w:cstheme="minorHAnsi"/>
                <w:color w:val="000000" w:themeColor="text1"/>
                <w:lang w:eastAsia="en-GB"/>
              </w:rPr>
              <w:t>hypercholesterolemia</w:t>
            </w:r>
          </w:p>
        </w:tc>
        <w:tc>
          <w:tcPr>
            <w:tcW w:w="1280" w:type="dxa"/>
            <w:shd w:val="clear" w:color="auto" w:fill="auto"/>
            <w:noWrap/>
            <w:vAlign w:val="bottom"/>
            <w:hideMark/>
          </w:tcPr>
          <w:p w14:paraId="5A90C950" w14:textId="77777777" w:rsidR="009B759F" w:rsidRPr="009E10FE" w:rsidRDefault="009B759F" w:rsidP="009B759F">
            <w:pPr>
              <w:spacing w:after="0" w:line="240" w:lineRule="auto"/>
              <w:jc w:val="right"/>
              <w:rPr>
                <w:rFonts w:eastAsia="Times New Roman" w:cstheme="minorHAnsi"/>
                <w:color w:val="000000" w:themeColor="text1"/>
                <w:lang w:eastAsia="en-GB"/>
              </w:rPr>
            </w:pPr>
            <w:r w:rsidRPr="009E10FE">
              <w:rPr>
                <w:rFonts w:eastAsia="Times New Roman" w:cstheme="minorHAnsi"/>
                <w:color w:val="000000" w:themeColor="text1"/>
                <w:lang w:eastAsia="en-GB"/>
              </w:rPr>
              <w:t>513</w:t>
            </w:r>
          </w:p>
        </w:tc>
      </w:tr>
      <w:tr w:rsidR="009E10FE" w:rsidRPr="009E10FE" w14:paraId="24029800" w14:textId="77777777" w:rsidTr="009B759F">
        <w:trPr>
          <w:trHeight w:val="300"/>
        </w:trPr>
        <w:tc>
          <w:tcPr>
            <w:tcW w:w="4260" w:type="dxa"/>
            <w:shd w:val="clear" w:color="auto" w:fill="auto"/>
            <w:noWrap/>
            <w:vAlign w:val="bottom"/>
            <w:hideMark/>
          </w:tcPr>
          <w:p w14:paraId="1B706E8E" w14:textId="77777777" w:rsidR="009B759F" w:rsidRPr="009E10FE" w:rsidRDefault="009B759F" w:rsidP="009B759F">
            <w:pPr>
              <w:spacing w:after="0" w:line="240" w:lineRule="auto"/>
              <w:rPr>
                <w:rFonts w:eastAsia="Times New Roman" w:cstheme="minorHAnsi"/>
                <w:color w:val="000000" w:themeColor="text1"/>
                <w:lang w:eastAsia="en-GB"/>
              </w:rPr>
            </w:pPr>
            <w:r w:rsidRPr="009E10FE">
              <w:rPr>
                <w:rFonts w:eastAsia="Times New Roman" w:cstheme="minorHAnsi"/>
                <w:color w:val="000000" w:themeColor="text1"/>
                <w:lang w:eastAsia="en-GB"/>
              </w:rPr>
              <w:t>hyperlipidemia</w:t>
            </w:r>
          </w:p>
        </w:tc>
        <w:tc>
          <w:tcPr>
            <w:tcW w:w="1280" w:type="dxa"/>
            <w:shd w:val="clear" w:color="auto" w:fill="auto"/>
            <w:noWrap/>
            <w:vAlign w:val="bottom"/>
            <w:hideMark/>
          </w:tcPr>
          <w:p w14:paraId="434E0AD6" w14:textId="77777777" w:rsidR="009B759F" w:rsidRPr="009E10FE" w:rsidRDefault="009B759F" w:rsidP="009B759F">
            <w:pPr>
              <w:spacing w:after="0" w:line="240" w:lineRule="auto"/>
              <w:jc w:val="right"/>
              <w:rPr>
                <w:rFonts w:eastAsia="Times New Roman" w:cstheme="minorHAnsi"/>
                <w:color w:val="000000" w:themeColor="text1"/>
                <w:lang w:eastAsia="en-GB"/>
              </w:rPr>
            </w:pPr>
            <w:r w:rsidRPr="009E10FE">
              <w:rPr>
                <w:rFonts w:eastAsia="Times New Roman" w:cstheme="minorHAnsi"/>
                <w:color w:val="000000" w:themeColor="text1"/>
                <w:lang w:eastAsia="en-GB"/>
              </w:rPr>
              <w:t>368</w:t>
            </w:r>
          </w:p>
        </w:tc>
      </w:tr>
      <w:tr w:rsidR="009E10FE" w:rsidRPr="009E10FE" w14:paraId="0114F3B3" w14:textId="77777777" w:rsidTr="009B759F">
        <w:trPr>
          <w:trHeight w:val="300"/>
        </w:trPr>
        <w:tc>
          <w:tcPr>
            <w:tcW w:w="4260" w:type="dxa"/>
            <w:shd w:val="clear" w:color="auto" w:fill="auto"/>
            <w:noWrap/>
            <w:vAlign w:val="bottom"/>
            <w:hideMark/>
          </w:tcPr>
          <w:p w14:paraId="128DECD4" w14:textId="77777777" w:rsidR="009B759F" w:rsidRPr="009E10FE" w:rsidRDefault="009B759F" w:rsidP="009B759F">
            <w:pPr>
              <w:spacing w:after="0" w:line="240" w:lineRule="auto"/>
              <w:rPr>
                <w:rFonts w:eastAsia="Times New Roman" w:cstheme="minorHAnsi"/>
                <w:color w:val="000000" w:themeColor="text1"/>
                <w:lang w:eastAsia="en-GB"/>
              </w:rPr>
            </w:pPr>
            <w:r w:rsidRPr="009E10FE">
              <w:rPr>
                <w:rFonts w:eastAsia="Times New Roman" w:cstheme="minorHAnsi"/>
                <w:color w:val="000000" w:themeColor="text1"/>
                <w:lang w:eastAsia="en-GB"/>
              </w:rPr>
              <w:t>hyperlipoproteinemia</w:t>
            </w:r>
          </w:p>
        </w:tc>
        <w:tc>
          <w:tcPr>
            <w:tcW w:w="1280" w:type="dxa"/>
            <w:shd w:val="clear" w:color="auto" w:fill="auto"/>
            <w:noWrap/>
            <w:vAlign w:val="bottom"/>
            <w:hideMark/>
          </w:tcPr>
          <w:p w14:paraId="69C336A9" w14:textId="77777777" w:rsidR="009B759F" w:rsidRPr="009E10FE" w:rsidRDefault="009B759F" w:rsidP="009B759F">
            <w:pPr>
              <w:spacing w:after="0" w:line="240" w:lineRule="auto"/>
              <w:jc w:val="right"/>
              <w:rPr>
                <w:rFonts w:eastAsia="Times New Roman" w:cstheme="minorHAnsi"/>
                <w:color w:val="000000" w:themeColor="text1"/>
                <w:lang w:eastAsia="en-GB"/>
              </w:rPr>
            </w:pPr>
            <w:r w:rsidRPr="009E10FE">
              <w:rPr>
                <w:rFonts w:eastAsia="Times New Roman" w:cstheme="minorHAnsi"/>
                <w:color w:val="000000" w:themeColor="text1"/>
                <w:lang w:eastAsia="en-GB"/>
              </w:rPr>
              <w:t>211</w:t>
            </w:r>
          </w:p>
        </w:tc>
      </w:tr>
      <w:tr w:rsidR="009E10FE" w:rsidRPr="009E10FE" w14:paraId="61C94CC4" w14:textId="77777777" w:rsidTr="009B759F">
        <w:trPr>
          <w:trHeight w:val="300"/>
        </w:trPr>
        <w:tc>
          <w:tcPr>
            <w:tcW w:w="4260" w:type="dxa"/>
            <w:shd w:val="clear" w:color="auto" w:fill="auto"/>
            <w:noWrap/>
            <w:vAlign w:val="bottom"/>
            <w:hideMark/>
          </w:tcPr>
          <w:p w14:paraId="1BD5C8A3" w14:textId="77777777" w:rsidR="009B759F" w:rsidRPr="009E10FE" w:rsidRDefault="009B759F" w:rsidP="009B759F">
            <w:pPr>
              <w:spacing w:after="0" w:line="240" w:lineRule="auto"/>
              <w:rPr>
                <w:rFonts w:eastAsia="Times New Roman" w:cstheme="minorHAnsi"/>
                <w:color w:val="000000" w:themeColor="text1"/>
                <w:lang w:eastAsia="en-GB"/>
              </w:rPr>
            </w:pPr>
            <w:r w:rsidRPr="009E10FE">
              <w:rPr>
                <w:rFonts w:eastAsia="Times New Roman" w:cstheme="minorHAnsi"/>
                <w:color w:val="000000" w:themeColor="text1"/>
                <w:lang w:eastAsia="en-GB"/>
              </w:rPr>
              <w:t>increased ldl cholesterol concentration</w:t>
            </w:r>
          </w:p>
        </w:tc>
        <w:tc>
          <w:tcPr>
            <w:tcW w:w="1280" w:type="dxa"/>
            <w:shd w:val="clear" w:color="auto" w:fill="auto"/>
            <w:noWrap/>
            <w:vAlign w:val="bottom"/>
            <w:hideMark/>
          </w:tcPr>
          <w:p w14:paraId="737EC7F1" w14:textId="77777777" w:rsidR="009B759F" w:rsidRPr="009E10FE" w:rsidRDefault="009B759F" w:rsidP="009B759F">
            <w:pPr>
              <w:spacing w:after="0" w:line="240" w:lineRule="auto"/>
              <w:jc w:val="right"/>
              <w:rPr>
                <w:rFonts w:eastAsia="Times New Roman" w:cstheme="minorHAnsi"/>
                <w:color w:val="000000" w:themeColor="text1"/>
                <w:lang w:eastAsia="en-GB"/>
              </w:rPr>
            </w:pPr>
            <w:r w:rsidRPr="009E10FE">
              <w:rPr>
                <w:rFonts w:eastAsia="Times New Roman" w:cstheme="minorHAnsi"/>
                <w:color w:val="000000" w:themeColor="text1"/>
                <w:lang w:eastAsia="en-GB"/>
              </w:rPr>
              <w:t>211</w:t>
            </w:r>
          </w:p>
        </w:tc>
      </w:tr>
      <w:tr w:rsidR="009E10FE" w:rsidRPr="009E10FE" w14:paraId="23524096" w14:textId="77777777" w:rsidTr="009B759F">
        <w:trPr>
          <w:trHeight w:val="300"/>
        </w:trPr>
        <w:tc>
          <w:tcPr>
            <w:tcW w:w="4260" w:type="dxa"/>
            <w:shd w:val="clear" w:color="auto" w:fill="auto"/>
            <w:noWrap/>
            <w:vAlign w:val="bottom"/>
            <w:hideMark/>
          </w:tcPr>
          <w:p w14:paraId="0292E621" w14:textId="77777777" w:rsidR="009B759F" w:rsidRPr="009E10FE" w:rsidRDefault="009B759F" w:rsidP="009B759F">
            <w:pPr>
              <w:spacing w:after="0" w:line="240" w:lineRule="auto"/>
              <w:rPr>
                <w:rFonts w:eastAsia="Times New Roman" w:cstheme="minorHAnsi"/>
                <w:color w:val="000000" w:themeColor="text1"/>
                <w:lang w:eastAsia="en-GB"/>
              </w:rPr>
            </w:pPr>
            <w:r w:rsidRPr="009E10FE">
              <w:rPr>
                <w:rFonts w:eastAsia="Times New Roman" w:cstheme="minorHAnsi"/>
                <w:color w:val="000000" w:themeColor="text1"/>
                <w:lang w:eastAsia="en-GB"/>
              </w:rPr>
              <w:t>myocardial infarction</w:t>
            </w:r>
          </w:p>
        </w:tc>
        <w:tc>
          <w:tcPr>
            <w:tcW w:w="1280" w:type="dxa"/>
            <w:shd w:val="clear" w:color="auto" w:fill="auto"/>
            <w:noWrap/>
            <w:vAlign w:val="bottom"/>
            <w:hideMark/>
          </w:tcPr>
          <w:p w14:paraId="58933B2E" w14:textId="77777777" w:rsidR="009B759F" w:rsidRPr="009E10FE" w:rsidRDefault="009B759F" w:rsidP="009B759F">
            <w:pPr>
              <w:spacing w:after="0" w:line="240" w:lineRule="auto"/>
              <w:jc w:val="right"/>
              <w:rPr>
                <w:rFonts w:eastAsia="Times New Roman" w:cstheme="minorHAnsi"/>
                <w:color w:val="000000" w:themeColor="text1"/>
                <w:lang w:eastAsia="en-GB"/>
              </w:rPr>
            </w:pPr>
            <w:r w:rsidRPr="009E10FE">
              <w:rPr>
                <w:rFonts w:eastAsia="Times New Roman" w:cstheme="minorHAnsi"/>
                <w:color w:val="000000" w:themeColor="text1"/>
                <w:lang w:eastAsia="en-GB"/>
              </w:rPr>
              <w:t>200</w:t>
            </w:r>
          </w:p>
        </w:tc>
      </w:tr>
      <w:tr w:rsidR="009E10FE" w:rsidRPr="009E10FE" w14:paraId="65BDD74A" w14:textId="77777777" w:rsidTr="009B759F">
        <w:trPr>
          <w:trHeight w:val="300"/>
        </w:trPr>
        <w:tc>
          <w:tcPr>
            <w:tcW w:w="4260" w:type="dxa"/>
            <w:shd w:val="clear" w:color="auto" w:fill="auto"/>
            <w:noWrap/>
            <w:vAlign w:val="bottom"/>
            <w:hideMark/>
          </w:tcPr>
          <w:p w14:paraId="2584820D" w14:textId="77777777" w:rsidR="009B759F" w:rsidRPr="009E10FE" w:rsidRDefault="009B759F" w:rsidP="009B759F">
            <w:pPr>
              <w:spacing w:after="0" w:line="240" w:lineRule="auto"/>
              <w:rPr>
                <w:rFonts w:eastAsia="Times New Roman" w:cstheme="minorHAnsi"/>
                <w:color w:val="000000" w:themeColor="text1"/>
                <w:lang w:eastAsia="en-GB"/>
              </w:rPr>
            </w:pPr>
            <w:r w:rsidRPr="009E10FE">
              <w:rPr>
                <w:rFonts w:eastAsia="Times New Roman" w:cstheme="minorHAnsi"/>
                <w:color w:val="000000" w:themeColor="text1"/>
                <w:lang w:eastAsia="en-GB"/>
              </w:rPr>
              <w:t>corneal arcus</w:t>
            </w:r>
          </w:p>
        </w:tc>
        <w:tc>
          <w:tcPr>
            <w:tcW w:w="1280" w:type="dxa"/>
            <w:shd w:val="clear" w:color="auto" w:fill="auto"/>
            <w:noWrap/>
            <w:vAlign w:val="bottom"/>
            <w:hideMark/>
          </w:tcPr>
          <w:p w14:paraId="677DF21B" w14:textId="77777777" w:rsidR="009B759F" w:rsidRPr="009E10FE" w:rsidRDefault="009B759F" w:rsidP="009B759F">
            <w:pPr>
              <w:spacing w:after="0" w:line="240" w:lineRule="auto"/>
              <w:jc w:val="right"/>
              <w:rPr>
                <w:rFonts w:eastAsia="Times New Roman" w:cstheme="minorHAnsi"/>
                <w:color w:val="000000" w:themeColor="text1"/>
                <w:lang w:eastAsia="en-GB"/>
              </w:rPr>
            </w:pPr>
            <w:r w:rsidRPr="009E10FE">
              <w:rPr>
                <w:rFonts w:eastAsia="Times New Roman" w:cstheme="minorHAnsi"/>
                <w:color w:val="000000" w:themeColor="text1"/>
                <w:lang w:eastAsia="en-GB"/>
              </w:rPr>
              <w:t>60</w:t>
            </w:r>
          </w:p>
        </w:tc>
      </w:tr>
      <w:tr w:rsidR="009E10FE" w:rsidRPr="009E10FE" w14:paraId="5B55EE86" w14:textId="77777777" w:rsidTr="009B759F">
        <w:trPr>
          <w:trHeight w:val="300"/>
        </w:trPr>
        <w:tc>
          <w:tcPr>
            <w:tcW w:w="4260" w:type="dxa"/>
            <w:shd w:val="clear" w:color="auto" w:fill="auto"/>
            <w:noWrap/>
            <w:vAlign w:val="bottom"/>
            <w:hideMark/>
          </w:tcPr>
          <w:p w14:paraId="3EF917C9" w14:textId="77777777" w:rsidR="009B759F" w:rsidRPr="009E10FE" w:rsidRDefault="009B759F" w:rsidP="009B759F">
            <w:pPr>
              <w:spacing w:after="0" w:line="240" w:lineRule="auto"/>
              <w:rPr>
                <w:rFonts w:eastAsia="Times New Roman" w:cstheme="minorHAnsi"/>
                <w:color w:val="000000" w:themeColor="text1"/>
                <w:lang w:eastAsia="en-GB"/>
              </w:rPr>
            </w:pPr>
            <w:r w:rsidRPr="009E10FE">
              <w:rPr>
                <w:rFonts w:eastAsia="Times New Roman" w:cstheme="minorHAnsi"/>
                <w:color w:val="000000" w:themeColor="text1"/>
                <w:lang w:eastAsia="en-GB"/>
              </w:rPr>
              <w:t>premature coronary artery atherosclerosis</w:t>
            </w:r>
          </w:p>
        </w:tc>
        <w:tc>
          <w:tcPr>
            <w:tcW w:w="1280" w:type="dxa"/>
            <w:shd w:val="clear" w:color="auto" w:fill="auto"/>
            <w:noWrap/>
            <w:vAlign w:val="bottom"/>
            <w:hideMark/>
          </w:tcPr>
          <w:p w14:paraId="7512550E" w14:textId="77777777" w:rsidR="009B759F" w:rsidRPr="009E10FE" w:rsidRDefault="009B759F" w:rsidP="009B759F">
            <w:pPr>
              <w:spacing w:after="0" w:line="240" w:lineRule="auto"/>
              <w:jc w:val="right"/>
              <w:rPr>
                <w:rFonts w:eastAsia="Times New Roman" w:cstheme="minorHAnsi"/>
                <w:color w:val="000000" w:themeColor="text1"/>
                <w:lang w:eastAsia="en-GB"/>
              </w:rPr>
            </w:pPr>
            <w:r w:rsidRPr="009E10FE">
              <w:rPr>
                <w:rFonts w:eastAsia="Times New Roman" w:cstheme="minorHAnsi"/>
                <w:color w:val="000000" w:themeColor="text1"/>
                <w:lang w:eastAsia="en-GB"/>
              </w:rPr>
              <w:t>48</w:t>
            </w:r>
          </w:p>
        </w:tc>
      </w:tr>
      <w:tr w:rsidR="009E10FE" w:rsidRPr="009E10FE" w14:paraId="642292FE" w14:textId="77777777" w:rsidTr="009B759F">
        <w:trPr>
          <w:trHeight w:val="300"/>
        </w:trPr>
        <w:tc>
          <w:tcPr>
            <w:tcW w:w="4260" w:type="dxa"/>
            <w:shd w:val="clear" w:color="auto" w:fill="auto"/>
            <w:noWrap/>
            <w:vAlign w:val="bottom"/>
            <w:hideMark/>
          </w:tcPr>
          <w:p w14:paraId="0AAC6F03" w14:textId="77777777" w:rsidR="009B759F" w:rsidRPr="009E10FE" w:rsidRDefault="009B759F" w:rsidP="009B759F">
            <w:pPr>
              <w:spacing w:after="0" w:line="240" w:lineRule="auto"/>
              <w:rPr>
                <w:rFonts w:eastAsia="Times New Roman" w:cstheme="minorHAnsi"/>
                <w:color w:val="000000" w:themeColor="text1"/>
                <w:lang w:eastAsia="en-GB"/>
              </w:rPr>
            </w:pPr>
            <w:r w:rsidRPr="009E10FE">
              <w:rPr>
                <w:rFonts w:eastAsia="Times New Roman" w:cstheme="minorHAnsi"/>
                <w:color w:val="000000" w:themeColor="text1"/>
                <w:lang w:eastAsia="en-GB"/>
              </w:rPr>
              <w:t>hypertriglyceridemia</w:t>
            </w:r>
          </w:p>
        </w:tc>
        <w:tc>
          <w:tcPr>
            <w:tcW w:w="1280" w:type="dxa"/>
            <w:shd w:val="clear" w:color="auto" w:fill="auto"/>
            <w:noWrap/>
            <w:vAlign w:val="bottom"/>
            <w:hideMark/>
          </w:tcPr>
          <w:p w14:paraId="142B81E3" w14:textId="77777777" w:rsidR="009B759F" w:rsidRPr="009E10FE" w:rsidRDefault="009B759F" w:rsidP="009B759F">
            <w:pPr>
              <w:spacing w:after="0" w:line="240" w:lineRule="auto"/>
              <w:jc w:val="right"/>
              <w:rPr>
                <w:rFonts w:eastAsia="Times New Roman" w:cstheme="minorHAnsi"/>
                <w:color w:val="000000" w:themeColor="text1"/>
                <w:lang w:eastAsia="en-GB"/>
              </w:rPr>
            </w:pPr>
            <w:r w:rsidRPr="009E10FE">
              <w:rPr>
                <w:rFonts w:eastAsia="Times New Roman" w:cstheme="minorHAnsi"/>
                <w:color w:val="000000" w:themeColor="text1"/>
                <w:lang w:eastAsia="en-GB"/>
              </w:rPr>
              <w:t>27</w:t>
            </w:r>
          </w:p>
        </w:tc>
      </w:tr>
      <w:tr w:rsidR="009E10FE" w:rsidRPr="009E10FE" w14:paraId="0819470A" w14:textId="77777777" w:rsidTr="009B759F">
        <w:trPr>
          <w:trHeight w:val="300"/>
        </w:trPr>
        <w:tc>
          <w:tcPr>
            <w:tcW w:w="4260" w:type="dxa"/>
            <w:shd w:val="clear" w:color="auto" w:fill="auto"/>
            <w:noWrap/>
            <w:vAlign w:val="bottom"/>
            <w:hideMark/>
          </w:tcPr>
          <w:p w14:paraId="1D6DF696" w14:textId="77777777" w:rsidR="009B759F" w:rsidRPr="009E10FE" w:rsidRDefault="009B759F" w:rsidP="009B759F">
            <w:pPr>
              <w:spacing w:after="0" w:line="240" w:lineRule="auto"/>
              <w:rPr>
                <w:rFonts w:eastAsia="Times New Roman" w:cstheme="minorHAnsi"/>
                <w:color w:val="000000" w:themeColor="text1"/>
                <w:lang w:eastAsia="en-GB"/>
              </w:rPr>
            </w:pPr>
            <w:r w:rsidRPr="009E10FE">
              <w:rPr>
                <w:rFonts w:eastAsia="Times New Roman" w:cstheme="minorHAnsi"/>
                <w:color w:val="000000" w:themeColor="text1"/>
                <w:lang w:eastAsia="en-GB"/>
              </w:rPr>
              <w:t>tendon xanthomatosis</w:t>
            </w:r>
          </w:p>
        </w:tc>
        <w:tc>
          <w:tcPr>
            <w:tcW w:w="1280" w:type="dxa"/>
            <w:shd w:val="clear" w:color="auto" w:fill="auto"/>
            <w:noWrap/>
            <w:vAlign w:val="bottom"/>
            <w:hideMark/>
          </w:tcPr>
          <w:p w14:paraId="1E99A9F1" w14:textId="77777777" w:rsidR="009B759F" w:rsidRPr="009E10FE" w:rsidRDefault="009B759F" w:rsidP="009B759F">
            <w:pPr>
              <w:spacing w:after="0" w:line="240" w:lineRule="auto"/>
              <w:jc w:val="right"/>
              <w:rPr>
                <w:rFonts w:eastAsia="Times New Roman" w:cstheme="minorHAnsi"/>
                <w:color w:val="000000" w:themeColor="text1"/>
                <w:lang w:eastAsia="en-GB"/>
              </w:rPr>
            </w:pPr>
            <w:r w:rsidRPr="009E10FE">
              <w:rPr>
                <w:rFonts w:eastAsia="Times New Roman" w:cstheme="minorHAnsi"/>
                <w:color w:val="000000" w:themeColor="text1"/>
                <w:lang w:eastAsia="en-GB"/>
              </w:rPr>
              <w:t>26</w:t>
            </w:r>
          </w:p>
        </w:tc>
      </w:tr>
      <w:tr w:rsidR="009E10FE" w:rsidRPr="009E10FE" w14:paraId="7950DFC3" w14:textId="77777777" w:rsidTr="009B759F">
        <w:trPr>
          <w:trHeight w:val="300"/>
        </w:trPr>
        <w:tc>
          <w:tcPr>
            <w:tcW w:w="4260" w:type="dxa"/>
            <w:shd w:val="clear" w:color="auto" w:fill="auto"/>
            <w:noWrap/>
            <w:vAlign w:val="bottom"/>
            <w:hideMark/>
          </w:tcPr>
          <w:p w14:paraId="4CC6FEDB" w14:textId="77777777" w:rsidR="009B759F" w:rsidRPr="009E10FE" w:rsidRDefault="009B759F" w:rsidP="009B759F">
            <w:pPr>
              <w:spacing w:after="0" w:line="240" w:lineRule="auto"/>
              <w:rPr>
                <w:rFonts w:eastAsia="Times New Roman" w:cstheme="minorHAnsi"/>
                <w:color w:val="000000" w:themeColor="text1"/>
                <w:lang w:eastAsia="en-GB"/>
              </w:rPr>
            </w:pPr>
            <w:r w:rsidRPr="009E10FE">
              <w:rPr>
                <w:rFonts w:eastAsia="Times New Roman" w:cstheme="minorHAnsi"/>
                <w:color w:val="000000" w:themeColor="text1"/>
                <w:lang w:eastAsia="en-GB"/>
              </w:rPr>
              <w:t>hypertension</w:t>
            </w:r>
          </w:p>
        </w:tc>
        <w:tc>
          <w:tcPr>
            <w:tcW w:w="1280" w:type="dxa"/>
            <w:shd w:val="clear" w:color="auto" w:fill="auto"/>
            <w:noWrap/>
            <w:vAlign w:val="bottom"/>
            <w:hideMark/>
          </w:tcPr>
          <w:p w14:paraId="092C088E" w14:textId="77777777" w:rsidR="009B759F" w:rsidRPr="009E10FE" w:rsidRDefault="009B759F" w:rsidP="009B759F">
            <w:pPr>
              <w:spacing w:after="0" w:line="240" w:lineRule="auto"/>
              <w:jc w:val="right"/>
              <w:rPr>
                <w:rFonts w:eastAsia="Times New Roman" w:cstheme="minorHAnsi"/>
                <w:color w:val="000000" w:themeColor="text1"/>
                <w:lang w:eastAsia="en-GB"/>
              </w:rPr>
            </w:pPr>
            <w:r w:rsidRPr="009E10FE">
              <w:rPr>
                <w:rFonts w:eastAsia="Times New Roman" w:cstheme="minorHAnsi"/>
                <w:color w:val="000000" w:themeColor="text1"/>
                <w:lang w:eastAsia="en-GB"/>
              </w:rPr>
              <w:t>15</w:t>
            </w:r>
          </w:p>
        </w:tc>
      </w:tr>
      <w:tr w:rsidR="009E10FE" w:rsidRPr="009E10FE" w14:paraId="3B3E21BC" w14:textId="77777777" w:rsidTr="009B759F">
        <w:trPr>
          <w:trHeight w:val="300"/>
        </w:trPr>
        <w:tc>
          <w:tcPr>
            <w:tcW w:w="4260" w:type="dxa"/>
            <w:shd w:val="clear" w:color="auto" w:fill="auto"/>
            <w:noWrap/>
            <w:vAlign w:val="bottom"/>
            <w:hideMark/>
          </w:tcPr>
          <w:p w14:paraId="2EA5342D" w14:textId="77777777" w:rsidR="009B759F" w:rsidRPr="009E10FE" w:rsidRDefault="009B759F" w:rsidP="009B759F">
            <w:pPr>
              <w:spacing w:after="0" w:line="240" w:lineRule="auto"/>
              <w:rPr>
                <w:rFonts w:eastAsia="Times New Roman" w:cstheme="minorHAnsi"/>
                <w:color w:val="000000" w:themeColor="text1"/>
                <w:lang w:eastAsia="en-GB"/>
              </w:rPr>
            </w:pPr>
            <w:r w:rsidRPr="009E10FE">
              <w:rPr>
                <w:rFonts w:eastAsia="Times New Roman" w:cstheme="minorHAnsi"/>
                <w:color w:val="000000" w:themeColor="text1"/>
                <w:lang w:eastAsia="en-GB"/>
              </w:rPr>
              <w:t>coronary artery atherosclerosis</w:t>
            </w:r>
          </w:p>
        </w:tc>
        <w:tc>
          <w:tcPr>
            <w:tcW w:w="1280" w:type="dxa"/>
            <w:shd w:val="clear" w:color="auto" w:fill="auto"/>
            <w:noWrap/>
            <w:vAlign w:val="bottom"/>
            <w:hideMark/>
          </w:tcPr>
          <w:p w14:paraId="12CF7166" w14:textId="77777777" w:rsidR="009B759F" w:rsidRPr="009E10FE" w:rsidRDefault="009B759F" w:rsidP="009B759F">
            <w:pPr>
              <w:spacing w:after="0" w:line="240" w:lineRule="auto"/>
              <w:jc w:val="right"/>
              <w:rPr>
                <w:rFonts w:eastAsia="Times New Roman" w:cstheme="minorHAnsi"/>
                <w:color w:val="000000" w:themeColor="text1"/>
                <w:lang w:eastAsia="en-GB"/>
              </w:rPr>
            </w:pPr>
            <w:r w:rsidRPr="009E10FE">
              <w:rPr>
                <w:rFonts w:eastAsia="Times New Roman" w:cstheme="minorHAnsi"/>
                <w:color w:val="000000" w:themeColor="text1"/>
                <w:lang w:eastAsia="en-GB"/>
              </w:rPr>
              <w:t>7</w:t>
            </w:r>
          </w:p>
        </w:tc>
      </w:tr>
      <w:tr w:rsidR="009E10FE" w:rsidRPr="009E10FE" w14:paraId="5A36DCC0" w14:textId="77777777" w:rsidTr="009B759F">
        <w:trPr>
          <w:trHeight w:val="300"/>
        </w:trPr>
        <w:tc>
          <w:tcPr>
            <w:tcW w:w="4260" w:type="dxa"/>
            <w:shd w:val="clear" w:color="auto" w:fill="auto"/>
            <w:noWrap/>
            <w:vAlign w:val="bottom"/>
            <w:hideMark/>
          </w:tcPr>
          <w:p w14:paraId="59A0EE4E" w14:textId="77777777" w:rsidR="009B759F" w:rsidRPr="009E10FE" w:rsidRDefault="009B759F" w:rsidP="009B759F">
            <w:pPr>
              <w:spacing w:after="0" w:line="240" w:lineRule="auto"/>
              <w:rPr>
                <w:rFonts w:eastAsia="Times New Roman" w:cstheme="minorHAnsi"/>
                <w:color w:val="000000" w:themeColor="text1"/>
                <w:lang w:eastAsia="en-GB"/>
              </w:rPr>
            </w:pPr>
            <w:r w:rsidRPr="009E10FE">
              <w:rPr>
                <w:rFonts w:eastAsia="Times New Roman" w:cstheme="minorHAnsi"/>
                <w:color w:val="000000" w:themeColor="text1"/>
                <w:lang w:eastAsia="en-GB"/>
              </w:rPr>
              <w:t>depressivity</w:t>
            </w:r>
          </w:p>
        </w:tc>
        <w:tc>
          <w:tcPr>
            <w:tcW w:w="1280" w:type="dxa"/>
            <w:shd w:val="clear" w:color="auto" w:fill="auto"/>
            <w:noWrap/>
            <w:vAlign w:val="bottom"/>
            <w:hideMark/>
          </w:tcPr>
          <w:p w14:paraId="0DE30B58" w14:textId="77777777" w:rsidR="009B759F" w:rsidRPr="009E10FE" w:rsidRDefault="009B759F" w:rsidP="009B759F">
            <w:pPr>
              <w:spacing w:after="0" w:line="240" w:lineRule="auto"/>
              <w:jc w:val="right"/>
              <w:rPr>
                <w:rFonts w:eastAsia="Times New Roman" w:cstheme="minorHAnsi"/>
                <w:color w:val="000000" w:themeColor="text1"/>
                <w:lang w:eastAsia="en-GB"/>
              </w:rPr>
            </w:pPr>
            <w:r w:rsidRPr="009E10FE">
              <w:rPr>
                <w:rFonts w:eastAsia="Times New Roman" w:cstheme="minorHAnsi"/>
                <w:color w:val="000000" w:themeColor="text1"/>
                <w:lang w:eastAsia="en-GB"/>
              </w:rPr>
              <w:t>5</w:t>
            </w:r>
          </w:p>
        </w:tc>
      </w:tr>
      <w:tr w:rsidR="009E10FE" w:rsidRPr="009E10FE" w14:paraId="7B76E86A" w14:textId="77777777" w:rsidTr="009B759F">
        <w:trPr>
          <w:trHeight w:val="300"/>
        </w:trPr>
        <w:tc>
          <w:tcPr>
            <w:tcW w:w="4260" w:type="dxa"/>
            <w:shd w:val="clear" w:color="auto" w:fill="auto"/>
            <w:noWrap/>
            <w:vAlign w:val="bottom"/>
            <w:hideMark/>
          </w:tcPr>
          <w:p w14:paraId="05BF8AEB" w14:textId="77777777" w:rsidR="009B759F" w:rsidRPr="009E10FE" w:rsidRDefault="009B759F" w:rsidP="009B759F">
            <w:pPr>
              <w:spacing w:after="0" w:line="240" w:lineRule="auto"/>
              <w:rPr>
                <w:rFonts w:eastAsia="Times New Roman" w:cstheme="minorHAnsi"/>
                <w:color w:val="000000" w:themeColor="text1"/>
                <w:lang w:eastAsia="en-GB"/>
              </w:rPr>
            </w:pPr>
            <w:r w:rsidRPr="009E10FE">
              <w:rPr>
                <w:rFonts w:eastAsia="Times New Roman" w:cstheme="minorHAnsi"/>
                <w:color w:val="000000" w:themeColor="text1"/>
                <w:lang w:eastAsia="en-GB"/>
              </w:rPr>
              <w:t>xanthelasma</w:t>
            </w:r>
          </w:p>
        </w:tc>
        <w:tc>
          <w:tcPr>
            <w:tcW w:w="1280" w:type="dxa"/>
            <w:shd w:val="clear" w:color="auto" w:fill="auto"/>
            <w:noWrap/>
            <w:vAlign w:val="bottom"/>
            <w:hideMark/>
          </w:tcPr>
          <w:p w14:paraId="204112B2" w14:textId="77777777" w:rsidR="009B759F" w:rsidRPr="009E10FE" w:rsidRDefault="009B759F" w:rsidP="009B759F">
            <w:pPr>
              <w:spacing w:after="0" w:line="240" w:lineRule="auto"/>
              <w:jc w:val="right"/>
              <w:rPr>
                <w:rFonts w:eastAsia="Times New Roman" w:cstheme="minorHAnsi"/>
                <w:color w:val="000000" w:themeColor="text1"/>
                <w:lang w:eastAsia="en-GB"/>
              </w:rPr>
            </w:pPr>
            <w:r w:rsidRPr="009E10FE">
              <w:rPr>
                <w:rFonts w:eastAsia="Times New Roman" w:cstheme="minorHAnsi"/>
                <w:color w:val="000000" w:themeColor="text1"/>
                <w:lang w:eastAsia="en-GB"/>
              </w:rPr>
              <w:t>5</w:t>
            </w:r>
          </w:p>
        </w:tc>
      </w:tr>
      <w:bookmarkEnd w:id="0"/>
    </w:tbl>
    <w:p w14:paraId="4C945D5D" w14:textId="77777777" w:rsidR="009B759F" w:rsidRDefault="009B759F" w:rsidP="00E674BA">
      <w:pPr>
        <w:spacing w:line="480" w:lineRule="auto"/>
        <w:rPr>
          <w:b/>
          <w:color w:val="FF0000"/>
        </w:rPr>
        <w:sectPr w:rsidR="009B759F">
          <w:pgSz w:w="11906" w:h="16838"/>
          <w:pgMar w:top="1440" w:right="1440" w:bottom="1440" w:left="1440" w:header="708" w:footer="708" w:gutter="0"/>
          <w:cols w:space="708"/>
          <w:docGrid w:linePitch="360"/>
        </w:sectPr>
      </w:pPr>
    </w:p>
    <w:p w14:paraId="16099DC9" w14:textId="55C6F43B" w:rsidR="009B759F" w:rsidRPr="009E10FE" w:rsidRDefault="009B759F" w:rsidP="00E674BA">
      <w:pPr>
        <w:spacing w:line="480" w:lineRule="auto"/>
        <w:rPr>
          <w:b/>
          <w:color w:val="000000" w:themeColor="text1"/>
        </w:rPr>
      </w:pPr>
      <w:r w:rsidRPr="009E10FE">
        <w:rPr>
          <w:b/>
          <w:color w:val="000000" w:themeColor="text1"/>
        </w:rPr>
        <w:lastRenderedPageBreak/>
        <w:t>TABLE S2.</w:t>
      </w:r>
    </w:p>
    <w:p w14:paraId="46E28D2C" w14:textId="0645F4E7" w:rsidR="00E674BA" w:rsidRPr="00E674BA" w:rsidRDefault="00E674BA" w:rsidP="00E674BA">
      <w:pPr>
        <w:spacing w:line="480" w:lineRule="auto"/>
        <w:rPr>
          <w:b/>
        </w:rPr>
      </w:pPr>
      <w:r w:rsidRPr="00B7258D">
        <w:rPr>
          <w:rFonts w:cstheme="minorHAnsi"/>
        </w:rPr>
        <w:t>WGS variant quality control</w:t>
      </w:r>
      <w:r>
        <w:rPr>
          <w:rFonts w:cstheme="minorHAnsi"/>
        </w:rPr>
        <w:t xml:space="preserve"> criteria</w:t>
      </w:r>
      <w:r w:rsidRPr="00B7258D">
        <w:rPr>
          <w:rFonts w:cstheme="minorHAnsi"/>
        </w:rPr>
        <w:t>.</w:t>
      </w:r>
    </w:p>
    <w:tbl>
      <w:tblPr>
        <w:tblStyle w:val="TableGrid"/>
        <w:tblW w:w="0" w:type="auto"/>
        <w:tblLook w:val="04A0" w:firstRow="1" w:lastRow="0" w:firstColumn="1" w:lastColumn="0" w:noHBand="0" w:noVBand="1"/>
      </w:tblPr>
      <w:tblGrid>
        <w:gridCol w:w="1881"/>
        <w:gridCol w:w="7135"/>
      </w:tblGrid>
      <w:tr w:rsidR="00E674BA" w:rsidRPr="00B7258D" w14:paraId="6E8527F2" w14:textId="77777777" w:rsidTr="009B759F">
        <w:tc>
          <w:tcPr>
            <w:tcW w:w="1980" w:type="dxa"/>
          </w:tcPr>
          <w:p w14:paraId="7C4EB430" w14:textId="77777777" w:rsidR="00E674BA" w:rsidRPr="00B7258D" w:rsidRDefault="00E674BA" w:rsidP="009B759F">
            <w:pPr>
              <w:spacing w:line="480" w:lineRule="auto"/>
              <w:rPr>
                <w:rFonts w:cstheme="minorHAnsi"/>
                <w:sz w:val="22"/>
                <w:szCs w:val="22"/>
              </w:rPr>
            </w:pPr>
            <w:r w:rsidRPr="00B7258D">
              <w:rPr>
                <w:rFonts w:cstheme="minorHAnsi"/>
                <w:sz w:val="22"/>
                <w:szCs w:val="22"/>
              </w:rPr>
              <w:t>Filter</w:t>
            </w:r>
          </w:p>
        </w:tc>
        <w:tc>
          <w:tcPr>
            <w:tcW w:w="11950" w:type="dxa"/>
          </w:tcPr>
          <w:p w14:paraId="72638228" w14:textId="77777777" w:rsidR="00E674BA" w:rsidRPr="00B7258D" w:rsidRDefault="00E674BA" w:rsidP="009B759F">
            <w:pPr>
              <w:spacing w:line="480" w:lineRule="auto"/>
              <w:rPr>
                <w:rFonts w:cstheme="minorHAnsi"/>
                <w:sz w:val="22"/>
                <w:szCs w:val="22"/>
              </w:rPr>
            </w:pPr>
            <w:r w:rsidRPr="00B7258D">
              <w:rPr>
                <w:rFonts w:cstheme="minorHAnsi"/>
                <w:sz w:val="22"/>
                <w:szCs w:val="22"/>
              </w:rPr>
              <w:t>Description</w:t>
            </w:r>
          </w:p>
        </w:tc>
      </w:tr>
      <w:tr w:rsidR="00E674BA" w:rsidRPr="00B7258D" w14:paraId="3191539D" w14:textId="77777777" w:rsidTr="009B759F">
        <w:tc>
          <w:tcPr>
            <w:tcW w:w="1980" w:type="dxa"/>
          </w:tcPr>
          <w:p w14:paraId="055A7304" w14:textId="77777777" w:rsidR="00E674BA" w:rsidRPr="00B7258D" w:rsidRDefault="00E674BA" w:rsidP="009B759F">
            <w:pPr>
              <w:spacing w:line="480" w:lineRule="auto"/>
              <w:rPr>
                <w:rFonts w:cstheme="minorHAnsi"/>
                <w:sz w:val="22"/>
                <w:szCs w:val="22"/>
              </w:rPr>
            </w:pPr>
            <w:r w:rsidRPr="00B7258D">
              <w:rPr>
                <w:rFonts w:cstheme="minorHAnsi"/>
                <w:sz w:val="22"/>
                <w:szCs w:val="22"/>
              </w:rPr>
              <w:t>PASS</w:t>
            </w:r>
          </w:p>
        </w:tc>
        <w:tc>
          <w:tcPr>
            <w:tcW w:w="11950" w:type="dxa"/>
          </w:tcPr>
          <w:p w14:paraId="79FB1CEB" w14:textId="77777777" w:rsidR="00E674BA" w:rsidRPr="00B7258D" w:rsidRDefault="00E674BA" w:rsidP="009B759F">
            <w:pPr>
              <w:spacing w:line="480" w:lineRule="auto"/>
              <w:rPr>
                <w:rFonts w:cstheme="minorHAnsi"/>
                <w:sz w:val="22"/>
                <w:szCs w:val="22"/>
              </w:rPr>
            </w:pPr>
            <w:r w:rsidRPr="00B7258D">
              <w:rPr>
                <w:rFonts w:cstheme="minorHAnsi"/>
                <w:sz w:val="22"/>
                <w:szCs w:val="22"/>
              </w:rPr>
              <w:t>PASS value is given if all below listed filters passed</w:t>
            </w:r>
          </w:p>
        </w:tc>
      </w:tr>
      <w:tr w:rsidR="00E674BA" w:rsidRPr="00B7258D" w14:paraId="78061E0F" w14:textId="77777777" w:rsidTr="009B759F">
        <w:tc>
          <w:tcPr>
            <w:tcW w:w="1980" w:type="dxa"/>
          </w:tcPr>
          <w:p w14:paraId="2F418BC6" w14:textId="77777777" w:rsidR="00E674BA" w:rsidRPr="00B7258D" w:rsidRDefault="00E674BA" w:rsidP="009B759F">
            <w:pPr>
              <w:spacing w:line="480" w:lineRule="auto"/>
              <w:rPr>
                <w:rFonts w:cstheme="minorHAnsi"/>
                <w:sz w:val="22"/>
                <w:szCs w:val="22"/>
              </w:rPr>
            </w:pPr>
            <w:r w:rsidRPr="00B7258D">
              <w:rPr>
                <w:rFonts w:cstheme="minorHAnsi"/>
                <w:sz w:val="22"/>
                <w:szCs w:val="22"/>
              </w:rPr>
              <w:t>missingness</w:t>
            </w:r>
          </w:p>
        </w:tc>
        <w:tc>
          <w:tcPr>
            <w:tcW w:w="11950" w:type="dxa"/>
          </w:tcPr>
          <w:p w14:paraId="009BE753" w14:textId="77777777" w:rsidR="00E674BA" w:rsidRPr="00B7258D" w:rsidRDefault="00E674BA" w:rsidP="009B759F">
            <w:pPr>
              <w:spacing w:line="480" w:lineRule="auto"/>
              <w:rPr>
                <w:rFonts w:cstheme="minorHAnsi"/>
                <w:sz w:val="22"/>
                <w:szCs w:val="22"/>
              </w:rPr>
            </w:pPr>
            <w:r w:rsidRPr="00B7258D">
              <w:rPr>
                <w:rFonts w:cstheme="minorHAnsi"/>
                <w:sz w:val="22"/>
                <w:szCs w:val="22"/>
              </w:rPr>
              <w:t>Missingness (fully missing genotypes with DP=0) ≤ 5%</w:t>
            </w:r>
          </w:p>
        </w:tc>
      </w:tr>
      <w:tr w:rsidR="00E674BA" w:rsidRPr="00B7258D" w14:paraId="2D8F829A" w14:textId="77777777" w:rsidTr="009B759F">
        <w:tc>
          <w:tcPr>
            <w:tcW w:w="1980" w:type="dxa"/>
          </w:tcPr>
          <w:p w14:paraId="1DBC2D86" w14:textId="77777777" w:rsidR="00E674BA" w:rsidRPr="00B7258D" w:rsidRDefault="00E674BA" w:rsidP="009B759F">
            <w:pPr>
              <w:spacing w:line="480" w:lineRule="auto"/>
              <w:rPr>
                <w:rFonts w:cstheme="minorHAnsi"/>
                <w:sz w:val="22"/>
                <w:szCs w:val="22"/>
              </w:rPr>
            </w:pPr>
            <w:r w:rsidRPr="00B7258D">
              <w:rPr>
                <w:rFonts w:cstheme="minorHAnsi"/>
                <w:sz w:val="22"/>
                <w:szCs w:val="22"/>
              </w:rPr>
              <w:t>depth</w:t>
            </w:r>
          </w:p>
        </w:tc>
        <w:tc>
          <w:tcPr>
            <w:tcW w:w="11950" w:type="dxa"/>
          </w:tcPr>
          <w:p w14:paraId="572B274C" w14:textId="77777777" w:rsidR="00E674BA" w:rsidRPr="00B7258D" w:rsidRDefault="00E674BA" w:rsidP="009B759F">
            <w:pPr>
              <w:spacing w:line="480" w:lineRule="auto"/>
              <w:rPr>
                <w:rFonts w:cstheme="minorHAnsi"/>
                <w:sz w:val="22"/>
                <w:szCs w:val="22"/>
              </w:rPr>
            </w:pPr>
            <w:r w:rsidRPr="00B7258D">
              <w:rPr>
                <w:rFonts w:cstheme="minorHAnsi"/>
                <w:sz w:val="22"/>
                <w:szCs w:val="22"/>
              </w:rPr>
              <w:t>Median Depth ≥ 10</w:t>
            </w:r>
          </w:p>
        </w:tc>
      </w:tr>
      <w:tr w:rsidR="00E674BA" w:rsidRPr="00B7258D" w14:paraId="3D6674C3" w14:textId="77777777" w:rsidTr="009B759F">
        <w:tc>
          <w:tcPr>
            <w:tcW w:w="1980" w:type="dxa"/>
          </w:tcPr>
          <w:p w14:paraId="75920850" w14:textId="77777777" w:rsidR="00E674BA" w:rsidRPr="00B7258D" w:rsidRDefault="00E674BA" w:rsidP="009B759F">
            <w:pPr>
              <w:spacing w:line="480" w:lineRule="auto"/>
              <w:rPr>
                <w:rFonts w:cstheme="minorHAnsi"/>
                <w:sz w:val="22"/>
                <w:szCs w:val="22"/>
              </w:rPr>
            </w:pPr>
            <w:r w:rsidRPr="00B7258D">
              <w:rPr>
                <w:rFonts w:cstheme="minorHAnsi"/>
                <w:sz w:val="22"/>
                <w:szCs w:val="22"/>
              </w:rPr>
              <w:t>GQ</w:t>
            </w:r>
          </w:p>
        </w:tc>
        <w:tc>
          <w:tcPr>
            <w:tcW w:w="11950" w:type="dxa"/>
          </w:tcPr>
          <w:p w14:paraId="7E55D201" w14:textId="77777777" w:rsidR="00E674BA" w:rsidRPr="00B7258D" w:rsidRDefault="00E674BA" w:rsidP="009B759F">
            <w:pPr>
              <w:spacing w:line="480" w:lineRule="auto"/>
              <w:rPr>
                <w:rFonts w:cstheme="minorHAnsi"/>
                <w:sz w:val="22"/>
                <w:szCs w:val="22"/>
              </w:rPr>
            </w:pPr>
            <w:r w:rsidRPr="00B7258D">
              <w:rPr>
                <w:rFonts w:cstheme="minorHAnsi"/>
                <w:sz w:val="22"/>
                <w:szCs w:val="22"/>
              </w:rPr>
              <w:t>Median GQ ≥ 15</w:t>
            </w:r>
          </w:p>
        </w:tc>
      </w:tr>
      <w:tr w:rsidR="00E674BA" w:rsidRPr="00B7258D" w14:paraId="4B99ABAD" w14:textId="77777777" w:rsidTr="009B759F">
        <w:tc>
          <w:tcPr>
            <w:tcW w:w="1980" w:type="dxa"/>
          </w:tcPr>
          <w:p w14:paraId="1E9A352F" w14:textId="77777777" w:rsidR="00E674BA" w:rsidRPr="00B7258D" w:rsidRDefault="00E674BA" w:rsidP="009B759F">
            <w:pPr>
              <w:spacing w:line="480" w:lineRule="auto"/>
              <w:rPr>
                <w:rFonts w:cstheme="minorHAnsi"/>
                <w:sz w:val="22"/>
                <w:szCs w:val="22"/>
              </w:rPr>
            </w:pPr>
            <w:r w:rsidRPr="00B7258D">
              <w:rPr>
                <w:rFonts w:cstheme="minorHAnsi"/>
                <w:sz w:val="22"/>
                <w:szCs w:val="22"/>
              </w:rPr>
              <w:t>ABratio</w:t>
            </w:r>
          </w:p>
        </w:tc>
        <w:tc>
          <w:tcPr>
            <w:tcW w:w="11950" w:type="dxa"/>
          </w:tcPr>
          <w:p w14:paraId="1CF70579" w14:textId="77777777" w:rsidR="00E674BA" w:rsidRPr="00B7258D" w:rsidRDefault="00E674BA" w:rsidP="009B759F">
            <w:pPr>
              <w:spacing w:line="480" w:lineRule="auto"/>
              <w:rPr>
                <w:rFonts w:cstheme="minorHAnsi"/>
                <w:sz w:val="22"/>
                <w:szCs w:val="22"/>
              </w:rPr>
            </w:pPr>
            <w:r w:rsidRPr="00B7258D">
              <w:rPr>
                <w:rFonts w:cstheme="minorHAnsi"/>
                <w:sz w:val="22"/>
                <w:szCs w:val="22"/>
              </w:rPr>
              <w:t>Percentage of het calls not showing significant allele imbalance for reads supporting the ref and alt alleles ≥ 25%</w:t>
            </w:r>
          </w:p>
        </w:tc>
      </w:tr>
      <w:tr w:rsidR="00E674BA" w:rsidRPr="00B7258D" w14:paraId="228F21F7" w14:textId="77777777" w:rsidTr="009B759F">
        <w:tc>
          <w:tcPr>
            <w:tcW w:w="1980" w:type="dxa"/>
          </w:tcPr>
          <w:p w14:paraId="615BF8F1" w14:textId="77777777" w:rsidR="00E674BA" w:rsidRPr="00B7258D" w:rsidRDefault="00E674BA" w:rsidP="009B759F">
            <w:pPr>
              <w:spacing w:line="480" w:lineRule="auto"/>
              <w:rPr>
                <w:rFonts w:cstheme="minorHAnsi"/>
                <w:sz w:val="22"/>
                <w:szCs w:val="22"/>
              </w:rPr>
            </w:pPr>
            <w:r w:rsidRPr="00B7258D">
              <w:rPr>
                <w:rFonts w:cstheme="minorHAnsi"/>
                <w:sz w:val="22"/>
                <w:szCs w:val="22"/>
              </w:rPr>
              <w:t>completeGTRatio</w:t>
            </w:r>
          </w:p>
        </w:tc>
        <w:tc>
          <w:tcPr>
            <w:tcW w:w="11950" w:type="dxa"/>
          </w:tcPr>
          <w:p w14:paraId="206A2160" w14:textId="77777777" w:rsidR="00E674BA" w:rsidRPr="00B7258D" w:rsidRDefault="00E674BA" w:rsidP="009B759F">
            <w:pPr>
              <w:spacing w:line="480" w:lineRule="auto"/>
              <w:rPr>
                <w:rFonts w:cstheme="minorHAnsi"/>
                <w:sz w:val="22"/>
                <w:szCs w:val="22"/>
              </w:rPr>
            </w:pPr>
            <w:r w:rsidRPr="00B7258D">
              <w:rPr>
                <w:rFonts w:cstheme="minorHAnsi"/>
                <w:sz w:val="22"/>
                <w:szCs w:val="22"/>
              </w:rPr>
              <w:t>Percentage of complete sites (sites with no missing data) ≥ 50%</w:t>
            </w:r>
          </w:p>
        </w:tc>
      </w:tr>
      <w:tr w:rsidR="00E674BA" w:rsidRPr="00B7258D" w14:paraId="7CB05E20" w14:textId="77777777" w:rsidTr="009B759F">
        <w:trPr>
          <w:trHeight w:val="372"/>
        </w:trPr>
        <w:tc>
          <w:tcPr>
            <w:tcW w:w="1980" w:type="dxa"/>
          </w:tcPr>
          <w:p w14:paraId="6816BC26" w14:textId="77777777" w:rsidR="00E674BA" w:rsidRPr="00B7258D" w:rsidRDefault="00E674BA" w:rsidP="009B759F">
            <w:pPr>
              <w:spacing w:line="480" w:lineRule="auto"/>
              <w:rPr>
                <w:rFonts w:cstheme="minorHAnsi"/>
                <w:sz w:val="22"/>
                <w:szCs w:val="22"/>
              </w:rPr>
            </w:pPr>
            <w:r w:rsidRPr="00B7258D">
              <w:rPr>
                <w:rFonts w:cstheme="minorHAnsi"/>
                <w:sz w:val="22"/>
                <w:szCs w:val="22"/>
              </w:rPr>
              <w:t>phwe_eur</w:t>
            </w:r>
          </w:p>
        </w:tc>
        <w:tc>
          <w:tcPr>
            <w:tcW w:w="11950" w:type="dxa"/>
          </w:tcPr>
          <w:p w14:paraId="4B3CD938" w14:textId="77777777" w:rsidR="00E674BA" w:rsidRPr="00B7258D" w:rsidRDefault="00E674BA" w:rsidP="009B759F">
            <w:pPr>
              <w:spacing w:line="480" w:lineRule="auto"/>
              <w:rPr>
                <w:rFonts w:cstheme="minorHAnsi"/>
                <w:sz w:val="22"/>
                <w:szCs w:val="22"/>
              </w:rPr>
            </w:pPr>
            <w:r w:rsidRPr="00B7258D">
              <w:rPr>
                <w:rFonts w:cstheme="minorHAnsi"/>
                <w:sz w:val="22"/>
                <w:szCs w:val="22"/>
              </w:rPr>
              <w:t>mid</w:t>
            </w:r>
            <w:r w:rsidRPr="00B7258D">
              <w:rPr>
                <w:rStyle w:val="apple-converted-space"/>
                <w:rFonts w:cstheme="minorHAnsi"/>
                <w:sz w:val="22"/>
                <w:szCs w:val="22"/>
              </w:rPr>
              <w:t> </w:t>
            </w:r>
            <w:r w:rsidRPr="00B7258D">
              <w:rPr>
                <w:rStyle w:val="Emphasis"/>
                <w:rFonts w:cstheme="minorHAnsi"/>
                <w:sz w:val="22"/>
                <w:szCs w:val="22"/>
              </w:rPr>
              <w:t>p</w:t>
            </w:r>
            <w:r w:rsidRPr="00B7258D">
              <w:rPr>
                <w:rFonts w:cstheme="minorHAnsi"/>
                <w:sz w:val="22"/>
                <w:szCs w:val="22"/>
              </w:rPr>
              <w:t>-value for deviations from HWE in unrelated samples of inferred European ancestry ≥ 1e</w:t>
            </w:r>
            <w:r w:rsidRPr="00B7258D">
              <w:rPr>
                <w:rFonts w:cstheme="minorHAnsi"/>
                <w:sz w:val="22"/>
                <w:szCs w:val="22"/>
                <w:vertAlign w:val="superscript"/>
              </w:rPr>
              <w:t>-5</w:t>
            </w:r>
          </w:p>
          <w:p w14:paraId="786603E5" w14:textId="77777777" w:rsidR="00E674BA" w:rsidRPr="00B7258D" w:rsidRDefault="00E674BA" w:rsidP="009B759F">
            <w:pPr>
              <w:spacing w:line="480" w:lineRule="auto"/>
              <w:rPr>
                <w:rFonts w:cstheme="minorHAnsi"/>
                <w:sz w:val="22"/>
                <w:szCs w:val="22"/>
              </w:rPr>
            </w:pPr>
          </w:p>
        </w:tc>
      </w:tr>
    </w:tbl>
    <w:p w14:paraId="1517EE3C" w14:textId="77777777" w:rsidR="00E674BA" w:rsidRDefault="00E674BA" w:rsidP="00E674BA">
      <w:pPr>
        <w:rPr>
          <w:rFonts w:cstheme="minorHAnsi"/>
        </w:rPr>
      </w:pPr>
    </w:p>
    <w:p w14:paraId="521B29F8" w14:textId="77777777" w:rsidR="00E674BA" w:rsidRDefault="00E674BA" w:rsidP="00E674BA">
      <w:pPr>
        <w:rPr>
          <w:rFonts w:cstheme="minorHAnsi"/>
        </w:rPr>
      </w:pPr>
    </w:p>
    <w:p w14:paraId="07DF0186" w14:textId="77777777" w:rsidR="00E674BA" w:rsidRDefault="00E674BA" w:rsidP="00E674BA">
      <w:pPr>
        <w:spacing w:line="480" w:lineRule="auto"/>
        <w:rPr>
          <w:b/>
        </w:rPr>
        <w:sectPr w:rsidR="00E674BA">
          <w:pgSz w:w="11906" w:h="16838"/>
          <w:pgMar w:top="1440" w:right="1440" w:bottom="1440" w:left="1440" w:header="708" w:footer="708" w:gutter="0"/>
          <w:cols w:space="708"/>
          <w:docGrid w:linePitch="360"/>
        </w:sectPr>
      </w:pPr>
    </w:p>
    <w:p w14:paraId="3A99E6F3" w14:textId="1405EA9A" w:rsidR="00E674BA" w:rsidRPr="00385316" w:rsidRDefault="00E674BA" w:rsidP="00E674BA">
      <w:pPr>
        <w:rPr>
          <w:rFonts w:cstheme="minorHAnsi"/>
          <w:b/>
        </w:rPr>
      </w:pPr>
      <w:r w:rsidRPr="00385316">
        <w:rPr>
          <w:rFonts w:cstheme="minorHAnsi"/>
          <w:b/>
        </w:rPr>
        <w:lastRenderedPageBreak/>
        <w:t>T</w:t>
      </w:r>
      <w:r>
        <w:rPr>
          <w:rFonts w:cstheme="minorHAnsi"/>
          <w:b/>
        </w:rPr>
        <w:t>ABLE</w:t>
      </w:r>
      <w:r w:rsidRPr="00385316">
        <w:rPr>
          <w:rFonts w:cstheme="minorHAnsi"/>
          <w:b/>
        </w:rPr>
        <w:t xml:space="preserve"> S</w:t>
      </w:r>
      <w:r w:rsidR="00961026">
        <w:rPr>
          <w:rFonts w:cstheme="minorHAnsi"/>
          <w:b/>
        </w:rPr>
        <w:t>3</w:t>
      </w:r>
      <w:r w:rsidRPr="00385316">
        <w:rPr>
          <w:rFonts w:cstheme="minorHAnsi"/>
          <w:b/>
        </w:rPr>
        <w:t>.</w:t>
      </w:r>
    </w:p>
    <w:p w14:paraId="3D3DCCDF" w14:textId="77777777" w:rsidR="00E674BA" w:rsidRPr="00B7258D" w:rsidRDefault="00E674BA" w:rsidP="00E674BA">
      <w:pPr>
        <w:rPr>
          <w:rFonts w:cstheme="minorHAnsi"/>
        </w:rPr>
      </w:pPr>
      <w:r w:rsidRPr="00B7258D">
        <w:rPr>
          <w:rFonts w:cstheme="minorHAnsi"/>
        </w:rPr>
        <w:t>Tier 1 and tier 2 FH gene</w:t>
      </w:r>
      <w:r>
        <w:rPr>
          <w:rFonts w:cstheme="minorHAnsi"/>
        </w:rPr>
        <w:t>s’</w:t>
      </w:r>
      <w:r w:rsidRPr="00B7258D">
        <w:rPr>
          <w:rFonts w:cstheme="minorHAnsi"/>
        </w:rPr>
        <w:t xml:space="preserve"> coordinates on human genome GRCh38.</w:t>
      </w:r>
    </w:p>
    <w:p w14:paraId="06E963A0" w14:textId="77777777" w:rsidR="00E674BA" w:rsidRPr="00B7258D" w:rsidRDefault="00E674BA" w:rsidP="00E674BA">
      <w:pPr>
        <w:rPr>
          <w:rFonts w:cstheme="minorHAnsi"/>
        </w:rPr>
      </w:pPr>
    </w:p>
    <w:tbl>
      <w:tblPr>
        <w:tblW w:w="0" w:type="auto"/>
        <w:tblCellMar>
          <w:left w:w="0" w:type="dxa"/>
          <w:right w:w="0" w:type="dxa"/>
        </w:tblCellMar>
        <w:tblLook w:val="04A0" w:firstRow="1" w:lastRow="0" w:firstColumn="1" w:lastColumn="0" w:noHBand="0" w:noVBand="1"/>
      </w:tblPr>
      <w:tblGrid>
        <w:gridCol w:w="2095"/>
        <w:gridCol w:w="2489"/>
        <w:gridCol w:w="2095"/>
        <w:gridCol w:w="2095"/>
      </w:tblGrid>
      <w:tr w:rsidR="00E674BA" w:rsidRPr="00B7258D" w14:paraId="4B7E625D" w14:textId="77777777" w:rsidTr="009B759F">
        <w:trPr>
          <w:trHeight w:val="545"/>
        </w:trPr>
        <w:tc>
          <w:tcPr>
            <w:tcW w:w="2095" w:type="dxa"/>
            <w:tcBorders>
              <w:top w:val="single" w:sz="4" w:space="0" w:color="auto"/>
              <w:bottom w:val="single" w:sz="4" w:space="0" w:color="auto"/>
            </w:tcBorders>
            <w:shd w:val="clear" w:color="auto" w:fill="auto"/>
            <w:tcMar>
              <w:top w:w="101" w:type="dxa"/>
              <w:left w:w="101" w:type="dxa"/>
              <w:bottom w:w="101" w:type="dxa"/>
              <w:right w:w="101" w:type="dxa"/>
            </w:tcMar>
            <w:hideMark/>
          </w:tcPr>
          <w:p w14:paraId="429FB815" w14:textId="77777777" w:rsidR="00E674BA" w:rsidRPr="00B7258D" w:rsidRDefault="00E674BA" w:rsidP="009B759F">
            <w:pPr>
              <w:spacing w:line="330" w:lineRule="atLeast"/>
              <w:rPr>
                <w:rFonts w:cstheme="minorHAnsi"/>
              </w:rPr>
            </w:pPr>
            <w:r w:rsidRPr="00B7258D">
              <w:rPr>
                <w:rFonts w:cstheme="minorHAnsi"/>
                <w:b/>
                <w:bCs/>
                <w:color w:val="000000"/>
              </w:rPr>
              <w:t>Gene name</w:t>
            </w:r>
          </w:p>
        </w:tc>
        <w:tc>
          <w:tcPr>
            <w:tcW w:w="2489" w:type="dxa"/>
            <w:tcBorders>
              <w:top w:val="single" w:sz="4" w:space="0" w:color="auto"/>
              <w:bottom w:val="single" w:sz="4" w:space="0" w:color="auto"/>
            </w:tcBorders>
            <w:shd w:val="clear" w:color="auto" w:fill="auto"/>
            <w:tcMar>
              <w:top w:w="101" w:type="dxa"/>
              <w:left w:w="101" w:type="dxa"/>
              <w:bottom w:w="101" w:type="dxa"/>
              <w:right w:w="101" w:type="dxa"/>
            </w:tcMar>
            <w:hideMark/>
          </w:tcPr>
          <w:p w14:paraId="0465D7FF" w14:textId="77777777" w:rsidR="00E674BA" w:rsidRPr="00B7258D" w:rsidRDefault="00E674BA" w:rsidP="009B759F">
            <w:pPr>
              <w:spacing w:line="330" w:lineRule="atLeast"/>
              <w:rPr>
                <w:rFonts w:cstheme="minorHAnsi"/>
              </w:rPr>
            </w:pPr>
            <w:r w:rsidRPr="00B7258D">
              <w:rPr>
                <w:rFonts w:cstheme="minorHAnsi"/>
                <w:b/>
                <w:bCs/>
                <w:color w:val="000000"/>
              </w:rPr>
              <w:t>Chromosome number</w:t>
            </w:r>
          </w:p>
        </w:tc>
        <w:tc>
          <w:tcPr>
            <w:tcW w:w="2095" w:type="dxa"/>
            <w:tcBorders>
              <w:top w:val="single" w:sz="4" w:space="0" w:color="auto"/>
              <w:bottom w:val="single" w:sz="4" w:space="0" w:color="auto"/>
            </w:tcBorders>
            <w:shd w:val="clear" w:color="auto" w:fill="auto"/>
            <w:tcMar>
              <w:top w:w="101" w:type="dxa"/>
              <w:left w:w="101" w:type="dxa"/>
              <w:bottom w:w="101" w:type="dxa"/>
              <w:right w:w="101" w:type="dxa"/>
            </w:tcMar>
            <w:hideMark/>
          </w:tcPr>
          <w:p w14:paraId="521C075C" w14:textId="77777777" w:rsidR="00E674BA" w:rsidRPr="00B7258D" w:rsidRDefault="00E674BA" w:rsidP="009B759F">
            <w:pPr>
              <w:spacing w:line="330" w:lineRule="atLeast"/>
              <w:rPr>
                <w:rFonts w:cstheme="minorHAnsi"/>
              </w:rPr>
            </w:pPr>
            <w:r w:rsidRPr="00B7258D">
              <w:rPr>
                <w:rFonts w:cstheme="minorHAnsi"/>
                <w:b/>
                <w:bCs/>
                <w:color w:val="000000"/>
              </w:rPr>
              <w:t>Start coordinate</w:t>
            </w:r>
          </w:p>
        </w:tc>
        <w:tc>
          <w:tcPr>
            <w:tcW w:w="2095" w:type="dxa"/>
            <w:tcBorders>
              <w:top w:val="single" w:sz="4" w:space="0" w:color="auto"/>
              <w:bottom w:val="single" w:sz="4" w:space="0" w:color="auto"/>
            </w:tcBorders>
            <w:shd w:val="clear" w:color="auto" w:fill="auto"/>
            <w:tcMar>
              <w:top w:w="101" w:type="dxa"/>
              <w:left w:w="101" w:type="dxa"/>
              <w:bottom w:w="101" w:type="dxa"/>
              <w:right w:w="101" w:type="dxa"/>
            </w:tcMar>
            <w:hideMark/>
          </w:tcPr>
          <w:p w14:paraId="18533754" w14:textId="77777777" w:rsidR="00E674BA" w:rsidRPr="00B7258D" w:rsidRDefault="00E674BA" w:rsidP="009B759F">
            <w:pPr>
              <w:spacing w:line="330" w:lineRule="atLeast"/>
              <w:rPr>
                <w:rFonts w:cstheme="minorHAnsi"/>
              </w:rPr>
            </w:pPr>
            <w:r w:rsidRPr="00B7258D">
              <w:rPr>
                <w:rFonts w:cstheme="minorHAnsi"/>
                <w:b/>
                <w:bCs/>
                <w:color w:val="000000"/>
              </w:rPr>
              <w:t>End coordinate</w:t>
            </w:r>
          </w:p>
        </w:tc>
      </w:tr>
      <w:tr w:rsidR="00E674BA" w:rsidRPr="00B7258D" w14:paraId="3B26CF7A" w14:textId="77777777" w:rsidTr="009B759F">
        <w:trPr>
          <w:trHeight w:val="218"/>
        </w:trPr>
        <w:tc>
          <w:tcPr>
            <w:tcW w:w="2095" w:type="dxa"/>
            <w:tcBorders>
              <w:top w:val="single" w:sz="4" w:space="0" w:color="auto"/>
            </w:tcBorders>
            <w:shd w:val="clear" w:color="auto" w:fill="auto"/>
            <w:tcMar>
              <w:top w:w="101" w:type="dxa"/>
              <w:left w:w="101" w:type="dxa"/>
              <w:bottom w:w="101" w:type="dxa"/>
              <w:right w:w="101" w:type="dxa"/>
            </w:tcMar>
            <w:hideMark/>
          </w:tcPr>
          <w:p w14:paraId="4A906340" w14:textId="77777777" w:rsidR="00E674BA" w:rsidRPr="00B7258D" w:rsidRDefault="00E674BA" w:rsidP="009B759F">
            <w:pPr>
              <w:spacing w:line="330" w:lineRule="atLeast"/>
              <w:rPr>
                <w:rFonts w:cstheme="minorHAnsi"/>
              </w:rPr>
            </w:pPr>
            <w:r w:rsidRPr="00B7258D">
              <w:rPr>
                <w:rFonts w:cstheme="minorHAnsi"/>
                <w:i/>
                <w:iCs/>
                <w:color w:val="000000"/>
              </w:rPr>
              <w:t>LDLR</w:t>
            </w:r>
          </w:p>
        </w:tc>
        <w:tc>
          <w:tcPr>
            <w:tcW w:w="2489" w:type="dxa"/>
            <w:tcBorders>
              <w:top w:val="single" w:sz="4" w:space="0" w:color="auto"/>
            </w:tcBorders>
            <w:shd w:val="clear" w:color="auto" w:fill="auto"/>
            <w:tcMar>
              <w:top w:w="101" w:type="dxa"/>
              <w:left w:w="101" w:type="dxa"/>
              <w:bottom w:w="101" w:type="dxa"/>
              <w:right w:w="101" w:type="dxa"/>
            </w:tcMar>
            <w:hideMark/>
          </w:tcPr>
          <w:p w14:paraId="203C6372" w14:textId="77777777" w:rsidR="00E674BA" w:rsidRPr="00B7258D" w:rsidRDefault="00E674BA" w:rsidP="009B759F">
            <w:pPr>
              <w:spacing w:line="330" w:lineRule="atLeast"/>
              <w:rPr>
                <w:rFonts w:cstheme="minorHAnsi"/>
              </w:rPr>
            </w:pPr>
            <w:r w:rsidRPr="00B7258D">
              <w:rPr>
                <w:rFonts w:cstheme="minorHAnsi"/>
                <w:color w:val="000000"/>
              </w:rPr>
              <w:t>19</w:t>
            </w:r>
          </w:p>
        </w:tc>
        <w:tc>
          <w:tcPr>
            <w:tcW w:w="2095" w:type="dxa"/>
            <w:tcBorders>
              <w:top w:val="single" w:sz="4" w:space="0" w:color="auto"/>
            </w:tcBorders>
            <w:shd w:val="clear" w:color="auto" w:fill="auto"/>
            <w:tcMar>
              <w:top w:w="101" w:type="dxa"/>
              <w:left w:w="101" w:type="dxa"/>
              <w:bottom w:w="101" w:type="dxa"/>
              <w:right w:w="101" w:type="dxa"/>
            </w:tcMar>
            <w:hideMark/>
          </w:tcPr>
          <w:p w14:paraId="47BFD40C" w14:textId="77777777" w:rsidR="00E674BA" w:rsidRPr="00B7258D" w:rsidRDefault="00E674BA" w:rsidP="009B759F">
            <w:pPr>
              <w:spacing w:line="330" w:lineRule="atLeast"/>
              <w:rPr>
                <w:rFonts w:cstheme="minorHAnsi"/>
              </w:rPr>
            </w:pPr>
            <w:r w:rsidRPr="00B7258D">
              <w:rPr>
                <w:rFonts w:cstheme="minorHAnsi"/>
                <w:color w:val="000000"/>
              </w:rPr>
              <w:t>11,089,262</w:t>
            </w:r>
          </w:p>
        </w:tc>
        <w:tc>
          <w:tcPr>
            <w:tcW w:w="2095" w:type="dxa"/>
            <w:tcBorders>
              <w:top w:val="single" w:sz="4" w:space="0" w:color="auto"/>
            </w:tcBorders>
            <w:shd w:val="clear" w:color="auto" w:fill="auto"/>
            <w:tcMar>
              <w:top w:w="101" w:type="dxa"/>
              <w:left w:w="101" w:type="dxa"/>
              <w:bottom w:w="101" w:type="dxa"/>
              <w:right w:w="101" w:type="dxa"/>
            </w:tcMar>
            <w:hideMark/>
          </w:tcPr>
          <w:p w14:paraId="25369CB7" w14:textId="77777777" w:rsidR="00E674BA" w:rsidRPr="00B7258D" w:rsidRDefault="00E674BA" w:rsidP="009B759F">
            <w:pPr>
              <w:spacing w:line="330" w:lineRule="atLeast"/>
              <w:rPr>
                <w:rFonts w:cstheme="minorHAnsi"/>
              </w:rPr>
            </w:pPr>
            <w:r w:rsidRPr="00B7258D">
              <w:rPr>
                <w:rFonts w:cstheme="minorHAnsi"/>
                <w:color w:val="000000"/>
              </w:rPr>
              <w:t>11,133,820</w:t>
            </w:r>
          </w:p>
        </w:tc>
      </w:tr>
      <w:tr w:rsidR="00E674BA" w:rsidRPr="00B7258D" w14:paraId="3E5AFB93" w14:textId="77777777" w:rsidTr="009B759F">
        <w:trPr>
          <w:trHeight w:val="233"/>
        </w:trPr>
        <w:tc>
          <w:tcPr>
            <w:tcW w:w="2095" w:type="dxa"/>
            <w:shd w:val="clear" w:color="auto" w:fill="auto"/>
            <w:tcMar>
              <w:top w:w="101" w:type="dxa"/>
              <w:left w:w="101" w:type="dxa"/>
              <w:bottom w:w="101" w:type="dxa"/>
              <w:right w:w="101" w:type="dxa"/>
            </w:tcMar>
            <w:hideMark/>
          </w:tcPr>
          <w:p w14:paraId="5AF26199" w14:textId="77777777" w:rsidR="00E674BA" w:rsidRPr="00B7258D" w:rsidRDefault="00E674BA" w:rsidP="009B759F">
            <w:pPr>
              <w:spacing w:line="330" w:lineRule="atLeast"/>
              <w:rPr>
                <w:rFonts w:cstheme="minorHAnsi"/>
              </w:rPr>
            </w:pPr>
            <w:r w:rsidRPr="00B7258D">
              <w:rPr>
                <w:rFonts w:cstheme="minorHAnsi"/>
                <w:i/>
                <w:iCs/>
                <w:color w:val="000000"/>
              </w:rPr>
              <w:t>APOB</w:t>
            </w:r>
          </w:p>
        </w:tc>
        <w:tc>
          <w:tcPr>
            <w:tcW w:w="2489" w:type="dxa"/>
            <w:shd w:val="clear" w:color="auto" w:fill="auto"/>
            <w:tcMar>
              <w:top w:w="101" w:type="dxa"/>
              <w:left w:w="101" w:type="dxa"/>
              <w:bottom w:w="101" w:type="dxa"/>
              <w:right w:w="101" w:type="dxa"/>
            </w:tcMar>
            <w:hideMark/>
          </w:tcPr>
          <w:p w14:paraId="1F97021A" w14:textId="77777777" w:rsidR="00E674BA" w:rsidRPr="00B7258D" w:rsidRDefault="00E674BA" w:rsidP="009B759F">
            <w:pPr>
              <w:spacing w:line="330" w:lineRule="atLeast"/>
              <w:rPr>
                <w:rFonts w:cstheme="minorHAnsi"/>
              </w:rPr>
            </w:pPr>
            <w:r w:rsidRPr="00B7258D">
              <w:rPr>
                <w:rFonts w:cstheme="minorHAnsi"/>
                <w:color w:val="000000"/>
              </w:rPr>
              <w:t>2</w:t>
            </w:r>
          </w:p>
        </w:tc>
        <w:tc>
          <w:tcPr>
            <w:tcW w:w="2095" w:type="dxa"/>
            <w:shd w:val="clear" w:color="auto" w:fill="auto"/>
            <w:tcMar>
              <w:top w:w="101" w:type="dxa"/>
              <w:left w:w="101" w:type="dxa"/>
              <w:bottom w:w="101" w:type="dxa"/>
              <w:right w:w="101" w:type="dxa"/>
            </w:tcMar>
            <w:hideMark/>
          </w:tcPr>
          <w:p w14:paraId="7F3858E9" w14:textId="77777777" w:rsidR="00E674BA" w:rsidRPr="00B7258D" w:rsidRDefault="00E674BA" w:rsidP="009B759F">
            <w:pPr>
              <w:spacing w:line="330" w:lineRule="atLeast"/>
              <w:rPr>
                <w:rFonts w:cstheme="minorHAnsi"/>
              </w:rPr>
            </w:pPr>
            <w:r w:rsidRPr="00B7258D">
              <w:rPr>
                <w:rFonts w:cstheme="minorHAnsi"/>
                <w:color w:val="000000"/>
              </w:rPr>
              <w:t>21,001,429</w:t>
            </w:r>
          </w:p>
        </w:tc>
        <w:tc>
          <w:tcPr>
            <w:tcW w:w="2095" w:type="dxa"/>
            <w:shd w:val="clear" w:color="auto" w:fill="auto"/>
            <w:tcMar>
              <w:top w:w="101" w:type="dxa"/>
              <w:left w:w="101" w:type="dxa"/>
              <w:bottom w:w="101" w:type="dxa"/>
              <w:right w:w="101" w:type="dxa"/>
            </w:tcMar>
            <w:hideMark/>
          </w:tcPr>
          <w:p w14:paraId="2FB7EF10" w14:textId="77777777" w:rsidR="00E674BA" w:rsidRPr="00B7258D" w:rsidRDefault="00E674BA" w:rsidP="009B759F">
            <w:pPr>
              <w:spacing w:line="330" w:lineRule="atLeast"/>
              <w:rPr>
                <w:rFonts w:cstheme="minorHAnsi"/>
              </w:rPr>
            </w:pPr>
            <w:r w:rsidRPr="00B7258D">
              <w:rPr>
                <w:rFonts w:cstheme="minorHAnsi"/>
                <w:color w:val="000000"/>
              </w:rPr>
              <w:t>21,044,073</w:t>
            </w:r>
          </w:p>
        </w:tc>
      </w:tr>
      <w:tr w:rsidR="00E674BA" w:rsidRPr="00B7258D" w14:paraId="72D85E80" w14:textId="77777777" w:rsidTr="009B759F">
        <w:trPr>
          <w:trHeight w:val="218"/>
        </w:trPr>
        <w:tc>
          <w:tcPr>
            <w:tcW w:w="2095" w:type="dxa"/>
            <w:shd w:val="clear" w:color="auto" w:fill="auto"/>
            <w:tcMar>
              <w:top w:w="101" w:type="dxa"/>
              <w:left w:w="101" w:type="dxa"/>
              <w:bottom w:w="101" w:type="dxa"/>
              <w:right w:w="101" w:type="dxa"/>
            </w:tcMar>
            <w:hideMark/>
          </w:tcPr>
          <w:p w14:paraId="43720A2C" w14:textId="77777777" w:rsidR="00E674BA" w:rsidRPr="00B7258D" w:rsidRDefault="00E674BA" w:rsidP="009B759F">
            <w:pPr>
              <w:spacing w:line="330" w:lineRule="atLeast"/>
              <w:rPr>
                <w:rFonts w:cstheme="minorHAnsi"/>
              </w:rPr>
            </w:pPr>
            <w:r w:rsidRPr="00B7258D">
              <w:rPr>
                <w:rFonts w:cstheme="minorHAnsi"/>
                <w:i/>
                <w:iCs/>
                <w:color w:val="000000"/>
              </w:rPr>
              <w:t>APOE</w:t>
            </w:r>
          </w:p>
        </w:tc>
        <w:tc>
          <w:tcPr>
            <w:tcW w:w="2489" w:type="dxa"/>
            <w:shd w:val="clear" w:color="auto" w:fill="auto"/>
            <w:tcMar>
              <w:top w:w="101" w:type="dxa"/>
              <w:left w:w="101" w:type="dxa"/>
              <w:bottom w:w="101" w:type="dxa"/>
              <w:right w:w="101" w:type="dxa"/>
            </w:tcMar>
            <w:hideMark/>
          </w:tcPr>
          <w:p w14:paraId="08FD16AD" w14:textId="77777777" w:rsidR="00E674BA" w:rsidRPr="00B7258D" w:rsidRDefault="00E674BA" w:rsidP="009B759F">
            <w:pPr>
              <w:spacing w:line="330" w:lineRule="atLeast"/>
              <w:rPr>
                <w:rFonts w:cstheme="minorHAnsi"/>
              </w:rPr>
            </w:pPr>
            <w:r w:rsidRPr="00B7258D">
              <w:rPr>
                <w:rFonts w:cstheme="minorHAnsi"/>
                <w:color w:val="000000"/>
              </w:rPr>
              <w:t>19</w:t>
            </w:r>
          </w:p>
        </w:tc>
        <w:tc>
          <w:tcPr>
            <w:tcW w:w="2095" w:type="dxa"/>
            <w:shd w:val="clear" w:color="auto" w:fill="auto"/>
            <w:tcMar>
              <w:top w:w="101" w:type="dxa"/>
              <w:left w:w="101" w:type="dxa"/>
              <w:bottom w:w="101" w:type="dxa"/>
              <w:right w:w="101" w:type="dxa"/>
            </w:tcMar>
            <w:hideMark/>
          </w:tcPr>
          <w:p w14:paraId="705B9268" w14:textId="77777777" w:rsidR="00E674BA" w:rsidRPr="00B7258D" w:rsidRDefault="00E674BA" w:rsidP="009B759F">
            <w:pPr>
              <w:spacing w:line="330" w:lineRule="atLeast"/>
              <w:rPr>
                <w:rFonts w:cstheme="minorHAnsi"/>
              </w:rPr>
            </w:pPr>
            <w:r w:rsidRPr="00B7258D">
              <w:rPr>
                <w:rFonts w:cstheme="minorHAnsi"/>
                <w:color w:val="000000"/>
              </w:rPr>
              <w:t>44,905,791</w:t>
            </w:r>
          </w:p>
        </w:tc>
        <w:tc>
          <w:tcPr>
            <w:tcW w:w="2095" w:type="dxa"/>
            <w:shd w:val="clear" w:color="auto" w:fill="auto"/>
            <w:tcMar>
              <w:top w:w="101" w:type="dxa"/>
              <w:left w:w="101" w:type="dxa"/>
              <w:bottom w:w="101" w:type="dxa"/>
              <w:right w:w="101" w:type="dxa"/>
            </w:tcMar>
            <w:hideMark/>
          </w:tcPr>
          <w:p w14:paraId="040C9C64" w14:textId="77777777" w:rsidR="00E674BA" w:rsidRPr="00B7258D" w:rsidRDefault="00E674BA" w:rsidP="009B759F">
            <w:pPr>
              <w:spacing w:line="330" w:lineRule="atLeast"/>
              <w:rPr>
                <w:rFonts w:cstheme="minorHAnsi"/>
              </w:rPr>
            </w:pPr>
            <w:r w:rsidRPr="00B7258D">
              <w:rPr>
                <w:rFonts w:cstheme="minorHAnsi"/>
                <w:color w:val="000000"/>
              </w:rPr>
              <w:t>44,909,393</w:t>
            </w:r>
          </w:p>
        </w:tc>
      </w:tr>
      <w:tr w:rsidR="00E674BA" w:rsidRPr="00B7258D" w14:paraId="6A58ADA4" w14:textId="77777777" w:rsidTr="009B759F">
        <w:trPr>
          <w:trHeight w:val="218"/>
        </w:trPr>
        <w:tc>
          <w:tcPr>
            <w:tcW w:w="2095" w:type="dxa"/>
            <w:shd w:val="clear" w:color="auto" w:fill="auto"/>
            <w:tcMar>
              <w:top w:w="101" w:type="dxa"/>
              <w:left w:w="101" w:type="dxa"/>
              <w:bottom w:w="101" w:type="dxa"/>
              <w:right w:w="101" w:type="dxa"/>
            </w:tcMar>
            <w:hideMark/>
          </w:tcPr>
          <w:p w14:paraId="71AE3AD9" w14:textId="77777777" w:rsidR="00E674BA" w:rsidRPr="00B7258D" w:rsidRDefault="00E674BA" w:rsidP="009B759F">
            <w:pPr>
              <w:spacing w:line="330" w:lineRule="atLeast"/>
              <w:rPr>
                <w:rFonts w:cstheme="minorHAnsi"/>
              </w:rPr>
            </w:pPr>
            <w:r w:rsidRPr="00B7258D">
              <w:rPr>
                <w:rFonts w:cstheme="minorHAnsi"/>
                <w:i/>
                <w:iCs/>
                <w:color w:val="000000"/>
              </w:rPr>
              <w:t>PCSK9</w:t>
            </w:r>
          </w:p>
        </w:tc>
        <w:tc>
          <w:tcPr>
            <w:tcW w:w="2489" w:type="dxa"/>
            <w:shd w:val="clear" w:color="auto" w:fill="auto"/>
            <w:tcMar>
              <w:top w:w="101" w:type="dxa"/>
              <w:left w:w="101" w:type="dxa"/>
              <w:bottom w:w="101" w:type="dxa"/>
              <w:right w:w="101" w:type="dxa"/>
            </w:tcMar>
            <w:hideMark/>
          </w:tcPr>
          <w:p w14:paraId="44149BD4" w14:textId="77777777" w:rsidR="00E674BA" w:rsidRPr="00B7258D" w:rsidRDefault="00E674BA" w:rsidP="009B759F">
            <w:pPr>
              <w:spacing w:line="330" w:lineRule="atLeast"/>
              <w:rPr>
                <w:rFonts w:cstheme="minorHAnsi"/>
              </w:rPr>
            </w:pPr>
            <w:r w:rsidRPr="00B7258D">
              <w:rPr>
                <w:rFonts w:cstheme="minorHAnsi"/>
                <w:color w:val="000000"/>
              </w:rPr>
              <w:t>1</w:t>
            </w:r>
          </w:p>
        </w:tc>
        <w:tc>
          <w:tcPr>
            <w:tcW w:w="2095" w:type="dxa"/>
            <w:shd w:val="clear" w:color="auto" w:fill="auto"/>
            <w:tcMar>
              <w:top w:w="101" w:type="dxa"/>
              <w:left w:w="101" w:type="dxa"/>
              <w:bottom w:w="101" w:type="dxa"/>
              <w:right w:w="101" w:type="dxa"/>
            </w:tcMar>
            <w:hideMark/>
          </w:tcPr>
          <w:p w14:paraId="65AAFDBD" w14:textId="77777777" w:rsidR="00E674BA" w:rsidRPr="00B7258D" w:rsidRDefault="00E674BA" w:rsidP="009B759F">
            <w:pPr>
              <w:spacing w:line="330" w:lineRule="atLeast"/>
              <w:rPr>
                <w:rFonts w:cstheme="minorHAnsi"/>
              </w:rPr>
            </w:pPr>
            <w:r w:rsidRPr="00B7258D">
              <w:rPr>
                <w:rFonts w:cstheme="minorHAnsi"/>
                <w:color w:val="000000"/>
              </w:rPr>
              <w:t>55,039,347</w:t>
            </w:r>
          </w:p>
        </w:tc>
        <w:tc>
          <w:tcPr>
            <w:tcW w:w="2095" w:type="dxa"/>
            <w:shd w:val="clear" w:color="auto" w:fill="auto"/>
            <w:tcMar>
              <w:top w:w="101" w:type="dxa"/>
              <w:left w:w="101" w:type="dxa"/>
              <w:bottom w:w="101" w:type="dxa"/>
              <w:right w:w="101" w:type="dxa"/>
            </w:tcMar>
            <w:hideMark/>
          </w:tcPr>
          <w:p w14:paraId="6BD520D0" w14:textId="77777777" w:rsidR="00E674BA" w:rsidRPr="001A51BB" w:rsidRDefault="00E674BA" w:rsidP="009B759F">
            <w:pPr>
              <w:spacing w:line="330" w:lineRule="atLeast"/>
              <w:rPr>
                <w:rFonts w:cstheme="minorHAnsi"/>
                <w:color w:val="000000"/>
              </w:rPr>
            </w:pPr>
            <w:r w:rsidRPr="00B7258D">
              <w:rPr>
                <w:rFonts w:cstheme="minorHAnsi"/>
                <w:color w:val="000000"/>
              </w:rPr>
              <w:t>55,064,852</w:t>
            </w:r>
          </w:p>
        </w:tc>
      </w:tr>
      <w:tr w:rsidR="00E674BA" w:rsidRPr="00B7258D" w14:paraId="20785071" w14:textId="77777777" w:rsidTr="009B759F">
        <w:trPr>
          <w:trHeight w:val="218"/>
        </w:trPr>
        <w:tc>
          <w:tcPr>
            <w:tcW w:w="2095" w:type="dxa"/>
            <w:shd w:val="clear" w:color="auto" w:fill="auto"/>
            <w:tcMar>
              <w:top w:w="101" w:type="dxa"/>
              <w:left w:w="101" w:type="dxa"/>
              <w:bottom w:w="101" w:type="dxa"/>
              <w:right w:w="101" w:type="dxa"/>
            </w:tcMar>
          </w:tcPr>
          <w:p w14:paraId="670A63F0" w14:textId="77777777" w:rsidR="00E674BA" w:rsidRPr="001A51BB" w:rsidRDefault="00E674BA" w:rsidP="009B759F">
            <w:pPr>
              <w:spacing w:line="330" w:lineRule="atLeast"/>
              <w:rPr>
                <w:rFonts w:cstheme="minorHAnsi"/>
                <w:i/>
                <w:iCs/>
              </w:rPr>
            </w:pPr>
            <w:r w:rsidRPr="001A51BB">
              <w:rPr>
                <w:rFonts w:cstheme="minorHAnsi"/>
                <w:i/>
                <w:iCs/>
              </w:rPr>
              <w:t>ABCG5</w:t>
            </w:r>
          </w:p>
        </w:tc>
        <w:tc>
          <w:tcPr>
            <w:tcW w:w="2489" w:type="dxa"/>
            <w:shd w:val="clear" w:color="auto" w:fill="auto"/>
            <w:tcMar>
              <w:top w:w="101" w:type="dxa"/>
              <w:left w:w="101" w:type="dxa"/>
              <w:bottom w:w="101" w:type="dxa"/>
              <w:right w:w="101" w:type="dxa"/>
            </w:tcMar>
          </w:tcPr>
          <w:p w14:paraId="14A8D597" w14:textId="77777777" w:rsidR="00E674BA" w:rsidRPr="001A51BB" w:rsidRDefault="00E674BA" w:rsidP="009B759F">
            <w:pPr>
              <w:spacing w:line="330" w:lineRule="atLeast"/>
              <w:rPr>
                <w:rFonts w:cstheme="minorHAnsi"/>
              </w:rPr>
            </w:pPr>
            <w:r w:rsidRPr="001A51BB">
              <w:rPr>
                <w:rFonts w:cstheme="minorHAnsi"/>
              </w:rPr>
              <w:t>2</w:t>
            </w:r>
          </w:p>
        </w:tc>
        <w:tc>
          <w:tcPr>
            <w:tcW w:w="2095" w:type="dxa"/>
            <w:shd w:val="clear" w:color="auto" w:fill="auto"/>
            <w:tcMar>
              <w:top w:w="101" w:type="dxa"/>
              <w:left w:w="101" w:type="dxa"/>
              <w:bottom w:w="101" w:type="dxa"/>
              <w:right w:w="101" w:type="dxa"/>
            </w:tcMar>
          </w:tcPr>
          <w:p w14:paraId="2C16CECF" w14:textId="77777777" w:rsidR="00E674BA" w:rsidRPr="001A51BB" w:rsidRDefault="00E674BA" w:rsidP="009B759F">
            <w:pPr>
              <w:spacing w:line="330" w:lineRule="atLeast"/>
              <w:rPr>
                <w:rFonts w:cstheme="minorHAnsi"/>
              </w:rPr>
            </w:pPr>
            <w:r w:rsidRPr="001A51BB">
              <w:rPr>
                <w:rFonts w:cstheme="minorHAnsi"/>
              </w:rPr>
              <w:t>43,806,211</w:t>
            </w:r>
          </w:p>
        </w:tc>
        <w:tc>
          <w:tcPr>
            <w:tcW w:w="2095" w:type="dxa"/>
            <w:shd w:val="clear" w:color="auto" w:fill="auto"/>
            <w:tcMar>
              <w:top w:w="101" w:type="dxa"/>
              <w:left w:w="101" w:type="dxa"/>
              <w:bottom w:w="101" w:type="dxa"/>
              <w:right w:w="101" w:type="dxa"/>
            </w:tcMar>
          </w:tcPr>
          <w:p w14:paraId="0208A396" w14:textId="77777777" w:rsidR="00E674BA" w:rsidRPr="001A51BB" w:rsidRDefault="00E674BA" w:rsidP="009B759F">
            <w:pPr>
              <w:spacing w:line="330" w:lineRule="atLeast"/>
              <w:rPr>
                <w:rFonts w:cstheme="minorHAnsi"/>
              </w:rPr>
            </w:pPr>
            <w:r w:rsidRPr="001A51BB">
              <w:rPr>
                <w:rFonts w:cstheme="minorHAnsi"/>
              </w:rPr>
              <w:t>43,839,231</w:t>
            </w:r>
          </w:p>
        </w:tc>
      </w:tr>
      <w:tr w:rsidR="00E674BA" w:rsidRPr="00B7258D" w14:paraId="6698207B" w14:textId="77777777" w:rsidTr="009B759F">
        <w:trPr>
          <w:trHeight w:val="218"/>
        </w:trPr>
        <w:tc>
          <w:tcPr>
            <w:tcW w:w="2095" w:type="dxa"/>
            <w:shd w:val="clear" w:color="auto" w:fill="auto"/>
            <w:tcMar>
              <w:top w:w="101" w:type="dxa"/>
              <w:left w:w="101" w:type="dxa"/>
              <w:bottom w:w="101" w:type="dxa"/>
              <w:right w:w="101" w:type="dxa"/>
            </w:tcMar>
          </w:tcPr>
          <w:p w14:paraId="42B2B334" w14:textId="77777777" w:rsidR="00E674BA" w:rsidRPr="00B7258D" w:rsidRDefault="00E674BA" w:rsidP="009B759F">
            <w:pPr>
              <w:spacing w:line="330" w:lineRule="atLeast"/>
              <w:rPr>
                <w:rFonts w:cstheme="minorHAnsi"/>
                <w:i/>
                <w:iCs/>
                <w:color w:val="000000"/>
              </w:rPr>
            </w:pPr>
            <w:r>
              <w:rPr>
                <w:rFonts w:cstheme="minorHAnsi"/>
                <w:i/>
                <w:iCs/>
                <w:color w:val="000000"/>
              </w:rPr>
              <w:t>ABCG8</w:t>
            </w:r>
          </w:p>
        </w:tc>
        <w:tc>
          <w:tcPr>
            <w:tcW w:w="2489" w:type="dxa"/>
            <w:shd w:val="clear" w:color="auto" w:fill="auto"/>
            <w:tcMar>
              <w:top w:w="101" w:type="dxa"/>
              <w:left w:w="101" w:type="dxa"/>
              <w:bottom w:w="101" w:type="dxa"/>
              <w:right w:w="101" w:type="dxa"/>
            </w:tcMar>
          </w:tcPr>
          <w:p w14:paraId="5C91AC8D" w14:textId="77777777" w:rsidR="00E674BA" w:rsidRPr="00B7258D" w:rsidRDefault="00E674BA" w:rsidP="009B759F">
            <w:pPr>
              <w:spacing w:line="330" w:lineRule="atLeast"/>
              <w:rPr>
                <w:rFonts w:cstheme="minorHAnsi"/>
                <w:color w:val="000000"/>
              </w:rPr>
            </w:pPr>
            <w:r w:rsidRPr="001A51BB">
              <w:rPr>
                <w:rFonts w:cstheme="minorHAnsi"/>
                <w:color w:val="000000"/>
              </w:rPr>
              <w:t>2</w:t>
            </w:r>
            <w:r>
              <w:rPr>
                <w:rFonts w:cstheme="minorHAnsi"/>
                <w:color w:val="000000"/>
              </w:rPr>
              <w:t xml:space="preserve">  </w:t>
            </w:r>
          </w:p>
        </w:tc>
        <w:tc>
          <w:tcPr>
            <w:tcW w:w="2095" w:type="dxa"/>
            <w:shd w:val="clear" w:color="auto" w:fill="auto"/>
            <w:tcMar>
              <w:top w:w="101" w:type="dxa"/>
              <w:left w:w="101" w:type="dxa"/>
              <w:bottom w:w="101" w:type="dxa"/>
              <w:right w:w="101" w:type="dxa"/>
            </w:tcMar>
          </w:tcPr>
          <w:p w14:paraId="5B95952E" w14:textId="77777777" w:rsidR="00E674BA" w:rsidRPr="00B7258D" w:rsidRDefault="00E674BA" w:rsidP="009B759F">
            <w:pPr>
              <w:spacing w:line="330" w:lineRule="atLeast"/>
              <w:rPr>
                <w:rFonts w:cstheme="minorHAnsi"/>
                <w:color w:val="000000"/>
              </w:rPr>
            </w:pPr>
            <w:r w:rsidRPr="001A51BB">
              <w:rPr>
                <w:rFonts w:cstheme="minorHAnsi"/>
                <w:color w:val="000000"/>
              </w:rPr>
              <w:t>43,838,971</w:t>
            </w:r>
          </w:p>
        </w:tc>
        <w:tc>
          <w:tcPr>
            <w:tcW w:w="2095" w:type="dxa"/>
            <w:shd w:val="clear" w:color="auto" w:fill="auto"/>
            <w:tcMar>
              <w:top w:w="101" w:type="dxa"/>
              <w:left w:w="101" w:type="dxa"/>
              <w:bottom w:w="101" w:type="dxa"/>
              <w:right w:w="101" w:type="dxa"/>
            </w:tcMar>
          </w:tcPr>
          <w:p w14:paraId="1488FE80" w14:textId="77777777" w:rsidR="00E674BA" w:rsidRPr="00B7258D" w:rsidRDefault="00E674BA" w:rsidP="009B759F">
            <w:pPr>
              <w:spacing w:line="330" w:lineRule="atLeast"/>
              <w:rPr>
                <w:rFonts w:cstheme="minorHAnsi"/>
                <w:color w:val="000000"/>
              </w:rPr>
            </w:pPr>
            <w:r w:rsidRPr="001A51BB">
              <w:rPr>
                <w:rFonts w:cstheme="minorHAnsi"/>
                <w:color w:val="000000"/>
              </w:rPr>
              <w:t>43,882,988</w:t>
            </w:r>
          </w:p>
        </w:tc>
      </w:tr>
      <w:tr w:rsidR="00E674BA" w:rsidRPr="00B7258D" w14:paraId="61D4D6B2" w14:textId="77777777" w:rsidTr="009B759F">
        <w:trPr>
          <w:trHeight w:val="218"/>
        </w:trPr>
        <w:tc>
          <w:tcPr>
            <w:tcW w:w="2095" w:type="dxa"/>
            <w:shd w:val="clear" w:color="auto" w:fill="auto"/>
            <w:tcMar>
              <w:top w:w="101" w:type="dxa"/>
              <w:left w:w="101" w:type="dxa"/>
              <w:bottom w:w="101" w:type="dxa"/>
              <w:right w:w="101" w:type="dxa"/>
            </w:tcMar>
          </w:tcPr>
          <w:p w14:paraId="7523006C" w14:textId="77777777" w:rsidR="00E674BA" w:rsidRDefault="00E674BA" w:rsidP="009B759F">
            <w:pPr>
              <w:spacing w:line="330" w:lineRule="atLeast"/>
              <w:rPr>
                <w:rFonts w:cstheme="minorHAnsi"/>
                <w:i/>
                <w:iCs/>
                <w:color w:val="000000"/>
              </w:rPr>
            </w:pPr>
            <w:r>
              <w:rPr>
                <w:rFonts w:cstheme="minorHAnsi"/>
                <w:i/>
                <w:iCs/>
                <w:color w:val="000000"/>
              </w:rPr>
              <w:t>CYP27A1</w:t>
            </w:r>
          </w:p>
        </w:tc>
        <w:tc>
          <w:tcPr>
            <w:tcW w:w="2489" w:type="dxa"/>
            <w:shd w:val="clear" w:color="auto" w:fill="auto"/>
            <w:tcMar>
              <w:top w:w="101" w:type="dxa"/>
              <w:left w:w="101" w:type="dxa"/>
              <w:bottom w:w="101" w:type="dxa"/>
              <w:right w:w="101" w:type="dxa"/>
            </w:tcMar>
          </w:tcPr>
          <w:p w14:paraId="5AD42518" w14:textId="77777777" w:rsidR="00E674BA" w:rsidRPr="00B7258D" w:rsidRDefault="00E674BA" w:rsidP="009B759F">
            <w:pPr>
              <w:spacing w:line="330" w:lineRule="atLeast"/>
              <w:rPr>
                <w:rFonts w:cstheme="minorHAnsi"/>
                <w:color w:val="000000"/>
              </w:rPr>
            </w:pPr>
            <w:r w:rsidRPr="001A51BB">
              <w:rPr>
                <w:rFonts w:cstheme="minorHAnsi"/>
                <w:color w:val="000000"/>
              </w:rPr>
              <w:t>2</w:t>
            </w:r>
          </w:p>
        </w:tc>
        <w:tc>
          <w:tcPr>
            <w:tcW w:w="2095" w:type="dxa"/>
            <w:shd w:val="clear" w:color="auto" w:fill="auto"/>
            <w:tcMar>
              <w:top w:w="101" w:type="dxa"/>
              <w:left w:w="101" w:type="dxa"/>
              <w:bottom w:w="101" w:type="dxa"/>
              <w:right w:w="101" w:type="dxa"/>
            </w:tcMar>
          </w:tcPr>
          <w:p w14:paraId="179FFF49" w14:textId="77777777" w:rsidR="00E674BA" w:rsidRPr="00B7258D" w:rsidRDefault="00E674BA" w:rsidP="009B759F">
            <w:pPr>
              <w:spacing w:line="330" w:lineRule="atLeast"/>
              <w:rPr>
                <w:rFonts w:cstheme="minorHAnsi"/>
                <w:color w:val="000000"/>
              </w:rPr>
            </w:pPr>
            <w:r w:rsidRPr="001A51BB">
              <w:rPr>
                <w:rFonts w:cstheme="minorHAnsi"/>
                <w:color w:val="000000"/>
              </w:rPr>
              <w:t>218,782,147</w:t>
            </w:r>
          </w:p>
        </w:tc>
        <w:tc>
          <w:tcPr>
            <w:tcW w:w="2095" w:type="dxa"/>
            <w:shd w:val="clear" w:color="auto" w:fill="auto"/>
            <w:tcMar>
              <w:top w:w="101" w:type="dxa"/>
              <w:left w:w="101" w:type="dxa"/>
              <w:bottom w:w="101" w:type="dxa"/>
              <w:right w:w="101" w:type="dxa"/>
            </w:tcMar>
          </w:tcPr>
          <w:p w14:paraId="701146C5" w14:textId="77777777" w:rsidR="00E674BA" w:rsidRPr="00B7258D" w:rsidRDefault="00E674BA" w:rsidP="009B759F">
            <w:pPr>
              <w:spacing w:line="330" w:lineRule="atLeast"/>
              <w:rPr>
                <w:rFonts w:cstheme="minorHAnsi"/>
                <w:color w:val="000000"/>
              </w:rPr>
            </w:pPr>
            <w:r w:rsidRPr="001A51BB">
              <w:rPr>
                <w:rFonts w:cstheme="minorHAnsi"/>
                <w:color w:val="000000"/>
              </w:rPr>
              <w:t>218,815,293</w:t>
            </w:r>
          </w:p>
        </w:tc>
      </w:tr>
      <w:tr w:rsidR="00E674BA" w:rsidRPr="00B7258D" w14:paraId="53129DEC" w14:textId="77777777" w:rsidTr="009B759F">
        <w:trPr>
          <w:trHeight w:val="218"/>
        </w:trPr>
        <w:tc>
          <w:tcPr>
            <w:tcW w:w="2095" w:type="dxa"/>
            <w:shd w:val="clear" w:color="auto" w:fill="auto"/>
            <w:tcMar>
              <w:top w:w="101" w:type="dxa"/>
              <w:left w:w="101" w:type="dxa"/>
              <w:bottom w:w="101" w:type="dxa"/>
              <w:right w:w="101" w:type="dxa"/>
            </w:tcMar>
          </w:tcPr>
          <w:p w14:paraId="3D3D507E" w14:textId="77777777" w:rsidR="00E674BA" w:rsidRDefault="00E674BA" w:rsidP="009B759F">
            <w:pPr>
              <w:spacing w:line="330" w:lineRule="atLeast"/>
              <w:rPr>
                <w:rFonts w:cstheme="minorHAnsi"/>
                <w:i/>
                <w:iCs/>
                <w:color w:val="000000"/>
              </w:rPr>
            </w:pPr>
            <w:r>
              <w:rPr>
                <w:rFonts w:cstheme="minorHAnsi"/>
                <w:i/>
                <w:iCs/>
                <w:color w:val="000000"/>
              </w:rPr>
              <w:t>LIPA</w:t>
            </w:r>
          </w:p>
        </w:tc>
        <w:tc>
          <w:tcPr>
            <w:tcW w:w="2489" w:type="dxa"/>
            <w:shd w:val="clear" w:color="auto" w:fill="auto"/>
            <w:tcMar>
              <w:top w:w="101" w:type="dxa"/>
              <w:left w:w="101" w:type="dxa"/>
              <w:bottom w:w="101" w:type="dxa"/>
              <w:right w:w="101" w:type="dxa"/>
            </w:tcMar>
          </w:tcPr>
          <w:p w14:paraId="7445C5D7" w14:textId="77777777" w:rsidR="00E674BA" w:rsidRPr="00B7258D" w:rsidRDefault="00E674BA" w:rsidP="009B759F">
            <w:pPr>
              <w:spacing w:line="330" w:lineRule="atLeast"/>
              <w:rPr>
                <w:rFonts w:cstheme="minorHAnsi"/>
                <w:color w:val="000000"/>
              </w:rPr>
            </w:pPr>
            <w:r w:rsidRPr="001A51BB">
              <w:rPr>
                <w:rFonts w:cstheme="minorHAnsi"/>
                <w:color w:val="000000"/>
              </w:rPr>
              <w:t>10</w:t>
            </w:r>
            <w:r>
              <w:rPr>
                <w:rFonts w:cstheme="minorHAnsi"/>
                <w:color w:val="000000"/>
              </w:rPr>
              <w:t xml:space="preserve"> </w:t>
            </w:r>
          </w:p>
        </w:tc>
        <w:tc>
          <w:tcPr>
            <w:tcW w:w="2095" w:type="dxa"/>
            <w:shd w:val="clear" w:color="auto" w:fill="auto"/>
            <w:tcMar>
              <w:top w:w="101" w:type="dxa"/>
              <w:left w:w="101" w:type="dxa"/>
              <w:bottom w:w="101" w:type="dxa"/>
              <w:right w:w="101" w:type="dxa"/>
            </w:tcMar>
          </w:tcPr>
          <w:p w14:paraId="33C3C1AB" w14:textId="77777777" w:rsidR="00E674BA" w:rsidRPr="00B7258D" w:rsidRDefault="00E674BA" w:rsidP="009B759F">
            <w:pPr>
              <w:spacing w:line="330" w:lineRule="atLeast"/>
              <w:rPr>
                <w:rFonts w:cstheme="minorHAnsi"/>
                <w:color w:val="000000"/>
              </w:rPr>
            </w:pPr>
            <w:r w:rsidRPr="001A51BB">
              <w:rPr>
                <w:rFonts w:cstheme="minorHAnsi"/>
                <w:color w:val="000000"/>
              </w:rPr>
              <w:t>89,213,572</w:t>
            </w:r>
          </w:p>
        </w:tc>
        <w:tc>
          <w:tcPr>
            <w:tcW w:w="2095" w:type="dxa"/>
            <w:shd w:val="clear" w:color="auto" w:fill="auto"/>
            <w:tcMar>
              <w:top w:w="101" w:type="dxa"/>
              <w:left w:w="101" w:type="dxa"/>
              <w:bottom w:w="101" w:type="dxa"/>
              <w:right w:w="101" w:type="dxa"/>
            </w:tcMar>
          </w:tcPr>
          <w:p w14:paraId="77E97AA2" w14:textId="77777777" w:rsidR="00E674BA" w:rsidRPr="00B7258D" w:rsidRDefault="00E674BA" w:rsidP="009B759F">
            <w:pPr>
              <w:spacing w:line="330" w:lineRule="atLeast"/>
              <w:rPr>
                <w:rFonts w:cstheme="minorHAnsi"/>
                <w:color w:val="000000"/>
              </w:rPr>
            </w:pPr>
            <w:r w:rsidRPr="001A51BB">
              <w:rPr>
                <w:rFonts w:cstheme="minorHAnsi"/>
                <w:color w:val="000000"/>
              </w:rPr>
              <w:t>89,251,775</w:t>
            </w:r>
          </w:p>
        </w:tc>
      </w:tr>
      <w:tr w:rsidR="00E674BA" w:rsidRPr="00B7258D" w14:paraId="6574EBE2" w14:textId="77777777" w:rsidTr="009B759F">
        <w:trPr>
          <w:trHeight w:val="218"/>
        </w:trPr>
        <w:tc>
          <w:tcPr>
            <w:tcW w:w="2095" w:type="dxa"/>
            <w:tcBorders>
              <w:bottom w:val="single" w:sz="4" w:space="0" w:color="auto"/>
            </w:tcBorders>
            <w:shd w:val="clear" w:color="auto" w:fill="auto"/>
            <w:tcMar>
              <w:top w:w="101" w:type="dxa"/>
              <w:left w:w="101" w:type="dxa"/>
              <w:bottom w:w="101" w:type="dxa"/>
              <w:right w:w="101" w:type="dxa"/>
            </w:tcMar>
          </w:tcPr>
          <w:p w14:paraId="0C41575B" w14:textId="77777777" w:rsidR="00E674BA" w:rsidRDefault="00E674BA" w:rsidP="009B759F">
            <w:pPr>
              <w:spacing w:line="330" w:lineRule="atLeast"/>
              <w:rPr>
                <w:rFonts w:cstheme="minorHAnsi"/>
                <w:i/>
                <w:iCs/>
                <w:color w:val="000000"/>
              </w:rPr>
            </w:pPr>
            <w:r>
              <w:rPr>
                <w:rFonts w:cstheme="minorHAnsi"/>
                <w:i/>
                <w:iCs/>
                <w:color w:val="000000"/>
              </w:rPr>
              <w:t>LPA</w:t>
            </w:r>
          </w:p>
        </w:tc>
        <w:tc>
          <w:tcPr>
            <w:tcW w:w="2489" w:type="dxa"/>
            <w:tcBorders>
              <w:bottom w:val="single" w:sz="4" w:space="0" w:color="auto"/>
            </w:tcBorders>
            <w:shd w:val="clear" w:color="auto" w:fill="auto"/>
            <w:tcMar>
              <w:top w:w="101" w:type="dxa"/>
              <w:left w:w="101" w:type="dxa"/>
              <w:bottom w:w="101" w:type="dxa"/>
              <w:right w:w="101" w:type="dxa"/>
            </w:tcMar>
          </w:tcPr>
          <w:p w14:paraId="41C0F1C2" w14:textId="77777777" w:rsidR="00E674BA" w:rsidRPr="00B7258D" w:rsidRDefault="00E674BA" w:rsidP="009B759F">
            <w:pPr>
              <w:spacing w:line="330" w:lineRule="atLeast"/>
              <w:rPr>
                <w:rFonts w:cstheme="minorHAnsi"/>
                <w:color w:val="000000"/>
              </w:rPr>
            </w:pPr>
            <w:r w:rsidRPr="001A51BB">
              <w:rPr>
                <w:rFonts w:cstheme="minorHAnsi"/>
                <w:color w:val="000000"/>
              </w:rPr>
              <w:t>6</w:t>
            </w:r>
            <w:r>
              <w:rPr>
                <w:rFonts w:cstheme="minorHAnsi"/>
                <w:color w:val="000000"/>
              </w:rPr>
              <w:t xml:space="preserve"> </w:t>
            </w:r>
          </w:p>
        </w:tc>
        <w:tc>
          <w:tcPr>
            <w:tcW w:w="2095" w:type="dxa"/>
            <w:tcBorders>
              <w:bottom w:val="single" w:sz="4" w:space="0" w:color="auto"/>
            </w:tcBorders>
            <w:shd w:val="clear" w:color="auto" w:fill="auto"/>
            <w:tcMar>
              <w:top w:w="101" w:type="dxa"/>
              <w:left w:w="101" w:type="dxa"/>
              <w:bottom w:w="101" w:type="dxa"/>
              <w:right w:w="101" w:type="dxa"/>
            </w:tcMar>
          </w:tcPr>
          <w:p w14:paraId="2207860E" w14:textId="77777777" w:rsidR="00E674BA" w:rsidRPr="00B7258D" w:rsidRDefault="00E674BA" w:rsidP="009B759F">
            <w:pPr>
              <w:spacing w:line="330" w:lineRule="atLeast"/>
              <w:rPr>
                <w:rFonts w:cstheme="minorHAnsi"/>
                <w:color w:val="000000"/>
              </w:rPr>
            </w:pPr>
            <w:r w:rsidRPr="001A51BB">
              <w:rPr>
                <w:rFonts w:cstheme="minorHAnsi"/>
                <w:color w:val="000000"/>
              </w:rPr>
              <w:t>160,531,482</w:t>
            </w:r>
          </w:p>
        </w:tc>
        <w:tc>
          <w:tcPr>
            <w:tcW w:w="2095" w:type="dxa"/>
            <w:tcBorders>
              <w:bottom w:val="single" w:sz="4" w:space="0" w:color="auto"/>
            </w:tcBorders>
            <w:shd w:val="clear" w:color="auto" w:fill="auto"/>
            <w:tcMar>
              <w:top w:w="101" w:type="dxa"/>
              <w:left w:w="101" w:type="dxa"/>
              <w:bottom w:w="101" w:type="dxa"/>
              <w:right w:w="101" w:type="dxa"/>
            </w:tcMar>
          </w:tcPr>
          <w:p w14:paraId="15AE941D" w14:textId="77777777" w:rsidR="00E674BA" w:rsidRPr="00B7258D" w:rsidRDefault="00E674BA" w:rsidP="009B759F">
            <w:pPr>
              <w:spacing w:line="330" w:lineRule="atLeast"/>
              <w:rPr>
                <w:rFonts w:cstheme="minorHAnsi"/>
                <w:color w:val="000000"/>
              </w:rPr>
            </w:pPr>
            <w:r w:rsidRPr="001A51BB">
              <w:rPr>
                <w:rFonts w:cstheme="minorHAnsi"/>
                <w:color w:val="000000"/>
              </w:rPr>
              <w:t>160,664,275</w:t>
            </w:r>
          </w:p>
        </w:tc>
      </w:tr>
    </w:tbl>
    <w:p w14:paraId="518A24A7" w14:textId="77777777" w:rsidR="00E674BA" w:rsidRPr="00B7258D" w:rsidRDefault="00E674BA" w:rsidP="00E674BA">
      <w:pPr>
        <w:rPr>
          <w:rFonts w:cstheme="minorHAnsi"/>
        </w:rPr>
      </w:pPr>
    </w:p>
    <w:p w14:paraId="3BACF58E" w14:textId="77777777" w:rsidR="00E674BA" w:rsidRPr="00B7258D" w:rsidRDefault="00E674BA" w:rsidP="00E674BA">
      <w:pPr>
        <w:rPr>
          <w:rFonts w:cstheme="minorHAnsi"/>
        </w:rPr>
      </w:pPr>
    </w:p>
    <w:p w14:paraId="2F9D7A25" w14:textId="77777777" w:rsidR="00E674BA" w:rsidRDefault="00E674BA" w:rsidP="00E674BA">
      <w:pPr>
        <w:spacing w:line="480" w:lineRule="auto"/>
        <w:rPr>
          <w:b/>
        </w:rPr>
        <w:sectPr w:rsidR="00E674BA">
          <w:pgSz w:w="11906" w:h="16838"/>
          <w:pgMar w:top="1440" w:right="1440" w:bottom="1440" w:left="1440" w:header="708" w:footer="708" w:gutter="0"/>
          <w:cols w:space="708"/>
          <w:docGrid w:linePitch="360"/>
        </w:sectPr>
      </w:pPr>
    </w:p>
    <w:p w14:paraId="65928B54" w14:textId="74D9509D" w:rsidR="00E674BA" w:rsidRPr="00E674BA" w:rsidRDefault="00E674BA" w:rsidP="00E674BA">
      <w:pPr>
        <w:spacing w:line="480" w:lineRule="auto"/>
        <w:rPr>
          <w:b/>
        </w:rPr>
      </w:pPr>
      <w:r w:rsidRPr="00E674BA">
        <w:rPr>
          <w:b/>
        </w:rPr>
        <w:lastRenderedPageBreak/>
        <w:t>TABLE S</w:t>
      </w:r>
      <w:r w:rsidR="00AA40C3">
        <w:rPr>
          <w:b/>
        </w:rPr>
        <w:t>4</w:t>
      </w:r>
      <w:r w:rsidRPr="00E674BA">
        <w:rPr>
          <w:b/>
        </w:rPr>
        <w:t>.</w:t>
      </w:r>
    </w:p>
    <w:p w14:paraId="5D2ECC2D" w14:textId="1FADB201" w:rsidR="00E674BA" w:rsidRPr="005E46BD" w:rsidRDefault="00E674BA" w:rsidP="00E674BA">
      <w:pPr>
        <w:spacing w:line="480" w:lineRule="auto"/>
      </w:pPr>
      <w:r w:rsidRPr="005E46BD">
        <w:t>Likely pathogenic (LP) and pathogenic (P) single nucleotide variants and small deletions and insertions found in FH Tier 1 genes.</w:t>
      </w:r>
    </w:p>
    <w:tbl>
      <w:tblPr>
        <w:tblW w:w="9290" w:type="dxa"/>
        <w:tblLayout w:type="fixed"/>
        <w:tblLook w:val="04A0" w:firstRow="1" w:lastRow="0" w:firstColumn="1" w:lastColumn="0" w:noHBand="0" w:noVBand="1"/>
      </w:tblPr>
      <w:tblGrid>
        <w:gridCol w:w="1100"/>
        <w:gridCol w:w="2140"/>
        <w:gridCol w:w="1621"/>
        <w:gridCol w:w="2040"/>
        <w:gridCol w:w="1463"/>
        <w:gridCol w:w="926"/>
      </w:tblGrid>
      <w:tr w:rsidR="00E674BA" w:rsidRPr="00E674BA" w14:paraId="01C30A41" w14:textId="77777777" w:rsidTr="00E674BA">
        <w:trPr>
          <w:trHeight w:val="900"/>
        </w:trPr>
        <w:tc>
          <w:tcPr>
            <w:tcW w:w="1100" w:type="dxa"/>
            <w:tcBorders>
              <w:top w:val="nil"/>
              <w:left w:val="nil"/>
              <w:bottom w:val="nil"/>
              <w:right w:val="nil"/>
            </w:tcBorders>
            <w:shd w:val="clear" w:color="000000" w:fill="D9D9D9"/>
            <w:vAlign w:val="center"/>
            <w:hideMark/>
          </w:tcPr>
          <w:p w14:paraId="675BC831" w14:textId="77777777" w:rsidR="00E674BA" w:rsidRPr="00E674BA" w:rsidRDefault="00E674BA" w:rsidP="009B759F">
            <w:pPr>
              <w:spacing w:after="0" w:line="240" w:lineRule="auto"/>
              <w:jc w:val="center"/>
              <w:rPr>
                <w:rFonts w:ascii="Calibri" w:eastAsia="Times New Roman" w:hAnsi="Calibri" w:cs="Calibri"/>
                <w:b/>
                <w:bCs/>
                <w:color w:val="000000"/>
                <w:sz w:val="20"/>
                <w:lang w:eastAsia="en-GB"/>
              </w:rPr>
            </w:pPr>
            <w:r w:rsidRPr="00E674BA">
              <w:rPr>
                <w:rFonts w:ascii="Calibri" w:eastAsia="Times New Roman" w:hAnsi="Calibri" w:cs="Calibri"/>
                <w:b/>
                <w:bCs/>
                <w:color w:val="000000"/>
                <w:sz w:val="20"/>
                <w:lang w:eastAsia="en-GB"/>
              </w:rPr>
              <w:t>Gene name</w:t>
            </w:r>
          </w:p>
        </w:tc>
        <w:tc>
          <w:tcPr>
            <w:tcW w:w="2140" w:type="dxa"/>
            <w:tcBorders>
              <w:top w:val="nil"/>
              <w:left w:val="nil"/>
              <w:bottom w:val="nil"/>
              <w:right w:val="nil"/>
            </w:tcBorders>
            <w:shd w:val="clear" w:color="000000" w:fill="D9D9D9"/>
            <w:vAlign w:val="center"/>
            <w:hideMark/>
          </w:tcPr>
          <w:p w14:paraId="471BE494" w14:textId="77777777" w:rsidR="00E674BA" w:rsidRPr="00E674BA" w:rsidRDefault="00E674BA" w:rsidP="009B759F">
            <w:pPr>
              <w:spacing w:after="0" w:line="240" w:lineRule="auto"/>
              <w:jc w:val="center"/>
              <w:rPr>
                <w:rFonts w:ascii="Calibri" w:eastAsia="Times New Roman" w:hAnsi="Calibri" w:cs="Calibri"/>
                <w:b/>
                <w:bCs/>
                <w:color w:val="000000"/>
                <w:sz w:val="20"/>
                <w:lang w:eastAsia="en-GB"/>
              </w:rPr>
            </w:pPr>
            <w:r w:rsidRPr="00E674BA">
              <w:rPr>
                <w:rFonts w:ascii="Calibri" w:eastAsia="Times New Roman" w:hAnsi="Calibri" w:cs="Calibri"/>
                <w:b/>
                <w:bCs/>
                <w:color w:val="000000"/>
                <w:sz w:val="20"/>
                <w:lang w:eastAsia="en-GB"/>
              </w:rPr>
              <w:t>Variant position (chr:position:ref:alt)</w:t>
            </w:r>
          </w:p>
        </w:tc>
        <w:tc>
          <w:tcPr>
            <w:tcW w:w="1621" w:type="dxa"/>
            <w:tcBorders>
              <w:top w:val="nil"/>
              <w:left w:val="nil"/>
              <w:bottom w:val="nil"/>
              <w:right w:val="nil"/>
            </w:tcBorders>
            <w:shd w:val="clear" w:color="000000" w:fill="D9D9D9"/>
            <w:vAlign w:val="center"/>
            <w:hideMark/>
          </w:tcPr>
          <w:p w14:paraId="141CE75F" w14:textId="77777777" w:rsidR="00E674BA" w:rsidRPr="00E674BA" w:rsidRDefault="00E674BA" w:rsidP="009B759F">
            <w:pPr>
              <w:spacing w:after="0" w:line="240" w:lineRule="auto"/>
              <w:jc w:val="center"/>
              <w:rPr>
                <w:rFonts w:ascii="Calibri" w:eastAsia="Times New Roman" w:hAnsi="Calibri" w:cs="Calibri"/>
                <w:b/>
                <w:bCs/>
                <w:color w:val="000000"/>
                <w:sz w:val="20"/>
                <w:lang w:eastAsia="en-GB"/>
              </w:rPr>
            </w:pPr>
            <w:r w:rsidRPr="00E674BA">
              <w:rPr>
                <w:rFonts w:ascii="Calibri" w:eastAsia="Times New Roman" w:hAnsi="Calibri" w:cs="Calibri"/>
                <w:b/>
                <w:bCs/>
                <w:color w:val="000000"/>
                <w:sz w:val="20"/>
                <w:lang w:eastAsia="en-GB"/>
              </w:rPr>
              <w:t>cDNA change</w:t>
            </w:r>
          </w:p>
        </w:tc>
        <w:tc>
          <w:tcPr>
            <w:tcW w:w="2040" w:type="dxa"/>
            <w:tcBorders>
              <w:top w:val="nil"/>
              <w:left w:val="nil"/>
              <w:bottom w:val="nil"/>
              <w:right w:val="nil"/>
            </w:tcBorders>
            <w:shd w:val="clear" w:color="000000" w:fill="D9D9D9"/>
            <w:vAlign w:val="center"/>
            <w:hideMark/>
          </w:tcPr>
          <w:p w14:paraId="33E4E6AD" w14:textId="77777777" w:rsidR="00E674BA" w:rsidRPr="00E674BA" w:rsidRDefault="00E674BA" w:rsidP="009B759F">
            <w:pPr>
              <w:spacing w:after="0" w:line="240" w:lineRule="auto"/>
              <w:jc w:val="center"/>
              <w:rPr>
                <w:rFonts w:ascii="Calibri" w:eastAsia="Times New Roman" w:hAnsi="Calibri" w:cs="Calibri"/>
                <w:b/>
                <w:bCs/>
                <w:color w:val="000000"/>
                <w:sz w:val="20"/>
                <w:lang w:eastAsia="en-GB"/>
              </w:rPr>
            </w:pPr>
            <w:r w:rsidRPr="00E674BA">
              <w:rPr>
                <w:rFonts w:ascii="Calibri" w:eastAsia="Times New Roman" w:hAnsi="Calibri" w:cs="Calibri"/>
                <w:b/>
                <w:bCs/>
                <w:color w:val="000000"/>
                <w:sz w:val="20"/>
                <w:lang w:eastAsia="en-GB"/>
              </w:rPr>
              <w:t>Protein change</w:t>
            </w:r>
          </w:p>
        </w:tc>
        <w:tc>
          <w:tcPr>
            <w:tcW w:w="1463" w:type="dxa"/>
            <w:tcBorders>
              <w:top w:val="nil"/>
              <w:left w:val="nil"/>
              <w:bottom w:val="nil"/>
              <w:right w:val="nil"/>
            </w:tcBorders>
            <w:shd w:val="clear" w:color="000000" w:fill="D9D9D9"/>
            <w:vAlign w:val="center"/>
            <w:hideMark/>
          </w:tcPr>
          <w:p w14:paraId="6F725968" w14:textId="77777777" w:rsidR="00E674BA" w:rsidRPr="00E674BA" w:rsidRDefault="00E674BA" w:rsidP="009B759F">
            <w:pPr>
              <w:spacing w:after="0" w:line="240" w:lineRule="auto"/>
              <w:jc w:val="center"/>
              <w:rPr>
                <w:rFonts w:ascii="Calibri" w:eastAsia="Times New Roman" w:hAnsi="Calibri" w:cs="Calibri"/>
                <w:b/>
                <w:bCs/>
                <w:color w:val="000000"/>
                <w:sz w:val="20"/>
                <w:lang w:eastAsia="en-GB"/>
              </w:rPr>
            </w:pPr>
            <w:r w:rsidRPr="00E674BA">
              <w:rPr>
                <w:rFonts w:ascii="Calibri" w:eastAsia="Times New Roman" w:hAnsi="Calibri" w:cs="Calibri"/>
                <w:b/>
                <w:bCs/>
                <w:color w:val="000000"/>
                <w:sz w:val="20"/>
                <w:lang w:eastAsia="en-GB"/>
              </w:rPr>
              <w:t>Number of carriers (number of probands)</w:t>
            </w:r>
          </w:p>
        </w:tc>
        <w:tc>
          <w:tcPr>
            <w:tcW w:w="926" w:type="dxa"/>
            <w:tcBorders>
              <w:top w:val="nil"/>
              <w:left w:val="nil"/>
              <w:bottom w:val="nil"/>
              <w:right w:val="nil"/>
            </w:tcBorders>
            <w:shd w:val="clear" w:color="000000" w:fill="D9D9D9"/>
            <w:vAlign w:val="center"/>
            <w:hideMark/>
          </w:tcPr>
          <w:p w14:paraId="10DCCD77" w14:textId="77777777" w:rsidR="00E674BA" w:rsidRPr="00E674BA" w:rsidRDefault="00E674BA" w:rsidP="009B759F">
            <w:pPr>
              <w:spacing w:after="0" w:line="240" w:lineRule="auto"/>
              <w:jc w:val="center"/>
              <w:rPr>
                <w:rFonts w:ascii="Calibri" w:eastAsia="Times New Roman" w:hAnsi="Calibri" w:cs="Calibri"/>
                <w:b/>
                <w:bCs/>
                <w:color w:val="000000"/>
                <w:sz w:val="20"/>
                <w:lang w:eastAsia="en-GB"/>
              </w:rPr>
            </w:pPr>
            <w:r w:rsidRPr="00E674BA">
              <w:rPr>
                <w:rFonts w:ascii="Calibri" w:eastAsia="Times New Roman" w:hAnsi="Calibri" w:cs="Calibri"/>
                <w:b/>
                <w:bCs/>
                <w:color w:val="000000"/>
                <w:sz w:val="20"/>
                <w:lang w:eastAsia="en-GB"/>
              </w:rPr>
              <w:t>Prediction (P/LP)</w:t>
            </w:r>
          </w:p>
        </w:tc>
      </w:tr>
      <w:tr w:rsidR="00E674BA" w:rsidRPr="00E674BA" w14:paraId="63D373C4" w14:textId="77777777" w:rsidTr="00E674BA">
        <w:trPr>
          <w:trHeight w:val="300"/>
        </w:trPr>
        <w:tc>
          <w:tcPr>
            <w:tcW w:w="1100" w:type="dxa"/>
            <w:tcBorders>
              <w:top w:val="nil"/>
              <w:left w:val="nil"/>
              <w:bottom w:val="nil"/>
              <w:right w:val="nil"/>
            </w:tcBorders>
            <w:shd w:val="clear" w:color="auto" w:fill="auto"/>
            <w:noWrap/>
            <w:vAlign w:val="bottom"/>
            <w:hideMark/>
          </w:tcPr>
          <w:p w14:paraId="326CFFAF"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1A99AC8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19:11089550:TG:T</w:t>
            </w:r>
          </w:p>
        </w:tc>
        <w:tc>
          <w:tcPr>
            <w:tcW w:w="1621" w:type="dxa"/>
            <w:tcBorders>
              <w:top w:val="nil"/>
              <w:left w:val="nil"/>
              <w:bottom w:val="nil"/>
              <w:right w:val="nil"/>
            </w:tcBorders>
            <w:shd w:val="clear" w:color="auto" w:fill="auto"/>
            <w:noWrap/>
            <w:vAlign w:val="bottom"/>
            <w:hideMark/>
          </w:tcPr>
          <w:p w14:paraId="147C7A42"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c.6del</w:t>
            </w:r>
          </w:p>
        </w:tc>
        <w:tc>
          <w:tcPr>
            <w:tcW w:w="2040" w:type="dxa"/>
            <w:tcBorders>
              <w:top w:val="nil"/>
              <w:left w:val="nil"/>
              <w:bottom w:val="nil"/>
              <w:right w:val="nil"/>
            </w:tcBorders>
            <w:shd w:val="clear" w:color="auto" w:fill="auto"/>
            <w:noWrap/>
            <w:vAlign w:val="bottom"/>
            <w:hideMark/>
          </w:tcPr>
          <w:p w14:paraId="066AE6D5"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p.Trp4Glyfs*202</w:t>
            </w:r>
          </w:p>
        </w:tc>
        <w:tc>
          <w:tcPr>
            <w:tcW w:w="1463" w:type="dxa"/>
            <w:tcBorders>
              <w:top w:val="nil"/>
              <w:left w:val="nil"/>
              <w:bottom w:val="nil"/>
              <w:right w:val="nil"/>
            </w:tcBorders>
            <w:shd w:val="clear" w:color="auto" w:fill="auto"/>
            <w:noWrap/>
            <w:vAlign w:val="bottom"/>
            <w:hideMark/>
          </w:tcPr>
          <w:p w14:paraId="4E263D5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2C0C02C8"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w:t>
            </w:r>
          </w:p>
        </w:tc>
      </w:tr>
      <w:tr w:rsidR="00E674BA" w:rsidRPr="00E674BA" w14:paraId="26F0FC34" w14:textId="77777777" w:rsidTr="00E674BA">
        <w:trPr>
          <w:trHeight w:val="300"/>
        </w:trPr>
        <w:tc>
          <w:tcPr>
            <w:tcW w:w="1100" w:type="dxa"/>
            <w:tcBorders>
              <w:top w:val="nil"/>
              <w:left w:val="nil"/>
              <w:bottom w:val="nil"/>
              <w:right w:val="nil"/>
            </w:tcBorders>
            <w:shd w:val="clear" w:color="auto" w:fill="auto"/>
            <w:noWrap/>
            <w:vAlign w:val="bottom"/>
            <w:hideMark/>
          </w:tcPr>
          <w:p w14:paraId="420D207C"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0CA41FA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19:11100291:T:G</w:t>
            </w:r>
          </w:p>
        </w:tc>
        <w:tc>
          <w:tcPr>
            <w:tcW w:w="1621" w:type="dxa"/>
            <w:tcBorders>
              <w:top w:val="nil"/>
              <w:left w:val="nil"/>
              <w:bottom w:val="nil"/>
              <w:right w:val="nil"/>
            </w:tcBorders>
            <w:shd w:val="clear" w:color="auto" w:fill="auto"/>
            <w:noWrap/>
            <w:vAlign w:val="bottom"/>
            <w:hideMark/>
          </w:tcPr>
          <w:p w14:paraId="0F5FCF2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c.136T&gt;G</w:t>
            </w:r>
          </w:p>
        </w:tc>
        <w:tc>
          <w:tcPr>
            <w:tcW w:w="2040" w:type="dxa"/>
            <w:tcBorders>
              <w:top w:val="nil"/>
              <w:left w:val="nil"/>
              <w:bottom w:val="nil"/>
              <w:right w:val="nil"/>
            </w:tcBorders>
            <w:shd w:val="clear" w:color="auto" w:fill="auto"/>
            <w:noWrap/>
            <w:vAlign w:val="bottom"/>
            <w:hideMark/>
          </w:tcPr>
          <w:p w14:paraId="699B7B9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p.Cys46Gly</w:t>
            </w:r>
          </w:p>
        </w:tc>
        <w:tc>
          <w:tcPr>
            <w:tcW w:w="1463" w:type="dxa"/>
            <w:tcBorders>
              <w:top w:val="nil"/>
              <w:left w:val="nil"/>
              <w:bottom w:val="nil"/>
              <w:right w:val="nil"/>
            </w:tcBorders>
            <w:shd w:val="clear" w:color="auto" w:fill="auto"/>
            <w:noWrap/>
            <w:vAlign w:val="bottom"/>
            <w:hideMark/>
          </w:tcPr>
          <w:p w14:paraId="0CE20B75"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2 (1)</w:t>
            </w:r>
          </w:p>
        </w:tc>
        <w:tc>
          <w:tcPr>
            <w:tcW w:w="926" w:type="dxa"/>
            <w:tcBorders>
              <w:top w:val="nil"/>
              <w:left w:val="nil"/>
              <w:bottom w:val="nil"/>
              <w:right w:val="nil"/>
            </w:tcBorders>
            <w:shd w:val="clear" w:color="auto" w:fill="auto"/>
            <w:noWrap/>
            <w:vAlign w:val="bottom"/>
            <w:hideMark/>
          </w:tcPr>
          <w:p w14:paraId="56DE3DAD"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683704F2" w14:textId="77777777" w:rsidTr="00E674BA">
        <w:trPr>
          <w:trHeight w:val="300"/>
        </w:trPr>
        <w:tc>
          <w:tcPr>
            <w:tcW w:w="1100" w:type="dxa"/>
            <w:tcBorders>
              <w:top w:val="nil"/>
              <w:left w:val="nil"/>
              <w:bottom w:val="nil"/>
              <w:right w:val="nil"/>
            </w:tcBorders>
            <w:shd w:val="clear" w:color="auto" w:fill="auto"/>
            <w:noWrap/>
            <w:vAlign w:val="bottom"/>
            <w:hideMark/>
          </w:tcPr>
          <w:p w14:paraId="06080F04"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7E34C1C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19:11102717:T:G</w:t>
            </w:r>
          </w:p>
        </w:tc>
        <w:tc>
          <w:tcPr>
            <w:tcW w:w="1621" w:type="dxa"/>
            <w:tcBorders>
              <w:top w:val="nil"/>
              <w:left w:val="nil"/>
              <w:bottom w:val="nil"/>
              <w:right w:val="nil"/>
            </w:tcBorders>
            <w:shd w:val="clear" w:color="auto" w:fill="auto"/>
            <w:noWrap/>
            <w:vAlign w:val="bottom"/>
            <w:hideMark/>
          </w:tcPr>
          <w:p w14:paraId="48FBBBE6"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c.244T&gt;G</w:t>
            </w:r>
          </w:p>
        </w:tc>
        <w:tc>
          <w:tcPr>
            <w:tcW w:w="2040" w:type="dxa"/>
            <w:tcBorders>
              <w:top w:val="nil"/>
              <w:left w:val="nil"/>
              <w:bottom w:val="nil"/>
              <w:right w:val="nil"/>
            </w:tcBorders>
            <w:shd w:val="clear" w:color="auto" w:fill="auto"/>
            <w:noWrap/>
            <w:vAlign w:val="bottom"/>
            <w:hideMark/>
          </w:tcPr>
          <w:p w14:paraId="7C644C1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p.Cys82Gly</w:t>
            </w:r>
          </w:p>
        </w:tc>
        <w:tc>
          <w:tcPr>
            <w:tcW w:w="1463" w:type="dxa"/>
            <w:tcBorders>
              <w:top w:val="nil"/>
              <w:left w:val="nil"/>
              <w:bottom w:val="nil"/>
              <w:right w:val="nil"/>
            </w:tcBorders>
            <w:shd w:val="clear" w:color="auto" w:fill="auto"/>
            <w:noWrap/>
            <w:vAlign w:val="bottom"/>
            <w:hideMark/>
          </w:tcPr>
          <w:p w14:paraId="2EC7A031"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3B593445"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0DDD9BD2" w14:textId="77777777" w:rsidTr="00E674BA">
        <w:trPr>
          <w:trHeight w:val="300"/>
        </w:trPr>
        <w:tc>
          <w:tcPr>
            <w:tcW w:w="1100" w:type="dxa"/>
            <w:tcBorders>
              <w:top w:val="nil"/>
              <w:left w:val="nil"/>
              <w:bottom w:val="nil"/>
              <w:right w:val="nil"/>
            </w:tcBorders>
            <w:shd w:val="clear" w:color="auto" w:fill="auto"/>
            <w:noWrap/>
            <w:vAlign w:val="bottom"/>
            <w:hideMark/>
          </w:tcPr>
          <w:p w14:paraId="21C59580"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34052452"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19:11102742:A:G</w:t>
            </w:r>
          </w:p>
        </w:tc>
        <w:tc>
          <w:tcPr>
            <w:tcW w:w="1621" w:type="dxa"/>
            <w:tcBorders>
              <w:top w:val="nil"/>
              <w:left w:val="nil"/>
              <w:bottom w:val="nil"/>
              <w:right w:val="nil"/>
            </w:tcBorders>
            <w:shd w:val="clear" w:color="auto" w:fill="auto"/>
            <w:noWrap/>
            <w:vAlign w:val="bottom"/>
            <w:hideMark/>
          </w:tcPr>
          <w:p w14:paraId="444F28F1"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c.269A&gt;G</w:t>
            </w:r>
          </w:p>
        </w:tc>
        <w:tc>
          <w:tcPr>
            <w:tcW w:w="2040" w:type="dxa"/>
            <w:tcBorders>
              <w:top w:val="nil"/>
              <w:left w:val="nil"/>
              <w:bottom w:val="nil"/>
              <w:right w:val="nil"/>
            </w:tcBorders>
            <w:shd w:val="clear" w:color="auto" w:fill="auto"/>
            <w:noWrap/>
            <w:vAlign w:val="bottom"/>
            <w:hideMark/>
          </w:tcPr>
          <w:p w14:paraId="2BE28682"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p.Asp90Gly</w:t>
            </w:r>
          </w:p>
        </w:tc>
        <w:tc>
          <w:tcPr>
            <w:tcW w:w="1463" w:type="dxa"/>
            <w:tcBorders>
              <w:top w:val="nil"/>
              <w:left w:val="nil"/>
              <w:bottom w:val="nil"/>
              <w:right w:val="nil"/>
            </w:tcBorders>
            <w:shd w:val="clear" w:color="auto" w:fill="auto"/>
            <w:noWrap/>
            <w:vAlign w:val="bottom"/>
            <w:hideMark/>
          </w:tcPr>
          <w:p w14:paraId="2C4F04B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2 (1)</w:t>
            </w:r>
          </w:p>
        </w:tc>
        <w:tc>
          <w:tcPr>
            <w:tcW w:w="926" w:type="dxa"/>
            <w:tcBorders>
              <w:top w:val="nil"/>
              <w:left w:val="nil"/>
              <w:bottom w:val="nil"/>
              <w:right w:val="nil"/>
            </w:tcBorders>
            <w:shd w:val="clear" w:color="auto" w:fill="auto"/>
            <w:noWrap/>
            <w:vAlign w:val="bottom"/>
            <w:hideMark/>
          </w:tcPr>
          <w:p w14:paraId="6E74B200"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01FB1E77" w14:textId="77777777" w:rsidTr="00E674BA">
        <w:trPr>
          <w:trHeight w:val="300"/>
        </w:trPr>
        <w:tc>
          <w:tcPr>
            <w:tcW w:w="1100" w:type="dxa"/>
            <w:tcBorders>
              <w:top w:val="nil"/>
              <w:left w:val="nil"/>
              <w:bottom w:val="nil"/>
              <w:right w:val="nil"/>
            </w:tcBorders>
            <w:shd w:val="clear" w:color="auto" w:fill="auto"/>
            <w:noWrap/>
            <w:vAlign w:val="bottom"/>
            <w:hideMark/>
          </w:tcPr>
          <w:p w14:paraId="09AF7779"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2B870891"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19:11102774:G:A</w:t>
            </w:r>
          </w:p>
        </w:tc>
        <w:tc>
          <w:tcPr>
            <w:tcW w:w="1621" w:type="dxa"/>
            <w:tcBorders>
              <w:top w:val="nil"/>
              <w:left w:val="nil"/>
              <w:bottom w:val="nil"/>
              <w:right w:val="nil"/>
            </w:tcBorders>
            <w:shd w:val="clear" w:color="auto" w:fill="auto"/>
            <w:noWrap/>
            <w:vAlign w:val="bottom"/>
            <w:hideMark/>
          </w:tcPr>
          <w:p w14:paraId="76607193"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c.301G&gt;A</w:t>
            </w:r>
          </w:p>
        </w:tc>
        <w:tc>
          <w:tcPr>
            <w:tcW w:w="2040" w:type="dxa"/>
            <w:tcBorders>
              <w:top w:val="nil"/>
              <w:left w:val="nil"/>
              <w:bottom w:val="nil"/>
              <w:right w:val="nil"/>
            </w:tcBorders>
            <w:shd w:val="clear" w:color="auto" w:fill="auto"/>
            <w:noWrap/>
            <w:vAlign w:val="bottom"/>
            <w:hideMark/>
          </w:tcPr>
          <w:p w14:paraId="6CF1F881"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p.Glu101Lys</w:t>
            </w:r>
          </w:p>
        </w:tc>
        <w:tc>
          <w:tcPr>
            <w:tcW w:w="1463" w:type="dxa"/>
            <w:tcBorders>
              <w:top w:val="nil"/>
              <w:left w:val="nil"/>
              <w:bottom w:val="nil"/>
              <w:right w:val="nil"/>
            </w:tcBorders>
            <w:shd w:val="clear" w:color="auto" w:fill="auto"/>
            <w:noWrap/>
            <w:vAlign w:val="bottom"/>
            <w:hideMark/>
          </w:tcPr>
          <w:p w14:paraId="19D7607B"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2 (1)</w:t>
            </w:r>
          </w:p>
        </w:tc>
        <w:tc>
          <w:tcPr>
            <w:tcW w:w="926" w:type="dxa"/>
            <w:tcBorders>
              <w:top w:val="nil"/>
              <w:left w:val="nil"/>
              <w:bottom w:val="nil"/>
              <w:right w:val="nil"/>
            </w:tcBorders>
            <w:shd w:val="clear" w:color="auto" w:fill="auto"/>
            <w:noWrap/>
            <w:vAlign w:val="bottom"/>
            <w:hideMark/>
          </w:tcPr>
          <w:p w14:paraId="769D0CA5"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73BBEA3C" w14:textId="77777777" w:rsidTr="00E674BA">
        <w:trPr>
          <w:trHeight w:val="300"/>
        </w:trPr>
        <w:tc>
          <w:tcPr>
            <w:tcW w:w="1100" w:type="dxa"/>
            <w:tcBorders>
              <w:top w:val="nil"/>
              <w:left w:val="nil"/>
              <w:bottom w:val="nil"/>
              <w:right w:val="nil"/>
            </w:tcBorders>
            <w:shd w:val="clear" w:color="auto" w:fill="auto"/>
            <w:noWrap/>
            <w:vAlign w:val="bottom"/>
            <w:hideMark/>
          </w:tcPr>
          <w:p w14:paraId="19CC6CE9"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527AEA88"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19:11102775:A:C</w:t>
            </w:r>
          </w:p>
        </w:tc>
        <w:tc>
          <w:tcPr>
            <w:tcW w:w="1621" w:type="dxa"/>
            <w:tcBorders>
              <w:top w:val="nil"/>
              <w:left w:val="nil"/>
              <w:bottom w:val="nil"/>
              <w:right w:val="nil"/>
            </w:tcBorders>
            <w:shd w:val="clear" w:color="auto" w:fill="auto"/>
            <w:noWrap/>
            <w:vAlign w:val="bottom"/>
            <w:hideMark/>
          </w:tcPr>
          <w:p w14:paraId="5084439D"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c.302A&gt;C</w:t>
            </w:r>
          </w:p>
        </w:tc>
        <w:tc>
          <w:tcPr>
            <w:tcW w:w="2040" w:type="dxa"/>
            <w:tcBorders>
              <w:top w:val="nil"/>
              <w:left w:val="nil"/>
              <w:bottom w:val="nil"/>
              <w:right w:val="nil"/>
            </w:tcBorders>
            <w:shd w:val="clear" w:color="auto" w:fill="auto"/>
            <w:noWrap/>
            <w:vAlign w:val="bottom"/>
            <w:hideMark/>
          </w:tcPr>
          <w:p w14:paraId="7D22C090"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p.Glu101Ala</w:t>
            </w:r>
          </w:p>
        </w:tc>
        <w:tc>
          <w:tcPr>
            <w:tcW w:w="1463" w:type="dxa"/>
            <w:tcBorders>
              <w:top w:val="nil"/>
              <w:left w:val="nil"/>
              <w:bottom w:val="nil"/>
              <w:right w:val="nil"/>
            </w:tcBorders>
            <w:shd w:val="clear" w:color="auto" w:fill="auto"/>
            <w:noWrap/>
            <w:vAlign w:val="bottom"/>
            <w:hideMark/>
          </w:tcPr>
          <w:p w14:paraId="39424F0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3 (1)</w:t>
            </w:r>
          </w:p>
        </w:tc>
        <w:tc>
          <w:tcPr>
            <w:tcW w:w="926" w:type="dxa"/>
            <w:tcBorders>
              <w:top w:val="nil"/>
              <w:left w:val="nil"/>
              <w:bottom w:val="nil"/>
              <w:right w:val="nil"/>
            </w:tcBorders>
            <w:shd w:val="clear" w:color="auto" w:fill="auto"/>
            <w:noWrap/>
            <w:vAlign w:val="bottom"/>
            <w:hideMark/>
          </w:tcPr>
          <w:p w14:paraId="3FDF473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1C1522F8" w14:textId="77777777" w:rsidTr="00E674BA">
        <w:trPr>
          <w:trHeight w:val="300"/>
        </w:trPr>
        <w:tc>
          <w:tcPr>
            <w:tcW w:w="1100" w:type="dxa"/>
            <w:tcBorders>
              <w:top w:val="nil"/>
              <w:left w:val="nil"/>
              <w:bottom w:val="nil"/>
              <w:right w:val="nil"/>
            </w:tcBorders>
            <w:shd w:val="clear" w:color="auto" w:fill="auto"/>
            <w:noWrap/>
            <w:vAlign w:val="bottom"/>
            <w:hideMark/>
          </w:tcPr>
          <w:p w14:paraId="0B15F729"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64B7A101"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19:11102787:G:A</w:t>
            </w:r>
          </w:p>
        </w:tc>
        <w:tc>
          <w:tcPr>
            <w:tcW w:w="1621" w:type="dxa"/>
            <w:tcBorders>
              <w:top w:val="nil"/>
              <w:left w:val="nil"/>
              <w:bottom w:val="nil"/>
              <w:right w:val="nil"/>
            </w:tcBorders>
            <w:shd w:val="clear" w:color="auto" w:fill="auto"/>
            <w:noWrap/>
            <w:vAlign w:val="bottom"/>
            <w:hideMark/>
          </w:tcPr>
          <w:p w14:paraId="73A89DA5"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c.313+1G&gt;A</w:t>
            </w:r>
          </w:p>
        </w:tc>
        <w:tc>
          <w:tcPr>
            <w:tcW w:w="2040" w:type="dxa"/>
            <w:tcBorders>
              <w:top w:val="nil"/>
              <w:left w:val="nil"/>
              <w:bottom w:val="nil"/>
              <w:right w:val="nil"/>
            </w:tcBorders>
            <w:shd w:val="clear" w:color="auto" w:fill="auto"/>
            <w:noWrap/>
            <w:vAlign w:val="bottom"/>
            <w:hideMark/>
          </w:tcPr>
          <w:p w14:paraId="26B4AD91" w14:textId="77777777" w:rsidR="00E674BA" w:rsidRPr="00E674BA" w:rsidRDefault="00E674BA" w:rsidP="009B759F">
            <w:pPr>
              <w:spacing w:after="0" w:line="240" w:lineRule="auto"/>
              <w:rPr>
                <w:rFonts w:ascii="Calibri" w:eastAsia="Times New Roman" w:hAnsi="Calibri" w:cs="Calibri"/>
                <w:color w:val="000000"/>
                <w:sz w:val="20"/>
                <w:lang w:eastAsia="en-GB"/>
              </w:rPr>
            </w:pPr>
          </w:p>
        </w:tc>
        <w:tc>
          <w:tcPr>
            <w:tcW w:w="1463" w:type="dxa"/>
            <w:tcBorders>
              <w:top w:val="nil"/>
              <w:left w:val="nil"/>
              <w:bottom w:val="nil"/>
              <w:right w:val="nil"/>
            </w:tcBorders>
            <w:shd w:val="clear" w:color="auto" w:fill="auto"/>
            <w:noWrap/>
            <w:vAlign w:val="bottom"/>
            <w:hideMark/>
          </w:tcPr>
          <w:p w14:paraId="7C73596E"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2 (2)</w:t>
            </w:r>
          </w:p>
        </w:tc>
        <w:tc>
          <w:tcPr>
            <w:tcW w:w="926" w:type="dxa"/>
            <w:tcBorders>
              <w:top w:val="nil"/>
              <w:left w:val="nil"/>
              <w:bottom w:val="nil"/>
              <w:right w:val="nil"/>
            </w:tcBorders>
            <w:shd w:val="clear" w:color="auto" w:fill="auto"/>
            <w:noWrap/>
            <w:vAlign w:val="bottom"/>
            <w:hideMark/>
          </w:tcPr>
          <w:p w14:paraId="703AD548"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2815BB64" w14:textId="77777777" w:rsidTr="00E674BA">
        <w:trPr>
          <w:trHeight w:val="300"/>
        </w:trPr>
        <w:tc>
          <w:tcPr>
            <w:tcW w:w="1100" w:type="dxa"/>
            <w:tcBorders>
              <w:top w:val="nil"/>
              <w:left w:val="nil"/>
              <w:bottom w:val="nil"/>
              <w:right w:val="nil"/>
            </w:tcBorders>
            <w:shd w:val="clear" w:color="auto" w:fill="auto"/>
            <w:noWrap/>
            <w:vAlign w:val="bottom"/>
            <w:hideMark/>
          </w:tcPr>
          <w:p w14:paraId="71EB48A7"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6A4F1039"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19:11102788:T:C</w:t>
            </w:r>
          </w:p>
        </w:tc>
        <w:tc>
          <w:tcPr>
            <w:tcW w:w="1621" w:type="dxa"/>
            <w:tcBorders>
              <w:top w:val="nil"/>
              <w:left w:val="nil"/>
              <w:bottom w:val="nil"/>
              <w:right w:val="nil"/>
            </w:tcBorders>
            <w:shd w:val="clear" w:color="auto" w:fill="auto"/>
            <w:noWrap/>
            <w:vAlign w:val="bottom"/>
            <w:hideMark/>
          </w:tcPr>
          <w:p w14:paraId="762E47BA"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c.313+2T&gt;C</w:t>
            </w:r>
          </w:p>
        </w:tc>
        <w:tc>
          <w:tcPr>
            <w:tcW w:w="2040" w:type="dxa"/>
            <w:tcBorders>
              <w:top w:val="nil"/>
              <w:left w:val="nil"/>
              <w:bottom w:val="nil"/>
              <w:right w:val="nil"/>
            </w:tcBorders>
            <w:shd w:val="clear" w:color="auto" w:fill="auto"/>
            <w:noWrap/>
            <w:vAlign w:val="bottom"/>
            <w:hideMark/>
          </w:tcPr>
          <w:p w14:paraId="68828F6C" w14:textId="77777777" w:rsidR="00E674BA" w:rsidRPr="00E674BA" w:rsidRDefault="00E674BA" w:rsidP="009B759F">
            <w:pPr>
              <w:spacing w:after="0" w:line="240" w:lineRule="auto"/>
              <w:rPr>
                <w:rFonts w:ascii="Calibri" w:eastAsia="Times New Roman" w:hAnsi="Calibri" w:cs="Calibri"/>
                <w:color w:val="000000"/>
                <w:sz w:val="20"/>
                <w:lang w:eastAsia="en-GB"/>
              </w:rPr>
            </w:pPr>
          </w:p>
        </w:tc>
        <w:tc>
          <w:tcPr>
            <w:tcW w:w="1463" w:type="dxa"/>
            <w:tcBorders>
              <w:top w:val="nil"/>
              <w:left w:val="nil"/>
              <w:bottom w:val="nil"/>
              <w:right w:val="nil"/>
            </w:tcBorders>
            <w:shd w:val="clear" w:color="auto" w:fill="auto"/>
            <w:noWrap/>
            <w:vAlign w:val="bottom"/>
            <w:hideMark/>
          </w:tcPr>
          <w:p w14:paraId="73C50EF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69DB95FB"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w:t>
            </w:r>
          </w:p>
        </w:tc>
      </w:tr>
      <w:tr w:rsidR="00E674BA" w:rsidRPr="00E674BA" w14:paraId="2B86539B" w14:textId="77777777" w:rsidTr="00E674BA">
        <w:trPr>
          <w:trHeight w:val="300"/>
        </w:trPr>
        <w:tc>
          <w:tcPr>
            <w:tcW w:w="1100" w:type="dxa"/>
            <w:tcBorders>
              <w:top w:val="nil"/>
              <w:left w:val="nil"/>
              <w:bottom w:val="nil"/>
              <w:right w:val="nil"/>
            </w:tcBorders>
            <w:shd w:val="clear" w:color="auto" w:fill="auto"/>
            <w:noWrap/>
            <w:vAlign w:val="bottom"/>
            <w:hideMark/>
          </w:tcPr>
          <w:p w14:paraId="64C2B2CF"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1C5293FB"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19:11105496:G:A</w:t>
            </w:r>
          </w:p>
        </w:tc>
        <w:tc>
          <w:tcPr>
            <w:tcW w:w="1621" w:type="dxa"/>
            <w:tcBorders>
              <w:top w:val="nil"/>
              <w:left w:val="nil"/>
              <w:bottom w:val="nil"/>
              <w:right w:val="nil"/>
            </w:tcBorders>
            <w:shd w:val="clear" w:color="auto" w:fill="auto"/>
            <w:noWrap/>
            <w:vAlign w:val="bottom"/>
            <w:hideMark/>
          </w:tcPr>
          <w:p w14:paraId="2703C36D"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c.590G&gt;A</w:t>
            </w:r>
          </w:p>
        </w:tc>
        <w:tc>
          <w:tcPr>
            <w:tcW w:w="2040" w:type="dxa"/>
            <w:tcBorders>
              <w:top w:val="nil"/>
              <w:left w:val="nil"/>
              <w:bottom w:val="nil"/>
              <w:right w:val="nil"/>
            </w:tcBorders>
            <w:shd w:val="clear" w:color="auto" w:fill="auto"/>
            <w:noWrap/>
            <w:vAlign w:val="bottom"/>
            <w:hideMark/>
          </w:tcPr>
          <w:p w14:paraId="566CEBC3"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p.Cys197Tyr</w:t>
            </w:r>
          </w:p>
        </w:tc>
        <w:tc>
          <w:tcPr>
            <w:tcW w:w="1463" w:type="dxa"/>
            <w:tcBorders>
              <w:top w:val="nil"/>
              <w:left w:val="nil"/>
              <w:bottom w:val="nil"/>
              <w:right w:val="nil"/>
            </w:tcBorders>
            <w:shd w:val="clear" w:color="auto" w:fill="auto"/>
            <w:noWrap/>
            <w:vAlign w:val="bottom"/>
            <w:hideMark/>
          </w:tcPr>
          <w:p w14:paraId="2B9D766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2 (0)</w:t>
            </w:r>
          </w:p>
        </w:tc>
        <w:tc>
          <w:tcPr>
            <w:tcW w:w="926" w:type="dxa"/>
            <w:tcBorders>
              <w:top w:val="nil"/>
              <w:left w:val="nil"/>
              <w:bottom w:val="nil"/>
              <w:right w:val="nil"/>
            </w:tcBorders>
            <w:shd w:val="clear" w:color="auto" w:fill="auto"/>
            <w:noWrap/>
            <w:vAlign w:val="bottom"/>
            <w:hideMark/>
          </w:tcPr>
          <w:p w14:paraId="52D409B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2B8F7897" w14:textId="77777777" w:rsidTr="00E674BA">
        <w:trPr>
          <w:trHeight w:val="300"/>
        </w:trPr>
        <w:tc>
          <w:tcPr>
            <w:tcW w:w="1100" w:type="dxa"/>
            <w:tcBorders>
              <w:top w:val="nil"/>
              <w:left w:val="nil"/>
              <w:bottom w:val="nil"/>
              <w:right w:val="nil"/>
            </w:tcBorders>
            <w:shd w:val="clear" w:color="auto" w:fill="auto"/>
            <w:noWrap/>
            <w:vAlign w:val="bottom"/>
            <w:hideMark/>
          </w:tcPr>
          <w:p w14:paraId="5B4220C6"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12F02001"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19:11105568:A:G</w:t>
            </w:r>
          </w:p>
        </w:tc>
        <w:tc>
          <w:tcPr>
            <w:tcW w:w="1621" w:type="dxa"/>
            <w:tcBorders>
              <w:top w:val="nil"/>
              <w:left w:val="nil"/>
              <w:bottom w:val="nil"/>
              <w:right w:val="nil"/>
            </w:tcBorders>
            <w:shd w:val="clear" w:color="auto" w:fill="auto"/>
            <w:noWrap/>
            <w:vAlign w:val="bottom"/>
            <w:hideMark/>
          </w:tcPr>
          <w:p w14:paraId="21087233"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c.662A&gt;G</w:t>
            </w:r>
          </w:p>
        </w:tc>
        <w:tc>
          <w:tcPr>
            <w:tcW w:w="2040" w:type="dxa"/>
            <w:tcBorders>
              <w:top w:val="nil"/>
              <w:left w:val="nil"/>
              <w:bottom w:val="nil"/>
              <w:right w:val="nil"/>
            </w:tcBorders>
            <w:shd w:val="clear" w:color="auto" w:fill="auto"/>
            <w:noWrap/>
            <w:vAlign w:val="bottom"/>
            <w:hideMark/>
          </w:tcPr>
          <w:p w14:paraId="5C11CBF8"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p.Asp221Gly</w:t>
            </w:r>
          </w:p>
        </w:tc>
        <w:tc>
          <w:tcPr>
            <w:tcW w:w="1463" w:type="dxa"/>
            <w:tcBorders>
              <w:top w:val="nil"/>
              <w:left w:val="nil"/>
              <w:bottom w:val="nil"/>
              <w:right w:val="nil"/>
            </w:tcBorders>
            <w:shd w:val="clear" w:color="auto" w:fill="auto"/>
            <w:noWrap/>
            <w:vAlign w:val="bottom"/>
            <w:hideMark/>
          </w:tcPr>
          <w:p w14:paraId="31CAC0D6"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2 (1)</w:t>
            </w:r>
          </w:p>
        </w:tc>
        <w:tc>
          <w:tcPr>
            <w:tcW w:w="926" w:type="dxa"/>
            <w:tcBorders>
              <w:top w:val="nil"/>
              <w:left w:val="nil"/>
              <w:bottom w:val="nil"/>
              <w:right w:val="nil"/>
            </w:tcBorders>
            <w:shd w:val="clear" w:color="auto" w:fill="auto"/>
            <w:noWrap/>
            <w:vAlign w:val="bottom"/>
            <w:hideMark/>
          </w:tcPr>
          <w:p w14:paraId="4A54A01E"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40580E10" w14:textId="77777777" w:rsidTr="00E674BA">
        <w:trPr>
          <w:trHeight w:val="300"/>
        </w:trPr>
        <w:tc>
          <w:tcPr>
            <w:tcW w:w="1100" w:type="dxa"/>
            <w:tcBorders>
              <w:top w:val="nil"/>
              <w:left w:val="nil"/>
              <w:bottom w:val="nil"/>
              <w:right w:val="nil"/>
            </w:tcBorders>
            <w:shd w:val="clear" w:color="auto" w:fill="auto"/>
            <w:noWrap/>
            <w:vAlign w:val="bottom"/>
            <w:hideMark/>
          </w:tcPr>
          <w:p w14:paraId="3A11FC97"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5F140E7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19:11105585:GAC:G</w:t>
            </w:r>
          </w:p>
        </w:tc>
        <w:tc>
          <w:tcPr>
            <w:tcW w:w="1621" w:type="dxa"/>
            <w:tcBorders>
              <w:top w:val="nil"/>
              <w:left w:val="nil"/>
              <w:bottom w:val="nil"/>
              <w:right w:val="nil"/>
            </w:tcBorders>
            <w:shd w:val="clear" w:color="auto" w:fill="auto"/>
            <w:noWrap/>
            <w:vAlign w:val="bottom"/>
            <w:hideMark/>
          </w:tcPr>
          <w:p w14:paraId="1F7C9EE3"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c.680_681del</w:t>
            </w:r>
          </w:p>
        </w:tc>
        <w:tc>
          <w:tcPr>
            <w:tcW w:w="2040" w:type="dxa"/>
            <w:tcBorders>
              <w:top w:val="nil"/>
              <w:left w:val="nil"/>
              <w:bottom w:val="nil"/>
              <w:right w:val="nil"/>
            </w:tcBorders>
            <w:shd w:val="clear" w:color="auto" w:fill="auto"/>
            <w:noWrap/>
            <w:vAlign w:val="bottom"/>
            <w:hideMark/>
          </w:tcPr>
          <w:p w14:paraId="0AE83D4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p.Asp227Glyfs*12</w:t>
            </w:r>
          </w:p>
        </w:tc>
        <w:tc>
          <w:tcPr>
            <w:tcW w:w="1463" w:type="dxa"/>
            <w:tcBorders>
              <w:top w:val="nil"/>
              <w:left w:val="nil"/>
              <w:bottom w:val="nil"/>
              <w:right w:val="nil"/>
            </w:tcBorders>
            <w:shd w:val="clear" w:color="auto" w:fill="auto"/>
            <w:noWrap/>
            <w:vAlign w:val="bottom"/>
            <w:hideMark/>
          </w:tcPr>
          <w:p w14:paraId="0A83022B"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5EF6E26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w:t>
            </w:r>
          </w:p>
        </w:tc>
      </w:tr>
      <w:tr w:rsidR="00E674BA" w:rsidRPr="00E674BA" w14:paraId="3A32B5C0" w14:textId="77777777" w:rsidTr="00E674BA">
        <w:trPr>
          <w:trHeight w:val="300"/>
        </w:trPr>
        <w:tc>
          <w:tcPr>
            <w:tcW w:w="1100" w:type="dxa"/>
            <w:tcBorders>
              <w:top w:val="nil"/>
              <w:left w:val="nil"/>
              <w:bottom w:val="nil"/>
              <w:right w:val="nil"/>
            </w:tcBorders>
            <w:shd w:val="clear" w:color="auto" w:fill="auto"/>
            <w:noWrap/>
            <w:vAlign w:val="bottom"/>
            <w:hideMark/>
          </w:tcPr>
          <w:p w14:paraId="0D205FB2"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2E03E803"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19:11105587:C:G</w:t>
            </w:r>
          </w:p>
        </w:tc>
        <w:tc>
          <w:tcPr>
            <w:tcW w:w="1621" w:type="dxa"/>
            <w:tcBorders>
              <w:top w:val="nil"/>
              <w:left w:val="nil"/>
              <w:bottom w:val="nil"/>
              <w:right w:val="nil"/>
            </w:tcBorders>
            <w:shd w:val="clear" w:color="auto" w:fill="auto"/>
            <w:noWrap/>
            <w:vAlign w:val="bottom"/>
            <w:hideMark/>
          </w:tcPr>
          <w:p w14:paraId="66E8855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c.681C&gt;G</w:t>
            </w:r>
          </w:p>
        </w:tc>
        <w:tc>
          <w:tcPr>
            <w:tcW w:w="2040" w:type="dxa"/>
            <w:tcBorders>
              <w:top w:val="nil"/>
              <w:left w:val="nil"/>
              <w:bottom w:val="nil"/>
              <w:right w:val="nil"/>
            </w:tcBorders>
            <w:shd w:val="clear" w:color="auto" w:fill="auto"/>
            <w:noWrap/>
            <w:vAlign w:val="bottom"/>
            <w:hideMark/>
          </w:tcPr>
          <w:p w14:paraId="01505B09"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p.Asp227Glu</w:t>
            </w:r>
          </w:p>
        </w:tc>
        <w:tc>
          <w:tcPr>
            <w:tcW w:w="1463" w:type="dxa"/>
            <w:tcBorders>
              <w:top w:val="nil"/>
              <w:left w:val="nil"/>
              <w:bottom w:val="nil"/>
              <w:right w:val="nil"/>
            </w:tcBorders>
            <w:shd w:val="clear" w:color="auto" w:fill="auto"/>
            <w:noWrap/>
            <w:vAlign w:val="bottom"/>
            <w:hideMark/>
          </w:tcPr>
          <w:p w14:paraId="02C1287D"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473AEA13"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6BDE120E" w14:textId="77777777" w:rsidTr="00E674BA">
        <w:trPr>
          <w:trHeight w:val="300"/>
        </w:trPr>
        <w:tc>
          <w:tcPr>
            <w:tcW w:w="1100" w:type="dxa"/>
            <w:tcBorders>
              <w:top w:val="nil"/>
              <w:left w:val="nil"/>
              <w:bottom w:val="nil"/>
              <w:right w:val="nil"/>
            </w:tcBorders>
            <w:shd w:val="clear" w:color="auto" w:fill="auto"/>
            <w:noWrap/>
            <w:vAlign w:val="bottom"/>
            <w:hideMark/>
          </w:tcPr>
          <w:p w14:paraId="467365FC"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541C493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19:11105588:G:T</w:t>
            </w:r>
          </w:p>
        </w:tc>
        <w:tc>
          <w:tcPr>
            <w:tcW w:w="1621" w:type="dxa"/>
            <w:tcBorders>
              <w:top w:val="nil"/>
              <w:left w:val="nil"/>
              <w:bottom w:val="nil"/>
              <w:right w:val="nil"/>
            </w:tcBorders>
            <w:shd w:val="clear" w:color="auto" w:fill="auto"/>
            <w:noWrap/>
            <w:vAlign w:val="bottom"/>
            <w:hideMark/>
          </w:tcPr>
          <w:p w14:paraId="5C31A68F"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c.682G&gt;T</w:t>
            </w:r>
          </w:p>
        </w:tc>
        <w:tc>
          <w:tcPr>
            <w:tcW w:w="2040" w:type="dxa"/>
            <w:tcBorders>
              <w:top w:val="nil"/>
              <w:left w:val="nil"/>
              <w:bottom w:val="nil"/>
              <w:right w:val="nil"/>
            </w:tcBorders>
            <w:shd w:val="clear" w:color="auto" w:fill="auto"/>
            <w:noWrap/>
            <w:vAlign w:val="bottom"/>
            <w:hideMark/>
          </w:tcPr>
          <w:p w14:paraId="77CFA525"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p.Glu228*</w:t>
            </w:r>
          </w:p>
        </w:tc>
        <w:tc>
          <w:tcPr>
            <w:tcW w:w="1463" w:type="dxa"/>
            <w:tcBorders>
              <w:top w:val="nil"/>
              <w:left w:val="nil"/>
              <w:bottom w:val="nil"/>
              <w:right w:val="nil"/>
            </w:tcBorders>
            <w:shd w:val="clear" w:color="auto" w:fill="auto"/>
            <w:noWrap/>
            <w:vAlign w:val="bottom"/>
            <w:hideMark/>
          </w:tcPr>
          <w:p w14:paraId="73FF7D8A"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4 (4)</w:t>
            </w:r>
          </w:p>
        </w:tc>
        <w:tc>
          <w:tcPr>
            <w:tcW w:w="926" w:type="dxa"/>
            <w:tcBorders>
              <w:top w:val="nil"/>
              <w:left w:val="nil"/>
              <w:bottom w:val="nil"/>
              <w:right w:val="nil"/>
            </w:tcBorders>
            <w:shd w:val="clear" w:color="auto" w:fill="auto"/>
            <w:noWrap/>
            <w:vAlign w:val="bottom"/>
            <w:hideMark/>
          </w:tcPr>
          <w:p w14:paraId="2B801623"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w:t>
            </w:r>
          </w:p>
        </w:tc>
      </w:tr>
      <w:tr w:rsidR="00E674BA" w:rsidRPr="00E674BA" w14:paraId="28844160" w14:textId="77777777" w:rsidTr="00E674BA">
        <w:trPr>
          <w:trHeight w:val="300"/>
        </w:trPr>
        <w:tc>
          <w:tcPr>
            <w:tcW w:w="1100" w:type="dxa"/>
            <w:tcBorders>
              <w:top w:val="nil"/>
              <w:left w:val="nil"/>
              <w:bottom w:val="nil"/>
              <w:right w:val="nil"/>
            </w:tcBorders>
            <w:shd w:val="clear" w:color="auto" w:fill="auto"/>
            <w:noWrap/>
            <w:vAlign w:val="bottom"/>
            <w:hideMark/>
          </w:tcPr>
          <w:p w14:paraId="41679F05"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3F4C471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19:11107425:G:A</w:t>
            </w:r>
          </w:p>
        </w:tc>
        <w:tc>
          <w:tcPr>
            <w:tcW w:w="1621" w:type="dxa"/>
            <w:tcBorders>
              <w:top w:val="nil"/>
              <w:left w:val="nil"/>
              <w:bottom w:val="nil"/>
              <w:right w:val="nil"/>
            </w:tcBorders>
            <w:shd w:val="clear" w:color="auto" w:fill="auto"/>
            <w:noWrap/>
            <w:vAlign w:val="bottom"/>
            <w:hideMark/>
          </w:tcPr>
          <w:p w14:paraId="6C4F8FF2"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c.851G&gt;A</w:t>
            </w:r>
          </w:p>
        </w:tc>
        <w:tc>
          <w:tcPr>
            <w:tcW w:w="2040" w:type="dxa"/>
            <w:tcBorders>
              <w:top w:val="nil"/>
              <w:left w:val="nil"/>
              <w:bottom w:val="nil"/>
              <w:right w:val="nil"/>
            </w:tcBorders>
            <w:shd w:val="clear" w:color="auto" w:fill="auto"/>
            <w:noWrap/>
            <w:vAlign w:val="bottom"/>
            <w:hideMark/>
          </w:tcPr>
          <w:p w14:paraId="43523445"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p.Cys284Tyr</w:t>
            </w:r>
          </w:p>
        </w:tc>
        <w:tc>
          <w:tcPr>
            <w:tcW w:w="1463" w:type="dxa"/>
            <w:tcBorders>
              <w:top w:val="nil"/>
              <w:left w:val="nil"/>
              <w:bottom w:val="nil"/>
              <w:right w:val="nil"/>
            </w:tcBorders>
            <w:shd w:val="clear" w:color="auto" w:fill="auto"/>
            <w:noWrap/>
            <w:vAlign w:val="bottom"/>
            <w:hideMark/>
          </w:tcPr>
          <w:p w14:paraId="43AC108F"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2 (1)</w:t>
            </w:r>
          </w:p>
        </w:tc>
        <w:tc>
          <w:tcPr>
            <w:tcW w:w="926" w:type="dxa"/>
            <w:tcBorders>
              <w:top w:val="nil"/>
              <w:left w:val="nil"/>
              <w:bottom w:val="nil"/>
              <w:right w:val="nil"/>
            </w:tcBorders>
            <w:shd w:val="clear" w:color="auto" w:fill="auto"/>
            <w:noWrap/>
            <w:vAlign w:val="bottom"/>
            <w:hideMark/>
          </w:tcPr>
          <w:p w14:paraId="3B04217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0BA71DF5" w14:textId="77777777" w:rsidTr="00E674BA">
        <w:trPr>
          <w:trHeight w:val="300"/>
        </w:trPr>
        <w:tc>
          <w:tcPr>
            <w:tcW w:w="1100" w:type="dxa"/>
            <w:tcBorders>
              <w:top w:val="nil"/>
              <w:left w:val="nil"/>
              <w:bottom w:val="nil"/>
              <w:right w:val="nil"/>
            </w:tcBorders>
            <w:shd w:val="clear" w:color="auto" w:fill="auto"/>
            <w:noWrap/>
            <w:vAlign w:val="bottom"/>
            <w:hideMark/>
          </w:tcPr>
          <w:p w14:paraId="74CCB85E"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6CC9ECB3"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19:11107432:C:A</w:t>
            </w:r>
          </w:p>
        </w:tc>
        <w:tc>
          <w:tcPr>
            <w:tcW w:w="1621" w:type="dxa"/>
            <w:tcBorders>
              <w:top w:val="nil"/>
              <w:left w:val="nil"/>
              <w:bottom w:val="nil"/>
              <w:right w:val="nil"/>
            </w:tcBorders>
            <w:shd w:val="clear" w:color="auto" w:fill="auto"/>
            <w:noWrap/>
            <w:vAlign w:val="bottom"/>
            <w:hideMark/>
          </w:tcPr>
          <w:p w14:paraId="198A874A"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c.858C&gt;A</w:t>
            </w:r>
          </w:p>
        </w:tc>
        <w:tc>
          <w:tcPr>
            <w:tcW w:w="2040" w:type="dxa"/>
            <w:tcBorders>
              <w:top w:val="nil"/>
              <w:left w:val="nil"/>
              <w:bottom w:val="nil"/>
              <w:right w:val="nil"/>
            </w:tcBorders>
            <w:shd w:val="clear" w:color="auto" w:fill="auto"/>
            <w:noWrap/>
            <w:vAlign w:val="bottom"/>
            <w:hideMark/>
          </w:tcPr>
          <w:p w14:paraId="7274E9E3"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p.Ser286Arg</w:t>
            </w:r>
          </w:p>
        </w:tc>
        <w:tc>
          <w:tcPr>
            <w:tcW w:w="1463" w:type="dxa"/>
            <w:tcBorders>
              <w:top w:val="nil"/>
              <w:left w:val="nil"/>
              <w:bottom w:val="nil"/>
              <w:right w:val="nil"/>
            </w:tcBorders>
            <w:shd w:val="clear" w:color="auto" w:fill="auto"/>
            <w:noWrap/>
            <w:vAlign w:val="bottom"/>
            <w:hideMark/>
          </w:tcPr>
          <w:p w14:paraId="0A3D98A9"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78165426"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162035D8" w14:textId="77777777" w:rsidTr="00E674BA">
        <w:trPr>
          <w:trHeight w:val="300"/>
        </w:trPr>
        <w:tc>
          <w:tcPr>
            <w:tcW w:w="1100" w:type="dxa"/>
            <w:tcBorders>
              <w:top w:val="nil"/>
              <w:left w:val="nil"/>
              <w:bottom w:val="nil"/>
              <w:right w:val="nil"/>
            </w:tcBorders>
            <w:shd w:val="clear" w:color="auto" w:fill="auto"/>
            <w:noWrap/>
            <w:vAlign w:val="bottom"/>
            <w:hideMark/>
          </w:tcPr>
          <w:p w14:paraId="25350610"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7E36674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19:11107461:G:A</w:t>
            </w:r>
          </w:p>
        </w:tc>
        <w:tc>
          <w:tcPr>
            <w:tcW w:w="1621" w:type="dxa"/>
            <w:tcBorders>
              <w:top w:val="nil"/>
              <w:left w:val="nil"/>
              <w:bottom w:val="nil"/>
              <w:right w:val="nil"/>
            </w:tcBorders>
            <w:shd w:val="clear" w:color="auto" w:fill="auto"/>
            <w:noWrap/>
            <w:vAlign w:val="bottom"/>
            <w:hideMark/>
          </w:tcPr>
          <w:p w14:paraId="08251C56"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c.887G&gt;A</w:t>
            </w:r>
          </w:p>
        </w:tc>
        <w:tc>
          <w:tcPr>
            <w:tcW w:w="2040" w:type="dxa"/>
            <w:tcBorders>
              <w:top w:val="nil"/>
              <w:left w:val="nil"/>
              <w:bottom w:val="nil"/>
              <w:right w:val="nil"/>
            </w:tcBorders>
            <w:shd w:val="clear" w:color="auto" w:fill="auto"/>
            <w:noWrap/>
            <w:vAlign w:val="bottom"/>
            <w:hideMark/>
          </w:tcPr>
          <w:p w14:paraId="12BCC75E"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p.Cys296Tyr</w:t>
            </w:r>
          </w:p>
        </w:tc>
        <w:tc>
          <w:tcPr>
            <w:tcW w:w="1463" w:type="dxa"/>
            <w:tcBorders>
              <w:top w:val="nil"/>
              <w:left w:val="nil"/>
              <w:bottom w:val="nil"/>
              <w:right w:val="nil"/>
            </w:tcBorders>
            <w:shd w:val="clear" w:color="auto" w:fill="auto"/>
            <w:noWrap/>
            <w:vAlign w:val="bottom"/>
            <w:hideMark/>
          </w:tcPr>
          <w:p w14:paraId="6F39167F"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7C20EC8F"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2FF97A81" w14:textId="77777777" w:rsidTr="00E674BA">
        <w:trPr>
          <w:trHeight w:val="300"/>
        </w:trPr>
        <w:tc>
          <w:tcPr>
            <w:tcW w:w="1100" w:type="dxa"/>
            <w:tcBorders>
              <w:top w:val="nil"/>
              <w:left w:val="nil"/>
              <w:bottom w:val="nil"/>
              <w:right w:val="nil"/>
            </w:tcBorders>
            <w:shd w:val="clear" w:color="auto" w:fill="auto"/>
            <w:noWrap/>
            <w:vAlign w:val="bottom"/>
            <w:hideMark/>
          </w:tcPr>
          <w:p w14:paraId="6CBE57BD"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5D38D74F"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19:11107495:T:G</w:t>
            </w:r>
          </w:p>
        </w:tc>
        <w:tc>
          <w:tcPr>
            <w:tcW w:w="1621" w:type="dxa"/>
            <w:tcBorders>
              <w:top w:val="nil"/>
              <w:left w:val="nil"/>
              <w:bottom w:val="nil"/>
              <w:right w:val="nil"/>
            </w:tcBorders>
            <w:shd w:val="clear" w:color="auto" w:fill="auto"/>
            <w:noWrap/>
            <w:vAlign w:val="bottom"/>
            <w:hideMark/>
          </w:tcPr>
          <w:p w14:paraId="68A8D008"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c.921T&gt;G</w:t>
            </w:r>
          </w:p>
        </w:tc>
        <w:tc>
          <w:tcPr>
            <w:tcW w:w="2040" w:type="dxa"/>
            <w:tcBorders>
              <w:top w:val="nil"/>
              <w:left w:val="nil"/>
              <w:bottom w:val="nil"/>
              <w:right w:val="nil"/>
            </w:tcBorders>
            <w:shd w:val="clear" w:color="auto" w:fill="auto"/>
            <w:noWrap/>
            <w:vAlign w:val="bottom"/>
            <w:hideMark/>
          </w:tcPr>
          <w:p w14:paraId="2F41B70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p.Asp307Glu</w:t>
            </w:r>
          </w:p>
        </w:tc>
        <w:tc>
          <w:tcPr>
            <w:tcW w:w="1463" w:type="dxa"/>
            <w:tcBorders>
              <w:top w:val="nil"/>
              <w:left w:val="nil"/>
              <w:bottom w:val="nil"/>
              <w:right w:val="nil"/>
            </w:tcBorders>
            <w:shd w:val="clear" w:color="auto" w:fill="auto"/>
            <w:noWrap/>
            <w:vAlign w:val="bottom"/>
            <w:hideMark/>
          </w:tcPr>
          <w:p w14:paraId="07180FAB"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411DD176"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4E6B5539" w14:textId="77777777" w:rsidTr="00E674BA">
        <w:trPr>
          <w:trHeight w:val="300"/>
        </w:trPr>
        <w:tc>
          <w:tcPr>
            <w:tcW w:w="1100" w:type="dxa"/>
            <w:tcBorders>
              <w:top w:val="nil"/>
              <w:left w:val="nil"/>
              <w:bottom w:val="nil"/>
              <w:right w:val="nil"/>
            </w:tcBorders>
            <w:shd w:val="clear" w:color="auto" w:fill="auto"/>
            <w:noWrap/>
            <w:vAlign w:val="bottom"/>
            <w:hideMark/>
          </w:tcPr>
          <w:p w14:paraId="10DD6A27"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193E11FE"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19:11107504:CA:C</w:t>
            </w:r>
          </w:p>
        </w:tc>
        <w:tc>
          <w:tcPr>
            <w:tcW w:w="1621" w:type="dxa"/>
            <w:tcBorders>
              <w:top w:val="nil"/>
              <w:left w:val="nil"/>
              <w:bottom w:val="nil"/>
              <w:right w:val="nil"/>
            </w:tcBorders>
            <w:shd w:val="clear" w:color="auto" w:fill="auto"/>
            <w:noWrap/>
            <w:vAlign w:val="bottom"/>
            <w:hideMark/>
          </w:tcPr>
          <w:p w14:paraId="7D44FD1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c.933del</w:t>
            </w:r>
          </w:p>
        </w:tc>
        <w:tc>
          <w:tcPr>
            <w:tcW w:w="2040" w:type="dxa"/>
            <w:tcBorders>
              <w:top w:val="nil"/>
              <w:left w:val="nil"/>
              <w:bottom w:val="nil"/>
              <w:right w:val="nil"/>
            </w:tcBorders>
            <w:shd w:val="clear" w:color="auto" w:fill="auto"/>
            <w:noWrap/>
            <w:vAlign w:val="bottom"/>
            <w:hideMark/>
          </w:tcPr>
          <w:p w14:paraId="5AAF1215"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p.Glu312Serfs*58</w:t>
            </w:r>
          </w:p>
        </w:tc>
        <w:tc>
          <w:tcPr>
            <w:tcW w:w="1463" w:type="dxa"/>
            <w:tcBorders>
              <w:top w:val="nil"/>
              <w:left w:val="nil"/>
              <w:bottom w:val="nil"/>
              <w:right w:val="nil"/>
            </w:tcBorders>
            <w:shd w:val="clear" w:color="auto" w:fill="auto"/>
            <w:noWrap/>
            <w:vAlign w:val="bottom"/>
            <w:hideMark/>
          </w:tcPr>
          <w:p w14:paraId="095593A9"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330E80AE"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w:t>
            </w:r>
          </w:p>
        </w:tc>
      </w:tr>
      <w:tr w:rsidR="00E674BA" w:rsidRPr="00E674BA" w14:paraId="4D6E6BEE" w14:textId="77777777" w:rsidTr="00E674BA">
        <w:trPr>
          <w:trHeight w:val="300"/>
        </w:trPr>
        <w:tc>
          <w:tcPr>
            <w:tcW w:w="1100" w:type="dxa"/>
            <w:tcBorders>
              <w:top w:val="nil"/>
              <w:left w:val="nil"/>
              <w:bottom w:val="nil"/>
              <w:right w:val="nil"/>
            </w:tcBorders>
            <w:shd w:val="clear" w:color="auto" w:fill="auto"/>
            <w:noWrap/>
            <w:vAlign w:val="bottom"/>
            <w:hideMark/>
          </w:tcPr>
          <w:p w14:paraId="06B14686"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59EB3BD9"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19:11110759:C:T</w:t>
            </w:r>
          </w:p>
        </w:tc>
        <w:tc>
          <w:tcPr>
            <w:tcW w:w="1621" w:type="dxa"/>
            <w:tcBorders>
              <w:top w:val="nil"/>
              <w:left w:val="nil"/>
              <w:bottom w:val="nil"/>
              <w:right w:val="nil"/>
            </w:tcBorders>
            <w:shd w:val="clear" w:color="auto" w:fill="auto"/>
            <w:noWrap/>
            <w:vAlign w:val="bottom"/>
            <w:hideMark/>
          </w:tcPr>
          <w:p w14:paraId="3063E460"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c.1048C&gt;T</w:t>
            </w:r>
          </w:p>
        </w:tc>
        <w:tc>
          <w:tcPr>
            <w:tcW w:w="2040" w:type="dxa"/>
            <w:tcBorders>
              <w:top w:val="nil"/>
              <w:left w:val="nil"/>
              <w:bottom w:val="nil"/>
              <w:right w:val="nil"/>
            </w:tcBorders>
            <w:shd w:val="clear" w:color="auto" w:fill="auto"/>
            <w:noWrap/>
            <w:vAlign w:val="bottom"/>
            <w:hideMark/>
          </w:tcPr>
          <w:p w14:paraId="033D09F9"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p.Arg350*</w:t>
            </w:r>
          </w:p>
        </w:tc>
        <w:tc>
          <w:tcPr>
            <w:tcW w:w="1463" w:type="dxa"/>
            <w:tcBorders>
              <w:top w:val="nil"/>
              <w:left w:val="nil"/>
              <w:bottom w:val="nil"/>
              <w:right w:val="nil"/>
            </w:tcBorders>
            <w:shd w:val="clear" w:color="auto" w:fill="auto"/>
            <w:noWrap/>
            <w:vAlign w:val="bottom"/>
            <w:hideMark/>
          </w:tcPr>
          <w:p w14:paraId="57B459CA"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3 (2)</w:t>
            </w:r>
          </w:p>
        </w:tc>
        <w:tc>
          <w:tcPr>
            <w:tcW w:w="926" w:type="dxa"/>
            <w:tcBorders>
              <w:top w:val="nil"/>
              <w:left w:val="nil"/>
              <w:bottom w:val="nil"/>
              <w:right w:val="nil"/>
            </w:tcBorders>
            <w:shd w:val="clear" w:color="auto" w:fill="auto"/>
            <w:noWrap/>
            <w:vAlign w:val="bottom"/>
            <w:hideMark/>
          </w:tcPr>
          <w:p w14:paraId="3CE58D6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w:t>
            </w:r>
          </w:p>
        </w:tc>
      </w:tr>
      <w:tr w:rsidR="00E674BA" w:rsidRPr="00E674BA" w14:paraId="20F3EFBD" w14:textId="77777777" w:rsidTr="00E674BA">
        <w:trPr>
          <w:trHeight w:val="300"/>
        </w:trPr>
        <w:tc>
          <w:tcPr>
            <w:tcW w:w="1100" w:type="dxa"/>
            <w:tcBorders>
              <w:top w:val="nil"/>
              <w:left w:val="nil"/>
              <w:bottom w:val="nil"/>
              <w:right w:val="nil"/>
            </w:tcBorders>
            <w:shd w:val="clear" w:color="auto" w:fill="auto"/>
            <w:noWrap/>
            <w:vAlign w:val="bottom"/>
            <w:hideMark/>
          </w:tcPr>
          <w:p w14:paraId="202F5631"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530A494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19:11111538:A:C</w:t>
            </w:r>
          </w:p>
        </w:tc>
        <w:tc>
          <w:tcPr>
            <w:tcW w:w="1621" w:type="dxa"/>
            <w:tcBorders>
              <w:top w:val="nil"/>
              <w:left w:val="nil"/>
              <w:bottom w:val="nil"/>
              <w:right w:val="nil"/>
            </w:tcBorders>
            <w:shd w:val="clear" w:color="auto" w:fill="auto"/>
            <w:noWrap/>
            <w:vAlign w:val="bottom"/>
            <w:hideMark/>
          </w:tcPr>
          <w:p w14:paraId="4CA9FA7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c.1085A&gt;C</w:t>
            </w:r>
          </w:p>
        </w:tc>
        <w:tc>
          <w:tcPr>
            <w:tcW w:w="2040" w:type="dxa"/>
            <w:tcBorders>
              <w:top w:val="nil"/>
              <w:left w:val="nil"/>
              <w:bottom w:val="nil"/>
              <w:right w:val="nil"/>
            </w:tcBorders>
            <w:shd w:val="clear" w:color="auto" w:fill="auto"/>
            <w:noWrap/>
            <w:vAlign w:val="bottom"/>
            <w:hideMark/>
          </w:tcPr>
          <w:p w14:paraId="2FFA809F"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p.Asp362Ala</w:t>
            </w:r>
          </w:p>
        </w:tc>
        <w:tc>
          <w:tcPr>
            <w:tcW w:w="1463" w:type="dxa"/>
            <w:tcBorders>
              <w:top w:val="nil"/>
              <w:left w:val="nil"/>
              <w:bottom w:val="nil"/>
              <w:right w:val="nil"/>
            </w:tcBorders>
            <w:shd w:val="clear" w:color="auto" w:fill="auto"/>
            <w:noWrap/>
            <w:vAlign w:val="bottom"/>
            <w:hideMark/>
          </w:tcPr>
          <w:p w14:paraId="382521FD"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0395B2AB"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68623B2E" w14:textId="77777777" w:rsidTr="00E674BA">
        <w:trPr>
          <w:trHeight w:val="300"/>
        </w:trPr>
        <w:tc>
          <w:tcPr>
            <w:tcW w:w="1100" w:type="dxa"/>
            <w:tcBorders>
              <w:top w:val="nil"/>
              <w:left w:val="nil"/>
              <w:bottom w:val="nil"/>
              <w:right w:val="nil"/>
            </w:tcBorders>
            <w:shd w:val="clear" w:color="auto" w:fill="auto"/>
            <w:noWrap/>
            <w:vAlign w:val="bottom"/>
            <w:hideMark/>
          </w:tcPr>
          <w:p w14:paraId="4940E02E"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58E5193B"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19:11111568:A:AGGGT</w:t>
            </w:r>
          </w:p>
        </w:tc>
        <w:tc>
          <w:tcPr>
            <w:tcW w:w="1621" w:type="dxa"/>
            <w:tcBorders>
              <w:top w:val="nil"/>
              <w:left w:val="nil"/>
              <w:bottom w:val="nil"/>
              <w:right w:val="nil"/>
            </w:tcBorders>
            <w:shd w:val="clear" w:color="auto" w:fill="auto"/>
            <w:noWrap/>
            <w:vAlign w:val="bottom"/>
            <w:hideMark/>
          </w:tcPr>
          <w:p w14:paraId="6805C213"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c.1118_1121dup</w:t>
            </w:r>
          </w:p>
        </w:tc>
        <w:tc>
          <w:tcPr>
            <w:tcW w:w="2040" w:type="dxa"/>
            <w:tcBorders>
              <w:top w:val="nil"/>
              <w:left w:val="nil"/>
              <w:bottom w:val="nil"/>
              <w:right w:val="nil"/>
            </w:tcBorders>
            <w:shd w:val="clear" w:color="auto" w:fill="auto"/>
            <w:noWrap/>
            <w:vAlign w:val="bottom"/>
            <w:hideMark/>
          </w:tcPr>
          <w:p w14:paraId="3FF34458"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p.Tyr375Trpfs*7</w:t>
            </w:r>
          </w:p>
        </w:tc>
        <w:tc>
          <w:tcPr>
            <w:tcW w:w="1463" w:type="dxa"/>
            <w:tcBorders>
              <w:top w:val="nil"/>
              <w:left w:val="nil"/>
              <w:bottom w:val="nil"/>
              <w:right w:val="nil"/>
            </w:tcBorders>
            <w:shd w:val="clear" w:color="auto" w:fill="auto"/>
            <w:noWrap/>
            <w:vAlign w:val="bottom"/>
            <w:hideMark/>
          </w:tcPr>
          <w:p w14:paraId="7291BDF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5C313F9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w:t>
            </w:r>
          </w:p>
        </w:tc>
      </w:tr>
      <w:tr w:rsidR="00E674BA" w:rsidRPr="00E674BA" w14:paraId="09D783B4" w14:textId="77777777" w:rsidTr="00E674BA">
        <w:trPr>
          <w:trHeight w:val="300"/>
        </w:trPr>
        <w:tc>
          <w:tcPr>
            <w:tcW w:w="1100" w:type="dxa"/>
            <w:tcBorders>
              <w:top w:val="nil"/>
              <w:left w:val="nil"/>
              <w:bottom w:val="nil"/>
              <w:right w:val="nil"/>
            </w:tcBorders>
            <w:shd w:val="clear" w:color="auto" w:fill="auto"/>
            <w:noWrap/>
            <w:vAlign w:val="bottom"/>
            <w:hideMark/>
          </w:tcPr>
          <w:p w14:paraId="1B85490D"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63503C6E"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19:11111644:G:A</w:t>
            </w:r>
          </w:p>
        </w:tc>
        <w:tc>
          <w:tcPr>
            <w:tcW w:w="1621" w:type="dxa"/>
            <w:tcBorders>
              <w:top w:val="nil"/>
              <w:left w:val="nil"/>
              <w:bottom w:val="nil"/>
              <w:right w:val="nil"/>
            </w:tcBorders>
            <w:shd w:val="clear" w:color="auto" w:fill="auto"/>
            <w:noWrap/>
            <w:vAlign w:val="bottom"/>
            <w:hideMark/>
          </w:tcPr>
          <w:p w14:paraId="182B3775"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c.1186+5G&gt;A</w:t>
            </w:r>
          </w:p>
        </w:tc>
        <w:tc>
          <w:tcPr>
            <w:tcW w:w="2040" w:type="dxa"/>
            <w:tcBorders>
              <w:top w:val="nil"/>
              <w:left w:val="nil"/>
              <w:bottom w:val="nil"/>
              <w:right w:val="nil"/>
            </w:tcBorders>
            <w:shd w:val="clear" w:color="auto" w:fill="auto"/>
            <w:noWrap/>
            <w:vAlign w:val="bottom"/>
            <w:hideMark/>
          </w:tcPr>
          <w:p w14:paraId="4CFB41C5"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p.Gly369fs*26</w:t>
            </w:r>
          </w:p>
        </w:tc>
        <w:tc>
          <w:tcPr>
            <w:tcW w:w="1463" w:type="dxa"/>
            <w:tcBorders>
              <w:top w:val="nil"/>
              <w:left w:val="nil"/>
              <w:bottom w:val="nil"/>
              <w:right w:val="nil"/>
            </w:tcBorders>
            <w:shd w:val="clear" w:color="auto" w:fill="auto"/>
            <w:noWrap/>
            <w:vAlign w:val="bottom"/>
            <w:hideMark/>
          </w:tcPr>
          <w:p w14:paraId="5E16FA3B"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328A973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w:t>
            </w:r>
          </w:p>
        </w:tc>
      </w:tr>
      <w:tr w:rsidR="00E674BA" w:rsidRPr="00E674BA" w14:paraId="071379E0" w14:textId="77777777" w:rsidTr="00E674BA">
        <w:trPr>
          <w:trHeight w:val="300"/>
        </w:trPr>
        <w:tc>
          <w:tcPr>
            <w:tcW w:w="1100" w:type="dxa"/>
            <w:tcBorders>
              <w:top w:val="nil"/>
              <w:left w:val="nil"/>
              <w:bottom w:val="nil"/>
              <w:right w:val="nil"/>
            </w:tcBorders>
            <w:shd w:val="clear" w:color="auto" w:fill="auto"/>
            <w:noWrap/>
            <w:vAlign w:val="bottom"/>
            <w:hideMark/>
          </w:tcPr>
          <w:p w14:paraId="2BE453C1"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716DD1E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19:11113293:T:A</w:t>
            </w:r>
          </w:p>
        </w:tc>
        <w:tc>
          <w:tcPr>
            <w:tcW w:w="1621" w:type="dxa"/>
            <w:tcBorders>
              <w:top w:val="nil"/>
              <w:left w:val="nil"/>
              <w:bottom w:val="nil"/>
              <w:right w:val="nil"/>
            </w:tcBorders>
            <w:shd w:val="clear" w:color="auto" w:fill="auto"/>
            <w:noWrap/>
            <w:vAlign w:val="bottom"/>
            <w:hideMark/>
          </w:tcPr>
          <w:p w14:paraId="1D1A6D00"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c.1202T&gt;A</w:t>
            </w:r>
          </w:p>
        </w:tc>
        <w:tc>
          <w:tcPr>
            <w:tcW w:w="2040" w:type="dxa"/>
            <w:tcBorders>
              <w:top w:val="nil"/>
              <w:left w:val="nil"/>
              <w:bottom w:val="nil"/>
              <w:right w:val="nil"/>
            </w:tcBorders>
            <w:shd w:val="clear" w:color="auto" w:fill="auto"/>
            <w:noWrap/>
            <w:vAlign w:val="bottom"/>
            <w:hideMark/>
          </w:tcPr>
          <w:p w14:paraId="19D46A00"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p.Leu401His</w:t>
            </w:r>
          </w:p>
        </w:tc>
        <w:tc>
          <w:tcPr>
            <w:tcW w:w="1463" w:type="dxa"/>
            <w:tcBorders>
              <w:top w:val="nil"/>
              <w:left w:val="nil"/>
              <w:bottom w:val="nil"/>
              <w:right w:val="nil"/>
            </w:tcBorders>
            <w:shd w:val="clear" w:color="auto" w:fill="auto"/>
            <w:noWrap/>
            <w:vAlign w:val="bottom"/>
            <w:hideMark/>
          </w:tcPr>
          <w:p w14:paraId="04F3430B"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035FA39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6CC5734B" w14:textId="77777777" w:rsidTr="00E674BA">
        <w:trPr>
          <w:trHeight w:val="300"/>
        </w:trPr>
        <w:tc>
          <w:tcPr>
            <w:tcW w:w="1100" w:type="dxa"/>
            <w:tcBorders>
              <w:top w:val="nil"/>
              <w:left w:val="nil"/>
              <w:bottom w:val="nil"/>
              <w:right w:val="nil"/>
            </w:tcBorders>
            <w:shd w:val="clear" w:color="auto" w:fill="auto"/>
            <w:noWrap/>
            <w:vAlign w:val="bottom"/>
            <w:hideMark/>
          </w:tcPr>
          <w:p w14:paraId="11374BB0"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115F531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19:11113313:G:A</w:t>
            </w:r>
          </w:p>
        </w:tc>
        <w:tc>
          <w:tcPr>
            <w:tcW w:w="1621" w:type="dxa"/>
            <w:tcBorders>
              <w:top w:val="nil"/>
              <w:left w:val="nil"/>
              <w:bottom w:val="nil"/>
              <w:right w:val="nil"/>
            </w:tcBorders>
            <w:shd w:val="clear" w:color="auto" w:fill="auto"/>
            <w:noWrap/>
            <w:vAlign w:val="bottom"/>
            <w:hideMark/>
          </w:tcPr>
          <w:p w14:paraId="11035D05"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c.1222G&gt;A</w:t>
            </w:r>
          </w:p>
        </w:tc>
        <w:tc>
          <w:tcPr>
            <w:tcW w:w="2040" w:type="dxa"/>
            <w:tcBorders>
              <w:top w:val="nil"/>
              <w:left w:val="nil"/>
              <w:bottom w:val="nil"/>
              <w:right w:val="nil"/>
            </w:tcBorders>
            <w:shd w:val="clear" w:color="auto" w:fill="auto"/>
            <w:noWrap/>
            <w:vAlign w:val="bottom"/>
            <w:hideMark/>
          </w:tcPr>
          <w:p w14:paraId="49143D1E"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p.Glu408Lys</w:t>
            </w:r>
          </w:p>
        </w:tc>
        <w:tc>
          <w:tcPr>
            <w:tcW w:w="1463" w:type="dxa"/>
            <w:tcBorders>
              <w:top w:val="nil"/>
              <w:left w:val="nil"/>
              <w:bottom w:val="nil"/>
              <w:right w:val="nil"/>
            </w:tcBorders>
            <w:shd w:val="clear" w:color="auto" w:fill="auto"/>
            <w:noWrap/>
            <w:vAlign w:val="bottom"/>
            <w:hideMark/>
          </w:tcPr>
          <w:p w14:paraId="2879797F"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2 (2)</w:t>
            </w:r>
          </w:p>
        </w:tc>
        <w:tc>
          <w:tcPr>
            <w:tcW w:w="926" w:type="dxa"/>
            <w:tcBorders>
              <w:top w:val="nil"/>
              <w:left w:val="nil"/>
              <w:bottom w:val="nil"/>
              <w:right w:val="nil"/>
            </w:tcBorders>
            <w:shd w:val="clear" w:color="auto" w:fill="auto"/>
            <w:noWrap/>
            <w:vAlign w:val="bottom"/>
            <w:hideMark/>
          </w:tcPr>
          <w:p w14:paraId="5736CF8F"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3B5566DA" w14:textId="77777777" w:rsidTr="00E674BA">
        <w:trPr>
          <w:trHeight w:val="300"/>
        </w:trPr>
        <w:tc>
          <w:tcPr>
            <w:tcW w:w="1100" w:type="dxa"/>
            <w:tcBorders>
              <w:top w:val="nil"/>
              <w:left w:val="nil"/>
              <w:bottom w:val="nil"/>
              <w:right w:val="nil"/>
            </w:tcBorders>
            <w:shd w:val="clear" w:color="auto" w:fill="auto"/>
            <w:noWrap/>
            <w:vAlign w:val="bottom"/>
            <w:hideMark/>
          </w:tcPr>
          <w:p w14:paraId="6DE4F5FC"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03BDBA90"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19:11113385:C:G</w:t>
            </w:r>
          </w:p>
        </w:tc>
        <w:tc>
          <w:tcPr>
            <w:tcW w:w="1621" w:type="dxa"/>
            <w:tcBorders>
              <w:top w:val="nil"/>
              <w:left w:val="nil"/>
              <w:bottom w:val="nil"/>
              <w:right w:val="nil"/>
            </w:tcBorders>
            <w:shd w:val="clear" w:color="auto" w:fill="auto"/>
            <w:noWrap/>
            <w:vAlign w:val="bottom"/>
            <w:hideMark/>
          </w:tcPr>
          <w:p w14:paraId="20AADD16"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c.1294C&gt;G</w:t>
            </w:r>
          </w:p>
        </w:tc>
        <w:tc>
          <w:tcPr>
            <w:tcW w:w="2040" w:type="dxa"/>
            <w:tcBorders>
              <w:top w:val="nil"/>
              <w:left w:val="nil"/>
              <w:bottom w:val="nil"/>
              <w:right w:val="nil"/>
            </w:tcBorders>
            <w:shd w:val="clear" w:color="auto" w:fill="auto"/>
            <w:noWrap/>
            <w:vAlign w:val="bottom"/>
            <w:hideMark/>
          </w:tcPr>
          <w:p w14:paraId="55F0665D"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p.Leu432Val</w:t>
            </w:r>
          </w:p>
        </w:tc>
        <w:tc>
          <w:tcPr>
            <w:tcW w:w="1463" w:type="dxa"/>
            <w:tcBorders>
              <w:top w:val="nil"/>
              <w:left w:val="nil"/>
              <w:bottom w:val="nil"/>
              <w:right w:val="nil"/>
            </w:tcBorders>
            <w:shd w:val="clear" w:color="auto" w:fill="auto"/>
            <w:noWrap/>
            <w:vAlign w:val="bottom"/>
            <w:hideMark/>
          </w:tcPr>
          <w:p w14:paraId="0293E1AB"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7E45157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367724DF" w14:textId="77777777" w:rsidTr="00E674BA">
        <w:trPr>
          <w:trHeight w:val="300"/>
        </w:trPr>
        <w:tc>
          <w:tcPr>
            <w:tcW w:w="1100" w:type="dxa"/>
            <w:tcBorders>
              <w:top w:val="nil"/>
              <w:left w:val="nil"/>
              <w:bottom w:val="nil"/>
              <w:right w:val="nil"/>
            </w:tcBorders>
            <w:shd w:val="clear" w:color="auto" w:fill="auto"/>
            <w:noWrap/>
            <w:vAlign w:val="bottom"/>
            <w:hideMark/>
          </w:tcPr>
          <w:p w14:paraId="565783E6"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766BEC10"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19:11113743:G:A</w:t>
            </w:r>
          </w:p>
        </w:tc>
        <w:tc>
          <w:tcPr>
            <w:tcW w:w="1621" w:type="dxa"/>
            <w:tcBorders>
              <w:top w:val="nil"/>
              <w:left w:val="nil"/>
              <w:bottom w:val="nil"/>
              <w:right w:val="nil"/>
            </w:tcBorders>
            <w:shd w:val="clear" w:color="auto" w:fill="auto"/>
            <w:noWrap/>
            <w:vAlign w:val="bottom"/>
            <w:hideMark/>
          </w:tcPr>
          <w:p w14:paraId="254C160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c.1567G&gt;A</w:t>
            </w:r>
          </w:p>
        </w:tc>
        <w:tc>
          <w:tcPr>
            <w:tcW w:w="2040" w:type="dxa"/>
            <w:tcBorders>
              <w:top w:val="nil"/>
              <w:left w:val="nil"/>
              <w:bottom w:val="nil"/>
              <w:right w:val="nil"/>
            </w:tcBorders>
            <w:shd w:val="clear" w:color="auto" w:fill="auto"/>
            <w:noWrap/>
            <w:vAlign w:val="bottom"/>
            <w:hideMark/>
          </w:tcPr>
          <w:p w14:paraId="72F5D9E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p.Val523Met</w:t>
            </w:r>
          </w:p>
        </w:tc>
        <w:tc>
          <w:tcPr>
            <w:tcW w:w="1463" w:type="dxa"/>
            <w:tcBorders>
              <w:top w:val="nil"/>
              <w:left w:val="nil"/>
              <w:bottom w:val="nil"/>
              <w:right w:val="nil"/>
            </w:tcBorders>
            <w:shd w:val="clear" w:color="auto" w:fill="auto"/>
            <w:noWrap/>
            <w:vAlign w:val="bottom"/>
            <w:hideMark/>
          </w:tcPr>
          <w:p w14:paraId="5CB4E761"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231D4F4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541C1BC4" w14:textId="77777777" w:rsidTr="00E674BA">
        <w:trPr>
          <w:trHeight w:val="300"/>
        </w:trPr>
        <w:tc>
          <w:tcPr>
            <w:tcW w:w="1100" w:type="dxa"/>
            <w:tcBorders>
              <w:top w:val="nil"/>
              <w:left w:val="nil"/>
              <w:bottom w:val="nil"/>
              <w:right w:val="nil"/>
            </w:tcBorders>
            <w:shd w:val="clear" w:color="auto" w:fill="auto"/>
            <w:noWrap/>
            <w:vAlign w:val="bottom"/>
            <w:hideMark/>
          </w:tcPr>
          <w:p w14:paraId="13CE3CD5"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6A00653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19:11113767:G:A</w:t>
            </w:r>
          </w:p>
        </w:tc>
        <w:tc>
          <w:tcPr>
            <w:tcW w:w="1621" w:type="dxa"/>
            <w:tcBorders>
              <w:top w:val="nil"/>
              <w:left w:val="nil"/>
              <w:bottom w:val="nil"/>
              <w:right w:val="nil"/>
            </w:tcBorders>
            <w:shd w:val="clear" w:color="auto" w:fill="auto"/>
            <w:noWrap/>
            <w:vAlign w:val="bottom"/>
            <w:hideMark/>
          </w:tcPr>
          <w:p w14:paraId="2C388EEE"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c.1586+5G&gt;A</w:t>
            </w:r>
          </w:p>
        </w:tc>
        <w:tc>
          <w:tcPr>
            <w:tcW w:w="2040" w:type="dxa"/>
            <w:tcBorders>
              <w:top w:val="nil"/>
              <w:left w:val="nil"/>
              <w:bottom w:val="nil"/>
              <w:right w:val="nil"/>
            </w:tcBorders>
            <w:shd w:val="clear" w:color="auto" w:fill="auto"/>
            <w:noWrap/>
            <w:vAlign w:val="bottom"/>
            <w:hideMark/>
          </w:tcPr>
          <w:p w14:paraId="10D01C07" w14:textId="77777777" w:rsidR="00E674BA" w:rsidRPr="00E674BA" w:rsidRDefault="00E674BA" w:rsidP="009B759F">
            <w:pPr>
              <w:spacing w:after="0" w:line="240" w:lineRule="auto"/>
              <w:rPr>
                <w:rFonts w:ascii="Calibri" w:eastAsia="Times New Roman" w:hAnsi="Calibri" w:cs="Calibri"/>
                <w:color w:val="000000"/>
                <w:sz w:val="20"/>
                <w:lang w:eastAsia="en-GB"/>
              </w:rPr>
            </w:pPr>
          </w:p>
        </w:tc>
        <w:tc>
          <w:tcPr>
            <w:tcW w:w="1463" w:type="dxa"/>
            <w:tcBorders>
              <w:top w:val="nil"/>
              <w:left w:val="nil"/>
              <w:bottom w:val="nil"/>
              <w:right w:val="nil"/>
            </w:tcBorders>
            <w:shd w:val="clear" w:color="auto" w:fill="auto"/>
            <w:noWrap/>
            <w:vAlign w:val="bottom"/>
            <w:hideMark/>
          </w:tcPr>
          <w:p w14:paraId="1ACFEAA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356A8FD1"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67909473" w14:textId="77777777" w:rsidTr="00E674BA">
        <w:trPr>
          <w:trHeight w:val="300"/>
        </w:trPr>
        <w:tc>
          <w:tcPr>
            <w:tcW w:w="1100" w:type="dxa"/>
            <w:tcBorders>
              <w:top w:val="nil"/>
              <w:left w:val="nil"/>
              <w:bottom w:val="nil"/>
              <w:right w:val="nil"/>
            </w:tcBorders>
            <w:shd w:val="clear" w:color="auto" w:fill="auto"/>
            <w:noWrap/>
            <w:vAlign w:val="bottom"/>
            <w:hideMark/>
          </w:tcPr>
          <w:p w14:paraId="55621C0C"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2FDADD2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19:11116141:G:A</w:t>
            </w:r>
          </w:p>
        </w:tc>
        <w:tc>
          <w:tcPr>
            <w:tcW w:w="1621" w:type="dxa"/>
            <w:tcBorders>
              <w:top w:val="nil"/>
              <w:left w:val="nil"/>
              <w:bottom w:val="nil"/>
              <w:right w:val="nil"/>
            </w:tcBorders>
            <w:shd w:val="clear" w:color="auto" w:fill="auto"/>
            <w:noWrap/>
            <w:vAlign w:val="bottom"/>
            <w:hideMark/>
          </w:tcPr>
          <w:p w14:paraId="7A626D50"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c.1634G&gt;A</w:t>
            </w:r>
          </w:p>
        </w:tc>
        <w:tc>
          <w:tcPr>
            <w:tcW w:w="2040" w:type="dxa"/>
            <w:tcBorders>
              <w:top w:val="nil"/>
              <w:left w:val="nil"/>
              <w:bottom w:val="nil"/>
              <w:right w:val="nil"/>
            </w:tcBorders>
            <w:shd w:val="clear" w:color="auto" w:fill="auto"/>
            <w:noWrap/>
            <w:vAlign w:val="bottom"/>
            <w:hideMark/>
          </w:tcPr>
          <w:p w14:paraId="2D08A1F5"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p.Gly545Glu</w:t>
            </w:r>
          </w:p>
        </w:tc>
        <w:tc>
          <w:tcPr>
            <w:tcW w:w="1463" w:type="dxa"/>
            <w:tcBorders>
              <w:top w:val="nil"/>
              <w:left w:val="nil"/>
              <w:bottom w:val="nil"/>
              <w:right w:val="nil"/>
            </w:tcBorders>
            <w:shd w:val="clear" w:color="auto" w:fill="auto"/>
            <w:noWrap/>
            <w:vAlign w:val="bottom"/>
            <w:hideMark/>
          </w:tcPr>
          <w:p w14:paraId="3F39EC4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2 (1)</w:t>
            </w:r>
          </w:p>
        </w:tc>
        <w:tc>
          <w:tcPr>
            <w:tcW w:w="926" w:type="dxa"/>
            <w:tcBorders>
              <w:top w:val="nil"/>
              <w:left w:val="nil"/>
              <w:bottom w:val="nil"/>
              <w:right w:val="nil"/>
            </w:tcBorders>
            <w:shd w:val="clear" w:color="auto" w:fill="auto"/>
            <w:noWrap/>
            <w:vAlign w:val="bottom"/>
            <w:hideMark/>
          </w:tcPr>
          <w:p w14:paraId="2C2A2315"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57518229" w14:textId="77777777" w:rsidTr="00E674BA">
        <w:trPr>
          <w:trHeight w:val="300"/>
        </w:trPr>
        <w:tc>
          <w:tcPr>
            <w:tcW w:w="1100" w:type="dxa"/>
            <w:tcBorders>
              <w:top w:val="nil"/>
              <w:left w:val="nil"/>
              <w:bottom w:val="nil"/>
              <w:right w:val="nil"/>
            </w:tcBorders>
            <w:shd w:val="clear" w:color="auto" w:fill="auto"/>
            <w:noWrap/>
            <w:vAlign w:val="bottom"/>
            <w:hideMark/>
          </w:tcPr>
          <w:p w14:paraId="309BE5FB"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67D29EBB"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19:11116153:G:A</w:t>
            </w:r>
          </w:p>
        </w:tc>
        <w:tc>
          <w:tcPr>
            <w:tcW w:w="1621" w:type="dxa"/>
            <w:tcBorders>
              <w:top w:val="nil"/>
              <w:left w:val="nil"/>
              <w:bottom w:val="nil"/>
              <w:right w:val="nil"/>
            </w:tcBorders>
            <w:shd w:val="clear" w:color="auto" w:fill="auto"/>
            <w:noWrap/>
            <w:vAlign w:val="bottom"/>
            <w:hideMark/>
          </w:tcPr>
          <w:p w14:paraId="16204FE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c.1646G&gt;A</w:t>
            </w:r>
          </w:p>
        </w:tc>
        <w:tc>
          <w:tcPr>
            <w:tcW w:w="2040" w:type="dxa"/>
            <w:tcBorders>
              <w:top w:val="nil"/>
              <w:left w:val="nil"/>
              <w:bottom w:val="nil"/>
              <w:right w:val="nil"/>
            </w:tcBorders>
            <w:shd w:val="clear" w:color="auto" w:fill="auto"/>
            <w:noWrap/>
            <w:vAlign w:val="bottom"/>
            <w:hideMark/>
          </w:tcPr>
          <w:p w14:paraId="70A59D2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p.Gly549Asp</w:t>
            </w:r>
          </w:p>
        </w:tc>
        <w:tc>
          <w:tcPr>
            <w:tcW w:w="1463" w:type="dxa"/>
            <w:tcBorders>
              <w:top w:val="nil"/>
              <w:left w:val="nil"/>
              <w:bottom w:val="nil"/>
              <w:right w:val="nil"/>
            </w:tcBorders>
            <w:shd w:val="clear" w:color="auto" w:fill="auto"/>
            <w:noWrap/>
            <w:vAlign w:val="bottom"/>
            <w:hideMark/>
          </w:tcPr>
          <w:p w14:paraId="1C8A5A9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02C193D8"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w:t>
            </w:r>
          </w:p>
        </w:tc>
      </w:tr>
      <w:tr w:rsidR="00E674BA" w:rsidRPr="00E674BA" w14:paraId="500940A6" w14:textId="77777777" w:rsidTr="00E674BA">
        <w:trPr>
          <w:trHeight w:val="300"/>
        </w:trPr>
        <w:tc>
          <w:tcPr>
            <w:tcW w:w="1100" w:type="dxa"/>
            <w:tcBorders>
              <w:top w:val="nil"/>
              <w:left w:val="nil"/>
              <w:bottom w:val="nil"/>
              <w:right w:val="nil"/>
            </w:tcBorders>
            <w:shd w:val="clear" w:color="auto" w:fill="auto"/>
            <w:noWrap/>
            <w:vAlign w:val="bottom"/>
            <w:hideMark/>
          </w:tcPr>
          <w:p w14:paraId="6CFB3DAE"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7D7A246F"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19:11116898:T:C</w:t>
            </w:r>
          </w:p>
        </w:tc>
        <w:tc>
          <w:tcPr>
            <w:tcW w:w="1621" w:type="dxa"/>
            <w:tcBorders>
              <w:top w:val="nil"/>
              <w:left w:val="nil"/>
              <w:bottom w:val="nil"/>
              <w:right w:val="nil"/>
            </w:tcBorders>
            <w:shd w:val="clear" w:color="auto" w:fill="auto"/>
            <w:noWrap/>
            <w:vAlign w:val="bottom"/>
            <w:hideMark/>
          </w:tcPr>
          <w:p w14:paraId="51D4A9A3"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c.1745T&gt;C</w:t>
            </w:r>
          </w:p>
        </w:tc>
        <w:tc>
          <w:tcPr>
            <w:tcW w:w="2040" w:type="dxa"/>
            <w:tcBorders>
              <w:top w:val="nil"/>
              <w:left w:val="nil"/>
              <w:bottom w:val="nil"/>
              <w:right w:val="nil"/>
            </w:tcBorders>
            <w:shd w:val="clear" w:color="auto" w:fill="auto"/>
            <w:noWrap/>
            <w:vAlign w:val="bottom"/>
            <w:hideMark/>
          </w:tcPr>
          <w:p w14:paraId="667CC108"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p.Leu582Pro</w:t>
            </w:r>
          </w:p>
        </w:tc>
        <w:tc>
          <w:tcPr>
            <w:tcW w:w="1463" w:type="dxa"/>
            <w:tcBorders>
              <w:top w:val="nil"/>
              <w:left w:val="nil"/>
              <w:bottom w:val="nil"/>
              <w:right w:val="nil"/>
            </w:tcBorders>
            <w:shd w:val="clear" w:color="auto" w:fill="auto"/>
            <w:noWrap/>
            <w:vAlign w:val="bottom"/>
            <w:hideMark/>
          </w:tcPr>
          <w:p w14:paraId="5B06428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1A33CB41"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4ADCD080" w14:textId="77777777" w:rsidTr="00E674BA">
        <w:trPr>
          <w:trHeight w:val="300"/>
        </w:trPr>
        <w:tc>
          <w:tcPr>
            <w:tcW w:w="1100" w:type="dxa"/>
            <w:tcBorders>
              <w:top w:val="nil"/>
              <w:left w:val="nil"/>
              <w:bottom w:val="nil"/>
              <w:right w:val="nil"/>
            </w:tcBorders>
            <w:shd w:val="clear" w:color="auto" w:fill="auto"/>
            <w:noWrap/>
            <w:vAlign w:val="bottom"/>
            <w:hideMark/>
          </w:tcPr>
          <w:p w14:paraId="0E01F773"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7C7EB3C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19:11116928:G:A</w:t>
            </w:r>
          </w:p>
        </w:tc>
        <w:tc>
          <w:tcPr>
            <w:tcW w:w="1621" w:type="dxa"/>
            <w:tcBorders>
              <w:top w:val="nil"/>
              <w:left w:val="nil"/>
              <w:bottom w:val="nil"/>
              <w:right w:val="nil"/>
            </w:tcBorders>
            <w:shd w:val="clear" w:color="auto" w:fill="auto"/>
            <w:noWrap/>
            <w:vAlign w:val="bottom"/>
            <w:hideMark/>
          </w:tcPr>
          <w:p w14:paraId="23C360DD"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c.1775G&gt;A</w:t>
            </w:r>
          </w:p>
        </w:tc>
        <w:tc>
          <w:tcPr>
            <w:tcW w:w="2040" w:type="dxa"/>
            <w:tcBorders>
              <w:top w:val="nil"/>
              <w:left w:val="nil"/>
              <w:bottom w:val="nil"/>
              <w:right w:val="nil"/>
            </w:tcBorders>
            <w:shd w:val="clear" w:color="auto" w:fill="auto"/>
            <w:noWrap/>
            <w:vAlign w:val="bottom"/>
            <w:hideMark/>
          </w:tcPr>
          <w:p w14:paraId="1967BF1A"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p.Gly592Glu</w:t>
            </w:r>
          </w:p>
        </w:tc>
        <w:tc>
          <w:tcPr>
            <w:tcW w:w="1463" w:type="dxa"/>
            <w:tcBorders>
              <w:top w:val="nil"/>
              <w:left w:val="nil"/>
              <w:bottom w:val="nil"/>
              <w:right w:val="nil"/>
            </w:tcBorders>
            <w:shd w:val="clear" w:color="auto" w:fill="auto"/>
            <w:noWrap/>
            <w:vAlign w:val="bottom"/>
            <w:hideMark/>
          </w:tcPr>
          <w:p w14:paraId="3C1B007E"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72EEB68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5E8CB038" w14:textId="77777777" w:rsidTr="00E674BA">
        <w:trPr>
          <w:trHeight w:val="300"/>
        </w:trPr>
        <w:tc>
          <w:tcPr>
            <w:tcW w:w="1100" w:type="dxa"/>
            <w:tcBorders>
              <w:top w:val="nil"/>
              <w:left w:val="nil"/>
              <w:bottom w:val="nil"/>
              <w:right w:val="nil"/>
            </w:tcBorders>
            <w:shd w:val="clear" w:color="auto" w:fill="auto"/>
            <w:noWrap/>
            <w:vAlign w:val="bottom"/>
            <w:hideMark/>
          </w:tcPr>
          <w:p w14:paraId="1437A3BB"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3590FF9F"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19:11120106:G:T</w:t>
            </w:r>
          </w:p>
        </w:tc>
        <w:tc>
          <w:tcPr>
            <w:tcW w:w="1621" w:type="dxa"/>
            <w:tcBorders>
              <w:top w:val="nil"/>
              <w:left w:val="nil"/>
              <w:bottom w:val="nil"/>
              <w:right w:val="nil"/>
            </w:tcBorders>
            <w:shd w:val="clear" w:color="auto" w:fill="auto"/>
            <w:noWrap/>
            <w:vAlign w:val="bottom"/>
            <w:hideMark/>
          </w:tcPr>
          <w:p w14:paraId="16AB4391"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c.1860G&gt;T</w:t>
            </w:r>
          </w:p>
        </w:tc>
        <w:tc>
          <w:tcPr>
            <w:tcW w:w="2040" w:type="dxa"/>
            <w:tcBorders>
              <w:top w:val="nil"/>
              <w:left w:val="nil"/>
              <w:bottom w:val="nil"/>
              <w:right w:val="nil"/>
            </w:tcBorders>
            <w:shd w:val="clear" w:color="auto" w:fill="auto"/>
            <w:noWrap/>
            <w:vAlign w:val="bottom"/>
            <w:hideMark/>
          </w:tcPr>
          <w:p w14:paraId="434BCC1F"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p.Trp620Cys</w:t>
            </w:r>
          </w:p>
        </w:tc>
        <w:tc>
          <w:tcPr>
            <w:tcW w:w="1463" w:type="dxa"/>
            <w:tcBorders>
              <w:top w:val="nil"/>
              <w:left w:val="nil"/>
              <w:bottom w:val="nil"/>
              <w:right w:val="nil"/>
            </w:tcBorders>
            <w:shd w:val="clear" w:color="auto" w:fill="auto"/>
            <w:noWrap/>
            <w:vAlign w:val="bottom"/>
            <w:hideMark/>
          </w:tcPr>
          <w:p w14:paraId="4DE28ED0"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2 (2)</w:t>
            </w:r>
          </w:p>
        </w:tc>
        <w:tc>
          <w:tcPr>
            <w:tcW w:w="926" w:type="dxa"/>
            <w:tcBorders>
              <w:top w:val="nil"/>
              <w:left w:val="nil"/>
              <w:bottom w:val="nil"/>
              <w:right w:val="nil"/>
            </w:tcBorders>
            <w:shd w:val="clear" w:color="auto" w:fill="auto"/>
            <w:noWrap/>
            <w:vAlign w:val="bottom"/>
            <w:hideMark/>
          </w:tcPr>
          <w:p w14:paraId="078D9B55"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10AA8268" w14:textId="77777777" w:rsidTr="00E674BA">
        <w:trPr>
          <w:trHeight w:val="300"/>
        </w:trPr>
        <w:tc>
          <w:tcPr>
            <w:tcW w:w="1100" w:type="dxa"/>
            <w:tcBorders>
              <w:top w:val="nil"/>
              <w:left w:val="nil"/>
              <w:bottom w:val="nil"/>
              <w:right w:val="nil"/>
            </w:tcBorders>
            <w:shd w:val="clear" w:color="auto" w:fill="auto"/>
            <w:noWrap/>
            <w:vAlign w:val="bottom"/>
            <w:hideMark/>
          </w:tcPr>
          <w:p w14:paraId="565131DA"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03F26C6A"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19:11120197:G:T</w:t>
            </w:r>
          </w:p>
        </w:tc>
        <w:tc>
          <w:tcPr>
            <w:tcW w:w="1621" w:type="dxa"/>
            <w:tcBorders>
              <w:top w:val="nil"/>
              <w:left w:val="nil"/>
              <w:bottom w:val="nil"/>
              <w:right w:val="nil"/>
            </w:tcBorders>
            <w:shd w:val="clear" w:color="auto" w:fill="auto"/>
            <w:noWrap/>
            <w:vAlign w:val="bottom"/>
            <w:hideMark/>
          </w:tcPr>
          <w:p w14:paraId="0635C76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c.1951G&gt;T</w:t>
            </w:r>
          </w:p>
        </w:tc>
        <w:tc>
          <w:tcPr>
            <w:tcW w:w="2040" w:type="dxa"/>
            <w:tcBorders>
              <w:top w:val="nil"/>
              <w:left w:val="nil"/>
              <w:bottom w:val="nil"/>
              <w:right w:val="nil"/>
            </w:tcBorders>
            <w:shd w:val="clear" w:color="auto" w:fill="auto"/>
            <w:noWrap/>
            <w:vAlign w:val="bottom"/>
            <w:hideMark/>
          </w:tcPr>
          <w:p w14:paraId="5830347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p.Asp651Tyr</w:t>
            </w:r>
          </w:p>
        </w:tc>
        <w:tc>
          <w:tcPr>
            <w:tcW w:w="1463" w:type="dxa"/>
            <w:tcBorders>
              <w:top w:val="nil"/>
              <w:left w:val="nil"/>
              <w:bottom w:val="nil"/>
              <w:right w:val="nil"/>
            </w:tcBorders>
            <w:shd w:val="clear" w:color="auto" w:fill="auto"/>
            <w:noWrap/>
            <w:vAlign w:val="bottom"/>
            <w:hideMark/>
          </w:tcPr>
          <w:p w14:paraId="4C592526"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12F308EF"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2673EAD2" w14:textId="77777777" w:rsidTr="00E674BA">
        <w:trPr>
          <w:trHeight w:val="300"/>
        </w:trPr>
        <w:tc>
          <w:tcPr>
            <w:tcW w:w="1100" w:type="dxa"/>
            <w:tcBorders>
              <w:top w:val="nil"/>
              <w:left w:val="nil"/>
              <w:bottom w:val="nil"/>
              <w:right w:val="nil"/>
            </w:tcBorders>
            <w:shd w:val="clear" w:color="auto" w:fill="auto"/>
            <w:noWrap/>
            <w:vAlign w:val="bottom"/>
            <w:hideMark/>
          </w:tcPr>
          <w:p w14:paraId="7859917E"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1F2F741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19:11120408:G:A</w:t>
            </w:r>
          </w:p>
        </w:tc>
        <w:tc>
          <w:tcPr>
            <w:tcW w:w="1621" w:type="dxa"/>
            <w:tcBorders>
              <w:top w:val="nil"/>
              <w:left w:val="nil"/>
              <w:bottom w:val="nil"/>
              <w:right w:val="nil"/>
            </w:tcBorders>
            <w:shd w:val="clear" w:color="auto" w:fill="auto"/>
            <w:noWrap/>
            <w:vAlign w:val="bottom"/>
            <w:hideMark/>
          </w:tcPr>
          <w:p w14:paraId="7A84ECEB"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c.2026G&gt;A</w:t>
            </w:r>
          </w:p>
        </w:tc>
        <w:tc>
          <w:tcPr>
            <w:tcW w:w="2040" w:type="dxa"/>
            <w:tcBorders>
              <w:top w:val="nil"/>
              <w:left w:val="nil"/>
              <w:bottom w:val="nil"/>
              <w:right w:val="nil"/>
            </w:tcBorders>
            <w:shd w:val="clear" w:color="auto" w:fill="auto"/>
            <w:noWrap/>
            <w:vAlign w:val="bottom"/>
            <w:hideMark/>
          </w:tcPr>
          <w:p w14:paraId="5881E26A"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p.Gly676Ser</w:t>
            </w:r>
          </w:p>
        </w:tc>
        <w:tc>
          <w:tcPr>
            <w:tcW w:w="1463" w:type="dxa"/>
            <w:tcBorders>
              <w:top w:val="nil"/>
              <w:left w:val="nil"/>
              <w:bottom w:val="nil"/>
              <w:right w:val="nil"/>
            </w:tcBorders>
            <w:shd w:val="clear" w:color="auto" w:fill="auto"/>
            <w:noWrap/>
            <w:vAlign w:val="bottom"/>
            <w:hideMark/>
          </w:tcPr>
          <w:p w14:paraId="09D7DDD8"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39665912"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6F35B5AC" w14:textId="77777777" w:rsidTr="00E674BA">
        <w:trPr>
          <w:trHeight w:val="300"/>
        </w:trPr>
        <w:tc>
          <w:tcPr>
            <w:tcW w:w="1100" w:type="dxa"/>
            <w:tcBorders>
              <w:top w:val="nil"/>
              <w:left w:val="nil"/>
              <w:bottom w:val="nil"/>
              <w:right w:val="nil"/>
            </w:tcBorders>
            <w:shd w:val="clear" w:color="auto" w:fill="auto"/>
            <w:noWrap/>
            <w:vAlign w:val="bottom"/>
            <w:hideMark/>
          </w:tcPr>
          <w:p w14:paraId="4804479D"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673C3D41"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19:11120411:T:C</w:t>
            </w:r>
          </w:p>
        </w:tc>
        <w:tc>
          <w:tcPr>
            <w:tcW w:w="1621" w:type="dxa"/>
            <w:tcBorders>
              <w:top w:val="nil"/>
              <w:left w:val="nil"/>
              <w:bottom w:val="nil"/>
              <w:right w:val="nil"/>
            </w:tcBorders>
            <w:shd w:val="clear" w:color="auto" w:fill="auto"/>
            <w:noWrap/>
            <w:vAlign w:val="bottom"/>
            <w:hideMark/>
          </w:tcPr>
          <w:p w14:paraId="0D06E40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c.2029T&gt;C</w:t>
            </w:r>
          </w:p>
        </w:tc>
        <w:tc>
          <w:tcPr>
            <w:tcW w:w="2040" w:type="dxa"/>
            <w:tcBorders>
              <w:top w:val="nil"/>
              <w:left w:val="nil"/>
              <w:bottom w:val="nil"/>
              <w:right w:val="nil"/>
            </w:tcBorders>
            <w:shd w:val="clear" w:color="auto" w:fill="auto"/>
            <w:noWrap/>
            <w:vAlign w:val="bottom"/>
            <w:hideMark/>
          </w:tcPr>
          <w:p w14:paraId="5C675662"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p.Cys677Arg</w:t>
            </w:r>
          </w:p>
        </w:tc>
        <w:tc>
          <w:tcPr>
            <w:tcW w:w="1463" w:type="dxa"/>
            <w:tcBorders>
              <w:top w:val="nil"/>
              <w:left w:val="nil"/>
              <w:bottom w:val="nil"/>
              <w:right w:val="nil"/>
            </w:tcBorders>
            <w:shd w:val="clear" w:color="auto" w:fill="auto"/>
            <w:noWrap/>
            <w:vAlign w:val="bottom"/>
            <w:hideMark/>
          </w:tcPr>
          <w:p w14:paraId="0369C605"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0BDE6E2F"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1C81BC3F" w14:textId="77777777" w:rsidTr="00E674BA">
        <w:trPr>
          <w:trHeight w:val="300"/>
        </w:trPr>
        <w:tc>
          <w:tcPr>
            <w:tcW w:w="1100" w:type="dxa"/>
            <w:tcBorders>
              <w:top w:val="nil"/>
              <w:left w:val="nil"/>
              <w:bottom w:val="nil"/>
              <w:right w:val="nil"/>
            </w:tcBorders>
            <w:shd w:val="clear" w:color="auto" w:fill="auto"/>
            <w:noWrap/>
            <w:vAlign w:val="bottom"/>
            <w:hideMark/>
          </w:tcPr>
          <w:p w14:paraId="7A8774F4"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399E9D0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19:11120436:C:T</w:t>
            </w:r>
          </w:p>
        </w:tc>
        <w:tc>
          <w:tcPr>
            <w:tcW w:w="1621" w:type="dxa"/>
            <w:tcBorders>
              <w:top w:val="nil"/>
              <w:left w:val="nil"/>
              <w:bottom w:val="nil"/>
              <w:right w:val="nil"/>
            </w:tcBorders>
            <w:shd w:val="clear" w:color="auto" w:fill="auto"/>
            <w:noWrap/>
            <w:vAlign w:val="bottom"/>
            <w:hideMark/>
          </w:tcPr>
          <w:p w14:paraId="14FA7D58"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c.2054C&gt;T</w:t>
            </w:r>
          </w:p>
        </w:tc>
        <w:tc>
          <w:tcPr>
            <w:tcW w:w="2040" w:type="dxa"/>
            <w:tcBorders>
              <w:top w:val="nil"/>
              <w:left w:val="nil"/>
              <w:bottom w:val="nil"/>
              <w:right w:val="nil"/>
            </w:tcBorders>
            <w:shd w:val="clear" w:color="auto" w:fill="auto"/>
            <w:noWrap/>
            <w:vAlign w:val="bottom"/>
            <w:hideMark/>
          </w:tcPr>
          <w:p w14:paraId="68A7591B"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p.Pro685Leu</w:t>
            </w:r>
          </w:p>
        </w:tc>
        <w:tc>
          <w:tcPr>
            <w:tcW w:w="1463" w:type="dxa"/>
            <w:tcBorders>
              <w:top w:val="nil"/>
              <w:left w:val="nil"/>
              <w:bottom w:val="nil"/>
              <w:right w:val="nil"/>
            </w:tcBorders>
            <w:shd w:val="clear" w:color="auto" w:fill="auto"/>
            <w:noWrap/>
            <w:vAlign w:val="bottom"/>
            <w:hideMark/>
          </w:tcPr>
          <w:p w14:paraId="77124D3A"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5 (4)</w:t>
            </w:r>
          </w:p>
        </w:tc>
        <w:tc>
          <w:tcPr>
            <w:tcW w:w="926" w:type="dxa"/>
            <w:tcBorders>
              <w:top w:val="nil"/>
              <w:left w:val="nil"/>
              <w:bottom w:val="nil"/>
              <w:right w:val="nil"/>
            </w:tcBorders>
            <w:shd w:val="clear" w:color="auto" w:fill="auto"/>
            <w:noWrap/>
            <w:vAlign w:val="bottom"/>
            <w:hideMark/>
          </w:tcPr>
          <w:p w14:paraId="1429A3E8"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6F86F78D" w14:textId="77777777" w:rsidTr="00E674BA">
        <w:trPr>
          <w:trHeight w:val="300"/>
        </w:trPr>
        <w:tc>
          <w:tcPr>
            <w:tcW w:w="1100" w:type="dxa"/>
            <w:tcBorders>
              <w:top w:val="nil"/>
              <w:left w:val="nil"/>
              <w:bottom w:val="nil"/>
              <w:right w:val="nil"/>
            </w:tcBorders>
            <w:shd w:val="clear" w:color="auto" w:fill="auto"/>
            <w:noWrap/>
            <w:vAlign w:val="bottom"/>
            <w:hideMark/>
          </w:tcPr>
          <w:p w14:paraId="381F82DF"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lastRenderedPageBreak/>
              <w:t>LDLR</w:t>
            </w:r>
          </w:p>
        </w:tc>
        <w:tc>
          <w:tcPr>
            <w:tcW w:w="2140" w:type="dxa"/>
            <w:tcBorders>
              <w:top w:val="nil"/>
              <w:left w:val="nil"/>
              <w:bottom w:val="nil"/>
              <w:right w:val="nil"/>
            </w:tcBorders>
            <w:shd w:val="clear" w:color="auto" w:fill="auto"/>
            <w:noWrap/>
            <w:vAlign w:val="bottom"/>
            <w:hideMark/>
          </w:tcPr>
          <w:p w14:paraId="2BEC718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19:11120480:G:A</w:t>
            </w:r>
          </w:p>
        </w:tc>
        <w:tc>
          <w:tcPr>
            <w:tcW w:w="1621" w:type="dxa"/>
            <w:tcBorders>
              <w:top w:val="nil"/>
              <w:left w:val="nil"/>
              <w:bottom w:val="nil"/>
              <w:right w:val="nil"/>
            </w:tcBorders>
            <w:shd w:val="clear" w:color="auto" w:fill="auto"/>
            <w:noWrap/>
            <w:vAlign w:val="bottom"/>
            <w:hideMark/>
          </w:tcPr>
          <w:p w14:paraId="28CB99E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c.2098G&gt;A</w:t>
            </w:r>
          </w:p>
        </w:tc>
        <w:tc>
          <w:tcPr>
            <w:tcW w:w="2040" w:type="dxa"/>
            <w:tcBorders>
              <w:top w:val="nil"/>
              <w:left w:val="nil"/>
              <w:bottom w:val="nil"/>
              <w:right w:val="nil"/>
            </w:tcBorders>
            <w:shd w:val="clear" w:color="auto" w:fill="auto"/>
            <w:noWrap/>
            <w:vAlign w:val="bottom"/>
            <w:hideMark/>
          </w:tcPr>
          <w:p w14:paraId="25DB7780"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p.Asp700Asn</w:t>
            </w:r>
          </w:p>
        </w:tc>
        <w:tc>
          <w:tcPr>
            <w:tcW w:w="1463" w:type="dxa"/>
            <w:tcBorders>
              <w:top w:val="nil"/>
              <w:left w:val="nil"/>
              <w:bottom w:val="nil"/>
              <w:right w:val="nil"/>
            </w:tcBorders>
            <w:shd w:val="clear" w:color="auto" w:fill="auto"/>
            <w:noWrap/>
            <w:vAlign w:val="bottom"/>
            <w:hideMark/>
          </w:tcPr>
          <w:p w14:paraId="6F8441C3"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3FDBD4FE"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48B3C518" w14:textId="77777777" w:rsidTr="00E674BA">
        <w:trPr>
          <w:trHeight w:val="300"/>
        </w:trPr>
        <w:tc>
          <w:tcPr>
            <w:tcW w:w="1100" w:type="dxa"/>
            <w:tcBorders>
              <w:top w:val="nil"/>
              <w:left w:val="nil"/>
              <w:bottom w:val="nil"/>
              <w:right w:val="nil"/>
            </w:tcBorders>
            <w:shd w:val="clear" w:color="auto" w:fill="auto"/>
            <w:noWrap/>
            <w:vAlign w:val="bottom"/>
            <w:hideMark/>
          </w:tcPr>
          <w:p w14:paraId="27D3CFEA"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03DC08DF"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19:11120519:AC:A</w:t>
            </w:r>
          </w:p>
        </w:tc>
        <w:tc>
          <w:tcPr>
            <w:tcW w:w="1621" w:type="dxa"/>
            <w:tcBorders>
              <w:top w:val="nil"/>
              <w:left w:val="nil"/>
              <w:bottom w:val="nil"/>
              <w:right w:val="nil"/>
            </w:tcBorders>
            <w:shd w:val="clear" w:color="auto" w:fill="auto"/>
            <w:noWrap/>
            <w:vAlign w:val="bottom"/>
            <w:hideMark/>
          </w:tcPr>
          <w:p w14:paraId="2B4D03B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c.2138del</w:t>
            </w:r>
          </w:p>
        </w:tc>
        <w:tc>
          <w:tcPr>
            <w:tcW w:w="2040" w:type="dxa"/>
            <w:tcBorders>
              <w:top w:val="nil"/>
              <w:left w:val="nil"/>
              <w:bottom w:val="nil"/>
              <w:right w:val="nil"/>
            </w:tcBorders>
            <w:shd w:val="clear" w:color="auto" w:fill="auto"/>
            <w:noWrap/>
            <w:vAlign w:val="bottom"/>
            <w:hideMark/>
          </w:tcPr>
          <w:p w14:paraId="44945FDE"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p.Thr713Lysfs*17</w:t>
            </w:r>
          </w:p>
        </w:tc>
        <w:tc>
          <w:tcPr>
            <w:tcW w:w="1463" w:type="dxa"/>
            <w:tcBorders>
              <w:top w:val="nil"/>
              <w:left w:val="nil"/>
              <w:bottom w:val="nil"/>
              <w:right w:val="nil"/>
            </w:tcBorders>
            <w:shd w:val="clear" w:color="auto" w:fill="auto"/>
            <w:noWrap/>
            <w:vAlign w:val="bottom"/>
            <w:hideMark/>
          </w:tcPr>
          <w:p w14:paraId="0B2EA011"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16BF6C8B"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w:t>
            </w:r>
          </w:p>
        </w:tc>
      </w:tr>
      <w:tr w:rsidR="00E674BA" w:rsidRPr="00E674BA" w14:paraId="0D9439AE" w14:textId="77777777" w:rsidTr="00E674BA">
        <w:trPr>
          <w:trHeight w:val="300"/>
        </w:trPr>
        <w:tc>
          <w:tcPr>
            <w:tcW w:w="1100" w:type="dxa"/>
            <w:tcBorders>
              <w:top w:val="nil"/>
              <w:left w:val="nil"/>
              <w:bottom w:val="nil"/>
              <w:right w:val="nil"/>
            </w:tcBorders>
            <w:shd w:val="clear" w:color="auto" w:fill="auto"/>
            <w:noWrap/>
            <w:vAlign w:val="bottom"/>
            <w:hideMark/>
          </w:tcPr>
          <w:p w14:paraId="339D1731"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2C8F74BD"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19:11123200:G:T</w:t>
            </w:r>
          </w:p>
        </w:tc>
        <w:tc>
          <w:tcPr>
            <w:tcW w:w="1621" w:type="dxa"/>
            <w:tcBorders>
              <w:top w:val="nil"/>
              <w:left w:val="nil"/>
              <w:bottom w:val="nil"/>
              <w:right w:val="nil"/>
            </w:tcBorders>
            <w:shd w:val="clear" w:color="auto" w:fill="auto"/>
            <w:noWrap/>
            <w:vAlign w:val="bottom"/>
            <w:hideMark/>
          </w:tcPr>
          <w:p w14:paraId="167E4A82"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c.2167G&gt;T</w:t>
            </w:r>
          </w:p>
        </w:tc>
        <w:tc>
          <w:tcPr>
            <w:tcW w:w="2040" w:type="dxa"/>
            <w:tcBorders>
              <w:top w:val="nil"/>
              <w:left w:val="nil"/>
              <w:bottom w:val="nil"/>
              <w:right w:val="nil"/>
            </w:tcBorders>
            <w:shd w:val="clear" w:color="auto" w:fill="auto"/>
            <w:noWrap/>
            <w:vAlign w:val="bottom"/>
            <w:hideMark/>
          </w:tcPr>
          <w:p w14:paraId="05FD1A86"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p.Glu723*</w:t>
            </w:r>
          </w:p>
        </w:tc>
        <w:tc>
          <w:tcPr>
            <w:tcW w:w="1463" w:type="dxa"/>
            <w:tcBorders>
              <w:top w:val="nil"/>
              <w:left w:val="nil"/>
              <w:bottom w:val="nil"/>
              <w:right w:val="nil"/>
            </w:tcBorders>
            <w:shd w:val="clear" w:color="auto" w:fill="auto"/>
            <w:noWrap/>
            <w:vAlign w:val="bottom"/>
            <w:hideMark/>
          </w:tcPr>
          <w:p w14:paraId="59EF2A1F"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2 (1)</w:t>
            </w:r>
          </w:p>
        </w:tc>
        <w:tc>
          <w:tcPr>
            <w:tcW w:w="926" w:type="dxa"/>
            <w:tcBorders>
              <w:top w:val="nil"/>
              <w:left w:val="nil"/>
              <w:bottom w:val="nil"/>
              <w:right w:val="nil"/>
            </w:tcBorders>
            <w:shd w:val="clear" w:color="auto" w:fill="auto"/>
            <w:noWrap/>
            <w:vAlign w:val="bottom"/>
            <w:hideMark/>
          </w:tcPr>
          <w:p w14:paraId="472FBDE1"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w:t>
            </w:r>
          </w:p>
        </w:tc>
      </w:tr>
      <w:tr w:rsidR="00E674BA" w:rsidRPr="00E674BA" w14:paraId="1CB6F65D" w14:textId="77777777" w:rsidTr="00E674BA">
        <w:trPr>
          <w:trHeight w:val="300"/>
        </w:trPr>
        <w:tc>
          <w:tcPr>
            <w:tcW w:w="1100" w:type="dxa"/>
            <w:tcBorders>
              <w:top w:val="nil"/>
              <w:left w:val="nil"/>
              <w:bottom w:val="nil"/>
              <w:right w:val="nil"/>
            </w:tcBorders>
            <w:shd w:val="clear" w:color="auto" w:fill="auto"/>
            <w:noWrap/>
            <w:vAlign w:val="bottom"/>
            <w:hideMark/>
          </w:tcPr>
          <w:p w14:paraId="0A7592FE"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LDLR</w:t>
            </w:r>
          </w:p>
        </w:tc>
        <w:tc>
          <w:tcPr>
            <w:tcW w:w="2140" w:type="dxa"/>
            <w:tcBorders>
              <w:top w:val="nil"/>
              <w:left w:val="nil"/>
              <w:bottom w:val="nil"/>
              <w:right w:val="nil"/>
            </w:tcBorders>
            <w:shd w:val="clear" w:color="auto" w:fill="auto"/>
            <w:noWrap/>
            <w:vAlign w:val="bottom"/>
            <w:hideMark/>
          </w:tcPr>
          <w:p w14:paraId="5B94D863"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19:11123271:TC:T</w:t>
            </w:r>
          </w:p>
        </w:tc>
        <w:tc>
          <w:tcPr>
            <w:tcW w:w="1621" w:type="dxa"/>
            <w:tcBorders>
              <w:top w:val="nil"/>
              <w:left w:val="nil"/>
              <w:bottom w:val="nil"/>
              <w:right w:val="nil"/>
            </w:tcBorders>
            <w:shd w:val="clear" w:color="auto" w:fill="auto"/>
            <w:noWrap/>
            <w:vAlign w:val="bottom"/>
            <w:hideMark/>
          </w:tcPr>
          <w:p w14:paraId="783E3E0E"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c.2241del</w:t>
            </w:r>
          </w:p>
        </w:tc>
        <w:tc>
          <w:tcPr>
            <w:tcW w:w="2040" w:type="dxa"/>
            <w:tcBorders>
              <w:top w:val="nil"/>
              <w:left w:val="nil"/>
              <w:bottom w:val="nil"/>
              <w:right w:val="nil"/>
            </w:tcBorders>
            <w:shd w:val="clear" w:color="auto" w:fill="auto"/>
            <w:noWrap/>
            <w:vAlign w:val="bottom"/>
            <w:hideMark/>
          </w:tcPr>
          <w:p w14:paraId="06DF951A"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p.Asp748ThrfsTer17</w:t>
            </w:r>
          </w:p>
        </w:tc>
        <w:tc>
          <w:tcPr>
            <w:tcW w:w="1463" w:type="dxa"/>
            <w:tcBorders>
              <w:top w:val="nil"/>
              <w:left w:val="nil"/>
              <w:bottom w:val="nil"/>
              <w:right w:val="nil"/>
            </w:tcBorders>
            <w:shd w:val="clear" w:color="auto" w:fill="auto"/>
            <w:noWrap/>
            <w:vAlign w:val="bottom"/>
            <w:hideMark/>
          </w:tcPr>
          <w:p w14:paraId="4A67BD38"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08D2DEB8"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w:t>
            </w:r>
          </w:p>
        </w:tc>
      </w:tr>
      <w:tr w:rsidR="00E674BA" w:rsidRPr="00E674BA" w14:paraId="3D1361D4" w14:textId="77777777" w:rsidTr="00E674BA">
        <w:trPr>
          <w:trHeight w:val="300"/>
        </w:trPr>
        <w:tc>
          <w:tcPr>
            <w:tcW w:w="1100" w:type="dxa"/>
            <w:tcBorders>
              <w:top w:val="nil"/>
              <w:left w:val="nil"/>
              <w:bottom w:val="nil"/>
              <w:right w:val="nil"/>
            </w:tcBorders>
            <w:shd w:val="clear" w:color="auto" w:fill="auto"/>
            <w:noWrap/>
            <w:vAlign w:val="bottom"/>
            <w:hideMark/>
          </w:tcPr>
          <w:p w14:paraId="32160622"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APOB</w:t>
            </w:r>
          </w:p>
        </w:tc>
        <w:tc>
          <w:tcPr>
            <w:tcW w:w="2140" w:type="dxa"/>
            <w:tcBorders>
              <w:top w:val="nil"/>
              <w:left w:val="nil"/>
              <w:bottom w:val="nil"/>
              <w:right w:val="nil"/>
            </w:tcBorders>
            <w:shd w:val="clear" w:color="auto" w:fill="auto"/>
            <w:noWrap/>
            <w:vAlign w:val="bottom"/>
            <w:hideMark/>
          </w:tcPr>
          <w:p w14:paraId="11F6109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2:21006288:C:T</w:t>
            </w:r>
          </w:p>
        </w:tc>
        <w:tc>
          <w:tcPr>
            <w:tcW w:w="1621" w:type="dxa"/>
            <w:tcBorders>
              <w:top w:val="nil"/>
              <w:left w:val="nil"/>
              <w:bottom w:val="nil"/>
              <w:right w:val="nil"/>
            </w:tcBorders>
            <w:shd w:val="clear" w:color="auto" w:fill="auto"/>
            <w:noWrap/>
            <w:vAlign w:val="bottom"/>
            <w:hideMark/>
          </w:tcPr>
          <w:p w14:paraId="27E7E460"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c.10580G&gt;A</w:t>
            </w:r>
          </w:p>
        </w:tc>
        <w:tc>
          <w:tcPr>
            <w:tcW w:w="2040" w:type="dxa"/>
            <w:tcBorders>
              <w:top w:val="nil"/>
              <w:left w:val="nil"/>
              <w:bottom w:val="nil"/>
              <w:right w:val="nil"/>
            </w:tcBorders>
            <w:shd w:val="clear" w:color="auto" w:fill="auto"/>
            <w:noWrap/>
            <w:vAlign w:val="bottom"/>
            <w:hideMark/>
          </w:tcPr>
          <w:p w14:paraId="0630F718"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p.Arg3527Gln</w:t>
            </w:r>
          </w:p>
        </w:tc>
        <w:tc>
          <w:tcPr>
            <w:tcW w:w="1463" w:type="dxa"/>
            <w:tcBorders>
              <w:top w:val="nil"/>
              <w:left w:val="nil"/>
              <w:bottom w:val="nil"/>
              <w:right w:val="nil"/>
            </w:tcBorders>
            <w:shd w:val="clear" w:color="auto" w:fill="auto"/>
            <w:noWrap/>
            <w:vAlign w:val="bottom"/>
            <w:hideMark/>
          </w:tcPr>
          <w:p w14:paraId="1F83FA62"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6 (5)</w:t>
            </w:r>
          </w:p>
        </w:tc>
        <w:tc>
          <w:tcPr>
            <w:tcW w:w="926" w:type="dxa"/>
            <w:tcBorders>
              <w:top w:val="nil"/>
              <w:left w:val="nil"/>
              <w:bottom w:val="nil"/>
              <w:right w:val="nil"/>
            </w:tcBorders>
            <w:shd w:val="clear" w:color="auto" w:fill="auto"/>
            <w:noWrap/>
            <w:vAlign w:val="bottom"/>
            <w:hideMark/>
          </w:tcPr>
          <w:p w14:paraId="252950F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w:t>
            </w:r>
          </w:p>
        </w:tc>
      </w:tr>
      <w:tr w:rsidR="00E674BA" w:rsidRPr="00E674BA" w14:paraId="58AFF2CB" w14:textId="77777777" w:rsidTr="00E674BA">
        <w:trPr>
          <w:trHeight w:val="300"/>
        </w:trPr>
        <w:tc>
          <w:tcPr>
            <w:tcW w:w="1100" w:type="dxa"/>
            <w:tcBorders>
              <w:top w:val="nil"/>
              <w:left w:val="nil"/>
              <w:bottom w:val="nil"/>
              <w:right w:val="nil"/>
            </w:tcBorders>
            <w:shd w:val="clear" w:color="auto" w:fill="auto"/>
            <w:noWrap/>
            <w:vAlign w:val="bottom"/>
            <w:hideMark/>
          </w:tcPr>
          <w:p w14:paraId="2B9CDCE8"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APOB</w:t>
            </w:r>
          </w:p>
        </w:tc>
        <w:tc>
          <w:tcPr>
            <w:tcW w:w="2140" w:type="dxa"/>
            <w:tcBorders>
              <w:top w:val="nil"/>
              <w:left w:val="nil"/>
              <w:bottom w:val="nil"/>
              <w:right w:val="nil"/>
            </w:tcBorders>
            <w:shd w:val="clear" w:color="auto" w:fill="auto"/>
            <w:noWrap/>
            <w:vAlign w:val="bottom"/>
            <w:hideMark/>
          </w:tcPr>
          <w:p w14:paraId="3BD3706C"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2:21006289:G:A</w:t>
            </w:r>
          </w:p>
        </w:tc>
        <w:tc>
          <w:tcPr>
            <w:tcW w:w="1621" w:type="dxa"/>
            <w:tcBorders>
              <w:top w:val="nil"/>
              <w:left w:val="nil"/>
              <w:bottom w:val="nil"/>
              <w:right w:val="nil"/>
            </w:tcBorders>
            <w:shd w:val="clear" w:color="auto" w:fill="auto"/>
            <w:noWrap/>
            <w:vAlign w:val="bottom"/>
            <w:hideMark/>
          </w:tcPr>
          <w:p w14:paraId="398CA54B"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c.10579C&gt;T</w:t>
            </w:r>
          </w:p>
        </w:tc>
        <w:tc>
          <w:tcPr>
            <w:tcW w:w="2040" w:type="dxa"/>
            <w:tcBorders>
              <w:top w:val="nil"/>
              <w:left w:val="nil"/>
              <w:bottom w:val="nil"/>
              <w:right w:val="nil"/>
            </w:tcBorders>
            <w:shd w:val="clear" w:color="auto" w:fill="auto"/>
            <w:noWrap/>
            <w:vAlign w:val="bottom"/>
            <w:hideMark/>
          </w:tcPr>
          <w:p w14:paraId="63AE01B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p.Arg3527Trp</w:t>
            </w:r>
          </w:p>
        </w:tc>
        <w:tc>
          <w:tcPr>
            <w:tcW w:w="1463" w:type="dxa"/>
            <w:tcBorders>
              <w:top w:val="nil"/>
              <w:left w:val="nil"/>
              <w:bottom w:val="nil"/>
              <w:right w:val="nil"/>
            </w:tcBorders>
            <w:shd w:val="clear" w:color="auto" w:fill="auto"/>
            <w:noWrap/>
            <w:vAlign w:val="bottom"/>
            <w:hideMark/>
          </w:tcPr>
          <w:p w14:paraId="2584B0A9"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 (1)</w:t>
            </w:r>
          </w:p>
        </w:tc>
        <w:tc>
          <w:tcPr>
            <w:tcW w:w="926" w:type="dxa"/>
            <w:tcBorders>
              <w:top w:val="nil"/>
              <w:left w:val="nil"/>
              <w:bottom w:val="nil"/>
              <w:right w:val="nil"/>
            </w:tcBorders>
            <w:shd w:val="clear" w:color="auto" w:fill="auto"/>
            <w:noWrap/>
            <w:vAlign w:val="bottom"/>
            <w:hideMark/>
          </w:tcPr>
          <w:p w14:paraId="6E79FB70"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w:t>
            </w:r>
          </w:p>
        </w:tc>
      </w:tr>
      <w:tr w:rsidR="00E674BA" w:rsidRPr="00E674BA" w14:paraId="7F57AF6E" w14:textId="77777777" w:rsidTr="00E674BA">
        <w:trPr>
          <w:trHeight w:val="300"/>
        </w:trPr>
        <w:tc>
          <w:tcPr>
            <w:tcW w:w="1100" w:type="dxa"/>
            <w:tcBorders>
              <w:top w:val="nil"/>
              <w:left w:val="nil"/>
              <w:bottom w:val="nil"/>
              <w:right w:val="nil"/>
            </w:tcBorders>
            <w:shd w:val="clear" w:color="auto" w:fill="auto"/>
            <w:noWrap/>
            <w:vAlign w:val="bottom"/>
            <w:hideMark/>
          </w:tcPr>
          <w:p w14:paraId="7102405E" w14:textId="77777777" w:rsidR="00E674BA" w:rsidRPr="00E674BA" w:rsidRDefault="00E674BA" w:rsidP="009B759F">
            <w:pPr>
              <w:spacing w:after="0" w:line="240" w:lineRule="auto"/>
              <w:rPr>
                <w:rFonts w:ascii="Calibri" w:eastAsia="Times New Roman" w:hAnsi="Calibri" w:cs="Calibri"/>
                <w:i/>
                <w:iCs/>
                <w:color w:val="000000"/>
                <w:sz w:val="20"/>
                <w:lang w:eastAsia="en-GB"/>
              </w:rPr>
            </w:pPr>
            <w:r w:rsidRPr="00E674BA">
              <w:rPr>
                <w:rFonts w:ascii="Calibri" w:eastAsia="Times New Roman" w:hAnsi="Calibri" w:cs="Calibri"/>
                <w:i/>
                <w:iCs/>
                <w:color w:val="000000"/>
                <w:sz w:val="20"/>
                <w:lang w:eastAsia="en-GB"/>
              </w:rPr>
              <w:t>APOE</w:t>
            </w:r>
          </w:p>
        </w:tc>
        <w:tc>
          <w:tcPr>
            <w:tcW w:w="2140" w:type="dxa"/>
            <w:tcBorders>
              <w:top w:val="nil"/>
              <w:left w:val="nil"/>
              <w:bottom w:val="nil"/>
              <w:right w:val="nil"/>
            </w:tcBorders>
            <w:shd w:val="clear" w:color="auto" w:fill="auto"/>
            <w:vAlign w:val="bottom"/>
            <w:hideMark/>
          </w:tcPr>
          <w:p w14:paraId="7E6C4231"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19:44908791:GCTC:G</w:t>
            </w:r>
          </w:p>
        </w:tc>
        <w:tc>
          <w:tcPr>
            <w:tcW w:w="1621" w:type="dxa"/>
            <w:tcBorders>
              <w:top w:val="nil"/>
              <w:left w:val="nil"/>
              <w:bottom w:val="nil"/>
              <w:right w:val="nil"/>
            </w:tcBorders>
            <w:shd w:val="clear" w:color="auto" w:fill="auto"/>
            <w:noWrap/>
            <w:vAlign w:val="bottom"/>
            <w:hideMark/>
          </w:tcPr>
          <w:p w14:paraId="1A344F4F"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c.499_501delCTC</w:t>
            </w:r>
          </w:p>
        </w:tc>
        <w:tc>
          <w:tcPr>
            <w:tcW w:w="2040" w:type="dxa"/>
            <w:tcBorders>
              <w:top w:val="nil"/>
              <w:left w:val="nil"/>
              <w:bottom w:val="nil"/>
              <w:right w:val="nil"/>
            </w:tcBorders>
            <w:shd w:val="clear" w:color="auto" w:fill="auto"/>
            <w:noWrap/>
            <w:vAlign w:val="bottom"/>
            <w:hideMark/>
          </w:tcPr>
          <w:p w14:paraId="63D346C4"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p.Leu167del</w:t>
            </w:r>
          </w:p>
        </w:tc>
        <w:tc>
          <w:tcPr>
            <w:tcW w:w="1463" w:type="dxa"/>
            <w:tcBorders>
              <w:top w:val="nil"/>
              <w:left w:val="nil"/>
              <w:bottom w:val="nil"/>
              <w:right w:val="nil"/>
            </w:tcBorders>
            <w:shd w:val="clear" w:color="auto" w:fill="auto"/>
            <w:noWrap/>
            <w:vAlign w:val="bottom"/>
            <w:hideMark/>
          </w:tcPr>
          <w:p w14:paraId="3B4EA877"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14 (10)</w:t>
            </w:r>
          </w:p>
        </w:tc>
        <w:tc>
          <w:tcPr>
            <w:tcW w:w="926" w:type="dxa"/>
            <w:tcBorders>
              <w:top w:val="nil"/>
              <w:left w:val="nil"/>
              <w:bottom w:val="nil"/>
              <w:right w:val="nil"/>
            </w:tcBorders>
            <w:shd w:val="clear" w:color="auto" w:fill="auto"/>
            <w:noWrap/>
            <w:vAlign w:val="bottom"/>
            <w:hideMark/>
          </w:tcPr>
          <w:p w14:paraId="53A1C036" w14:textId="77777777" w:rsidR="00E674BA" w:rsidRPr="00E674BA" w:rsidRDefault="00E674BA" w:rsidP="009B759F">
            <w:pPr>
              <w:spacing w:after="0" w:line="240" w:lineRule="auto"/>
              <w:rPr>
                <w:rFonts w:ascii="Calibri" w:eastAsia="Times New Roman" w:hAnsi="Calibri" w:cs="Calibri"/>
                <w:color w:val="000000"/>
                <w:sz w:val="20"/>
                <w:lang w:eastAsia="en-GB"/>
              </w:rPr>
            </w:pPr>
            <w:r w:rsidRPr="00E674BA">
              <w:rPr>
                <w:rFonts w:ascii="Calibri" w:eastAsia="Times New Roman" w:hAnsi="Calibri" w:cs="Calibri"/>
                <w:color w:val="000000"/>
                <w:sz w:val="20"/>
                <w:lang w:eastAsia="en-GB"/>
              </w:rPr>
              <w:t>LP</w:t>
            </w:r>
          </w:p>
        </w:tc>
      </w:tr>
      <w:tr w:rsidR="00E674BA" w:rsidRPr="00E674BA" w14:paraId="3123DCFD" w14:textId="77777777" w:rsidTr="00E674BA">
        <w:trPr>
          <w:trHeight w:val="300"/>
        </w:trPr>
        <w:tc>
          <w:tcPr>
            <w:tcW w:w="1100" w:type="dxa"/>
            <w:tcBorders>
              <w:top w:val="nil"/>
              <w:left w:val="nil"/>
              <w:bottom w:val="nil"/>
              <w:right w:val="nil"/>
            </w:tcBorders>
            <w:shd w:val="clear" w:color="auto" w:fill="auto"/>
            <w:noWrap/>
            <w:vAlign w:val="bottom"/>
            <w:hideMark/>
          </w:tcPr>
          <w:p w14:paraId="61F20AAA" w14:textId="77777777" w:rsidR="00E674BA" w:rsidRPr="00E674BA" w:rsidRDefault="00E674BA" w:rsidP="009B759F">
            <w:pPr>
              <w:spacing w:after="0" w:line="240" w:lineRule="auto"/>
              <w:rPr>
                <w:rFonts w:ascii="Calibri" w:eastAsia="Times New Roman" w:hAnsi="Calibri" w:cs="Calibri"/>
                <w:b/>
                <w:bCs/>
                <w:color w:val="000000"/>
                <w:sz w:val="20"/>
                <w:lang w:eastAsia="en-GB"/>
              </w:rPr>
            </w:pPr>
            <w:r w:rsidRPr="00E674BA">
              <w:rPr>
                <w:rFonts w:ascii="Calibri" w:eastAsia="Times New Roman" w:hAnsi="Calibri" w:cs="Calibri"/>
                <w:b/>
                <w:bCs/>
                <w:color w:val="000000"/>
                <w:sz w:val="20"/>
                <w:lang w:eastAsia="en-GB"/>
              </w:rPr>
              <w:t xml:space="preserve">Total </w:t>
            </w:r>
          </w:p>
        </w:tc>
        <w:tc>
          <w:tcPr>
            <w:tcW w:w="2140" w:type="dxa"/>
            <w:tcBorders>
              <w:top w:val="nil"/>
              <w:left w:val="nil"/>
              <w:bottom w:val="nil"/>
              <w:right w:val="nil"/>
            </w:tcBorders>
            <w:shd w:val="clear" w:color="auto" w:fill="auto"/>
            <w:noWrap/>
            <w:vAlign w:val="bottom"/>
            <w:hideMark/>
          </w:tcPr>
          <w:p w14:paraId="1D9017C4" w14:textId="77777777" w:rsidR="00E674BA" w:rsidRPr="00E674BA" w:rsidRDefault="00E674BA" w:rsidP="009B759F">
            <w:pPr>
              <w:spacing w:after="0" w:line="240" w:lineRule="auto"/>
              <w:rPr>
                <w:rFonts w:ascii="Calibri" w:eastAsia="Times New Roman" w:hAnsi="Calibri" w:cs="Calibri"/>
                <w:b/>
                <w:bCs/>
                <w:color w:val="000000"/>
                <w:sz w:val="20"/>
                <w:lang w:eastAsia="en-GB"/>
              </w:rPr>
            </w:pPr>
          </w:p>
        </w:tc>
        <w:tc>
          <w:tcPr>
            <w:tcW w:w="1621" w:type="dxa"/>
            <w:tcBorders>
              <w:top w:val="nil"/>
              <w:left w:val="nil"/>
              <w:bottom w:val="nil"/>
              <w:right w:val="nil"/>
            </w:tcBorders>
            <w:shd w:val="clear" w:color="auto" w:fill="auto"/>
            <w:noWrap/>
            <w:vAlign w:val="bottom"/>
            <w:hideMark/>
          </w:tcPr>
          <w:p w14:paraId="3BEC8548" w14:textId="77777777" w:rsidR="00E674BA" w:rsidRPr="00E674BA" w:rsidRDefault="00E674BA" w:rsidP="009B759F">
            <w:pPr>
              <w:spacing w:after="0" w:line="240" w:lineRule="auto"/>
              <w:rPr>
                <w:rFonts w:ascii="Times New Roman" w:eastAsia="Times New Roman" w:hAnsi="Times New Roman" w:cs="Times New Roman"/>
                <w:sz w:val="20"/>
                <w:szCs w:val="20"/>
                <w:lang w:eastAsia="en-GB"/>
              </w:rPr>
            </w:pPr>
          </w:p>
        </w:tc>
        <w:tc>
          <w:tcPr>
            <w:tcW w:w="2040" w:type="dxa"/>
            <w:tcBorders>
              <w:top w:val="nil"/>
              <w:left w:val="nil"/>
              <w:bottom w:val="nil"/>
              <w:right w:val="nil"/>
            </w:tcBorders>
            <w:shd w:val="clear" w:color="auto" w:fill="auto"/>
            <w:noWrap/>
            <w:vAlign w:val="bottom"/>
            <w:hideMark/>
          </w:tcPr>
          <w:p w14:paraId="7BC1F524" w14:textId="77777777" w:rsidR="00E674BA" w:rsidRPr="00E674BA" w:rsidRDefault="00E674BA" w:rsidP="009B759F">
            <w:pPr>
              <w:spacing w:after="0" w:line="240" w:lineRule="auto"/>
              <w:rPr>
                <w:rFonts w:ascii="Times New Roman" w:eastAsia="Times New Roman" w:hAnsi="Times New Roman" w:cs="Times New Roman"/>
                <w:sz w:val="20"/>
                <w:szCs w:val="20"/>
                <w:lang w:eastAsia="en-GB"/>
              </w:rPr>
            </w:pPr>
          </w:p>
        </w:tc>
        <w:tc>
          <w:tcPr>
            <w:tcW w:w="1463" w:type="dxa"/>
            <w:tcBorders>
              <w:top w:val="nil"/>
              <w:left w:val="nil"/>
              <w:bottom w:val="nil"/>
              <w:right w:val="nil"/>
            </w:tcBorders>
            <w:shd w:val="clear" w:color="auto" w:fill="auto"/>
            <w:noWrap/>
            <w:vAlign w:val="bottom"/>
            <w:hideMark/>
          </w:tcPr>
          <w:p w14:paraId="5AE66C0C" w14:textId="77777777" w:rsidR="00E674BA" w:rsidRPr="00E674BA" w:rsidRDefault="00E674BA" w:rsidP="009B759F">
            <w:pPr>
              <w:spacing w:after="0" w:line="240" w:lineRule="auto"/>
              <w:rPr>
                <w:rFonts w:ascii="Calibri" w:eastAsia="Times New Roman" w:hAnsi="Calibri" w:cs="Calibri"/>
                <w:b/>
                <w:bCs/>
                <w:color w:val="000000"/>
                <w:sz w:val="20"/>
                <w:lang w:eastAsia="en-GB"/>
              </w:rPr>
            </w:pPr>
            <w:r w:rsidRPr="00E674BA">
              <w:rPr>
                <w:rFonts w:ascii="Calibri" w:eastAsia="Times New Roman" w:hAnsi="Calibri" w:cs="Calibri"/>
                <w:b/>
                <w:bCs/>
                <w:color w:val="000000"/>
                <w:sz w:val="20"/>
                <w:lang w:eastAsia="en-GB"/>
              </w:rPr>
              <w:t>83 (65)</w:t>
            </w:r>
          </w:p>
        </w:tc>
        <w:tc>
          <w:tcPr>
            <w:tcW w:w="926" w:type="dxa"/>
            <w:tcBorders>
              <w:top w:val="nil"/>
              <w:left w:val="nil"/>
              <w:bottom w:val="nil"/>
              <w:right w:val="nil"/>
            </w:tcBorders>
            <w:shd w:val="clear" w:color="auto" w:fill="auto"/>
            <w:noWrap/>
            <w:vAlign w:val="bottom"/>
            <w:hideMark/>
          </w:tcPr>
          <w:p w14:paraId="54CBFFDE" w14:textId="77777777" w:rsidR="00E674BA" w:rsidRPr="00E674BA" w:rsidRDefault="00E674BA" w:rsidP="009B759F">
            <w:pPr>
              <w:spacing w:after="0" w:line="240" w:lineRule="auto"/>
              <w:rPr>
                <w:rFonts w:ascii="Calibri" w:eastAsia="Times New Roman" w:hAnsi="Calibri" w:cs="Calibri"/>
                <w:b/>
                <w:bCs/>
                <w:color w:val="000000"/>
                <w:sz w:val="20"/>
                <w:lang w:eastAsia="en-GB"/>
              </w:rPr>
            </w:pPr>
          </w:p>
        </w:tc>
      </w:tr>
    </w:tbl>
    <w:p w14:paraId="47E19A9F" w14:textId="77777777" w:rsidR="00E674BA" w:rsidRDefault="00E674BA" w:rsidP="00E674BA">
      <w:pPr>
        <w:spacing w:line="480" w:lineRule="auto"/>
        <w:rPr>
          <w:b/>
        </w:rPr>
      </w:pPr>
    </w:p>
    <w:p w14:paraId="23AFFA7E" w14:textId="77777777" w:rsidR="00CF76AA" w:rsidRDefault="00CF76AA" w:rsidP="004F42A2">
      <w:pPr>
        <w:rPr>
          <w:rFonts w:cstheme="minorHAnsi"/>
        </w:rPr>
        <w:sectPr w:rsidR="00CF76AA">
          <w:pgSz w:w="11906" w:h="16838"/>
          <w:pgMar w:top="1440" w:right="1440" w:bottom="1440" w:left="1440" w:header="708" w:footer="708" w:gutter="0"/>
          <w:cols w:space="708"/>
          <w:docGrid w:linePitch="360"/>
        </w:sectPr>
      </w:pPr>
    </w:p>
    <w:p w14:paraId="500F10D8" w14:textId="3544BE25" w:rsidR="00CF76AA" w:rsidRPr="00385316" w:rsidRDefault="00B7258D" w:rsidP="00CF76AA">
      <w:pPr>
        <w:rPr>
          <w:rFonts w:cstheme="minorHAnsi"/>
          <w:b/>
        </w:rPr>
      </w:pPr>
      <w:r w:rsidRPr="00385316">
        <w:rPr>
          <w:rFonts w:cstheme="minorHAnsi"/>
          <w:b/>
        </w:rPr>
        <w:lastRenderedPageBreak/>
        <w:t>T</w:t>
      </w:r>
      <w:r w:rsidR="00E674BA">
        <w:rPr>
          <w:rFonts w:cstheme="minorHAnsi"/>
          <w:b/>
        </w:rPr>
        <w:t>AB</w:t>
      </w:r>
      <w:r w:rsidR="001E5BD2">
        <w:rPr>
          <w:rFonts w:cstheme="minorHAnsi"/>
          <w:b/>
        </w:rPr>
        <w:t>L</w:t>
      </w:r>
      <w:r w:rsidR="00E674BA">
        <w:rPr>
          <w:rFonts w:cstheme="minorHAnsi"/>
          <w:b/>
        </w:rPr>
        <w:t>E</w:t>
      </w:r>
      <w:r w:rsidRPr="00385316">
        <w:rPr>
          <w:rFonts w:cstheme="minorHAnsi"/>
          <w:b/>
        </w:rPr>
        <w:t xml:space="preserve"> S</w:t>
      </w:r>
      <w:r w:rsidR="00AA40C3">
        <w:rPr>
          <w:rFonts w:cstheme="minorHAnsi"/>
          <w:b/>
        </w:rPr>
        <w:t>5</w:t>
      </w:r>
      <w:r w:rsidRPr="00385316">
        <w:rPr>
          <w:rFonts w:cstheme="minorHAnsi"/>
          <w:b/>
        </w:rPr>
        <w:t>.</w:t>
      </w:r>
    </w:p>
    <w:p w14:paraId="6D06198A" w14:textId="35D10CC2" w:rsidR="00CF76AA" w:rsidRDefault="00CF76AA" w:rsidP="00CF76AA">
      <w:pPr>
        <w:rPr>
          <w:rFonts w:cstheme="minorHAnsi"/>
        </w:rPr>
      </w:pPr>
      <w:r>
        <w:rPr>
          <w:rFonts w:cstheme="minorHAnsi"/>
        </w:rPr>
        <w:t>VUS</w:t>
      </w:r>
      <w:r w:rsidR="009E10FE">
        <w:rPr>
          <w:rFonts w:cstheme="minorHAnsi"/>
        </w:rPr>
        <w:t>s</w:t>
      </w:r>
      <w:r>
        <w:rPr>
          <w:rFonts w:cstheme="minorHAnsi"/>
        </w:rPr>
        <w:t xml:space="preserve"> identified in FH Tier 1 genes.</w:t>
      </w:r>
    </w:p>
    <w:p w14:paraId="1E0EB2A1" w14:textId="77777777" w:rsidR="00CF76AA" w:rsidRDefault="00CF76AA" w:rsidP="00CF76AA">
      <w:pPr>
        <w:rPr>
          <w:rFonts w:cstheme="minorHAnsi"/>
        </w:rPr>
      </w:pPr>
    </w:p>
    <w:tbl>
      <w:tblPr>
        <w:tblW w:w="10340" w:type="dxa"/>
        <w:tblLook w:val="04A0" w:firstRow="1" w:lastRow="0" w:firstColumn="1" w:lastColumn="0" w:noHBand="0" w:noVBand="1"/>
      </w:tblPr>
      <w:tblGrid>
        <w:gridCol w:w="960"/>
        <w:gridCol w:w="2066"/>
        <w:gridCol w:w="1519"/>
        <w:gridCol w:w="2560"/>
        <w:gridCol w:w="1860"/>
        <w:gridCol w:w="1560"/>
      </w:tblGrid>
      <w:tr w:rsidR="00CF76AA" w:rsidRPr="00031536" w14:paraId="6DC8FB7A" w14:textId="77777777" w:rsidTr="009B759F">
        <w:trPr>
          <w:trHeight w:val="900"/>
        </w:trPr>
        <w:tc>
          <w:tcPr>
            <w:tcW w:w="960" w:type="dxa"/>
            <w:tcBorders>
              <w:top w:val="nil"/>
              <w:left w:val="nil"/>
              <w:bottom w:val="nil"/>
              <w:right w:val="nil"/>
            </w:tcBorders>
            <w:shd w:val="clear" w:color="000000" w:fill="F2F2F2"/>
            <w:vAlign w:val="center"/>
            <w:hideMark/>
          </w:tcPr>
          <w:p w14:paraId="34E788C1" w14:textId="77777777" w:rsidR="00CF76AA" w:rsidRPr="00031536" w:rsidRDefault="00CF76AA" w:rsidP="009B759F">
            <w:pPr>
              <w:spacing w:after="0" w:line="240" w:lineRule="auto"/>
              <w:jc w:val="center"/>
              <w:rPr>
                <w:rFonts w:ascii="Calibri" w:eastAsia="Times New Roman" w:hAnsi="Calibri" w:cs="Calibri"/>
                <w:b/>
                <w:bCs/>
                <w:color w:val="000000"/>
                <w:lang w:eastAsia="en-GB"/>
              </w:rPr>
            </w:pPr>
            <w:r w:rsidRPr="00031536">
              <w:rPr>
                <w:rFonts w:ascii="Calibri" w:eastAsia="Times New Roman" w:hAnsi="Calibri" w:cs="Calibri"/>
                <w:b/>
                <w:bCs/>
                <w:color w:val="000000"/>
                <w:lang w:eastAsia="en-GB"/>
              </w:rPr>
              <w:t>Gene name</w:t>
            </w:r>
          </w:p>
        </w:tc>
        <w:tc>
          <w:tcPr>
            <w:tcW w:w="2020" w:type="dxa"/>
            <w:tcBorders>
              <w:top w:val="nil"/>
              <w:left w:val="nil"/>
              <w:bottom w:val="nil"/>
              <w:right w:val="nil"/>
            </w:tcBorders>
            <w:shd w:val="clear" w:color="000000" w:fill="F2F2F2"/>
            <w:vAlign w:val="center"/>
            <w:hideMark/>
          </w:tcPr>
          <w:p w14:paraId="31762BC8" w14:textId="77777777" w:rsidR="00CF76AA" w:rsidRPr="00031536" w:rsidRDefault="00CF76AA" w:rsidP="009B759F">
            <w:pPr>
              <w:spacing w:after="0" w:line="240" w:lineRule="auto"/>
              <w:jc w:val="center"/>
              <w:rPr>
                <w:rFonts w:ascii="Calibri" w:eastAsia="Times New Roman" w:hAnsi="Calibri" w:cs="Calibri"/>
                <w:b/>
                <w:bCs/>
                <w:color w:val="000000"/>
                <w:lang w:eastAsia="en-GB"/>
              </w:rPr>
            </w:pPr>
            <w:r w:rsidRPr="00031536">
              <w:rPr>
                <w:rFonts w:ascii="Calibri" w:eastAsia="Times New Roman" w:hAnsi="Calibri" w:cs="Calibri"/>
                <w:b/>
                <w:bCs/>
                <w:color w:val="000000"/>
                <w:lang w:eastAsia="en-GB"/>
              </w:rPr>
              <w:t>Variant position (chr:position:ref:alt)</w:t>
            </w:r>
          </w:p>
        </w:tc>
        <w:tc>
          <w:tcPr>
            <w:tcW w:w="1380" w:type="dxa"/>
            <w:tcBorders>
              <w:top w:val="nil"/>
              <w:left w:val="nil"/>
              <w:bottom w:val="nil"/>
              <w:right w:val="nil"/>
            </w:tcBorders>
            <w:shd w:val="clear" w:color="000000" w:fill="F2F2F2"/>
            <w:vAlign w:val="center"/>
            <w:hideMark/>
          </w:tcPr>
          <w:p w14:paraId="1D7A5F11" w14:textId="77777777" w:rsidR="00CF76AA" w:rsidRPr="00031536" w:rsidRDefault="00CF76AA" w:rsidP="009B759F">
            <w:pPr>
              <w:spacing w:after="0" w:line="240" w:lineRule="auto"/>
              <w:jc w:val="center"/>
              <w:rPr>
                <w:rFonts w:ascii="Calibri" w:eastAsia="Times New Roman" w:hAnsi="Calibri" w:cs="Calibri"/>
                <w:b/>
                <w:bCs/>
                <w:color w:val="000000"/>
                <w:lang w:eastAsia="en-GB"/>
              </w:rPr>
            </w:pPr>
            <w:r w:rsidRPr="00031536">
              <w:rPr>
                <w:rFonts w:ascii="Calibri" w:eastAsia="Times New Roman" w:hAnsi="Calibri" w:cs="Calibri"/>
                <w:b/>
                <w:bCs/>
                <w:color w:val="000000"/>
                <w:lang w:eastAsia="en-GB"/>
              </w:rPr>
              <w:t>cDNA change</w:t>
            </w:r>
          </w:p>
        </w:tc>
        <w:tc>
          <w:tcPr>
            <w:tcW w:w="2560" w:type="dxa"/>
            <w:tcBorders>
              <w:top w:val="nil"/>
              <w:left w:val="nil"/>
              <w:bottom w:val="nil"/>
              <w:right w:val="nil"/>
            </w:tcBorders>
            <w:shd w:val="clear" w:color="000000" w:fill="F2F2F2"/>
            <w:vAlign w:val="center"/>
            <w:hideMark/>
          </w:tcPr>
          <w:p w14:paraId="7A9DC69F" w14:textId="77777777" w:rsidR="00CF76AA" w:rsidRPr="00031536" w:rsidRDefault="00CF76AA" w:rsidP="009B759F">
            <w:pPr>
              <w:spacing w:after="0" w:line="240" w:lineRule="auto"/>
              <w:jc w:val="center"/>
              <w:rPr>
                <w:rFonts w:ascii="Calibri" w:eastAsia="Times New Roman" w:hAnsi="Calibri" w:cs="Calibri"/>
                <w:b/>
                <w:bCs/>
                <w:color w:val="000000"/>
                <w:lang w:eastAsia="en-GB"/>
              </w:rPr>
            </w:pPr>
            <w:r w:rsidRPr="00031536">
              <w:rPr>
                <w:rFonts w:ascii="Calibri" w:eastAsia="Times New Roman" w:hAnsi="Calibri" w:cs="Calibri"/>
                <w:b/>
                <w:bCs/>
                <w:color w:val="000000"/>
                <w:lang w:eastAsia="en-GB"/>
              </w:rPr>
              <w:t>Protein change</w:t>
            </w:r>
          </w:p>
        </w:tc>
        <w:tc>
          <w:tcPr>
            <w:tcW w:w="1860" w:type="dxa"/>
            <w:tcBorders>
              <w:top w:val="nil"/>
              <w:left w:val="nil"/>
              <w:bottom w:val="nil"/>
              <w:right w:val="nil"/>
            </w:tcBorders>
            <w:shd w:val="clear" w:color="000000" w:fill="F2F2F2"/>
            <w:vAlign w:val="center"/>
            <w:hideMark/>
          </w:tcPr>
          <w:p w14:paraId="11D9AB7D" w14:textId="77777777" w:rsidR="00CF76AA" w:rsidRPr="00031536" w:rsidRDefault="00CF76AA" w:rsidP="009B759F">
            <w:pPr>
              <w:spacing w:after="0" w:line="240" w:lineRule="auto"/>
              <w:jc w:val="center"/>
              <w:rPr>
                <w:rFonts w:ascii="Calibri" w:eastAsia="Times New Roman" w:hAnsi="Calibri" w:cs="Calibri"/>
                <w:b/>
                <w:bCs/>
                <w:color w:val="000000"/>
                <w:lang w:eastAsia="en-GB"/>
              </w:rPr>
            </w:pPr>
            <w:r w:rsidRPr="00031536">
              <w:rPr>
                <w:rFonts w:ascii="Calibri" w:eastAsia="Times New Roman" w:hAnsi="Calibri" w:cs="Calibri"/>
                <w:b/>
                <w:bCs/>
                <w:color w:val="000000"/>
                <w:lang w:eastAsia="en-GB"/>
              </w:rPr>
              <w:t>Number of carriers (number of probands)</w:t>
            </w:r>
          </w:p>
        </w:tc>
        <w:tc>
          <w:tcPr>
            <w:tcW w:w="1560" w:type="dxa"/>
            <w:tcBorders>
              <w:top w:val="nil"/>
              <w:left w:val="nil"/>
              <w:bottom w:val="nil"/>
              <w:right w:val="nil"/>
            </w:tcBorders>
            <w:shd w:val="clear" w:color="000000" w:fill="F2F2F2"/>
            <w:vAlign w:val="center"/>
            <w:hideMark/>
          </w:tcPr>
          <w:p w14:paraId="66949946" w14:textId="77777777" w:rsidR="00CF76AA" w:rsidRPr="00031536" w:rsidRDefault="00CF76AA" w:rsidP="009B759F">
            <w:pPr>
              <w:spacing w:after="0" w:line="240" w:lineRule="auto"/>
              <w:jc w:val="center"/>
              <w:rPr>
                <w:rFonts w:ascii="Calibri" w:eastAsia="Times New Roman" w:hAnsi="Calibri" w:cs="Calibri"/>
                <w:b/>
                <w:bCs/>
                <w:color w:val="000000"/>
                <w:lang w:eastAsia="en-GB"/>
              </w:rPr>
            </w:pPr>
            <w:r w:rsidRPr="00031536">
              <w:rPr>
                <w:rFonts w:ascii="Calibri" w:eastAsia="Times New Roman" w:hAnsi="Calibri" w:cs="Calibri"/>
                <w:b/>
                <w:bCs/>
                <w:color w:val="000000"/>
                <w:lang w:eastAsia="en-GB"/>
              </w:rPr>
              <w:t>Prediction (P/LP/VUS)</w:t>
            </w:r>
          </w:p>
        </w:tc>
      </w:tr>
      <w:tr w:rsidR="00CF76AA" w:rsidRPr="00031536" w14:paraId="59AEFC1A" w14:textId="77777777" w:rsidTr="009B759F">
        <w:trPr>
          <w:trHeight w:val="300"/>
        </w:trPr>
        <w:tc>
          <w:tcPr>
            <w:tcW w:w="960" w:type="dxa"/>
            <w:tcBorders>
              <w:top w:val="nil"/>
              <w:left w:val="nil"/>
              <w:bottom w:val="nil"/>
              <w:right w:val="nil"/>
            </w:tcBorders>
            <w:shd w:val="clear" w:color="auto" w:fill="auto"/>
            <w:noWrap/>
            <w:vAlign w:val="bottom"/>
            <w:hideMark/>
          </w:tcPr>
          <w:p w14:paraId="52646A7C" w14:textId="77777777" w:rsidR="00CF76AA" w:rsidRPr="00031536" w:rsidRDefault="00CF76AA" w:rsidP="009B759F">
            <w:pPr>
              <w:spacing w:after="0" w:line="240" w:lineRule="auto"/>
              <w:rPr>
                <w:rFonts w:ascii="Calibri" w:eastAsia="Times New Roman" w:hAnsi="Calibri" w:cs="Calibri"/>
                <w:i/>
                <w:iCs/>
                <w:color w:val="000000"/>
                <w:lang w:eastAsia="en-GB"/>
              </w:rPr>
            </w:pPr>
            <w:r w:rsidRPr="00031536">
              <w:rPr>
                <w:rFonts w:ascii="Calibri" w:eastAsia="Times New Roman" w:hAnsi="Calibri" w:cs="Calibri"/>
                <w:i/>
                <w:iCs/>
                <w:color w:val="000000"/>
                <w:lang w:eastAsia="en-GB"/>
              </w:rPr>
              <w:t>LDLR</w:t>
            </w:r>
          </w:p>
        </w:tc>
        <w:tc>
          <w:tcPr>
            <w:tcW w:w="2020" w:type="dxa"/>
            <w:tcBorders>
              <w:top w:val="nil"/>
              <w:left w:val="nil"/>
              <w:bottom w:val="nil"/>
              <w:right w:val="nil"/>
            </w:tcBorders>
            <w:shd w:val="clear" w:color="auto" w:fill="auto"/>
            <w:noWrap/>
            <w:vAlign w:val="bottom"/>
            <w:hideMark/>
          </w:tcPr>
          <w:p w14:paraId="7155F7ED"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19:11089514:C:G</w:t>
            </w:r>
          </w:p>
        </w:tc>
        <w:tc>
          <w:tcPr>
            <w:tcW w:w="1380" w:type="dxa"/>
            <w:tcBorders>
              <w:top w:val="nil"/>
              <w:left w:val="nil"/>
              <w:bottom w:val="nil"/>
              <w:right w:val="nil"/>
            </w:tcBorders>
            <w:shd w:val="clear" w:color="auto" w:fill="auto"/>
            <w:noWrap/>
            <w:vAlign w:val="bottom"/>
            <w:hideMark/>
          </w:tcPr>
          <w:p w14:paraId="0A1539FC"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c.-35C&gt;G</w:t>
            </w:r>
          </w:p>
        </w:tc>
        <w:tc>
          <w:tcPr>
            <w:tcW w:w="2560" w:type="dxa"/>
            <w:tcBorders>
              <w:top w:val="nil"/>
              <w:left w:val="nil"/>
              <w:bottom w:val="nil"/>
              <w:right w:val="nil"/>
            </w:tcBorders>
            <w:shd w:val="clear" w:color="auto" w:fill="auto"/>
            <w:noWrap/>
            <w:vAlign w:val="bottom"/>
            <w:hideMark/>
          </w:tcPr>
          <w:p w14:paraId="6B5E27D3"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5'UTR</w:t>
            </w:r>
          </w:p>
        </w:tc>
        <w:tc>
          <w:tcPr>
            <w:tcW w:w="1860" w:type="dxa"/>
            <w:tcBorders>
              <w:top w:val="nil"/>
              <w:left w:val="nil"/>
              <w:bottom w:val="nil"/>
              <w:right w:val="nil"/>
            </w:tcBorders>
            <w:shd w:val="clear" w:color="auto" w:fill="auto"/>
            <w:noWrap/>
            <w:vAlign w:val="bottom"/>
            <w:hideMark/>
          </w:tcPr>
          <w:p w14:paraId="162ABB19"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 (1)</w:t>
            </w:r>
          </w:p>
        </w:tc>
        <w:tc>
          <w:tcPr>
            <w:tcW w:w="1560" w:type="dxa"/>
            <w:tcBorders>
              <w:top w:val="nil"/>
              <w:left w:val="nil"/>
              <w:bottom w:val="nil"/>
              <w:right w:val="nil"/>
            </w:tcBorders>
            <w:shd w:val="clear" w:color="auto" w:fill="auto"/>
            <w:noWrap/>
            <w:vAlign w:val="bottom"/>
            <w:hideMark/>
          </w:tcPr>
          <w:p w14:paraId="005861DD"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VUS</w:t>
            </w:r>
          </w:p>
        </w:tc>
      </w:tr>
      <w:tr w:rsidR="00CF76AA" w:rsidRPr="00031536" w14:paraId="7E5A605D" w14:textId="77777777" w:rsidTr="009B759F">
        <w:trPr>
          <w:trHeight w:val="300"/>
        </w:trPr>
        <w:tc>
          <w:tcPr>
            <w:tcW w:w="960" w:type="dxa"/>
            <w:tcBorders>
              <w:top w:val="nil"/>
              <w:left w:val="nil"/>
              <w:bottom w:val="nil"/>
              <w:right w:val="nil"/>
            </w:tcBorders>
            <w:shd w:val="clear" w:color="auto" w:fill="auto"/>
            <w:noWrap/>
            <w:vAlign w:val="bottom"/>
            <w:hideMark/>
          </w:tcPr>
          <w:p w14:paraId="290A60B8" w14:textId="77777777" w:rsidR="00CF76AA" w:rsidRPr="00031536" w:rsidRDefault="00CF76AA" w:rsidP="009B759F">
            <w:pPr>
              <w:spacing w:after="0" w:line="240" w:lineRule="auto"/>
              <w:rPr>
                <w:rFonts w:ascii="Calibri" w:eastAsia="Times New Roman" w:hAnsi="Calibri" w:cs="Calibri"/>
                <w:i/>
                <w:iCs/>
                <w:color w:val="000000"/>
                <w:lang w:eastAsia="en-GB"/>
              </w:rPr>
            </w:pPr>
            <w:r w:rsidRPr="00031536">
              <w:rPr>
                <w:rFonts w:ascii="Calibri" w:eastAsia="Times New Roman" w:hAnsi="Calibri" w:cs="Calibri"/>
                <w:i/>
                <w:iCs/>
                <w:color w:val="000000"/>
                <w:lang w:eastAsia="en-GB"/>
              </w:rPr>
              <w:t>LDLR</w:t>
            </w:r>
          </w:p>
        </w:tc>
        <w:tc>
          <w:tcPr>
            <w:tcW w:w="2020" w:type="dxa"/>
            <w:tcBorders>
              <w:top w:val="nil"/>
              <w:left w:val="nil"/>
              <w:bottom w:val="nil"/>
              <w:right w:val="nil"/>
            </w:tcBorders>
            <w:shd w:val="clear" w:color="auto" w:fill="auto"/>
            <w:noWrap/>
            <w:vAlign w:val="bottom"/>
            <w:hideMark/>
          </w:tcPr>
          <w:p w14:paraId="0E2D2A98"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19:11090620:C:T</w:t>
            </w:r>
          </w:p>
        </w:tc>
        <w:tc>
          <w:tcPr>
            <w:tcW w:w="1380" w:type="dxa"/>
            <w:tcBorders>
              <w:top w:val="nil"/>
              <w:left w:val="nil"/>
              <w:bottom w:val="nil"/>
              <w:right w:val="nil"/>
            </w:tcBorders>
            <w:shd w:val="clear" w:color="auto" w:fill="auto"/>
            <w:noWrap/>
            <w:vAlign w:val="bottom"/>
            <w:hideMark/>
          </w:tcPr>
          <w:p w14:paraId="75C7C216"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c.67+1005C&gt;T</w:t>
            </w:r>
          </w:p>
        </w:tc>
        <w:tc>
          <w:tcPr>
            <w:tcW w:w="2560" w:type="dxa"/>
            <w:tcBorders>
              <w:top w:val="nil"/>
              <w:left w:val="nil"/>
              <w:bottom w:val="nil"/>
              <w:right w:val="nil"/>
            </w:tcBorders>
            <w:shd w:val="clear" w:color="auto" w:fill="auto"/>
            <w:noWrap/>
            <w:vAlign w:val="bottom"/>
            <w:hideMark/>
          </w:tcPr>
          <w:p w14:paraId="0B6DC107"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intronic</w:t>
            </w:r>
          </w:p>
        </w:tc>
        <w:tc>
          <w:tcPr>
            <w:tcW w:w="1860" w:type="dxa"/>
            <w:tcBorders>
              <w:top w:val="nil"/>
              <w:left w:val="nil"/>
              <w:bottom w:val="nil"/>
              <w:right w:val="nil"/>
            </w:tcBorders>
            <w:shd w:val="clear" w:color="auto" w:fill="auto"/>
            <w:noWrap/>
            <w:vAlign w:val="bottom"/>
            <w:hideMark/>
          </w:tcPr>
          <w:p w14:paraId="0C92E6EA"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 (1)</w:t>
            </w:r>
          </w:p>
        </w:tc>
        <w:tc>
          <w:tcPr>
            <w:tcW w:w="1560" w:type="dxa"/>
            <w:tcBorders>
              <w:top w:val="nil"/>
              <w:left w:val="nil"/>
              <w:bottom w:val="nil"/>
              <w:right w:val="nil"/>
            </w:tcBorders>
            <w:shd w:val="clear" w:color="auto" w:fill="auto"/>
            <w:noWrap/>
            <w:vAlign w:val="bottom"/>
            <w:hideMark/>
          </w:tcPr>
          <w:p w14:paraId="7AB1496A"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VUS</w:t>
            </w:r>
          </w:p>
        </w:tc>
      </w:tr>
      <w:tr w:rsidR="00CF76AA" w:rsidRPr="00031536" w14:paraId="4BB44F53" w14:textId="77777777" w:rsidTr="009B759F">
        <w:trPr>
          <w:trHeight w:val="300"/>
        </w:trPr>
        <w:tc>
          <w:tcPr>
            <w:tcW w:w="960" w:type="dxa"/>
            <w:tcBorders>
              <w:top w:val="nil"/>
              <w:left w:val="nil"/>
              <w:bottom w:val="nil"/>
              <w:right w:val="nil"/>
            </w:tcBorders>
            <w:shd w:val="clear" w:color="auto" w:fill="auto"/>
            <w:noWrap/>
            <w:vAlign w:val="bottom"/>
            <w:hideMark/>
          </w:tcPr>
          <w:p w14:paraId="6C2FCF89" w14:textId="77777777" w:rsidR="00CF76AA" w:rsidRPr="00031536" w:rsidRDefault="00CF76AA" w:rsidP="009B759F">
            <w:pPr>
              <w:spacing w:after="0" w:line="240" w:lineRule="auto"/>
              <w:rPr>
                <w:rFonts w:ascii="Calibri" w:eastAsia="Times New Roman" w:hAnsi="Calibri" w:cs="Calibri"/>
                <w:i/>
                <w:iCs/>
                <w:color w:val="000000"/>
                <w:lang w:eastAsia="en-GB"/>
              </w:rPr>
            </w:pPr>
            <w:r w:rsidRPr="00031536">
              <w:rPr>
                <w:rFonts w:ascii="Calibri" w:eastAsia="Times New Roman" w:hAnsi="Calibri" w:cs="Calibri"/>
                <w:i/>
                <w:iCs/>
                <w:color w:val="000000"/>
                <w:lang w:eastAsia="en-GB"/>
              </w:rPr>
              <w:t>LDLR</w:t>
            </w:r>
          </w:p>
        </w:tc>
        <w:tc>
          <w:tcPr>
            <w:tcW w:w="2020" w:type="dxa"/>
            <w:tcBorders>
              <w:top w:val="nil"/>
              <w:left w:val="nil"/>
              <w:bottom w:val="nil"/>
              <w:right w:val="nil"/>
            </w:tcBorders>
            <w:shd w:val="clear" w:color="auto" w:fill="auto"/>
            <w:noWrap/>
            <w:vAlign w:val="bottom"/>
            <w:hideMark/>
          </w:tcPr>
          <w:p w14:paraId="0139AF70"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19:11090668:G:A</w:t>
            </w:r>
          </w:p>
        </w:tc>
        <w:tc>
          <w:tcPr>
            <w:tcW w:w="1380" w:type="dxa"/>
            <w:tcBorders>
              <w:top w:val="nil"/>
              <w:left w:val="nil"/>
              <w:bottom w:val="nil"/>
              <w:right w:val="nil"/>
            </w:tcBorders>
            <w:shd w:val="clear" w:color="auto" w:fill="auto"/>
            <w:noWrap/>
            <w:vAlign w:val="bottom"/>
            <w:hideMark/>
          </w:tcPr>
          <w:p w14:paraId="1D0C081F"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c.67+1053G&gt;A</w:t>
            </w:r>
          </w:p>
        </w:tc>
        <w:tc>
          <w:tcPr>
            <w:tcW w:w="2560" w:type="dxa"/>
            <w:tcBorders>
              <w:top w:val="nil"/>
              <w:left w:val="nil"/>
              <w:bottom w:val="nil"/>
              <w:right w:val="nil"/>
            </w:tcBorders>
            <w:shd w:val="clear" w:color="auto" w:fill="auto"/>
            <w:noWrap/>
            <w:vAlign w:val="bottom"/>
            <w:hideMark/>
          </w:tcPr>
          <w:p w14:paraId="71A05C16"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intronic</w:t>
            </w:r>
          </w:p>
        </w:tc>
        <w:tc>
          <w:tcPr>
            <w:tcW w:w="1860" w:type="dxa"/>
            <w:tcBorders>
              <w:top w:val="nil"/>
              <w:left w:val="nil"/>
              <w:bottom w:val="nil"/>
              <w:right w:val="nil"/>
            </w:tcBorders>
            <w:shd w:val="clear" w:color="auto" w:fill="auto"/>
            <w:noWrap/>
            <w:vAlign w:val="bottom"/>
            <w:hideMark/>
          </w:tcPr>
          <w:p w14:paraId="2FF9A0A2"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 (1)</w:t>
            </w:r>
          </w:p>
        </w:tc>
        <w:tc>
          <w:tcPr>
            <w:tcW w:w="1560" w:type="dxa"/>
            <w:tcBorders>
              <w:top w:val="nil"/>
              <w:left w:val="nil"/>
              <w:bottom w:val="nil"/>
              <w:right w:val="nil"/>
            </w:tcBorders>
            <w:shd w:val="clear" w:color="auto" w:fill="auto"/>
            <w:noWrap/>
            <w:vAlign w:val="bottom"/>
            <w:hideMark/>
          </w:tcPr>
          <w:p w14:paraId="169420A0"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VUS</w:t>
            </w:r>
          </w:p>
        </w:tc>
      </w:tr>
      <w:tr w:rsidR="00CF76AA" w:rsidRPr="00031536" w14:paraId="6915B145" w14:textId="77777777" w:rsidTr="009B759F">
        <w:trPr>
          <w:trHeight w:val="300"/>
        </w:trPr>
        <w:tc>
          <w:tcPr>
            <w:tcW w:w="960" w:type="dxa"/>
            <w:tcBorders>
              <w:top w:val="nil"/>
              <w:left w:val="nil"/>
              <w:bottom w:val="nil"/>
              <w:right w:val="nil"/>
            </w:tcBorders>
            <w:shd w:val="clear" w:color="auto" w:fill="auto"/>
            <w:noWrap/>
            <w:vAlign w:val="bottom"/>
            <w:hideMark/>
          </w:tcPr>
          <w:p w14:paraId="5F53FBA4" w14:textId="77777777" w:rsidR="00CF76AA" w:rsidRPr="00031536" w:rsidRDefault="00CF76AA" w:rsidP="009B759F">
            <w:pPr>
              <w:spacing w:after="0" w:line="240" w:lineRule="auto"/>
              <w:rPr>
                <w:rFonts w:ascii="Calibri" w:eastAsia="Times New Roman" w:hAnsi="Calibri" w:cs="Calibri"/>
                <w:i/>
                <w:iCs/>
                <w:color w:val="000000"/>
                <w:lang w:eastAsia="en-GB"/>
              </w:rPr>
            </w:pPr>
            <w:r w:rsidRPr="00031536">
              <w:rPr>
                <w:rFonts w:ascii="Calibri" w:eastAsia="Times New Roman" w:hAnsi="Calibri" w:cs="Calibri"/>
                <w:i/>
                <w:iCs/>
                <w:color w:val="000000"/>
                <w:lang w:eastAsia="en-GB"/>
              </w:rPr>
              <w:t>LDLR</w:t>
            </w:r>
          </w:p>
        </w:tc>
        <w:tc>
          <w:tcPr>
            <w:tcW w:w="2020" w:type="dxa"/>
            <w:tcBorders>
              <w:top w:val="nil"/>
              <w:left w:val="nil"/>
              <w:bottom w:val="nil"/>
              <w:right w:val="nil"/>
            </w:tcBorders>
            <w:shd w:val="clear" w:color="auto" w:fill="auto"/>
            <w:noWrap/>
            <w:vAlign w:val="bottom"/>
            <w:hideMark/>
          </w:tcPr>
          <w:p w14:paraId="33E9B046"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19:11110721:A:G</w:t>
            </w:r>
          </w:p>
        </w:tc>
        <w:tc>
          <w:tcPr>
            <w:tcW w:w="1380" w:type="dxa"/>
            <w:tcBorders>
              <w:top w:val="nil"/>
              <w:left w:val="nil"/>
              <w:bottom w:val="nil"/>
              <w:right w:val="nil"/>
            </w:tcBorders>
            <w:shd w:val="clear" w:color="auto" w:fill="auto"/>
            <w:noWrap/>
            <w:vAlign w:val="bottom"/>
            <w:hideMark/>
          </w:tcPr>
          <w:p w14:paraId="271C4446"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c.1010A&gt;G</w:t>
            </w:r>
          </w:p>
        </w:tc>
        <w:tc>
          <w:tcPr>
            <w:tcW w:w="2560" w:type="dxa"/>
            <w:tcBorders>
              <w:top w:val="nil"/>
              <w:left w:val="nil"/>
              <w:bottom w:val="nil"/>
              <w:right w:val="nil"/>
            </w:tcBorders>
            <w:shd w:val="clear" w:color="auto" w:fill="auto"/>
            <w:noWrap/>
            <w:vAlign w:val="bottom"/>
            <w:hideMark/>
          </w:tcPr>
          <w:p w14:paraId="0273F8EA"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p.Glu337Gly</w:t>
            </w:r>
          </w:p>
        </w:tc>
        <w:tc>
          <w:tcPr>
            <w:tcW w:w="1860" w:type="dxa"/>
            <w:tcBorders>
              <w:top w:val="nil"/>
              <w:left w:val="nil"/>
              <w:bottom w:val="nil"/>
              <w:right w:val="nil"/>
            </w:tcBorders>
            <w:shd w:val="clear" w:color="auto" w:fill="auto"/>
            <w:noWrap/>
            <w:vAlign w:val="bottom"/>
            <w:hideMark/>
          </w:tcPr>
          <w:p w14:paraId="3620E76D"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 (1)</w:t>
            </w:r>
          </w:p>
        </w:tc>
        <w:tc>
          <w:tcPr>
            <w:tcW w:w="1560" w:type="dxa"/>
            <w:tcBorders>
              <w:top w:val="nil"/>
              <w:left w:val="nil"/>
              <w:bottom w:val="nil"/>
              <w:right w:val="nil"/>
            </w:tcBorders>
            <w:shd w:val="clear" w:color="auto" w:fill="auto"/>
            <w:noWrap/>
            <w:vAlign w:val="bottom"/>
            <w:hideMark/>
          </w:tcPr>
          <w:p w14:paraId="275AFFD7"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VUS</w:t>
            </w:r>
          </w:p>
        </w:tc>
      </w:tr>
      <w:tr w:rsidR="00CF76AA" w:rsidRPr="00031536" w14:paraId="0517112A" w14:textId="77777777" w:rsidTr="009B759F">
        <w:trPr>
          <w:trHeight w:val="300"/>
        </w:trPr>
        <w:tc>
          <w:tcPr>
            <w:tcW w:w="960" w:type="dxa"/>
            <w:tcBorders>
              <w:top w:val="nil"/>
              <w:left w:val="nil"/>
              <w:bottom w:val="nil"/>
              <w:right w:val="nil"/>
            </w:tcBorders>
            <w:shd w:val="clear" w:color="auto" w:fill="auto"/>
            <w:noWrap/>
            <w:vAlign w:val="bottom"/>
            <w:hideMark/>
          </w:tcPr>
          <w:p w14:paraId="003E9FED" w14:textId="77777777" w:rsidR="00CF76AA" w:rsidRPr="00031536" w:rsidRDefault="00CF76AA" w:rsidP="009B759F">
            <w:pPr>
              <w:spacing w:after="0" w:line="240" w:lineRule="auto"/>
              <w:rPr>
                <w:rFonts w:ascii="Calibri" w:eastAsia="Times New Roman" w:hAnsi="Calibri" w:cs="Calibri"/>
                <w:i/>
                <w:iCs/>
                <w:color w:val="000000"/>
                <w:lang w:eastAsia="en-GB"/>
              </w:rPr>
            </w:pPr>
            <w:r w:rsidRPr="00031536">
              <w:rPr>
                <w:rFonts w:ascii="Calibri" w:eastAsia="Times New Roman" w:hAnsi="Calibri" w:cs="Calibri"/>
                <w:i/>
                <w:iCs/>
                <w:color w:val="000000"/>
                <w:lang w:eastAsia="en-GB"/>
              </w:rPr>
              <w:t>LDLR</w:t>
            </w:r>
          </w:p>
        </w:tc>
        <w:tc>
          <w:tcPr>
            <w:tcW w:w="2020" w:type="dxa"/>
            <w:tcBorders>
              <w:top w:val="nil"/>
              <w:left w:val="nil"/>
              <w:bottom w:val="nil"/>
              <w:right w:val="nil"/>
            </w:tcBorders>
            <w:shd w:val="clear" w:color="auto" w:fill="auto"/>
            <w:noWrap/>
            <w:vAlign w:val="bottom"/>
            <w:hideMark/>
          </w:tcPr>
          <w:p w14:paraId="7D8A043C"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19:11110768:G:A</w:t>
            </w:r>
          </w:p>
        </w:tc>
        <w:tc>
          <w:tcPr>
            <w:tcW w:w="1380" w:type="dxa"/>
            <w:tcBorders>
              <w:top w:val="nil"/>
              <w:left w:val="nil"/>
              <w:bottom w:val="nil"/>
              <w:right w:val="nil"/>
            </w:tcBorders>
            <w:shd w:val="clear" w:color="auto" w:fill="auto"/>
            <w:noWrap/>
            <w:vAlign w:val="bottom"/>
            <w:hideMark/>
          </w:tcPr>
          <w:p w14:paraId="32D17A65"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c.1057G&gt;A</w:t>
            </w:r>
          </w:p>
        </w:tc>
        <w:tc>
          <w:tcPr>
            <w:tcW w:w="2560" w:type="dxa"/>
            <w:tcBorders>
              <w:top w:val="nil"/>
              <w:left w:val="nil"/>
              <w:bottom w:val="nil"/>
              <w:right w:val="nil"/>
            </w:tcBorders>
            <w:shd w:val="clear" w:color="auto" w:fill="auto"/>
            <w:noWrap/>
            <w:vAlign w:val="bottom"/>
            <w:hideMark/>
          </w:tcPr>
          <w:p w14:paraId="29513BA6"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p.Glu353Lys</w:t>
            </w:r>
          </w:p>
        </w:tc>
        <w:tc>
          <w:tcPr>
            <w:tcW w:w="1860" w:type="dxa"/>
            <w:tcBorders>
              <w:top w:val="nil"/>
              <w:left w:val="nil"/>
              <w:bottom w:val="nil"/>
              <w:right w:val="nil"/>
            </w:tcBorders>
            <w:shd w:val="clear" w:color="auto" w:fill="auto"/>
            <w:noWrap/>
            <w:vAlign w:val="bottom"/>
            <w:hideMark/>
          </w:tcPr>
          <w:p w14:paraId="2C6A29AB"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 (1)</w:t>
            </w:r>
          </w:p>
        </w:tc>
        <w:tc>
          <w:tcPr>
            <w:tcW w:w="1560" w:type="dxa"/>
            <w:tcBorders>
              <w:top w:val="nil"/>
              <w:left w:val="nil"/>
              <w:bottom w:val="nil"/>
              <w:right w:val="nil"/>
            </w:tcBorders>
            <w:shd w:val="clear" w:color="auto" w:fill="auto"/>
            <w:noWrap/>
            <w:vAlign w:val="bottom"/>
            <w:hideMark/>
          </w:tcPr>
          <w:p w14:paraId="7FCD6134"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VUS</w:t>
            </w:r>
          </w:p>
        </w:tc>
      </w:tr>
      <w:tr w:rsidR="00CF76AA" w:rsidRPr="00031536" w14:paraId="42084B46" w14:textId="77777777" w:rsidTr="009B759F">
        <w:trPr>
          <w:trHeight w:val="300"/>
        </w:trPr>
        <w:tc>
          <w:tcPr>
            <w:tcW w:w="960" w:type="dxa"/>
            <w:tcBorders>
              <w:top w:val="nil"/>
              <w:left w:val="nil"/>
              <w:bottom w:val="nil"/>
              <w:right w:val="nil"/>
            </w:tcBorders>
            <w:shd w:val="clear" w:color="auto" w:fill="auto"/>
            <w:noWrap/>
            <w:vAlign w:val="bottom"/>
            <w:hideMark/>
          </w:tcPr>
          <w:p w14:paraId="60FA22BE" w14:textId="77777777" w:rsidR="00CF76AA" w:rsidRPr="00031536" w:rsidRDefault="00CF76AA" w:rsidP="009B759F">
            <w:pPr>
              <w:spacing w:after="0" w:line="240" w:lineRule="auto"/>
              <w:rPr>
                <w:rFonts w:ascii="Calibri" w:eastAsia="Times New Roman" w:hAnsi="Calibri" w:cs="Calibri"/>
                <w:i/>
                <w:iCs/>
                <w:color w:val="000000"/>
                <w:lang w:eastAsia="en-GB"/>
              </w:rPr>
            </w:pPr>
            <w:r w:rsidRPr="00031536">
              <w:rPr>
                <w:rFonts w:ascii="Calibri" w:eastAsia="Times New Roman" w:hAnsi="Calibri" w:cs="Calibri"/>
                <w:i/>
                <w:iCs/>
                <w:color w:val="000000"/>
                <w:lang w:eastAsia="en-GB"/>
              </w:rPr>
              <w:t>LDLR</w:t>
            </w:r>
          </w:p>
        </w:tc>
        <w:tc>
          <w:tcPr>
            <w:tcW w:w="2020" w:type="dxa"/>
            <w:tcBorders>
              <w:top w:val="nil"/>
              <w:left w:val="nil"/>
              <w:bottom w:val="nil"/>
              <w:right w:val="nil"/>
            </w:tcBorders>
            <w:shd w:val="clear" w:color="auto" w:fill="auto"/>
            <w:noWrap/>
            <w:vAlign w:val="bottom"/>
            <w:hideMark/>
          </w:tcPr>
          <w:p w14:paraId="7713AC7C"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19:11116969:G:T</w:t>
            </w:r>
          </w:p>
        </w:tc>
        <w:tc>
          <w:tcPr>
            <w:tcW w:w="1380" w:type="dxa"/>
            <w:tcBorders>
              <w:top w:val="nil"/>
              <w:left w:val="nil"/>
              <w:bottom w:val="nil"/>
              <w:right w:val="nil"/>
            </w:tcBorders>
            <w:shd w:val="clear" w:color="auto" w:fill="auto"/>
            <w:noWrap/>
            <w:vAlign w:val="bottom"/>
            <w:hideMark/>
          </w:tcPr>
          <w:p w14:paraId="48CD0C9A"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c.1816G&gt;T</w:t>
            </w:r>
          </w:p>
        </w:tc>
        <w:tc>
          <w:tcPr>
            <w:tcW w:w="2560" w:type="dxa"/>
            <w:tcBorders>
              <w:top w:val="nil"/>
              <w:left w:val="nil"/>
              <w:bottom w:val="nil"/>
              <w:right w:val="nil"/>
            </w:tcBorders>
            <w:shd w:val="clear" w:color="auto" w:fill="auto"/>
            <w:noWrap/>
            <w:vAlign w:val="bottom"/>
            <w:hideMark/>
          </w:tcPr>
          <w:p w14:paraId="7D695E03"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p.Ala606Ser</w:t>
            </w:r>
          </w:p>
        </w:tc>
        <w:tc>
          <w:tcPr>
            <w:tcW w:w="1860" w:type="dxa"/>
            <w:tcBorders>
              <w:top w:val="nil"/>
              <w:left w:val="nil"/>
              <w:bottom w:val="nil"/>
              <w:right w:val="nil"/>
            </w:tcBorders>
            <w:shd w:val="clear" w:color="auto" w:fill="auto"/>
            <w:noWrap/>
            <w:vAlign w:val="bottom"/>
            <w:hideMark/>
          </w:tcPr>
          <w:p w14:paraId="4E4892C6"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2 (1)</w:t>
            </w:r>
          </w:p>
        </w:tc>
        <w:tc>
          <w:tcPr>
            <w:tcW w:w="1560" w:type="dxa"/>
            <w:tcBorders>
              <w:top w:val="nil"/>
              <w:left w:val="nil"/>
              <w:bottom w:val="nil"/>
              <w:right w:val="nil"/>
            </w:tcBorders>
            <w:shd w:val="clear" w:color="auto" w:fill="auto"/>
            <w:noWrap/>
            <w:vAlign w:val="bottom"/>
            <w:hideMark/>
          </w:tcPr>
          <w:p w14:paraId="51338F2B"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VUS</w:t>
            </w:r>
          </w:p>
        </w:tc>
      </w:tr>
      <w:tr w:rsidR="00CF76AA" w:rsidRPr="00031536" w14:paraId="145C38F0" w14:textId="77777777" w:rsidTr="009B759F">
        <w:trPr>
          <w:trHeight w:val="300"/>
        </w:trPr>
        <w:tc>
          <w:tcPr>
            <w:tcW w:w="960" w:type="dxa"/>
            <w:tcBorders>
              <w:top w:val="nil"/>
              <w:left w:val="nil"/>
              <w:bottom w:val="nil"/>
              <w:right w:val="nil"/>
            </w:tcBorders>
            <w:shd w:val="clear" w:color="auto" w:fill="auto"/>
            <w:noWrap/>
            <w:vAlign w:val="bottom"/>
            <w:hideMark/>
          </w:tcPr>
          <w:p w14:paraId="533C906C" w14:textId="77777777" w:rsidR="00CF76AA" w:rsidRPr="00031536" w:rsidRDefault="00CF76AA" w:rsidP="009B759F">
            <w:pPr>
              <w:spacing w:after="0" w:line="240" w:lineRule="auto"/>
              <w:rPr>
                <w:rFonts w:ascii="Calibri" w:eastAsia="Times New Roman" w:hAnsi="Calibri" w:cs="Calibri"/>
                <w:i/>
                <w:iCs/>
                <w:color w:val="000000"/>
                <w:lang w:eastAsia="en-GB"/>
              </w:rPr>
            </w:pPr>
            <w:r w:rsidRPr="00031536">
              <w:rPr>
                <w:rFonts w:ascii="Calibri" w:eastAsia="Times New Roman" w:hAnsi="Calibri" w:cs="Calibri"/>
                <w:i/>
                <w:iCs/>
                <w:color w:val="000000"/>
                <w:lang w:eastAsia="en-GB"/>
              </w:rPr>
              <w:t>LDLR</w:t>
            </w:r>
          </w:p>
        </w:tc>
        <w:tc>
          <w:tcPr>
            <w:tcW w:w="2020" w:type="dxa"/>
            <w:tcBorders>
              <w:top w:val="nil"/>
              <w:left w:val="nil"/>
              <w:bottom w:val="nil"/>
              <w:right w:val="nil"/>
            </w:tcBorders>
            <w:shd w:val="clear" w:color="auto" w:fill="auto"/>
            <w:noWrap/>
            <w:vAlign w:val="bottom"/>
            <w:hideMark/>
          </w:tcPr>
          <w:p w14:paraId="557D70D3"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19:11123329:A:G</w:t>
            </w:r>
          </w:p>
        </w:tc>
        <w:tc>
          <w:tcPr>
            <w:tcW w:w="1380" w:type="dxa"/>
            <w:tcBorders>
              <w:top w:val="nil"/>
              <w:left w:val="nil"/>
              <w:bottom w:val="nil"/>
              <w:right w:val="nil"/>
            </w:tcBorders>
            <w:shd w:val="clear" w:color="auto" w:fill="auto"/>
            <w:noWrap/>
            <w:vAlign w:val="bottom"/>
            <w:hideMark/>
          </w:tcPr>
          <w:p w14:paraId="485E3694"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c.2296A&gt;G</w:t>
            </w:r>
          </w:p>
        </w:tc>
        <w:tc>
          <w:tcPr>
            <w:tcW w:w="2560" w:type="dxa"/>
            <w:tcBorders>
              <w:top w:val="nil"/>
              <w:left w:val="nil"/>
              <w:bottom w:val="nil"/>
              <w:right w:val="nil"/>
            </w:tcBorders>
            <w:shd w:val="clear" w:color="auto" w:fill="auto"/>
            <w:noWrap/>
            <w:vAlign w:val="bottom"/>
            <w:hideMark/>
          </w:tcPr>
          <w:p w14:paraId="6160A321"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p.Thr766Ala</w:t>
            </w:r>
          </w:p>
        </w:tc>
        <w:tc>
          <w:tcPr>
            <w:tcW w:w="1860" w:type="dxa"/>
            <w:tcBorders>
              <w:top w:val="nil"/>
              <w:left w:val="nil"/>
              <w:bottom w:val="nil"/>
              <w:right w:val="nil"/>
            </w:tcBorders>
            <w:shd w:val="clear" w:color="auto" w:fill="auto"/>
            <w:noWrap/>
            <w:vAlign w:val="bottom"/>
            <w:hideMark/>
          </w:tcPr>
          <w:p w14:paraId="535F213F"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 (1)</w:t>
            </w:r>
          </w:p>
        </w:tc>
        <w:tc>
          <w:tcPr>
            <w:tcW w:w="1560" w:type="dxa"/>
            <w:tcBorders>
              <w:top w:val="nil"/>
              <w:left w:val="nil"/>
              <w:bottom w:val="nil"/>
              <w:right w:val="nil"/>
            </w:tcBorders>
            <w:shd w:val="clear" w:color="auto" w:fill="auto"/>
            <w:noWrap/>
            <w:vAlign w:val="bottom"/>
            <w:hideMark/>
          </w:tcPr>
          <w:p w14:paraId="038B5C2F"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VUS</w:t>
            </w:r>
          </w:p>
        </w:tc>
      </w:tr>
      <w:tr w:rsidR="00CF76AA" w:rsidRPr="00031536" w14:paraId="1DE2DF49" w14:textId="77777777" w:rsidTr="009B759F">
        <w:trPr>
          <w:trHeight w:val="300"/>
        </w:trPr>
        <w:tc>
          <w:tcPr>
            <w:tcW w:w="960" w:type="dxa"/>
            <w:tcBorders>
              <w:top w:val="nil"/>
              <w:left w:val="nil"/>
              <w:bottom w:val="nil"/>
              <w:right w:val="nil"/>
            </w:tcBorders>
            <w:shd w:val="clear" w:color="auto" w:fill="auto"/>
            <w:noWrap/>
            <w:vAlign w:val="bottom"/>
            <w:hideMark/>
          </w:tcPr>
          <w:p w14:paraId="31011C11" w14:textId="77777777" w:rsidR="00CF76AA" w:rsidRPr="00031536" w:rsidRDefault="00CF76AA" w:rsidP="009B759F">
            <w:pPr>
              <w:spacing w:after="0" w:line="240" w:lineRule="auto"/>
              <w:rPr>
                <w:rFonts w:ascii="Calibri" w:eastAsia="Times New Roman" w:hAnsi="Calibri" w:cs="Calibri"/>
                <w:i/>
                <w:iCs/>
                <w:color w:val="000000"/>
                <w:lang w:eastAsia="en-GB"/>
              </w:rPr>
            </w:pPr>
            <w:r w:rsidRPr="00031536">
              <w:rPr>
                <w:rFonts w:ascii="Calibri" w:eastAsia="Times New Roman" w:hAnsi="Calibri" w:cs="Calibri"/>
                <w:i/>
                <w:iCs/>
                <w:color w:val="000000"/>
                <w:lang w:eastAsia="en-GB"/>
              </w:rPr>
              <w:t>LDLR</w:t>
            </w:r>
          </w:p>
        </w:tc>
        <w:tc>
          <w:tcPr>
            <w:tcW w:w="2020" w:type="dxa"/>
            <w:tcBorders>
              <w:top w:val="nil"/>
              <w:left w:val="nil"/>
              <w:bottom w:val="nil"/>
              <w:right w:val="nil"/>
            </w:tcBorders>
            <w:shd w:val="clear" w:color="auto" w:fill="auto"/>
            <w:noWrap/>
            <w:vAlign w:val="bottom"/>
            <w:hideMark/>
          </w:tcPr>
          <w:p w14:paraId="129E7997"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19:11129475:G:A</w:t>
            </w:r>
          </w:p>
        </w:tc>
        <w:tc>
          <w:tcPr>
            <w:tcW w:w="1380" w:type="dxa"/>
            <w:tcBorders>
              <w:top w:val="nil"/>
              <w:left w:val="nil"/>
              <w:bottom w:val="nil"/>
              <w:right w:val="nil"/>
            </w:tcBorders>
            <w:shd w:val="clear" w:color="auto" w:fill="auto"/>
            <w:noWrap/>
            <w:vAlign w:val="bottom"/>
            <w:hideMark/>
          </w:tcPr>
          <w:p w14:paraId="64AB5F49"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c.2390-38G&gt;A</w:t>
            </w:r>
          </w:p>
        </w:tc>
        <w:tc>
          <w:tcPr>
            <w:tcW w:w="2560" w:type="dxa"/>
            <w:tcBorders>
              <w:top w:val="nil"/>
              <w:left w:val="nil"/>
              <w:bottom w:val="nil"/>
              <w:right w:val="nil"/>
            </w:tcBorders>
            <w:shd w:val="clear" w:color="auto" w:fill="auto"/>
            <w:noWrap/>
            <w:vAlign w:val="bottom"/>
            <w:hideMark/>
          </w:tcPr>
          <w:p w14:paraId="1D734DA9"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intronic</w:t>
            </w:r>
          </w:p>
        </w:tc>
        <w:tc>
          <w:tcPr>
            <w:tcW w:w="1860" w:type="dxa"/>
            <w:tcBorders>
              <w:top w:val="nil"/>
              <w:left w:val="nil"/>
              <w:bottom w:val="nil"/>
              <w:right w:val="nil"/>
            </w:tcBorders>
            <w:shd w:val="clear" w:color="auto" w:fill="auto"/>
            <w:noWrap/>
            <w:vAlign w:val="bottom"/>
            <w:hideMark/>
          </w:tcPr>
          <w:p w14:paraId="6B771393"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 (1)</w:t>
            </w:r>
          </w:p>
        </w:tc>
        <w:tc>
          <w:tcPr>
            <w:tcW w:w="1560" w:type="dxa"/>
            <w:tcBorders>
              <w:top w:val="nil"/>
              <w:left w:val="nil"/>
              <w:bottom w:val="nil"/>
              <w:right w:val="nil"/>
            </w:tcBorders>
            <w:shd w:val="clear" w:color="auto" w:fill="auto"/>
            <w:noWrap/>
            <w:vAlign w:val="bottom"/>
            <w:hideMark/>
          </w:tcPr>
          <w:p w14:paraId="5236DDAC"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VUS</w:t>
            </w:r>
          </w:p>
        </w:tc>
      </w:tr>
      <w:tr w:rsidR="00CF76AA" w:rsidRPr="00031536" w14:paraId="7DD96A97" w14:textId="77777777" w:rsidTr="009B759F">
        <w:trPr>
          <w:trHeight w:val="300"/>
        </w:trPr>
        <w:tc>
          <w:tcPr>
            <w:tcW w:w="960" w:type="dxa"/>
            <w:tcBorders>
              <w:top w:val="nil"/>
              <w:left w:val="nil"/>
              <w:bottom w:val="nil"/>
              <w:right w:val="nil"/>
            </w:tcBorders>
            <w:shd w:val="clear" w:color="auto" w:fill="auto"/>
            <w:noWrap/>
            <w:vAlign w:val="bottom"/>
            <w:hideMark/>
          </w:tcPr>
          <w:p w14:paraId="239CB828" w14:textId="77777777" w:rsidR="00CF76AA" w:rsidRPr="00031536" w:rsidRDefault="00CF76AA" w:rsidP="009B759F">
            <w:pPr>
              <w:spacing w:after="0" w:line="240" w:lineRule="auto"/>
              <w:rPr>
                <w:rFonts w:ascii="Calibri" w:eastAsia="Times New Roman" w:hAnsi="Calibri" w:cs="Calibri"/>
                <w:i/>
                <w:iCs/>
                <w:color w:val="000000"/>
                <w:lang w:eastAsia="en-GB"/>
              </w:rPr>
            </w:pPr>
            <w:r w:rsidRPr="00031536">
              <w:rPr>
                <w:rFonts w:ascii="Calibri" w:eastAsia="Times New Roman" w:hAnsi="Calibri" w:cs="Calibri"/>
                <w:i/>
                <w:iCs/>
                <w:color w:val="000000"/>
                <w:lang w:eastAsia="en-GB"/>
              </w:rPr>
              <w:t>APOB</w:t>
            </w:r>
          </w:p>
        </w:tc>
        <w:tc>
          <w:tcPr>
            <w:tcW w:w="2020" w:type="dxa"/>
            <w:tcBorders>
              <w:top w:val="nil"/>
              <w:left w:val="nil"/>
              <w:bottom w:val="nil"/>
              <w:right w:val="nil"/>
            </w:tcBorders>
            <w:shd w:val="clear" w:color="auto" w:fill="auto"/>
            <w:noWrap/>
            <w:vAlign w:val="bottom"/>
            <w:hideMark/>
          </w:tcPr>
          <w:p w14:paraId="4E5198B1"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2:21003092:G:T</w:t>
            </w:r>
          </w:p>
        </w:tc>
        <w:tc>
          <w:tcPr>
            <w:tcW w:w="1380" w:type="dxa"/>
            <w:tcBorders>
              <w:top w:val="nil"/>
              <w:left w:val="nil"/>
              <w:bottom w:val="nil"/>
              <w:right w:val="nil"/>
            </w:tcBorders>
            <w:shd w:val="clear" w:color="auto" w:fill="auto"/>
            <w:noWrap/>
            <w:vAlign w:val="bottom"/>
            <w:hideMark/>
          </w:tcPr>
          <w:p w14:paraId="2B5BA70D"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c.12330C&gt;A</w:t>
            </w:r>
          </w:p>
        </w:tc>
        <w:tc>
          <w:tcPr>
            <w:tcW w:w="2560" w:type="dxa"/>
            <w:tcBorders>
              <w:top w:val="nil"/>
              <w:left w:val="nil"/>
              <w:bottom w:val="nil"/>
              <w:right w:val="nil"/>
            </w:tcBorders>
            <w:shd w:val="clear" w:color="auto" w:fill="auto"/>
            <w:noWrap/>
            <w:vAlign w:val="bottom"/>
            <w:hideMark/>
          </w:tcPr>
          <w:p w14:paraId="76247503"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p.Asn4110Lys</w:t>
            </w:r>
          </w:p>
        </w:tc>
        <w:tc>
          <w:tcPr>
            <w:tcW w:w="1860" w:type="dxa"/>
            <w:tcBorders>
              <w:top w:val="nil"/>
              <w:left w:val="nil"/>
              <w:bottom w:val="nil"/>
              <w:right w:val="nil"/>
            </w:tcBorders>
            <w:shd w:val="clear" w:color="auto" w:fill="auto"/>
            <w:noWrap/>
            <w:vAlign w:val="bottom"/>
            <w:hideMark/>
          </w:tcPr>
          <w:p w14:paraId="6FA9E561"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 (1)</w:t>
            </w:r>
          </w:p>
        </w:tc>
        <w:tc>
          <w:tcPr>
            <w:tcW w:w="1560" w:type="dxa"/>
            <w:tcBorders>
              <w:top w:val="nil"/>
              <w:left w:val="nil"/>
              <w:bottom w:val="nil"/>
              <w:right w:val="nil"/>
            </w:tcBorders>
            <w:shd w:val="clear" w:color="auto" w:fill="auto"/>
            <w:noWrap/>
            <w:vAlign w:val="bottom"/>
            <w:hideMark/>
          </w:tcPr>
          <w:p w14:paraId="63D1ACA7"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VUS</w:t>
            </w:r>
          </w:p>
        </w:tc>
      </w:tr>
      <w:tr w:rsidR="00CF76AA" w:rsidRPr="00031536" w14:paraId="03A0656E" w14:textId="77777777" w:rsidTr="009B759F">
        <w:trPr>
          <w:trHeight w:val="300"/>
        </w:trPr>
        <w:tc>
          <w:tcPr>
            <w:tcW w:w="960" w:type="dxa"/>
            <w:tcBorders>
              <w:top w:val="nil"/>
              <w:left w:val="nil"/>
              <w:bottom w:val="nil"/>
              <w:right w:val="nil"/>
            </w:tcBorders>
            <w:shd w:val="clear" w:color="auto" w:fill="auto"/>
            <w:noWrap/>
            <w:vAlign w:val="bottom"/>
            <w:hideMark/>
          </w:tcPr>
          <w:p w14:paraId="18DB2096" w14:textId="77777777" w:rsidR="00CF76AA" w:rsidRPr="00031536" w:rsidRDefault="00CF76AA" w:rsidP="009B759F">
            <w:pPr>
              <w:spacing w:after="0" w:line="240" w:lineRule="auto"/>
              <w:rPr>
                <w:rFonts w:ascii="Calibri" w:eastAsia="Times New Roman" w:hAnsi="Calibri" w:cs="Calibri"/>
                <w:i/>
                <w:iCs/>
                <w:color w:val="000000"/>
                <w:lang w:eastAsia="en-GB"/>
              </w:rPr>
            </w:pPr>
            <w:r w:rsidRPr="00031536">
              <w:rPr>
                <w:rFonts w:ascii="Calibri" w:eastAsia="Times New Roman" w:hAnsi="Calibri" w:cs="Calibri"/>
                <w:i/>
                <w:iCs/>
                <w:color w:val="000000"/>
                <w:lang w:eastAsia="en-GB"/>
              </w:rPr>
              <w:t>APOB</w:t>
            </w:r>
          </w:p>
        </w:tc>
        <w:tc>
          <w:tcPr>
            <w:tcW w:w="2020" w:type="dxa"/>
            <w:tcBorders>
              <w:top w:val="nil"/>
              <w:left w:val="nil"/>
              <w:bottom w:val="nil"/>
              <w:right w:val="nil"/>
            </w:tcBorders>
            <w:shd w:val="clear" w:color="auto" w:fill="auto"/>
            <w:noWrap/>
            <w:vAlign w:val="bottom"/>
            <w:hideMark/>
          </w:tcPr>
          <w:p w14:paraId="297DEC8A"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2:21006297:T:G</w:t>
            </w:r>
          </w:p>
        </w:tc>
        <w:tc>
          <w:tcPr>
            <w:tcW w:w="1380" w:type="dxa"/>
            <w:tcBorders>
              <w:top w:val="nil"/>
              <w:left w:val="nil"/>
              <w:bottom w:val="nil"/>
              <w:right w:val="nil"/>
            </w:tcBorders>
            <w:shd w:val="clear" w:color="auto" w:fill="auto"/>
            <w:noWrap/>
            <w:vAlign w:val="bottom"/>
            <w:hideMark/>
          </w:tcPr>
          <w:p w14:paraId="5EE84000"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c.10571A&gt;C</w:t>
            </w:r>
          </w:p>
        </w:tc>
        <w:tc>
          <w:tcPr>
            <w:tcW w:w="2560" w:type="dxa"/>
            <w:tcBorders>
              <w:top w:val="nil"/>
              <w:left w:val="nil"/>
              <w:bottom w:val="nil"/>
              <w:right w:val="nil"/>
            </w:tcBorders>
            <w:shd w:val="clear" w:color="auto" w:fill="auto"/>
            <w:noWrap/>
            <w:vAlign w:val="bottom"/>
            <w:hideMark/>
          </w:tcPr>
          <w:p w14:paraId="0EEC1FFD"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p.Lys3524Thr</w:t>
            </w:r>
          </w:p>
        </w:tc>
        <w:tc>
          <w:tcPr>
            <w:tcW w:w="1860" w:type="dxa"/>
            <w:tcBorders>
              <w:top w:val="nil"/>
              <w:left w:val="nil"/>
              <w:bottom w:val="nil"/>
              <w:right w:val="nil"/>
            </w:tcBorders>
            <w:shd w:val="clear" w:color="auto" w:fill="auto"/>
            <w:noWrap/>
            <w:vAlign w:val="bottom"/>
            <w:hideMark/>
          </w:tcPr>
          <w:p w14:paraId="1393D42D"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1 (1)</w:t>
            </w:r>
          </w:p>
        </w:tc>
        <w:tc>
          <w:tcPr>
            <w:tcW w:w="1560" w:type="dxa"/>
            <w:tcBorders>
              <w:top w:val="nil"/>
              <w:left w:val="nil"/>
              <w:bottom w:val="nil"/>
              <w:right w:val="nil"/>
            </w:tcBorders>
            <w:shd w:val="clear" w:color="auto" w:fill="auto"/>
            <w:noWrap/>
            <w:vAlign w:val="bottom"/>
            <w:hideMark/>
          </w:tcPr>
          <w:p w14:paraId="293F7CB8"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VUS</w:t>
            </w:r>
          </w:p>
        </w:tc>
      </w:tr>
      <w:tr w:rsidR="00CF76AA" w:rsidRPr="00031536" w14:paraId="2F1B7B86" w14:textId="77777777" w:rsidTr="009B759F">
        <w:trPr>
          <w:trHeight w:val="300"/>
        </w:trPr>
        <w:tc>
          <w:tcPr>
            <w:tcW w:w="960" w:type="dxa"/>
            <w:tcBorders>
              <w:top w:val="nil"/>
              <w:left w:val="nil"/>
              <w:bottom w:val="nil"/>
              <w:right w:val="nil"/>
            </w:tcBorders>
            <w:shd w:val="clear" w:color="auto" w:fill="auto"/>
            <w:noWrap/>
            <w:vAlign w:val="bottom"/>
            <w:hideMark/>
          </w:tcPr>
          <w:p w14:paraId="3B5FE47C" w14:textId="77777777" w:rsidR="00CF76AA" w:rsidRPr="00031536" w:rsidRDefault="00CF76AA" w:rsidP="009B759F">
            <w:pPr>
              <w:spacing w:after="0" w:line="240" w:lineRule="auto"/>
              <w:rPr>
                <w:rFonts w:ascii="Calibri" w:eastAsia="Times New Roman" w:hAnsi="Calibri" w:cs="Calibri"/>
                <w:i/>
                <w:iCs/>
                <w:color w:val="000000"/>
                <w:lang w:eastAsia="en-GB"/>
              </w:rPr>
            </w:pPr>
            <w:r w:rsidRPr="00031536">
              <w:rPr>
                <w:rFonts w:ascii="Calibri" w:eastAsia="Times New Roman" w:hAnsi="Calibri" w:cs="Calibri"/>
                <w:i/>
                <w:iCs/>
                <w:color w:val="000000"/>
                <w:lang w:eastAsia="en-GB"/>
              </w:rPr>
              <w:t>APOB</w:t>
            </w:r>
          </w:p>
        </w:tc>
        <w:tc>
          <w:tcPr>
            <w:tcW w:w="2020" w:type="dxa"/>
            <w:tcBorders>
              <w:top w:val="nil"/>
              <w:left w:val="nil"/>
              <w:bottom w:val="nil"/>
              <w:right w:val="nil"/>
            </w:tcBorders>
            <w:shd w:val="clear" w:color="auto" w:fill="auto"/>
            <w:noWrap/>
            <w:vAlign w:val="bottom"/>
            <w:hideMark/>
          </w:tcPr>
          <w:p w14:paraId="68CD3360"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2:21019741:G:A</w:t>
            </w:r>
          </w:p>
        </w:tc>
        <w:tc>
          <w:tcPr>
            <w:tcW w:w="1380" w:type="dxa"/>
            <w:tcBorders>
              <w:top w:val="nil"/>
              <w:left w:val="nil"/>
              <w:bottom w:val="nil"/>
              <w:right w:val="nil"/>
            </w:tcBorders>
            <w:shd w:val="clear" w:color="auto" w:fill="auto"/>
            <w:noWrap/>
            <w:vAlign w:val="bottom"/>
            <w:hideMark/>
          </w:tcPr>
          <w:p w14:paraId="2338CAE9"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c.2981C&gt;T</w:t>
            </w:r>
          </w:p>
        </w:tc>
        <w:tc>
          <w:tcPr>
            <w:tcW w:w="2560" w:type="dxa"/>
            <w:tcBorders>
              <w:top w:val="nil"/>
              <w:left w:val="nil"/>
              <w:bottom w:val="nil"/>
              <w:right w:val="nil"/>
            </w:tcBorders>
            <w:shd w:val="clear" w:color="auto" w:fill="auto"/>
            <w:noWrap/>
            <w:vAlign w:val="bottom"/>
            <w:hideMark/>
          </w:tcPr>
          <w:p w14:paraId="54CD08BC"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p.Pro994Leu</w:t>
            </w:r>
          </w:p>
        </w:tc>
        <w:tc>
          <w:tcPr>
            <w:tcW w:w="1860" w:type="dxa"/>
            <w:tcBorders>
              <w:top w:val="nil"/>
              <w:left w:val="nil"/>
              <w:bottom w:val="nil"/>
              <w:right w:val="nil"/>
            </w:tcBorders>
            <w:shd w:val="clear" w:color="auto" w:fill="auto"/>
            <w:noWrap/>
            <w:vAlign w:val="bottom"/>
            <w:hideMark/>
          </w:tcPr>
          <w:p w14:paraId="58D5080F"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8 (8)</w:t>
            </w:r>
          </w:p>
        </w:tc>
        <w:tc>
          <w:tcPr>
            <w:tcW w:w="1560" w:type="dxa"/>
            <w:tcBorders>
              <w:top w:val="nil"/>
              <w:left w:val="nil"/>
              <w:bottom w:val="nil"/>
              <w:right w:val="nil"/>
            </w:tcBorders>
            <w:shd w:val="clear" w:color="auto" w:fill="auto"/>
            <w:noWrap/>
            <w:vAlign w:val="bottom"/>
            <w:hideMark/>
          </w:tcPr>
          <w:p w14:paraId="7FA319A3"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VUS</w:t>
            </w:r>
          </w:p>
        </w:tc>
      </w:tr>
      <w:tr w:rsidR="00CF76AA" w:rsidRPr="00031536" w14:paraId="101B4CB4" w14:textId="77777777" w:rsidTr="009B759F">
        <w:trPr>
          <w:trHeight w:val="300"/>
        </w:trPr>
        <w:tc>
          <w:tcPr>
            <w:tcW w:w="960" w:type="dxa"/>
            <w:tcBorders>
              <w:top w:val="nil"/>
              <w:left w:val="nil"/>
              <w:bottom w:val="nil"/>
              <w:right w:val="nil"/>
            </w:tcBorders>
            <w:shd w:val="clear" w:color="auto" w:fill="auto"/>
            <w:noWrap/>
            <w:vAlign w:val="bottom"/>
            <w:hideMark/>
          </w:tcPr>
          <w:p w14:paraId="4C5EA084" w14:textId="77777777" w:rsidR="00CF76AA" w:rsidRPr="00031536" w:rsidRDefault="00CF76AA" w:rsidP="009B759F">
            <w:pPr>
              <w:spacing w:after="0" w:line="240" w:lineRule="auto"/>
              <w:rPr>
                <w:rFonts w:ascii="Calibri" w:eastAsia="Times New Roman" w:hAnsi="Calibri" w:cs="Calibri"/>
                <w:i/>
                <w:iCs/>
                <w:color w:val="000000"/>
                <w:lang w:eastAsia="en-GB"/>
              </w:rPr>
            </w:pPr>
            <w:r w:rsidRPr="00031536">
              <w:rPr>
                <w:rFonts w:ascii="Calibri" w:eastAsia="Times New Roman" w:hAnsi="Calibri" w:cs="Calibri"/>
                <w:i/>
                <w:iCs/>
                <w:color w:val="000000"/>
                <w:lang w:eastAsia="en-GB"/>
              </w:rPr>
              <w:t>APOB</w:t>
            </w:r>
          </w:p>
        </w:tc>
        <w:tc>
          <w:tcPr>
            <w:tcW w:w="2020" w:type="dxa"/>
            <w:tcBorders>
              <w:top w:val="nil"/>
              <w:left w:val="nil"/>
              <w:bottom w:val="nil"/>
              <w:right w:val="nil"/>
            </w:tcBorders>
            <w:shd w:val="clear" w:color="auto" w:fill="auto"/>
            <w:noWrap/>
            <w:vAlign w:val="bottom"/>
            <w:hideMark/>
          </w:tcPr>
          <w:p w14:paraId="6540C3D0"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2:21019859:G:A</w:t>
            </w:r>
          </w:p>
        </w:tc>
        <w:tc>
          <w:tcPr>
            <w:tcW w:w="1380" w:type="dxa"/>
            <w:tcBorders>
              <w:top w:val="nil"/>
              <w:left w:val="nil"/>
              <w:bottom w:val="nil"/>
              <w:right w:val="nil"/>
            </w:tcBorders>
            <w:shd w:val="clear" w:color="auto" w:fill="auto"/>
            <w:noWrap/>
            <w:vAlign w:val="bottom"/>
            <w:hideMark/>
          </w:tcPr>
          <w:p w14:paraId="00A4F6EE"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c.2863C&gt;T</w:t>
            </w:r>
          </w:p>
        </w:tc>
        <w:tc>
          <w:tcPr>
            <w:tcW w:w="2560" w:type="dxa"/>
            <w:tcBorders>
              <w:top w:val="nil"/>
              <w:left w:val="nil"/>
              <w:bottom w:val="nil"/>
              <w:right w:val="nil"/>
            </w:tcBorders>
            <w:shd w:val="clear" w:color="auto" w:fill="auto"/>
            <w:noWrap/>
            <w:vAlign w:val="bottom"/>
            <w:hideMark/>
          </w:tcPr>
          <w:p w14:paraId="53A1BF4F"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p.Pro955Ser</w:t>
            </w:r>
          </w:p>
        </w:tc>
        <w:tc>
          <w:tcPr>
            <w:tcW w:w="1860" w:type="dxa"/>
            <w:tcBorders>
              <w:top w:val="nil"/>
              <w:left w:val="nil"/>
              <w:bottom w:val="nil"/>
              <w:right w:val="nil"/>
            </w:tcBorders>
            <w:shd w:val="clear" w:color="auto" w:fill="auto"/>
            <w:noWrap/>
            <w:vAlign w:val="bottom"/>
            <w:hideMark/>
          </w:tcPr>
          <w:p w14:paraId="7F35120A"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2 (1)</w:t>
            </w:r>
          </w:p>
        </w:tc>
        <w:tc>
          <w:tcPr>
            <w:tcW w:w="1560" w:type="dxa"/>
            <w:tcBorders>
              <w:top w:val="nil"/>
              <w:left w:val="nil"/>
              <w:bottom w:val="nil"/>
              <w:right w:val="nil"/>
            </w:tcBorders>
            <w:shd w:val="clear" w:color="auto" w:fill="auto"/>
            <w:noWrap/>
            <w:vAlign w:val="bottom"/>
            <w:hideMark/>
          </w:tcPr>
          <w:p w14:paraId="3201F4DB" w14:textId="77777777" w:rsidR="00CF76AA" w:rsidRPr="00031536" w:rsidRDefault="00CF76AA" w:rsidP="009B759F">
            <w:pPr>
              <w:spacing w:after="0" w:line="240" w:lineRule="auto"/>
              <w:rPr>
                <w:rFonts w:ascii="Calibri" w:eastAsia="Times New Roman" w:hAnsi="Calibri" w:cs="Calibri"/>
                <w:color w:val="000000"/>
                <w:lang w:eastAsia="en-GB"/>
              </w:rPr>
            </w:pPr>
            <w:r w:rsidRPr="00031536">
              <w:rPr>
                <w:rFonts w:ascii="Calibri" w:eastAsia="Times New Roman" w:hAnsi="Calibri" w:cs="Calibri"/>
                <w:color w:val="000000"/>
                <w:lang w:eastAsia="en-GB"/>
              </w:rPr>
              <w:t>VUS</w:t>
            </w:r>
          </w:p>
        </w:tc>
      </w:tr>
    </w:tbl>
    <w:p w14:paraId="025A5263" w14:textId="77777777" w:rsidR="00CF76AA" w:rsidRDefault="00CF76AA" w:rsidP="00CF76AA">
      <w:pPr>
        <w:rPr>
          <w:rFonts w:cstheme="minorHAnsi"/>
        </w:rPr>
      </w:pPr>
    </w:p>
    <w:p w14:paraId="5E174DE5" w14:textId="77777777" w:rsidR="00CF76AA" w:rsidRPr="00341D4C" w:rsidRDefault="00CF76AA" w:rsidP="00CF76AA">
      <w:pPr>
        <w:rPr>
          <w:rFonts w:cstheme="minorHAnsi"/>
        </w:rPr>
      </w:pPr>
    </w:p>
    <w:p w14:paraId="42FBCB4B" w14:textId="77777777" w:rsidR="00031536" w:rsidRDefault="00031536" w:rsidP="004F42A2">
      <w:pPr>
        <w:rPr>
          <w:rFonts w:cstheme="minorHAnsi"/>
        </w:rPr>
        <w:sectPr w:rsidR="00031536" w:rsidSect="00385316">
          <w:pgSz w:w="16838" w:h="11906" w:orient="landscape"/>
          <w:pgMar w:top="1440" w:right="1440" w:bottom="1440" w:left="1440" w:header="708" w:footer="708" w:gutter="0"/>
          <w:cols w:space="708"/>
          <w:docGrid w:linePitch="360"/>
        </w:sectPr>
      </w:pPr>
    </w:p>
    <w:p w14:paraId="7D0E84FD" w14:textId="77777777" w:rsidR="00385316" w:rsidRDefault="00385316" w:rsidP="00CF76AA">
      <w:pPr>
        <w:rPr>
          <w:rFonts w:cstheme="minorHAnsi"/>
          <w:b/>
        </w:rPr>
        <w:sectPr w:rsidR="00385316" w:rsidSect="00385316">
          <w:pgSz w:w="16838" w:h="11906" w:orient="landscape"/>
          <w:pgMar w:top="1440" w:right="1440" w:bottom="1440" w:left="1440" w:header="708" w:footer="708" w:gutter="0"/>
          <w:cols w:space="708"/>
          <w:docGrid w:linePitch="360"/>
        </w:sectPr>
      </w:pPr>
    </w:p>
    <w:p w14:paraId="4D3DF01F" w14:textId="109DFB5B" w:rsidR="00E674BA" w:rsidRDefault="00E674BA" w:rsidP="00E674BA">
      <w:pPr>
        <w:spacing w:line="480" w:lineRule="auto"/>
        <w:rPr>
          <w:b/>
        </w:rPr>
      </w:pPr>
      <w:r>
        <w:rPr>
          <w:b/>
        </w:rPr>
        <w:t>TABLE S</w:t>
      </w:r>
      <w:r w:rsidR="00AA40C3">
        <w:rPr>
          <w:b/>
        </w:rPr>
        <w:t>6</w:t>
      </w:r>
      <w:r>
        <w:rPr>
          <w:b/>
        </w:rPr>
        <w:t>.</w:t>
      </w:r>
    </w:p>
    <w:p w14:paraId="5C31C43B" w14:textId="77777777" w:rsidR="00E674BA" w:rsidRPr="005E46BD" w:rsidRDefault="00E674BA" w:rsidP="00E674BA">
      <w:pPr>
        <w:spacing w:line="480" w:lineRule="auto"/>
      </w:pPr>
      <w:r w:rsidRPr="005E46BD">
        <w:t xml:space="preserve">Structural variants identified in the </w:t>
      </w:r>
      <w:r w:rsidRPr="005E46BD">
        <w:rPr>
          <w:i/>
        </w:rPr>
        <w:t>LDLR</w:t>
      </w:r>
      <w:r w:rsidRPr="005E46BD">
        <w:t xml:space="preserve"> gene.</w:t>
      </w:r>
    </w:p>
    <w:p w14:paraId="7C41E5A5" w14:textId="77777777" w:rsidR="00E674BA" w:rsidRPr="00DC54DD" w:rsidRDefault="00E674BA" w:rsidP="00E674BA">
      <w:pPr>
        <w:spacing w:line="480" w:lineRule="auto"/>
        <w:rPr>
          <w:b/>
        </w:rPr>
      </w:pPr>
    </w:p>
    <w:tbl>
      <w:tblPr>
        <w:tblW w:w="14053" w:type="dxa"/>
        <w:tblLook w:val="04A0" w:firstRow="1" w:lastRow="0" w:firstColumn="1" w:lastColumn="0" w:noHBand="0" w:noVBand="1"/>
      </w:tblPr>
      <w:tblGrid>
        <w:gridCol w:w="960"/>
        <w:gridCol w:w="2020"/>
        <w:gridCol w:w="3399"/>
        <w:gridCol w:w="3260"/>
        <w:gridCol w:w="1418"/>
        <w:gridCol w:w="1843"/>
        <w:gridCol w:w="1153"/>
      </w:tblGrid>
      <w:tr w:rsidR="00E674BA" w:rsidRPr="00DC54DD" w14:paraId="52E20ECE" w14:textId="77777777" w:rsidTr="009B759F">
        <w:trPr>
          <w:trHeight w:val="900"/>
        </w:trPr>
        <w:tc>
          <w:tcPr>
            <w:tcW w:w="960" w:type="dxa"/>
            <w:tcBorders>
              <w:top w:val="nil"/>
              <w:left w:val="nil"/>
              <w:bottom w:val="nil"/>
              <w:right w:val="nil"/>
            </w:tcBorders>
            <w:shd w:val="clear" w:color="000000" w:fill="D9D9D9"/>
            <w:vAlign w:val="center"/>
            <w:hideMark/>
          </w:tcPr>
          <w:p w14:paraId="0713DF75" w14:textId="77777777" w:rsidR="00E674BA" w:rsidRPr="00DC54DD" w:rsidRDefault="00E674BA" w:rsidP="009B759F">
            <w:pPr>
              <w:spacing w:after="0" w:line="480" w:lineRule="auto"/>
              <w:jc w:val="center"/>
              <w:rPr>
                <w:rFonts w:ascii="Calibri" w:eastAsia="Times New Roman" w:hAnsi="Calibri" w:cs="Calibri"/>
                <w:b/>
                <w:bCs/>
                <w:color w:val="000000"/>
                <w:lang w:eastAsia="en-GB"/>
              </w:rPr>
            </w:pPr>
            <w:r w:rsidRPr="00DC54DD">
              <w:rPr>
                <w:rFonts w:ascii="Calibri" w:eastAsia="Times New Roman" w:hAnsi="Calibri" w:cs="Calibri"/>
                <w:b/>
                <w:bCs/>
                <w:color w:val="000000"/>
                <w:lang w:eastAsia="en-GB"/>
              </w:rPr>
              <w:t>Gene name</w:t>
            </w:r>
          </w:p>
        </w:tc>
        <w:tc>
          <w:tcPr>
            <w:tcW w:w="2020" w:type="dxa"/>
            <w:tcBorders>
              <w:top w:val="nil"/>
              <w:left w:val="nil"/>
              <w:bottom w:val="nil"/>
              <w:right w:val="nil"/>
            </w:tcBorders>
            <w:shd w:val="clear" w:color="000000" w:fill="D9D9D9"/>
            <w:vAlign w:val="center"/>
            <w:hideMark/>
          </w:tcPr>
          <w:p w14:paraId="2070505E" w14:textId="77777777" w:rsidR="00E674BA" w:rsidRPr="00DC54DD" w:rsidRDefault="00E674BA" w:rsidP="009B759F">
            <w:pPr>
              <w:spacing w:after="0" w:line="480" w:lineRule="auto"/>
              <w:jc w:val="center"/>
              <w:rPr>
                <w:rFonts w:ascii="Calibri" w:eastAsia="Times New Roman" w:hAnsi="Calibri" w:cs="Calibri"/>
                <w:b/>
                <w:bCs/>
                <w:color w:val="000000"/>
                <w:lang w:eastAsia="en-GB"/>
              </w:rPr>
            </w:pPr>
            <w:r w:rsidRPr="00DC54DD">
              <w:rPr>
                <w:rFonts w:ascii="Calibri" w:eastAsia="Times New Roman" w:hAnsi="Calibri" w:cs="Calibri"/>
                <w:b/>
                <w:bCs/>
                <w:color w:val="000000"/>
                <w:lang w:eastAsia="en-GB"/>
              </w:rPr>
              <w:t>Variant start position (chr:position:ref)</w:t>
            </w:r>
          </w:p>
        </w:tc>
        <w:tc>
          <w:tcPr>
            <w:tcW w:w="3399" w:type="dxa"/>
            <w:tcBorders>
              <w:top w:val="nil"/>
              <w:left w:val="nil"/>
              <w:bottom w:val="nil"/>
              <w:right w:val="nil"/>
            </w:tcBorders>
            <w:shd w:val="clear" w:color="000000" w:fill="D9D9D9"/>
            <w:vAlign w:val="center"/>
            <w:hideMark/>
          </w:tcPr>
          <w:p w14:paraId="0FC7D6DB" w14:textId="77777777" w:rsidR="00E674BA" w:rsidRPr="00DC54DD" w:rsidRDefault="00E674BA" w:rsidP="009B759F">
            <w:pPr>
              <w:spacing w:after="0" w:line="480" w:lineRule="auto"/>
              <w:jc w:val="center"/>
              <w:rPr>
                <w:rFonts w:ascii="Calibri" w:eastAsia="Times New Roman" w:hAnsi="Calibri" w:cs="Calibri"/>
                <w:b/>
                <w:bCs/>
                <w:color w:val="000000"/>
                <w:lang w:eastAsia="en-GB"/>
              </w:rPr>
            </w:pPr>
            <w:r w:rsidRPr="00DC54DD">
              <w:rPr>
                <w:rFonts w:ascii="Calibri" w:eastAsia="Times New Roman" w:hAnsi="Calibri" w:cs="Calibri"/>
                <w:b/>
                <w:bCs/>
                <w:color w:val="000000"/>
                <w:lang w:eastAsia="en-GB"/>
              </w:rPr>
              <w:t>DNA change</w:t>
            </w:r>
          </w:p>
        </w:tc>
        <w:tc>
          <w:tcPr>
            <w:tcW w:w="3260" w:type="dxa"/>
            <w:tcBorders>
              <w:top w:val="nil"/>
              <w:left w:val="nil"/>
              <w:bottom w:val="nil"/>
              <w:right w:val="nil"/>
            </w:tcBorders>
            <w:shd w:val="clear" w:color="000000" w:fill="D9D9D9"/>
            <w:vAlign w:val="center"/>
            <w:hideMark/>
          </w:tcPr>
          <w:p w14:paraId="008A4596" w14:textId="77777777" w:rsidR="00E674BA" w:rsidRPr="00DC54DD" w:rsidRDefault="00E674BA" w:rsidP="009B759F">
            <w:pPr>
              <w:spacing w:after="0" w:line="480" w:lineRule="auto"/>
              <w:jc w:val="center"/>
              <w:rPr>
                <w:rFonts w:ascii="Calibri" w:eastAsia="Times New Roman" w:hAnsi="Calibri" w:cs="Calibri"/>
                <w:b/>
                <w:bCs/>
                <w:color w:val="000000"/>
                <w:lang w:eastAsia="en-GB"/>
              </w:rPr>
            </w:pPr>
            <w:r w:rsidRPr="00DC54DD">
              <w:rPr>
                <w:rFonts w:ascii="Calibri" w:eastAsia="Times New Roman" w:hAnsi="Calibri" w:cs="Calibri"/>
                <w:b/>
                <w:bCs/>
                <w:color w:val="000000"/>
                <w:lang w:eastAsia="en-GB"/>
              </w:rPr>
              <w:t>Protein consequence</w:t>
            </w:r>
          </w:p>
        </w:tc>
        <w:tc>
          <w:tcPr>
            <w:tcW w:w="1418" w:type="dxa"/>
            <w:tcBorders>
              <w:top w:val="nil"/>
              <w:left w:val="nil"/>
              <w:bottom w:val="nil"/>
              <w:right w:val="nil"/>
            </w:tcBorders>
            <w:shd w:val="clear" w:color="000000" w:fill="D9D9D9"/>
            <w:vAlign w:val="center"/>
            <w:hideMark/>
          </w:tcPr>
          <w:p w14:paraId="539C3D8B" w14:textId="77777777" w:rsidR="00E674BA" w:rsidRPr="00DC54DD" w:rsidRDefault="00E674BA" w:rsidP="009B759F">
            <w:pPr>
              <w:spacing w:after="0" w:line="480" w:lineRule="auto"/>
              <w:jc w:val="center"/>
              <w:rPr>
                <w:rFonts w:ascii="Calibri" w:eastAsia="Times New Roman" w:hAnsi="Calibri" w:cs="Calibri"/>
                <w:b/>
                <w:bCs/>
                <w:color w:val="000000"/>
                <w:lang w:eastAsia="en-GB"/>
              </w:rPr>
            </w:pPr>
            <w:r w:rsidRPr="00DC54DD">
              <w:rPr>
                <w:rFonts w:ascii="Calibri" w:eastAsia="Times New Roman" w:hAnsi="Calibri" w:cs="Calibri"/>
                <w:b/>
                <w:bCs/>
                <w:color w:val="000000"/>
                <w:lang w:eastAsia="en-GB"/>
              </w:rPr>
              <w:t>Length (bp)</w:t>
            </w:r>
          </w:p>
        </w:tc>
        <w:tc>
          <w:tcPr>
            <w:tcW w:w="1843" w:type="dxa"/>
            <w:tcBorders>
              <w:top w:val="nil"/>
              <w:left w:val="nil"/>
              <w:bottom w:val="nil"/>
              <w:right w:val="nil"/>
            </w:tcBorders>
            <w:shd w:val="clear" w:color="000000" w:fill="D9D9D9"/>
            <w:vAlign w:val="center"/>
            <w:hideMark/>
          </w:tcPr>
          <w:p w14:paraId="2BF1E43A" w14:textId="77777777" w:rsidR="00E674BA" w:rsidRPr="00DC54DD" w:rsidRDefault="00E674BA" w:rsidP="009B759F">
            <w:pPr>
              <w:spacing w:after="0" w:line="480" w:lineRule="auto"/>
              <w:jc w:val="center"/>
              <w:rPr>
                <w:rFonts w:ascii="Calibri" w:eastAsia="Times New Roman" w:hAnsi="Calibri" w:cs="Calibri"/>
                <w:b/>
                <w:bCs/>
                <w:color w:val="000000"/>
                <w:lang w:eastAsia="en-GB"/>
              </w:rPr>
            </w:pPr>
            <w:r w:rsidRPr="00DC54DD">
              <w:rPr>
                <w:rFonts w:ascii="Calibri" w:eastAsia="Times New Roman" w:hAnsi="Calibri" w:cs="Calibri"/>
                <w:b/>
                <w:bCs/>
                <w:color w:val="000000"/>
                <w:lang w:eastAsia="en-GB"/>
              </w:rPr>
              <w:t>Number of carriers (number of probands)</w:t>
            </w:r>
          </w:p>
        </w:tc>
        <w:tc>
          <w:tcPr>
            <w:tcW w:w="1153" w:type="dxa"/>
            <w:tcBorders>
              <w:top w:val="nil"/>
              <w:left w:val="nil"/>
              <w:bottom w:val="nil"/>
              <w:right w:val="nil"/>
            </w:tcBorders>
            <w:shd w:val="clear" w:color="000000" w:fill="D9D9D9"/>
            <w:vAlign w:val="center"/>
            <w:hideMark/>
          </w:tcPr>
          <w:p w14:paraId="79CD4521" w14:textId="77777777" w:rsidR="00E674BA" w:rsidRPr="00DC54DD" w:rsidRDefault="00E674BA" w:rsidP="009B759F">
            <w:pPr>
              <w:spacing w:after="0" w:line="480" w:lineRule="auto"/>
              <w:jc w:val="center"/>
              <w:rPr>
                <w:rFonts w:ascii="Calibri" w:eastAsia="Times New Roman" w:hAnsi="Calibri" w:cs="Calibri"/>
                <w:b/>
                <w:bCs/>
                <w:color w:val="000000"/>
                <w:lang w:eastAsia="en-GB"/>
              </w:rPr>
            </w:pPr>
            <w:r w:rsidRPr="00DC54DD">
              <w:rPr>
                <w:rFonts w:ascii="Calibri" w:eastAsia="Times New Roman" w:hAnsi="Calibri" w:cs="Calibri"/>
                <w:b/>
                <w:bCs/>
                <w:color w:val="000000"/>
                <w:lang w:eastAsia="en-GB"/>
              </w:rPr>
              <w:t>Prediction (P/LP)</w:t>
            </w:r>
          </w:p>
        </w:tc>
      </w:tr>
      <w:tr w:rsidR="00E674BA" w:rsidRPr="00DC54DD" w14:paraId="22479AC1" w14:textId="77777777" w:rsidTr="009B759F">
        <w:trPr>
          <w:trHeight w:val="300"/>
        </w:trPr>
        <w:tc>
          <w:tcPr>
            <w:tcW w:w="960" w:type="dxa"/>
            <w:tcBorders>
              <w:top w:val="nil"/>
              <w:left w:val="nil"/>
              <w:bottom w:val="nil"/>
              <w:right w:val="nil"/>
            </w:tcBorders>
            <w:shd w:val="clear" w:color="auto" w:fill="auto"/>
            <w:noWrap/>
            <w:vAlign w:val="bottom"/>
            <w:hideMark/>
          </w:tcPr>
          <w:p w14:paraId="455ECC94" w14:textId="77777777" w:rsidR="00E674BA" w:rsidRPr="00DC54DD" w:rsidRDefault="00E674BA" w:rsidP="009B759F">
            <w:pPr>
              <w:spacing w:after="0" w:line="480" w:lineRule="auto"/>
              <w:rPr>
                <w:rFonts w:ascii="Calibri" w:eastAsia="Times New Roman" w:hAnsi="Calibri" w:cs="Calibri"/>
                <w:i/>
                <w:iCs/>
                <w:color w:val="000000"/>
                <w:lang w:eastAsia="en-GB"/>
              </w:rPr>
            </w:pPr>
            <w:r w:rsidRPr="00DC54DD">
              <w:rPr>
                <w:rFonts w:ascii="Calibri" w:eastAsia="Times New Roman" w:hAnsi="Calibri" w:cs="Calibri"/>
                <w:i/>
                <w:iCs/>
                <w:color w:val="000000"/>
                <w:lang w:eastAsia="en-GB"/>
              </w:rPr>
              <w:t>LDLR</w:t>
            </w:r>
          </w:p>
        </w:tc>
        <w:tc>
          <w:tcPr>
            <w:tcW w:w="2020" w:type="dxa"/>
            <w:tcBorders>
              <w:top w:val="nil"/>
              <w:left w:val="nil"/>
              <w:bottom w:val="nil"/>
              <w:right w:val="nil"/>
            </w:tcBorders>
            <w:shd w:val="clear" w:color="auto" w:fill="auto"/>
            <w:noWrap/>
            <w:vAlign w:val="bottom"/>
            <w:hideMark/>
          </w:tcPr>
          <w:p w14:paraId="60DB1824"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19:11089513:T</w:t>
            </w:r>
          </w:p>
        </w:tc>
        <w:tc>
          <w:tcPr>
            <w:tcW w:w="3399" w:type="dxa"/>
            <w:tcBorders>
              <w:top w:val="nil"/>
              <w:left w:val="nil"/>
              <w:bottom w:val="nil"/>
              <w:right w:val="nil"/>
            </w:tcBorders>
            <w:shd w:val="clear" w:color="auto" w:fill="auto"/>
            <w:noWrap/>
            <w:vAlign w:val="bottom"/>
            <w:hideMark/>
          </w:tcPr>
          <w:p w14:paraId="5039F6C4"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c.-35_c.67+1036del</w:t>
            </w:r>
          </w:p>
        </w:tc>
        <w:tc>
          <w:tcPr>
            <w:tcW w:w="3260" w:type="dxa"/>
            <w:tcBorders>
              <w:top w:val="nil"/>
              <w:left w:val="nil"/>
              <w:bottom w:val="nil"/>
              <w:right w:val="nil"/>
            </w:tcBorders>
            <w:shd w:val="clear" w:color="auto" w:fill="auto"/>
            <w:noWrap/>
            <w:vAlign w:val="bottom"/>
            <w:hideMark/>
          </w:tcPr>
          <w:p w14:paraId="5ABCA74D"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 xml:space="preserve">deletion of promoter and exon 1 </w:t>
            </w:r>
          </w:p>
        </w:tc>
        <w:tc>
          <w:tcPr>
            <w:tcW w:w="1418" w:type="dxa"/>
            <w:tcBorders>
              <w:top w:val="nil"/>
              <w:left w:val="nil"/>
              <w:bottom w:val="nil"/>
              <w:right w:val="nil"/>
            </w:tcBorders>
            <w:shd w:val="clear" w:color="auto" w:fill="auto"/>
            <w:noWrap/>
            <w:vAlign w:val="bottom"/>
            <w:hideMark/>
          </w:tcPr>
          <w:p w14:paraId="126B169B" w14:textId="77777777" w:rsidR="00E674BA" w:rsidRPr="00DC54DD" w:rsidRDefault="00E674BA" w:rsidP="009B759F">
            <w:pPr>
              <w:spacing w:after="0" w:line="480" w:lineRule="auto"/>
              <w:jc w:val="right"/>
              <w:rPr>
                <w:rFonts w:ascii="Calibri" w:eastAsia="Times New Roman" w:hAnsi="Calibri" w:cs="Calibri"/>
                <w:color w:val="000000"/>
                <w:lang w:eastAsia="en-GB"/>
              </w:rPr>
            </w:pPr>
            <w:r w:rsidRPr="00DC54DD">
              <w:rPr>
                <w:rFonts w:ascii="Calibri" w:eastAsia="Times New Roman" w:hAnsi="Calibri" w:cs="Calibri"/>
                <w:color w:val="000000"/>
                <w:lang w:eastAsia="en-GB"/>
              </w:rPr>
              <w:t>1138</w:t>
            </w:r>
          </w:p>
        </w:tc>
        <w:tc>
          <w:tcPr>
            <w:tcW w:w="1843" w:type="dxa"/>
            <w:tcBorders>
              <w:top w:val="nil"/>
              <w:left w:val="nil"/>
              <w:bottom w:val="nil"/>
              <w:right w:val="nil"/>
            </w:tcBorders>
            <w:shd w:val="clear" w:color="auto" w:fill="auto"/>
            <w:noWrap/>
            <w:vAlign w:val="bottom"/>
            <w:hideMark/>
          </w:tcPr>
          <w:p w14:paraId="314F05C9"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3 (1)</w:t>
            </w:r>
          </w:p>
        </w:tc>
        <w:tc>
          <w:tcPr>
            <w:tcW w:w="1153" w:type="dxa"/>
            <w:tcBorders>
              <w:top w:val="nil"/>
              <w:left w:val="nil"/>
              <w:bottom w:val="nil"/>
              <w:right w:val="nil"/>
            </w:tcBorders>
            <w:shd w:val="clear" w:color="auto" w:fill="auto"/>
            <w:noWrap/>
            <w:vAlign w:val="bottom"/>
            <w:hideMark/>
          </w:tcPr>
          <w:p w14:paraId="3F9DC2D1"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P</w:t>
            </w:r>
          </w:p>
        </w:tc>
      </w:tr>
      <w:tr w:rsidR="00E674BA" w:rsidRPr="00DC54DD" w14:paraId="50C37069" w14:textId="77777777" w:rsidTr="009B759F">
        <w:trPr>
          <w:trHeight w:val="300"/>
        </w:trPr>
        <w:tc>
          <w:tcPr>
            <w:tcW w:w="960" w:type="dxa"/>
            <w:tcBorders>
              <w:top w:val="nil"/>
              <w:left w:val="nil"/>
              <w:bottom w:val="nil"/>
              <w:right w:val="nil"/>
            </w:tcBorders>
            <w:shd w:val="clear" w:color="auto" w:fill="auto"/>
            <w:noWrap/>
            <w:vAlign w:val="bottom"/>
            <w:hideMark/>
          </w:tcPr>
          <w:p w14:paraId="300894E3" w14:textId="77777777" w:rsidR="00E674BA" w:rsidRPr="00DC54DD" w:rsidRDefault="00E674BA" w:rsidP="009B759F">
            <w:pPr>
              <w:spacing w:after="0" w:line="480" w:lineRule="auto"/>
              <w:rPr>
                <w:rFonts w:ascii="Calibri" w:eastAsia="Times New Roman" w:hAnsi="Calibri" w:cs="Calibri"/>
                <w:i/>
                <w:iCs/>
                <w:color w:val="000000"/>
                <w:lang w:eastAsia="en-GB"/>
              </w:rPr>
            </w:pPr>
            <w:r w:rsidRPr="00DC54DD">
              <w:rPr>
                <w:rFonts w:ascii="Calibri" w:eastAsia="Times New Roman" w:hAnsi="Calibri" w:cs="Calibri"/>
                <w:i/>
                <w:iCs/>
                <w:color w:val="000000"/>
                <w:lang w:eastAsia="en-GB"/>
              </w:rPr>
              <w:t>LDLR</w:t>
            </w:r>
          </w:p>
        </w:tc>
        <w:tc>
          <w:tcPr>
            <w:tcW w:w="2020" w:type="dxa"/>
            <w:tcBorders>
              <w:top w:val="nil"/>
              <w:left w:val="nil"/>
              <w:bottom w:val="nil"/>
              <w:right w:val="nil"/>
            </w:tcBorders>
            <w:shd w:val="clear" w:color="auto" w:fill="auto"/>
            <w:vAlign w:val="bottom"/>
            <w:hideMark/>
          </w:tcPr>
          <w:p w14:paraId="544499D6"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19:11106156:C</w:t>
            </w:r>
          </w:p>
        </w:tc>
        <w:tc>
          <w:tcPr>
            <w:tcW w:w="3399" w:type="dxa"/>
            <w:tcBorders>
              <w:top w:val="nil"/>
              <w:left w:val="nil"/>
              <w:bottom w:val="nil"/>
              <w:right w:val="nil"/>
            </w:tcBorders>
            <w:shd w:val="clear" w:color="auto" w:fill="auto"/>
            <w:noWrap/>
            <w:vAlign w:val="bottom"/>
            <w:hideMark/>
          </w:tcPr>
          <w:p w14:paraId="66CE8A9F"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c.695-409_817+373del</w:t>
            </w:r>
          </w:p>
        </w:tc>
        <w:tc>
          <w:tcPr>
            <w:tcW w:w="3260" w:type="dxa"/>
            <w:tcBorders>
              <w:top w:val="nil"/>
              <w:left w:val="nil"/>
              <w:bottom w:val="nil"/>
              <w:right w:val="nil"/>
            </w:tcBorders>
            <w:shd w:val="clear" w:color="auto" w:fill="auto"/>
            <w:noWrap/>
            <w:vAlign w:val="bottom"/>
            <w:hideMark/>
          </w:tcPr>
          <w:p w14:paraId="1CA8D479"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 xml:space="preserve">deletion of exon 5 </w:t>
            </w:r>
          </w:p>
        </w:tc>
        <w:tc>
          <w:tcPr>
            <w:tcW w:w="1418" w:type="dxa"/>
            <w:tcBorders>
              <w:top w:val="nil"/>
              <w:left w:val="nil"/>
              <w:bottom w:val="nil"/>
              <w:right w:val="nil"/>
            </w:tcBorders>
            <w:shd w:val="clear" w:color="auto" w:fill="auto"/>
            <w:noWrap/>
            <w:vAlign w:val="bottom"/>
            <w:hideMark/>
          </w:tcPr>
          <w:p w14:paraId="13EBF037" w14:textId="77777777" w:rsidR="00E674BA" w:rsidRPr="00DC54DD" w:rsidRDefault="00E674BA" w:rsidP="009B759F">
            <w:pPr>
              <w:spacing w:after="0" w:line="480" w:lineRule="auto"/>
              <w:jc w:val="right"/>
              <w:rPr>
                <w:rFonts w:ascii="Calibri" w:eastAsia="Times New Roman" w:hAnsi="Calibri" w:cs="Calibri"/>
                <w:color w:val="000000"/>
                <w:lang w:eastAsia="en-GB"/>
              </w:rPr>
            </w:pPr>
            <w:r w:rsidRPr="00DC54DD">
              <w:rPr>
                <w:rFonts w:ascii="Calibri" w:eastAsia="Times New Roman" w:hAnsi="Calibri" w:cs="Calibri"/>
                <w:color w:val="000000"/>
                <w:lang w:eastAsia="en-GB"/>
              </w:rPr>
              <w:t>904</w:t>
            </w:r>
          </w:p>
        </w:tc>
        <w:tc>
          <w:tcPr>
            <w:tcW w:w="1843" w:type="dxa"/>
            <w:tcBorders>
              <w:top w:val="nil"/>
              <w:left w:val="nil"/>
              <w:bottom w:val="nil"/>
              <w:right w:val="nil"/>
            </w:tcBorders>
            <w:shd w:val="clear" w:color="auto" w:fill="auto"/>
            <w:noWrap/>
            <w:vAlign w:val="bottom"/>
            <w:hideMark/>
          </w:tcPr>
          <w:p w14:paraId="5D6B21AE"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1 (1)</w:t>
            </w:r>
          </w:p>
        </w:tc>
        <w:tc>
          <w:tcPr>
            <w:tcW w:w="1153" w:type="dxa"/>
            <w:tcBorders>
              <w:top w:val="nil"/>
              <w:left w:val="nil"/>
              <w:bottom w:val="nil"/>
              <w:right w:val="nil"/>
            </w:tcBorders>
            <w:shd w:val="clear" w:color="auto" w:fill="auto"/>
            <w:noWrap/>
            <w:vAlign w:val="bottom"/>
            <w:hideMark/>
          </w:tcPr>
          <w:p w14:paraId="71F7F6C9"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P</w:t>
            </w:r>
          </w:p>
        </w:tc>
      </w:tr>
      <w:tr w:rsidR="00E674BA" w:rsidRPr="00DC54DD" w14:paraId="6BD57B06" w14:textId="77777777" w:rsidTr="009B759F">
        <w:trPr>
          <w:trHeight w:val="300"/>
        </w:trPr>
        <w:tc>
          <w:tcPr>
            <w:tcW w:w="960" w:type="dxa"/>
            <w:tcBorders>
              <w:top w:val="nil"/>
              <w:left w:val="nil"/>
              <w:bottom w:val="nil"/>
              <w:right w:val="nil"/>
            </w:tcBorders>
            <w:shd w:val="clear" w:color="auto" w:fill="auto"/>
            <w:noWrap/>
            <w:vAlign w:val="bottom"/>
            <w:hideMark/>
          </w:tcPr>
          <w:p w14:paraId="74BC3B7E" w14:textId="77777777" w:rsidR="00E674BA" w:rsidRPr="00DC54DD" w:rsidRDefault="00E674BA" w:rsidP="009B759F">
            <w:pPr>
              <w:spacing w:after="0" w:line="480" w:lineRule="auto"/>
              <w:rPr>
                <w:rFonts w:ascii="Calibri" w:eastAsia="Times New Roman" w:hAnsi="Calibri" w:cs="Calibri"/>
                <w:i/>
                <w:iCs/>
                <w:color w:val="000000"/>
                <w:lang w:eastAsia="en-GB"/>
              </w:rPr>
            </w:pPr>
            <w:r w:rsidRPr="00DC54DD">
              <w:rPr>
                <w:rFonts w:ascii="Calibri" w:eastAsia="Times New Roman" w:hAnsi="Calibri" w:cs="Calibri"/>
                <w:i/>
                <w:iCs/>
                <w:color w:val="000000"/>
                <w:lang w:eastAsia="en-GB"/>
              </w:rPr>
              <w:t>LDLR</w:t>
            </w:r>
          </w:p>
        </w:tc>
        <w:tc>
          <w:tcPr>
            <w:tcW w:w="2020" w:type="dxa"/>
            <w:tcBorders>
              <w:top w:val="nil"/>
              <w:left w:val="nil"/>
              <w:bottom w:val="nil"/>
              <w:right w:val="nil"/>
            </w:tcBorders>
            <w:shd w:val="clear" w:color="auto" w:fill="auto"/>
            <w:noWrap/>
            <w:vAlign w:val="bottom"/>
            <w:hideMark/>
          </w:tcPr>
          <w:p w14:paraId="74433852"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19:11118054:T</w:t>
            </w:r>
          </w:p>
        </w:tc>
        <w:tc>
          <w:tcPr>
            <w:tcW w:w="3399" w:type="dxa"/>
            <w:tcBorders>
              <w:top w:val="nil"/>
              <w:left w:val="nil"/>
              <w:bottom w:val="nil"/>
              <w:right w:val="nil"/>
            </w:tcBorders>
            <w:shd w:val="clear" w:color="auto" w:fill="auto"/>
            <w:noWrap/>
            <w:vAlign w:val="bottom"/>
            <w:hideMark/>
          </w:tcPr>
          <w:p w14:paraId="51D4A331"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c.1845-2038_1988+1354del</w:t>
            </w:r>
          </w:p>
        </w:tc>
        <w:tc>
          <w:tcPr>
            <w:tcW w:w="3260" w:type="dxa"/>
            <w:tcBorders>
              <w:top w:val="nil"/>
              <w:left w:val="nil"/>
              <w:bottom w:val="nil"/>
              <w:right w:val="nil"/>
            </w:tcBorders>
            <w:shd w:val="clear" w:color="auto" w:fill="auto"/>
            <w:noWrap/>
            <w:vAlign w:val="bottom"/>
            <w:hideMark/>
          </w:tcPr>
          <w:p w14:paraId="65855CF3"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deletion of exons 13 and 14</w:t>
            </w:r>
          </w:p>
        </w:tc>
        <w:tc>
          <w:tcPr>
            <w:tcW w:w="1418" w:type="dxa"/>
            <w:tcBorders>
              <w:top w:val="nil"/>
              <w:left w:val="nil"/>
              <w:bottom w:val="nil"/>
              <w:right w:val="nil"/>
            </w:tcBorders>
            <w:shd w:val="clear" w:color="auto" w:fill="auto"/>
            <w:noWrap/>
            <w:vAlign w:val="bottom"/>
            <w:hideMark/>
          </w:tcPr>
          <w:p w14:paraId="484BC16D" w14:textId="77777777" w:rsidR="00E674BA" w:rsidRPr="00DC54DD" w:rsidRDefault="00E674BA" w:rsidP="009B759F">
            <w:pPr>
              <w:spacing w:after="0" w:line="480" w:lineRule="auto"/>
              <w:jc w:val="right"/>
              <w:rPr>
                <w:rFonts w:ascii="Calibri" w:eastAsia="Times New Roman" w:hAnsi="Calibri" w:cs="Calibri"/>
                <w:color w:val="000000"/>
                <w:lang w:eastAsia="en-GB"/>
              </w:rPr>
            </w:pPr>
            <w:r w:rsidRPr="00DC54DD">
              <w:rPr>
                <w:rFonts w:ascii="Calibri" w:eastAsia="Times New Roman" w:hAnsi="Calibri" w:cs="Calibri"/>
                <w:color w:val="000000"/>
                <w:lang w:eastAsia="en-GB"/>
              </w:rPr>
              <w:t>3822</w:t>
            </w:r>
          </w:p>
        </w:tc>
        <w:tc>
          <w:tcPr>
            <w:tcW w:w="1843" w:type="dxa"/>
            <w:tcBorders>
              <w:top w:val="nil"/>
              <w:left w:val="nil"/>
              <w:bottom w:val="nil"/>
              <w:right w:val="nil"/>
            </w:tcBorders>
            <w:shd w:val="clear" w:color="auto" w:fill="auto"/>
            <w:noWrap/>
            <w:vAlign w:val="bottom"/>
            <w:hideMark/>
          </w:tcPr>
          <w:p w14:paraId="1D4842B3"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4 (1)</w:t>
            </w:r>
          </w:p>
        </w:tc>
        <w:tc>
          <w:tcPr>
            <w:tcW w:w="1153" w:type="dxa"/>
            <w:tcBorders>
              <w:top w:val="nil"/>
              <w:left w:val="nil"/>
              <w:bottom w:val="nil"/>
              <w:right w:val="nil"/>
            </w:tcBorders>
            <w:shd w:val="clear" w:color="auto" w:fill="auto"/>
            <w:noWrap/>
            <w:vAlign w:val="bottom"/>
            <w:hideMark/>
          </w:tcPr>
          <w:p w14:paraId="7833872B"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P</w:t>
            </w:r>
          </w:p>
        </w:tc>
      </w:tr>
      <w:tr w:rsidR="00E674BA" w:rsidRPr="00DC54DD" w14:paraId="18D0720A" w14:textId="77777777" w:rsidTr="009B759F">
        <w:trPr>
          <w:trHeight w:val="300"/>
        </w:trPr>
        <w:tc>
          <w:tcPr>
            <w:tcW w:w="960" w:type="dxa"/>
            <w:tcBorders>
              <w:top w:val="nil"/>
              <w:left w:val="nil"/>
              <w:bottom w:val="nil"/>
              <w:right w:val="nil"/>
            </w:tcBorders>
            <w:shd w:val="clear" w:color="auto" w:fill="auto"/>
            <w:noWrap/>
            <w:vAlign w:val="bottom"/>
            <w:hideMark/>
          </w:tcPr>
          <w:p w14:paraId="77DD7F80" w14:textId="77777777" w:rsidR="00E674BA" w:rsidRPr="00DC54DD" w:rsidRDefault="00E674BA" w:rsidP="009B759F">
            <w:pPr>
              <w:spacing w:after="0" w:line="480" w:lineRule="auto"/>
              <w:rPr>
                <w:rFonts w:ascii="Calibri" w:eastAsia="Times New Roman" w:hAnsi="Calibri" w:cs="Calibri"/>
                <w:i/>
                <w:iCs/>
                <w:color w:val="000000"/>
                <w:lang w:eastAsia="en-GB"/>
              </w:rPr>
            </w:pPr>
            <w:r w:rsidRPr="00DC54DD">
              <w:rPr>
                <w:rFonts w:ascii="Calibri" w:eastAsia="Times New Roman" w:hAnsi="Calibri" w:cs="Calibri"/>
                <w:i/>
                <w:iCs/>
                <w:color w:val="000000"/>
                <w:lang w:eastAsia="en-GB"/>
              </w:rPr>
              <w:t>LDLR</w:t>
            </w:r>
          </w:p>
        </w:tc>
        <w:tc>
          <w:tcPr>
            <w:tcW w:w="2020" w:type="dxa"/>
            <w:tcBorders>
              <w:top w:val="nil"/>
              <w:left w:val="nil"/>
              <w:bottom w:val="nil"/>
              <w:right w:val="nil"/>
            </w:tcBorders>
            <w:shd w:val="clear" w:color="auto" w:fill="auto"/>
            <w:noWrap/>
            <w:vAlign w:val="bottom"/>
            <w:hideMark/>
          </w:tcPr>
          <w:p w14:paraId="0771481E"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19:11121708:T</w:t>
            </w:r>
          </w:p>
        </w:tc>
        <w:tc>
          <w:tcPr>
            <w:tcW w:w="3399" w:type="dxa"/>
            <w:tcBorders>
              <w:top w:val="nil"/>
              <w:left w:val="nil"/>
              <w:bottom w:val="nil"/>
              <w:right w:val="nil"/>
            </w:tcBorders>
            <w:shd w:val="clear" w:color="auto" w:fill="auto"/>
            <w:noWrap/>
            <w:vAlign w:val="bottom"/>
            <w:hideMark/>
          </w:tcPr>
          <w:p w14:paraId="1FE848B2"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c.2141-1466_2311+3835del</w:t>
            </w:r>
          </w:p>
        </w:tc>
        <w:tc>
          <w:tcPr>
            <w:tcW w:w="3260" w:type="dxa"/>
            <w:tcBorders>
              <w:top w:val="nil"/>
              <w:left w:val="nil"/>
              <w:bottom w:val="nil"/>
              <w:right w:val="nil"/>
            </w:tcBorders>
            <w:shd w:val="clear" w:color="auto" w:fill="auto"/>
            <w:noWrap/>
            <w:vAlign w:val="bottom"/>
            <w:hideMark/>
          </w:tcPr>
          <w:p w14:paraId="2D398512"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deletion of exon 15</w:t>
            </w:r>
          </w:p>
        </w:tc>
        <w:tc>
          <w:tcPr>
            <w:tcW w:w="1418" w:type="dxa"/>
            <w:tcBorders>
              <w:top w:val="nil"/>
              <w:left w:val="nil"/>
              <w:bottom w:val="nil"/>
              <w:right w:val="nil"/>
            </w:tcBorders>
            <w:shd w:val="clear" w:color="auto" w:fill="auto"/>
            <w:noWrap/>
            <w:vAlign w:val="bottom"/>
            <w:hideMark/>
          </w:tcPr>
          <w:p w14:paraId="12B2C40E" w14:textId="77777777" w:rsidR="00E674BA" w:rsidRPr="00DC54DD" w:rsidRDefault="00E674BA" w:rsidP="009B759F">
            <w:pPr>
              <w:spacing w:after="0" w:line="480" w:lineRule="auto"/>
              <w:jc w:val="right"/>
              <w:rPr>
                <w:rFonts w:ascii="Calibri" w:eastAsia="Times New Roman" w:hAnsi="Calibri" w:cs="Calibri"/>
                <w:color w:val="000000"/>
                <w:lang w:eastAsia="en-GB"/>
              </w:rPr>
            </w:pPr>
            <w:r w:rsidRPr="00DC54DD">
              <w:rPr>
                <w:rFonts w:ascii="Calibri" w:eastAsia="Times New Roman" w:hAnsi="Calibri" w:cs="Calibri"/>
                <w:color w:val="000000"/>
                <w:lang w:eastAsia="en-GB"/>
              </w:rPr>
              <w:t>5471</w:t>
            </w:r>
          </w:p>
        </w:tc>
        <w:tc>
          <w:tcPr>
            <w:tcW w:w="1843" w:type="dxa"/>
            <w:tcBorders>
              <w:top w:val="nil"/>
              <w:left w:val="nil"/>
              <w:bottom w:val="nil"/>
              <w:right w:val="nil"/>
            </w:tcBorders>
            <w:shd w:val="clear" w:color="auto" w:fill="auto"/>
            <w:noWrap/>
            <w:vAlign w:val="bottom"/>
            <w:hideMark/>
          </w:tcPr>
          <w:p w14:paraId="6F180F9F"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1 (1)</w:t>
            </w:r>
          </w:p>
        </w:tc>
        <w:tc>
          <w:tcPr>
            <w:tcW w:w="1153" w:type="dxa"/>
            <w:tcBorders>
              <w:top w:val="nil"/>
              <w:left w:val="nil"/>
              <w:bottom w:val="nil"/>
              <w:right w:val="nil"/>
            </w:tcBorders>
            <w:shd w:val="clear" w:color="auto" w:fill="auto"/>
            <w:noWrap/>
            <w:vAlign w:val="bottom"/>
            <w:hideMark/>
          </w:tcPr>
          <w:p w14:paraId="091C2BFE" w14:textId="77777777" w:rsidR="00E674BA" w:rsidRPr="00DC54DD" w:rsidRDefault="00E674BA" w:rsidP="009B759F">
            <w:pPr>
              <w:spacing w:after="0" w:line="480" w:lineRule="auto"/>
              <w:rPr>
                <w:rFonts w:ascii="Calibri" w:eastAsia="Times New Roman" w:hAnsi="Calibri" w:cs="Calibri"/>
                <w:color w:val="000000"/>
                <w:lang w:eastAsia="en-GB"/>
              </w:rPr>
            </w:pPr>
            <w:r w:rsidRPr="00DC54DD">
              <w:rPr>
                <w:rFonts w:ascii="Calibri" w:eastAsia="Times New Roman" w:hAnsi="Calibri" w:cs="Calibri"/>
                <w:color w:val="000000"/>
                <w:lang w:eastAsia="en-GB"/>
              </w:rPr>
              <w:t>LP</w:t>
            </w:r>
          </w:p>
        </w:tc>
      </w:tr>
      <w:tr w:rsidR="00E674BA" w:rsidRPr="00DC54DD" w14:paraId="5B34DDCD" w14:textId="77777777" w:rsidTr="009B759F">
        <w:trPr>
          <w:trHeight w:val="300"/>
        </w:trPr>
        <w:tc>
          <w:tcPr>
            <w:tcW w:w="960" w:type="dxa"/>
            <w:tcBorders>
              <w:top w:val="nil"/>
              <w:left w:val="nil"/>
              <w:bottom w:val="nil"/>
              <w:right w:val="nil"/>
            </w:tcBorders>
            <w:shd w:val="clear" w:color="auto" w:fill="auto"/>
            <w:noWrap/>
            <w:vAlign w:val="bottom"/>
            <w:hideMark/>
          </w:tcPr>
          <w:p w14:paraId="0FB3970B" w14:textId="77777777" w:rsidR="00E674BA" w:rsidRPr="00DC54DD" w:rsidRDefault="00E674BA" w:rsidP="009B759F">
            <w:pPr>
              <w:spacing w:after="0" w:line="480" w:lineRule="auto"/>
              <w:rPr>
                <w:rFonts w:ascii="Calibri" w:eastAsia="Times New Roman" w:hAnsi="Calibri" w:cs="Calibri"/>
                <w:b/>
                <w:bCs/>
                <w:color w:val="000000"/>
                <w:lang w:eastAsia="en-GB"/>
              </w:rPr>
            </w:pPr>
            <w:r w:rsidRPr="00DC54DD">
              <w:rPr>
                <w:rFonts w:ascii="Calibri" w:eastAsia="Times New Roman" w:hAnsi="Calibri" w:cs="Calibri"/>
                <w:b/>
                <w:bCs/>
                <w:color w:val="000000"/>
                <w:lang w:eastAsia="en-GB"/>
              </w:rPr>
              <w:t>Total</w:t>
            </w:r>
          </w:p>
        </w:tc>
        <w:tc>
          <w:tcPr>
            <w:tcW w:w="2020" w:type="dxa"/>
            <w:tcBorders>
              <w:top w:val="nil"/>
              <w:left w:val="nil"/>
              <w:bottom w:val="nil"/>
              <w:right w:val="nil"/>
            </w:tcBorders>
            <w:shd w:val="clear" w:color="auto" w:fill="auto"/>
            <w:noWrap/>
            <w:vAlign w:val="bottom"/>
            <w:hideMark/>
          </w:tcPr>
          <w:p w14:paraId="77B63751" w14:textId="77777777" w:rsidR="00E674BA" w:rsidRPr="00DC54DD" w:rsidRDefault="00E674BA" w:rsidP="009B759F">
            <w:pPr>
              <w:spacing w:after="0" w:line="480" w:lineRule="auto"/>
              <w:rPr>
                <w:rFonts w:ascii="Calibri" w:eastAsia="Times New Roman" w:hAnsi="Calibri" w:cs="Calibri"/>
                <w:b/>
                <w:bCs/>
                <w:color w:val="000000"/>
                <w:lang w:eastAsia="en-GB"/>
              </w:rPr>
            </w:pPr>
          </w:p>
        </w:tc>
        <w:tc>
          <w:tcPr>
            <w:tcW w:w="3399" w:type="dxa"/>
            <w:tcBorders>
              <w:top w:val="nil"/>
              <w:left w:val="nil"/>
              <w:bottom w:val="nil"/>
              <w:right w:val="nil"/>
            </w:tcBorders>
            <w:shd w:val="clear" w:color="auto" w:fill="auto"/>
            <w:noWrap/>
            <w:vAlign w:val="bottom"/>
            <w:hideMark/>
          </w:tcPr>
          <w:p w14:paraId="247512B7" w14:textId="77777777" w:rsidR="00E674BA" w:rsidRPr="00DC54DD" w:rsidRDefault="00E674BA" w:rsidP="009B759F">
            <w:pPr>
              <w:spacing w:after="0" w:line="480" w:lineRule="auto"/>
              <w:rPr>
                <w:rFonts w:ascii="Times New Roman" w:eastAsia="Times New Roman" w:hAnsi="Times New Roman" w:cs="Times New Roman"/>
                <w:sz w:val="20"/>
                <w:szCs w:val="20"/>
                <w:lang w:eastAsia="en-GB"/>
              </w:rPr>
            </w:pPr>
          </w:p>
        </w:tc>
        <w:tc>
          <w:tcPr>
            <w:tcW w:w="3260" w:type="dxa"/>
            <w:tcBorders>
              <w:top w:val="nil"/>
              <w:left w:val="nil"/>
              <w:bottom w:val="nil"/>
              <w:right w:val="nil"/>
            </w:tcBorders>
            <w:shd w:val="clear" w:color="auto" w:fill="auto"/>
            <w:noWrap/>
            <w:vAlign w:val="bottom"/>
            <w:hideMark/>
          </w:tcPr>
          <w:p w14:paraId="3A5BCCB9" w14:textId="77777777" w:rsidR="00E674BA" w:rsidRPr="00DC54DD" w:rsidRDefault="00E674BA" w:rsidP="009B759F">
            <w:pPr>
              <w:spacing w:after="0" w:line="480" w:lineRule="auto"/>
              <w:rPr>
                <w:rFonts w:ascii="Times New Roman" w:eastAsia="Times New Roman" w:hAnsi="Times New Roman" w:cs="Times New Roman"/>
                <w:sz w:val="20"/>
                <w:szCs w:val="20"/>
                <w:lang w:eastAsia="en-GB"/>
              </w:rPr>
            </w:pPr>
          </w:p>
        </w:tc>
        <w:tc>
          <w:tcPr>
            <w:tcW w:w="1418" w:type="dxa"/>
            <w:tcBorders>
              <w:top w:val="nil"/>
              <w:left w:val="nil"/>
              <w:bottom w:val="nil"/>
              <w:right w:val="nil"/>
            </w:tcBorders>
            <w:shd w:val="clear" w:color="auto" w:fill="auto"/>
            <w:noWrap/>
            <w:vAlign w:val="bottom"/>
            <w:hideMark/>
          </w:tcPr>
          <w:p w14:paraId="6EC9B1AA" w14:textId="77777777" w:rsidR="00E674BA" w:rsidRPr="00DC54DD" w:rsidRDefault="00E674BA" w:rsidP="009B759F">
            <w:pPr>
              <w:spacing w:after="0" w:line="480" w:lineRule="auto"/>
              <w:rPr>
                <w:rFonts w:ascii="Times New Roman" w:eastAsia="Times New Roman" w:hAnsi="Times New Roman" w:cs="Times New Roman"/>
                <w:sz w:val="20"/>
                <w:szCs w:val="20"/>
                <w:lang w:eastAsia="en-GB"/>
              </w:rPr>
            </w:pPr>
          </w:p>
        </w:tc>
        <w:tc>
          <w:tcPr>
            <w:tcW w:w="1843" w:type="dxa"/>
            <w:tcBorders>
              <w:top w:val="nil"/>
              <w:left w:val="nil"/>
              <w:bottom w:val="nil"/>
              <w:right w:val="nil"/>
            </w:tcBorders>
            <w:shd w:val="clear" w:color="auto" w:fill="auto"/>
            <w:noWrap/>
            <w:vAlign w:val="bottom"/>
            <w:hideMark/>
          </w:tcPr>
          <w:p w14:paraId="4AB1CC81" w14:textId="77777777" w:rsidR="00E674BA" w:rsidRPr="00DC54DD" w:rsidRDefault="00E674BA" w:rsidP="009B759F">
            <w:pPr>
              <w:spacing w:after="0" w:line="480" w:lineRule="auto"/>
              <w:rPr>
                <w:rFonts w:ascii="Calibri" w:eastAsia="Times New Roman" w:hAnsi="Calibri" w:cs="Calibri"/>
                <w:b/>
                <w:bCs/>
                <w:color w:val="000000"/>
                <w:lang w:eastAsia="en-GB"/>
              </w:rPr>
            </w:pPr>
            <w:r w:rsidRPr="00DC54DD">
              <w:rPr>
                <w:rFonts w:ascii="Calibri" w:eastAsia="Times New Roman" w:hAnsi="Calibri" w:cs="Calibri"/>
                <w:b/>
                <w:bCs/>
                <w:color w:val="000000"/>
                <w:lang w:eastAsia="en-GB"/>
              </w:rPr>
              <w:t>9 (4)</w:t>
            </w:r>
          </w:p>
        </w:tc>
        <w:tc>
          <w:tcPr>
            <w:tcW w:w="1153" w:type="dxa"/>
            <w:tcBorders>
              <w:top w:val="nil"/>
              <w:left w:val="nil"/>
              <w:bottom w:val="nil"/>
              <w:right w:val="nil"/>
            </w:tcBorders>
            <w:shd w:val="clear" w:color="auto" w:fill="auto"/>
            <w:noWrap/>
            <w:vAlign w:val="bottom"/>
            <w:hideMark/>
          </w:tcPr>
          <w:p w14:paraId="21FF538C" w14:textId="77777777" w:rsidR="00E674BA" w:rsidRPr="00DC54DD" w:rsidRDefault="00E674BA" w:rsidP="009B759F">
            <w:pPr>
              <w:spacing w:after="0" w:line="480" w:lineRule="auto"/>
              <w:rPr>
                <w:rFonts w:ascii="Calibri" w:eastAsia="Times New Roman" w:hAnsi="Calibri" w:cs="Calibri"/>
                <w:b/>
                <w:bCs/>
                <w:color w:val="000000"/>
                <w:lang w:eastAsia="en-GB"/>
              </w:rPr>
            </w:pPr>
          </w:p>
        </w:tc>
      </w:tr>
    </w:tbl>
    <w:p w14:paraId="7871EECD" w14:textId="77777777" w:rsidR="00E674BA" w:rsidRDefault="00E674BA" w:rsidP="00CF76AA">
      <w:pPr>
        <w:rPr>
          <w:rFonts w:cstheme="minorHAnsi"/>
          <w:b/>
        </w:rPr>
        <w:sectPr w:rsidR="00E674BA" w:rsidSect="00385316">
          <w:type w:val="continuous"/>
          <w:pgSz w:w="16838" w:h="11906" w:orient="landscape"/>
          <w:pgMar w:top="1440" w:right="1440" w:bottom="1440" w:left="1440" w:header="708" w:footer="708" w:gutter="0"/>
          <w:cols w:space="708"/>
          <w:docGrid w:linePitch="360"/>
        </w:sectPr>
      </w:pPr>
    </w:p>
    <w:p w14:paraId="362C6376" w14:textId="0EBFFFDA" w:rsidR="00CF76AA" w:rsidRPr="00385316" w:rsidRDefault="00CF76AA" w:rsidP="00CF76AA">
      <w:pPr>
        <w:rPr>
          <w:rFonts w:cstheme="minorHAnsi"/>
          <w:b/>
        </w:rPr>
      </w:pPr>
      <w:r w:rsidRPr="00385316">
        <w:rPr>
          <w:rFonts w:cstheme="minorHAnsi"/>
          <w:b/>
        </w:rPr>
        <w:lastRenderedPageBreak/>
        <w:t>T</w:t>
      </w:r>
      <w:r w:rsidR="00E674BA">
        <w:rPr>
          <w:rFonts w:cstheme="minorHAnsi"/>
          <w:b/>
        </w:rPr>
        <w:t>ABLE</w:t>
      </w:r>
      <w:r w:rsidRPr="00385316">
        <w:rPr>
          <w:rFonts w:cstheme="minorHAnsi"/>
          <w:b/>
        </w:rPr>
        <w:t xml:space="preserve"> S</w:t>
      </w:r>
      <w:r w:rsidR="00AA40C3">
        <w:rPr>
          <w:rFonts w:cstheme="minorHAnsi"/>
          <w:b/>
        </w:rPr>
        <w:t>7</w:t>
      </w:r>
      <w:r w:rsidRPr="00385316">
        <w:rPr>
          <w:rFonts w:cstheme="minorHAnsi"/>
          <w:b/>
        </w:rPr>
        <w:t>.</w:t>
      </w:r>
    </w:p>
    <w:p w14:paraId="5FF076CA" w14:textId="3288A12A" w:rsidR="00CF76AA" w:rsidRDefault="00CF76AA" w:rsidP="00CF76AA">
      <w:pPr>
        <w:rPr>
          <w:rFonts w:cstheme="minorHAnsi"/>
        </w:rPr>
      </w:pPr>
      <w:r>
        <w:rPr>
          <w:rFonts w:cstheme="minorHAnsi"/>
        </w:rPr>
        <w:t>SNVs and small indels identified in Tier 2 genes.</w:t>
      </w:r>
      <w:r w:rsidR="00385316">
        <w:rPr>
          <w:rFonts w:cstheme="minorHAnsi"/>
        </w:rPr>
        <w:t xml:space="preserve"> The table includes the </w:t>
      </w:r>
      <w:r w:rsidR="00385316" w:rsidRPr="00F53814">
        <w:rPr>
          <w:rFonts w:cstheme="minorHAnsi"/>
          <w:i/>
        </w:rPr>
        <w:t>ABCG8</w:t>
      </w:r>
      <w:r w:rsidR="00385316">
        <w:rPr>
          <w:rFonts w:cstheme="minorHAnsi"/>
        </w:rPr>
        <w:t xml:space="preserve"> homozygote variant p.Trp361Ter which was classified as pathogenic. </w:t>
      </w:r>
    </w:p>
    <w:tbl>
      <w:tblPr>
        <w:tblpPr w:leftFromText="180" w:rightFromText="180" w:vertAnchor="text" w:horzAnchor="margin" w:tblpY="197"/>
        <w:tblW w:w="13041" w:type="dxa"/>
        <w:tblLook w:val="04A0" w:firstRow="1" w:lastRow="0" w:firstColumn="1" w:lastColumn="0" w:noHBand="0" w:noVBand="1"/>
      </w:tblPr>
      <w:tblGrid>
        <w:gridCol w:w="1014"/>
        <w:gridCol w:w="2200"/>
        <w:gridCol w:w="2882"/>
        <w:gridCol w:w="1364"/>
        <w:gridCol w:w="1471"/>
        <w:gridCol w:w="2268"/>
        <w:gridCol w:w="1842"/>
      </w:tblGrid>
      <w:tr w:rsidR="00385316" w:rsidRPr="005A1B70" w14:paraId="20C30052" w14:textId="77777777" w:rsidTr="008B5C65">
        <w:trPr>
          <w:trHeight w:val="1200"/>
        </w:trPr>
        <w:tc>
          <w:tcPr>
            <w:tcW w:w="1014" w:type="dxa"/>
            <w:tcBorders>
              <w:top w:val="nil"/>
              <w:left w:val="nil"/>
              <w:bottom w:val="nil"/>
              <w:right w:val="nil"/>
            </w:tcBorders>
            <w:shd w:val="clear" w:color="000000" w:fill="F2F2F2"/>
            <w:vAlign w:val="center"/>
            <w:hideMark/>
          </w:tcPr>
          <w:p w14:paraId="19C11BCA" w14:textId="77777777" w:rsidR="00385316" w:rsidRPr="005A1B70" w:rsidRDefault="00385316" w:rsidP="00385316">
            <w:pPr>
              <w:spacing w:after="0" w:line="240" w:lineRule="auto"/>
              <w:jc w:val="center"/>
              <w:rPr>
                <w:rFonts w:ascii="Calibri" w:eastAsia="Times New Roman" w:hAnsi="Calibri" w:cs="Calibri"/>
                <w:b/>
                <w:bCs/>
                <w:color w:val="000000"/>
                <w:lang w:eastAsia="en-GB"/>
              </w:rPr>
            </w:pPr>
            <w:r w:rsidRPr="005A1B70">
              <w:rPr>
                <w:rFonts w:ascii="Calibri" w:eastAsia="Times New Roman" w:hAnsi="Calibri" w:cs="Calibri"/>
                <w:b/>
                <w:bCs/>
                <w:color w:val="000000"/>
                <w:lang w:eastAsia="en-GB"/>
              </w:rPr>
              <w:t>Gene name</w:t>
            </w:r>
          </w:p>
        </w:tc>
        <w:tc>
          <w:tcPr>
            <w:tcW w:w="2200" w:type="dxa"/>
            <w:tcBorders>
              <w:top w:val="nil"/>
              <w:left w:val="nil"/>
              <w:bottom w:val="nil"/>
              <w:right w:val="nil"/>
            </w:tcBorders>
            <w:shd w:val="clear" w:color="000000" w:fill="F2F2F2"/>
            <w:vAlign w:val="center"/>
            <w:hideMark/>
          </w:tcPr>
          <w:p w14:paraId="2053E0E3" w14:textId="77777777" w:rsidR="00385316" w:rsidRPr="005A1B70" w:rsidRDefault="00385316" w:rsidP="00385316">
            <w:pPr>
              <w:spacing w:after="0" w:line="240" w:lineRule="auto"/>
              <w:jc w:val="center"/>
              <w:rPr>
                <w:rFonts w:ascii="Calibri" w:eastAsia="Times New Roman" w:hAnsi="Calibri" w:cs="Calibri"/>
                <w:b/>
                <w:bCs/>
                <w:color w:val="000000"/>
                <w:lang w:eastAsia="en-GB"/>
              </w:rPr>
            </w:pPr>
            <w:r w:rsidRPr="005A1B70">
              <w:rPr>
                <w:rFonts w:ascii="Calibri" w:eastAsia="Times New Roman" w:hAnsi="Calibri" w:cs="Calibri"/>
                <w:b/>
                <w:bCs/>
                <w:color w:val="000000"/>
                <w:lang w:eastAsia="en-GB"/>
              </w:rPr>
              <w:t>Variant position (chr:position:ref:alt)</w:t>
            </w:r>
          </w:p>
        </w:tc>
        <w:tc>
          <w:tcPr>
            <w:tcW w:w="2882" w:type="dxa"/>
            <w:tcBorders>
              <w:top w:val="nil"/>
              <w:left w:val="nil"/>
              <w:bottom w:val="nil"/>
              <w:right w:val="nil"/>
            </w:tcBorders>
            <w:shd w:val="clear" w:color="000000" w:fill="F2F2F2"/>
            <w:vAlign w:val="center"/>
            <w:hideMark/>
          </w:tcPr>
          <w:p w14:paraId="4CE72966" w14:textId="77777777" w:rsidR="00385316" w:rsidRPr="005A1B70" w:rsidRDefault="00385316" w:rsidP="00385316">
            <w:pPr>
              <w:spacing w:after="0" w:line="240" w:lineRule="auto"/>
              <w:jc w:val="center"/>
              <w:rPr>
                <w:rFonts w:ascii="Calibri" w:eastAsia="Times New Roman" w:hAnsi="Calibri" w:cs="Calibri"/>
                <w:b/>
                <w:bCs/>
                <w:color w:val="000000"/>
                <w:lang w:eastAsia="en-GB"/>
              </w:rPr>
            </w:pPr>
            <w:r w:rsidRPr="005A1B70">
              <w:rPr>
                <w:rFonts w:ascii="Calibri" w:eastAsia="Times New Roman" w:hAnsi="Calibri" w:cs="Calibri"/>
                <w:b/>
                <w:bCs/>
                <w:color w:val="000000"/>
                <w:lang w:eastAsia="en-GB"/>
              </w:rPr>
              <w:t>cDNA change</w:t>
            </w:r>
          </w:p>
        </w:tc>
        <w:tc>
          <w:tcPr>
            <w:tcW w:w="1364" w:type="dxa"/>
            <w:tcBorders>
              <w:top w:val="nil"/>
              <w:left w:val="nil"/>
              <w:bottom w:val="nil"/>
              <w:right w:val="nil"/>
            </w:tcBorders>
            <w:shd w:val="clear" w:color="000000" w:fill="F2F2F2"/>
            <w:vAlign w:val="center"/>
            <w:hideMark/>
          </w:tcPr>
          <w:p w14:paraId="5B2C0C17" w14:textId="77777777" w:rsidR="00385316" w:rsidRPr="005A1B70" w:rsidRDefault="00385316" w:rsidP="00385316">
            <w:pPr>
              <w:spacing w:after="0" w:line="240" w:lineRule="auto"/>
              <w:jc w:val="center"/>
              <w:rPr>
                <w:rFonts w:ascii="Calibri" w:eastAsia="Times New Roman" w:hAnsi="Calibri" w:cs="Calibri"/>
                <w:b/>
                <w:bCs/>
                <w:color w:val="000000"/>
                <w:lang w:eastAsia="en-GB"/>
              </w:rPr>
            </w:pPr>
            <w:r w:rsidRPr="005A1B70">
              <w:rPr>
                <w:rFonts w:ascii="Calibri" w:eastAsia="Times New Roman" w:hAnsi="Calibri" w:cs="Calibri"/>
                <w:b/>
                <w:bCs/>
                <w:color w:val="000000"/>
                <w:lang w:eastAsia="en-GB"/>
              </w:rPr>
              <w:t>Protein change</w:t>
            </w:r>
          </w:p>
        </w:tc>
        <w:tc>
          <w:tcPr>
            <w:tcW w:w="1471" w:type="dxa"/>
            <w:tcBorders>
              <w:top w:val="nil"/>
              <w:left w:val="nil"/>
              <w:bottom w:val="nil"/>
              <w:right w:val="nil"/>
            </w:tcBorders>
            <w:shd w:val="clear" w:color="000000" w:fill="F2F2F2"/>
            <w:vAlign w:val="center"/>
            <w:hideMark/>
          </w:tcPr>
          <w:p w14:paraId="43D8A69F" w14:textId="77777777" w:rsidR="00385316" w:rsidRPr="005A1B70" w:rsidRDefault="00385316" w:rsidP="00385316">
            <w:pPr>
              <w:spacing w:after="0" w:line="240" w:lineRule="auto"/>
              <w:jc w:val="center"/>
              <w:rPr>
                <w:rFonts w:ascii="Calibri" w:eastAsia="Times New Roman" w:hAnsi="Calibri" w:cs="Calibri"/>
                <w:b/>
                <w:bCs/>
                <w:color w:val="000000"/>
                <w:lang w:eastAsia="en-GB"/>
              </w:rPr>
            </w:pPr>
            <w:r w:rsidRPr="005A1B70">
              <w:rPr>
                <w:rFonts w:ascii="Calibri" w:eastAsia="Times New Roman" w:hAnsi="Calibri" w:cs="Calibri"/>
                <w:b/>
                <w:bCs/>
                <w:color w:val="000000"/>
                <w:lang w:eastAsia="en-GB"/>
              </w:rPr>
              <w:t>Genotype (het, hom)</w:t>
            </w:r>
          </w:p>
        </w:tc>
        <w:tc>
          <w:tcPr>
            <w:tcW w:w="2268" w:type="dxa"/>
            <w:tcBorders>
              <w:top w:val="nil"/>
              <w:left w:val="nil"/>
              <w:bottom w:val="nil"/>
              <w:right w:val="nil"/>
            </w:tcBorders>
            <w:shd w:val="clear" w:color="000000" w:fill="F2F2F2"/>
            <w:vAlign w:val="center"/>
            <w:hideMark/>
          </w:tcPr>
          <w:p w14:paraId="697CFA8D" w14:textId="77777777" w:rsidR="00385316" w:rsidRPr="005A1B70" w:rsidRDefault="00385316" w:rsidP="00385316">
            <w:pPr>
              <w:spacing w:after="0" w:line="240" w:lineRule="auto"/>
              <w:jc w:val="center"/>
              <w:rPr>
                <w:rFonts w:ascii="Calibri" w:eastAsia="Times New Roman" w:hAnsi="Calibri" w:cs="Calibri"/>
                <w:b/>
                <w:bCs/>
                <w:color w:val="000000"/>
                <w:lang w:eastAsia="en-GB"/>
              </w:rPr>
            </w:pPr>
            <w:r w:rsidRPr="005A1B70">
              <w:rPr>
                <w:rFonts w:ascii="Calibri" w:eastAsia="Times New Roman" w:hAnsi="Calibri" w:cs="Calibri"/>
                <w:b/>
                <w:bCs/>
                <w:color w:val="000000"/>
                <w:lang w:eastAsia="en-GB"/>
              </w:rPr>
              <w:t>Number of carriers (number of probands)</w:t>
            </w:r>
          </w:p>
        </w:tc>
        <w:tc>
          <w:tcPr>
            <w:tcW w:w="1842" w:type="dxa"/>
            <w:tcBorders>
              <w:top w:val="nil"/>
              <w:left w:val="nil"/>
              <w:bottom w:val="nil"/>
              <w:right w:val="nil"/>
            </w:tcBorders>
            <w:shd w:val="clear" w:color="000000" w:fill="F2F2F2"/>
            <w:vAlign w:val="center"/>
            <w:hideMark/>
          </w:tcPr>
          <w:p w14:paraId="7AA4D66D" w14:textId="77777777" w:rsidR="00385316" w:rsidRPr="005A1B70" w:rsidRDefault="00385316" w:rsidP="00385316">
            <w:pPr>
              <w:spacing w:after="0" w:line="240" w:lineRule="auto"/>
              <w:jc w:val="center"/>
              <w:rPr>
                <w:rFonts w:ascii="Calibri" w:eastAsia="Times New Roman" w:hAnsi="Calibri" w:cs="Calibri"/>
                <w:b/>
                <w:bCs/>
                <w:color w:val="000000"/>
                <w:lang w:eastAsia="en-GB"/>
              </w:rPr>
            </w:pPr>
            <w:r w:rsidRPr="005A1B70">
              <w:rPr>
                <w:rFonts w:ascii="Calibri" w:eastAsia="Times New Roman" w:hAnsi="Calibri" w:cs="Calibri"/>
                <w:b/>
                <w:bCs/>
                <w:color w:val="000000"/>
                <w:lang w:eastAsia="en-GB"/>
              </w:rPr>
              <w:t>Prediction (P/LP/VUS)</w:t>
            </w:r>
          </w:p>
        </w:tc>
      </w:tr>
      <w:tr w:rsidR="00385316" w:rsidRPr="005A1B70" w14:paraId="7436FFA6" w14:textId="77777777" w:rsidTr="008B5C65">
        <w:trPr>
          <w:trHeight w:val="300"/>
        </w:trPr>
        <w:tc>
          <w:tcPr>
            <w:tcW w:w="1014" w:type="dxa"/>
            <w:tcBorders>
              <w:top w:val="nil"/>
              <w:left w:val="nil"/>
              <w:bottom w:val="nil"/>
              <w:right w:val="nil"/>
            </w:tcBorders>
            <w:shd w:val="clear" w:color="auto" w:fill="auto"/>
            <w:noWrap/>
            <w:vAlign w:val="bottom"/>
            <w:hideMark/>
          </w:tcPr>
          <w:p w14:paraId="73F012D7" w14:textId="77777777" w:rsidR="00385316" w:rsidRPr="005A1B70" w:rsidRDefault="00385316" w:rsidP="00385316">
            <w:pPr>
              <w:spacing w:after="0" w:line="240" w:lineRule="auto"/>
              <w:rPr>
                <w:rFonts w:ascii="Calibri" w:eastAsia="Times New Roman" w:hAnsi="Calibri" w:cs="Calibri"/>
                <w:i/>
                <w:iCs/>
                <w:color w:val="000000"/>
                <w:lang w:eastAsia="en-GB"/>
              </w:rPr>
            </w:pPr>
            <w:r w:rsidRPr="005A1B70">
              <w:rPr>
                <w:rFonts w:ascii="Calibri" w:eastAsia="Times New Roman" w:hAnsi="Calibri" w:cs="Calibri"/>
                <w:i/>
                <w:iCs/>
                <w:color w:val="000000"/>
                <w:lang w:eastAsia="en-GB"/>
              </w:rPr>
              <w:t>ABCG5</w:t>
            </w:r>
          </w:p>
        </w:tc>
        <w:tc>
          <w:tcPr>
            <w:tcW w:w="2200" w:type="dxa"/>
            <w:tcBorders>
              <w:top w:val="nil"/>
              <w:left w:val="nil"/>
              <w:bottom w:val="nil"/>
              <w:right w:val="nil"/>
            </w:tcBorders>
            <w:shd w:val="clear" w:color="auto" w:fill="auto"/>
            <w:vAlign w:val="bottom"/>
            <w:hideMark/>
          </w:tcPr>
          <w:p w14:paraId="5C0FC621"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2:43822886:G:C</w:t>
            </w:r>
          </w:p>
        </w:tc>
        <w:tc>
          <w:tcPr>
            <w:tcW w:w="2882" w:type="dxa"/>
            <w:tcBorders>
              <w:top w:val="nil"/>
              <w:left w:val="nil"/>
              <w:bottom w:val="nil"/>
              <w:right w:val="nil"/>
            </w:tcBorders>
            <w:shd w:val="clear" w:color="auto" w:fill="auto"/>
            <w:noWrap/>
            <w:vAlign w:val="bottom"/>
            <w:hideMark/>
          </w:tcPr>
          <w:p w14:paraId="6430BBEC"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c.1374C&gt;G</w:t>
            </w:r>
          </w:p>
        </w:tc>
        <w:tc>
          <w:tcPr>
            <w:tcW w:w="1364" w:type="dxa"/>
            <w:tcBorders>
              <w:top w:val="nil"/>
              <w:left w:val="nil"/>
              <w:bottom w:val="nil"/>
              <w:right w:val="nil"/>
            </w:tcBorders>
            <w:shd w:val="clear" w:color="auto" w:fill="auto"/>
            <w:noWrap/>
            <w:vAlign w:val="bottom"/>
            <w:hideMark/>
          </w:tcPr>
          <w:p w14:paraId="3CA64811"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p.Tyr458Ter</w:t>
            </w:r>
          </w:p>
        </w:tc>
        <w:tc>
          <w:tcPr>
            <w:tcW w:w="1471" w:type="dxa"/>
            <w:tcBorders>
              <w:top w:val="nil"/>
              <w:left w:val="nil"/>
              <w:bottom w:val="nil"/>
              <w:right w:val="nil"/>
            </w:tcBorders>
            <w:shd w:val="clear" w:color="auto" w:fill="auto"/>
            <w:noWrap/>
            <w:vAlign w:val="bottom"/>
            <w:hideMark/>
          </w:tcPr>
          <w:p w14:paraId="52278D44"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Het</w:t>
            </w:r>
          </w:p>
        </w:tc>
        <w:tc>
          <w:tcPr>
            <w:tcW w:w="2268" w:type="dxa"/>
            <w:tcBorders>
              <w:top w:val="nil"/>
              <w:left w:val="nil"/>
              <w:bottom w:val="nil"/>
              <w:right w:val="nil"/>
            </w:tcBorders>
            <w:shd w:val="clear" w:color="auto" w:fill="auto"/>
            <w:noWrap/>
            <w:vAlign w:val="bottom"/>
            <w:hideMark/>
          </w:tcPr>
          <w:p w14:paraId="5263426B"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1 (1)</w:t>
            </w:r>
          </w:p>
        </w:tc>
        <w:tc>
          <w:tcPr>
            <w:tcW w:w="1842" w:type="dxa"/>
            <w:tcBorders>
              <w:top w:val="nil"/>
              <w:left w:val="nil"/>
              <w:bottom w:val="nil"/>
              <w:right w:val="nil"/>
            </w:tcBorders>
            <w:shd w:val="clear" w:color="auto" w:fill="auto"/>
            <w:noWrap/>
            <w:vAlign w:val="bottom"/>
            <w:hideMark/>
          </w:tcPr>
          <w:p w14:paraId="44F7DF1C" w14:textId="183F3921"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P</w:t>
            </w:r>
            <w:r w:rsidR="00F53814">
              <w:rPr>
                <w:rFonts w:ascii="Calibri" w:eastAsia="Times New Roman" w:hAnsi="Calibri" w:cs="Calibri"/>
                <w:color w:val="000000"/>
                <w:lang w:eastAsia="en-GB"/>
              </w:rPr>
              <w:t>*</w:t>
            </w:r>
          </w:p>
        </w:tc>
      </w:tr>
      <w:tr w:rsidR="00385316" w:rsidRPr="005A1B70" w14:paraId="3DBE25DC" w14:textId="77777777" w:rsidTr="008B5C65">
        <w:trPr>
          <w:trHeight w:val="360"/>
        </w:trPr>
        <w:tc>
          <w:tcPr>
            <w:tcW w:w="1014" w:type="dxa"/>
            <w:tcBorders>
              <w:top w:val="nil"/>
              <w:left w:val="nil"/>
              <w:bottom w:val="nil"/>
              <w:right w:val="nil"/>
            </w:tcBorders>
            <w:shd w:val="clear" w:color="auto" w:fill="auto"/>
            <w:noWrap/>
            <w:vAlign w:val="bottom"/>
            <w:hideMark/>
          </w:tcPr>
          <w:p w14:paraId="7CFA7245" w14:textId="77777777" w:rsidR="00385316" w:rsidRPr="005A1B70" w:rsidRDefault="00385316" w:rsidP="00385316">
            <w:pPr>
              <w:spacing w:after="0" w:line="240" w:lineRule="auto"/>
              <w:rPr>
                <w:rFonts w:ascii="Calibri" w:eastAsia="Times New Roman" w:hAnsi="Calibri" w:cs="Calibri"/>
                <w:color w:val="000000"/>
                <w:lang w:eastAsia="en-GB"/>
              </w:rPr>
            </w:pPr>
          </w:p>
        </w:tc>
        <w:tc>
          <w:tcPr>
            <w:tcW w:w="2200" w:type="dxa"/>
            <w:tcBorders>
              <w:top w:val="nil"/>
              <w:left w:val="nil"/>
              <w:bottom w:val="nil"/>
              <w:right w:val="nil"/>
            </w:tcBorders>
            <w:shd w:val="clear" w:color="auto" w:fill="auto"/>
            <w:vAlign w:val="bottom"/>
            <w:hideMark/>
          </w:tcPr>
          <w:p w14:paraId="2EFEC1B8"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2:43822924:G:A</w:t>
            </w:r>
          </w:p>
        </w:tc>
        <w:tc>
          <w:tcPr>
            <w:tcW w:w="2882" w:type="dxa"/>
            <w:tcBorders>
              <w:top w:val="nil"/>
              <w:left w:val="nil"/>
              <w:bottom w:val="nil"/>
              <w:right w:val="nil"/>
            </w:tcBorders>
            <w:shd w:val="clear" w:color="auto" w:fill="auto"/>
            <w:noWrap/>
            <w:vAlign w:val="bottom"/>
            <w:hideMark/>
          </w:tcPr>
          <w:p w14:paraId="7E5A8509"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c.1336C&gt;T</w:t>
            </w:r>
          </w:p>
        </w:tc>
        <w:tc>
          <w:tcPr>
            <w:tcW w:w="1364" w:type="dxa"/>
            <w:tcBorders>
              <w:top w:val="nil"/>
              <w:left w:val="nil"/>
              <w:bottom w:val="nil"/>
              <w:right w:val="nil"/>
            </w:tcBorders>
            <w:shd w:val="clear" w:color="auto" w:fill="auto"/>
            <w:noWrap/>
            <w:vAlign w:val="bottom"/>
            <w:hideMark/>
          </w:tcPr>
          <w:p w14:paraId="71AE9843"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p.Arg446Ter</w:t>
            </w:r>
          </w:p>
        </w:tc>
        <w:tc>
          <w:tcPr>
            <w:tcW w:w="1471" w:type="dxa"/>
            <w:tcBorders>
              <w:top w:val="nil"/>
              <w:left w:val="nil"/>
              <w:bottom w:val="nil"/>
              <w:right w:val="nil"/>
            </w:tcBorders>
            <w:shd w:val="clear" w:color="auto" w:fill="auto"/>
            <w:noWrap/>
            <w:vAlign w:val="bottom"/>
            <w:hideMark/>
          </w:tcPr>
          <w:p w14:paraId="5214350E"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Het</w:t>
            </w:r>
          </w:p>
        </w:tc>
        <w:tc>
          <w:tcPr>
            <w:tcW w:w="2268" w:type="dxa"/>
            <w:tcBorders>
              <w:top w:val="nil"/>
              <w:left w:val="nil"/>
              <w:bottom w:val="nil"/>
              <w:right w:val="nil"/>
            </w:tcBorders>
            <w:shd w:val="clear" w:color="auto" w:fill="auto"/>
            <w:noWrap/>
            <w:vAlign w:val="bottom"/>
            <w:hideMark/>
          </w:tcPr>
          <w:p w14:paraId="6C443785"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1 (1)</w:t>
            </w:r>
          </w:p>
        </w:tc>
        <w:tc>
          <w:tcPr>
            <w:tcW w:w="1842" w:type="dxa"/>
            <w:tcBorders>
              <w:top w:val="nil"/>
              <w:left w:val="nil"/>
              <w:bottom w:val="nil"/>
              <w:right w:val="nil"/>
            </w:tcBorders>
            <w:shd w:val="clear" w:color="auto" w:fill="auto"/>
            <w:noWrap/>
            <w:vAlign w:val="bottom"/>
            <w:hideMark/>
          </w:tcPr>
          <w:p w14:paraId="1012D691" w14:textId="4C7F5F8F"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P</w:t>
            </w:r>
            <w:r w:rsidR="00F53814">
              <w:rPr>
                <w:rFonts w:ascii="Calibri" w:eastAsia="Times New Roman" w:hAnsi="Calibri" w:cs="Calibri"/>
                <w:color w:val="000000"/>
                <w:lang w:eastAsia="en-GB"/>
              </w:rPr>
              <w:t>*</w:t>
            </w:r>
          </w:p>
        </w:tc>
      </w:tr>
      <w:tr w:rsidR="00385316" w:rsidRPr="005A1B70" w14:paraId="4BF909EF" w14:textId="77777777" w:rsidTr="008B5C65">
        <w:trPr>
          <w:trHeight w:val="300"/>
        </w:trPr>
        <w:tc>
          <w:tcPr>
            <w:tcW w:w="1014" w:type="dxa"/>
            <w:tcBorders>
              <w:top w:val="nil"/>
              <w:left w:val="nil"/>
              <w:bottom w:val="nil"/>
              <w:right w:val="nil"/>
            </w:tcBorders>
            <w:shd w:val="clear" w:color="auto" w:fill="auto"/>
            <w:noWrap/>
            <w:vAlign w:val="bottom"/>
            <w:hideMark/>
          </w:tcPr>
          <w:p w14:paraId="42BF30B4" w14:textId="77777777" w:rsidR="00385316" w:rsidRPr="005A1B70" w:rsidRDefault="00385316" w:rsidP="00385316">
            <w:pPr>
              <w:spacing w:after="0" w:line="240" w:lineRule="auto"/>
              <w:rPr>
                <w:rFonts w:ascii="Calibri" w:eastAsia="Times New Roman" w:hAnsi="Calibri" w:cs="Calibri"/>
                <w:color w:val="000000"/>
                <w:lang w:eastAsia="en-GB"/>
              </w:rPr>
            </w:pPr>
          </w:p>
        </w:tc>
        <w:tc>
          <w:tcPr>
            <w:tcW w:w="2200" w:type="dxa"/>
            <w:tcBorders>
              <w:top w:val="nil"/>
              <w:left w:val="nil"/>
              <w:bottom w:val="nil"/>
              <w:right w:val="nil"/>
            </w:tcBorders>
            <w:shd w:val="clear" w:color="auto" w:fill="auto"/>
            <w:noWrap/>
            <w:vAlign w:val="bottom"/>
            <w:hideMark/>
          </w:tcPr>
          <w:p w14:paraId="3BBC43AE"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2:43824931:C:G</w:t>
            </w:r>
          </w:p>
        </w:tc>
        <w:tc>
          <w:tcPr>
            <w:tcW w:w="2882" w:type="dxa"/>
            <w:tcBorders>
              <w:top w:val="nil"/>
              <w:left w:val="nil"/>
              <w:bottom w:val="nil"/>
              <w:right w:val="nil"/>
            </w:tcBorders>
            <w:shd w:val="clear" w:color="auto" w:fill="auto"/>
            <w:noWrap/>
            <w:vAlign w:val="bottom"/>
            <w:hideMark/>
          </w:tcPr>
          <w:p w14:paraId="407D3F54"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c.862G&gt;C</w:t>
            </w:r>
          </w:p>
        </w:tc>
        <w:tc>
          <w:tcPr>
            <w:tcW w:w="1364" w:type="dxa"/>
            <w:tcBorders>
              <w:top w:val="nil"/>
              <w:left w:val="nil"/>
              <w:bottom w:val="nil"/>
              <w:right w:val="nil"/>
            </w:tcBorders>
            <w:shd w:val="clear" w:color="auto" w:fill="auto"/>
            <w:noWrap/>
            <w:vAlign w:val="bottom"/>
            <w:hideMark/>
          </w:tcPr>
          <w:p w14:paraId="1FF3608B"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p.Gly288Arg</w:t>
            </w:r>
          </w:p>
        </w:tc>
        <w:tc>
          <w:tcPr>
            <w:tcW w:w="1471" w:type="dxa"/>
            <w:tcBorders>
              <w:top w:val="nil"/>
              <w:left w:val="nil"/>
              <w:bottom w:val="nil"/>
              <w:right w:val="nil"/>
            </w:tcBorders>
            <w:shd w:val="clear" w:color="auto" w:fill="auto"/>
            <w:noWrap/>
            <w:vAlign w:val="bottom"/>
            <w:hideMark/>
          </w:tcPr>
          <w:p w14:paraId="56CB84F8"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Het</w:t>
            </w:r>
          </w:p>
        </w:tc>
        <w:tc>
          <w:tcPr>
            <w:tcW w:w="2268" w:type="dxa"/>
            <w:tcBorders>
              <w:top w:val="nil"/>
              <w:left w:val="nil"/>
              <w:bottom w:val="nil"/>
              <w:right w:val="nil"/>
            </w:tcBorders>
            <w:shd w:val="clear" w:color="auto" w:fill="auto"/>
            <w:noWrap/>
            <w:vAlign w:val="bottom"/>
            <w:hideMark/>
          </w:tcPr>
          <w:p w14:paraId="58B8FB14"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1 (1)</w:t>
            </w:r>
          </w:p>
        </w:tc>
        <w:tc>
          <w:tcPr>
            <w:tcW w:w="1842" w:type="dxa"/>
            <w:tcBorders>
              <w:top w:val="nil"/>
              <w:left w:val="nil"/>
              <w:bottom w:val="nil"/>
              <w:right w:val="nil"/>
            </w:tcBorders>
            <w:shd w:val="clear" w:color="auto" w:fill="auto"/>
            <w:noWrap/>
            <w:vAlign w:val="bottom"/>
            <w:hideMark/>
          </w:tcPr>
          <w:p w14:paraId="4B851810"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VUS</w:t>
            </w:r>
          </w:p>
        </w:tc>
      </w:tr>
      <w:tr w:rsidR="00385316" w:rsidRPr="005A1B70" w14:paraId="5479C366" w14:textId="77777777" w:rsidTr="008B5C65">
        <w:trPr>
          <w:trHeight w:val="300"/>
        </w:trPr>
        <w:tc>
          <w:tcPr>
            <w:tcW w:w="1014" w:type="dxa"/>
            <w:tcBorders>
              <w:top w:val="nil"/>
              <w:left w:val="nil"/>
              <w:bottom w:val="nil"/>
              <w:right w:val="nil"/>
            </w:tcBorders>
            <w:shd w:val="clear" w:color="auto" w:fill="auto"/>
            <w:noWrap/>
            <w:vAlign w:val="bottom"/>
            <w:hideMark/>
          </w:tcPr>
          <w:p w14:paraId="2BFEF3C9" w14:textId="77777777" w:rsidR="00385316" w:rsidRPr="005A1B70" w:rsidRDefault="00385316" w:rsidP="00385316">
            <w:pPr>
              <w:spacing w:after="0" w:line="240" w:lineRule="auto"/>
              <w:rPr>
                <w:rFonts w:ascii="Calibri" w:eastAsia="Times New Roman" w:hAnsi="Calibri" w:cs="Calibri"/>
                <w:color w:val="000000"/>
                <w:lang w:eastAsia="en-GB"/>
              </w:rPr>
            </w:pPr>
          </w:p>
        </w:tc>
        <w:tc>
          <w:tcPr>
            <w:tcW w:w="2200" w:type="dxa"/>
            <w:tcBorders>
              <w:top w:val="nil"/>
              <w:left w:val="nil"/>
              <w:bottom w:val="nil"/>
              <w:right w:val="nil"/>
            </w:tcBorders>
            <w:shd w:val="clear" w:color="auto" w:fill="auto"/>
            <w:noWrap/>
            <w:vAlign w:val="bottom"/>
            <w:hideMark/>
          </w:tcPr>
          <w:p w14:paraId="6EDB3750"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2:43832063:G:C</w:t>
            </w:r>
          </w:p>
        </w:tc>
        <w:tc>
          <w:tcPr>
            <w:tcW w:w="2882" w:type="dxa"/>
            <w:tcBorders>
              <w:top w:val="nil"/>
              <w:left w:val="nil"/>
              <w:bottom w:val="nil"/>
              <w:right w:val="nil"/>
            </w:tcBorders>
            <w:shd w:val="clear" w:color="auto" w:fill="auto"/>
            <w:noWrap/>
            <w:vAlign w:val="bottom"/>
            <w:hideMark/>
          </w:tcPr>
          <w:p w14:paraId="6AE5FB56"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c.286C&gt;G</w:t>
            </w:r>
          </w:p>
        </w:tc>
        <w:tc>
          <w:tcPr>
            <w:tcW w:w="1364" w:type="dxa"/>
            <w:tcBorders>
              <w:top w:val="nil"/>
              <w:left w:val="nil"/>
              <w:bottom w:val="nil"/>
              <w:right w:val="nil"/>
            </w:tcBorders>
            <w:shd w:val="clear" w:color="auto" w:fill="auto"/>
            <w:noWrap/>
            <w:vAlign w:val="bottom"/>
            <w:hideMark/>
          </w:tcPr>
          <w:p w14:paraId="13E7F513"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p.Leu96Val</w:t>
            </w:r>
          </w:p>
        </w:tc>
        <w:tc>
          <w:tcPr>
            <w:tcW w:w="1471" w:type="dxa"/>
            <w:tcBorders>
              <w:top w:val="nil"/>
              <w:left w:val="nil"/>
              <w:bottom w:val="nil"/>
              <w:right w:val="nil"/>
            </w:tcBorders>
            <w:shd w:val="clear" w:color="auto" w:fill="auto"/>
            <w:noWrap/>
            <w:vAlign w:val="bottom"/>
            <w:hideMark/>
          </w:tcPr>
          <w:p w14:paraId="44B1A3DB"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Het</w:t>
            </w:r>
          </w:p>
        </w:tc>
        <w:tc>
          <w:tcPr>
            <w:tcW w:w="2268" w:type="dxa"/>
            <w:tcBorders>
              <w:top w:val="nil"/>
              <w:left w:val="nil"/>
              <w:bottom w:val="nil"/>
              <w:right w:val="nil"/>
            </w:tcBorders>
            <w:shd w:val="clear" w:color="auto" w:fill="auto"/>
            <w:noWrap/>
            <w:vAlign w:val="bottom"/>
            <w:hideMark/>
          </w:tcPr>
          <w:p w14:paraId="6DE7ED1C"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1 (1)</w:t>
            </w:r>
          </w:p>
        </w:tc>
        <w:tc>
          <w:tcPr>
            <w:tcW w:w="1842" w:type="dxa"/>
            <w:tcBorders>
              <w:top w:val="nil"/>
              <w:left w:val="nil"/>
              <w:bottom w:val="nil"/>
              <w:right w:val="nil"/>
            </w:tcBorders>
            <w:shd w:val="clear" w:color="auto" w:fill="auto"/>
            <w:noWrap/>
            <w:vAlign w:val="bottom"/>
            <w:hideMark/>
          </w:tcPr>
          <w:p w14:paraId="7580423B"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VUS</w:t>
            </w:r>
          </w:p>
        </w:tc>
      </w:tr>
      <w:tr w:rsidR="00385316" w:rsidRPr="005A1B70" w14:paraId="2E0A7F6C" w14:textId="77777777" w:rsidTr="008B5C65">
        <w:trPr>
          <w:trHeight w:val="300"/>
        </w:trPr>
        <w:tc>
          <w:tcPr>
            <w:tcW w:w="1014" w:type="dxa"/>
            <w:tcBorders>
              <w:top w:val="nil"/>
              <w:left w:val="nil"/>
              <w:bottom w:val="nil"/>
              <w:right w:val="nil"/>
            </w:tcBorders>
            <w:shd w:val="clear" w:color="auto" w:fill="auto"/>
            <w:noWrap/>
            <w:vAlign w:val="bottom"/>
            <w:hideMark/>
          </w:tcPr>
          <w:p w14:paraId="5E4A0488" w14:textId="77777777" w:rsidR="00385316" w:rsidRPr="005A1B70" w:rsidRDefault="00385316" w:rsidP="00385316">
            <w:pPr>
              <w:spacing w:after="0" w:line="240" w:lineRule="auto"/>
              <w:rPr>
                <w:rFonts w:ascii="Calibri" w:eastAsia="Times New Roman" w:hAnsi="Calibri" w:cs="Calibri"/>
                <w:i/>
                <w:iCs/>
                <w:color w:val="000000"/>
                <w:lang w:eastAsia="en-GB"/>
              </w:rPr>
            </w:pPr>
            <w:r w:rsidRPr="005A1B70">
              <w:rPr>
                <w:rFonts w:ascii="Calibri" w:eastAsia="Times New Roman" w:hAnsi="Calibri" w:cs="Calibri"/>
                <w:i/>
                <w:iCs/>
                <w:color w:val="000000"/>
                <w:lang w:eastAsia="en-GB"/>
              </w:rPr>
              <w:t>ABCG8</w:t>
            </w:r>
          </w:p>
        </w:tc>
        <w:tc>
          <w:tcPr>
            <w:tcW w:w="2200" w:type="dxa"/>
            <w:tcBorders>
              <w:top w:val="nil"/>
              <w:left w:val="nil"/>
              <w:bottom w:val="nil"/>
              <w:right w:val="nil"/>
            </w:tcBorders>
            <w:shd w:val="clear" w:color="auto" w:fill="auto"/>
            <w:vAlign w:val="bottom"/>
            <w:hideMark/>
          </w:tcPr>
          <w:p w14:paraId="589CC57F"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2:43865534:del</w:t>
            </w:r>
          </w:p>
        </w:tc>
        <w:tc>
          <w:tcPr>
            <w:tcW w:w="2882" w:type="dxa"/>
            <w:tcBorders>
              <w:top w:val="nil"/>
              <w:left w:val="nil"/>
              <w:bottom w:val="nil"/>
              <w:right w:val="nil"/>
            </w:tcBorders>
            <w:shd w:val="clear" w:color="auto" w:fill="auto"/>
            <w:noWrap/>
            <w:vAlign w:val="bottom"/>
            <w:hideMark/>
          </w:tcPr>
          <w:p w14:paraId="11518F27"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c.965-6382_965-6343del</w:t>
            </w:r>
          </w:p>
        </w:tc>
        <w:tc>
          <w:tcPr>
            <w:tcW w:w="1364" w:type="dxa"/>
            <w:tcBorders>
              <w:top w:val="nil"/>
              <w:left w:val="nil"/>
              <w:bottom w:val="nil"/>
              <w:right w:val="nil"/>
            </w:tcBorders>
            <w:shd w:val="clear" w:color="auto" w:fill="auto"/>
            <w:noWrap/>
            <w:vAlign w:val="bottom"/>
            <w:hideMark/>
          </w:tcPr>
          <w:p w14:paraId="00ED81DF" w14:textId="77777777" w:rsidR="00385316" w:rsidRPr="005A1B70" w:rsidRDefault="00385316" w:rsidP="00385316">
            <w:pPr>
              <w:spacing w:after="0" w:line="240" w:lineRule="auto"/>
              <w:rPr>
                <w:rFonts w:ascii="Calibri" w:eastAsia="Times New Roman" w:hAnsi="Calibri" w:cs="Calibri"/>
                <w:color w:val="000000"/>
                <w:lang w:eastAsia="en-GB"/>
              </w:rPr>
            </w:pPr>
          </w:p>
        </w:tc>
        <w:tc>
          <w:tcPr>
            <w:tcW w:w="1471" w:type="dxa"/>
            <w:tcBorders>
              <w:top w:val="nil"/>
              <w:left w:val="nil"/>
              <w:bottom w:val="nil"/>
              <w:right w:val="nil"/>
            </w:tcBorders>
            <w:shd w:val="clear" w:color="auto" w:fill="auto"/>
            <w:noWrap/>
            <w:vAlign w:val="bottom"/>
            <w:hideMark/>
          </w:tcPr>
          <w:p w14:paraId="329BEC0E"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Hom</w:t>
            </w:r>
          </w:p>
        </w:tc>
        <w:tc>
          <w:tcPr>
            <w:tcW w:w="2268" w:type="dxa"/>
            <w:tcBorders>
              <w:top w:val="nil"/>
              <w:left w:val="nil"/>
              <w:bottom w:val="nil"/>
              <w:right w:val="nil"/>
            </w:tcBorders>
            <w:shd w:val="clear" w:color="auto" w:fill="auto"/>
            <w:noWrap/>
            <w:vAlign w:val="bottom"/>
            <w:hideMark/>
          </w:tcPr>
          <w:p w14:paraId="22BB96BA"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1 (1)</w:t>
            </w:r>
          </w:p>
        </w:tc>
        <w:tc>
          <w:tcPr>
            <w:tcW w:w="1842" w:type="dxa"/>
            <w:tcBorders>
              <w:top w:val="nil"/>
              <w:left w:val="nil"/>
              <w:bottom w:val="nil"/>
              <w:right w:val="nil"/>
            </w:tcBorders>
            <w:shd w:val="clear" w:color="auto" w:fill="auto"/>
            <w:noWrap/>
            <w:vAlign w:val="bottom"/>
            <w:hideMark/>
          </w:tcPr>
          <w:p w14:paraId="1192210C"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VUS</w:t>
            </w:r>
          </w:p>
        </w:tc>
      </w:tr>
      <w:tr w:rsidR="00385316" w:rsidRPr="005A1B70" w14:paraId="30B28D74" w14:textId="77777777" w:rsidTr="008B5C65">
        <w:trPr>
          <w:trHeight w:val="405"/>
        </w:trPr>
        <w:tc>
          <w:tcPr>
            <w:tcW w:w="1014" w:type="dxa"/>
            <w:tcBorders>
              <w:top w:val="nil"/>
              <w:left w:val="nil"/>
              <w:bottom w:val="nil"/>
              <w:right w:val="nil"/>
            </w:tcBorders>
            <w:shd w:val="clear" w:color="auto" w:fill="auto"/>
            <w:noWrap/>
            <w:vAlign w:val="bottom"/>
            <w:hideMark/>
          </w:tcPr>
          <w:p w14:paraId="63C71AF3" w14:textId="77777777" w:rsidR="00385316" w:rsidRPr="008B5C65" w:rsidRDefault="00385316" w:rsidP="00385316">
            <w:pPr>
              <w:spacing w:after="0" w:line="240" w:lineRule="auto"/>
              <w:rPr>
                <w:rFonts w:ascii="Calibri" w:eastAsia="Times New Roman" w:hAnsi="Calibri" w:cs="Calibri"/>
                <w:color w:val="000000"/>
                <w:lang w:eastAsia="en-GB"/>
              </w:rPr>
            </w:pPr>
          </w:p>
        </w:tc>
        <w:tc>
          <w:tcPr>
            <w:tcW w:w="2200" w:type="dxa"/>
            <w:tcBorders>
              <w:top w:val="nil"/>
              <w:left w:val="nil"/>
              <w:bottom w:val="nil"/>
              <w:right w:val="nil"/>
            </w:tcBorders>
            <w:shd w:val="clear" w:color="auto" w:fill="auto"/>
            <w:noWrap/>
            <w:vAlign w:val="bottom"/>
            <w:hideMark/>
          </w:tcPr>
          <w:p w14:paraId="6861D41F" w14:textId="77777777" w:rsidR="00385316" w:rsidRPr="008B5C65" w:rsidRDefault="00385316" w:rsidP="00385316">
            <w:pPr>
              <w:spacing w:after="0" w:line="240" w:lineRule="auto"/>
              <w:rPr>
                <w:rFonts w:ascii="Calibri" w:eastAsia="Times New Roman" w:hAnsi="Calibri" w:cs="Calibri"/>
                <w:color w:val="000000"/>
                <w:lang w:eastAsia="en-GB"/>
              </w:rPr>
            </w:pPr>
            <w:r w:rsidRPr="008B5C65">
              <w:rPr>
                <w:rFonts w:ascii="Calibri" w:eastAsia="Times New Roman" w:hAnsi="Calibri" w:cs="Calibri"/>
                <w:color w:val="000000"/>
                <w:lang w:eastAsia="en-GB"/>
              </w:rPr>
              <w:t>2:43872094:G:A</w:t>
            </w:r>
          </w:p>
        </w:tc>
        <w:tc>
          <w:tcPr>
            <w:tcW w:w="2882" w:type="dxa"/>
            <w:tcBorders>
              <w:top w:val="nil"/>
              <w:left w:val="nil"/>
              <w:bottom w:val="nil"/>
              <w:right w:val="nil"/>
            </w:tcBorders>
            <w:shd w:val="clear" w:color="auto" w:fill="auto"/>
            <w:noWrap/>
            <w:vAlign w:val="bottom"/>
            <w:hideMark/>
          </w:tcPr>
          <w:p w14:paraId="0C13AABE" w14:textId="77777777" w:rsidR="00385316" w:rsidRPr="008B5C65" w:rsidRDefault="00385316" w:rsidP="00385316">
            <w:pPr>
              <w:spacing w:after="0" w:line="240" w:lineRule="auto"/>
              <w:rPr>
                <w:rFonts w:ascii="Calibri" w:eastAsia="Times New Roman" w:hAnsi="Calibri" w:cs="Calibri"/>
                <w:color w:val="000000"/>
                <w:lang w:eastAsia="en-GB"/>
              </w:rPr>
            </w:pPr>
            <w:r w:rsidRPr="008B5C65">
              <w:rPr>
                <w:rFonts w:ascii="Calibri" w:eastAsia="Times New Roman" w:hAnsi="Calibri" w:cs="Calibri"/>
                <w:color w:val="000000"/>
                <w:lang w:eastAsia="en-GB"/>
              </w:rPr>
              <w:t>c.1083G&gt;A</w:t>
            </w:r>
          </w:p>
        </w:tc>
        <w:tc>
          <w:tcPr>
            <w:tcW w:w="1364" w:type="dxa"/>
            <w:tcBorders>
              <w:top w:val="nil"/>
              <w:left w:val="nil"/>
              <w:bottom w:val="nil"/>
              <w:right w:val="nil"/>
            </w:tcBorders>
            <w:shd w:val="clear" w:color="auto" w:fill="auto"/>
            <w:noWrap/>
            <w:vAlign w:val="bottom"/>
            <w:hideMark/>
          </w:tcPr>
          <w:p w14:paraId="6989E9B4" w14:textId="77777777" w:rsidR="00385316" w:rsidRPr="008B5C65" w:rsidRDefault="00385316" w:rsidP="00385316">
            <w:pPr>
              <w:spacing w:after="0" w:line="240" w:lineRule="auto"/>
              <w:rPr>
                <w:rFonts w:ascii="Calibri" w:eastAsia="Times New Roman" w:hAnsi="Calibri" w:cs="Calibri"/>
                <w:color w:val="000000"/>
                <w:lang w:eastAsia="en-GB"/>
              </w:rPr>
            </w:pPr>
            <w:r w:rsidRPr="008B5C65">
              <w:rPr>
                <w:rFonts w:ascii="Calibri" w:eastAsia="Times New Roman" w:hAnsi="Calibri" w:cs="Calibri"/>
                <w:color w:val="000000"/>
                <w:lang w:eastAsia="en-GB"/>
              </w:rPr>
              <w:t>p.Trp361Ter</w:t>
            </w:r>
          </w:p>
        </w:tc>
        <w:tc>
          <w:tcPr>
            <w:tcW w:w="1471" w:type="dxa"/>
            <w:tcBorders>
              <w:top w:val="nil"/>
              <w:left w:val="nil"/>
              <w:bottom w:val="nil"/>
              <w:right w:val="nil"/>
            </w:tcBorders>
            <w:shd w:val="clear" w:color="auto" w:fill="auto"/>
            <w:noWrap/>
            <w:vAlign w:val="bottom"/>
            <w:hideMark/>
          </w:tcPr>
          <w:p w14:paraId="6AD77E72" w14:textId="77777777" w:rsidR="00385316" w:rsidRPr="008B5C65" w:rsidRDefault="00385316" w:rsidP="00385316">
            <w:pPr>
              <w:spacing w:after="0" w:line="240" w:lineRule="auto"/>
              <w:rPr>
                <w:rFonts w:ascii="Calibri" w:eastAsia="Times New Roman" w:hAnsi="Calibri" w:cs="Calibri"/>
                <w:color w:val="000000"/>
                <w:lang w:eastAsia="en-GB"/>
              </w:rPr>
            </w:pPr>
            <w:r w:rsidRPr="008B5C65">
              <w:rPr>
                <w:rFonts w:ascii="Calibri" w:eastAsia="Times New Roman" w:hAnsi="Calibri" w:cs="Calibri"/>
                <w:color w:val="000000"/>
                <w:lang w:eastAsia="en-GB"/>
              </w:rPr>
              <w:t>Hom</w:t>
            </w:r>
          </w:p>
        </w:tc>
        <w:tc>
          <w:tcPr>
            <w:tcW w:w="2268" w:type="dxa"/>
            <w:tcBorders>
              <w:top w:val="nil"/>
              <w:left w:val="nil"/>
              <w:bottom w:val="nil"/>
              <w:right w:val="nil"/>
            </w:tcBorders>
            <w:shd w:val="clear" w:color="auto" w:fill="auto"/>
            <w:noWrap/>
            <w:vAlign w:val="bottom"/>
            <w:hideMark/>
          </w:tcPr>
          <w:p w14:paraId="681AD65F" w14:textId="1B210F95" w:rsidR="00385316" w:rsidRPr="008B5C65" w:rsidRDefault="008B5C65" w:rsidP="00385316">
            <w:pPr>
              <w:spacing w:after="0" w:line="240" w:lineRule="auto"/>
              <w:rPr>
                <w:rFonts w:ascii="Calibri" w:eastAsia="Times New Roman" w:hAnsi="Calibri" w:cs="Calibri"/>
                <w:color w:val="000000"/>
                <w:lang w:eastAsia="en-GB"/>
              </w:rPr>
            </w:pPr>
            <w:r w:rsidRPr="008B5C65">
              <w:rPr>
                <w:rFonts w:ascii="Calibri" w:eastAsia="Times New Roman" w:hAnsi="Calibri" w:cs="Calibri"/>
                <w:color w:val="000000"/>
                <w:lang w:eastAsia="en-GB"/>
              </w:rPr>
              <w:t>Hom=1 (1), Het=4 (4)</w:t>
            </w:r>
          </w:p>
        </w:tc>
        <w:tc>
          <w:tcPr>
            <w:tcW w:w="1842" w:type="dxa"/>
            <w:tcBorders>
              <w:top w:val="nil"/>
              <w:left w:val="nil"/>
              <w:bottom w:val="nil"/>
              <w:right w:val="nil"/>
            </w:tcBorders>
            <w:shd w:val="clear" w:color="auto" w:fill="auto"/>
            <w:noWrap/>
            <w:vAlign w:val="bottom"/>
            <w:hideMark/>
          </w:tcPr>
          <w:p w14:paraId="689ED732" w14:textId="4D81D01C"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P</w:t>
            </w:r>
            <w:r w:rsidR="00F53814">
              <w:rPr>
                <w:rFonts w:ascii="Calibri" w:eastAsia="Times New Roman" w:hAnsi="Calibri" w:cs="Calibri"/>
                <w:color w:val="000000"/>
                <w:lang w:eastAsia="en-GB"/>
              </w:rPr>
              <w:t>*</w:t>
            </w:r>
          </w:p>
        </w:tc>
      </w:tr>
      <w:tr w:rsidR="00385316" w:rsidRPr="005A1B70" w14:paraId="51BFCEB0" w14:textId="77777777" w:rsidTr="008B5C65">
        <w:trPr>
          <w:trHeight w:val="425"/>
        </w:trPr>
        <w:tc>
          <w:tcPr>
            <w:tcW w:w="1014" w:type="dxa"/>
            <w:tcBorders>
              <w:top w:val="nil"/>
              <w:left w:val="nil"/>
              <w:bottom w:val="nil"/>
              <w:right w:val="nil"/>
            </w:tcBorders>
            <w:shd w:val="clear" w:color="auto" w:fill="auto"/>
            <w:noWrap/>
            <w:vAlign w:val="bottom"/>
            <w:hideMark/>
          </w:tcPr>
          <w:p w14:paraId="4CE97162" w14:textId="77777777" w:rsidR="00385316" w:rsidRPr="005A1B70" w:rsidRDefault="00385316" w:rsidP="00385316">
            <w:pPr>
              <w:spacing w:after="0" w:line="240" w:lineRule="auto"/>
              <w:rPr>
                <w:rFonts w:ascii="Calibri" w:eastAsia="Times New Roman" w:hAnsi="Calibri" w:cs="Calibri"/>
                <w:color w:val="000000"/>
                <w:lang w:eastAsia="en-GB"/>
              </w:rPr>
            </w:pPr>
          </w:p>
        </w:tc>
        <w:tc>
          <w:tcPr>
            <w:tcW w:w="2200" w:type="dxa"/>
            <w:tcBorders>
              <w:top w:val="nil"/>
              <w:left w:val="nil"/>
              <w:bottom w:val="nil"/>
              <w:right w:val="nil"/>
            </w:tcBorders>
            <w:shd w:val="clear" w:color="auto" w:fill="auto"/>
            <w:noWrap/>
            <w:vAlign w:val="bottom"/>
            <w:hideMark/>
          </w:tcPr>
          <w:p w14:paraId="32AF9910"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2:43873795:T:A</w:t>
            </w:r>
          </w:p>
        </w:tc>
        <w:tc>
          <w:tcPr>
            <w:tcW w:w="2882" w:type="dxa"/>
            <w:tcBorders>
              <w:top w:val="nil"/>
              <w:left w:val="nil"/>
              <w:bottom w:val="nil"/>
              <w:right w:val="nil"/>
            </w:tcBorders>
            <w:shd w:val="clear" w:color="auto" w:fill="auto"/>
            <w:noWrap/>
            <w:vAlign w:val="bottom"/>
            <w:hideMark/>
          </w:tcPr>
          <w:p w14:paraId="158FDA33"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c.1220T&gt;A</w:t>
            </w:r>
          </w:p>
        </w:tc>
        <w:tc>
          <w:tcPr>
            <w:tcW w:w="1364" w:type="dxa"/>
            <w:tcBorders>
              <w:top w:val="nil"/>
              <w:left w:val="nil"/>
              <w:bottom w:val="nil"/>
              <w:right w:val="nil"/>
            </w:tcBorders>
            <w:shd w:val="clear" w:color="auto" w:fill="auto"/>
            <w:noWrap/>
            <w:vAlign w:val="bottom"/>
            <w:hideMark/>
          </w:tcPr>
          <w:p w14:paraId="4AB292C5"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p.Ile407Asn</w:t>
            </w:r>
          </w:p>
        </w:tc>
        <w:tc>
          <w:tcPr>
            <w:tcW w:w="1471" w:type="dxa"/>
            <w:tcBorders>
              <w:top w:val="nil"/>
              <w:left w:val="nil"/>
              <w:bottom w:val="nil"/>
              <w:right w:val="nil"/>
            </w:tcBorders>
            <w:shd w:val="clear" w:color="auto" w:fill="auto"/>
            <w:noWrap/>
            <w:vAlign w:val="bottom"/>
            <w:hideMark/>
          </w:tcPr>
          <w:p w14:paraId="3FB56AE8"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Het</w:t>
            </w:r>
          </w:p>
        </w:tc>
        <w:tc>
          <w:tcPr>
            <w:tcW w:w="2268" w:type="dxa"/>
            <w:tcBorders>
              <w:top w:val="nil"/>
              <w:left w:val="nil"/>
              <w:bottom w:val="nil"/>
              <w:right w:val="nil"/>
            </w:tcBorders>
            <w:shd w:val="clear" w:color="auto" w:fill="auto"/>
            <w:noWrap/>
            <w:vAlign w:val="bottom"/>
            <w:hideMark/>
          </w:tcPr>
          <w:p w14:paraId="2DD309DE"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1 (1)</w:t>
            </w:r>
          </w:p>
        </w:tc>
        <w:tc>
          <w:tcPr>
            <w:tcW w:w="1842" w:type="dxa"/>
            <w:tcBorders>
              <w:top w:val="nil"/>
              <w:left w:val="nil"/>
              <w:bottom w:val="nil"/>
              <w:right w:val="nil"/>
            </w:tcBorders>
            <w:shd w:val="clear" w:color="auto" w:fill="auto"/>
            <w:noWrap/>
            <w:vAlign w:val="bottom"/>
            <w:hideMark/>
          </w:tcPr>
          <w:p w14:paraId="142E5D59"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VUS</w:t>
            </w:r>
          </w:p>
        </w:tc>
      </w:tr>
      <w:tr w:rsidR="00385316" w:rsidRPr="005A1B70" w14:paraId="508EA1BA" w14:textId="77777777" w:rsidTr="008B5C65">
        <w:trPr>
          <w:trHeight w:val="300"/>
        </w:trPr>
        <w:tc>
          <w:tcPr>
            <w:tcW w:w="1014" w:type="dxa"/>
            <w:tcBorders>
              <w:top w:val="nil"/>
              <w:left w:val="nil"/>
              <w:bottom w:val="nil"/>
              <w:right w:val="nil"/>
            </w:tcBorders>
            <w:shd w:val="clear" w:color="auto" w:fill="auto"/>
            <w:noWrap/>
            <w:vAlign w:val="bottom"/>
            <w:hideMark/>
          </w:tcPr>
          <w:p w14:paraId="466907FC" w14:textId="77777777" w:rsidR="00385316" w:rsidRPr="005A1B70" w:rsidRDefault="00385316" w:rsidP="00385316">
            <w:pPr>
              <w:spacing w:after="0" w:line="240" w:lineRule="auto"/>
              <w:rPr>
                <w:rFonts w:ascii="Calibri" w:eastAsia="Times New Roman" w:hAnsi="Calibri" w:cs="Calibri"/>
                <w:color w:val="000000"/>
                <w:lang w:eastAsia="en-GB"/>
              </w:rPr>
            </w:pPr>
          </w:p>
        </w:tc>
        <w:tc>
          <w:tcPr>
            <w:tcW w:w="2200" w:type="dxa"/>
            <w:tcBorders>
              <w:top w:val="nil"/>
              <w:left w:val="nil"/>
              <w:bottom w:val="nil"/>
              <w:right w:val="nil"/>
            </w:tcBorders>
            <w:shd w:val="clear" w:color="auto" w:fill="auto"/>
            <w:noWrap/>
            <w:vAlign w:val="bottom"/>
            <w:hideMark/>
          </w:tcPr>
          <w:p w14:paraId="4664246A"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2:43874471:T:A</w:t>
            </w:r>
          </w:p>
        </w:tc>
        <w:tc>
          <w:tcPr>
            <w:tcW w:w="2882" w:type="dxa"/>
            <w:tcBorders>
              <w:top w:val="nil"/>
              <w:left w:val="nil"/>
              <w:bottom w:val="nil"/>
              <w:right w:val="nil"/>
            </w:tcBorders>
            <w:shd w:val="clear" w:color="auto" w:fill="auto"/>
            <w:noWrap/>
            <w:vAlign w:val="bottom"/>
            <w:hideMark/>
          </w:tcPr>
          <w:p w14:paraId="0AD5D67F"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c.1476T&gt;A</w:t>
            </w:r>
          </w:p>
        </w:tc>
        <w:tc>
          <w:tcPr>
            <w:tcW w:w="1364" w:type="dxa"/>
            <w:tcBorders>
              <w:top w:val="nil"/>
              <w:left w:val="nil"/>
              <w:bottom w:val="nil"/>
              <w:right w:val="nil"/>
            </w:tcBorders>
            <w:shd w:val="clear" w:color="auto" w:fill="auto"/>
            <w:noWrap/>
            <w:vAlign w:val="bottom"/>
            <w:hideMark/>
          </w:tcPr>
          <w:p w14:paraId="48926D66"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p.Tyr492Ter</w:t>
            </w:r>
          </w:p>
        </w:tc>
        <w:tc>
          <w:tcPr>
            <w:tcW w:w="1471" w:type="dxa"/>
            <w:tcBorders>
              <w:top w:val="nil"/>
              <w:left w:val="nil"/>
              <w:bottom w:val="nil"/>
              <w:right w:val="nil"/>
            </w:tcBorders>
            <w:shd w:val="clear" w:color="auto" w:fill="auto"/>
            <w:noWrap/>
            <w:vAlign w:val="bottom"/>
            <w:hideMark/>
          </w:tcPr>
          <w:p w14:paraId="347BC2CA"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Het</w:t>
            </w:r>
          </w:p>
        </w:tc>
        <w:tc>
          <w:tcPr>
            <w:tcW w:w="2268" w:type="dxa"/>
            <w:tcBorders>
              <w:top w:val="nil"/>
              <w:left w:val="nil"/>
              <w:bottom w:val="nil"/>
              <w:right w:val="nil"/>
            </w:tcBorders>
            <w:shd w:val="clear" w:color="auto" w:fill="auto"/>
            <w:noWrap/>
            <w:vAlign w:val="bottom"/>
            <w:hideMark/>
          </w:tcPr>
          <w:p w14:paraId="0AEC85F8"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1 (1)</w:t>
            </w:r>
          </w:p>
        </w:tc>
        <w:tc>
          <w:tcPr>
            <w:tcW w:w="1842" w:type="dxa"/>
            <w:tcBorders>
              <w:top w:val="nil"/>
              <w:left w:val="nil"/>
              <w:bottom w:val="nil"/>
              <w:right w:val="nil"/>
            </w:tcBorders>
            <w:shd w:val="clear" w:color="auto" w:fill="auto"/>
            <w:noWrap/>
            <w:vAlign w:val="bottom"/>
            <w:hideMark/>
          </w:tcPr>
          <w:p w14:paraId="2EDC329E" w14:textId="08198FE0"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P</w:t>
            </w:r>
            <w:r w:rsidR="00F53814">
              <w:rPr>
                <w:rFonts w:ascii="Calibri" w:eastAsia="Times New Roman" w:hAnsi="Calibri" w:cs="Calibri"/>
                <w:color w:val="000000"/>
                <w:lang w:eastAsia="en-GB"/>
              </w:rPr>
              <w:t>*</w:t>
            </w:r>
          </w:p>
        </w:tc>
      </w:tr>
      <w:tr w:rsidR="00385316" w:rsidRPr="005A1B70" w14:paraId="39B14D87" w14:textId="77777777" w:rsidTr="008B5C65">
        <w:trPr>
          <w:trHeight w:val="300"/>
        </w:trPr>
        <w:tc>
          <w:tcPr>
            <w:tcW w:w="1014" w:type="dxa"/>
            <w:tcBorders>
              <w:top w:val="nil"/>
              <w:left w:val="nil"/>
              <w:bottom w:val="nil"/>
              <w:right w:val="nil"/>
            </w:tcBorders>
            <w:shd w:val="clear" w:color="auto" w:fill="auto"/>
            <w:noWrap/>
            <w:vAlign w:val="bottom"/>
            <w:hideMark/>
          </w:tcPr>
          <w:p w14:paraId="0ADF3D9B" w14:textId="77777777" w:rsidR="00385316" w:rsidRPr="005A1B70" w:rsidRDefault="00385316" w:rsidP="00385316">
            <w:pPr>
              <w:spacing w:after="0" w:line="240" w:lineRule="auto"/>
              <w:rPr>
                <w:rFonts w:ascii="Calibri" w:eastAsia="Times New Roman" w:hAnsi="Calibri" w:cs="Calibri"/>
                <w:i/>
                <w:iCs/>
                <w:color w:val="000000"/>
                <w:lang w:eastAsia="en-GB"/>
              </w:rPr>
            </w:pPr>
            <w:r w:rsidRPr="005A1B70">
              <w:rPr>
                <w:rFonts w:ascii="Calibri" w:eastAsia="Times New Roman" w:hAnsi="Calibri" w:cs="Calibri"/>
                <w:i/>
                <w:iCs/>
                <w:color w:val="000000"/>
                <w:lang w:eastAsia="en-GB"/>
              </w:rPr>
              <w:t>CYP27A1</w:t>
            </w:r>
          </w:p>
        </w:tc>
        <w:tc>
          <w:tcPr>
            <w:tcW w:w="2200" w:type="dxa"/>
            <w:tcBorders>
              <w:top w:val="nil"/>
              <w:left w:val="nil"/>
              <w:bottom w:val="nil"/>
              <w:right w:val="nil"/>
            </w:tcBorders>
            <w:shd w:val="clear" w:color="auto" w:fill="auto"/>
            <w:noWrap/>
            <w:vAlign w:val="bottom"/>
            <w:hideMark/>
          </w:tcPr>
          <w:p w14:paraId="314B1F67"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2:218812741:T:G</w:t>
            </w:r>
          </w:p>
        </w:tc>
        <w:tc>
          <w:tcPr>
            <w:tcW w:w="2882" w:type="dxa"/>
            <w:tcBorders>
              <w:top w:val="nil"/>
              <w:left w:val="nil"/>
              <w:bottom w:val="nil"/>
              <w:right w:val="nil"/>
            </w:tcBorders>
            <w:shd w:val="clear" w:color="auto" w:fill="auto"/>
            <w:noWrap/>
            <w:vAlign w:val="bottom"/>
            <w:hideMark/>
          </w:tcPr>
          <w:p w14:paraId="2A007FD2"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c.836T&gt;G</w:t>
            </w:r>
          </w:p>
        </w:tc>
        <w:tc>
          <w:tcPr>
            <w:tcW w:w="1364" w:type="dxa"/>
            <w:tcBorders>
              <w:top w:val="nil"/>
              <w:left w:val="nil"/>
              <w:bottom w:val="nil"/>
              <w:right w:val="nil"/>
            </w:tcBorders>
            <w:shd w:val="clear" w:color="auto" w:fill="auto"/>
            <w:noWrap/>
            <w:vAlign w:val="bottom"/>
            <w:hideMark/>
          </w:tcPr>
          <w:p w14:paraId="7034671D"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p.Phe279Cys</w:t>
            </w:r>
          </w:p>
        </w:tc>
        <w:tc>
          <w:tcPr>
            <w:tcW w:w="1471" w:type="dxa"/>
            <w:tcBorders>
              <w:top w:val="nil"/>
              <w:left w:val="nil"/>
              <w:bottom w:val="nil"/>
              <w:right w:val="nil"/>
            </w:tcBorders>
            <w:shd w:val="clear" w:color="auto" w:fill="auto"/>
            <w:noWrap/>
            <w:vAlign w:val="bottom"/>
            <w:hideMark/>
          </w:tcPr>
          <w:p w14:paraId="2564BCD9"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Het</w:t>
            </w:r>
          </w:p>
        </w:tc>
        <w:tc>
          <w:tcPr>
            <w:tcW w:w="2268" w:type="dxa"/>
            <w:tcBorders>
              <w:top w:val="nil"/>
              <w:left w:val="nil"/>
              <w:bottom w:val="nil"/>
              <w:right w:val="nil"/>
            </w:tcBorders>
            <w:shd w:val="clear" w:color="auto" w:fill="auto"/>
            <w:noWrap/>
            <w:vAlign w:val="bottom"/>
            <w:hideMark/>
          </w:tcPr>
          <w:p w14:paraId="24AD874F"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1 (1)</w:t>
            </w:r>
          </w:p>
        </w:tc>
        <w:tc>
          <w:tcPr>
            <w:tcW w:w="1842" w:type="dxa"/>
            <w:tcBorders>
              <w:top w:val="nil"/>
              <w:left w:val="nil"/>
              <w:bottom w:val="nil"/>
              <w:right w:val="nil"/>
            </w:tcBorders>
            <w:shd w:val="clear" w:color="auto" w:fill="auto"/>
            <w:noWrap/>
            <w:vAlign w:val="bottom"/>
            <w:hideMark/>
          </w:tcPr>
          <w:p w14:paraId="302C9733"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VUS</w:t>
            </w:r>
          </w:p>
        </w:tc>
      </w:tr>
      <w:tr w:rsidR="00385316" w:rsidRPr="005A1B70" w14:paraId="4456545B" w14:textId="77777777" w:rsidTr="008B5C65">
        <w:trPr>
          <w:trHeight w:val="300"/>
        </w:trPr>
        <w:tc>
          <w:tcPr>
            <w:tcW w:w="1014" w:type="dxa"/>
            <w:tcBorders>
              <w:top w:val="nil"/>
              <w:left w:val="nil"/>
              <w:bottom w:val="nil"/>
              <w:right w:val="nil"/>
            </w:tcBorders>
            <w:shd w:val="clear" w:color="auto" w:fill="auto"/>
            <w:noWrap/>
            <w:vAlign w:val="bottom"/>
            <w:hideMark/>
          </w:tcPr>
          <w:p w14:paraId="61F81141" w14:textId="77777777" w:rsidR="00385316" w:rsidRPr="005A1B70" w:rsidRDefault="00385316" w:rsidP="00385316">
            <w:pPr>
              <w:spacing w:after="0" w:line="240" w:lineRule="auto"/>
              <w:rPr>
                <w:rFonts w:ascii="Calibri" w:eastAsia="Times New Roman" w:hAnsi="Calibri" w:cs="Calibri"/>
                <w:color w:val="000000"/>
                <w:lang w:eastAsia="en-GB"/>
              </w:rPr>
            </w:pPr>
          </w:p>
        </w:tc>
        <w:tc>
          <w:tcPr>
            <w:tcW w:w="2200" w:type="dxa"/>
            <w:tcBorders>
              <w:top w:val="nil"/>
              <w:left w:val="nil"/>
              <w:bottom w:val="nil"/>
              <w:right w:val="nil"/>
            </w:tcBorders>
            <w:shd w:val="clear" w:color="auto" w:fill="auto"/>
            <w:noWrap/>
            <w:vAlign w:val="bottom"/>
            <w:hideMark/>
          </w:tcPr>
          <w:p w14:paraId="04BAC2F5"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2:218814188:G:A</w:t>
            </w:r>
          </w:p>
        </w:tc>
        <w:tc>
          <w:tcPr>
            <w:tcW w:w="2882" w:type="dxa"/>
            <w:tcBorders>
              <w:top w:val="nil"/>
              <w:left w:val="nil"/>
              <w:bottom w:val="nil"/>
              <w:right w:val="nil"/>
            </w:tcBorders>
            <w:shd w:val="clear" w:color="auto" w:fill="auto"/>
            <w:noWrap/>
            <w:vAlign w:val="bottom"/>
            <w:hideMark/>
          </w:tcPr>
          <w:p w14:paraId="0BD5EA67"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c.1184+1G&gt;A</w:t>
            </w:r>
          </w:p>
        </w:tc>
        <w:tc>
          <w:tcPr>
            <w:tcW w:w="1364" w:type="dxa"/>
            <w:tcBorders>
              <w:top w:val="nil"/>
              <w:left w:val="nil"/>
              <w:bottom w:val="nil"/>
              <w:right w:val="nil"/>
            </w:tcBorders>
            <w:shd w:val="clear" w:color="auto" w:fill="auto"/>
            <w:noWrap/>
            <w:vAlign w:val="bottom"/>
            <w:hideMark/>
          </w:tcPr>
          <w:p w14:paraId="288E2A24" w14:textId="77777777" w:rsidR="00385316" w:rsidRPr="005A1B70" w:rsidRDefault="00385316" w:rsidP="00385316">
            <w:pPr>
              <w:spacing w:after="0" w:line="240" w:lineRule="auto"/>
              <w:rPr>
                <w:rFonts w:ascii="Calibri" w:eastAsia="Times New Roman" w:hAnsi="Calibri" w:cs="Calibri"/>
                <w:color w:val="000000"/>
                <w:lang w:eastAsia="en-GB"/>
              </w:rPr>
            </w:pPr>
          </w:p>
        </w:tc>
        <w:tc>
          <w:tcPr>
            <w:tcW w:w="1471" w:type="dxa"/>
            <w:tcBorders>
              <w:top w:val="nil"/>
              <w:left w:val="nil"/>
              <w:bottom w:val="nil"/>
              <w:right w:val="nil"/>
            </w:tcBorders>
            <w:shd w:val="clear" w:color="auto" w:fill="auto"/>
            <w:noWrap/>
            <w:vAlign w:val="bottom"/>
            <w:hideMark/>
          </w:tcPr>
          <w:p w14:paraId="70F36DCF"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Het</w:t>
            </w:r>
          </w:p>
        </w:tc>
        <w:tc>
          <w:tcPr>
            <w:tcW w:w="2268" w:type="dxa"/>
            <w:tcBorders>
              <w:top w:val="nil"/>
              <w:left w:val="nil"/>
              <w:bottom w:val="nil"/>
              <w:right w:val="nil"/>
            </w:tcBorders>
            <w:shd w:val="clear" w:color="auto" w:fill="auto"/>
            <w:noWrap/>
            <w:vAlign w:val="bottom"/>
            <w:hideMark/>
          </w:tcPr>
          <w:p w14:paraId="45C88A05"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1 (1)</w:t>
            </w:r>
          </w:p>
        </w:tc>
        <w:tc>
          <w:tcPr>
            <w:tcW w:w="1842" w:type="dxa"/>
            <w:tcBorders>
              <w:top w:val="nil"/>
              <w:left w:val="nil"/>
              <w:bottom w:val="nil"/>
              <w:right w:val="nil"/>
            </w:tcBorders>
            <w:shd w:val="clear" w:color="auto" w:fill="auto"/>
            <w:noWrap/>
            <w:vAlign w:val="bottom"/>
            <w:hideMark/>
          </w:tcPr>
          <w:p w14:paraId="3963CA58" w14:textId="57B145B6" w:rsidR="00385316" w:rsidRPr="005A1B70" w:rsidRDefault="00F53814" w:rsidP="0038531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L</w:t>
            </w:r>
            <w:r w:rsidR="00385316" w:rsidRPr="005A1B70">
              <w:rPr>
                <w:rFonts w:ascii="Calibri" w:eastAsia="Times New Roman" w:hAnsi="Calibri" w:cs="Calibri"/>
                <w:color w:val="000000"/>
                <w:lang w:eastAsia="en-GB"/>
              </w:rPr>
              <w:t>P</w:t>
            </w:r>
            <w:r>
              <w:rPr>
                <w:rFonts w:ascii="Calibri" w:eastAsia="Times New Roman" w:hAnsi="Calibri" w:cs="Calibri"/>
                <w:color w:val="000000"/>
                <w:lang w:eastAsia="en-GB"/>
              </w:rPr>
              <w:t>*</w:t>
            </w:r>
          </w:p>
        </w:tc>
      </w:tr>
      <w:tr w:rsidR="00385316" w:rsidRPr="005A1B70" w14:paraId="1C5E1A42" w14:textId="77777777" w:rsidTr="008B5C65">
        <w:trPr>
          <w:trHeight w:val="300"/>
        </w:trPr>
        <w:tc>
          <w:tcPr>
            <w:tcW w:w="1014" w:type="dxa"/>
            <w:tcBorders>
              <w:top w:val="nil"/>
              <w:left w:val="nil"/>
              <w:bottom w:val="nil"/>
              <w:right w:val="nil"/>
            </w:tcBorders>
            <w:shd w:val="clear" w:color="auto" w:fill="auto"/>
            <w:noWrap/>
            <w:vAlign w:val="bottom"/>
            <w:hideMark/>
          </w:tcPr>
          <w:p w14:paraId="3EEEFE5A" w14:textId="77777777" w:rsidR="00385316" w:rsidRPr="005A1B70" w:rsidRDefault="00385316" w:rsidP="00385316">
            <w:pPr>
              <w:spacing w:after="0" w:line="240" w:lineRule="auto"/>
              <w:rPr>
                <w:rFonts w:ascii="Calibri" w:eastAsia="Times New Roman" w:hAnsi="Calibri" w:cs="Calibri"/>
                <w:i/>
                <w:iCs/>
                <w:color w:val="000000"/>
                <w:lang w:eastAsia="en-GB"/>
              </w:rPr>
            </w:pPr>
            <w:r w:rsidRPr="005A1B70">
              <w:rPr>
                <w:rFonts w:ascii="Calibri" w:eastAsia="Times New Roman" w:hAnsi="Calibri" w:cs="Calibri"/>
                <w:i/>
                <w:iCs/>
                <w:color w:val="000000"/>
                <w:lang w:eastAsia="en-GB"/>
              </w:rPr>
              <w:t>LIPA</w:t>
            </w:r>
          </w:p>
        </w:tc>
        <w:tc>
          <w:tcPr>
            <w:tcW w:w="2200" w:type="dxa"/>
            <w:tcBorders>
              <w:top w:val="nil"/>
              <w:left w:val="nil"/>
              <w:bottom w:val="nil"/>
              <w:right w:val="nil"/>
            </w:tcBorders>
            <w:shd w:val="clear" w:color="auto" w:fill="auto"/>
            <w:noWrap/>
            <w:vAlign w:val="bottom"/>
            <w:hideMark/>
          </w:tcPr>
          <w:p w14:paraId="71A08D9F"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10:89215004:C:T</w:t>
            </w:r>
          </w:p>
        </w:tc>
        <w:tc>
          <w:tcPr>
            <w:tcW w:w="2882" w:type="dxa"/>
            <w:tcBorders>
              <w:top w:val="nil"/>
              <w:left w:val="nil"/>
              <w:bottom w:val="nil"/>
              <w:right w:val="nil"/>
            </w:tcBorders>
            <w:shd w:val="clear" w:color="auto" w:fill="auto"/>
            <w:noWrap/>
            <w:vAlign w:val="bottom"/>
            <w:hideMark/>
          </w:tcPr>
          <w:p w14:paraId="3765FF2E"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c.1024G&gt;A</w:t>
            </w:r>
          </w:p>
        </w:tc>
        <w:tc>
          <w:tcPr>
            <w:tcW w:w="1364" w:type="dxa"/>
            <w:tcBorders>
              <w:top w:val="nil"/>
              <w:left w:val="nil"/>
              <w:bottom w:val="nil"/>
              <w:right w:val="nil"/>
            </w:tcBorders>
            <w:shd w:val="clear" w:color="auto" w:fill="auto"/>
            <w:noWrap/>
            <w:vAlign w:val="bottom"/>
            <w:hideMark/>
          </w:tcPr>
          <w:p w14:paraId="5EFB4946"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p.Gly342Arg</w:t>
            </w:r>
          </w:p>
        </w:tc>
        <w:tc>
          <w:tcPr>
            <w:tcW w:w="1471" w:type="dxa"/>
            <w:tcBorders>
              <w:top w:val="nil"/>
              <w:left w:val="nil"/>
              <w:bottom w:val="nil"/>
              <w:right w:val="nil"/>
            </w:tcBorders>
            <w:shd w:val="clear" w:color="auto" w:fill="auto"/>
            <w:noWrap/>
            <w:vAlign w:val="bottom"/>
            <w:hideMark/>
          </w:tcPr>
          <w:p w14:paraId="6936D9CB"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Het</w:t>
            </w:r>
          </w:p>
        </w:tc>
        <w:tc>
          <w:tcPr>
            <w:tcW w:w="2268" w:type="dxa"/>
            <w:tcBorders>
              <w:top w:val="nil"/>
              <w:left w:val="nil"/>
              <w:bottom w:val="nil"/>
              <w:right w:val="nil"/>
            </w:tcBorders>
            <w:shd w:val="clear" w:color="auto" w:fill="auto"/>
            <w:noWrap/>
            <w:vAlign w:val="bottom"/>
            <w:hideMark/>
          </w:tcPr>
          <w:p w14:paraId="784E3901" w14:textId="77777777" w:rsidR="00385316" w:rsidRPr="005A1B70" w:rsidRDefault="00385316" w:rsidP="00385316">
            <w:pPr>
              <w:spacing w:after="0" w:line="240" w:lineRule="auto"/>
              <w:rPr>
                <w:rFonts w:ascii="Calibri" w:eastAsia="Times New Roman" w:hAnsi="Calibri" w:cs="Calibri"/>
                <w:color w:val="000000"/>
                <w:lang w:eastAsia="en-GB"/>
              </w:rPr>
            </w:pPr>
            <w:r w:rsidRPr="005A1B70">
              <w:rPr>
                <w:rFonts w:ascii="Calibri" w:eastAsia="Times New Roman" w:hAnsi="Calibri" w:cs="Calibri"/>
                <w:color w:val="000000"/>
                <w:lang w:eastAsia="en-GB"/>
              </w:rPr>
              <w:t>1 (1)</w:t>
            </w:r>
          </w:p>
        </w:tc>
        <w:tc>
          <w:tcPr>
            <w:tcW w:w="1842" w:type="dxa"/>
            <w:tcBorders>
              <w:top w:val="nil"/>
              <w:left w:val="nil"/>
              <w:bottom w:val="nil"/>
              <w:right w:val="nil"/>
            </w:tcBorders>
            <w:shd w:val="clear" w:color="auto" w:fill="auto"/>
            <w:noWrap/>
            <w:vAlign w:val="bottom"/>
            <w:hideMark/>
          </w:tcPr>
          <w:p w14:paraId="6BEDC9A8" w14:textId="46CC3FF1" w:rsidR="00385316" w:rsidRPr="005A1B70" w:rsidRDefault="00F53814" w:rsidP="0038531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L</w:t>
            </w:r>
            <w:r w:rsidR="00385316" w:rsidRPr="005A1B70">
              <w:rPr>
                <w:rFonts w:ascii="Calibri" w:eastAsia="Times New Roman" w:hAnsi="Calibri" w:cs="Calibri"/>
                <w:color w:val="000000"/>
                <w:lang w:eastAsia="en-GB"/>
              </w:rPr>
              <w:t>P</w:t>
            </w:r>
            <w:r>
              <w:rPr>
                <w:rFonts w:ascii="Calibri" w:eastAsia="Times New Roman" w:hAnsi="Calibri" w:cs="Calibri"/>
                <w:color w:val="000000"/>
                <w:lang w:eastAsia="en-GB"/>
              </w:rPr>
              <w:t>*</w:t>
            </w:r>
          </w:p>
        </w:tc>
      </w:tr>
    </w:tbl>
    <w:p w14:paraId="7810BBD1" w14:textId="24BDDED0" w:rsidR="00F53814" w:rsidRDefault="00F53814" w:rsidP="00CF76AA">
      <w:pPr>
        <w:rPr>
          <w:rFonts w:cstheme="minorHAnsi"/>
        </w:rPr>
      </w:pPr>
    </w:p>
    <w:p w14:paraId="67C3791B" w14:textId="77777777" w:rsidR="00F53814" w:rsidRPr="00F53814" w:rsidRDefault="00F53814" w:rsidP="00F53814">
      <w:pPr>
        <w:rPr>
          <w:rFonts w:cstheme="minorHAnsi"/>
        </w:rPr>
      </w:pPr>
    </w:p>
    <w:p w14:paraId="078AE521" w14:textId="77777777" w:rsidR="00F53814" w:rsidRPr="00F53814" w:rsidRDefault="00F53814" w:rsidP="00F53814">
      <w:pPr>
        <w:rPr>
          <w:rFonts w:cstheme="minorHAnsi"/>
        </w:rPr>
      </w:pPr>
    </w:p>
    <w:p w14:paraId="5FE27363" w14:textId="77777777" w:rsidR="00F53814" w:rsidRPr="00F53814" w:rsidRDefault="00F53814" w:rsidP="00F53814">
      <w:pPr>
        <w:rPr>
          <w:rFonts w:cstheme="minorHAnsi"/>
        </w:rPr>
      </w:pPr>
    </w:p>
    <w:p w14:paraId="550A0CF4" w14:textId="77777777" w:rsidR="00F53814" w:rsidRPr="00F53814" w:rsidRDefault="00F53814" w:rsidP="00F53814">
      <w:pPr>
        <w:rPr>
          <w:rFonts w:cstheme="minorHAnsi"/>
        </w:rPr>
      </w:pPr>
    </w:p>
    <w:p w14:paraId="7993400E" w14:textId="77777777" w:rsidR="00F53814" w:rsidRPr="00F53814" w:rsidRDefault="00F53814" w:rsidP="00F53814">
      <w:pPr>
        <w:rPr>
          <w:rFonts w:cstheme="minorHAnsi"/>
        </w:rPr>
      </w:pPr>
    </w:p>
    <w:p w14:paraId="15755CAC" w14:textId="77777777" w:rsidR="00F53814" w:rsidRPr="00F53814" w:rsidRDefault="00F53814" w:rsidP="00F53814">
      <w:pPr>
        <w:rPr>
          <w:rFonts w:cstheme="minorHAnsi"/>
        </w:rPr>
      </w:pPr>
    </w:p>
    <w:p w14:paraId="4FEB0346" w14:textId="77777777" w:rsidR="00F53814" w:rsidRPr="00F53814" w:rsidRDefault="00F53814" w:rsidP="00F53814">
      <w:pPr>
        <w:rPr>
          <w:rFonts w:cstheme="minorHAnsi"/>
        </w:rPr>
      </w:pPr>
    </w:p>
    <w:p w14:paraId="65581455" w14:textId="77777777" w:rsidR="00F53814" w:rsidRPr="00F53814" w:rsidRDefault="00F53814" w:rsidP="00F53814">
      <w:pPr>
        <w:rPr>
          <w:rFonts w:cstheme="minorHAnsi"/>
        </w:rPr>
      </w:pPr>
    </w:p>
    <w:p w14:paraId="49F8F916" w14:textId="77777777" w:rsidR="00F53814" w:rsidRPr="00F53814" w:rsidRDefault="00F53814" w:rsidP="00F53814">
      <w:pPr>
        <w:rPr>
          <w:rFonts w:cstheme="minorHAnsi"/>
        </w:rPr>
      </w:pPr>
    </w:p>
    <w:p w14:paraId="00A4F162" w14:textId="77777777" w:rsidR="00F53814" w:rsidRPr="00F53814" w:rsidRDefault="00F53814" w:rsidP="00F53814">
      <w:pPr>
        <w:rPr>
          <w:rFonts w:cstheme="minorHAnsi"/>
        </w:rPr>
      </w:pPr>
    </w:p>
    <w:p w14:paraId="1AB0061D" w14:textId="77777777" w:rsidR="00F53814" w:rsidRPr="00F53814" w:rsidRDefault="00F53814" w:rsidP="00F53814">
      <w:pPr>
        <w:rPr>
          <w:rFonts w:cstheme="minorHAnsi"/>
        </w:rPr>
      </w:pPr>
    </w:p>
    <w:p w14:paraId="2319985F" w14:textId="6DE75069" w:rsidR="00F53814" w:rsidRDefault="00F53814" w:rsidP="00F53814">
      <w:pPr>
        <w:rPr>
          <w:rFonts w:cstheme="minorHAnsi"/>
        </w:rPr>
      </w:pPr>
    </w:p>
    <w:p w14:paraId="5E04D017" w14:textId="75CAB66C" w:rsidR="00F53814" w:rsidRDefault="00F53814" w:rsidP="00F53814">
      <w:pPr>
        <w:ind w:firstLine="720"/>
        <w:rPr>
          <w:rFonts w:cstheme="minorHAnsi"/>
        </w:rPr>
      </w:pPr>
      <w:r>
        <w:rPr>
          <w:rFonts w:cstheme="minorHAnsi"/>
        </w:rPr>
        <w:t xml:space="preserve">*P or LP prediction is for variants in either homozygous or compound heterozygous state </w:t>
      </w:r>
    </w:p>
    <w:p w14:paraId="6FA14227" w14:textId="1873D55F" w:rsidR="00F53814" w:rsidRDefault="00F53814" w:rsidP="00F53814">
      <w:pPr>
        <w:rPr>
          <w:rFonts w:cstheme="minorHAnsi"/>
        </w:rPr>
      </w:pPr>
    </w:p>
    <w:p w14:paraId="2ECD5316" w14:textId="77777777" w:rsidR="00E674BA" w:rsidRPr="00F53814" w:rsidRDefault="00E674BA" w:rsidP="00F53814">
      <w:pPr>
        <w:rPr>
          <w:rFonts w:cstheme="minorHAnsi"/>
        </w:rPr>
        <w:sectPr w:rsidR="00E674BA" w:rsidRPr="00F53814" w:rsidSect="00E674BA">
          <w:pgSz w:w="16838" w:h="11906" w:orient="landscape"/>
          <w:pgMar w:top="1440" w:right="1440" w:bottom="1440" w:left="1440" w:header="708" w:footer="708" w:gutter="0"/>
          <w:cols w:space="708"/>
          <w:docGrid w:linePitch="360"/>
        </w:sectPr>
      </w:pPr>
    </w:p>
    <w:p w14:paraId="0DCD3725" w14:textId="4CC995F0" w:rsidR="009D3C0C" w:rsidRPr="00385316" w:rsidRDefault="009D3C0C" w:rsidP="004F42A2">
      <w:pPr>
        <w:rPr>
          <w:rFonts w:cstheme="minorHAnsi"/>
          <w:b/>
        </w:rPr>
      </w:pPr>
      <w:r w:rsidRPr="00385316">
        <w:rPr>
          <w:rFonts w:cstheme="minorHAnsi"/>
          <w:b/>
        </w:rPr>
        <w:lastRenderedPageBreak/>
        <w:t>T</w:t>
      </w:r>
      <w:r w:rsidR="00C64ABC">
        <w:rPr>
          <w:rFonts w:cstheme="minorHAnsi"/>
          <w:b/>
        </w:rPr>
        <w:t>ABLE</w:t>
      </w:r>
      <w:r w:rsidRPr="00385316">
        <w:rPr>
          <w:rFonts w:cstheme="minorHAnsi"/>
          <w:b/>
        </w:rPr>
        <w:t xml:space="preserve"> S</w:t>
      </w:r>
      <w:r w:rsidR="00AA40C3">
        <w:rPr>
          <w:rFonts w:cstheme="minorHAnsi"/>
          <w:b/>
        </w:rPr>
        <w:t>8</w:t>
      </w:r>
      <w:r w:rsidRPr="00385316">
        <w:rPr>
          <w:rFonts w:cstheme="minorHAnsi"/>
          <w:b/>
        </w:rPr>
        <w:t>.</w:t>
      </w:r>
    </w:p>
    <w:p w14:paraId="486CF2C5" w14:textId="0B19145D" w:rsidR="009D3C0C" w:rsidRPr="00385316" w:rsidRDefault="009D3C0C" w:rsidP="009D3C0C">
      <w:pPr>
        <w:rPr>
          <w:bCs/>
        </w:rPr>
      </w:pPr>
      <w:r w:rsidRPr="00385316">
        <w:rPr>
          <w:bCs/>
        </w:rPr>
        <w:t xml:space="preserve">LDL PRS </w:t>
      </w:r>
      <w:r w:rsidR="001132A6">
        <w:rPr>
          <w:bCs/>
        </w:rPr>
        <w:t>d</w:t>
      </w:r>
      <w:r w:rsidRPr="00385316">
        <w:rPr>
          <w:bCs/>
        </w:rPr>
        <w:t xml:space="preserve">eciles </w:t>
      </w:r>
      <w:r w:rsidR="00385316">
        <w:rPr>
          <w:bCs/>
        </w:rPr>
        <w:t>based on the contr</w:t>
      </w:r>
      <w:r w:rsidR="001132A6">
        <w:rPr>
          <w:bCs/>
        </w:rPr>
        <w:t>ol cohort of 100KGP (</w:t>
      </w:r>
      <w:r w:rsidRPr="00385316">
        <w:rPr>
          <w:bCs/>
        </w:rPr>
        <w:t>n=</w:t>
      </w:r>
      <w:bookmarkStart w:id="1" w:name="_Hlk152667133"/>
      <w:r w:rsidR="00A417DD">
        <w:rPr>
          <w:bCs/>
        </w:rPr>
        <w:t>77</w:t>
      </w:r>
      <w:r w:rsidRPr="00385316">
        <w:rPr>
          <w:bCs/>
        </w:rPr>
        <w:t>,</w:t>
      </w:r>
      <w:bookmarkEnd w:id="1"/>
      <w:r w:rsidR="00A417DD">
        <w:rPr>
          <w:bCs/>
        </w:rPr>
        <w:t>660</w:t>
      </w:r>
      <w:r w:rsidR="001132A6">
        <w:rPr>
          <w:bCs/>
        </w:rPr>
        <w:t>).</w:t>
      </w:r>
      <w:r w:rsidR="009E10FE">
        <w:rPr>
          <w:bCs/>
        </w:rPr>
        <w:t xml:space="preserve"> The cohort includes non-FH individuals who had FH-related HPO terms in their records </w:t>
      </w:r>
      <w:r w:rsidR="00024066">
        <w:rPr>
          <w:bCs/>
        </w:rPr>
        <w:t>(n=383).</w:t>
      </w:r>
      <w:r w:rsidR="009E10FE">
        <w:rPr>
          <w:bCs/>
        </w:rPr>
        <w:t xml:space="preserve"> </w:t>
      </w:r>
    </w:p>
    <w:p w14:paraId="62071980" w14:textId="77777777" w:rsidR="00A417DD" w:rsidRDefault="00A417DD" w:rsidP="004F42A2">
      <w:pPr>
        <w:rPr>
          <w:rFonts w:cstheme="minorHAnsi"/>
        </w:rPr>
      </w:pPr>
    </w:p>
    <w:tbl>
      <w:tblPr>
        <w:tblStyle w:val="TableGrid"/>
        <w:tblW w:w="0" w:type="auto"/>
        <w:tblLook w:val="04A0" w:firstRow="1" w:lastRow="0" w:firstColumn="1" w:lastColumn="0" w:noHBand="0" w:noVBand="1"/>
      </w:tblPr>
      <w:tblGrid>
        <w:gridCol w:w="1542"/>
        <w:gridCol w:w="1520"/>
        <w:gridCol w:w="1357"/>
        <w:gridCol w:w="1520"/>
        <w:gridCol w:w="1520"/>
        <w:gridCol w:w="1557"/>
      </w:tblGrid>
      <w:tr w:rsidR="00A417DD" w:rsidRPr="007E13CF" w14:paraId="4F4805C4" w14:textId="77777777" w:rsidTr="008D6088">
        <w:tc>
          <w:tcPr>
            <w:tcW w:w="1542" w:type="dxa"/>
          </w:tcPr>
          <w:p w14:paraId="10F57E7E" w14:textId="77777777" w:rsidR="00A417DD" w:rsidRPr="007E13CF" w:rsidRDefault="00A417DD" w:rsidP="008D6088">
            <w:pPr>
              <w:rPr>
                <w:b/>
                <w:bCs/>
              </w:rPr>
            </w:pPr>
            <w:r w:rsidRPr="007E13CF">
              <w:rPr>
                <w:b/>
                <w:bCs/>
              </w:rPr>
              <w:t>Decile</w:t>
            </w:r>
          </w:p>
        </w:tc>
        <w:tc>
          <w:tcPr>
            <w:tcW w:w="1520" w:type="dxa"/>
          </w:tcPr>
          <w:p w14:paraId="350272ED" w14:textId="77777777" w:rsidR="00A417DD" w:rsidRPr="007E13CF" w:rsidRDefault="00A417DD" w:rsidP="008D6088">
            <w:pPr>
              <w:rPr>
                <w:b/>
                <w:bCs/>
              </w:rPr>
            </w:pPr>
            <w:r w:rsidRPr="007E13CF">
              <w:rPr>
                <w:b/>
                <w:bCs/>
              </w:rPr>
              <w:t>Mean</w:t>
            </w:r>
          </w:p>
        </w:tc>
        <w:tc>
          <w:tcPr>
            <w:tcW w:w="1357" w:type="dxa"/>
          </w:tcPr>
          <w:p w14:paraId="39FFCF0E" w14:textId="77777777" w:rsidR="00A417DD" w:rsidRPr="007E13CF" w:rsidRDefault="00A417DD" w:rsidP="008D6088">
            <w:pPr>
              <w:rPr>
                <w:b/>
                <w:bCs/>
              </w:rPr>
            </w:pPr>
            <w:r w:rsidRPr="007E13CF">
              <w:rPr>
                <w:b/>
                <w:bCs/>
              </w:rPr>
              <w:t>SD</w:t>
            </w:r>
          </w:p>
        </w:tc>
        <w:tc>
          <w:tcPr>
            <w:tcW w:w="1520" w:type="dxa"/>
          </w:tcPr>
          <w:p w14:paraId="25B72793" w14:textId="77777777" w:rsidR="00A417DD" w:rsidRPr="007E13CF" w:rsidRDefault="00A417DD" w:rsidP="008D6088">
            <w:pPr>
              <w:rPr>
                <w:b/>
                <w:bCs/>
              </w:rPr>
            </w:pPr>
            <w:r w:rsidRPr="007E13CF">
              <w:rPr>
                <w:b/>
                <w:bCs/>
              </w:rPr>
              <w:t>Min</w:t>
            </w:r>
          </w:p>
        </w:tc>
        <w:tc>
          <w:tcPr>
            <w:tcW w:w="1520" w:type="dxa"/>
          </w:tcPr>
          <w:p w14:paraId="7E7603EC" w14:textId="77777777" w:rsidR="00A417DD" w:rsidRPr="007E13CF" w:rsidRDefault="00A417DD" w:rsidP="008D6088">
            <w:pPr>
              <w:rPr>
                <w:b/>
                <w:bCs/>
              </w:rPr>
            </w:pPr>
            <w:r w:rsidRPr="007E13CF">
              <w:rPr>
                <w:b/>
                <w:bCs/>
              </w:rPr>
              <w:t>Max</w:t>
            </w:r>
          </w:p>
        </w:tc>
        <w:tc>
          <w:tcPr>
            <w:tcW w:w="1557" w:type="dxa"/>
          </w:tcPr>
          <w:p w14:paraId="1081668E" w14:textId="77777777" w:rsidR="00A417DD" w:rsidRPr="007E13CF" w:rsidRDefault="00A417DD" w:rsidP="008D6088">
            <w:pPr>
              <w:rPr>
                <w:b/>
                <w:bCs/>
              </w:rPr>
            </w:pPr>
            <w:r w:rsidRPr="007E13CF">
              <w:rPr>
                <w:b/>
                <w:bCs/>
              </w:rPr>
              <w:t>Range</w:t>
            </w:r>
          </w:p>
        </w:tc>
      </w:tr>
      <w:tr w:rsidR="00A417DD" w14:paraId="46F3232D" w14:textId="77777777" w:rsidTr="008D6088">
        <w:tc>
          <w:tcPr>
            <w:tcW w:w="1542" w:type="dxa"/>
          </w:tcPr>
          <w:p w14:paraId="1912022D" w14:textId="77777777" w:rsidR="00A417DD" w:rsidRDefault="00A417DD" w:rsidP="008D6088">
            <w:r>
              <w:t>1</w:t>
            </w:r>
          </w:p>
        </w:tc>
        <w:tc>
          <w:tcPr>
            <w:tcW w:w="1520" w:type="dxa"/>
          </w:tcPr>
          <w:p w14:paraId="62EA473F" w14:textId="77777777" w:rsidR="00A417DD" w:rsidRDefault="00A417DD" w:rsidP="008D6088">
            <w:pPr>
              <w:jc w:val="right"/>
            </w:pPr>
            <w:r>
              <w:t>0.110</w:t>
            </w:r>
          </w:p>
        </w:tc>
        <w:tc>
          <w:tcPr>
            <w:tcW w:w="1357" w:type="dxa"/>
          </w:tcPr>
          <w:p w14:paraId="50BC1FFD" w14:textId="77777777" w:rsidR="00A417DD" w:rsidRDefault="00A417DD" w:rsidP="008D6088">
            <w:pPr>
              <w:jc w:val="right"/>
            </w:pPr>
            <w:r>
              <w:t>0.114</w:t>
            </w:r>
          </w:p>
        </w:tc>
        <w:tc>
          <w:tcPr>
            <w:tcW w:w="1520" w:type="dxa"/>
          </w:tcPr>
          <w:p w14:paraId="5C242086" w14:textId="77777777" w:rsidR="00A417DD" w:rsidRDefault="00A417DD" w:rsidP="008D6088">
            <w:pPr>
              <w:jc w:val="right"/>
            </w:pPr>
            <w:r>
              <w:t>-0.748</w:t>
            </w:r>
          </w:p>
        </w:tc>
        <w:tc>
          <w:tcPr>
            <w:tcW w:w="1520" w:type="dxa"/>
          </w:tcPr>
          <w:p w14:paraId="710098EE" w14:textId="77777777" w:rsidR="00A417DD" w:rsidRDefault="00A417DD" w:rsidP="008D6088">
            <w:pPr>
              <w:jc w:val="right"/>
            </w:pPr>
            <w:r>
              <w:t>0.243</w:t>
            </w:r>
          </w:p>
        </w:tc>
        <w:tc>
          <w:tcPr>
            <w:tcW w:w="1557" w:type="dxa"/>
          </w:tcPr>
          <w:p w14:paraId="3EF7E403" w14:textId="77777777" w:rsidR="00A417DD" w:rsidRDefault="00A417DD" w:rsidP="008D6088">
            <w:pPr>
              <w:jc w:val="right"/>
            </w:pPr>
            <w:r>
              <w:t>0.991</w:t>
            </w:r>
          </w:p>
        </w:tc>
      </w:tr>
      <w:tr w:rsidR="00A417DD" w14:paraId="1A826DFE" w14:textId="77777777" w:rsidTr="008D6088">
        <w:tc>
          <w:tcPr>
            <w:tcW w:w="1542" w:type="dxa"/>
          </w:tcPr>
          <w:p w14:paraId="78995840" w14:textId="77777777" w:rsidR="00A417DD" w:rsidRDefault="00A417DD" w:rsidP="008D6088">
            <w:r>
              <w:t>2</w:t>
            </w:r>
          </w:p>
        </w:tc>
        <w:tc>
          <w:tcPr>
            <w:tcW w:w="1520" w:type="dxa"/>
          </w:tcPr>
          <w:p w14:paraId="2DDB8676" w14:textId="77777777" w:rsidR="00A417DD" w:rsidRDefault="00A417DD" w:rsidP="008D6088">
            <w:pPr>
              <w:jc w:val="right"/>
            </w:pPr>
            <w:r>
              <w:t>0.307</w:t>
            </w:r>
          </w:p>
        </w:tc>
        <w:tc>
          <w:tcPr>
            <w:tcW w:w="1357" w:type="dxa"/>
          </w:tcPr>
          <w:p w14:paraId="59C23668" w14:textId="77777777" w:rsidR="00A417DD" w:rsidRDefault="00A417DD" w:rsidP="008D6088">
            <w:pPr>
              <w:jc w:val="right"/>
            </w:pPr>
            <w:r>
              <w:t>0.0349</w:t>
            </w:r>
          </w:p>
        </w:tc>
        <w:tc>
          <w:tcPr>
            <w:tcW w:w="1520" w:type="dxa"/>
          </w:tcPr>
          <w:p w14:paraId="0AAE0FF2" w14:textId="77777777" w:rsidR="00A417DD" w:rsidRDefault="00A417DD" w:rsidP="008D6088">
            <w:pPr>
              <w:jc w:val="right"/>
            </w:pPr>
            <w:r>
              <w:t>0.243</w:t>
            </w:r>
          </w:p>
        </w:tc>
        <w:tc>
          <w:tcPr>
            <w:tcW w:w="1520" w:type="dxa"/>
          </w:tcPr>
          <w:p w14:paraId="52A67A6C" w14:textId="77777777" w:rsidR="00A417DD" w:rsidRDefault="00A417DD" w:rsidP="008D6088">
            <w:pPr>
              <w:jc w:val="right"/>
            </w:pPr>
            <w:r>
              <w:t>0.364</w:t>
            </w:r>
          </w:p>
        </w:tc>
        <w:tc>
          <w:tcPr>
            <w:tcW w:w="1557" w:type="dxa"/>
          </w:tcPr>
          <w:p w14:paraId="57B37453" w14:textId="77777777" w:rsidR="00A417DD" w:rsidRDefault="00A417DD" w:rsidP="008D6088">
            <w:pPr>
              <w:jc w:val="right"/>
            </w:pPr>
            <w:r>
              <w:t>0.121</w:t>
            </w:r>
          </w:p>
        </w:tc>
      </w:tr>
      <w:tr w:rsidR="00A417DD" w14:paraId="73949550" w14:textId="77777777" w:rsidTr="008D6088">
        <w:tc>
          <w:tcPr>
            <w:tcW w:w="1542" w:type="dxa"/>
          </w:tcPr>
          <w:p w14:paraId="18C27AF3" w14:textId="77777777" w:rsidR="00A417DD" w:rsidRDefault="00A417DD" w:rsidP="008D6088">
            <w:r>
              <w:t>3</w:t>
            </w:r>
          </w:p>
        </w:tc>
        <w:tc>
          <w:tcPr>
            <w:tcW w:w="1520" w:type="dxa"/>
          </w:tcPr>
          <w:p w14:paraId="77F36F4D" w14:textId="77777777" w:rsidR="00A417DD" w:rsidRDefault="00A417DD" w:rsidP="008D6088">
            <w:pPr>
              <w:jc w:val="right"/>
            </w:pPr>
            <w:r>
              <w:t>0.409</w:t>
            </w:r>
          </w:p>
        </w:tc>
        <w:tc>
          <w:tcPr>
            <w:tcW w:w="1357" w:type="dxa"/>
          </w:tcPr>
          <w:p w14:paraId="5101D18F" w14:textId="77777777" w:rsidR="00A417DD" w:rsidRDefault="00A417DD" w:rsidP="008D6088">
            <w:pPr>
              <w:jc w:val="right"/>
            </w:pPr>
            <w:r>
              <w:t>0.0252</w:t>
            </w:r>
          </w:p>
        </w:tc>
        <w:tc>
          <w:tcPr>
            <w:tcW w:w="1520" w:type="dxa"/>
          </w:tcPr>
          <w:p w14:paraId="4DD14D11" w14:textId="77777777" w:rsidR="00A417DD" w:rsidRDefault="00A417DD" w:rsidP="008D6088">
            <w:pPr>
              <w:jc w:val="right"/>
            </w:pPr>
            <w:r>
              <w:t>0.364</w:t>
            </w:r>
          </w:p>
        </w:tc>
        <w:tc>
          <w:tcPr>
            <w:tcW w:w="1520" w:type="dxa"/>
          </w:tcPr>
          <w:p w14:paraId="71865126" w14:textId="77777777" w:rsidR="00A417DD" w:rsidRDefault="00A417DD" w:rsidP="008D6088">
            <w:pPr>
              <w:jc w:val="right"/>
            </w:pPr>
            <w:r>
              <w:t>0.451</w:t>
            </w:r>
          </w:p>
        </w:tc>
        <w:tc>
          <w:tcPr>
            <w:tcW w:w="1557" w:type="dxa"/>
          </w:tcPr>
          <w:p w14:paraId="48E4260D" w14:textId="77777777" w:rsidR="00A417DD" w:rsidRDefault="00A417DD" w:rsidP="008D6088">
            <w:pPr>
              <w:jc w:val="right"/>
            </w:pPr>
            <w:r>
              <w:t>0.0872</w:t>
            </w:r>
          </w:p>
        </w:tc>
      </w:tr>
      <w:tr w:rsidR="00A417DD" w14:paraId="70D06C7D" w14:textId="77777777" w:rsidTr="008D6088">
        <w:tc>
          <w:tcPr>
            <w:tcW w:w="1542" w:type="dxa"/>
          </w:tcPr>
          <w:p w14:paraId="2631210A" w14:textId="77777777" w:rsidR="00A417DD" w:rsidRDefault="00A417DD" w:rsidP="008D6088">
            <w:r>
              <w:t>4</w:t>
            </w:r>
          </w:p>
        </w:tc>
        <w:tc>
          <w:tcPr>
            <w:tcW w:w="1520" w:type="dxa"/>
          </w:tcPr>
          <w:p w14:paraId="45CD4397" w14:textId="77777777" w:rsidR="00A417DD" w:rsidRDefault="00A417DD" w:rsidP="008D6088">
            <w:pPr>
              <w:jc w:val="right"/>
            </w:pPr>
            <w:r>
              <w:t>0.489</w:t>
            </w:r>
          </w:p>
        </w:tc>
        <w:tc>
          <w:tcPr>
            <w:tcW w:w="1357" w:type="dxa"/>
          </w:tcPr>
          <w:p w14:paraId="6EA6D237" w14:textId="77777777" w:rsidR="00A417DD" w:rsidRDefault="00A417DD" w:rsidP="008D6088">
            <w:pPr>
              <w:jc w:val="right"/>
            </w:pPr>
            <w:r>
              <w:t>0.0213</w:t>
            </w:r>
          </w:p>
        </w:tc>
        <w:tc>
          <w:tcPr>
            <w:tcW w:w="1520" w:type="dxa"/>
          </w:tcPr>
          <w:p w14:paraId="10DB8A6F" w14:textId="77777777" w:rsidR="00A417DD" w:rsidRDefault="00A417DD" w:rsidP="008D6088">
            <w:pPr>
              <w:jc w:val="right"/>
            </w:pPr>
            <w:r>
              <w:t>0.451</w:t>
            </w:r>
          </w:p>
        </w:tc>
        <w:tc>
          <w:tcPr>
            <w:tcW w:w="1520" w:type="dxa"/>
          </w:tcPr>
          <w:p w14:paraId="515A80F1" w14:textId="77777777" w:rsidR="00A417DD" w:rsidRDefault="00A417DD" w:rsidP="008D6088">
            <w:pPr>
              <w:jc w:val="right"/>
            </w:pPr>
            <w:r>
              <w:t>0.525</w:t>
            </w:r>
          </w:p>
        </w:tc>
        <w:tc>
          <w:tcPr>
            <w:tcW w:w="1557" w:type="dxa"/>
          </w:tcPr>
          <w:p w14:paraId="1811755F" w14:textId="77777777" w:rsidR="00A417DD" w:rsidRDefault="00A417DD" w:rsidP="008D6088">
            <w:pPr>
              <w:jc w:val="right"/>
            </w:pPr>
            <w:r>
              <w:t>0.0734</w:t>
            </w:r>
          </w:p>
        </w:tc>
      </w:tr>
      <w:tr w:rsidR="00A417DD" w14:paraId="59BAFDD9" w14:textId="77777777" w:rsidTr="008D6088">
        <w:tc>
          <w:tcPr>
            <w:tcW w:w="1542" w:type="dxa"/>
          </w:tcPr>
          <w:p w14:paraId="06DEF358" w14:textId="77777777" w:rsidR="00A417DD" w:rsidRDefault="00A417DD" w:rsidP="008D6088">
            <w:r>
              <w:t>5</w:t>
            </w:r>
          </w:p>
        </w:tc>
        <w:tc>
          <w:tcPr>
            <w:tcW w:w="1520" w:type="dxa"/>
          </w:tcPr>
          <w:p w14:paraId="322A3B14" w14:textId="77777777" w:rsidR="00A417DD" w:rsidRDefault="00A417DD" w:rsidP="008D6088">
            <w:pPr>
              <w:jc w:val="right"/>
            </w:pPr>
            <w:r>
              <w:t>0.559</w:t>
            </w:r>
          </w:p>
        </w:tc>
        <w:tc>
          <w:tcPr>
            <w:tcW w:w="1357" w:type="dxa"/>
          </w:tcPr>
          <w:p w14:paraId="19294C61" w14:textId="77777777" w:rsidR="00A417DD" w:rsidRDefault="00A417DD" w:rsidP="008D6088">
            <w:pPr>
              <w:jc w:val="right"/>
            </w:pPr>
            <w:r>
              <w:t>0.0200</w:t>
            </w:r>
          </w:p>
        </w:tc>
        <w:tc>
          <w:tcPr>
            <w:tcW w:w="1520" w:type="dxa"/>
          </w:tcPr>
          <w:p w14:paraId="6063DE1B" w14:textId="77777777" w:rsidR="00A417DD" w:rsidRDefault="00A417DD" w:rsidP="008D6088">
            <w:pPr>
              <w:jc w:val="right"/>
            </w:pPr>
            <w:r>
              <w:t>0.525</w:t>
            </w:r>
          </w:p>
        </w:tc>
        <w:tc>
          <w:tcPr>
            <w:tcW w:w="1520" w:type="dxa"/>
          </w:tcPr>
          <w:p w14:paraId="724CACD7" w14:textId="77777777" w:rsidR="00A417DD" w:rsidRDefault="00A417DD" w:rsidP="008D6088">
            <w:pPr>
              <w:jc w:val="right"/>
            </w:pPr>
            <w:r>
              <w:t>0.594</w:t>
            </w:r>
          </w:p>
        </w:tc>
        <w:tc>
          <w:tcPr>
            <w:tcW w:w="1557" w:type="dxa"/>
          </w:tcPr>
          <w:p w14:paraId="028F97B0" w14:textId="77777777" w:rsidR="00A417DD" w:rsidRDefault="00A417DD" w:rsidP="008D6088">
            <w:pPr>
              <w:jc w:val="right"/>
            </w:pPr>
            <w:r>
              <w:t>0.0689</w:t>
            </w:r>
          </w:p>
        </w:tc>
      </w:tr>
      <w:tr w:rsidR="00A417DD" w14:paraId="516424BD" w14:textId="77777777" w:rsidTr="008D6088">
        <w:tc>
          <w:tcPr>
            <w:tcW w:w="1542" w:type="dxa"/>
          </w:tcPr>
          <w:p w14:paraId="75A94F8A" w14:textId="77777777" w:rsidR="00A417DD" w:rsidRDefault="00A417DD" w:rsidP="008D6088">
            <w:r>
              <w:t>6</w:t>
            </w:r>
          </w:p>
        </w:tc>
        <w:tc>
          <w:tcPr>
            <w:tcW w:w="1520" w:type="dxa"/>
          </w:tcPr>
          <w:p w14:paraId="7B5D4C94" w14:textId="77777777" w:rsidR="00A417DD" w:rsidRDefault="00A417DD" w:rsidP="008D6088">
            <w:pPr>
              <w:jc w:val="right"/>
            </w:pPr>
            <w:r>
              <w:t>0.628</w:t>
            </w:r>
          </w:p>
        </w:tc>
        <w:tc>
          <w:tcPr>
            <w:tcW w:w="1357" w:type="dxa"/>
          </w:tcPr>
          <w:p w14:paraId="454FB5BD" w14:textId="77777777" w:rsidR="00A417DD" w:rsidRDefault="00A417DD" w:rsidP="008D6088">
            <w:pPr>
              <w:jc w:val="right"/>
            </w:pPr>
            <w:r>
              <w:t>0.0201</w:t>
            </w:r>
          </w:p>
        </w:tc>
        <w:tc>
          <w:tcPr>
            <w:tcW w:w="1520" w:type="dxa"/>
          </w:tcPr>
          <w:p w14:paraId="1DFBE3C3" w14:textId="77777777" w:rsidR="00A417DD" w:rsidRDefault="00A417DD" w:rsidP="008D6088">
            <w:pPr>
              <w:jc w:val="right"/>
            </w:pPr>
            <w:r>
              <w:t>0.594</w:t>
            </w:r>
          </w:p>
        </w:tc>
        <w:tc>
          <w:tcPr>
            <w:tcW w:w="1520" w:type="dxa"/>
          </w:tcPr>
          <w:p w14:paraId="635D69FB" w14:textId="77777777" w:rsidR="00A417DD" w:rsidRDefault="00A417DD" w:rsidP="008D6088">
            <w:pPr>
              <w:jc w:val="right"/>
            </w:pPr>
            <w:r>
              <w:t>0.664</w:t>
            </w:r>
          </w:p>
        </w:tc>
        <w:tc>
          <w:tcPr>
            <w:tcW w:w="1557" w:type="dxa"/>
          </w:tcPr>
          <w:p w14:paraId="11B7C097" w14:textId="77777777" w:rsidR="00A417DD" w:rsidRDefault="00A417DD" w:rsidP="008D6088">
            <w:pPr>
              <w:jc w:val="right"/>
            </w:pPr>
            <w:r>
              <w:t>0.0699</w:t>
            </w:r>
          </w:p>
        </w:tc>
      </w:tr>
      <w:tr w:rsidR="00A417DD" w14:paraId="67550189" w14:textId="77777777" w:rsidTr="008D6088">
        <w:tc>
          <w:tcPr>
            <w:tcW w:w="1542" w:type="dxa"/>
          </w:tcPr>
          <w:p w14:paraId="09E2563B" w14:textId="77777777" w:rsidR="00A417DD" w:rsidRDefault="00A417DD" w:rsidP="008D6088">
            <w:r>
              <w:t>7</w:t>
            </w:r>
          </w:p>
        </w:tc>
        <w:tc>
          <w:tcPr>
            <w:tcW w:w="1520" w:type="dxa"/>
          </w:tcPr>
          <w:p w14:paraId="4B12DAAB" w14:textId="77777777" w:rsidR="00A417DD" w:rsidRDefault="00A417DD" w:rsidP="008D6088">
            <w:pPr>
              <w:jc w:val="right"/>
            </w:pPr>
            <w:r>
              <w:t>0.700</w:t>
            </w:r>
          </w:p>
        </w:tc>
        <w:tc>
          <w:tcPr>
            <w:tcW w:w="1357" w:type="dxa"/>
          </w:tcPr>
          <w:p w14:paraId="2D5BA5AB" w14:textId="77777777" w:rsidR="00A417DD" w:rsidRDefault="00A417DD" w:rsidP="008D6088">
            <w:pPr>
              <w:jc w:val="right"/>
            </w:pPr>
            <w:r>
              <w:t>0.0213</w:t>
            </w:r>
          </w:p>
        </w:tc>
        <w:tc>
          <w:tcPr>
            <w:tcW w:w="1520" w:type="dxa"/>
          </w:tcPr>
          <w:p w14:paraId="2FEF58E7" w14:textId="77777777" w:rsidR="00A417DD" w:rsidRDefault="00A417DD" w:rsidP="008D6088">
            <w:pPr>
              <w:jc w:val="right"/>
            </w:pPr>
            <w:r>
              <w:t>0.664</w:t>
            </w:r>
          </w:p>
        </w:tc>
        <w:tc>
          <w:tcPr>
            <w:tcW w:w="1520" w:type="dxa"/>
          </w:tcPr>
          <w:p w14:paraId="0C327036" w14:textId="77777777" w:rsidR="00A417DD" w:rsidRDefault="00A417DD" w:rsidP="008D6088">
            <w:pPr>
              <w:jc w:val="right"/>
            </w:pPr>
            <w:r>
              <w:t>0.737</w:t>
            </w:r>
          </w:p>
        </w:tc>
        <w:tc>
          <w:tcPr>
            <w:tcW w:w="1557" w:type="dxa"/>
          </w:tcPr>
          <w:p w14:paraId="06077660" w14:textId="77777777" w:rsidR="00A417DD" w:rsidRDefault="00A417DD" w:rsidP="008D6088">
            <w:pPr>
              <w:jc w:val="right"/>
            </w:pPr>
            <w:r>
              <w:t>0.0737</w:t>
            </w:r>
          </w:p>
        </w:tc>
      </w:tr>
      <w:tr w:rsidR="00A417DD" w14:paraId="3D16E141" w14:textId="77777777" w:rsidTr="008D6088">
        <w:tc>
          <w:tcPr>
            <w:tcW w:w="1542" w:type="dxa"/>
          </w:tcPr>
          <w:p w14:paraId="4328DB9B" w14:textId="77777777" w:rsidR="00A417DD" w:rsidRDefault="00A417DD" w:rsidP="008D6088">
            <w:r>
              <w:t>8</w:t>
            </w:r>
          </w:p>
        </w:tc>
        <w:tc>
          <w:tcPr>
            <w:tcW w:w="1520" w:type="dxa"/>
          </w:tcPr>
          <w:p w14:paraId="117DA64C" w14:textId="77777777" w:rsidR="00A417DD" w:rsidRDefault="00A417DD" w:rsidP="008D6088">
            <w:pPr>
              <w:jc w:val="right"/>
            </w:pPr>
            <w:r>
              <w:t>0.778</w:t>
            </w:r>
          </w:p>
        </w:tc>
        <w:tc>
          <w:tcPr>
            <w:tcW w:w="1357" w:type="dxa"/>
          </w:tcPr>
          <w:p w14:paraId="1C61750C" w14:textId="77777777" w:rsidR="00A417DD" w:rsidRDefault="00A417DD" w:rsidP="008D6088">
            <w:pPr>
              <w:jc w:val="right"/>
            </w:pPr>
            <w:r>
              <w:t>0.0247</w:t>
            </w:r>
          </w:p>
        </w:tc>
        <w:tc>
          <w:tcPr>
            <w:tcW w:w="1520" w:type="dxa"/>
          </w:tcPr>
          <w:p w14:paraId="61D4131E" w14:textId="77777777" w:rsidR="00A417DD" w:rsidRDefault="00A417DD" w:rsidP="008D6088">
            <w:pPr>
              <w:jc w:val="right"/>
            </w:pPr>
            <w:r>
              <w:t>0.737</w:t>
            </w:r>
          </w:p>
        </w:tc>
        <w:tc>
          <w:tcPr>
            <w:tcW w:w="1520" w:type="dxa"/>
          </w:tcPr>
          <w:p w14:paraId="1FEE43DC" w14:textId="77777777" w:rsidR="00A417DD" w:rsidRDefault="00A417DD" w:rsidP="008D6088">
            <w:pPr>
              <w:jc w:val="right"/>
            </w:pPr>
            <w:r>
              <w:t>0.823</w:t>
            </w:r>
          </w:p>
        </w:tc>
        <w:tc>
          <w:tcPr>
            <w:tcW w:w="1557" w:type="dxa"/>
          </w:tcPr>
          <w:p w14:paraId="12AE2039" w14:textId="77777777" w:rsidR="00A417DD" w:rsidRDefault="00A417DD" w:rsidP="008D6088">
            <w:pPr>
              <w:jc w:val="right"/>
            </w:pPr>
            <w:r>
              <w:t>0.0855</w:t>
            </w:r>
          </w:p>
        </w:tc>
      </w:tr>
      <w:tr w:rsidR="00A417DD" w14:paraId="0F639A1D" w14:textId="77777777" w:rsidTr="008D6088">
        <w:tc>
          <w:tcPr>
            <w:tcW w:w="1542" w:type="dxa"/>
          </w:tcPr>
          <w:p w14:paraId="31CC5D72" w14:textId="77777777" w:rsidR="00A417DD" w:rsidRDefault="00A417DD" w:rsidP="008D6088">
            <w:r>
              <w:t>9</w:t>
            </w:r>
          </w:p>
        </w:tc>
        <w:tc>
          <w:tcPr>
            <w:tcW w:w="1520" w:type="dxa"/>
          </w:tcPr>
          <w:p w14:paraId="0829A84C" w14:textId="77777777" w:rsidR="00A417DD" w:rsidRDefault="00A417DD" w:rsidP="008D6088">
            <w:pPr>
              <w:jc w:val="right"/>
            </w:pPr>
            <w:r>
              <w:t>0.877</w:t>
            </w:r>
          </w:p>
        </w:tc>
        <w:tc>
          <w:tcPr>
            <w:tcW w:w="1357" w:type="dxa"/>
          </w:tcPr>
          <w:p w14:paraId="412A22D5" w14:textId="77777777" w:rsidR="00A417DD" w:rsidRDefault="00A417DD" w:rsidP="008D6088">
            <w:pPr>
              <w:jc w:val="right"/>
            </w:pPr>
            <w:r>
              <w:t>0.0332</w:t>
            </w:r>
          </w:p>
        </w:tc>
        <w:tc>
          <w:tcPr>
            <w:tcW w:w="1520" w:type="dxa"/>
          </w:tcPr>
          <w:p w14:paraId="08871A34" w14:textId="77777777" w:rsidR="00A417DD" w:rsidRDefault="00A417DD" w:rsidP="008D6088">
            <w:pPr>
              <w:jc w:val="right"/>
            </w:pPr>
            <w:r>
              <w:t>0.823</w:t>
            </w:r>
          </w:p>
        </w:tc>
        <w:tc>
          <w:tcPr>
            <w:tcW w:w="1520" w:type="dxa"/>
          </w:tcPr>
          <w:p w14:paraId="4204E1AE" w14:textId="77777777" w:rsidR="00A417DD" w:rsidRDefault="00A417DD" w:rsidP="008D6088">
            <w:pPr>
              <w:jc w:val="right"/>
            </w:pPr>
            <w:r>
              <w:t>0.939</w:t>
            </w:r>
          </w:p>
        </w:tc>
        <w:tc>
          <w:tcPr>
            <w:tcW w:w="1557" w:type="dxa"/>
          </w:tcPr>
          <w:p w14:paraId="5052B12B" w14:textId="77777777" w:rsidR="00A417DD" w:rsidRDefault="00A417DD" w:rsidP="008D6088">
            <w:pPr>
              <w:jc w:val="right"/>
            </w:pPr>
            <w:r>
              <w:t>0.116</w:t>
            </w:r>
          </w:p>
        </w:tc>
      </w:tr>
      <w:tr w:rsidR="00A417DD" w14:paraId="65B486DB" w14:textId="77777777" w:rsidTr="008D6088">
        <w:tc>
          <w:tcPr>
            <w:tcW w:w="1542" w:type="dxa"/>
          </w:tcPr>
          <w:p w14:paraId="7B1BF5B1" w14:textId="77777777" w:rsidR="00A417DD" w:rsidRDefault="00A417DD" w:rsidP="008D6088">
            <w:r>
              <w:t>10</w:t>
            </w:r>
          </w:p>
        </w:tc>
        <w:tc>
          <w:tcPr>
            <w:tcW w:w="1520" w:type="dxa"/>
          </w:tcPr>
          <w:p w14:paraId="7AAD791D" w14:textId="77777777" w:rsidR="00A417DD" w:rsidRDefault="00A417DD" w:rsidP="008D6088">
            <w:pPr>
              <w:jc w:val="right"/>
            </w:pPr>
            <w:r>
              <w:t>1.07</w:t>
            </w:r>
          </w:p>
        </w:tc>
        <w:tc>
          <w:tcPr>
            <w:tcW w:w="1357" w:type="dxa"/>
          </w:tcPr>
          <w:p w14:paraId="6C0C4A70" w14:textId="77777777" w:rsidR="00A417DD" w:rsidRDefault="00A417DD" w:rsidP="008D6088">
            <w:pPr>
              <w:jc w:val="right"/>
            </w:pPr>
            <w:r>
              <w:t>0.109</w:t>
            </w:r>
          </w:p>
        </w:tc>
        <w:tc>
          <w:tcPr>
            <w:tcW w:w="1520" w:type="dxa"/>
          </w:tcPr>
          <w:p w14:paraId="2E90A319" w14:textId="77777777" w:rsidR="00A417DD" w:rsidRDefault="00A417DD" w:rsidP="008D6088">
            <w:pPr>
              <w:jc w:val="right"/>
            </w:pPr>
            <w:r>
              <w:t>0.939</w:t>
            </w:r>
          </w:p>
        </w:tc>
        <w:tc>
          <w:tcPr>
            <w:tcW w:w="1520" w:type="dxa"/>
          </w:tcPr>
          <w:p w14:paraId="7DCDCC05" w14:textId="77777777" w:rsidR="00A417DD" w:rsidRDefault="00A417DD" w:rsidP="008D6088">
            <w:pPr>
              <w:jc w:val="right"/>
            </w:pPr>
            <w:r>
              <w:t>1.71</w:t>
            </w:r>
          </w:p>
        </w:tc>
        <w:tc>
          <w:tcPr>
            <w:tcW w:w="1557" w:type="dxa"/>
          </w:tcPr>
          <w:p w14:paraId="5B18E921" w14:textId="77777777" w:rsidR="00A417DD" w:rsidRDefault="00A417DD" w:rsidP="008D6088">
            <w:pPr>
              <w:jc w:val="right"/>
            </w:pPr>
            <w:r>
              <w:t>0.769</w:t>
            </w:r>
          </w:p>
        </w:tc>
      </w:tr>
    </w:tbl>
    <w:p w14:paraId="6F41C016" w14:textId="77777777" w:rsidR="00A417DD" w:rsidRDefault="00A417DD" w:rsidP="004F42A2">
      <w:pPr>
        <w:rPr>
          <w:rFonts w:cstheme="minorHAnsi"/>
        </w:rPr>
        <w:sectPr w:rsidR="00A417DD">
          <w:pgSz w:w="11906" w:h="16838"/>
          <w:pgMar w:top="1440" w:right="1440" w:bottom="1440" w:left="1440" w:header="708" w:footer="708" w:gutter="0"/>
          <w:cols w:space="708"/>
          <w:docGrid w:linePitch="360"/>
        </w:sectPr>
      </w:pPr>
    </w:p>
    <w:p w14:paraId="0E215948" w14:textId="0675216C" w:rsidR="009D3C0C" w:rsidRPr="001132A6" w:rsidRDefault="009D3C0C" w:rsidP="009D3C0C">
      <w:pPr>
        <w:rPr>
          <w:b/>
          <w:bCs/>
        </w:rPr>
      </w:pPr>
      <w:r w:rsidRPr="001132A6">
        <w:rPr>
          <w:rFonts w:cstheme="minorHAnsi"/>
          <w:b/>
        </w:rPr>
        <w:lastRenderedPageBreak/>
        <w:t>T</w:t>
      </w:r>
      <w:r w:rsidR="00C64ABC">
        <w:rPr>
          <w:rFonts w:cstheme="minorHAnsi"/>
          <w:b/>
        </w:rPr>
        <w:t>ABLE</w:t>
      </w:r>
      <w:r w:rsidRPr="001132A6">
        <w:rPr>
          <w:rFonts w:cstheme="minorHAnsi"/>
          <w:b/>
        </w:rPr>
        <w:t xml:space="preserve"> S</w:t>
      </w:r>
      <w:r w:rsidR="00AA40C3">
        <w:rPr>
          <w:rFonts w:cstheme="minorHAnsi"/>
          <w:b/>
        </w:rPr>
        <w:t>9</w:t>
      </w:r>
      <w:r w:rsidRPr="001132A6">
        <w:rPr>
          <w:rFonts w:cstheme="minorHAnsi"/>
          <w:b/>
        </w:rPr>
        <w:t>.</w:t>
      </w:r>
      <w:r w:rsidRPr="001132A6">
        <w:rPr>
          <w:b/>
          <w:bCs/>
        </w:rPr>
        <w:t xml:space="preserve"> </w:t>
      </w:r>
    </w:p>
    <w:p w14:paraId="1CE43139" w14:textId="49F9AE2C" w:rsidR="009D3C0C" w:rsidRPr="00E13D23" w:rsidRDefault="009D3C0C" w:rsidP="009D3C0C">
      <w:pPr>
        <w:rPr>
          <w:bCs/>
        </w:rPr>
      </w:pPr>
      <w:r w:rsidRPr="00E13D23">
        <w:rPr>
          <w:bCs/>
        </w:rPr>
        <w:t>L</w:t>
      </w:r>
      <w:r w:rsidR="005B5A38" w:rsidRPr="00E13D23">
        <w:rPr>
          <w:bCs/>
        </w:rPr>
        <w:t>p(a)</w:t>
      </w:r>
      <w:r w:rsidRPr="00E13D23">
        <w:rPr>
          <w:bCs/>
        </w:rPr>
        <w:t xml:space="preserve"> PRS </w:t>
      </w:r>
      <w:r w:rsidR="001132A6" w:rsidRPr="00E13D23">
        <w:rPr>
          <w:bCs/>
        </w:rPr>
        <w:t>d</w:t>
      </w:r>
      <w:r w:rsidRPr="00E13D23">
        <w:rPr>
          <w:bCs/>
        </w:rPr>
        <w:t xml:space="preserve">eciles </w:t>
      </w:r>
      <w:r w:rsidR="001132A6" w:rsidRPr="00E13D23">
        <w:rPr>
          <w:bCs/>
        </w:rPr>
        <w:t>based on the control cohort of 100KGP (</w:t>
      </w:r>
      <w:r w:rsidRPr="00E13D23">
        <w:rPr>
          <w:bCs/>
        </w:rPr>
        <w:t>n</w:t>
      </w:r>
      <w:bookmarkStart w:id="2" w:name="_Hlk152667172"/>
      <w:r w:rsidRPr="00E13D23">
        <w:rPr>
          <w:bCs/>
        </w:rPr>
        <w:t>=</w:t>
      </w:r>
      <w:bookmarkEnd w:id="2"/>
      <w:r w:rsidR="00A417DD" w:rsidRPr="00E13D23">
        <w:rPr>
          <w:bCs/>
        </w:rPr>
        <w:t>77,660</w:t>
      </w:r>
      <w:r w:rsidR="001132A6" w:rsidRPr="00E13D23">
        <w:rPr>
          <w:bCs/>
        </w:rPr>
        <w:t>)</w:t>
      </w:r>
      <w:r w:rsidR="00024066" w:rsidRPr="00E13D23">
        <w:rPr>
          <w:bCs/>
        </w:rPr>
        <w:t>. The cohort includes non-FH individuals who had FH-related HPO terms in their records (n=383).</w:t>
      </w:r>
    </w:p>
    <w:tbl>
      <w:tblPr>
        <w:tblStyle w:val="TableGrid"/>
        <w:tblW w:w="0" w:type="auto"/>
        <w:tblLook w:val="04A0" w:firstRow="1" w:lastRow="0" w:firstColumn="1" w:lastColumn="0" w:noHBand="0" w:noVBand="1"/>
      </w:tblPr>
      <w:tblGrid>
        <w:gridCol w:w="1555"/>
        <w:gridCol w:w="2126"/>
        <w:gridCol w:w="885"/>
      </w:tblGrid>
      <w:tr w:rsidR="00E13D23" w:rsidRPr="00E13D23" w14:paraId="62CD2905" w14:textId="77777777" w:rsidTr="009B70D5">
        <w:tc>
          <w:tcPr>
            <w:tcW w:w="1555" w:type="dxa"/>
          </w:tcPr>
          <w:p w14:paraId="491F9748" w14:textId="77777777" w:rsidR="00024066" w:rsidRPr="00E13D23" w:rsidRDefault="00024066" w:rsidP="009B70D5">
            <w:pPr>
              <w:rPr>
                <w:b/>
                <w:bCs/>
              </w:rPr>
            </w:pPr>
            <w:r w:rsidRPr="00E13D23">
              <w:rPr>
                <w:b/>
                <w:bCs/>
              </w:rPr>
              <w:t>Decile</w:t>
            </w:r>
          </w:p>
        </w:tc>
        <w:tc>
          <w:tcPr>
            <w:tcW w:w="2126" w:type="dxa"/>
          </w:tcPr>
          <w:p w14:paraId="5BFB7780" w14:textId="56453152" w:rsidR="00024066" w:rsidRPr="00E13D23" w:rsidRDefault="005B5A38" w:rsidP="009B70D5">
            <w:pPr>
              <w:rPr>
                <w:b/>
                <w:bCs/>
              </w:rPr>
            </w:pPr>
            <w:r w:rsidRPr="009C3593">
              <w:rPr>
                <w:b/>
              </w:rPr>
              <w:t>Lp(a)</w:t>
            </w:r>
            <w:r w:rsidR="00024066" w:rsidRPr="00E13D23">
              <w:rPr>
                <w:b/>
                <w:bCs/>
              </w:rPr>
              <w:t xml:space="preserve"> PRS (nmol/L)</w:t>
            </w:r>
          </w:p>
        </w:tc>
        <w:tc>
          <w:tcPr>
            <w:tcW w:w="425" w:type="dxa"/>
            <w:shd w:val="clear" w:color="auto" w:fill="auto"/>
          </w:tcPr>
          <w:p w14:paraId="59245B3D" w14:textId="77777777" w:rsidR="00024066" w:rsidRPr="00E13D23" w:rsidRDefault="00024066" w:rsidP="009B70D5">
            <w:pPr>
              <w:rPr>
                <w:b/>
                <w:bCs/>
              </w:rPr>
            </w:pPr>
            <w:r w:rsidRPr="00E13D23">
              <w:rPr>
                <w:b/>
                <w:bCs/>
              </w:rPr>
              <w:t>IQR</w:t>
            </w:r>
          </w:p>
        </w:tc>
      </w:tr>
      <w:tr w:rsidR="00024066" w14:paraId="18F46F93" w14:textId="77777777" w:rsidTr="009B70D5">
        <w:tc>
          <w:tcPr>
            <w:tcW w:w="1555" w:type="dxa"/>
          </w:tcPr>
          <w:p w14:paraId="73AB9A4D" w14:textId="77777777" w:rsidR="00024066" w:rsidRPr="00344387" w:rsidRDefault="00024066" w:rsidP="009B70D5">
            <w:pPr>
              <w:rPr>
                <w:b/>
                <w:bCs/>
              </w:rPr>
            </w:pPr>
            <w:r w:rsidRPr="00344387">
              <w:rPr>
                <w:b/>
                <w:bCs/>
              </w:rPr>
              <w:t>Min</w:t>
            </w:r>
          </w:p>
        </w:tc>
        <w:tc>
          <w:tcPr>
            <w:tcW w:w="2126" w:type="dxa"/>
          </w:tcPr>
          <w:p w14:paraId="194B74FC" w14:textId="77777777" w:rsidR="00024066" w:rsidRDefault="00024066" w:rsidP="009B70D5">
            <w:pPr>
              <w:jc w:val="right"/>
            </w:pPr>
            <w:r>
              <w:t>-130.335</w:t>
            </w:r>
          </w:p>
        </w:tc>
        <w:tc>
          <w:tcPr>
            <w:tcW w:w="425" w:type="dxa"/>
            <w:shd w:val="clear" w:color="auto" w:fill="000000" w:themeFill="text1"/>
          </w:tcPr>
          <w:p w14:paraId="7ED3A882" w14:textId="77777777" w:rsidR="00024066" w:rsidRDefault="00024066" w:rsidP="009B70D5">
            <w:pPr>
              <w:jc w:val="right"/>
            </w:pPr>
          </w:p>
        </w:tc>
      </w:tr>
      <w:tr w:rsidR="00024066" w14:paraId="7FB44CDD" w14:textId="77777777" w:rsidTr="009B70D5">
        <w:tc>
          <w:tcPr>
            <w:tcW w:w="1555" w:type="dxa"/>
          </w:tcPr>
          <w:p w14:paraId="7469270D" w14:textId="77777777" w:rsidR="00024066" w:rsidRDefault="00024066" w:rsidP="009B70D5">
            <w:r>
              <w:t>1</w:t>
            </w:r>
          </w:p>
        </w:tc>
        <w:tc>
          <w:tcPr>
            <w:tcW w:w="2126" w:type="dxa"/>
          </w:tcPr>
          <w:p w14:paraId="010C16F6" w14:textId="77777777" w:rsidR="00024066" w:rsidRDefault="00024066" w:rsidP="009B70D5">
            <w:pPr>
              <w:jc w:val="right"/>
            </w:pPr>
            <w:r>
              <w:t>-8.000</w:t>
            </w:r>
          </w:p>
        </w:tc>
        <w:tc>
          <w:tcPr>
            <w:tcW w:w="425" w:type="dxa"/>
            <w:shd w:val="clear" w:color="auto" w:fill="000000" w:themeFill="text1"/>
          </w:tcPr>
          <w:p w14:paraId="47D98AF2" w14:textId="77777777" w:rsidR="00024066" w:rsidRDefault="00024066" w:rsidP="009B70D5">
            <w:pPr>
              <w:jc w:val="right"/>
            </w:pPr>
          </w:p>
        </w:tc>
      </w:tr>
      <w:tr w:rsidR="00024066" w14:paraId="35DEFEA5" w14:textId="77777777" w:rsidTr="009B70D5">
        <w:tc>
          <w:tcPr>
            <w:tcW w:w="1555" w:type="dxa"/>
          </w:tcPr>
          <w:p w14:paraId="42F5B59E" w14:textId="77777777" w:rsidR="00024066" w:rsidRDefault="00024066" w:rsidP="009B70D5">
            <w:r>
              <w:t>2</w:t>
            </w:r>
          </w:p>
        </w:tc>
        <w:tc>
          <w:tcPr>
            <w:tcW w:w="2126" w:type="dxa"/>
          </w:tcPr>
          <w:p w14:paraId="674547A3" w14:textId="77777777" w:rsidR="00024066" w:rsidRDefault="00024066" w:rsidP="009B70D5">
            <w:pPr>
              <w:jc w:val="right"/>
            </w:pPr>
            <w:r>
              <w:t>-0.645</w:t>
            </w:r>
          </w:p>
        </w:tc>
        <w:tc>
          <w:tcPr>
            <w:tcW w:w="425" w:type="dxa"/>
            <w:shd w:val="clear" w:color="auto" w:fill="000000" w:themeFill="text1"/>
          </w:tcPr>
          <w:p w14:paraId="67DA1EDD" w14:textId="77777777" w:rsidR="00024066" w:rsidRDefault="00024066" w:rsidP="009B70D5">
            <w:pPr>
              <w:jc w:val="right"/>
            </w:pPr>
          </w:p>
        </w:tc>
      </w:tr>
      <w:tr w:rsidR="00024066" w14:paraId="5753A51E" w14:textId="77777777" w:rsidTr="009B70D5">
        <w:tc>
          <w:tcPr>
            <w:tcW w:w="1555" w:type="dxa"/>
          </w:tcPr>
          <w:p w14:paraId="46DBCB2B" w14:textId="77777777" w:rsidR="00024066" w:rsidRPr="00344387" w:rsidRDefault="00024066" w:rsidP="009B70D5">
            <w:pPr>
              <w:rPr>
                <w:b/>
                <w:bCs/>
              </w:rPr>
            </w:pPr>
            <w:r w:rsidRPr="00344387">
              <w:rPr>
                <w:b/>
                <w:bCs/>
              </w:rPr>
              <w:t>Q1</w:t>
            </w:r>
          </w:p>
        </w:tc>
        <w:tc>
          <w:tcPr>
            <w:tcW w:w="2126" w:type="dxa"/>
          </w:tcPr>
          <w:p w14:paraId="790E188B" w14:textId="77777777" w:rsidR="00024066" w:rsidRDefault="00024066" w:rsidP="009B70D5">
            <w:pPr>
              <w:jc w:val="right"/>
            </w:pPr>
            <w:r>
              <w:t>1.935</w:t>
            </w:r>
          </w:p>
        </w:tc>
        <w:tc>
          <w:tcPr>
            <w:tcW w:w="425" w:type="dxa"/>
            <w:vMerge w:val="restart"/>
            <w:vAlign w:val="center"/>
          </w:tcPr>
          <w:p w14:paraId="2CD08A3A" w14:textId="77777777" w:rsidR="00024066" w:rsidRDefault="00024066" w:rsidP="009B70D5">
            <w:pPr>
              <w:jc w:val="center"/>
            </w:pPr>
            <w:r>
              <w:t>56.454</w:t>
            </w:r>
          </w:p>
        </w:tc>
      </w:tr>
      <w:tr w:rsidR="00024066" w14:paraId="4E7EB98B" w14:textId="77777777" w:rsidTr="009B70D5">
        <w:tc>
          <w:tcPr>
            <w:tcW w:w="1555" w:type="dxa"/>
          </w:tcPr>
          <w:p w14:paraId="3EF245C4" w14:textId="77777777" w:rsidR="00024066" w:rsidRDefault="00024066" w:rsidP="009B70D5">
            <w:r>
              <w:t>3</w:t>
            </w:r>
          </w:p>
        </w:tc>
        <w:tc>
          <w:tcPr>
            <w:tcW w:w="2126" w:type="dxa"/>
          </w:tcPr>
          <w:p w14:paraId="6F6B502F" w14:textId="77777777" w:rsidR="00024066" w:rsidRDefault="00024066" w:rsidP="009B70D5">
            <w:pPr>
              <w:jc w:val="right"/>
            </w:pPr>
            <w:r>
              <w:t>4.900</w:t>
            </w:r>
          </w:p>
        </w:tc>
        <w:tc>
          <w:tcPr>
            <w:tcW w:w="425" w:type="dxa"/>
            <w:vMerge/>
          </w:tcPr>
          <w:p w14:paraId="02F00F11" w14:textId="77777777" w:rsidR="00024066" w:rsidRDefault="00024066" w:rsidP="009B70D5">
            <w:pPr>
              <w:jc w:val="right"/>
            </w:pPr>
          </w:p>
        </w:tc>
      </w:tr>
      <w:tr w:rsidR="00024066" w14:paraId="2043BC6C" w14:textId="77777777" w:rsidTr="009B70D5">
        <w:tc>
          <w:tcPr>
            <w:tcW w:w="1555" w:type="dxa"/>
          </w:tcPr>
          <w:p w14:paraId="6EA0F671" w14:textId="77777777" w:rsidR="00024066" w:rsidRDefault="00024066" w:rsidP="009B70D5">
            <w:r>
              <w:t>4</w:t>
            </w:r>
          </w:p>
        </w:tc>
        <w:tc>
          <w:tcPr>
            <w:tcW w:w="2126" w:type="dxa"/>
          </w:tcPr>
          <w:p w14:paraId="301B41F1" w14:textId="77777777" w:rsidR="00024066" w:rsidRDefault="00024066" w:rsidP="009B70D5">
            <w:pPr>
              <w:jc w:val="right"/>
            </w:pPr>
            <w:r>
              <w:t>10.535</w:t>
            </w:r>
          </w:p>
        </w:tc>
        <w:tc>
          <w:tcPr>
            <w:tcW w:w="425" w:type="dxa"/>
            <w:vMerge/>
          </w:tcPr>
          <w:p w14:paraId="20BD7BD1" w14:textId="77777777" w:rsidR="00024066" w:rsidRDefault="00024066" w:rsidP="009B70D5">
            <w:pPr>
              <w:jc w:val="right"/>
            </w:pPr>
          </w:p>
        </w:tc>
      </w:tr>
      <w:tr w:rsidR="00024066" w14:paraId="62CA0C45" w14:textId="77777777" w:rsidTr="009B70D5">
        <w:tc>
          <w:tcPr>
            <w:tcW w:w="1555" w:type="dxa"/>
          </w:tcPr>
          <w:p w14:paraId="61A03740" w14:textId="77777777" w:rsidR="00024066" w:rsidRDefault="00024066" w:rsidP="009B70D5">
            <w:r>
              <w:t>5 (</w:t>
            </w:r>
            <w:r w:rsidRPr="00344387">
              <w:rPr>
                <w:b/>
                <w:bCs/>
              </w:rPr>
              <w:t>Median</w:t>
            </w:r>
            <w:r>
              <w:t>)</w:t>
            </w:r>
          </w:p>
        </w:tc>
        <w:tc>
          <w:tcPr>
            <w:tcW w:w="2126" w:type="dxa"/>
          </w:tcPr>
          <w:p w14:paraId="5A747F0B" w14:textId="77777777" w:rsidR="00024066" w:rsidRDefault="00024066" w:rsidP="009B70D5">
            <w:pPr>
              <w:jc w:val="right"/>
            </w:pPr>
            <w:r>
              <w:t>17.585</w:t>
            </w:r>
          </w:p>
        </w:tc>
        <w:tc>
          <w:tcPr>
            <w:tcW w:w="425" w:type="dxa"/>
            <w:vMerge/>
          </w:tcPr>
          <w:p w14:paraId="423ABF4F" w14:textId="77777777" w:rsidR="00024066" w:rsidRDefault="00024066" w:rsidP="009B70D5">
            <w:pPr>
              <w:jc w:val="right"/>
            </w:pPr>
          </w:p>
        </w:tc>
      </w:tr>
      <w:tr w:rsidR="00024066" w14:paraId="38792D92" w14:textId="77777777" w:rsidTr="009B70D5">
        <w:tc>
          <w:tcPr>
            <w:tcW w:w="1555" w:type="dxa"/>
          </w:tcPr>
          <w:p w14:paraId="7C459359" w14:textId="77777777" w:rsidR="00024066" w:rsidRDefault="00024066" w:rsidP="009B70D5">
            <w:r>
              <w:t>6</w:t>
            </w:r>
          </w:p>
        </w:tc>
        <w:tc>
          <w:tcPr>
            <w:tcW w:w="2126" w:type="dxa"/>
          </w:tcPr>
          <w:p w14:paraId="1432A6D6" w14:textId="77777777" w:rsidR="00024066" w:rsidRDefault="00024066" w:rsidP="009B70D5">
            <w:pPr>
              <w:jc w:val="right"/>
            </w:pPr>
            <w:r>
              <w:t>26.400</w:t>
            </w:r>
          </w:p>
        </w:tc>
        <w:tc>
          <w:tcPr>
            <w:tcW w:w="425" w:type="dxa"/>
            <w:vMerge/>
          </w:tcPr>
          <w:p w14:paraId="763709A0" w14:textId="77777777" w:rsidR="00024066" w:rsidRDefault="00024066" w:rsidP="009B70D5">
            <w:pPr>
              <w:jc w:val="right"/>
            </w:pPr>
          </w:p>
        </w:tc>
      </w:tr>
      <w:tr w:rsidR="00024066" w14:paraId="5BFD0C4E" w14:textId="77777777" w:rsidTr="009B70D5">
        <w:tc>
          <w:tcPr>
            <w:tcW w:w="1555" w:type="dxa"/>
          </w:tcPr>
          <w:p w14:paraId="1BD609FD" w14:textId="77777777" w:rsidR="00024066" w:rsidRDefault="00024066" w:rsidP="009B70D5">
            <w:r>
              <w:t>7</w:t>
            </w:r>
          </w:p>
        </w:tc>
        <w:tc>
          <w:tcPr>
            <w:tcW w:w="2126" w:type="dxa"/>
          </w:tcPr>
          <w:p w14:paraId="7D4A017A" w14:textId="77777777" w:rsidR="00024066" w:rsidRDefault="00024066" w:rsidP="009B70D5">
            <w:pPr>
              <w:jc w:val="right"/>
            </w:pPr>
            <w:r>
              <w:t>43.215</w:t>
            </w:r>
          </w:p>
        </w:tc>
        <w:tc>
          <w:tcPr>
            <w:tcW w:w="425" w:type="dxa"/>
            <w:vMerge/>
          </w:tcPr>
          <w:p w14:paraId="1B27ABF8" w14:textId="77777777" w:rsidR="00024066" w:rsidRDefault="00024066" w:rsidP="009B70D5">
            <w:pPr>
              <w:jc w:val="right"/>
            </w:pPr>
          </w:p>
        </w:tc>
      </w:tr>
      <w:tr w:rsidR="00024066" w14:paraId="7EADEB61" w14:textId="77777777" w:rsidTr="009B70D5">
        <w:tc>
          <w:tcPr>
            <w:tcW w:w="1555" w:type="dxa"/>
          </w:tcPr>
          <w:p w14:paraId="15CDE38E" w14:textId="77777777" w:rsidR="00024066" w:rsidRPr="00344387" w:rsidRDefault="00024066" w:rsidP="009B70D5">
            <w:pPr>
              <w:rPr>
                <w:b/>
                <w:bCs/>
              </w:rPr>
            </w:pPr>
            <w:r w:rsidRPr="00344387">
              <w:rPr>
                <w:b/>
                <w:bCs/>
              </w:rPr>
              <w:t>Q3</w:t>
            </w:r>
          </w:p>
        </w:tc>
        <w:tc>
          <w:tcPr>
            <w:tcW w:w="2126" w:type="dxa"/>
          </w:tcPr>
          <w:p w14:paraId="169F828C" w14:textId="77777777" w:rsidR="00024066" w:rsidRDefault="00024066" w:rsidP="009B70D5">
            <w:pPr>
              <w:jc w:val="right"/>
            </w:pPr>
            <w:r>
              <w:t>58.265</w:t>
            </w:r>
          </w:p>
        </w:tc>
        <w:tc>
          <w:tcPr>
            <w:tcW w:w="425" w:type="dxa"/>
            <w:vMerge/>
          </w:tcPr>
          <w:p w14:paraId="00600509" w14:textId="77777777" w:rsidR="00024066" w:rsidRDefault="00024066" w:rsidP="009B70D5">
            <w:pPr>
              <w:jc w:val="right"/>
            </w:pPr>
          </w:p>
        </w:tc>
      </w:tr>
      <w:tr w:rsidR="00024066" w14:paraId="6B0998AA" w14:textId="77777777" w:rsidTr="009B70D5">
        <w:tc>
          <w:tcPr>
            <w:tcW w:w="1555" w:type="dxa"/>
          </w:tcPr>
          <w:p w14:paraId="712BE285" w14:textId="77777777" w:rsidR="00024066" w:rsidRDefault="00024066" w:rsidP="009B70D5">
            <w:r>
              <w:t>8</w:t>
            </w:r>
          </w:p>
        </w:tc>
        <w:tc>
          <w:tcPr>
            <w:tcW w:w="2126" w:type="dxa"/>
          </w:tcPr>
          <w:p w14:paraId="3B9E0154" w14:textId="77777777" w:rsidR="00024066" w:rsidRDefault="00024066" w:rsidP="009B70D5">
            <w:pPr>
              <w:jc w:val="right"/>
            </w:pPr>
            <w:r>
              <w:t>79.505</w:t>
            </w:r>
          </w:p>
        </w:tc>
        <w:tc>
          <w:tcPr>
            <w:tcW w:w="425" w:type="dxa"/>
            <w:shd w:val="clear" w:color="auto" w:fill="000000" w:themeFill="text1"/>
          </w:tcPr>
          <w:p w14:paraId="37A5B47B" w14:textId="77777777" w:rsidR="00024066" w:rsidRDefault="00024066" w:rsidP="009B70D5">
            <w:pPr>
              <w:jc w:val="right"/>
            </w:pPr>
          </w:p>
        </w:tc>
      </w:tr>
      <w:tr w:rsidR="00024066" w14:paraId="5D2B8B34" w14:textId="77777777" w:rsidTr="009B70D5">
        <w:tc>
          <w:tcPr>
            <w:tcW w:w="1555" w:type="dxa"/>
          </w:tcPr>
          <w:p w14:paraId="6A32A49F" w14:textId="77777777" w:rsidR="00024066" w:rsidRDefault="00024066" w:rsidP="009B70D5">
            <w:r>
              <w:t>9</w:t>
            </w:r>
          </w:p>
        </w:tc>
        <w:tc>
          <w:tcPr>
            <w:tcW w:w="2126" w:type="dxa"/>
          </w:tcPr>
          <w:p w14:paraId="33E25323" w14:textId="77777777" w:rsidR="00024066" w:rsidRDefault="00024066" w:rsidP="009B70D5">
            <w:pPr>
              <w:jc w:val="right"/>
            </w:pPr>
            <w:r>
              <w:t>121.690</w:t>
            </w:r>
          </w:p>
        </w:tc>
        <w:tc>
          <w:tcPr>
            <w:tcW w:w="425" w:type="dxa"/>
            <w:shd w:val="clear" w:color="auto" w:fill="000000" w:themeFill="text1"/>
          </w:tcPr>
          <w:p w14:paraId="0C9C245C" w14:textId="77777777" w:rsidR="00024066" w:rsidRDefault="00024066" w:rsidP="009B70D5">
            <w:pPr>
              <w:jc w:val="right"/>
            </w:pPr>
          </w:p>
        </w:tc>
      </w:tr>
      <w:tr w:rsidR="00024066" w14:paraId="6032346D" w14:textId="77777777" w:rsidTr="009B70D5">
        <w:tc>
          <w:tcPr>
            <w:tcW w:w="1555" w:type="dxa"/>
          </w:tcPr>
          <w:p w14:paraId="6A88230E" w14:textId="77777777" w:rsidR="00024066" w:rsidRDefault="00024066" w:rsidP="009B70D5">
            <w:r>
              <w:t>10 (</w:t>
            </w:r>
            <w:r w:rsidRPr="00344387">
              <w:rPr>
                <w:b/>
                <w:bCs/>
              </w:rPr>
              <w:t>Max</w:t>
            </w:r>
            <w:r>
              <w:t>)</w:t>
            </w:r>
          </w:p>
        </w:tc>
        <w:tc>
          <w:tcPr>
            <w:tcW w:w="2126" w:type="dxa"/>
          </w:tcPr>
          <w:p w14:paraId="03B5AFC6" w14:textId="77777777" w:rsidR="00024066" w:rsidRDefault="00024066" w:rsidP="009B70D5">
            <w:pPr>
              <w:jc w:val="right"/>
            </w:pPr>
            <w:r>
              <w:t>416.455</w:t>
            </w:r>
          </w:p>
        </w:tc>
        <w:tc>
          <w:tcPr>
            <w:tcW w:w="425" w:type="dxa"/>
            <w:shd w:val="clear" w:color="auto" w:fill="000000" w:themeFill="text1"/>
          </w:tcPr>
          <w:p w14:paraId="6C24F0AE" w14:textId="77777777" w:rsidR="00024066" w:rsidRDefault="00024066" w:rsidP="009B70D5">
            <w:pPr>
              <w:jc w:val="right"/>
            </w:pPr>
          </w:p>
        </w:tc>
      </w:tr>
    </w:tbl>
    <w:p w14:paraId="26229385" w14:textId="77777777" w:rsidR="009D3C0C" w:rsidRDefault="009D3C0C" w:rsidP="009D3C0C">
      <w:pPr>
        <w:rPr>
          <w:b/>
        </w:rPr>
      </w:pPr>
    </w:p>
    <w:p w14:paraId="178218AE" w14:textId="77777777" w:rsidR="009D3C0C" w:rsidRDefault="009D3C0C" w:rsidP="009D3C0C">
      <w:pPr>
        <w:rPr>
          <w:b/>
        </w:rPr>
      </w:pPr>
      <w:r>
        <w:rPr>
          <w:b/>
        </w:rPr>
        <w:br w:type="page"/>
      </w:r>
    </w:p>
    <w:p w14:paraId="2D2435FF" w14:textId="77777777" w:rsidR="009D3C0C" w:rsidRDefault="009D3C0C" w:rsidP="004F42A2">
      <w:pPr>
        <w:rPr>
          <w:rFonts w:cstheme="minorHAnsi"/>
        </w:rPr>
        <w:sectPr w:rsidR="009D3C0C">
          <w:pgSz w:w="11906" w:h="16838"/>
          <w:pgMar w:top="1440" w:right="1440" w:bottom="1440" w:left="1440" w:header="708" w:footer="708" w:gutter="0"/>
          <w:cols w:space="708"/>
          <w:docGrid w:linePitch="360"/>
        </w:sectPr>
      </w:pPr>
    </w:p>
    <w:p w14:paraId="755D5174" w14:textId="2F1B2873" w:rsidR="007F301D" w:rsidRPr="00024066" w:rsidRDefault="007F301D" w:rsidP="004F42A2">
      <w:pPr>
        <w:rPr>
          <w:rFonts w:cstheme="minorHAnsi"/>
          <w:b/>
          <w:color w:val="000000" w:themeColor="text1"/>
        </w:rPr>
      </w:pPr>
      <w:r w:rsidRPr="00024066">
        <w:rPr>
          <w:rFonts w:cstheme="minorHAnsi"/>
          <w:b/>
          <w:color w:val="000000" w:themeColor="text1"/>
        </w:rPr>
        <w:lastRenderedPageBreak/>
        <w:t>Figure S</w:t>
      </w:r>
      <w:r w:rsidR="009D3C0C" w:rsidRPr="00024066">
        <w:rPr>
          <w:rFonts w:cstheme="minorHAnsi"/>
          <w:b/>
          <w:color w:val="000000" w:themeColor="text1"/>
        </w:rPr>
        <w:t>1</w:t>
      </w:r>
      <w:r w:rsidRPr="00024066">
        <w:rPr>
          <w:rFonts w:cstheme="minorHAnsi"/>
          <w:b/>
          <w:color w:val="000000" w:themeColor="text1"/>
        </w:rPr>
        <w:t>.</w:t>
      </w:r>
    </w:p>
    <w:p w14:paraId="3FEB9FB7" w14:textId="10BEA0FE" w:rsidR="0092007E" w:rsidRPr="00024066" w:rsidRDefault="0092007E" w:rsidP="004F42A2">
      <w:pPr>
        <w:rPr>
          <w:rFonts w:cstheme="minorHAnsi"/>
          <w:bCs/>
          <w:color w:val="000000" w:themeColor="text1"/>
        </w:rPr>
      </w:pPr>
      <w:r w:rsidRPr="00024066">
        <w:rPr>
          <w:rFonts w:cstheme="minorHAnsi"/>
          <w:bCs/>
          <w:color w:val="000000" w:themeColor="text1"/>
        </w:rPr>
        <w:t>Cohort selection for GWAS analysis.</w:t>
      </w:r>
    </w:p>
    <w:p w14:paraId="37C688DE" w14:textId="77777777" w:rsidR="0092007E" w:rsidRDefault="0092007E" w:rsidP="004F42A2">
      <w:pPr>
        <w:rPr>
          <w:rFonts w:cstheme="minorHAnsi"/>
          <w:b/>
        </w:rPr>
      </w:pPr>
    </w:p>
    <w:p w14:paraId="52BCF64D" w14:textId="2B4C4D48" w:rsidR="0092007E" w:rsidRPr="001132A6" w:rsidRDefault="0092007E" w:rsidP="004F42A2">
      <w:pPr>
        <w:rPr>
          <w:rFonts w:cstheme="minorHAnsi"/>
          <w:b/>
        </w:rPr>
      </w:pPr>
      <w:r w:rsidRPr="0092007E">
        <w:rPr>
          <w:rFonts w:cstheme="minorHAnsi"/>
          <w:b/>
          <w:noProof/>
        </w:rPr>
        <w:drawing>
          <wp:inline distT="0" distB="0" distL="0" distR="0" wp14:anchorId="293D86D1" wp14:editId="081BD731">
            <wp:extent cx="6590913" cy="32385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97196" cy="3241587"/>
                    </a:xfrm>
                    <a:prstGeom prst="rect">
                      <a:avLst/>
                    </a:prstGeom>
                  </pic:spPr>
                </pic:pic>
              </a:graphicData>
            </a:graphic>
          </wp:inline>
        </w:drawing>
      </w:r>
    </w:p>
    <w:p w14:paraId="0B260FBF" w14:textId="4E36D54C" w:rsidR="0092007E" w:rsidRDefault="0092007E" w:rsidP="004F42A2">
      <w:pPr>
        <w:rPr>
          <w:rFonts w:cstheme="minorHAnsi"/>
          <w:b/>
        </w:rPr>
      </w:pPr>
    </w:p>
    <w:p w14:paraId="40634AB0" w14:textId="77777777" w:rsidR="0092007E" w:rsidRPr="0092007E" w:rsidRDefault="0092007E" w:rsidP="0092007E">
      <w:pPr>
        <w:rPr>
          <w:rFonts w:cstheme="minorHAnsi"/>
        </w:rPr>
      </w:pPr>
    </w:p>
    <w:p w14:paraId="0BF8A518" w14:textId="77777777" w:rsidR="0092007E" w:rsidRDefault="0092007E" w:rsidP="0092007E">
      <w:pPr>
        <w:rPr>
          <w:rFonts w:cstheme="minorHAnsi"/>
          <w:b/>
          <w:color w:val="FF0000"/>
        </w:rPr>
        <w:sectPr w:rsidR="0092007E">
          <w:pgSz w:w="11906" w:h="16838"/>
          <w:pgMar w:top="1440" w:right="1440" w:bottom="1440" w:left="1440" w:header="708" w:footer="708" w:gutter="0"/>
          <w:cols w:space="708"/>
          <w:docGrid w:linePitch="360"/>
        </w:sectPr>
      </w:pPr>
    </w:p>
    <w:p w14:paraId="28A1A651" w14:textId="221B4A28" w:rsidR="0092007E" w:rsidRPr="00024066" w:rsidRDefault="0092007E" w:rsidP="0092007E">
      <w:pPr>
        <w:rPr>
          <w:rFonts w:cstheme="minorHAnsi"/>
          <w:b/>
          <w:color w:val="000000" w:themeColor="text1"/>
        </w:rPr>
      </w:pPr>
      <w:r w:rsidRPr="00024066">
        <w:rPr>
          <w:rFonts w:cstheme="minorHAnsi"/>
          <w:b/>
          <w:color w:val="000000" w:themeColor="text1"/>
        </w:rPr>
        <w:lastRenderedPageBreak/>
        <w:t>Figure S2.</w:t>
      </w:r>
    </w:p>
    <w:p w14:paraId="112B3BCD" w14:textId="0F551E06" w:rsidR="0092007E" w:rsidRPr="00E13D23" w:rsidRDefault="0092007E" w:rsidP="0092007E">
      <w:pPr>
        <w:rPr>
          <w:rFonts w:cstheme="minorHAnsi"/>
        </w:rPr>
      </w:pPr>
      <w:r w:rsidRPr="00024066">
        <w:rPr>
          <w:rFonts w:cstheme="minorHAnsi"/>
          <w:color w:val="000000" w:themeColor="text1"/>
        </w:rPr>
        <w:t xml:space="preserve">Cohort selection for PRS analysis. A. LDL-C </w:t>
      </w:r>
      <w:r w:rsidRPr="00E13D23">
        <w:rPr>
          <w:rFonts w:cstheme="minorHAnsi"/>
        </w:rPr>
        <w:t xml:space="preserve">PRS, B. </w:t>
      </w:r>
      <w:r w:rsidR="005B5A38" w:rsidRPr="00E13D23">
        <w:rPr>
          <w:bCs/>
        </w:rPr>
        <w:t>Lp(a)</w:t>
      </w:r>
      <w:r w:rsidRPr="00E13D23">
        <w:rPr>
          <w:rFonts w:cstheme="minorHAnsi"/>
        </w:rPr>
        <w:t xml:space="preserve"> PRS.</w:t>
      </w:r>
    </w:p>
    <w:p w14:paraId="073A5F4F" w14:textId="6C38345A" w:rsidR="00A417DD" w:rsidRDefault="00A417DD" w:rsidP="0092007E">
      <w:pPr>
        <w:rPr>
          <w:rFonts w:cstheme="minorHAnsi"/>
          <w:color w:val="FF0000"/>
        </w:rPr>
      </w:pPr>
      <w:r w:rsidRPr="00024066">
        <w:rPr>
          <w:rFonts w:cstheme="minorHAnsi"/>
          <w:color w:val="000000" w:themeColor="text1"/>
        </w:rPr>
        <w:t>A</w:t>
      </w:r>
      <w:r w:rsidR="00024066">
        <w:rPr>
          <w:rFonts w:cstheme="minorHAnsi"/>
          <w:color w:val="000000" w:themeColor="text1"/>
        </w:rPr>
        <w:t>.</w:t>
      </w:r>
      <w:r>
        <w:rPr>
          <w:rFonts w:cstheme="minorHAnsi"/>
          <w:noProof/>
          <w:color w:val="FF0000"/>
        </w:rPr>
        <w:drawing>
          <wp:inline distT="0" distB="0" distL="0" distR="0" wp14:anchorId="64AC6A99" wp14:editId="3377CC5B">
            <wp:extent cx="5731510" cy="3181985"/>
            <wp:effectExtent l="0" t="0" r="0" b="5715"/>
            <wp:docPr id="385362267" name="Picture 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62267" name="Picture 2" descr="A diagram of a flow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181985"/>
                    </a:xfrm>
                    <a:prstGeom prst="rect">
                      <a:avLst/>
                    </a:prstGeom>
                  </pic:spPr>
                </pic:pic>
              </a:graphicData>
            </a:graphic>
          </wp:inline>
        </w:drawing>
      </w:r>
    </w:p>
    <w:p w14:paraId="178EB0AF" w14:textId="25BD5A26" w:rsidR="00A417DD" w:rsidRPr="00024066" w:rsidRDefault="00A417DD" w:rsidP="0092007E">
      <w:pPr>
        <w:rPr>
          <w:rFonts w:cstheme="minorHAnsi"/>
          <w:color w:val="000000" w:themeColor="text1"/>
        </w:rPr>
      </w:pPr>
      <w:r w:rsidRPr="00024066">
        <w:rPr>
          <w:rFonts w:cstheme="minorHAnsi"/>
          <w:color w:val="000000" w:themeColor="text1"/>
        </w:rPr>
        <w:t>B</w:t>
      </w:r>
      <w:r w:rsidR="00024066">
        <w:rPr>
          <w:rFonts w:cstheme="minorHAnsi"/>
          <w:color w:val="000000" w:themeColor="text1"/>
        </w:rPr>
        <w:t>.</w:t>
      </w:r>
    </w:p>
    <w:p w14:paraId="5ADF4554" w14:textId="42738AA5" w:rsidR="0092007E" w:rsidRDefault="0092007E" w:rsidP="0092007E">
      <w:pPr>
        <w:rPr>
          <w:rFonts w:cstheme="minorHAnsi"/>
        </w:rPr>
      </w:pPr>
    </w:p>
    <w:p w14:paraId="659AC1B1" w14:textId="771065D6" w:rsidR="0092007E" w:rsidRPr="0092007E" w:rsidRDefault="00A417DD" w:rsidP="0092007E">
      <w:pPr>
        <w:rPr>
          <w:rFonts w:cstheme="minorHAnsi"/>
        </w:rPr>
        <w:sectPr w:rsidR="0092007E" w:rsidRPr="0092007E">
          <w:pgSz w:w="11906" w:h="16838"/>
          <w:pgMar w:top="1440" w:right="1440" w:bottom="1440" w:left="1440" w:header="708" w:footer="708" w:gutter="0"/>
          <w:cols w:space="708"/>
          <w:docGrid w:linePitch="360"/>
        </w:sectPr>
      </w:pPr>
      <w:r>
        <w:rPr>
          <w:rFonts w:cstheme="minorHAnsi"/>
          <w:noProof/>
        </w:rPr>
        <w:drawing>
          <wp:inline distT="0" distB="0" distL="0" distR="0" wp14:anchorId="4B1FB336" wp14:editId="693F10E3">
            <wp:extent cx="5617029" cy="3219866"/>
            <wp:effectExtent l="0" t="0" r="0" b="6350"/>
            <wp:docPr id="105963570"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3570" name="Picture 1" descr="A diagram of a flow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29027" cy="3226744"/>
                    </a:xfrm>
                    <a:prstGeom prst="rect">
                      <a:avLst/>
                    </a:prstGeom>
                  </pic:spPr>
                </pic:pic>
              </a:graphicData>
            </a:graphic>
          </wp:inline>
        </w:drawing>
      </w:r>
    </w:p>
    <w:p w14:paraId="5655180E" w14:textId="77777777" w:rsidR="00024066" w:rsidRDefault="00024066" w:rsidP="004F42A2">
      <w:pPr>
        <w:rPr>
          <w:rFonts w:cstheme="minorHAnsi"/>
          <w:b/>
        </w:rPr>
      </w:pPr>
      <w:r>
        <w:rPr>
          <w:rFonts w:cstheme="minorHAnsi"/>
          <w:b/>
        </w:rPr>
        <w:lastRenderedPageBreak/>
        <w:t>Figure S3.</w:t>
      </w:r>
    </w:p>
    <w:p w14:paraId="22035BF5" w14:textId="31987467" w:rsidR="00024066" w:rsidRPr="0008315B" w:rsidRDefault="00024066" w:rsidP="00024066">
      <w:pPr>
        <w:rPr>
          <w:rFonts w:cstheme="minorHAnsi"/>
          <w:color w:val="FF0000"/>
        </w:rPr>
      </w:pPr>
      <w:r>
        <w:rPr>
          <w:rFonts w:cstheme="minorHAnsi"/>
          <w:b/>
        </w:rPr>
        <w:t xml:space="preserve">Principal component analysis (PCA) for genetic ancestry. </w:t>
      </w:r>
      <w:r w:rsidRPr="000E5E44">
        <w:rPr>
          <w:rFonts w:cstheme="minorHAnsi"/>
          <w:color w:val="000000" w:themeColor="text1"/>
        </w:rPr>
        <w:t>PCs with FH cases and 100KGP controls assignment, inferred super-population regions (using a threshold of T≥0.8) are overlayed.</w:t>
      </w:r>
    </w:p>
    <w:p w14:paraId="3A2B982B" w14:textId="75EB9A85" w:rsidR="00024066" w:rsidRDefault="00024066" w:rsidP="004F42A2">
      <w:pPr>
        <w:rPr>
          <w:rFonts w:cstheme="minorHAnsi"/>
          <w:b/>
        </w:rPr>
      </w:pPr>
      <w:r>
        <w:rPr>
          <w:rFonts w:cstheme="minorHAnsi"/>
          <w:b/>
        </w:rPr>
        <w:t xml:space="preserve">  </w:t>
      </w:r>
    </w:p>
    <w:p w14:paraId="1AE86AC5" w14:textId="35797C75" w:rsidR="00024066" w:rsidRDefault="00024066" w:rsidP="004F42A2">
      <w:pPr>
        <w:rPr>
          <w:rFonts w:cstheme="minorHAnsi"/>
          <w:b/>
        </w:rPr>
      </w:pPr>
      <w:r>
        <w:rPr>
          <w:rFonts w:cstheme="minorHAnsi"/>
          <w:b/>
          <w:bCs/>
          <w:noProof/>
          <w:color w:val="FF0000"/>
        </w:rPr>
        <w:drawing>
          <wp:inline distT="0" distB="0" distL="0" distR="0" wp14:anchorId="10A85399" wp14:editId="0EE39545">
            <wp:extent cx="6099644" cy="3307404"/>
            <wp:effectExtent l="0" t="0" r="0" b="0"/>
            <wp:docPr id="1457330074" name="Picture 7" descr="A diagram of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30074" name="Picture 7" descr="A diagram of different colored circl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07254" cy="3311530"/>
                    </a:xfrm>
                    <a:prstGeom prst="rect">
                      <a:avLst/>
                    </a:prstGeom>
                  </pic:spPr>
                </pic:pic>
              </a:graphicData>
            </a:graphic>
          </wp:inline>
        </w:drawing>
      </w:r>
      <w:r>
        <w:rPr>
          <w:rFonts w:cstheme="minorHAnsi"/>
          <w:b/>
        </w:rPr>
        <w:br w:type="page"/>
      </w:r>
    </w:p>
    <w:p w14:paraId="45E53F1B" w14:textId="49349ECB" w:rsidR="0092007E" w:rsidRDefault="0092007E" w:rsidP="004F42A2">
      <w:pPr>
        <w:rPr>
          <w:rFonts w:cstheme="minorHAnsi"/>
          <w:b/>
        </w:rPr>
      </w:pPr>
      <w:r w:rsidRPr="0092007E">
        <w:rPr>
          <w:rFonts w:cstheme="minorHAnsi"/>
          <w:b/>
        </w:rPr>
        <w:lastRenderedPageBreak/>
        <w:t>Figure S</w:t>
      </w:r>
      <w:r w:rsidR="000E5E44">
        <w:rPr>
          <w:rFonts w:cstheme="minorHAnsi"/>
          <w:b/>
        </w:rPr>
        <w:t>4</w:t>
      </w:r>
      <w:r w:rsidRPr="0092007E">
        <w:rPr>
          <w:rFonts w:cstheme="minorHAnsi"/>
          <w:b/>
        </w:rPr>
        <w:t>.</w:t>
      </w:r>
    </w:p>
    <w:p w14:paraId="207F7A22" w14:textId="77777777" w:rsidR="00024066" w:rsidRPr="0092007E" w:rsidRDefault="00024066" w:rsidP="004F42A2">
      <w:pPr>
        <w:rPr>
          <w:rFonts w:cstheme="minorHAnsi"/>
          <w:b/>
        </w:rPr>
      </w:pPr>
    </w:p>
    <w:p w14:paraId="787ADFEA" w14:textId="7C32DA15" w:rsidR="007F301D" w:rsidRDefault="007F301D" w:rsidP="004F42A2">
      <w:pPr>
        <w:rPr>
          <w:rFonts w:cstheme="minorHAnsi"/>
        </w:rPr>
      </w:pPr>
      <w:r>
        <w:rPr>
          <w:rFonts w:cstheme="minorHAnsi"/>
        </w:rPr>
        <w:t xml:space="preserve">Structural variants identified in the </w:t>
      </w:r>
      <w:r w:rsidRPr="007F301D">
        <w:rPr>
          <w:rFonts w:cstheme="minorHAnsi"/>
          <w:i/>
        </w:rPr>
        <w:t>LDLR</w:t>
      </w:r>
      <w:r>
        <w:rPr>
          <w:rFonts w:cstheme="minorHAnsi"/>
        </w:rPr>
        <w:t xml:space="preserve"> gene, in relation to the gene’s main functional domains.</w:t>
      </w:r>
    </w:p>
    <w:p w14:paraId="46317D7C" w14:textId="77777777" w:rsidR="007F301D" w:rsidRDefault="007F301D" w:rsidP="004F42A2">
      <w:pPr>
        <w:rPr>
          <w:rFonts w:cstheme="minorHAnsi"/>
        </w:rPr>
      </w:pPr>
    </w:p>
    <w:p w14:paraId="7FA19878" w14:textId="430AC3CF" w:rsidR="007F301D" w:rsidRDefault="007F301D" w:rsidP="004F42A2">
      <w:pPr>
        <w:rPr>
          <w:rFonts w:cstheme="minorHAnsi"/>
        </w:rPr>
      </w:pPr>
      <w:r w:rsidRPr="007F301D">
        <w:rPr>
          <w:rFonts w:cstheme="minorHAnsi"/>
          <w:noProof/>
        </w:rPr>
        <w:drawing>
          <wp:inline distT="0" distB="0" distL="0" distR="0" wp14:anchorId="0F06B07F" wp14:editId="2D649766">
            <wp:extent cx="5888620" cy="3873500"/>
            <wp:effectExtent l="0" t="0" r="0" b="0"/>
            <wp:docPr id="8" name="Picture 7">
              <a:extLst xmlns:a="http://schemas.openxmlformats.org/drawingml/2006/main">
                <a:ext uri="{FF2B5EF4-FFF2-40B4-BE49-F238E27FC236}">
                  <a16:creationId xmlns:a16="http://schemas.microsoft.com/office/drawing/2014/main" id="{65677AA2-D250-4B37-8C34-F65D0F02D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5677AA2-D250-4B37-8C34-F65D0F02DE88}"/>
                        </a:ext>
                      </a:extLst>
                    </pic:cNvPr>
                    <pic:cNvPicPr>
                      <a:picLocks noChangeAspect="1"/>
                    </pic:cNvPicPr>
                  </pic:nvPicPr>
                  <pic:blipFill rotWithShape="1">
                    <a:blip r:embed="rId20"/>
                    <a:srcRect l="13380" t="18500" r="16926"/>
                    <a:stretch/>
                  </pic:blipFill>
                  <pic:spPr>
                    <a:xfrm>
                      <a:off x="0" y="0"/>
                      <a:ext cx="5901950" cy="3882268"/>
                    </a:xfrm>
                    <a:prstGeom prst="rect">
                      <a:avLst/>
                    </a:prstGeom>
                  </pic:spPr>
                </pic:pic>
              </a:graphicData>
            </a:graphic>
          </wp:inline>
        </w:drawing>
      </w:r>
    </w:p>
    <w:p w14:paraId="1C0BB242" w14:textId="77777777" w:rsidR="007F301D" w:rsidRDefault="007F301D" w:rsidP="004F42A2">
      <w:pPr>
        <w:rPr>
          <w:rFonts w:cstheme="minorHAnsi"/>
        </w:rPr>
        <w:sectPr w:rsidR="007F301D">
          <w:pgSz w:w="11906" w:h="16838"/>
          <w:pgMar w:top="1440" w:right="1440" w:bottom="1440" w:left="1440" w:header="708" w:footer="708" w:gutter="0"/>
          <w:cols w:space="708"/>
          <w:docGrid w:linePitch="360"/>
        </w:sectPr>
      </w:pPr>
    </w:p>
    <w:p w14:paraId="06B91217" w14:textId="0C1D3372" w:rsidR="00C818DA" w:rsidRPr="001132A6" w:rsidRDefault="00E56C84" w:rsidP="004F42A2">
      <w:pPr>
        <w:rPr>
          <w:rFonts w:cstheme="minorHAnsi"/>
          <w:b/>
        </w:rPr>
      </w:pPr>
      <w:r w:rsidRPr="001132A6">
        <w:rPr>
          <w:rFonts w:cstheme="minorHAnsi"/>
          <w:b/>
        </w:rPr>
        <w:lastRenderedPageBreak/>
        <w:t>Figure S</w:t>
      </w:r>
      <w:r w:rsidR="000E5E44">
        <w:rPr>
          <w:rFonts w:cstheme="minorHAnsi"/>
          <w:b/>
        </w:rPr>
        <w:t>5</w:t>
      </w:r>
      <w:r w:rsidRPr="001132A6">
        <w:rPr>
          <w:rFonts w:cstheme="minorHAnsi"/>
          <w:b/>
        </w:rPr>
        <w:t xml:space="preserve">. </w:t>
      </w:r>
    </w:p>
    <w:p w14:paraId="74235692" w14:textId="164D8C1D" w:rsidR="00B7258D" w:rsidRDefault="00E56C84" w:rsidP="004F42A2">
      <w:pPr>
        <w:rPr>
          <w:rFonts w:cstheme="minorHAnsi"/>
        </w:rPr>
      </w:pPr>
      <w:r>
        <w:rPr>
          <w:rFonts w:cstheme="minorHAnsi"/>
        </w:rPr>
        <w:t>Q</w:t>
      </w:r>
      <w:r w:rsidR="00C818DA">
        <w:rPr>
          <w:rFonts w:cstheme="minorHAnsi"/>
        </w:rPr>
        <w:t>uantile</w:t>
      </w:r>
      <w:r w:rsidR="00A8619F">
        <w:rPr>
          <w:rFonts w:cstheme="minorHAnsi"/>
        </w:rPr>
        <w:t>-</w:t>
      </w:r>
      <w:r>
        <w:rPr>
          <w:rFonts w:cstheme="minorHAnsi"/>
        </w:rPr>
        <w:t>Q</w:t>
      </w:r>
      <w:r w:rsidR="00C818DA">
        <w:rPr>
          <w:rFonts w:cstheme="minorHAnsi"/>
        </w:rPr>
        <w:t>uantile (QQ)</w:t>
      </w:r>
      <w:r>
        <w:rPr>
          <w:rFonts w:cstheme="minorHAnsi"/>
        </w:rPr>
        <w:t xml:space="preserve"> plot for GWAS of FH-variant negative participants data. Lambda =1.</w:t>
      </w:r>
      <w:r w:rsidR="000E5E44">
        <w:rPr>
          <w:rFonts w:cstheme="minorHAnsi"/>
        </w:rPr>
        <w:t>14</w:t>
      </w:r>
      <w:r>
        <w:rPr>
          <w:rFonts w:cstheme="minorHAnsi"/>
        </w:rPr>
        <w:t>.</w:t>
      </w:r>
    </w:p>
    <w:p w14:paraId="27B655F1" w14:textId="30E94DE7" w:rsidR="00585BE4" w:rsidRDefault="000E5E44" w:rsidP="004F42A2">
      <w:pPr>
        <w:rPr>
          <w:rFonts w:cstheme="minorHAnsi"/>
        </w:rPr>
      </w:pPr>
      <w:r w:rsidRPr="000E5E44">
        <w:rPr>
          <w:rFonts w:cstheme="minorHAnsi"/>
          <w:noProof/>
        </w:rPr>
        <w:drawing>
          <wp:inline distT="0" distB="0" distL="0" distR="0" wp14:anchorId="015E5616" wp14:editId="4B56AE37">
            <wp:extent cx="5731510" cy="5050597"/>
            <wp:effectExtent l="0" t="0" r="0" b="4445"/>
            <wp:docPr id="1621207105"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07105" name="Picture 1" descr="A graph of a graph&#10;&#10;Description automatically generated"/>
                    <pic:cNvPicPr/>
                  </pic:nvPicPr>
                  <pic:blipFill rotWithShape="1">
                    <a:blip r:embed="rId21"/>
                    <a:srcRect t="11013"/>
                    <a:stretch/>
                  </pic:blipFill>
                  <pic:spPr bwMode="auto">
                    <a:xfrm>
                      <a:off x="0" y="0"/>
                      <a:ext cx="5731510" cy="5050597"/>
                    </a:xfrm>
                    <a:prstGeom prst="rect">
                      <a:avLst/>
                    </a:prstGeom>
                    <a:ln>
                      <a:noFill/>
                    </a:ln>
                    <a:extLst>
                      <a:ext uri="{53640926-AAD7-44D8-BBD7-CCE9431645EC}">
                        <a14:shadowObscured xmlns:a14="http://schemas.microsoft.com/office/drawing/2010/main"/>
                      </a:ext>
                    </a:extLst>
                  </pic:spPr>
                </pic:pic>
              </a:graphicData>
            </a:graphic>
          </wp:inline>
        </w:drawing>
      </w:r>
    </w:p>
    <w:p w14:paraId="5E1BB2B2" w14:textId="7CE2C376" w:rsidR="00585BE4" w:rsidRDefault="00585BE4">
      <w:pPr>
        <w:rPr>
          <w:rFonts w:cstheme="minorHAnsi"/>
        </w:rPr>
      </w:pPr>
    </w:p>
    <w:p w14:paraId="7B289406" w14:textId="77777777" w:rsidR="00585BE4" w:rsidRDefault="00585BE4" w:rsidP="004F42A2">
      <w:pPr>
        <w:rPr>
          <w:rFonts w:cstheme="minorHAnsi"/>
          <w:b/>
          <w:bCs/>
        </w:rPr>
        <w:sectPr w:rsidR="00585BE4">
          <w:pgSz w:w="11906" w:h="16838"/>
          <w:pgMar w:top="1440" w:right="1440" w:bottom="1440" w:left="1440" w:header="708" w:footer="708" w:gutter="0"/>
          <w:cols w:space="708"/>
          <w:docGrid w:linePitch="360"/>
        </w:sectPr>
      </w:pPr>
    </w:p>
    <w:p w14:paraId="2DEC821E" w14:textId="719B26D5" w:rsidR="00CB59AC" w:rsidRPr="00DC7CC8" w:rsidRDefault="00CB59AC" w:rsidP="004F42A2">
      <w:pPr>
        <w:rPr>
          <w:rFonts w:cstheme="minorHAnsi"/>
          <w:b/>
          <w:bCs/>
        </w:rPr>
      </w:pPr>
      <w:r w:rsidRPr="00DC7CC8">
        <w:rPr>
          <w:rFonts w:cstheme="minorHAnsi"/>
          <w:b/>
          <w:bCs/>
        </w:rPr>
        <w:lastRenderedPageBreak/>
        <w:t>Figure S6.</w:t>
      </w:r>
    </w:p>
    <w:p w14:paraId="177DCF1F" w14:textId="21B3CDD0" w:rsidR="00CB59AC" w:rsidRPr="00DC7CC8" w:rsidRDefault="00CB59AC" w:rsidP="00CB59AC">
      <w:pPr>
        <w:spacing w:line="480" w:lineRule="auto"/>
      </w:pPr>
      <w:r w:rsidRPr="00DC7CC8">
        <w:t xml:space="preserve">Regional plot (generated by Locus Zoom: https://my.locuszoom.org/) of the </w:t>
      </w:r>
      <w:r w:rsidRPr="00DC7CC8">
        <w:rPr>
          <w:i/>
        </w:rPr>
        <w:t>LPA</w:t>
      </w:r>
      <w:r w:rsidRPr="00DC7CC8">
        <w:t xml:space="preserve"> locus when running GWAS between FH variant positive cases (n=92) and non-FH controls (n=77,275). No significant associations in the </w:t>
      </w:r>
      <w:r w:rsidRPr="00DC7CC8">
        <w:rPr>
          <w:i/>
          <w:iCs/>
        </w:rPr>
        <w:t>LPA</w:t>
      </w:r>
      <w:r w:rsidRPr="00DC7CC8">
        <w:t xml:space="preserve"> locus have been observed. </w:t>
      </w:r>
    </w:p>
    <w:p w14:paraId="4B252AB5" w14:textId="1EE6BEDE" w:rsidR="00F14646" w:rsidRPr="00CB59AC" w:rsidRDefault="00F14646" w:rsidP="00CB59AC">
      <w:pPr>
        <w:spacing w:line="480" w:lineRule="auto"/>
        <w:rPr>
          <w:color w:val="FF0000"/>
        </w:rPr>
      </w:pPr>
      <w:r w:rsidRPr="00F14646">
        <w:rPr>
          <w:noProof/>
          <w:color w:val="FF0000"/>
        </w:rPr>
        <w:drawing>
          <wp:inline distT="0" distB="0" distL="0" distR="0" wp14:anchorId="1535138E" wp14:editId="260977E0">
            <wp:extent cx="8863330" cy="2747645"/>
            <wp:effectExtent l="0" t="0" r="0" b="0"/>
            <wp:docPr id="1326862220" name="Picture 1"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62220" name="Picture 1" descr="A graph with numbers and lines&#10;&#10;Description automatically generated with medium confidence"/>
                    <pic:cNvPicPr/>
                  </pic:nvPicPr>
                  <pic:blipFill>
                    <a:blip r:embed="rId22"/>
                    <a:stretch>
                      <a:fillRect/>
                    </a:stretch>
                  </pic:blipFill>
                  <pic:spPr>
                    <a:xfrm>
                      <a:off x="0" y="0"/>
                      <a:ext cx="8863330" cy="2747645"/>
                    </a:xfrm>
                    <a:prstGeom prst="rect">
                      <a:avLst/>
                    </a:prstGeom>
                  </pic:spPr>
                </pic:pic>
              </a:graphicData>
            </a:graphic>
          </wp:inline>
        </w:drawing>
      </w:r>
    </w:p>
    <w:p w14:paraId="3AC59704" w14:textId="77777777" w:rsidR="00CB59AC" w:rsidRDefault="00CB59AC" w:rsidP="004F42A2">
      <w:pPr>
        <w:rPr>
          <w:rFonts w:cstheme="minorHAnsi"/>
          <w:b/>
          <w:bCs/>
          <w:color w:val="000000" w:themeColor="text1"/>
        </w:rPr>
      </w:pPr>
    </w:p>
    <w:p w14:paraId="2AB0FFAA" w14:textId="77777777" w:rsidR="00CB59AC" w:rsidRDefault="00CB59AC" w:rsidP="004F42A2">
      <w:pPr>
        <w:rPr>
          <w:rFonts w:cstheme="minorHAnsi"/>
          <w:b/>
          <w:bCs/>
          <w:color w:val="000000" w:themeColor="text1"/>
        </w:rPr>
      </w:pPr>
    </w:p>
    <w:p w14:paraId="1710C620" w14:textId="77777777" w:rsidR="00CB59AC" w:rsidRDefault="00CB59AC" w:rsidP="004F42A2">
      <w:pPr>
        <w:rPr>
          <w:rFonts w:cstheme="minorHAnsi"/>
          <w:b/>
          <w:bCs/>
          <w:color w:val="000000" w:themeColor="text1"/>
        </w:rPr>
      </w:pPr>
    </w:p>
    <w:p w14:paraId="413D9484" w14:textId="77777777" w:rsidR="00CB59AC" w:rsidRDefault="00CB59AC" w:rsidP="004F42A2">
      <w:pPr>
        <w:rPr>
          <w:rFonts w:cstheme="minorHAnsi"/>
          <w:b/>
          <w:bCs/>
          <w:color w:val="000000" w:themeColor="text1"/>
        </w:rPr>
      </w:pPr>
    </w:p>
    <w:p w14:paraId="67780636" w14:textId="77777777" w:rsidR="00CB59AC" w:rsidRDefault="00CB59AC" w:rsidP="004F42A2">
      <w:pPr>
        <w:rPr>
          <w:rFonts w:cstheme="minorHAnsi"/>
          <w:b/>
          <w:bCs/>
          <w:color w:val="000000" w:themeColor="text1"/>
        </w:rPr>
      </w:pPr>
    </w:p>
    <w:p w14:paraId="088DDF1D" w14:textId="77777777" w:rsidR="00CB59AC" w:rsidRDefault="00CB59AC" w:rsidP="004F42A2">
      <w:pPr>
        <w:rPr>
          <w:rFonts w:cstheme="minorHAnsi"/>
          <w:b/>
          <w:bCs/>
          <w:color w:val="000000" w:themeColor="text1"/>
        </w:rPr>
      </w:pPr>
    </w:p>
    <w:p w14:paraId="597C1A0E" w14:textId="25FD568D" w:rsidR="00E56C84" w:rsidRPr="00830885" w:rsidRDefault="00585BE4" w:rsidP="004F42A2">
      <w:pPr>
        <w:rPr>
          <w:rFonts w:cstheme="minorHAnsi"/>
          <w:b/>
          <w:bCs/>
          <w:color w:val="000000" w:themeColor="text1"/>
        </w:rPr>
      </w:pPr>
      <w:r w:rsidRPr="00830885">
        <w:rPr>
          <w:rFonts w:cstheme="minorHAnsi"/>
          <w:b/>
          <w:bCs/>
          <w:color w:val="000000" w:themeColor="text1"/>
        </w:rPr>
        <w:lastRenderedPageBreak/>
        <w:t>Figure S</w:t>
      </w:r>
      <w:r w:rsidR="00CB59AC">
        <w:rPr>
          <w:rFonts w:cstheme="minorHAnsi"/>
          <w:b/>
          <w:bCs/>
          <w:color w:val="000000" w:themeColor="text1"/>
        </w:rPr>
        <w:t>7</w:t>
      </w:r>
      <w:r w:rsidR="00830885">
        <w:rPr>
          <w:rFonts w:cstheme="minorHAnsi"/>
          <w:b/>
          <w:bCs/>
          <w:color w:val="000000" w:themeColor="text1"/>
        </w:rPr>
        <w:t>.</w:t>
      </w:r>
    </w:p>
    <w:p w14:paraId="41D356D7" w14:textId="0AFF11AB" w:rsidR="00585BE4" w:rsidRPr="00830885" w:rsidRDefault="00585BE4" w:rsidP="004F42A2">
      <w:pPr>
        <w:rPr>
          <w:rFonts w:cstheme="minorHAnsi"/>
          <w:color w:val="000000" w:themeColor="text1"/>
        </w:rPr>
      </w:pPr>
      <w:r w:rsidRPr="00830885">
        <w:rPr>
          <w:rFonts w:cstheme="minorHAnsi"/>
          <w:color w:val="000000" w:themeColor="text1"/>
        </w:rPr>
        <w:t xml:space="preserve">Distribution </w:t>
      </w:r>
      <w:r w:rsidRPr="00E13D23">
        <w:rPr>
          <w:rFonts w:cstheme="minorHAnsi"/>
        </w:rPr>
        <w:t xml:space="preserve">of </w:t>
      </w:r>
      <w:r w:rsidR="005B5A38" w:rsidRPr="00E13D23">
        <w:rPr>
          <w:rFonts w:cstheme="minorHAnsi"/>
        </w:rPr>
        <w:t>Lp(a)</w:t>
      </w:r>
      <w:r w:rsidRPr="00E13D23">
        <w:rPr>
          <w:rFonts w:cstheme="minorHAnsi"/>
        </w:rPr>
        <w:t xml:space="preserve"> PRS </w:t>
      </w:r>
      <w:r w:rsidRPr="00830885">
        <w:rPr>
          <w:rFonts w:cstheme="minorHAnsi"/>
          <w:color w:val="000000" w:themeColor="text1"/>
        </w:rPr>
        <w:t>across genetically inferred ancestries</w:t>
      </w:r>
      <w:r w:rsidR="00890935" w:rsidRPr="00830885">
        <w:rPr>
          <w:rFonts w:cstheme="minorHAnsi"/>
          <w:color w:val="000000" w:themeColor="text1"/>
        </w:rPr>
        <w:t xml:space="preserve"> in the control population,</w:t>
      </w:r>
      <w:r w:rsidR="00890935" w:rsidRPr="00830885">
        <w:rPr>
          <w:color w:val="000000" w:themeColor="text1"/>
        </w:rPr>
        <w:t xml:space="preserve"> genetic ancestry in AggV2 is inferred using super-populations from the 1000 Genomes study</w:t>
      </w:r>
      <w:r w:rsidR="00830885">
        <w:rPr>
          <w:color w:val="000000" w:themeColor="text1"/>
        </w:rPr>
        <w:t xml:space="preserve"> as described in Supplementary Methods.</w:t>
      </w:r>
    </w:p>
    <w:p w14:paraId="0B3D9EBA" w14:textId="6AA0E01C" w:rsidR="00585BE4" w:rsidRDefault="00830885" w:rsidP="004F42A2">
      <w:pPr>
        <w:rPr>
          <w:rFonts w:cstheme="minorHAnsi"/>
        </w:rPr>
      </w:pPr>
      <w:r>
        <w:rPr>
          <w:rFonts w:cstheme="minorHAnsi"/>
          <w:b/>
          <w:bCs/>
          <w:noProof/>
        </w:rPr>
        <w:drawing>
          <wp:inline distT="0" distB="0" distL="0" distR="0" wp14:anchorId="38C283FD" wp14:editId="194E5761">
            <wp:extent cx="8028132" cy="4947557"/>
            <wp:effectExtent l="0" t="0" r="0" b="5715"/>
            <wp:docPr id="865288023"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88023" name="Picture 4" descr="A graph of different colored lin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91194" cy="5048049"/>
                    </a:xfrm>
                    <a:prstGeom prst="rect">
                      <a:avLst/>
                    </a:prstGeom>
                  </pic:spPr>
                </pic:pic>
              </a:graphicData>
            </a:graphic>
          </wp:inline>
        </w:drawing>
      </w:r>
    </w:p>
    <w:p w14:paraId="17E10D31" w14:textId="04109A87" w:rsidR="00585BE4" w:rsidRDefault="00830885" w:rsidP="004F42A2">
      <w:pPr>
        <w:rPr>
          <w:rFonts w:cstheme="minorHAnsi"/>
          <w:b/>
          <w:bCs/>
        </w:rPr>
      </w:pPr>
      <w:r>
        <w:rPr>
          <w:rFonts w:cstheme="minorHAnsi"/>
          <w:b/>
          <w:bCs/>
        </w:rPr>
        <w:lastRenderedPageBreak/>
        <w:t>Figure S</w:t>
      </w:r>
      <w:r w:rsidR="00CB59AC">
        <w:rPr>
          <w:rFonts w:cstheme="minorHAnsi"/>
          <w:b/>
          <w:bCs/>
        </w:rPr>
        <w:t>8</w:t>
      </w:r>
      <w:r>
        <w:rPr>
          <w:rFonts w:cstheme="minorHAnsi"/>
          <w:b/>
          <w:bCs/>
        </w:rPr>
        <w:t>.</w:t>
      </w:r>
    </w:p>
    <w:p w14:paraId="53A6C1B8" w14:textId="32703B14" w:rsidR="00830885" w:rsidRDefault="00830885" w:rsidP="004F42A2">
      <w:pPr>
        <w:rPr>
          <w:rFonts w:cstheme="minorHAnsi"/>
          <w:b/>
          <w:bCs/>
        </w:rPr>
      </w:pPr>
      <w:r>
        <w:rPr>
          <w:rFonts w:cstheme="minorHAnsi"/>
          <w:b/>
          <w:bCs/>
        </w:rPr>
        <w:t xml:space="preserve">Summary </w:t>
      </w:r>
      <w:r w:rsidR="00CF2D33">
        <w:rPr>
          <w:rFonts w:cstheme="minorHAnsi"/>
          <w:b/>
          <w:bCs/>
        </w:rPr>
        <w:t xml:space="preserve">of monogenic and polygenic components of hypercholesterolaemia in FH participants. </w:t>
      </w:r>
    </w:p>
    <w:p w14:paraId="434B849B" w14:textId="432B1470" w:rsidR="00830885" w:rsidRPr="00585BE4" w:rsidRDefault="00830885" w:rsidP="004F42A2">
      <w:pPr>
        <w:rPr>
          <w:rFonts w:cstheme="minorHAnsi"/>
          <w:b/>
          <w:bCs/>
        </w:rPr>
      </w:pPr>
      <w:r>
        <w:rPr>
          <w:noProof/>
        </w:rPr>
        <w:drawing>
          <wp:inline distT="0" distB="0" distL="0" distR="0" wp14:anchorId="66BBD644" wp14:editId="6AA60408">
            <wp:extent cx="6910086" cy="4829231"/>
            <wp:effectExtent l="0" t="0" r="0" b="0"/>
            <wp:docPr id="205262415" name="Picture 10" descr="A diagram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2415" name="Picture 10" descr="A diagram of a number of patient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31229" cy="4844007"/>
                    </a:xfrm>
                    <a:prstGeom prst="rect">
                      <a:avLst/>
                    </a:prstGeom>
                  </pic:spPr>
                </pic:pic>
              </a:graphicData>
            </a:graphic>
          </wp:inline>
        </w:drawing>
      </w:r>
    </w:p>
    <w:sectPr w:rsidR="00830885" w:rsidRPr="00585BE4" w:rsidSect="00585BE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74F64" w14:textId="77777777" w:rsidR="0091217B" w:rsidRDefault="0091217B" w:rsidP="001E5BD2">
      <w:pPr>
        <w:spacing w:after="0" w:line="240" w:lineRule="auto"/>
      </w:pPr>
      <w:r>
        <w:separator/>
      </w:r>
    </w:p>
  </w:endnote>
  <w:endnote w:type="continuationSeparator" w:id="0">
    <w:p w14:paraId="35F16AA3" w14:textId="77777777" w:rsidR="0091217B" w:rsidRDefault="0091217B" w:rsidP="001E5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9300193"/>
      <w:docPartObj>
        <w:docPartGallery w:val="Page Numbers (Bottom of Page)"/>
        <w:docPartUnique/>
      </w:docPartObj>
    </w:sdtPr>
    <w:sdtEndPr>
      <w:rPr>
        <w:noProof/>
      </w:rPr>
    </w:sdtEndPr>
    <w:sdtContent>
      <w:p w14:paraId="50562937" w14:textId="5D5B313B" w:rsidR="009B759F" w:rsidRDefault="009B75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5C1EC1" w14:textId="77777777" w:rsidR="009B759F" w:rsidRDefault="009B7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802DE" w14:textId="77777777" w:rsidR="0091217B" w:rsidRDefault="0091217B" w:rsidP="001E5BD2">
      <w:pPr>
        <w:spacing w:after="0" w:line="240" w:lineRule="auto"/>
      </w:pPr>
      <w:r>
        <w:separator/>
      </w:r>
    </w:p>
  </w:footnote>
  <w:footnote w:type="continuationSeparator" w:id="0">
    <w:p w14:paraId="4A2FCD0B" w14:textId="77777777" w:rsidR="0091217B" w:rsidRDefault="0091217B" w:rsidP="001E5B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FB4F82"/>
    <w:multiLevelType w:val="multilevel"/>
    <w:tmpl w:val="EDBE3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612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A2"/>
    <w:rsid w:val="00005A7F"/>
    <w:rsid w:val="00024066"/>
    <w:rsid w:val="00031536"/>
    <w:rsid w:val="000C7B4A"/>
    <w:rsid w:val="000E5E44"/>
    <w:rsid w:val="000F2B3C"/>
    <w:rsid w:val="001132A6"/>
    <w:rsid w:val="00162F76"/>
    <w:rsid w:val="001A51BB"/>
    <w:rsid w:val="001B7274"/>
    <w:rsid w:val="001E5BD2"/>
    <w:rsid w:val="002D484E"/>
    <w:rsid w:val="002E2788"/>
    <w:rsid w:val="00320799"/>
    <w:rsid w:val="00341D4C"/>
    <w:rsid w:val="00351398"/>
    <w:rsid w:val="00385316"/>
    <w:rsid w:val="003B54F0"/>
    <w:rsid w:val="004E6BE0"/>
    <w:rsid w:val="004F42A2"/>
    <w:rsid w:val="00552DA0"/>
    <w:rsid w:val="00585BE4"/>
    <w:rsid w:val="005A1B70"/>
    <w:rsid w:val="005B5A38"/>
    <w:rsid w:val="005D0B68"/>
    <w:rsid w:val="00655441"/>
    <w:rsid w:val="00664722"/>
    <w:rsid w:val="007D3A49"/>
    <w:rsid w:val="007F301D"/>
    <w:rsid w:val="00830885"/>
    <w:rsid w:val="00890935"/>
    <w:rsid w:val="008B5C65"/>
    <w:rsid w:val="0091217B"/>
    <w:rsid w:val="0092007E"/>
    <w:rsid w:val="00961026"/>
    <w:rsid w:val="009B759F"/>
    <w:rsid w:val="009C3593"/>
    <w:rsid w:val="009D0A44"/>
    <w:rsid w:val="009D3C0C"/>
    <w:rsid w:val="009E10FE"/>
    <w:rsid w:val="00A2248F"/>
    <w:rsid w:val="00A352B2"/>
    <w:rsid w:val="00A417DD"/>
    <w:rsid w:val="00A713EB"/>
    <w:rsid w:val="00A8619F"/>
    <w:rsid w:val="00AA1FB4"/>
    <w:rsid w:val="00AA40C3"/>
    <w:rsid w:val="00B7258D"/>
    <w:rsid w:val="00C315E7"/>
    <w:rsid w:val="00C60CED"/>
    <w:rsid w:val="00C64ABC"/>
    <w:rsid w:val="00C750D2"/>
    <w:rsid w:val="00C818DA"/>
    <w:rsid w:val="00CA7F89"/>
    <w:rsid w:val="00CB272B"/>
    <w:rsid w:val="00CB59AC"/>
    <w:rsid w:val="00CE5798"/>
    <w:rsid w:val="00CF2D33"/>
    <w:rsid w:val="00CF76AA"/>
    <w:rsid w:val="00D469A9"/>
    <w:rsid w:val="00DC7CC8"/>
    <w:rsid w:val="00DE2715"/>
    <w:rsid w:val="00DF3E54"/>
    <w:rsid w:val="00E13D23"/>
    <w:rsid w:val="00E56C84"/>
    <w:rsid w:val="00E674BA"/>
    <w:rsid w:val="00F14646"/>
    <w:rsid w:val="00F53814"/>
    <w:rsid w:val="00F610D6"/>
    <w:rsid w:val="00FB1B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8589B"/>
  <w15:chartTrackingRefBased/>
  <w15:docId w15:val="{9739153D-4478-4E42-AC69-F35D8B00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42A2"/>
    <w:rPr>
      <w:color w:val="0563C1" w:themeColor="hyperlink"/>
      <w:u w:val="single"/>
    </w:rPr>
  </w:style>
  <w:style w:type="character" w:styleId="UnresolvedMention">
    <w:name w:val="Unresolved Mention"/>
    <w:basedOn w:val="DefaultParagraphFont"/>
    <w:uiPriority w:val="99"/>
    <w:semiHidden/>
    <w:unhideWhenUsed/>
    <w:rsid w:val="004F42A2"/>
    <w:rPr>
      <w:color w:val="605E5C"/>
      <w:shd w:val="clear" w:color="auto" w:fill="E1DFDD"/>
    </w:rPr>
  </w:style>
  <w:style w:type="character" w:customStyle="1" w:styleId="apple-converted-space">
    <w:name w:val="apple-converted-space"/>
    <w:basedOn w:val="DefaultParagraphFont"/>
    <w:rsid w:val="00B7258D"/>
  </w:style>
  <w:style w:type="table" w:styleId="TableGrid">
    <w:name w:val="Table Grid"/>
    <w:basedOn w:val="TableNormal"/>
    <w:uiPriority w:val="39"/>
    <w:rsid w:val="00B7258D"/>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7258D"/>
    <w:rPr>
      <w:i/>
      <w:iCs/>
    </w:rPr>
  </w:style>
  <w:style w:type="character" w:styleId="CommentReference">
    <w:name w:val="annotation reference"/>
    <w:basedOn w:val="DefaultParagraphFont"/>
    <w:uiPriority w:val="99"/>
    <w:semiHidden/>
    <w:unhideWhenUsed/>
    <w:rsid w:val="00B7258D"/>
    <w:rPr>
      <w:sz w:val="16"/>
      <w:szCs w:val="16"/>
    </w:rPr>
  </w:style>
  <w:style w:type="paragraph" w:styleId="CommentText">
    <w:name w:val="annotation text"/>
    <w:basedOn w:val="Normal"/>
    <w:link w:val="CommentTextChar"/>
    <w:uiPriority w:val="99"/>
    <w:unhideWhenUsed/>
    <w:rsid w:val="00B7258D"/>
    <w:pPr>
      <w:spacing w:line="240" w:lineRule="auto"/>
    </w:pPr>
    <w:rPr>
      <w:sz w:val="20"/>
      <w:szCs w:val="20"/>
    </w:rPr>
  </w:style>
  <w:style w:type="character" w:customStyle="1" w:styleId="CommentTextChar">
    <w:name w:val="Comment Text Char"/>
    <w:basedOn w:val="DefaultParagraphFont"/>
    <w:link w:val="CommentText"/>
    <w:uiPriority w:val="99"/>
    <w:rsid w:val="00B7258D"/>
    <w:rPr>
      <w:sz w:val="20"/>
      <w:szCs w:val="20"/>
    </w:rPr>
  </w:style>
  <w:style w:type="paragraph" w:styleId="CommentSubject">
    <w:name w:val="annotation subject"/>
    <w:basedOn w:val="CommentText"/>
    <w:next w:val="CommentText"/>
    <w:link w:val="CommentSubjectChar"/>
    <w:uiPriority w:val="99"/>
    <w:semiHidden/>
    <w:unhideWhenUsed/>
    <w:rsid w:val="00B7258D"/>
    <w:rPr>
      <w:b/>
      <w:bCs/>
    </w:rPr>
  </w:style>
  <w:style w:type="character" w:customStyle="1" w:styleId="CommentSubjectChar">
    <w:name w:val="Comment Subject Char"/>
    <w:basedOn w:val="CommentTextChar"/>
    <w:link w:val="CommentSubject"/>
    <w:uiPriority w:val="99"/>
    <w:semiHidden/>
    <w:rsid w:val="00B7258D"/>
    <w:rPr>
      <w:b/>
      <w:bCs/>
      <w:sz w:val="20"/>
      <w:szCs w:val="20"/>
    </w:rPr>
  </w:style>
  <w:style w:type="paragraph" w:styleId="BalloonText">
    <w:name w:val="Balloon Text"/>
    <w:basedOn w:val="Normal"/>
    <w:link w:val="BalloonTextChar"/>
    <w:uiPriority w:val="99"/>
    <w:semiHidden/>
    <w:unhideWhenUsed/>
    <w:rsid w:val="00B725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58D"/>
    <w:rPr>
      <w:rFonts w:ascii="Segoe UI" w:hAnsi="Segoe UI" w:cs="Segoe UI"/>
      <w:sz w:val="18"/>
      <w:szCs w:val="18"/>
    </w:rPr>
  </w:style>
  <w:style w:type="paragraph" w:styleId="Header">
    <w:name w:val="header"/>
    <w:basedOn w:val="Normal"/>
    <w:link w:val="HeaderChar"/>
    <w:uiPriority w:val="99"/>
    <w:unhideWhenUsed/>
    <w:rsid w:val="001E5B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BD2"/>
  </w:style>
  <w:style w:type="paragraph" w:styleId="Footer">
    <w:name w:val="footer"/>
    <w:basedOn w:val="Normal"/>
    <w:link w:val="FooterChar"/>
    <w:uiPriority w:val="99"/>
    <w:unhideWhenUsed/>
    <w:rsid w:val="001E5B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BD2"/>
  </w:style>
  <w:style w:type="character" w:styleId="FollowedHyperlink">
    <w:name w:val="FollowedHyperlink"/>
    <w:basedOn w:val="DefaultParagraphFont"/>
    <w:uiPriority w:val="99"/>
    <w:semiHidden/>
    <w:unhideWhenUsed/>
    <w:rsid w:val="002E2788"/>
    <w:rPr>
      <w:color w:val="954F72" w:themeColor="followedHyperlink"/>
      <w:u w:val="single"/>
    </w:rPr>
  </w:style>
  <w:style w:type="paragraph" w:styleId="NormalWeb">
    <w:name w:val="Normal (Web)"/>
    <w:basedOn w:val="Normal"/>
    <w:uiPriority w:val="99"/>
    <w:semiHidden/>
    <w:unhideWhenUsed/>
    <w:rsid w:val="00005A7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678930">
      <w:bodyDiv w:val="1"/>
      <w:marLeft w:val="0"/>
      <w:marRight w:val="0"/>
      <w:marTop w:val="0"/>
      <w:marBottom w:val="0"/>
      <w:divBdr>
        <w:top w:val="none" w:sz="0" w:space="0" w:color="auto"/>
        <w:left w:val="none" w:sz="0" w:space="0" w:color="auto"/>
        <w:bottom w:val="none" w:sz="0" w:space="0" w:color="auto"/>
        <w:right w:val="none" w:sz="0" w:space="0" w:color="auto"/>
      </w:divBdr>
    </w:div>
    <w:div w:id="250050428">
      <w:bodyDiv w:val="1"/>
      <w:marLeft w:val="0"/>
      <w:marRight w:val="0"/>
      <w:marTop w:val="0"/>
      <w:marBottom w:val="0"/>
      <w:divBdr>
        <w:top w:val="none" w:sz="0" w:space="0" w:color="auto"/>
        <w:left w:val="none" w:sz="0" w:space="0" w:color="auto"/>
        <w:bottom w:val="none" w:sz="0" w:space="0" w:color="auto"/>
        <w:right w:val="none" w:sz="0" w:space="0" w:color="auto"/>
      </w:divBdr>
    </w:div>
    <w:div w:id="554659178">
      <w:bodyDiv w:val="1"/>
      <w:marLeft w:val="0"/>
      <w:marRight w:val="0"/>
      <w:marTop w:val="0"/>
      <w:marBottom w:val="0"/>
      <w:divBdr>
        <w:top w:val="none" w:sz="0" w:space="0" w:color="auto"/>
        <w:left w:val="none" w:sz="0" w:space="0" w:color="auto"/>
        <w:bottom w:val="none" w:sz="0" w:space="0" w:color="auto"/>
        <w:right w:val="none" w:sz="0" w:space="0" w:color="auto"/>
      </w:divBdr>
    </w:div>
    <w:div w:id="579170343">
      <w:bodyDiv w:val="1"/>
      <w:marLeft w:val="0"/>
      <w:marRight w:val="0"/>
      <w:marTop w:val="0"/>
      <w:marBottom w:val="0"/>
      <w:divBdr>
        <w:top w:val="none" w:sz="0" w:space="0" w:color="auto"/>
        <w:left w:val="none" w:sz="0" w:space="0" w:color="auto"/>
        <w:bottom w:val="none" w:sz="0" w:space="0" w:color="auto"/>
        <w:right w:val="none" w:sz="0" w:space="0" w:color="auto"/>
      </w:divBdr>
    </w:div>
    <w:div w:id="1023172105">
      <w:bodyDiv w:val="1"/>
      <w:marLeft w:val="0"/>
      <w:marRight w:val="0"/>
      <w:marTop w:val="0"/>
      <w:marBottom w:val="0"/>
      <w:divBdr>
        <w:top w:val="none" w:sz="0" w:space="0" w:color="auto"/>
        <w:left w:val="none" w:sz="0" w:space="0" w:color="auto"/>
        <w:bottom w:val="none" w:sz="0" w:space="0" w:color="auto"/>
        <w:right w:val="none" w:sz="0" w:space="0" w:color="auto"/>
      </w:divBdr>
    </w:div>
    <w:div w:id="1106118713">
      <w:bodyDiv w:val="1"/>
      <w:marLeft w:val="0"/>
      <w:marRight w:val="0"/>
      <w:marTop w:val="0"/>
      <w:marBottom w:val="0"/>
      <w:divBdr>
        <w:top w:val="none" w:sz="0" w:space="0" w:color="auto"/>
        <w:left w:val="none" w:sz="0" w:space="0" w:color="auto"/>
        <w:bottom w:val="none" w:sz="0" w:space="0" w:color="auto"/>
        <w:right w:val="none" w:sz="0" w:space="0" w:color="auto"/>
      </w:divBdr>
    </w:div>
    <w:div w:id="1189489457">
      <w:bodyDiv w:val="1"/>
      <w:marLeft w:val="0"/>
      <w:marRight w:val="0"/>
      <w:marTop w:val="0"/>
      <w:marBottom w:val="0"/>
      <w:divBdr>
        <w:top w:val="none" w:sz="0" w:space="0" w:color="auto"/>
        <w:left w:val="none" w:sz="0" w:space="0" w:color="auto"/>
        <w:bottom w:val="none" w:sz="0" w:space="0" w:color="auto"/>
        <w:right w:val="none" w:sz="0" w:space="0" w:color="auto"/>
      </w:divBdr>
    </w:div>
    <w:div w:id="1335693383">
      <w:bodyDiv w:val="1"/>
      <w:marLeft w:val="0"/>
      <w:marRight w:val="0"/>
      <w:marTop w:val="0"/>
      <w:marBottom w:val="0"/>
      <w:divBdr>
        <w:top w:val="none" w:sz="0" w:space="0" w:color="auto"/>
        <w:left w:val="none" w:sz="0" w:space="0" w:color="auto"/>
        <w:bottom w:val="none" w:sz="0" w:space="0" w:color="auto"/>
        <w:right w:val="none" w:sz="0" w:space="0" w:color="auto"/>
      </w:divBdr>
    </w:div>
    <w:div w:id="1638682961">
      <w:bodyDiv w:val="1"/>
      <w:marLeft w:val="0"/>
      <w:marRight w:val="0"/>
      <w:marTop w:val="0"/>
      <w:marBottom w:val="0"/>
      <w:divBdr>
        <w:top w:val="none" w:sz="0" w:space="0" w:color="auto"/>
        <w:left w:val="none" w:sz="0" w:space="0" w:color="auto"/>
        <w:bottom w:val="none" w:sz="0" w:space="0" w:color="auto"/>
        <w:right w:val="none" w:sz="0" w:space="0" w:color="auto"/>
      </w:divBdr>
    </w:div>
    <w:div w:id="177806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docs.genomicsengland.co.uk/principal_components/"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re-docs.genomicsengland.co.uk/ancestry_inference/"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doi.org/10.24376/rd.sgul.26152918.v2" TargetMode="Externa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docs.genomicsengland.co.uk/aggv2_file_manifest/"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2D80C9ECBFC649B9D7C8798775A0A6" ma:contentTypeVersion="5" ma:contentTypeDescription="Create a new document." ma:contentTypeScope="" ma:versionID="2dde75a4058b99876d8ec1c35dff5c81">
  <xsd:schema xmlns:xsd="http://www.w3.org/2001/XMLSchema" xmlns:xs="http://www.w3.org/2001/XMLSchema" xmlns:p="http://schemas.microsoft.com/office/2006/metadata/properties" xmlns:ns2="8d5a3cf6-9140-4281-92e5-ff2878b71307" targetNamespace="http://schemas.microsoft.com/office/2006/metadata/properties" ma:root="true" ma:fieldsID="1761d2d7c3f3766245944cc4da498284" ns2:_="">
    <xsd:import namespace="8d5a3cf6-9140-4281-92e5-ff2878b713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a3cf6-9140-4281-92e5-ff2878b713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1817EB-FE86-4963-B24E-6C0B04163E47}">
  <ds:schemaRefs>
    <ds:schemaRef ds:uri="http://schemas.openxmlformats.org/officeDocument/2006/bibliography"/>
  </ds:schemaRefs>
</ds:datastoreItem>
</file>

<file path=customXml/itemProps2.xml><?xml version="1.0" encoding="utf-8"?>
<ds:datastoreItem xmlns:ds="http://schemas.openxmlformats.org/officeDocument/2006/customXml" ds:itemID="{6EBA3F55-EE9D-4397-B62A-B186BD3A8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a3cf6-9140-4281-92e5-ff2878b713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CA4172-289E-4AC4-938B-66CDDC481022}">
  <ds:schemaRefs>
    <ds:schemaRef ds:uri="http://schemas.microsoft.com/sharepoint/v3/contenttype/forms"/>
  </ds:schemaRefs>
</ds:datastoreItem>
</file>

<file path=customXml/itemProps4.xml><?xml version="1.0" encoding="utf-8"?>
<ds:datastoreItem xmlns:ds="http://schemas.openxmlformats.org/officeDocument/2006/customXml" ds:itemID="{37957007-87AF-42A1-92EE-7523149EC2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1934</Words>
  <Characters>11030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Futema</dc:creator>
  <cp:keywords/>
  <dc:description/>
  <cp:lastModifiedBy>Marta Futema</cp:lastModifiedBy>
  <cp:revision>4</cp:revision>
  <dcterms:created xsi:type="dcterms:W3CDTF">2024-11-04T11:21:00Z</dcterms:created>
  <dcterms:modified xsi:type="dcterms:W3CDTF">2024-11-19T09:22:00Z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0x0101003B2D80C9ECBFC649B9D7C8798775A0A6</vt:lpwstr>
  </property>
</Properties>
</file>