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77348" w14:textId="009D2F86" w:rsidR="00DB747C" w:rsidRPr="00C0308D" w:rsidRDefault="00DB747C" w:rsidP="00DB747C">
      <w:pPr>
        <w:spacing w:after="0" w:line="480" w:lineRule="auto"/>
        <w:rPr>
          <w:lang w:val="en-US"/>
        </w:rPr>
      </w:pPr>
      <w:r>
        <w:rPr>
          <w:b/>
          <w:bCs/>
          <w:sz w:val="28"/>
          <w:lang w:val="en-US"/>
        </w:rPr>
        <w:t>Supplementa</w:t>
      </w:r>
      <w:r w:rsidR="00DF10D1">
        <w:rPr>
          <w:b/>
          <w:bCs/>
          <w:sz w:val="28"/>
          <w:lang w:val="en-US"/>
        </w:rPr>
        <w:t>ry Files</w:t>
      </w:r>
      <w:r>
        <w:rPr>
          <w:b/>
          <w:bCs/>
          <w:lang w:val="en-US"/>
        </w:rPr>
        <w:br/>
      </w:r>
    </w:p>
    <w:p w14:paraId="076E7F02" w14:textId="3CACA2B8" w:rsidR="00DB747C" w:rsidRDefault="00014908" w:rsidP="00DB747C">
      <w:pPr>
        <w:rPr>
          <w:b/>
          <w:bCs/>
          <w:lang w:val="en-US"/>
        </w:rPr>
      </w:pPr>
      <w:r>
        <w:rPr>
          <w:b/>
          <w:bCs/>
          <w:lang w:val="en-US"/>
        </w:rPr>
        <w:t>Supplemental Figure</w:t>
      </w:r>
      <w:r w:rsidR="00DB747C">
        <w:rPr>
          <w:b/>
          <w:bCs/>
          <w:lang w:val="en-US"/>
        </w:rPr>
        <w:t xml:space="preserve"> 1: MRC Framework on Complex Interventions</w:t>
      </w:r>
    </w:p>
    <w:p w14:paraId="350B1352" w14:textId="77777777" w:rsidR="00DB747C" w:rsidRDefault="00DB747C" w:rsidP="00DB747C">
      <w:pPr>
        <w:rPr>
          <w:noProof/>
        </w:rPr>
      </w:pPr>
      <w:r>
        <w:rPr>
          <w:noProof/>
          <w:lang w:eastAsia="en-GB"/>
        </w:rPr>
        <w:drawing>
          <wp:inline distT="0" distB="0" distL="0" distR="0" wp14:anchorId="7DC33416" wp14:editId="44B229C0">
            <wp:extent cx="5731510" cy="2282825"/>
            <wp:effectExtent l="0" t="0" r="2540" b="3175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28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F0EEFC" w14:textId="77777777" w:rsidR="00DB747C" w:rsidRDefault="00DB747C" w:rsidP="00DB747C">
      <w:pPr>
        <w:spacing w:line="360" w:lineRule="auto"/>
        <w:rPr>
          <w:rStyle w:val="Hyperlink"/>
          <w:rFonts w:cstheme="minorHAnsi"/>
          <w:b/>
          <w:bCs/>
          <w:color w:val="000000" w:themeColor="text1"/>
        </w:rPr>
      </w:pPr>
    </w:p>
    <w:p w14:paraId="2A0CE3E2" w14:textId="77777777" w:rsidR="00DB747C" w:rsidRDefault="00DB747C" w:rsidP="00DB747C">
      <w:pPr>
        <w:spacing w:line="360" w:lineRule="auto"/>
        <w:rPr>
          <w:rStyle w:val="Hyperlink"/>
          <w:rFonts w:cstheme="minorHAnsi"/>
          <w:b/>
          <w:bCs/>
          <w:color w:val="000000" w:themeColor="text1"/>
        </w:rPr>
      </w:pPr>
    </w:p>
    <w:p w14:paraId="4B8F20A1" w14:textId="673F21B4" w:rsidR="00DB747C" w:rsidRPr="00A34221" w:rsidRDefault="00DB747C" w:rsidP="00DB747C">
      <w:pPr>
        <w:spacing w:line="360" w:lineRule="auto"/>
        <w:rPr>
          <w:rStyle w:val="Hyperlink"/>
          <w:rFonts w:cstheme="minorHAnsi"/>
          <w:b/>
          <w:bCs/>
          <w:color w:val="000000" w:themeColor="text1"/>
          <w:u w:val="none"/>
        </w:rPr>
      </w:pPr>
      <w:r w:rsidRPr="00A34221">
        <w:rPr>
          <w:rFonts w:cstheme="minorHAnsi"/>
          <w:b/>
          <w:bCs/>
          <w:noProof/>
          <w:color w:val="000000" w:themeColor="text1"/>
          <w:lang w:eastAsia="en-GB"/>
        </w:rPr>
        <w:drawing>
          <wp:anchor distT="0" distB="0" distL="114300" distR="114300" simplePos="0" relativeHeight="251660288" behindDoc="1" locked="0" layoutInCell="1" allowOverlap="1" wp14:anchorId="01F88B09" wp14:editId="36FA9B68">
            <wp:simplePos x="0" y="0"/>
            <wp:positionH relativeFrom="column">
              <wp:posOffset>-129540</wp:posOffset>
            </wp:positionH>
            <wp:positionV relativeFrom="paragraph">
              <wp:posOffset>277495</wp:posOffset>
            </wp:positionV>
            <wp:extent cx="5731510" cy="2814201"/>
            <wp:effectExtent l="0" t="0" r="2540" b="5715"/>
            <wp:wrapNone/>
            <wp:docPr id="69059344" name="Picture 69059344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abl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14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4908">
        <w:rPr>
          <w:rStyle w:val="Hyperlink"/>
          <w:rFonts w:cstheme="minorHAnsi"/>
          <w:b/>
          <w:bCs/>
          <w:color w:val="000000" w:themeColor="text1"/>
          <w:u w:val="none"/>
        </w:rPr>
        <w:t>Supplemental Figure</w:t>
      </w:r>
      <w:r w:rsidRPr="00A34221">
        <w:rPr>
          <w:rStyle w:val="Hyperlink"/>
          <w:rFonts w:cstheme="minorHAnsi"/>
          <w:b/>
          <w:bCs/>
          <w:color w:val="000000" w:themeColor="text1"/>
          <w:u w:val="none"/>
        </w:rPr>
        <w:t xml:space="preserve"> 2: Health </w:t>
      </w:r>
      <w:proofErr w:type="spellStart"/>
      <w:r w:rsidRPr="00A34221">
        <w:rPr>
          <w:rStyle w:val="Hyperlink"/>
          <w:rFonts w:cstheme="minorHAnsi"/>
          <w:b/>
          <w:bCs/>
          <w:color w:val="000000" w:themeColor="text1"/>
          <w:u w:val="none"/>
        </w:rPr>
        <w:t>Catch-UP</w:t>
      </w:r>
      <w:proofErr w:type="spellEnd"/>
      <w:r w:rsidRPr="00A34221">
        <w:rPr>
          <w:rStyle w:val="Hyperlink"/>
          <w:rFonts w:cstheme="minorHAnsi"/>
          <w:b/>
          <w:bCs/>
          <w:color w:val="000000" w:themeColor="text1"/>
          <w:u w:val="none"/>
        </w:rPr>
        <w:t>! Screening and Catch-up Vaccination Prompts</w:t>
      </w:r>
    </w:p>
    <w:p w14:paraId="4CE39DEC" w14:textId="77777777" w:rsidR="00DB747C" w:rsidRPr="00317132" w:rsidRDefault="00DB747C" w:rsidP="00DB747C">
      <w:pPr>
        <w:spacing w:line="360" w:lineRule="auto"/>
        <w:rPr>
          <w:rStyle w:val="Hyperlink"/>
          <w:rFonts w:cstheme="minorHAnsi"/>
        </w:rPr>
      </w:pPr>
    </w:p>
    <w:p w14:paraId="532E53FB" w14:textId="77777777" w:rsidR="00DB747C" w:rsidRPr="00317132" w:rsidRDefault="00DB747C" w:rsidP="00DB747C">
      <w:pPr>
        <w:spacing w:line="360" w:lineRule="auto"/>
        <w:rPr>
          <w:rFonts w:cstheme="minorHAnsi"/>
        </w:rPr>
      </w:pPr>
    </w:p>
    <w:p w14:paraId="33589794" w14:textId="77777777" w:rsidR="00DB747C" w:rsidRPr="00317132" w:rsidRDefault="00DB747C" w:rsidP="00DB747C">
      <w:pPr>
        <w:spacing w:line="360" w:lineRule="auto"/>
        <w:rPr>
          <w:rFonts w:cstheme="minorHAnsi"/>
          <w:sz w:val="24"/>
          <w:szCs w:val="24"/>
        </w:rPr>
      </w:pPr>
    </w:p>
    <w:p w14:paraId="68BBE8F9" w14:textId="77777777" w:rsidR="00DB747C" w:rsidRPr="00317132" w:rsidRDefault="00DB747C" w:rsidP="00DB747C">
      <w:pPr>
        <w:tabs>
          <w:tab w:val="left" w:pos="1464"/>
        </w:tabs>
        <w:spacing w:line="360" w:lineRule="auto"/>
        <w:rPr>
          <w:rFonts w:cstheme="minorHAnsi"/>
          <w:sz w:val="24"/>
          <w:szCs w:val="24"/>
        </w:rPr>
      </w:pPr>
      <w:r w:rsidRPr="00317132">
        <w:rPr>
          <w:rFonts w:cstheme="minorHAnsi"/>
          <w:sz w:val="24"/>
          <w:szCs w:val="24"/>
        </w:rPr>
        <w:tab/>
      </w:r>
    </w:p>
    <w:p w14:paraId="0BE57AFE" w14:textId="77777777" w:rsidR="00DB747C" w:rsidRPr="00317132" w:rsidRDefault="00DB747C" w:rsidP="00DB747C">
      <w:pPr>
        <w:spacing w:line="360" w:lineRule="auto"/>
        <w:rPr>
          <w:rFonts w:cstheme="minorHAnsi"/>
          <w:sz w:val="24"/>
          <w:szCs w:val="24"/>
        </w:rPr>
      </w:pPr>
    </w:p>
    <w:p w14:paraId="7DAC1047" w14:textId="77777777" w:rsidR="00DB747C" w:rsidRPr="00317132" w:rsidRDefault="00DB747C" w:rsidP="00DB747C">
      <w:pPr>
        <w:spacing w:line="360" w:lineRule="auto"/>
        <w:rPr>
          <w:rFonts w:cstheme="minorHAnsi"/>
          <w:sz w:val="24"/>
          <w:szCs w:val="24"/>
        </w:rPr>
      </w:pPr>
    </w:p>
    <w:p w14:paraId="4CF961DD" w14:textId="77777777" w:rsidR="00DB747C" w:rsidRDefault="00DB747C" w:rsidP="00DB747C">
      <w:pPr>
        <w:spacing w:line="360" w:lineRule="auto"/>
        <w:rPr>
          <w:rFonts w:cstheme="minorHAnsi"/>
          <w:b/>
          <w:bCs/>
          <w:sz w:val="18"/>
          <w:szCs w:val="18"/>
          <w:lang w:val="en-US"/>
        </w:rPr>
      </w:pPr>
    </w:p>
    <w:p w14:paraId="5ABDB564" w14:textId="77777777" w:rsidR="00014908" w:rsidRDefault="00014908" w:rsidP="00DB747C">
      <w:pPr>
        <w:spacing w:line="360" w:lineRule="auto"/>
        <w:rPr>
          <w:rFonts w:cstheme="minorHAnsi"/>
          <w:b/>
          <w:bCs/>
          <w:sz w:val="18"/>
          <w:szCs w:val="18"/>
          <w:lang w:val="en-US"/>
        </w:rPr>
      </w:pPr>
    </w:p>
    <w:p w14:paraId="70BB84F1" w14:textId="77777777" w:rsidR="00014908" w:rsidRDefault="00014908" w:rsidP="00DB747C">
      <w:pPr>
        <w:spacing w:line="360" w:lineRule="auto"/>
        <w:rPr>
          <w:rFonts w:cstheme="minorHAnsi"/>
          <w:b/>
          <w:bCs/>
          <w:sz w:val="18"/>
          <w:szCs w:val="18"/>
          <w:lang w:val="en-US"/>
        </w:rPr>
      </w:pPr>
    </w:p>
    <w:p w14:paraId="359C2F42" w14:textId="77777777" w:rsidR="00014908" w:rsidRDefault="00014908" w:rsidP="00DB747C">
      <w:pPr>
        <w:spacing w:line="360" w:lineRule="auto"/>
        <w:rPr>
          <w:rFonts w:cstheme="minorHAnsi"/>
          <w:b/>
          <w:bCs/>
          <w:sz w:val="18"/>
          <w:szCs w:val="18"/>
          <w:lang w:val="en-US"/>
        </w:rPr>
      </w:pPr>
    </w:p>
    <w:p w14:paraId="48CB1F5E" w14:textId="77777777" w:rsidR="00014908" w:rsidRDefault="00014908" w:rsidP="00DB747C">
      <w:pPr>
        <w:spacing w:line="360" w:lineRule="auto"/>
        <w:rPr>
          <w:rFonts w:cstheme="minorHAnsi"/>
          <w:b/>
          <w:bCs/>
          <w:sz w:val="18"/>
          <w:szCs w:val="18"/>
          <w:lang w:val="en-US"/>
        </w:rPr>
      </w:pPr>
    </w:p>
    <w:p w14:paraId="3078153B" w14:textId="77777777" w:rsidR="00014908" w:rsidRDefault="00014908" w:rsidP="00DB747C">
      <w:pPr>
        <w:spacing w:line="360" w:lineRule="auto"/>
        <w:rPr>
          <w:rFonts w:cstheme="minorHAnsi"/>
          <w:b/>
          <w:bCs/>
          <w:sz w:val="18"/>
          <w:szCs w:val="18"/>
          <w:lang w:val="en-US"/>
        </w:rPr>
      </w:pPr>
    </w:p>
    <w:p w14:paraId="0AF3FA03" w14:textId="77777777" w:rsidR="00014908" w:rsidRDefault="00014908" w:rsidP="00DB747C">
      <w:pPr>
        <w:spacing w:line="360" w:lineRule="auto"/>
        <w:rPr>
          <w:rFonts w:cstheme="minorHAnsi"/>
          <w:b/>
          <w:bCs/>
          <w:sz w:val="18"/>
          <w:szCs w:val="18"/>
          <w:lang w:val="en-US"/>
        </w:rPr>
      </w:pPr>
    </w:p>
    <w:p w14:paraId="18FB5068" w14:textId="4DFCEB78" w:rsidR="00DB747C" w:rsidRPr="00014908" w:rsidRDefault="00014908" w:rsidP="00DB747C">
      <w:pPr>
        <w:spacing w:line="360" w:lineRule="auto"/>
        <w:rPr>
          <w:rFonts w:cstheme="minorHAnsi"/>
          <w:sz w:val="18"/>
          <w:szCs w:val="18"/>
          <w:lang w:val="en-US"/>
        </w:rPr>
      </w:pPr>
      <w:r w:rsidRPr="00317132">
        <w:rPr>
          <w:rFonts w:cstheme="minorHAnsi"/>
          <w:b/>
          <w:bCs/>
          <w:noProof/>
          <w:lang w:eastAsia="en-GB"/>
        </w:rPr>
        <w:lastRenderedPageBreak/>
        <w:drawing>
          <wp:anchor distT="0" distB="0" distL="114300" distR="114300" simplePos="0" relativeHeight="251659264" behindDoc="1" locked="0" layoutInCell="1" allowOverlap="1" wp14:anchorId="4728B508" wp14:editId="7E0D8045">
            <wp:simplePos x="0" y="0"/>
            <wp:positionH relativeFrom="margin">
              <wp:align>center</wp:align>
            </wp:positionH>
            <wp:positionV relativeFrom="paragraph">
              <wp:posOffset>497205</wp:posOffset>
            </wp:positionV>
            <wp:extent cx="6645910" cy="1508760"/>
            <wp:effectExtent l="0" t="0" r="2540" b="0"/>
            <wp:wrapTight wrapText="bothSides">
              <wp:wrapPolygon edited="0">
                <wp:start x="0" y="0"/>
                <wp:lineTo x="0" y="21273"/>
                <wp:lineTo x="21546" y="21273"/>
                <wp:lineTo x="21546" y="0"/>
                <wp:lineTo x="0" y="0"/>
              </wp:wrapPolygon>
            </wp:wrapTight>
            <wp:docPr id="11" name="Picture 11" descr="Diagram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Diagram, 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b/>
          <w:bCs/>
        </w:rPr>
        <w:t xml:space="preserve">Supplemental Figure </w:t>
      </w:r>
      <w:r w:rsidR="00DB747C">
        <w:rPr>
          <w:rFonts w:cstheme="minorHAnsi"/>
          <w:b/>
          <w:bCs/>
        </w:rPr>
        <w:t>3</w:t>
      </w:r>
      <w:r w:rsidR="00DB747C" w:rsidRPr="00317132">
        <w:rPr>
          <w:rFonts w:cstheme="minorHAnsi"/>
          <w:b/>
          <w:bCs/>
        </w:rPr>
        <w:t>: Health Catch-Up! Care Pathway</w:t>
      </w:r>
    </w:p>
    <w:p w14:paraId="7C4853C9" w14:textId="1FD2B4A2" w:rsidR="00DB747C" w:rsidRDefault="00DB747C" w:rsidP="00DB747C">
      <w:pPr>
        <w:tabs>
          <w:tab w:val="left" w:pos="5745"/>
        </w:tabs>
        <w:rPr>
          <w:lang w:val="en-US"/>
        </w:rPr>
      </w:pPr>
    </w:p>
    <w:p w14:paraId="5D32B376" w14:textId="77777777" w:rsidR="00014908" w:rsidRDefault="00014908" w:rsidP="00014908">
      <w:pPr>
        <w:spacing w:line="360" w:lineRule="auto"/>
        <w:rPr>
          <w:rStyle w:val="Hyperlink"/>
          <w:rFonts w:cstheme="minorHAnsi"/>
          <w:sz w:val="18"/>
          <w:szCs w:val="18"/>
        </w:rPr>
      </w:pPr>
      <w:r w:rsidRPr="00317132">
        <w:rPr>
          <w:rFonts w:cstheme="minorHAnsi"/>
          <w:b/>
          <w:bCs/>
          <w:sz w:val="18"/>
          <w:szCs w:val="18"/>
          <w:lang w:val="en-US"/>
        </w:rPr>
        <w:t>Health Catch UP! Demonstration link:</w:t>
      </w:r>
      <w:r w:rsidRPr="00317132">
        <w:rPr>
          <w:rFonts w:cstheme="minorHAnsi"/>
          <w:sz w:val="18"/>
          <w:szCs w:val="18"/>
          <w:lang w:val="en-US"/>
        </w:rPr>
        <w:t xml:space="preserve"> </w:t>
      </w:r>
      <w:hyperlink r:id="rId8" w:history="1">
        <w:r w:rsidRPr="00317132">
          <w:rPr>
            <w:rStyle w:val="Hyperlink"/>
            <w:rFonts w:cstheme="minorHAnsi"/>
            <w:sz w:val="18"/>
            <w:szCs w:val="18"/>
          </w:rPr>
          <w:t>https://emishealth.vids.io/videos/a49ad1bb1a18e4c72c/health-catch-up-with-requested-edits-mp4</w:t>
        </w:r>
      </w:hyperlink>
      <w:r w:rsidRPr="00317132">
        <w:rPr>
          <w:rStyle w:val="Hyperlink"/>
          <w:rFonts w:cstheme="minorHAnsi"/>
          <w:sz w:val="18"/>
          <w:szCs w:val="18"/>
        </w:rPr>
        <w:t>.</w:t>
      </w:r>
    </w:p>
    <w:p w14:paraId="391CA2AB" w14:textId="6AD67FE3" w:rsidR="001A1847" w:rsidRPr="00014908" w:rsidRDefault="001A1847"/>
    <w:sectPr w:rsidR="001A1847" w:rsidRPr="000149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47C"/>
    <w:rsid w:val="00014908"/>
    <w:rsid w:val="00127B31"/>
    <w:rsid w:val="001A1847"/>
    <w:rsid w:val="009235D5"/>
    <w:rsid w:val="009F4010"/>
    <w:rsid w:val="00A34221"/>
    <w:rsid w:val="00C04D68"/>
    <w:rsid w:val="00D73465"/>
    <w:rsid w:val="00DB747C"/>
    <w:rsid w:val="00DF10D1"/>
    <w:rsid w:val="00F0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9DCEA"/>
  <w15:chartTrackingRefBased/>
  <w15:docId w15:val="{E3D98E3F-ED64-48A2-9657-FB460ADCE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47C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74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74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74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74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74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74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74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74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74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74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74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74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74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74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74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74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74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74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74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B74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74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B74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747C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B74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747C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B74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74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74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747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B747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about:blank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Felicity Knights</dc:creator>
  <cp:keywords/>
  <dc:description/>
  <cp:lastModifiedBy>Felicity Knights</cp:lastModifiedBy>
  <cp:revision>5</cp:revision>
  <dcterms:created xsi:type="dcterms:W3CDTF">2024-09-10T14:28:00Z</dcterms:created>
  <dcterms:modified xsi:type="dcterms:W3CDTF">2024-10-16T13:32:00Z</dcterms:modified>
</cp:coreProperties>
</file>