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rPr>
          <w:rFonts w:ascii="Times New Roman" w:hAnsi="Times New Roman" w:cs="Times New Roman"/>
          <w:b/>
          <w:sz w:val="24"/>
          <w:szCs w:val="24"/>
        </w:rPr>
      </w:pPr>
      <w:r>
        <w:rPr>
          <w:rFonts w:cs="Times New Roman" w:ascii="Times New Roman" w:hAnsi="Times New Roman"/>
          <w:b/>
          <w:sz w:val="24"/>
          <w:szCs w:val="24"/>
        </w:rPr>
        <w:t>Search details</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All databases searched on 30</w:t>
      </w:r>
      <w:r>
        <w:rPr>
          <w:rFonts w:cs="Times New Roman" w:ascii="Times New Roman" w:hAnsi="Times New Roman"/>
          <w:sz w:val="24"/>
          <w:szCs w:val="24"/>
          <w:vertAlign w:val="superscript"/>
        </w:rPr>
        <w:t>th</w:t>
      </w:r>
      <w:r>
        <w:rPr>
          <w:rFonts w:cs="Times New Roman" w:ascii="Times New Roman" w:hAnsi="Times New Roman"/>
          <w:sz w:val="24"/>
          <w:szCs w:val="24"/>
        </w:rPr>
        <w:t xml:space="preserve"> December</w:t>
      </w:r>
      <w:bookmarkStart w:id="0" w:name="_GoBack"/>
      <w:bookmarkEnd w:id="0"/>
      <w:r>
        <w:rPr>
          <w:rFonts w:cs="Times New Roman" w:ascii="Times New Roman" w:hAnsi="Times New Roman"/>
          <w:sz w:val="24"/>
          <w:szCs w:val="24"/>
        </w:rPr>
        <w:t xml:space="preserve"> 2023</w:t>
      </w:r>
    </w:p>
    <w:p>
      <w:pPr>
        <w:pStyle w:val="Normal"/>
        <w:spacing w:lineRule="auto" w:line="360"/>
        <w:rPr>
          <w:rFonts w:ascii="Times New Roman" w:hAnsi="Times New Roman" w:cs="Times New Roman"/>
          <w:b/>
          <w:sz w:val="24"/>
          <w:szCs w:val="24"/>
        </w:rPr>
      </w:pPr>
      <w:r>
        <w:rPr>
          <w:rFonts w:cs="Times New Roman" w:ascii="Times New Roman" w:hAnsi="Times New Roman"/>
          <w:b/>
          <w:sz w:val="24"/>
          <w:szCs w:val="24"/>
        </w:rPr>
        <w:t>PubMed search strategy: 4324</w:t>
      </w:r>
    </w:p>
    <w:p>
      <w:pPr>
        <w:pStyle w:val="Normal"/>
        <w:spacing w:lineRule="auto" w:line="360"/>
        <w:rPr>
          <w:rFonts w:ascii="Times New Roman" w:hAnsi="Times New Roman" w:cs="Times New Roman"/>
          <w:bCs/>
          <w:color w:val="000000"/>
          <w:sz w:val="24"/>
          <w:szCs w:val="24"/>
          <w:shd w:fill="FFFFFF" w:val="clear"/>
        </w:rPr>
      </w:pPr>
      <w:r>
        <w:rPr>
          <w:rFonts w:cs="Times New Roman" w:ascii="Times New Roman" w:hAnsi="Times New Roman"/>
          <w:sz w:val="24"/>
          <w:szCs w:val="24"/>
        </w:rPr>
        <w:t xml:space="preserve">1# </w:t>
      </w:r>
      <w:r>
        <w:rPr>
          <w:rFonts w:cs="Times New Roman" w:ascii="Times New Roman" w:hAnsi="Times New Roman"/>
          <w:color w:val="000000"/>
          <w:sz w:val="24"/>
          <w:szCs w:val="24"/>
          <w:shd w:fill="FFFFFF" w:val="clear"/>
        </w:rPr>
        <w:t> ((</w:t>
      </w:r>
      <w:r>
        <w:rPr>
          <w:rFonts w:cs="Times New Roman" w:ascii="Times New Roman" w:hAnsi="Times New Roman"/>
          <w:bCs/>
          <w:color w:val="000000"/>
          <w:sz w:val="24"/>
          <w:szCs w:val="24"/>
          <w:shd w:fill="FFFFFF" w:val="clear"/>
        </w:rPr>
        <w:t>(((School health service[MeSH terms]) OR School [MeSH Terms]) OR Teacher-led OR Peer-led)</w:t>
      </w:r>
    </w:p>
    <w:p>
      <w:pPr>
        <w:pStyle w:val="Normal"/>
        <w:spacing w:lineRule="auto" w:line="360"/>
        <w:rPr>
          <w:rFonts w:ascii="Times New Roman" w:hAnsi="Times New Roman" w:cs="Times New Roman"/>
          <w:bCs/>
          <w:color w:val="000000"/>
          <w:sz w:val="24"/>
          <w:szCs w:val="24"/>
          <w:shd w:fill="FFFFFF" w:val="clear"/>
        </w:rPr>
      </w:pPr>
      <w:r>
        <w:rPr>
          <w:rFonts w:cs="Times New Roman" w:ascii="Times New Roman" w:hAnsi="Times New Roman"/>
          <w:bCs/>
          <w:color w:val="000000"/>
          <w:sz w:val="24"/>
          <w:szCs w:val="24"/>
          <w:shd w:fill="FFFFFF" w:val="clear"/>
        </w:rPr>
        <w:t>2#</w:t>
      </w:r>
      <w:r>
        <w:rPr>
          <w:rFonts w:cs="Times New Roman" w:ascii="Times New Roman" w:hAnsi="Times New Roman"/>
          <w:color w:val="000000"/>
          <w:sz w:val="24"/>
          <w:szCs w:val="24"/>
          <w:shd w:fill="FFFFFF" w:val="clear"/>
        </w:rPr>
        <w:t>  </w:t>
      </w:r>
      <w:r>
        <w:rPr>
          <w:rFonts w:cs="Times New Roman" w:ascii="Times New Roman" w:hAnsi="Times New Roman"/>
          <w:bCs/>
          <w:color w:val="000000"/>
          <w:sz w:val="24"/>
          <w:szCs w:val="24"/>
          <w:shd w:fill="FFFFFF" w:val="clear"/>
        </w:rPr>
        <w:t>(((((((Adolescents[MeSH Terms]) OR Children[MeSH Terms]) OR Student[MeSH Terms]) OR teenage [MeSH Terms]) OR Young adult[MeSH Terms]) OR young people OR Youth [MeSH Terms]))</w:t>
      </w:r>
    </w:p>
    <w:p>
      <w:pPr>
        <w:pStyle w:val="Normal"/>
        <w:spacing w:lineRule="auto" w:line="360"/>
        <w:rPr>
          <w:rFonts w:ascii="Times New Roman" w:hAnsi="Times New Roman" w:eastAsia="Times New Roman" w:cs="Times New Roman"/>
          <w:bCs/>
          <w:color w:val="000000"/>
          <w:sz w:val="24"/>
          <w:szCs w:val="24"/>
        </w:rPr>
      </w:pPr>
      <w:r>
        <w:rPr>
          <w:rFonts w:cs="Times New Roman" w:ascii="Times New Roman" w:hAnsi="Times New Roman"/>
          <w:bCs/>
          <w:color w:val="000000"/>
          <w:sz w:val="24"/>
          <w:szCs w:val="24"/>
          <w:shd w:fill="FFFFFF" w:val="clear"/>
        </w:rPr>
        <w:t>3#</w:t>
      </w:r>
      <w:r>
        <w:rPr>
          <w:rFonts w:eastAsia="Times New Roman" w:cs="Times New Roman" w:ascii="Times New Roman" w:hAnsi="Times New Roman"/>
          <w:color w:val="000000"/>
          <w:sz w:val="24"/>
          <w:szCs w:val="24"/>
        </w:rPr>
        <w:t> </w:t>
      </w:r>
      <w:r>
        <w:rPr>
          <w:rFonts w:cs="Times New Roman" w:ascii="Times New Roman" w:hAnsi="Times New Roman"/>
          <w:color w:val="000000"/>
          <w:sz w:val="24"/>
          <w:szCs w:val="24"/>
          <w:shd w:fill="FFFFFF" w:val="clear"/>
        </w:rPr>
        <w:t> </w:t>
      </w:r>
      <w:r>
        <w:rPr>
          <w:rFonts w:cs="Times New Roman" w:ascii="Times New Roman" w:hAnsi="Times New Roman"/>
          <w:bCs/>
          <w:color w:val="000000"/>
          <w:sz w:val="24"/>
          <w:szCs w:val="24"/>
          <w:shd w:fill="FFFFFF" w:val="clear"/>
        </w:rPr>
        <w:t>((((((((((((((((healthy diet[MeSH Terms]) OR nutrition[MeSH Terms]) OR fruit[MeSH Terms]) OR vegetable[MeSH Terms]) OR sugar[MeSH Terms]) OR calorie) OR protein[MeSH Terms]) OR milk[MeSH Terms]) OR dairy) OR dietary behaviour) OR diet pattern) OR healthy eating[MeSH Terms]) OR diet[MeSH Terms]) OR food[MeSH Terms]) OR snacks[MeSH Terms]) OR processed) OR beverage[MeSH Terms]</w:t>
      </w:r>
      <w:r>
        <w:rPr>
          <w:rFonts w:eastAsia="Times New Roman" w:cs="Times New Roman" w:ascii="Times New Roman" w:hAnsi="Times New Roman"/>
          <w:bCs/>
          <w:color w:val="000000"/>
          <w:sz w:val="24"/>
          <w:szCs w:val="24"/>
        </w:rPr>
        <w:t xml:space="preserve"> </w:t>
      </w:r>
    </w:p>
    <w:p>
      <w:pPr>
        <w:pStyle w:val="Normal"/>
        <w:spacing w:lineRule="auto" w:line="360"/>
        <w:rPr>
          <w:rFonts w:ascii="Times New Roman" w:hAnsi="Times New Roman" w:cs="Times New Roman"/>
          <w:bCs/>
          <w:color w:val="000000"/>
          <w:sz w:val="24"/>
          <w:szCs w:val="24"/>
          <w:shd w:fill="FFFFFF" w:val="clear"/>
        </w:rPr>
      </w:pPr>
      <w:r>
        <w:rPr>
          <w:rFonts w:cs="Times New Roman" w:ascii="Times New Roman" w:hAnsi="Times New Roman"/>
          <w:sz w:val="24"/>
          <w:szCs w:val="24"/>
        </w:rPr>
        <w:t xml:space="preserve">4# </w:t>
      </w:r>
      <w:r>
        <w:rPr>
          <w:rFonts w:cs="Times New Roman" w:ascii="Times New Roman" w:hAnsi="Times New Roman"/>
          <w:bCs/>
          <w:color w:val="000000"/>
          <w:sz w:val="24"/>
          <w:szCs w:val="24"/>
          <w:shd w:fill="FFFFFF" w:val="clear"/>
        </w:rPr>
        <w:t xml:space="preserve">(((((Review) OR Research synthesis) OR Meta-analysis) OR Meta synthesis)) </w:t>
      </w:r>
    </w:p>
    <w:p>
      <w:pPr>
        <w:pStyle w:val="Normal"/>
        <w:spacing w:lineRule="auto" w:line="360"/>
        <w:rPr>
          <w:rFonts w:ascii="Times New Roman" w:hAnsi="Times New Roman" w:cs="Times New Roman"/>
          <w:bCs/>
          <w:color w:val="000000"/>
          <w:sz w:val="24"/>
          <w:szCs w:val="24"/>
          <w:shd w:fill="FFFFFF" w:val="clear"/>
        </w:rPr>
      </w:pPr>
      <w:r>
        <w:rPr>
          <w:rFonts w:cs="Times New Roman" w:ascii="Times New Roman" w:hAnsi="Times New Roman"/>
          <w:bCs/>
          <w:color w:val="000000"/>
          <w:sz w:val="24"/>
          <w:szCs w:val="24"/>
          <w:shd w:fill="FFFFFF" w:val="clear"/>
        </w:rPr>
        <w:t>5# (1# AND 2# AND 3# AND 4#)</w:t>
      </w:r>
    </w:p>
    <w:p>
      <w:pPr>
        <w:pStyle w:val="Normal"/>
        <w:spacing w:lineRule="auto" w:line="360"/>
        <w:rPr>
          <w:rFonts w:ascii="Times New Roman" w:hAnsi="Times New Roman" w:cs="Times New Roman"/>
          <w:bCs/>
          <w:color w:val="000000"/>
          <w:sz w:val="24"/>
          <w:szCs w:val="24"/>
          <w:shd w:fill="FFFFFF" w:val="clear"/>
        </w:rPr>
      </w:pPr>
      <w:r>
        <w:rPr>
          <w:rFonts w:cs="Times New Roman" w:ascii="Times New Roman" w:hAnsi="Times New Roman"/>
          <w:bCs/>
          <w:color w:val="000000"/>
          <w:sz w:val="24"/>
          <w:szCs w:val="24"/>
          <w:shd w:fill="FFFFFF" w:val="clear"/>
        </w:rPr>
      </w:r>
    </w:p>
    <w:p>
      <w:pPr>
        <w:pStyle w:val="Normal"/>
        <w:spacing w:lineRule="auto" w:line="360"/>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Science direct search strategy: 406</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(“School health service”) AND (“Adolescents” OR “children” OR “students” OR) AND (“healthy diet” OR “nutrition” OR “dietary behavior”) AND (“review” OR “</w:t>
      </w:r>
      <w:r>
        <w:rPr>
          <w:rFonts w:eastAsia="Times New Roman" w:cs="Times New Roman" w:ascii="Times New Roman" w:hAnsi="Times New Roman"/>
          <w:color w:val="202124"/>
          <w:sz w:val="24"/>
          <w:szCs w:val="24"/>
        </w:rPr>
        <w:t>Meta-analysis</w:t>
      </w:r>
      <w:r>
        <w:rPr>
          <w:rFonts w:cs="Times New Roman" w:ascii="Times New Roman" w:hAnsi="Times New Roman"/>
          <w:sz w:val="24"/>
          <w:szCs w:val="24"/>
        </w:rPr>
        <w:t>”)</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0" w:after="0"/>
        <w:rPr>
          <w:rFonts w:ascii="Times New Roman" w:hAnsi="Times New Roman" w:cs="Times New Roman"/>
          <w:b/>
          <w:sz w:val="24"/>
          <w:szCs w:val="24"/>
        </w:rPr>
      </w:pPr>
      <w:r>
        <w:rPr>
          <w:rFonts w:cs="Times New Roman" w:ascii="Times New Roman" w:hAnsi="Times New Roman"/>
          <w:b/>
          <w:sz w:val="24"/>
          <w:szCs w:val="24"/>
        </w:rPr>
        <w:t>CINAHL search strategy: 14</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S1 TI School</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 </w:t>
      </w:r>
      <w:r>
        <w:rPr>
          <w:rFonts w:cs="Times New Roman" w:ascii="Times New Roman" w:hAnsi="Times New Roman"/>
          <w:color w:val="333333"/>
          <w:sz w:val="24"/>
          <w:szCs w:val="24"/>
          <w:shd w:fill="FFFFFF" w:val="clear"/>
        </w:rPr>
        <w:t>TI school health service</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S3 </w:t>
      </w:r>
      <w:r>
        <w:rPr>
          <w:rFonts w:cs="Times New Roman" w:ascii="Times New Roman" w:hAnsi="Times New Roman"/>
          <w:color w:val="333333"/>
          <w:sz w:val="24"/>
          <w:szCs w:val="24"/>
          <w:shd w:fill="FFFFFF" w:val="clear"/>
        </w:rPr>
        <w:t>TI Teacher-led</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S4 </w:t>
      </w:r>
      <w:r>
        <w:rPr>
          <w:rFonts w:cs="Times New Roman" w:ascii="Times New Roman" w:hAnsi="Times New Roman"/>
          <w:color w:val="333333"/>
          <w:sz w:val="24"/>
          <w:szCs w:val="24"/>
          <w:shd w:fill="FFFFFF" w:val="clear"/>
        </w:rPr>
        <w:t>TI Peer-led</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S5</w:t>
      </w:r>
      <w:r>
        <w:rPr>
          <w:rFonts w:cs="Times New Roman" w:ascii="Times New Roman" w:hAnsi="Times New Roman"/>
          <w:color w:val="333333"/>
          <w:sz w:val="24"/>
          <w:szCs w:val="24"/>
          <w:shd w:fill="FFFFFF" w:val="clear"/>
        </w:rPr>
        <w:t xml:space="preserve"> MW Adolescent</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S6 </w:t>
      </w:r>
      <w:r>
        <w:rPr>
          <w:rFonts w:cs="Times New Roman" w:ascii="Times New Roman" w:hAnsi="Times New Roman"/>
          <w:color w:val="333333"/>
          <w:sz w:val="24"/>
          <w:szCs w:val="24"/>
          <w:shd w:fill="FFFFFF" w:val="clear"/>
        </w:rPr>
        <w:t>MW child</w:t>
      </w:r>
      <w:r>
        <w:rPr>
          <w:rFonts w:cs="Times New Roman" w:ascii="Times New Roman" w:hAnsi="Times New Roman"/>
          <w:color w:val="333333"/>
          <w:sz w:val="24"/>
          <w:szCs w:val="24"/>
          <w:shd w:fill="FFFFFF" w:val="clear"/>
        </w:rPr>
        <w:t>ren</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S7 </w:t>
      </w:r>
      <w:r>
        <w:rPr>
          <w:rFonts w:cs="Times New Roman" w:ascii="Times New Roman" w:hAnsi="Times New Roman"/>
          <w:color w:val="333333"/>
          <w:sz w:val="24"/>
          <w:szCs w:val="24"/>
          <w:shd w:fill="FFFFFF" w:val="clear"/>
        </w:rPr>
        <w:t>MW Student</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S8 </w:t>
      </w:r>
      <w:r>
        <w:rPr>
          <w:rFonts w:cs="Times New Roman" w:ascii="Times New Roman" w:hAnsi="Times New Roman"/>
          <w:color w:val="333333"/>
          <w:sz w:val="24"/>
          <w:szCs w:val="24"/>
          <w:shd w:fill="FFFFFF" w:val="clear"/>
        </w:rPr>
        <w:t>MH Young adult</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sz w:val="24"/>
          <w:szCs w:val="24"/>
        </w:rPr>
        <w:t xml:space="preserve">S9 </w:t>
      </w:r>
      <w:r>
        <w:rPr>
          <w:rFonts w:cs="Times New Roman" w:ascii="Times New Roman" w:hAnsi="Times New Roman"/>
          <w:color w:val="333333"/>
          <w:sz w:val="24"/>
          <w:szCs w:val="24"/>
          <w:shd w:fill="FFFFFF" w:val="clear"/>
        </w:rPr>
        <w:t>MH adult</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S10 TI Young people</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S11 TI youth</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S12 MH Nutrition</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S13 TI calorie</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S14 MW protein</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S15 MH milk</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S16 MW dairy</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S17 MW snacks</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S18 TI processed</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S19 TI beverage</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S20 </w:t>
      </w:r>
      <w:r>
        <w:rPr>
          <w:rFonts w:cs="Times New Roman" w:ascii="Times New Roman" w:hAnsi="Times New Roman"/>
          <w:color w:val="333333"/>
          <w:sz w:val="24"/>
          <w:szCs w:val="24"/>
          <w:shd w:fill="FFFFFF" w:val="clear"/>
        </w:rPr>
        <w:t>TI Healthy diet</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S21 </w:t>
      </w:r>
      <w:r>
        <w:rPr>
          <w:rFonts w:cs="Times New Roman" w:ascii="Times New Roman" w:hAnsi="Times New Roman"/>
          <w:color w:val="333333"/>
          <w:sz w:val="24"/>
          <w:szCs w:val="24"/>
          <w:shd w:fill="FFFFFF" w:val="clear"/>
        </w:rPr>
        <w:t>MH Fruit</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S22 </w:t>
      </w:r>
      <w:r>
        <w:rPr>
          <w:rFonts w:cs="Times New Roman" w:ascii="Times New Roman" w:hAnsi="Times New Roman"/>
          <w:color w:val="333333"/>
          <w:sz w:val="24"/>
          <w:szCs w:val="24"/>
          <w:shd w:fill="FFFFFF" w:val="clear"/>
        </w:rPr>
        <w:t>MW vegetable</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S23 </w:t>
      </w:r>
      <w:r>
        <w:rPr>
          <w:rFonts w:cs="Times New Roman" w:ascii="Times New Roman" w:hAnsi="Times New Roman"/>
          <w:color w:val="333333"/>
          <w:sz w:val="24"/>
          <w:szCs w:val="24"/>
          <w:shd w:fill="FFFFFF" w:val="clear"/>
        </w:rPr>
        <w:t>MW Sugar</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S24 </w:t>
      </w:r>
      <w:r>
        <w:rPr>
          <w:rFonts w:cs="Times New Roman" w:ascii="Times New Roman" w:hAnsi="Times New Roman"/>
          <w:color w:val="333333"/>
          <w:sz w:val="24"/>
          <w:szCs w:val="24"/>
          <w:shd w:fill="FFFFFF" w:val="clear"/>
        </w:rPr>
        <w:t>TI Dietary behavior</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S25 </w:t>
      </w:r>
      <w:r>
        <w:rPr>
          <w:rFonts w:cs="Times New Roman" w:ascii="Times New Roman" w:hAnsi="Times New Roman"/>
          <w:color w:val="333333"/>
          <w:sz w:val="24"/>
          <w:szCs w:val="24"/>
          <w:shd w:fill="FFFFFF" w:val="clear"/>
        </w:rPr>
        <w:t>TI Diet pattern</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S26 </w:t>
      </w:r>
      <w:r>
        <w:rPr>
          <w:rFonts w:cs="Times New Roman" w:ascii="Times New Roman" w:hAnsi="Times New Roman"/>
          <w:color w:val="333333"/>
          <w:sz w:val="24"/>
          <w:szCs w:val="24"/>
          <w:shd w:fill="FFFFFF" w:val="clear"/>
        </w:rPr>
        <w:t>TI Healthy eating</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S27 </w:t>
      </w:r>
      <w:r>
        <w:rPr>
          <w:rFonts w:cs="Times New Roman" w:ascii="Times New Roman" w:hAnsi="Times New Roman"/>
          <w:color w:val="333333"/>
          <w:sz w:val="24"/>
          <w:szCs w:val="24"/>
          <w:shd w:fill="FFFFFF" w:val="clear"/>
        </w:rPr>
        <w:t>MH Diet</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S28 </w:t>
      </w:r>
      <w:r>
        <w:rPr>
          <w:rFonts w:cs="Times New Roman" w:ascii="Times New Roman" w:hAnsi="Times New Roman"/>
          <w:color w:val="333333"/>
          <w:sz w:val="24"/>
          <w:szCs w:val="24"/>
          <w:shd w:fill="FFFFFF" w:val="clear"/>
        </w:rPr>
        <w:t>MH Food</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S29 </w:t>
      </w:r>
      <w:r>
        <w:rPr>
          <w:rFonts w:cs="Times New Roman" w:ascii="Times New Roman" w:hAnsi="Times New Roman"/>
          <w:color w:val="333333"/>
          <w:sz w:val="24"/>
          <w:szCs w:val="24"/>
          <w:shd w:fill="FFFFFF" w:val="clear"/>
        </w:rPr>
        <w:t>TI Review</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S30 </w:t>
      </w:r>
      <w:r>
        <w:rPr>
          <w:rFonts w:cs="Times New Roman" w:ascii="Times New Roman" w:hAnsi="Times New Roman"/>
          <w:color w:val="333333"/>
          <w:sz w:val="24"/>
          <w:szCs w:val="24"/>
          <w:shd w:fill="FFFFFF" w:val="clear"/>
        </w:rPr>
        <w:t>TI Research synthesis</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S31 </w:t>
      </w:r>
      <w:r>
        <w:rPr>
          <w:rFonts w:cs="Times New Roman" w:ascii="Times New Roman" w:hAnsi="Times New Roman"/>
          <w:color w:val="333333"/>
          <w:sz w:val="24"/>
          <w:szCs w:val="24"/>
          <w:shd w:fill="FFFFFF" w:val="clear"/>
        </w:rPr>
        <w:t>MW Meta-analysis</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 xml:space="preserve">S32 </w:t>
      </w:r>
      <w:r>
        <w:rPr>
          <w:rFonts w:cs="Times New Roman" w:ascii="Times New Roman" w:hAnsi="Times New Roman"/>
          <w:color w:val="333333"/>
          <w:sz w:val="24"/>
          <w:szCs w:val="24"/>
          <w:shd w:fill="FFFFFF" w:val="clear"/>
        </w:rPr>
        <w:t>TI Meta synthesis</w:t>
      </w:r>
      <w:r>
        <w:rPr>
          <w:rFonts w:cs="Times New Roman" w:ascii="Times New Roman" w:hAnsi="Times New Roman"/>
          <w:color w:val="333333"/>
          <w:sz w:val="24"/>
          <w:szCs w:val="24"/>
          <w:shd w:fill="FFFFFF" w:val="clear"/>
        </w:rPr>
        <w:t>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color w:val="333333"/>
          <w:sz w:val="24"/>
          <w:szCs w:val="24"/>
          <w:shd w:fill="FFFFFF" w:val="clear"/>
        </w:rPr>
        <w:t>S33 (</w:t>
      </w:r>
      <w:r>
        <w:rPr>
          <w:rFonts w:cs="Times New Roman" w:ascii="Times New Roman" w:hAnsi="Times New Roman"/>
          <w:sz w:val="24"/>
          <w:szCs w:val="24"/>
        </w:rPr>
        <w:t xml:space="preserve">S1 </w:t>
      </w:r>
      <w:r>
        <w:rPr>
          <w:rFonts w:cs="Times New Roman" w:ascii="Times New Roman" w:hAnsi="Times New Roman"/>
          <w:color w:val="333333"/>
          <w:sz w:val="24"/>
          <w:szCs w:val="24"/>
          <w:shd w:fill="FFFFFF" w:val="clear"/>
        </w:rPr>
        <w:t xml:space="preserve">OR </w:t>
      </w:r>
      <w:r>
        <w:rPr>
          <w:rFonts w:cs="Times New Roman" w:ascii="Times New Roman" w:hAnsi="Times New Roman"/>
          <w:sz w:val="24"/>
          <w:szCs w:val="24"/>
        </w:rPr>
        <w:t xml:space="preserve">S2 </w:t>
      </w:r>
      <w:r>
        <w:rPr>
          <w:rFonts w:cs="Times New Roman" w:ascii="Times New Roman" w:hAnsi="Times New Roman"/>
          <w:color w:val="333333"/>
          <w:sz w:val="24"/>
          <w:szCs w:val="24"/>
          <w:shd w:fill="FFFFFF" w:val="clear"/>
        </w:rPr>
        <w:t xml:space="preserve">OR </w:t>
      </w:r>
      <w:r>
        <w:rPr>
          <w:rFonts w:cs="Times New Roman" w:ascii="Times New Roman" w:hAnsi="Times New Roman"/>
          <w:sz w:val="24"/>
          <w:szCs w:val="24"/>
        </w:rPr>
        <w:t>S3 OR S4)</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sz w:val="24"/>
          <w:szCs w:val="24"/>
        </w:rPr>
        <w:t xml:space="preserve">S34 </w:t>
      </w:r>
      <w:r>
        <w:rPr>
          <w:rFonts w:cs="Times New Roman" w:ascii="Times New Roman" w:hAnsi="Times New Roman"/>
          <w:color w:val="333333"/>
          <w:sz w:val="24"/>
          <w:szCs w:val="24"/>
          <w:shd w:fill="FFFFFF" w:val="clear"/>
        </w:rPr>
        <w:t>(</w:t>
      </w:r>
      <w:r>
        <w:rPr>
          <w:rFonts w:cs="Times New Roman" w:ascii="Times New Roman" w:hAnsi="Times New Roman"/>
          <w:sz w:val="24"/>
          <w:szCs w:val="24"/>
        </w:rPr>
        <w:t xml:space="preserve">S5 </w:t>
      </w:r>
      <w:r>
        <w:rPr>
          <w:rFonts w:cs="Times New Roman" w:ascii="Times New Roman" w:hAnsi="Times New Roman"/>
          <w:color w:val="333333"/>
          <w:sz w:val="24"/>
          <w:szCs w:val="24"/>
          <w:shd w:fill="FFFFFF" w:val="clear"/>
        </w:rPr>
        <w:t xml:space="preserve">OR </w:t>
      </w:r>
      <w:r>
        <w:rPr>
          <w:rFonts w:cs="Times New Roman" w:ascii="Times New Roman" w:hAnsi="Times New Roman"/>
          <w:sz w:val="24"/>
          <w:szCs w:val="24"/>
        </w:rPr>
        <w:t xml:space="preserve">S6 OR </w:t>
      </w:r>
      <w:r>
        <w:rPr>
          <w:rFonts w:cs="Times New Roman" w:ascii="Times New Roman" w:hAnsi="Times New Roman"/>
          <w:color w:val="333333"/>
          <w:sz w:val="24"/>
          <w:szCs w:val="24"/>
          <w:shd w:fill="FFFFFF" w:val="clear"/>
        </w:rPr>
        <w:t>S7 OR S8 OR S9 OR S10 OR S11)</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S35 (S12 OR S13 OR S14 OR S15 OR S16 OR S17 OR S18 OR S19 OR S20 OR S21 OR S22 OR S23 OR S24 OR S25 OR S26 OR S27 OR S28)</w:t>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r>
    </w:p>
    <w:p>
      <w:pPr>
        <w:pStyle w:val="Normal"/>
        <w:shd w:val="clear" w:color="auto" w:fill="FFFFFF"/>
        <w:spacing w:lineRule="auto" w:line="360" w:before="0" w:after="0"/>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S36 (S29 OR S30 OR S31 OR S32)</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color w:val="333333"/>
          <w:sz w:val="24"/>
          <w:szCs w:val="24"/>
          <w:shd w:fill="FFFFFF" w:val="clear"/>
        </w:rPr>
        <w:t>S37 (S33 AND S34 AND S35 AND S36)</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0" w:after="0"/>
        <w:rPr>
          <w:rFonts w:ascii="Times New Roman" w:hAnsi="Times New Roman" w:cs="Times New Roman"/>
          <w:b/>
          <w:sz w:val="24"/>
          <w:szCs w:val="24"/>
        </w:rPr>
      </w:pPr>
      <w:r>
        <w:rPr>
          <w:rFonts w:cs="Times New Roman" w:ascii="Times New Roman" w:hAnsi="Times New Roman"/>
          <w:b/>
          <w:sz w:val="24"/>
          <w:szCs w:val="24"/>
        </w:rPr>
        <w:t>Cochrane systematic review search strategy: 5</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#1 MeSH descriptor: [School Health Services]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#2 MeSH descriptor: [School]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#3 (Teacher-led):ti,ab,kw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#4 (peer-led):ti,ab,kw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#5 MeSH descriptor: [Adolescent]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#6 MeSH descriptor: [Children]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#7 MeSH descriptor: [Students]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#8 (teenage) :ti,ab,kw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#9 (Young Adult) :ti,ab,kw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#10 (Young people) :ti,ab,kw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#11 (Youth) :ti,ab,kw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#12 MeSH descriptor: [Adult]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#13 MeSH descriptor: [Diet, Healthy]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#14 MeSH descriptor: [Fruit]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#15 MeSH descriptor: [Vegetable]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#16 MeSH descriptor: [Sugars]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17 (calorie):ti,ab,kw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18 MeSH descriptor: [Proteins]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19 MeSH descriptor: [Milk]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20 MeSH descriptor: [Dairy product]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21 (dietary behaviour):ti,ab,kw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22 (diet pattern):ti,ab,kw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23 MeSH descriptor: [Snacks]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24 (processed):ti,ab,kw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 25 MeSH descriptor: [Beverages]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#26 MeSH descriptor: [Diet]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#27 MeSH descriptor: [Food] this term only</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#28 (Review):ti,ab,kw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#29 (Research synthesis):ti,ab,kw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#30 (Meta-analysis):ti,ab,kw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#31 (Meta synthesis):ti,ab,kw</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#32 (#1 OR #2 OR #3 OR #4)</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#33 (#5 OR #6 OR #7 OR #8 OR #9 OR #10 OR #11 OR #12)</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#34 (#13 OR #14 OR #15 OR #16 OR #17 OR #18 OR #19 OR #20 OR #21 OR #22 OR #23 OR #24 OR #25 OR #26 OR #27)</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#35 (#28 OR #29 OR #30 OR #31)</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t>#36 (#32 AND #33 AND #34 AND #35)</w:t>
      </w:r>
    </w:p>
    <w:p>
      <w:pPr>
        <w:pStyle w:val="Normal"/>
        <w:shd w:val="clear" w:color="auto" w:fill="FFFFFF"/>
        <w:spacing w:lineRule="auto" w:line="360" w:before="0" w:after="0"/>
        <w:rPr>
          <w:rFonts w:ascii="Times New Roman" w:hAnsi="Times New Roman" w:cs="Times New Roman"/>
          <w:b/>
          <w:sz w:val="24"/>
          <w:szCs w:val="24"/>
        </w:rPr>
      </w:pPr>
      <w:r>
        <w:rPr>
          <w:rFonts w:cs="Times New Roman" w:ascii="Times New Roman" w:hAnsi="Times New Roman"/>
          <w:b/>
          <w:sz w:val="24"/>
          <w:szCs w:val="24"/>
        </w:rPr>
      </w:r>
    </w:p>
    <w:p>
      <w:pPr>
        <w:pStyle w:val="Normal"/>
        <w:shd w:val="clear" w:color="auto" w:fill="FFFFFF"/>
        <w:spacing w:lineRule="auto" w:line="360" w:before="0" w:after="0"/>
        <w:rPr>
          <w:rFonts w:ascii="Times New Roman" w:hAnsi="Times New Roman" w:cs="Times New Roman"/>
          <w:b/>
          <w:sz w:val="24"/>
          <w:szCs w:val="24"/>
        </w:rPr>
      </w:pPr>
      <w:r>
        <w:rPr>
          <w:rFonts w:cs="Times New Roman" w:ascii="Times New Roman" w:hAnsi="Times New Roman"/>
          <w:b/>
          <w:sz w:val="24"/>
          <w:szCs w:val="24"/>
        </w:rPr>
        <w:t>Scopus search strategy: 6928</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TITLE-ABS-KEY(("School health service" OR "school" OR "Peer-led" OR "Teacher-led" ) AND ( "Adolescent" OR "Children" OR "Student" OR "young-adult" OR "teenage" OR "youth" OR "Young people" ) AND ( "Healthy diet" OR "nutrition" OR "Fruit" OR "Vegetable" OR "sugar" OR "calorie" OR "protein" OR "milk" OR "dairy" OR "dietary behaviour" OR "diet pattern" OR "healthy eating" OR "diet" OR "Food" OR "snacks" OR "processed" OR "beverage" ) AND ( "Review" OR "Meta-analysis" OR "research synthesis" OR "Meta synthesis" ))</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0" w:after="0"/>
        <w:rPr>
          <w:rFonts w:ascii="Times New Roman" w:hAnsi="Times New Roman" w:cs="Times New Roman"/>
          <w:b/>
          <w:sz w:val="24"/>
          <w:szCs w:val="24"/>
        </w:rPr>
      </w:pPr>
      <w:r>
        <w:rPr>
          <w:rFonts w:cs="Times New Roman" w:ascii="Times New Roman" w:hAnsi="Times New Roman"/>
          <w:b/>
          <w:sz w:val="24"/>
          <w:szCs w:val="24"/>
        </w:rPr>
        <w:t>Eric search strategy: 269</w:t>
      </w:r>
    </w:p>
    <w:p>
      <w:pPr>
        <w:pStyle w:val="Normal"/>
        <w:shd w:val="clear" w:color="auto" w:fill="FFFFFF"/>
        <w:spacing w:lineRule="auto" w:line="360" w:before="0" w:after="0"/>
        <w:rPr>
          <w:rFonts w:ascii="Times New Roman" w:hAnsi="Times New Roman" w:eastAsia="Times New Roman" w:cs="Times New Roman"/>
          <w:color w:val="202124"/>
          <w:sz w:val="24"/>
          <w:szCs w:val="24"/>
        </w:rPr>
      </w:pPr>
      <w:r>
        <w:rPr>
          <w:rFonts w:eastAsia="Times New Roman" w:cs="Times New Roman" w:ascii="Times New Roman" w:hAnsi="Times New Roman"/>
          <w:color w:val="202124"/>
          <w:sz w:val="24"/>
          <w:szCs w:val="24"/>
        </w:rPr>
      </w:r>
    </w:p>
    <w:p>
      <w:pPr>
        <w:pStyle w:val="Normal"/>
        <w:shd w:val="clear" w:color="auto" w:fill="FFFFFF"/>
        <w:spacing w:lineRule="auto" w:line="360" w:before="0" w:after="0"/>
        <w:rPr>
          <w:rFonts w:ascii="Times New Roman" w:hAnsi="Times New Roman" w:eastAsia="Times New Roman" w:cs="Times New Roman"/>
          <w:color w:val="202124"/>
          <w:sz w:val="24"/>
          <w:szCs w:val="24"/>
        </w:rPr>
      </w:pPr>
      <w:r>
        <w:rPr>
          <w:rFonts w:eastAsia="Times New Roman" w:cs="Times New Roman" w:ascii="Times New Roman" w:hAnsi="Times New Roman"/>
          <w:color w:val="202124"/>
          <w:sz w:val="24"/>
          <w:szCs w:val="24"/>
        </w:rPr>
        <w:t>(“School health service” OR “school” OR “Peer-led” OR “Teacher-led”) AND (“Adolescent” OR “Children” OR “Student” OR “young-adult” OR “teenage” OR “youth” OR “Young people”) AND (“Healthy diet” OR “nutrition” OR “Fruit” OR “Vegetable” OR “sugar” OR “calorie” OR “protein” OR “milk” OR “dairy” OR “dietary behaviour” OR “diet pattern” OR “healthy eating” OR “diet” OR “Food” OR “snacks” OR “processed” OR “beverage”) AND (“Review” OR “Meta-analysis” OR “research synthesis” OR “Meta synthesis”)</w:t>
      </w:r>
    </w:p>
    <w:p>
      <w:pPr>
        <w:pStyle w:val="Normal"/>
        <w:shd w:val="clear" w:color="auto" w:fill="FFFFFF"/>
        <w:spacing w:lineRule="auto" w:line="360" w:before="0" w:after="0"/>
        <w:rPr>
          <w:rFonts w:ascii="Times New Roman" w:hAnsi="Times New Roman" w:eastAsia="Times New Roman" w:cs="Times New Roman"/>
          <w:b/>
          <w:color w:val="202124"/>
          <w:sz w:val="24"/>
          <w:szCs w:val="24"/>
        </w:rPr>
      </w:pPr>
      <w:r>
        <w:rPr>
          <w:rFonts w:eastAsia="Times New Roman" w:cs="Times New Roman" w:ascii="Times New Roman" w:hAnsi="Times New Roman"/>
          <w:b/>
          <w:color w:val="202124"/>
          <w:sz w:val="24"/>
          <w:szCs w:val="24"/>
        </w:rPr>
      </w:r>
    </w:p>
    <w:p>
      <w:pPr>
        <w:pStyle w:val="Normal"/>
        <w:shd w:val="clear" w:color="auto" w:fill="FFFFFF"/>
        <w:spacing w:lineRule="auto" w:line="360" w:before="0" w:after="0"/>
        <w:rPr>
          <w:rFonts w:ascii="Times New Roman" w:hAnsi="Times New Roman" w:eastAsia="Times New Roman" w:cs="Times New Roman"/>
          <w:b/>
          <w:color w:val="202124"/>
          <w:sz w:val="24"/>
          <w:szCs w:val="24"/>
        </w:rPr>
      </w:pPr>
      <w:r>
        <w:rPr>
          <w:rFonts w:eastAsia="Times New Roman" w:cs="Times New Roman" w:ascii="Times New Roman" w:hAnsi="Times New Roman"/>
          <w:b/>
          <w:color w:val="202124"/>
          <w:sz w:val="24"/>
          <w:szCs w:val="24"/>
        </w:rPr>
        <w:t>Web of Science: 2405</w:t>
      </w:r>
    </w:p>
    <w:p>
      <w:pPr>
        <w:pStyle w:val="Normal"/>
        <w:shd w:val="clear" w:color="auto" w:fill="FFFFFF"/>
        <w:spacing w:lineRule="auto" w:line="360" w:before="0" w:after="0"/>
        <w:rPr>
          <w:rFonts w:ascii="Times New Roman" w:hAnsi="Times New Roman" w:eastAsia="Times New Roman" w:cs="Times New Roman"/>
          <w:color w:val="202124"/>
          <w:sz w:val="24"/>
          <w:szCs w:val="24"/>
        </w:rPr>
      </w:pPr>
      <w:r>
        <w:rPr>
          <w:rFonts w:eastAsia="Times New Roman" w:cs="Times New Roman" w:ascii="Times New Roman" w:hAnsi="Times New Roman"/>
          <w:color w:val="202124"/>
          <w:sz w:val="24"/>
          <w:szCs w:val="24"/>
        </w:rPr>
      </w:r>
    </w:p>
    <w:p>
      <w:pPr>
        <w:pStyle w:val="Normal"/>
        <w:shd w:val="clear" w:color="auto" w:fill="FFFFFF"/>
        <w:spacing w:lineRule="auto" w:line="360" w:before="0" w:after="0"/>
        <w:rPr>
          <w:rFonts w:ascii="Times New Roman" w:hAnsi="Times New Roman" w:eastAsia="Times New Roman" w:cs="Times New Roman"/>
          <w:color w:val="202124"/>
          <w:sz w:val="24"/>
          <w:szCs w:val="24"/>
        </w:rPr>
      </w:pPr>
      <w:r>
        <w:rPr>
          <w:rFonts w:eastAsia="Times New Roman" w:cs="Times New Roman" w:ascii="Times New Roman" w:hAnsi="Times New Roman"/>
          <w:color w:val="202124"/>
          <w:sz w:val="24"/>
          <w:szCs w:val="24"/>
        </w:rPr>
        <w:t>( "School health service"  OR  "school"  OR  "Peer-led"  OR  "Teacher-led" )  AND  ( "Adolescent"  OR  "Children"  OR  "Student"  OR  "young-adult"  OR  "teenage"  OR  "youth"  OR  "Young people" )  AND  ( "Healthy diet"  OR  "nutrition"  OR  "Fruit"  OR  "Vegetable"  OR  "sugar"  OR  "calorie"  OR  "protein"  OR  "milk"  OR  "dairy"  OR  "dietary behaviour"  OR  "diet pattern"  OR  "healthy eating"  OR  "diet"  OR  "Food"  OR  "snacks"  OR  "processed"  OR  "beverage" )  AND  ( "Review"  OR  "Meta-analysis"  OR  "research synthesis"  OR  "Meta synthesis")</w:t>
      </w:r>
    </w:p>
    <w:p>
      <w:pPr>
        <w:pStyle w:val="Normal"/>
        <w:shd w:val="clear" w:color="auto" w:fill="FFFFFF"/>
        <w:spacing w:lineRule="auto" w:line="360" w:before="0" w:after="0"/>
        <w:rPr>
          <w:rFonts w:ascii="Times New Roman" w:hAnsi="Times New Roman" w:eastAsia="Times New Roman" w:cs="Times New Roman"/>
          <w:color w:val="202124"/>
          <w:sz w:val="24"/>
          <w:szCs w:val="24"/>
        </w:rPr>
      </w:pPr>
      <w:r>
        <w:rPr>
          <w:rFonts w:eastAsia="Times New Roman" w:cs="Times New Roman" w:ascii="Times New Roman" w:hAnsi="Times New Roman"/>
          <w:color w:val="202124"/>
          <w:sz w:val="24"/>
          <w:szCs w:val="24"/>
        </w:rPr>
      </w:r>
    </w:p>
    <w:p>
      <w:pPr>
        <w:pStyle w:val="Normal"/>
        <w:shd w:val="clear" w:color="auto" w:fill="FFFFFF"/>
        <w:spacing w:lineRule="auto" w:line="360" w:before="0" w:after="0"/>
        <w:rPr>
          <w:rFonts w:ascii="Times New Roman" w:hAnsi="Times New Roman" w:eastAsia="Times New Roman" w:cs="Times New Roman"/>
          <w:b/>
          <w:color w:val="202124"/>
          <w:sz w:val="24"/>
          <w:szCs w:val="24"/>
        </w:rPr>
      </w:pPr>
      <w:r>
        <w:rPr>
          <w:rFonts w:eastAsia="Times New Roman" w:cs="Times New Roman" w:ascii="Times New Roman" w:hAnsi="Times New Roman"/>
          <w:b/>
          <w:color w:val="202124"/>
          <w:sz w:val="24"/>
          <w:szCs w:val="24"/>
        </w:rPr>
        <w:t>JBI Database of Systematic Reviews and Implementation Reports: 128</w:t>
      </w:r>
    </w:p>
    <w:p>
      <w:pPr>
        <w:pStyle w:val="Normal"/>
        <w:shd w:val="clear" w:color="auto" w:fill="FFFFFF"/>
        <w:spacing w:lineRule="auto" w:line="360" w:before="0" w:after="0"/>
        <w:rPr>
          <w:rFonts w:ascii="Times New Roman" w:hAnsi="Times New Roman" w:eastAsia="Times New Roman" w:cs="Times New Roman"/>
          <w:b/>
          <w:color w:val="202124"/>
          <w:sz w:val="24"/>
          <w:szCs w:val="24"/>
        </w:rPr>
      </w:pPr>
      <w:r>
        <w:rPr>
          <w:rFonts w:eastAsia="Times New Roman" w:cs="Times New Roman" w:ascii="Times New Roman" w:hAnsi="Times New Roman"/>
          <w:b/>
          <w:color w:val="202124"/>
          <w:sz w:val="24"/>
          <w:szCs w:val="24"/>
        </w:rPr>
      </w:r>
    </w:p>
    <w:p>
      <w:pPr>
        <w:pStyle w:val="Normal"/>
        <w:shd w:val="clear" w:color="auto" w:fill="FFFFFF"/>
        <w:spacing w:lineRule="auto" w:line="360" w:before="0" w:after="0"/>
        <w:rPr>
          <w:rFonts w:ascii="Times New Roman" w:hAnsi="Times New Roman" w:eastAsia="Times New Roman" w:cs="Times New Roman"/>
          <w:color w:val="202124"/>
          <w:sz w:val="24"/>
          <w:szCs w:val="24"/>
        </w:rPr>
      </w:pPr>
      <w:r>
        <w:rPr>
          <w:rFonts w:eastAsia="Times New Roman" w:cs="Times New Roman" w:ascii="Times New Roman" w:hAnsi="Times New Roman"/>
          <w:color w:val="202124"/>
          <w:sz w:val="24"/>
          <w:szCs w:val="24"/>
        </w:rPr>
        <w:t>( "School health service" OR "school" OR "Peer led" OR "Teacher led" ) AND ( "Adolescent" OR "Children" OR "Student" OR "young adult" OR "teenage" OR "youth" OR "Young people" ) AND ( "Healthy diet" OR "nutrition" OR "Fruit" OR "Vegetable" OR "sugar" OR "calorie" OR "protein" OR "milk" OR "dairy" OR "dietary behaviour" OR "diet pattern" OR "healthy eating" OR "diet" OR "Food" OR "snacks" OR "processed" OR "beverage" ) AND ( "Review" OR "Meta analysis" OR "research synthesis" OR "Meta synthesis")</w:t>
      </w:r>
    </w:p>
    <w:p>
      <w:pPr>
        <w:pStyle w:val="Normal"/>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0" w:after="0"/>
        <w:rPr>
          <w:rFonts w:ascii="Times New Roman" w:hAnsi="Times New Roman" w:cs="Times New Roman"/>
          <w:b/>
          <w:sz w:val="24"/>
          <w:szCs w:val="24"/>
        </w:rPr>
      </w:pPr>
      <w:r>
        <w:rPr>
          <w:rFonts w:cs="Times New Roman" w:ascii="Times New Roman" w:hAnsi="Times New Roman"/>
          <w:b/>
          <w:sz w:val="24"/>
          <w:szCs w:val="24"/>
        </w:rPr>
        <w:t>Ovid (Embase, Medline, PsycINFO) search strategy: (Keyword)</w:t>
      </w:r>
    </w:p>
    <w:p>
      <w:pPr>
        <w:pStyle w:val="Normal"/>
        <w:shd w:val="clear" w:color="auto" w:fill="FFFFFF"/>
        <w:spacing w:lineRule="auto" w:line="360" w:before="0" w:after="0"/>
        <w:rPr>
          <w:rFonts w:ascii="Times New Roman" w:hAnsi="Times New Roman" w:eastAsia="Times New Roman" w:cs="Times New Roman"/>
          <w:color w:val="202124"/>
          <w:sz w:val="24"/>
          <w:szCs w:val="24"/>
        </w:rPr>
      </w:pPr>
      <w:r>
        <w:rPr>
          <w:rFonts w:eastAsia="Times New Roman" w:cs="Times New Roman" w:ascii="Times New Roman" w:hAnsi="Times New Roman"/>
          <w:color w:val="202124"/>
          <w:sz w:val="24"/>
          <w:szCs w:val="24"/>
        </w:rPr>
      </w:r>
    </w:p>
    <w:p>
      <w:pPr>
        <w:pStyle w:val="Normal"/>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Ovid (Embase): 4264</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 exp school health service/</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 exp school/</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3 exp controlled study/ or exp teaching/ or exp teacher/ or exp peer group/</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4 exp student/ or exp high school student/ or exp health student/ or exp middle school student/</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5 exp adolescent/</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6 exp young adult/</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7 exp child/</w:t>
      </w:r>
    </w:p>
    <w:p>
      <w:pPr>
        <w:pStyle w:val="Normal"/>
        <w:spacing w:lineRule="auto" w:line="360"/>
        <w:rPr>
          <w:rFonts w:ascii="Times New Roman" w:hAnsi="Times New Roman" w:eastAsia="Times New Roman" w:cs="Times New Roman"/>
          <w:color w:val="0A0905"/>
          <w:sz w:val="24"/>
          <w:szCs w:val="24"/>
        </w:rPr>
      </w:pPr>
      <w:r>
        <w:rPr>
          <w:rFonts w:cs="Times New Roman" w:ascii="Times New Roman" w:hAnsi="Times New Roman"/>
          <w:color w:val="2D2D2D"/>
          <w:sz w:val="24"/>
          <w:szCs w:val="24"/>
          <w:shd w:fill="F8F8F8" w:val="clear"/>
        </w:rPr>
        <w:t xml:space="preserve">8 </w:t>
      </w:r>
      <w:r>
        <w:rPr>
          <w:rFonts w:eastAsia="Times New Roman" w:cs="Times New Roman" w:ascii="Times New Roman" w:hAnsi="Times New Roman"/>
          <w:color w:val="0A0905"/>
          <w:sz w:val="24"/>
          <w:szCs w:val="24"/>
        </w:rPr>
        <w:t>exp feeding behavior/ or exp eating/ or exp health promotion/</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9 exp nutrition education/ or exp child nutrition/ or exp nutrition service/ or exp adolescent nutrition/ or exp nutrition/ or exp nutrition policy/</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10 exp fruit/ or exp fruit vegetable/ or exp "fruit and vegetable juice"/ or exp fruit consumption/</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11 exp vegetable/ or exp vegetable juice/ or exp vegetable consumption/</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12 exp sugar intake/ or exp sugar/ or exp sugar-sweetened beverage/</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13 exp high calorie diet/ or exp calorie/ or exp low calorie diet/</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 xml:space="preserve">14 </w:t>
      </w:r>
      <w:r>
        <w:rPr>
          <w:rFonts w:eastAsia="Times New Roman" w:cs="Times New Roman" w:ascii="Times New Roman" w:hAnsi="Times New Roman"/>
          <w:color w:val="0A0905"/>
          <w:sz w:val="24"/>
          <w:szCs w:val="24"/>
        </w:rPr>
        <w:t>exp protein intake/ or exp protein/</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15 exp milk/</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16 exp dairy product/</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17 exp dietary pattern/</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18 1exp diet/ or exp healthy diet/</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19 exp food composition/ or exp food/ or exp food quantity/ or exp health food/ or exp food addiction/ or exp junk food/ or exp food processing/ or exp processed food/ or exp food intake/ or exp instant food/ or exp food quality/ or exp fast food/</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8F8F8" w:val="clear"/>
        </w:rPr>
        <w:t>20 exp sweetened beverage/ or exp beverage/ or exp artificially sweetened beverage/ or exp sugar-sweetened beverage/ or exp carbonated beverage/</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21 exp systematic review/ or exp review/</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22 exp qualitative research/ or exp synthesis/</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23 exp meta analysis/</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 xml:space="preserve">24 1 or 2 or 3 </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 xml:space="preserve">25 4 or 5 or 6 or 7 </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26 8 or 9 or 10 or 11 or 12 or 13 or 14 or 15 or 16 or 17 or 18 or 19 or 20</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27 21 or 22 or 23</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28 24 and 25 and 26 and 27</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r>
    </w:p>
    <w:p>
      <w:pPr>
        <w:pStyle w:val="Normal"/>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Ovid (</w:t>
      </w:r>
      <w:r>
        <w:rPr>
          <w:rFonts w:cs="Times New Roman" w:ascii="Times New Roman" w:hAnsi="Times New Roman"/>
          <w:b/>
          <w:sz w:val="24"/>
          <w:szCs w:val="24"/>
        </w:rPr>
        <w:t>PsycINFO</w:t>
      </w:r>
      <w:r>
        <w:rPr>
          <w:rFonts w:eastAsia="Times New Roman" w:cs="Times New Roman" w:ascii="Times New Roman" w:hAnsi="Times New Roman"/>
          <w:b/>
          <w:sz w:val="24"/>
          <w:szCs w:val="24"/>
        </w:rPr>
        <w:t>): 688</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 exp School Nurses/ or exp Schools/ or exp School Based Intervention/ or exp Health Education/ or exp Health Promotion/ or exp Adolescent Health/</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 exp Junior High Schools/ or exp High Schools/ or exp Middle Schools/ or exp Schools/ or exp Elementary Schools/</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3 exp Computer Assisted Instruction/ or exp Classrooms/ or exp Teachers/ or exp Elementary School Students/ or exp Elementary Schools/ or exp School Based Intervention/ or exp Teaching/</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4 exp Health Promotion/ or exp Program Evaluation/ or exp Peers/ or exp Academic Achievement/ or exp Peer Counseling/ or exp Health Education/ or exp Educational Programs/</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5 exp Adolescent Behavior/ or exp Adolescent Attitudes/ or exp Adolescent Health/</w:t>
      </w:r>
      <w:r>
        <w:rPr>
          <w:rFonts w:eastAsia="Times New Roman" w:cs="Times New Roman" w:ascii="Times New Roman" w:hAnsi="Times New Roman"/>
          <w:color w:val="0A0905"/>
          <w:sz w:val="24"/>
          <w:szCs w:val="24"/>
        </w:rPr>
        <w:br/>
        <w:t>6 exp Child Care/ or exp Child Behavior/ or exp Child Health/</w:t>
        <w:br/>
        <w:t>7 exp Only Children/</w:t>
      </w:r>
    </w:p>
    <w:p>
      <w:pPr>
        <w:pStyle w:val="Normal"/>
        <w:spacing w:lineRule="auto" w:line="360"/>
        <w:rPr>
          <w:rFonts w:ascii="Times New Roman" w:hAnsi="Times New Roman" w:eastAsia="Times New Roman" w:cs="Times New Roman"/>
          <w:color w:val="0A0905"/>
          <w:sz w:val="24"/>
          <w:szCs w:val="24"/>
        </w:rPr>
      </w:pPr>
      <w:r>
        <w:rPr>
          <w:rFonts w:eastAsia="Times New Roman" w:cs="Times New Roman" w:ascii="Times New Roman" w:hAnsi="Times New Roman"/>
          <w:color w:val="0A0905"/>
          <w:sz w:val="24"/>
          <w:szCs w:val="24"/>
        </w:rPr>
      </w:r>
    </w:p>
    <w:p>
      <w:pPr>
        <w:pStyle w:val="Normal"/>
        <w:spacing w:lineRule="auto" w:line="360"/>
        <w:rPr>
          <w:rFonts w:ascii="Times New Roman" w:hAnsi="Times New Roman" w:cs="Times New Roman"/>
          <w:color w:val="2D2D2D"/>
          <w:sz w:val="24"/>
          <w:szCs w:val="24"/>
          <w:shd w:fill="FFFFFF" w:val="clear"/>
        </w:rPr>
      </w:pPr>
      <w:r>
        <w:rPr>
          <w:rFonts w:eastAsia="Times New Roman" w:cs="Times New Roman" w:ascii="Times New Roman" w:hAnsi="Times New Roman"/>
          <w:color w:val="0A0905"/>
          <w:sz w:val="24"/>
          <w:szCs w:val="24"/>
        </w:rPr>
        <w:t xml:space="preserve">8 </w:t>
      </w:r>
      <w:r>
        <w:rPr>
          <w:rFonts w:cs="Times New Roman" w:ascii="Times New Roman" w:hAnsi="Times New Roman"/>
          <w:color w:val="2D2D2D"/>
          <w:sz w:val="24"/>
          <w:szCs w:val="24"/>
          <w:shd w:fill="FFFFFF" w:val="clear"/>
        </w:rPr>
        <w:t>exp Junior High School Students/ or exp High School Students/ or exp Kindergarten Students/ or exp Middle School Students/ or exp Primary School Students/ or exp Intermediate School Students/ or exp Students/ or exp Nursery School Students/ or exp Elementary School Students/</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9 exp Eating Behavior/ or exp Food/ or exp Health Behavior/ or exp Food Intake/ or exp Nutrition/ or exp Diets/ or exp Health Promotion/</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10 exp Calories/</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11 exp Protein/</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12 1exp Food Preferences/ or exp Eating Attitudes/ or exp Food Addiction/</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13 exp Sugars/</w:t>
      </w:r>
      <w:r>
        <w:rPr>
          <w:rFonts w:eastAsia="Times New Roman" w:cs="Times New Roman" w:ascii="Times New Roman" w:hAnsi="Times New Roman"/>
          <w:color w:val="0A0905"/>
          <w:sz w:val="24"/>
          <w:szCs w:val="24"/>
        </w:rPr>
        <w:br/>
        <w:t>14 exp "Beverages (Nonalcoholic)"/</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FFFFF" w:val="clear"/>
        </w:rPr>
        <w:t xml:space="preserve">15 </w:t>
      </w:r>
      <w:r>
        <w:rPr>
          <w:rFonts w:cs="Times New Roman" w:ascii="Times New Roman" w:hAnsi="Times New Roman"/>
          <w:color w:val="2D2D2D"/>
          <w:sz w:val="24"/>
          <w:szCs w:val="24"/>
          <w:shd w:fill="F8F8F8" w:val="clear"/>
        </w:rPr>
        <w:t>exp "Literature Review"/ or exp "Systematic Review"/</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16 exp Meta Analysis/ or exp Intervention/</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17 1 or 2 or 3 or 4</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 xml:space="preserve">18 5 or 6 or 7 or 8 </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 xml:space="preserve">19 9 or 10 or 11 or 12 or 13 or 14 </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20 15 or 16</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21 17 and 18 and 19 and 20</w:t>
      </w:r>
    </w:p>
    <w:p>
      <w:pPr>
        <w:pStyle w:val="Normal"/>
        <w:spacing w:lineRule="auto" w:line="360" w:before="0" w:after="0"/>
        <w:rPr>
          <w:rFonts w:ascii="Times New Roman" w:hAnsi="Times New Roman" w:eastAsia="Times New Roman" w:cs="Times New Roman"/>
          <w:b/>
          <w:color w:val="0A0905"/>
          <w:sz w:val="24"/>
          <w:szCs w:val="24"/>
        </w:rPr>
      </w:pPr>
      <w:r>
        <w:rPr>
          <w:rFonts w:eastAsia="Times New Roman" w:cs="Times New Roman" w:ascii="Times New Roman" w:hAnsi="Times New Roman"/>
          <w:b/>
          <w:color w:val="0A0905"/>
          <w:sz w:val="24"/>
          <w:szCs w:val="24"/>
        </w:rPr>
      </w:r>
    </w:p>
    <w:p>
      <w:pPr>
        <w:pStyle w:val="Normal"/>
        <w:spacing w:lineRule="auto" w:line="360"/>
        <w:rPr>
          <w:rFonts w:ascii="Times New Roman" w:hAnsi="Times New Roman" w:cs="Times New Roman"/>
          <w:b/>
          <w:sz w:val="24"/>
          <w:szCs w:val="24"/>
        </w:rPr>
      </w:pPr>
      <w:r>
        <w:rPr>
          <w:rFonts w:cs="Times New Roman" w:ascii="Times New Roman" w:hAnsi="Times New Roman"/>
          <w:b/>
          <w:sz w:val="24"/>
          <w:szCs w:val="24"/>
        </w:rPr>
        <w:t>Ovid (Medline): 350</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 exp School Health Services/</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 exp Schools/</w:t>
      </w:r>
    </w:p>
    <w:p>
      <w:pPr>
        <w:pStyle w:val="Normal"/>
        <w:spacing w:lineRule="auto" w:line="360"/>
        <w:rPr>
          <w:rFonts w:ascii="Times New Roman" w:hAnsi="Times New Roman" w:eastAsia="Times New Roman" w:cs="Times New Roman"/>
          <w:color w:val="0A0905"/>
          <w:sz w:val="24"/>
          <w:szCs w:val="24"/>
        </w:rPr>
      </w:pPr>
      <w:r>
        <w:rPr>
          <w:rFonts w:eastAsia="Times New Roman" w:cs="Times New Roman" w:ascii="Times New Roman" w:hAnsi="Times New Roman"/>
          <w:color w:val="0A0905"/>
          <w:sz w:val="24"/>
          <w:szCs w:val="24"/>
        </w:rPr>
        <w:t>3 exp Peer Group/</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4 exp Adolescent Behavior/ or exp "National Longitudinal Study of Adolescent Health"/ or exp Adolescent/ or exp Adolescent Health Services/ or exp Adolescent Nutritional Physiological Phenomena/ or exp Adolescent Health/</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5 exp Child Health/ or exp Child Nutritional Physiological Phenomena/ or exp Child/ or exp Child Behavior/ or exp Child Health Services/ or exp Child Nutrition Disorders/</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6 exp Students/</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7 exp Young Adult/</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8 exp Diet, Healthy/</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9 exp Nutrition Policy/ or exp Nutrition Assessment/ or exp Nutririon</w:t>
      </w:r>
    </w:p>
    <w:p>
      <w:pPr>
        <w:pStyle w:val="Normal"/>
        <w:spacing w:lineRule="auto" w:line="36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10 exp "Fruit and Vegetable Juices"/ or exp Fruit/</w:t>
      </w:r>
    </w:p>
    <w:p>
      <w:pPr>
        <w:pStyle w:val="Normal"/>
        <w:spacing w:lineRule="auto" w:line="36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11 exp Vegetables/</w:t>
      </w:r>
      <w:r>
        <w:rPr>
          <w:rFonts w:eastAsia="Times New Roman" w:cs="Times New Roman" w:ascii="Times New Roman" w:hAnsi="Times New Roman"/>
          <w:color w:val="0A0905"/>
          <w:sz w:val="24"/>
          <w:szCs w:val="24"/>
        </w:rPr>
        <w:br/>
        <w:t>12 exp Sugars/</w:t>
      </w:r>
    </w:p>
    <w:p>
      <w:pPr>
        <w:pStyle w:val="Normal"/>
        <w:spacing w:lineRule="auto" w:line="360" w:before="0" w:after="0"/>
        <w:rPr>
          <w:rFonts w:ascii="Times New Roman" w:hAnsi="Times New Roman" w:eastAsia="Times New Roman" w:cs="Times New Roman"/>
          <w:color w:val="0A0905"/>
          <w:sz w:val="24"/>
          <w:szCs w:val="24"/>
        </w:rPr>
      </w:pPr>
      <w:r>
        <w:rPr>
          <w:rFonts w:cs="Times New Roman" w:ascii="Times New Roman" w:hAnsi="Times New Roman"/>
          <w:color w:val="2D2D2D"/>
          <w:sz w:val="24"/>
          <w:szCs w:val="24"/>
          <w:shd w:fill="F8F8F8" w:val="clear"/>
        </w:rPr>
        <w:t>13 exp Energy Intake/</w:t>
      </w:r>
    </w:p>
    <w:p>
      <w:pPr>
        <w:pStyle w:val="Normal"/>
        <w:spacing w:lineRule="auto" w:line="360" w:before="0" w:after="0"/>
        <w:rPr>
          <w:rFonts w:ascii="Times New Roman" w:hAnsi="Times New Roman" w:eastAsia="Times New Roman" w:cs="Times New Roman"/>
          <w:color w:val="0A0905"/>
          <w:sz w:val="24"/>
          <w:szCs w:val="24"/>
        </w:rPr>
      </w:pPr>
      <w:r>
        <w:rPr>
          <w:rFonts w:cs="Times New Roman" w:ascii="Times New Roman" w:hAnsi="Times New Roman"/>
          <w:color w:val="2D2D2D"/>
          <w:sz w:val="24"/>
          <w:szCs w:val="24"/>
          <w:shd w:fill="FFFFFF" w:val="clear"/>
        </w:rPr>
        <w:t>14 exp Proteins/</w:t>
      </w:r>
    </w:p>
    <w:p>
      <w:pPr>
        <w:pStyle w:val="Normal"/>
        <w:spacing w:lineRule="auto" w:line="360" w:before="0" w:after="0"/>
        <w:rPr>
          <w:rFonts w:ascii="Times New Roman" w:hAnsi="Times New Roman" w:eastAsia="Times New Roman" w:cs="Times New Roman"/>
          <w:color w:val="0A0905"/>
          <w:sz w:val="24"/>
          <w:szCs w:val="24"/>
        </w:rPr>
      </w:pPr>
      <w:r>
        <w:rPr>
          <w:rFonts w:eastAsia="Times New Roman" w:cs="Times New Roman" w:ascii="Times New Roman" w:hAnsi="Times New Roman"/>
          <w:color w:val="0A0905"/>
          <w:sz w:val="24"/>
          <w:szCs w:val="24"/>
        </w:rPr>
        <w:t>15 exp Milk/</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16 exp Dairy Products/</w:t>
      </w:r>
    </w:p>
    <w:p>
      <w:pPr>
        <w:pStyle w:val="Normal"/>
        <w:spacing w:lineRule="auto" w:line="360" w:before="0" w:after="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17 exp Diet/ or exp Feeding Behavior/</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18 exp Food/ or exp Food Addiction/</w:t>
      </w:r>
    </w:p>
    <w:p>
      <w:pPr>
        <w:pStyle w:val="Normal"/>
        <w:spacing w:lineRule="auto" w:line="360" w:before="0" w:after="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19 exp Snacks/</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20 exp Beverages/</w:t>
      </w:r>
    </w:p>
    <w:p>
      <w:pPr>
        <w:pStyle w:val="Normal"/>
        <w:spacing w:lineRule="auto" w:line="360" w:before="0" w:after="0"/>
        <w:rPr>
          <w:rFonts w:ascii="Times New Roman" w:hAnsi="Times New Roman" w:cs="Times New Roman"/>
          <w:color w:val="2D2D2D"/>
          <w:sz w:val="24"/>
          <w:szCs w:val="24"/>
          <w:shd w:fill="F8F8F8" w:val="clear"/>
        </w:rPr>
      </w:pPr>
      <w:r>
        <w:rPr>
          <w:rFonts w:cs="Times New Roman" w:ascii="Times New Roman" w:hAnsi="Times New Roman"/>
          <w:color w:val="2D2D2D"/>
          <w:sz w:val="24"/>
          <w:szCs w:val="24"/>
          <w:shd w:fill="F8F8F8" w:val="clear"/>
        </w:rPr>
        <w:t>21 exp "Systematic Review"/ or exp "Review"/</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22 exp Meta-Analysis/</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23 1 or 2 or 3</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8F8F8" w:val="clear"/>
        </w:rPr>
        <w:t xml:space="preserve">24 </w:t>
      </w:r>
      <w:r>
        <w:rPr>
          <w:rFonts w:cs="Times New Roman" w:ascii="Times New Roman" w:hAnsi="Times New Roman"/>
          <w:color w:val="2D2D2D"/>
          <w:sz w:val="24"/>
          <w:szCs w:val="24"/>
          <w:shd w:fill="FFFFFF" w:val="clear"/>
        </w:rPr>
        <w:t xml:space="preserve">4 or 5 or 6 or 7 </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FFFFF" w:val="clear"/>
        </w:rPr>
        <w:t xml:space="preserve">25 </w:t>
      </w:r>
      <w:r>
        <w:rPr>
          <w:rFonts w:cs="Times New Roman" w:ascii="Times New Roman" w:hAnsi="Times New Roman"/>
          <w:color w:val="2D2D2D"/>
          <w:sz w:val="24"/>
          <w:szCs w:val="24"/>
          <w:shd w:fill="F8F8F8" w:val="clear"/>
        </w:rPr>
        <w:t xml:space="preserve">8 or 9 or 10 or 11 or 12 or 13 or </w:t>
      </w:r>
      <w:r>
        <w:rPr>
          <w:rFonts w:cs="Times New Roman" w:ascii="Times New Roman" w:hAnsi="Times New Roman"/>
          <w:color w:val="2D2D2D"/>
          <w:sz w:val="24"/>
          <w:szCs w:val="24"/>
          <w:shd w:fill="FFFFFF" w:val="clear"/>
        </w:rPr>
        <w:t>14 or 15 or 16 or 17 or 18 or 19 or 20</w:t>
      </w:r>
    </w:p>
    <w:p>
      <w:pPr>
        <w:pStyle w:val="Normal"/>
        <w:spacing w:lineRule="auto" w:line="360" w:before="0" w:after="0"/>
        <w:rPr>
          <w:rFonts w:ascii="Times New Roman" w:hAnsi="Times New Roman" w:cs="Times New Roman"/>
          <w:color w:val="2D2D2D"/>
          <w:sz w:val="24"/>
          <w:szCs w:val="24"/>
          <w:shd w:fill="FFFFFF" w:val="clear"/>
        </w:rPr>
      </w:pPr>
      <w:r>
        <w:rPr>
          <w:rFonts w:cs="Times New Roman" w:ascii="Times New Roman" w:hAnsi="Times New Roman"/>
          <w:color w:val="2D2D2D"/>
          <w:sz w:val="24"/>
          <w:szCs w:val="24"/>
          <w:shd w:fill="F8F8F8" w:val="clear"/>
        </w:rPr>
        <w:t xml:space="preserve">26 21 or 22 </w:t>
      </w:r>
      <w:r>
        <w:rPr>
          <w:rFonts w:eastAsia="Times New Roman" w:cs="Times New Roman" w:ascii="Times New Roman" w:hAnsi="Times New Roman"/>
          <w:color w:val="0A0905"/>
          <w:sz w:val="24"/>
          <w:szCs w:val="24"/>
        </w:rPr>
        <w:br/>
        <w:t>27 23 and 24 and 25 and 26</w:t>
      </w:r>
    </w:p>
    <w:p>
      <w:pPr>
        <w:pStyle w:val="Normal"/>
        <w:rPr/>
      </w:pPr>
      <w:r>
        <w:rPr/>
      </w:r>
    </w:p>
    <w:p>
      <w:pPr>
        <w:pStyle w:val="Normal"/>
        <w:widowControl/>
        <w:bidi w:val="0"/>
        <w:spacing w:lineRule="auto" w:line="259" w:before="0" w:after="160"/>
        <w:jc w:val="left"/>
        <w:rPr/>
      </w:pPr>
      <w:r>
        <w:rPr/>
      </w:r>
    </w:p>
    <w:sectPr>
      <w:footerReference w:type="even" r:id="rId2"/>
      <w:footerReference w:type="default" r:id="rId3"/>
      <w:footerReference w:type="first" r:id="rId4"/>
      <w:type w:val="nextPage"/>
      <w:pgSz w:w="12240" w:h="1584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9471299"/>
    </w:sdtPr>
    <w:sdtContent>
      <w:p>
        <w:pPr>
          <w:pStyle w:val="Footer"/>
          <w:jc w:val="center"/>
          <w:rPr/>
        </w:pPr>
        <w:r>
          <w:rPr/>
          <w:fldChar w:fldCharType="begin"/>
        </w:r>
        <w:r>
          <w:rPr/>
          <w:instrText xml:space="preserve"> PAGE </w:instrText>
        </w:r>
        <w:r>
          <w:rPr/>
          <w:fldChar w:fldCharType="separate"/>
        </w:r>
        <w:r>
          <w:rPr/>
          <w:t>9</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9471299"/>
    </w:sdtPr>
    <w:sdtContent>
      <w:p>
        <w:pPr>
          <w:pStyle w:val="Footer"/>
          <w:jc w:val="center"/>
          <w:rPr/>
        </w:pPr>
        <w:r>
          <w:rPr/>
          <w:fldChar w:fldCharType="begin"/>
        </w:r>
        <w:r>
          <w:rPr/>
          <w:instrText xml:space="preserve"> PAGE </w:instrText>
        </w:r>
        <w:r>
          <w:rPr/>
          <w:fldChar w:fldCharType="separate"/>
        </w:r>
        <w:r>
          <w:rPr/>
          <w:t>9</w:t>
        </w:r>
        <w:r>
          <w:rPr/>
          <w:fldChar w:fldCharType="end"/>
        </w:r>
      </w:p>
    </w:sdtContent>
  </w:sdt>
  <w:p>
    <w:pPr>
      <w:pStyle w:val="Footer"/>
      <w:rPr/>
    </w:pPr>
    <w:r>
      <w:rPr/>
    </w:r>
  </w:p>
</w:ftr>
</file>

<file path=word/settings.xml><?xml version="1.0" encoding="utf-8"?>
<w:settings xmlns:w="http://schemas.openxmlformats.org/wordprocessingml/2006/main">
  <w:zoom w:percent="6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docVars>
    <w:docVar w:name="__Grammarly_42____i" w:val="H4sIAAAAAAAEAKtWckksSQxILCpxzi/NK1GyMqwFAAEhoTITAAAA"/>
    <w:docVar w:name="__Grammarly_42___1" w:val="H4sIAAAAAAAEAKtWcslP9kxRslIyNDayMDQ3MjUzMjE1NrEwsLBU0lEKTi0uzszPAykwqQUAVJCHni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594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a5945"/>
    <w:rPr/>
  </w:style>
  <w:style w:type="character" w:styleId="FooterChar" w:customStyle="1">
    <w:name w:val="Footer Char"/>
    <w:basedOn w:val="DefaultParagraphFont"/>
    <w:link w:val="Footer"/>
    <w:uiPriority w:val="99"/>
    <w:qFormat/>
    <w:rsid w:val="00ba5945"/>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ba594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a5945"/>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LibreOffice/24.8.2.1$Windows_X86_64 LibreOffice_project/0f794b6e29741098670a3b95d60478a65d05ef13</Application>
  <AppVersion>15.0000</AppVersion>
  <Pages>9</Pages>
  <Words>1700</Words>
  <Characters>8149</Characters>
  <CharactersWithSpaces>9773</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2024-03-01T10:48:00Z</dcterms:created>
  <dc:creator>Nandeeta Samad</dc:creator>
  <dc:description/>
  <dc:language>en-IN</dc:language>
  <cp:lastModifiedBy>Nandeeta Samad</cp:lastModifiedBy>
  <dcterms:modified xsi:type="dcterms:W3CDTF">2024-06-17T20:04:00Z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