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EF1C" w14:textId="56C28B14" w:rsidR="00F42A80" w:rsidRDefault="00F42A80" w:rsidP="00F42A80">
      <w:pPr>
        <w:spacing w:after="0" w:line="240" w:lineRule="auto"/>
        <w:rPr>
          <w:b/>
          <w:bCs/>
          <w:sz w:val="18"/>
          <w:szCs w:val="18"/>
        </w:rPr>
      </w:pPr>
      <w:r w:rsidRPr="006547AF">
        <w:rPr>
          <w:b/>
          <w:bCs/>
          <w:sz w:val="18"/>
          <w:szCs w:val="18"/>
        </w:rPr>
        <w:t xml:space="preserve">Table </w:t>
      </w:r>
      <w:r w:rsidR="000E5F87">
        <w:rPr>
          <w:b/>
          <w:bCs/>
          <w:sz w:val="18"/>
          <w:szCs w:val="18"/>
        </w:rPr>
        <w:t>S</w:t>
      </w:r>
      <w:r w:rsidRPr="006547AF">
        <w:rPr>
          <w:b/>
          <w:bCs/>
          <w:sz w:val="18"/>
          <w:szCs w:val="18"/>
        </w:rPr>
        <w:t>1:</w:t>
      </w:r>
      <w:r w:rsidR="00A12139">
        <w:rPr>
          <w:b/>
          <w:bCs/>
          <w:sz w:val="18"/>
          <w:szCs w:val="18"/>
        </w:rPr>
        <w:t xml:space="preserve"> The</w:t>
      </w:r>
      <w:r w:rsidRPr="006547AF">
        <w:rPr>
          <w:b/>
          <w:bCs/>
          <w:sz w:val="18"/>
          <w:szCs w:val="18"/>
        </w:rPr>
        <w:t xml:space="preserve"> </w:t>
      </w:r>
      <w:r w:rsidR="00A12139">
        <w:rPr>
          <w:b/>
          <w:bCs/>
          <w:i/>
          <w:iCs/>
          <w:sz w:val="18"/>
          <w:szCs w:val="18"/>
        </w:rPr>
        <w:t xml:space="preserve">a priori </w:t>
      </w:r>
      <w:r w:rsidR="00A12139">
        <w:rPr>
          <w:b/>
          <w:bCs/>
          <w:sz w:val="18"/>
          <w:szCs w:val="18"/>
        </w:rPr>
        <w:t xml:space="preserve">selected confounders used to adjust each exposure for the multivariable </w:t>
      </w:r>
      <w:proofErr w:type="gramStart"/>
      <w:r w:rsidR="00A12139">
        <w:rPr>
          <w:b/>
          <w:bCs/>
          <w:sz w:val="18"/>
          <w:szCs w:val="18"/>
        </w:rPr>
        <w:t>analyses</w:t>
      </w:r>
      <w:proofErr w:type="gramEnd"/>
    </w:p>
    <w:p w14:paraId="2A80BD5A" w14:textId="77777777" w:rsidR="002614EE" w:rsidRPr="00A12139" w:rsidRDefault="002614EE" w:rsidP="00F42A80">
      <w:pPr>
        <w:spacing w:after="0" w:line="240" w:lineRule="auto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83"/>
        <w:gridCol w:w="984"/>
        <w:gridCol w:w="984"/>
        <w:gridCol w:w="984"/>
        <w:gridCol w:w="984"/>
        <w:gridCol w:w="984"/>
        <w:gridCol w:w="983"/>
        <w:gridCol w:w="984"/>
        <w:gridCol w:w="984"/>
        <w:gridCol w:w="984"/>
        <w:gridCol w:w="984"/>
        <w:gridCol w:w="984"/>
      </w:tblGrid>
      <w:tr w:rsidR="00120935" w:rsidRPr="002045BD" w14:paraId="13BE3CDD" w14:textId="77777777" w:rsidTr="00120935">
        <w:trPr>
          <w:trHeight w:val="477"/>
        </w:trPr>
        <w:tc>
          <w:tcPr>
            <w:tcW w:w="1555" w:type="dxa"/>
            <w:vMerge w:val="restart"/>
            <w:tcBorders>
              <w:right w:val="double" w:sz="4" w:space="0" w:color="A5A5A5" w:themeColor="accent3"/>
            </w:tcBorders>
            <w:vAlign w:val="center"/>
          </w:tcPr>
          <w:p w14:paraId="1FBC2BCD" w14:textId="28FA662D" w:rsidR="00120935" w:rsidRPr="002614EE" w:rsidRDefault="00120935" w:rsidP="00F42A8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20935">
              <w:rPr>
                <w:b/>
                <w:bCs/>
                <w:sz w:val="28"/>
                <w:szCs w:val="28"/>
              </w:rPr>
              <w:t>Exposures</w:t>
            </w:r>
          </w:p>
        </w:tc>
        <w:tc>
          <w:tcPr>
            <w:tcW w:w="11806" w:type="dxa"/>
            <w:gridSpan w:val="12"/>
            <w:tcBorders>
              <w:left w:val="double" w:sz="4" w:space="0" w:color="A5A5A5" w:themeColor="accent3"/>
            </w:tcBorders>
            <w:vAlign w:val="center"/>
          </w:tcPr>
          <w:p w14:paraId="08327BA6" w14:textId="271824AB" w:rsidR="00120935" w:rsidRPr="00120935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20935">
              <w:rPr>
                <w:b/>
                <w:bCs/>
                <w:i/>
                <w:iCs/>
              </w:rPr>
              <w:t xml:space="preserve">A priori </w:t>
            </w:r>
            <w:r w:rsidRPr="00120935">
              <w:rPr>
                <w:b/>
                <w:bCs/>
              </w:rPr>
              <w:t>selected confounders used</w:t>
            </w:r>
          </w:p>
        </w:tc>
      </w:tr>
      <w:tr w:rsidR="00120935" w:rsidRPr="002045BD" w14:paraId="1CB3FB33" w14:textId="20A91097" w:rsidTr="00120935">
        <w:trPr>
          <w:trHeight w:val="477"/>
        </w:trPr>
        <w:tc>
          <w:tcPr>
            <w:tcW w:w="1555" w:type="dxa"/>
            <w:vMerge/>
            <w:tcBorders>
              <w:right w:val="double" w:sz="4" w:space="0" w:color="A5A5A5" w:themeColor="accent3"/>
            </w:tcBorders>
            <w:vAlign w:val="center"/>
          </w:tcPr>
          <w:p w14:paraId="5F85B7DD" w14:textId="500DD09C" w:rsidR="00120935" w:rsidRPr="002614EE" w:rsidRDefault="00120935" w:rsidP="00F42A8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617DA6D9" w14:textId="520FDE0F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984" w:type="dxa"/>
            <w:vAlign w:val="center"/>
          </w:tcPr>
          <w:p w14:paraId="34403119" w14:textId="4C543A24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Ethnicity</w:t>
            </w:r>
          </w:p>
        </w:tc>
        <w:tc>
          <w:tcPr>
            <w:tcW w:w="984" w:type="dxa"/>
            <w:vAlign w:val="center"/>
          </w:tcPr>
          <w:p w14:paraId="50771482" w14:textId="7040BCB6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IMD</w:t>
            </w:r>
          </w:p>
        </w:tc>
        <w:tc>
          <w:tcPr>
            <w:tcW w:w="984" w:type="dxa"/>
            <w:vAlign w:val="center"/>
          </w:tcPr>
          <w:p w14:paraId="0D928487" w14:textId="7E948700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BMI</w:t>
            </w:r>
          </w:p>
        </w:tc>
        <w:tc>
          <w:tcPr>
            <w:tcW w:w="984" w:type="dxa"/>
            <w:vAlign w:val="center"/>
          </w:tcPr>
          <w:p w14:paraId="767F9209" w14:textId="15738AFE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Parity</w:t>
            </w:r>
          </w:p>
        </w:tc>
        <w:tc>
          <w:tcPr>
            <w:tcW w:w="984" w:type="dxa"/>
            <w:vAlign w:val="center"/>
          </w:tcPr>
          <w:p w14:paraId="77046E13" w14:textId="4E44A3BF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Smoking</w:t>
            </w:r>
          </w:p>
        </w:tc>
        <w:tc>
          <w:tcPr>
            <w:tcW w:w="983" w:type="dxa"/>
            <w:vAlign w:val="center"/>
          </w:tcPr>
          <w:p w14:paraId="4419BCCD" w14:textId="017206EA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b/>
                <w:bCs/>
                <w:sz w:val="18"/>
                <w:szCs w:val="18"/>
              </w:rPr>
              <w:t>PAPP-A</w:t>
            </w:r>
          </w:p>
        </w:tc>
        <w:tc>
          <w:tcPr>
            <w:tcW w:w="984" w:type="dxa"/>
            <w:vAlign w:val="center"/>
          </w:tcPr>
          <w:p w14:paraId="12A8449D" w14:textId="08FEA730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614EE">
              <w:rPr>
                <w:b/>
                <w:bCs/>
                <w:sz w:val="18"/>
                <w:szCs w:val="18"/>
              </w:rPr>
              <w:t>cHTN</w:t>
            </w:r>
            <w:proofErr w:type="spellEnd"/>
          </w:p>
        </w:tc>
        <w:tc>
          <w:tcPr>
            <w:tcW w:w="984" w:type="dxa"/>
            <w:vAlign w:val="center"/>
          </w:tcPr>
          <w:p w14:paraId="362EAEFF" w14:textId="46273E7D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b/>
                <w:bCs/>
                <w:sz w:val="18"/>
                <w:szCs w:val="18"/>
              </w:rPr>
              <w:t>DM</w:t>
            </w:r>
          </w:p>
        </w:tc>
        <w:tc>
          <w:tcPr>
            <w:tcW w:w="984" w:type="dxa"/>
            <w:vAlign w:val="center"/>
          </w:tcPr>
          <w:p w14:paraId="772C7E76" w14:textId="46529188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614EE">
              <w:rPr>
                <w:b/>
                <w:bCs/>
                <w:sz w:val="18"/>
                <w:szCs w:val="18"/>
              </w:rPr>
              <w:t>gHTN</w:t>
            </w:r>
            <w:proofErr w:type="spellEnd"/>
          </w:p>
        </w:tc>
        <w:tc>
          <w:tcPr>
            <w:tcW w:w="984" w:type="dxa"/>
            <w:vAlign w:val="center"/>
          </w:tcPr>
          <w:p w14:paraId="3A1AC8A1" w14:textId="1DF69338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984" w:type="dxa"/>
            <w:vAlign w:val="center"/>
          </w:tcPr>
          <w:p w14:paraId="10EE2DED" w14:textId="45B2DE17" w:rsidR="00120935" w:rsidRPr="002614EE" w:rsidRDefault="00120935" w:rsidP="002614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614EE">
              <w:rPr>
                <w:b/>
                <w:bCs/>
                <w:sz w:val="18"/>
                <w:szCs w:val="18"/>
              </w:rPr>
              <w:t>GDM</w:t>
            </w:r>
          </w:p>
        </w:tc>
      </w:tr>
      <w:tr w:rsidR="002614EE" w:rsidRPr="002045BD" w14:paraId="75F14162" w14:textId="77777777" w:rsidTr="00120935">
        <w:trPr>
          <w:trHeight w:val="247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1F9CDA2D" w14:textId="77777777" w:rsidR="002614EE" w:rsidRDefault="002614EE" w:rsidP="002614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</w:t>
            </w:r>
          </w:p>
          <w:p w14:paraId="15C8B351" w14:textId="49B4292F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497C2D8C" w14:textId="69C911EC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5E5C0941" w14:textId="042D4A4F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6F0FAC8" w14:textId="7E781702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604A2FF1" w14:textId="65DD541E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695DA05" w14:textId="601790A0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35D626CB" w14:textId="1E726B94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99E528" w14:textId="1094C1A9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5FECBB3" w14:textId="27EC3AD6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6A1E370" w14:textId="1197C21F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A608AFA" w14:textId="3FA1A0C8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83BF866" w14:textId="7B021806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F93D8CE" w14:textId="7EEAFEC0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14EE" w:rsidRPr="002045BD" w14:paraId="4E0D7DFB" w14:textId="77777777" w:rsidTr="00120935">
        <w:trPr>
          <w:trHeight w:val="230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1A4699E0" w14:textId="77777777" w:rsidR="002614EE" w:rsidRDefault="002614EE" w:rsidP="002614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Ethnicity</w:t>
            </w:r>
          </w:p>
          <w:p w14:paraId="35882CE2" w14:textId="5F6AAB9D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6E8DDE9A" w14:textId="77777777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CA51FD1" w14:textId="329C39CD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2A384480" w14:textId="0BDBDC75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0E60B7A" w14:textId="15D1BC7A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3368DF2" w14:textId="191E0D04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E8D7BB4" w14:textId="5DD9AFB5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73CF82" w14:textId="739B0EA3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AA5AA8C" w14:textId="26F8F8F6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D7B9191" w14:textId="1AD93A7E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4802023" w14:textId="7B9EFDCD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314DDBA" w14:textId="04C068C6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42EAF72" w14:textId="4FB52337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14EE" w:rsidRPr="002045BD" w14:paraId="16E6C7DC" w14:textId="77777777" w:rsidTr="00120935">
        <w:trPr>
          <w:trHeight w:val="230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4528DBCF" w14:textId="77777777" w:rsidR="002614EE" w:rsidRDefault="002614EE" w:rsidP="002614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IMD </w:t>
            </w:r>
          </w:p>
          <w:p w14:paraId="3E256B00" w14:textId="2189F92C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7CF0C6D3" w14:textId="0314466F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94F29DD" w14:textId="3BDED0EA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222054DC" w14:textId="2E622AEA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7FBC86A6" w14:textId="4BA8B479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FD09A41" w14:textId="6E016A83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2772026" w14:textId="5EF03290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61060E" w14:textId="34CF5EDD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B395151" w14:textId="47601BB3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26334837" w14:textId="4D138276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1752624" w14:textId="288C3754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F464A13" w14:textId="225DBF00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C86B551" w14:textId="028B263B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14EE" w:rsidRPr="002045BD" w14:paraId="53162960" w14:textId="77777777" w:rsidTr="00120935">
        <w:trPr>
          <w:trHeight w:val="247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491BFAB8" w14:textId="77777777" w:rsidR="002614EE" w:rsidRDefault="002614EE" w:rsidP="002614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BMI </w:t>
            </w:r>
          </w:p>
          <w:p w14:paraId="29C8245C" w14:textId="636587EA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2CFCB74F" w14:textId="0080B9F2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8A43C79" w14:textId="656A1A8E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904FC03" w14:textId="3289A8C8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7C02976" w14:textId="07152AC1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4C2FDBBB" w14:textId="661CD4E0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1E5FF0D" w14:textId="7B1F7581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3" w:type="dxa"/>
            <w:vAlign w:val="center"/>
          </w:tcPr>
          <w:p w14:paraId="62E22971" w14:textId="7F191FCD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3819E2F" w14:textId="00EBD7CB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235B079B" w14:textId="72C23905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ADDB7D1" w14:textId="18663063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C159177" w14:textId="0644DCF8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E27AC9E" w14:textId="36948DED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14EE" w:rsidRPr="002045BD" w14:paraId="7F4CD407" w14:textId="77777777" w:rsidTr="00120935">
        <w:trPr>
          <w:trHeight w:val="230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0B11AC26" w14:textId="77777777" w:rsidR="002614EE" w:rsidRDefault="002614EE" w:rsidP="002614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Parity</w:t>
            </w:r>
          </w:p>
          <w:p w14:paraId="6F743D0E" w14:textId="516E2F19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074AF227" w14:textId="20127074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684A58AE" w14:textId="7E70C5EA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3B12C45F" w14:textId="47658F8E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4503B93" w14:textId="1E4103A5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553F41F" w14:textId="5215D620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27A97DCA" w14:textId="3F35883D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3" w:type="dxa"/>
            <w:vAlign w:val="center"/>
          </w:tcPr>
          <w:p w14:paraId="1659550B" w14:textId="6F7647B2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9B5644A" w14:textId="03B867F4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CB600EE" w14:textId="54789C4F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543FA090" w14:textId="763F7D47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E330D5F" w14:textId="46E181DC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95725AA" w14:textId="627A704C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14EE" w:rsidRPr="002045BD" w14:paraId="1739D320" w14:textId="77777777" w:rsidTr="00120935">
        <w:trPr>
          <w:trHeight w:val="230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3E8902D8" w14:textId="77777777" w:rsidR="002614EE" w:rsidRDefault="002614EE" w:rsidP="002614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14E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Smoking</w:t>
            </w:r>
          </w:p>
          <w:p w14:paraId="13776DB2" w14:textId="4005EE05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4BEF64AB" w14:textId="32116408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314CC0A1" w14:textId="60375EDF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1FB6C7C" w14:textId="473F744B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40E17AD3" w14:textId="5A044C99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BFBD4A8" w14:textId="685D2E92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673495B5" w14:textId="2AC46351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3" w:type="dxa"/>
            <w:vAlign w:val="center"/>
          </w:tcPr>
          <w:p w14:paraId="7B9563F2" w14:textId="2C4B7E2F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A8E72C8" w14:textId="59D08243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B5B2B81" w14:textId="2F221B68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136E8C4" w14:textId="6D4E9947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E181896" w14:textId="27FF88FC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7B7F4DE" w14:textId="5794AF5B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14EE" w:rsidRPr="002045BD" w14:paraId="24299DAF" w14:textId="77777777" w:rsidTr="00120935">
        <w:trPr>
          <w:trHeight w:val="247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6D502479" w14:textId="2B1EB566" w:rsid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614EE">
              <w:rPr>
                <w:b/>
                <w:bCs/>
                <w:sz w:val="18"/>
                <w:szCs w:val="18"/>
              </w:rPr>
              <w:t>PAPP-A</w:t>
            </w:r>
            <w:r w:rsidR="004B20EB">
              <w:rPr>
                <w:b/>
                <w:bCs/>
                <w:sz w:val="18"/>
                <w:szCs w:val="18"/>
              </w:rPr>
              <w:t>*</w:t>
            </w:r>
          </w:p>
          <w:p w14:paraId="3AF2742B" w14:textId="293EE7D2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25BD2A1C" w14:textId="51E16BC0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492AF96" w14:textId="4FEF8E9F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55786584" w14:textId="6886C078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3ECC188" w14:textId="343F5CDA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5D1FDEAF" w14:textId="2531D608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F1C718A" w14:textId="171A0AE0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1ADA8B" w14:textId="4B22DE29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532CD03A" w14:textId="2D282B88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149FBB8" w14:textId="15D623EC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FCCDC5F" w14:textId="73A0F7A9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CF7D1ED" w14:textId="028C6A0B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25F7C21" w14:textId="7D742D39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14EE" w:rsidRPr="002045BD" w14:paraId="47222BD6" w14:textId="77777777" w:rsidTr="00120935">
        <w:trPr>
          <w:trHeight w:val="230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6F16D2D4" w14:textId="77777777" w:rsid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2614EE">
              <w:rPr>
                <w:b/>
                <w:bCs/>
                <w:sz w:val="18"/>
                <w:szCs w:val="18"/>
              </w:rPr>
              <w:t>cHTN</w:t>
            </w:r>
            <w:proofErr w:type="spellEnd"/>
          </w:p>
          <w:p w14:paraId="690C3433" w14:textId="36943736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15DF6E2A" w14:textId="4A82412B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340E2FDE" w14:textId="020AE70A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275D2369" w14:textId="774E2AFE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401ADF4A" w14:textId="0CD4539B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BFAA9F6" w14:textId="48981921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189E864" w14:textId="0E08ED32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3" w:type="dxa"/>
            <w:vAlign w:val="center"/>
          </w:tcPr>
          <w:p w14:paraId="0825130E" w14:textId="313CB8CA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985DF93" w14:textId="13B1AC87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599A9B6D" w14:textId="0780415A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3494192" w14:textId="0E4A75EC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D901E01" w14:textId="512F0114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43B6F1B" w14:textId="7A3D526D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14EE" w:rsidRPr="002045BD" w14:paraId="08BD3321" w14:textId="77777777" w:rsidTr="00120935">
        <w:trPr>
          <w:trHeight w:val="230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5DA01F21" w14:textId="77777777" w:rsid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614EE">
              <w:rPr>
                <w:b/>
                <w:bCs/>
                <w:sz w:val="18"/>
                <w:szCs w:val="18"/>
              </w:rPr>
              <w:t>DM</w:t>
            </w:r>
          </w:p>
          <w:p w14:paraId="7E1D34EC" w14:textId="59A30267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75FC1B3E" w14:textId="5E57D749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3CC59319" w14:textId="6AEAF132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8B327D9" w14:textId="5233F7A9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A513340" w14:textId="2EB0E8D6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6305C974" w14:textId="53E1166F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2CBDD747" w14:textId="7D267F1B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3" w:type="dxa"/>
            <w:vAlign w:val="center"/>
          </w:tcPr>
          <w:p w14:paraId="13800664" w14:textId="22A4F0FD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36B8145" w14:textId="48E72665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6FFB5402" w14:textId="22348485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547C4058" w14:textId="1B498EE3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7D3D053" w14:textId="7C6547B1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1843A4B" w14:textId="3CDBD053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614EE" w:rsidRPr="002045BD" w14:paraId="26203F86" w14:textId="77777777" w:rsidTr="00120935">
        <w:trPr>
          <w:trHeight w:val="230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716EB505" w14:textId="77777777" w:rsid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2614EE">
              <w:rPr>
                <w:b/>
                <w:bCs/>
                <w:sz w:val="18"/>
                <w:szCs w:val="18"/>
              </w:rPr>
              <w:t>gHTN</w:t>
            </w:r>
            <w:proofErr w:type="spellEnd"/>
          </w:p>
          <w:p w14:paraId="2C71A3C5" w14:textId="62D71C8A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25AE2DE5" w14:textId="66B8C6A2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2982C5FE" w14:textId="59A91BCD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5C90C930" w14:textId="479C7757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58F0B1E6" w14:textId="589B25B6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6EEDE2B2" w14:textId="5302A08A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2161BC53" w14:textId="26D5BDC7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3" w:type="dxa"/>
            <w:vAlign w:val="center"/>
          </w:tcPr>
          <w:p w14:paraId="611537C1" w14:textId="09F89B12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B98C60C" w14:textId="70DE477E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AC62D52" w14:textId="1A69A290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22E4CEF1" w14:textId="53CCB51C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3C21DF69" w14:textId="618E3677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EA474C4" w14:textId="27CC705D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  <w:tr w:rsidR="002614EE" w:rsidRPr="002045BD" w14:paraId="403483E4" w14:textId="77777777" w:rsidTr="00120935">
        <w:trPr>
          <w:trHeight w:val="247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4C3F7AD9" w14:textId="77777777" w:rsid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614EE">
              <w:rPr>
                <w:b/>
                <w:bCs/>
                <w:sz w:val="18"/>
                <w:szCs w:val="18"/>
              </w:rPr>
              <w:t>PE</w:t>
            </w:r>
          </w:p>
          <w:p w14:paraId="64DF2769" w14:textId="3F236752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36099814" w14:textId="68FF604C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278CC5AE" w14:textId="281E2C83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46D6174" w14:textId="289E5C75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19CC056A" w14:textId="5E4DB730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321F0BA3" w14:textId="66799F9A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4FFCF55A" w14:textId="62ECB7C0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3" w:type="dxa"/>
            <w:vAlign w:val="center"/>
          </w:tcPr>
          <w:p w14:paraId="1897458C" w14:textId="3D826F84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9BC4AC0" w14:textId="2E5234AA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EA5763A" w14:textId="22BB3786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3FF5B8EC" w14:textId="034DDA63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48B1F277" w14:textId="6F4CE85B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Align w:val="center"/>
          </w:tcPr>
          <w:p w14:paraId="5FF7CB06" w14:textId="5CBFBF1C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</w:tr>
      <w:tr w:rsidR="002614EE" w:rsidRPr="002045BD" w14:paraId="7F172AB5" w14:textId="77777777" w:rsidTr="00120935">
        <w:trPr>
          <w:trHeight w:val="230"/>
        </w:trPr>
        <w:tc>
          <w:tcPr>
            <w:tcW w:w="1555" w:type="dxa"/>
            <w:tcBorders>
              <w:right w:val="double" w:sz="4" w:space="0" w:color="A5A5A5" w:themeColor="accent3"/>
            </w:tcBorders>
            <w:vAlign w:val="center"/>
          </w:tcPr>
          <w:p w14:paraId="768A3325" w14:textId="77777777" w:rsid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614EE">
              <w:rPr>
                <w:b/>
                <w:bCs/>
                <w:sz w:val="18"/>
                <w:szCs w:val="18"/>
              </w:rPr>
              <w:t>GDM</w:t>
            </w:r>
          </w:p>
          <w:p w14:paraId="409D08F6" w14:textId="3A58AA4E" w:rsidR="002614EE" w:rsidRPr="002614EE" w:rsidRDefault="002614EE" w:rsidP="002614E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double" w:sz="4" w:space="0" w:color="A5A5A5" w:themeColor="accent3"/>
            </w:tcBorders>
            <w:vAlign w:val="center"/>
          </w:tcPr>
          <w:p w14:paraId="333F3C33" w14:textId="43138963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32F445F1" w14:textId="5F8A813E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F36BB45" w14:textId="5F8CFF0A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51F1FC6C" w14:textId="3F210277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7BB36C78" w14:textId="70687548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39B12960" w14:textId="72683421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3" w:type="dxa"/>
            <w:vAlign w:val="center"/>
          </w:tcPr>
          <w:p w14:paraId="71BFCB4B" w14:textId="365D707D" w:rsidR="002614EE" w:rsidRPr="00120935" w:rsidRDefault="002614EE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892DEA4" w14:textId="22A4C243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4D1AF89B" w14:textId="25BD49F3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971704A" w14:textId="69CABF4C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04289DDF" w14:textId="2219C684" w:rsidR="002614EE" w:rsidRPr="00120935" w:rsidRDefault="00120935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984" w:type="dxa"/>
            <w:vAlign w:val="center"/>
          </w:tcPr>
          <w:p w14:paraId="636D9C6F" w14:textId="747AEE8E" w:rsidR="002614EE" w:rsidRPr="00120935" w:rsidRDefault="004B20EB" w:rsidP="00261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sym w:font="Wingdings" w:char="F0FC"/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43B9E752" w14:textId="77777777" w:rsidR="002614EE" w:rsidRDefault="002614EE">
      <w:pPr>
        <w:rPr>
          <w:sz w:val="16"/>
          <w:szCs w:val="16"/>
        </w:rPr>
      </w:pPr>
    </w:p>
    <w:p w14:paraId="1E5422FF" w14:textId="6866EBBB" w:rsidR="00F42A80" w:rsidRDefault="00A1213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2614EE">
        <w:rPr>
          <w:sz w:val="16"/>
          <w:szCs w:val="16"/>
        </w:rPr>
        <w:t xml:space="preserve">all exposures additionally adjusted for the implementation period and arm of the main trial; Age = maternal age at 12 weeks’; </w:t>
      </w:r>
      <w:r w:rsidR="002045BD" w:rsidRPr="00F611FD">
        <w:rPr>
          <w:sz w:val="16"/>
          <w:szCs w:val="16"/>
        </w:rPr>
        <w:t>IMD = index of multiple deprivation</w:t>
      </w:r>
      <w:r w:rsidR="002614EE">
        <w:rPr>
          <w:sz w:val="16"/>
          <w:szCs w:val="16"/>
        </w:rPr>
        <w:t xml:space="preserve"> quintile</w:t>
      </w:r>
      <w:r w:rsidR="002045BD" w:rsidRPr="00F611FD">
        <w:rPr>
          <w:sz w:val="16"/>
          <w:szCs w:val="16"/>
        </w:rPr>
        <w:t xml:space="preserve">; BMI = body mass index; </w:t>
      </w:r>
      <w:r w:rsidR="002614EE">
        <w:rPr>
          <w:sz w:val="16"/>
          <w:szCs w:val="16"/>
        </w:rPr>
        <w:t xml:space="preserve">PAPP-A = pregnancy associated plasma protein A; </w:t>
      </w:r>
      <w:proofErr w:type="spellStart"/>
      <w:r w:rsidR="002045BD" w:rsidRPr="00F611FD">
        <w:rPr>
          <w:sz w:val="16"/>
          <w:szCs w:val="16"/>
        </w:rPr>
        <w:t>cHTN</w:t>
      </w:r>
      <w:proofErr w:type="spellEnd"/>
      <w:r w:rsidR="002045BD" w:rsidRPr="00F611FD">
        <w:rPr>
          <w:sz w:val="16"/>
          <w:szCs w:val="16"/>
        </w:rPr>
        <w:t xml:space="preserve"> = chronic hypertension; DM = pre-existing diabetes mellitus; </w:t>
      </w:r>
      <w:proofErr w:type="spellStart"/>
      <w:r w:rsidR="002045BD" w:rsidRPr="00F611FD">
        <w:rPr>
          <w:sz w:val="16"/>
          <w:szCs w:val="16"/>
        </w:rPr>
        <w:t>gHTN</w:t>
      </w:r>
      <w:proofErr w:type="spellEnd"/>
      <w:r w:rsidR="002045BD" w:rsidRPr="00F611FD">
        <w:rPr>
          <w:sz w:val="16"/>
          <w:szCs w:val="16"/>
        </w:rPr>
        <w:t xml:space="preserve"> = gestational hypertension; </w:t>
      </w:r>
      <w:r w:rsidR="002614EE">
        <w:rPr>
          <w:sz w:val="16"/>
          <w:szCs w:val="16"/>
        </w:rPr>
        <w:t xml:space="preserve">PE = pre-eclampsia; </w:t>
      </w:r>
      <w:r w:rsidR="002045BD" w:rsidRPr="00F611FD">
        <w:rPr>
          <w:sz w:val="16"/>
          <w:szCs w:val="16"/>
        </w:rPr>
        <w:t>GDM = gestational diabetes mellitus</w:t>
      </w:r>
      <w:r w:rsidR="004B20EB">
        <w:rPr>
          <w:sz w:val="16"/>
          <w:szCs w:val="16"/>
        </w:rPr>
        <w:t>; *multivariable sensitivity analysis limited to sites with &lt;50% missing data on PAPP-A</w:t>
      </w:r>
      <w:r w:rsidR="002045BD" w:rsidRPr="00F611FD">
        <w:rPr>
          <w:sz w:val="16"/>
          <w:szCs w:val="16"/>
        </w:rPr>
        <w:t>)</w:t>
      </w:r>
    </w:p>
    <w:p w14:paraId="3EBB330C" w14:textId="77777777" w:rsidR="006C2265" w:rsidRDefault="006C2265" w:rsidP="001020AA"/>
    <w:sectPr w:rsidR="006C2265" w:rsidSect="00102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EAA4" w14:textId="77777777" w:rsidR="00097E44" w:rsidRDefault="00097E44" w:rsidP="00C23218">
      <w:pPr>
        <w:spacing w:after="0" w:line="240" w:lineRule="auto"/>
      </w:pPr>
      <w:r>
        <w:separator/>
      </w:r>
    </w:p>
  </w:endnote>
  <w:endnote w:type="continuationSeparator" w:id="0">
    <w:p w14:paraId="10A1C5DC" w14:textId="77777777" w:rsidR="00097E44" w:rsidRDefault="00097E44" w:rsidP="00C2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996058"/>
      <w:docPartObj>
        <w:docPartGallery w:val="Page Numbers (Bottom of Page)"/>
        <w:docPartUnique/>
      </w:docPartObj>
    </w:sdtPr>
    <w:sdtContent>
      <w:p w14:paraId="205B4D54" w14:textId="79EB7779" w:rsidR="00B43A74" w:rsidRDefault="00B43A74" w:rsidP="00030D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E8B88D" w14:textId="77777777" w:rsidR="00181936" w:rsidRDefault="00181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3789419"/>
      <w:docPartObj>
        <w:docPartGallery w:val="Page Numbers (Bottom of Page)"/>
        <w:docPartUnique/>
      </w:docPartObj>
    </w:sdtPr>
    <w:sdtContent>
      <w:p w14:paraId="0D4E9A9F" w14:textId="247ACCA9" w:rsidR="00B43A74" w:rsidRDefault="00B43A74" w:rsidP="00030D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58F9813" w14:textId="77777777" w:rsidR="00181936" w:rsidRDefault="00181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BA07" w14:textId="77777777" w:rsidR="00181936" w:rsidRDefault="0018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9527" w14:textId="77777777" w:rsidR="00097E44" w:rsidRDefault="00097E44" w:rsidP="00C23218">
      <w:pPr>
        <w:spacing w:after="0" w:line="240" w:lineRule="auto"/>
      </w:pPr>
      <w:r>
        <w:separator/>
      </w:r>
    </w:p>
  </w:footnote>
  <w:footnote w:type="continuationSeparator" w:id="0">
    <w:p w14:paraId="4F0CC566" w14:textId="77777777" w:rsidR="00097E44" w:rsidRDefault="00097E44" w:rsidP="00C2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6B39" w14:textId="77777777" w:rsidR="00181936" w:rsidRDefault="00181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E588" w14:textId="77777777" w:rsidR="00181936" w:rsidRDefault="00181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E722" w14:textId="77777777" w:rsidR="00181936" w:rsidRDefault="00181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9"/>
    <w:rsid w:val="00012147"/>
    <w:rsid w:val="000159E7"/>
    <w:rsid w:val="00053E88"/>
    <w:rsid w:val="000711D2"/>
    <w:rsid w:val="00080C58"/>
    <w:rsid w:val="00097E44"/>
    <w:rsid w:val="000E5F87"/>
    <w:rsid w:val="001020AA"/>
    <w:rsid w:val="00120935"/>
    <w:rsid w:val="00156220"/>
    <w:rsid w:val="00166E67"/>
    <w:rsid w:val="00181936"/>
    <w:rsid w:val="00196DEC"/>
    <w:rsid w:val="001C7DD3"/>
    <w:rsid w:val="001F540B"/>
    <w:rsid w:val="00202AC4"/>
    <w:rsid w:val="002045BD"/>
    <w:rsid w:val="0020530F"/>
    <w:rsid w:val="002312F0"/>
    <w:rsid w:val="002614EE"/>
    <w:rsid w:val="00276D5C"/>
    <w:rsid w:val="00277C07"/>
    <w:rsid w:val="002B37F9"/>
    <w:rsid w:val="002D7A42"/>
    <w:rsid w:val="002F76CE"/>
    <w:rsid w:val="00311EDF"/>
    <w:rsid w:val="003677C5"/>
    <w:rsid w:val="003707D0"/>
    <w:rsid w:val="003B1583"/>
    <w:rsid w:val="003B34B6"/>
    <w:rsid w:val="003C28BF"/>
    <w:rsid w:val="003C47CA"/>
    <w:rsid w:val="003E1BAC"/>
    <w:rsid w:val="00435BF3"/>
    <w:rsid w:val="00473F4A"/>
    <w:rsid w:val="004B20EB"/>
    <w:rsid w:val="00504A1D"/>
    <w:rsid w:val="00594CAD"/>
    <w:rsid w:val="006337C9"/>
    <w:rsid w:val="006547AF"/>
    <w:rsid w:val="00660FD6"/>
    <w:rsid w:val="00661623"/>
    <w:rsid w:val="00673302"/>
    <w:rsid w:val="006A677A"/>
    <w:rsid w:val="006C2265"/>
    <w:rsid w:val="007329F4"/>
    <w:rsid w:val="00733EEF"/>
    <w:rsid w:val="007A340C"/>
    <w:rsid w:val="00803496"/>
    <w:rsid w:val="008267C1"/>
    <w:rsid w:val="008B2BFF"/>
    <w:rsid w:val="009813A1"/>
    <w:rsid w:val="009A4EC5"/>
    <w:rsid w:val="009D3035"/>
    <w:rsid w:val="00A12139"/>
    <w:rsid w:val="00A20E75"/>
    <w:rsid w:val="00A25A44"/>
    <w:rsid w:val="00B418C7"/>
    <w:rsid w:val="00B435DB"/>
    <w:rsid w:val="00B43A74"/>
    <w:rsid w:val="00B63964"/>
    <w:rsid w:val="00B940F6"/>
    <w:rsid w:val="00BD3734"/>
    <w:rsid w:val="00C06A68"/>
    <w:rsid w:val="00C23218"/>
    <w:rsid w:val="00C91BB1"/>
    <w:rsid w:val="00CA2BC9"/>
    <w:rsid w:val="00CE11A1"/>
    <w:rsid w:val="00D20639"/>
    <w:rsid w:val="00D27029"/>
    <w:rsid w:val="00D33DF8"/>
    <w:rsid w:val="00D417F9"/>
    <w:rsid w:val="00D6103C"/>
    <w:rsid w:val="00D74CC5"/>
    <w:rsid w:val="00E2461C"/>
    <w:rsid w:val="00E94C4B"/>
    <w:rsid w:val="00F42A80"/>
    <w:rsid w:val="00F611FD"/>
    <w:rsid w:val="00F86B58"/>
    <w:rsid w:val="00FA227E"/>
    <w:rsid w:val="00FB3CFD"/>
    <w:rsid w:val="00FC1B8B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3B9E4"/>
  <w15:chartTrackingRefBased/>
  <w15:docId w15:val="{4261CD38-C01A-4F30-8254-513E955C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C9"/>
    <w:pPr>
      <w:spacing w:after="180" w:line="27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8"/>
  </w:style>
  <w:style w:type="paragraph" w:styleId="Footer">
    <w:name w:val="footer"/>
    <w:basedOn w:val="Normal"/>
    <w:link w:val="FooterChar"/>
    <w:uiPriority w:val="99"/>
    <w:unhideWhenUsed/>
    <w:rsid w:val="00C2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8"/>
  </w:style>
  <w:style w:type="character" w:styleId="CommentReference">
    <w:name w:val="annotation reference"/>
    <w:basedOn w:val="DefaultParagraphFont"/>
    <w:uiPriority w:val="99"/>
    <w:semiHidden/>
    <w:unhideWhenUsed/>
    <w:rsid w:val="00E94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C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4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B4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119D-99A3-40E5-BB79-6B9DE2AF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Chivon Winsloe</dc:creator>
  <cp:keywords/>
  <dc:description/>
  <cp:lastModifiedBy>Chivon Winsloe</cp:lastModifiedBy>
  <cp:revision>2</cp:revision>
  <dcterms:created xsi:type="dcterms:W3CDTF">2024-05-29T16:21:00Z</dcterms:created>
  <dcterms:modified xsi:type="dcterms:W3CDTF">2024-05-29T16:21:00Z</dcterms:modified>
</cp:coreProperties>
</file>