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1B31" w14:textId="3A443962" w:rsidR="002312C4" w:rsidRPr="00C15614" w:rsidRDefault="00FE650C">
      <w:pPr>
        <w:rPr>
          <w:rFonts w:ascii="Arial" w:hAnsi="Arial" w:cs="Arial"/>
          <w:b/>
          <w:bCs/>
        </w:rPr>
      </w:pPr>
      <w:r w:rsidRPr="00C15614">
        <w:rPr>
          <w:rFonts w:ascii="Arial" w:hAnsi="Arial" w:cs="Arial"/>
          <w:b/>
          <w:bCs/>
        </w:rPr>
        <w:t>Additional File 3: Codebook</w:t>
      </w:r>
    </w:p>
    <w:p w14:paraId="2DE9946F" w14:textId="77777777" w:rsidR="00FE650C" w:rsidRDefault="00FE650C"/>
    <w:tbl>
      <w:tblPr>
        <w:tblW w:w="2169" w:type="pct"/>
        <w:tblInd w:w="55" w:type="dxa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9"/>
      </w:tblGrid>
      <w:tr w:rsidR="00C15614" w14:paraId="7B32B235" w14:textId="77777777" w:rsidTr="00C15614">
        <w:tc>
          <w:tcPr>
            <w:tcW w:w="3909" w:type="dxa"/>
          </w:tcPr>
          <w:p w14:paraId="719A2369" w14:textId="77777777" w:rsidR="00C15614" w:rsidRPr="00C15614" w:rsidRDefault="00C15614" w:rsidP="0092757C">
            <w:pPr>
              <w:pStyle w:val="TableContents"/>
              <w:rPr>
                <w:rFonts w:ascii="Helvetica Neue" w:hAnsi="Helvetica Neue"/>
                <w:b/>
                <w:bCs/>
                <w:sz w:val="21"/>
                <w:szCs w:val="21"/>
              </w:rPr>
            </w:pPr>
            <w:r w:rsidRPr="00C15614">
              <w:rPr>
                <w:rFonts w:ascii="Helvetica Neue" w:hAnsi="Helvetica Neue"/>
                <w:b/>
                <w:bCs/>
                <w:sz w:val="21"/>
                <w:szCs w:val="21"/>
              </w:rPr>
              <w:t>Disclosure</w:t>
            </w:r>
          </w:p>
        </w:tc>
      </w:tr>
      <w:tr w:rsidR="00C15614" w14:paraId="59AA772A" w14:textId="77777777" w:rsidTr="00C15614">
        <w:tc>
          <w:tcPr>
            <w:tcW w:w="3909" w:type="dxa"/>
            <w:shd w:val="clear" w:color="auto" w:fill="EEEEEE"/>
          </w:tcPr>
          <w:p w14:paraId="62EB9456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To family</w:t>
            </w:r>
          </w:p>
        </w:tc>
      </w:tr>
      <w:tr w:rsidR="00C15614" w14:paraId="249579D0" w14:textId="77777777" w:rsidTr="00C15614">
        <w:tc>
          <w:tcPr>
            <w:tcW w:w="3909" w:type="dxa"/>
          </w:tcPr>
          <w:p w14:paraId="7BAA7081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To friends</w:t>
            </w:r>
          </w:p>
        </w:tc>
      </w:tr>
      <w:tr w:rsidR="00C15614" w14:paraId="7648B1EB" w14:textId="77777777" w:rsidTr="00C15614">
        <w:tc>
          <w:tcPr>
            <w:tcW w:w="3909" w:type="dxa"/>
            <w:shd w:val="clear" w:color="auto" w:fill="EEEEEE"/>
          </w:tcPr>
          <w:p w14:paraId="156ED4DE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To workplace</w:t>
            </w:r>
          </w:p>
        </w:tc>
      </w:tr>
      <w:tr w:rsidR="00C15614" w14:paraId="5ECDE6FD" w14:textId="77777777" w:rsidTr="00C15614">
        <w:tc>
          <w:tcPr>
            <w:tcW w:w="3909" w:type="dxa"/>
          </w:tcPr>
          <w:p w14:paraId="5DDE7A3B" w14:textId="77777777" w:rsidR="00C15614" w:rsidRPr="00C15614" w:rsidRDefault="00C15614" w:rsidP="0092757C">
            <w:pPr>
              <w:pStyle w:val="TableContents"/>
              <w:rPr>
                <w:rFonts w:ascii="Helvetica Neue" w:hAnsi="Helvetica Neue"/>
                <w:b/>
                <w:bCs/>
                <w:sz w:val="21"/>
                <w:szCs w:val="21"/>
              </w:rPr>
            </w:pPr>
            <w:r w:rsidRPr="00C15614">
              <w:rPr>
                <w:rFonts w:ascii="Helvetica Neue" w:hAnsi="Helvetica Neue"/>
                <w:b/>
                <w:bCs/>
                <w:sz w:val="21"/>
                <w:szCs w:val="21"/>
              </w:rPr>
              <w:t>Examples of stigma mitigation</w:t>
            </w:r>
          </w:p>
        </w:tc>
      </w:tr>
      <w:tr w:rsidR="00C15614" w14:paraId="41EE04A5" w14:textId="77777777" w:rsidTr="00C15614">
        <w:tc>
          <w:tcPr>
            <w:tcW w:w="3909" w:type="dxa"/>
            <w:shd w:val="clear" w:color="auto" w:fill="EEEEEE"/>
          </w:tcPr>
          <w:p w14:paraId="1C236B61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Counselling</w:t>
            </w:r>
          </w:p>
        </w:tc>
      </w:tr>
      <w:tr w:rsidR="00C15614" w14:paraId="5ECA6A17" w14:textId="77777777" w:rsidTr="00C15614">
        <w:tc>
          <w:tcPr>
            <w:tcW w:w="3909" w:type="dxa"/>
          </w:tcPr>
          <w:p w14:paraId="633505C1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Education</w:t>
            </w:r>
          </w:p>
        </w:tc>
      </w:tr>
      <w:tr w:rsidR="00C15614" w14:paraId="4F719367" w14:textId="77777777" w:rsidTr="00C15614">
        <w:tc>
          <w:tcPr>
            <w:tcW w:w="3909" w:type="dxa"/>
            <w:shd w:val="clear" w:color="auto" w:fill="EEEEEE"/>
          </w:tcPr>
          <w:p w14:paraId="1654DA8F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Health system support</w:t>
            </w:r>
          </w:p>
        </w:tc>
      </w:tr>
      <w:tr w:rsidR="00C15614" w14:paraId="30457D89" w14:textId="77777777" w:rsidTr="00C15614">
        <w:tc>
          <w:tcPr>
            <w:tcW w:w="3909" w:type="dxa"/>
          </w:tcPr>
          <w:p w14:paraId="5330B0DB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Peer support</w:t>
            </w:r>
          </w:p>
        </w:tc>
      </w:tr>
      <w:tr w:rsidR="00C15614" w14:paraId="5160D013" w14:textId="77777777" w:rsidTr="00C15614">
        <w:tc>
          <w:tcPr>
            <w:tcW w:w="3909" w:type="dxa"/>
            <w:shd w:val="clear" w:color="auto" w:fill="EEEEEE"/>
          </w:tcPr>
          <w:p w14:paraId="74EDB16E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Resilience</w:t>
            </w:r>
          </w:p>
        </w:tc>
      </w:tr>
      <w:tr w:rsidR="00C15614" w14:paraId="4BBE831C" w14:textId="77777777" w:rsidTr="00C15614">
        <w:tc>
          <w:tcPr>
            <w:tcW w:w="3909" w:type="dxa"/>
          </w:tcPr>
          <w:p w14:paraId="0A1B46DE" w14:textId="77777777" w:rsidR="00C15614" w:rsidRPr="00C15614" w:rsidRDefault="00C15614" w:rsidP="0092757C">
            <w:pPr>
              <w:pStyle w:val="TableContents"/>
              <w:rPr>
                <w:rFonts w:ascii="Helvetica Neue" w:hAnsi="Helvetica Neue"/>
                <w:b/>
                <w:bCs/>
                <w:sz w:val="21"/>
                <w:szCs w:val="21"/>
              </w:rPr>
            </w:pPr>
            <w:r w:rsidRPr="00C15614">
              <w:rPr>
                <w:rFonts w:ascii="Helvetica Neue" w:hAnsi="Helvetica Neue"/>
                <w:b/>
                <w:bCs/>
                <w:sz w:val="21"/>
                <w:szCs w:val="21"/>
              </w:rPr>
              <w:t>Mental health</w:t>
            </w:r>
          </w:p>
        </w:tc>
      </w:tr>
      <w:tr w:rsidR="00C15614" w14:paraId="3BF1A999" w14:textId="77777777" w:rsidTr="00C15614">
        <w:tc>
          <w:tcPr>
            <w:tcW w:w="3909" w:type="dxa"/>
            <w:shd w:val="clear" w:color="auto" w:fill="EEEEEE"/>
          </w:tcPr>
          <w:p w14:paraId="66B8A6C1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Anxiety</w:t>
            </w:r>
          </w:p>
        </w:tc>
      </w:tr>
      <w:tr w:rsidR="00C15614" w14:paraId="665EA4E9" w14:textId="77777777" w:rsidTr="00C15614">
        <w:tc>
          <w:tcPr>
            <w:tcW w:w="3909" w:type="dxa"/>
          </w:tcPr>
          <w:p w14:paraId="4104241B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Depression</w:t>
            </w:r>
          </w:p>
        </w:tc>
      </w:tr>
      <w:tr w:rsidR="00C15614" w14:paraId="20DE7CA4" w14:textId="77777777" w:rsidTr="00C15614">
        <w:tc>
          <w:tcPr>
            <w:tcW w:w="3909" w:type="dxa"/>
            <w:shd w:val="clear" w:color="auto" w:fill="EEEEEE"/>
          </w:tcPr>
          <w:p w14:paraId="57E9625F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Long-term impact</w:t>
            </w:r>
          </w:p>
        </w:tc>
      </w:tr>
      <w:tr w:rsidR="00C15614" w14:paraId="6B4197F9" w14:textId="77777777" w:rsidTr="00C15614">
        <w:tc>
          <w:tcPr>
            <w:tcW w:w="3909" w:type="dxa"/>
          </w:tcPr>
          <w:p w14:paraId="12606F74" w14:textId="77777777" w:rsidR="00C15614" w:rsidRPr="00C15614" w:rsidRDefault="00C15614" w:rsidP="0092757C">
            <w:pPr>
              <w:pStyle w:val="TableContents"/>
              <w:rPr>
                <w:rFonts w:ascii="Helvetica Neue" w:hAnsi="Helvetica Neue"/>
                <w:b/>
                <w:bCs/>
                <w:sz w:val="21"/>
                <w:szCs w:val="21"/>
              </w:rPr>
            </w:pPr>
            <w:r w:rsidRPr="00C15614">
              <w:rPr>
                <w:rFonts w:ascii="Helvetica Neue" w:hAnsi="Helvetica Neue"/>
                <w:b/>
                <w:bCs/>
                <w:sz w:val="21"/>
                <w:szCs w:val="21"/>
              </w:rPr>
              <w:t>STIGMA</w:t>
            </w:r>
          </w:p>
        </w:tc>
      </w:tr>
      <w:tr w:rsidR="00C15614" w14:paraId="6C453AF8" w14:textId="77777777" w:rsidTr="00C15614">
        <w:tc>
          <w:tcPr>
            <w:tcW w:w="3909" w:type="dxa"/>
            <w:shd w:val="clear" w:color="auto" w:fill="EEEEEE"/>
          </w:tcPr>
          <w:p w14:paraId="4E702E82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Anticipated</w:t>
            </w:r>
          </w:p>
        </w:tc>
      </w:tr>
      <w:tr w:rsidR="00C15614" w14:paraId="0836810B" w14:textId="77777777" w:rsidTr="00C15614">
        <w:tc>
          <w:tcPr>
            <w:tcW w:w="3909" w:type="dxa"/>
          </w:tcPr>
          <w:p w14:paraId="36F42226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Enacted</w:t>
            </w:r>
          </w:p>
        </w:tc>
      </w:tr>
      <w:tr w:rsidR="00C15614" w14:paraId="2FD249A5" w14:textId="77777777" w:rsidTr="00C15614">
        <w:tc>
          <w:tcPr>
            <w:tcW w:w="3909" w:type="dxa"/>
            <w:shd w:val="clear" w:color="auto" w:fill="EEEEEE"/>
          </w:tcPr>
          <w:p w14:paraId="2E0140F7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Internal</w:t>
            </w:r>
          </w:p>
        </w:tc>
      </w:tr>
      <w:tr w:rsidR="00C15614" w14:paraId="05872665" w14:textId="77777777" w:rsidTr="00C15614">
        <w:tc>
          <w:tcPr>
            <w:tcW w:w="3909" w:type="dxa"/>
          </w:tcPr>
          <w:p w14:paraId="31601213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Intersectional</w:t>
            </w:r>
          </w:p>
        </w:tc>
      </w:tr>
      <w:tr w:rsidR="00C15614" w14:paraId="7B8B91DB" w14:textId="77777777" w:rsidTr="00C15614">
        <w:tc>
          <w:tcPr>
            <w:tcW w:w="3909" w:type="dxa"/>
            <w:shd w:val="clear" w:color="auto" w:fill="EEEEEE"/>
          </w:tcPr>
          <w:p w14:paraId="2CD896FB" w14:textId="77777777" w:rsidR="00C15614" w:rsidRDefault="00C15614" w:rsidP="0092757C">
            <w:pPr>
              <w:ind w:left="4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Alcohol</w:t>
            </w:r>
          </w:p>
        </w:tc>
      </w:tr>
      <w:tr w:rsidR="00C15614" w14:paraId="4F5C8901" w14:textId="77777777" w:rsidTr="00C15614">
        <w:tc>
          <w:tcPr>
            <w:tcW w:w="3909" w:type="dxa"/>
          </w:tcPr>
          <w:p w14:paraId="34678548" w14:textId="77777777" w:rsidR="00C15614" w:rsidRDefault="00C15614" w:rsidP="0092757C">
            <w:pPr>
              <w:ind w:left="4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Gender</w:t>
            </w:r>
          </w:p>
        </w:tc>
      </w:tr>
      <w:tr w:rsidR="00C15614" w14:paraId="308192E6" w14:textId="77777777" w:rsidTr="00C15614">
        <w:tc>
          <w:tcPr>
            <w:tcW w:w="3909" w:type="dxa"/>
            <w:shd w:val="clear" w:color="auto" w:fill="EEEEEE"/>
          </w:tcPr>
          <w:p w14:paraId="2C00B8C4" w14:textId="77777777" w:rsidR="00C15614" w:rsidRDefault="00C15614" w:rsidP="0092757C">
            <w:pPr>
              <w:ind w:left="4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HIV</w:t>
            </w:r>
          </w:p>
        </w:tc>
      </w:tr>
      <w:tr w:rsidR="00C15614" w14:paraId="4191520A" w14:textId="77777777" w:rsidTr="00C15614">
        <w:tc>
          <w:tcPr>
            <w:tcW w:w="3909" w:type="dxa"/>
          </w:tcPr>
          <w:p w14:paraId="75ED53AC" w14:textId="77777777" w:rsidR="00C15614" w:rsidRDefault="00C15614" w:rsidP="0092757C">
            <w:pPr>
              <w:ind w:left="4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Smoking</w:t>
            </w:r>
          </w:p>
        </w:tc>
      </w:tr>
      <w:tr w:rsidR="00C15614" w14:paraId="7345D5D7" w14:textId="77777777" w:rsidTr="00C15614">
        <w:tc>
          <w:tcPr>
            <w:tcW w:w="3909" w:type="dxa"/>
            <w:shd w:val="clear" w:color="auto" w:fill="EEEEEE"/>
          </w:tcPr>
          <w:p w14:paraId="7F052258" w14:textId="77777777" w:rsidR="00C15614" w:rsidRDefault="00C15614" w:rsidP="0092757C">
            <w:pPr>
              <w:ind w:left="4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Substance use</w:t>
            </w:r>
          </w:p>
        </w:tc>
      </w:tr>
      <w:tr w:rsidR="00C15614" w14:paraId="59C0BD07" w14:textId="77777777" w:rsidTr="00C15614">
        <w:tc>
          <w:tcPr>
            <w:tcW w:w="3909" w:type="dxa"/>
          </w:tcPr>
          <w:p w14:paraId="592984ED" w14:textId="77777777" w:rsidR="00C15614" w:rsidRPr="00C15614" w:rsidRDefault="00C15614" w:rsidP="0092757C">
            <w:pPr>
              <w:pStyle w:val="TableContents"/>
              <w:rPr>
                <w:rFonts w:ascii="Helvetica Neue" w:hAnsi="Helvetica Neue"/>
                <w:b/>
                <w:bCs/>
                <w:sz w:val="21"/>
                <w:szCs w:val="21"/>
              </w:rPr>
            </w:pPr>
            <w:r w:rsidRPr="00C15614">
              <w:rPr>
                <w:rFonts w:ascii="Helvetica Neue" w:hAnsi="Helvetica Neue"/>
                <w:b/>
                <w:bCs/>
                <w:sz w:val="21"/>
                <w:szCs w:val="21"/>
              </w:rPr>
              <w:t>Stigma mitigation recommendation</w:t>
            </w:r>
          </w:p>
        </w:tc>
      </w:tr>
      <w:tr w:rsidR="00C15614" w14:paraId="11EDBCBD" w14:textId="77777777" w:rsidTr="00C15614">
        <w:tc>
          <w:tcPr>
            <w:tcW w:w="3909" w:type="dxa"/>
            <w:shd w:val="clear" w:color="auto" w:fill="EEEEEE"/>
          </w:tcPr>
          <w:p w14:paraId="5220A7F5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Counselling</w:t>
            </w:r>
          </w:p>
        </w:tc>
      </w:tr>
      <w:tr w:rsidR="00C15614" w14:paraId="137A8377" w14:textId="77777777" w:rsidTr="00C15614">
        <w:tc>
          <w:tcPr>
            <w:tcW w:w="3909" w:type="dxa"/>
          </w:tcPr>
          <w:p w14:paraId="686E640B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Education</w:t>
            </w:r>
          </w:p>
        </w:tc>
      </w:tr>
      <w:tr w:rsidR="00C15614" w14:paraId="13B8FD43" w14:textId="77777777" w:rsidTr="00C15614">
        <w:tc>
          <w:tcPr>
            <w:tcW w:w="3909" w:type="dxa"/>
            <w:shd w:val="clear" w:color="auto" w:fill="EEEEEE"/>
          </w:tcPr>
          <w:p w14:paraId="5E122A0B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Health system support</w:t>
            </w:r>
          </w:p>
        </w:tc>
      </w:tr>
      <w:tr w:rsidR="00C15614" w14:paraId="20E341D1" w14:textId="77777777" w:rsidTr="00C15614">
        <w:tc>
          <w:tcPr>
            <w:tcW w:w="3909" w:type="dxa"/>
          </w:tcPr>
          <w:p w14:paraId="3AD8B68D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Peer support</w:t>
            </w:r>
          </w:p>
        </w:tc>
      </w:tr>
      <w:tr w:rsidR="00C15614" w14:paraId="47FC9CA3" w14:textId="77777777" w:rsidTr="00C15614">
        <w:tc>
          <w:tcPr>
            <w:tcW w:w="3909" w:type="dxa"/>
            <w:shd w:val="clear" w:color="auto" w:fill="EEEEEE"/>
          </w:tcPr>
          <w:p w14:paraId="4960C2D8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Resilience</w:t>
            </w:r>
          </w:p>
        </w:tc>
      </w:tr>
      <w:tr w:rsidR="00C15614" w14:paraId="0892E5BB" w14:textId="77777777" w:rsidTr="00C15614">
        <w:tc>
          <w:tcPr>
            <w:tcW w:w="3909" w:type="dxa"/>
          </w:tcPr>
          <w:p w14:paraId="4111FCB8" w14:textId="77777777" w:rsidR="00C15614" w:rsidRDefault="00C15614" w:rsidP="0092757C">
            <w:pPr>
              <w:ind w:left="200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Structural oppression</w:t>
            </w:r>
          </w:p>
        </w:tc>
      </w:tr>
    </w:tbl>
    <w:p w14:paraId="3C428651" w14:textId="77777777" w:rsidR="00FE650C" w:rsidRDefault="00FE650C"/>
    <w:sectPr w:rsidR="00FE650C" w:rsidSect="006A23F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0C"/>
    <w:rsid w:val="00003A33"/>
    <w:rsid w:val="000168B8"/>
    <w:rsid w:val="00024421"/>
    <w:rsid w:val="000320A6"/>
    <w:rsid w:val="000373B7"/>
    <w:rsid w:val="00044342"/>
    <w:rsid w:val="00045B2C"/>
    <w:rsid w:val="00051C9F"/>
    <w:rsid w:val="00053E37"/>
    <w:rsid w:val="00072FEB"/>
    <w:rsid w:val="00077138"/>
    <w:rsid w:val="0008000B"/>
    <w:rsid w:val="0008371E"/>
    <w:rsid w:val="00084B57"/>
    <w:rsid w:val="00091BA3"/>
    <w:rsid w:val="000A2AAD"/>
    <w:rsid w:val="000A398C"/>
    <w:rsid w:val="000B30A1"/>
    <w:rsid w:val="000B4687"/>
    <w:rsid w:val="000B51DE"/>
    <w:rsid w:val="000D0A92"/>
    <w:rsid w:val="000D1801"/>
    <w:rsid w:val="000E0BC4"/>
    <w:rsid w:val="000E5D0B"/>
    <w:rsid w:val="000F3DFB"/>
    <w:rsid w:val="00100C75"/>
    <w:rsid w:val="00104F3E"/>
    <w:rsid w:val="00106408"/>
    <w:rsid w:val="0011024B"/>
    <w:rsid w:val="00117F30"/>
    <w:rsid w:val="001232EF"/>
    <w:rsid w:val="00125DF5"/>
    <w:rsid w:val="00131D53"/>
    <w:rsid w:val="00135134"/>
    <w:rsid w:val="00142A8C"/>
    <w:rsid w:val="00147318"/>
    <w:rsid w:val="001552FA"/>
    <w:rsid w:val="00155730"/>
    <w:rsid w:val="00160C46"/>
    <w:rsid w:val="001672D9"/>
    <w:rsid w:val="001718CF"/>
    <w:rsid w:val="00173FE4"/>
    <w:rsid w:val="00191D9B"/>
    <w:rsid w:val="001A2B07"/>
    <w:rsid w:val="001A4343"/>
    <w:rsid w:val="001B369A"/>
    <w:rsid w:val="001C6AB1"/>
    <w:rsid w:val="001D190E"/>
    <w:rsid w:val="001F1DF2"/>
    <w:rsid w:val="00201D61"/>
    <w:rsid w:val="00205B13"/>
    <w:rsid w:val="00210CCF"/>
    <w:rsid w:val="0022240B"/>
    <w:rsid w:val="002312C4"/>
    <w:rsid w:val="00234915"/>
    <w:rsid w:val="00251F74"/>
    <w:rsid w:val="00260E80"/>
    <w:rsid w:val="00270C4C"/>
    <w:rsid w:val="00270E00"/>
    <w:rsid w:val="0027156F"/>
    <w:rsid w:val="002D6294"/>
    <w:rsid w:val="002D778F"/>
    <w:rsid w:val="002E7B8B"/>
    <w:rsid w:val="002F2E4B"/>
    <w:rsid w:val="0030304E"/>
    <w:rsid w:val="00305DA4"/>
    <w:rsid w:val="0033368B"/>
    <w:rsid w:val="00334932"/>
    <w:rsid w:val="00336128"/>
    <w:rsid w:val="003423F5"/>
    <w:rsid w:val="00361FC6"/>
    <w:rsid w:val="0037209D"/>
    <w:rsid w:val="0037405F"/>
    <w:rsid w:val="0038033E"/>
    <w:rsid w:val="00392B2B"/>
    <w:rsid w:val="00396660"/>
    <w:rsid w:val="003A2E61"/>
    <w:rsid w:val="003B0286"/>
    <w:rsid w:val="003E0AF5"/>
    <w:rsid w:val="003E23D5"/>
    <w:rsid w:val="00401B21"/>
    <w:rsid w:val="00406437"/>
    <w:rsid w:val="0041368F"/>
    <w:rsid w:val="00414718"/>
    <w:rsid w:val="0042262D"/>
    <w:rsid w:val="004236F7"/>
    <w:rsid w:val="00427842"/>
    <w:rsid w:val="00434EAC"/>
    <w:rsid w:val="00447B28"/>
    <w:rsid w:val="004518EE"/>
    <w:rsid w:val="00470F16"/>
    <w:rsid w:val="004968E3"/>
    <w:rsid w:val="004A326E"/>
    <w:rsid w:val="004E4BBD"/>
    <w:rsid w:val="004E5591"/>
    <w:rsid w:val="004E66CC"/>
    <w:rsid w:val="004F043E"/>
    <w:rsid w:val="004F63D7"/>
    <w:rsid w:val="0051276A"/>
    <w:rsid w:val="00530923"/>
    <w:rsid w:val="00532491"/>
    <w:rsid w:val="005541E2"/>
    <w:rsid w:val="00566B4B"/>
    <w:rsid w:val="00572204"/>
    <w:rsid w:val="00572445"/>
    <w:rsid w:val="00572720"/>
    <w:rsid w:val="00590ABB"/>
    <w:rsid w:val="00594F67"/>
    <w:rsid w:val="005B20E9"/>
    <w:rsid w:val="005B5A5D"/>
    <w:rsid w:val="005B7340"/>
    <w:rsid w:val="005C1E8F"/>
    <w:rsid w:val="005E6FF3"/>
    <w:rsid w:val="005F3E62"/>
    <w:rsid w:val="00606D64"/>
    <w:rsid w:val="00625888"/>
    <w:rsid w:val="00626BA3"/>
    <w:rsid w:val="00635C02"/>
    <w:rsid w:val="006466BD"/>
    <w:rsid w:val="00647410"/>
    <w:rsid w:val="00652E1F"/>
    <w:rsid w:val="00660445"/>
    <w:rsid w:val="0066243C"/>
    <w:rsid w:val="0066404A"/>
    <w:rsid w:val="00672192"/>
    <w:rsid w:val="0067612D"/>
    <w:rsid w:val="00676B9E"/>
    <w:rsid w:val="0068205C"/>
    <w:rsid w:val="0068291B"/>
    <w:rsid w:val="00685BAA"/>
    <w:rsid w:val="0069043A"/>
    <w:rsid w:val="006A23F4"/>
    <w:rsid w:val="006B39C9"/>
    <w:rsid w:val="006B5619"/>
    <w:rsid w:val="006C49D4"/>
    <w:rsid w:val="006C7C71"/>
    <w:rsid w:val="006D269B"/>
    <w:rsid w:val="006D386F"/>
    <w:rsid w:val="006F30DF"/>
    <w:rsid w:val="006F6CF7"/>
    <w:rsid w:val="007006B9"/>
    <w:rsid w:val="00717EE7"/>
    <w:rsid w:val="0072590B"/>
    <w:rsid w:val="00726233"/>
    <w:rsid w:val="0072673F"/>
    <w:rsid w:val="00733471"/>
    <w:rsid w:val="00747422"/>
    <w:rsid w:val="00754737"/>
    <w:rsid w:val="007566CE"/>
    <w:rsid w:val="00765061"/>
    <w:rsid w:val="00781396"/>
    <w:rsid w:val="00785651"/>
    <w:rsid w:val="00787049"/>
    <w:rsid w:val="00796D84"/>
    <w:rsid w:val="007A7CE7"/>
    <w:rsid w:val="007C23B4"/>
    <w:rsid w:val="007C47C7"/>
    <w:rsid w:val="007C5DE3"/>
    <w:rsid w:val="007C7BF3"/>
    <w:rsid w:val="007D1FF1"/>
    <w:rsid w:val="007D27D1"/>
    <w:rsid w:val="007E59AF"/>
    <w:rsid w:val="007F5DA9"/>
    <w:rsid w:val="00801D1B"/>
    <w:rsid w:val="008108F5"/>
    <w:rsid w:val="0081111C"/>
    <w:rsid w:val="00813BFD"/>
    <w:rsid w:val="008216AF"/>
    <w:rsid w:val="00831D34"/>
    <w:rsid w:val="008520C2"/>
    <w:rsid w:val="00855920"/>
    <w:rsid w:val="008579C2"/>
    <w:rsid w:val="00865204"/>
    <w:rsid w:val="00887B0C"/>
    <w:rsid w:val="00892AEA"/>
    <w:rsid w:val="008A3059"/>
    <w:rsid w:val="008A4838"/>
    <w:rsid w:val="008A4AD1"/>
    <w:rsid w:val="008A6599"/>
    <w:rsid w:val="008B1EAC"/>
    <w:rsid w:val="008B3682"/>
    <w:rsid w:val="008B725D"/>
    <w:rsid w:val="008C6036"/>
    <w:rsid w:val="008F3429"/>
    <w:rsid w:val="008F7C05"/>
    <w:rsid w:val="00913620"/>
    <w:rsid w:val="0092629D"/>
    <w:rsid w:val="00926B45"/>
    <w:rsid w:val="0093656E"/>
    <w:rsid w:val="00940281"/>
    <w:rsid w:val="009452DE"/>
    <w:rsid w:val="009572DC"/>
    <w:rsid w:val="00957AD8"/>
    <w:rsid w:val="009633CB"/>
    <w:rsid w:val="00967DCE"/>
    <w:rsid w:val="00974D79"/>
    <w:rsid w:val="009754DA"/>
    <w:rsid w:val="00995969"/>
    <w:rsid w:val="009B4D4E"/>
    <w:rsid w:val="009C02B1"/>
    <w:rsid w:val="009D3411"/>
    <w:rsid w:val="009E48A7"/>
    <w:rsid w:val="009E6BE7"/>
    <w:rsid w:val="009F2D7C"/>
    <w:rsid w:val="009F43A2"/>
    <w:rsid w:val="00A20044"/>
    <w:rsid w:val="00A21517"/>
    <w:rsid w:val="00A24F19"/>
    <w:rsid w:val="00A3041A"/>
    <w:rsid w:val="00A41E13"/>
    <w:rsid w:val="00A4624A"/>
    <w:rsid w:val="00A50E0A"/>
    <w:rsid w:val="00A62B72"/>
    <w:rsid w:val="00A64510"/>
    <w:rsid w:val="00A75375"/>
    <w:rsid w:val="00A77293"/>
    <w:rsid w:val="00A83EEF"/>
    <w:rsid w:val="00A86A70"/>
    <w:rsid w:val="00A86F16"/>
    <w:rsid w:val="00A93176"/>
    <w:rsid w:val="00AA1372"/>
    <w:rsid w:val="00AA7F4F"/>
    <w:rsid w:val="00AB2E28"/>
    <w:rsid w:val="00AB7FB0"/>
    <w:rsid w:val="00AF31C8"/>
    <w:rsid w:val="00AF4455"/>
    <w:rsid w:val="00B00258"/>
    <w:rsid w:val="00B03C92"/>
    <w:rsid w:val="00B103CA"/>
    <w:rsid w:val="00B12F7A"/>
    <w:rsid w:val="00B32812"/>
    <w:rsid w:val="00B32E0A"/>
    <w:rsid w:val="00B40FD4"/>
    <w:rsid w:val="00B4232B"/>
    <w:rsid w:val="00B73924"/>
    <w:rsid w:val="00B74069"/>
    <w:rsid w:val="00B80373"/>
    <w:rsid w:val="00B822A4"/>
    <w:rsid w:val="00B84938"/>
    <w:rsid w:val="00B90891"/>
    <w:rsid w:val="00B96E9D"/>
    <w:rsid w:val="00BB358D"/>
    <w:rsid w:val="00BD354F"/>
    <w:rsid w:val="00BD376D"/>
    <w:rsid w:val="00BE4752"/>
    <w:rsid w:val="00BE70C3"/>
    <w:rsid w:val="00BE7F79"/>
    <w:rsid w:val="00C15614"/>
    <w:rsid w:val="00C45186"/>
    <w:rsid w:val="00C56407"/>
    <w:rsid w:val="00C6480F"/>
    <w:rsid w:val="00C65AE3"/>
    <w:rsid w:val="00C712AC"/>
    <w:rsid w:val="00C7694A"/>
    <w:rsid w:val="00C814D0"/>
    <w:rsid w:val="00C821B4"/>
    <w:rsid w:val="00C8437B"/>
    <w:rsid w:val="00C87D7D"/>
    <w:rsid w:val="00CA3938"/>
    <w:rsid w:val="00CA53A8"/>
    <w:rsid w:val="00CA744D"/>
    <w:rsid w:val="00CB0AB6"/>
    <w:rsid w:val="00CB6817"/>
    <w:rsid w:val="00CC01CB"/>
    <w:rsid w:val="00CC2002"/>
    <w:rsid w:val="00CC5FB6"/>
    <w:rsid w:val="00CD7698"/>
    <w:rsid w:val="00CF23A3"/>
    <w:rsid w:val="00CF3F20"/>
    <w:rsid w:val="00D10E70"/>
    <w:rsid w:val="00D14841"/>
    <w:rsid w:val="00D17221"/>
    <w:rsid w:val="00D432B6"/>
    <w:rsid w:val="00D4553C"/>
    <w:rsid w:val="00D65085"/>
    <w:rsid w:val="00D72ECB"/>
    <w:rsid w:val="00D767E4"/>
    <w:rsid w:val="00D76B27"/>
    <w:rsid w:val="00D81249"/>
    <w:rsid w:val="00D855FE"/>
    <w:rsid w:val="00D95D4D"/>
    <w:rsid w:val="00DC0246"/>
    <w:rsid w:val="00DC1B31"/>
    <w:rsid w:val="00DC3587"/>
    <w:rsid w:val="00DD10CD"/>
    <w:rsid w:val="00DF376F"/>
    <w:rsid w:val="00DF4683"/>
    <w:rsid w:val="00E009F6"/>
    <w:rsid w:val="00E01792"/>
    <w:rsid w:val="00E13C1B"/>
    <w:rsid w:val="00E16C73"/>
    <w:rsid w:val="00E25996"/>
    <w:rsid w:val="00E34232"/>
    <w:rsid w:val="00E41257"/>
    <w:rsid w:val="00E413ED"/>
    <w:rsid w:val="00E41F21"/>
    <w:rsid w:val="00E55D01"/>
    <w:rsid w:val="00E70444"/>
    <w:rsid w:val="00E7073E"/>
    <w:rsid w:val="00E7438E"/>
    <w:rsid w:val="00E76100"/>
    <w:rsid w:val="00E8632D"/>
    <w:rsid w:val="00E87F04"/>
    <w:rsid w:val="00EA1B6C"/>
    <w:rsid w:val="00EB0510"/>
    <w:rsid w:val="00EB397E"/>
    <w:rsid w:val="00ED1C74"/>
    <w:rsid w:val="00EE0B6C"/>
    <w:rsid w:val="00EE77FD"/>
    <w:rsid w:val="00EF6256"/>
    <w:rsid w:val="00F04449"/>
    <w:rsid w:val="00F06C98"/>
    <w:rsid w:val="00F14147"/>
    <w:rsid w:val="00F36276"/>
    <w:rsid w:val="00F433AA"/>
    <w:rsid w:val="00F452CF"/>
    <w:rsid w:val="00F556BA"/>
    <w:rsid w:val="00F9002A"/>
    <w:rsid w:val="00F95654"/>
    <w:rsid w:val="00FA4D0B"/>
    <w:rsid w:val="00FB4E7B"/>
    <w:rsid w:val="00FB60C1"/>
    <w:rsid w:val="00FC203D"/>
    <w:rsid w:val="00FC3FCD"/>
    <w:rsid w:val="00FC4C77"/>
    <w:rsid w:val="00FC6BB1"/>
    <w:rsid w:val="00FD1C53"/>
    <w:rsid w:val="00FE2AFD"/>
    <w:rsid w:val="00FE650C"/>
    <w:rsid w:val="00FF4E5B"/>
    <w:rsid w:val="00FF69A6"/>
    <w:rsid w:val="00FF6E5C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36C31"/>
  <w14:defaultImageDpi w14:val="32767"/>
  <w15:chartTrackingRefBased/>
  <w15:docId w15:val="{99E744EF-5E6E-A64B-8E23-5050B387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15614"/>
    <w:pPr>
      <w:widowControl w:val="0"/>
      <w:suppressLineNumbers/>
      <w:suppressAutoHyphens/>
    </w:pPr>
    <w:rPr>
      <w:rFonts w:ascii="Liberation Serif" w:eastAsia="Arial Unicode MS" w:hAnsi="Liberation Serif" w:cs="Arial Unicode MS"/>
      <w:lang w:val="en-US" w:eastAsia="zh-CN" w:bidi="hi-IN"/>
      <w14:ligatures w14:val="none"/>
    </w:rPr>
  </w:style>
  <w:style w:type="paragraph" w:customStyle="1" w:styleId="TableHeading">
    <w:name w:val="Table Heading"/>
    <w:basedOn w:val="TableContents"/>
    <w:qFormat/>
    <w:rsid w:val="00C1561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Hayward</dc:creator>
  <cp:keywords/>
  <dc:description/>
  <cp:lastModifiedBy>Sally Hayward</cp:lastModifiedBy>
  <cp:revision>2</cp:revision>
  <dcterms:created xsi:type="dcterms:W3CDTF">2024-07-02T15:02:00Z</dcterms:created>
  <dcterms:modified xsi:type="dcterms:W3CDTF">2024-07-02T15:07:00Z</dcterms:modified>
</cp:coreProperties>
</file>