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59E7" w14:textId="77777777" w:rsidR="005B7777" w:rsidRDefault="005B7777" w:rsidP="005B7777">
      <w:pPr>
        <w:rPr>
          <w:rFonts w:ascii="Times New Roman" w:hAnsi="Times New Roman" w:cs="Times New Roman"/>
        </w:rPr>
      </w:pPr>
      <w:r w:rsidRPr="006C547C">
        <w:rPr>
          <w:rFonts w:ascii="Times New Roman" w:hAnsi="Times New Roman" w:cs="Times New Roman"/>
          <w:b/>
          <w:bCs/>
        </w:rPr>
        <w:t>Supplemental Table 1.</w:t>
      </w:r>
      <w:r>
        <w:rPr>
          <w:rFonts w:ascii="Times New Roman" w:hAnsi="Times New Roman" w:cs="Times New Roman"/>
        </w:rPr>
        <w:t xml:space="preserve"> Univariate predictors of maximum wall thickness using the 30 A-ECG parameters </w:t>
      </w:r>
      <w:proofErr w:type="gramStart"/>
      <w:r>
        <w:rPr>
          <w:rFonts w:ascii="Times New Roman" w:hAnsi="Times New Roman" w:cs="Times New Roman"/>
        </w:rPr>
        <w:t>entered into</w:t>
      </w:r>
      <w:proofErr w:type="gramEnd"/>
      <w:r>
        <w:rPr>
          <w:rFonts w:ascii="Times New Roman" w:hAnsi="Times New Roman" w:cs="Times New Roman"/>
        </w:rPr>
        <w:t xml:space="preserve"> the linear discriminant analysis model.</w:t>
      </w:r>
    </w:p>
    <w:tbl>
      <w:tblPr>
        <w:tblStyle w:val="TableGrid"/>
        <w:tblW w:w="14170" w:type="dxa"/>
        <w:tblLook w:val="04A0" w:firstRow="1" w:lastRow="0" w:firstColumn="1" w:lastColumn="0" w:noHBand="0" w:noVBand="1"/>
      </w:tblPr>
      <w:tblGrid>
        <w:gridCol w:w="12147"/>
        <w:gridCol w:w="1173"/>
        <w:gridCol w:w="850"/>
      </w:tblGrid>
      <w:tr w:rsidR="005B7777" w:rsidRPr="00996E02" w14:paraId="62CCEF00" w14:textId="77777777" w:rsidTr="00CD0EB4">
        <w:tc>
          <w:tcPr>
            <w:tcW w:w="12147" w:type="dxa"/>
          </w:tcPr>
          <w:p w14:paraId="0FB2C245" w14:textId="77777777" w:rsidR="005B7777" w:rsidRPr="00996E02" w:rsidRDefault="005B7777" w:rsidP="00CD0EB4">
            <w:pPr>
              <w:rPr>
                <w:rFonts w:ascii="Times New Roman" w:hAnsi="Times New Roman" w:cs="Times New Roman"/>
                <w:sz w:val="15"/>
                <w:szCs w:val="15"/>
              </w:rPr>
            </w:pPr>
            <w:bookmarkStart w:id="0" w:name="_Hlk129097033"/>
          </w:p>
        </w:tc>
        <w:tc>
          <w:tcPr>
            <w:tcW w:w="1173" w:type="dxa"/>
          </w:tcPr>
          <w:p w14:paraId="57D3924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r</w:t>
            </w:r>
          </w:p>
        </w:tc>
        <w:tc>
          <w:tcPr>
            <w:tcW w:w="850" w:type="dxa"/>
          </w:tcPr>
          <w:p w14:paraId="6A9EA280"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P value</w:t>
            </w:r>
          </w:p>
        </w:tc>
      </w:tr>
      <w:tr w:rsidR="005B7777" w:rsidRPr="00996E02" w14:paraId="373E05D4" w14:textId="77777777" w:rsidTr="00CD0EB4">
        <w:tc>
          <w:tcPr>
            <w:tcW w:w="12147" w:type="dxa"/>
          </w:tcPr>
          <w:p w14:paraId="6AF9BF6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QRS axis (⸰)</w:t>
            </w:r>
          </w:p>
        </w:tc>
        <w:tc>
          <w:tcPr>
            <w:tcW w:w="1173" w:type="dxa"/>
          </w:tcPr>
          <w:p w14:paraId="0A3165B5"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-0.14</w:t>
            </w:r>
            <w:r>
              <w:rPr>
                <w:rFonts w:ascii="Times New Roman" w:hAnsi="Times New Roman" w:cs="Times New Roman"/>
                <w:sz w:val="15"/>
                <w:szCs w:val="15"/>
              </w:rPr>
              <w:t>3</w:t>
            </w:r>
          </w:p>
        </w:tc>
        <w:tc>
          <w:tcPr>
            <w:tcW w:w="850" w:type="dxa"/>
          </w:tcPr>
          <w:p w14:paraId="241791B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77</w:t>
            </w:r>
          </w:p>
        </w:tc>
      </w:tr>
      <w:tr w:rsidR="005B7777" w:rsidRPr="00996E02" w14:paraId="4F3DBEDC" w14:textId="77777777" w:rsidTr="00CD0EB4">
        <w:tc>
          <w:tcPr>
            <w:tcW w:w="12147" w:type="dxa"/>
          </w:tcPr>
          <w:p w14:paraId="61726284"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Angle between the first eigenvector (e1) of the QRS and the first eigenvector of the T after performing SVD of the signal-averaged QRS and T waves from the 3 derived </w:t>
            </w:r>
            <w:proofErr w:type="spellStart"/>
            <w:r w:rsidRPr="00996E02">
              <w:rPr>
                <w:rFonts w:ascii="Times New Roman" w:hAnsi="Times New Roman" w:cs="Times New Roman"/>
                <w:sz w:val="15"/>
                <w:szCs w:val="15"/>
              </w:rPr>
              <w:t>vectorcardiographic</w:t>
            </w:r>
            <w:proofErr w:type="spellEnd"/>
            <w:r w:rsidRPr="00996E02">
              <w:rPr>
                <w:rFonts w:ascii="Times New Roman" w:hAnsi="Times New Roman" w:cs="Times New Roman"/>
                <w:sz w:val="15"/>
                <w:szCs w:val="15"/>
              </w:rPr>
              <w:t xml:space="preserve"> lead channels rather than from the 8 independent channels of the scalar 12-lead ECG (⸰)</w:t>
            </w:r>
          </w:p>
        </w:tc>
        <w:tc>
          <w:tcPr>
            <w:tcW w:w="1173" w:type="dxa"/>
          </w:tcPr>
          <w:p w14:paraId="7C3A4D3F"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36</w:t>
            </w:r>
          </w:p>
        </w:tc>
        <w:tc>
          <w:tcPr>
            <w:tcW w:w="850" w:type="dxa"/>
          </w:tcPr>
          <w:p w14:paraId="63B26E48"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0.02</w:t>
            </w:r>
            <w:r>
              <w:rPr>
                <w:rFonts w:ascii="Times New Roman" w:hAnsi="Times New Roman" w:cs="Times New Roman"/>
                <w:b/>
                <w:bCs/>
                <w:sz w:val="15"/>
                <w:szCs w:val="15"/>
              </w:rPr>
              <w:t>4</w:t>
            </w:r>
          </w:p>
        </w:tc>
      </w:tr>
      <w:tr w:rsidR="005B7777" w:rsidRPr="00996E02" w14:paraId="7F128A6C" w14:textId="77777777" w:rsidTr="00CD0EB4">
        <w:tc>
          <w:tcPr>
            <w:tcW w:w="12147" w:type="dxa"/>
          </w:tcPr>
          <w:p w14:paraId="0ECFDDAF"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Age (years)</w:t>
            </w:r>
          </w:p>
        </w:tc>
        <w:tc>
          <w:tcPr>
            <w:tcW w:w="1173" w:type="dxa"/>
          </w:tcPr>
          <w:p w14:paraId="57783B4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12</w:t>
            </w:r>
          </w:p>
        </w:tc>
        <w:tc>
          <w:tcPr>
            <w:tcW w:w="850" w:type="dxa"/>
          </w:tcPr>
          <w:p w14:paraId="3A87995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0.9</w:t>
            </w:r>
            <w:r>
              <w:rPr>
                <w:rFonts w:ascii="Times New Roman" w:hAnsi="Times New Roman" w:cs="Times New Roman"/>
                <w:sz w:val="15"/>
                <w:szCs w:val="15"/>
              </w:rPr>
              <w:t>09</w:t>
            </w:r>
          </w:p>
        </w:tc>
      </w:tr>
      <w:tr w:rsidR="005B7777" w:rsidRPr="00996E02" w14:paraId="57753E1B" w14:textId="77777777" w:rsidTr="00CD0EB4">
        <w:tc>
          <w:tcPr>
            <w:tcW w:w="12147" w:type="dxa"/>
          </w:tcPr>
          <w:p w14:paraId="0555600D"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Spatial peaks QRS-T angle (⸰). In the derived vectorcardiogram, the angle in three-dimensional space between the peak magnitude of the ´QRS loop and the peak magnitude of the T loop, measured in degrees.</w:t>
            </w:r>
          </w:p>
        </w:tc>
        <w:tc>
          <w:tcPr>
            <w:tcW w:w="1173" w:type="dxa"/>
          </w:tcPr>
          <w:p w14:paraId="37528E4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60</w:t>
            </w:r>
          </w:p>
        </w:tc>
        <w:tc>
          <w:tcPr>
            <w:tcW w:w="850" w:type="dxa"/>
          </w:tcPr>
          <w:p w14:paraId="7529963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129</w:t>
            </w:r>
          </w:p>
        </w:tc>
      </w:tr>
      <w:tr w:rsidR="005B7777" w:rsidRPr="00996E02" w14:paraId="6C77F42F" w14:textId="77777777" w:rsidTr="00CD0EB4">
        <w:tc>
          <w:tcPr>
            <w:tcW w:w="12147" w:type="dxa"/>
          </w:tcPr>
          <w:p w14:paraId="47DC889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Spatial mean QRS-T angle (⸰). In the derived vectorcardiogram, the angle in three-dimensional space between the mean direction of the QRS loop and the mean direction of the T loop, measured in degrees.</w:t>
            </w:r>
          </w:p>
        </w:tc>
        <w:tc>
          <w:tcPr>
            <w:tcW w:w="1173" w:type="dxa"/>
          </w:tcPr>
          <w:p w14:paraId="72701F0E"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4</w:t>
            </w:r>
            <w:r w:rsidRPr="00996E02">
              <w:rPr>
                <w:rFonts w:ascii="Times New Roman" w:hAnsi="Times New Roman" w:cs="Times New Roman"/>
                <w:sz w:val="15"/>
                <w:szCs w:val="15"/>
              </w:rPr>
              <w:t>9</w:t>
            </w:r>
          </w:p>
        </w:tc>
        <w:tc>
          <w:tcPr>
            <w:tcW w:w="850" w:type="dxa"/>
          </w:tcPr>
          <w:p w14:paraId="52644A0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646</w:t>
            </w:r>
          </w:p>
        </w:tc>
      </w:tr>
      <w:tr w:rsidR="005B7777" w:rsidRPr="00996E02" w14:paraId="3E0DA37E" w14:textId="77777777" w:rsidTr="00CD0EB4">
        <w:tc>
          <w:tcPr>
            <w:tcW w:w="12147" w:type="dxa"/>
          </w:tcPr>
          <w:p w14:paraId="50DF978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Spatial ventricular activation time, also referred to as spatial </w:t>
            </w:r>
            <w:proofErr w:type="spellStart"/>
            <w:r w:rsidRPr="00996E02">
              <w:rPr>
                <w:rFonts w:ascii="Times New Roman" w:hAnsi="Times New Roman" w:cs="Times New Roman"/>
                <w:sz w:val="15"/>
                <w:szCs w:val="15"/>
              </w:rPr>
              <w:t>intrinsicoid</w:t>
            </w:r>
            <w:proofErr w:type="spellEnd"/>
            <w:r w:rsidRPr="00996E02">
              <w:rPr>
                <w:rFonts w:ascii="Times New Roman" w:hAnsi="Times New Roman" w:cs="Times New Roman"/>
                <w:sz w:val="15"/>
                <w:szCs w:val="15"/>
              </w:rPr>
              <w:t xml:space="preserve"> deflection. The time from the beginning of the spatial QRS wave to the peak of the R wave of the same spatial QRS wave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2CC4D19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396</w:t>
            </w:r>
          </w:p>
        </w:tc>
        <w:tc>
          <w:tcPr>
            <w:tcW w:w="850" w:type="dxa"/>
          </w:tcPr>
          <w:p w14:paraId="15AA3706"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&lt;0.001</w:t>
            </w:r>
          </w:p>
        </w:tc>
      </w:tr>
      <w:tr w:rsidR="005B7777" w:rsidRPr="00996E02" w14:paraId="09A0D6EB" w14:textId="77777777" w:rsidTr="00CD0EB4">
        <w:tc>
          <w:tcPr>
            <w:tcW w:w="12147" w:type="dxa"/>
          </w:tcPr>
          <w:p w14:paraId="2C45E91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 QRS interval as derived from the vector magnitude (</w:t>
            </w:r>
            <w:proofErr w:type="spellStart"/>
            <w:r w:rsidRPr="00996E02">
              <w:rPr>
                <w:rFonts w:ascii="Times New Roman" w:hAnsi="Times New Roman" w:cs="Times New Roman"/>
                <w:sz w:val="15"/>
                <w:szCs w:val="15"/>
              </w:rPr>
              <w:t>vectorcardiographic</w:t>
            </w:r>
            <w:proofErr w:type="spellEnd"/>
            <w:r w:rsidRPr="00996E02">
              <w:rPr>
                <w:rFonts w:ascii="Times New Roman" w:hAnsi="Times New Roman" w:cs="Times New Roman"/>
                <w:sz w:val="15"/>
                <w:szCs w:val="15"/>
              </w:rPr>
              <w:t xml:space="preserve"> sum) of the Frank X, Y and Z leads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110C332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17</w:t>
            </w:r>
          </w:p>
        </w:tc>
        <w:tc>
          <w:tcPr>
            <w:tcW w:w="850" w:type="dxa"/>
          </w:tcPr>
          <w:p w14:paraId="1C126B08"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0.0</w:t>
            </w:r>
            <w:r>
              <w:rPr>
                <w:rFonts w:ascii="Times New Roman" w:hAnsi="Times New Roman" w:cs="Times New Roman"/>
                <w:b/>
                <w:bCs/>
                <w:sz w:val="15"/>
                <w:szCs w:val="15"/>
              </w:rPr>
              <w:t>39</w:t>
            </w:r>
          </w:p>
        </w:tc>
      </w:tr>
      <w:tr w:rsidR="005B7777" w:rsidRPr="00996E02" w14:paraId="48479DEC" w14:textId="77777777" w:rsidTr="00CD0EB4">
        <w:tc>
          <w:tcPr>
            <w:tcW w:w="12147" w:type="dxa"/>
          </w:tcPr>
          <w:p w14:paraId="7A61B40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Time-voltage of the spatial mean T wave (mV*</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1143AB3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188</w:t>
            </w:r>
          </w:p>
        </w:tc>
        <w:tc>
          <w:tcPr>
            <w:tcW w:w="850" w:type="dxa"/>
          </w:tcPr>
          <w:p w14:paraId="6C0CF609" w14:textId="77777777" w:rsidR="005B7777" w:rsidRPr="00996E02" w:rsidRDefault="005B7777" w:rsidP="00CD0EB4">
            <w:pPr>
              <w:rPr>
                <w:rFonts w:ascii="Times New Roman" w:hAnsi="Times New Roman" w:cs="Times New Roman"/>
                <w:b/>
                <w:bCs/>
                <w:sz w:val="15"/>
                <w:szCs w:val="15"/>
              </w:rPr>
            </w:pPr>
            <w:r w:rsidRPr="00EA397A">
              <w:rPr>
                <w:rFonts w:ascii="Times New Roman" w:hAnsi="Times New Roman" w:cs="Times New Roman"/>
                <w:sz w:val="15"/>
                <w:szCs w:val="15"/>
              </w:rPr>
              <w:t>0.075</w:t>
            </w:r>
          </w:p>
        </w:tc>
      </w:tr>
      <w:tr w:rsidR="005B7777" w:rsidRPr="00996E02" w14:paraId="33B246CE" w14:textId="77777777" w:rsidTr="00CD0EB4">
        <w:tc>
          <w:tcPr>
            <w:tcW w:w="12147" w:type="dxa"/>
          </w:tcPr>
          <w:p w14:paraId="7E823AE0"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Elevation angle of the spatial ventricular gradient as projected into the frontal plane (⸰)</w:t>
            </w:r>
          </w:p>
        </w:tc>
        <w:tc>
          <w:tcPr>
            <w:tcW w:w="1173" w:type="dxa"/>
          </w:tcPr>
          <w:p w14:paraId="6519A2E7"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33</w:t>
            </w:r>
          </w:p>
        </w:tc>
        <w:tc>
          <w:tcPr>
            <w:tcW w:w="850" w:type="dxa"/>
          </w:tcPr>
          <w:p w14:paraId="238B57C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756</w:t>
            </w:r>
          </w:p>
        </w:tc>
      </w:tr>
      <w:tr w:rsidR="005B7777" w:rsidRPr="00996E02" w14:paraId="09320620" w14:textId="77777777" w:rsidTr="00CD0EB4">
        <w:tc>
          <w:tcPr>
            <w:tcW w:w="12147" w:type="dxa"/>
          </w:tcPr>
          <w:p w14:paraId="59530F7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Natural logarithm of the amplitude of the third eigenvector of the T-wave, after SVD of the signal-averaged T wave (Ln </w:t>
            </w:r>
            <w:r w:rsidRPr="00D4234A">
              <w:rPr>
                <w:rFonts w:ascii="Times New Roman" w:hAnsi="Times New Roman" w:cs="Times New Roman"/>
                <w:color w:val="222222"/>
                <w:sz w:val="15"/>
                <w:szCs w:val="15"/>
                <w:shd w:val="clear" w:color="auto" w:fill="FFFFFF"/>
              </w:rPr>
              <w:t>µ</w:t>
            </w:r>
            <w:r w:rsidRPr="00996E02">
              <w:rPr>
                <w:rFonts w:ascii="Times New Roman" w:hAnsi="Times New Roman" w:cs="Times New Roman"/>
                <w:sz w:val="15"/>
                <w:szCs w:val="15"/>
              </w:rPr>
              <w:t>V)</w:t>
            </w:r>
          </w:p>
        </w:tc>
        <w:tc>
          <w:tcPr>
            <w:tcW w:w="1173" w:type="dxa"/>
          </w:tcPr>
          <w:p w14:paraId="6284749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41</w:t>
            </w:r>
          </w:p>
        </w:tc>
        <w:tc>
          <w:tcPr>
            <w:tcW w:w="850" w:type="dxa"/>
          </w:tcPr>
          <w:p w14:paraId="0E7A699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0.7</w:t>
            </w:r>
            <w:r>
              <w:rPr>
                <w:rFonts w:ascii="Times New Roman" w:hAnsi="Times New Roman" w:cs="Times New Roman"/>
                <w:sz w:val="15"/>
                <w:szCs w:val="15"/>
              </w:rPr>
              <w:t>03</w:t>
            </w:r>
          </w:p>
        </w:tc>
      </w:tr>
      <w:tr w:rsidR="005B7777" w:rsidRPr="00996E02" w14:paraId="7D36566F" w14:textId="77777777" w:rsidTr="00CD0EB4">
        <w:tc>
          <w:tcPr>
            <w:tcW w:w="12147" w:type="dxa"/>
          </w:tcPr>
          <w:p w14:paraId="5F21B08C" w14:textId="77777777" w:rsidR="005B7777" w:rsidRPr="00996E02" w:rsidRDefault="005B7777" w:rsidP="00CD0EB4">
            <w:pPr>
              <w:rPr>
                <w:rFonts w:ascii="Times New Roman" w:hAnsi="Times New Roman" w:cs="Times New Roman"/>
                <w:sz w:val="15"/>
                <w:szCs w:val="15"/>
              </w:rPr>
            </w:pPr>
            <w:proofErr w:type="gramStart"/>
            <w:r w:rsidRPr="00996E02">
              <w:rPr>
                <w:rFonts w:ascii="Times New Roman" w:hAnsi="Times New Roman" w:cs="Times New Roman"/>
                <w:sz w:val="15"/>
                <w:szCs w:val="15"/>
              </w:rPr>
              <w:t>Heart-rate</w:t>
            </w:r>
            <w:proofErr w:type="gramEnd"/>
            <w:r w:rsidRPr="00996E02">
              <w:rPr>
                <w:rFonts w:ascii="Times New Roman" w:hAnsi="Times New Roman" w:cs="Times New Roman"/>
                <w:sz w:val="15"/>
                <w:szCs w:val="15"/>
              </w:rPr>
              <w:t xml:space="preserve"> corrected spatial JT interval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 xml:space="preserve">) </w:t>
            </w:r>
          </w:p>
        </w:tc>
        <w:tc>
          <w:tcPr>
            <w:tcW w:w="1173" w:type="dxa"/>
          </w:tcPr>
          <w:p w14:paraId="2A7ECA2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77</w:t>
            </w:r>
          </w:p>
        </w:tc>
        <w:tc>
          <w:tcPr>
            <w:tcW w:w="850" w:type="dxa"/>
          </w:tcPr>
          <w:p w14:paraId="5D1EAF42" w14:textId="77777777" w:rsidR="005B7777" w:rsidRPr="00996E02" w:rsidRDefault="005B7777" w:rsidP="00CD0EB4">
            <w:pPr>
              <w:rPr>
                <w:rFonts w:ascii="Times New Roman" w:hAnsi="Times New Roman" w:cs="Times New Roman"/>
                <w:sz w:val="15"/>
                <w:szCs w:val="15"/>
              </w:rPr>
            </w:pPr>
            <w:r w:rsidRPr="00EA397A">
              <w:rPr>
                <w:rFonts w:ascii="Times New Roman" w:hAnsi="Times New Roman" w:cs="Times New Roman"/>
                <w:b/>
                <w:bCs/>
                <w:sz w:val="15"/>
                <w:szCs w:val="15"/>
              </w:rPr>
              <w:t>0.008</w:t>
            </w:r>
          </w:p>
        </w:tc>
      </w:tr>
      <w:tr w:rsidR="005B7777" w:rsidRPr="00996E02" w14:paraId="2E35E2E5" w14:textId="77777777" w:rsidTr="00CD0EB4">
        <w:tc>
          <w:tcPr>
            <w:tcW w:w="12147" w:type="dxa"/>
          </w:tcPr>
          <w:p w14:paraId="289EC9E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Normalized amplitude of the second eigenvector of the T-wave, after SVD of the signal-averaged T wave (</w:t>
            </w:r>
            <w:r w:rsidRPr="00D4234A">
              <w:rPr>
                <w:rFonts w:ascii="Times New Roman" w:hAnsi="Times New Roman" w:cs="Times New Roman"/>
                <w:color w:val="222222"/>
                <w:sz w:val="15"/>
                <w:szCs w:val="15"/>
                <w:shd w:val="clear" w:color="auto" w:fill="FFFFFF"/>
              </w:rPr>
              <w:t>µ</w:t>
            </w:r>
            <w:r w:rsidRPr="00996E02">
              <w:rPr>
                <w:rFonts w:ascii="Times New Roman" w:hAnsi="Times New Roman" w:cs="Times New Roman"/>
                <w:sz w:val="15"/>
                <w:szCs w:val="15"/>
              </w:rPr>
              <w:t>V)</w:t>
            </w:r>
          </w:p>
        </w:tc>
        <w:tc>
          <w:tcPr>
            <w:tcW w:w="1173" w:type="dxa"/>
          </w:tcPr>
          <w:p w14:paraId="6EB453D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15</w:t>
            </w:r>
          </w:p>
        </w:tc>
        <w:tc>
          <w:tcPr>
            <w:tcW w:w="850" w:type="dxa"/>
          </w:tcPr>
          <w:p w14:paraId="170176C3"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88</w:t>
            </w:r>
            <w:r w:rsidRPr="00996E02">
              <w:rPr>
                <w:rFonts w:ascii="Times New Roman" w:hAnsi="Times New Roman" w:cs="Times New Roman"/>
                <w:sz w:val="15"/>
                <w:szCs w:val="15"/>
              </w:rPr>
              <w:t>6</w:t>
            </w:r>
          </w:p>
        </w:tc>
      </w:tr>
      <w:tr w:rsidR="005B7777" w:rsidRPr="00996E02" w14:paraId="075902DC" w14:textId="77777777" w:rsidTr="00CD0EB4">
        <w:tc>
          <w:tcPr>
            <w:tcW w:w="12147" w:type="dxa"/>
          </w:tcPr>
          <w:p w14:paraId="644E2CA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Normalized amplitude of the second eigenvector of the QRS wave, after SVD of the </w:t>
            </w:r>
            <w:proofErr w:type="gramStart"/>
            <w:r w:rsidRPr="00996E02">
              <w:rPr>
                <w:rFonts w:ascii="Times New Roman" w:hAnsi="Times New Roman" w:cs="Times New Roman"/>
                <w:sz w:val="15"/>
                <w:szCs w:val="15"/>
              </w:rPr>
              <w:t>signal-averaged</w:t>
            </w:r>
            <w:proofErr w:type="gramEnd"/>
            <w:r w:rsidRPr="00996E02">
              <w:rPr>
                <w:rFonts w:ascii="Times New Roman" w:hAnsi="Times New Roman" w:cs="Times New Roman"/>
                <w:sz w:val="15"/>
                <w:szCs w:val="15"/>
              </w:rPr>
              <w:t xml:space="preserve"> QRS wave</w:t>
            </w:r>
            <w:r>
              <w:rPr>
                <w:rFonts w:ascii="Times New Roman" w:hAnsi="Times New Roman" w:cs="Times New Roman"/>
                <w:sz w:val="15"/>
                <w:szCs w:val="15"/>
              </w:rPr>
              <w:t xml:space="preserve"> </w:t>
            </w:r>
            <w:r w:rsidRPr="00996E02">
              <w:rPr>
                <w:rFonts w:ascii="Times New Roman" w:hAnsi="Times New Roman" w:cs="Times New Roman"/>
                <w:sz w:val="15"/>
                <w:szCs w:val="15"/>
              </w:rPr>
              <w:t>(</w:t>
            </w:r>
            <w:r w:rsidRPr="00D4234A">
              <w:rPr>
                <w:rFonts w:ascii="Times New Roman" w:hAnsi="Times New Roman" w:cs="Times New Roman"/>
                <w:color w:val="222222"/>
                <w:sz w:val="15"/>
                <w:szCs w:val="15"/>
                <w:shd w:val="clear" w:color="auto" w:fill="FFFFFF"/>
              </w:rPr>
              <w:t>µ</w:t>
            </w:r>
            <w:r w:rsidRPr="00996E02">
              <w:rPr>
                <w:rFonts w:ascii="Times New Roman" w:hAnsi="Times New Roman" w:cs="Times New Roman"/>
                <w:sz w:val="15"/>
                <w:szCs w:val="15"/>
              </w:rPr>
              <w:t xml:space="preserve">V) </w:t>
            </w:r>
          </w:p>
        </w:tc>
        <w:tc>
          <w:tcPr>
            <w:tcW w:w="1173" w:type="dxa"/>
          </w:tcPr>
          <w:p w14:paraId="2614DF9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56</w:t>
            </w:r>
          </w:p>
        </w:tc>
        <w:tc>
          <w:tcPr>
            <w:tcW w:w="850" w:type="dxa"/>
          </w:tcPr>
          <w:p w14:paraId="09D339B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600</w:t>
            </w:r>
          </w:p>
        </w:tc>
      </w:tr>
      <w:tr w:rsidR="005B7777" w:rsidRPr="00996E02" w14:paraId="3CC5A6ED" w14:textId="77777777" w:rsidTr="00CD0EB4">
        <w:tc>
          <w:tcPr>
            <w:tcW w:w="12147" w:type="dxa"/>
          </w:tcPr>
          <w:p w14:paraId="7CCF774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T-wave dipolar voltage (Ln µV)</w:t>
            </w:r>
          </w:p>
        </w:tc>
        <w:tc>
          <w:tcPr>
            <w:tcW w:w="1173" w:type="dxa"/>
          </w:tcPr>
          <w:p w14:paraId="3E20CCD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3</w:t>
            </w:r>
            <w:r w:rsidRPr="00996E02">
              <w:rPr>
                <w:rFonts w:ascii="Times New Roman" w:hAnsi="Times New Roman" w:cs="Times New Roman"/>
                <w:sz w:val="15"/>
                <w:szCs w:val="15"/>
              </w:rPr>
              <w:t>2</w:t>
            </w:r>
          </w:p>
        </w:tc>
        <w:tc>
          <w:tcPr>
            <w:tcW w:w="850" w:type="dxa"/>
          </w:tcPr>
          <w:p w14:paraId="0B5E53E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213</w:t>
            </w:r>
          </w:p>
        </w:tc>
      </w:tr>
      <w:tr w:rsidR="005B7777" w:rsidRPr="00996E02" w14:paraId="7C46AC4C" w14:textId="77777777" w:rsidTr="00CD0EB4">
        <w:tc>
          <w:tcPr>
            <w:tcW w:w="12147" w:type="dxa"/>
          </w:tcPr>
          <w:p w14:paraId="05A19C0E"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Duration of the R wave in the Frank Z-lead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23EC8347"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127</w:t>
            </w:r>
          </w:p>
        </w:tc>
        <w:tc>
          <w:tcPr>
            <w:tcW w:w="850" w:type="dxa"/>
          </w:tcPr>
          <w:p w14:paraId="43750B7E"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31</w:t>
            </w:r>
          </w:p>
        </w:tc>
      </w:tr>
      <w:tr w:rsidR="005B7777" w:rsidRPr="00996E02" w14:paraId="618D8E49" w14:textId="77777777" w:rsidTr="00CD0EB4">
        <w:tc>
          <w:tcPr>
            <w:tcW w:w="12147" w:type="dxa"/>
          </w:tcPr>
          <w:p w14:paraId="3E4CE36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Percentage of the total QRS loop area in the left sagittal plane that subtends the right lower (=posterior inferior) quadrant of that left sagittal plan (%)</w:t>
            </w:r>
          </w:p>
        </w:tc>
        <w:tc>
          <w:tcPr>
            <w:tcW w:w="1173" w:type="dxa"/>
          </w:tcPr>
          <w:p w14:paraId="26BCFA1A"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133</w:t>
            </w:r>
          </w:p>
        </w:tc>
        <w:tc>
          <w:tcPr>
            <w:tcW w:w="850" w:type="dxa"/>
          </w:tcPr>
          <w:p w14:paraId="3AD391CF"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210</w:t>
            </w:r>
          </w:p>
        </w:tc>
      </w:tr>
      <w:tr w:rsidR="005B7777" w:rsidRPr="00996E02" w14:paraId="7554E5EE" w14:textId="77777777" w:rsidTr="00CD0EB4">
        <w:tc>
          <w:tcPr>
            <w:tcW w:w="12147" w:type="dxa"/>
          </w:tcPr>
          <w:p w14:paraId="0E98696E"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Amplitude of the R wave in lead Y (</w:t>
            </w:r>
            <w:r w:rsidRPr="00D4234A">
              <w:rPr>
                <w:rFonts w:ascii="Times New Roman" w:hAnsi="Times New Roman" w:cs="Times New Roman"/>
                <w:color w:val="222222"/>
                <w:sz w:val="15"/>
                <w:szCs w:val="15"/>
                <w:shd w:val="clear" w:color="auto" w:fill="FFFFFF"/>
              </w:rPr>
              <w:t>µ</w:t>
            </w:r>
            <w:r w:rsidRPr="00996E02">
              <w:rPr>
                <w:rFonts w:ascii="Times New Roman" w:hAnsi="Times New Roman" w:cs="Times New Roman"/>
                <w:sz w:val="15"/>
                <w:szCs w:val="15"/>
              </w:rPr>
              <w:t>V)</w:t>
            </w:r>
          </w:p>
        </w:tc>
        <w:tc>
          <w:tcPr>
            <w:tcW w:w="1173" w:type="dxa"/>
          </w:tcPr>
          <w:p w14:paraId="08114B73"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11</w:t>
            </w:r>
          </w:p>
        </w:tc>
        <w:tc>
          <w:tcPr>
            <w:tcW w:w="850" w:type="dxa"/>
          </w:tcPr>
          <w:p w14:paraId="1A882DE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916</w:t>
            </w:r>
          </w:p>
        </w:tc>
      </w:tr>
      <w:tr w:rsidR="005B7777" w:rsidRPr="00996E02" w14:paraId="769534A5" w14:textId="77777777" w:rsidTr="00CD0EB4">
        <w:tc>
          <w:tcPr>
            <w:tcW w:w="12147" w:type="dxa"/>
          </w:tcPr>
          <w:p w14:paraId="5505C974" w14:textId="77777777" w:rsidR="005B7777" w:rsidRPr="0029196C" w:rsidRDefault="005B7777" w:rsidP="00CD0EB4">
            <w:pPr>
              <w:rPr>
                <w:rFonts w:ascii="Times New Roman" w:hAnsi="Times New Roman" w:cs="Times New Roman"/>
                <w:b/>
                <w:bCs/>
                <w:sz w:val="15"/>
                <w:szCs w:val="15"/>
              </w:rPr>
            </w:pPr>
            <w:r w:rsidRPr="0029196C">
              <w:rPr>
                <w:rFonts w:ascii="Times New Roman" w:hAnsi="Times New Roman" w:cs="Times New Roman"/>
                <w:b/>
                <w:bCs/>
                <w:sz w:val="15"/>
                <w:szCs w:val="15"/>
              </w:rPr>
              <w:t>Amplitude of the Q wave in lead Z (</w:t>
            </w:r>
            <w:r w:rsidRPr="0029196C">
              <w:rPr>
                <w:rFonts w:ascii="Times New Roman" w:hAnsi="Times New Roman" w:cs="Times New Roman"/>
                <w:b/>
                <w:bCs/>
                <w:color w:val="222222"/>
                <w:sz w:val="15"/>
                <w:szCs w:val="15"/>
                <w:shd w:val="clear" w:color="auto" w:fill="FFFFFF"/>
              </w:rPr>
              <w:t>µ</w:t>
            </w:r>
            <w:r w:rsidRPr="0029196C">
              <w:rPr>
                <w:rFonts w:ascii="Times New Roman" w:hAnsi="Times New Roman" w:cs="Times New Roman"/>
                <w:b/>
                <w:bCs/>
                <w:sz w:val="15"/>
                <w:szCs w:val="15"/>
              </w:rPr>
              <w:t>V)</w:t>
            </w:r>
          </w:p>
        </w:tc>
        <w:tc>
          <w:tcPr>
            <w:tcW w:w="1173" w:type="dxa"/>
          </w:tcPr>
          <w:p w14:paraId="5A0E59D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197</w:t>
            </w:r>
          </w:p>
        </w:tc>
        <w:tc>
          <w:tcPr>
            <w:tcW w:w="850" w:type="dxa"/>
          </w:tcPr>
          <w:p w14:paraId="739A03EB" w14:textId="77777777" w:rsidR="005B7777" w:rsidRPr="00996E02" w:rsidRDefault="005B7777" w:rsidP="00CD0EB4">
            <w:pPr>
              <w:rPr>
                <w:rFonts w:ascii="Times New Roman" w:hAnsi="Times New Roman" w:cs="Times New Roman"/>
                <w:b/>
                <w:bCs/>
                <w:sz w:val="15"/>
                <w:szCs w:val="15"/>
              </w:rPr>
            </w:pPr>
            <w:r w:rsidRPr="00EA397A">
              <w:rPr>
                <w:rFonts w:ascii="Times New Roman" w:hAnsi="Times New Roman" w:cs="Times New Roman"/>
                <w:sz w:val="15"/>
                <w:szCs w:val="15"/>
              </w:rPr>
              <w:t>0.061</w:t>
            </w:r>
          </w:p>
        </w:tc>
      </w:tr>
      <w:tr w:rsidR="005B7777" w:rsidRPr="00996E02" w14:paraId="62E63E21" w14:textId="77777777" w:rsidTr="00CD0EB4">
        <w:tc>
          <w:tcPr>
            <w:tcW w:w="12147" w:type="dxa"/>
          </w:tcPr>
          <w:p w14:paraId="55119BE5"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Maximum amplitude of the 3-dimensional QRS loop (µV)</w:t>
            </w:r>
          </w:p>
        </w:tc>
        <w:tc>
          <w:tcPr>
            <w:tcW w:w="1173" w:type="dxa"/>
          </w:tcPr>
          <w:p w14:paraId="1F96871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86</w:t>
            </w:r>
          </w:p>
        </w:tc>
        <w:tc>
          <w:tcPr>
            <w:tcW w:w="850" w:type="dxa"/>
          </w:tcPr>
          <w:p w14:paraId="6CC88013"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77</w:t>
            </w:r>
          </w:p>
        </w:tc>
      </w:tr>
      <w:tr w:rsidR="005B7777" w:rsidRPr="00996E02" w14:paraId="763A5E2D" w14:textId="77777777" w:rsidTr="00CD0EB4">
        <w:tc>
          <w:tcPr>
            <w:tcW w:w="12147" w:type="dxa"/>
          </w:tcPr>
          <w:p w14:paraId="35EA611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Direction which the QRS loop in the frontal plane points when that planar loop's voltage is at a maximum (⸰)</w:t>
            </w:r>
          </w:p>
        </w:tc>
        <w:tc>
          <w:tcPr>
            <w:tcW w:w="1173" w:type="dxa"/>
          </w:tcPr>
          <w:p w14:paraId="7B9C694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77</w:t>
            </w:r>
          </w:p>
        </w:tc>
        <w:tc>
          <w:tcPr>
            <w:tcW w:w="850" w:type="dxa"/>
          </w:tcPr>
          <w:p w14:paraId="3A80B20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94</w:t>
            </w:r>
          </w:p>
        </w:tc>
      </w:tr>
      <w:tr w:rsidR="005B7777" w:rsidRPr="00996E02" w14:paraId="4A87F3A1" w14:textId="77777777" w:rsidTr="00CD0EB4">
        <w:tc>
          <w:tcPr>
            <w:tcW w:w="12147" w:type="dxa"/>
          </w:tcPr>
          <w:p w14:paraId="383BE7E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Direction which the QRS loop in the sagittal plane points when that planar loop's voltage is at a maximum (⸰)</w:t>
            </w:r>
          </w:p>
        </w:tc>
        <w:tc>
          <w:tcPr>
            <w:tcW w:w="1173" w:type="dxa"/>
          </w:tcPr>
          <w:p w14:paraId="6D3D2113"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57</w:t>
            </w:r>
          </w:p>
        </w:tc>
        <w:tc>
          <w:tcPr>
            <w:tcW w:w="850" w:type="dxa"/>
          </w:tcPr>
          <w:p w14:paraId="5D2AB5A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593</w:t>
            </w:r>
          </w:p>
        </w:tc>
      </w:tr>
      <w:tr w:rsidR="005B7777" w:rsidRPr="00996E02" w14:paraId="0CE48441" w14:textId="77777777" w:rsidTr="00CD0EB4">
        <w:tc>
          <w:tcPr>
            <w:tcW w:w="12147" w:type="dxa"/>
          </w:tcPr>
          <w:p w14:paraId="5C9A3C2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Azimuth angle of the 3-dimensional QRS loop when two eighths of the way into the loop (⸰)</w:t>
            </w:r>
          </w:p>
        </w:tc>
        <w:tc>
          <w:tcPr>
            <w:tcW w:w="1173" w:type="dxa"/>
          </w:tcPr>
          <w:p w14:paraId="2402AE1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78</w:t>
            </w:r>
          </w:p>
        </w:tc>
        <w:tc>
          <w:tcPr>
            <w:tcW w:w="850" w:type="dxa"/>
          </w:tcPr>
          <w:p w14:paraId="15DE5160"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0.00</w:t>
            </w:r>
            <w:r>
              <w:rPr>
                <w:rFonts w:ascii="Times New Roman" w:hAnsi="Times New Roman" w:cs="Times New Roman"/>
                <w:b/>
                <w:bCs/>
                <w:sz w:val="15"/>
                <w:szCs w:val="15"/>
              </w:rPr>
              <w:t>8</w:t>
            </w:r>
          </w:p>
        </w:tc>
      </w:tr>
      <w:tr w:rsidR="005B7777" w:rsidRPr="00996E02" w14:paraId="6F86D99A" w14:textId="77777777" w:rsidTr="00CD0EB4">
        <w:tc>
          <w:tcPr>
            <w:tcW w:w="12147" w:type="dxa"/>
          </w:tcPr>
          <w:p w14:paraId="35B263D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Natural logarithm of the normalized QRS non-dipolar voltage (Ln µV)</w:t>
            </w:r>
          </w:p>
        </w:tc>
        <w:tc>
          <w:tcPr>
            <w:tcW w:w="1173" w:type="dxa"/>
          </w:tcPr>
          <w:p w14:paraId="17AC173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57</w:t>
            </w:r>
          </w:p>
        </w:tc>
        <w:tc>
          <w:tcPr>
            <w:tcW w:w="850" w:type="dxa"/>
          </w:tcPr>
          <w:p w14:paraId="4003DECB"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0.0</w:t>
            </w:r>
            <w:r>
              <w:rPr>
                <w:rFonts w:ascii="Times New Roman" w:hAnsi="Times New Roman" w:cs="Times New Roman"/>
                <w:b/>
                <w:bCs/>
                <w:sz w:val="15"/>
                <w:szCs w:val="15"/>
              </w:rPr>
              <w:t>14</w:t>
            </w:r>
          </w:p>
        </w:tc>
      </w:tr>
      <w:tr w:rsidR="005B7777" w:rsidRPr="00996E02" w14:paraId="69C6E961" w14:textId="77777777" w:rsidTr="00CD0EB4">
        <w:tc>
          <w:tcPr>
            <w:tcW w:w="12147" w:type="dxa"/>
          </w:tcPr>
          <w:p w14:paraId="2356CA34"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QRS-T angle in the frontal plane (⸰)</w:t>
            </w:r>
          </w:p>
        </w:tc>
        <w:tc>
          <w:tcPr>
            <w:tcW w:w="1173" w:type="dxa"/>
          </w:tcPr>
          <w:p w14:paraId="5397FE0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0.17</w:t>
            </w:r>
            <w:r>
              <w:rPr>
                <w:rFonts w:ascii="Times New Roman" w:hAnsi="Times New Roman" w:cs="Times New Roman"/>
                <w:sz w:val="15"/>
                <w:szCs w:val="15"/>
              </w:rPr>
              <w:t>1</w:t>
            </w:r>
          </w:p>
        </w:tc>
        <w:tc>
          <w:tcPr>
            <w:tcW w:w="850" w:type="dxa"/>
          </w:tcPr>
          <w:p w14:paraId="08F9949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106</w:t>
            </w:r>
          </w:p>
        </w:tc>
      </w:tr>
      <w:tr w:rsidR="005B7777" w:rsidRPr="00996E02" w14:paraId="18E38E98" w14:textId="77777777" w:rsidTr="00CD0EB4">
        <w:tc>
          <w:tcPr>
            <w:tcW w:w="12147" w:type="dxa"/>
          </w:tcPr>
          <w:p w14:paraId="0EF41DBC" w14:textId="77777777" w:rsidR="005B7777" w:rsidRPr="0029196C" w:rsidRDefault="005B7777" w:rsidP="00CD0EB4">
            <w:pPr>
              <w:rPr>
                <w:rFonts w:ascii="Times New Roman" w:hAnsi="Times New Roman" w:cs="Times New Roman"/>
                <w:sz w:val="15"/>
                <w:szCs w:val="15"/>
              </w:rPr>
            </w:pPr>
            <w:r w:rsidRPr="0029196C">
              <w:rPr>
                <w:rFonts w:ascii="Times New Roman" w:hAnsi="Times New Roman" w:cs="Times New Roman"/>
                <w:sz w:val="15"/>
                <w:szCs w:val="15"/>
              </w:rPr>
              <w:t>QRS-T angle in the horizontal plane (⸰)</w:t>
            </w:r>
          </w:p>
        </w:tc>
        <w:tc>
          <w:tcPr>
            <w:tcW w:w="1173" w:type="dxa"/>
          </w:tcPr>
          <w:p w14:paraId="46257390"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49</w:t>
            </w:r>
          </w:p>
        </w:tc>
        <w:tc>
          <w:tcPr>
            <w:tcW w:w="850" w:type="dxa"/>
          </w:tcPr>
          <w:p w14:paraId="25CF32FB"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648</w:t>
            </w:r>
          </w:p>
        </w:tc>
      </w:tr>
      <w:tr w:rsidR="005B7777" w:rsidRPr="00996E02" w14:paraId="5D2819B1" w14:textId="77777777" w:rsidTr="00CD0EB4">
        <w:tc>
          <w:tcPr>
            <w:tcW w:w="12147" w:type="dxa"/>
          </w:tcPr>
          <w:p w14:paraId="6CE214AA"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Ratio between the natural logs of the QRS and T non-dipolar voltage sums, after SVD</w:t>
            </w:r>
          </w:p>
        </w:tc>
        <w:tc>
          <w:tcPr>
            <w:tcW w:w="1173" w:type="dxa"/>
          </w:tcPr>
          <w:p w14:paraId="383FA77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60</w:t>
            </w:r>
          </w:p>
        </w:tc>
        <w:tc>
          <w:tcPr>
            <w:tcW w:w="850" w:type="dxa"/>
          </w:tcPr>
          <w:p w14:paraId="7D08FEE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131</w:t>
            </w:r>
          </w:p>
        </w:tc>
      </w:tr>
      <w:tr w:rsidR="005B7777" w:rsidRPr="00996E02" w14:paraId="3FE02A3F" w14:textId="77777777" w:rsidTr="00CD0EB4">
        <w:tc>
          <w:tcPr>
            <w:tcW w:w="12147" w:type="dxa"/>
          </w:tcPr>
          <w:p w14:paraId="666E8E9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Maximum QRS-T angle within the three individual </w:t>
            </w:r>
            <w:proofErr w:type="spellStart"/>
            <w:r w:rsidRPr="00996E02">
              <w:rPr>
                <w:rFonts w:ascii="Times New Roman" w:hAnsi="Times New Roman" w:cs="Times New Roman"/>
                <w:sz w:val="15"/>
                <w:szCs w:val="15"/>
              </w:rPr>
              <w:t>vectorcardiographic</w:t>
            </w:r>
            <w:proofErr w:type="spellEnd"/>
            <w:r w:rsidRPr="00996E02">
              <w:rPr>
                <w:rFonts w:ascii="Times New Roman" w:hAnsi="Times New Roman" w:cs="Times New Roman"/>
                <w:sz w:val="15"/>
                <w:szCs w:val="15"/>
              </w:rPr>
              <w:t xml:space="preserve"> planes, collectively (⸰) </w:t>
            </w:r>
          </w:p>
        </w:tc>
        <w:tc>
          <w:tcPr>
            <w:tcW w:w="1173" w:type="dxa"/>
          </w:tcPr>
          <w:p w14:paraId="3A620BC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25</w:t>
            </w:r>
          </w:p>
        </w:tc>
        <w:tc>
          <w:tcPr>
            <w:tcW w:w="850" w:type="dxa"/>
          </w:tcPr>
          <w:p w14:paraId="5E6ABCF7"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817</w:t>
            </w:r>
          </w:p>
        </w:tc>
      </w:tr>
      <w:tr w:rsidR="005B7777" w:rsidRPr="00996E02" w14:paraId="5DF78F36" w14:textId="77777777" w:rsidTr="00CD0EB4">
        <w:tc>
          <w:tcPr>
            <w:tcW w:w="12147" w:type="dxa"/>
          </w:tcPr>
          <w:p w14:paraId="15C1768D"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 Absolute value of the QRS voltage (R peaks to S troughs or Q troughs to R peaks, whichever applies in each given lead, summed over all 12 conventional ECG leads (µV)</w:t>
            </w:r>
          </w:p>
        </w:tc>
        <w:tc>
          <w:tcPr>
            <w:tcW w:w="1173" w:type="dxa"/>
          </w:tcPr>
          <w:p w14:paraId="39EDB38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61</w:t>
            </w:r>
          </w:p>
        </w:tc>
        <w:tc>
          <w:tcPr>
            <w:tcW w:w="850" w:type="dxa"/>
          </w:tcPr>
          <w:p w14:paraId="6F0CED4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564</w:t>
            </w:r>
          </w:p>
        </w:tc>
      </w:tr>
      <w:tr w:rsidR="005B7777" w:rsidRPr="00996E02" w14:paraId="3A23ED2B" w14:textId="77777777" w:rsidTr="00CD0EB4">
        <w:tc>
          <w:tcPr>
            <w:tcW w:w="12147" w:type="dxa"/>
          </w:tcPr>
          <w:p w14:paraId="7D3E0353"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Azimuth angle, converted to sine radians, of the spatial ventricular gradient in the sagittal plane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4F1278E5"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85</w:t>
            </w:r>
          </w:p>
        </w:tc>
        <w:tc>
          <w:tcPr>
            <w:tcW w:w="850" w:type="dxa"/>
          </w:tcPr>
          <w:p w14:paraId="12B4B8D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0.08</w:t>
            </w:r>
            <w:r>
              <w:rPr>
                <w:rFonts w:ascii="Times New Roman" w:hAnsi="Times New Roman" w:cs="Times New Roman"/>
                <w:sz w:val="15"/>
                <w:szCs w:val="15"/>
              </w:rPr>
              <w:t>0</w:t>
            </w:r>
          </w:p>
        </w:tc>
      </w:tr>
      <w:tr w:rsidR="005B7777" w:rsidRPr="00996E02" w14:paraId="0F0AD823" w14:textId="77777777" w:rsidTr="00CD0EB4">
        <w:tc>
          <w:tcPr>
            <w:tcW w:w="12147" w:type="dxa"/>
          </w:tcPr>
          <w:p w14:paraId="0F4E5507"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Azimuth angle, converted to sine radians, of the spatial ventricular gradient in the horizontal plane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4B20AF2E" w14:textId="77777777" w:rsidR="005B7777" w:rsidRPr="00996E02" w:rsidRDefault="005B7777" w:rsidP="00CD0EB4">
            <w:pPr>
              <w:rPr>
                <w:rFonts w:ascii="Times New Roman" w:hAnsi="Times New Roman" w:cs="Times New Roman"/>
                <w:sz w:val="15"/>
                <w:szCs w:val="15"/>
              </w:rPr>
            </w:pPr>
            <w:r>
              <w:rPr>
                <w:rFonts w:ascii="Times New Roman" w:hAnsi="Times New Roman" w:cs="Times New Roman"/>
                <w:sz w:val="15"/>
                <w:szCs w:val="15"/>
              </w:rPr>
              <w:t>-</w:t>
            </w:r>
            <w:r w:rsidRPr="00996E02">
              <w:rPr>
                <w:rFonts w:ascii="Times New Roman" w:hAnsi="Times New Roman" w:cs="Times New Roman"/>
                <w:sz w:val="15"/>
                <w:szCs w:val="15"/>
              </w:rPr>
              <w:t>0.0</w:t>
            </w:r>
            <w:r>
              <w:rPr>
                <w:rFonts w:ascii="Times New Roman" w:hAnsi="Times New Roman" w:cs="Times New Roman"/>
                <w:sz w:val="15"/>
                <w:szCs w:val="15"/>
              </w:rPr>
              <w:t>16</w:t>
            </w:r>
          </w:p>
        </w:tc>
        <w:tc>
          <w:tcPr>
            <w:tcW w:w="850" w:type="dxa"/>
          </w:tcPr>
          <w:p w14:paraId="3FED560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0.8</w:t>
            </w:r>
            <w:r>
              <w:rPr>
                <w:rFonts w:ascii="Times New Roman" w:hAnsi="Times New Roman" w:cs="Times New Roman"/>
                <w:sz w:val="15"/>
                <w:szCs w:val="15"/>
              </w:rPr>
              <w:t>3</w:t>
            </w:r>
          </w:p>
        </w:tc>
      </w:tr>
      <w:tr w:rsidR="005B7777" w:rsidRPr="00996E02" w14:paraId="06C1AEEE" w14:textId="77777777" w:rsidTr="00CD0EB4">
        <w:tc>
          <w:tcPr>
            <w:tcW w:w="12147" w:type="dxa"/>
          </w:tcPr>
          <w:p w14:paraId="2E127F0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b/>
                <w:bCs/>
                <w:sz w:val="15"/>
                <w:szCs w:val="15"/>
              </w:rPr>
              <w:t>Maximum T-wave angle in horizontal plane, converted to sine radians (</w:t>
            </w:r>
            <w:proofErr w:type="spellStart"/>
            <w:r w:rsidRPr="00996E02">
              <w:rPr>
                <w:rFonts w:ascii="Times New Roman" w:hAnsi="Times New Roman" w:cs="Times New Roman"/>
                <w:b/>
                <w:bCs/>
                <w:sz w:val="15"/>
                <w:szCs w:val="15"/>
              </w:rPr>
              <w:t>ms</w:t>
            </w:r>
            <w:proofErr w:type="spellEnd"/>
            <w:r w:rsidRPr="00996E02">
              <w:rPr>
                <w:rFonts w:ascii="Times New Roman" w:hAnsi="Times New Roman" w:cs="Times New Roman"/>
                <w:b/>
                <w:bCs/>
                <w:sz w:val="15"/>
                <w:szCs w:val="15"/>
              </w:rPr>
              <w:t>)</w:t>
            </w:r>
          </w:p>
        </w:tc>
        <w:tc>
          <w:tcPr>
            <w:tcW w:w="1173" w:type="dxa"/>
          </w:tcPr>
          <w:p w14:paraId="169FC786"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34</w:t>
            </w:r>
          </w:p>
        </w:tc>
        <w:tc>
          <w:tcPr>
            <w:tcW w:w="850" w:type="dxa"/>
          </w:tcPr>
          <w:p w14:paraId="0AB617F4"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747</w:t>
            </w:r>
          </w:p>
        </w:tc>
      </w:tr>
      <w:tr w:rsidR="005B7777" w:rsidRPr="00996E02" w14:paraId="44BDCB0C" w14:textId="77777777" w:rsidTr="00CD0EB4">
        <w:tc>
          <w:tcPr>
            <w:tcW w:w="12147" w:type="dxa"/>
          </w:tcPr>
          <w:p w14:paraId="4F609848"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 xml:space="preserve"> Azimuth angle in sine radians of the QRS loop when three eighths of the way into the loop) </w:t>
            </w:r>
          </w:p>
        </w:tc>
        <w:tc>
          <w:tcPr>
            <w:tcW w:w="1173" w:type="dxa"/>
          </w:tcPr>
          <w:p w14:paraId="47BEE85C"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92</w:t>
            </w:r>
          </w:p>
        </w:tc>
        <w:tc>
          <w:tcPr>
            <w:tcW w:w="850" w:type="dxa"/>
          </w:tcPr>
          <w:p w14:paraId="01E4E1F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068</w:t>
            </w:r>
          </w:p>
        </w:tc>
      </w:tr>
      <w:tr w:rsidR="005B7777" w:rsidRPr="00996E02" w14:paraId="52818A11" w14:textId="77777777" w:rsidTr="00CD0EB4">
        <w:tc>
          <w:tcPr>
            <w:tcW w:w="12147" w:type="dxa"/>
          </w:tcPr>
          <w:p w14:paraId="4023710A" w14:textId="77777777" w:rsidR="005B7777" w:rsidRPr="00996E02" w:rsidRDefault="005B7777" w:rsidP="00CD0EB4">
            <w:pPr>
              <w:rPr>
                <w:rFonts w:ascii="Times New Roman" w:hAnsi="Times New Roman" w:cs="Times New Roman"/>
                <w:sz w:val="15"/>
                <w:szCs w:val="15"/>
                <w:lang w:val="sv-SE"/>
              </w:rPr>
            </w:pPr>
            <w:r w:rsidRPr="00996E02">
              <w:rPr>
                <w:rFonts w:ascii="Times New Roman" w:hAnsi="Times New Roman" w:cs="Times New Roman"/>
                <w:sz w:val="15"/>
                <w:szCs w:val="15"/>
                <w:lang w:val="en-AU"/>
              </w:rPr>
              <w:t>Ventricular gradient [VG, vectorial sum of spatial QRS and spatial T integral vectors] optimised for right ventricular pressure overload [VG magnitude at elevation 27</w:t>
            </w:r>
            <w:r w:rsidRPr="00996E02">
              <w:rPr>
                <w:rFonts w:ascii="Times New Roman" w:hAnsi="Times New Roman" w:cs="Times New Roman"/>
                <w:sz w:val="15"/>
                <w:szCs w:val="15"/>
              </w:rPr>
              <w:t xml:space="preserve"> degrees</w:t>
            </w:r>
            <w:r w:rsidRPr="00996E02">
              <w:rPr>
                <w:rFonts w:ascii="Times New Roman" w:hAnsi="Times New Roman" w:cs="Times New Roman"/>
                <w:sz w:val="15"/>
                <w:szCs w:val="15"/>
                <w:lang w:val="en-AU"/>
              </w:rPr>
              <w:t xml:space="preserve"> and azimuth 155</w:t>
            </w:r>
            <w:r w:rsidRPr="00996E02">
              <w:rPr>
                <w:rFonts w:ascii="Times New Roman" w:hAnsi="Times New Roman" w:cs="Times New Roman"/>
                <w:sz w:val="15"/>
                <w:szCs w:val="15"/>
              </w:rPr>
              <w:t xml:space="preserve"> degrees</w:t>
            </w:r>
            <w:r w:rsidRPr="00996E02">
              <w:rPr>
                <w:rFonts w:ascii="Times New Roman" w:hAnsi="Times New Roman" w:cs="Times New Roman"/>
                <w:sz w:val="15"/>
                <w:szCs w:val="15"/>
                <w:lang w:val="en-AU"/>
              </w:rPr>
              <w:t>]</w:t>
            </w:r>
            <w:r w:rsidRPr="00996E02">
              <w:rPr>
                <w:rFonts w:ascii="Times New Roman" w:hAnsi="Times New Roman" w:cs="Times New Roman"/>
                <w:sz w:val="15"/>
                <w:szCs w:val="15"/>
                <w:lang w:val="sv-SE"/>
              </w:rPr>
              <w:fldChar w:fldCharType="begin" w:fldLock="1"/>
            </w:r>
            <w:r>
              <w:rPr>
                <w:rFonts w:ascii="Times New Roman" w:hAnsi="Times New Roman" w:cs="Times New Roman"/>
                <w:sz w:val="15"/>
                <w:szCs w:val="15"/>
                <w:lang w:val="en-AU"/>
              </w:rPr>
              <w:instrText>ADDIN CSL_CITATION {"citationItems":[{"id":"ITEM-1","itemData":{"DOI":"10.1038/s41598-021-04186-8","ISBN":"0123456789","ISSN":"20452322","PMID":"35013477","abstract":"Pulmonary hypertension (PHT) is associated with increased mortality in hemodialysis (HD) patients. The ventricular gradient optimized for right ventricular pressure overload (VG-RVPO) is sensitive to early changes in right ventricular overload. The study aimed to assess the ability of the VG-RVPO to detect PHT and predict all-cause and cardiac mortality in HD patients. 265 selected HD patients were enrolled. Clinical, biochemical, electrocardiographic, and echocardiographic parameters were evaluated. Patients were divided into normal and abnormal VG-RVPO groups, and were followed-up for 3 years. Abnormal VG-RVPO patients were more likely to be at high or intermediate risk for PHT, were older, had longer HD vintage, higher prevalence of myocardial infarction, higher parathormone levels, shorter pulmonary flow acceleration time, lower left ventricular ejection fraction, higher values of left atrial volume index, left ventricular mass index, and peak tricuspid regurgitant velocity. Both all-cause and CV mortality were higher in abnormal VG-RVPO group. In multivariate Cox analysis, VG-RVPO remained an independent and strong predictor of all-cause and CV mortality. In HD patients, abnormal VG-RVPO not only predicts PHT, but also all-cause and CV mortality.","author":[{"dropping-particle":"","family":"Jaroszyński","given":"A.","non-dropping-particle":"","parse-names":false,"suffix":""},{"dropping-particle":"","family":"Schlegel","given":"T. T.","non-dropping-particle":"","parse-names":false,"suffix":""},{"dropping-particle":"","family":"Zaborowski","given":"T.","non-dropping-particle":"","parse-names":false,"suffix":""},{"dropping-particle":"","family":"Zapolski","given":"T.","non-dropping-particle":"","parse-names":false,"suffix":""},{"dropping-particle":"","family":"Załuska","given":"W.","non-dropping-particle":"","parse-names":false,"suffix":""},{"dropping-particle":"","family":"Janion-Sadowska","given":"A.","non-dropping-particle":"","parse-names":false,"suffix":""},{"dropping-particle":"","family":"Kozieł","given":"D.","non-dropping-particle":"","parse-names":false,"suffix":""},{"dropping-particle":"","family":"Głuszek","given":"S.","non-dropping-particle":"","parse-names":false,"suffix":""},{"dropping-particle":"","family":"Dąbrowski","given":"W.","non-dropping-particle":"","parse-names":false,"suffix":""}],"container-title":"Scientific Reports","id":"ITEM-1","issue":"1","issued":{"date-parts":[["2022"]]},"page":"1-9","publisher":"Nature Publishing Group UK","title":"The value of ventricular gradient for predicting pulmonary hypertension and mortality in hemodialysis patients","type":"article-journal","volume":"12"},"uris":["http://www.mendeley.com/documents/?uuid=e5b8b41a-48c4-4df2-8ec3-98b99000ca1d"]}],"mendeley":{"formattedCitation":"&lt;sup&gt;23&lt;/sup&gt;","plainTextFormattedCitation":"23","previouslyFormattedCitation":"&lt;sup&gt;22&lt;/sup&gt;"},"properties":{"noteIndex":0},"schema":"https://github.com/citation-style-language/schema/raw/master/csl-citation.json"}</w:instrText>
            </w:r>
            <w:r w:rsidRPr="00996E02">
              <w:rPr>
                <w:rFonts w:ascii="Times New Roman" w:hAnsi="Times New Roman" w:cs="Times New Roman"/>
                <w:sz w:val="15"/>
                <w:szCs w:val="15"/>
                <w:lang w:val="sv-SE"/>
              </w:rPr>
              <w:fldChar w:fldCharType="separate"/>
            </w:r>
            <w:r w:rsidRPr="00BC59C9">
              <w:rPr>
                <w:rFonts w:ascii="Times New Roman" w:hAnsi="Times New Roman" w:cs="Times New Roman"/>
                <w:noProof/>
                <w:sz w:val="15"/>
                <w:szCs w:val="15"/>
                <w:vertAlign w:val="superscript"/>
                <w:lang w:val="sv-SE"/>
              </w:rPr>
              <w:t>23</w:t>
            </w:r>
            <w:r w:rsidRPr="00996E02">
              <w:rPr>
                <w:rFonts w:ascii="Times New Roman" w:hAnsi="Times New Roman" w:cs="Times New Roman"/>
                <w:sz w:val="15"/>
                <w:szCs w:val="15"/>
                <w:lang w:val="sv-SE"/>
              </w:rPr>
              <w:fldChar w:fldCharType="end"/>
            </w:r>
            <w:r w:rsidRPr="00996E02">
              <w:rPr>
                <w:rFonts w:ascii="Times New Roman" w:hAnsi="Times New Roman" w:cs="Times New Roman"/>
                <w:sz w:val="15"/>
                <w:szCs w:val="15"/>
                <w:lang w:val="sv-SE"/>
              </w:rPr>
              <w:t xml:space="preserve"> (mV*ms)</w:t>
            </w:r>
            <w:r w:rsidRPr="00996E02">
              <w:rPr>
                <w:rFonts w:ascii="Times New Roman" w:hAnsi="Times New Roman" w:cs="Times New Roman"/>
                <w:color w:val="FF0000"/>
                <w:sz w:val="15"/>
                <w:szCs w:val="15"/>
                <w:lang w:val="sv-SE"/>
              </w:rPr>
              <w:t xml:space="preserve"> </w:t>
            </w:r>
          </w:p>
        </w:tc>
        <w:tc>
          <w:tcPr>
            <w:tcW w:w="1173" w:type="dxa"/>
          </w:tcPr>
          <w:p w14:paraId="2AB469C5"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02</w:t>
            </w:r>
          </w:p>
        </w:tc>
        <w:tc>
          <w:tcPr>
            <w:tcW w:w="850" w:type="dxa"/>
          </w:tcPr>
          <w:p w14:paraId="664A7BF0"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985</w:t>
            </w:r>
          </w:p>
        </w:tc>
      </w:tr>
      <w:tr w:rsidR="005B7777" w:rsidRPr="00996E02" w14:paraId="3B2160DC" w14:textId="77777777" w:rsidTr="00CD0EB4">
        <w:tc>
          <w:tcPr>
            <w:tcW w:w="12147" w:type="dxa"/>
          </w:tcPr>
          <w:p w14:paraId="4E9A8CE2" w14:textId="77777777" w:rsidR="005B7777" w:rsidRPr="00996E02" w:rsidRDefault="005B7777" w:rsidP="00CD0EB4">
            <w:pPr>
              <w:rPr>
                <w:rFonts w:ascii="Times New Roman" w:hAnsi="Times New Roman" w:cs="Times New Roman"/>
                <w:sz w:val="15"/>
                <w:szCs w:val="15"/>
                <w:lang w:val="en-AU"/>
              </w:rPr>
            </w:pPr>
            <w:r w:rsidRPr="00996E02">
              <w:rPr>
                <w:rFonts w:ascii="Times New Roman" w:hAnsi="Times New Roman" w:cs="Times New Roman"/>
                <w:sz w:val="15"/>
                <w:szCs w:val="15"/>
                <w:lang w:val="en-AU"/>
              </w:rPr>
              <w:t>Spatial mean T wave minus spatial mean QRS</w:t>
            </w:r>
            <w:r w:rsidRPr="00996E02">
              <w:rPr>
                <w:rFonts w:ascii="Times New Roman" w:hAnsi="Times New Roman" w:cs="Times New Roman"/>
                <w:sz w:val="15"/>
                <w:szCs w:val="15"/>
                <w:lang w:val="en-AU"/>
              </w:rPr>
              <w:fldChar w:fldCharType="begin" w:fldLock="1"/>
            </w:r>
            <w:r>
              <w:rPr>
                <w:rFonts w:ascii="Times New Roman" w:hAnsi="Times New Roman" w:cs="Times New Roman"/>
                <w:sz w:val="15"/>
                <w:szCs w:val="15"/>
                <w:lang w:val="en-AU"/>
              </w:rPr>
              <w:instrText>ADDIN CSL_CITATION {"citationItems":[{"id":"ITEM-1","itemData":{"DOI":"10.1016/j.jelectrocard.2010.07.013","ISSN":"0022-0736","author":[{"dropping-particle":"","family":"Tereshchenko","given":"Larisa G","non-dropping-particle":"","parse-names":false,"suffix":""},{"dropping-particle":"","family":"Cheng","given":"Alan","non-dropping-particle":"","parse-names":false,"suffix":""},{"dropping-particle":"","family":"Fetics","given":"Barry J","non-dropping-particle":"","parse-names":false,"suffix":""},{"dropping-particle":"","family":"Marine","given":"Joseph E","non-dropping-particle":"","parse-names":false,"suffix":""},{"dropping-particle":"","family":"Spragg","given":"David D","non-dropping-particle":"","parse-names":false,"suffix":""},{"dropping-particle":"","family":"Sinha","given":"Sunil","non-dropping-particle":"","parse-names":false,"suffix":""},{"dropping-particle":"","family":"Calkins","given":"Hugh","non-dropping-particle":"","parse-names":false,"suffix":""},{"dropping-particle":"","family":"Tomaselli","given":"Gordon F","non-dropping-particle":"","parse-names":false,"suffix":""},{"dropping-particle":"","family":"Berger","given":"Ronald D","non-dropping-particle":"","parse-names":false,"suffix":""}],"container-title":"Journal of Electrocardiology","id":"ITEM-1","issue":"6","issued":{"date-parts":[["2010"]]},"page":"548-552","publisher":"Elsevier Inc.","title":"Ventricular arrhythmia is predicted by sum absolute QRST integral but not by QRS width","type":"article-journal","volume":"43"},"uris":["http://www.mendeley.com/documents/?uuid=dc44db3a-3d0f-4ea5-b6da-d9b6257379ca"]}],"mendeley":{"formattedCitation":"&lt;sup&gt;24&lt;/sup&gt;","plainTextFormattedCitation":"24","previouslyFormattedCitation":"&lt;sup&gt;23&lt;/sup&gt;"},"properties":{"noteIndex":0},"schema":"https://github.com/citation-style-language/schema/raw/master/csl-citation.json"}</w:instrText>
            </w:r>
            <w:r w:rsidRPr="00996E02">
              <w:rPr>
                <w:rFonts w:ascii="Times New Roman" w:hAnsi="Times New Roman" w:cs="Times New Roman"/>
                <w:sz w:val="15"/>
                <w:szCs w:val="15"/>
                <w:lang w:val="en-AU"/>
              </w:rPr>
              <w:fldChar w:fldCharType="separate"/>
            </w:r>
            <w:r w:rsidRPr="00BC59C9">
              <w:rPr>
                <w:rFonts w:ascii="Times New Roman" w:hAnsi="Times New Roman" w:cs="Times New Roman"/>
                <w:noProof/>
                <w:sz w:val="15"/>
                <w:szCs w:val="15"/>
                <w:vertAlign w:val="superscript"/>
                <w:lang w:val="en-AU"/>
              </w:rPr>
              <w:t>24</w:t>
            </w:r>
            <w:r w:rsidRPr="00996E02">
              <w:rPr>
                <w:rFonts w:ascii="Times New Roman" w:hAnsi="Times New Roman" w:cs="Times New Roman"/>
                <w:sz w:val="15"/>
                <w:szCs w:val="15"/>
                <w:lang w:val="en-AU"/>
              </w:rPr>
              <w:fldChar w:fldCharType="end"/>
            </w:r>
            <w:r w:rsidRPr="00996E02">
              <w:rPr>
                <w:rFonts w:ascii="Times New Roman" w:hAnsi="Times New Roman" w:cs="Times New Roman"/>
                <w:sz w:val="15"/>
                <w:szCs w:val="15"/>
                <w:lang w:val="en-AU"/>
              </w:rPr>
              <w:t xml:space="preserve"> (mV*</w:t>
            </w:r>
            <w:proofErr w:type="spellStart"/>
            <w:r w:rsidRPr="00996E02">
              <w:rPr>
                <w:rFonts w:ascii="Times New Roman" w:hAnsi="Times New Roman" w:cs="Times New Roman"/>
                <w:sz w:val="15"/>
                <w:szCs w:val="15"/>
                <w:lang w:val="en-AU"/>
              </w:rPr>
              <w:t>ms</w:t>
            </w:r>
            <w:proofErr w:type="spellEnd"/>
            <w:r w:rsidRPr="00996E02">
              <w:rPr>
                <w:rFonts w:ascii="Times New Roman" w:hAnsi="Times New Roman" w:cs="Times New Roman"/>
                <w:sz w:val="15"/>
                <w:szCs w:val="15"/>
                <w:lang w:val="en-AU"/>
              </w:rPr>
              <w:t xml:space="preserve">) </w:t>
            </w:r>
          </w:p>
        </w:tc>
        <w:tc>
          <w:tcPr>
            <w:tcW w:w="1173" w:type="dxa"/>
          </w:tcPr>
          <w:p w14:paraId="1A1BAAB9"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299</w:t>
            </w:r>
          </w:p>
        </w:tc>
        <w:tc>
          <w:tcPr>
            <w:tcW w:w="850" w:type="dxa"/>
          </w:tcPr>
          <w:p w14:paraId="32712EE9"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&lt;0.005</w:t>
            </w:r>
          </w:p>
        </w:tc>
      </w:tr>
      <w:tr w:rsidR="005B7777" w:rsidRPr="00996E02" w14:paraId="319179E3" w14:textId="77777777" w:rsidTr="00CD0EB4">
        <w:tc>
          <w:tcPr>
            <w:tcW w:w="12147" w:type="dxa"/>
          </w:tcPr>
          <w:p w14:paraId="0A8DA4F4"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Arithmetic subtraction of the spatial mean T-wave from the spatial ventricular gradient (mV*</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76FDCDA0"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w:t>
            </w:r>
            <w:r>
              <w:rPr>
                <w:rFonts w:ascii="Times New Roman" w:hAnsi="Times New Roman" w:cs="Times New Roman"/>
                <w:sz w:val="15"/>
                <w:szCs w:val="15"/>
              </w:rPr>
              <w:t>31</w:t>
            </w:r>
          </w:p>
        </w:tc>
        <w:tc>
          <w:tcPr>
            <w:tcW w:w="850" w:type="dxa"/>
          </w:tcPr>
          <w:p w14:paraId="01C65AAE"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774</w:t>
            </w:r>
          </w:p>
        </w:tc>
      </w:tr>
      <w:tr w:rsidR="005B7777" w:rsidRPr="00996E02" w14:paraId="362518B9" w14:textId="77777777" w:rsidTr="00CD0EB4">
        <w:tc>
          <w:tcPr>
            <w:tcW w:w="12147" w:type="dxa"/>
          </w:tcPr>
          <w:p w14:paraId="34FDC78B" w14:textId="77777777" w:rsidR="005B7777" w:rsidRPr="00996E02" w:rsidRDefault="005B7777" w:rsidP="00CD0EB4">
            <w:pPr>
              <w:rPr>
                <w:rFonts w:ascii="Times New Roman" w:hAnsi="Times New Roman" w:cs="Times New Roman"/>
                <w:sz w:val="15"/>
                <w:szCs w:val="15"/>
                <w:highlight w:val="yellow"/>
              </w:rPr>
            </w:pPr>
            <w:proofErr w:type="spellStart"/>
            <w:r w:rsidRPr="00996E02">
              <w:rPr>
                <w:rFonts w:ascii="Times New Roman" w:hAnsi="Times New Roman" w:cs="Times New Roman"/>
                <w:sz w:val="15"/>
                <w:szCs w:val="15"/>
              </w:rPr>
              <w:t>Vectorcardiographic</w:t>
            </w:r>
            <w:proofErr w:type="spellEnd"/>
            <w:r w:rsidRPr="00996E02">
              <w:rPr>
                <w:rFonts w:ascii="Times New Roman" w:hAnsi="Times New Roman" w:cs="Times New Roman"/>
                <w:sz w:val="15"/>
                <w:szCs w:val="15"/>
              </w:rPr>
              <w:t xml:space="preserve"> maximum amplitude of the T-wave divided by mean amplitude of the T-wave in the vectorcardiogram (unitless)</w:t>
            </w:r>
          </w:p>
        </w:tc>
        <w:tc>
          <w:tcPr>
            <w:tcW w:w="1173" w:type="dxa"/>
          </w:tcPr>
          <w:p w14:paraId="06DCF45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0.1</w:t>
            </w:r>
            <w:r>
              <w:rPr>
                <w:rFonts w:ascii="Times New Roman" w:hAnsi="Times New Roman" w:cs="Times New Roman"/>
                <w:sz w:val="15"/>
                <w:szCs w:val="15"/>
              </w:rPr>
              <w:t>28</w:t>
            </w:r>
          </w:p>
        </w:tc>
        <w:tc>
          <w:tcPr>
            <w:tcW w:w="850" w:type="dxa"/>
          </w:tcPr>
          <w:p w14:paraId="65959294"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0.2</w:t>
            </w:r>
            <w:r>
              <w:rPr>
                <w:rFonts w:ascii="Times New Roman" w:hAnsi="Times New Roman" w:cs="Times New Roman"/>
                <w:sz w:val="15"/>
                <w:szCs w:val="15"/>
              </w:rPr>
              <w:t>28</w:t>
            </w:r>
          </w:p>
        </w:tc>
      </w:tr>
      <w:tr w:rsidR="005B7777" w:rsidRPr="00996E02" w14:paraId="3D3CF74C" w14:textId="77777777" w:rsidTr="00CD0EB4">
        <w:tc>
          <w:tcPr>
            <w:tcW w:w="12147" w:type="dxa"/>
          </w:tcPr>
          <w:p w14:paraId="48324CB2"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P wave duration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 xml:space="preserve">) </w:t>
            </w:r>
          </w:p>
        </w:tc>
        <w:tc>
          <w:tcPr>
            <w:tcW w:w="1173" w:type="dxa"/>
          </w:tcPr>
          <w:p w14:paraId="4CB51A30"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-0.07</w:t>
            </w:r>
            <w:r>
              <w:rPr>
                <w:rFonts w:ascii="Times New Roman" w:hAnsi="Times New Roman" w:cs="Times New Roman"/>
                <w:sz w:val="15"/>
                <w:szCs w:val="15"/>
              </w:rPr>
              <w:t>9</w:t>
            </w:r>
          </w:p>
        </w:tc>
        <w:tc>
          <w:tcPr>
            <w:tcW w:w="850" w:type="dxa"/>
          </w:tcPr>
          <w:p w14:paraId="5ABA6EE4"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474</w:t>
            </w:r>
          </w:p>
        </w:tc>
      </w:tr>
      <w:tr w:rsidR="005B7777" w:rsidRPr="00996E02" w14:paraId="3091E5B3" w14:textId="77777777" w:rsidTr="00CD0EB4">
        <w:tc>
          <w:tcPr>
            <w:tcW w:w="12147" w:type="dxa"/>
          </w:tcPr>
          <w:p w14:paraId="66E7E99C" w14:textId="77777777" w:rsidR="005B7777" w:rsidRPr="00996E02" w:rsidRDefault="005B7777" w:rsidP="00CD0EB4">
            <w:pPr>
              <w:rPr>
                <w:rFonts w:ascii="Times New Roman" w:hAnsi="Times New Roman" w:cs="Times New Roman"/>
                <w:sz w:val="15"/>
                <w:szCs w:val="15"/>
              </w:rPr>
            </w:pPr>
            <w:r>
              <w:rPr>
                <w:rFonts w:ascii="Times New Roman" w:hAnsi="Times New Roman" w:cs="Times New Roman"/>
                <w:sz w:val="15"/>
                <w:szCs w:val="15"/>
              </w:rPr>
              <w:t>M</w:t>
            </w:r>
            <w:r w:rsidRPr="00996E02">
              <w:rPr>
                <w:rFonts w:ascii="Times New Roman" w:hAnsi="Times New Roman" w:cs="Times New Roman"/>
                <w:sz w:val="15"/>
                <w:szCs w:val="15"/>
              </w:rPr>
              <w:t>aximum T-wave angle in the sagittal plane, converted to sine radians (</w:t>
            </w:r>
            <w:proofErr w:type="spellStart"/>
            <w:r w:rsidRPr="00996E02">
              <w:rPr>
                <w:rFonts w:ascii="Times New Roman" w:hAnsi="Times New Roman" w:cs="Times New Roman"/>
                <w:sz w:val="15"/>
                <w:szCs w:val="15"/>
              </w:rPr>
              <w:t>ms</w:t>
            </w:r>
            <w:proofErr w:type="spellEnd"/>
            <w:r w:rsidRPr="00996E02">
              <w:rPr>
                <w:rFonts w:ascii="Times New Roman" w:hAnsi="Times New Roman" w:cs="Times New Roman"/>
                <w:sz w:val="15"/>
                <w:szCs w:val="15"/>
              </w:rPr>
              <w:t>)</w:t>
            </w:r>
          </w:p>
        </w:tc>
        <w:tc>
          <w:tcPr>
            <w:tcW w:w="1173" w:type="dxa"/>
          </w:tcPr>
          <w:p w14:paraId="69F9FF0E" w14:textId="77777777" w:rsidR="005B7777" w:rsidRPr="00996E02" w:rsidRDefault="005B7777" w:rsidP="00CD0EB4">
            <w:pPr>
              <w:rPr>
                <w:rFonts w:ascii="Times New Roman" w:hAnsi="Times New Roman" w:cs="Times New Roman"/>
                <w:sz w:val="15"/>
                <w:szCs w:val="15"/>
              </w:rPr>
            </w:pPr>
            <w:r>
              <w:rPr>
                <w:rFonts w:ascii="Times New Roman" w:hAnsi="Times New Roman" w:cs="Times New Roman"/>
                <w:sz w:val="15"/>
                <w:szCs w:val="15"/>
              </w:rPr>
              <w:t>-</w:t>
            </w:r>
            <w:r w:rsidRPr="00996E02">
              <w:rPr>
                <w:rFonts w:ascii="Times New Roman" w:hAnsi="Times New Roman" w:cs="Times New Roman"/>
                <w:sz w:val="15"/>
                <w:szCs w:val="15"/>
              </w:rPr>
              <w:t>0.01</w:t>
            </w:r>
            <w:r>
              <w:rPr>
                <w:rFonts w:ascii="Times New Roman" w:hAnsi="Times New Roman" w:cs="Times New Roman"/>
                <w:sz w:val="15"/>
                <w:szCs w:val="15"/>
              </w:rPr>
              <w:t>4</w:t>
            </w:r>
          </w:p>
        </w:tc>
        <w:tc>
          <w:tcPr>
            <w:tcW w:w="850" w:type="dxa"/>
          </w:tcPr>
          <w:p w14:paraId="36BA9FD1"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897</w:t>
            </w:r>
          </w:p>
        </w:tc>
      </w:tr>
      <w:tr w:rsidR="005B7777" w:rsidRPr="00996E02" w14:paraId="77034D10" w14:textId="77777777" w:rsidTr="00CD0EB4">
        <w:tc>
          <w:tcPr>
            <w:tcW w:w="12147" w:type="dxa"/>
          </w:tcPr>
          <w:p w14:paraId="6825D685" w14:textId="77777777" w:rsidR="005B7777" w:rsidRPr="00996E02" w:rsidRDefault="005B7777" w:rsidP="00CD0EB4">
            <w:pPr>
              <w:rPr>
                <w:rFonts w:ascii="Times New Roman" w:hAnsi="Times New Roman" w:cs="Times New Roman"/>
                <w:b/>
                <w:bCs/>
                <w:sz w:val="15"/>
                <w:szCs w:val="15"/>
              </w:rPr>
            </w:pPr>
            <w:r w:rsidRPr="00996E02">
              <w:rPr>
                <w:rFonts w:ascii="Times New Roman" w:hAnsi="Times New Roman" w:cs="Times New Roman"/>
                <w:b/>
                <w:bCs/>
                <w:sz w:val="15"/>
                <w:szCs w:val="15"/>
              </w:rPr>
              <w:t xml:space="preserve">Natural logarithm of the amplitude of the second eigenvector of the T-wave, after SVD of the signal-averaged T wave (ln </w:t>
            </w:r>
            <w:r w:rsidRPr="00D4234A">
              <w:rPr>
                <w:rFonts w:ascii="Times New Roman" w:hAnsi="Times New Roman" w:cs="Times New Roman"/>
                <w:b/>
                <w:bCs/>
                <w:color w:val="222222"/>
                <w:sz w:val="15"/>
                <w:szCs w:val="15"/>
                <w:shd w:val="clear" w:color="auto" w:fill="FFFFFF"/>
              </w:rPr>
              <w:t>µ</w:t>
            </w:r>
            <w:r w:rsidRPr="00996E02">
              <w:rPr>
                <w:rFonts w:ascii="Times New Roman" w:hAnsi="Times New Roman" w:cs="Times New Roman"/>
                <w:b/>
                <w:bCs/>
                <w:sz w:val="15"/>
                <w:szCs w:val="15"/>
              </w:rPr>
              <w:t>V)</w:t>
            </w:r>
          </w:p>
        </w:tc>
        <w:tc>
          <w:tcPr>
            <w:tcW w:w="1173" w:type="dxa"/>
          </w:tcPr>
          <w:p w14:paraId="0EA3ABFF" w14:textId="77777777" w:rsidR="005B7777" w:rsidRPr="00996E02" w:rsidRDefault="005B7777" w:rsidP="00CD0EB4">
            <w:pPr>
              <w:rPr>
                <w:rFonts w:ascii="Times New Roman" w:hAnsi="Times New Roman" w:cs="Times New Roman"/>
                <w:sz w:val="15"/>
                <w:szCs w:val="15"/>
              </w:rPr>
            </w:pPr>
            <w:r>
              <w:rPr>
                <w:rFonts w:ascii="Times New Roman" w:hAnsi="Times New Roman" w:cs="Times New Roman"/>
                <w:sz w:val="15"/>
                <w:szCs w:val="15"/>
              </w:rPr>
              <w:t>-</w:t>
            </w:r>
            <w:r w:rsidRPr="00996E02">
              <w:rPr>
                <w:rFonts w:ascii="Times New Roman" w:hAnsi="Times New Roman" w:cs="Times New Roman"/>
                <w:sz w:val="15"/>
                <w:szCs w:val="15"/>
              </w:rPr>
              <w:t>0.</w:t>
            </w:r>
            <w:r>
              <w:rPr>
                <w:rFonts w:ascii="Times New Roman" w:hAnsi="Times New Roman" w:cs="Times New Roman"/>
                <w:sz w:val="15"/>
                <w:szCs w:val="15"/>
              </w:rPr>
              <w:t>018</w:t>
            </w:r>
          </w:p>
        </w:tc>
        <w:tc>
          <w:tcPr>
            <w:tcW w:w="850" w:type="dxa"/>
          </w:tcPr>
          <w:p w14:paraId="380A1CE5" w14:textId="77777777" w:rsidR="005B7777" w:rsidRPr="00996E02" w:rsidRDefault="005B7777" w:rsidP="00CD0EB4">
            <w:pPr>
              <w:rPr>
                <w:rFonts w:ascii="Times New Roman" w:hAnsi="Times New Roman" w:cs="Times New Roman"/>
                <w:sz w:val="15"/>
                <w:szCs w:val="15"/>
              </w:rPr>
            </w:pPr>
            <w:r w:rsidRPr="00996E02">
              <w:rPr>
                <w:rFonts w:ascii="Times New Roman" w:hAnsi="Times New Roman" w:cs="Times New Roman"/>
                <w:sz w:val="15"/>
                <w:szCs w:val="15"/>
              </w:rPr>
              <w:t>0.</w:t>
            </w:r>
            <w:r>
              <w:rPr>
                <w:rFonts w:ascii="Times New Roman" w:hAnsi="Times New Roman" w:cs="Times New Roman"/>
                <w:sz w:val="15"/>
                <w:szCs w:val="15"/>
              </w:rPr>
              <w:t>879</w:t>
            </w:r>
          </w:p>
        </w:tc>
      </w:tr>
      <w:bookmarkEnd w:id="0"/>
    </w:tbl>
    <w:p w14:paraId="54B050C7" w14:textId="77777777" w:rsidR="005B7777" w:rsidRDefault="005B7777" w:rsidP="005B7777">
      <w:pPr>
        <w:rPr>
          <w:rFonts w:ascii="Times New Roman" w:hAnsi="Times New Roman" w:cs="Times New Roman"/>
          <w:sz w:val="24"/>
          <w:szCs w:val="24"/>
        </w:rPr>
      </w:pPr>
    </w:p>
    <w:p w14:paraId="0B17C6C6" w14:textId="77777777" w:rsidR="005B7777" w:rsidRDefault="005B7777" w:rsidP="005B7777">
      <w:pPr>
        <w:rPr>
          <w:rFonts w:ascii="Times New Roman" w:hAnsi="Times New Roman" w:cs="Times New Roman"/>
        </w:rPr>
      </w:pPr>
      <w:bookmarkStart w:id="1" w:name="_Hlk156567145"/>
      <w:r w:rsidRPr="006C547C">
        <w:rPr>
          <w:rFonts w:ascii="Times New Roman" w:hAnsi="Times New Roman" w:cs="Times New Roman"/>
          <w:b/>
          <w:bCs/>
        </w:rPr>
        <w:lastRenderedPageBreak/>
        <w:t xml:space="preserve">Supplemental Table </w:t>
      </w:r>
      <w:r>
        <w:rPr>
          <w:rFonts w:ascii="Times New Roman" w:hAnsi="Times New Roman" w:cs="Times New Roman"/>
          <w:b/>
          <w:bCs/>
        </w:rPr>
        <w:t>2</w:t>
      </w:r>
      <w:r w:rsidRPr="006C547C">
        <w:rPr>
          <w:rFonts w:ascii="Times New Roman" w:hAnsi="Times New Roman" w:cs="Times New Roman"/>
          <w:b/>
          <w:bCs/>
        </w:rPr>
        <w:t>.</w:t>
      </w:r>
      <w:r>
        <w:rPr>
          <w:rFonts w:ascii="Times New Roman" w:hAnsi="Times New Roman" w:cs="Times New Roman"/>
        </w:rPr>
        <w:t xml:space="preserve"> Univariate predictors of percentage of late gadolinium enhancement using the 4 A-ECG parameters used in the logistic regression equation.</w:t>
      </w:r>
    </w:p>
    <w:tbl>
      <w:tblPr>
        <w:tblStyle w:val="TableGrid"/>
        <w:tblW w:w="14170" w:type="dxa"/>
        <w:tblLook w:val="04A0" w:firstRow="1" w:lastRow="0" w:firstColumn="1" w:lastColumn="0" w:noHBand="0" w:noVBand="1"/>
      </w:tblPr>
      <w:tblGrid>
        <w:gridCol w:w="12147"/>
        <w:gridCol w:w="1173"/>
        <w:gridCol w:w="850"/>
      </w:tblGrid>
      <w:tr w:rsidR="005B7777" w:rsidRPr="00A8143C" w14:paraId="2DDE0ADB" w14:textId="77777777" w:rsidTr="00CD0EB4">
        <w:tc>
          <w:tcPr>
            <w:tcW w:w="12147" w:type="dxa"/>
          </w:tcPr>
          <w:p w14:paraId="2A3163A9" w14:textId="77777777" w:rsidR="005B7777" w:rsidRPr="00A8143C" w:rsidRDefault="005B7777" w:rsidP="00CD0EB4">
            <w:pPr>
              <w:rPr>
                <w:rFonts w:ascii="Times New Roman" w:hAnsi="Times New Roman" w:cs="Times New Roman"/>
                <w:sz w:val="15"/>
                <w:szCs w:val="15"/>
              </w:rPr>
            </w:pPr>
          </w:p>
        </w:tc>
        <w:tc>
          <w:tcPr>
            <w:tcW w:w="1173" w:type="dxa"/>
          </w:tcPr>
          <w:p w14:paraId="43C91A0B"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r</w:t>
            </w:r>
          </w:p>
        </w:tc>
        <w:tc>
          <w:tcPr>
            <w:tcW w:w="850" w:type="dxa"/>
          </w:tcPr>
          <w:p w14:paraId="14F8F50F"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P value</w:t>
            </w:r>
          </w:p>
        </w:tc>
      </w:tr>
      <w:tr w:rsidR="005B7777" w:rsidRPr="00A8143C" w14:paraId="780E3D18" w14:textId="77777777" w:rsidTr="00CD0EB4">
        <w:tc>
          <w:tcPr>
            <w:tcW w:w="12147" w:type="dxa"/>
          </w:tcPr>
          <w:p w14:paraId="3A533532"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b/>
                <w:bCs/>
                <w:sz w:val="15"/>
                <w:szCs w:val="15"/>
              </w:rPr>
              <w:t>Spatial peaks QRS-T angle (⸰). In the derived vectorcardiogram, the angle in three-dimensional space between the peak magnitude of the QRS loop and the peak magnitude of the T loop, measured in degrees.</w:t>
            </w:r>
          </w:p>
        </w:tc>
        <w:tc>
          <w:tcPr>
            <w:tcW w:w="1173" w:type="dxa"/>
          </w:tcPr>
          <w:p w14:paraId="252C9D80"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0.03</w:t>
            </w:r>
          </w:p>
        </w:tc>
        <w:tc>
          <w:tcPr>
            <w:tcW w:w="850" w:type="dxa"/>
          </w:tcPr>
          <w:p w14:paraId="3BA30547"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0.81</w:t>
            </w:r>
          </w:p>
        </w:tc>
      </w:tr>
      <w:tr w:rsidR="005B7777" w:rsidRPr="00A8143C" w14:paraId="2BE0D29D" w14:textId="77777777" w:rsidTr="00CD0EB4">
        <w:tc>
          <w:tcPr>
            <w:tcW w:w="12147" w:type="dxa"/>
          </w:tcPr>
          <w:p w14:paraId="554ACCC9"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b/>
                <w:bCs/>
                <w:sz w:val="15"/>
                <w:szCs w:val="15"/>
              </w:rPr>
              <w:t>Maximum T-wave angle in horizontal plane in degrees, converted to sine radians</w:t>
            </w:r>
          </w:p>
        </w:tc>
        <w:tc>
          <w:tcPr>
            <w:tcW w:w="1173" w:type="dxa"/>
          </w:tcPr>
          <w:p w14:paraId="319F19A8"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0.06</w:t>
            </w:r>
          </w:p>
        </w:tc>
        <w:tc>
          <w:tcPr>
            <w:tcW w:w="850" w:type="dxa"/>
          </w:tcPr>
          <w:p w14:paraId="3FA80551"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0.59</w:t>
            </w:r>
          </w:p>
        </w:tc>
      </w:tr>
      <w:tr w:rsidR="005B7777" w:rsidRPr="00A8143C" w14:paraId="30CDBB90" w14:textId="77777777" w:rsidTr="00CD0EB4">
        <w:tc>
          <w:tcPr>
            <w:tcW w:w="12147" w:type="dxa"/>
          </w:tcPr>
          <w:p w14:paraId="6AFC90DF"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b/>
                <w:bCs/>
                <w:sz w:val="15"/>
                <w:szCs w:val="15"/>
              </w:rPr>
              <w:t xml:space="preserve">Natural logarithm of the amplitude of the second eigenvector of the T-wave, after SVD of the signal-averaged T wave (ln </w:t>
            </w:r>
            <w:r w:rsidRPr="00A8143C">
              <w:rPr>
                <w:rFonts w:ascii="Times New Roman" w:hAnsi="Times New Roman" w:cs="Times New Roman"/>
                <w:b/>
                <w:bCs/>
                <w:sz w:val="15"/>
                <w:szCs w:val="15"/>
                <w:shd w:val="clear" w:color="auto" w:fill="FFFFFF"/>
              </w:rPr>
              <w:t>µ</w:t>
            </w:r>
            <w:r w:rsidRPr="00A8143C">
              <w:rPr>
                <w:rFonts w:ascii="Times New Roman" w:hAnsi="Times New Roman" w:cs="Times New Roman"/>
                <w:b/>
                <w:bCs/>
                <w:sz w:val="15"/>
                <w:szCs w:val="15"/>
              </w:rPr>
              <w:t>V)</w:t>
            </w:r>
          </w:p>
        </w:tc>
        <w:tc>
          <w:tcPr>
            <w:tcW w:w="1173" w:type="dxa"/>
          </w:tcPr>
          <w:p w14:paraId="764EB1EC"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0.07</w:t>
            </w:r>
          </w:p>
        </w:tc>
        <w:tc>
          <w:tcPr>
            <w:tcW w:w="850" w:type="dxa"/>
          </w:tcPr>
          <w:p w14:paraId="440C8EC4"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0.55</w:t>
            </w:r>
          </w:p>
        </w:tc>
      </w:tr>
      <w:tr w:rsidR="005B7777" w:rsidRPr="00A8143C" w14:paraId="7A2D07BC" w14:textId="77777777" w:rsidTr="00CD0EB4">
        <w:tc>
          <w:tcPr>
            <w:tcW w:w="12147" w:type="dxa"/>
          </w:tcPr>
          <w:p w14:paraId="5FA14C4B" w14:textId="77777777" w:rsidR="005B7777" w:rsidRPr="00A8143C" w:rsidRDefault="005B7777" w:rsidP="00CD0EB4">
            <w:pPr>
              <w:rPr>
                <w:rFonts w:ascii="Times New Roman" w:hAnsi="Times New Roman" w:cs="Times New Roman"/>
                <w:b/>
                <w:bCs/>
                <w:sz w:val="15"/>
                <w:szCs w:val="15"/>
              </w:rPr>
            </w:pPr>
            <w:r w:rsidRPr="00A8143C">
              <w:rPr>
                <w:rFonts w:ascii="Times New Roman" w:hAnsi="Times New Roman" w:cs="Times New Roman"/>
                <w:b/>
                <w:bCs/>
                <w:sz w:val="15"/>
                <w:szCs w:val="15"/>
              </w:rPr>
              <w:t>Amplitude of the Q wave in lead Z (</w:t>
            </w:r>
            <w:r w:rsidRPr="00A8143C">
              <w:rPr>
                <w:rFonts w:ascii="Times New Roman" w:hAnsi="Times New Roman" w:cs="Times New Roman"/>
                <w:b/>
                <w:bCs/>
                <w:sz w:val="15"/>
                <w:szCs w:val="15"/>
                <w:shd w:val="clear" w:color="auto" w:fill="FFFFFF"/>
              </w:rPr>
              <w:t>µ</w:t>
            </w:r>
            <w:r w:rsidRPr="00A8143C">
              <w:rPr>
                <w:rFonts w:ascii="Times New Roman" w:hAnsi="Times New Roman" w:cs="Times New Roman"/>
                <w:b/>
                <w:bCs/>
                <w:sz w:val="15"/>
                <w:szCs w:val="15"/>
              </w:rPr>
              <w:t>V)</w:t>
            </w:r>
          </w:p>
        </w:tc>
        <w:tc>
          <w:tcPr>
            <w:tcW w:w="1173" w:type="dxa"/>
          </w:tcPr>
          <w:p w14:paraId="49F8AFF0"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0.08</w:t>
            </w:r>
          </w:p>
        </w:tc>
        <w:tc>
          <w:tcPr>
            <w:tcW w:w="850" w:type="dxa"/>
          </w:tcPr>
          <w:p w14:paraId="64826A18" w14:textId="77777777" w:rsidR="005B7777" w:rsidRPr="00A8143C" w:rsidRDefault="005B7777" w:rsidP="00CD0EB4">
            <w:pPr>
              <w:rPr>
                <w:rFonts w:ascii="Times New Roman" w:hAnsi="Times New Roman" w:cs="Times New Roman"/>
                <w:sz w:val="15"/>
                <w:szCs w:val="15"/>
              </w:rPr>
            </w:pPr>
            <w:r w:rsidRPr="00A8143C">
              <w:rPr>
                <w:rFonts w:ascii="Times New Roman" w:hAnsi="Times New Roman" w:cs="Times New Roman"/>
                <w:sz w:val="15"/>
                <w:szCs w:val="15"/>
              </w:rPr>
              <w:t>0.48</w:t>
            </w:r>
          </w:p>
        </w:tc>
      </w:tr>
      <w:bookmarkEnd w:id="1"/>
    </w:tbl>
    <w:p w14:paraId="2C8EC284" w14:textId="77777777" w:rsidR="005B7777" w:rsidRDefault="005B7777" w:rsidP="005B7777">
      <w:pPr>
        <w:rPr>
          <w:rFonts w:ascii="Times New Roman" w:hAnsi="Times New Roman" w:cs="Times New Roman"/>
          <w:sz w:val="24"/>
          <w:szCs w:val="24"/>
        </w:rPr>
      </w:pPr>
    </w:p>
    <w:p w14:paraId="3D27655C" w14:textId="77777777" w:rsidR="00E53811" w:rsidRDefault="00E53811"/>
    <w:sectPr w:rsidR="00E53811" w:rsidSect="00452E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7"/>
    <w:rsid w:val="003443FA"/>
    <w:rsid w:val="005B7777"/>
    <w:rsid w:val="00E538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D620"/>
  <w15:chartTrackingRefBased/>
  <w15:docId w15:val="{ADB2C011-7CF4-4844-B611-89308C37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1437</Words>
  <Characters>8739</Characters>
  <Application>Microsoft Office Word</Application>
  <DocSecurity>0</DocSecurity>
  <Lines>145</Lines>
  <Paragraphs>53</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Dt0642</dc:creator>
  <cp:keywords/>
  <dc:description/>
  <cp:lastModifiedBy>Dt0642</cp:lastModifiedBy>
  <cp:revision>1</cp:revision>
  <dcterms:created xsi:type="dcterms:W3CDTF">2024-04-06T07:45:00Z</dcterms:created>
  <dcterms:modified xsi:type="dcterms:W3CDTF">2024-04-06T07:46:00Z</dcterms:modified>
</cp:coreProperties>
</file>