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FF" w:rsidRDefault="00BE4A21">
      <w:r>
        <w:t>Appendix 2.</w:t>
      </w:r>
      <w:bookmarkStart w:id="0" w:name="_GoBack"/>
      <w:bookmarkEnd w:id="0"/>
      <w:r>
        <w:t xml:space="preserve"> Consensus meeting agenda</w:t>
      </w:r>
    </w:p>
    <w:p w:rsidR="00BE4A21" w:rsidRDefault="00BE4A21">
      <w:r>
        <w:rPr>
          <w:noProof/>
          <w:lang w:eastAsia="en-GB"/>
        </w:rPr>
        <w:drawing>
          <wp:inline distT="0" distB="0" distL="0" distR="0" wp14:anchorId="3DC778EB" wp14:editId="2876B786">
            <wp:extent cx="5153025" cy="789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21" w:rsidRDefault="00BE4A21">
      <w:r>
        <w:rPr>
          <w:noProof/>
          <w:lang w:eastAsia="en-GB"/>
        </w:rPr>
        <w:lastRenderedPageBreak/>
        <w:drawing>
          <wp:inline distT="0" distB="0" distL="0" distR="0" wp14:anchorId="0B95BD27" wp14:editId="0A8632C6">
            <wp:extent cx="4933950" cy="519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21"/>
    <w:rsid w:val="00785CFF"/>
    <w:rsid w:val="00B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DD43"/>
  <w15:chartTrackingRefBased/>
  <w15:docId w15:val="{857D0999-14AE-4C91-B57B-D396ABD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Speight, Beverley</dc:creator>
  <cp:keywords/>
  <dc:description/>
  <cp:lastModifiedBy>Speight, Beverley</cp:lastModifiedBy>
  <cp:revision>1</cp:revision>
  <dcterms:created xsi:type="dcterms:W3CDTF">2022-11-16T14:59:00Z</dcterms:created>
  <dcterms:modified xsi:type="dcterms:W3CDTF">2022-11-16T15:00:00Z</dcterms:modified>
</cp:coreProperties>
</file>