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2E433" w14:textId="182D5EA1" w:rsidR="00671385" w:rsidRDefault="007C3F51">
      <w:r>
        <w:rPr>
          <w:rStyle w:val="normaltextrun"/>
          <w:b/>
          <w:bCs/>
          <w:lang w:val="en"/>
        </w:rPr>
        <w:t>Appendix</w:t>
      </w:r>
      <w:r w:rsidR="00AB1498" w:rsidRPr="000447FE">
        <w:rPr>
          <w:rStyle w:val="normaltextrun"/>
          <w:b/>
          <w:bCs/>
          <w:lang w:val="en"/>
        </w:rPr>
        <w:t> </w:t>
      </w:r>
      <w:r>
        <w:rPr>
          <w:rStyle w:val="normaltextrun"/>
          <w:b/>
          <w:bCs/>
          <w:lang w:val="en"/>
        </w:rPr>
        <w:t>S</w:t>
      </w:r>
      <w:r w:rsidR="00A57428">
        <w:rPr>
          <w:rStyle w:val="normaltextrun"/>
          <w:b/>
          <w:bCs/>
          <w:lang w:val="en"/>
        </w:rPr>
        <w:t>4</w:t>
      </w:r>
      <w:r w:rsidR="00AB1498">
        <w:rPr>
          <w:rStyle w:val="normaltextrun"/>
          <w:b/>
          <w:bCs/>
          <w:lang w:val="en"/>
        </w:rPr>
        <w:t xml:space="preserve">: </w:t>
      </w:r>
      <w:r w:rsidR="00B518F7" w:rsidRPr="00B518F7">
        <w:t>Systematic review data regarding parameters for candidacy for intervention, timing and type intervention</w:t>
      </w:r>
    </w:p>
    <w:p w14:paraId="3E39529A" w14:textId="3822C3A0" w:rsidR="00B554B7" w:rsidRDefault="00B554B7"/>
    <w:p w14:paraId="28B79742" w14:textId="5069CE0C" w:rsidR="00B554B7" w:rsidRPr="00C5035E" w:rsidRDefault="00EF6DBF">
      <w:pPr>
        <w:rPr>
          <w:b/>
          <w:bCs/>
          <w:u w:val="single"/>
        </w:rPr>
      </w:pPr>
      <w:r w:rsidRPr="00C5035E">
        <w:rPr>
          <w:b/>
          <w:bCs/>
          <w:u w:val="single"/>
        </w:rPr>
        <w:t>Candidacy for intervention factors</w:t>
      </w:r>
    </w:p>
    <w:p w14:paraId="3B5F60B8" w14:textId="550E58AC" w:rsidR="00EF6DBF" w:rsidRDefault="00EF6DBF"/>
    <w:p w14:paraId="226C928E" w14:textId="1FC0C146" w:rsidR="00EF6DBF" w:rsidRDefault="00EF6DBF" w:rsidP="00EF6DBF">
      <w:pPr>
        <w:pStyle w:val="ListParagraph"/>
        <w:numPr>
          <w:ilvl w:val="0"/>
          <w:numId w:val="1"/>
        </w:numPr>
      </w:pPr>
      <w:r>
        <w:t xml:space="preserve">Gestational age: less than 16 weeks, more than 16 weeks </w:t>
      </w:r>
    </w:p>
    <w:p w14:paraId="7A232B93" w14:textId="31E9E176" w:rsidR="00EF6DBF" w:rsidRDefault="00EF6DBF" w:rsidP="00EF6DBF">
      <w:pPr>
        <w:pStyle w:val="ListParagraph"/>
        <w:numPr>
          <w:ilvl w:val="0"/>
          <w:numId w:val="1"/>
        </w:numPr>
      </w:pPr>
      <w:r>
        <w:t>Amniotic fluid volume or deepest vertical pocket</w:t>
      </w:r>
    </w:p>
    <w:p w14:paraId="747B2A81" w14:textId="5781E2C4" w:rsidR="00EF6DBF" w:rsidRDefault="00692EE2" w:rsidP="00EF6DBF">
      <w:pPr>
        <w:pStyle w:val="ListParagraph"/>
        <w:numPr>
          <w:ilvl w:val="0"/>
          <w:numId w:val="1"/>
        </w:numPr>
      </w:pPr>
      <w:r>
        <w:t>Urine biochemistry</w:t>
      </w:r>
    </w:p>
    <w:p w14:paraId="2CE55405" w14:textId="4F0CE140" w:rsidR="00692EE2" w:rsidRDefault="00692EE2" w:rsidP="00EF6DBF">
      <w:pPr>
        <w:pStyle w:val="ListParagraph"/>
        <w:numPr>
          <w:ilvl w:val="0"/>
          <w:numId w:val="1"/>
        </w:numPr>
      </w:pPr>
      <w:r>
        <w:t>Bladder refill</w:t>
      </w:r>
    </w:p>
    <w:p w14:paraId="61903006" w14:textId="2910A533" w:rsidR="00692EE2" w:rsidRPr="00C030CA" w:rsidRDefault="00692EE2" w:rsidP="00692E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t xml:space="preserve">Ultrasound features suggestive of renal dysplasia: </w:t>
      </w:r>
      <w:r w:rsidRPr="00C030CA">
        <w:rPr>
          <w:rFonts w:ascii="Times New Roman" w:hAnsi="Times New Roman" w:cs="Times New Roman"/>
        </w:rPr>
        <w:t xml:space="preserve">cortical cysts, </w:t>
      </w:r>
      <w:r>
        <w:rPr>
          <w:rFonts w:ascii="Times New Roman" w:hAnsi="Times New Roman" w:cs="Times New Roman"/>
        </w:rPr>
        <w:t xml:space="preserve">increased </w:t>
      </w:r>
      <w:r w:rsidRPr="00C030CA">
        <w:rPr>
          <w:rFonts w:ascii="Times New Roman" w:hAnsi="Times New Roman" w:cs="Times New Roman"/>
        </w:rPr>
        <w:t xml:space="preserve">echogenicity, </w:t>
      </w:r>
      <w:r>
        <w:rPr>
          <w:rFonts w:ascii="Times New Roman" w:hAnsi="Times New Roman" w:cs="Times New Roman"/>
        </w:rPr>
        <w:t xml:space="preserve">loss of </w:t>
      </w:r>
      <w:r w:rsidRPr="00C030CA">
        <w:rPr>
          <w:rFonts w:ascii="Times New Roman" w:hAnsi="Times New Roman" w:cs="Times New Roman"/>
        </w:rPr>
        <w:t>cortico-medullary differentiation</w:t>
      </w:r>
      <w:r>
        <w:rPr>
          <w:rFonts w:ascii="Times New Roman" w:hAnsi="Times New Roman" w:cs="Times New Roman"/>
        </w:rPr>
        <w:t xml:space="preserve">, urinary ascites, perinephric abscess </w:t>
      </w:r>
    </w:p>
    <w:p w14:paraId="3C2A2A45" w14:textId="27B7766B" w:rsidR="00692EE2" w:rsidRDefault="00C5035E" w:rsidP="00EF6DBF">
      <w:pPr>
        <w:pStyle w:val="ListParagraph"/>
        <w:numPr>
          <w:ilvl w:val="0"/>
          <w:numId w:val="1"/>
        </w:numPr>
      </w:pPr>
      <w:r>
        <w:t>Ultrasound/MRI suggestive of p</w:t>
      </w:r>
      <w:r w:rsidR="00EB245E">
        <w:t>resence of associated structural abnormalities: anorectal malformations, CHD, club feet, spine/skeletal, abdominal wall defects, others.</w:t>
      </w:r>
    </w:p>
    <w:p w14:paraId="76C1AEFA" w14:textId="4446A968" w:rsidR="00EB245E" w:rsidRDefault="00EB245E" w:rsidP="00EF6DBF">
      <w:pPr>
        <w:pStyle w:val="ListParagraph"/>
        <w:numPr>
          <w:ilvl w:val="0"/>
          <w:numId w:val="1"/>
        </w:numPr>
      </w:pPr>
      <w:r>
        <w:t>Presence of genetic abnormalities: aneuploidy including T21, X0, T18, T14, sex chromosome, pathogenic CNVs, likely pathogenic CNVs, VUS</w:t>
      </w:r>
    </w:p>
    <w:p w14:paraId="65DDE002" w14:textId="1A2B1341" w:rsidR="00C5035E" w:rsidRDefault="00C5035E" w:rsidP="00C5035E"/>
    <w:p w14:paraId="018E5BD7" w14:textId="4D65F58F" w:rsidR="00C5035E" w:rsidRDefault="00C5035E" w:rsidP="00C5035E"/>
    <w:p w14:paraId="5B8A6077" w14:textId="17946BC2" w:rsidR="00C5035E" w:rsidRPr="00C5035E" w:rsidRDefault="00C5035E" w:rsidP="00C5035E">
      <w:pPr>
        <w:rPr>
          <w:b/>
          <w:bCs/>
          <w:u w:val="single"/>
        </w:rPr>
      </w:pPr>
      <w:r w:rsidRPr="00C5035E">
        <w:rPr>
          <w:b/>
          <w:bCs/>
          <w:u w:val="single"/>
        </w:rPr>
        <w:t>Timing of intervention:</w:t>
      </w:r>
    </w:p>
    <w:p w14:paraId="33F6A9C0" w14:textId="77777777" w:rsidR="00C5035E" w:rsidRDefault="00C5035E" w:rsidP="00C5035E"/>
    <w:p w14:paraId="042E1872" w14:textId="0BBAE48D" w:rsidR="00C5035E" w:rsidRDefault="00C5035E" w:rsidP="00C5035E">
      <w:pPr>
        <w:pStyle w:val="ListParagraph"/>
        <w:numPr>
          <w:ilvl w:val="0"/>
          <w:numId w:val="1"/>
        </w:numPr>
      </w:pPr>
      <w:r>
        <w:t>Any gestational age</w:t>
      </w:r>
    </w:p>
    <w:p w14:paraId="1BDEACE6" w14:textId="16F3DDFD" w:rsidR="00C5035E" w:rsidRDefault="00C5035E" w:rsidP="00C5035E">
      <w:pPr>
        <w:pStyle w:val="ListParagraph"/>
        <w:numPr>
          <w:ilvl w:val="0"/>
          <w:numId w:val="1"/>
        </w:numPr>
      </w:pPr>
      <w:r>
        <w:t>More than 1</w:t>
      </w:r>
      <w:r w:rsidR="00832DFF">
        <w:t>2</w:t>
      </w:r>
      <w:r>
        <w:t xml:space="preserve"> weeks</w:t>
      </w:r>
    </w:p>
    <w:p w14:paraId="6D370D6C" w14:textId="6FF8BD68" w:rsidR="00C5035E" w:rsidRDefault="00C5035E" w:rsidP="00C5035E">
      <w:pPr>
        <w:pStyle w:val="ListParagraph"/>
        <w:numPr>
          <w:ilvl w:val="0"/>
          <w:numId w:val="1"/>
        </w:numPr>
      </w:pPr>
      <w:r>
        <w:t>More than 16 weeks</w:t>
      </w:r>
    </w:p>
    <w:p w14:paraId="34873B9D" w14:textId="74B2DB83" w:rsidR="00C5035E" w:rsidRDefault="00C5035E" w:rsidP="00C5035E">
      <w:pPr>
        <w:pStyle w:val="ListParagraph"/>
        <w:numPr>
          <w:ilvl w:val="0"/>
          <w:numId w:val="1"/>
        </w:numPr>
      </w:pPr>
      <w:r>
        <w:t>1</w:t>
      </w:r>
      <w:r w:rsidR="00832DFF">
        <w:t>2</w:t>
      </w:r>
      <w:r>
        <w:t>-28 weeks</w:t>
      </w:r>
    </w:p>
    <w:p w14:paraId="5A26F462" w14:textId="1ED60AEF" w:rsidR="00C5035E" w:rsidRDefault="00C5035E" w:rsidP="00C5035E">
      <w:pPr>
        <w:pStyle w:val="ListParagraph"/>
        <w:numPr>
          <w:ilvl w:val="0"/>
          <w:numId w:val="1"/>
        </w:numPr>
      </w:pPr>
      <w:r>
        <w:t>16-28 weeks</w:t>
      </w:r>
    </w:p>
    <w:p w14:paraId="146E27A7" w14:textId="753DD6E5" w:rsidR="00832DFF" w:rsidRDefault="00832DFF" w:rsidP="00C5035E">
      <w:pPr>
        <w:pStyle w:val="ListParagraph"/>
        <w:numPr>
          <w:ilvl w:val="0"/>
          <w:numId w:val="1"/>
        </w:numPr>
      </w:pPr>
      <w:r>
        <w:t>12-30 weeks</w:t>
      </w:r>
    </w:p>
    <w:p w14:paraId="606A1610" w14:textId="683EC12F" w:rsidR="00832DFF" w:rsidRDefault="00832DFF" w:rsidP="00C5035E">
      <w:pPr>
        <w:pStyle w:val="ListParagraph"/>
        <w:numPr>
          <w:ilvl w:val="0"/>
          <w:numId w:val="1"/>
        </w:numPr>
      </w:pPr>
      <w:r>
        <w:t>16-30 weeks</w:t>
      </w:r>
    </w:p>
    <w:p w14:paraId="6BAA7D45" w14:textId="5AF25C91" w:rsidR="00C5035E" w:rsidRDefault="00C5035E" w:rsidP="00C5035E">
      <w:pPr>
        <w:pStyle w:val="ListParagraph"/>
        <w:numPr>
          <w:ilvl w:val="0"/>
          <w:numId w:val="1"/>
        </w:numPr>
      </w:pPr>
      <w:r>
        <w:t>1</w:t>
      </w:r>
      <w:r w:rsidR="00832DFF">
        <w:t>2</w:t>
      </w:r>
      <w:r>
        <w:t>-32 weeks</w:t>
      </w:r>
    </w:p>
    <w:p w14:paraId="3E1BDDB2" w14:textId="15D08797" w:rsidR="00C5035E" w:rsidRDefault="00C5035E" w:rsidP="00C5035E">
      <w:pPr>
        <w:pStyle w:val="ListParagraph"/>
        <w:numPr>
          <w:ilvl w:val="0"/>
          <w:numId w:val="1"/>
        </w:numPr>
      </w:pPr>
      <w:r>
        <w:t>16-32 weeks</w:t>
      </w:r>
    </w:p>
    <w:p w14:paraId="7BEE72E2" w14:textId="3981273B" w:rsidR="002A53AD" w:rsidRDefault="002A53AD" w:rsidP="002A53AD"/>
    <w:p w14:paraId="2ACACA37" w14:textId="40BC7A45" w:rsidR="002A53AD" w:rsidRDefault="002A53AD" w:rsidP="002A53AD"/>
    <w:p w14:paraId="19AB7E30" w14:textId="19588E8B" w:rsidR="002A53AD" w:rsidRDefault="002A53AD" w:rsidP="002A53AD">
      <w:pPr>
        <w:rPr>
          <w:b/>
          <w:bCs/>
          <w:u w:val="single"/>
        </w:rPr>
      </w:pPr>
      <w:r w:rsidRPr="002A53AD">
        <w:rPr>
          <w:b/>
          <w:bCs/>
          <w:u w:val="single"/>
        </w:rPr>
        <w:t>Types of proposed fetal intervention in the literature:</w:t>
      </w:r>
    </w:p>
    <w:p w14:paraId="756132E0" w14:textId="77777777" w:rsidR="002A53AD" w:rsidRPr="002A53AD" w:rsidRDefault="002A53AD" w:rsidP="002A53AD">
      <w:pPr>
        <w:rPr>
          <w:b/>
          <w:bCs/>
          <w:u w:val="single"/>
        </w:rPr>
      </w:pPr>
    </w:p>
    <w:p w14:paraId="539C5F93" w14:textId="581A0E04" w:rsidR="002A53AD" w:rsidRDefault="002A53AD" w:rsidP="002A53AD">
      <w:pPr>
        <w:pStyle w:val="ListParagraph"/>
        <w:numPr>
          <w:ilvl w:val="0"/>
          <w:numId w:val="1"/>
        </w:numPr>
      </w:pPr>
      <w:r>
        <w:t>Vesicoamniotic shunt</w:t>
      </w:r>
    </w:p>
    <w:p w14:paraId="0F80CAC7" w14:textId="7A989DAB" w:rsidR="002A53AD" w:rsidRDefault="002A53AD" w:rsidP="002A53AD">
      <w:pPr>
        <w:pStyle w:val="ListParagraph"/>
        <w:numPr>
          <w:ilvl w:val="0"/>
          <w:numId w:val="1"/>
        </w:numPr>
      </w:pPr>
      <w:r>
        <w:t>Peritoneoamniotic shunt</w:t>
      </w:r>
    </w:p>
    <w:p w14:paraId="787C6ACC" w14:textId="170944D5" w:rsidR="002A53AD" w:rsidRDefault="002A53AD" w:rsidP="002A53AD">
      <w:pPr>
        <w:pStyle w:val="ListParagraph"/>
        <w:numPr>
          <w:ilvl w:val="0"/>
          <w:numId w:val="1"/>
        </w:numPr>
      </w:pPr>
      <w:r>
        <w:t xml:space="preserve">Cystoscopic </w:t>
      </w:r>
      <w:r w:rsidR="004C3490">
        <w:t xml:space="preserve">valve fulguration </w:t>
      </w:r>
    </w:p>
    <w:p w14:paraId="29342368" w14:textId="6814D5B3" w:rsidR="002A53AD" w:rsidRDefault="002A53AD" w:rsidP="002A53AD">
      <w:pPr>
        <w:pStyle w:val="ListParagraph"/>
        <w:numPr>
          <w:ilvl w:val="0"/>
          <w:numId w:val="1"/>
        </w:numPr>
      </w:pPr>
      <w:r>
        <w:t>Cystoscopic transurethral stent placement</w:t>
      </w:r>
    </w:p>
    <w:p w14:paraId="467BD5F1" w14:textId="43CE23F2" w:rsidR="002A53AD" w:rsidRDefault="002A53AD" w:rsidP="002A53AD">
      <w:pPr>
        <w:pStyle w:val="ListParagraph"/>
        <w:numPr>
          <w:ilvl w:val="0"/>
          <w:numId w:val="1"/>
        </w:numPr>
      </w:pPr>
      <w:r>
        <w:t xml:space="preserve">Cystoscopic </w:t>
      </w:r>
      <w:r w:rsidR="004C3490">
        <w:t>valve</w:t>
      </w:r>
      <w:r>
        <w:t xml:space="preserve"> fulguration and transurethral stent placement</w:t>
      </w:r>
    </w:p>
    <w:p w14:paraId="02C27663" w14:textId="600C289A" w:rsidR="002A53AD" w:rsidRDefault="002A53AD" w:rsidP="002A53AD">
      <w:pPr>
        <w:pStyle w:val="ListParagraph"/>
        <w:numPr>
          <w:ilvl w:val="0"/>
          <w:numId w:val="1"/>
        </w:numPr>
      </w:pPr>
      <w:r>
        <w:t>Ultrasound guided balloon catheterization</w:t>
      </w:r>
    </w:p>
    <w:p w14:paraId="4D7E7542" w14:textId="3A694157" w:rsidR="004332F1" w:rsidRDefault="004332F1" w:rsidP="002A53AD">
      <w:pPr>
        <w:pStyle w:val="ListParagraph"/>
        <w:numPr>
          <w:ilvl w:val="0"/>
          <w:numId w:val="1"/>
        </w:numPr>
      </w:pPr>
      <w:r>
        <w:t>Serial amnioinfusion</w:t>
      </w:r>
    </w:p>
    <w:p w14:paraId="7856177D" w14:textId="19D00E26" w:rsidR="002A53AD" w:rsidRDefault="002A53AD" w:rsidP="00C5035E">
      <w:pPr>
        <w:pStyle w:val="ListParagraph"/>
      </w:pPr>
    </w:p>
    <w:p w14:paraId="5DBB8578" w14:textId="49FFEBD4" w:rsidR="002A53AD" w:rsidRDefault="002A53AD" w:rsidP="00C5035E">
      <w:pPr>
        <w:pStyle w:val="ListParagraph"/>
      </w:pPr>
    </w:p>
    <w:p w14:paraId="7A06F77C" w14:textId="78513738" w:rsidR="002A53AD" w:rsidRDefault="002A53AD" w:rsidP="00C5035E">
      <w:pPr>
        <w:pStyle w:val="ListParagraph"/>
      </w:pPr>
    </w:p>
    <w:p w14:paraId="5EC06431" w14:textId="77777777" w:rsidR="002A53AD" w:rsidRDefault="002A53AD" w:rsidP="00C5035E">
      <w:pPr>
        <w:pStyle w:val="ListParagraph"/>
      </w:pPr>
    </w:p>
    <w:p w14:paraId="67733688" w14:textId="77777777" w:rsidR="002A53AD" w:rsidRDefault="002A53AD" w:rsidP="00A1392F"/>
    <w:sectPr w:rsidR="002A53AD" w:rsidSect="00270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D2BA3"/>
    <w:multiLevelType w:val="hybridMultilevel"/>
    <w:tmpl w:val="682CB6A8"/>
    <w:lvl w:ilvl="0" w:tplc="005E4E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90B9A"/>
    <w:multiLevelType w:val="hybridMultilevel"/>
    <w:tmpl w:val="F9C0E7FE"/>
    <w:lvl w:ilvl="0" w:tplc="B746A7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4323">
    <w:abstractNumId w:val="1"/>
  </w:num>
  <w:num w:numId="2" w16cid:durableId="153230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B7"/>
    <w:rsid w:val="00047F39"/>
    <w:rsid w:val="00077893"/>
    <w:rsid w:val="00202018"/>
    <w:rsid w:val="002547AF"/>
    <w:rsid w:val="00270739"/>
    <w:rsid w:val="002A0FB9"/>
    <w:rsid w:val="002A53AD"/>
    <w:rsid w:val="002D2AED"/>
    <w:rsid w:val="00301846"/>
    <w:rsid w:val="003E2062"/>
    <w:rsid w:val="004332F1"/>
    <w:rsid w:val="0043478E"/>
    <w:rsid w:val="0046243B"/>
    <w:rsid w:val="004A4D13"/>
    <w:rsid w:val="004C3490"/>
    <w:rsid w:val="005041DB"/>
    <w:rsid w:val="00575930"/>
    <w:rsid w:val="00593F41"/>
    <w:rsid w:val="005F399D"/>
    <w:rsid w:val="00627D08"/>
    <w:rsid w:val="00661EC7"/>
    <w:rsid w:val="00671385"/>
    <w:rsid w:val="00692EE2"/>
    <w:rsid w:val="006D608F"/>
    <w:rsid w:val="006F31CF"/>
    <w:rsid w:val="00721F28"/>
    <w:rsid w:val="00792934"/>
    <w:rsid w:val="007A179C"/>
    <w:rsid w:val="007B7EF4"/>
    <w:rsid w:val="007C3F51"/>
    <w:rsid w:val="0080119F"/>
    <w:rsid w:val="00832DFF"/>
    <w:rsid w:val="008441D4"/>
    <w:rsid w:val="00871B99"/>
    <w:rsid w:val="008B7F97"/>
    <w:rsid w:val="008E1953"/>
    <w:rsid w:val="0090329C"/>
    <w:rsid w:val="00942602"/>
    <w:rsid w:val="00986601"/>
    <w:rsid w:val="009F2AE2"/>
    <w:rsid w:val="00A12126"/>
    <w:rsid w:val="00A1392F"/>
    <w:rsid w:val="00A15412"/>
    <w:rsid w:val="00A412BF"/>
    <w:rsid w:val="00A5586E"/>
    <w:rsid w:val="00A57428"/>
    <w:rsid w:val="00A973E0"/>
    <w:rsid w:val="00AB1498"/>
    <w:rsid w:val="00B35A12"/>
    <w:rsid w:val="00B41778"/>
    <w:rsid w:val="00B518F7"/>
    <w:rsid w:val="00B554B7"/>
    <w:rsid w:val="00B958F2"/>
    <w:rsid w:val="00BA7CA8"/>
    <w:rsid w:val="00BC1FA1"/>
    <w:rsid w:val="00BD2730"/>
    <w:rsid w:val="00C25D4B"/>
    <w:rsid w:val="00C5035E"/>
    <w:rsid w:val="00C70364"/>
    <w:rsid w:val="00C759AB"/>
    <w:rsid w:val="00CC4E0C"/>
    <w:rsid w:val="00CD34E5"/>
    <w:rsid w:val="00D62C75"/>
    <w:rsid w:val="00D90E81"/>
    <w:rsid w:val="00DC267D"/>
    <w:rsid w:val="00DE66DD"/>
    <w:rsid w:val="00E238E4"/>
    <w:rsid w:val="00E50A78"/>
    <w:rsid w:val="00E85D91"/>
    <w:rsid w:val="00E877FC"/>
    <w:rsid w:val="00EB245E"/>
    <w:rsid w:val="00EF6DBF"/>
    <w:rsid w:val="00EF7BE2"/>
    <w:rsid w:val="00F04B7E"/>
    <w:rsid w:val="00F34661"/>
    <w:rsid w:val="00F70522"/>
    <w:rsid w:val="00FD1220"/>
    <w:rsid w:val="00FF0BDB"/>
    <w:rsid w:val="00F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556AA"/>
  <w14:defaultImageDpi w14:val="32767"/>
  <w15:chartTrackingRefBased/>
  <w15:docId w15:val="{435A1573-ACBD-9748-A2A3-D2720FBC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EF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EF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F6DBF"/>
    <w:pPr>
      <w:ind w:left="720"/>
      <w:contextualSpacing/>
    </w:pPr>
  </w:style>
  <w:style w:type="character" w:customStyle="1" w:styleId="normaltextrun">
    <w:name w:val="normaltextrun"/>
    <w:basedOn w:val="DefaultParagraphFont"/>
    <w:rsid w:val="00AB1498"/>
  </w:style>
  <w:style w:type="character" w:styleId="CommentReference">
    <w:name w:val="annotation reference"/>
    <w:basedOn w:val="DefaultParagraphFont"/>
    <w:uiPriority w:val="99"/>
    <w:semiHidden/>
    <w:unhideWhenUsed/>
    <w:rsid w:val="00B51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18F7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18F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6558F88BE734894A08D8394EE58EE" ma:contentTypeVersion="13" ma:contentTypeDescription="Create a new document." ma:contentTypeScope="" ma:versionID="58c1488a1f6ef45be0f0e35dd2996602">
  <xsd:schema xmlns:xsd="http://www.w3.org/2001/XMLSchema" xmlns:xs="http://www.w3.org/2001/XMLSchema" xmlns:p="http://schemas.microsoft.com/office/2006/metadata/properties" xmlns:ns2="b698f96d-d5ec-48b2-ae82-8afd58f7cf55" xmlns:ns3="32d959d4-bd39-4a03-8053-226e0a73a35d" targetNamespace="http://schemas.microsoft.com/office/2006/metadata/properties" ma:root="true" ma:fieldsID="4d71ccab07e3c74066be0ea2b6571848" ns2:_="" ns3:_="">
    <xsd:import namespace="b698f96d-d5ec-48b2-ae82-8afd58f7cf55"/>
    <xsd:import namespace="32d959d4-bd39-4a03-8053-226e0a73a35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f96d-d5ec-48b2-ae82-8afd58f7cf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7fb5a4-a0ac-49d0-9a4e-8590e2071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59d4-bd39-4a03-8053-226e0a73a35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3d8c34a-7f38-44f5-a8e7-c781c9b378c9}" ma:internalName="TaxCatchAll" ma:showField="CatchAllData" ma:web="32d959d4-bd39-4a03-8053-226e0a73a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959d4-bd39-4a03-8053-226e0a73a35d" xsi:nil="true"/>
    <lcf76f155ced4ddcb4097134ff3c332f xmlns="b698f96d-d5ec-48b2-ae82-8afd58f7cf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D67189-3095-400A-A7B4-62CD169E97E0}"/>
</file>

<file path=customXml/itemProps2.xml><?xml version="1.0" encoding="utf-8"?>
<ds:datastoreItem xmlns:ds="http://schemas.openxmlformats.org/officeDocument/2006/customXml" ds:itemID="{3DB7EF35-798A-4F58-B77F-832384A0F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4BCE6-70DF-4027-A7E3-B79DE1BBBF1E}">
  <ds:schemaRefs>
    <ds:schemaRef ds:uri="http://schemas.microsoft.com/office/2006/metadata/properties"/>
    <ds:schemaRef ds:uri="http://schemas.microsoft.com/office/infopath/2007/PartnerControls"/>
    <ds:schemaRef ds:uri="32d959d4-bd39-4a03-8053-226e0a73a35d"/>
    <ds:schemaRef ds:uri="b698f96d-d5ec-48b2-ae82-8afd58f7cf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 Mustafa</dc:creator>
  <cp:keywords/>
  <dc:description/>
  <cp:lastModifiedBy>Ana Ugrinic</cp:lastModifiedBy>
  <cp:revision>5</cp:revision>
  <dcterms:created xsi:type="dcterms:W3CDTF">2024-05-14T13:50:00Z</dcterms:created>
  <dcterms:modified xsi:type="dcterms:W3CDTF">2024-08-22T16:08:00Z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0x01010062C6558F88BE734894A08D8394EE58EE</vt:lpwstr>
  </property>
  <property fmtid="{D5CDD505-2E9C-101B-9397-08002B2CF9AE}" pid="3" name="Order">
    <vt:r8>1684200</vt:r8>
  </property>
  <property fmtid="{D5CDD505-2E9C-101B-9397-08002B2CF9AE}" pid="4" name="MediaServiceImageTags">
    <vt:lpwstr/>
  </property>
</Properties>
</file>