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8DCF43" w14:textId="7F642EAA" w:rsidR="00D839AF" w:rsidRDefault="0033628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Appendix S</w:t>
      </w:r>
      <w:r w:rsidR="000A7E3C">
        <w:rPr>
          <w:rFonts w:ascii="Times New Roman" w:hAnsi="Times New Roman" w:cs="Times New Roman"/>
          <w:b/>
          <w:bCs/>
        </w:rPr>
        <w:t>3</w:t>
      </w:r>
      <w:r w:rsidR="00D839AF" w:rsidRPr="00C030CA">
        <w:rPr>
          <w:rFonts w:ascii="Times New Roman" w:hAnsi="Times New Roman" w:cs="Times New Roman"/>
        </w:rPr>
        <w:t xml:space="preserve"> Proposed work</w:t>
      </w:r>
      <w:r w:rsidR="00C3415D">
        <w:rPr>
          <w:rFonts w:ascii="Times New Roman" w:hAnsi="Times New Roman" w:cs="Times New Roman"/>
        </w:rPr>
        <w:t>-</w:t>
      </w:r>
      <w:r w:rsidR="00D839AF" w:rsidRPr="00C030CA">
        <w:rPr>
          <w:rFonts w:ascii="Times New Roman" w:hAnsi="Times New Roman" w:cs="Times New Roman"/>
        </w:rPr>
        <w:t>up</w:t>
      </w:r>
      <w:r w:rsidR="00563341">
        <w:rPr>
          <w:rFonts w:ascii="Times New Roman" w:hAnsi="Times New Roman" w:cs="Times New Roman"/>
        </w:rPr>
        <w:t xml:space="preserve">, </w:t>
      </w:r>
      <w:r w:rsidR="00B9786A">
        <w:rPr>
          <w:rFonts w:ascii="Times New Roman" w:hAnsi="Times New Roman" w:cs="Times New Roman"/>
        </w:rPr>
        <w:t>staging</w:t>
      </w:r>
      <w:r w:rsidR="00563341">
        <w:rPr>
          <w:rFonts w:ascii="Times New Roman" w:hAnsi="Times New Roman" w:cs="Times New Roman"/>
        </w:rPr>
        <w:t>, and scoring</w:t>
      </w:r>
      <w:r w:rsidR="00794F56">
        <w:rPr>
          <w:rFonts w:ascii="Times New Roman" w:hAnsi="Times New Roman" w:cs="Times New Roman"/>
        </w:rPr>
        <w:t xml:space="preserve"> systems suggested</w:t>
      </w:r>
      <w:r w:rsidR="00B9786A">
        <w:rPr>
          <w:rFonts w:ascii="Times New Roman" w:hAnsi="Times New Roman" w:cs="Times New Roman"/>
        </w:rPr>
        <w:t xml:space="preserve"> </w:t>
      </w:r>
      <w:r w:rsidR="00D839AF" w:rsidRPr="00C030CA">
        <w:rPr>
          <w:rFonts w:ascii="Times New Roman" w:hAnsi="Times New Roman" w:cs="Times New Roman"/>
        </w:rPr>
        <w:t xml:space="preserve">in literature for </w:t>
      </w:r>
      <w:r w:rsidR="00563341">
        <w:rPr>
          <w:rFonts w:ascii="Times New Roman" w:hAnsi="Times New Roman" w:cs="Times New Roman"/>
        </w:rPr>
        <w:t>suspected fetal lower urinary tract obstruction (LUTO)</w:t>
      </w:r>
    </w:p>
    <w:p w14:paraId="1A474E9E" w14:textId="3C9FBF6B" w:rsidR="00B9786A" w:rsidRDefault="00B9786A">
      <w:pPr>
        <w:rPr>
          <w:rFonts w:ascii="Times New Roman" w:hAnsi="Times New Roman" w:cs="Times New Roman"/>
        </w:rPr>
      </w:pPr>
    </w:p>
    <w:p w14:paraId="577F324D" w14:textId="47BAB8E8" w:rsidR="00B9786A" w:rsidRPr="00287DD9" w:rsidRDefault="00B9786A">
      <w:pPr>
        <w:rPr>
          <w:rFonts w:ascii="Times New Roman" w:hAnsi="Times New Roman" w:cs="Times New Roman"/>
          <w:b/>
          <w:bCs/>
          <w:u w:val="single"/>
        </w:rPr>
      </w:pPr>
      <w:r w:rsidRPr="00287DD9">
        <w:rPr>
          <w:rFonts w:ascii="Times New Roman" w:hAnsi="Times New Roman" w:cs="Times New Roman"/>
          <w:b/>
          <w:bCs/>
          <w:u w:val="single"/>
        </w:rPr>
        <w:t>Workup</w:t>
      </w:r>
    </w:p>
    <w:p w14:paraId="7904B90E" w14:textId="453C37E2" w:rsidR="00D839AF" w:rsidRPr="00C030CA" w:rsidRDefault="00D839AF">
      <w:pPr>
        <w:rPr>
          <w:rFonts w:ascii="Times New Roman" w:hAnsi="Times New Roman" w:cs="Times New Roman"/>
        </w:rPr>
      </w:pPr>
    </w:p>
    <w:p w14:paraId="3238C539" w14:textId="29291E4B" w:rsidR="00D839AF" w:rsidRPr="00C030CA" w:rsidRDefault="00D839AF" w:rsidP="00D839AF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C030CA">
        <w:rPr>
          <w:rFonts w:ascii="Times New Roman" w:hAnsi="Times New Roman" w:cs="Times New Roman"/>
        </w:rPr>
        <w:t>Detailed ultrasonography</w:t>
      </w:r>
    </w:p>
    <w:p w14:paraId="297BF4D8" w14:textId="5739914C" w:rsidR="00AD4294" w:rsidRPr="00C030CA" w:rsidRDefault="00AD4294" w:rsidP="00D839AF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C030CA">
        <w:rPr>
          <w:rFonts w:ascii="Times New Roman" w:hAnsi="Times New Roman" w:cs="Times New Roman"/>
        </w:rPr>
        <w:t>Fetal echocardiography</w:t>
      </w:r>
      <w:r w:rsidR="007513A9">
        <w:rPr>
          <w:rFonts w:ascii="Times New Roman" w:hAnsi="Times New Roman" w:cs="Times New Roman"/>
        </w:rPr>
        <w:t xml:space="preserve">, if yes then which trimester </w:t>
      </w:r>
    </w:p>
    <w:p w14:paraId="15BFEA8E" w14:textId="3B1F532C" w:rsidR="00AD4294" w:rsidRPr="00C030CA" w:rsidRDefault="00AD4294" w:rsidP="00D839AF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C030CA">
        <w:rPr>
          <w:rFonts w:ascii="Times New Roman" w:hAnsi="Times New Roman" w:cs="Times New Roman"/>
        </w:rPr>
        <w:t>Fetal MRI</w:t>
      </w:r>
      <w:r w:rsidR="00623FFE">
        <w:rPr>
          <w:rFonts w:ascii="Times New Roman" w:hAnsi="Times New Roman" w:cs="Times New Roman"/>
        </w:rPr>
        <w:t xml:space="preserve">, if yes then </w:t>
      </w:r>
      <w:r w:rsidR="007513A9">
        <w:rPr>
          <w:rFonts w:ascii="Times New Roman" w:hAnsi="Times New Roman" w:cs="Times New Roman"/>
        </w:rPr>
        <w:t xml:space="preserve">which trimester </w:t>
      </w:r>
    </w:p>
    <w:p w14:paraId="30D16675" w14:textId="5A5F33BB" w:rsidR="00AD4294" w:rsidRPr="00C030CA" w:rsidRDefault="00CB7E32" w:rsidP="00D839AF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C030CA">
        <w:rPr>
          <w:rFonts w:ascii="Times New Roman" w:hAnsi="Times New Roman" w:cs="Times New Roman"/>
        </w:rPr>
        <w:t xml:space="preserve">Genetic screening: first trimester screen, cell free DNA, </w:t>
      </w:r>
    </w:p>
    <w:p w14:paraId="074912A1" w14:textId="77777777" w:rsidR="00623FFE" w:rsidRDefault="00CB7E32" w:rsidP="00D839AF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C030CA">
        <w:rPr>
          <w:rFonts w:ascii="Times New Roman" w:hAnsi="Times New Roman" w:cs="Times New Roman"/>
        </w:rPr>
        <w:t xml:space="preserve">Diagnostic genetic testing: </w:t>
      </w:r>
    </w:p>
    <w:p w14:paraId="1150607B" w14:textId="3512DD06" w:rsidR="00CB7E32" w:rsidRDefault="00623FFE" w:rsidP="00623FFE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Modality: </w:t>
      </w:r>
      <w:r w:rsidR="00CB7E32" w:rsidRPr="00623FFE">
        <w:rPr>
          <w:rFonts w:ascii="Times New Roman" w:hAnsi="Times New Roman" w:cs="Times New Roman"/>
        </w:rPr>
        <w:t>CVS, amniocentesis, amnioinfusion then amniocentesis, cordocentesis, placental biopsy, bladder tap</w:t>
      </w:r>
    </w:p>
    <w:p w14:paraId="2FB60D11" w14:textId="4B4DE98D" w:rsidR="00623FFE" w:rsidRPr="00623FFE" w:rsidRDefault="00623FFE" w:rsidP="00623FFE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Assessment: FISH, karyotype, microarray, overgrowth syndrom</w:t>
      </w:r>
      <w:r w:rsidR="00775429">
        <w:rPr>
          <w:rFonts w:ascii="Times New Roman" w:hAnsi="Times New Roman" w:cs="Times New Roman"/>
        </w:rPr>
        <w:t>ic</w:t>
      </w:r>
      <w:r>
        <w:rPr>
          <w:rFonts w:ascii="Times New Roman" w:hAnsi="Times New Roman" w:cs="Times New Roman"/>
        </w:rPr>
        <w:t xml:space="preserve"> panel, BWRS panel, exome sequencing</w:t>
      </w:r>
      <w:r w:rsidR="00775429">
        <w:rPr>
          <w:rFonts w:ascii="Times New Roman" w:hAnsi="Times New Roman" w:cs="Times New Roman"/>
        </w:rPr>
        <w:t>.</w:t>
      </w:r>
    </w:p>
    <w:p w14:paraId="4C6029CE" w14:textId="0673EEA0" w:rsidR="00CB7E32" w:rsidRPr="00C030CA" w:rsidRDefault="00CB7E32" w:rsidP="00D839AF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C030CA">
        <w:rPr>
          <w:rFonts w:ascii="Times New Roman" w:hAnsi="Times New Roman" w:cs="Times New Roman"/>
        </w:rPr>
        <w:t>Assessment of fetal renal function via</w:t>
      </w:r>
    </w:p>
    <w:p w14:paraId="28962F71" w14:textId="3CE43568" w:rsidR="00CB7E32" w:rsidRPr="00C030CA" w:rsidRDefault="00CB7E32" w:rsidP="00CB7E3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C030CA">
        <w:rPr>
          <w:rFonts w:ascii="Times New Roman" w:hAnsi="Times New Roman" w:cs="Times New Roman"/>
        </w:rPr>
        <w:t>Ultrasound</w:t>
      </w:r>
      <w:r w:rsidR="00833A8D">
        <w:rPr>
          <w:rFonts w:ascii="Times New Roman" w:hAnsi="Times New Roman" w:cs="Times New Roman"/>
        </w:rPr>
        <w:t>:</w:t>
      </w:r>
      <w:r w:rsidRPr="00C030CA">
        <w:rPr>
          <w:rFonts w:ascii="Times New Roman" w:hAnsi="Times New Roman" w:cs="Times New Roman"/>
        </w:rPr>
        <w:t xml:space="preserve"> appearance of renal cortex: cortical cysts, echogenicity, cortico-medullary differentiation, </w:t>
      </w:r>
      <w:r w:rsidR="00F82D10" w:rsidRPr="00C030CA">
        <w:rPr>
          <w:rFonts w:ascii="Times New Roman" w:hAnsi="Times New Roman" w:cs="Times New Roman"/>
        </w:rPr>
        <w:t>kidney size</w:t>
      </w:r>
      <w:r w:rsidR="00833A8D">
        <w:rPr>
          <w:rFonts w:ascii="Times New Roman" w:hAnsi="Times New Roman" w:cs="Times New Roman"/>
        </w:rPr>
        <w:t xml:space="preserve">, urinary ascites, perinephric abscess </w:t>
      </w:r>
    </w:p>
    <w:p w14:paraId="44A2EC61" w14:textId="28BC0CCA" w:rsidR="00F82D10" w:rsidRPr="00C030CA" w:rsidRDefault="00F82D10" w:rsidP="00CB7E3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C030CA">
        <w:rPr>
          <w:rFonts w:ascii="Times New Roman" w:hAnsi="Times New Roman" w:cs="Times New Roman"/>
        </w:rPr>
        <w:t>Amniotic fluid volume or deepest vertical pocket</w:t>
      </w:r>
    </w:p>
    <w:p w14:paraId="223C2A57" w14:textId="617855BD" w:rsidR="00CB7E32" w:rsidRPr="00C030CA" w:rsidRDefault="00AD4294" w:rsidP="00CB7E3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C030CA">
        <w:rPr>
          <w:rFonts w:ascii="Times New Roman" w:hAnsi="Times New Roman" w:cs="Times New Roman"/>
        </w:rPr>
        <w:t>No</w:t>
      </w:r>
      <w:r w:rsidR="00CB7E32" w:rsidRPr="00C030CA">
        <w:rPr>
          <w:rFonts w:ascii="Times New Roman" w:hAnsi="Times New Roman" w:cs="Times New Roman"/>
        </w:rPr>
        <w:t>, one, two, three</w:t>
      </w:r>
      <w:r w:rsidRPr="00C030CA">
        <w:rPr>
          <w:rFonts w:ascii="Times New Roman" w:hAnsi="Times New Roman" w:cs="Times New Roman"/>
        </w:rPr>
        <w:t xml:space="preserve"> pre-intervention bladder tap</w:t>
      </w:r>
      <w:r w:rsidR="003E256C">
        <w:rPr>
          <w:rFonts w:ascii="Times New Roman" w:hAnsi="Times New Roman" w:cs="Times New Roman"/>
        </w:rPr>
        <w:t>s</w:t>
      </w:r>
      <w:r w:rsidR="00F82D10" w:rsidRPr="00C030CA">
        <w:rPr>
          <w:rFonts w:ascii="Times New Roman" w:hAnsi="Times New Roman" w:cs="Times New Roman"/>
        </w:rPr>
        <w:t>: assess for bladder refill and/or biochemistry</w:t>
      </w:r>
    </w:p>
    <w:p w14:paraId="29D83E77" w14:textId="09F421EF" w:rsidR="00AD4294" w:rsidRPr="00C030CA" w:rsidRDefault="00AD4294" w:rsidP="00CB7E3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C030CA">
        <w:rPr>
          <w:rFonts w:ascii="Times New Roman" w:hAnsi="Times New Roman" w:cs="Times New Roman"/>
        </w:rPr>
        <w:t xml:space="preserve">Urine </w:t>
      </w:r>
      <w:r w:rsidR="00F82D10" w:rsidRPr="00C030CA">
        <w:rPr>
          <w:rFonts w:ascii="Times New Roman" w:hAnsi="Times New Roman" w:cs="Times New Roman"/>
        </w:rPr>
        <w:t xml:space="preserve">or blood </w:t>
      </w:r>
      <w:r w:rsidRPr="00C030CA">
        <w:rPr>
          <w:rFonts w:ascii="Times New Roman" w:hAnsi="Times New Roman" w:cs="Times New Roman"/>
        </w:rPr>
        <w:t xml:space="preserve">biochemistry: </w:t>
      </w:r>
      <w:r w:rsidR="00F82D10" w:rsidRPr="00C030CA">
        <w:rPr>
          <w:rFonts w:ascii="Times New Roman" w:hAnsi="Times New Roman" w:cs="Times New Roman"/>
        </w:rPr>
        <w:t>sodium, chloride, calcium, osmola</w:t>
      </w:r>
      <w:r w:rsidR="00D667EC">
        <w:rPr>
          <w:rFonts w:ascii="Times New Roman" w:hAnsi="Times New Roman" w:cs="Times New Roman"/>
        </w:rPr>
        <w:t>r</w:t>
      </w:r>
      <w:r w:rsidR="00F82D10" w:rsidRPr="00C030CA">
        <w:rPr>
          <w:rFonts w:ascii="Times New Roman" w:hAnsi="Times New Roman" w:cs="Times New Roman"/>
        </w:rPr>
        <w:t>ity, B2- macroglobulin, peptidome (12PUV)</w:t>
      </w:r>
    </w:p>
    <w:p w14:paraId="2C760953" w14:textId="266D45AD" w:rsidR="00F82D10" w:rsidRDefault="00F82D10" w:rsidP="00CB7E3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C030CA">
        <w:rPr>
          <w:rFonts w:ascii="Times New Roman" w:hAnsi="Times New Roman" w:cs="Times New Roman"/>
        </w:rPr>
        <w:t xml:space="preserve">Bladder refill: </w:t>
      </w:r>
      <w:r w:rsidR="00C030CA" w:rsidRPr="00C030CA">
        <w:rPr>
          <w:rFonts w:ascii="Times New Roman" w:hAnsi="Times New Roman" w:cs="Times New Roman"/>
        </w:rPr>
        <w:t xml:space="preserve">ultrasound </w:t>
      </w:r>
      <w:r w:rsidR="003E256C">
        <w:rPr>
          <w:rFonts w:ascii="Times New Roman" w:hAnsi="Times New Roman" w:cs="Times New Roman"/>
        </w:rPr>
        <w:t xml:space="preserve">bladder volume via </w:t>
      </w:r>
      <w:r w:rsidR="00C030CA" w:rsidRPr="00C030CA">
        <w:rPr>
          <w:rFonts w:ascii="Times New Roman" w:hAnsi="Times New Roman" w:cs="Times New Roman"/>
        </w:rPr>
        <w:t xml:space="preserve">VOCAL or urine volume after one or two or three </w:t>
      </w:r>
      <w:r w:rsidR="00C030CA">
        <w:rPr>
          <w:rFonts w:ascii="Times New Roman" w:hAnsi="Times New Roman" w:cs="Times New Roman"/>
        </w:rPr>
        <w:t xml:space="preserve">bladder </w:t>
      </w:r>
      <w:r w:rsidR="00C030CA" w:rsidRPr="00C030CA">
        <w:rPr>
          <w:rFonts w:ascii="Times New Roman" w:hAnsi="Times New Roman" w:cs="Times New Roman"/>
        </w:rPr>
        <w:t xml:space="preserve">taps. </w:t>
      </w:r>
      <w:r w:rsidR="00970309">
        <w:rPr>
          <w:rFonts w:ascii="Times New Roman" w:hAnsi="Times New Roman" w:cs="Times New Roman"/>
        </w:rPr>
        <w:t>Definition of bladder refill: Ruano et al 2016 suggested &lt;27% reduction after the 48 hr bladder tap, Nassr et al 2021 suggested 48 hr bladder tap volume&gt;80% of the initial volume.</w:t>
      </w:r>
    </w:p>
    <w:p w14:paraId="7ED1859D" w14:textId="19EE2BBE" w:rsidR="00B9786A" w:rsidRDefault="00B9786A" w:rsidP="00B9786A">
      <w:pPr>
        <w:rPr>
          <w:rFonts w:ascii="Times New Roman" w:hAnsi="Times New Roman" w:cs="Times New Roman"/>
        </w:rPr>
      </w:pPr>
    </w:p>
    <w:p w14:paraId="6110D3E4" w14:textId="71029F6C" w:rsidR="00B9786A" w:rsidRPr="00287DD9" w:rsidRDefault="00B9786A" w:rsidP="00B9786A">
      <w:pPr>
        <w:rPr>
          <w:rFonts w:ascii="Times New Roman" w:hAnsi="Times New Roman" w:cs="Times New Roman"/>
          <w:b/>
          <w:bCs/>
          <w:u w:val="single"/>
        </w:rPr>
      </w:pPr>
      <w:r w:rsidRPr="00287DD9">
        <w:rPr>
          <w:rFonts w:ascii="Times New Roman" w:hAnsi="Times New Roman" w:cs="Times New Roman"/>
          <w:b/>
          <w:bCs/>
          <w:u w:val="single"/>
        </w:rPr>
        <w:t>Staging</w:t>
      </w:r>
      <w:r w:rsidR="00E56B56">
        <w:rPr>
          <w:rFonts w:ascii="Times New Roman" w:hAnsi="Times New Roman" w:cs="Times New Roman"/>
          <w:b/>
          <w:bCs/>
          <w:u w:val="single"/>
        </w:rPr>
        <w:t xml:space="preserve"> and scoring system</w:t>
      </w:r>
      <w:r w:rsidR="00110DCC">
        <w:rPr>
          <w:rFonts w:ascii="Times New Roman" w:hAnsi="Times New Roman" w:cs="Times New Roman"/>
          <w:b/>
          <w:bCs/>
          <w:u w:val="single"/>
        </w:rPr>
        <w:t>s</w:t>
      </w:r>
      <w:r w:rsidR="00970309" w:rsidRPr="00287DD9">
        <w:rPr>
          <w:rFonts w:ascii="Times New Roman" w:hAnsi="Times New Roman" w:cs="Times New Roman"/>
          <w:b/>
          <w:bCs/>
          <w:u w:val="single"/>
        </w:rPr>
        <w:t xml:space="preserve">: </w:t>
      </w:r>
    </w:p>
    <w:p w14:paraId="1ACF276D" w14:textId="18283307" w:rsidR="00B9786A" w:rsidRDefault="00B9786A" w:rsidP="00B9786A">
      <w:pPr>
        <w:rPr>
          <w:rFonts w:ascii="Times New Roman" w:hAnsi="Times New Roman" w:cs="Times New Roman"/>
        </w:rPr>
      </w:pPr>
    </w:p>
    <w:p w14:paraId="7214DF9F" w14:textId="796509E6" w:rsidR="00781D82" w:rsidRPr="00E2067D" w:rsidRDefault="00781D82" w:rsidP="00E2067D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E2067D">
        <w:rPr>
          <w:rFonts w:ascii="Times New Roman" w:hAnsi="Times New Roman" w:cs="Times New Roman"/>
        </w:rPr>
        <w:t>Staging system proposed by Ruano et al</w:t>
      </w:r>
      <w:r w:rsidR="00970309" w:rsidRPr="00E2067D">
        <w:rPr>
          <w:rFonts w:ascii="Times New Roman" w:hAnsi="Times New Roman" w:cs="Times New Roman"/>
        </w:rPr>
        <w:t xml:space="preserve"> 2016</w:t>
      </w:r>
      <w:r w:rsidRPr="00E2067D">
        <w:rPr>
          <w:rFonts w:ascii="Times New Roman" w:hAnsi="Times New Roman" w:cs="Times New Roman"/>
        </w:rPr>
        <w:t xml:space="preserve">. </w:t>
      </w:r>
    </w:p>
    <w:p w14:paraId="2BC5744B" w14:textId="77777777" w:rsidR="00970309" w:rsidRPr="00781D82" w:rsidRDefault="00970309" w:rsidP="00781D82">
      <w:pPr>
        <w:rPr>
          <w:rFonts w:ascii="Times New Roman" w:hAnsi="Times New Roman" w:cs="Times New Roman"/>
        </w:rPr>
      </w:pPr>
    </w:p>
    <w:p w14:paraId="13FDE8A0" w14:textId="5C0FD6D1" w:rsidR="00781D82" w:rsidRDefault="00970309" w:rsidP="00781D8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 wp14:anchorId="114E7697" wp14:editId="753A63B4">
            <wp:extent cx="6457718" cy="2394585"/>
            <wp:effectExtent l="0" t="0" r="0" b="5715"/>
            <wp:docPr id="1" name="Picture 1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Word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97" t="38334" r="29176" b="42605"/>
                    <a:stretch/>
                  </pic:blipFill>
                  <pic:spPr bwMode="auto">
                    <a:xfrm>
                      <a:off x="0" y="0"/>
                      <a:ext cx="6515434" cy="2415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B0F574" w14:textId="2DC541B4" w:rsidR="00970309" w:rsidRDefault="00970309" w:rsidP="00781D82">
      <w:pPr>
        <w:rPr>
          <w:rFonts w:ascii="Times New Roman" w:hAnsi="Times New Roman" w:cs="Times New Roman"/>
        </w:rPr>
      </w:pPr>
    </w:p>
    <w:p w14:paraId="43AEFB5D" w14:textId="77777777" w:rsidR="00E2067D" w:rsidRDefault="00E2067D" w:rsidP="00781D82">
      <w:pPr>
        <w:rPr>
          <w:rFonts w:ascii="Times New Roman" w:hAnsi="Times New Roman" w:cs="Times New Roman"/>
        </w:rPr>
      </w:pPr>
    </w:p>
    <w:p w14:paraId="03994422" w14:textId="77777777" w:rsidR="00E2067D" w:rsidRDefault="00E2067D" w:rsidP="00781D82">
      <w:pPr>
        <w:rPr>
          <w:rFonts w:ascii="Times New Roman" w:hAnsi="Times New Roman" w:cs="Times New Roman"/>
        </w:rPr>
      </w:pPr>
    </w:p>
    <w:p w14:paraId="037652B6" w14:textId="47234A85" w:rsidR="00970309" w:rsidRPr="00E2067D" w:rsidRDefault="00970309" w:rsidP="00E2067D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E2067D">
        <w:rPr>
          <w:rFonts w:ascii="Times New Roman" w:hAnsi="Times New Roman" w:cs="Times New Roman"/>
        </w:rPr>
        <w:t>Staging system suggested by Fontanella et al 2019</w:t>
      </w:r>
    </w:p>
    <w:p w14:paraId="33E82DFD" w14:textId="6D391960" w:rsidR="00970309" w:rsidRDefault="00970309" w:rsidP="00781D82">
      <w:pPr>
        <w:rPr>
          <w:rFonts w:ascii="Times New Roman" w:hAnsi="Times New Roman" w:cs="Times New Roman"/>
        </w:rPr>
      </w:pPr>
    </w:p>
    <w:p w14:paraId="428F693E" w14:textId="490FA46A" w:rsidR="00970309" w:rsidRDefault="00970309" w:rsidP="00781D8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 wp14:anchorId="028695BD" wp14:editId="67EB4DAC">
            <wp:extent cx="5861197" cy="1875050"/>
            <wp:effectExtent l="0" t="0" r="0" b="5080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28" t="40372" r="45844" b="51936"/>
                    <a:stretch/>
                  </pic:blipFill>
                  <pic:spPr bwMode="auto">
                    <a:xfrm>
                      <a:off x="0" y="0"/>
                      <a:ext cx="5913332" cy="1891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2343AE" w14:textId="7BE86DDB" w:rsidR="00E2067D" w:rsidRDefault="00E2067D" w:rsidP="00781D82">
      <w:pPr>
        <w:rPr>
          <w:rFonts w:ascii="Times New Roman" w:hAnsi="Times New Roman" w:cs="Times New Roman"/>
        </w:rPr>
      </w:pPr>
    </w:p>
    <w:p w14:paraId="0837D2C3" w14:textId="7DF8D02C" w:rsidR="00E2067D" w:rsidRDefault="00E2067D" w:rsidP="00FA2B03">
      <w:pPr>
        <w:rPr>
          <w:rFonts w:ascii="Times New Roman" w:hAnsi="Times New Roman" w:cs="Times New Roman"/>
        </w:rPr>
      </w:pPr>
    </w:p>
    <w:p w14:paraId="4D571528" w14:textId="337A2C4F" w:rsidR="00E56B56" w:rsidRDefault="00E56B56" w:rsidP="00E56B56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Nassr et al </w:t>
      </w:r>
      <w:r w:rsidR="00110DCC">
        <w:rPr>
          <w:rFonts w:ascii="Times New Roman" w:hAnsi="Times New Roman" w:cs="Times New Roman"/>
        </w:rPr>
        <w:t xml:space="preserve">2021 </w:t>
      </w:r>
      <w:r w:rsidR="00563341">
        <w:rPr>
          <w:rFonts w:ascii="Times New Roman" w:hAnsi="Times New Roman" w:cs="Times New Roman"/>
        </w:rPr>
        <w:t xml:space="preserve">proposed </w:t>
      </w:r>
      <w:r>
        <w:rPr>
          <w:rFonts w:ascii="Times New Roman" w:hAnsi="Times New Roman" w:cs="Times New Roman"/>
        </w:rPr>
        <w:t xml:space="preserve">scoring </w:t>
      </w:r>
      <w:r w:rsidR="00563341">
        <w:rPr>
          <w:rFonts w:ascii="Times New Roman" w:hAnsi="Times New Roman" w:cs="Times New Roman"/>
        </w:rPr>
        <w:t xml:space="preserve">system to choose candidates for intervention, in which those with score &gt;3 are associated with 0% chances for survival at 6 months of life. </w:t>
      </w:r>
    </w:p>
    <w:p w14:paraId="3D75FD80" w14:textId="7382AB62" w:rsidR="00563341" w:rsidRDefault="00563341" w:rsidP="00563341">
      <w:pPr>
        <w:rPr>
          <w:rFonts w:ascii="Times New Roman" w:hAnsi="Times New Roman" w:cs="Times New Roman"/>
        </w:rPr>
      </w:pPr>
    </w:p>
    <w:p w14:paraId="76F5D133" w14:textId="6E3DFC4B" w:rsidR="00563341" w:rsidRPr="00563341" w:rsidRDefault="00110DCC" w:rsidP="0056334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 wp14:anchorId="5B04BEA8" wp14:editId="3F5FFCB8">
            <wp:extent cx="6447829" cy="4032281"/>
            <wp:effectExtent l="0" t="0" r="3810" b="6350"/>
            <wp:docPr id="4" name="Picture 4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Word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18" t="46129" r="40810" b="22682"/>
                    <a:stretch/>
                  </pic:blipFill>
                  <pic:spPr bwMode="auto">
                    <a:xfrm>
                      <a:off x="0" y="0"/>
                      <a:ext cx="6485957" cy="405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63341" w:rsidRPr="00563341" w:rsidSect="002707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DB44C7"/>
    <w:multiLevelType w:val="hybridMultilevel"/>
    <w:tmpl w:val="BA48DBFE"/>
    <w:lvl w:ilvl="0" w:tplc="2E48F2B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8D2BA3"/>
    <w:multiLevelType w:val="hybridMultilevel"/>
    <w:tmpl w:val="682CB6A8"/>
    <w:lvl w:ilvl="0" w:tplc="005E4E5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6B3293"/>
    <w:multiLevelType w:val="hybridMultilevel"/>
    <w:tmpl w:val="7960EAD4"/>
    <w:lvl w:ilvl="0" w:tplc="48684F6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8777BB"/>
    <w:multiLevelType w:val="hybridMultilevel"/>
    <w:tmpl w:val="02885DD4"/>
    <w:lvl w:ilvl="0" w:tplc="C116D9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086866">
    <w:abstractNumId w:val="3"/>
  </w:num>
  <w:num w:numId="2" w16cid:durableId="192883893">
    <w:abstractNumId w:val="1"/>
  </w:num>
  <w:num w:numId="3" w16cid:durableId="521089506">
    <w:abstractNumId w:val="0"/>
  </w:num>
  <w:num w:numId="4" w16cid:durableId="9542131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39AF"/>
    <w:rsid w:val="00047F39"/>
    <w:rsid w:val="00077893"/>
    <w:rsid w:val="000A7E3C"/>
    <w:rsid w:val="00110DCC"/>
    <w:rsid w:val="00202018"/>
    <w:rsid w:val="00270739"/>
    <w:rsid w:val="00287DD9"/>
    <w:rsid w:val="002A0FB9"/>
    <w:rsid w:val="002D2AED"/>
    <w:rsid w:val="00301846"/>
    <w:rsid w:val="0033628E"/>
    <w:rsid w:val="003E2062"/>
    <w:rsid w:val="003E256C"/>
    <w:rsid w:val="0043478E"/>
    <w:rsid w:val="0046243B"/>
    <w:rsid w:val="004A4D13"/>
    <w:rsid w:val="005041DB"/>
    <w:rsid w:val="00563341"/>
    <w:rsid w:val="00575930"/>
    <w:rsid w:val="00593F41"/>
    <w:rsid w:val="005F399D"/>
    <w:rsid w:val="00623FFE"/>
    <w:rsid w:val="00627D08"/>
    <w:rsid w:val="00661EC7"/>
    <w:rsid w:val="006D608F"/>
    <w:rsid w:val="006F31CF"/>
    <w:rsid w:val="00721F28"/>
    <w:rsid w:val="007513A9"/>
    <w:rsid w:val="00775429"/>
    <w:rsid w:val="00781D82"/>
    <w:rsid w:val="00792934"/>
    <w:rsid w:val="00794F56"/>
    <w:rsid w:val="007B7EF4"/>
    <w:rsid w:val="0080119F"/>
    <w:rsid w:val="00833A8D"/>
    <w:rsid w:val="008441D4"/>
    <w:rsid w:val="00871B99"/>
    <w:rsid w:val="008B7F97"/>
    <w:rsid w:val="008E1953"/>
    <w:rsid w:val="0090329C"/>
    <w:rsid w:val="00942602"/>
    <w:rsid w:val="00970309"/>
    <w:rsid w:val="00986601"/>
    <w:rsid w:val="0098781F"/>
    <w:rsid w:val="009F2AE2"/>
    <w:rsid w:val="00A12126"/>
    <w:rsid w:val="00A15412"/>
    <w:rsid w:val="00A412BF"/>
    <w:rsid w:val="00A5586E"/>
    <w:rsid w:val="00A973E0"/>
    <w:rsid w:val="00AC4C21"/>
    <w:rsid w:val="00AD4294"/>
    <w:rsid w:val="00B16265"/>
    <w:rsid w:val="00B35A12"/>
    <w:rsid w:val="00B41778"/>
    <w:rsid w:val="00B958F2"/>
    <w:rsid w:val="00B9786A"/>
    <w:rsid w:val="00BA7CA8"/>
    <w:rsid w:val="00BC1FA1"/>
    <w:rsid w:val="00BD2730"/>
    <w:rsid w:val="00BE5644"/>
    <w:rsid w:val="00C030CA"/>
    <w:rsid w:val="00C25D4B"/>
    <w:rsid w:val="00C3415D"/>
    <w:rsid w:val="00C70364"/>
    <w:rsid w:val="00C759AB"/>
    <w:rsid w:val="00CB7E32"/>
    <w:rsid w:val="00CC4E0C"/>
    <w:rsid w:val="00CD34E5"/>
    <w:rsid w:val="00D62C75"/>
    <w:rsid w:val="00D667EC"/>
    <w:rsid w:val="00D839AF"/>
    <w:rsid w:val="00D90E81"/>
    <w:rsid w:val="00DC267D"/>
    <w:rsid w:val="00DE66DD"/>
    <w:rsid w:val="00E2067D"/>
    <w:rsid w:val="00E238E4"/>
    <w:rsid w:val="00E50A78"/>
    <w:rsid w:val="00E56B56"/>
    <w:rsid w:val="00E85D91"/>
    <w:rsid w:val="00E877FC"/>
    <w:rsid w:val="00EF7BE2"/>
    <w:rsid w:val="00F04B7E"/>
    <w:rsid w:val="00F34661"/>
    <w:rsid w:val="00F70522"/>
    <w:rsid w:val="00F82D10"/>
    <w:rsid w:val="00FA2B03"/>
    <w:rsid w:val="00FD1220"/>
    <w:rsid w:val="00FF0BDB"/>
    <w:rsid w:val="00FF2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82800E"/>
  <w14:defaultImageDpi w14:val="32767"/>
  <w15:chartTrackingRefBased/>
  <w15:docId w15:val="{A53B37C0-41B5-1348-BEC5-DA1CE2749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7E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7EF4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D839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C6558F88BE734894A08D8394EE58EE" ma:contentTypeVersion="13" ma:contentTypeDescription="Create a new document." ma:contentTypeScope="" ma:versionID="58c1488a1f6ef45be0f0e35dd2996602">
  <xsd:schema xmlns:xsd="http://www.w3.org/2001/XMLSchema" xmlns:xs="http://www.w3.org/2001/XMLSchema" xmlns:p="http://schemas.microsoft.com/office/2006/metadata/properties" xmlns:ns2="b698f96d-d5ec-48b2-ae82-8afd58f7cf55" xmlns:ns3="32d959d4-bd39-4a03-8053-226e0a73a35d" targetNamespace="http://schemas.microsoft.com/office/2006/metadata/properties" ma:root="true" ma:fieldsID="4d71ccab07e3c74066be0ea2b6571848" ns2:_="" ns3:_="">
    <xsd:import namespace="b698f96d-d5ec-48b2-ae82-8afd58f7cf55"/>
    <xsd:import namespace="32d959d4-bd39-4a03-8053-226e0a73a35d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98f96d-d5ec-48b2-ae82-8afd58f7cf55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947fb5a4-a0ac-49d0-9a4e-8590e20716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d959d4-bd39-4a03-8053-226e0a73a35d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13d8c34a-7f38-44f5-a8e7-c781c9b378c9}" ma:internalName="TaxCatchAll" ma:showField="CatchAllData" ma:web="32d959d4-bd39-4a03-8053-226e0a73a3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2d959d4-bd39-4a03-8053-226e0a73a35d" xsi:nil="true"/>
    <lcf76f155ced4ddcb4097134ff3c332f xmlns="b698f96d-d5ec-48b2-ae82-8afd58f7cf55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40AC1CF-6F24-449C-8888-8B0FE2E2344D}"/>
</file>

<file path=customXml/itemProps2.xml><?xml version="1.0" encoding="utf-8"?>
<ds:datastoreItem xmlns:ds="http://schemas.openxmlformats.org/officeDocument/2006/customXml" ds:itemID="{09F9D4B2-6CD8-4CA9-A78D-4A0C09696D9A}">
  <ds:schemaRefs>
    <ds:schemaRef ds:uri="http://schemas.microsoft.com/office/2006/metadata/properties"/>
    <ds:schemaRef ds:uri="http://schemas.microsoft.com/office/infopath/2007/PartnerControls"/>
    <ds:schemaRef ds:uri="32d959d4-bd39-4a03-8053-226e0a73a35d"/>
    <ds:schemaRef ds:uri="b698f96d-d5ec-48b2-ae82-8afd58f7cf55"/>
  </ds:schemaRefs>
</ds:datastoreItem>
</file>

<file path=customXml/itemProps3.xml><?xml version="1.0" encoding="utf-8"?>
<ds:datastoreItem xmlns:ds="http://schemas.openxmlformats.org/officeDocument/2006/customXml" ds:itemID="{13DA139A-9178-4A56-BD76-CF2EAD98906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241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Hiba Mustafa</dc:creator>
  <cp:keywords/>
  <dc:description/>
  <cp:lastModifiedBy>Ana Ugrinic</cp:lastModifiedBy>
  <cp:revision>5</cp:revision>
  <dcterms:created xsi:type="dcterms:W3CDTF">2024-05-14T13:50:00Z</dcterms:created>
  <dcterms:modified xsi:type="dcterms:W3CDTF">2024-08-22T16:07:00Z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0x01010062C6558F88BE734894A08D8394EE58EE</vt:lpwstr>
  </property>
  <property fmtid="{D5CDD505-2E9C-101B-9397-08002B2CF9AE}" pid="3" name="Order">
    <vt:r8>1684000</vt:r8>
  </property>
  <property fmtid="{D5CDD505-2E9C-101B-9397-08002B2CF9AE}" pid="4" name="MediaServiceImageTags">
    <vt:lpwstr/>
  </property>
</Properties>
</file>