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1153" w14:textId="090A50D5" w:rsidR="008637EA" w:rsidRPr="005E27D0" w:rsidRDefault="00371CD4" w:rsidP="008637EA">
      <w:pPr>
        <w:rPr>
          <w:lang w:val="en-US"/>
        </w:rPr>
      </w:pPr>
      <w:r w:rsidRPr="00371CD4">
        <w:rPr>
          <w:lang w:val="en-US"/>
        </w:rPr>
        <w:t>Multimedia Appendix 2. Laboratory testing topic guide.</w:t>
      </w:r>
    </w:p>
    <w:p w14:paraId="358C78DE" w14:textId="77777777" w:rsidR="008637EA" w:rsidRPr="005E27D0" w:rsidRDefault="008637EA" w:rsidP="008637EA">
      <w:pPr>
        <w:spacing w:after="160" w:line="259" w:lineRule="auto"/>
        <w:rPr>
          <w:rFonts w:ascii="Calibri" w:eastAsia="MS Mincho" w:hAnsi="Calibri" w:cs="Arial"/>
          <w:lang w:val="en-US"/>
        </w:rPr>
      </w:pPr>
    </w:p>
    <w:p w14:paraId="69059CB6" w14:textId="77777777" w:rsidR="008637EA" w:rsidRPr="008637EA" w:rsidRDefault="008637EA" w:rsidP="008637EA">
      <w:pPr>
        <w:spacing w:after="160"/>
        <w:jc w:val="center"/>
        <w:rPr>
          <w:rFonts w:ascii="Calibri" w:eastAsia="Calibri" w:hAnsi="Calibri" w:cs="Calibri"/>
          <w:b/>
          <w:bCs/>
          <w:sz w:val="20"/>
          <w:szCs w:val="20"/>
        </w:rPr>
      </w:pPr>
      <w:r w:rsidRPr="008637EA">
        <w:rPr>
          <w:rFonts w:ascii="Calibri" w:eastAsia="Calibri" w:hAnsi="Calibri" w:cs="Calibri"/>
          <w:b/>
          <w:bCs/>
          <w:sz w:val="20"/>
          <w:szCs w:val="20"/>
        </w:rPr>
        <w:t xml:space="preserve">Topic guide for “Think Aloud” exercise and interview with staff </w:t>
      </w:r>
      <w:proofErr w:type="gramStart"/>
      <w:r w:rsidRPr="008637EA">
        <w:rPr>
          <w:rFonts w:ascii="Calibri" w:eastAsia="Calibri" w:hAnsi="Calibri" w:cs="Calibri"/>
          <w:b/>
          <w:bCs/>
          <w:sz w:val="20"/>
          <w:szCs w:val="20"/>
        </w:rPr>
        <w:t>participant</w:t>
      </w:r>
      <w:proofErr w:type="gramEnd"/>
    </w:p>
    <w:p w14:paraId="1759D793" w14:textId="77777777" w:rsidR="008637EA" w:rsidRPr="008637EA" w:rsidRDefault="008637EA" w:rsidP="008637EA">
      <w:pPr>
        <w:spacing w:after="160"/>
        <w:jc w:val="center"/>
        <w:rPr>
          <w:rFonts w:ascii="Calibri" w:eastAsia="Calibri" w:hAnsi="Calibri" w:cs="Calibri"/>
          <w:b/>
          <w:bCs/>
          <w:sz w:val="20"/>
          <w:szCs w:val="20"/>
        </w:rPr>
      </w:pPr>
      <w:r w:rsidRPr="008637EA">
        <w:rPr>
          <w:rFonts w:ascii="Calibri" w:eastAsia="Calibri" w:hAnsi="Calibri" w:cs="Calibri"/>
          <w:b/>
          <w:bCs/>
          <w:sz w:val="20"/>
          <w:szCs w:val="20"/>
        </w:rPr>
        <w:t>Version 1, 12/04/21</w:t>
      </w:r>
    </w:p>
    <w:p w14:paraId="6CAFD3A1" w14:textId="77777777" w:rsidR="008637EA" w:rsidRPr="008637EA" w:rsidRDefault="008637EA" w:rsidP="008637EA">
      <w:pPr>
        <w:spacing w:after="160"/>
        <w:rPr>
          <w:rFonts w:ascii="Calibri" w:eastAsia="Calibri" w:hAnsi="Calibri" w:cs="Calibri"/>
          <w:b/>
          <w:bCs/>
          <w:sz w:val="20"/>
          <w:szCs w:val="20"/>
        </w:rPr>
      </w:pPr>
    </w:p>
    <w:p w14:paraId="3056AE4B" w14:textId="77777777" w:rsidR="008637EA" w:rsidRPr="008637EA" w:rsidRDefault="008637EA" w:rsidP="008637EA">
      <w:pPr>
        <w:spacing w:after="160"/>
        <w:rPr>
          <w:rFonts w:ascii="Calibri" w:eastAsia="Calibri" w:hAnsi="Calibri" w:cs="Calibri"/>
          <w:sz w:val="20"/>
          <w:szCs w:val="20"/>
        </w:rPr>
      </w:pPr>
      <w:r w:rsidRPr="008637EA">
        <w:rPr>
          <w:rFonts w:ascii="Calibri" w:eastAsia="Calibri" w:hAnsi="Calibri" w:cs="Calibri"/>
          <w:b/>
          <w:bCs/>
          <w:sz w:val="20"/>
          <w:szCs w:val="20"/>
        </w:rPr>
        <w:t xml:space="preserve">A. Information about you </w:t>
      </w:r>
    </w:p>
    <w:p w14:paraId="08692ED1" w14:textId="77777777" w:rsidR="008637EA" w:rsidRPr="008637EA" w:rsidRDefault="008637EA" w:rsidP="008637EA">
      <w:pPr>
        <w:spacing w:after="160"/>
        <w:rPr>
          <w:rFonts w:ascii="Calibri" w:eastAsia="Calibri" w:hAnsi="Calibri" w:cs="Calibri"/>
          <w:sz w:val="20"/>
          <w:szCs w:val="20"/>
        </w:rPr>
      </w:pPr>
      <w:r w:rsidRPr="008637EA">
        <w:rPr>
          <w:rFonts w:ascii="Calibri" w:eastAsia="Calibri" w:hAnsi="Calibri" w:cs="Calibri"/>
          <w:sz w:val="20"/>
          <w:szCs w:val="20"/>
        </w:rPr>
        <w:t>[Researchers: record and store this information with the participant’s consent form: keep separate from the data collected in sections B and C]</w:t>
      </w:r>
    </w:p>
    <w:p w14:paraId="4635CAE9" w14:textId="77777777" w:rsidR="008637EA" w:rsidRPr="008637EA" w:rsidRDefault="008637EA" w:rsidP="008637EA">
      <w:pPr>
        <w:spacing w:after="160"/>
        <w:rPr>
          <w:rFonts w:ascii="Calibri" w:eastAsia="Calibri" w:hAnsi="Calibri" w:cs="Calibri"/>
          <w:sz w:val="20"/>
          <w:szCs w:val="20"/>
        </w:rPr>
      </w:pPr>
    </w:p>
    <w:p w14:paraId="18B63552" w14:textId="77777777" w:rsidR="008637EA" w:rsidRPr="008637EA" w:rsidRDefault="008637EA" w:rsidP="008637EA">
      <w:pPr>
        <w:numPr>
          <w:ilvl w:val="0"/>
          <w:numId w:val="1"/>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Gender (Male; Female; Trans/other; prefer not to say)</w:t>
      </w:r>
    </w:p>
    <w:p w14:paraId="21285B1D" w14:textId="77777777" w:rsidR="008637EA" w:rsidRPr="008637EA" w:rsidRDefault="008637EA" w:rsidP="008637EA">
      <w:pPr>
        <w:numPr>
          <w:ilvl w:val="0"/>
          <w:numId w:val="1"/>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Age (18-30; 31-50; 51+; prefer not to say)</w:t>
      </w:r>
    </w:p>
    <w:p w14:paraId="243C3696" w14:textId="77777777" w:rsidR="008637EA" w:rsidRPr="008637EA" w:rsidRDefault="008637EA" w:rsidP="008637EA">
      <w:pPr>
        <w:numPr>
          <w:ilvl w:val="0"/>
          <w:numId w:val="1"/>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Ethnicity (White/White British; Black/Black British; Asian/Asian British; Mixed ethnic groups; Other ethnic groups; prefer not to say)</w:t>
      </w:r>
    </w:p>
    <w:p w14:paraId="3506E42C" w14:textId="77777777" w:rsidR="008637EA" w:rsidRPr="008637EA" w:rsidRDefault="008637EA" w:rsidP="008637EA">
      <w:pPr>
        <w:numPr>
          <w:ilvl w:val="0"/>
          <w:numId w:val="1"/>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Housing organisation you work for</w:t>
      </w:r>
    </w:p>
    <w:p w14:paraId="646C30FE" w14:textId="77777777" w:rsidR="008637EA" w:rsidRPr="008637EA" w:rsidRDefault="008637EA" w:rsidP="008637EA">
      <w:pPr>
        <w:numPr>
          <w:ilvl w:val="0"/>
          <w:numId w:val="1"/>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 xml:space="preserve">Type of supported housing you usually work in </w:t>
      </w:r>
    </w:p>
    <w:p w14:paraId="25A06547" w14:textId="77777777" w:rsidR="008637EA" w:rsidRPr="008637EA" w:rsidRDefault="008637EA" w:rsidP="008637EA">
      <w:pPr>
        <w:numPr>
          <w:ilvl w:val="0"/>
          <w:numId w:val="2"/>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Residential care (24-hour staffed; communal facilities; resident does not have a tenancy; stay is not time-limited; high support)</w:t>
      </w:r>
    </w:p>
    <w:p w14:paraId="155A28F1" w14:textId="77777777" w:rsidR="008637EA" w:rsidRPr="008637EA" w:rsidRDefault="008637EA" w:rsidP="008637EA">
      <w:pPr>
        <w:numPr>
          <w:ilvl w:val="0"/>
          <w:numId w:val="2"/>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 xml:space="preserve">Supported </w:t>
      </w:r>
      <w:proofErr w:type="gramStart"/>
      <w:r w:rsidRPr="008637EA">
        <w:rPr>
          <w:rFonts w:ascii="Calibri" w:eastAsia="Calibri" w:hAnsi="Calibri" w:cs="Calibri"/>
          <w:color w:val="00000A"/>
          <w:sz w:val="20"/>
          <w:szCs w:val="20"/>
        </w:rPr>
        <w:t>housing  -</w:t>
      </w:r>
      <w:proofErr w:type="gramEnd"/>
      <w:r w:rsidRPr="008637EA">
        <w:rPr>
          <w:rFonts w:ascii="Calibri" w:eastAsia="Calibri" w:hAnsi="Calibri" w:cs="Calibri"/>
          <w:color w:val="00000A"/>
          <w:sz w:val="20"/>
          <w:szCs w:val="20"/>
        </w:rPr>
        <w:t xml:space="preserve">  24 hour support (self-contained, time-limited tenancy within a shared house; staff present 24 hours; medium support)</w:t>
      </w:r>
    </w:p>
    <w:p w14:paraId="3EE1585A" w14:textId="77777777" w:rsidR="008637EA" w:rsidRPr="008637EA" w:rsidRDefault="008637EA" w:rsidP="008637EA">
      <w:pPr>
        <w:numPr>
          <w:ilvl w:val="0"/>
          <w:numId w:val="2"/>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 xml:space="preserve">Supported housing – not </w:t>
      </w:r>
      <w:proofErr w:type="gramStart"/>
      <w:r w:rsidRPr="008637EA">
        <w:rPr>
          <w:rFonts w:ascii="Calibri" w:eastAsia="Calibri" w:hAnsi="Calibri" w:cs="Calibri"/>
          <w:color w:val="00000A"/>
          <w:sz w:val="20"/>
          <w:szCs w:val="20"/>
        </w:rPr>
        <w:t>24 hour</w:t>
      </w:r>
      <w:proofErr w:type="gramEnd"/>
      <w:r w:rsidRPr="008637EA">
        <w:rPr>
          <w:rFonts w:ascii="Calibri" w:eastAsia="Calibri" w:hAnsi="Calibri" w:cs="Calibri"/>
          <w:color w:val="00000A"/>
          <w:sz w:val="20"/>
          <w:szCs w:val="20"/>
        </w:rPr>
        <w:t xml:space="preserve"> support (self-contained, time-limited tenancy within a shared house; staff based on site but not all 24 hours; medium support)</w:t>
      </w:r>
    </w:p>
    <w:p w14:paraId="66075460" w14:textId="77777777" w:rsidR="008637EA" w:rsidRPr="008637EA" w:rsidRDefault="008637EA" w:rsidP="008637EA">
      <w:pPr>
        <w:numPr>
          <w:ilvl w:val="0"/>
          <w:numId w:val="2"/>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Floating outreach services (visiting support from housing service staff to people living in self-contained, permanent individual tenancies; lower support)</w:t>
      </w:r>
    </w:p>
    <w:p w14:paraId="423CE55B" w14:textId="77777777" w:rsidR="008637EA" w:rsidRPr="008637EA" w:rsidRDefault="008637EA" w:rsidP="008637EA">
      <w:pPr>
        <w:numPr>
          <w:ilvl w:val="0"/>
          <w:numId w:val="1"/>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How long have you worked in supported housing services? (less than 2 years; 2-5 years; 6-10 years; more than 10 years)</w:t>
      </w:r>
    </w:p>
    <w:p w14:paraId="35379EEA" w14:textId="77777777" w:rsidR="008637EA" w:rsidRPr="008637EA" w:rsidRDefault="008637EA" w:rsidP="008637EA">
      <w:pPr>
        <w:spacing w:after="160"/>
        <w:rPr>
          <w:rFonts w:ascii="Calibri" w:eastAsia="Calibri" w:hAnsi="Calibri" w:cs="Calibri"/>
          <w:sz w:val="20"/>
          <w:szCs w:val="20"/>
        </w:rPr>
      </w:pPr>
    </w:p>
    <w:p w14:paraId="31D83C18" w14:textId="77777777" w:rsidR="008637EA" w:rsidRPr="008637EA" w:rsidRDefault="008637EA" w:rsidP="008637EA">
      <w:pPr>
        <w:spacing w:after="160"/>
        <w:rPr>
          <w:rFonts w:ascii="Calibri" w:eastAsia="Calibri" w:hAnsi="Calibri" w:cs="Calibri"/>
          <w:b/>
          <w:bCs/>
          <w:sz w:val="20"/>
          <w:szCs w:val="20"/>
        </w:rPr>
      </w:pPr>
      <w:r w:rsidRPr="008637EA">
        <w:rPr>
          <w:rFonts w:ascii="Calibri" w:eastAsia="Calibri" w:hAnsi="Calibri" w:cs="Calibri"/>
          <w:b/>
          <w:bCs/>
          <w:sz w:val="20"/>
          <w:szCs w:val="20"/>
        </w:rPr>
        <w:t>B. Think Aloud exercise</w:t>
      </w:r>
    </w:p>
    <w:p w14:paraId="4F862A54" w14:textId="77777777" w:rsidR="008637EA" w:rsidRPr="008637EA" w:rsidRDefault="008637EA" w:rsidP="008637EA">
      <w:pPr>
        <w:spacing w:after="160"/>
        <w:rPr>
          <w:rFonts w:ascii="Calibri" w:eastAsia="Calibri" w:hAnsi="Calibri" w:cs="Calibri"/>
          <w:i/>
          <w:iCs/>
          <w:sz w:val="20"/>
          <w:szCs w:val="20"/>
        </w:rPr>
      </w:pPr>
      <w:r w:rsidRPr="008637EA">
        <w:rPr>
          <w:rFonts w:ascii="Calibri" w:eastAsia="Calibri" w:hAnsi="Calibri" w:cs="Calibri"/>
          <w:i/>
          <w:iCs/>
          <w:sz w:val="20"/>
          <w:szCs w:val="20"/>
        </w:rPr>
        <w:t xml:space="preserve">We are now going to ask you to use the online </w:t>
      </w:r>
      <w:proofErr w:type="spellStart"/>
      <w:r w:rsidRPr="008637EA">
        <w:rPr>
          <w:rFonts w:ascii="Calibri" w:eastAsia="Calibri" w:hAnsi="Calibri" w:cs="Calibri"/>
          <w:i/>
          <w:iCs/>
          <w:sz w:val="20"/>
          <w:szCs w:val="20"/>
        </w:rPr>
        <w:t>SInQUE</w:t>
      </w:r>
      <w:proofErr w:type="spellEnd"/>
      <w:r w:rsidRPr="008637EA">
        <w:rPr>
          <w:rFonts w:ascii="Calibri" w:eastAsia="Calibri" w:hAnsi="Calibri" w:cs="Calibri"/>
          <w:i/>
          <w:iCs/>
          <w:sz w:val="20"/>
          <w:szCs w:val="20"/>
        </w:rPr>
        <w:t xml:space="preserve"> assessment tool. First you will have to register as a staff member to use the tool. Then, you will have to complete a new profile for an imaginary service user, and complete an assessment, as if you were doing it with them. Finally, we will ask you to access the feedback from the assessment, which will include some space for you to record agreed priorities for future work.</w:t>
      </w:r>
    </w:p>
    <w:p w14:paraId="6912A889" w14:textId="77777777" w:rsidR="008637EA" w:rsidRPr="008637EA" w:rsidRDefault="008637EA" w:rsidP="008637EA">
      <w:pPr>
        <w:spacing w:after="160"/>
        <w:rPr>
          <w:rFonts w:ascii="Calibri" w:eastAsia="Calibri" w:hAnsi="Calibri" w:cs="Calibri"/>
          <w:i/>
          <w:iCs/>
          <w:sz w:val="20"/>
          <w:szCs w:val="20"/>
        </w:rPr>
      </w:pPr>
      <w:r w:rsidRPr="008637EA">
        <w:rPr>
          <w:rFonts w:ascii="Calibri" w:eastAsia="Calibri" w:hAnsi="Calibri" w:cs="Calibri"/>
          <w:i/>
          <w:iCs/>
          <w:sz w:val="20"/>
          <w:szCs w:val="20"/>
        </w:rPr>
        <w:t xml:space="preserve">At all stages, we would like you to “think aloud” and share your thoughts about how you are finding it navigating the online tool, and what you think about its relevance or potential usefulness for your work. The purpose of this exercise is not to get suggestions about new or different questions for the </w:t>
      </w:r>
      <w:proofErr w:type="spellStart"/>
      <w:r w:rsidRPr="008637EA">
        <w:rPr>
          <w:rFonts w:ascii="Calibri" w:eastAsia="Calibri" w:hAnsi="Calibri" w:cs="Calibri"/>
          <w:i/>
          <w:iCs/>
          <w:sz w:val="20"/>
          <w:szCs w:val="20"/>
        </w:rPr>
        <w:t>SInQUE</w:t>
      </w:r>
      <w:proofErr w:type="spellEnd"/>
      <w:r w:rsidRPr="008637EA">
        <w:rPr>
          <w:rFonts w:ascii="Calibri" w:eastAsia="Calibri" w:hAnsi="Calibri" w:cs="Calibri"/>
          <w:i/>
          <w:iCs/>
          <w:sz w:val="20"/>
          <w:szCs w:val="20"/>
        </w:rPr>
        <w:t xml:space="preserve"> assessment, which has been developed and tested with service users in previous research. We want to get your feedback about using the online tool, from your perspective ass a staff member in a supported accommodation service. This is a new online tool: it may not be as clear and user-friendly as it needs to be. That’s what we want to find out: we are testing the online tool, not you, so please do let us know any points where you are not sure what to do or why you are being asked to do something. </w:t>
      </w:r>
    </w:p>
    <w:p w14:paraId="0BD88FAD" w14:textId="77777777" w:rsidR="008637EA" w:rsidRPr="008637EA" w:rsidRDefault="008637EA" w:rsidP="008637EA">
      <w:pPr>
        <w:spacing w:after="160"/>
        <w:rPr>
          <w:rFonts w:ascii="Calibri" w:eastAsia="Calibri" w:hAnsi="Calibri" w:cs="Calibri"/>
          <w:i/>
          <w:iCs/>
          <w:sz w:val="20"/>
          <w:szCs w:val="20"/>
        </w:rPr>
      </w:pPr>
      <w:r w:rsidRPr="008637EA">
        <w:rPr>
          <w:rFonts w:ascii="Calibri" w:eastAsia="Calibri" w:hAnsi="Calibri" w:cs="Calibri"/>
          <w:i/>
          <w:iCs/>
          <w:sz w:val="20"/>
          <w:szCs w:val="20"/>
        </w:rPr>
        <w:t>We will ask you to complete the online assessment for an imaginary resident: please do not provide information about any specific, real person.</w:t>
      </w:r>
    </w:p>
    <w:p w14:paraId="0E0C95A6" w14:textId="77777777" w:rsidR="008637EA" w:rsidRPr="008637EA" w:rsidRDefault="008637EA" w:rsidP="008637EA">
      <w:pPr>
        <w:spacing w:after="160"/>
        <w:rPr>
          <w:rFonts w:ascii="Calibri" w:eastAsia="Calibri" w:hAnsi="Calibri" w:cs="Calibri"/>
          <w:i/>
          <w:iCs/>
          <w:sz w:val="20"/>
          <w:szCs w:val="20"/>
        </w:rPr>
      </w:pPr>
    </w:p>
    <w:p w14:paraId="13D5C4D1" w14:textId="77777777" w:rsidR="008637EA" w:rsidRPr="008637EA" w:rsidRDefault="008637EA" w:rsidP="008637EA">
      <w:pPr>
        <w:spacing w:after="160"/>
        <w:rPr>
          <w:rFonts w:ascii="Calibri" w:eastAsia="Calibri" w:hAnsi="Calibri" w:cs="Calibri"/>
          <w:i/>
          <w:iCs/>
          <w:sz w:val="20"/>
          <w:szCs w:val="20"/>
        </w:rPr>
      </w:pPr>
      <w:proofErr w:type="spellStart"/>
      <w:r w:rsidRPr="008637EA">
        <w:rPr>
          <w:rFonts w:ascii="Calibri" w:eastAsia="Calibri" w:hAnsi="Calibri" w:cs="Calibri"/>
          <w:b/>
          <w:bCs/>
          <w:sz w:val="20"/>
          <w:szCs w:val="20"/>
        </w:rPr>
        <w:t>i</w:t>
      </w:r>
      <w:proofErr w:type="spellEnd"/>
      <w:r w:rsidRPr="008637EA">
        <w:rPr>
          <w:rFonts w:ascii="Calibri" w:eastAsia="Calibri" w:hAnsi="Calibri" w:cs="Calibri"/>
          <w:b/>
          <w:bCs/>
          <w:sz w:val="20"/>
          <w:szCs w:val="20"/>
        </w:rPr>
        <w:t>) User registration:</w:t>
      </w:r>
      <w:r w:rsidRPr="008637EA">
        <w:rPr>
          <w:rFonts w:ascii="Calibri" w:eastAsia="Calibri" w:hAnsi="Calibri" w:cs="Calibri"/>
          <w:i/>
          <w:iCs/>
          <w:sz w:val="20"/>
          <w:szCs w:val="20"/>
        </w:rPr>
        <w:t xml:space="preserve"> If you’re ready, please can we ask you to access the web page for the online SINQUE. As you are doing this,</w:t>
      </w:r>
    </w:p>
    <w:p w14:paraId="0AEC52A8" w14:textId="77777777" w:rsidR="008637EA" w:rsidRPr="008637EA" w:rsidRDefault="008637EA" w:rsidP="008637EA">
      <w:pPr>
        <w:numPr>
          <w:ilvl w:val="0"/>
          <w:numId w:val="3"/>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 xml:space="preserve">Tell us how easy or difficult you are finding it to </w:t>
      </w:r>
      <w:proofErr w:type="gramStart"/>
      <w:r w:rsidRPr="008637EA">
        <w:rPr>
          <w:rFonts w:ascii="Calibri" w:eastAsia="Calibri" w:hAnsi="Calibri" w:cs="Calibri"/>
          <w:color w:val="00000A"/>
          <w:sz w:val="20"/>
          <w:szCs w:val="20"/>
        </w:rPr>
        <w:t>register</w:t>
      </w:r>
      <w:proofErr w:type="gramEnd"/>
    </w:p>
    <w:p w14:paraId="272BAA82" w14:textId="77777777" w:rsidR="008637EA" w:rsidRPr="008637EA" w:rsidRDefault="008637EA" w:rsidP="008637EA">
      <w:pPr>
        <w:numPr>
          <w:ilvl w:val="0"/>
          <w:numId w:val="3"/>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lastRenderedPageBreak/>
        <w:t xml:space="preserve">Tell us about anything you are asked which surprises or worries </w:t>
      </w:r>
      <w:proofErr w:type="gramStart"/>
      <w:r w:rsidRPr="008637EA">
        <w:rPr>
          <w:rFonts w:ascii="Calibri" w:eastAsia="Calibri" w:hAnsi="Calibri" w:cs="Calibri"/>
          <w:color w:val="00000A"/>
          <w:sz w:val="20"/>
          <w:szCs w:val="20"/>
        </w:rPr>
        <w:t>you</w:t>
      </w:r>
      <w:proofErr w:type="gramEnd"/>
    </w:p>
    <w:p w14:paraId="51390EE6" w14:textId="77777777" w:rsidR="008637EA" w:rsidRPr="008637EA" w:rsidRDefault="008637EA" w:rsidP="008637EA">
      <w:pPr>
        <w:spacing w:after="160"/>
        <w:rPr>
          <w:rFonts w:ascii="Calibri" w:eastAsia="Calibri" w:hAnsi="Calibri" w:cs="Calibri"/>
          <w:sz w:val="20"/>
          <w:szCs w:val="20"/>
        </w:rPr>
      </w:pPr>
      <w:r w:rsidRPr="008637EA">
        <w:rPr>
          <w:rFonts w:ascii="Calibri" w:eastAsia="Calibri" w:hAnsi="Calibri" w:cs="Calibri"/>
          <w:b/>
          <w:bCs/>
          <w:sz w:val="20"/>
          <w:szCs w:val="20"/>
        </w:rPr>
        <w:t xml:space="preserve">ii) </w:t>
      </w:r>
      <w:proofErr w:type="gramStart"/>
      <w:r w:rsidRPr="008637EA">
        <w:rPr>
          <w:rFonts w:ascii="Calibri" w:eastAsia="Calibri" w:hAnsi="Calibri" w:cs="Calibri"/>
          <w:b/>
          <w:bCs/>
          <w:sz w:val="20"/>
          <w:szCs w:val="20"/>
        </w:rPr>
        <w:t>New</w:t>
      </w:r>
      <w:proofErr w:type="gramEnd"/>
      <w:r w:rsidRPr="008637EA">
        <w:rPr>
          <w:rFonts w:ascii="Calibri" w:eastAsia="Calibri" w:hAnsi="Calibri" w:cs="Calibri"/>
          <w:b/>
          <w:bCs/>
          <w:sz w:val="20"/>
          <w:szCs w:val="20"/>
        </w:rPr>
        <w:t xml:space="preserve"> resident registration: </w:t>
      </w:r>
      <w:r w:rsidRPr="008637EA">
        <w:rPr>
          <w:rFonts w:ascii="Calibri" w:eastAsia="Calibri" w:hAnsi="Calibri" w:cs="Calibri"/>
          <w:i/>
          <w:iCs/>
          <w:sz w:val="20"/>
          <w:szCs w:val="20"/>
        </w:rPr>
        <w:t xml:space="preserve">Now we’d like you to set up an account for a new resident who hasn’t had a previous online </w:t>
      </w:r>
      <w:proofErr w:type="spellStart"/>
      <w:r w:rsidRPr="008637EA">
        <w:rPr>
          <w:rFonts w:ascii="Calibri" w:eastAsia="Calibri" w:hAnsi="Calibri" w:cs="Calibri"/>
          <w:i/>
          <w:iCs/>
          <w:sz w:val="20"/>
          <w:szCs w:val="20"/>
        </w:rPr>
        <w:t>SInQUE</w:t>
      </w:r>
      <w:proofErr w:type="spellEnd"/>
      <w:r w:rsidRPr="008637EA">
        <w:rPr>
          <w:rFonts w:ascii="Calibri" w:eastAsia="Calibri" w:hAnsi="Calibri" w:cs="Calibri"/>
          <w:i/>
          <w:iCs/>
          <w:sz w:val="20"/>
          <w:szCs w:val="20"/>
        </w:rPr>
        <w:t xml:space="preserve"> assessment. As before:</w:t>
      </w:r>
    </w:p>
    <w:p w14:paraId="14FD66F2" w14:textId="77777777" w:rsidR="008637EA" w:rsidRPr="008637EA" w:rsidRDefault="008637EA" w:rsidP="008637EA">
      <w:pPr>
        <w:numPr>
          <w:ilvl w:val="0"/>
          <w:numId w:val="3"/>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 xml:space="preserve">Tell us how easy or difficult you are finding </w:t>
      </w:r>
      <w:proofErr w:type="gramStart"/>
      <w:r w:rsidRPr="008637EA">
        <w:rPr>
          <w:rFonts w:ascii="Calibri" w:eastAsia="Calibri" w:hAnsi="Calibri" w:cs="Calibri"/>
          <w:color w:val="00000A"/>
          <w:sz w:val="20"/>
          <w:szCs w:val="20"/>
        </w:rPr>
        <w:t>it</w:t>
      </w:r>
      <w:proofErr w:type="gramEnd"/>
      <w:r w:rsidRPr="008637EA">
        <w:rPr>
          <w:rFonts w:ascii="Calibri" w:eastAsia="Calibri" w:hAnsi="Calibri" w:cs="Calibri"/>
          <w:color w:val="00000A"/>
          <w:sz w:val="20"/>
          <w:szCs w:val="20"/>
        </w:rPr>
        <w:t xml:space="preserve"> </w:t>
      </w:r>
    </w:p>
    <w:p w14:paraId="58632023" w14:textId="77777777" w:rsidR="008637EA" w:rsidRPr="008637EA" w:rsidRDefault="008637EA" w:rsidP="008637EA">
      <w:pPr>
        <w:numPr>
          <w:ilvl w:val="0"/>
          <w:numId w:val="3"/>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 xml:space="preserve">Tell us about anything you are asked which surprises or worries </w:t>
      </w:r>
      <w:proofErr w:type="gramStart"/>
      <w:r w:rsidRPr="008637EA">
        <w:rPr>
          <w:rFonts w:ascii="Calibri" w:eastAsia="Calibri" w:hAnsi="Calibri" w:cs="Calibri"/>
          <w:color w:val="00000A"/>
          <w:sz w:val="20"/>
          <w:szCs w:val="20"/>
        </w:rPr>
        <w:t>you</w:t>
      </w:r>
      <w:proofErr w:type="gramEnd"/>
    </w:p>
    <w:p w14:paraId="6DD4D0D4" w14:textId="77777777" w:rsidR="008637EA" w:rsidRPr="008637EA" w:rsidRDefault="008637EA" w:rsidP="008637EA">
      <w:pPr>
        <w:spacing w:after="160"/>
        <w:rPr>
          <w:rFonts w:ascii="Calibri" w:eastAsia="Calibri" w:hAnsi="Calibri" w:cs="Calibri"/>
          <w:sz w:val="20"/>
          <w:szCs w:val="20"/>
        </w:rPr>
      </w:pPr>
      <w:r w:rsidRPr="008637EA">
        <w:rPr>
          <w:rFonts w:ascii="Calibri" w:eastAsia="Calibri" w:hAnsi="Calibri" w:cs="Calibri"/>
          <w:b/>
          <w:bCs/>
          <w:sz w:val="20"/>
          <w:szCs w:val="20"/>
        </w:rPr>
        <w:t xml:space="preserve">iii) Online assessment completion: </w:t>
      </w:r>
      <w:r w:rsidRPr="008637EA">
        <w:rPr>
          <w:rFonts w:ascii="Calibri" w:eastAsia="Calibri" w:hAnsi="Calibri" w:cs="Calibri"/>
          <w:i/>
          <w:iCs/>
          <w:sz w:val="20"/>
          <w:szCs w:val="20"/>
        </w:rPr>
        <w:t xml:space="preserve">Now we’d like you to complete the online </w:t>
      </w:r>
      <w:proofErr w:type="spellStart"/>
      <w:r w:rsidRPr="008637EA">
        <w:rPr>
          <w:rFonts w:ascii="Calibri" w:eastAsia="Calibri" w:hAnsi="Calibri" w:cs="Calibri"/>
          <w:i/>
          <w:iCs/>
          <w:sz w:val="20"/>
          <w:szCs w:val="20"/>
        </w:rPr>
        <w:t>SInQUE</w:t>
      </w:r>
      <w:proofErr w:type="spellEnd"/>
      <w:r w:rsidRPr="008637EA">
        <w:rPr>
          <w:rFonts w:ascii="Calibri" w:eastAsia="Calibri" w:hAnsi="Calibri" w:cs="Calibri"/>
          <w:i/>
          <w:iCs/>
          <w:sz w:val="20"/>
          <w:szCs w:val="20"/>
        </w:rPr>
        <w:t xml:space="preserve"> social inclusion assessment, as if you were completing it with the </w:t>
      </w:r>
      <w:proofErr w:type="gramStart"/>
      <w:r w:rsidRPr="008637EA">
        <w:rPr>
          <w:rFonts w:ascii="Calibri" w:eastAsia="Calibri" w:hAnsi="Calibri" w:cs="Calibri"/>
          <w:i/>
          <w:iCs/>
          <w:sz w:val="20"/>
          <w:szCs w:val="20"/>
        </w:rPr>
        <w:t>resident</w:t>
      </w:r>
      <w:proofErr w:type="gramEnd"/>
      <w:r w:rsidRPr="008637EA">
        <w:rPr>
          <w:rFonts w:ascii="Calibri" w:eastAsia="Calibri" w:hAnsi="Calibri" w:cs="Calibri"/>
          <w:i/>
          <w:iCs/>
          <w:sz w:val="20"/>
          <w:szCs w:val="20"/>
        </w:rPr>
        <w:t xml:space="preserve"> you’ve just registered. As you are doing this:</w:t>
      </w:r>
    </w:p>
    <w:p w14:paraId="185C475C" w14:textId="77777777" w:rsidR="008637EA" w:rsidRPr="008637EA" w:rsidRDefault="008637EA" w:rsidP="008637EA">
      <w:pPr>
        <w:numPr>
          <w:ilvl w:val="0"/>
          <w:numId w:val="3"/>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 xml:space="preserve">Tell us how easy or difficult you are finding </w:t>
      </w:r>
      <w:proofErr w:type="gramStart"/>
      <w:r w:rsidRPr="008637EA">
        <w:rPr>
          <w:rFonts w:ascii="Calibri" w:eastAsia="Calibri" w:hAnsi="Calibri" w:cs="Calibri"/>
          <w:color w:val="00000A"/>
          <w:sz w:val="20"/>
          <w:szCs w:val="20"/>
        </w:rPr>
        <w:t>it</w:t>
      </w:r>
      <w:proofErr w:type="gramEnd"/>
      <w:r w:rsidRPr="008637EA">
        <w:rPr>
          <w:rFonts w:ascii="Calibri" w:eastAsia="Calibri" w:hAnsi="Calibri" w:cs="Calibri"/>
          <w:color w:val="00000A"/>
          <w:sz w:val="20"/>
          <w:szCs w:val="20"/>
        </w:rPr>
        <w:t xml:space="preserve"> </w:t>
      </w:r>
    </w:p>
    <w:p w14:paraId="272A4F18" w14:textId="77777777" w:rsidR="008637EA" w:rsidRPr="008637EA" w:rsidRDefault="008637EA" w:rsidP="008637EA">
      <w:pPr>
        <w:numPr>
          <w:ilvl w:val="0"/>
          <w:numId w:val="3"/>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Tell us about anything you are asked which surprises or worries you, or you think might worry the resident you were completing the assessment with</w:t>
      </w:r>
    </w:p>
    <w:p w14:paraId="1D2907D0" w14:textId="77777777" w:rsidR="008637EA" w:rsidRPr="008637EA" w:rsidRDefault="008637EA" w:rsidP="008637EA">
      <w:pPr>
        <w:spacing w:after="160"/>
        <w:rPr>
          <w:rFonts w:ascii="Calibri" w:eastAsia="Calibri" w:hAnsi="Calibri" w:cs="Calibri"/>
          <w:i/>
          <w:iCs/>
          <w:sz w:val="20"/>
          <w:szCs w:val="20"/>
        </w:rPr>
      </w:pPr>
      <w:r w:rsidRPr="008637EA">
        <w:rPr>
          <w:rFonts w:ascii="Calibri" w:eastAsia="Calibri" w:hAnsi="Calibri" w:cs="Calibri"/>
          <w:b/>
          <w:bCs/>
          <w:sz w:val="20"/>
          <w:szCs w:val="20"/>
        </w:rPr>
        <w:t xml:space="preserve">iv) Getting the report from the assessment: </w:t>
      </w:r>
      <w:r w:rsidRPr="008637EA">
        <w:rPr>
          <w:rFonts w:ascii="Calibri" w:eastAsia="Calibri" w:hAnsi="Calibri" w:cs="Calibri"/>
          <w:i/>
          <w:iCs/>
          <w:sz w:val="20"/>
          <w:szCs w:val="20"/>
        </w:rPr>
        <w:t>Now we’d like you to access the report generated from the assessment you have completed. Please ask to see for all the information you are offered. As you are doing this:</w:t>
      </w:r>
    </w:p>
    <w:p w14:paraId="4A1D83F7" w14:textId="77777777" w:rsidR="008637EA" w:rsidRPr="008637EA" w:rsidRDefault="008637EA" w:rsidP="008637EA">
      <w:pPr>
        <w:numPr>
          <w:ilvl w:val="0"/>
          <w:numId w:val="3"/>
        </w:numPr>
        <w:spacing w:after="160" w:line="259" w:lineRule="auto"/>
        <w:contextualSpacing/>
        <w:rPr>
          <w:rFonts w:ascii="Calibri" w:eastAsia="Calibri" w:hAnsi="Calibri" w:cs="Calibri"/>
          <w:i/>
          <w:iCs/>
          <w:color w:val="00000A"/>
          <w:sz w:val="20"/>
          <w:szCs w:val="20"/>
        </w:rPr>
      </w:pPr>
      <w:r w:rsidRPr="008637EA">
        <w:rPr>
          <w:rFonts w:ascii="Calibri" w:eastAsia="Calibri" w:hAnsi="Calibri" w:cs="Calibri"/>
          <w:i/>
          <w:iCs/>
          <w:color w:val="00000A"/>
          <w:sz w:val="20"/>
          <w:szCs w:val="20"/>
        </w:rPr>
        <w:t xml:space="preserve">Tell us how easy or difficult you are finding it to access the </w:t>
      </w:r>
      <w:proofErr w:type="gramStart"/>
      <w:r w:rsidRPr="008637EA">
        <w:rPr>
          <w:rFonts w:ascii="Calibri" w:eastAsia="Calibri" w:hAnsi="Calibri" w:cs="Calibri"/>
          <w:i/>
          <w:iCs/>
          <w:color w:val="00000A"/>
          <w:sz w:val="20"/>
          <w:szCs w:val="20"/>
        </w:rPr>
        <w:t>report</w:t>
      </w:r>
      <w:proofErr w:type="gramEnd"/>
      <w:r w:rsidRPr="008637EA">
        <w:rPr>
          <w:rFonts w:ascii="Calibri" w:eastAsia="Calibri" w:hAnsi="Calibri" w:cs="Calibri"/>
          <w:i/>
          <w:iCs/>
          <w:color w:val="00000A"/>
          <w:sz w:val="20"/>
          <w:szCs w:val="20"/>
        </w:rPr>
        <w:t xml:space="preserve"> </w:t>
      </w:r>
    </w:p>
    <w:p w14:paraId="695C668E" w14:textId="77777777" w:rsidR="008637EA" w:rsidRPr="008637EA" w:rsidRDefault="008637EA" w:rsidP="008637EA">
      <w:pPr>
        <w:numPr>
          <w:ilvl w:val="0"/>
          <w:numId w:val="3"/>
        </w:numPr>
        <w:spacing w:after="160" w:line="259" w:lineRule="auto"/>
        <w:contextualSpacing/>
        <w:rPr>
          <w:rFonts w:ascii="Calibri" w:eastAsia="Calibri" w:hAnsi="Calibri" w:cs="Calibri"/>
          <w:i/>
          <w:iCs/>
          <w:color w:val="00000A"/>
          <w:sz w:val="20"/>
          <w:szCs w:val="20"/>
        </w:rPr>
      </w:pPr>
      <w:r w:rsidRPr="008637EA">
        <w:rPr>
          <w:rFonts w:ascii="Calibri" w:eastAsia="Calibri" w:hAnsi="Calibri" w:cs="Calibri"/>
          <w:i/>
          <w:iCs/>
          <w:color w:val="00000A"/>
          <w:sz w:val="20"/>
          <w:szCs w:val="20"/>
        </w:rPr>
        <w:t xml:space="preserve">Tell us what you think about the information given to you in the </w:t>
      </w:r>
      <w:proofErr w:type="gramStart"/>
      <w:r w:rsidRPr="008637EA">
        <w:rPr>
          <w:rFonts w:ascii="Calibri" w:eastAsia="Calibri" w:hAnsi="Calibri" w:cs="Calibri"/>
          <w:i/>
          <w:iCs/>
          <w:color w:val="00000A"/>
          <w:sz w:val="20"/>
          <w:szCs w:val="20"/>
        </w:rPr>
        <w:t>report</w:t>
      </w:r>
      <w:proofErr w:type="gramEnd"/>
    </w:p>
    <w:p w14:paraId="18D74EE6" w14:textId="77777777" w:rsidR="008637EA" w:rsidRPr="008637EA" w:rsidRDefault="008637EA" w:rsidP="008637EA">
      <w:pPr>
        <w:numPr>
          <w:ilvl w:val="0"/>
          <w:numId w:val="3"/>
        </w:numPr>
        <w:spacing w:after="160" w:line="259" w:lineRule="auto"/>
        <w:contextualSpacing/>
        <w:rPr>
          <w:rFonts w:ascii="Calibri" w:eastAsia="Calibri" w:hAnsi="Calibri" w:cs="Calibri"/>
          <w:i/>
          <w:iCs/>
          <w:color w:val="00000A"/>
          <w:sz w:val="20"/>
          <w:szCs w:val="20"/>
        </w:rPr>
      </w:pPr>
      <w:r w:rsidRPr="008637EA">
        <w:rPr>
          <w:rFonts w:ascii="Calibri" w:eastAsia="Calibri" w:hAnsi="Calibri" w:cs="Calibri"/>
          <w:i/>
          <w:iCs/>
          <w:color w:val="00000A"/>
          <w:sz w:val="20"/>
          <w:szCs w:val="20"/>
        </w:rPr>
        <w:t xml:space="preserve">Tell us about anything you were hoping to see which isn’t provided </w:t>
      </w:r>
      <w:proofErr w:type="gramStart"/>
      <w:r w:rsidRPr="008637EA">
        <w:rPr>
          <w:rFonts w:ascii="Calibri" w:eastAsia="Calibri" w:hAnsi="Calibri" w:cs="Calibri"/>
          <w:i/>
          <w:iCs/>
          <w:color w:val="00000A"/>
          <w:sz w:val="20"/>
          <w:szCs w:val="20"/>
        </w:rPr>
        <w:t>here</w:t>
      </w:r>
      <w:proofErr w:type="gramEnd"/>
    </w:p>
    <w:p w14:paraId="16FA83F5" w14:textId="77777777" w:rsidR="008637EA" w:rsidRPr="008637EA" w:rsidRDefault="008637EA" w:rsidP="008637EA">
      <w:pPr>
        <w:spacing w:after="160"/>
        <w:rPr>
          <w:rFonts w:ascii="Calibri" w:eastAsia="Calibri" w:hAnsi="Calibri" w:cs="Calibri"/>
          <w:i/>
          <w:iCs/>
          <w:sz w:val="20"/>
          <w:szCs w:val="20"/>
        </w:rPr>
      </w:pPr>
      <w:r w:rsidRPr="008637EA">
        <w:rPr>
          <w:rFonts w:ascii="Calibri" w:eastAsia="Calibri" w:hAnsi="Calibri" w:cs="Calibri"/>
          <w:i/>
          <w:iCs/>
          <w:sz w:val="20"/>
          <w:szCs w:val="20"/>
        </w:rPr>
        <w:t xml:space="preserve"> </w:t>
      </w:r>
    </w:p>
    <w:p w14:paraId="23A4FC89" w14:textId="77777777" w:rsidR="008637EA" w:rsidRPr="008637EA" w:rsidRDefault="008637EA" w:rsidP="008637EA">
      <w:pPr>
        <w:spacing w:after="160"/>
        <w:rPr>
          <w:rFonts w:ascii="Calibri" w:eastAsia="Calibri" w:hAnsi="Calibri" w:cs="Calibri"/>
          <w:b/>
          <w:bCs/>
          <w:sz w:val="20"/>
          <w:szCs w:val="20"/>
        </w:rPr>
      </w:pPr>
      <w:r w:rsidRPr="008637EA">
        <w:rPr>
          <w:rFonts w:ascii="Calibri" w:eastAsia="Calibri" w:hAnsi="Calibri" w:cs="Calibri"/>
          <w:b/>
          <w:bCs/>
          <w:sz w:val="20"/>
          <w:szCs w:val="20"/>
        </w:rPr>
        <w:t xml:space="preserve">C. </w:t>
      </w:r>
      <w:proofErr w:type="gramStart"/>
      <w:r w:rsidRPr="008637EA">
        <w:rPr>
          <w:rFonts w:ascii="Calibri" w:eastAsia="Calibri" w:hAnsi="Calibri" w:cs="Calibri"/>
          <w:b/>
          <w:bCs/>
          <w:sz w:val="20"/>
          <w:szCs w:val="20"/>
        </w:rPr>
        <w:t>Post-completion</w:t>
      </w:r>
      <w:proofErr w:type="gramEnd"/>
      <w:r w:rsidRPr="008637EA">
        <w:rPr>
          <w:rFonts w:ascii="Calibri" w:eastAsia="Calibri" w:hAnsi="Calibri" w:cs="Calibri"/>
          <w:b/>
          <w:bCs/>
          <w:sz w:val="20"/>
          <w:szCs w:val="20"/>
        </w:rPr>
        <w:t xml:space="preserve"> interview</w:t>
      </w:r>
    </w:p>
    <w:p w14:paraId="0B78E5E5" w14:textId="77777777" w:rsidR="008637EA" w:rsidRPr="008637EA" w:rsidRDefault="008637EA" w:rsidP="008637EA">
      <w:pPr>
        <w:spacing w:after="160"/>
        <w:rPr>
          <w:rFonts w:ascii="Calibri" w:eastAsia="Calibri" w:hAnsi="Calibri" w:cs="Calibri"/>
          <w:b/>
          <w:bCs/>
          <w:sz w:val="20"/>
          <w:szCs w:val="20"/>
        </w:rPr>
      </w:pPr>
      <w:r w:rsidRPr="008637EA">
        <w:rPr>
          <w:rFonts w:ascii="Calibri" w:eastAsia="Calibri" w:hAnsi="Calibri" w:cs="Calibri"/>
          <w:b/>
          <w:bCs/>
          <w:sz w:val="20"/>
          <w:szCs w:val="20"/>
        </w:rPr>
        <w:t>1. How did you find using this online assessment?</w:t>
      </w:r>
    </w:p>
    <w:p w14:paraId="381838AA" w14:textId="77777777" w:rsidR="008637EA" w:rsidRPr="008637EA" w:rsidRDefault="008637EA" w:rsidP="008637EA">
      <w:pPr>
        <w:spacing w:after="160"/>
        <w:rPr>
          <w:rFonts w:ascii="Calibri" w:eastAsia="Calibri" w:hAnsi="Calibri" w:cs="Calibri"/>
          <w:sz w:val="20"/>
          <w:szCs w:val="20"/>
        </w:rPr>
      </w:pPr>
      <w:r w:rsidRPr="008637EA">
        <w:rPr>
          <w:rFonts w:ascii="Calibri" w:eastAsia="Calibri" w:hAnsi="Calibri" w:cs="Calibri"/>
          <w:sz w:val="20"/>
          <w:szCs w:val="20"/>
        </w:rPr>
        <w:t>Prompts:</w:t>
      </w:r>
    </w:p>
    <w:p w14:paraId="1442AD9F" w14:textId="77777777" w:rsidR="008637EA" w:rsidRPr="008637EA" w:rsidRDefault="008637EA" w:rsidP="008637EA">
      <w:pPr>
        <w:numPr>
          <w:ilvl w:val="0"/>
          <w:numId w:val="4"/>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Was it easy to work out what to do; were the steps easily explained?</w:t>
      </w:r>
    </w:p>
    <w:p w14:paraId="5D0B7AC3" w14:textId="77777777" w:rsidR="008637EA" w:rsidRPr="008637EA" w:rsidRDefault="008637EA" w:rsidP="008637EA">
      <w:pPr>
        <w:numPr>
          <w:ilvl w:val="0"/>
          <w:numId w:val="4"/>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How burdensome did you find it?</w:t>
      </w:r>
    </w:p>
    <w:p w14:paraId="1C71680E" w14:textId="77777777" w:rsidR="008637EA" w:rsidRPr="008637EA" w:rsidRDefault="008637EA" w:rsidP="008637EA">
      <w:pPr>
        <w:spacing w:after="160"/>
        <w:rPr>
          <w:rFonts w:ascii="Calibri" w:eastAsia="Calibri" w:hAnsi="Calibri" w:cs="Calibri"/>
          <w:sz w:val="20"/>
          <w:szCs w:val="20"/>
        </w:rPr>
      </w:pPr>
    </w:p>
    <w:p w14:paraId="45B19310" w14:textId="77777777" w:rsidR="008637EA" w:rsidRPr="008637EA" w:rsidRDefault="008637EA" w:rsidP="008637EA">
      <w:pPr>
        <w:spacing w:after="160"/>
        <w:rPr>
          <w:rFonts w:ascii="Calibri" w:eastAsia="Calibri" w:hAnsi="Calibri" w:cs="Calibri"/>
          <w:b/>
          <w:bCs/>
          <w:sz w:val="20"/>
          <w:szCs w:val="20"/>
        </w:rPr>
      </w:pPr>
      <w:r w:rsidRPr="008637EA">
        <w:rPr>
          <w:rFonts w:ascii="Calibri" w:eastAsia="Calibri" w:hAnsi="Calibri" w:cs="Calibri"/>
          <w:b/>
          <w:bCs/>
          <w:sz w:val="20"/>
          <w:szCs w:val="20"/>
        </w:rPr>
        <w:t>2. Would you like to use this online assessment with residents in your actual work?</w:t>
      </w:r>
    </w:p>
    <w:p w14:paraId="4863AC92" w14:textId="77777777" w:rsidR="008637EA" w:rsidRPr="008637EA" w:rsidRDefault="008637EA" w:rsidP="008637EA">
      <w:pPr>
        <w:spacing w:after="160"/>
        <w:rPr>
          <w:rFonts w:ascii="Calibri" w:eastAsia="Calibri" w:hAnsi="Calibri" w:cs="Calibri"/>
          <w:sz w:val="20"/>
          <w:szCs w:val="20"/>
        </w:rPr>
      </w:pPr>
      <w:r w:rsidRPr="008637EA">
        <w:rPr>
          <w:rFonts w:ascii="Calibri" w:eastAsia="Calibri" w:hAnsi="Calibri" w:cs="Calibri"/>
          <w:sz w:val="20"/>
          <w:szCs w:val="20"/>
        </w:rPr>
        <w:t>Prompts:</w:t>
      </w:r>
    </w:p>
    <w:p w14:paraId="32E03C20" w14:textId="77777777" w:rsidR="008637EA" w:rsidRPr="008637EA" w:rsidRDefault="008637EA" w:rsidP="008637EA">
      <w:pPr>
        <w:spacing w:after="160"/>
        <w:rPr>
          <w:rFonts w:ascii="Calibri" w:eastAsia="Calibri" w:hAnsi="Calibri" w:cs="Calibri"/>
          <w:sz w:val="20"/>
          <w:szCs w:val="20"/>
        </w:rPr>
      </w:pPr>
      <w:r w:rsidRPr="008637EA">
        <w:rPr>
          <w:rFonts w:ascii="Calibri" w:eastAsia="Calibri" w:hAnsi="Calibri" w:cs="Calibri"/>
          <w:sz w:val="20"/>
          <w:szCs w:val="20"/>
        </w:rPr>
        <w:t>If NO, explore barriers to using it (probe available time, relevance to work role, perceived acceptability to resident)</w:t>
      </w:r>
    </w:p>
    <w:p w14:paraId="5F6F5E5B" w14:textId="77777777" w:rsidR="008637EA" w:rsidRPr="008637EA" w:rsidRDefault="008637EA" w:rsidP="008637EA">
      <w:pPr>
        <w:spacing w:after="160"/>
        <w:rPr>
          <w:rFonts w:ascii="Calibri" w:eastAsia="Calibri" w:hAnsi="Calibri" w:cs="Calibri"/>
          <w:sz w:val="20"/>
          <w:szCs w:val="20"/>
        </w:rPr>
      </w:pPr>
      <w:r w:rsidRPr="008637EA">
        <w:rPr>
          <w:rFonts w:ascii="Calibri" w:eastAsia="Calibri" w:hAnsi="Calibri" w:cs="Calibri"/>
          <w:sz w:val="20"/>
          <w:szCs w:val="20"/>
        </w:rPr>
        <w:t>If YES, explore perceived usefulness (probe best timing; with all or only some residents; how the report information could be used)</w:t>
      </w:r>
    </w:p>
    <w:p w14:paraId="4E83B4E1" w14:textId="77777777" w:rsidR="008637EA" w:rsidRPr="008637EA" w:rsidRDefault="008637EA" w:rsidP="008637EA">
      <w:pPr>
        <w:spacing w:after="160"/>
        <w:rPr>
          <w:rFonts w:ascii="Calibri" w:eastAsia="Calibri" w:hAnsi="Calibri" w:cs="Calibri"/>
          <w:sz w:val="20"/>
          <w:szCs w:val="20"/>
        </w:rPr>
      </w:pPr>
    </w:p>
    <w:p w14:paraId="2DBF0431" w14:textId="77777777" w:rsidR="008637EA" w:rsidRPr="008637EA" w:rsidRDefault="008637EA" w:rsidP="008637EA">
      <w:pPr>
        <w:spacing w:after="160"/>
        <w:rPr>
          <w:rFonts w:ascii="Calibri" w:eastAsia="Calibri" w:hAnsi="Calibri" w:cs="Calibri"/>
          <w:b/>
          <w:bCs/>
          <w:sz w:val="20"/>
          <w:szCs w:val="20"/>
        </w:rPr>
      </w:pPr>
      <w:r w:rsidRPr="008637EA">
        <w:rPr>
          <w:rFonts w:ascii="Calibri" w:eastAsia="Calibri" w:hAnsi="Calibri" w:cs="Calibri"/>
          <w:b/>
          <w:bCs/>
          <w:sz w:val="20"/>
          <w:szCs w:val="20"/>
        </w:rPr>
        <w:t>3. What, if anything, could make this online assessment tool more useful for you or other staff working in mental health supported accommodation services?</w:t>
      </w:r>
    </w:p>
    <w:p w14:paraId="14108739" w14:textId="77777777" w:rsidR="008637EA" w:rsidRPr="008637EA" w:rsidRDefault="008637EA" w:rsidP="008637EA">
      <w:pPr>
        <w:spacing w:after="160"/>
        <w:rPr>
          <w:rFonts w:ascii="Calibri" w:eastAsia="Calibri" w:hAnsi="Calibri" w:cs="Calibri"/>
          <w:sz w:val="20"/>
          <w:szCs w:val="20"/>
        </w:rPr>
      </w:pPr>
      <w:r w:rsidRPr="008637EA">
        <w:rPr>
          <w:rFonts w:ascii="Calibri" w:eastAsia="Calibri" w:hAnsi="Calibri" w:cs="Calibri"/>
          <w:sz w:val="20"/>
          <w:szCs w:val="20"/>
        </w:rPr>
        <w:t>Prompt:</w:t>
      </w:r>
    </w:p>
    <w:p w14:paraId="59204AC1" w14:textId="77777777" w:rsidR="008637EA" w:rsidRPr="008637EA" w:rsidRDefault="008637EA" w:rsidP="008637EA">
      <w:pPr>
        <w:numPr>
          <w:ilvl w:val="0"/>
          <w:numId w:val="5"/>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Any improvements to the instructions or guidance to make it easier to navigate?</w:t>
      </w:r>
    </w:p>
    <w:p w14:paraId="46E0BF08" w14:textId="77777777" w:rsidR="008637EA" w:rsidRPr="008637EA" w:rsidRDefault="008637EA" w:rsidP="008637EA">
      <w:pPr>
        <w:numPr>
          <w:ilvl w:val="0"/>
          <w:numId w:val="5"/>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Any changes to the language or tone which would increase acceptability?</w:t>
      </w:r>
    </w:p>
    <w:p w14:paraId="370D657B" w14:textId="77777777" w:rsidR="008637EA" w:rsidRPr="008637EA" w:rsidRDefault="008637EA" w:rsidP="008637EA">
      <w:pPr>
        <w:numPr>
          <w:ilvl w:val="0"/>
          <w:numId w:val="5"/>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Any unnecessary or off-putting questions or stages to the user process?</w:t>
      </w:r>
    </w:p>
    <w:p w14:paraId="17FAF5C7" w14:textId="77777777" w:rsidR="008637EA" w:rsidRPr="008637EA" w:rsidRDefault="008637EA" w:rsidP="008637EA">
      <w:pPr>
        <w:numPr>
          <w:ilvl w:val="0"/>
          <w:numId w:val="5"/>
        </w:numPr>
        <w:spacing w:after="160" w:line="259" w:lineRule="auto"/>
        <w:contextualSpacing/>
        <w:rPr>
          <w:rFonts w:ascii="Calibri" w:eastAsia="Calibri" w:hAnsi="Calibri" w:cs="Calibri"/>
          <w:color w:val="00000A"/>
          <w:sz w:val="20"/>
          <w:szCs w:val="20"/>
        </w:rPr>
      </w:pPr>
      <w:r w:rsidRPr="008637EA">
        <w:rPr>
          <w:rFonts w:ascii="Calibri" w:eastAsia="Calibri" w:hAnsi="Calibri" w:cs="Calibri"/>
          <w:color w:val="00000A"/>
          <w:sz w:val="20"/>
          <w:szCs w:val="20"/>
        </w:rPr>
        <w:t xml:space="preserve">Any extra information which could improve the usefulness of the feedback report? </w:t>
      </w:r>
    </w:p>
    <w:p w14:paraId="11B3A1D2" w14:textId="77777777" w:rsidR="008637EA" w:rsidRPr="008637EA" w:rsidRDefault="008637EA" w:rsidP="008637EA">
      <w:pPr>
        <w:spacing w:after="160"/>
        <w:rPr>
          <w:rFonts w:ascii="Calibri" w:eastAsia="Calibri" w:hAnsi="Calibri" w:cs="Calibri"/>
          <w:sz w:val="20"/>
          <w:szCs w:val="20"/>
        </w:rPr>
      </w:pPr>
    </w:p>
    <w:p w14:paraId="3353B68D" w14:textId="77777777" w:rsidR="008637EA" w:rsidRPr="008637EA" w:rsidRDefault="008637EA" w:rsidP="008637EA">
      <w:pPr>
        <w:spacing w:after="160"/>
        <w:rPr>
          <w:rFonts w:ascii="Calibri" w:eastAsia="Calibri" w:hAnsi="Calibri" w:cs="Calibri"/>
          <w:b/>
          <w:bCs/>
          <w:sz w:val="20"/>
          <w:szCs w:val="20"/>
        </w:rPr>
      </w:pPr>
      <w:r w:rsidRPr="008637EA">
        <w:rPr>
          <w:rFonts w:ascii="Calibri" w:eastAsia="Calibri" w:hAnsi="Calibri" w:cs="Calibri"/>
          <w:b/>
          <w:bCs/>
          <w:sz w:val="20"/>
          <w:szCs w:val="20"/>
        </w:rPr>
        <w:t>4. Please tell us any other reflections about this online social inclusion tool and how it could be used in supported accommodation services.</w:t>
      </w:r>
    </w:p>
    <w:p w14:paraId="56C8E0BB" w14:textId="77777777" w:rsidR="0029512B" w:rsidRDefault="0029512B"/>
    <w:sectPr w:rsidR="00295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081B"/>
    <w:multiLevelType w:val="hybridMultilevel"/>
    <w:tmpl w:val="42F4ED6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DE0ADB"/>
    <w:multiLevelType w:val="hybridMultilevel"/>
    <w:tmpl w:val="2766D374"/>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35F83232"/>
    <w:multiLevelType w:val="hybridMultilevel"/>
    <w:tmpl w:val="D832A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B5221D"/>
    <w:multiLevelType w:val="multilevel"/>
    <w:tmpl w:val="CD7A52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7024F1A"/>
    <w:multiLevelType w:val="hybridMultilevel"/>
    <w:tmpl w:val="ACEC9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4307188">
    <w:abstractNumId w:val="3"/>
  </w:num>
  <w:num w:numId="2" w16cid:durableId="194583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7051354">
    <w:abstractNumId w:val="0"/>
  </w:num>
  <w:num w:numId="4" w16cid:durableId="438646518">
    <w:abstractNumId w:val="2"/>
  </w:num>
  <w:num w:numId="5" w16cid:durableId="663900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EA"/>
    <w:rsid w:val="0029512B"/>
    <w:rsid w:val="00371CD4"/>
    <w:rsid w:val="008637EA"/>
    <w:rsid w:val="00F7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2585"/>
  <w15:chartTrackingRefBased/>
  <w15:docId w15:val="{488457DC-2ED7-D347-843C-8A6FD1B0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Eager, Sharon</dc:creator>
  <cp:keywords/>
  <dc:description/>
  <cp:lastModifiedBy>Eager, Sharon</cp:lastModifiedBy>
  <cp:revision>3</cp:revision>
  <dcterms:created xsi:type="dcterms:W3CDTF">2023-01-03T14:55:00Z</dcterms:created>
  <dcterms:modified xsi:type="dcterms:W3CDTF">2024-02-21T17:37:00Z</dcterms:modified>
</cp:coreProperties>
</file>