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6CEC" w14:textId="56E51410" w:rsidR="00A46296" w:rsidRDefault="00D74533" w:rsidP="00A46296">
      <w:pPr>
        <w:spacing w:line="276" w:lineRule="auto"/>
        <w:jc w:val="center"/>
        <w:rPr>
          <w:b/>
          <w:bCs/>
        </w:rPr>
      </w:pPr>
      <w:r>
        <w:rPr>
          <w:b/>
          <w:bCs/>
        </w:rPr>
        <w:t>SUPPLEMENTARY MATERIAL</w:t>
      </w:r>
    </w:p>
    <w:p w14:paraId="2007555C" w14:textId="77777777" w:rsidR="00A46296" w:rsidRDefault="00A46296" w:rsidP="00A46296">
      <w:pPr>
        <w:spacing w:line="276" w:lineRule="auto"/>
        <w:jc w:val="both"/>
        <w:rPr>
          <w:b/>
          <w:bCs/>
        </w:rPr>
      </w:pPr>
    </w:p>
    <w:p w14:paraId="5E2341EE" w14:textId="77777777" w:rsidR="00A46296" w:rsidRDefault="00A46296" w:rsidP="00A46296">
      <w:pPr>
        <w:spacing w:line="276" w:lineRule="auto"/>
        <w:jc w:val="both"/>
        <w:rPr>
          <w:b/>
          <w:bCs/>
        </w:rPr>
      </w:pPr>
    </w:p>
    <w:p w14:paraId="21963AA5" w14:textId="77777777" w:rsidR="00A46296" w:rsidRDefault="00A46296" w:rsidP="00A46296">
      <w:pPr>
        <w:spacing w:line="276" w:lineRule="auto"/>
        <w:jc w:val="both"/>
        <w:rPr>
          <w:b/>
          <w:bCs/>
        </w:rPr>
      </w:pPr>
    </w:p>
    <w:p w14:paraId="140AB926" w14:textId="77777777" w:rsidR="00A46296" w:rsidRDefault="00A46296" w:rsidP="00A46296">
      <w:pPr>
        <w:spacing w:line="276" w:lineRule="auto"/>
        <w:jc w:val="both"/>
        <w:rPr>
          <w:b/>
          <w:bCs/>
        </w:rPr>
      </w:pPr>
    </w:p>
    <w:p w14:paraId="2E7FF2DA" w14:textId="1B5481F8" w:rsidR="00A46296" w:rsidRDefault="00A46296" w:rsidP="00A46296">
      <w:pPr>
        <w:spacing w:line="276" w:lineRule="auto"/>
        <w:jc w:val="both"/>
      </w:pPr>
      <w:r>
        <w:rPr>
          <w:b/>
          <w:bCs/>
        </w:rPr>
        <w:t xml:space="preserve">Title: </w:t>
      </w:r>
      <w:r>
        <w:t>Validity of the total SOFA score in patients ≥80 years old acutely admitted to intensive care units: a post-hoc analysis of the VIP2 prospective, international cohort study.</w:t>
      </w:r>
    </w:p>
    <w:p w14:paraId="7D94569B" w14:textId="77777777" w:rsidR="00A46296" w:rsidRDefault="00A46296" w:rsidP="00A46296">
      <w:pPr>
        <w:spacing w:line="276" w:lineRule="auto"/>
        <w:jc w:val="both"/>
      </w:pPr>
    </w:p>
    <w:p w14:paraId="3ECB681A" w14:textId="77777777" w:rsidR="00A46296" w:rsidRDefault="00A46296" w:rsidP="00A46296">
      <w:pPr>
        <w:spacing w:line="276" w:lineRule="auto"/>
        <w:jc w:val="both"/>
        <w:rPr>
          <w:vertAlign w:val="superscript"/>
        </w:rPr>
      </w:pPr>
      <w:r w:rsidRPr="009E6B51">
        <w:rPr>
          <w:b/>
          <w:bCs/>
        </w:rPr>
        <w:t>Authors:</w:t>
      </w:r>
      <w:r>
        <w:rPr>
          <w:b/>
          <w:bCs/>
        </w:rPr>
        <w:t xml:space="preserve"> </w:t>
      </w:r>
      <w:r w:rsidRPr="009B3992">
        <w:t>Kamil</w:t>
      </w:r>
      <w:r>
        <w:t xml:space="preserve"> Polok</w:t>
      </w:r>
      <w:r>
        <w:rPr>
          <w:vertAlign w:val="superscript"/>
        </w:rPr>
        <w:t>1,2</w:t>
      </w:r>
      <w:r w:rsidRPr="009B3992">
        <w:t xml:space="preserve">, </w:t>
      </w:r>
      <w:r>
        <w:t>Jakub Fronczek</w:t>
      </w:r>
      <w:r>
        <w:rPr>
          <w:vertAlign w:val="superscript"/>
        </w:rPr>
        <w:t>1</w:t>
      </w:r>
      <w:r w:rsidRPr="009B3992">
        <w:t xml:space="preserve">, </w:t>
      </w:r>
      <w:r>
        <w:t>Zbigniew Putowski</w:t>
      </w:r>
      <w:r>
        <w:rPr>
          <w:vertAlign w:val="superscript"/>
        </w:rPr>
        <w:t>1</w:t>
      </w:r>
      <w:r w:rsidRPr="009B3992">
        <w:t>,</w:t>
      </w:r>
      <w:r>
        <w:t xml:space="preserve"> Marcelina Czok</w:t>
      </w:r>
      <w:r>
        <w:rPr>
          <w:vertAlign w:val="superscript"/>
        </w:rPr>
        <w:t>1</w:t>
      </w:r>
      <w:r>
        <w:t>,</w:t>
      </w:r>
      <w:r w:rsidRPr="009B3992">
        <w:t xml:space="preserve"> Bertrand Guidet</w:t>
      </w:r>
      <w:r>
        <w:rPr>
          <w:vertAlign w:val="superscript"/>
        </w:rPr>
        <w:t>3</w:t>
      </w:r>
      <w:r w:rsidRPr="009B3992">
        <w:t>, Christian Jung</w:t>
      </w:r>
      <w:r>
        <w:rPr>
          <w:vertAlign w:val="superscript"/>
        </w:rPr>
        <w:t>4</w:t>
      </w:r>
      <w:r w:rsidRPr="009B3992">
        <w:t>, Dylan de Lange</w:t>
      </w:r>
      <w:r>
        <w:rPr>
          <w:vertAlign w:val="superscript"/>
        </w:rPr>
        <w:t>5</w:t>
      </w:r>
      <w:r w:rsidRPr="009B3992">
        <w:t>, Susan</w:t>
      </w:r>
      <w:r>
        <w:t>n</w:t>
      </w:r>
      <w:r w:rsidRPr="009B3992">
        <w:t>ah Leaver</w:t>
      </w:r>
      <w:r>
        <w:rPr>
          <w:vertAlign w:val="superscript"/>
        </w:rPr>
        <w:t>6</w:t>
      </w:r>
      <w:r w:rsidRPr="009B3992">
        <w:t>, Rui Moreno</w:t>
      </w:r>
      <w:r>
        <w:rPr>
          <w:vertAlign w:val="superscript"/>
        </w:rPr>
        <w:t>7</w:t>
      </w:r>
      <w:r w:rsidRPr="009B3992">
        <w:t>, Hans Flatten</w:t>
      </w:r>
      <w:r>
        <w:rPr>
          <w:vertAlign w:val="superscript"/>
        </w:rPr>
        <w:t>8,9</w:t>
      </w:r>
      <w:r w:rsidRPr="009B3992">
        <w:t>,</w:t>
      </w:r>
      <w:r>
        <w:t xml:space="preserve"> Wojciech</w:t>
      </w:r>
      <w:r w:rsidRPr="009B3992">
        <w:t xml:space="preserve"> Szczeklik</w:t>
      </w:r>
      <w:r>
        <w:rPr>
          <w:vertAlign w:val="superscript"/>
        </w:rPr>
        <w:t>1</w:t>
      </w:r>
    </w:p>
    <w:p w14:paraId="1C658796" w14:textId="77777777" w:rsidR="00A46296" w:rsidRDefault="00A46296" w:rsidP="00A46296">
      <w:pPr>
        <w:tabs>
          <w:tab w:val="left" w:pos="1627"/>
        </w:tabs>
      </w:pPr>
    </w:p>
    <w:p w14:paraId="7E0F4CAC" w14:textId="77777777" w:rsidR="00A46296" w:rsidRDefault="00A46296" w:rsidP="00A46296">
      <w:pPr>
        <w:tabs>
          <w:tab w:val="left" w:pos="1627"/>
        </w:tabs>
      </w:pPr>
    </w:p>
    <w:p w14:paraId="2BFD51C1" w14:textId="77777777" w:rsidR="00A46296" w:rsidRDefault="00A46296" w:rsidP="00A46296">
      <w:pPr>
        <w:tabs>
          <w:tab w:val="left" w:pos="1627"/>
        </w:tabs>
      </w:pPr>
    </w:p>
    <w:p w14:paraId="303628EA" w14:textId="77777777" w:rsidR="00A46296" w:rsidRDefault="00A46296" w:rsidP="00A46296">
      <w:pPr>
        <w:tabs>
          <w:tab w:val="left" w:pos="1627"/>
        </w:tabs>
      </w:pPr>
    </w:p>
    <w:p w14:paraId="28CC5DA5" w14:textId="77777777" w:rsidR="00A46296" w:rsidRDefault="00A46296" w:rsidP="00A46296">
      <w:pPr>
        <w:tabs>
          <w:tab w:val="left" w:pos="1627"/>
        </w:tabs>
      </w:pPr>
    </w:p>
    <w:p w14:paraId="4331451A" w14:textId="77777777" w:rsidR="00A46296" w:rsidRDefault="00A46296" w:rsidP="00A46296">
      <w:pPr>
        <w:tabs>
          <w:tab w:val="left" w:pos="1627"/>
        </w:tabs>
        <w:spacing w:line="240" w:lineRule="auto"/>
        <w:rPr>
          <w:b/>
          <w:bCs/>
          <w:u w:val="single"/>
        </w:rPr>
      </w:pPr>
      <w:r w:rsidRPr="00E55655">
        <w:rPr>
          <w:b/>
          <w:bCs/>
          <w:u w:val="single"/>
        </w:rPr>
        <w:t>List of contents:</w:t>
      </w:r>
    </w:p>
    <w:p w14:paraId="0F29EFE6" w14:textId="77777777" w:rsidR="00A46296" w:rsidRDefault="00A46296" w:rsidP="00A46296">
      <w:pPr>
        <w:tabs>
          <w:tab w:val="left" w:pos="1627"/>
        </w:tabs>
        <w:spacing w:line="240" w:lineRule="auto"/>
        <w:rPr>
          <w:b/>
          <w:bCs/>
          <w:u w:val="single"/>
        </w:rPr>
      </w:pPr>
    </w:p>
    <w:p w14:paraId="71CAB653" w14:textId="77777777" w:rsidR="00A46296" w:rsidRDefault="00A46296" w:rsidP="00A46296">
      <w:pPr>
        <w:pStyle w:val="TableTitle"/>
      </w:pPr>
      <w:r>
        <w:rPr>
          <w:b/>
          <w:bCs/>
        </w:rPr>
        <w:t xml:space="preserve">Supplementary Table 1. </w:t>
      </w:r>
      <w:r w:rsidRPr="003F652A">
        <w:t xml:space="preserve">STROBE </w:t>
      </w:r>
      <w:r>
        <w:t>S</w:t>
      </w:r>
      <w:r w:rsidRPr="003F652A">
        <w:t xml:space="preserve">tatement—checklist of items that should be </w:t>
      </w:r>
      <w:r>
        <w:t xml:space="preserve">included </w:t>
      </w:r>
      <w:r w:rsidRPr="003F652A">
        <w:t>in r</w:t>
      </w:r>
      <w:r>
        <w:t>eports of observational studies</w:t>
      </w:r>
    </w:p>
    <w:p w14:paraId="68ED4707" w14:textId="77777777" w:rsidR="00A46296" w:rsidRPr="00E55655" w:rsidRDefault="00A46296" w:rsidP="00A46296">
      <w:pPr>
        <w:tabs>
          <w:tab w:val="left" w:pos="1627"/>
        </w:tabs>
        <w:spacing w:line="240" w:lineRule="auto"/>
        <w:rPr>
          <w:b/>
          <w:bCs/>
          <w:u w:val="single"/>
        </w:rPr>
      </w:pPr>
    </w:p>
    <w:p w14:paraId="5434DF32" w14:textId="5BB2F795" w:rsidR="00A46296" w:rsidRDefault="00A46296" w:rsidP="00A46296">
      <w:pPr>
        <w:tabs>
          <w:tab w:val="left" w:pos="1627"/>
        </w:tabs>
        <w:spacing w:line="240" w:lineRule="auto"/>
      </w:pPr>
    </w:p>
    <w:p w14:paraId="0B635876" w14:textId="0263FDB8" w:rsidR="00A46296" w:rsidRDefault="00A46296" w:rsidP="00A46296">
      <w:pPr>
        <w:spacing w:line="240" w:lineRule="auto"/>
      </w:pPr>
      <w:r w:rsidRPr="008724B7">
        <w:rPr>
          <w:b/>
          <w:bCs/>
        </w:rPr>
        <w:t xml:space="preserve">Supplementary Table </w:t>
      </w:r>
      <w:r>
        <w:rPr>
          <w:b/>
          <w:bCs/>
        </w:rPr>
        <w:t xml:space="preserve">2. </w:t>
      </w:r>
      <w:r w:rsidRPr="008724B7">
        <w:t xml:space="preserve"> Logistic regression models, odds ratio for mortality estimated for organ failure (SOFA ≥3 in each organ system) in the sensitivity analysis including patients without LST limitation.</w:t>
      </w:r>
    </w:p>
    <w:p w14:paraId="7D454B6E" w14:textId="77777777" w:rsidR="00A46296" w:rsidRDefault="00A46296" w:rsidP="00A46296">
      <w:pPr>
        <w:tabs>
          <w:tab w:val="left" w:pos="1627"/>
        </w:tabs>
        <w:spacing w:line="240" w:lineRule="auto"/>
      </w:pPr>
    </w:p>
    <w:p w14:paraId="1AD66B72" w14:textId="1052DB51" w:rsidR="00D74533" w:rsidRDefault="00E26FA6" w:rsidP="005B567D">
      <w:pPr>
        <w:pStyle w:val="TableTitle"/>
        <w:rPr>
          <w:b/>
          <w:bCs/>
        </w:rPr>
        <w:sectPr w:rsidR="00D74533" w:rsidSect="00D74533">
          <w:footerReference w:type="even" r:id="rId7"/>
          <w:footerReference w:type="default" r:id="rId8"/>
          <w:pgSz w:w="11909" w:h="16834"/>
          <w:pgMar w:top="1134" w:right="1134" w:bottom="993" w:left="1134" w:header="709" w:footer="709" w:gutter="0"/>
          <w:cols w:space="708"/>
          <w:docGrid w:linePitch="360"/>
        </w:sectPr>
      </w:pPr>
      <w:r w:rsidRPr="00E26FA6">
        <w:rPr>
          <w:b/>
          <w:bCs/>
        </w:rPr>
        <w:t xml:space="preserve">Supplementary Table 3. </w:t>
      </w:r>
      <w:r w:rsidRPr="00E26FA6">
        <w:t>Logistic regression models, odds ratio for mortality estimated for original SOFA categories (reference = 0 in each category) in the sensitivity analysis including patients without LST limitation.</w:t>
      </w:r>
    </w:p>
    <w:p w14:paraId="6D075B50" w14:textId="2A9E843A" w:rsidR="00D74533" w:rsidRDefault="00D74533" w:rsidP="005B567D">
      <w:pPr>
        <w:pStyle w:val="TableTitle"/>
        <w:rPr>
          <w:b/>
          <w:bCs/>
        </w:rPr>
      </w:pPr>
    </w:p>
    <w:p w14:paraId="131C4794" w14:textId="77777777" w:rsidR="00D74533" w:rsidRDefault="00D74533" w:rsidP="005B567D">
      <w:pPr>
        <w:pStyle w:val="TableTitle"/>
        <w:rPr>
          <w:b/>
          <w:bCs/>
        </w:rPr>
      </w:pPr>
    </w:p>
    <w:p w14:paraId="00AC6258" w14:textId="77777777" w:rsidR="00D74533" w:rsidRDefault="00D74533" w:rsidP="005B567D">
      <w:pPr>
        <w:pStyle w:val="TableTitle"/>
        <w:rPr>
          <w:b/>
          <w:bCs/>
        </w:rPr>
      </w:pPr>
    </w:p>
    <w:p w14:paraId="6DD19714" w14:textId="3EF2B8E8" w:rsidR="00D87AF7" w:rsidRDefault="00D74533" w:rsidP="005B567D">
      <w:pPr>
        <w:pStyle w:val="TableTitle"/>
      </w:pPr>
      <w:r>
        <w:rPr>
          <w:b/>
          <w:bCs/>
        </w:rPr>
        <w:t xml:space="preserve">Supplementary Table 1. </w:t>
      </w:r>
      <w:r w:rsidR="00D87AF7" w:rsidRPr="003F652A">
        <w:t xml:space="preserve">STROBE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14:paraId="1C9DDA05" w14:textId="77777777" w:rsidR="004A32C8" w:rsidRPr="003F652A" w:rsidRDefault="004A32C8" w:rsidP="005B567D">
      <w:pPr>
        <w:pStyle w:val="TableTitle"/>
      </w:pPr>
    </w:p>
    <w:tbl>
      <w:tblPr>
        <w:tblW w:w="12157"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tblGrid>
      <w:tr w:rsidR="00D74533" w:rsidRPr="0022554A" w14:paraId="3F009FF2" w14:textId="77777777" w:rsidTr="00D74533">
        <w:tc>
          <w:tcPr>
            <w:tcW w:w="1951" w:type="dxa"/>
          </w:tcPr>
          <w:p w14:paraId="6EC1C01D" w14:textId="77777777" w:rsidR="00D74533" w:rsidRPr="0022554A" w:rsidRDefault="00D7453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19F4119F" w14:textId="77777777" w:rsidR="00D74533" w:rsidRPr="0022554A" w:rsidRDefault="00D7453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354C89E" w14:textId="77777777" w:rsidR="00D74533" w:rsidRPr="0022554A" w:rsidRDefault="00D74533" w:rsidP="0022554A">
            <w:pPr>
              <w:pStyle w:val="TableHeader"/>
              <w:tabs>
                <w:tab w:val="left" w:pos="5400"/>
              </w:tabs>
              <w:jc w:val="center"/>
              <w:rPr>
                <w:bCs/>
                <w:sz w:val="20"/>
              </w:rPr>
            </w:pPr>
            <w:r w:rsidRPr="0022554A">
              <w:rPr>
                <w:bCs/>
                <w:sz w:val="20"/>
              </w:rPr>
              <w:t>Recommendation</w:t>
            </w:r>
          </w:p>
        </w:tc>
        <w:tc>
          <w:tcPr>
            <w:tcW w:w="1559" w:type="dxa"/>
          </w:tcPr>
          <w:p w14:paraId="26A136A8" w14:textId="77777777" w:rsidR="00D74533" w:rsidRPr="0022554A" w:rsidRDefault="00D74533" w:rsidP="00976EE1">
            <w:pPr>
              <w:pStyle w:val="TableHeader"/>
              <w:tabs>
                <w:tab w:val="left" w:pos="5400"/>
              </w:tabs>
              <w:jc w:val="center"/>
              <w:rPr>
                <w:bCs/>
                <w:sz w:val="20"/>
              </w:rPr>
            </w:pPr>
            <w:r>
              <w:rPr>
                <w:bCs/>
                <w:sz w:val="20"/>
              </w:rPr>
              <w:t xml:space="preserve">Page </w:t>
            </w:r>
            <w:r>
              <w:rPr>
                <w:bCs/>
                <w:sz w:val="20"/>
              </w:rPr>
              <w:br/>
              <w:t>No.</w:t>
            </w:r>
          </w:p>
        </w:tc>
      </w:tr>
      <w:tr w:rsidR="00D74533" w:rsidRPr="0022554A" w14:paraId="7466CFC5" w14:textId="77777777" w:rsidTr="00D74533">
        <w:tc>
          <w:tcPr>
            <w:tcW w:w="1951" w:type="dxa"/>
            <w:vMerge w:val="restart"/>
          </w:tcPr>
          <w:p w14:paraId="1604D3DE" w14:textId="77777777" w:rsidR="00D74533" w:rsidRPr="002602FB" w:rsidRDefault="00D7453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5240B407" w14:textId="77777777" w:rsidR="00D74533" w:rsidRPr="0022554A" w:rsidRDefault="00D74533" w:rsidP="0022554A">
            <w:pPr>
              <w:tabs>
                <w:tab w:val="left" w:pos="5400"/>
              </w:tabs>
              <w:jc w:val="center"/>
              <w:rPr>
                <w:sz w:val="20"/>
              </w:rPr>
            </w:pPr>
            <w:r w:rsidRPr="0022554A">
              <w:rPr>
                <w:sz w:val="20"/>
              </w:rPr>
              <w:t>1</w:t>
            </w:r>
          </w:p>
        </w:tc>
        <w:tc>
          <w:tcPr>
            <w:tcW w:w="8031" w:type="dxa"/>
          </w:tcPr>
          <w:p w14:paraId="17475C38" w14:textId="77777777" w:rsidR="00D74533" w:rsidRPr="0022554A" w:rsidRDefault="00D7453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27A9847F" w14:textId="162FBF2E" w:rsidR="00D74533" w:rsidRPr="0022554A" w:rsidRDefault="00D74533" w:rsidP="0022554A">
            <w:pPr>
              <w:tabs>
                <w:tab w:val="left" w:pos="5400"/>
              </w:tabs>
              <w:rPr>
                <w:sz w:val="20"/>
              </w:rPr>
            </w:pPr>
            <w:r>
              <w:rPr>
                <w:sz w:val="20"/>
              </w:rPr>
              <w:t>1</w:t>
            </w:r>
          </w:p>
        </w:tc>
      </w:tr>
      <w:tr w:rsidR="00D74533" w:rsidRPr="0022554A" w14:paraId="0AC6C70C" w14:textId="77777777" w:rsidTr="00D74533">
        <w:tc>
          <w:tcPr>
            <w:tcW w:w="1951" w:type="dxa"/>
            <w:vMerge/>
          </w:tcPr>
          <w:p w14:paraId="273DB087" w14:textId="77777777" w:rsidR="00D74533" w:rsidRPr="0022554A" w:rsidRDefault="00D74533" w:rsidP="0022554A">
            <w:pPr>
              <w:tabs>
                <w:tab w:val="left" w:pos="5400"/>
              </w:tabs>
              <w:rPr>
                <w:bCs/>
                <w:sz w:val="20"/>
              </w:rPr>
            </w:pPr>
            <w:bookmarkStart w:id="11" w:name="bold6" w:colFirst="0" w:colLast="0"/>
            <w:bookmarkStart w:id="12" w:name="italic7" w:colFirst="0" w:colLast="0"/>
          </w:p>
        </w:tc>
        <w:tc>
          <w:tcPr>
            <w:tcW w:w="616" w:type="dxa"/>
            <w:vMerge/>
          </w:tcPr>
          <w:p w14:paraId="04A9FD8B" w14:textId="77777777" w:rsidR="00D74533" w:rsidRPr="0022554A" w:rsidRDefault="00D74533" w:rsidP="0022554A">
            <w:pPr>
              <w:tabs>
                <w:tab w:val="left" w:pos="5400"/>
              </w:tabs>
              <w:jc w:val="center"/>
              <w:rPr>
                <w:sz w:val="20"/>
              </w:rPr>
            </w:pPr>
          </w:p>
        </w:tc>
        <w:tc>
          <w:tcPr>
            <w:tcW w:w="8031" w:type="dxa"/>
          </w:tcPr>
          <w:p w14:paraId="08707073" w14:textId="77777777" w:rsidR="00D74533" w:rsidRPr="0022554A" w:rsidRDefault="00D7453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5C96B308" w14:textId="1E4728AF" w:rsidR="00D74533" w:rsidRPr="0022554A" w:rsidRDefault="00D74533" w:rsidP="0022554A">
            <w:pPr>
              <w:tabs>
                <w:tab w:val="left" w:pos="5400"/>
              </w:tabs>
              <w:rPr>
                <w:sz w:val="20"/>
              </w:rPr>
            </w:pPr>
            <w:r>
              <w:rPr>
                <w:sz w:val="20"/>
              </w:rPr>
              <w:t>2</w:t>
            </w:r>
          </w:p>
        </w:tc>
      </w:tr>
      <w:tr w:rsidR="00D74533" w:rsidRPr="0022554A" w14:paraId="1A641F7C" w14:textId="77777777" w:rsidTr="00D74533">
        <w:tc>
          <w:tcPr>
            <w:tcW w:w="12157" w:type="dxa"/>
            <w:gridSpan w:val="4"/>
          </w:tcPr>
          <w:p w14:paraId="06CED567" w14:textId="77777777" w:rsidR="00D74533" w:rsidRPr="0022554A" w:rsidRDefault="00D7453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D74533" w:rsidRPr="0022554A" w14:paraId="0ACD7682" w14:textId="77777777" w:rsidTr="00D74533">
        <w:tc>
          <w:tcPr>
            <w:tcW w:w="1951" w:type="dxa"/>
          </w:tcPr>
          <w:p w14:paraId="0E188E60" w14:textId="77777777" w:rsidR="00D74533" w:rsidRPr="0022554A" w:rsidRDefault="00D7453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F1AA070" w14:textId="77777777" w:rsidR="00D74533" w:rsidRPr="0022554A" w:rsidRDefault="00D74533" w:rsidP="0022554A">
            <w:pPr>
              <w:tabs>
                <w:tab w:val="left" w:pos="5400"/>
              </w:tabs>
              <w:jc w:val="center"/>
              <w:rPr>
                <w:sz w:val="20"/>
              </w:rPr>
            </w:pPr>
            <w:r w:rsidRPr="0022554A">
              <w:rPr>
                <w:sz w:val="20"/>
              </w:rPr>
              <w:t>2</w:t>
            </w:r>
          </w:p>
        </w:tc>
        <w:tc>
          <w:tcPr>
            <w:tcW w:w="8031" w:type="dxa"/>
          </w:tcPr>
          <w:p w14:paraId="1B89BEEF" w14:textId="77777777" w:rsidR="00D74533" w:rsidRPr="0022554A" w:rsidRDefault="00D74533" w:rsidP="0022554A">
            <w:pPr>
              <w:tabs>
                <w:tab w:val="left" w:pos="5400"/>
              </w:tabs>
              <w:rPr>
                <w:sz w:val="20"/>
              </w:rPr>
            </w:pPr>
            <w:r w:rsidRPr="0022554A">
              <w:rPr>
                <w:sz w:val="20"/>
              </w:rPr>
              <w:t>Explain the scientific background and rationale for the investigation being reported</w:t>
            </w:r>
          </w:p>
        </w:tc>
        <w:tc>
          <w:tcPr>
            <w:tcW w:w="1559" w:type="dxa"/>
          </w:tcPr>
          <w:p w14:paraId="0E6E8CED" w14:textId="1281073A" w:rsidR="00D74533" w:rsidRPr="0022554A" w:rsidRDefault="00D74533" w:rsidP="0022554A">
            <w:pPr>
              <w:tabs>
                <w:tab w:val="left" w:pos="5400"/>
              </w:tabs>
              <w:rPr>
                <w:sz w:val="20"/>
              </w:rPr>
            </w:pPr>
            <w:r>
              <w:rPr>
                <w:sz w:val="20"/>
              </w:rPr>
              <w:t>4</w:t>
            </w:r>
          </w:p>
        </w:tc>
      </w:tr>
      <w:tr w:rsidR="00D74533" w:rsidRPr="0022554A" w14:paraId="70FF8BA9" w14:textId="77777777" w:rsidTr="00D74533">
        <w:tc>
          <w:tcPr>
            <w:tcW w:w="1951" w:type="dxa"/>
          </w:tcPr>
          <w:p w14:paraId="07480E34" w14:textId="77777777" w:rsidR="00D74533" w:rsidRPr="0022554A" w:rsidRDefault="00D7453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7255A479" w14:textId="77777777" w:rsidR="00D74533" w:rsidRPr="0022554A" w:rsidRDefault="00D74533" w:rsidP="0022554A">
            <w:pPr>
              <w:tabs>
                <w:tab w:val="left" w:pos="5400"/>
              </w:tabs>
              <w:jc w:val="center"/>
              <w:rPr>
                <w:sz w:val="20"/>
              </w:rPr>
            </w:pPr>
            <w:r w:rsidRPr="0022554A">
              <w:rPr>
                <w:sz w:val="20"/>
              </w:rPr>
              <w:t>3</w:t>
            </w:r>
          </w:p>
        </w:tc>
        <w:tc>
          <w:tcPr>
            <w:tcW w:w="8031" w:type="dxa"/>
          </w:tcPr>
          <w:p w14:paraId="5A93B004" w14:textId="77777777" w:rsidR="00D74533" w:rsidRPr="0022554A" w:rsidRDefault="00D74533" w:rsidP="0022554A">
            <w:pPr>
              <w:tabs>
                <w:tab w:val="left" w:pos="5400"/>
              </w:tabs>
              <w:rPr>
                <w:sz w:val="20"/>
              </w:rPr>
            </w:pPr>
            <w:r w:rsidRPr="0022554A">
              <w:rPr>
                <w:sz w:val="20"/>
              </w:rPr>
              <w:t>State specific objectives, including any prespecified hypotheses</w:t>
            </w:r>
          </w:p>
        </w:tc>
        <w:tc>
          <w:tcPr>
            <w:tcW w:w="1559" w:type="dxa"/>
          </w:tcPr>
          <w:p w14:paraId="6ED45F3E" w14:textId="7AFEEA99" w:rsidR="00D74533" w:rsidRPr="0022554A" w:rsidRDefault="00D74533" w:rsidP="0022554A">
            <w:pPr>
              <w:tabs>
                <w:tab w:val="left" w:pos="5400"/>
              </w:tabs>
              <w:rPr>
                <w:sz w:val="20"/>
              </w:rPr>
            </w:pPr>
            <w:r>
              <w:rPr>
                <w:sz w:val="20"/>
              </w:rPr>
              <w:t>4</w:t>
            </w:r>
          </w:p>
        </w:tc>
      </w:tr>
      <w:tr w:rsidR="00D74533" w:rsidRPr="0022554A" w14:paraId="3354983C" w14:textId="77777777" w:rsidTr="00D74533">
        <w:tc>
          <w:tcPr>
            <w:tcW w:w="12157" w:type="dxa"/>
            <w:gridSpan w:val="4"/>
          </w:tcPr>
          <w:p w14:paraId="169DD91E" w14:textId="77777777" w:rsidR="00D74533" w:rsidRPr="0022554A" w:rsidRDefault="00D7453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D74533" w:rsidRPr="0022554A" w14:paraId="6CDFC0E7" w14:textId="77777777" w:rsidTr="00D74533">
        <w:tc>
          <w:tcPr>
            <w:tcW w:w="1951" w:type="dxa"/>
          </w:tcPr>
          <w:p w14:paraId="4F60F603" w14:textId="77777777" w:rsidR="00D74533" w:rsidRPr="0022554A" w:rsidRDefault="00D7453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55CA9E1D" w14:textId="77777777" w:rsidR="00D74533" w:rsidRPr="0022554A" w:rsidRDefault="00D74533" w:rsidP="0022554A">
            <w:pPr>
              <w:tabs>
                <w:tab w:val="left" w:pos="5400"/>
              </w:tabs>
              <w:jc w:val="center"/>
              <w:rPr>
                <w:sz w:val="20"/>
              </w:rPr>
            </w:pPr>
            <w:r w:rsidRPr="0022554A">
              <w:rPr>
                <w:sz w:val="20"/>
              </w:rPr>
              <w:t>4</w:t>
            </w:r>
          </w:p>
        </w:tc>
        <w:tc>
          <w:tcPr>
            <w:tcW w:w="8031" w:type="dxa"/>
          </w:tcPr>
          <w:p w14:paraId="5920B43F" w14:textId="77777777" w:rsidR="00D74533" w:rsidRPr="0022554A" w:rsidRDefault="00D74533" w:rsidP="0022554A">
            <w:pPr>
              <w:tabs>
                <w:tab w:val="left" w:pos="5400"/>
              </w:tabs>
              <w:rPr>
                <w:sz w:val="20"/>
              </w:rPr>
            </w:pPr>
            <w:r w:rsidRPr="0022554A">
              <w:rPr>
                <w:sz w:val="20"/>
              </w:rPr>
              <w:t>Present key elements of study design early in the paper</w:t>
            </w:r>
          </w:p>
        </w:tc>
        <w:tc>
          <w:tcPr>
            <w:tcW w:w="1559" w:type="dxa"/>
          </w:tcPr>
          <w:p w14:paraId="56AFBC70" w14:textId="19BCA2BA" w:rsidR="00D74533" w:rsidRPr="0022554A" w:rsidRDefault="00D74533" w:rsidP="0022554A">
            <w:pPr>
              <w:tabs>
                <w:tab w:val="left" w:pos="5400"/>
              </w:tabs>
              <w:rPr>
                <w:sz w:val="20"/>
              </w:rPr>
            </w:pPr>
            <w:r>
              <w:rPr>
                <w:sz w:val="20"/>
              </w:rPr>
              <w:t>4-5</w:t>
            </w:r>
          </w:p>
        </w:tc>
      </w:tr>
      <w:tr w:rsidR="00D74533" w:rsidRPr="0022554A" w14:paraId="4034878E" w14:textId="77777777" w:rsidTr="00D74533">
        <w:tc>
          <w:tcPr>
            <w:tcW w:w="1951" w:type="dxa"/>
          </w:tcPr>
          <w:p w14:paraId="5EF84A56" w14:textId="77777777" w:rsidR="00D74533" w:rsidRPr="0022554A" w:rsidRDefault="00D7453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648BF26" w14:textId="77777777" w:rsidR="00D74533" w:rsidRPr="0022554A" w:rsidRDefault="00D74533" w:rsidP="0022554A">
            <w:pPr>
              <w:tabs>
                <w:tab w:val="left" w:pos="5400"/>
              </w:tabs>
              <w:jc w:val="center"/>
              <w:rPr>
                <w:sz w:val="20"/>
              </w:rPr>
            </w:pPr>
            <w:r w:rsidRPr="0022554A">
              <w:rPr>
                <w:sz w:val="20"/>
              </w:rPr>
              <w:t>5</w:t>
            </w:r>
          </w:p>
        </w:tc>
        <w:tc>
          <w:tcPr>
            <w:tcW w:w="8031" w:type="dxa"/>
          </w:tcPr>
          <w:p w14:paraId="5FDA02F3" w14:textId="77777777" w:rsidR="00D74533" w:rsidRPr="0022554A" w:rsidRDefault="00D7453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49AFFEB7" w14:textId="7C2DB4BB" w:rsidR="00D74533" w:rsidRPr="0022554A" w:rsidRDefault="00D74533" w:rsidP="0022554A">
            <w:pPr>
              <w:tabs>
                <w:tab w:val="left" w:pos="5400"/>
              </w:tabs>
              <w:rPr>
                <w:sz w:val="20"/>
              </w:rPr>
            </w:pPr>
            <w:r>
              <w:rPr>
                <w:sz w:val="20"/>
              </w:rPr>
              <w:t>5</w:t>
            </w:r>
          </w:p>
        </w:tc>
      </w:tr>
      <w:bookmarkEnd w:id="25"/>
      <w:bookmarkEnd w:id="26"/>
      <w:tr w:rsidR="00D74533" w:rsidRPr="0022554A" w14:paraId="03272B5B" w14:textId="77777777" w:rsidTr="00D74533">
        <w:tc>
          <w:tcPr>
            <w:tcW w:w="1951" w:type="dxa"/>
            <w:vMerge w:val="restart"/>
          </w:tcPr>
          <w:p w14:paraId="3A4123E2" w14:textId="77777777" w:rsidR="00D74533" w:rsidRPr="0022554A" w:rsidRDefault="00D74533" w:rsidP="0022554A">
            <w:pPr>
              <w:tabs>
                <w:tab w:val="left" w:pos="5400"/>
              </w:tabs>
              <w:rPr>
                <w:bCs/>
                <w:sz w:val="20"/>
              </w:rPr>
            </w:pPr>
            <w:r w:rsidRPr="0022554A">
              <w:rPr>
                <w:bCs/>
                <w:sz w:val="20"/>
              </w:rPr>
              <w:t>Participants</w:t>
            </w:r>
          </w:p>
        </w:tc>
        <w:tc>
          <w:tcPr>
            <w:tcW w:w="616" w:type="dxa"/>
            <w:vMerge w:val="restart"/>
          </w:tcPr>
          <w:p w14:paraId="700A7203" w14:textId="77777777" w:rsidR="00D74533" w:rsidRPr="0022554A" w:rsidRDefault="00D74533" w:rsidP="0022554A">
            <w:pPr>
              <w:tabs>
                <w:tab w:val="left" w:pos="5400"/>
              </w:tabs>
              <w:jc w:val="center"/>
              <w:rPr>
                <w:sz w:val="20"/>
              </w:rPr>
            </w:pPr>
            <w:r w:rsidRPr="0022554A">
              <w:rPr>
                <w:sz w:val="20"/>
              </w:rPr>
              <w:t>6</w:t>
            </w:r>
          </w:p>
        </w:tc>
        <w:tc>
          <w:tcPr>
            <w:tcW w:w="8031" w:type="dxa"/>
          </w:tcPr>
          <w:p w14:paraId="5BC4BFEB" w14:textId="77777777" w:rsidR="00D74533" w:rsidRPr="0022554A" w:rsidRDefault="00D7453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6038AB1" w14:textId="77777777" w:rsidR="00D74533" w:rsidRPr="0022554A" w:rsidRDefault="00D7453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70EC667D" w14:textId="77777777" w:rsidR="00D74533" w:rsidRPr="0022554A" w:rsidRDefault="00D7453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3824C079" w14:textId="007B5CBA" w:rsidR="00D74533" w:rsidRPr="0022554A" w:rsidRDefault="00D74533" w:rsidP="0022554A">
            <w:pPr>
              <w:tabs>
                <w:tab w:val="left" w:pos="5400"/>
              </w:tabs>
              <w:rPr>
                <w:sz w:val="20"/>
              </w:rPr>
            </w:pPr>
            <w:r>
              <w:rPr>
                <w:sz w:val="20"/>
              </w:rPr>
              <w:t>5</w:t>
            </w:r>
          </w:p>
        </w:tc>
      </w:tr>
      <w:tr w:rsidR="00D74533" w:rsidRPr="0022554A" w14:paraId="38C8B86B" w14:textId="77777777" w:rsidTr="00D74533">
        <w:tc>
          <w:tcPr>
            <w:tcW w:w="1951" w:type="dxa"/>
            <w:vMerge/>
          </w:tcPr>
          <w:p w14:paraId="10B704D3" w14:textId="77777777" w:rsidR="00D74533" w:rsidRPr="0022554A" w:rsidRDefault="00D74533" w:rsidP="0022554A">
            <w:pPr>
              <w:tabs>
                <w:tab w:val="left" w:pos="5400"/>
              </w:tabs>
              <w:rPr>
                <w:bCs/>
                <w:sz w:val="20"/>
              </w:rPr>
            </w:pPr>
            <w:bookmarkStart w:id="27" w:name="bold14" w:colFirst="0" w:colLast="0"/>
            <w:bookmarkStart w:id="28" w:name="italic15" w:colFirst="0" w:colLast="0"/>
          </w:p>
        </w:tc>
        <w:tc>
          <w:tcPr>
            <w:tcW w:w="616" w:type="dxa"/>
            <w:vMerge/>
          </w:tcPr>
          <w:p w14:paraId="5840C00F" w14:textId="77777777" w:rsidR="00D74533" w:rsidRPr="0022554A" w:rsidRDefault="00D74533" w:rsidP="0022554A">
            <w:pPr>
              <w:tabs>
                <w:tab w:val="left" w:pos="5400"/>
              </w:tabs>
              <w:jc w:val="center"/>
              <w:rPr>
                <w:sz w:val="20"/>
              </w:rPr>
            </w:pPr>
          </w:p>
        </w:tc>
        <w:tc>
          <w:tcPr>
            <w:tcW w:w="8031" w:type="dxa"/>
          </w:tcPr>
          <w:p w14:paraId="4714F323" w14:textId="77777777" w:rsidR="00D74533" w:rsidRPr="0022554A" w:rsidRDefault="00D7453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9C070F1" w14:textId="77777777" w:rsidR="00D74533" w:rsidRPr="0022554A" w:rsidRDefault="00D7453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36B97E41" w14:textId="0727C348" w:rsidR="00D74533" w:rsidRPr="0022554A" w:rsidRDefault="00D74533" w:rsidP="0022554A">
            <w:pPr>
              <w:tabs>
                <w:tab w:val="left" w:pos="5400"/>
              </w:tabs>
              <w:rPr>
                <w:sz w:val="20"/>
              </w:rPr>
            </w:pPr>
            <w:r>
              <w:rPr>
                <w:sz w:val="20"/>
              </w:rPr>
              <w:t>NA</w:t>
            </w:r>
          </w:p>
        </w:tc>
      </w:tr>
      <w:tr w:rsidR="00D74533" w:rsidRPr="0022554A" w14:paraId="0C949B4F" w14:textId="77777777" w:rsidTr="00D74533">
        <w:tc>
          <w:tcPr>
            <w:tcW w:w="1951" w:type="dxa"/>
          </w:tcPr>
          <w:p w14:paraId="0757A13D" w14:textId="77777777" w:rsidR="00D74533" w:rsidRPr="0022554A" w:rsidRDefault="00D7453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47D155C2" w14:textId="77777777" w:rsidR="00D74533" w:rsidRPr="0022554A" w:rsidRDefault="00D74533" w:rsidP="0022554A">
            <w:pPr>
              <w:tabs>
                <w:tab w:val="left" w:pos="5400"/>
              </w:tabs>
              <w:jc w:val="center"/>
              <w:rPr>
                <w:sz w:val="20"/>
              </w:rPr>
            </w:pPr>
            <w:r w:rsidRPr="0022554A">
              <w:rPr>
                <w:sz w:val="20"/>
              </w:rPr>
              <w:t>7</w:t>
            </w:r>
          </w:p>
        </w:tc>
        <w:tc>
          <w:tcPr>
            <w:tcW w:w="8031" w:type="dxa"/>
          </w:tcPr>
          <w:p w14:paraId="44D3E0F2" w14:textId="77777777" w:rsidR="00D74533" w:rsidRPr="0022554A" w:rsidRDefault="00D7453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0F698C38" w14:textId="4691D45F" w:rsidR="00D74533" w:rsidRPr="0022554A" w:rsidRDefault="00D74533" w:rsidP="0022554A">
            <w:pPr>
              <w:tabs>
                <w:tab w:val="left" w:pos="5400"/>
              </w:tabs>
              <w:rPr>
                <w:sz w:val="20"/>
              </w:rPr>
            </w:pPr>
            <w:r>
              <w:rPr>
                <w:sz w:val="20"/>
              </w:rPr>
              <w:t>5</w:t>
            </w:r>
          </w:p>
        </w:tc>
      </w:tr>
      <w:tr w:rsidR="00D74533" w:rsidRPr="0022554A" w14:paraId="169FF1C9" w14:textId="77777777" w:rsidTr="00D74533">
        <w:trPr>
          <w:trHeight w:val="294"/>
        </w:trPr>
        <w:tc>
          <w:tcPr>
            <w:tcW w:w="1951" w:type="dxa"/>
          </w:tcPr>
          <w:p w14:paraId="3C16EF81" w14:textId="77777777" w:rsidR="00D74533" w:rsidRPr="0022554A" w:rsidRDefault="00D7453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6EEFE7B" w14:textId="77777777" w:rsidR="00D74533" w:rsidRPr="0022554A" w:rsidRDefault="00D7453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29A58DA0" w14:textId="77777777" w:rsidR="00D74533" w:rsidRPr="0022554A" w:rsidRDefault="00D7453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4F36FDE7" w14:textId="77777777" w:rsidR="00D74533" w:rsidRPr="0022554A" w:rsidRDefault="00D74533" w:rsidP="0022554A">
            <w:pPr>
              <w:tabs>
                <w:tab w:val="left" w:pos="5400"/>
              </w:tabs>
              <w:rPr>
                <w:i/>
                <w:sz w:val="20"/>
              </w:rPr>
            </w:pPr>
          </w:p>
        </w:tc>
      </w:tr>
      <w:tr w:rsidR="00D74533" w:rsidRPr="0022554A" w14:paraId="7E40B29C" w14:textId="77777777" w:rsidTr="00D74533">
        <w:tc>
          <w:tcPr>
            <w:tcW w:w="1951" w:type="dxa"/>
          </w:tcPr>
          <w:p w14:paraId="110B7BAC" w14:textId="77777777" w:rsidR="00D74533" w:rsidRPr="0022554A" w:rsidRDefault="00D7453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lastRenderedPageBreak/>
              <w:t>Bias</w:t>
            </w:r>
          </w:p>
        </w:tc>
        <w:tc>
          <w:tcPr>
            <w:tcW w:w="616" w:type="dxa"/>
          </w:tcPr>
          <w:p w14:paraId="00942C30" w14:textId="77777777" w:rsidR="00D74533" w:rsidRPr="0022554A" w:rsidRDefault="00D74533" w:rsidP="0022554A">
            <w:pPr>
              <w:tabs>
                <w:tab w:val="left" w:pos="5400"/>
              </w:tabs>
              <w:jc w:val="center"/>
              <w:rPr>
                <w:sz w:val="20"/>
              </w:rPr>
            </w:pPr>
            <w:r w:rsidRPr="0022554A">
              <w:rPr>
                <w:sz w:val="20"/>
              </w:rPr>
              <w:t>9</w:t>
            </w:r>
          </w:p>
        </w:tc>
        <w:tc>
          <w:tcPr>
            <w:tcW w:w="8031" w:type="dxa"/>
          </w:tcPr>
          <w:p w14:paraId="4F6FD17A" w14:textId="77777777" w:rsidR="00D74533" w:rsidRPr="0022554A" w:rsidRDefault="00D7453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0FC41D53" w14:textId="4A557253" w:rsidR="00D74533" w:rsidRPr="0022554A" w:rsidRDefault="00D74533" w:rsidP="0022554A">
            <w:pPr>
              <w:tabs>
                <w:tab w:val="left" w:pos="5400"/>
              </w:tabs>
              <w:rPr>
                <w:color w:val="000000"/>
                <w:sz w:val="20"/>
              </w:rPr>
            </w:pPr>
            <w:r>
              <w:rPr>
                <w:color w:val="000000"/>
                <w:sz w:val="20"/>
              </w:rPr>
              <w:t>5-6</w:t>
            </w:r>
          </w:p>
        </w:tc>
      </w:tr>
      <w:tr w:rsidR="00D74533" w:rsidRPr="0022554A" w14:paraId="2961E062" w14:textId="77777777" w:rsidTr="00D74533">
        <w:tc>
          <w:tcPr>
            <w:tcW w:w="1951" w:type="dxa"/>
          </w:tcPr>
          <w:p w14:paraId="13110F13" w14:textId="77777777" w:rsidR="00D74533" w:rsidRPr="0022554A" w:rsidRDefault="00D7453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107BFDE2" w14:textId="77777777" w:rsidR="00D74533" w:rsidRPr="0022554A" w:rsidRDefault="00D74533" w:rsidP="0022554A">
            <w:pPr>
              <w:tabs>
                <w:tab w:val="left" w:pos="5400"/>
              </w:tabs>
              <w:jc w:val="center"/>
              <w:rPr>
                <w:sz w:val="20"/>
              </w:rPr>
            </w:pPr>
            <w:r w:rsidRPr="0022554A">
              <w:rPr>
                <w:sz w:val="20"/>
              </w:rPr>
              <w:t>10</w:t>
            </w:r>
          </w:p>
        </w:tc>
        <w:tc>
          <w:tcPr>
            <w:tcW w:w="8031" w:type="dxa"/>
          </w:tcPr>
          <w:p w14:paraId="7FC7807E" w14:textId="77777777" w:rsidR="00D74533" w:rsidRPr="0022554A" w:rsidRDefault="00D74533" w:rsidP="0022554A">
            <w:pPr>
              <w:tabs>
                <w:tab w:val="left" w:pos="5400"/>
              </w:tabs>
              <w:rPr>
                <w:sz w:val="20"/>
              </w:rPr>
            </w:pPr>
            <w:r w:rsidRPr="0022554A">
              <w:rPr>
                <w:sz w:val="20"/>
              </w:rPr>
              <w:t>Explain how the study size was arrived at</w:t>
            </w:r>
          </w:p>
        </w:tc>
        <w:tc>
          <w:tcPr>
            <w:tcW w:w="1559" w:type="dxa"/>
          </w:tcPr>
          <w:p w14:paraId="23996739" w14:textId="4B0FC347" w:rsidR="00D74533" w:rsidRPr="0022554A" w:rsidRDefault="00D74533" w:rsidP="0022554A">
            <w:pPr>
              <w:tabs>
                <w:tab w:val="left" w:pos="5400"/>
              </w:tabs>
              <w:rPr>
                <w:sz w:val="20"/>
              </w:rPr>
            </w:pPr>
            <w:r>
              <w:rPr>
                <w:sz w:val="20"/>
              </w:rPr>
              <w:t>6</w:t>
            </w:r>
          </w:p>
        </w:tc>
      </w:tr>
    </w:tbl>
    <w:p w14:paraId="2AE9CD92" w14:textId="6F627276" w:rsidR="00191A23" w:rsidRDefault="00191A23">
      <w:bookmarkStart w:id="40" w:name="bold22"/>
      <w:bookmarkStart w:id="41" w:name="italic22"/>
      <w:bookmarkEnd w:id="38"/>
      <w:bookmarkEnd w:id="39"/>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4"/>
        <w:gridCol w:w="208"/>
        <w:gridCol w:w="208"/>
        <w:gridCol w:w="740"/>
        <w:gridCol w:w="8070"/>
        <w:gridCol w:w="1248"/>
        <w:gridCol w:w="3024"/>
      </w:tblGrid>
      <w:tr w:rsidR="00191A23" w:rsidRPr="0022554A" w14:paraId="63E46AD2" w14:textId="77777777" w:rsidTr="00517788">
        <w:tc>
          <w:tcPr>
            <w:tcW w:w="1521" w:type="dxa"/>
            <w:gridSpan w:val="2"/>
          </w:tcPr>
          <w:p w14:paraId="668015D4" w14:textId="77777777" w:rsidR="00191A23" w:rsidRPr="0022554A" w:rsidRDefault="00191A23" w:rsidP="00191A23">
            <w:pPr>
              <w:tabs>
                <w:tab w:val="left" w:pos="5400"/>
              </w:tabs>
              <w:rPr>
                <w:bCs/>
                <w:sz w:val="20"/>
              </w:rPr>
            </w:pPr>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gridSpan w:val="2"/>
          </w:tcPr>
          <w:p w14:paraId="5AD26445" w14:textId="77777777" w:rsidR="00191A23" w:rsidRPr="0022554A" w:rsidRDefault="00191A23" w:rsidP="00191A23">
            <w:pPr>
              <w:tabs>
                <w:tab w:val="left" w:pos="5400"/>
              </w:tabs>
              <w:jc w:val="center"/>
              <w:rPr>
                <w:sz w:val="20"/>
              </w:rPr>
            </w:pPr>
            <w:r w:rsidRPr="0022554A">
              <w:rPr>
                <w:sz w:val="20"/>
              </w:rPr>
              <w:t>11</w:t>
            </w:r>
          </w:p>
        </w:tc>
        <w:tc>
          <w:tcPr>
            <w:tcW w:w="8328" w:type="dxa"/>
          </w:tcPr>
          <w:p w14:paraId="545D8761"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231F65B0" w14:textId="754418EC" w:rsidR="00191A23" w:rsidRPr="00D74533" w:rsidRDefault="00D74533" w:rsidP="00191A23">
            <w:pPr>
              <w:tabs>
                <w:tab w:val="left" w:pos="5400"/>
              </w:tabs>
              <w:rPr>
                <w:i/>
                <w:iCs/>
                <w:sz w:val="20"/>
              </w:rPr>
            </w:pPr>
            <w:r w:rsidRPr="00D74533">
              <w:rPr>
                <w:i/>
                <w:iCs/>
                <w:sz w:val="20"/>
              </w:rPr>
              <w:t>5-6</w:t>
            </w:r>
          </w:p>
        </w:tc>
        <w:tc>
          <w:tcPr>
            <w:tcW w:w="3118" w:type="dxa"/>
          </w:tcPr>
          <w:p w14:paraId="068CD56D" w14:textId="77777777" w:rsidR="00191A23" w:rsidRPr="00D74533" w:rsidRDefault="00191A23" w:rsidP="00191A23">
            <w:pPr>
              <w:tabs>
                <w:tab w:val="left" w:pos="5400"/>
              </w:tabs>
              <w:rPr>
                <w:i/>
                <w:iCs/>
                <w:sz w:val="20"/>
              </w:rPr>
            </w:pPr>
          </w:p>
        </w:tc>
      </w:tr>
      <w:tr w:rsidR="00191A23" w:rsidRPr="0022554A" w14:paraId="11FF55A6" w14:textId="77777777" w:rsidTr="00517788">
        <w:tc>
          <w:tcPr>
            <w:tcW w:w="1521" w:type="dxa"/>
            <w:gridSpan w:val="2"/>
            <w:vMerge w:val="restart"/>
          </w:tcPr>
          <w:p w14:paraId="4CE2EB48"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gridSpan w:val="2"/>
            <w:vMerge w:val="restart"/>
          </w:tcPr>
          <w:p w14:paraId="3868FFB3" w14:textId="77777777" w:rsidR="00191A23" w:rsidRPr="0022554A" w:rsidRDefault="00191A23" w:rsidP="00191A23">
            <w:pPr>
              <w:tabs>
                <w:tab w:val="left" w:pos="5400"/>
              </w:tabs>
              <w:jc w:val="center"/>
              <w:rPr>
                <w:sz w:val="20"/>
              </w:rPr>
            </w:pPr>
            <w:r w:rsidRPr="0022554A">
              <w:rPr>
                <w:sz w:val="20"/>
              </w:rPr>
              <w:t>12</w:t>
            </w:r>
          </w:p>
        </w:tc>
        <w:tc>
          <w:tcPr>
            <w:tcW w:w="8328" w:type="dxa"/>
          </w:tcPr>
          <w:p w14:paraId="2F264800"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AA4F6E6" w14:textId="69357024" w:rsidR="00191A23" w:rsidRPr="0022554A" w:rsidRDefault="00D74533" w:rsidP="00191A23">
            <w:pPr>
              <w:tabs>
                <w:tab w:val="left" w:pos="5400"/>
              </w:tabs>
              <w:rPr>
                <w:sz w:val="20"/>
              </w:rPr>
            </w:pPr>
            <w:r>
              <w:rPr>
                <w:sz w:val="20"/>
              </w:rPr>
              <w:t>5-6</w:t>
            </w:r>
          </w:p>
        </w:tc>
        <w:tc>
          <w:tcPr>
            <w:tcW w:w="3118" w:type="dxa"/>
          </w:tcPr>
          <w:p w14:paraId="55A0B9A8" w14:textId="77777777" w:rsidR="00191A23" w:rsidRPr="0022554A" w:rsidRDefault="00191A23" w:rsidP="00191A23">
            <w:pPr>
              <w:tabs>
                <w:tab w:val="left" w:pos="5400"/>
              </w:tabs>
              <w:rPr>
                <w:sz w:val="20"/>
              </w:rPr>
            </w:pPr>
          </w:p>
        </w:tc>
      </w:tr>
      <w:tr w:rsidR="00191A23" w:rsidRPr="0022554A" w14:paraId="01224629" w14:textId="77777777" w:rsidTr="00517788">
        <w:tc>
          <w:tcPr>
            <w:tcW w:w="1521" w:type="dxa"/>
            <w:gridSpan w:val="2"/>
            <w:vMerge/>
          </w:tcPr>
          <w:p w14:paraId="0B857F33"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gridSpan w:val="2"/>
            <w:vMerge/>
          </w:tcPr>
          <w:p w14:paraId="1B6D7C5B" w14:textId="77777777" w:rsidR="00191A23" w:rsidRPr="0022554A" w:rsidRDefault="00191A23" w:rsidP="00191A23">
            <w:pPr>
              <w:tabs>
                <w:tab w:val="left" w:pos="5400"/>
              </w:tabs>
              <w:jc w:val="center"/>
              <w:rPr>
                <w:sz w:val="20"/>
              </w:rPr>
            </w:pPr>
          </w:p>
        </w:tc>
        <w:tc>
          <w:tcPr>
            <w:tcW w:w="8328" w:type="dxa"/>
          </w:tcPr>
          <w:p w14:paraId="524864B5"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3E4C4FB1" w14:textId="421BFB6E" w:rsidR="00191A23" w:rsidRPr="0022554A" w:rsidRDefault="00D74533" w:rsidP="00191A23">
            <w:pPr>
              <w:tabs>
                <w:tab w:val="left" w:pos="5400"/>
              </w:tabs>
              <w:rPr>
                <w:sz w:val="20"/>
              </w:rPr>
            </w:pPr>
            <w:r>
              <w:rPr>
                <w:sz w:val="20"/>
              </w:rPr>
              <w:t>5-6</w:t>
            </w:r>
          </w:p>
        </w:tc>
        <w:tc>
          <w:tcPr>
            <w:tcW w:w="3118" w:type="dxa"/>
          </w:tcPr>
          <w:p w14:paraId="109A0E46" w14:textId="77777777" w:rsidR="00191A23" w:rsidRPr="0022554A" w:rsidRDefault="00191A23" w:rsidP="00191A23">
            <w:pPr>
              <w:tabs>
                <w:tab w:val="left" w:pos="5400"/>
              </w:tabs>
              <w:rPr>
                <w:sz w:val="20"/>
              </w:rPr>
            </w:pPr>
          </w:p>
        </w:tc>
      </w:tr>
      <w:tr w:rsidR="00191A23" w:rsidRPr="0022554A" w14:paraId="43C47A6B" w14:textId="77777777" w:rsidTr="00517788">
        <w:tc>
          <w:tcPr>
            <w:tcW w:w="1521" w:type="dxa"/>
            <w:gridSpan w:val="2"/>
            <w:vMerge/>
          </w:tcPr>
          <w:p w14:paraId="1AEA4540"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gridSpan w:val="2"/>
            <w:vMerge/>
          </w:tcPr>
          <w:p w14:paraId="286F5E20" w14:textId="77777777" w:rsidR="00191A23" w:rsidRPr="0022554A" w:rsidRDefault="00191A23" w:rsidP="00191A23">
            <w:pPr>
              <w:tabs>
                <w:tab w:val="left" w:pos="5400"/>
              </w:tabs>
              <w:jc w:val="center"/>
              <w:rPr>
                <w:sz w:val="20"/>
              </w:rPr>
            </w:pPr>
          </w:p>
        </w:tc>
        <w:tc>
          <w:tcPr>
            <w:tcW w:w="8328" w:type="dxa"/>
          </w:tcPr>
          <w:p w14:paraId="537AC79B"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28485C90" w14:textId="46898972" w:rsidR="00191A23" w:rsidRPr="0022554A" w:rsidRDefault="00D74533" w:rsidP="00191A23">
            <w:pPr>
              <w:tabs>
                <w:tab w:val="left" w:pos="5400"/>
              </w:tabs>
              <w:rPr>
                <w:sz w:val="20"/>
              </w:rPr>
            </w:pPr>
            <w:r>
              <w:rPr>
                <w:sz w:val="20"/>
              </w:rPr>
              <w:t>5-6</w:t>
            </w:r>
          </w:p>
        </w:tc>
        <w:tc>
          <w:tcPr>
            <w:tcW w:w="3118" w:type="dxa"/>
          </w:tcPr>
          <w:p w14:paraId="7B13DAF9" w14:textId="77777777" w:rsidR="00191A23" w:rsidRPr="0022554A" w:rsidRDefault="00191A23" w:rsidP="00191A23">
            <w:pPr>
              <w:tabs>
                <w:tab w:val="left" w:pos="5400"/>
              </w:tabs>
              <w:rPr>
                <w:sz w:val="20"/>
              </w:rPr>
            </w:pPr>
          </w:p>
        </w:tc>
      </w:tr>
      <w:tr w:rsidR="00191A23" w:rsidRPr="0022554A" w14:paraId="11C577E0" w14:textId="77777777" w:rsidTr="00517788">
        <w:tc>
          <w:tcPr>
            <w:tcW w:w="1521" w:type="dxa"/>
            <w:gridSpan w:val="2"/>
            <w:vMerge/>
          </w:tcPr>
          <w:p w14:paraId="63992D5E"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gridSpan w:val="2"/>
            <w:vMerge/>
          </w:tcPr>
          <w:p w14:paraId="066E4878" w14:textId="77777777" w:rsidR="00191A23" w:rsidRPr="0022554A" w:rsidRDefault="00191A23" w:rsidP="00191A23">
            <w:pPr>
              <w:tabs>
                <w:tab w:val="left" w:pos="5400"/>
              </w:tabs>
              <w:jc w:val="center"/>
              <w:rPr>
                <w:sz w:val="20"/>
              </w:rPr>
            </w:pPr>
          </w:p>
        </w:tc>
        <w:tc>
          <w:tcPr>
            <w:tcW w:w="8328" w:type="dxa"/>
          </w:tcPr>
          <w:p w14:paraId="4FDEC47D"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3024BF49"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0CCB1F20"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6775CCAA" w14:textId="040F682E" w:rsidR="00191A23" w:rsidRPr="0022554A" w:rsidRDefault="00D74533" w:rsidP="00191A23">
            <w:pPr>
              <w:tabs>
                <w:tab w:val="left" w:pos="5400"/>
              </w:tabs>
              <w:rPr>
                <w:sz w:val="20"/>
              </w:rPr>
            </w:pPr>
            <w:r>
              <w:rPr>
                <w:sz w:val="20"/>
              </w:rPr>
              <w:t>5-6</w:t>
            </w:r>
          </w:p>
        </w:tc>
        <w:tc>
          <w:tcPr>
            <w:tcW w:w="3118" w:type="dxa"/>
          </w:tcPr>
          <w:p w14:paraId="2D397EE2" w14:textId="77777777" w:rsidR="00191A23" w:rsidRPr="0022554A" w:rsidRDefault="00191A23" w:rsidP="00191A23">
            <w:pPr>
              <w:tabs>
                <w:tab w:val="left" w:pos="5400"/>
              </w:tabs>
              <w:rPr>
                <w:sz w:val="20"/>
              </w:rPr>
            </w:pPr>
          </w:p>
        </w:tc>
      </w:tr>
      <w:tr w:rsidR="00191A23" w:rsidRPr="0022554A" w14:paraId="67145845" w14:textId="77777777" w:rsidTr="00517788">
        <w:tc>
          <w:tcPr>
            <w:tcW w:w="1521" w:type="dxa"/>
            <w:gridSpan w:val="2"/>
            <w:vMerge/>
          </w:tcPr>
          <w:p w14:paraId="5F9482B2"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gridSpan w:val="2"/>
            <w:vMerge/>
          </w:tcPr>
          <w:p w14:paraId="5F66DAF4" w14:textId="77777777" w:rsidR="00191A23" w:rsidRPr="0022554A" w:rsidRDefault="00191A23" w:rsidP="00191A23">
            <w:pPr>
              <w:tabs>
                <w:tab w:val="left" w:pos="5400"/>
              </w:tabs>
              <w:jc w:val="center"/>
              <w:rPr>
                <w:sz w:val="20"/>
              </w:rPr>
            </w:pPr>
          </w:p>
        </w:tc>
        <w:tc>
          <w:tcPr>
            <w:tcW w:w="8328" w:type="dxa"/>
          </w:tcPr>
          <w:p w14:paraId="07EA98E3"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4DF7F290" w14:textId="09D9D00E" w:rsidR="00191A23" w:rsidRPr="0022554A" w:rsidRDefault="00D74533" w:rsidP="00191A23">
            <w:pPr>
              <w:tabs>
                <w:tab w:val="left" w:pos="5400"/>
              </w:tabs>
              <w:rPr>
                <w:sz w:val="20"/>
              </w:rPr>
            </w:pPr>
            <w:r>
              <w:rPr>
                <w:sz w:val="20"/>
              </w:rPr>
              <w:t>NA</w:t>
            </w:r>
          </w:p>
        </w:tc>
        <w:tc>
          <w:tcPr>
            <w:tcW w:w="3118" w:type="dxa"/>
          </w:tcPr>
          <w:p w14:paraId="3C215DB2" w14:textId="77777777" w:rsidR="00191A23" w:rsidRPr="0022554A" w:rsidRDefault="00191A23" w:rsidP="00191A23">
            <w:pPr>
              <w:tabs>
                <w:tab w:val="left" w:pos="5400"/>
              </w:tabs>
              <w:rPr>
                <w:sz w:val="20"/>
              </w:rPr>
            </w:pPr>
          </w:p>
        </w:tc>
      </w:tr>
      <w:bookmarkEnd w:id="52"/>
      <w:bookmarkEnd w:id="53"/>
      <w:tr w:rsidR="00191A23" w:rsidRPr="0022554A" w14:paraId="7FE69B5D" w14:textId="77777777" w:rsidTr="00191A23">
        <w:tc>
          <w:tcPr>
            <w:tcW w:w="14992" w:type="dxa"/>
            <w:gridSpan w:val="7"/>
          </w:tcPr>
          <w:p w14:paraId="128B2A68"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0D47A44" w14:textId="77777777" w:rsidTr="00517788">
        <w:tc>
          <w:tcPr>
            <w:tcW w:w="0" w:type="auto"/>
            <w:gridSpan w:val="2"/>
            <w:vMerge w:val="restart"/>
          </w:tcPr>
          <w:p w14:paraId="4CE338D8"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gridSpan w:val="2"/>
            <w:vMerge w:val="restart"/>
          </w:tcPr>
          <w:p w14:paraId="44088C43"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16F9BF5C"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062ED7CF" w14:textId="30A3E8F4" w:rsidR="00191A23" w:rsidRDefault="00D74533" w:rsidP="00191A23">
            <w:pPr>
              <w:tabs>
                <w:tab w:val="left" w:pos="5400"/>
              </w:tabs>
              <w:rPr>
                <w:sz w:val="20"/>
              </w:rPr>
            </w:pPr>
            <w:r>
              <w:rPr>
                <w:sz w:val="20"/>
              </w:rPr>
              <w:t>6</w:t>
            </w:r>
          </w:p>
        </w:tc>
        <w:tc>
          <w:tcPr>
            <w:tcW w:w="3118" w:type="dxa"/>
          </w:tcPr>
          <w:p w14:paraId="4E19DA31" w14:textId="77777777" w:rsidR="00191A23" w:rsidRDefault="00191A23" w:rsidP="00191A23">
            <w:pPr>
              <w:tabs>
                <w:tab w:val="left" w:pos="5400"/>
              </w:tabs>
              <w:rPr>
                <w:sz w:val="20"/>
              </w:rPr>
            </w:pPr>
          </w:p>
        </w:tc>
      </w:tr>
      <w:tr w:rsidR="00191A23" w:rsidRPr="0022554A" w14:paraId="06A5AE58" w14:textId="77777777" w:rsidTr="00517788">
        <w:tc>
          <w:tcPr>
            <w:tcW w:w="0" w:type="auto"/>
            <w:gridSpan w:val="2"/>
            <w:vMerge/>
          </w:tcPr>
          <w:p w14:paraId="02637533"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gridSpan w:val="2"/>
            <w:vMerge/>
          </w:tcPr>
          <w:p w14:paraId="3C93C79F" w14:textId="77777777" w:rsidR="00191A23" w:rsidRPr="0022554A" w:rsidRDefault="00191A23" w:rsidP="00191A23">
            <w:pPr>
              <w:tabs>
                <w:tab w:val="left" w:pos="5400"/>
              </w:tabs>
              <w:jc w:val="center"/>
              <w:rPr>
                <w:sz w:val="20"/>
              </w:rPr>
            </w:pPr>
          </w:p>
        </w:tc>
        <w:tc>
          <w:tcPr>
            <w:tcW w:w="8328" w:type="dxa"/>
          </w:tcPr>
          <w:p w14:paraId="0C5DEB0B"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0A0ECC08" w14:textId="1CD92995" w:rsidR="00191A23" w:rsidRDefault="00D74533" w:rsidP="00191A23">
            <w:pPr>
              <w:tabs>
                <w:tab w:val="left" w:pos="5400"/>
              </w:tabs>
              <w:rPr>
                <w:sz w:val="20"/>
              </w:rPr>
            </w:pPr>
            <w:r>
              <w:rPr>
                <w:sz w:val="20"/>
              </w:rPr>
              <w:t>F1</w:t>
            </w:r>
          </w:p>
        </w:tc>
        <w:tc>
          <w:tcPr>
            <w:tcW w:w="3118" w:type="dxa"/>
          </w:tcPr>
          <w:p w14:paraId="74B609DF" w14:textId="77777777" w:rsidR="00191A23" w:rsidRDefault="00191A23" w:rsidP="00191A23">
            <w:pPr>
              <w:tabs>
                <w:tab w:val="left" w:pos="5400"/>
              </w:tabs>
              <w:rPr>
                <w:sz w:val="20"/>
              </w:rPr>
            </w:pPr>
          </w:p>
        </w:tc>
      </w:tr>
      <w:tr w:rsidR="00191A23" w:rsidRPr="0022554A" w14:paraId="5D86AF91" w14:textId="77777777" w:rsidTr="00517788">
        <w:tc>
          <w:tcPr>
            <w:tcW w:w="0" w:type="auto"/>
            <w:gridSpan w:val="2"/>
            <w:vMerge/>
          </w:tcPr>
          <w:p w14:paraId="1D1E230A"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gridSpan w:val="2"/>
            <w:vMerge/>
          </w:tcPr>
          <w:p w14:paraId="2832EB89" w14:textId="77777777" w:rsidR="00191A23" w:rsidRPr="0022554A" w:rsidRDefault="00191A23" w:rsidP="00191A23">
            <w:pPr>
              <w:tabs>
                <w:tab w:val="left" w:pos="5400"/>
              </w:tabs>
              <w:jc w:val="center"/>
              <w:rPr>
                <w:sz w:val="20"/>
              </w:rPr>
            </w:pPr>
          </w:p>
        </w:tc>
        <w:tc>
          <w:tcPr>
            <w:tcW w:w="8328" w:type="dxa"/>
          </w:tcPr>
          <w:p w14:paraId="4482A363"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62C2E4C7" w14:textId="08468E55" w:rsidR="00191A23" w:rsidRDefault="00D74533" w:rsidP="00191A23">
            <w:pPr>
              <w:tabs>
                <w:tab w:val="left" w:pos="5400"/>
              </w:tabs>
              <w:rPr>
                <w:sz w:val="20"/>
              </w:rPr>
            </w:pPr>
            <w:r>
              <w:rPr>
                <w:sz w:val="20"/>
              </w:rPr>
              <w:t>F1</w:t>
            </w:r>
          </w:p>
        </w:tc>
        <w:tc>
          <w:tcPr>
            <w:tcW w:w="3118" w:type="dxa"/>
          </w:tcPr>
          <w:p w14:paraId="69CFA1FF" w14:textId="77777777" w:rsidR="00191A23" w:rsidRDefault="00191A23" w:rsidP="00191A23">
            <w:pPr>
              <w:tabs>
                <w:tab w:val="left" w:pos="5400"/>
              </w:tabs>
              <w:rPr>
                <w:sz w:val="20"/>
              </w:rPr>
            </w:pPr>
          </w:p>
        </w:tc>
      </w:tr>
      <w:tr w:rsidR="00191A23" w:rsidRPr="0022554A" w14:paraId="1B333F2E" w14:textId="77777777" w:rsidTr="00517788">
        <w:tc>
          <w:tcPr>
            <w:tcW w:w="0" w:type="auto"/>
            <w:gridSpan w:val="2"/>
            <w:vMerge w:val="restart"/>
          </w:tcPr>
          <w:p w14:paraId="130A3827"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gridSpan w:val="2"/>
            <w:vMerge w:val="restart"/>
          </w:tcPr>
          <w:p w14:paraId="0A18E7EB"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7885DB3D"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4238AE31" w14:textId="4497E72F" w:rsidR="00191A23" w:rsidRDefault="00D74533" w:rsidP="00191A23">
            <w:pPr>
              <w:tabs>
                <w:tab w:val="left" w:pos="5400"/>
              </w:tabs>
              <w:rPr>
                <w:sz w:val="20"/>
              </w:rPr>
            </w:pPr>
            <w:r>
              <w:rPr>
                <w:sz w:val="20"/>
              </w:rPr>
              <w:t>T1</w:t>
            </w:r>
          </w:p>
        </w:tc>
        <w:tc>
          <w:tcPr>
            <w:tcW w:w="3118" w:type="dxa"/>
          </w:tcPr>
          <w:p w14:paraId="137F7189" w14:textId="77777777" w:rsidR="00191A23" w:rsidRDefault="00191A23" w:rsidP="00191A23">
            <w:pPr>
              <w:tabs>
                <w:tab w:val="left" w:pos="5400"/>
              </w:tabs>
              <w:rPr>
                <w:sz w:val="20"/>
              </w:rPr>
            </w:pPr>
          </w:p>
        </w:tc>
      </w:tr>
      <w:tr w:rsidR="00191A23" w:rsidRPr="0022554A" w14:paraId="0E7473B6" w14:textId="77777777" w:rsidTr="00517788">
        <w:tc>
          <w:tcPr>
            <w:tcW w:w="0" w:type="auto"/>
            <w:gridSpan w:val="2"/>
            <w:vMerge/>
          </w:tcPr>
          <w:p w14:paraId="180B9A36"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gridSpan w:val="2"/>
            <w:vMerge/>
          </w:tcPr>
          <w:p w14:paraId="1027BC92" w14:textId="77777777" w:rsidR="00191A23" w:rsidRPr="0022554A" w:rsidRDefault="00191A23" w:rsidP="00191A23">
            <w:pPr>
              <w:tabs>
                <w:tab w:val="left" w:pos="5400"/>
              </w:tabs>
              <w:jc w:val="center"/>
              <w:rPr>
                <w:sz w:val="20"/>
              </w:rPr>
            </w:pPr>
          </w:p>
        </w:tc>
        <w:tc>
          <w:tcPr>
            <w:tcW w:w="8328" w:type="dxa"/>
          </w:tcPr>
          <w:p w14:paraId="5F79F44B"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649DD77B" w14:textId="3FAF2E91" w:rsidR="00191A23" w:rsidRDefault="00D74533" w:rsidP="00191A23">
            <w:pPr>
              <w:tabs>
                <w:tab w:val="left" w:pos="5400"/>
              </w:tabs>
              <w:rPr>
                <w:sz w:val="20"/>
              </w:rPr>
            </w:pPr>
            <w:r>
              <w:rPr>
                <w:sz w:val="20"/>
              </w:rPr>
              <w:t>F1</w:t>
            </w:r>
          </w:p>
        </w:tc>
        <w:tc>
          <w:tcPr>
            <w:tcW w:w="3118" w:type="dxa"/>
          </w:tcPr>
          <w:p w14:paraId="16607BA7" w14:textId="77777777" w:rsidR="00191A23" w:rsidRDefault="00191A23" w:rsidP="00191A23">
            <w:pPr>
              <w:tabs>
                <w:tab w:val="left" w:pos="5400"/>
              </w:tabs>
              <w:rPr>
                <w:sz w:val="20"/>
              </w:rPr>
            </w:pPr>
          </w:p>
        </w:tc>
      </w:tr>
      <w:tr w:rsidR="00191A23" w:rsidRPr="0022554A" w14:paraId="114632A4" w14:textId="77777777" w:rsidTr="00517788">
        <w:tc>
          <w:tcPr>
            <w:tcW w:w="0" w:type="auto"/>
            <w:gridSpan w:val="2"/>
            <w:vMerge/>
          </w:tcPr>
          <w:p w14:paraId="2487CFE1"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gridSpan w:val="2"/>
            <w:vMerge/>
          </w:tcPr>
          <w:p w14:paraId="093EBE83" w14:textId="77777777" w:rsidR="00191A23" w:rsidRPr="0022554A" w:rsidRDefault="00191A23" w:rsidP="00191A23">
            <w:pPr>
              <w:tabs>
                <w:tab w:val="left" w:pos="5400"/>
              </w:tabs>
              <w:jc w:val="center"/>
              <w:rPr>
                <w:sz w:val="20"/>
              </w:rPr>
            </w:pPr>
          </w:p>
        </w:tc>
        <w:tc>
          <w:tcPr>
            <w:tcW w:w="8328" w:type="dxa"/>
          </w:tcPr>
          <w:p w14:paraId="471F5DEA"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1962A7F0" w14:textId="409F5653" w:rsidR="00191A23" w:rsidRDefault="00D74533" w:rsidP="00191A23">
            <w:pPr>
              <w:tabs>
                <w:tab w:val="left" w:pos="5400"/>
              </w:tabs>
              <w:rPr>
                <w:sz w:val="20"/>
              </w:rPr>
            </w:pPr>
            <w:r>
              <w:rPr>
                <w:sz w:val="20"/>
              </w:rPr>
              <w:t>NA</w:t>
            </w:r>
          </w:p>
        </w:tc>
        <w:tc>
          <w:tcPr>
            <w:tcW w:w="3118" w:type="dxa"/>
          </w:tcPr>
          <w:p w14:paraId="78D15210" w14:textId="77777777" w:rsidR="00191A23" w:rsidRDefault="00191A23" w:rsidP="00191A23">
            <w:pPr>
              <w:tabs>
                <w:tab w:val="left" w:pos="5400"/>
              </w:tabs>
              <w:rPr>
                <w:sz w:val="20"/>
              </w:rPr>
            </w:pPr>
          </w:p>
        </w:tc>
      </w:tr>
      <w:tr w:rsidR="00191A23" w:rsidRPr="0022554A" w14:paraId="6967C3DA" w14:textId="77777777" w:rsidTr="00517788">
        <w:trPr>
          <w:trHeight w:val="295"/>
        </w:trPr>
        <w:tc>
          <w:tcPr>
            <w:tcW w:w="0" w:type="auto"/>
            <w:gridSpan w:val="2"/>
            <w:vMerge w:val="restart"/>
          </w:tcPr>
          <w:p w14:paraId="4D1176BF"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gridSpan w:val="2"/>
            <w:vMerge w:val="restart"/>
          </w:tcPr>
          <w:p w14:paraId="32056DEE"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1557168F"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49093049" w14:textId="3BBF7808" w:rsidR="00191A23" w:rsidRPr="0022554A" w:rsidRDefault="00D74533" w:rsidP="00191A23">
            <w:pPr>
              <w:tabs>
                <w:tab w:val="left" w:pos="5400"/>
              </w:tabs>
              <w:rPr>
                <w:i/>
                <w:sz w:val="20"/>
              </w:rPr>
            </w:pPr>
            <w:r>
              <w:rPr>
                <w:i/>
                <w:sz w:val="20"/>
              </w:rPr>
              <w:t>6</w:t>
            </w:r>
          </w:p>
        </w:tc>
        <w:tc>
          <w:tcPr>
            <w:tcW w:w="3118" w:type="dxa"/>
          </w:tcPr>
          <w:p w14:paraId="008E2D2D" w14:textId="77777777" w:rsidR="00191A23" w:rsidRPr="0022554A" w:rsidRDefault="00191A23" w:rsidP="00191A23">
            <w:pPr>
              <w:tabs>
                <w:tab w:val="left" w:pos="5400"/>
              </w:tabs>
              <w:rPr>
                <w:i/>
                <w:sz w:val="20"/>
              </w:rPr>
            </w:pPr>
          </w:p>
        </w:tc>
      </w:tr>
      <w:tr w:rsidR="00191A23" w:rsidRPr="0022554A" w14:paraId="0EF73019" w14:textId="77777777" w:rsidTr="00517788">
        <w:trPr>
          <w:trHeight w:val="294"/>
        </w:trPr>
        <w:tc>
          <w:tcPr>
            <w:tcW w:w="0" w:type="auto"/>
            <w:gridSpan w:val="2"/>
            <w:vMerge/>
          </w:tcPr>
          <w:p w14:paraId="4CD17E5A" w14:textId="77777777" w:rsidR="00191A23" w:rsidRPr="0022554A" w:rsidRDefault="00191A23" w:rsidP="00191A23">
            <w:pPr>
              <w:tabs>
                <w:tab w:val="left" w:pos="5400"/>
              </w:tabs>
              <w:rPr>
                <w:bCs/>
                <w:sz w:val="20"/>
              </w:rPr>
            </w:pPr>
          </w:p>
        </w:tc>
        <w:tc>
          <w:tcPr>
            <w:tcW w:w="0" w:type="auto"/>
            <w:gridSpan w:val="2"/>
            <w:vMerge/>
          </w:tcPr>
          <w:p w14:paraId="1BE9272D" w14:textId="77777777" w:rsidR="00191A23" w:rsidRPr="0022554A" w:rsidRDefault="00191A23" w:rsidP="00191A23">
            <w:pPr>
              <w:tabs>
                <w:tab w:val="left" w:pos="5400"/>
              </w:tabs>
              <w:jc w:val="center"/>
              <w:rPr>
                <w:sz w:val="20"/>
              </w:rPr>
            </w:pPr>
          </w:p>
        </w:tc>
        <w:tc>
          <w:tcPr>
            <w:tcW w:w="8328" w:type="dxa"/>
          </w:tcPr>
          <w:p w14:paraId="5A90B313"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7C32D5E9" w14:textId="77777777" w:rsidR="00191A23" w:rsidRPr="0022554A" w:rsidRDefault="00191A23" w:rsidP="00191A23">
            <w:pPr>
              <w:tabs>
                <w:tab w:val="left" w:pos="5400"/>
              </w:tabs>
              <w:rPr>
                <w:i/>
                <w:sz w:val="20"/>
              </w:rPr>
            </w:pPr>
          </w:p>
        </w:tc>
        <w:tc>
          <w:tcPr>
            <w:tcW w:w="3118" w:type="dxa"/>
          </w:tcPr>
          <w:p w14:paraId="45454F12" w14:textId="77777777" w:rsidR="00191A23" w:rsidRPr="0022554A" w:rsidRDefault="00191A23" w:rsidP="00191A23">
            <w:pPr>
              <w:tabs>
                <w:tab w:val="left" w:pos="5400"/>
              </w:tabs>
              <w:rPr>
                <w:i/>
                <w:sz w:val="20"/>
              </w:rPr>
            </w:pPr>
          </w:p>
        </w:tc>
      </w:tr>
      <w:tr w:rsidR="00191A23" w:rsidRPr="0022554A" w14:paraId="2A55C915" w14:textId="77777777" w:rsidTr="00517788">
        <w:trPr>
          <w:trHeight w:val="294"/>
        </w:trPr>
        <w:tc>
          <w:tcPr>
            <w:tcW w:w="0" w:type="auto"/>
            <w:gridSpan w:val="2"/>
            <w:vMerge/>
          </w:tcPr>
          <w:p w14:paraId="3BFCD84B" w14:textId="77777777" w:rsidR="00191A23" w:rsidRPr="0022554A" w:rsidRDefault="00191A23" w:rsidP="00191A23">
            <w:pPr>
              <w:tabs>
                <w:tab w:val="left" w:pos="5400"/>
              </w:tabs>
              <w:rPr>
                <w:bCs/>
                <w:sz w:val="20"/>
              </w:rPr>
            </w:pPr>
          </w:p>
        </w:tc>
        <w:tc>
          <w:tcPr>
            <w:tcW w:w="0" w:type="auto"/>
            <w:gridSpan w:val="2"/>
            <w:vMerge/>
          </w:tcPr>
          <w:p w14:paraId="6E028B56" w14:textId="77777777" w:rsidR="00191A23" w:rsidRPr="0022554A" w:rsidRDefault="00191A23" w:rsidP="00191A23">
            <w:pPr>
              <w:tabs>
                <w:tab w:val="left" w:pos="5400"/>
              </w:tabs>
              <w:jc w:val="center"/>
              <w:rPr>
                <w:sz w:val="20"/>
              </w:rPr>
            </w:pPr>
          </w:p>
        </w:tc>
        <w:tc>
          <w:tcPr>
            <w:tcW w:w="8328" w:type="dxa"/>
          </w:tcPr>
          <w:p w14:paraId="72A85721"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3F23749D" w14:textId="77777777" w:rsidR="00191A23" w:rsidRDefault="00191A23" w:rsidP="00191A23">
            <w:pPr>
              <w:tabs>
                <w:tab w:val="left" w:pos="5400"/>
              </w:tabs>
              <w:rPr>
                <w:i/>
                <w:sz w:val="20"/>
              </w:rPr>
            </w:pPr>
          </w:p>
        </w:tc>
        <w:tc>
          <w:tcPr>
            <w:tcW w:w="3118" w:type="dxa"/>
          </w:tcPr>
          <w:p w14:paraId="4E3D8CF7" w14:textId="77777777" w:rsidR="00191A23" w:rsidRDefault="00191A23" w:rsidP="00191A23">
            <w:pPr>
              <w:tabs>
                <w:tab w:val="left" w:pos="5400"/>
              </w:tabs>
              <w:rPr>
                <w:i/>
                <w:sz w:val="20"/>
              </w:rPr>
            </w:pPr>
          </w:p>
        </w:tc>
      </w:tr>
      <w:tr w:rsidR="00191A23" w:rsidRPr="0022554A" w14:paraId="3B9A277A" w14:textId="77777777" w:rsidTr="00517788">
        <w:tc>
          <w:tcPr>
            <w:tcW w:w="0" w:type="auto"/>
            <w:gridSpan w:val="2"/>
            <w:vMerge w:val="restart"/>
          </w:tcPr>
          <w:p w14:paraId="380FECF1"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gridSpan w:val="2"/>
            <w:vMerge w:val="restart"/>
          </w:tcPr>
          <w:p w14:paraId="5601A9DF" w14:textId="77777777" w:rsidR="00191A23" w:rsidRPr="0022554A" w:rsidRDefault="00191A23" w:rsidP="00191A23">
            <w:pPr>
              <w:tabs>
                <w:tab w:val="left" w:pos="5400"/>
              </w:tabs>
              <w:jc w:val="center"/>
              <w:rPr>
                <w:sz w:val="20"/>
              </w:rPr>
            </w:pPr>
            <w:r w:rsidRPr="0022554A">
              <w:rPr>
                <w:sz w:val="20"/>
              </w:rPr>
              <w:t>16</w:t>
            </w:r>
          </w:p>
        </w:tc>
        <w:tc>
          <w:tcPr>
            <w:tcW w:w="8328" w:type="dxa"/>
          </w:tcPr>
          <w:p w14:paraId="18DEC56D"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3548B247" w14:textId="4AB6E7C9" w:rsidR="00191A23" w:rsidRPr="0022554A" w:rsidRDefault="00D74533" w:rsidP="00191A23">
            <w:pPr>
              <w:tabs>
                <w:tab w:val="left" w:pos="5400"/>
              </w:tabs>
              <w:rPr>
                <w:sz w:val="20"/>
              </w:rPr>
            </w:pPr>
            <w:r>
              <w:rPr>
                <w:sz w:val="20"/>
              </w:rPr>
              <w:t>6, T2-3</w:t>
            </w:r>
          </w:p>
        </w:tc>
        <w:tc>
          <w:tcPr>
            <w:tcW w:w="3118" w:type="dxa"/>
          </w:tcPr>
          <w:p w14:paraId="40EC12CD" w14:textId="77777777" w:rsidR="00191A23" w:rsidRPr="0022554A" w:rsidRDefault="00191A23" w:rsidP="00191A23">
            <w:pPr>
              <w:tabs>
                <w:tab w:val="left" w:pos="5400"/>
              </w:tabs>
              <w:rPr>
                <w:sz w:val="20"/>
              </w:rPr>
            </w:pPr>
          </w:p>
        </w:tc>
      </w:tr>
      <w:tr w:rsidR="00191A23" w:rsidRPr="0022554A" w14:paraId="4D84A312" w14:textId="77777777" w:rsidTr="00517788">
        <w:tc>
          <w:tcPr>
            <w:tcW w:w="0" w:type="auto"/>
            <w:gridSpan w:val="2"/>
            <w:vMerge/>
          </w:tcPr>
          <w:p w14:paraId="23E94778"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gridSpan w:val="2"/>
            <w:vMerge/>
          </w:tcPr>
          <w:p w14:paraId="47677965" w14:textId="77777777" w:rsidR="00191A23" w:rsidRPr="0022554A" w:rsidRDefault="00191A23" w:rsidP="00191A23">
            <w:pPr>
              <w:tabs>
                <w:tab w:val="left" w:pos="5400"/>
              </w:tabs>
              <w:jc w:val="center"/>
              <w:rPr>
                <w:sz w:val="20"/>
              </w:rPr>
            </w:pPr>
          </w:p>
        </w:tc>
        <w:tc>
          <w:tcPr>
            <w:tcW w:w="8328" w:type="dxa"/>
          </w:tcPr>
          <w:p w14:paraId="67A8F75F"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826F5FD" w14:textId="3CF15D7A" w:rsidR="00191A23" w:rsidRPr="0022554A" w:rsidRDefault="00D74533" w:rsidP="00191A23">
            <w:pPr>
              <w:tabs>
                <w:tab w:val="left" w:pos="5400"/>
              </w:tabs>
              <w:rPr>
                <w:sz w:val="20"/>
              </w:rPr>
            </w:pPr>
            <w:r>
              <w:rPr>
                <w:sz w:val="20"/>
              </w:rPr>
              <w:t>NA</w:t>
            </w:r>
          </w:p>
        </w:tc>
        <w:tc>
          <w:tcPr>
            <w:tcW w:w="3118" w:type="dxa"/>
          </w:tcPr>
          <w:p w14:paraId="69B7DC20" w14:textId="77777777" w:rsidR="00191A23" w:rsidRPr="0022554A" w:rsidRDefault="00191A23" w:rsidP="00191A23">
            <w:pPr>
              <w:tabs>
                <w:tab w:val="left" w:pos="5400"/>
              </w:tabs>
              <w:rPr>
                <w:sz w:val="20"/>
              </w:rPr>
            </w:pPr>
          </w:p>
        </w:tc>
      </w:tr>
      <w:tr w:rsidR="00191A23" w:rsidRPr="0022554A" w14:paraId="56DB10E8" w14:textId="77777777" w:rsidTr="00517788">
        <w:tc>
          <w:tcPr>
            <w:tcW w:w="0" w:type="auto"/>
            <w:gridSpan w:val="2"/>
            <w:vMerge/>
          </w:tcPr>
          <w:p w14:paraId="7470D582"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gridSpan w:val="2"/>
            <w:vMerge/>
          </w:tcPr>
          <w:p w14:paraId="27BBD29D" w14:textId="77777777" w:rsidR="00191A23" w:rsidRPr="0022554A" w:rsidRDefault="00191A23" w:rsidP="00191A23">
            <w:pPr>
              <w:tabs>
                <w:tab w:val="left" w:pos="5400"/>
              </w:tabs>
              <w:jc w:val="center"/>
              <w:rPr>
                <w:sz w:val="20"/>
              </w:rPr>
            </w:pPr>
          </w:p>
        </w:tc>
        <w:tc>
          <w:tcPr>
            <w:tcW w:w="8328" w:type="dxa"/>
          </w:tcPr>
          <w:p w14:paraId="6B8BAA92"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681BA590" w14:textId="042EA356" w:rsidR="00191A23" w:rsidRPr="0022554A" w:rsidRDefault="00D74533" w:rsidP="00191A23">
            <w:pPr>
              <w:tabs>
                <w:tab w:val="left" w:pos="5400"/>
              </w:tabs>
              <w:rPr>
                <w:sz w:val="20"/>
              </w:rPr>
            </w:pPr>
            <w:r>
              <w:rPr>
                <w:sz w:val="20"/>
              </w:rPr>
              <w:t>NA</w:t>
            </w:r>
          </w:p>
        </w:tc>
        <w:tc>
          <w:tcPr>
            <w:tcW w:w="3118" w:type="dxa"/>
          </w:tcPr>
          <w:p w14:paraId="07AB6F57" w14:textId="77777777" w:rsidR="00191A23" w:rsidRPr="0022554A" w:rsidRDefault="00191A23" w:rsidP="00191A23">
            <w:pPr>
              <w:tabs>
                <w:tab w:val="left" w:pos="5400"/>
              </w:tabs>
              <w:rPr>
                <w:sz w:val="20"/>
              </w:rPr>
            </w:pPr>
          </w:p>
        </w:tc>
      </w:tr>
      <w:tr w:rsidR="00191A23" w:rsidRPr="0022554A" w14:paraId="350E4827" w14:textId="77777777" w:rsidTr="00517788">
        <w:tc>
          <w:tcPr>
            <w:tcW w:w="0" w:type="auto"/>
          </w:tcPr>
          <w:p w14:paraId="68653B28" w14:textId="77777777" w:rsidR="00191A23" w:rsidRPr="0022554A" w:rsidRDefault="00191A23" w:rsidP="00191A23">
            <w:pPr>
              <w:tabs>
                <w:tab w:val="left" w:pos="5400"/>
              </w:tabs>
              <w:rPr>
                <w:bCs/>
                <w:sz w:val="20"/>
              </w:rPr>
            </w:pPr>
            <w:bookmarkStart w:id="80" w:name="italic43"/>
            <w:bookmarkStart w:id="81" w:name="bold44"/>
            <w:bookmarkEnd w:id="78"/>
            <w:bookmarkEnd w:id="79"/>
            <w:r w:rsidRPr="0022554A">
              <w:rPr>
                <w:bCs/>
                <w:sz w:val="20"/>
              </w:rPr>
              <w:t>Other analyses</w:t>
            </w:r>
            <w:bookmarkEnd w:id="80"/>
            <w:bookmarkEnd w:id="81"/>
          </w:p>
        </w:tc>
        <w:tc>
          <w:tcPr>
            <w:tcW w:w="0" w:type="auto"/>
            <w:gridSpan w:val="2"/>
          </w:tcPr>
          <w:p w14:paraId="0E9B663E" w14:textId="77777777" w:rsidR="00191A23" w:rsidRPr="0022554A" w:rsidRDefault="00191A23" w:rsidP="00191A23">
            <w:pPr>
              <w:tabs>
                <w:tab w:val="left" w:pos="5400"/>
              </w:tabs>
              <w:jc w:val="center"/>
              <w:rPr>
                <w:sz w:val="20"/>
              </w:rPr>
            </w:pPr>
            <w:r w:rsidRPr="0022554A">
              <w:rPr>
                <w:sz w:val="20"/>
              </w:rPr>
              <w:t>17</w:t>
            </w:r>
          </w:p>
        </w:tc>
        <w:tc>
          <w:tcPr>
            <w:tcW w:w="8687" w:type="dxa"/>
            <w:gridSpan w:val="2"/>
          </w:tcPr>
          <w:p w14:paraId="7AAE23E6"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05A4246C" w14:textId="12C407FE" w:rsidR="00191A23" w:rsidRPr="0022554A" w:rsidRDefault="00D74533" w:rsidP="00191A23">
            <w:pPr>
              <w:tabs>
                <w:tab w:val="left" w:pos="5400"/>
              </w:tabs>
              <w:rPr>
                <w:sz w:val="20"/>
              </w:rPr>
            </w:pPr>
            <w:r>
              <w:rPr>
                <w:sz w:val="20"/>
              </w:rPr>
              <w:t>NA</w:t>
            </w:r>
          </w:p>
        </w:tc>
        <w:tc>
          <w:tcPr>
            <w:tcW w:w="3129" w:type="dxa"/>
          </w:tcPr>
          <w:p w14:paraId="0515EC13" w14:textId="77777777" w:rsidR="00191A23" w:rsidRPr="0022554A" w:rsidRDefault="00191A23" w:rsidP="00191A23">
            <w:pPr>
              <w:tabs>
                <w:tab w:val="left" w:pos="5400"/>
              </w:tabs>
              <w:rPr>
                <w:sz w:val="20"/>
              </w:rPr>
            </w:pPr>
          </w:p>
        </w:tc>
      </w:tr>
      <w:tr w:rsidR="00976EE1" w:rsidRPr="0022554A" w14:paraId="2406C05D" w14:textId="77777777" w:rsidTr="00191A23">
        <w:tc>
          <w:tcPr>
            <w:tcW w:w="14992" w:type="dxa"/>
            <w:gridSpan w:val="7"/>
          </w:tcPr>
          <w:p w14:paraId="7FF2E34B"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77CD5FBC" w14:textId="77777777" w:rsidTr="00517788">
        <w:tc>
          <w:tcPr>
            <w:tcW w:w="0" w:type="auto"/>
          </w:tcPr>
          <w:p w14:paraId="320E7D0A"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gridSpan w:val="2"/>
          </w:tcPr>
          <w:p w14:paraId="70DFA685" w14:textId="77777777" w:rsidR="00191A23" w:rsidRPr="0022554A" w:rsidRDefault="00191A23" w:rsidP="00191A23">
            <w:pPr>
              <w:tabs>
                <w:tab w:val="left" w:pos="5400"/>
              </w:tabs>
              <w:jc w:val="center"/>
              <w:rPr>
                <w:sz w:val="20"/>
              </w:rPr>
            </w:pPr>
            <w:r w:rsidRPr="0022554A">
              <w:rPr>
                <w:sz w:val="20"/>
              </w:rPr>
              <w:t>18</w:t>
            </w:r>
          </w:p>
        </w:tc>
        <w:tc>
          <w:tcPr>
            <w:tcW w:w="8687" w:type="dxa"/>
            <w:gridSpan w:val="2"/>
          </w:tcPr>
          <w:p w14:paraId="4F043DDE"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70C649BC" w14:textId="43E750CE" w:rsidR="00191A23" w:rsidRPr="0022554A" w:rsidRDefault="00D74533" w:rsidP="00191A23">
            <w:pPr>
              <w:tabs>
                <w:tab w:val="left" w:pos="5400"/>
              </w:tabs>
              <w:rPr>
                <w:sz w:val="20"/>
              </w:rPr>
            </w:pPr>
            <w:r>
              <w:rPr>
                <w:sz w:val="20"/>
              </w:rPr>
              <w:t>6-7</w:t>
            </w:r>
          </w:p>
        </w:tc>
        <w:tc>
          <w:tcPr>
            <w:tcW w:w="3129" w:type="dxa"/>
          </w:tcPr>
          <w:p w14:paraId="02079435" w14:textId="77777777" w:rsidR="00191A23" w:rsidRPr="0022554A" w:rsidRDefault="00191A23" w:rsidP="00191A23">
            <w:pPr>
              <w:tabs>
                <w:tab w:val="left" w:pos="5400"/>
              </w:tabs>
              <w:rPr>
                <w:sz w:val="20"/>
              </w:rPr>
            </w:pPr>
          </w:p>
        </w:tc>
      </w:tr>
      <w:tr w:rsidR="00191A23" w:rsidRPr="0022554A" w14:paraId="78EA3D9F" w14:textId="77777777" w:rsidTr="00517788">
        <w:tc>
          <w:tcPr>
            <w:tcW w:w="0" w:type="auto"/>
          </w:tcPr>
          <w:p w14:paraId="1CDEAF21"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gridSpan w:val="2"/>
          </w:tcPr>
          <w:p w14:paraId="25F14AE6" w14:textId="77777777" w:rsidR="00191A23" w:rsidRPr="0022554A" w:rsidRDefault="00191A23" w:rsidP="00191A23">
            <w:pPr>
              <w:tabs>
                <w:tab w:val="left" w:pos="5400"/>
              </w:tabs>
              <w:jc w:val="center"/>
              <w:rPr>
                <w:sz w:val="20"/>
              </w:rPr>
            </w:pPr>
            <w:r w:rsidRPr="0022554A">
              <w:rPr>
                <w:sz w:val="20"/>
              </w:rPr>
              <w:t>19</w:t>
            </w:r>
          </w:p>
        </w:tc>
        <w:tc>
          <w:tcPr>
            <w:tcW w:w="8687" w:type="dxa"/>
            <w:gridSpan w:val="2"/>
          </w:tcPr>
          <w:p w14:paraId="34D31F17"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225C7E6A" w14:textId="6095CE57" w:rsidR="00191A23" w:rsidRPr="0022554A" w:rsidRDefault="00D74533" w:rsidP="00191A23">
            <w:pPr>
              <w:tabs>
                <w:tab w:val="left" w:pos="5400"/>
              </w:tabs>
              <w:rPr>
                <w:sz w:val="20"/>
              </w:rPr>
            </w:pPr>
            <w:r>
              <w:rPr>
                <w:sz w:val="20"/>
              </w:rPr>
              <w:t>9-10</w:t>
            </w:r>
          </w:p>
        </w:tc>
        <w:tc>
          <w:tcPr>
            <w:tcW w:w="3129" w:type="dxa"/>
          </w:tcPr>
          <w:p w14:paraId="516A5FCE" w14:textId="77777777" w:rsidR="00191A23" w:rsidRPr="0022554A" w:rsidRDefault="00191A23" w:rsidP="00191A23">
            <w:pPr>
              <w:tabs>
                <w:tab w:val="left" w:pos="5400"/>
              </w:tabs>
              <w:rPr>
                <w:sz w:val="20"/>
              </w:rPr>
            </w:pPr>
          </w:p>
        </w:tc>
      </w:tr>
      <w:tr w:rsidR="00191A23" w:rsidRPr="0022554A" w14:paraId="282BF028" w14:textId="77777777" w:rsidTr="00517788">
        <w:tc>
          <w:tcPr>
            <w:tcW w:w="0" w:type="auto"/>
          </w:tcPr>
          <w:p w14:paraId="4D4AEA28"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gridSpan w:val="2"/>
          </w:tcPr>
          <w:p w14:paraId="4E05E1DD" w14:textId="77777777" w:rsidR="00191A23" w:rsidRPr="0022554A" w:rsidRDefault="00191A23" w:rsidP="00191A23">
            <w:pPr>
              <w:tabs>
                <w:tab w:val="left" w:pos="5400"/>
              </w:tabs>
              <w:jc w:val="center"/>
              <w:rPr>
                <w:sz w:val="20"/>
              </w:rPr>
            </w:pPr>
            <w:r w:rsidRPr="0022554A">
              <w:rPr>
                <w:sz w:val="20"/>
              </w:rPr>
              <w:t>20</w:t>
            </w:r>
          </w:p>
        </w:tc>
        <w:tc>
          <w:tcPr>
            <w:tcW w:w="8687" w:type="dxa"/>
            <w:gridSpan w:val="2"/>
          </w:tcPr>
          <w:p w14:paraId="52B6B340"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46078188" w14:textId="1948464C" w:rsidR="00191A23" w:rsidRPr="0022554A" w:rsidRDefault="00D74533" w:rsidP="00191A23">
            <w:pPr>
              <w:tabs>
                <w:tab w:val="left" w:pos="5400"/>
              </w:tabs>
              <w:rPr>
                <w:sz w:val="20"/>
              </w:rPr>
            </w:pPr>
            <w:r>
              <w:rPr>
                <w:sz w:val="20"/>
              </w:rPr>
              <w:t>9-10</w:t>
            </w:r>
          </w:p>
        </w:tc>
        <w:tc>
          <w:tcPr>
            <w:tcW w:w="3129" w:type="dxa"/>
          </w:tcPr>
          <w:p w14:paraId="29010BBC" w14:textId="77777777" w:rsidR="00191A23" w:rsidRPr="0022554A" w:rsidRDefault="00191A23" w:rsidP="00191A23">
            <w:pPr>
              <w:tabs>
                <w:tab w:val="left" w:pos="5400"/>
              </w:tabs>
              <w:rPr>
                <w:sz w:val="20"/>
              </w:rPr>
            </w:pPr>
          </w:p>
        </w:tc>
      </w:tr>
      <w:tr w:rsidR="00D74533" w:rsidRPr="0022554A" w14:paraId="4CC8CD6A" w14:textId="77777777" w:rsidTr="00517788">
        <w:tc>
          <w:tcPr>
            <w:tcW w:w="0" w:type="auto"/>
          </w:tcPr>
          <w:p w14:paraId="38A90599" w14:textId="77777777" w:rsidR="00D74533" w:rsidRPr="0022554A" w:rsidRDefault="00D74533" w:rsidP="00D7453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gridSpan w:val="2"/>
          </w:tcPr>
          <w:p w14:paraId="47489AF8" w14:textId="77777777" w:rsidR="00D74533" w:rsidRPr="0022554A" w:rsidRDefault="00D74533" w:rsidP="00D74533">
            <w:pPr>
              <w:tabs>
                <w:tab w:val="left" w:pos="5400"/>
              </w:tabs>
              <w:jc w:val="center"/>
              <w:rPr>
                <w:sz w:val="20"/>
              </w:rPr>
            </w:pPr>
            <w:r w:rsidRPr="0022554A">
              <w:rPr>
                <w:sz w:val="20"/>
              </w:rPr>
              <w:t>21</w:t>
            </w:r>
          </w:p>
        </w:tc>
        <w:tc>
          <w:tcPr>
            <w:tcW w:w="8687" w:type="dxa"/>
            <w:gridSpan w:val="2"/>
          </w:tcPr>
          <w:p w14:paraId="476DF482" w14:textId="77777777" w:rsidR="00D74533" w:rsidRPr="0022554A" w:rsidRDefault="00D74533" w:rsidP="00D74533">
            <w:pPr>
              <w:tabs>
                <w:tab w:val="left" w:pos="5400"/>
              </w:tabs>
              <w:rPr>
                <w:sz w:val="20"/>
              </w:rPr>
            </w:pPr>
            <w:r w:rsidRPr="0022554A">
              <w:rPr>
                <w:sz w:val="20"/>
              </w:rPr>
              <w:t>Discuss the generalisability (external validity) of the study results</w:t>
            </w:r>
          </w:p>
        </w:tc>
        <w:tc>
          <w:tcPr>
            <w:tcW w:w="1265" w:type="dxa"/>
          </w:tcPr>
          <w:p w14:paraId="604A05F4" w14:textId="02BA068D" w:rsidR="00D74533" w:rsidRPr="0022554A" w:rsidRDefault="00D74533" w:rsidP="00D74533">
            <w:pPr>
              <w:tabs>
                <w:tab w:val="left" w:pos="5400"/>
              </w:tabs>
              <w:rPr>
                <w:sz w:val="20"/>
              </w:rPr>
            </w:pPr>
            <w:r>
              <w:rPr>
                <w:sz w:val="20"/>
              </w:rPr>
              <w:t>9-10</w:t>
            </w:r>
          </w:p>
        </w:tc>
        <w:tc>
          <w:tcPr>
            <w:tcW w:w="3129" w:type="dxa"/>
          </w:tcPr>
          <w:p w14:paraId="12D33C9B" w14:textId="77777777" w:rsidR="00D74533" w:rsidRPr="0022554A" w:rsidRDefault="00D74533" w:rsidP="00D74533">
            <w:pPr>
              <w:tabs>
                <w:tab w:val="left" w:pos="5400"/>
              </w:tabs>
              <w:rPr>
                <w:sz w:val="20"/>
              </w:rPr>
            </w:pPr>
          </w:p>
        </w:tc>
      </w:tr>
      <w:tr w:rsidR="00D74533" w:rsidRPr="0022554A" w14:paraId="1402F9A7" w14:textId="77777777" w:rsidTr="00517788">
        <w:tc>
          <w:tcPr>
            <w:tcW w:w="1911" w:type="dxa"/>
            <w:gridSpan w:val="3"/>
          </w:tcPr>
          <w:p w14:paraId="4E7D43CF" w14:textId="77777777" w:rsidR="00D74533" w:rsidRPr="0022554A" w:rsidRDefault="00D74533" w:rsidP="00D7453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4"/>
          </w:tcPr>
          <w:p w14:paraId="369F300B" w14:textId="77777777" w:rsidR="00D74533" w:rsidRPr="0022554A" w:rsidRDefault="00D74533" w:rsidP="00D74533">
            <w:pPr>
              <w:pStyle w:val="TableSubHead"/>
              <w:tabs>
                <w:tab w:val="left" w:pos="5400"/>
              </w:tabs>
              <w:rPr>
                <w:sz w:val="20"/>
              </w:rPr>
            </w:pPr>
          </w:p>
        </w:tc>
      </w:tr>
      <w:tr w:rsidR="00D74533" w:rsidRPr="0022554A" w14:paraId="20CC6832" w14:textId="77777777" w:rsidTr="00517788">
        <w:tc>
          <w:tcPr>
            <w:tcW w:w="0" w:type="auto"/>
          </w:tcPr>
          <w:p w14:paraId="51304579" w14:textId="77777777" w:rsidR="00D74533" w:rsidRPr="0022554A" w:rsidRDefault="00D74533" w:rsidP="00D7453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gridSpan w:val="2"/>
          </w:tcPr>
          <w:p w14:paraId="43E60993" w14:textId="77777777" w:rsidR="00D74533" w:rsidRPr="0022554A" w:rsidRDefault="00D74533" w:rsidP="00D74533">
            <w:pPr>
              <w:tabs>
                <w:tab w:val="left" w:pos="5400"/>
              </w:tabs>
              <w:jc w:val="center"/>
              <w:rPr>
                <w:sz w:val="20"/>
              </w:rPr>
            </w:pPr>
            <w:r w:rsidRPr="0022554A">
              <w:rPr>
                <w:sz w:val="20"/>
              </w:rPr>
              <w:t>22</w:t>
            </w:r>
          </w:p>
        </w:tc>
        <w:tc>
          <w:tcPr>
            <w:tcW w:w="8687" w:type="dxa"/>
            <w:gridSpan w:val="2"/>
          </w:tcPr>
          <w:p w14:paraId="6B0A2557" w14:textId="77777777" w:rsidR="00D74533" w:rsidRPr="0022554A" w:rsidRDefault="00D74533" w:rsidP="00D7453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F476BBE" w14:textId="67D00ACB" w:rsidR="00D74533" w:rsidRPr="0022554A" w:rsidRDefault="00D74533" w:rsidP="00D74533">
            <w:pPr>
              <w:tabs>
                <w:tab w:val="left" w:pos="5400"/>
              </w:tabs>
              <w:rPr>
                <w:sz w:val="20"/>
              </w:rPr>
            </w:pPr>
            <w:r>
              <w:rPr>
                <w:sz w:val="20"/>
              </w:rPr>
              <w:t>11</w:t>
            </w:r>
          </w:p>
        </w:tc>
        <w:tc>
          <w:tcPr>
            <w:tcW w:w="3129" w:type="dxa"/>
          </w:tcPr>
          <w:p w14:paraId="71FD6303" w14:textId="77777777" w:rsidR="00D74533" w:rsidRPr="0022554A" w:rsidRDefault="00D74533" w:rsidP="00D74533">
            <w:pPr>
              <w:tabs>
                <w:tab w:val="left" w:pos="5400"/>
              </w:tabs>
              <w:rPr>
                <w:sz w:val="20"/>
              </w:rPr>
            </w:pPr>
          </w:p>
        </w:tc>
      </w:tr>
      <w:bookmarkEnd w:id="94"/>
      <w:bookmarkEnd w:id="95"/>
    </w:tbl>
    <w:p w14:paraId="5CC6149D" w14:textId="77777777" w:rsidR="002602FB" w:rsidRDefault="002602FB" w:rsidP="0022554A">
      <w:pPr>
        <w:pStyle w:val="TableNote"/>
        <w:tabs>
          <w:tab w:val="left" w:pos="5400"/>
        </w:tabs>
        <w:rPr>
          <w:bCs/>
          <w:sz w:val="20"/>
        </w:rPr>
      </w:pPr>
    </w:p>
    <w:p w14:paraId="0E78BBEA" w14:textId="77777777" w:rsidR="00125930" w:rsidRDefault="00125930" w:rsidP="002602FB">
      <w:pPr>
        <w:pStyle w:val="TableNote"/>
        <w:tabs>
          <w:tab w:val="left" w:pos="5400"/>
        </w:tabs>
        <w:rPr>
          <w:sz w:val="20"/>
        </w:rPr>
        <w:sectPr w:rsidR="00125930" w:rsidSect="00191A23">
          <w:pgSz w:w="16834" w:h="11909" w:orient="landscape"/>
          <w:pgMar w:top="1134" w:right="1134" w:bottom="1134" w:left="993" w:header="709" w:footer="709" w:gutter="0"/>
          <w:cols w:space="708"/>
          <w:docGrid w:linePitch="360"/>
        </w:sectPr>
      </w:pPr>
    </w:p>
    <w:p w14:paraId="76B1D94A" w14:textId="77777777" w:rsidR="00A46296" w:rsidRPr="008724B7" w:rsidRDefault="00A46296" w:rsidP="00A46296"/>
    <w:p w14:paraId="60D1071C" w14:textId="4A2AB3AC" w:rsidR="00A46296" w:rsidRDefault="00A46296" w:rsidP="00A46296">
      <w:pPr>
        <w:spacing w:line="480" w:lineRule="auto"/>
      </w:pPr>
      <w:r w:rsidRPr="008724B7">
        <w:rPr>
          <w:b/>
          <w:bCs/>
        </w:rPr>
        <w:t xml:space="preserve">Supplementary Table </w:t>
      </w:r>
      <w:r>
        <w:rPr>
          <w:b/>
          <w:bCs/>
        </w:rPr>
        <w:t>2</w:t>
      </w:r>
      <w:r w:rsidRPr="008724B7">
        <w:rPr>
          <w:b/>
          <w:bCs/>
        </w:rPr>
        <w:t>.</w:t>
      </w:r>
      <w:r w:rsidRPr="008724B7">
        <w:t xml:space="preserve"> Logistic regression models, odds ratio for mortality estimated for organ failure (SOFA ≥3 in each organ system) in the sensitivity analysis including patients without LST limitation.</w:t>
      </w:r>
    </w:p>
    <w:p w14:paraId="4E0AA566" w14:textId="77777777" w:rsidR="00A46296" w:rsidRPr="008724B7" w:rsidRDefault="00A46296" w:rsidP="00A46296">
      <w:pPr>
        <w:spacing w:line="480" w:lineRule="auto"/>
      </w:pPr>
    </w:p>
    <w:tbl>
      <w:tblPr>
        <w:tblStyle w:val="Tabela-Siatka"/>
        <w:tblW w:w="0" w:type="auto"/>
        <w:jc w:val="center"/>
        <w:tblLook w:val="04A0" w:firstRow="1" w:lastRow="0" w:firstColumn="1" w:lastColumn="0" w:noHBand="0" w:noVBand="1"/>
      </w:tblPr>
      <w:tblGrid>
        <w:gridCol w:w="3259"/>
        <w:gridCol w:w="2829"/>
        <w:gridCol w:w="2831"/>
      </w:tblGrid>
      <w:tr w:rsidR="00A46296" w14:paraId="0DAD5533" w14:textId="77777777" w:rsidTr="00FA0611">
        <w:trPr>
          <w:trHeight w:val="495"/>
          <w:jc w:val="center"/>
        </w:trPr>
        <w:tc>
          <w:tcPr>
            <w:tcW w:w="3259" w:type="dxa"/>
            <w:shd w:val="clear" w:color="auto" w:fill="D9D9D9" w:themeFill="background1" w:themeFillShade="D9"/>
            <w:vAlign w:val="center"/>
          </w:tcPr>
          <w:p w14:paraId="097806EF"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b/>
                <w:bCs/>
                <w:sz w:val="20"/>
                <w:szCs w:val="20"/>
              </w:rPr>
              <w:t>SOFA component</w:t>
            </w:r>
          </w:p>
        </w:tc>
        <w:tc>
          <w:tcPr>
            <w:tcW w:w="2829" w:type="dxa"/>
            <w:shd w:val="clear" w:color="auto" w:fill="D9D9D9" w:themeFill="background1" w:themeFillShade="D9"/>
            <w:vAlign w:val="center"/>
          </w:tcPr>
          <w:p w14:paraId="5CAEC03C" w14:textId="77777777" w:rsidR="00A46296" w:rsidRDefault="00A46296" w:rsidP="00FA0611">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ICU mortality</w:t>
            </w:r>
          </w:p>
          <w:p w14:paraId="3711AD97"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b/>
                <w:bCs/>
                <w:sz w:val="20"/>
                <w:szCs w:val="20"/>
              </w:rPr>
              <w:t>OR (95% CI)</w:t>
            </w:r>
          </w:p>
        </w:tc>
        <w:tc>
          <w:tcPr>
            <w:tcW w:w="2831" w:type="dxa"/>
            <w:shd w:val="clear" w:color="auto" w:fill="D9D9D9" w:themeFill="background1" w:themeFillShade="D9"/>
            <w:vAlign w:val="center"/>
          </w:tcPr>
          <w:p w14:paraId="3C3D53FF" w14:textId="77777777" w:rsidR="00A46296" w:rsidRDefault="00A46296" w:rsidP="00FA0611">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30-day mortality</w:t>
            </w:r>
          </w:p>
          <w:p w14:paraId="17CC24D2"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b/>
                <w:bCs/>
                <w:sz w:val="20"/>
                <w:szCs w:val="20"/>
              </w:rPr>
              <w:t>OR (95% CI)</w:t>
            </w:r>
          </w:p>
        </w:tc>
      </w:tr>
      <w:tr w:rsidR="00A46296" w14:paraId="17902E90" w14:textId="77777777" w:rsidTr="00FA0611">
        <w:trPr>
          <w:trHeight w:val="495"/>
          <w:jc w:val="center"/>
        </w:trPr>
        <w:tc>
          <w:tcPr>
            <w:tcW w:w="3259" w:type="dxa"/>
            <w:vAlign w:val="center"/>
          </w:tcPr>
          <w:p w14:paraId="4DAA2EE3"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Respiratory SOFA</w:t>
            </w:r>
          </w:p>
        </w:tc>
        <w:tc>
          <w:tcPr>
            <w:tcW w:w="2829" w:type="dxa"/>
            <w:vAlign w:val="center"/>
          </w:tcPr>
          <w:p w14:paraId="14D59E7F"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71</w:t>
            </w:r>
          </w:p>
          <w:p w14:paraId="622E346B"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 xml:space="preserve">(1.29 to </w:t>
            </w:r>
            <w:r>
              <w:rPr>
                <w:rFonts w:ascii="Times New Roman" w:hAnsi="Times New Roman" w:cs="Times New Roman"/>
                <w:sz w:val="20"/>
                <w:szCs w:val="20"/>
              </w:rPr>
              <w:t>2</w:t>
            </w:r>
            <w:r w:rsidRPr="005E3B44">
              <w:rPr>
                <w:rFonts w:ascii="Times New Roman" w:hAnsi="Times New Roman" w:cs="Times New Roman"/>
                <w:sz w:val="20"/>
                <w:szCs w:val="20"/>
              </w:rPr>
              <w:t>.</w:t>
            </w:r>
            <w:r>
              <w:rPr>
                <w:rFonts w:ascii="Times New Roman" w:hAnsi="Times New Roman" w:cs="Times New Roman"/>
                <w:sz w:val="20"/>
                <w:szCs w:val="20"/>
              </w:rPr>
              <w:t>26</w:t>
            </w:r>
            <w:r w:rsidRPr="005E3B44">
              <w:rPr>
                <w:rFonts w:ascii="Times New Roman" w:hAnsi="Times New Roman" w:cs="Times New Roman"/>
                <w:sz w:val="20"/>
                <w:szCs w:val="20"/>
              </w:rPr>
              <w:t>)</w:t>
            </w:r>
          </w:p>
        </w:tc>
        <w:tc>
          <w:tcPr>
            <w:tcW w:w="2831" w:type="dxa"/>
            <w:vAlign w:val="center"/>
          </w:tcPr>
          <w:p w14:paraId="219DD540"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1.3</w:t>
            </w:r>
            <w:r>
              <w:rPr>
                <w:rFonts w:ascii="Times New Roman" w:hAnsi="Times New Roman" w:cs="Times New Roman"/>
                <w:sz w:val="20"/>
                <w:szCs w:val="20"/>
              </w:rPr>
              <w:t>5</w:t>
            </w:r>
          </w:p>
          <w:p w14:paraId="3F0AACB3"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07</w:t>
            </w:r>
            <w:r w:rsidRPr="005E3B44">
              <w:rPr>
                <w:rFonts w:ascii="Times New Roman" w:hAnsi="Times New Roman" w:cs="Times New Roman"/>
                <w:sz w:val="20"/>
                <w:szCs w:val="20"/>
              </w:rPr>
              <w:t xml:space="preserve"> to 1.</w:t>
            </w:r>
            <w:r>
              <w:rPr>
                <w:rFonts w:ascii="Times New Roman" w:hAnsi="Times New Roman" w:cs="Times New Roman"/>
                <w:sz w:val="20"/>
                <w:szCs w:val="20"/>
              </w:rPr>
              <w:t>7</w:t>
            </w:r>
            <w:r w:rsidRPr="005E3B44">
              <w:rPr>
                <w:rFonts w:ascii="Times New Roman" w:hAnsi="Times New Roman" w:cs="Times New Roman"/>
                <w:sz w:val="20"/>
                <w:szCs w:val="20"/>
              </w:rPr>
              <w:t>0)</w:t>
            </w:r>
          </w:p>
        </w:tc>
      </w:tr>
      <w:tr w:rsidR="00A46296" w14:paraId="479D5189" w14:textId="77777777" w:rsidTr="00FA0611">
        <w:trPr>
          <w:trHeight w:val="495"/>
          <w:jc w:val="center"/>
        </w:trPr>
        <w:tc>
          <w:tcPr>
            <w:tcW w:w="3259" w:type="dxa"/>
            <w:vAlign w:val="center"/>
          </w:tcPr>
          <w:p w14:paraId="1157147F"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Cardiovascular SOFA</w:t>
            </w:r>
          </w:p>
        </w:tc>
        <w:tc>
          <w:tcPr>
            <w:tcW w:w="2829" w:type="dxa"/>
            <w:vAlign w:val="center"/>
          </w:tcPr>
          <w:p w14:paraId="54B9F8DE" w14:textId="77777777" w:rsidR="00A46296" w:rsidRDefault="00A46296" w:rsidP="00FA0611">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r w:rsidRPr="005E3B44">
              <w:rPr>
                <w:rFonts w:ascii="Times New Roman" w:hAnsi="Times New Roman" w:cs="Times New Roman"/>
                <w:sz w:val="20"/>
                <w:szCs w:val="20"/>
              </w:rPr>
              <w:t>.</w:t>
            </w:r>
            <w:r>
              <w:rPr>
                <w:rFonts w:ascii="Times New Roman" w:hAnsi="Times New Roman" w:cs="Times New Roman"/>
                <w:sz w:val="20"/>
                <w:szCs w:val="20"/>
              </w:rPr>
              <w:t>43</w:t>
            </w:r>
          </w:p>
          <w:p w14:paraId="7D8D4758"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8</w:t>
            </w:r>
            <w:r w:rsidRPr="005E3B44">
              <w:rPr>
                <w:rFonts w:ascii="Times New Roman" w:hAnsi="Times New Roman" w:cs="Times New Roman"/>
                <w:sz w:val="20"/>
                <w:szCs w:val="20"/>
              </w:rPr>
              <w:t xml:space="preserve">3 to </w:t>
            </w:r>
            <w:r>
              <w:rPr>
                <w:rFonts w:ascii="Times New Roman" w:hAnsi="Times New Roman" w:cs="Times New Roman"/>
                <w:sz w:val="20"/>
                <w:szCs w:val="20"/>
              </w:rPr>
              <w:t>3</w:t>
            </w:r>
            <w:r w:rsidRPr="005E3B44">
              <w:rPr>
                <w:rFonts w:ascii="Times New Roman" w:hAnsi="Times New Roman" w:cs="Times New Roman"/>
                <w:sz w:val="20"/>
                <w:szCs w:val="20"/>
              </w:rPr>
              <w:t>.</w:t>
            </w:r>
            <w:r>
              <w:rPr>
                <w:rFonts w:ascii="Times New Roman" w:hAnsi="Times New Roman" w:cs="Times New Roman"/>
                <w:sz w:val="20"/>
                <w:szCs w:val="20"/>
              </w:rPr>
              <w:t>23</w:t>
            </w:r>
            <w:r w:rsidRPr="005E3B44">
              <w:rPr>
                <w:rFonts w:ascii="Times New Roman" w:hAnsi="Times New Roman" w:cs="Times New Roman"/>
                <w:sz w:val="20"/>
                <w:szCs w:val="20"/>
              </w:rPr>
              <w:t>)</w:t>
            </w:r>
          </w:p>
        </w:tc>
        <w:tc>
          <w:tcPr>
            <w:tcW w:w="2831" w:type="dxa"/>
            <w:vAlign w:val="center"/>
          </w:tcPr>
          <w:p w14:paraId="2FF6EDFC"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75</w:t>
            </w:r>
          </w:p>
          <w:p w14:paraId="2F14AF7E"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40</w:t>
            </w:r>
            <w:r w:rsidRPr="005E3B44">
              <w:rPr>
                <w:rFonts w:ascii="Times New Roman" w:hAnsi="Times New Roman" w:cs="Times New Roman"/>
                <w:sz w:val="20"/>
                <w:szCs w:val="20"/>
              </w:rPr>
              <w:t xml:space="preserve"> to </w:t>
            </w:r>
            <w:r>
              <w:rPr>
                <w:rFonts w:ascii="Times New Roman" w:hAnsi="Times New Roman" w:cs="Times New Roman"/>
                <w:sz w:val="20"/>
                <w:szCs w:val="20"/>
              </w:rPr>
              <w:t>2</w:t>
            </w:r>
            <w:r w:rsidRPr="005E3B44">
              <w:rPr>
                <w:rFonts w:ascii="Times New Roman" w:hAnsi="Times New Roman" w:cs="Times New Roman"/>
                <w:sz w:val="20"/>
                <w:szCs w:val="20"/>
              </w:rPr>
              <w:t>.</w:t>
            </w:r>
            <w:r>
              <w:rPr>
                <w:rFonts w:ascii="Times New Roman" w:hAnsi="Times New Roman" w:cs="Times New Roman"/>
                <w:sz w:val="20"/>
                <w:szCs w:val="20"/>
              </w:rPr>
              <w:t>2</w:t>
            </w:r>
            <w:r w:rsidRPr="005E3B44">
              <w:rPr>
                <w:rFonts w:ascii="Times New Roman" w:hAnsi="Times New Roman" w:cs="Times New Roman"/>
                <w:sz w:val="20"/>
                <w:szCs w:val="20"/>
              </w:rPr>
              <w:t>0)</w:t>
            </w:r>
          </w:p>
        </w:tc>
      </w:tr>
      <w:tr w:rsidR="00A46296" w14:paraId="2DC98B9A" w14:textId="77777777" w:rsidTr="00FA0611">
        <w:trPr>
          <w:trHeight w:val="495"/>
          <w:jc w:val="center"/>
        </w:trPr>
        <w:tc>
          <w:tcPr>
            <w:tcW w:w="3259" w:type="dxa"/>
            <w:vAlign w:val="center"/>
          </w:tcPr>
          <w:p w14:paraId="794DC9A9"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Hepatic SOF</w:t>
            </w:r>
            <w:r>
              <w:rPr>
                <w:rFonts w:ascii="Times New Roman" w:hAnsi="Times New Roman" w:cs="Times New Roman"/>
                <w:sz w:val="20"/>
                <w:szCs w:val="20"/>
              </w:rPr>
              <w:t>A</w:t>
            </w:r>
          </w:p>
        </w:tc>
        <w:tc>
          <w:tcPr>
            <w:tcW w:w="2829" w:type="dxa"/>
            <w:vAlign w:val="center"/>
          </w:tcPr>
          <w:p w14:paraId="383E50E1"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39</w:t>
            </w:r>
          </w:p>
          <w:p w14:paraId="49B1A493"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(0.</w:t>
            </w:r>
            <w:r>
              <w:rPr>
                <w:rFonts w:ascii="Times New Roman" w:hAnsi="Times New Roman" w:cs="Times New Roman"/>
                <w:sz w:val="20"/>
                <w:szCs w:val="20"/>
              </w:rPr>
              <w:t>55</w:t>
            </w:r>
            <w:r w:rsidRPr="005E3B44">
              <w:rPr>
                <w:rFonts w:ascii="Times New Roman" w:hAnsi="Times New Roman" w:cs="Times New Roman"/>
                <w:sz w:val="20"/>
                <w:szCs w:val="20"/>
              </w:rPr>
              <w:t xml:space="preserve"> to 3.</w:t>
            </w:r>
            <w:r>
              <w:rPr>
                <w:rFonts w:ascii="Times New Roman" w:hAnsi="Times New Roman" w:cs="Times New Roman"/>
                <w:sz w:val="20"/>
                <w:szCs w:val="20"/>
              </w:rPr>
              <w:t>5</w:t>
            </w:r>
            <w:r w:rsidRPr="005E3B44">
              <w:rPr>
                <w:rFonts w:ascii="Times New Roman" w:hAnsi="Times New Roman" w:cs="Times New Roman"/>
                <w:sz w:val="20"/>
                <w:szCs w:val="20"/>
              </w:rPr>
              <w:t>5)</w:t>
            </w:r>
          </w:p>
        </w:tc>
        <w:tc>
          <w:tcPr>
            <w:tcW w:w="2831" w:type="dxa"/>
            <w:vAlign w:val="center"/>
          </w:tcPr>
          <w:p w14:paraId="3F037744"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43</w:t>
            </w:r>
          </w:p>
          <w:p w14:paraId="030339B5"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w:t>
            </w:r>
            <w:r>
              <w:rPr>
                <w:rFonts w:ascii="Times New Roman" w:hAnsi="Times New Roman" w:cs="Times New Roman"/>
                <w:sz w:val="20"/>
                <w:szCs w:val="20"/>
              </w:rPr>
              <w:t>0.62</w:t>
            </w:r>
            <w:r w:rsidRPr="005E3B44">
              <w:rPr>
                <w:rFonts w:ascii="Times New Roman" w:hAnsi="Times New Roman" w:cs="Times New Roman"/>
                <w:sz w:val="20"/>
                <w:szCs w:val="20"/>
              </w:rPr>
              <w:t xml:space="preserve"> to 3.</w:t>
            </w:r>
            <w:r>
              <w:rPr>
                <w:rFonts w:ascii="Times New Roman" w:hAnsi="Times New Roman" w:cs="Times New Roman"/>
                <w:sz w:val="20"/>
                <w:szCs w:val="20"/>
              </w:rPr>
              <w:t>27</w:t>
            </w:r>
            <w:r w:rsidRPr="005E3B44">
              <w:rPr>
                <w:rFonts w:ascii="Times New Roman" w:hAnsi="Times New Roman" w:cs="Times New Roman"/>
                <w:sz w:val="20"/>
                <w:szCs w:val="20"/>
              </w:rPr>
              <w:t>)</w:t>
            </w:r>
          </w:p>
        </w:tc>
      </w:tr>
      <w:tr w:rsidR="00A46296" w14:paraId="4360533D" w14:textId="77777777" w:rsidTr="00FA0611">
        <w:trPr>
          <w:trHeight w:val="495"/>
          <w:jc w:val="center"/>
        </w:trPr>
        <w:tc>
          <w:tcPr>
            <w:tcW w:w="3259" w:type="dxa"/>
            <w:vAlign w:val="center"/>
          </w:tcPr>
          <w:p w14:paraId="27FD6B4A"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Renal SOFA</w:t>
            </w:r>
          </w:p>
        </w:tc>
        <w:tc>
          <w:tcPr>
            <w:tcW w:w="2829" w:type="dxa"/>
            <w:vAlign w:val="center"/>
          </w:tcPr>
          <w:p w14:paraId="4009C648" w14:textId="77777777" w:rsidR="00A46296" w:rsidRDefault="00A46296" w:rsidP="00FA0611">
            <w:pPr>
              <w:spacing w:line="480" w:lineRule="auto"/>
              <w:jc w:val="center"/>
              <w:rPr>
                <w:rFonts w:ascii="Times New Roman" w:hAnsi="Times New Roman" w:cs="Times New Roman"/>
                <w:sz w:val="20"/>
                <w:szCs w:val="20"/>
              </w:rPr>
            </w:pPr>
            <w:r>
              <w:rPr>
                <w:rFonts w:ascii="Times New Roman" w:hAnsi="Times New Roman" w:cs="Times New Roman"/>
                <w:sz w:val="20"/>
                <w:szCs w:val="20"/>
              </w:rPr>
              <w:t>2</w:t>
            </w:r>
            <w:r w:rsidRPr="005E3B44">
              <w:rPr>
                <w:rFonts w:ascii="Times New Roman" w:hAnsi="Times New Roman" w:cs="Times New Roman"/>
                <w:sz w:val="20"/>
                <w:szCs w:val="20"/>
              </w:rPr>
              <w:t>.</w:t>
            </w:r>
            <w:r>
              <w:rPr>
                <w:rFonts w:ascii="Times New Roman" w:hAnsi="Times New Roman" w:cs="Times New Roman"/>
                <w:sz w:val="20"/>
                <w:szCs w:val="20"/>
              </w:rPr>
              <w:t>55</w:t>
            </w:r>
          </w:p>
          <w:p w14:paraId="52088E2C"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7</w:t>
            </w:r>
            <w:r w:rsidRPr="005E3B44">
              <w:rPr>
                <w:rFonts w:ascii="Times New Roman" w:hAnsi="Times New Roman" w:cs="Times New Roman"/>
                <w:sz w:val="20"/>
                <w:szCs w:val="20"/>
              </w:rPr>
              <w:t xml:space="preserve">8 to </w:t>
            </w:r>
            <w:r>
              <w:rPr>
                <w:rFonts w:ascii="Times New Roman" w:hAnsi="Times New Roman" w:cs="Times New Roman"/>
                <w:sz w:val="20"/>
                <w:szCs w:val="20"/>
              </w:rPr>
              <w:t>3</w:t>
            </w:r>
            <w:r w:rsidRPr="005E3B44">
              <w:rPr>
                <w:rFonts w:ascii="Times New Roman" w:hAnsi="Times New Roman" w:cs="Times New Roman"/>
                <w:sz w:val="20"/>
                <w:szCs w:val="20"/>
              </w:rPr>
              <w:t>.</w:t>
            </w:r>
            <w:r>
              <w:rPr>
                <w:rFonts w:ascii="Times New Roman" w:hAnsi="Times New Roman" w:cs="Times New Roman"/>
                <w:sz w:val="20"/>
                <w:szCs w:val="20"/>
              </w:rPr>
              <w:t>63</w:t>
            </w:r>
            <w:r w:rsidRPr="005E3B44">
              <w:rPr>
                <w:rFonts w:ascii="Times New Roman" w:hAnsi="Times New Roman" w:cs="Times New Roman"/>
                <w:sz w:val="20"/>
                <w:szCs w:val="20"/>
              </w:rPr>
              <w:t>)</w:t>
            </w:r>
          </w:p>
        </w:tc>
        <w:tc>
          <w:tcPr>
            <w:tcW w:w="2831" w:type="dxa"/>
            <w:vAlign w:val="center"/>
          </w:tcPr>
          <w:p w14:paraId="2D431BE8"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96</w:t>
            </w:r>
          </w:p>
          <w:p w14:paraId="029258AB"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44</w:t>
            </w:r>
            <w:r w:rsidRPr="005E3B44">
              <w:rPr>
                <w:rFonts w:ascii="Times New Roman" w:hAnsi="Times New Roman" w:cs="Times New Roman"/>
                <w:sz w:val="20"/>
                <w:szCs w:val="20"/>
              </w:rPr>
              <w:t xml:space="preserve"> to 2.</w:t>
            </w:r>
            <w:r>
              <w:rPr>
                <w:rFonts w:ascii="Times New Roman" w:hAnsi="Times New Roman" w:cs="Times New Roman"/>
                <w:sz w:val="20"/>
                <w:szCs w:val="20"/>
              </w:rPr>
              <w:t>65</w:t>
            </w:r>
            <w:r w:rsidRPr="005E3B44">
              <w:rPr>
                <w:rFonts w:ascii="Times New Roman" w:hAnsi="Times New Roman" w:cs="Times New Roman"/>
                <w:sz w:val="20"/>
                <w:szCs w:val="20"/>
              </w:rPr>
              <w:t>)</w:t>
            </w:r>
          </w:p>
        </w:tc>
      </w:tr>
      <w:tr w:rsidR="00A46296" w14:paraId="2D4A903A" w14:textId="77777777" w:rsidTr="00FA0611">
        <w:trPr>
          <w:trHeight w:val="495"/>
          <w:jc w:val="center"/>
        </w:trPr>
        <w:tc>
          <w:tcPr>
            <w:tcW w:w="3259" w:type="dxa"/>
            <w:vAlign w:val="center"/>
          </w:tcPr>
          <w:p w14:paraId="61663110"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Neurological SOFA</w:t>
            </w:r>
          </w:p>
        </w:tc>
        <w:tc>
          <w:tcPr>
            <w:tcW w:w="2829" w:type="dxa"/>
            <w:vAlign w:val="center"/>
          </w:tcPr>
          <w:p w14:paraId="287524DB"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2.7</w:t>
            </w:r>
            <w:r>
              <w:rPr>
                <w:rFonts w:ascii="Times New Roman" w:hAnsi="Times New Roman" w:cs="Times New Roman"/>
                <w:sz w:val="20"/>
                <w:szCs w:val="20"/>
              </w:rPr>
              <w:t>1</w:t>
            </w:r>
          </w:p>
          <w:p w14:paraId="3113AA92"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(2.</w:t>
            </w:r>
            <w:r>
              <w:rPr>
                <w:rFonts w:ascii="Times New Roman" w:hAnsi="Times New Roman" w:cs="Times New Roman"/>
                <w:sz w:val="20"/>
                <w:szCs w:val="20"/>
              </w:rPr>
              <w:t>0</w:t>
            </w:r>
            <w:r w:rsidRPr="005E3B44">
              <w:rPr>
                <w:rFonts w:ascii="Times New Roman" w:hAnsi="Times New Roman" w:cs="Times New Roman"/>
                <w:sz w:val="20"/>
                <w:szCs w:val="20"/>
              </w:rPr>
              <w:t>4 to 3.</w:t>
            </w:r>
            <w:r>
              <w:rPr>
                <w:rFonts w:ascii="Times New Roman" w:hAnsi="Times New Roman" w:cs="Times New Roman"/>
                <w:sz w:val="20"/>
                <w:szCs w:val="20"/>
              </w:rPr>
              <w:t>58</w:t>
            </w:r>
            <w:r w:rsidRPr="005E3B44">
              <w:rPr>
                <w:rFonts w:ascii="Times New Roman" w:hAnsi="Times New Roman" w:cs="Times New Roman"/>
                <w:sz w:val="20"/>
                <w:szCs w:val="20"/>
              </w:rPr>
              <w:t>)</w:t>
            </w:r>
          </w:p>
        </w:tc>
        <w:tc>
          <w:tcPr>
            <w:tcW w:w="2831" w:type="dxa"/>
            <w:vAlign w:val="center"/>
          </w:tcPr>
          <w:p w14:paraId="5A8361AE" w14:textId="77777777" w:rsidR="00A46296" w:rsidRDefault="00A46296" w:rsidP="00FA0611">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r w:rsidRPr="005E3B44">
              <w:rPr>
                <w:rFonts w:ascii="Times New Roman" w:hAnsi="Times New Roman" w:cs="Times New Roman"/>
                <w:sz w:val="20"/>
                <w:szCs w:val="20"/>
              </w:rPr>
              <w:t>.</w:t>
            </w:r>
            <w:r>
              <w:rPr>
                <w:rFonts w:ascii="Times New Roman" w:hAnsi="Times New Roman" w:cs="Times New Roman"/>
                <w:sz w:val="20"/>
                <w:szCs w:val="20"/>
              </w:rPr>
              <w:t>95</w:t>
            </w:r>
          </w:p>
          <w:p w14:paraId="7D47245A"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53</w:t>
            </w:r>
            <w:r w:rsidRPr="005E3B44">
              <w:rPr>
                <w:rFonts w:ascii="Times New Roman" w:hAnsi="Times New Roman" w:cs="Times New Roman"/>
                <w:sz w:val="20"/>
                <w:szCs w:val="20"/>
              </w:rPr>
              <w:t xml:space="preserve"> to 2.</w:t>
            </w:r>
            <w:r>
              <w:rPr>
                <w:rFonts w:ascii="Times New Roman" w:hAnsi="Times New Roman" w:cs="Times New Roman"/>
                <w:sz w:val="20"/>
                <w:szCs w:val="20"/>
              </w:rPr>
              <w:t>48</w:t>
            </w:r>
            <w:r w:rsidRPr="005E3B44">
              <w:rPr>
                <w:rFonts w:ascii="Times New Roman" w:hAnsi="Times New Roman" w:cs="Times New Roman"/>
                <w:sz w:val="20"/>
                <w:szCs w:val="20"/>
              </w:rPr>
              <w:t>)</w:t>
            </w:r>
          </w:p>
        </w:tc>
      </w:tr>
      <w:tr w:rsidR="00A46296" w14:paraId="7A65D320" w14:textId="77777777" w:rsidTr="00FA0611">
        <w:trPr>
          <w:trHeight w:val="495"/>
          <w:jc w:val="center"/>
        </w:trPr>
        <w:tc>
          <w:tcPr>
            <w:tcW w:w="3259" w:type="dxa"/>
            <w:vAlign w:val="center"/>
          </w:tcPr>
          <w:p w14:paraId="208BBA8B"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Coagulation SOFA</w:t>
            </w:r>
          </w:p>
        </w:tc>
        <w:tc>
          <w:tcPr>
            <w:tcW w:w="2829" w:type="dxa"/>
            <w:vAlign w:val="center"/>
          </w:tcPr>
          <w:p w14:paraId="2B802630" w14:textId="77777777" w:rsidR="00A46296" w:rsidRDefault="00A46296" w:rsidP="00FA0611">
            <w:pPr>
              <w:spacing w:line="480" w:lineRule="auto"/>
              <w:jc w:val="center"/>
              <w:rPr>
                <w:rFonts w:ascii="Times New Roman" w:hAnsi="Times New Roman" w:cs="Times New Roman"/>
                <w:sz w:val="20"/>
                <w:szCs w:val="20"/>
              </w:rPr>
            </w:pPr>
            <w:r>
              <w:rPr>
                <w:rFonts w:ascii="Times New Roman" w:hAnsi="Times New Roman" w:cs="Times New Roman"/>
                <w:sz w:val="20"/>
                <w:szCs w:val="20"/>
              </w:rPr>
              <w:t>1</w:t>
            </w:r>
            <w:r w:rsidRPr="005E3B44">
              <w:rPr>
                <w:rFonts w:ascii="Times New Roman" w:hAnsi="Times New Roman" w:cs="Times New Roman"/>
                <w:sz w:val="20"/>
                <w:szCs w:val="20"/>
              </w:rPr>
              <w:t>.7</w:t>
            </w:r>
            <w:r>
              <w:rPr>
                <w:rFonts w:ascii="Times New Roman" w:hAnsi="Times New Roman" w:cs="Times New Roman"/>
                <w:sz w:val="20"/>
                <w:szCs w:val="20"/>
              </w:rPr>
              <w:t>1</w:t>
            </w:r>
          </w:p>
          <w:p w14:paraId="6E45C20C"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29</w:t>
            </w:r>
            <w:r w:rsidRPr="005E3B44">
              <w:rPr>
                <w:rFonts w:ascii="Times New Roman" w:hAnsi="Times New Roman" w:cs="Times New Roman"/>
                <w:sz w:val="20"/>
                <w:szCs w:val="20"/>
              </w:rPr>
              <w:t xml:space="preserve"> to </w:t>
            </w:r>
            <w:r>
              <w:rPr>
                <w:rFonts w:ascii="Times New Roman" w:hAnsi="Times New Roman" w:cs="Times New Roman"/>
                <w:sz w:val="20"/>
                <w:szCs w:val="20"/>
              </w:rPr>
              <w:t>2</w:t>
            </w:r>
            <w:r w:rsidRPr="005E3B44">
              <w:rPr>
                <w:rFonts w:ascii="Times New Roman" w:hAnsi="Times New Roman" w:cs="Times New Roman"/>
                <w:sz w:val="20"/>
                <w:szCs w:val="20"/>
              </w:rPr>
              <w:t>.</w:t>
            </w:r>
            <w:r>
              <w:rPr>
                <w:rFonts w:ascii="Times New Roman" w:hAnsi="Times New Roman" w:cs="Times New Roman"/>
                <w:sz w:val="20"/>
                <w:szCs w:val="20"/>
              </w:rPr>
              <w:t>26</w:t>
            </w:r>
            <w:r w:rsidRPr="005E3B44">
              <w:rPr>
                <w:rFonts w:ascii="Times New Roman" w:hAnsi="Times New Roman" w:cs="Times New Roman"/>
                <w:sz w:val="20"/>
                <w:szCs w:val="20"/>
              </w:rPr>
              <w:t>)</w:t>
            </w:r>
          </w:p>
        </w:tc>
        <w:tc>
          <w:tcPr>
            <w:tcW w:w="2831" w:type="dxa"/>
            <w:vAlign w:val="center"/>
          </w:tcPr>
          <w:p w14:paraId="0532328F" w14:textId="77777777" w:rsidR="00A46296"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2.</w:t>
            </w:r>
            <w:r>
              <w:rPr>
                <w:rFonts w:ascii="Times New Roman" w:hAnsi="Times New Roman" w:cs="Times New Roman"/>
                <w:sz w:val="20"/>
                <w:szCs w:val="20"/>
              </w:rPr>
              <w:t>75</w:t>
            </w:r>
          </w:p>
          <w:p w14:paraId="71CA5683" w14:textId="77777777" w:rsidR="00A46296" w:rsidRPr="005E3B44" w:rsidRDefault="00A46296" w:rsidP="00FA0611">
            <w:pPr>
              <w:spacing w:line="480" w:lineRule="auto"/>
              <w:jc w:val="center"/>
              <w:rPr>
                <w:rFonts w:ascii="Times New Roman" w:hAnsi="Times New Roman" w:cs="Times New Roman"/>
                <w:sz w:val="20"/>
                <w:szCs w:val="20"/>
              </w:rPr>
            </w:pPr>
            <w:r w:rsidRPr="005E3B44">
              <w:rPr>
                <w:rFonts w:ascii="Times New Roman" w:hAnsi="Times New Roman" w:cs="Times New Roman"/>
                <w:sz w:val="20"/>
                <w:szCs w:val="20"/>
              </w:rPr>
              <w:t>(1.</w:t>
            </w:r>
            <w:r>
              <w:rPr>
                <w:rFonts w:ascii="Times New Roman" w:hAnsi="Times New Roman" w:cs="Times New Roman"/>
                <w:sz w:val="20"/>
                <w:szCs w:val="20"/>
              </w:rPr>
              <w:t>26</w:t>
            </w:r>
            <w:r w:rsidRPr="005E3B44">
              <w:rPr>
                <w:rFonts w:ascii="Times New Roman" w:hAnsi="Times New Roman" w:cs="Times New Roman"/>
                <w:sz w:val="20"/>
                <w:szCs w:val="20"/>
              </w:rPr>
              <w:t xml:space="preserve"> to </w:t>
            </w:r>
            <w:r>
              <w:rPr>
                <w:rFonts w:ascii="Times New Roman" w:hAnsi="Times New Roman" w:cs="Times New Roman"/>
                <w:sz w:val="20"/>
                <w:szCs w:val="20"/>
              </w:rPr>
              <w:t>5</w:t>
            </w:r>
            <w:r w:rsidRPr="005E3B44">
              <w:rPr>
                <w:rFonts w:ascii="Times New Roman" w:hAnsi="Times New Roman" w:cs="Times New Roman"/>
                <w:sz w:val="20"/>
                <w:szCs w:val="20"/>
              </w:rPr>
              <w:t>.</w:t>
            </w:r>
            <w:r>
              <w:rPr>
                <w:rFonts w:ascii="Times New Roman" w:hAnsi="Times New Roman" w:cs="Times New Roman"/>
                <w:sz w:val="20"/>
                <w:szCs w:val="20"/>
              </w:rPr>
              <w:t>96</w:t>
            </w:r>
            <w:r w:rsidRPr="005E3B44">
              <w:rPr>
                <w:rFonts w:ascii="Times New Roman" w:hAnsi="Times New Roman" w:cs="Times New Roman"/>
                <w:sz w:val="20"/>
                <w:szCs w:val="20"/>
              </w:rPr>
              <w:t>)</w:t>
            </w:r>
          </w:p>
        </w:tc>
      </w:tr>
    </w:tbl>
    <w:p w14:paraId="2F61766D" w14:textId="77777777" w:rsidR="00A46296" w:rsidRPr="008724B7" w:rsidRDefault="00A46296" w:rsidP="00A46296">
      <w:pPr>
        <w:spacing w:line="480" w:lineRule="auto"/>
      </w:pPr>
    </w:p>
    <w:p w14:paraId="4908FA8E" w14:textId="77777777" w:rsidR="00A46296" w:rsidRPr="008724B7" w:rsidRDefault="00A46296" w:rsidP="00A46296">
      <w:pPr>
        <w:spacing w:line="480" w:lineRule="auto"/>
      </w:pPr>
    </w:p>
    <w:p w14:paraId="7880F3F2" w14:textId="77777777" w:rsidR="00A46296" w:rsidRDefault="00A46296" w:rsidP="00933DCA">
      <w:pPr>
        <w:spacing w:line="276" w:lineRule="auto"/>
      </w:pPr>
      <w:r>
        <w:rPr>
          <w:b/>
          <w:bCs/>
        </w:rPr>
        <w:t xml:space="preserve">Footnote: </w:t>
      </w:r>
      <w:r>
        <w:t>Aside from the SOFA score components the regression model included age, sex, reason for ICU admission and CFS score. Age and CFS score were treated as continuous variables in the model.</w:t>
      </w:r>
    </w:p>
    <w:p w14:paraId="061B8D5E" w14:textId="77777777" w:rsidR="00A46296" w:rsidRDefault="00A46296" w:rsidP="00A46296">
      <w:pPr>
        <w:spacing w:line="480" w:lineRule="auto"/>
      </w:pPr>
    </w:p>
    <w:p w14:paraId="6A0B0BC3" w14:textId="77777777" w:rsidR="00A46296" w:rsidRPr="008724B7" w:rsidRDefault="00A46296" w:rsidP="00A46296">
      <w:pPr>
        <w:sectPr w:rsidR="00A46296" w:rsidRPr="008724B7">
          <w:pgSz w:w="11906" w:h="16838"/>
          <w:pgMar w:top="1417" w:right="1417" w:bottom="1417" w:left="1417" w:header="708" w:footer="708" w:gutter="0"/>
          <w:cols w:space="708"/>
          <w:docGrid w:linePitch="360"/>
        </w:sectPr>
      </w:pPr>
    </w:p>
    <w:p w14:paraId="44CF3605" w14:textId="035C739E" w:rsidR="00A46296" w:rsidRPr="007320CA" w:rsidRDefault="00A46296" w:rsidP="00A46296">
      <w:pPr>
        <w:spacing w:line="480" w:lineRule="auto"/>
        <w:jc w:val="both"/>
        <w:rPr>
          <w:b/>
          <w:bCs/>
        </w:rPr>
      </w:pPr>
      <w:r>
        <w:rPr>
          <w:b/>
          <w:bCs/>
        </w:rPr>
        <w:lastRenderedPageBreak/>
        <w:t>Supplementary Table</w:t>
      </w:r>
      <w:r w:rsidRPr="00991A3D">
        <w:rPr>
          <w:b/>
          <w:bCs/>
        </w:rPr>
        <w:t xml:space="preserve"> </w:t>
      </w:r>
      <w:r>
        <w:rPr>
          <w:b/>
          <w:bCs/>
        </w:rPr>
        <w:t xml:space="preserve">3. </w:t>
      </w:r>
      <w:r>
        <w:t>Logistic regression models, odds ratio for mortality estimated for original SOFA categories (reference = 0 in each category)</w:t>
      </w:r>
      <w:r w:rsidRPr="008724B7">
        <w:t xml:space="preserve"> in the sensitivity analysis including patients without LST limitation.</w:t>
      </w:r>
    </w:p>
    <w:p w14:paraId="5C583329" w14:textId="77777777" w:rsidR="00A46296" w:rsidRDefault="00A46296" w:rsidP="00A46296">
      <w:pPr>
        <w:spacing w:line="480" w:lineRule="auto"/>
        <w:jc w:val="both"/>
      </w:pPr>
    </w:p>
    <w:tbl>
      <w:tblPr>
        <w:tblStyle w:val="Tabela-Siatka"/>
        <w:tblW w:w="8926" w:type="dxa"/>
        <w:tblLook w:val="04A0" w:firstRow="1" w:lastRow="0" w:firstColumn="1" w:lastColumn="0" w:noHBand="0" w:noVBand="1"/>
      </w:tblPr>
      <w:tblGrid>
        <w:gridCol w:w="2263"/>
        <w:gridCol w:w="3402"/>
        <w:gridCol w:w="3261"/>
      </w:tblGrid>
      <w:tr w:rsidR="00A46296" w:rsidRPr="00DF4A6B" w14:paraId="4F13EE89" w14:textId="77777777" w:rsidTr="00A46296">
        <w:trPr>
          <w:trHeight w:val="290"/>
        </w:trPr>
        <w:tc>
          <w:tcPr>
            <w:tcW w:w="2263" w:type="dxa"/>
            <w:shd w:val="clear" w:color="auto" w:fill="D9D9D9" w:themeFill="background1" w:themeFillShade="D9"/>
            <w:noWrap/>
            <w:vAlign w:val="center"/>
          </w:tcPr>
          <w:p w14:paraId="3EAF8177" w14:textId="77777777" w:rsidR="00A46296" w:rsidRPr="00DF4A6B" w:rsidRDefault="00A46296" w:rsidP="00FA0611">
            <w:pPr>
              <w:rPr>
                <w:rFonts w:ascii="Times New Roman" w:eastAsia="Times New Roman" w:hAnsi="Times New Roman" w:cs="Times New Roman"/>
                <w:b/>
                <w:bCs/>
                <w:color w:val="000000"/>
                <w:sz w:val="20"/>
                <w:szCs w:val="20"/>
                <w:lang w:eastAsia="pl-PL"/>
              </w:rPr>
            </w:pPr>
            <w:r w:rsidRPr="00DF4A6B">
              <w:rPr>
                <w:rFonts w:ascii="Times New Roman" w:eastAsia="Times New Roman" w:hAnsi="Times New Roman" w:cs="Times New Roman"/>
                <w:b/>
                <w:bCs/>
                <w:color w:val="000000"/>
                <w:sz w:val="20"/>
                <w:szCs w:val="20"/>
                <w:lang w:eastAsia="pl-PL"/>
              </w:rPr>
              <w:t>SOFA component</w:t>
            </w:r>
          </w:p>
        </w:tc>
        <w:tc>
          <w:tcPr>
            <w:tcW w:w="3402" w:type="dxa"/>
            <w:shd w:val="clear" w:color="auto" w:fill="D9D9D9" w:themeFill="background1" w:themeFillShade="D9"/>
            <w:noWrap/>
            <w:vAlign w:val="center"/>
          </w:tcPr>
          <w:p w14:paraId="6E067656" w14:textId="77777777" w:rsidR="00A46296" w:rsidRPr="00DF4A6B" w:rsidRDefault="00A46296" w:rsidP="00FA0611">
            <w:pPr>
              <w:jc w:val="center"/>
              <w:rPr>
                <w:rFonts w:ascii="Times New Roman" w:eastAsia="Times New Roman" w:hAnsi="Times New Roman" w:cs="Times New Roman"/>
                <w:b/>
                <w:bCs/>
                <w:color w:val="000000"/>
                <w:sz w:val="20"/>
                <w:szCs w:val="20"/>
                <w:lang w:eastAsia="pl-PL"/>
              </w:rPr>
            </w:pPr>
            <w:r w:rsidRPr="00DF4A6B">
              <w:rPr>
                <w:rFonts w:ascii="Times New Roman" w:eastAsia="Times New Roman" w:hAnsi="Times New Roman" w:cs="Times New Roman"/>
                <w:b/>
                <w:bCs/>
                <w:color w:val="000000"/>
                <w:sz w:val="20"/>
                <w:szCs w:val="20"/>
                <w:lang w:eastAsia="pl-PL"/>
              </w:rPr>
              <w:t>ICU mortality</w:t>
            </w:r>
          </w:p>
          <w:p w14:paraId="08F6C5B8" w14:textId="77777777" w:rsidR="00A46296" w:rsidRPr="00DF4A6B" w:rsidRDefault="00A46296" w:rsidP="00FA0611">
            <w:pPr>
              <w:jc w:val="center"/>
              <w:rPr>
                <w:rFonts w:ascii="Times New Roman" w:eastAsia="Times New Roman" w:hAnsi="Times New Roman" w:cs="Times New Roman"/>
                <w:b/>
                <w:bCs/>
                <w:color w:val="000000"/>
                <w:sz w:val="20"/>
                <w:szCs w:val="20"/>
                <w:lang w:eastAsia="pl-PL"/>
              </w:rPr>
            </w:pPr>
            <w:r w:rsidRPr="00DF4A6B">
              <w:rPr>
                <w:rFonts w:ascii="Times New Roman" w:eastAsia="Times New Roman" w:hAnsi="Times New Roman" w:cs="Times New Roman"/>
                <w:b/>
                <w:bCs/>
                <w:color w:val="000000"/>
                <w:sz w:val="20"/>
                <w:szCs w:val="20"/>
                <w:lang w:eastAsia="pl-PL"/>
              </w:rPr>
              <w:t>OR (95% CI)</w:t>
            </w:r>
          </w:p>
        </w:tc>
        <w:tc>
          <w:tcPr>
            <w:tcW w:w="3261" w:type="dxa"/>
            <w:shd w:val="clear" w:color="auto" w:fill="D9D9D9" w:themeFill="background1" w:themeFillShade="D9"/>
            <w:vAlign w:val="center"/>
          </w:tcPr>
          <w:p w14:paraId="7E0BDCB6" w14:textId="77777777" w:rsidR="00A46296" w:rsidRPr="00DF4A6B" w:rsidRDefault="00A46296" w:rsidP="00FA0611">
            <w:pPr>
              <w:jc w:val="center"/>
              <w:rPr>
                <w:rFonts w:ascii="Times New Roman" w:eastAsia="Times New Roman" w:hAnsi="Times New Roman" w:cs="Times New Roman"/>
                <w:b/>
                <w:bCs/>
                <w:color w:val="000000"/>
                <w:sz w:val="20"/>
                <w:szCs w:val="20"/>
                <w:lang w:eastAsia="pl-PL"/>
              </w:rPr>
            </w:pPr>
            <w:r w:rsidRPr="00DF4A6B">
              <w:rPr>
                <w:rFonts w:ascii="Times New Roman" w:eastAsia="Times New Roman" w:hAnsi="Times New Roman" w:cs="Times New Roman"/>
                <w:b/>
                <w:bCs/>
                <w:color w:val="000000"/>
                <w:sz w:val="20"/>
                <w:szCs w:val="20"/>
                <w:lang w:eastAsia="pl-PL"/>
              </w:rPr>
              <w:t>30-day mortality</w:t>
            </w:r>
          </w:p>
          <w:p w14:paraId="281F2D27" w14:textId="77777777" w:rsidR="00A46296" w:rsidRPr="00DF4A6B" w:rsidRDefault="00A46296" w:rsidP="00FA0611">
            <w:pPr>
              <w:jc w:val="center"/>
              <w:rPr>
                <w:rFonts w:ascii="Times New Roman" w:eastAsia="Times New Roman" w:hAnsi="Times New Roman" w:cs="Times New Roman"/>
                <w:b/>
                <w:bCs/>
                <w:color w:val="000000"/>
                <w:sz w:val="20"/>
                <w:szCs w:val="20"/>
                <w:lang w:eastAsia="pl-PL"/>
              </w:rPr>
            </w:pPr>
            <w:r w:rsidRPr="00DF4A6B">
              <w:rPr>
                <w:rFonts w:ascii="Times New Roman" w:eastAsia="Times New Roman" w:hAnsi="Times New Roman" w:cs="Times New Roman"/>
                <w:b/>
                <w:bCs/>
                <w:color w:val="000000"/>
                <w:sz w:val="20"/>
                <w:szCs w:val="20"/>
                <w:lang w:eastAsia="pl-PL"/>
              </w:rPr>
              <w:t>OR (95% CI)</w:t>
            </w:r>
          </w:p>
        </w:tc>
      </w:tr>
      <w:tr w:rsidR="00A46296" w:rsidRPr="00DF4A6B" w14:paraId="7A9F691C" w14:textId="77777777" w:rsidTr="00FA0611">
        <w:trPr>
          <w:trHeight w:val="290"/>
        </w:trPr>
        <w:tc>
          <w:tcPr>
            <w:tcW w:w="2263" w:type="dxa"/>
            <w:noWrap/>
            <w:vAlign w:val="center"/>
          </w:tcPr>
          <w:p w14:paraId="4AB2CE8B" w14:textId="77777777" w:rsidR="00A46296" w:rsidRPr="00DF4A6B" w:rsidRDefault="00A46296" w:rsidP="00FA0611">
            <w:pPr>
              <w:rPr>
                <w:rFonts w:ascii="Times New Roman" w:eastAsia="Times New Roman" w:hAnsi="Times New Roman" w:cs="Times New Roman"/>
                <w:color w:val="000000"/>
                <w:sz w:val="20"/>
                <w:szCs w:val="20"/>
                <w:lang w:eastAsia="pl-PL"/>
              </w:rPr>
            </w:pPr>
            <w:r w:rsidRPr="00DF4A6B">
              <w:rPr>
                <w:rFonts w:ascii="Times New Roman" w:eastAsia="Times New Roman" w:hAnsi="Times New Roman" w:cs="Times New Roman"/>
                <w:color w:val="000000"/>
                <w:sz w:val="20"/>
                <w:szCs w:val="20"/>
                <w:lang w:eastAsia="pl-PL"/>
              </w:rPr>
              <w:t>Respiratory</w:t>
            </w:r>
          </w:p>
        </w:tc>
        <w:tc>
          <w:tcPr>
            <w:tcW w:w="3402" w:type="dxa"/>
            <w:noWrap/>
            <w:vAlign w:val="center"/>
          </w:tcPr>
          <w:p w14:paraId="48AA7CFE"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c>
          <w:tcPr>
            <w:tcW w:w="3261" w:type="dxa"/>
            <w:vAlign w:val="center"/>
          </w:tcPr>
          <w:p w14:paraId="4F89F596"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r>
      <w:tr w:rsidR="00A46296" w:rsidRPr="00DF4A6B" w14:paraId="5749194A" w14:textId="77777777" w:rsidTr="00FA0611">
        <w:trPr>
          <w:trHeight w:val="290"/>
        </w:trPr>
        <w:tc>
          <w:tcPr>
            <w:tcW w:w="2263" w:type="dxa"/>
            <w:noWrap/>
            <w:vAlign w:val="center"/>
          </w:tcPr>
          <w:p w14:paraId="50904D68" w14:textId="77777777" w:rsidR="00A46296" w:rsidRPr="00DF4A6B"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p>
        </w:tc>
        <w:tc>
          <w:tcPr>
            <w:tcW w:w="3402" w:type="dxa"/>
            <w:noWrap/>
            <w:vAlign w:val="center"/>
          </w:tcPr>
          <w:p w14:paraId="4AF680E6"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30</w:t>
            </w:r>
            <w:r w:rsidRPr="00DF4A6B">
              <w:rPr>
                <w:rFonts w:ascii="Times New Roman" w:eastAsia="Times New Roman" w:hAnsi="Times New Roman" w:cs="Times New Roman"/>
                <w:color w:val="000000"/>
                <w:sz w:val="20"/>
                <w:szCs w:val="20"/>
                <w:lang w:eastAsia="pl-PL"/>
              </w:rPr>
              <w:t xml:space="preserve"> (0.</w:t>
            </w:r>
            <w:r>
              <w:rPr>
                <w:rFonts w:ascii="Times New Roman" w:eastAsia="Times New Roman" w:hAnsi="Times New Roman" w:cs="Times New Roman"/>
                <w:color w:val="000000"/>
                <w:sz w:val="20"/>
                <w:szCs w:val="20"/>
                <w:lang w:eastAsia="pl-PL"/>
              </w:rPr>
              <w:t>79</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14</w:t>
            </w:r>
            <w:r w:rsidRPr="00DF4A6B">
              <w:rPr>
                <w:rFonts w:ascii="Times New Roman" w:eastAsia="Times New Roman" w:hAnsi="Times New Roman" w:cs="Times New Roman"/>
                <w:color w:val="000000"/>
                <w:sz w:val="20"/>
                <w:szCs w:val="20"/>
                <w:lang w:eastAsia="pl-PL"/>
              </w:rPr>
              <w:t>)</w:t>
            </w:r>
          </w:p>
        </w:tc>
        <w:tc>
          <w:tcPr>
            <w:tcW w:w="3261" w:type="dxa"/>
            <w:vAlign w:val="center"/>
          </w:tcPr>
          <w:p w14:paraId="6DBBC388"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25</w:t>
            </w:r>
            <w:r w:rsidRPr="00DF4A6B">
              <w:rPr>
                <w:rFonts w:ascii="Times New Roman" w:hAnsi="Times New Roman" w:cs="Times New Roman"/>
                <w:color w:val="000000"/>
                <w:sz w:val="20"/>
                <w:szCs w:val="20"/>
              </w:rPr>
              <w:t xml:space="preserve"> (0.8</w:t>
            </w:r>
            <w:r>
              <w:rPr>
                <w:rFonts w:ascii="Times New Roman" w:hAnsi="Times New Roman" w:cs="Times New Roman"/>
                <w:color w:val="000000"/>
                <w:sz w:val="20"/>
                <w:szCs w:val="20"/>
              </w:rPr>
              <w:t>7</w:t>
            </w:r>
            <w:r w:rsidRPr="00DF4A6B">
              <w:rPr>
                <w:rFonts w:ascii="Times New Roman" w:hAnsi="Times New Roman" w:cs="Times New Roman"/>
                <w:color w:val="000000"/>
                <w:sz w:val="20"/>
                <w:szCs w:val="20"/>
              </w:rPr>
              <w:t xml:space="preserve"> to 1.</w:t>
            </w:r>
            <w:r>
              <w:rPr>
                <w:rFonts w:ascii="Times New Roman" w:hAnsi="Times New Roman" w:cs="Times New Roman"/>
                <w:color w:val="000000"/>
                <w:sz w:val="20"/>
                <w:szCs w:val="20"/>
              </w:rPr>
              <w:t>80</w:t>
            </w:r>
            <w:r w:rsidRPr="00DF4A6B">
              <w:rPr>
                <w:rFonts w:ascii="Times New Roman" w:hAnsi="Times New Roman" w:cs="Times New Roman"/>
                <w:color w:val="000000"/>
                <w:sz w:val="20"/>
                <w:szCs w:val="20"/>
              </w:rPr>
              <w:t>)</w:t>
            </w:r>
          </w:p>
        </w:tc>
      </w:tr>
      <w:tr w:rsidR="00A46296" w:rsidRPr="00DF4A6B" w14:paraId="0B0EF206" w14:textId="77777777" w:rsidTr="00FA0611">
        <w:trPr>
          <w:trHeight w:val="290"/>
        </w:trPr>
        <w:tc>
          <w:tcPr>
            <w:tcW w:w="2263" w:type="dxa"/>
            <w:noWrap/>
            <w:vAlign w:val="center"/>
          </w:tcPr>
          <w:p w14:paraId="2A5C007A" w14:textId="77777777" w:rsidR="00A46296" w:rsidRPr="00DF4A6B"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2</w:t>
            </w:r>
          </w:p>
        </w:tc>
        <w:tc>
          <w:tcPr>
            <w:tcW w:w="3402" w:type="dxa"/>
            <w:noWrap/>
            <w:vAlign w:val="center"/>
          </w:tcPr>
          <w:p w14:paraId="268B24EF"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48</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0</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92</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37</w:t>
            </w:r>
            <w:r w:rsidRPr="00DF4A6B">
              <w:rPr>
                <w:rFonts w:ascii="Times New Roman" w:eastAsia="Times New Roman" w:hAnsi="Times New Roman" w:cs="Times New Roman"/>
                <w:color w:val="000000"/>
                <w:sz w:val="20"/>
                <w:szCs w:val="20"/>
                <w:lang w:eastAsia="pl-PL"/>
              </w:rPr>
              <w:t>)</w:t>
            </w:r>
          </w:p>
        </w:tc>
        <w:tc>
          <w:tcPr>
            <w:tcW w:w="3261" w:type="dxa"/>
            <w:vAlign w:val="center"/>
          </w:tcPr>
          <w:p w14:paraId="4314ABC8"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76</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25</w:t>
            </w:r>
            <w:r w:rsidRPr="00DF4A6B">
              <w:rPr>
                <w:rFonts w:ascii="Times New Roman" w:hAnsi="Times New Roman" w:cs="Times New Roman"/>
                <w:color w:val="000000"/>
                <w:sz w:val="20"/>
                <w:szCs w:val="20"/>
              </w:rPr>
              <w:t xml:space="preserve"> to 2.</w:t>
            </w:r>
            <w:r>
              <w:rPr>
                <w:rFonts w:ascii="Times New Roman" w:hAnsi="Times New Roman" w:cs="Times New Roman"/>
                <w:color w:val="000000"/>
                <w:sz w:val="20"/>
                <w:szCs w:val="20"/>
              </w:rPr>
              <w:t>48</w:t>
            </w:r>
            <w:r w:rsidRPr="00DF4A6B">
              <w:rPr>
                <w:rFonts w:ascii="Times New Roman" w:hAnsi="Times New Roman" w:cs="Times New Roman"/>
                <w:color w:val="000000"/>
                <w:sz w:val="20"/>
                <w:szCs w:val="20"/>
              </w:rPr>
              <w:t>)</w:t>
            </w:r>
          </w:p>
        </w:tc>
      </w:tr>
      <w:tr w:rsidR="00A46296" w:rsidRPr="00DF4A6B" w14:paraId="307773F7" w14:textId="77777777" w:rsidTr="00FA0611">
        <w:trPr>
          <w:trHeight w:val="290"/>
        </w:trPr>
        <w:tc>
          <w:tcPr>
            <w:tcW w:w="2263" w:type="dxa"/>
            <w:noWrap/>
            <w:vAlign w:val="center"/>
          </w:tcPr>
          <w:p w14:paraId="576785E7" w14:textId="77777777" w:rsidR="00A46296" w:rsidRPr="00DF4A6B"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p>
        </w:tc>
        <w:tc>
          <w:tcPr>
            <w:tcW w:w="3402" w:type="dxa"/>
            <w:noWrap/>
            <w:vAlign w:val="center"/>
          </w:tcPr>
          <w:p w14:paraId="3988D1D3"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64</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00</w:t>
            </w:r>
            <w:r w:rsidRPr="00DF4A6B">
              <w:rPr>
                <w:rFonts w:ascii="Times New Roman" w:eastAsia="Times New Roman" w:hAnsi="Times New Roman" w:cs="Times New Roman"/>
                <w:color w:val="000000"/>
                <w:sz w:val="20"/>
                <w:szCs w:val="20"/>
                <w:lang w:eastAsia="pl-PL"/>
              </w:rPr>
              <w:t xml:space="preserve"> to 2.</w:t>
            </w:r>
            <w:r>
              <w:rPr>
                <w:rFonts w:ascii="Times New Roman" w:eastAsia="Times New Roman" w:hAnsi="Times New Roman" w:cs="Times New Roman"/>
                <w:color w:val="000000"/>
                <w:sz w:val="20"/>
                <w:szCs w:val="20"/>
                <w:lang w:eastAsia="pl-PL"/>
              </w:rPr>
              <w:t>68</w:t>
            </w:r>
            <w:r w:rsidRPr="00DF4A6B">
              <w:rPr>
                <w:rFonts w:ascii="Times New Roman" w:eastAsia="Times New Roman" w:hAnsi="Times New Roman" w:cs="Times New Roman"/>
                <w:color w:val="000000"/>
                <w:sz w:val="20"/>
                <w:szCs w:val="20"/>
                <w:lang w:eastAsia="pl-PL"/>
              </w:rPr>
              <w:t>)</w:t>
            </w:r>
          </w:p>
        </w:tc>
        <w:tc>
          <w:tcPr>
            <w:tcW w:w="3261" w:type="dxa"/>
            <w:vAlign w:val="center"/>
          </w:tcPr>
          <w:p w14:paraId="50E65C80"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58</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09</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30</w:t>
            </w:r>
            <w:r w:rsidRPr="00DF4A6B">
              <w:rPr>
                <w:rFonts w:ascii="Times New Roman" w:hAnsi="Times New Roman" w:cs="Times New Roman"/>
                <w:color w:val="000000"/>
                <w:sz w:val="20"/>
                <w:szCs w:val="20"/>
              </w:rPr>
              <w:t>)</w:t>
            </w:r>
          </w:p>
        </w:tc>
      </w:tr>
      <w:tr w:rsidR="00A46296" w:rsidRPr="00DF4A6B" w14:paraId="7EE515F4" w14:textId="77777777" w:rsidTr="00FA0611">
        <w:trPr>
          <w:trHeight w:val="290"/>
        </w:trPr>
        <w:tc>
          <w:tcPr>
            <w:tcW w:w="2263" w:type="dxa"/>
            <w:noWrap/>
            <w:vAlign w:val="center"/>
          </w:tcPr>
          <w:p w14:paraId="71A89FEC" w14:textId="77777777" w:rsidR="00A46296" w:rsidRPr="00DF4A6B"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p>
        </w:tc>
        <w:tc>
          <w:tcPr>
            <w:tcW w:w="3402" w:type="dxa"/>
            <w:noWrap/>
            <w:vAlign w:val="center"/>
          </w:tcPr>
          <w:p w14:paraId="6D0C0EBA"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33</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86</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5</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95</w:t>
            </w:r>
            <w:r w:rsidRPr="00DF4A6B">
              <w:rPr>
                <w:rFonts w:ascii="Times New Roman" w:eastAsia="Times New Roman" w:hAnsi="Times New Roman" w:cs="Times New Roman"/>
                <w:color w:val="000000"/>
                <w:sz w:val="20"/>
                <w:szCs w:val="20"/>
                <w:lang w:eastAsia="pl-PL"/>
              </w:rPr>
              <w:t>)</w:t>
            </w:r>
          </w:p>
        </w:tc>
        <w:tc>
          <w:tcPr>
            <w:tcW w:w="3261" w:type="dxa"/>
            <w:vAlign w:val="center"/>
          </w:tcPr>
          <w:p w14:paraId="029DE84A"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2.</w:t>
            </w:r>
            <w:r>
              <w:rPr>
                <w:rFonts w:ascii="Times New Roman" w:hAnsi="Times New Roman" w:cs="Times New Roman"/>
                <w:color w:val="000000"/>
                <w:sz w:val="20"/>
                <w:szCs w:val="20"/>
              </w:rPr>
              <w:t>57</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60</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4</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13</w:t>
            </w:r>
            <w:r w:rsidRPr="00DF4A6B">
              <w:rPr>
                <w:rFonts w:ascii="Times New Roman" w:hAnsi="Times New Roman" w:cs="Times New Roman"/>
                <w:color w:val="000000"/>
                <w:sz w:val="20"/>
                <w:szCs w:val="20"/>
              </w:rPr>
              <w:t>)</w:t>
            </w:r>
          </w:p>
        </w:tc>
      </w:tr>
      <w:tr w:rsidR="00A46296" w:rsidRPr="00DF4A6B" w14:paraId="681B17D7" w14:textId="77777777" w:rsidTr="00FA0611">
        <w:trPr>
          <w:trHeight w:val="290"/>
        </w:trPr>
        <w:tc>
          <w:tcPr>
            <w:tcW w:w="2263" w:type="dxa"/>
            <w:noWrap/>
            <w:vAlign w:val="center"/>
            <w:hideMark/>
          </w:tcPr>
          <w:p w14:paraId="35881EE4" w14:textId="77777777" w:rsidR="00A46296" w:rsidRPr="00345963" w:rsidRDefault="00A46296" w:rsidP="00FA0611">
            <w:pPr>
              <w:rPr>
                <w:rFonts w:ascii="Times New Roman" w:eastAsia="Times New Roman" w:hAnsi="Times New Roman" w:cs="Times New Roman"/>
                <w:color w:val="000000"/>
                <w:sz w:val="20"/>
                <w:szCs w:val="20"/>
                <w:lang w:eastAsia="pl-PL"/>
              </w:rPr>
            </w:pPr>
            <w:r w:rsidRPr="00DF4A6B">
              <w:rPr>
                <w:rFonts w:ascii="Times New Roman" w:eastAsia="Times New Roman" w:hAnsi="Times New Roman" w:cs="Times New Roman"/>
                <w:color w:val="000000"/>
                <w:sz w:val="20"/>
                <w:szCs w:val="20"/>
                <w:lang w:eastAsia="pl-PL"/>
              </w:rPr>
              <w:t>Cardiovascular</w:t>
            </w:r>
          </w:p>
        </w:tc>
        <w:tc>
          <w:tcPr>
            <w:tcW w:w="3402" w:type="dxa"/>
            <w:noWrap/>
            <w:vAlign w:val="center"/>
          </w:tcPr>
          <w:p w14:paraId="4215D4F0"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p>
        </w:tc>
        <w:tc>
          <w:tcPr>
            <w:tcW w:w="3261" w:type="dxa"/>
            <w:vAlign w:val="center"/>
          </w:tcPr>
          <w:p w14:paraId="5A96D94C"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r>
      <w:tr w:rsidR="00A46296" w:rsidRPr="00DF4A6B" w14:paraId="2FFA1606" w14:textId="77777777" w:rsidTr="00FA0611">
        <w:trPr>
          <w:trHeight w:val="290"/>
        </w:trPr>
        <w:tc>
          <w:tcPr>
            <w:tcW w:w="2263" w:type="dxa"/>
            <w:noWrap/>
            <w:vAlign w:val="center"/>
            <w:hideMark/>
          </w:tcPr>
          <w:p w14:paraId="726E8E23"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p>
        </w:tc>
        <w:tc>
          <w:tcPr>
            <w:tcW w:w="3402" w:type="dxa"/>
            <w:noWrap/>
            <w:vAlign w:val="center"/>
            <w:hideMark/>
          </w:tcPr>
          <w:p w14:paraId="164FB84C"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08</w:t>
            </w:r>
            <w:r w:rsidRPr="00DF4A6B">
              <w:rPr>
                <w:rFonts w:ascii="Times New Roman" w:eastAsia="Times New Roman" w:hAnsi="Times New Roman" w:cs="Times New Roman"/>
                <w:color w:val="000000"/>
                <w:sz w:val="20"/>
                <w:szCs w:val="20"/>
                <w:lang w:eastAsia="pl-PL"/>
              </w:rPr>
              <w:t xml:space="preserve"> (</w:t>
            </w:r>
            <w:r w:rsidRPr="00345963">
              <w:rPr>
                <w:rFonts w:ascii="Times New Roman" w:eastAsia="Times New Roman" w:hAnsi="Times New Roman" w:cs="Times New Roman"/>
                <w:color w:val="000000"/>
                <w:sz w:val="20"/>
                <w:szCs w:val="20"/>
                <w:lang w:eastAsia="pl-PL"/>
              </w:rPr>
              <w:t>0</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69</w:t>
            </w:r>
            <w:r w:rsidRPr="00DF4A6B">
              <w:rPr>
                <w:rFonts w:ascii="Times New Roman" w:eastAsia="Times New Roman" w:hAnsi="Times New Roman" w:cs="Times New Roman"/>
                <w:color w:val="000000"/>
                <w:sz w:val="20"/>
                <w:szCs w:val="20"/>
                <w:lang w:eastAsia="pl-PL"/>
              </w:rPr>
              <w:t xml:space="preserve"> to </w:t>
            </w: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68</w:t>
            </w:r>
            <w:r w:rsidRPr="00DF4A6B">
              <w:rPr>
                <w:rFonts w:ascii="Times New Roman" w:eastAsia="Times New Roman" w:hAnsi="Times New Roman" w:cs="Times New Roman"/>
                <w:color w:val="000000"/>
                <w:sz w:val="20"/>
                <w:szCs w:val="20"/>
                <w:lang w:eastAsia="pl-PL"/>
              </w:rPr>
              <w:t>)</w:t>
            </w:r>
          </w:p>
        </w:tc>
        <w:tc>
          <w:tcPr>
            <w:tcW w:w="3261" w:type="dxa"/>
            <w:vAlign w:val="center"/>
          </w:tcPr>
          <w:p w14:paraId="0B5DFE86"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0</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91</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66</w:t>
            </w:r>
            <w:r w:rsidRPr="00DF4A6B">
              <w:rPr>
                <w:rFonts w:ascii="Times New Roman" w:hAnsi="Times New Roman" w:cs="Times New Roman"/>
                <w:color w:val="000000"/>
                <w:sz w:val="20"/>
                <w:szCs w:val="20"/>
              </w:rPr>
              <w:t xml:space="preserve"> to 1.</w:t>
            </w:r>
            <w:r>
              <w:rPr>
                <w:rFonts w:ascii="Times New Roman" w:hAnsi="Times New Roman" w:cs="Times New Roman"/>
                <w:color w:val="000000"/>
                <w:sz w:val="20"/>
                <w:szCs w:val="20"/>
              </w:rPr>
              <w:t>26</w:t>
            </w:r>
            <w:r w:rsidRPr="00DF4A6B">
              <w:rPr>
                <w:rFonts w:ascii="Times New Roman" w:hAnsi="Times New Roman" w:cs="Times New Roman"/>
                <w:color w:val="000000"/>
                <w:sz w:val="20"/>
                <w:szCs w:val="20"/>
              </w:rPr>
              <w:t>)</w:t>
            </w:r>
          </w:p>
        </w:tc>
      </w:tr>
      <w:tr w:rsidR="00A46296" w:rsidRPr="00DF4A6B" w14:paraId="38244B19" w14:textId="77777777" w:rsidTr="00FA0611">
        <w:trPr>
          <w:trHeight w:val="290"/>
        </w:trPr>
        <w:tc>
          <w:tcPr>
            <w:tcW w:w="2263" w:type="dxa"/>
            <w:noWrap/>
            <w:vAlign w:val="center"/>
            <w:hideMark/>
          </w:tcPr>
          <w:p w14:paraId="282BB8A0"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2</w:t>
            </w:r>
          </w:p>
        </w:tc>
        <w:tc>
          <w:tcPr>
            <w:tcW w:w="3402" w:type="dxa"/>
            <w:noWrap/>
            <w:vAlign w:val="center"/>
            <w:hideMark/>
          </w:tcPr>
          <w:p w14:paraId="3056A0CD"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0</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46</w:t>
            </w:r>
            <w:r w:rsidRPr="00DF4A6B">
              <w:rPr>
                <w:rFonts w:ascii="Times New Roman" w:eastAsia="Times New Roman" w:hAnsi="Times New Roman" w:cs="Times New Roman"/>
                <w:color w:val="000000"/>
                <w:sz w:val="20"/>
                <w:szCs w:val="20"/>
                <w:lang w:eastAsia="pl-PL"/>
              </w:rPr>
              <w:t xml:space="preserve"> (0.</w:t>
            </w:r>
            <w:r>
              <w:rPr>
                <w:rFonts w:ascii="Times New Roman" w:eastAsia="Times New Roman" w:hAnsi="Times New Roman" w:cs="Times New Roman"/>
                <w:color w:val="000000"/>
                <w:sz w:val="20"/>
                <w:szCs w:val="20"/>
                <w:lang w:eastAsia="pl-PL"/>
              </w:rPr>
              <w:t>19</w:t>
            </w:r>
            <w:r w:rsidRPr="00DF4A6B">
              <w:rPr>
                <w:rFonts w:ascii="Times New Roman" w:eastAsia="Times New Roman" w:hAnsi="Times New Roman" w:cs="Times New Roman"/>
                <w:color w:val="000000"/>
                <w:sz w:val="20"/>
                <w:szCs w:val="20"/>
                <w:lang w:eastAsia="pl-PL"/>
              </w:rPr>
              <w:t xml:space="preserve"> to 1.</w:t>
            </w:r>
            <w:r>
              <w:rPr>
                <w:rFonts w:ascii="Times New Roman" w:eastAsia="Times New Roman" w:hAnsi="Times New Roman" w:cs="Times New Roman"/>
                <w:color w:val="000000"/>
                <w:sz w:val="20"/>
                <w:szCs w:val="20"/>
                <w:lang w:eastAsia="pl-PL"/>
              </w:rPr>
              <w:t>14</w:t>
            </w:r>
            <w:r w:rsidRPr="00DF4A6B">
              <w:rPr>
                <w:rFonts w:ascii="Times New Roman" w:eastAsia="Times New Roman" w:hAnsi="Times New Roman" w:cs="Times New Roman"/>
                <w:color w:val="000000"/>
                <w:sz w:val="20"/>
                <w:szCs w:val="20"/>
                <w:lang w:eastAsia="pl-PL"/>
              </w:rPr>
              <w:t>)</w:t>
            </w:r>
          </w:p>
        </w:tc>
        <w:tc>
          <w:tcPr>
            <w:tcW w:w="3261" w:type="dxa"/>
            <w:vAlign w:val="center"/>
          </w:tcPr>
          <w:p w14:paraId="0663A7AD"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0.</w:t>
            </w:r>
            <w:r>
              <w:rPr>
                <w:rFonts w:ascii="Times New Roman" w:hAnsi="Times New Roman" w:cs="Times New Roman"/>
                <w:color w:val="000000"/>
                <w:sz w:val="20"/>
                <w:szCs w:val="20"/>
              </w:rPr>
              <w:t>46</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3 to 0.</w:t>
            </w:r>
            <w:r>
              <w:rPr>
                <w:rFonts w:ascii="Times New Roman" w:hAnsi="Times New Roman" w:cs="Times New Roman"/>
                <w:color w:val="000000"/>
                <w:sz w:val="20"/>
                <w:szCs w:val="20"/>
              </w:rPr>
              <w:t>91</w:t>
            </w:r>
            <w:r w:rsidRPr="00DF4A6B">
              <w:rPr>
                <w:rFonts w:ascii="Times New Roman" w:hAnsi="Times New Roman" w:cs="Times New Roman"/>
                <w:color w:val="000000"/>
                <w:sz w:val="20"/>
                <w:szCs w:val="20"/>
              </w:rPr>
              <w:t>)</w:t>
            </w:r>
          </w:p>
        </w:tc>
      </w:tr>
      <w:tr w:rsidR="00A46296" w:rsidRPr="00DF4A6B" w14:paraId="5841AC5A" w14:textId="77777777" w:rsidTr="00FA0611">
        <w:trPr>
          <w:trHeight w:val="290"/>
        </w:trPr>
        <w:tc>
          <w:tcPr>
            <w:tcW w:w="2263" w:type="dxa"/>
            <w:noWrap/>
            <w:vAlign w:val="center"/>
            <w:hideMark/>
          </w:tcPr>
          <w:p w14:paraId="6361E136"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p>
        </w:tc>
        <w:tc>
          <w:tcPr>
            <w:tcW w:w="3402" w:type="dxa"/>
            <w:noWrap/>
            <w:vAlign w:val="center"/>
            <w:hideMark/>
          </w:tcPr>
          <w:p w14:paraId="3D09BA5F"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46</w:t>
            </w:r>
            <w:r w:rsidRPr="00DF4A6B">
              <w:rPr>
                <w:rFonts w:ascii="Times New Roman" w:eastAsia="Times New Roman" w:hAnsi="Times New Roman" w:cs="Times New Roman"/>
                <w:color w:val="000000"/>
                <w:sz w:val="20"/>
                <w:szCs w:val="20"/>
                <w:lang w:eastAsia="pl-PL"/>
              </w:rPr>
              <w:t xml:space="preserve"> (0.</w:t>
            </w:r>
            <w:r>
              <w:rPr>
                <w:rFonts w:ascii="Times New Roman" w:eastAsia="Times New Roman" w:hAnsi="Times New Roman" w:cs="Times New Roman"/>
                <w:color w:val="000000"/>
                <w:sz w:val="20"/>
                <w:szCs w:val="20"/>
                <w:lang w:eastAsia="pl-PL"/>
              </w:rPr>
              <w:t>97</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0</w:t>
            </w:r>
            <w:r>
              <w:rPr>
                <w:rFonts w:ascii="Times New Roman" w:eastAsia="Times New Roman" w:hAnsi="Times New Roman" w:cs="Times New Roman"/>
                <w:color w:val="000000"/>
                <w:sz w:val="20"/>
                <w:szCs w:val="20"/>
                <w:lang w:eastAsia="pl-PL"/>
              </w:rPr>
              <w:t>)</w:t>
            </w:r>
          </w:p>
        </w:tc>
        <w:tc>
          <w:tcPr>
            <w:tcW w:w="3261" w:type="dxa"/>
            <w:vAlign w:val="center"/>
          </w:tcPr>
          <w:p w14:paraId="393F9B9D"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1</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11</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81</w:t>
            </w:r>
            <w:r w:rsidRPr="00DF4A6B">
              <w:rPr>
                <w:rFonts w:ascii="Times New Roman" w:hAnsi="Times New Roman" w:cs="Times New Roman"/>
                <w:color w:val="000000"/>
                <w:sz w:val="20"/>
                <w:szCs w:val="20"/>
              </w:rPr>
              <w:t xml:space="preserve"> to 1.</w:t>
            </w:r>
            <w:r>
              <w:rPr>
                <w:rFonts w:ascii="Times New Roman" w:hAnsi="Times New Roman" w:cs="Times New Roman"/>
                <w:color w:val="000000"/>
                <w:sz w:val="20"/>
                <w:szCs w:val="20"/>
              </w:rPr>
              <w:t>53</w:t>
            </w:r>
            <w:r w:rsidRPr="00DF4A6B">
              <w:rPr>
                <w:rFonts w:ascii="Times New Roman" w:hAnsi="Times New Roman" w:cs="Times New Roman"/>
                <w:color w:val="000000"/>
                <w:sz w:val="20"/>
                <w:szCs w:val="20"/>
              </w:rPr>
              <w:t>)</w:t>
            </w:r>
          </w:p>
        </w:tc>
      </w:tr>
      <w:tr w:rsidR="00A46296" w:rsidRPr="00DF4A6B" w14:paraId="50307A4E" w14:textId="77777777" w:rsidTr="00FA0611">
        <w:trPr>
          <w:trHeight w:val="290"/>
        </w:trPr>
        <w:tc>
          <w:tcPr>
            <w:tcW w:w="2263" w:type="dxa"/>
            <w:noWrap/>
            <w:vAlign w:val="center"/>
            <w:hideMark/>
          </w:tcPr>
          <w:p w14:paraId="6A7DDC1F"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p>
        </w:tc>
        <w:tc>
          <w:tcPr>
            <w:tcW w:w="3402" w:type="dxa"/>
            <w:noWrap/>
            <w:vAlign w:val="center"/>
            <w:hideMark/>
          </w:tcPr>
          <w:p w14:paraId="797292E2"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27</w:t>
            </w:r>
            <w:r w:rsidRPr="00DF4A6B">
              <w:rPr>
                <w:rFonts w:ascii="Times New Roman" w:eastAsia="Times New Roman" w:hAnsi="Times New Roman" w:cs="Times New Roman"/>
                <w:color w:val="000000"/>
                <w:sz w:val="20"/>
                <w:szCs w:val="20"/>
                <w:lang w:eastAsia="pl-PL"/>
              </w:rPr>
              <w:t xml:space="preserve"> (</w:t>
            </w: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sidRPr="00345963">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3</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35</w:t>
            </w:r>
            <w:r w:rsidRPr="00DF4A6B">
              <w:rPr>
                <w:rFonts w:ascii="Times New Roman" w:eastAsia="Times New Roman" w:hAnsi="Times New Roman" w:cs="Times New Roman"/>
                <w:color w:val="000000"/>
                <w:sz w:val="20"/>
                <w:szCs w:val="20"/>
                <w:lang w:eastAsia="pl-PL"/>
              </w:rPr>
              <w:t>)</w:t>
            </w:r>
          </w:p>
        </w:tc>
        <w:tc>
          <w:tcPr>
            <w:tcW w:w="3261" w:type="dxa"/>
            <w:vAlign w:val="center"/>
          </w:tcPr>
          <w:p w14:paraId="3B79F172"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1.6</w:t>
            </w:r>
            <w:r>
              <w:rPr>
                <w:rFonts w:ascii="Times New Roman" w:hAnsi="Times New Roman" w:cs="Times New Roman"/>
                <w:color w:val="000000"/>
                <w:sz w:val="20"/>
                <w:szCs w:val="20"/>
              </w:rPr>
              <w:t>1</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18</w:t>
            </w:r>
            <w:r w:rsidRPr="00DF4A6B">
              <w:rPr>
                <w:rFonts w:ascii="Times New Roman" w:hAnsi="Times New Roman" w:cs="Times New Roman"/>
                <w:color w:val="000000"/>
                <w:sz w:val="20"/>
                <w:szCs w:val="20"/>
              </w:rPr>
              <w:t xml:space="preserve"> to 2.</w:t>
            </w:r>
            <w:r>
              <w:rPr>
                <w:rFonts w:ascii="Times New Roman" w:hAnsi="Times New Roman" w:cs="Times New Roman"/>
                <w:color w:val="000000"/>
                <w:sz w:val="20"/>
                <w:szCs w:val="20"/>
              </w:rPr>
              <w:t>18</w:t>
            </w:r>
            <w:r w:rsidRPr="00DF4A6B">
              <w:rPr>
                <w:rFonts w:ascii="Times New Roman" w:hAnsi="Times New Roman" w:cs="Times New Roman"/>
                <w:color w:val="000000"/>
                <w:sz w:val="20"/>
                <w:szCs w:val="20"/>
              </w:rPr>
              <w:t>)</w:t>
            </w:r>
          </w:p>
        </w:tc>
      </w:tr>
      <w:tr w:rsidR="00A46296" w:rsidRPr="00DF4A6B" w14:paraId="2E34E70B" w14:textId="77777777" w:rsidTr="00FA0611">
        <w:trPr>
          <w:trHeight w:val="290"/>
        </w:trPr>
        <w:tc>
          <w:tcPr>
            <w:tcW w:w="2263" w:type="dxa"/>
            <w:noWrap/>
            <w:vAlign w:val="center"/>
            <w:hideMark/>
          </w:tcPr>
          <w:p w14:paraId="6ED0DEA5" w14:textId="77777777" w:rsidR="00A46296" w:rsidRPr="00345963" w:rsidRDefault="00A46296" w:rsidP="00FA0611">
            <w:pPr>
              <w:rPr>
                <w:rFonts w:ascii="Times New Roman" w:eastAsia="Times New Roman" w:hAnsi="Times New Roman" w:cs="Times New Roman"/>
                <w:color w:val="000000"/>
                <w:sz w:val="20"/>
                <w:szCs w:val="20"/>
                <w:lang w:eastAsia="pl-PL"/>
              </w:rPr>
            </w:pPr>
            <w:r w:rsidRPr="00DF4A6B">
              <w:rPr>
                <w:rFonts w:ascii="Times New Roman" w:eastAsia="Times New Roman" w:hAnsi="Times New Roman" w:cs="Times New Roman"/>
                <w:color w:val="000000"/>
                <w:sz w:val="20"/>
                <w:szCs w:val="20"/>
                <w:lang w:eastAsia="pl-PL"/>
              </w:rPr>
              <w:t>Liver</w:t>
            </w:r>
          </w:p>
        </w:tc>
        <w:tc>
          <w:tcPr>
            <w:tcW w:w="3402" w:type="dxa"/>
            <w:noWrap/>
            <w:vAlign w:val="center"/>
          </w:tcPr>
          <w:p w14:paraId="5DFA57C0"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p>
        </w:tc>
        <w:tc>
          <w:tcPr>
            <w:tcW w:w="3261" w:type="dxa"/>
            <w:vAlign w:val="center"/>
          </w:tcPr>
          <w:p w14:paraId="68054BAC"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r>
      <w:tr w:rsidR="00A46296" w:rsidRPr="00DF4A6B" w14:paraId="25EFAD78" w14:textId="77777777" w:rsidTr="00FA0611">
        <w:trPr>
          <w:trHeight w:val="290"/>
        </w:trPr>
        <w:tc>
          <w:tcPr>
            <w:tcW w:w="2263" w:type="dxa"/>
            <w:noWrap/>
            <w:vAlign w:val="center"/>
            <w:hideMark/>
          </w:tcPr>
          <w:p w14:paraId="3E905781"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p>
        </w:tc>
        <w:tc>
          <w:tcPr>
            <w:tcW w:w="3402" w:type="dxa"/>
            <w:noWrap/>
            <w:vAlign w:val="center"/>
            <w:hideMark/>
          </w:tcPr>
          <w:p w14:paraId="4279C6C8"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31</w:t>
            </w:r>
            <w:r w:rsidRPr="00DF4A6B">
              <w:rPr>
                <w:rFonts w:ascii="Times New Roman" w:eastAsia="Times New Roman" w:hAnsi="Times New Roman" w:cs="Times New Roman"/>
                <w:color w:val="000000"/>
                <w:sz w:val="20"/>
                <w:szCs w:val="20"/>
                <w:lang w:eastAsia="pl-PL"/>
              </w:rPr>
              <w:t xml:space="preserve"> (0.9</w:t>
            </w:r>
            <w:r>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 xml:space="preserve"> to 1.</w:t>
            </w:r>
            <w:r>
              <w:rPr>
                <w:rFonts w:ascii="Times New Roman" w:eastAsia="Times New Roman" w:hAnsi="Times New Roman" w:cs="Times New Roman"/>
                <w:color w:val="000000"/>
                <w:sz w:val="20"/>
                <w:szCs w:val="20"/>
                <w:lang w:eastAsia="pl-PL"/>
              </w:rPr>
              <w:t>90</w:t>
            </w:r>
            <w:r w:rsidRPr="00DF4A6B">
              <w:rPr>
                <w:rFonts w:ascii="Times New Roman" w:eastAsia="Times New Roman" w:hAnsi="Times New Roman" w:cs="Times New Roman"/>
                <w:color w:val="000000"/>
                <w:sz w:val="20"/>
                <w:szCs w:val="20"/>
                <w:lang w:eastAsia="pl-PL"/>
              </w:rPr>
              <w:t>)</w:t>
            </w:r>
          </w:p>
        </w:tc>
        <w:tc>
          <w:tcPr>
            <w:tcW w:w="3261" w:type="dxa"/>
            <w:vAlign w:val="center"/>
          </w:tcPr>
          <w:p w14:paraId="54CBB51B"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15</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 xml:space="preserve">85 </w:t>
            </w:r>
            <w:r w:rsidRPr="00DF4A6B">
              <w:rPr>
                <w:rFonts w:ascii="Times New Roman" w:hAnsi="Times New Roman" w:cs="Times New Roman"/>
                <w:color w:val="000000"/>
                <w:sz w:val="20"/>
                <w:szCs w:val="20"/>
              </w:rPr>
              <w:t>to 1.</w:t>
            </w:r>
            <w:r>
              <w:rPr>
                <w:rFonts w:ascii="Times New Roman" w:hAnsi="Times New Roman" w:cs="Times New Roman"/>
                <w:color w:val="000000"/>
                <w:sz w:val="20"/>
                <w:szCs w:val="20"/>
              </w:rPr>
              <w:t>55</w:t>
            </w:r>
            <w:r w:rsidRPr="00DF4A6B">
              <w:rPr>
                <w:rFonts w:ascii="Times New Roman" w:hAnsi="Times New Roman" w:cs="Times New Roman"/>
                <w:color w:val="000000"/>
                <w:sz w:val="20"/>
                <w:szCs w:val="20"/>
              </w:rPr>
              <w:t>)</w:t>
            </w:r>
          </w:p>
        </w:tc>
      </w:tr>
      <w:tr w:rsidR="00A46296" w:rsidRPr="00DF4A6B" w14:paraId="17F4B4CD" w14:textId="77777777" w:rsidTr="00FA0611">
        <w:trPr>
          <w:trHeight w:val="290"/>
        </w:trPr>
        <w:tc>
          <w:tcPr>
            <w:tcW w:w="2263" w:type="dxa"/>
            <w:noWrap/>
            <w:vAlign w:val="center"/>
            <w:hideMark/>
          </w:tcPr>
          <w:p w14:paraId="76DE9434"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2</w:t>
            </w:r>
          </w:p>
        </w:tc>
        <w:tc>
          <w:tcPr>
            <w:tcW w:w="3402" w:type="dxa"/>
            <w:noWrap/>
            <w:vAlign w:val="center"/>
            <w:hideMark/>
          </w:tcPr>
          <w:p w14:paraId="53E89742"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46</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58</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3</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84</w:t>
            </w:r>
            <w:r w:rsidRPr="00DF4A6B">
              <w:rPr>
                <w:rFonts w:ascii="Times New Roman" w:eastAsia="Times New Roman" w:hAnsi="Times New Roman" w:cs="Times New Roman"/>
                <w:color w:val="000000"/>
                <w:sz w:val="20"/>
                <w:szCs w:val="20"/>
                <w:lang w:eastAsia="pl-PL"/>
              </w:rPr>
              <w:t>)</w:t>
            </w:r>
          </w:p>
        </w:tc>
        <w:tc>
          <w:tcPr>
            <w:tcW w:w="3261" w:type="dxa"/>
            <w:vAlign w:val="center"/>
          </w:tcPr>
          <w:p w14:paraId="1CFFAF4C"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63</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81</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3.81</w:t>
            </w:r>
            <w:r w:rsidRPr="00DF4A6B">
              <w:rPr>
                <w:rFonts w:ascii="Times New Roman" w:hAnsi="Times New Roman" w:cs="Times New Roman"/>
                <w:color w:val="000000"/>
                <w:sz w:val="20"/>
                <w:szCs w:val="20"/>
              </w:rPr>
              <w:t>)</w:t>
            </w:r>
          </w:p>
        </w:tc>
      </w:tr>
      <w:tr w:rsidR="00A46296" w:rsidRPr="00DF4A6B" w14:paraId="311A526D" w14:textId="77777777" w:rsidTr="00FA0611">
        <w:trPr>
          <w:trHeight w:val="290"/>
        </w:trPr>
        <w:tc>
          <w:tcPr>
            <w:tcW w:w="2263" w:type="dxa"/>
            <w:noWrap/>
            <w:vAlign w:val="center"/>
            <w:hideMark/>
          </w:tcPr>
          <w:p w14:paraId="21C8ED2C"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p>
        </w:tc>
        <w:tc>
          <w:tcPr>
            <w:tcW w:w="3402" w:type="dxa"/>
            <w:noWrap/>
            <w:vAlign w:val="center"/>
            <w:hideMark/>
          </w:tcPr>
          <w:p w14:paraId="343F7C83"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7</w:t>
            </w:r>
            <w:r w:rsidRPr="00345963">
              <w:rPr>
                <w:rFonts w:ascii="Times New Roman" w:eastAsia="Times New Roman" w:hAnsi="Times New Roman" w:cs="Times New Roman"/>
                <w:color w:val="000000"/>
                <w:sz w:val="20"/>
                <w:szCs w:val="20"/>
                <w:lang w:eastAsia="pl-PL"/>
              </w:rPr>
              <w:t>9</w:t>
            </w:r>
            <w:r w:rsidRPr="00DF4A6B">
              <w:rPr>
                <w:rFonts w:ascii="Times New Roman" w:eastAsia="Times New Roman" w:hAnsi="Times New Roman" w:cs="Times New Roman"/>
                <w:color w:val="000000"/>
                <w:sz w:val="20"/>
                <w:szCs w:val="20"/>
                <w:lang w:eastAsia="pl-PL"/>
              </w:rPr>
              <w:t xml:space="preserve"> (0.</w:t>
            </w:r>
            <w:r>
              <w:rPr>
                <w:rFonts w:ascii="Times New Roman" w:eastAsia="Times New Roman" w:hAnsi="Times New Roman" w:cs="Times New Roman"/>
                <w:color w:val="000000"/>
                <w:sz w:val="20"/>
                <w:szCs w:val="20"/>
                <w:lang w:eastAsia="pl-PL"/>
              </w:rPr>
              <w:t>48</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6</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62</w:t>
            </w:r>
            <w:r w:rsidRPr="00DF4A6B">
              <w:rPr>
                <w:rFonts w:ascii="Times New Roman" w:eastAsia="Times New Roman" w:hAnsi="Times New Roman" w:cs="Times New Roman"/>
                <w:color w:val="000000"/>
                <w:sz w:val="20"/>
                <w:szCs w:val="20"/>
                <w:lang w:eastAsia="pl-PL"/>
              </w:rPr>
              <w:t>)</w:t>
            </w:r>
          </w:p>
        </w:tc>
        <w:tc>
          <w:tcPr>
            <w:tcW w:w="3261" w:type="dxa"/>
            <w:vAlign w:val="center"/>
          </w:tcPr>
          <w:p w14:paraId="02988B08"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45</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46</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4</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60</w:t>
            </w:r>
            <w:r w:rsidRPr="00DF4A6B">
              <w:rPr>
                <w:rFonts w:ascii="Times New Roman" w:hAnsi="Times New Roman" w:cs="Times New Roman"/>
                <w:color w:val="000000"/>
                <w:sz w:val="20"/>
                <w:szCs w:val="20"/>
              </w:rPr>
              <w:t>)</w:t>
            </w:r>
          </w:p>
        </w:tc>
      </w:tr>
      <w:tr w:rsidR="00A46296" w:rsidRPr="00DF4A6B" w14:paraId="1467A5F0" w14:textId="77777777" w:rsidTr="00FA0611">
        <w:trPr>
          <w:trHeight w:val="290"/>
        </w:trPr>
        <w:tc>
          <w:tcPr>
            <w:tcW w:w="2263" w:type="dxa"/>
            <w:noWrap/>
            <w:vAlign w:val="center"/>
            <w:hideMark/>
          </w:tcPr>
          <w:p w14:paraId="59D8F2FE"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p>
        </w:tc>
        <w:tc>
          <w:tcPr>
            <w:tcW w:w="3402" w:type="dxa"/>
            <w:noWrap/>
            <w:vAlign w:val="center"/>
            <w:hideMark/>
          </w:tcPr>
          <w:p w14:paraId="72EEF17B"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69</w:t>
            </w:r>
            <w:r w:rsidRPr="00DF4A6B">
              <w:rPr>
                <w:rFonts w:ascii="Times New Roman" w:eastAsia="Times New Roman" w:hAnsi="Times New Roman" w:cs="Times New Roman"/>
                <w:color w:val="000000"/>
                <w:sz w:val="20"/>
                <w:szCs w:val="20"/>
                <w:lang w:eastAsia="pl-PL"/>
              </w:rPr>
              <w:t xml:space="preserve"> (0.</w:t>
            </w:r>
            <w:r>
              <w:rPr>
                <w:rFonts w:ascii="Times New Roman" w:eastAsia="Times New Roman" w:hAnsi="Times New Roman" w:cs="Times New Roman"/>
                <w:color w:val="000000"/>
                <w:sz w:val="20"/>
                <w:szCs w:val="20"/>
                <w:lang w:eastAsia="pl-PL"/>
              </w:rPr>
              <w:t>41</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6</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92</w:t>
            </w:r>
            <w:r w:rsidRPr="00DF4A6B">
              <w:rPr>
                <w:rFonts w:ascii="Times New Roman" w:eastAsia="Times New Roman" w:hAnsi="Times New Roman" w:cs="Times New Roman"/>
                <w:color w:val="000000"/>
                <w:sz w:val="20"/>
                <w:szCs w:val="20"/>
                <w:lang w:eastAsia="pl-PL"/>
              </w:rPr>
              <w:t>)</w:t>
            </w:r>
          </w:p>
        </w:tc>
        <w:tc>
          <w:tcPr>
            <w:tcW w:w="3261" w:type="dxa"/>
            <w:vAlign w:val="center"/>
          </w:tcPr>
          <w:p w14:paraId="53B2FB83"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2.</w:t>
            </w:r>
            <w:r>
              <w:rPr>
                <w:rFonts w:ascii="Times New Roman" w:hAnsi="Times New Roman" w:cs="Times New Roman"/>
                <w:color w:val="000000"/>
                <w:sz w:val="20"/>
                <w:szCs w:val="20"/>
              </w:rPr>
              <w:t>3</w:t>
            </w:r>
            <w:r w:rsidRPr="00DF4A6B">
              <w:rPr>
                <w:rFonts w:ascii="Times New Roman" w:hAnsi="Times New Roman" w:cs="Times New Roman"/>
                <w:color w:val="000000"/>
                <w:sz w:val="20"/>
                <w:szCs w:val="20"/>
              </w:rPr>
              <w:t>3 (0.</w:t>
            </w:r>
            <w:r>
              <w:rPr>
                <w:rFonts w:ascii="Times New Roman" w:hAnsi="Times New Roman" w:cs="Times New Roman"/>
                <w:color w:val="000000"/>
                <w:sz w:val="20"/>
                <w:szCs w:val="20"/>
              </w:rPr>
              <w:t>6</w:t>
            </w:r>
            <w:r w:rsidRPr="00DF4A6B">
              <w:rPr>
                <w:rFonts w:ascii="Times New Roman" w:hAnsi="Times New Roman" w:cs="Times New Roman"/>
                <w:color w:val="000000"/>
                <w:sz w:val="20"/>
                <w:szCs w:val="20"/>
              </w:rPr>
              <w:t xml:space="preserve">6 to </w:t>
            </w:r>
            <w:r>
              <w:rPr>
                <w:rFonts w:ascii="Times New Roman" w:hAnsi="Times New Roman" w:cs="Times New Roman"/>
                <w:color w:val="000000"/>
                <w:sz w:val="20"/>
                <w:szCs w:val="20"/>
              </w:rPr>
              <w:t>8</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20</w:t>
            </w:r>
            <w:r w:rsidRPr="00DF4A6B">
              <w:rPr>
                <w:rFonts w:ascii="Times New Roman" w:hAnsi="Times New Roman" w:cs="Times New Roman"/>
                <w:color w:val="000000"/>
                <w:sz w:val="20"/>
                <w:szCs w:val="20"/>
              </w:rPr>
              <w:t>)</w:t>
            </w:r>
          </w:p>
        </w:tc>
      </w:tr>
      <w:tr w:rsidR="00A46296" w:rsidRPr="00DF4A6B" w14:paraId="45963A5D" w14:textId="77777777" w:rsidTr="00FA0611">
        <w:trPr>
          <w:trHeight w:val="290"/>
        </w:trPr>
        <w:tc>
          <w:tcPr>
            <w:tcW w:w="2263" w:type="dxa"/>
            <w:noWrap/>
            <w:vAlign w:val="center"/>
            <w:hideMark/>
          </w:tcPr>
          <w:p w14:paraId="67559764" w14:textId="77777777" w:rsidR="00A46296" w:rsidRPr="00345963" w:rsidRDefault="00A46296" w:rsidP="00FA0611">
            <w:pPr>
              <w:rPr>
                <w:rFonts w:ascii="Times New Roman" w:eastAsia="Times New Roman" w:hAnsi="Times New Roman" w:cs="Times New Roman"/>
                <w:color w:val="000000"/>
                <w:sz w:val="20"/>
                <w:szCs w:val="20"/>
                <w:lang w:eastAsia="pl-PL"/>
              </w:rPr>
            </w:pPr>
            <w:r w:rsidRPr="00DF4A6B">
              <w:rPr>
                <w:rFonts w:ascii="Times New Roman" w:eastAsia="Times New Roman" w:hAnsi="Times New Roman" w:cs="Times New Roman"/>
                <w:color w:val="000000"/>
                <w:sz w:val="20"/>
                <w:szCs w:val="20"/>
                <w:lang w:eastAsia="pl-PL"/>
              </w:rPr>
              <w:t>Renal</w:t>
            </w:r>
          </w:p>
        </w:tc>
        <w:tc>
          <w:tcPr>
            <w:tcW w:w="3402" w:type="dxa"/>
            <w:noWrap/>
            <w:vAlign w:val="center"/>
          </w:tcPr>
          <w:p w14:paraId="599DC1CD"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p>
        </w:tc>
        <w:tc>
          <w:tcPr>
            <w:tcW w:w="3261" w:type="dxa"/>
            <w:vAlign w:val="center"/>
          </w:tcPr>
          <w:p w14:paraId="1420B396"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r>
      <w:tr w:rsidR="00A46296" w:rsidRPr="00DF4A6B" w14:paraId="1781E7BD" w14:textId="77777777" w:rsidTr="00FA0611">
        <w:trPr>
          <w:trHeight w:val="290"/>
        </w:trPr>
        <w:tc>
          <w:tcPr>
            <w:tcW w:w="2263" w:type="dxa"/>
            <w:noWrap/>
            <w:vAlign w:val="center"/>
            <w:hideMark/>
          </w:tcPr>
          <w:p w14:paraId="2F49D675"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p>
        </w:tc>
        <w:tc>
          <w:tcPr>
            <w:tcW w:w="3402" w:type="dxa"/>
            <w:noWrap/>
            <w:vAlign w:val="center"/>
            <w:hideMark/>
          </w:tcPr>
          <w:p w14:paraId="3EB503B9"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24</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59</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3</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16</w:t>
            </w:r>
            <w:r w:rsidRPr="00DF4A6B">
              <w:rPr>
                <w:rFonts w:ascii="Times New Roman" w:eastAsia="Times New Roman" w:hAnsi="Times New Roman" w:cs="Times New Roman"/>
                <w:color w:val="000000"/>
                <w:sz w:val="20"/>
                <w:szCs w:val="20"/>
                <w:lang w:eastAsia="pl-PL"/>
              </w:rPr>
              <w:t>)</w:t>
            </w:r>
          </w:p>
        </w:tc>
        <w:tc>
          <w:tcPr>
            <w:tcW w:w="3261" w:type="dxa"/>
            <w:vAlign w:val="center"/>
          </w:tcPr>
          <w:p w14:paraId="415C930B"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88</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45</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45</w:t>
            </w:r>
            <w:r w:rsidRPr="00DF4A6B">
              <w:rPr>
                <w:rFonts w:ascii="Times New Roman" w:hAnsi="Times New Roman" w:cs="Times New Roman"/>
                <w:color w:val="000000"/>
                <w:sz w:val="20"/>
                <w:szCs w:val="20"/>
              </w:rPr>
              <w:t>)</w:t>
            </w:r>
          </w:p>
        </w:tc>
      </w:tr>
      <w:tr w:rsidR="00A46296" w:rsidRPr="00DF4A6B" w14:paraId="3A8ED5B5" w14:textId="77777777" w:rsidTr="00FA0611">
        <w:trPr>
          <w:trHeight w:val="290"/>
        </w:trPr>
        <w:tc>
          <w:tcPr>
            <w:tcW w:w="2263" w:type="dxa"/>
            <w:noWrap/>
            <w:vAlign w:val="center"/>
            <w:hideMark/>
          </w:tcPr>
          <w:p w14:paraId="6DA3EFDC"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2</w:t>
            </w:r>
          </w:p>
        </w:tc>
        <w:tc>
          <w:tcPr>
            <w:tcW w:w="3402" w:type="dxa"/>
            <w:noWrap/>
            <w:vAlign w:val="center"/>
            <w:hideMark/>
          </w:tcPr>
          <w:p w14:paraId="4535BF96"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23</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50</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3</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32</w:t>
            </w:r>
            <w:r w:rsidRPr="00DF4A6B">
              <w:rPr>
                <w:rFonts w:ascii="Times New Roman" w:eastAsia="Times New Roman" w:hAnsi="Times New Roman" w:cs="Times New Roman"/>
                <w:color w:val="000000"/>
                <w:sz w:val="20"/>
                <w:szCs w:val="20"/>
                <w:lang w:eastAsia="pl-PL"/>
              </w:rPr>
              <w:t>)</w:t>
            </w:r>
          </w:p>
        </w:tc>
        <w:tc>
          <w:tcPr>
            <w:tcW w:w="3261" w:type="dxa"/>
            <w:vAlign w:val="center"/>
          </w:tcPr>
          <w:p w14:paraId="3A03B04A"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1.8</w:t>
            </w:r>
            <w:r>
              <w:rPr>
                <w:rFonts w:ascii="Times New Roman" w:hAnsi="Times New Roman" w:cs="Times New Roman"/>
                <w:color w:val="000000"/>
                <w:sz w:val="20"/>
                <w:szCs w:val="20"/>
              </w:rPr>
              <w:t>7</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36</w:t>
            </w:r>
            <w:r w:rsidRPr="00DF4A6B">
              <w:rPr>
                <w:rFonts w:ascii="Times New Roman" w:hAnsi="Times New Roman" w:cs="Times New Roman"/>
                <w:color w:val="000000"/>
                <w:sz w:val="20"/>
                <w:szCs w:val="20"/>
              </w:rPr>
              <w:t xml:space="preserve"> to 2.</w:t>
            </w:r>
            <w:r>
              <w:rPr>
                <w:rFonts w:ascii="Times New Roman" w:hAnsi="Times New Roman" w:cs="Times New Roman"/>
                <w:color w:val="000000"/>
                <w:sz w:val="20"/>
                <w:szCs w:val="20"/>
              </w:rPr>
              <w:t>56</w:t>
            </w:r>
            <w:r w:rsidRPr="00DF4A6B">
              <w:rPr>
                <w:rFonts w:ascii="Times New Roman" w:hAnsi="Times New Roman" w:cs="Times New Roman"/>
                <w:color w:val="000000"/>
                <w:sz w:val="20"/>
                <w:szCs w:val="20"/>
              </w:rPr>
              <w:t>)</w:t>
            </w:r>
          </w:p>
        </w:tc>
      </w:tr>
      <w:tr w:rsidR="00A46296" w:rsidRPr="00DF4A6B" w14:paraId="68A8897D" w14:textId="77777777" w:rsidTr="00FA0611">
        <w:trPr>
          <w:trHeight w:val="290"/>
        </w:trPr>
        <w:tc>
          <w:tcPr>
            <w:tcW w:w="2263" w:type="dxa"/>
            <w:noWrap/>
            <w:vAlign w:val="center"/>
            <w:hideMark/>
          </w:tcPr>
          <w:p w14:paraId="14A95DE5"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p>
        </w:tc>
        <w:tc>
          <w:tcPr>
            <w:tcW w:w="3402" w:type="dxa"/>
            <w:noWrap/>
            <w:vAlign w:val="center"/>
            <w:hideMark/>
          </w:tcPr>
          <w:p w14:paraId="4083C533"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37</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62</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7</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31</w:t>
            </w:r>
            <w:r w:rsidRPr="00DF4A6B">
              <w:rPr>
                <w:rFonts w:ascii="Times New Roman" w:eastAsia="Times New Roman" w:hAnsi="Times New Roman" w:cs="Times New Roman"/>
                <w:color w:val="000000"/>
                <w:sz w:val="20"/>
                <w:szCs w:val="20"/>
                <w:lang w:eastAsia="pl-PL"/>
              </w:rPr>
              <w:t>)</w:t>
            </w:r>
          </w:p>
        </w:tc>
        <w:tc>
          <w:tcPr>
            <w:tcW w:w="3261" w:type="dxa"/>
            <w:vAlign w:val="center"/>
          </w:tcPr>
          <w:p w14:paraId="1A311969"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3.49</w:t>
            </w:r>
            <w:r w:rsidRPr="00DF4A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28</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5</w:t>
            </w:r>
            <w:r w:rsidRPr="00DF4A6B">
              <w:rPr>
                <w:rFonts w:ascii="Times New Roman" w:hAnsi="Times New Roman" w:cs="Times New Roman"/>
                <w:color w:val="000000"/>
                <w:sz w:val="20"/>
                <w:szCs w:val="20"/>
              </w:rPr>
              <w:t>.4</w:t>
            </w:r>
            <w:r>
              <w:rPr>
                <w:rFonts w:ascii="Times New Roman" w:hAnsi="Times New Roman" w:cs="Times New Roman"/>
                <w:color w:val="000000"/>
                <w:sz w:val="20"/>
                <w:szCs w:val="20"/>
              </w:rPr>
              <w:t>3</w:t>
            </w:r>
            <w:r w:rsidRPr="00DF4A6B">
              <w:rPr>
                <w:rFonts w:ascii="Times New Roman" w:hAnsi="Times New Roman" w:cs="Times New Roman"/>
                <w:color w:val="000000"/>
                <w:sz w:val="20"/>
                <w:szCs w:val="20"/>
              </w:rPr>
              <w:t>)</w:t>
            </w:r>
          </w:p>
        </w:tc>
      </w:tr>
      <w:tr w:rsidR="00A46296" w:rsidRPr="00DF4A6B" w14:paraId="597B3C91" w14:textId="77777777" w:rsidTr="00FA0611">
        <w:trPr>
          <w:trHeight w:val="290"/>
        </w:trPr>
        <w:tc>
          <w:tcPr>
            <w:tcW w:w="2263" w:type="dxa"/>
            <w:noWrap/>
            <w:vAlign w:val="center"/>
            <w:hideMark/>
          </w:tcPr>
          <w:p w14:paraId="24AF7108"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p>
        </w:tc>
        <w:tc>
          <w:tcPr>
            <w:tcW w:w="3402" w:type="dxa"/>
            <w:noWrap/>
            <w:vAlign w:val="center"/>
            <w:hideMark/>
          </w:tcPr>
          <w:p w14:paraId="798FF39B"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24</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 xml:space="preserve">0 to </w:t>
            </w:r>
            <w:r>
              <w:rPr>
                <w:rFonts w:ascii="Times New Roman" w:eastAsia="Times New Roman" w:hAnsi="Times New Roman" w:cs="Times New Roman"/>
                <w:color w:val="000000"/>
                <w:sz w:val="20"/>
                <w:szCs w:val="20"/>
                <w:lang w:eastAsia="pl-PL"/>
              </w:rPr>
              <w:t>7</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48</w:t>
            </w:r>
            <w:r w:rsidRPr="00DF4A6B">
              <w:rPr>
                <w:rFonts w:ascii="Times New Roman" w:eastAsia="Times New Roman" w:hAnsi="Times New Roman" w:cs="Times New Roman"/>
                <w:color w:val="000000"/>
                <w:sz w:val="20"/>
                <w:szCs w:val="20"/>
                <w:lang w:eastAsia="pl-PL"/>
              </w:rPr>
              <w:t>)</w:t>
            </w:r>
          </w:p>
        </w:tc>
        <w:tc>
          <w:tcPr>
            <w:tcW w:w="3261" w:type="dxa"/>
            <w:vAlign w:val="center"/>
          </w:tcPr>
          <w:p w14:paraId="228167E3"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20</w:t>
            </w:r>
            <w:r w:rsidRPr="00DF4A6B">
              <w:rPr>
                <w:rFonts w:ascii="Times New Roman" w:hAnsi="Times New Roman" w:cs="Times New Roman"/>
                <w:color w:val="000000"/>
                <w:sz w:val="20"/>
                <w:szCs w:val="20"/>
              </w:rPr>
              <w:t xml:space="preserve"> (1.3</w:t>
            </w:r>
            <w:r>
              <w:rPr>
                <w:rFonts w:ascii="Times New Roman" w:hAnsi="Times New Roman" w:cs="Times New Roman"/>
                <w:color w:val="000000"/>
                <w:sz w:val="20"/>
                <w:szCs w:val="20"/>
              </w:rPr>
              <w:t>6</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3</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57</w:t>
            </w:r>
            <w:r w:rsidRPr="00DF4A6B">
              <w:rPr>
                <w:rFonts w:ascii="Times New Roman" w:hAnsi="Times New Roman" w:cs="Times New Roman"/>
                <w:color w:val="000000"/>
                <w:sz w:val="20"/>
                <w:szCs w:val="20"/>
              </w:rPr>
              <w:t>)</w:t>
            </w:r>
          </w:p>
        </w:tc>
      </w:tr>
      <w:tr w:rsidR="00A46296" w:rsidRPr="00DF4A6B" w14:paraId="026A84A7" w14:textId="77777777" w:rsidTr="00FA0611">
        <w:trPr>
          <w:trHeight w:val="290"/>
        </w:trPr>
        <w:tc>
          <w:tcPr>
            <w:tcW w:w="2263" w:type="dxa"/>
            <w:noWrap/>
            <w:vAlign w:val="center"/>
            <w:hideMark/>
          </w:tcPr>
          <w:p w14:paraId="67CF5CFE" w14:textId="77777777" w:rsidR="00A46296" w:rsidRPr="00345963" w:rsidRDefault="00A46296" w:rsidP="00FA0611">
            <w:pPr>
              <w:rPr>
                <w:rFonts w:ascii="Times New Roman" w:eastAsia="Times New Roman" w:hAnsi="Times New Roman" w:cs="Times New Roman"/>
                <w:color w:val="000000"/>
                <w:sz w:val="20"/>
                <w:szCs w:val="20"/>
                <w:lang w:eastAsia="pl-PL"/>
              </w:rPr>
            </w:pPr>
            <w:r w:rsidRPr="00DF4A6B">
              <w:rPr>
                <w:rFonts w:ascii="Times New Roman" w:eastAsia="Times New Roman" w:hAnsi="Times New Roman" w:cs="Times New Roman"/>
                <w:color w:val="000000"/>
                <w:sz w:val="20"/>
                <w:szCs w:val="20"/>
                <w:lang w:eastAsia="pl-PL"/>
              </w:rPr>
              <w:t>Neurological</w:t>
            </w:r>
          </w:p>
        </w:tc>
        <w:tc>
          <w:tcPr>
            <w:tcW w:w="3402" w:type="dxa"/>
            <w:noWrap/>
            <w:vAlign w:val="center"/>
          </w:tcPr>
          <w:p w14:paraId="192F5FB5"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p>
        </w:tc>
        <w:tc>
          <w:tcPr>
            <w:tcW w:w="3261" w:type="dxa"/>
            <w:vAlign w:val="center"/>
          </w:tcPr>
          <w:p w14:paraId="497757A7"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r>
      <w:tr w:rsidR="00A46296" w:rsidRPr="00DF4A6B" w14:paraId="7E4D8D24" w14:textId="77777777" w:rsidTr="00FA0611">
        <w:trPr>
          <w:trHeight w:val="290"/>
        </w:trPr>
        <w:tc>
          <w:tcPr>
            <w:tcW w:w="2263" w:type="dxa"/>
            <w:noWrap/>
            <w:vAlign w:val="center"/>
            <w:hideMark/>
          </w:tcPr>
          <w:p w14:paraId="4B6FAC1F"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p>
        </w:tc>
        <w:tc>
          <w:tcPr>
            <w:tcW w:w="3402" w:type="dxa"/>
            <w:noWrap/>
            <w:vAlign w:val="center"/>
            <w:hideMark/>
          </w:tcPr>
          <w:p w14:paraId="162AF69C"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50</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01</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22</w:t>
            </w:r>
            <w:r w:rsidRPr="00DF4A6B">
              <w:rPr>
                <w:rFonts w:ascii="Times New Roman" w:eastAsia="Times New Roman" w:hAnsi="Times New Roman" w:cs="Times New Roman"/>
                <w:color w:val="000000"/>
                <w:sz w:val="20"/>
                <w:szCs w:val="20"/>
                <w:lang w:eastAsia="pl-PL"/>
              </w:rPr>
              <w:t>)</w:t>
            </w:r>
          </w:p>
        </w:tc>
        <w:tc>
          <w:tcPr>
            <w:tcW w:w="3261" w:type="dxa"/>
            <w:vAlign w:val="center"/>
          </w:tcPr>
          <w:p w14:paraId="094384E2"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DF4A6B">
              <w:rPr>
                <w:rFonts w:ascii="Times New Roman" w:hAnsi="Times New Roman" w:cs="Times New Roman"/>
                <w:color w:val="000000"/>
                <w:sz w:val="20"/>
                <w:szCs w:val="20"/>
              </w:rPr>
              <w:t>5 (1.</w:t>
            </w:r>
            <w:r>
              <w:rPr>
                <w:rFonts w:ascii="Times New Roman" w:hAnsi="Times New Roman" w:cs="Times New Roman"/>
                <w:color w:val="000000"/>
                <w:sz w:val="20"/>
                <w:szCs w:val="20"/>
              </w:rPr>
              <w:t>01</w:t>
            </w:r>
            <w:r w:rsidRPr="00DF4A6B">
              <w:rPr>
                <w:rFonts w:ascii="Times New Roman" w:hAnsi="Times New Roman" w:cs="Times New Roman"/>
                <w:color w:val="000000"/>
                <w:sz w:val="20"/>
                <w:szCs w:val="20"/>
              </w:rPr>
              <w:t xml:space="preserve"> to 1.</w:t>
            </w:r>
            <w:r>
              <w:rPr>
                <w:rFonts w:ascii="Times New Roman" w:hAnsi="Times New Roman" w:cs="Times New Roman"/>
                <w:color w:val="000000"/>
                <w:sz w:val="20"/>
                <w:szCs w:val="20"/>
              </w:rPr>
              <w:t>81</w:t>
            </w:r>
            <w:r w:rsidRPr="00DF4A6B">
              <w:rPr>
                <w:rFonts w:ascii="Times New Roman" w:hAnsi="Times New Roman" w:cs="Times New Roman"/>
                <w:color w:val="000000"/>
                <w:sz w:val="20"/>
                <w:szCs w:val="20"/>
              </w:rPr>
              <w:t>)</w:t>
            </w:r>
          </w:p>
        </w:tc>
      </w:tr>
      <w:tr w:rsidR="00A46296" w:rsidRPr="00DF4A6B" w14:paraId="56985912" w14:textId="77777777" w:rsidTr="00FA0611">
        <w:trPr>
          <w:trHeight w:val="290"/>
        </w:trPr>
        <w:tc>
          <w:tcPr>
            <w:tcW w:w="2263" w:type="dxa"/>
            <w:noWrap/>
            <w:vAlign w:val="center"/>
            <w:hideMark/>
          </w:tcPr>
          <w:p w14:paraId="002CA361"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2</w:t>
            </w:r>
          </w:p>
        </w:tc>
        <w:tc>
          <w:tcPr>
            <w:tcW w:w="3402" w:type="dxa"/>
            <w:noWrap/>
            <w:vAlign w:val="center"/>
            <w:hideMark/>
          </w:tcPr>
          <w:p w14:paraId="4B84791C"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54</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61</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00</w:t>
            </w:r>
            <w:r w:rsidRPr="00DF4A6B">
              <w:rPr>
                <w:rFonts w:ascii="Times New Roman" w:eastAsia="Times New Roman" w:hAnsi="Times New Roman" w:cs="Times New Roman"/>
                <w:color w:val="000000"/>
                <w:sz w:val="20"/>
                <w:szCs w:val="20"/>
                <w:lang w:eastAsia="pl-PL"/>
              </w:rPr>
              <w:t>)</w:t>
            </w:r>
          </w:p>
        </w:tc>
        <w:tc>
          <w:tcPr>
            <w:tcW w:w="3261" w:type="dxa"/>
            <w:vAlign w:val="center"/>
          </w:tcPr>
          <w:p w14:paraId="3426FBD8"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79</w:t>
            </w:r>
            <w:r w:rsidRPr="00DF4A6B">
              <w:rPr>
                <w:rFonts w:ascii="Times New Roman" w:hAnsi="Times New Roman" w:cs="Times New Roman"/>
                <w:color w:val="000000"/>
                <w:sz w:val="20"/>
                <w:szCs w:val="20"/>
              </w:rPr>
              <w:t xml:space="preserve"> (1.24 to 2.</w:t>
            </w:r>
            <w:r>
              <w:rPr>
                <w:rFonts w:ascii="Times New Roman" w:hAnsi="Times New Roman" w:cs="Times New Roman"/>
                <w:color w:val="000000"/>
                <w:sz w:val="20"/>
                <w:szCs w:val="20"/>
              </w:rPr>
              <w:t>60</w:t>
            </w:r>
            <w:r w:rsidRPr="00DF4A6B">
              <w:rPr>
                <w:rFonts w:ascii="Times New Roman" w:hAnsi="Times New Roman" w:cs="Times New Roman"/>
                <w:color w:val="000000"/>
                <w:sz w:val="20"/>
                <w:szCs w:val="20"/>
              </w:rPr>
              <w:t>)</w:t>
            </w:r>
          </w:p>
        </w:tc>
      </w:tr>
      <w:tr w:rsidR="00A46296" w:rsidRPr="00DF4A6B" w14:paraId="32519716" w14:textId="77777777" w:rsidTr="00FA0611">
        <w:trPr>
          <w:trHeight w:val="290"/>
        </w:trPr>
        <w:tc>
          <w:tcPr>
            <w:tcW w:w="2263" w:type="dxa"/>
            <w:noWrap/>
            <w:vAlign w:val="center"/>
            <w:hideMark/>
          </w:tcPr>
          <w:p w14:paraId="2D9DEBF2"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p>
        </w:tc>
        <w:tc>
          <w:tcPr>
            <w:tcW w:w="3402" w:type="dxa"/>
            <w:noWrap/>
            <w:vAlign w:val="center"/>
            <w:hideMark/>
          </w:tcPr>
          <w:p w14:paraId="1E7165AD"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38</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13</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5</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37</w:t>
            </w:r>
            <w:r w:rsidRPr="00DF4A6B">
              <w:rPr>
                <w:rFonts w:ascii="Times New Roman" w:eastAsia="Times New Roman" w:hAnsi="Times New Roman" w:cs="Times New Roman"/>
                <w:color w:val="000000"/>
                <w:sz w:val="20"/>
                <w:szCs w:val="20"/>
                <w:lang w:eastAsia="pl-PL"/>
              </w:rPr>
              <w:t>)</w:t>
            </w:r>
          </w:p>
        </w:tc>
        <w:tc>
          <w:tcPr>
            <w:tcW w:w="3261" w:type="dxa"/>
            <w:vAlign w:val="center"/>
          </w:tcPr>
          <w:p w14:paraId="7F56719D"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2.</w:t>
            </w:r>
            <w:r>
              <w:rPr>
                <w:rFonts w:ascii="Times New Roman" w:hAnsi="Times New Roman" w:cs="Times New Roman"/>
                <w:color w:val="000000"/>
                <w:sz w:val="20"/>
                <w:szCs w:val="20"/>
              </w:rPr>
              <w:t>36</w:t>
            </w:r>
            <w:r w:rsidRPr="00DF4A6B">
              <w:rPr>
                <w:rFonts w:ascii="Times New Roman" w:hAnsi="Times New Roman" w:cs="Times New Roman"/>
                <w:color w:val="000000"/>
                <w:sz w:val="20"/>
                <w:szCs w:val="20"/>
              </w:rPr>
              <w:t xml:space="preserve"> (1.</w:t>
            </w:r>
            <w:r>
              <w:rPr>
                <w:rFonts w:ascii="Times New Roman" w:hAnsi="Times New Roman" w:cs="Times New Roman"/>
                <w:color w:val="000000"/>
                <w:sz w:val="20"/>
                <w:szCs w:val="20"/>
              </w:rPr>
              <w:t>61</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3</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45</w:t>
            </w:r>
            <w:r w:rsidRPr="00DF4A6B">
              <w:rPr>
                <w:rFonts w:ascii="Times New Roman" w:hAnsi="Times New Roman" w:cs="Times New Roman"/>
                <w:color w:val="000000"/>
                <w:sz w:val="20"/>
                <w:szCs w:val="20"/>
              </w:rPr>
              <w:t>)</w:t>
            </w:r>
          </w:p>
        </w:tc>
      </w:tr>
      <w:tr w:rsidR="00A46296" w:rsidRPr="00DF4A6B" w14:paraId="64DF27B9" w14:textId="77777777" w:rsidTr="00FA0611">
        <w:trPr>
          <w:trHeight w:val="290"/>
        </w:trPr>
        <w:tc>
          <w:tcPr>
            <w:tcW w:w="2263" w:type="dxa"/>
            <w:noWrap/>
            <w:vAlign w:val="center"/>
            <w:hideMark/>
          </w:tcPr>
          <w:p w14:paraId="7F1DF4FD"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p>
        </w:tc>
        <w:tc>
          <w:tcPr>
            <w:tcW w:w="3402" w:type="dxa"/>
            <w:noWrap/>
            <w:vAlign w:val="center"/>
            <w:hideMark/>
          </w:tcPr>
          <w:p w14:paraId="3B4C917C"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w:t>
            </w:r>
            <w:r w:rsidRPr="00345963">
              <w:rPr>
                <w:rFonts w:ascii="Times New Roman" w:eastAsia="Times New Roman" w:hAnsi="Times New Roman" w:cs="Times New Roman"/>
                <w:color w:val="000000"/>
                <w:sz w:val="20"/>
                <w:szCs w:val="20"/>
                <w:lang w:eastAsia="pl-PL"/>
              </w:rPr>
              <w:t>5</w:t>
            </w:r>
            <w:r>
              <w:rPr>
                <w:rFonts w:ascii="Times New Roman" w:eastAsia="Times New Roman" w:hAnsi="Times New Roman" w:cs="Times New Roman"/>
                <w:color w:val="000000"/>
                <w:sz w:val="20"/>
                <w:szCs w:val="20"/>
                <w:lang w:eastAsia="pl-PL"/>
              </w:rPr>
              <w:t xml:space="preserve">7 </w:t>
            </w:r>
            <w:r w:rsidRPr="00DF4A6B">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09</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6</w:t>
            </w:r>
            <w:r w:rsidRPr="00DF4A6B">
              <w:rPr>
                <w:rFonts w:ascii="Times New Roman" w:eastAsia="Times New Roman" w:hAnsi="Times New Roman" w:cs="Times New Roman"/>
                <w:color w:val="000000"/>
                <w:sz w:val="20"/>
                <w:szCs w:val="20"/>
                <w:lang w:eastAsia="pl-PL"/>
              </w:rPr>
              <w:t>.7</w:t>
            </w:r>
            <w:r>
              <w:rPr>
                <w:rFonts w:ascii="Times New Roman" w:eastAsia="Times New Roman" w:hAnsi="Times New Roman" w:cs="Times New Roman"/>
                <w:color w:val="000000"/>
                <w:sz w:val="20"/>
                <w:szCs w:val="20"/>
                <w:lang w:eastAsia="pl-PL"/>
              </w:rPr>
              <w:t>7</w:t>
            </w:r>
            <w:r w:rsidRPr="00DF4A6B">
              <w:rPr>
                <w:rFonts w:ascii="Times New Roman" w:eastAsia="Times New Roman" w:hAnsi="Times New Roman" w:cs="Times New Roman"/>
                <w:color w:val="000000"/>
                <w:sz w:val="20"/>
                <w:szCs w:val="20"/>
                <w:lang w:eastAsia="pl-PL"/>
              </w:rPr>
              <w:t>)</w:t>
            </w:r>
          </w:p>
        </w:tc>
        <w:tc>
          <w:tcPr>
            <w:tcW w:w="3261" w:type="dxa"/>
            <w:vAlign w:val="center"/>
          </w:tcPr>
          <w:p w14:paraId="03761A64"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56</w:t>
            </w:r>
            <w:r w:rsidRPr="00DF4A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86</w:t>
            </w:r>
            <w:r w:rsidRPr="00DF4A6B">
              <w:rPr>
                <w:rFonts w:ascii="Times New Roman" w:hAnsi="Times New Roman" w:cs="Times New Roman"/>
                <w:color w:val="000000"/>
                <w:sz w:val="20"/>
                <w:szCs w:val="20"/>
              </w:rPr>
              <w:t xml:space="preserve"> to 3.</w:t>
            </w:r>
            <w:r>
              <w:rPr>
                <w:rFonts w:ascii="Times New Roman" w:hAnsi="Times New Roman" w:cs="Times New Roman"/>
                <w:color w:val="000000"/>
                <w:sz w:val="20"/>
                <w:szCs w:val="20"/>
              </w:rPr>
              <w:t>54</w:t>
            </w:r>
            <w:r w:rsidRPr="00DF4A6B">
              <w:rPr>
                <w:rFonts w:ascii="Times New Roman" w:hAnsi="Times New Roman" w:cs="Times New Roman"/>
                <w:color w:val="000000"/>
                <w:sz w:val="20"/>
                <w:szCs w:val="20"/>
              </w:rPr>
              <w:t>)</w:t>
            </w:r>
          </w:p>
        </w:tc>
      </w:tr>
      <w:tr w:rsidR="00A46296" w:rsidRPr="00DF4A6B" w14:paraId="3D7B4007" w14:textId="77777777" w:rsidTr="00FA0611">
        <w:trPr>
          <w:trHeight w:val="290"/>
        </w:trPr>
        <w:tc>
          <w:tcPr>
            <w:tcW w:w="2263" w:type="dxa"/>
            <w:noWrap/>
            <w:vAlign w:val="center"/>
            <w:hideMark/>
          </w:tcPr>
          <w:p w14:paraId="6003C34A" w14:textId="77777777" w:rsidR="00A46296" w:rsidRPr="00345963" w:rsidRDefault="00A46296" w:rsidP="00FA0611">
            <w:pPr>
              <w:rPr>
                <w:rFonts w:ascii="Times New Roman" w:eastAsia="Times New Roman" w:hAnsi="Times New Roman" w:cs="Times New Roman"/>
                <w:color w:val="000000"/>
                <w:sz w:val="20"/>
                <w:szCs w:val="20"/>
                <w:lang w:eastAsia="pl-PL"/>
              </w:rPr>
            </w:pPr>
            <w:r w:rsidRPr="00DF4A6B">
              <w:rPr>
                <w:rFonts w:ascii="Times New Roman" w:eastAsia="Times New Roman" w:hAnsi="Times New Roman" w:cs="Times New Roman"/>
                <w:color w:val="000000"/>
                <w:sz w:val="20"/>
                <w:szCs w:val="20"/>
                <w:lang w:eastAsia="pl-PL"/>
              </w:rPr>
              <w:t>Coagulation</w:t>
            </w:r>
          </w:p>
        </w:tc>
        <w:tc>
          <w:tcPr>
            <w:tcW w:w="3402" w:type="dxa"/>
            <w:noWrap/>
            <w:vAlign w:val="center"/>
          </w:tcPr>
          <w:p w14:paraId="0B67DAFB"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p>
        </w:tc>
        <w:tc>
          <w:tcPr>
            <w:tcW w:w="3261" w:type="dxa"/>
            <w:vAlign w:val="center"/>
          </w:tcPr>
          <w:p w14:paraId="2A4894A5"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p>
        </w:tc>
      </w:tr>
      <w:tr w:rsidR="00A46296" w:rsidRPr="00DF4A6B" w14:paraId="5A2DC102" w14:textId="77777777" w:rsidTr="00FA0611">
        <w:trPr>
          <w:trHeight w:val="290"/>
        </w:trPr>
        <w:tc>
          <w:tcPr>
            <w:tcW w:w="2263" w:type="dxa"/>
            <w:noWrap/>
            <w:vAlign w:val="center"/>
            <w:hideMark/>
          </w:tcPr>
          <w:p w14:paraId="3C542E53"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p>
        </w:tc>
        <w:tc>
          <w:tcPr>
            <w:tcW w:w="3402" w:type="dxa"/>
            <w:noWrap/>
            <w:vAlign w:val="center"/>
            <w:hideMark/>
          </w:tcPr>
          <w:p w14:paraId="04820192"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6</w:t>
            </w:r>
            <w:r w:rsidRPr="00345963">
              <w:rPr>
                <w:rFonts w:ascii="Times New Roman" w:eastAsia="Times New Roman" w:hAnsi="Times New Roman" w:cs="Times New Roman"/>
                <w:color w:val="000000"/>
                <w:sz w:val="20"/>
                <w:szCs w:val="20"/>
                <w:lang w:eastAsia="pl-PL"/>
              </w:rPr>
              <w:t>7</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21</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32</w:t>
            </w:r>
            <w:r w:rsidRPr="00DF4A6B">
              <w:rPr>
                <w:rFonts w:ascii="Times New Roman" w:eastAsia="Times New Roman" w:hAnsi="Times New Roman" w:cs="Times New Roman"/>
                <w:color w:val="000000"/>
                <w:sz w:val="20"/>
                <w:szCs w:val="20"/>
                <w:lang w:eastAsia="pl-PL"/>
              </w:rPr>
              <w:t>)</w:t>
            </w:r>
          </w:p>
        </w:tc>
        <w:tc>
          <w:tcPr>
            <w:tcW w:w="3261" w:type="dxa"/>
            <w:vAlign w:val="center"/>
          </w:tcPr>
          <w:p w14:paraId="0A82E23C"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22</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93</w:t>
            </w:r>
            <w:r w:rsidRPr="00DF4A6B">
              <w:rPr>
                <w:rFonts w:ascii="Times New Roman" w:hAnsi="Times New Roman" w:cs="Times New Roman"/>
                <w:color w:val="000000"/>
                <w:sz w:val="20"/>
                <w:szCs w:val="20"/>
              </w:rPr>
              <w:t xml:space="preserve"> to 1.</w:t>
            </w:r>
            <w:r>
              <w:rPr>
                <w:rFonts w:ascii="Times New Roman" w:hAnsi="Times New Roman" w:cs="Times New Roman"/>
                <w:color w:val="000000"/>
                <w:sz w:val="20"/>
                <w:szCs w:val="20"/>
              </w:rPr>
              <w:t>60</w:t>
            </w:r>
            <w:r w:rsidRPr="00DF4A6B">
              <w:rPr>
                <w:rFonts w:ascii="Times New Roman" w:hAnsi="Times New Roman" w:cs="Times New Roman"/>
                <w:color w:val="000000"/>
                <w:sz w:val="20"/>
                <w:szCs w:val="20"/>
              </w:rPr>
              <w:t>)</w:t>
            </w:r>
          </w:p>
        </w:tc>
      </w:tr>
      <w:tr w:rsidR="00A46296" w:rsidRPr="00DF4A6B" w14:paraId="3C2D2B5F" w14:textId="77777777" w:rsidTr="00FA0611">
        <w:trPr>
          <w:trHeight w:val="290"/>
        </w:trPr>
        <w:tc>
          <w:tcPr>
            <w:tcW w:w="2263" w:type="dxa"/>
            <w:noWrap/>
            <w:vAlign w:val="center"/>
            <w:hideMark/>
          </w:tcPr>
          <w:p w14:paraId="28523FD2"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2</w:t>
            </w:r>
          </w:p>
        </w:tc>
        <w:tc>
          <w:tcPr>
            <w:tcW w:w="3402" w:type="dxa"/>
            <w:noWrap/>
            <w:vAlign w:val="center"/>
            <w:hideMark/>
          </w:tcPr>
          <w:p w14:paraId="766729D0"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1</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53</w:t>
            </w:r>
            <w:r w:rsidRPr="00DF4A6B">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0</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94</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47</w:t>
            </w:r>
            <w:r w:rsidRPr="00DF4A6B">
              <w:rPr>
                <w:rFonts w:ascii="Times New Roman" w:eastAsia="Times New Roman" w:hAnsi="Times New Roman" w:cs="Times New Roman"/>
                <w:color w:val="000000"/>
                <w:sz w:val="20"/>
                <w:szCs w:val="20"/>
                <w:lang w:eastAsia="pl-PL"/>
              </w:rPr>
              <w:t>)</w:t>
            </w:r>
          </w:p>
        </w:tc>
        <w:tc>
          <w:tcPr>
            <w:tcW w:w="3261" w:type="dxa"/>
            <w:vAlign w:val="center"/>
          </w:tcPr>
          <w:p w14:paraId="6EBBF830"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1.</w:t>
            </w:r>
            <w:r>
              <w:rPr>
                <w:rFonts w:ascii="Times New Roman" w:hAnsi="Times New Roman" w:cs="Times New Roman"/>
                <w:color w:val="000000"/>
                <w:sz w:val="20"/>
                <w:szCs w:val="20"/>
              </w:rPr>
              <w:t>11</w:t>
            </w:r>
            <w:r w:rsidRPr="00DF4A6B">
              <w:rPr>
                <w:rFonts w:ascii="Times New Roman" w:hAnsi="Times New Roman" w:cs="Times New Roman"/>
                <w:color w:val="000000"/>
                <w:sz w:val="20"/>
                <w:szCs w:val="20"/>
              </w:rPr>
              <w:t xml:space="preserve"> (0.</w:t>
            </w:r>
            <w:r>
              <w:rPr>
                <w:rFonts w:ascii="Times New Roman" w:hAnsi="Times New Roman" w:cs="Times New Roman"/>
                <w:color w:val="000000"/>
                <w:sz w:val="20"/>
                <w:szCs w:val="20"/>
              </w:rPr>
              <w:t>74</w:t>
            </w:r>
            <w:r w:rsidRPr="00DF4A6B">
              <w:rPr>
                <w:rFonts w:ascii="Times New Roman" w:hAnsi="Times New Roman" w:cs="Times New Roman"/>
                <w:color w:val="000000"/>
                <w:sz w:val="20"/>
                <w:szCs w:val="20"/>
              </w:rPr>
              <w:t xml:space="preserve"> to 1.</w:t>
            </w:r>
            <w:r>
              <w:rPr>
                <w:rFonts w:ascii="Times New Roman" w:hAnsi="Times New Roman" w:cs="Times New Roman"/>
                <w:color w:val="000000"/>
                <w:sz w:val="20"/>
                <w:szCs w:val="20"/>
              </w:rPr>
              <w:t>68</w:t>
            </w:r>
            <w:r w:rsidRPr="00DF4A6B">
              <w:rPr>
                <w:rFonts w:ascii="Times New Roman" w:hAnsi="Times New Roman" w:cs="Times New Roman"/>
                <w:color w:val="000000"/>
                <w:sz w:val="20"/>
                <w:szCs w:val="20"/>
              </w:rPr>
              <w:t>)</w:t>
            </w:r>
          </w:p>
        </w:tc>
      </w:tr>
      <w:tr w:rsidR="00A46296" w:rsidRPr="00DF4A6B" w14:paraId="6DE6D8B7" w14:textId="77777777" w:rsidTr="00FA0611">
        <w:trPr>
          <w:trHeight w:val="290"/>
        </w:trPr>
        <w:tc>
          <w:tcPr>
            <w:tcW w:w="2263" w:type="dxa"/>
            <w:noWrap/>
            <w:vAlign w:val="center"/>
            <w:hideMark/>
          </w:tcPr>
          <w:p w14:paraId="2BE59E93"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3</w:t>
            </w:r>
          </w:p>
        </w:tc>
        <w:tc>
          <w:tcPr>
            <w:tcW w:w="3402" w:type="dxa"/>
            <w:noWrap/>
            <w:vAlign w:val="center"/>
            <w:hideMark/>
          </w:tcPr>
          <w:p w14:paraId="230136AF"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79</w:t>
            </w:r>
            <w:r w:rsidRPr="00DF4A6B">
              <w:rPr>
                <w:rFonts w:ascii="Times New Roman" w:eastAsia="Times New Roman" w:hAnsi="Times New Roman" w:cs="Times New Roman"/>
                <w:color w:val="000000"/>
                <w:sz w:val="20"/>
                <w:szCs w:val="20"/>
                <w:lang w:eastAsia="pl-PL"/>
              </w:rPr>
              <w:t xml:space="preserve"> (1.</w:t>
            </w:r>
            <w:r>
              <w:rPr>
                <w:rFonts w:ascii="Times New Roman" w:eastAsia="Times New Roman" w:hAnsi="Times New Roman" w:cs="Times New Roman"/>
                <w:color w:val="000000"/>
                <w:sz w:val="20"/>
                <w:szCs w:val="20"/>
                <w:lang w:eastAsia="pl-PL"/>
              </w:rPr>
              <w:t>75</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13</w:t>
            </w:r>
            <w:r w:rsidRPr="00DF4A6B">
              <w:rPr>
                <w:rFonts w:ascii="Times New Roman" w:eastAsia="Times New Roman" w:hAnsi="Times New Roman" w:cs="Times New Roman"/>
                <w:color w:val="000000"/>
                <w:sz w:val="20"/>
                <w:szCs w:val="20"/>
                <w:lang w:eastAsia="pl-PL"/>
              </w:rPr>
              <w:t>.1</w:t>
            </w: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p>
        </w:tc>
        <w:tc>
          <w:tcPr>
            <w:tcW w:w="3261" w:type="dxa"/>
            <w:vAlign w:val="center"/>
          </w:tcPr>
          <w:p w14:paraId="009BA3C8"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sidRPr="00DF4A6B">
              <w:rPr>
                <w:rFonts w:ascii="Times New Roman" w:hAnsi="Times New Roman" w:cs="Times New Roman"/>
                <w:color w:val="000000"/>
                <w:sz w:val="20"/>
                <w:szCs w:val="20"/>
              </w:rPr>
              <w:t>2.</w:t>
            </w:r>
            <w:r>
              <w:rPr>
                <w:rFonts w:ascii="Times New Roman" w:hAnsi="Times New Roman" w:cs="Times New Roman"/>
                <w:color w:val="000000"/>
                <w:sz w:val="20"/>
                <w:szCs w:val="20"/>
              </w:rPr>
              <w:t>39</w:t>
            </w:r>
            <w:r w:rsidRPr="00DF4A6B">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94</w:t>
            </w:r>
            <w:r w:rsidRPr="00DF4A6B">
              <w:rPr>
                <w:rFonts w:ascii="Times New Roman" w:hAnsi="Times New Roman" w:cs="Times New Roman"/>
                <w:color w:val="000000"/>
                <w:sz w:val="20"/>
                <w:szCs w:val="20"/>
              </w:rPr>
              <w:t xml:space="preserve"> to </w:t>
            </w:r>
            <w:r>
              <w:rPr>
                <w:rFonts w:ascii="Times New Roman" w:hAnsi="Times New Roman" w:cs="Times New Roman"/>
                <w:color w:val="000000"/>
                <w:sz w:val="20"/>
                <w:szCs w:val="20"/>
              </w:rPr>
              <w:t>6</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08</w:t>
            </w:r>
            <w:r w:rsidRPr="00DF4A6B">
              <w:rPr>
                <w:rFonts w:ascii="Times New Roman" w:hAnsi="Times New Roman" w:cs="Times New Roman"/>
                <w:color w:val="000000"/>
                <w:sz w:val="20"/>
                <w:szCs w:val="20"/>
              </w:rPr>
              <w:t>)</w:t>
            </w:r>
          </w:p>
        </w:tc>
      </w:tr>
      <w:tr w:rsidR="00A46296" w:rsidRPr="00DF4A6B" w14:paraId="0FC39839" w14:textId="77777777" w:rsidTr="00FA0611">
        <w:trPr>
          <w:trHeight w:val="290"/>
        </w:trPr>
        <w:tc>
          <w:tcPr>
            <w:tcW w:w="2263" w:type="dxa"/>
            <w:noWrap/>
            <w:vAlign w:val="center"/>
            <w:hideMark/>
          </w:tcPr>
          <w:p w14:paraId="4C14D300" w14:textId="77777777" w:rsidR="00A46296" w:rsidRPr="00345963" w:rsidRDefault="00A46296" w:rsidP="00FA0611">
            <w:pPr>
              <w:rPr>
                <w:rFonts w:ascii="Times New Roman" w:eastAsia="Times New Roman" w:hAnsi="Times New Roman" w:cs="Times New Roman"/>
                <w:color w:val="000000"/>
                <w:sz w:val="20"/>
                <w:szCs w:val="20"/>
                <w:lang w:eastAsia="pl-PL"/>
              </w:rPr>
            </w:pPr>
            <w:r w:rsidRPr="00345963">
              <w:rPr>
                <w:rFonts w:ascii="Times New Roman" w:eastAsia="Times New Roman" w:hAnsi="Times New Roman" w:cs="Times New Roman"/>
                <w:color w:val="000000"/>
                <w:sz w:val="20"/>
                <w:szCs w:val="20"/>
                <w:lang w:eastAsia="pl-PL"/>
              </w:rPr>
              <w:t>4</w:t>
            </w:r>
          </w:p>
        </w:tc>
        <w:tc>
          <w:tcPr>
            <w:tcW w:w="3402" w:type="dxa"/>
            <w:noWrap/>
            <w:vAlign w:val="center"/>
            <w:hideMark/>
          </w:tcPr>
          <w:p w14:paraId="55EF8961" w14:textId="77777777" w:rsidR="00A46296" w:rsidRPr="00345963" w:rsidRDefault="00A46296" w:rsidP="00FA0611">
            <w:pPr>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83</w:t>
            </w:r>
            <w:r w:rsidRPr="00DF4A6B">
              <w:rPr>
                <w:rFonts w:ascii="Times New Roman" w:eastAsia="Times New Roman" w:hAnsi="Times New Roman" w:cs="Times New Roman"/>
                <w:color w:val="000000"/>
                <w:sz w:val="20"/>
                <w:szCs w:val="20"/>
                <w:lang w:eastAsia="pl-PL"/>
              </w:rPr>
              <w:t xml:space="preserve"> (0.</w:t>
            </w:r>
            <w:r>
              <w:rPr>
                <w:rFonts w:ascii="Times New Roman" w:eastAsia="Times New Roman" w:hAnsi="Times New Roman" w:cs="Times New Roman"/>
                <w:color w:val="000000"/>
                <w:sz w:val="20"/>
                <w:szCs w:val="20"/>
                <w:lang w:eastAsia="pl-PL"/>
              </w:rPr>
              <w:t>39</w:t>
            </w:r>
            <w:r w:rsidRPr="00DF4A6B">
              <w:rPr>
                <w:rFonts w:ascii="Times New Roman" w:eastAsia="Times New Roman" w:hAnsi="Times New Roman" w:cs="Times New Roman"/>
                <w:color w:val="000000"/>
                <w:sz w:val="20"/>
                <w:szCs w:val="20"/>
                <w:lang w:eastAsia="pl-PL"/>
              </w:rPr>
              <w:t xml:space="preserve"> to </w:t>
            </w:r>
            <w:r>
              <w:rPr>
                <w:rFonts w:ascii="Times New Roman" w:eastAsia="Times New Roman" w:hAnsi="Times New Roman" w:cs="Times New Roman"/>
                <w:color w:val="000000"/>
                <w:sz w:val="20"/>
                <w:szCs w:val="20"/>
                <w:lang w:eastAsia="pl-PL"/>
              </w:rPr>
              <w:t>20</w:t>
            </w:r>
            <w:r w:rsidRPr="00DF4A6B">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38</w:t>
            </w:r>
            <w:r w:rsidRPr="00DF4A6B">
              <w:rPr>
                <w:rFonts w:ascii="Times New Roman" w:eastAsia="Times New Roman" w:hAnsi="Times New Roman" w:cs="Times New Roman"/>
                <w:color w:val="000000"/>
                <w:sz w:val="20"/>
                <w:szCs w:val="20"/>
                <w:lang w:eastAsia="pl-PL"/>
              </w:rPr>
              <w:t>)</w:t>
            </w:r>
          </w:p>
        </w:tc>
        <w:tc>
          <w:tcPr>
            <w:tcW w:w="3261" w:type="dxa"/>
            <w:vAlign w:val="center"/>
          </w:tcPr>
          <w:p w14:paraId="61763B08" w14:textId="77777777" w:rsidR="00A46296" w:rsidRPr="00DF4A6B" w:rsidRDefault="00A46296" w:rsidP="00FA0611">
            <w:pPr>
              <w:jc w:val="center"/>
              <w:rPr>
                <w:rFonts w:ascii="Times New Roman" w:eastAsia="Times New Roman" w:hAnsi="Times New Roman" w:cs="Times New Roman"/>
                <w:color w:val="000000"/>
                <w:sz w:val="20"/>
                <w:szCs w:val="20"/>
                <w:lang w:eastAsia="pl-PL"/>
              </w:rPr>
            </w:pPr>
            <w:r>
              <w:rPr>
                <w:rFonts w:ascii="Times New Roman" w:hAnsi="Times New Roman" w:cs="Times New Roman"/>
                <w:color w:val="000000"/>
                <w:sz w:val="20"/>
                <w:szCs w:val="20"/>
              </w:rPr>
              <w:t>2</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75</w:t>
            </w:r>
            <w:r w:rsidRPr="00DF4A6B">
              <w:rPr>
                <w:rFonts w:ascii="Times New Roman" w:hAnsi="Times New Roman" w:cs="Times New Roman"/>
                <w:color w:val="000000"/>
                <w:sz w:val="20"/>
                <w:szCs w:val="20"/>
              </w:rPr>
              <w:t xml:space="preserve"> (0.45 to </w:t>
            </w:r>
            <w:r>
              <w:rPr>
                <w:rFonts w:ascii="Times New Roman" w:hAnsi="Times New Roman" w:cs="Times New Roman"/>
                <w:color w:val="000000"/>
                <w:sz w:val="20"/>
                <w:szCs w:val="20"/>
              </w:rPr>
              <w:t>16</w:t>
            </w:r>
            <w:r w:rsidRPr="00DF4A6B">
              <w:rPr>
                <w:rFonts w:ascii="Times New Roman" w:hAnsi="Times New Roman" w:cs="Times New Roman"/>
                <w:color w:val="000000"/>
                <w:sz w:val="20"/>
                <w:szCs w:val="20"/>
              </w:rPr>
              <w:t>.</w:t>
            </w:r>
            <w:r>
              <w:rPr>
                <w:rFonts w:ascii="Times New Roman" w:hAnsi="Times New Roman" w:cs="Times New Roman"/>
                <w:color w:val="000000"/>
                <w:sz w:val="20"/>
                <w:szCs w:val="20"/>
              </w:rPr>
              <w:t>80</w:t>
            </w:r>
            <w:r w:rsidRPr="00DF4A6B">
              <w:rPr>
                <w:rFonts w:ascii="Times New Roman" w:hAnsi="Times New Roman" w:cs="Times New Roman"/>
                <w:color w:val="000000"/>
                <w:sz w:val="20"/>
                <w:szCs w:val="20"/>
              </w:rPr>
              <w:t>)</w:t>
            </w:r>
          </w:p>
        </w:tc>
      </w:tr>
    </w:tbl>
    <w:p w14:paraId="5DB36EEA" w14:textId="77777777" w:rsidR="00A46296" w:rsidRDefault="00A46296" w:rsidP="00A46296"/>
    <w:p w14:paraId="47B2E74A" w14:textId="77777777" w:rsidR="00A46296" w:rsidRPr="008724B7" w:rsidRDefault="00A46296" w:rsidP="00A46296">
      <w:r>
        <w:rPr>
          <w:b/>
          <w:bCs/>
        </w:rPr>
        <w:t xml:space="preserve">Footnote: </w:t>
      </w:r>
      <w:r>
        <w:t>Aside from the SOFA score components the regression model included age, sex, reason for ICU admission and CFS score. Age and CFS score were treated as continuous variables in the model.</w:t>
      </w:r>
    </w:p>
    <w:p w14:paraId="669004CC" w14:textId="3C71D980" w:rsidR="00A42352" w:rsidRPr="002602FB" w:rsidRDefault="00A42352" w:rsidP="00A46296">
      <w:pPr>
        <w:pStyle w:val="TableNote"/>
        <w:tabs>
          <w:tab w:val="left" w:pos="5400"/>
        </w:tabs>
        <w:rPr>
          <w:sz w:val="20"/>
        </w:rPr>
      </w:pPr>
    </w:p>
    <w:sectPr w:rsidR="00A42352" w:rsidRPr="002602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4BC9" w14:textId="77777777" w:rsidR="00407BEA" w:rsidRDefault="00407BEA">
      <w:r>
        <w:separator/>
      </w:r>
    </w:p>
  </w:endnote>
  <w:endnote w:type="continuationSeparator" w:id="0">
    <w:p w14:paraId="6B628550" w14:textId="77777777"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CF8A" w14:textId="77777777" w:rsidR="00A13C96" w:rsidRDefault="00A13C96" w:rsidP="00A13C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7D5DEB7" w14:textId="77777777" w:rsidR="00A13C96" w:rsidRDefault="00A13C96" w:rsidP="005D0CF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D3A" w14:textId="77777777" w:rsidR="00A13C96" w:rsidRDefault="00A13C96" w:rsidP="007F7FA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A489B">
      <w:rPr>
        <w:rStyle w:val="Numerstrony"/>
        <w:noProof/>
      </w:rPr>
      <w:t>3</w:t>
    </w:r>
    <w:r>
      <w:rPr>
        <w:rStyle w:val="Numerstrony"/>
      </w:rPr>
      <w:fldChar w:fldCharType="end"/>
    </w:r>
  </w:p>
  <w:p w14:paraId="63D8DB2E" w14:textId="77777777" w:rsidR="00A13C96" w:rsidRDefault="00A13C96" w:rsidP="005D0CF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F66D" w14:textId="77777777" w:rsidR="00407BEA" w:rsidRDefault="00407BEA">
      <w:r>
        <w:separator/>
      </w:r>
    </w:p>
  </w:footnote>
  <w:footnote w:type="continuationSeparator" w:id="0">
    <w:p w14:paraId="0D5FE0DF" w14:textId="77777777" w:rsidR="00407BEA" w:rsidRDefault="0040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282878626">
    <w:abstractNumId w:val="20"/>
  </w:num>
  <w:num w:numId="2" w16cid:durableId="1936086964">
    <w:abstractNumId w:val="11"/>
  </w:num>
  <w:num w:numId="3" w16cid:durableId="1008873620">
    <w:abstractNumId w:val="18"/>
  </w:num>
  <w:num w:numId="4" w16cid:durableId="823621483">
    <w:abstractNumId w:val="16"/>
  </w:num>
  <w:num w:numId="5" w16cid:durableId="785388057">
    <w:abstractNumId w:val="15"/>
  </w:num>
  <w:num w:numId="6" w16cid:durableId="245656533">
    <w:abstractNumId w:val="19"/>
  </w:num>
  <w:num w:numId="7" w16cid:durableId="1871912983">
    <w:abstractNumId w:val="10"/>
  </w:num>
  <w:num w:numId="8" w16cid:durableId="1876309825">
    <w:abstractNumId w:val="13"/>
  </w:num>
  <w:num w:numId="9" w16cid:durableId="1511948067">
    <w:abstractNumId w:val="9"/>
  </w:num>
  <w:num w:numId="10" w16cid:durableId="2077506059">
    <w:abstractNumId w:val="14"/>
  </w:num>
  <w:num w:numId="11" w16cid:durableId="1129519114">
    <w:abstractNumId w:val="7"/>
  </w:num>
  <w:num w:numId="12" w16cid:durableId="1428624067">
    <w:abstractNumId w:val="6"/>
  </w:num>
  <w:num w:numId="13" w16cid:durableId="963541701">
    <w:abstractNumId w:val="5"/>
  </w:num>
  <w:num w:numId="14" w16cid:durableId="1540127471">
    <w:abstractNumId w:val="4"/>
  </w:num>
  <w:num w:numId="15" w16cid:durableId="1762098442">
    <w:abstractNumId w:val="8"/>
  </w:num>
  <w:num w:numId="16" w16cid:durableId="810757625">
    <w:abstractNumId w:val="3"/>
  </w:num>
  <w:num w:numId="17" w16cid:durableId="588076784">
    <w:abstractNumId w:val="2"/>
  </w:num>
  <w:num w:numId="18" w16cid:durableId="861942586">
    <w:abstractNumId w:val="1"/>
  </w:num>
  <w:num w:numId="19" w16cid:durableId="664404446">
    <w:abstractNumId w:val="0"/>
  </w:num>
  <w:num w:numId="20" w16cid:durableId="1451850890">
    <w:abstractNumId w:val="12"/>
  </w:num>
  <w:num w:numId="21" w16cid:durableId="12549771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25930"/>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24F2A"/>
    <w:rsid w:val="008423A7"/>
    <w:rsid w:val="008440CC"/>
    <w:rsid w:val="0089107E"/>
    <w:rsid w:val="00891604"/>
    <w:rsid w:val="008D225B"/>
    <w:rsid w:val="00921BF8"/>
    <w:rsid w:val="00933DCA"/>
    <w:rsid w:val="009367F9"/>
    <w:rsid w:val="009642BE"/>
    <w:rsid w:val="00976EE1"/>
    <w:rsid w:val="009872CC"/>
    <w:rsid w:val="009B10F1"/>
    <w:rsid w:val="009B368D"/>
    <w:rsid w:val="009C24D4"/>
    <w:rsid w:val="009E0429"/>
    <w:rsid w:val="009F5211"/>
    <w:rsid w:val="00A13C96"/>
    <w:rsid w:val="00A42352"/>
    <w:rsid w:val="00A46296"/>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74533"/>
    <w:rsid w:val="00D87AF7"/>
    <w:rsid w:val="00DA120C"/>
    <w:rsid w:val="00DC4BEF"/>
    <w:rsid w:val="00E10628"/>
    <w:rsid w:val="00E144CD"/>
    <w:rsid w:val="00E2292B"/>
    <w:rsid w:val="00E26FA6"/>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08F27"/>
  <w15:docId w15:val="{0754A6B5-1A4C-4864-8722-77291A3F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B6FD4"/>
    <w:pPr>
      <w:spacing w:line="300" w:lineRule="exact"/>
    </w:pPr>
    <w:rPr>
      <w:sz w:val="24"/>
      <w:lang w:val="en-GB" w:eastAsia="en-US"/>
    </w:rPr>
  </w:style>
  <w:style w:type="paragraph" w:styleId="Nagwek1">
    <w:name w:val="heading 1"/>
    <w:basedOn w:val="Normalny"/>
    <w:next w:val="Normalny"/>
    <w:qFormat/>
    <w:rsid w:val="000B6FD4"/>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0B6FD4"/>
    <w:pPr>
      <w:keepNext/>
      <w:numPr>
        <w:ilvl w:val="1"/>
        <w:numId w:val="5"/>
      </w:numPr>
      <w:spacing w:before="240" w:after="60" w:line="240" w:lineRule="auto"/>
      <w:outlineLvl w:val="1"/>
    </w:pPr>
    <w:rPr>
      <w:rFonts w:ascii="Arial" w:hAnsi="Arial"/>
      <w:b/>
      <w:i/>
    </w:rPr>
  </w:style>
  <w:style w:type="paragraph" w:styleId="Nagwek3">
    <w:name w:val="heading 3"/>
    <w:basedOn w:val="Normalny"/>
    <w:next w:val="Normalny"/>
    <w:qFormat/>
    <w:rsid w:val="000B6FD4"/>
    <w:pPr>
      <w:keepNext/>
      <w:numPr>
        <w:ilvl w:val="2"/>
        <w:numId w:val="5"/>
      </w:numPr>
      <w:spacing w:before="240" w:after="60" w:line="240" w:lineRule="auto"/>
      <w:outlineLvl w:val="2"/>
    </w:pPr>
    <w:rPr>
      <w:rFonts w:ascii="Arial" w:hAnsi="Arial"/>
    </w:rPr>
  </w:style>
  <w:style w:type="paragraph" w:styleId="Nagwek4">
    <w:name w:val="heading 4"/>
    <w:basedOn w:val="Normalny"/>
    <w:next w:val="Normalny"/>
    <w:qFormat/>
    <w:rsid w:val="000B6FD4"/>
    <w:pPr>
      <w:keepNext/>
      <w:numPr>
        <w:ilvl w:val="3"/>
        <w:numId w:val="5"/>
      </w:numPr>
      <w:spacing w:before="240" w:after="60" w:line="240" w:lineRule="auto"/>
      <w:outlineLvl w:val="3"/>
    </w:pPr>
    <w:rPr>
      <w:rFonts w:ascii="Arial" w:hAnsi="Arial"/>
      <w:b/>
    </w:rPr>
  </w:style>
  <w:style w:type="paragraph" w:styleId="Nagwek5">
    <w:name w:val="heading 5"/>
    <w:basedOn w:val="Normalny"/>
    <w:next w:val="Normalny"/>
    <w:qFormat/>
    <w:rsid w:val="000B6FD4"/>
    <w:pPr>
      <w:numPr>
        <w:ilvl w:val="4"/>
        <w:numId w:val="5"/>
      </w:numPr>
      <w:spacing w:before="240" w:after="60" w:line="240" w:lineRule="auto"/>
      <w:outlineLvl w:val="4"/>
    </w:pPr>
    <w:rPr>
      <w:sz w:val="22"/>
    </w:rPr>
  </w:style>
  <w:style w:type="paragraph" w:styleId="Nagwek6">
    <w:name w:val="heading 6"/>
    <w:basedOn w:val="Normalny"/>
    <w:next w:val="Normalny"/>
    <w:qFormat/>
    <w:rsid w:val="000B6FD4"/>
    <w:pPr>
      <w:numPr>
        <w:ilvl w:val="5"/>
        <w:numId w:val="5"/>
      </w:numPr>
      <w:spacing w:before="240" w:after="60" w:line="240" w:lineRule="auto"/>
      <w:outlineLvl w:val="5"/>
    </w:pPr>
    <w:rPr>
      <w:i/>
      <w:sz w:val="22"/>
    </w:rPr>
  </w:style>
  <w:style w:type="paragraph" w:styleId="Nagwek7">
    <w:name w:val="heading 7"/>
    <w:basedOn w:val="Normalny"/>
    <w:next w:val="Normalny"/>
    <w:qFormat/>
    <w:rsid w:val="000B6FD4"/>
    <w:pPr>
      <w:numPr>
        <w:ilvl w:val="6"/>
        <w:numId w:val="5"/>
      </w:numPr>
      <w:spacing w:before="240" w:after="60" w:line="240" w:lineRule="auto"/>
      <w:outlineLvl w:val="6"/>
    </w:pPr>
    <w:rPr>
      <w:rFonts w:ascii="Arial" w:hAnsi="Arial"/>
      <w:sz w:val="20"/>
    </w:rPr>
  </w:style>
  <w:style w:type="paragraph" w:styleId="Nagwek8">
    <w:name w:val="heading 8"/>
    <w:basedOn w:val="Normalny"/>
    <w:next w:val="Normalny"/>
    <w:qFormat/>
    <w:rsid w:val="000B6FD4"/>
    <w:pPr>
      <w:numPr>
        <w:ilvl w:val="7"/>
        <w:numId w:val="5"/>
      </w:numPr>
      <w:spacing w:before="240" w:after="60" w:line="240" w:lineRule="auto"/>
      <w:outlineLvl w:val="7"/>
    </w:pPr>
    <w:rPr>
      <w:rFonts w:ascii="Arial" w:hAnsi="Arial"/>
      <w:i/>
      <w:sz w:val="20"/>
    </w:rPr>
  </w:style>
  <w:style w:type="paragraph" w:styleId="Nagwek9">
    <w:name w:val="heading 9"/>
    <w:basedOn w:val="Normalny"/>
    <w:next w:val="Normalny"/>
    <w:qFormat/>
    <w:rsid w:val="000B6FD4"/>
    <w:pPr>
      <w:numPr>
        <w:ilvl w:val="8"/>
        <w:numId w:val="5"/>
      </w:numPr>
      <w:spacing w:before="240" w:after="60" w:line="240" w:lineRule="auto"/>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0B6FD4"/>
    <w:pPr>
      <w:spacing w:after="120"/>
      <w:ind w:left="283"/>
    </w:pPr>
  </w:style>
  <w:style w:type="paragraph" w:styleId="Tekstdymka">
    <w:name w:val="Balloon Text"/>
    <w:basedOn w:val="Normalny"/>
    <w:semiHidden/>
    <w:rsid w:val="008D225B"/>
    <w:rPr>
      <w:rFonts w:ascii="Tahoma" w:hAnsi="Tahoma" w:cs="Tahoma"/>
      <w:sz w:val="16"/>
      <w:szCs w:val="16"/>
    </w:rPr>
  </w:style>
  <w:style w:type="paragraph" w:styleId="Stopka">
    <w:name w:val="footer"/>
    <w:basedOn w:val="Normalny"/>
    <w:rsid w:val="000B6FD4"/>
    <w:pPr>
      <w:tabs>
        <w:tab w:val="center" w:pos="4153"/>
        <w:tab w:val="right" w:pos="8306"/>
      </w:tabs>
      <w:spacing w:line="240" w:lineRule="auto"/>
    </w:pPr>
    <w:rPr>
      <w:rFonts w:ascii="Arial" w:hAnsi="Arial"/>
      <w:sz w:val="20"/>
    </w:rPr>
  </w:style>
  <w:style w:type="character" w:styleId="Numerstrony">
    <w:name w:val="page number"/>
    <w:basedOn w:val="Domylnaczcionkaakapitu"/>
    <w:rsid w:val="000B6FD4"/>
  </w:style>
  <w:style w:type="paragraph" w:styleId="Nagwek">
    <w:name w:val="header"/>
    <w:basedOn w:val="Normalny"/>
    <w:rsid w:val="000B6FD4"/>
    <w:pPr>
      <w:tabs>
        <w:tab w:val="center" w:pos="4153"/>
        <w:tab w:val="right" w:pos="8306"/>
      </w:tabs>
      <w:spacing w:line="240" w:lineRule="auto"/>
    </w:pPr>
    <w:rPr>
      <w:sz w:val="18"/>
    </w:rPr>
  </w:style>
  <w:style w:type="paragraph" w:styleId="Tekstprzypisudolnego">
    <w:name w:val="footnote text"/>
    <w:basedOn w:val="Normalny"/>
    <w:semiHidden/>
    <w:rsid w:val="000B6FD4"/>
    <w:pPr>
      <w:spacing w:line="240" w:lineRule="auto"/>
    </w:pPr>
    <w:rPr>
      <w:sz w:val="20"/>
    </w:rPr>
  </w:style>
  <w:style w:type="paragraph" w:customStyle="1" w:styleId="AmendmentNote">
    <w:name w:val="AmendmentNote"/>
    <w:basedOn w:val="MoreInfo"/>
    <w:rsid w:val="000B6FD4"/>
  </w:style>
  <w:style w:type="paragraph" w:styleId="Zwykytekst">
    <w:name w:val="Plain Text"/>
    <w:basedOn w:val="Normalny"/>
    <w:rsid w:val="000B6FD4"/>
    <w:rPr>
      <w:rFonts w:ascii="Courier New" w:hAnsi="Courier New"/>
      <w:sz w:val="20"/>
    </w:rPr>
  </w:style>
  <w:style w:type="paragraph" w:customStyle="1" w:styleId="Abbreviations">
    <w:name w:val="Abbreviations"/>
    <w:basedOn w:val="Normalny"/>
    <w:rsid w:val="000B6FD4"/>
    <w:pPr>
      <w:spacing w:line="240" w:lineRule="auto"/>
    </w:pPr>
  </w:style>
  <w:style w:type="paragraph" w:customStyle="1" w:styleId="AbstractPara">
    <w:name w:val="AbstractPara"/>
    <w:basedOn w:val="Normalny"/>
    <w:rsid w:val="000B6FD4"/>
    <w:pPr>
      <w:spacing w:line="240" w:lineRule="auto"/>
    </w:pPr>
  </w:style>
  <w:style w:type="paragraph" w:customStyle="1" w:styleId="AbstractTitle">
    <w:name w:val="AbstractTitle"/>
    <w:basedOn w:val="Normalny"/>
    <w:next w:val="AbstractPara"/>
    <w:rsid w:val="000B6FD4"/>
    <w:pPr>
      <w:spacing w:before="120" w:line="240" w:lineRule="exact"/>
      <w:outlineLvl w:val="1"/>
    </w:pPr>
    <w:rPr>
      <w:b/>
      <w:sz w:val="26"/>
    </w:rPr>
  </w:style>
  <w:style w:type="paragraph" w:customStyle="1" w:styleId="Accepted">
    <w:name w:val="Accepted"/>
    <w:basedOn w:val="Normalny"/>
    <w:rsid w:val="000B6FD4"/>
    <w:pPr>
      <w:spacing w:before="120" w:line="240" w:lineRule="exact"/>
    </w:pPr>
  </w:style>
  <w:style w:type="paragraph" w:customStyle="1" w:styleId="Acknowledge">
    <w:name w:val="Acknowledge"/>
    <w:basedOn w:val="Normalny"/>
    <w:rsid w:val="000B6FD4"/>
    <w:pPr>
      <w:spacing w:line="240" w:lineRule="auto"/>
    </w:pPr>
  </w:style>
  <w:style w:type="paragraph" w:customStyle="1" w:styleId="Address">
    <w:name w:val="Address"/>
    <w:basedOn w:val="Normalny"/>
    <w:rsid w:val="000B6FD4"/>
    <w:pPr>
      <w:spacing w:before="80" w:line="240" w:lineRule="auto"/>
    </w:pPr>
    <w:rPr>
      <w:b/>
    </w:rPr>
  </w:style>
  <w:style w:type="paragraph" w:customStyle="1" w:styleId="Author">
    <w:name w:val="Author"/>
    <w:basedOn w:val="Normalny"/>
    <w:next w:val="Normalny"/>
    <w:rsid w:val="000B6FD4"/>
    <w:pPr>
      <w:spacing w:before="80" w:line="240" w:lineRule="auto"/>
    </w:pPr>
  </w:style>
  <w:style w:type="paragraph" w:customStyle="1" w:styleId="AuthoredBy">
    <w:name w:val="AuthoredBy"/>
    <w:basedOn w:val="Normalny"/>
    <w:rsid w:val="000B6FD4"/>
    <w:pPr>
      <w:spacing w:line="240" w:lineRule="auto"/>
    </w:pPr>
  </w:style>
  <w:style w:type="paragraph" w:customStyle="1" w:styleId="Banner">
    <w:name w:val="Banner"/>
    <w:basedOn w:val="Normalny"/>
    <w:rsid w:val="000B6FD4"/>
    <w:pPr>
      <w:spacing w:before="120" w:line="280" w:lineRule="exact"/>
    </w:pPr>
    <w:rPr>
      <w:i/>
      <w:sz w:val="28"/>
    </w:rPr>
  </w:style>
  <w:style w:type="paragraph" w:customStyle="1" w:styleId="BoxEnd">
    <w:name w:val="BoxEnd"/>
    <w:basedOn w:val="Normalny"/>
    <w:rsid w:val="000B6FD4"/>
    <w:pPr>
      <w:pBdr>
        <w:bottom w:val="single" w:sz="12" w:space="1" w:color="auto"/>
        <w:right w:val="single" w:sz="12" w:space="1" w:color="auto"/>
      </w:pBdr>
      <w:spacing w:after="120" w:line="240" w:lineRule="auto"/>
    </w:pPr>
  </w:style>
  <w:style w:type="paragraph" w:customStyle="1" w:styleId="BoxStart1">
    <w:name w:val="BoxStart1"/>
    <w:basedOn w:val="Normalny"/>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ny"/>
    <w:next w:val="Normalny"/>
    <w:qFormat/>
    <w:rsid w:val="000B6FD4"/>
    <w:pPr>
      <w:spacing w:before="120" w:after="120" w:line="240" w:lineRule="auto"/>
    </w:pPr>
    <w:rPr>
      <w:b/>
      <w:sz w:val="20"/>
    </w:rPr>
  </w:style>
  <w:style w:type="paragraph" w:styleId="Tekstkomentarza">
    <w:name w:val="annotation text"/>
    <w:basedOn w:val="Normalny"/>
    <w:semiHidden/>
    <w:rsid w:val="000B6FD4"/>
    <w:pPr>
      <w:spacing w:line="240" w:lineRule="auto"/>
    </w:pPr>
    <w:rPr>
      <w:sz w:val="20"/>
    </w:rPr>
  </w:style>
  <w:style w:type="paragraph" w:styleId="Tekstblokowy">
    <w:name w:val="Block Text"/>
    <w:basedOn w:val="Normalny"/>
    <w:rsid w:val="000B6FD4"/>
    <w:pPr>
      <w:spacing w:after="120"/>
      <w:ind w:left="1440" w:right="1440"/>
    </w:pPr>
  </w:style>
  <w:style w:type="paragraph" w:customStyle="1" w:styleId="Conflict">
    <w:name w:val="Conflict"/>
    <w:basedOn w:val="Normalny"/>
    <w:rsid w:val="000B6FD4"/>
    <w:pPr>
      <w:spacing w:before="120" w:after="120" w:line="240" w:lineRule="auto"/>
    </w:pPr>
  </w:style>
  <w:style w:type="paragraph" w:customStyle="1" w:styleId="Correspdent">
    <w:name w:val="Correspdent"/>
    <w:basedOn w:val="Normalny"/>
    <w:rsid w:val="000B6FD4"/>
    <w:pPr>
      <w:spacing w:line="240" w:lineRule="auto"/>
    </w:pPr>
  </w:style>
  <w:style w:type="paragraph" w:customStyle="1" w:styleId="Credit">
    <w:name w:val="Credit"/>
    <w:basedOn w:val="Legenda"/>
    <w:rsid w:val="000B6FD4"/>
    <w:rPr>
      <w:sz w:val="18"/>
    </w:rPr>
  </w:style>
  <w:style w:type="paragraph" w:styleId="Data">
    <w:name w:val="Date"/>
    <w:basedOn w:val="Normalny"/>
    <w:next w:val="Normalny"/>
    <w:rsid w:val="000B6FD4"/>
    <w:pPr>
      <w:spacing w:line="240" w:lineRule="auto"/>
    </w:pPr>
  </w:style>
  <w:style w:type="paragraph" w:customStyle="1" w:styleId="Article">
    <w:name w:val="Article"/>
    <w:basedOn w:val="Normalny"/>
    <w:rsid w:val="000B6FD4"/>
    <w:pPr>
      <w:keepNext/>
      <w:suppressAutoHyphens/>
      <w:spacing w:before="120" w:after="60" w:line="240" w:lineRule="auto"/>
    </w:pPr>
    <w:rPr>
      <w:rFonts w:ascii="Arial" w:hAnsi="Arial"/>
      <w:b/>
      <w:noProof/>
      <w:sz w:val="18"/>
    </w:rPr>
  </w:style>
  <w:style w:type="paragraph" w:customStyle="1" w:styleId="Para">
    <w:name w:val="Para"/>
    <w:basedOn w:val="Normalny"/>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kstpodstawowy">
    <w:name w:val="Body Text"/>
    <w:basedOn w:val="Normalny"/>
    <w:rsid w:val="000B6FD4"/>
    <w:pPr>
      <w:spacing w:after="120"/>
    </w:pPr>
  </w:style>
  <w:style w:type="character" w:styleId="Odwoanieprzypisukocowego">
    <w:name w:val="endnote reference"/>
    <w:basedOn w:val="Domylnaczcionkaakapitu"/>
    <w:semiHidden/>
    <w:rsid w:val="000B6FD4"/>
    <w:rPr>
      <w:vertAlign w:val="superscript"/>
    </w:rPr>
  </w:style>
  <w:style w:type="paragraph" w:styleId="Tekstprzypisukocowego">
    <w:name w:val="endnote text"/>
    <w:basedOn w:val="Normalny"/>
    <w:semiHidden/>
    <w:rsid w:val="000B6FD4"/>
    <w:pPr>
      <w:spacing w:line="240" w:lineRule="auto"/>
    </w:pPr>
    <w:rPr>
      <w:sz w:val="20"/>
    </w:rPr>
  </w:style>
  <w:style w:type="paragraph" w:customStyle="1" w:styleId="IndentQuote">
    <w:name w:val="IndentQuote"/>
    <w:basedOn w:val="Normalny"/>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ny"/>
    <w:rsid w:val="000B6FD4"/>
    <w:pPr>
      <w:spacing w:line="240" w:lineRule="auto"/>
    </w:pPr>
    <w:rPr>
      <w:b/>
      <w:i/>
    </w:rPr>
  </w:style>
  <w:style w:type="paragraph" w:customStyle="1" w:styleId="FigLeg">
    <w:name w:val="FigLeg"/>
    <w:basedOn w:val="Normalny"/>
    <w:rsid w:val="000B6FD4"/>
    <w:pPr>
      <w:spacing w:line="240" w:lineRule="auto"/>
    </w:pPr>
  </w:style>
  <w:style w:type="paragraph" w:customStyle="1" w:styleId="Figure">
    <w:name w:val="Figure"/>
    <w:basedOn w:val="Normalny"/>
    <w:rsid w:val="000B6FD4"/>
    <w:pPr>
      <w:numPr>
        <w:numId w:val="7"/>
      </w:numPr>
      <w:tabs>
        <w:tab w:val="clear" w:pos="2160"/>
        <w:tab w:val="left" w:pos="720"/>
      </w:tabs>
      <w:ind w:left="0" w:firstLine="0"/>
    </w:pPr>
    <w:rPr>
      <w:b/>
    </w:rPr>
  </w:style>
  <w:style w:type="character" w:customStyle="1" w:styleId="FigureRef">
    <w:name w:val="FigureRef"/>
    <w:basedOn w:val="Domylnaczcionkaakapitu"/>
    <w:rsid w:val="000B6FD4"/>
    <w:rPr>
      <w:color w:val="0000FF"/>
      <w:vertAlign w:val="superscript"/>
    </w:rPr>
  </w:style>
  <w:style w:type="character" w:customStyle="1" w:styleId="FnoteRef">
    <w:name w:val="FnoteRef"/>
    <w:basedOn w:val="Domylnaczcionkaakapitu"/>
    <w:rsid w:val="000B6FD4"/>
    <w:rPr>
      <w:color w:val="FF0000"/>
      <w:vertAlign w:val="superscript"/>
    </w:rPr>
  </w:style>
  <w:style w:type="paragraph" w:customStyle="1" w:styleId="Footnote">
    <w:name w:val="Footnote"/>
    <w:basedOn w:val="Normalny"/>
    <w:rsid w:val="000B6FD4"/>
    <w:pPr>
      <w:spacing w:line="240" w:lineRule="auto"/>
    </w:pPr>
  </w:style>
  <w:style w:type="character" w:styleId="Odwoanieprzypisudolnego">
    <w:name w:val="footnote reference"/>
    <w:basedOn w:val="Domylnaczcionkaakapitu"/>
    <w:semiHidden/>
    <w:rsid w:val="000B6FD4"/>
    <w:rPr>
      <w:vertAlign w:val="superscript"/>
    </w:rPr>
  </w:style>
  <w:style w:type="paragraph" w:customStyle="1" w:styleId="Funding">
    <w:name w:val="Funding"/>
    <w:basedOn w:val="Normalny"/>
    <w:rsid w:val="000B6FD4"/>
    <w:pPr>
      <w:spacing w:after="120" w:line="240" w:lineRule="auto"/>
    </w:pPr>
  </w:style>
  <w:style w:type="paragraph" w:customStyle="1" w:styleId="GroupTitle">
    <w:name w:val="GroupTitle"/>
    <w:basedOn w:val="Tytu"/>
    <w:next w:val="Tytu"/>
    <w:rsid w:val="000B6FD4"/>
  </w:style>
  <w:style w:type="paragraph" w:customStyle="1" w:styleId="HeadA">
    <w:name w:val="HeadA"/>
    <w:basedOn w:val="Normalny"/>
    <w:rsid w:val="000B6FD4"/>
    <w:pPr>
      <w:keepNext/>
      <w:suppressAutoHyphens/>
      <w:spacing w:before="120" w:line="280" w:lineRule="exact"/>
      <w:outlineLvl w:val="1"/>
    </w:pPr>
    <w:rPr>
      <w:b/>
    </w:rPr>
  </w:style>
  <w:style w:type="paragraph" w:customStyle="1" w:styleId="HeadB">
    <w:name w:val="HeadB"/>
    <w:basedOn w:val="Normalny"/>
    <w:rsid w:val="000B6FD4"/>
    <w:pPr>
      <w:keepNext/>
      <w:suppressAutoHyphens/>
      <w:spacing w:before="60" w:line="280" w:lineRule="exact"/>
      <w:outlineLvl w:val="2"/>
    </w:pPr>
    <w:rPr>
      <w:b/>
      <w:sz w:val="20"/>
    </w:rPr>
  </w:style>
  <w:style w:type="paragraph" w:customStyle="1" w:styleId="HeadC">
    <w:name w:val="HeadC"/>
    <w:basedOn w:val="Normalny"/>
    <w:rsid w:val="000B6FD4"/>
    <w:pPr>
      <w:keepNext/>
      <w:suppressAutoHyphens/>
      <w:spacing w:before="60" w:line="280" w:lineRule="exact"/>
      <w:outlineLvl w:val="3"/>
    </w:pPr>
    <w:rPr>
      <w:i/>
      <w:sz w:val="20"/>
    </w:rPr>
  </w:style>
  <w:style w:type="paragraph" w:styleId="Tekstpodstawowy2">
    <w:name w:val="Body Text 2"/>
    <w:basedOn w:val="Normalny"/>
    <w:rsid w:val="000B6FD4"/>
    <w:pPr>
      <w:spacing w:after="120" w:line="480" w:lineRule="auto"/>
    </w:pPr>
  </w:style>
  <w:style w:type="paragraph" w:customStyle="1" w:styleId="Keywords">
    <w:name w:val="Keywords"/>
    <w:basedOn w:val="Normalny"/>
    <w:rsid w:val="000B6FD4"/>
    <w:pPr>
      <w:spacing w:line="240" w:lineRule="auto"/>
    </w:pPr>
  </w:style>
  <w:style w:type="paragraph" w:styleId="Listapunktowana">
    <w:name w:val="List Bullet"/>
    <w:basedOn w:val="Normalny"/>
    <w:autoRedefine/>
    <w:rsid w:val="000B6FD4"/>
    <w:pPr>
      <w:numPr>
        <w:numId w:val="9"/>
      </w:numPr>
      <w:spacing w:line="240" w:lineRule="auto"/>
    </w:pPr>
  </w:style>
  <w:style w:type="paragraph" w:customStyle="1" w:styleId="List1">
    <w:name w:val="List1"/>
    <w:basedOn w:val="Normalny"/>
    <w:rsid w:val="000B6FD4"/>
    <w:pPr>
      <w:spacing w:before="40" w:after="120" w:line="240" w:lineRule="exact"/>
    </w:pPr>
  </w:style>
  <w:style w:type="paragraph" w:customStyle="1" w:styleId="List2">
    <w:name w:val="List2"/>
    <w:basedOn w:val="Normalny"/>
    <w:rsid w:val="000B6FD4"/>
    <w:pPr>
      <w:spacing w:before="40" w:line="240" w:lineRule="exact"/>
      <w:ind w:left="720"/>
    </w:pPr>
  </w:style>
  <w:style w:type="paragraph" w:styleId="Tekstpodstawowy3">
    <w:name w:val="Body Text 3"/>
    <w:basedOn w:val="Normalny"/>
    <w:rsid w:val="000B6FD4"/>
    <w:pPr>
      <w:spacing w:after="120"/>
    </w:pPr>
    <w:rPr>
      <w:sz w:val="16"/>
      <w:szCs w:val="16"/>
    </w:rPr>
  </w:style>
  <w:style w:type="paragraph" w:customStyle="1" w:styleId="ListPara">
    <w:name w:val="ListPara"/>
    <w:basedOn w:val="Normalny"/>
    <w:rsid w:val="000B6FD4"/>
    <w:pPr>
      <w:spacing w:line="240" w:lineRule="auto"/>
      <w:ind w:left="720"/>
    </w:pPr>
  </w:style>
  <w:style w:type="paragraph" w:customStyle="1" w:styleId="Miscellaneous">
    <w:name w:val="Miscellaneous"/>
    <w:basedOn w:val="Normalny"/>
    <w:rsid w:val="000B6FD4"/>
    <w:pPr>
      <w:spacing w:before="120" w:line="240" w:lineRule="exact"/>
    </w:pPr>
  </w:style>
  <w:style w:type="paragraph" w:customStyle="1" w:styleId="MoreInfo">
    <w:name w:val="MoreInfo"/>
    <w:basedOn w:val="Normalny"/>
    <w:rsid w:val="000B6FD4"/>
    <w:pPr>
      <w:spacing w:before="120" w:line="240" w:lineRule="auto"/>
    </w:pPr>
  </w:style>
  <w:style w:type="paragraph" w:customStyle="1" w:styleId="MoreInfoWeb">
    <w:name w:val="MoreInfoWeb"/>
    <w:basedOn w:val="Normalny"/>
    <w:rsid w:val="000B6FD4"/>
    <w:pPr>
      <w:spacing w:before="120" w:line="240" w:lineRule="exact"/>
    </w:pPr>
  </w:style>
  <w:style w:type="paragraph" w:styleId="Tytu">
    <w:name w:val="Title"/>
    <w:basedOn w:val="Normalny"/>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ny"/>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ny"/>
    <w:rsid w:val="000B6FD4"/>
    <w:pPr>
      <w:spacing w:before="120" w:after="120"/>
    </w:pPr>
  </w:style>
  <w:style w:type="character" w:styleId="Uwydatnienie">
    <w:name w:val="Emphasis"/>
    <w:basedOn w:val="Domylnaczcionkaakapitu"/>
    <w:qFormat/>
    <w:rsid w:val="000B6FD4"/>
    <w:rPr>
      <w:i/>
      <w:iCs/>
    </w:rPr>
  </w:style>
  <w:style w:type="paragraph" w:customStyle="1" w:styleId="GroupAuthor">
    <w:name w:val="GroupAuthor"/>
    <w:basedOn w:val="Author"/>
    <w:rsid w:val="000B6FD4"/>
    <w:rPr>
      <w:b/>
      <w:i/>
    </w:rPr>
  </w:style>
  <w:style w:type="character" w:styleId="Odwoaniedokomentarza">
    <w:name w:val="annotation reference"/>
    <w:basedOn w:val="Domylnaczcionkaakapitu"/>
    <w:semiHidden/>
    <w:rsid w:val="000B6FD4"/>
    <w:rPr>
      <w:sz w:val="16"/>
    </w:rPr>
  </w:style>
  <w:style w:type="paragraph" w:customStyle="1" w:styleId="Position">
    <w:name w:val="Position"/>
    <w:basedOn w:val="Normalny"/>
    <w:next w:val="Normalny"/>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kstpodstawowyzwciciem">
    <w:name w:val="Body Text First Indent"/>
    <w:basedOn w:val="Tekstpodstawowy"/>
    <w:rsid w:val="000B6FD4"/>
    <w:pPr>
      <w:ind w:firstLine="210"/>
    </w:pPr>
  </w:style>
  <w:style w:type="paragraph" w:customStyle="1" w:styleId="QuoteRef">
    <w:name w:val="QuoteRef"/>
    <w:basedOn w:val="Normalny"/>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ny"/>
    <w:rsid w:val="000B6FD4"/>
    <w:pPr>
      <w:numPr>
        <w:numId w:val="3"/>
      </w:numPr>
      <w:spacing w:before="40" w:line="360" w:lineRule="auto"/>
      <w:ind w:left="461" w:hanging="173"/>
    </w:pPr>
  </w:style>
  <w:style w:type="paragraph" w:customStyle="1" w:styleId="RelatedTo">
    <w:name w:val="RelatedTo"/>
    <w:basedOn w:val="Normalny"/>
    <w:rsid w:val="000B6FD4"/>
  </w:style>
  <w:style w:type="paragraph" w:customStyle="1" w:styleId="RelatedToWeb">
    <w:name w:val="RelatedToWeb"/>
    <w:basedOn w:val="Normalny"/>
    <w:rsid w:val="000B6FD4"/>
  </w:style>
  <w:style w:type="paragraph" w:customStyle="1" w:styleId="Reviewed">
    <w:name w:val="Reviewed"/>
    <w:basedOn w:val="ParaCont"/>
    <w:rsid w:val="000B6FD4"/>
  </w:style>
  <w:style w:type="paragraph" w:styleId="Zwrotgrzecznociowy">
    <w:name w:val="Salutation"/>
    <w:basedOn w:val="Normalny"/>
    <w:next w:val="Normalny"/>
    <w:rsid w:val="000B6FD4"/>
  </w:style>
  <w:style w:type="paragraph" w:customStyle="1" w:styleId="ShortAuthor">
    <w:name w:val="ShortAuthor"/>
    <w:basedOn w:val="Normalny"/>
    <w:rsid w:val="000B6FD4"/>
    <w:rPr>
      <w:i/>
    </w:rPr>
  </w:style>
  <w:style w:type="paragraph" w:customStyle="1" w:styleId="ShortTitle">
    <w:name w:val="ShortTitle"/>
    <w:basedOn w:val="Normalny"/>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Podtytu">
    <w:name w:val="Subtitle"/>
    <w:basedOn w:val="Normalny"/>
    <w:qFormat/>
    <w:rsid w:val="000B6FD4"/>
    <w:pPr>
      <w:spacing w:after="60"/>
      <w:outlineLvl w:val="1"/>
    </w:pPr>
    <w:rPr>
      <w:i/>
    </w:rPr>
  </w:style>
  <w:style w:type="paragraph" w:customStyle="1" w:styleId="Subtitle1">
    <w:name w:val="Subtitle1"/>
    <w:basedOn w:val="Podtytu"/>
    <w:rsid w:val="000B6FD4"/>
  </w:style>
  <w:style w:type="paragraph" w:customStyle="1" w:styleId="Table">
    <w:name w:val="Table"/>
    <w:basedOn w:val="Normalny"/>
    <w:rsid w:val="000B6FD4"/>
    <w:pPr>
      <w:numPr>
        <w:numId w:val="6"/>
      </w:numPr>
      <w:tabs>
        <w:tab w:val="clear" w:pos="1440"/>
        <w:tab w:val="left" w:pos="1021"/>
      </w:tabs>
    </w:pPr>
    <w:rPr>
      <w:i/>
    </w:rPr>
  </w:style>
  <w:style w:type="paragraph" w:customStyle="1" w:styleId="TableNote">
    <w:name w:val="TableNote"/>
    <w:basedOn w:val="Normalny"/>
    <w:rsid w:val="000B6FD4"/>
  </w:style>
  <w:style w:type="character" w:customStyle="1" w:styleId="TableRef">
    <w:name w:val="TableRef"/>
    <w:basedOn w:val="Domylnaczcionkaakapitu"/>
    <w:rsid w:val="000B6FD4"/>
    <w:rPr>
      <w:color w:val="0000FF"/>
      <w:vertAlign w:val="superscript"/>
    </w:rPr>
  </w:style>
  <w:style w:type="paragraph" w:customStyle="1" w:styleId="TableTitle">
    <w:name w:val="TableTitle"/>
    <w:basedOn w:val="Normalny"/>
    <w:rsid w:val="000B6FD4"/>
  </w:style>
  <w:style w:type="paragraph" w:customStyle="1" w:styleId="Topic">
    <w:name w:val="Topic"/>
    <w:basedOn w:val="Normalny"/>
    <w:rsid w:val="000B6FD4"/>
    <w:pPr>
      <w:spacing w:before="40" w:line="260" w:lineRule="exact"/>
    </w:pPr>
    <w:rPr>
      <w:i/>
      <w:color w:val="0000FF"/>
    </w:rPr>
  </w:style>
  <w:style w:type="character" w:customStyle="1" w:styleId="URL">
    <w:name w:val="URL"/>
    <w:basedOn w:val="Domylnaczcionkaakapitu"/>
    <w:rsid w:val="000B6FD4"/>
    <w:rPr>
      <w:color w:val="666699"/>
    </w:rPr>
  </w:style>
  <w:style w:type="paragraph" w:customStyle="1" w:styleId="WebRef">
    <w:name w:val="WebRef"/>
    <w:basedOn w:val="Normalny"/>
    <w:rsid w:val="000B6FD4"/>
    <w:pPr>
      <w:numPr>
        <w:numId w:val="4"/>
      </w:numPr>
      <w:tabs>
        <w:tab w:val="clear" w:pos="1800"/>
        <w:tab w:val="left" w:pos="720"/>
      </w:tabs>
      <w:ind w:left="360"/>
    </w:pPr>
  </w:style>
  <w:style w:type="character" w:customStyle="1" w:styleId="XRef">
    <w:name w:val="XRef"/>
    <w:basedOn w:val="Domylnaczcionkaakapitu"/>
    <w:rsid w:val="000B6FD4"/>
    <w:rPr>
      <w:color w:val="0000FF"/>
      <w:vertAlign w:val="superscript"/>
    </w:rPr>
  </w:style>
  <w:style w:type="paragraph" w:styleId="Tekstpodstawowyzwciciem2">
    <w:name w:val="Body Text First Indent 2"/>
    <w:basedOn w:val="Tekstpodstawowywcity"/>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ny"/>
    <w:rsid w:val="000B6FD4"/>
    <w:pPr>
      <w:outlineLvl w:val="4"/>
    </w:pPr>
    <w:rPr>
      <w:sz w:val="16"/>
    </w:rPr>
  </w:style>
  <w:style w:type="paragraph" w:styleId="Tekstpodstawowywcity2">
    <w:name w:val="Body Text Indent 2"/>
    <w:basedOn w:val="Normalny"/>
    <w:rsid w:val="000B6FD4"/>
    <w:pPr>
      <w:spacing w:after="120" w:line="480" w:lineRule="auto"/>
      <w:ind w:left="283"/>
    </w:pPr>
  </w:style>
  <w:style w:type="paragraph" w:styleId="Tekstpodstawowywcity3">
    <w:name w:val="Body Text Indent 3"/>
    <w:basedOn w:val="Normalny"/>
    <w:rsid w:val="000B6FD4"/>
    <w:pPr>
      <w:spacing w:after="120"/>
      <w:ind w:left="283"/>
    </w:pPr>
    <w:rPr>
      <w:sz w:val="16"/>
      <w:szCs w:val="16"/>
    </w:rPr>
  </w:style>
  <w:style w:type="paragraph" w:styleId="Zwrotpoegnalny">
    <w:name w:val="Closing"/>
    <w:basedOn w:val="Normalny"/>
    <w:rsid w:val="000B6FD4"/>
    <w:pPr>
      <w:ind w:left="4252"/>
    </w:pPr>
  </w:style>
  <w:style w:type="paragraph" w:styleId="Mapadokumentu">
    <w:name w:val="Document Map"/>
    <w:basedOn w:val="Normalny"/>
    <w:semiHidden/>
    <w:rsid w:val="000B6FD4"/>
    <w:pPr>
      <w:shd w:val="clear" w:color="auto" w:fill="000080"/>
    </w:pPr>
    <w:rPr>
      <w:rFonts w:ascii="Tahoma" w:hAnsi="Tahoma" w:cs="Tahoma"/>
    </w:rPr>
  </w:style>
  <w:style w:type="paragraph" w:styleId="Podpise-mail">
    <w:name w:val="E-mail Signature"/>
    <w:basedOn w:val="Normalny"/>
    <w:rsid w:val="000B6FD4"/>
  </w:style>
  <w:style w:type="paragraph" w:styleId="Adresnakopercie">
    <w:name w:val="envelope address"/>
    <w:basedOn w:val="Normalny"/>
    <w:rsid w:val="000B6FD4"/>
    <w:pPr>
      <w:framePr w:w="7920" w:h="1980" w:hRule="exact" w:hSpace="180" w:wrap="auto" w:hAnchor="page" w:xAlign="center" w:yAlign="bottom"/>
      <w:ind w:left="2880"/>
    </w:pPr>
    <w:rPr>
      <w:rFonts w:ascii="Arial" w:hAnsi="Arial"/>
      <w:szCs w:val="24"/>
    </w:rPr>
  </w:style>
  <w:style w:type="paragraph" w:styleId="Adreszwrotnynakopercie">
    <w:name w:val="envelope return"/>
    <w:basedOn w:val="Normalny"/>
    <w:rsid w:val="000B6FD4"/>
    <w:rPr>
      <w:rFonts w:ascii="Arial" w:hAnsi="Arial"/>
      <w:sz w:val="20"/>
    </w:rPr>
  </w:style>
  <w:style w:type="character" w:styleId="UyteHipercze">
    <w:name w:val="FollowedHyperlink"/>
    <w:basedOn w:val="Domylnaczcionkaakapitu"/>
    <w:rsid w:val="000B6FD4"/>
    <w:rPr>
      <w:color w:val="800080"/>
      <w:u w:val="single"/>
    </w:rPr>
  </w:style>
  <w:style w:type="character" w:styleId="HTML-akronim">
    <w:name w:val="HTML Acronym"/>
    <w:basedOn w:val="Domylnaczcionkaakapitu"/>
    <w:rsid w:val="000B6FD4"/>
  </w:style>
  <w:style w:type="paragraph" w:styleId="HTML-adres">
    <w:name w:val="HTML Address"/>
    <w:basedOn w:val="Normalny"/>
    <w:rsid w:val="000B6FD4"/>
    <w:rPr>
      <w:i/>
      <w:iCs/>
    </w:rPr>
  </w:style>
  <w:style w:type="character" w:styleId="HTML-cytat">
    <w:name w:val="HTML Cite"/>
    <w:basedOn w:val="Domylnaczcionkaakapitu"/>
    <w:rsid w:val="000B6FD4"/>
    <w:rPr>
      <w:i/>
      <w:iCs/>
    </w:rPr>
  </w:style>
  <w:style w:type="character" w:styleId="HTML-kod">
    <w:name w:val="HTML Code"/>
    <w:basedOn w:val="Domylnaczcionkaakapitu"/>
    <w:rsid w:val="000B6FD4"/>
    <w:rPr>
      <w:rFonts w:ascii="Courier New" w:hAnsi="Courier New"/>
      <w:sz w:val="20"/>
      <w:szCs w:val="20"/>
    </w:rPr>
  </w:style>
  <w:style w:type="character" w:styleId="HTML-definicja">
    <w:name w:val="HTML Definition"/>
    <w:basedOn w:val="Domylnaczcionkaakapitu"/>
    <w:rsid w:val="000B6FD4"/>
    <w:rPr>
      <w:i/>
      <w:iCs/>
    </w:rPr>
  </w:style>
  <w:style w:type="character" w:styleId="HTML-klawiatura">
    <w:name w:val="HTML Keyboard"/>
    <w:basedOn w:val="Domylnaczcionkaakapitu"/>
    <w:rsid w:val="000B6FD4"/>
    <w:rPr>
      <w:rFonts w:ascii="Courier New" w:hAnsi="Courier New"/>
      <w:sz w:val="20"/>
      <w:szCs w:val="20"/>
    </w:rPr>
  </w:style>
  <w:style w:type="paragraph" w:styleId="HTML-wstpniesformatowany">
    <w:name w:val="HTML Preformatted"/>
    <w:basedOn w:val="Normalny"/>
    <w:rsid w:val="000B6FD4"/>
    <w:rPr>
      <w:rFonts w:ascii="Courier New" w:hAnsi="Courier New"/>
      <w:sz w:val="20"/>
    </w:rPr>
  </w:style>
  <w:style w:type="character" w:styleId="HTML-przykad">
    <w:name w:val="HTML Sample"/>
    <w:basedOn w:val="Domylnaczcionkaakapitu"/>
    <w:rsid w:val="000B6FD4"/>
    <w:rPr>
      <w:rFonts w:ascii="Courier New" w:hAnsi="Courier New"/>
    </w:rPr>
  </w:style>
  <w:style w:type="character" w:styleId="HTML-staaszeroko">
    <w:name w:val="HTML Typewriter"/>
    <w:basedOn w:val="Domylnaczcionkaakapitu"/>
    <w:rsid w:val="000B6FD4"/>
    <w:rPr>
      <w:rFonts w:ascii="Courier New" w:hAnsi="Courier New"/>
      <w:sz w:val="20"/>
      <w:szCs w:val="20"/>
    </w:rPr>
  </w:style>
  <w:style w:type="character" w:styleId="HTML-zmienna">
    <w:name w:val="HTML Variable"/>
    <w:basedOn w:val="Domylnaczcionkaakapitu"/>
    <w:rsid w:val="000B6FD4"/>
    <w:rPr>
      <w:i/>
      <w:iCs/>
    </w:rPr>
  </w:style>
  <w:style w:type="character" w:styleId="Hipercze">
    <w:name w:val="Hyperlink"/>
    <w:basedOn w:val="Domylnaczcionkaakapitu"/>
    <w:rsid w:val="000B6FD4"/>
    <w:rPr>
      <w:color w:val="0000FF"/>
      <w:u w:val="single"/>
    </w:rPr>
  </w:style>
  <w:style w:type="paragraph" w:styleId="Indeks1">
    <w:name w:val="index 1"/>
    <w:basedOn w:val="Normalny"/>
    <w:next w:val="Normalny"/>
    <w:autoRedefine/>
    <w:semiHidden/>
    <w:rsid w:val="000B6FD4"/>
    <w:pPr>
      <w:ind w:left="240" w:hanging="240"/>
    </w:pPr>
  </w:style>
  <w:style w:type="paragraph" w:styleId="Indeks2">
    <w:name w:val="index 2"/>
    <w:basedOn w:val="Normalny"/>
    <w:next w:val="Normalny"/>
    <w:autoRedefine/>
    <w:semiHidden/>
    <w:rsid w:val="000B6FD4"/>
    <w:pPr>
      <w:ind w:left="480" w:hanging="240"/>
    </w:pPr>
  </w:style>
  <w:style w:type="paragraph" w:styleId="Indeks3">
    <w:name w:val="index 3"/>
    <w:basedOn w:val="Normalny"/>
    <w:next w:val="Normalny"/>
    <w:autoRedefine/>
    <w:semiHidden/>
    <w:rsid w:val="000B6FD4"/>
    <w:pPr>
      <w:ind w:left="720" w:hanging="240"/>
    </w:pPr>
  </w:style>
  <w:style w:type="paragraph" w:styleId="Indeks4">
    <w:name w:val="index 4"/>
    <w:basedOn w:val="Normalny"/>
    <w:next w:val="Normalny"/>
    <w:autoRedefine/>
    <w:semiHidden/>
    <w:rsid w:val="000B6FD4"/>
    <w:pPr>
      <w:ind w:left="960" w:hanging="240"/>
    </w:pPr>
  </w:style>
  <w:style w:type="paragraph" w:styleId="Indeks5">
    <w:name w:val="index 5"/>
    <w:basedOn w:val="Normalny"/>
    <w:next w:val="Normalny"/>
    <w:autoRedefine/>
    <w:semiHidden/>
    <w:rsid w:val="000B6FD4"/>
    <w:pPr>
      <w:ind w:left="1200" w:hanging="240"/>
    </w:pPr>
  </w:style>
  <w:style w:type="paragraph" w:styleId="Indeks6">
    <w:name w:val="index 6"/>
    <w:basedOn w:val="Normalny"/>
    <w:next w:val="Normalny"/>
    <w:autoRedefine/>
    <w:semiHidden/>
    <w:rsid w:val="000B6FD4"/>
    <w:pPr>
      <w:ind w:left="1440" w:hanging="240"/>
    </w:pPr>
  </w:style>
  <w:style w:type="paragraph" w:styleId="Indeks7">
    <w:name w:val="index 7"/>
    <w:basedOn w:val="Normalny"/>
    <w:next w:val="Normalny"/>
    <w:autoRedefine/>
    <w:semiHidden/>
    <w:rsid w:val="000B6FD4"/>
    <w:pPr>
      <w:ind w:left="1680" w:hanging="240"/>
    </w:pPr>
  </w:style>
  <w:style w:type="paragraph" w:styleId="Indeks8">
    <w:name w:val="index 8"/>
    <w:basedOn w:val="Normalny"/>
    <w:next w:val="Normalny"/>
    <w:autoRedefine/>
    <w:semiHidden/>
    <w:rsid w:val="000B6FD4"/>
    <w:pPr>
      <w:ind w:left="1920" w:hanging="240"/>
    </w:pPr>
  </w:style>
  <w:style w:type="paragraph" w:styleId="Indeks9">
    <w:name w:val="index 9"/>
    <w:basedOn w:val="Normalny"/>
    <w:next w:val="Normalny"/>
    <w:autoRedefine/>
    <w:semiHidden/>
    <w:rsid w:val="000B6FD4"/>
    <w:pPr>
      <w:ind w:left="2160" w:hanging="240"/>
    </w:pPr>
  </w:style>
  <w:style w:type="paragraph" w:styleId="Nagwekindeksu">
    <w:name w:val="index heading"/>
    <w:basedOn w:val="Normalny"/>
    <w:next w:val="Indeks1"/>
    <w:semiHidden/>
    <w:rsid w:val="000B6FD4"/>
    <w:rPr>
      <w:rFonts w:ascii="Arial" w:hAnsi="Arial"/>
      <w:b/>
      <w:bCs/>
    </w:rPr>
  </w:style>
  <w:style w:type="character" w:styleId="Numerwiersza">
    <w:name w:val="line number"/>
    <w:basedOn w:val="Domylnaczcionkaakapitu"/>
    <w:rsid w:val="000B6FD4"/>
  </w:style>
  <w:style w:type="paragraph" w:styleId="Lista">
    <w:name w:val="List"/>
    <w:basedOn w:val="Normalny"/>
    <w:rsid w:val="000B6FD4"/>
    <w:pPr>
      <w:ind w:left="283" w:hanging="283"/>
    </w:pPr>
  </w:style>
  <w:style w:type="paragraph" w:styleId="Lista2">
    <w:name w:val="List 2"/>
    <w:basedOn w:val="Normalny"/>
    <w:rsid w:val="000B6FD4"/>
    <w:pPr>
      <w:ind w:left="566" w:hanging="283"/>
    </w:pPr>
  </w:style>
  <w:style w:type="paragraph" w:styleId="Lista3">
    <w:name w:val="List 3"/>
    <w:basedOn w:val="Normalny"/>
    <w:rsid w:val="000B6FD4"/>
    <w:pPr>
      <w:ind w:left="849" w:hanging="283"/>
    </w:pPr>
  </w:style>
  <w:style w:type="paragraph" w:styleId="Lista4">
    <w:name w:val="List 4"/>
    <w:basedOn w:val="Normalny"/>
    <w:rsid w:val="000B6FD4"/>
    <w:pPr>
      <w:ind w:left="1132" w:hanging="283"/>
    </w:pPr>
  </w:style>
  <w:style w:type="paragraph" w:styleId="Lista5">
    <w:name w:val="List 5"/>
    <w:basedOn w:val="Normalny"/>
    <w:rsid w:val="000B6FD4"/>
    <w:pPr>
      <w:ind w:left="1415" w:hanging="283"/>
    </w:pPr>
  </w:style>
  <w:style w:type="paragraph" w:styleId="Listapunktowana2">
    <w:name w:val="List Bullet 2"/>
    <w:basedOn w:val="Normalny"/>
    <w:autoRedefine/>
    <w:rsid w:val="000B6FD4"/>
    <w:pPr>
      <w:numPr>
        <w:numId w:val="11"/>
      </w:numPr>
    </w:pPr>
  </w:style>
  <w:style w:type="paragraph" w:styleId="Listapunktowana3">
    <w:name w:val="List Bullet 3"/>
    <w:basedOn w:val="Normalny"/>
    <w:autoRedefine/>
    <w:rsid w:val="000B6FD4"/>
    <w:pPr>
      <w:numPr>
        <w:numId w:val="12"/>
      </w:numPr>
    </w:pPr>
  </w:style>
  <w:style w:type="paragraph" w:styleId="Listapunktowana4">
    <w:name w:val="List Bullet 4"/>
    <w:basedOn w:val="Normalny"/>
    <w:autoRedefine/>
    <w:rsid w:val="000B6FD4"/>
    <w:pPr>
      <w:numPr>
        <w:numId w:val="13"/>
      </w:numPr>
    </w:pPr>
  </w:style>
  <w:style w:type="paragraph" w:styleId="Listapunktowana5">
    <w:name w:val="List Bullet 5"/>
    <w:basedOn w:val="Normalny"/>
    <w:autoRedefine/>
    <w:rsid w:val="000B6FD4"/>
    <w:pPr>
      <w:numPr>
        <w:numId w:val="14"/>
      </w:numPr>
    </w:pPr>
  </w:style>
  <w:style w:type="paragraph" w:styleId="Lista-kontynuacja">
    <w:name w:val="List Continue"/>
    <w:basedOn w:val="Normalny"/>
    <w:rsid w:val="000B6FD4"/>
    <w:pPr>
      <w:spacing w:after="120"/>
      <w:ind w:left="283"/>
    </w:pPr>
  </w:style>
  <w:style w:type="paragraph" w:styleId="Lista-kontynuacja2">
    <w:name w:val="List Continue 2"/>
    <w:basedOn w:val="Normalny"/>
    <w:rsid w:val="000B6FD4"/>
    <w:pPr>
      <w:spacing w:after="120"/>
      <w:ind w:left="566"/>
    </w:pPr>
  </w:style>
  <w:style w:type="paragraph" w:styleId="Lista-kontynuacja3">
    <w:name w:val="List Continue 3"/>
    <w:basedOn w:val="Normalny"/>
    <w:rsid w:val="000B6FD4"/>
    <w:pPr>
      <w:spacing w:after="120"/>
      <w:ind w:left="849"/>
    </w:pPr>
  </w:style>
  <w:style w:type="paragraph" w:styleId="Lista-kontynuacja4">
    <w:name w:val="List Continue 4"/>
    <w:basedOn w:val="Normalny"/>
    <w:rsid w:val="000B6FD4"/>
    <w:pPr>
      <w:spacing w:after="120"/>
      <w:ind w:left="1132"/>
    </w:pPr>
  </w:style>
  <w:style w:type="paragraph" w:styleId="Lista-kontynuacja5">
    <w:name w:val="List Continue 5"/>
    <w:basedOn w:val="Normalny"/>
    <w:rsid w:val="000B6FD4"/>
    <w:pPr>
      <w:spacing w:after="120"/>
      <w:ind w:left="1415"/>
    </w:pPr>
  </w:style>
  <w:style w:type="paragraph" w:styleId="Listanumerowana">
    <w:name w:val="List Number"/>
    <w:basedOn w:val="Normalny"/>
    <w:rsid w:val="000B6FD4"/>
    <w:pPr>
      <w:numPr>
        <w:numId w:val="15"/>
      </w:numPr>
    </w:pPr>
  </w:style>
  <w:style w:type="paragraph" w:styleId="Listanumerowana2">
    <w:name w:val="List Number 2"/>
    <w:basedOn w:val="Normalny"/>
    <w:rsid w:val="000B6FD4"/>
    <w:pPr>
      <w:numPr>
        <w:numId w:val="16"/>
      </w:numPr>
    </w:pPr>
  </w:style>
  <w:style w:type="paragraph" w:styleId="Listanumerowana3">
    <w:name w:val="List Number 3"/>
    <w:basedOn w:val="Normalny"/>
    <w:rsid w:val="000B6FD4"/>
    <w:pPr>
      <w:numPr>
        <w:numId w:val="17"/>
      </w:numPr>
    </w:pPr>
  </w:style>
  <w:style w:type="paragraph" w:styleId="Listanumerowana4">
    <w:name w:val="List Number 4"/>
    <w:basedOn w:val="Normalny"/>
    <w:rsid w:val="000B6FD4"/>
    <w:pPr>
      <w:numPr>
        <w:numId w:val="18"/>
      </w:numPr>
    </w:pPr>
  </w:style>
  <w:style w:type="paragraph" w:styleId="Listanumerowana5">
    <w:name w:val="List Number 5"/>
    <w:basedOn w:val="Normalny"/>
    <w:rsid w:val="000B6FD4"/>
    <w:pPr>
      <w:numPr>
        <w:numId w:val="19"/>
      </w:numPr>
    </w:pPr>
  </w:style>
  <w:style w:type="paragraph" w:styleId="Tekstmakra">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gwekwiadomoci">
    <w:name w:val="Message Header"/>
    <w:basedOn w:val="Normalny"/>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nyWeb">
    <w:name w:val="Normal (Web)"/>
    <w:basedOn w:val="Normalny"/>
    <w:rsid w:val="000B6FD4"/>
    <w:rPr>
      <w:szCs w:val="24"/>
    </w:rPr>
  </w:style>
  <w:style w:type="paragraph" w:styleId="Wcicienormalne">
    <w:name w:val="Normal Indent"/>
    <w:basedOn w:val="Normalny"/>
    <w:rsid w:val="000B6FD4"/>
    <w:pPr>
      <w:ind w:left="720"/>
    </w:pPr>
  </w:style>
  <w:style w:type="paragraph" w:styleId="Nagweknotatki">
    <w:name w:val="Note Heading"/>
    <w:basedOn w:val="Normalny"/>
    <w:next w:val="Normalny"/>
    <w:rsid w:val="000B6FD4"/>
  </w:style>
  <w:style w:type="character" w:customStyle="1" w:styleId="ParaHead">
    <w:name w:val="ParaHead"/>
    <w:basedOn w:val="Domylnaczcionkaakapitu"/>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ny"/>
    <w:rsid w:val="000B6FD4"/>
    <w:pPr>
      <w:spacing w:before="120" w:line="240" w:lineRule="exact"/>
    </w:pPr>
  </w:style>
  <w:style w:type="paragraph" w:customStyle="1" w:styleId="SeriesInfo">
    <w:name w:val="SeriesInfo"/>
    <w:basedOn w:val="Normalny"/>
    <w:rsid w:val="000B6FD4"/>
    <w:pPr>
      <w:spacing w:before="120" w:line="240" w:lineRule="exact"/>
    </w:pPr>
  </w:style>
  <w:style w:type="paragraph" w:customStyle="1" w:styleId="Remark">
    <w:name w:val="Remark"/>
    <w:basedOn w:val="Normalny"/>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ny"/>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ny"/>
    <w:autoRedefine/>
    <w:rsid w:val="00666336"/>
  </w:style>
  <w:style w:type="paragraph" w:customStyle="1" w:styleId="Weblogo">
    <w:name w:val="Web logo"/>
    <w:basedOn w:val="Normalny"/>
    <w:rsid w:val="00666336"/>
  </w:style>
  <w:style w:type="character" w:customStyle="1" w:styleId="Preformatted">
    <w:name w:val="Preformatted"/>
    <w:basedOn w:val="Domylnaczcionkaakapitu"/>
    <w:rsid w:val="00666336"/>
  </w:style>
  <w:style w:type="paragraph" w:customStyle="1" w:styleId="AuxillaryNumber">
    <w:name w:val="Auxillary Number"/>
    <w:basedOn w:val="Normalny"/>
    <w:autoRedefine/>
    <w:rsid w:val="00666336"/>
  </w:style>
  <w:style w:type="paragraph" w:customStyle="1" w:styleId="DOI">
    <w:name w:val="DOI"/>
    <w:basedOn w:val="Normalny"/>
    <w:autoRedefine/>
    <w:rsid w:val="00666336"/>
  </w:style>
  <w:style w:type="paragraph" w:customStyle="1" w:styleId="Unit-ID">
    <w:name w:val="Unit-ID"/>
    <w:basedOn w:val="Normalny"/>
    <w:autoRedefine/>
    <w:rsid w:val="00666336"/>
  </w:style>
  <w:style w:type="paragraph" w:customStyle="1" w:styleId="Abbreviation">
    <w:name w:val="Abbreviation"/>
    <w:basedOn w:val="Normalny"/>
    <w:rsid w:val="00666336"/>
  </w:style>
  <w:style w:type="paragraph" w:customStyle="1" w:styleId="Appendix">
    <w:name w:val="Appendix"/>
    <w:basedOn w:val="Normalny"/>
    <w:rsid w:val="00666336"/>
    <w:rPr>
      <w:b/>
    </w:rPr>
  </w:style>
  <w:style w:type="paragraph" w:customStyle="1" w:styleId="Authoredby0">
    <w:name w:val="Authored by"/>
    <w:basedOn w:val="Normalny"/>
    <w:rsid w:val="00666336"/>
    <w:rPr>
      <w:b/>
      <w:sz w:val="28"/>
    </w:rPr>
  </w:style>
  <w:style w:type="paragraph" w:customStyle="1" w:styleId="BookDetails">
    <w:name w:val="BookDetails"/>
    <w:basedOn w:val="Normalny"/>
    <w:rsid w:val="00666336"/>
  </w:style>
  <w:style w:type="paragraph" w:customStyle="1" w:styleId="BoxStart">
    <w:name w:val="BoxStart"/>
    <w:basedOn w:val="Normalny"/>
    <w:rsid w:val="00666336"/>
  </w:style>
  <w:style w:type="paragraph" w:customStyle="1" w:styleId="Citation">
    <w:name w:val="Citation"/>
    <w:basedOn w:val="Normalny"/>
    <w:autoRedefine/>
    <w:rsid w:val="00666336"/>
  </w:style>
  <w:style w:type="paragraph" w:customStyle="1" w:styleId="Correspondent">
    <w:name w:val="Correspondent"/>
    <w:basedOn w:val="Normalny"/>
    <w:autoRedefine/>
    <w:rsid w:val="00666336"/>
  </w:style>
  <w:style w:type="paragraph" w:customStyle="1" w:styleId="EquationText">
    <w:name w:val="EquationText"/>
    <w:basedOn w:val="Normalny"/>
    <w:autoRedefine/>
    <w:rsid w:val="00666336"/>
  </w:style>
  <w:style w:type="paragraph" w:customStyle="1" w:styleId="Footnotes">
    <w:name w:val="Footnotes"/>
    <w:basedOn w:val="Normalny"/>
    <w:rsid w:val="00666336"/>
  </w:style>
  <w:style w:type="paragraph" w:customStyle="1" w:styleId="KeyWords0">
    <w:name w:val="KeyWords"/>
    <w:basedOn w:val="Normalny"/>
    <w:autoRedefine/>
    <w:rsid w:val="00666336"/>
  </w:style>
  <w:style w:type="paragraph" w:customStyle="1" w:styleId="ListParaMore">
    <w:name w:val="ListParaMore"/>
    <w:basedOn w:val="Normalny"/>
    <w:autoRedefine/>
    <w:rsid w:val="00666336"/>
  </w:style>
  <w:style w:type="paragraph" w:customStyle="1" w:styleId="Onlinefirst">
    <w:name w:val="Onlinefirst"/>
    <w:basedOn w:val="Normalny"/>
    <w:rsid w:val="00666336"/>
  </w:style>
  <w:style w:type="paragraph" w:styleId="Cytat">
    <w:name w:val="Quote"/>
    <w:basedOn w:val="Normalny"/>
    <w:autoRedefine/>
    <w:qFormat/>
    <w:rsid w:val="00666336"/>
    <w:pPr>
      <w:ind w:left="737"/>
    </w:pPr>
    <w:rPr>
      <w:sz w:val="28"/>
    </w:rPr>
  </w:style>
  <w:style w:type="paragraph" w:customStyle="1" w:styleId="Received">
    <w:name w:val="Received"/>
    <w:basedOn w:val="Normalny"/>
    <w:autoRedefine/>
    <w:rsid w:val="00666336"/>
  </w:style>
  <w:style w:type="paragraph" w:customStyle="1" w:styleId="Related">
    <w:name w:val="Related"/>
    <w:basedOn w:val="Normalny"/>
    <w:rsid w:val="00666336"/>
    <w:rPr>
      <w:b/>
      <w:i/>
    </w:rPr>
  </w:style>
  <w:style w:type="paragraph" w:customStyle="1" w:styleId="RespTitle">
    <w:name w:val="RespTitle"/>
    <w:basedOn w:val="Normalny"/>
    <w:autoRedefine/>
    <w:rsid w:val="00666336"/>
    <w:rPr>
      <w:b/>
    </w:rPr>
  </w:style>
  <w:style w:type="paragraph" w:customStyle="1" w:styleId="ShortAuthors">
    <w:name w:val="ShortAuthors"/>
    <w:basedOn w:val="Normalny"/>
    <w:autoRedefine/>
    <w:rsid w:val="00666336"/>
  </w:style>
  <w:style w:type="paragraph" w:customStyle="1" w:styleId="TableFootnote">
    <w:name w:val="Table Footnote"/>
    <w:basedOn w:val="Normalny"/>
    <w:rsid w:val="00666336"/>
    <w:rPr>
      <w:rFonts w:ascii="Arial" w:hAnsi="Arial"/>
      <w:sz w:val="22"/>
    </w:rPr>
  </w:style>
  <w:style w:type="paragraph" w:customStyle="1" w:styleId="Topics">
    <w:name w:val="Topic(s)"/>
    <w:basedOn w:val="Normalny"/>
    <w:autoRedefine/>
    <w:rsid w:val="00666336"/>
    <w:rPr>
      <w:i/>
    </w:rPr>
  </w:style>
  <w:style w:type="paragraph" w:customStyle="1" w:styleId="Revised">
    <w:name w:val="Revised"/>
    <w:basedOn w:val="Normalny"/>
    <w:autoRedefine/>
    <w:rsid w:val="00666336"/>
  </w:style>
  <w:style w:type="paragraph" w:customStyle="1" w:styleId="TableWidth">
    <w:name w:val="Table Width"/>
    <w:basedOn w:val="Normalny"/>
    <w:rsid w:val="00666336"/>
  </w:style>
  <w:style w:type="paragraph" w:customStyle="1" w:styleId="TableFont">
    <w:name w:val="Table Font"/>
    <w:basedOn w:val="Normalny"/>
    <w:rsid w:val="00666336"/>
  </w:style>
  <w:style w:type="paragraph" w:customStyle="1" w:styleId="ArticleTitle">
    <w:name w:val="Article Title"/>
    <w:basedOn w:val="Normalny"/>
    <w:rsid w:val="00666336"/>
    <w:rPr>
      <w:rFonts w:ascii="Arial" w:hAnsi="Arial"/>
      <w:b/>
      <w:sz w:val="36"/>
    </w:rPr>
  </w:style>
  <w:style w:type="paragraph" w:customStyle="1" w:styleId="BNFNumber">
    <w:name w:val="BNF Number"/>
    <w:basedOn w:val="Normalny"/>
    <w:rsid w:val="00666336"/>
    <w:rPr>
      <w:rFonts w:ascii="Arial" w:hAnsi="Arial"/>
      <w:b/>
      <w:sz w:val="22"/>
    </w:rPr>
  </w:style>
  <w:style w:type="paragraph" w:customStyle="1" w:styleId="Introduction">
    <w:name w:val="Introduction"/>
    <w:basedOn w:val="Normalny"/>
    <w:rsid w:val="00666336"/>
    <w:rPr>
      <w:rFonts w:ascii="Arial" w:hAnsi="Arial"/>
      <w:sz w:val="22"/>
    </w:rPr>
  </w:style>
  <w:style w:type="paragraph" w:customStyle="1" w:styleId="Paragraph">
    <w:name w:val="Paragraph"/>
    <w:basedOn w:val="Normalny"/>
    <w:rsid w:val="00666336"/>
    <w:rPr>
      <w:rFonts w:ascii="Arial" w:hAnsi="Arial"/>
      <w:sz w:val="22"/>
    </w:rPr>
  </w:style>
  <w:style w:type="paragraph" w:customStyle="1" w:styleId="TableHead">
    <w:name w:val="Table Head"/>
    <w:basedOn w:val="Normalny"/>
    <w:rsid w:val="00666336"/>
    <w:rPr>
      <w:rFonts w:ascii="Arial" w:hAnsi="Arial"/>
      <w:b/>
      <w:sz w:val="22"/>
    </w:rPr>
  </w:style>
  <w:style w:type="paragraph" w:customStyle="1" w:styleId="TableBody">
    <w:name w:val="Table Body"/>
    <w:basedOn w:val="Normalny"/>
    <w:rsid w:val="00666336"/>
    <w:rPr>
      <w:rFonts w:ascii="Arial" w:hAnsi="Arial"/>
      <w:sz w:val="22"/>
    </w:rPr>
  </w:style>
  <w:style w:type="paragraph" w:customStyle="1" w:styleId="FigureCaption">
    <w:name w:val="Figure Caption"/>
    <w:basedOn w:val="Normalny"/>
    <w:rsid w:val="00666336"/>
    <w:rPr>
      <w:rFonts w:ascii="Arial" w:hAnsi="Arial"/>
      <w:sz w:val="22"/>
    </w:rPr>
  </w:style>
  <w:style w:type="paragraph" w:customStyle="1" w:styleId="References">
    <w:name w:val="References"/>
    <w:basedOn w:val="Normalny"/>
    <w:rsid w:val="00666336"/>
    <w:rPr>
      <w:rFonts w:ascii="Arial" w:hAnsi="Arial"/>
      <w:sz w:val="20"/>
    </w:rPr>
  </w:style>
  <w:style w:type="paragraph" w:styleId="Tematkomentarza">
    <w:name w:val="annotation subject"/>
    <w:basedOn w:val="Tekstkomentarza"/>
    <w:next w:val="Tekstkomentarza"/>
    <w:semiHidden/>
    <w:rsid w:val="00F378D0"/>
    <w:pPr>
      <w:spacing w:line="300" w:lineRule="exact"/>
    </w:pPr>
    <w:rPr>
      <w:b/>
      <w:bCs/>
    </w:rPr>
  </w:style>
  <w:style w:type="table" w:styleId="Tabela-Siatka">
    <w:name w:val="Table Grid"/>
    <w:basedOn w:val="Standardowy"/>
    <w:uiPriority w:val="39"/>
    <w:rsid w:val="00A46296"/>
    <w:rPr>
      <w:rFonts w:asciiTheme="minorHAnsi" w:eastAsiaTheme="minorHAnsi" w:hAnsiTheme="minorHAnsi" w:cstheme="minorBidi"/>
      <w:sz w:val="24"/>
      <w:szCs w:val="24"/>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6</Pages>
  <Words>1276</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Kamil Polok</cp:lastModifiedBy>
  <cp:revision>4</cp:revision>
  <cp:lastPrinted>2014-09-01T08:36:00Z</cp:lastPrinted>
  <dcterms:created xsi:type="dcterms:W3CDTF">2023-08-15T19:58:00Z</dcterms:created>
  <dcterms:modified xsi:type="dcterms:W3CDTF">2023-10-03T11:32:00Z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