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3"/>
        <w:gridCol w:w="2268"/>
        <w:gridCol w:w="2977"/>
        <w:gridCol w:w="2695"/>
        <w:gridCol w:w="50"/>
        <w:gridCol w:w="2161"/>
        <w:gridCol w:w="57"/>
        <w:gridCol w:w="1393"/>
        <w:gridCol w:w="22"/>
        <w:gridCol w:w="2126"/>
      </w:tblGrid>
      <w:tr w:rsidR="001F5DA2" w14:paraId="56F4BD7E" w14:textId="1F16D7C3" w:rsidTr="00A36B42">
        <w:tc>
          <w:tcPr>
            <w:tcW w:w="1133" w:type="dxa"/>
            <w:shd w:val="clear" w:color="auto" w:fill="E7E6E6" w:themeFill="background2"/>
          </w:tcPr>
          <w:p w14:paraId="7DAFBBB2" w14:textId="111C0113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Species</w:t>
            </w:r>
          </w:p>
        </w:tc>
        <w:tc>
          <w:tcPr>
            <w:tcW w:w="2268" w:type="dxa"/>
            <w:shd w:val="clear" w:color="auto" w:fill="E7E6E6" w:themeFill="background2"/>
          </w:tcPr>
          <w:p w14:paraId="59C0A9CD" w14:textId="1ECC4C92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N</w:t>
            </w:r>
            <w:r w:rsidR="00653396" w:rsidRPr="001F5DA2">
              <w:rPr>
                <w:b/>
                <w:bCs/>
                <w:sz w:val="28"/>
                <w:szCs w:val="28"/>
              </w:rPr>
              <w:t>eurokinin</w:t>
            </w:r>
            <w:r w:rsidR="00653396" w:rsidRPr="001F5DA2">
              <w:rPr>
                <w:b/>
                <w:bCs/>
                <w:sz w:val="28"/>
                <w:szCs w:val="28"/>
                <w:vertAlign w:val="subscript"/>
              </w:rPr>
              <w:t>1</w:t>
            </w:r>
            <w:r w:rsidR="00653396" w:rsidRPr="001F5DA2">
              <w:rPr>
                <w:b/>
                <w:bCs/>
                <w:sz w:val="28"/>
                <w:szCs w:val="28"/>
              </w:rPr>
              <w:t xml:space="preserve"> receptor antagonist</w:t>
            </w:r>
            <w:r w:rsidRPr="001F5DA2">
              <w:rPr>
                <w:b/>
                <w:bCs/>
                <w:sz w:val="28"/>
                <w:szCs w:val="28"/>
              </w:rPr>
              <w:t xml:space="preserve"> (route)</w:t>
            </w:r>
          </w:p>
        </w:tc>
        <w:tc>
          <w:tcPr>
            <w:tcW w:w="2977" w:type="dxa"/>
            <w:shd w:val="clear" w:color="auto" w:fill="E7E6E6" w:themeFill="background2"/>
          </w:tcPr>
          <w:p w14:paraId="52A31353" w14:textId="130835F2" w:rsidR="00DD1A90" w:rsidRPr="001F5DA2" w:rsidRDefault="00DD1A90" w:rsidP="001F5DA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Effect on</w:t>
            </w:r>
            <w:r w:rsidR="00653396" w:rsidRPr="001F5DA2">
              <w:rPr>
                <w:b/>
                <w:bCs/>
                <w:sz w:val="28"/>
                <w:szCs w:val="28"/>
              </w:rPr>
              <w:t xml:space="preserve"> </w:t>
            </w:r>
            <w:r w:rsidRPr="001F5DA2">
              <w:rPr>
                <w:b/>
                <w:bCs/>
                <w:sz w:val="28"/>
                <w:szCs w:val="28"/>
              </w:rPr>
              <w:t>“nausea</w:t>
            </w:r>
            <w:r w:rsidR="001F5DA2">
              <w:rPr>
                <w:b/>
                <w:bCs/>
                <w:sz w:val="28"/>
                <w:szCs w:val="28"/>
              </w:rPr>
              <w:t>- like behaviour</w:t>
            </w:r>
            <w:r w:rsidRPr="001F5DA2">
              <w:rPr>
                <w:b/>
                <w:bCs/>
                <w:sz w:val="28"/>
                <w:szCs w:val="28"/>
              </w:rPr>
              <w:t>” as defined by authors</w:t>
            </w:r>
          </w:p>
        </w:tc>
        <w:tc>
          <w:tcPr>
            <w:tcW w:w="2745" w:type="dxa"/>
            <w:gridSpan w:val="2"/>
            <w:shd w:val="clear" w:color="auto" w:fill="E7E6E6" w:themeFill="background2"/>
          </w:tcPr>
          <w:p w14:paraId="4468668B" w14:textId="543F4F2B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Behaviour</w:t>
            </w:r>
            <w:r w:rsidR="00653396" w:rsidRPr="001F5DA2">
              <w:rPr>
                <w:b/>
                <w:bCs/>
                <w:sz w:val="28"/>
                <w:szCs w:val="28"/>
              </w:rPr>
              <w:t>(</w:t>
            </w:r>
            <w:r w:rsidRPr="001F5DA2">
              <w:rPr>
                <w:b/>
                <w:bCs/>
                <w:sz w:val="28"/>
                <w:szCs w:val="28"/>
              </w:rPr>
              <w:t>s</w:t>
            </w:r>
            <w:r w:rsidR="00653396" w:rsidRPr="001F5DA2">
              <w:rPr>
                <w:b/>
                <w:bCs/>
                <w:sz w:val="28"/>
                <w:szCs w:val="28"/>
              </w:rPr>
              <w:t>)</w:t>
            </w:r>
            <w:r w:rsidRPr="001F5DA2">
              <w:rPr>
                <w:b/>
                <w:bCs/>
                <w:sz w:val="28"/>
                <w:szCs w:val="28"/>
              </w:rPr>
              <w:t xml:space="preserve"> measured</w:t>
            </w:r>
          </w:p>
        </w:tc>
        <w:tc>
          <w:tcPr>
            <w:tcW w:w="2161" w:type="dxa"/>
            <w:shd w:val="clear" w:color="auto" w:fill="E7E6E6" w:themeFill="background2"/>
          </w:tcPr>
          <w:p w14:paraId="3894258D" w14:textId="144AE562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Additional details of stimulus</w:t>
            </w:r>
          </w:p>
        </w:tc>
        <w:tc>
          <w:tcPr>
            <w:tcW w:w="1450" w:type="dxa"/>
            <w:gridSpan w:val="2"/>
            <w:shd w:val="clear" w:color="auto" w:fill="E7E6E6" w:themeFill="background2"/>
          </w:tcPr>
          <w:p w14:paraId="266ED7FB" w14:textId="18E4A329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Comment</w:t>
            </w:r>
          </w:p>
        </w:tc>
        <w:tc>
          <w:tcPr>
            <w:tcW w:w="2148" w:type="dxa"/>
            <w:gridSpan w:val="2"/>
            <w:shd w:val="clear" w:color="auto" w:fill="E7E6E6" w:themeFill="background2"/>
          </w:tcPr>
          <w:p w14:paraId="7432ABC6" w14:textId="51E3A610" w:rsidR="00DD1A90" w:rsidRPr="001F5DA2" w:rsidRDefault="00DD1A90" w:rsidP="00C07765">
            <w:pPr>
              <w:jc w:val="center"/>
              <w:rPr>
                <w:b/>
                <w:bCs/>
                <w:sz w:val="28"/>
                <w:szCs w:val="28"/>
              </w:rPr>
            </w:pPr>
            <w:r w:rsidRPr="001F5DA2">
              <w:rPr>
                <w:b/>
                <w:bCs/>
                <w:sz w:val="28"/>
                <w:szCs w:val="28"/>
              </w:rPr>
              <w:t>Reference</w:t>
            </w:r>
          </w:p>
        </w:tc>
      </w:tr>
      <w:tr w:rsidR="009D3EBD" w14:paraId="64FB1994" w14:textId="77777777" w:rsidTr="0031565B">
        <w:tc>
          <w:tcPr>
            <w:tcW w:w="14882" w:type="dxa"/>
            <w:gridSpan w:val="10"/>
            <w:shd w:val="clear" w:color="auto" w:fill="00B0F0"/>
          </w:tcPr>
          <w:p w14:paraId="030153DE" w14:textId="27C2F790" w:rsidR="009D3EBD" w:rsidRPr="003119A8" w:rsidRDefault="00A36B42" w:rsidP="001F5DA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Cisplatin</w:t>
            </w:r>
            <w:proofErr w:type="spellEnd"/>
            <w:r>
              <w:rPr>
                <w:b/>
                <w:bCs/>
              </w:rPr>
              <w:t xml:space="preserve"> (low dose)</w:t>
            </w:r>
          </w:p>
        </w:tc>
      </w:tr>
      <w:tr w:rsidR="00A36B42" w14:paraId="36292085" w14:textId="77777777" w:rsidTr="00A36B42">
        <w:tc>
          <w:tcPr>
            <w:tcW w:w="1133" w:type="dxa"/>
            <w:shd w:val="clear" w:color="auto" w:fill="auto"/>
          </w:tcPr>
          <w:p w14:paraId="7C9E0651" w14:textId="152EA3C0" w:rsidR="00A36B42" w:rsidRPr="00A45D4C" w:rsidRDefault="00A45D4C" w:rsidP="00A45D4C">
            <w:r w:rsidRPr="00A45D4C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  <w:shd w:val="clear" w:color="auto" w:fill="auto"/>
          </w:tcPr>
          <w:p w14:paraId="55653920" w14:textId="615C1CC0" w:rsidR="00A36B42" w:rsidRPr="00A45D4C" w:rsidRDefault="00A45D4C" w:rsidP="001F5DA2">
            <w:pPr>
              <w:jc w:val="center"/>
            </w:pPr>
            <w:proofErr w:type="spellStart"/>
            <w:r w:rsidRPr="00A45D4C">
              <w:rPr>
                <w:sz w:val="24"/>
                <w:szCs w:val="24"/>
              </w:rPr>
              <w:t>Maropitant</w:t>
            </w:r>
            <w:proofErr w:type="spellEnd"/>
            <w:r w:rsidRPr="00A45D4C">
              <w:rPr>
                <w:sz w:val="24"/>
                <w:szCs w:val="24"/>
              </w:rPr>
              <w:t xml:space="preserve"> (</w:t>
            </w:r>
            <w:proofErr w:type="spellStart"/>
            <w:r w:rsidRPr="00A45D4C">
              <w:rPr>
                <w:sz w:val="24"/>
                <w:szCs w:val="24"/>
              </w:rPr>
              <w:t>i.v.</w:t>
            </w:r>
            <w:proofErr w:type="spellEnd"/>
            <w:r w:rsidRPr="00A45D4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74D6974" w14:textId="28A52431" w:rsidR="00A36B42" w:rsidRPr="00062AB5" w:rsidRDefault="00A45D4C" w:rsidP="001F5DA2">
            <w:pPr>
              <w:jc w:val="center"/>
            </w:pPr>
            <w:r w:rsidRPr="00062AB5">
              <w:rPr>
                <w:sz w:val="24"/>
                <w:szCs w:val="24"/>
              </w:rPr>
              <w:t xml:space="preserve">Onset of signs of nausea delayed and VAS scores reduced at three time points between 3.7 and 4.5h post </w:t>
            </w:r>
            <w:proofErr w:type="spellStart"/>
            <w:r w:rsidRPr="00062AB5">
              <w:rPr>
                <w:sz w:val="24"/>
                <w:szCs w:val="24"/>
              </w:rPr>
              <w:t>cisplatin</w:t>
            </w:r>
            <w:proofErr w:type="spellEnd"/>
            <w:r w:rsidRPr="00062AB5">
              <w:rPr>
                <w:sz w:val="24"/>
                <w:szCs w:val="24"/>
              </w:rPr>
              <w:t xml:space="preserve"> but AUC over 7h not significantly reduced.</w:t>
            </w:r>
          </w:p>
        </w:tc>
        <w:tc>
          <w:tcPr>
            <w:tcW w:w="2695" w:type="dxa"/>
            <w:shd w:val="clear" w:color="auto" w:fill="auto"/>
          </w:tcPr>
          <w:p w14:paraId="5FD33F09" w14:textId="46505E60" w:rsidR="00A36B42" w:rsidRPr="0020202B" w:rsidRDefault="0020202B" w:rsidP="001F5DA2">
            <w:pPr>
              <w:jc w:val="center"/>
            </w:pPr>
            <w:r w:rsidRPr="0020202B">
              <w:rPr>
                <w:sz w:val="24"/>
                <w:szCs w:val="24"/>
              </w:rPr>
              <w:t>Composite score of lip licking, lethargy, restlessness or turning /circling signalling that vomiting is imminent.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6262971" w14:textId="77777777" w:rsidR="00A36B42" w:rsidRPr="003119A8" w:rsidRDefault="00A36B42" w:rsidP="001F5DA2">
            <w:pPr>
              <w:jc w:val="center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shd w:val="clear" w:color="auto" w:fill="auto"/>
          </w:tcPr>
          <w:p w14:paraId="4110A07A" w14:textId="35274599" w:rsidR="00A36B42" w:rsidRPr="0020202B" w:rsidRDefault="0020202B" w:rsidP="001F5DA2">
            <w:pPr>
              <w:jc w:val="center"/>
            </w:pPr>
            <w:r w:rsidRPr="0020202B">
              <w:rPr>
                <w:sz w:val="24"/>
                <w:szCs w:val="24"/>
              </w:rPr>
              <w:t xml:space="preserve">Also showed that vasopressin secretion was reduced by </w:t>
            </w:r>
            <w:proofErr w:type="spellStart"/>
            <w:r w:rsidRPr="0020202B">
              <w:rPr>
                <w:sz w:val="24"/>
                <w:szCs w:val="24"/>
              </w:rPr>
              <w:t>maropitant</w:t>
            </w:r>
            <w:proofErr w:type="spellEnd"/>
            <w:r w:rsidRPr="0020202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D801817" w14:textId="1306649F" w:rsidR="00A36B42" w:rsidRPr="00A45D4C" w:rsidRDefault="00A45D4C" w:rsidP="001F5DA2">
            <w:pPr>
              <w:jc w:val="center"/>
            </w:pPr>
            <w:proofErr w:type="spellStart"/>
            <w:r w:rsidRPr="00A45D4C">
              <w:rPr>
                <w:sz w:val="24"/>
                <w:szCs w:val="24"/>
              </w:rPr>
              <w:t>Kenward</w:t>
            </w:r>
            <w:proofErr w:type="spellEnd"/>
            <w:r w:rsidRPr="00A45D4C">
              <w:rPr>
                <w:sz w:val="24"/>
                <w:szCs w:val="24"/>
              </w:rPr>
              <w:t xml:space="preserve"> et al., 2017</w:t>
            </w:r>
          </w:p>
        </w:tc>
      </w:tr>
      <w:tr w:rsidR="00C07765" w14:paraId="25A6F281" w14:textId="77777777" w:rsidTr="0031565B">
        <w:tc>
          <w:tcPr>
            <w:tcW w:w="14882" w:type="dxa"/>
            <w:gridSpan w:val="10"/>
            <w:shd w:val="clear" w:color="auto" w:fill="00B0F0"/>
          </w:tcPr>
          <w:p w14:paraId="510AC7FC" w14:textId="4AD5E03A" w:rsidR="00C07765" w:rsidRPr="00062AB5" w:rsidRDefault="00C07765" w:rsidP="001F5DA2">
            <w:pPr>
              <w:jc w:val="center"/>
            </w:pPr>
            <w:r w:rsidRPr="00062AB5">
              <w:rPr>
                <w:b/>
                <w:bCs/>
              </w:rPr>
              <w:t>Doxorubicin (5 days)</w:t>
            </w:r>
          </w:p>
        </w:tc>
      </w:tr>
      <w:tr w:rsidR="001F5DA2" w14:paraId="00502AD2" w14:textId="77777777" w:rsidTr="00A36B42">
        <w:tc>
          <w:tcPr>
            <w:tcW w:w="1133" w:type="dxa"/>
          </w:tcPr>
          <w:p w14:paraId="004A7F0A" w14:textId="4B0996D9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</w:tcPr>
          <w:p w14:paraId="44F85702" w14:textId="08528F38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4A93D9EF" w14:textId="32108CBE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 xml:space="preserve">No </w:t>
            </w:r>
            <w:r w:rsidR="00062AB5" w:rsidRPr="00062AB5">
              <w:rPr>
                <w:sz w:val="24"/>
                <w:szCs w:val="24"/>
              </w:rPr>
              <w:t xml:space="preserve">significant </w:t>
            </w:r>
            <w:r w:rsidRPr="00062AB5">
              <w:rPr>
                <w:sz w:val="24"/>
                <w:szCs w:val="24"/>
              </w:rPr>
              <w:t>effect</w:t>
            </w:r>
          </w:p>
        </w:tc>
        <w:tc>
          <w:tcPr>
            <w:tcW w:w="2745" w:type="dxa"/>
            <w:gridSpan w:val="2"/>
          </w:tcPr>
          <w:p w14:paraId="251C73C0" w14:textId="16E74C4F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Appetite, protracted salivation, lip smacking</w:t>
            </w:r>
          </w:p>
        </w:tc>
        <w:tc>
          <w:tcPr>
            <w:tcW w:w="2161" w:type="dxa"/>
          </w:tcPr>
          <w:p w14:paraId="4F9162FE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</w:tcPr>
          <w:p w14:paraId="15BCAF6F" w14:textId="1B289E81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178F86BD" w14:textId="70500946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Rau et al., 2010</w:t>
            </w:r>
          </w:p>
        </w:tc>
      </w:tr>
      <w:tr w:rsidR="00C07765" w14:paraId="4DCCE6BC" w14:textId="77777777" w:rsidTr="0031565B">
        <w:tc>
          <w:tcPr>
            <w:tcW w:w="14882" w:type="dxa"/>
            <w:gridSpan w:val="10"/>
            <w:shd w:val="clear" w:color="auto" w:fill="00B0F0"/>
          </w:tcPr>
          <w:p w14:paraId="1741AE6A" w14:textId="6E672557" w:rsidR="00C07765" w:rsidRPr="00062AB5" w:rsidRDefault="00C07765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b/>
                <w:bCs/>
                <w:sz w:val="24"/>
                <w:szCs w:val="24"/>
              </w:rPr>
              <w:t>Opiate receptor agonists</w:t>
            </w:r>
          </w:p>
        </w:tc>
      </w:tr>
      <w:tr w:rsidR="001F5DA2" w14:paraId="6A17DED3" w14:textId="77777777" w:rsidTr="00A36B42">
        <w:tc>
          <w:tcPr>
            <w:tcW w:w="1133" w:type="dxa"/>
          </w:tcPr>
          <w:p w14:paraId="4D9A3863" w14:textId="0A44EA85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</w:tcPr>
          <w:p w14:paraId="3071FC6B" w14:textId="1F879DDE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6FBAB072" w14:textId="0B590EB5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 xml:space="preserve">No </w:t>
            </w:r>
            <w:r w:rsidR="00062AB5" w:rsidRPr="00062AB5">
              <w:rPr>
                <w:sz w:val="24"/>
                <w:szCs w:val="24"/>
              </w:rPr>
              <w:t>significant difference in signs of nausea but reduction in number with nausea</w:t>
            </w:r>
          </w:p>
        </w:tc>
        <w:tc>
          <w:tcPr>
            <w:tcW w:w="2745" w:type="dxa"/>
            <w:gridSpan w:val="2"/>
          </w:tcPr>
          <w:p w14:paraId="680FFD13" w14:textId="723D02C3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Ptyalism</w:t>
            </w:r>
            <w:proofErr w:type="spellEnd"/>
            <w:r w:rsidRPr="001F5DA2">
              <w:rPr>
                <w:sz w:val="24"/>
                <w:szCs w:val="24"/>
              </w:rPr>
              <w:t>, lip licking, increased swallowing</w:t>
            </w:r>
          </w:p>
        </w:tc>
        <w:tc>
          <w:tcPr>
            <w:tcW w:w="2161" w:type="dxa"/>
          </w:tcPr>
          <w:p w14:paraId="486C9EE3" w14:textId="1F9627DB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Morphine(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1450" w:type="dxa"/>
            <w:gridSpan w:val="2"/>
          </w:tcPr>
          <w:p w14:paraId="022EBD0E" w14:textId="4DCC9350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 xml:space="preserve">Salivation incidence unaffected; </w:t>
            </w:r>
            <w:proofErr w:type="spellStart"/>
            <w:r w:rsidR="001F5DA2">
              <w:rPr>
                <w:sz w:val="24"/>
                <w:szCs w:val="24"/>
              </w:rPr>
              <w:t>metaclopramide</w:t>
            </w:r>
            <w:proofErr w:type="spellEnd"/>
            <w:r w:rsidRPr="001F5DA2">
              <w:rPr>
                <w:sz w:val="24"/>
                <w:szCs w:val="24"/>
              </w:rPr>
              <w:t xml:space="preserve"> also no effect on </w:t>
            </w:r>
            <w:r w:rsidR="0031565B">
              <w:rPr>
                <w:sz w:val="24"/>
                <w:szCs w:val="24"/>
              </w:rPr>
              <w:t>“nausea -like behaviours”</w:t>
            </w:r>
          </w:p>
        </w:tc>
        <w:tc>
          <w:tcPr>
            <w:tcW w:w="2148" w:type="dxa"/>
            <w:gridSpan w:val="2"/>
          </w:tcPr>
          <w:p w14:paraId="0A185444" w14:textId="700016BB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Lorenzutti</w:t>
            </w:r>
            <w:proofErr w:type="spellEnd"/>
            <w:r w:rsidRPr="001F5DA2">
              <w:rPr>
                <w:sz w:val="24"/>
                <w:szCs w:val="24"/>
              </w:rPr>
              <w:t xml:space="preserve"> et al., 2016, 2017</w:t>
            </w:r>
          </w:p>
        </w:tc>
      </w:tr>
      <w:tr w:rsidR="001F5DA2" w14:paraId="3EB7CFDF" w14:textId="77777777" w:rsidTr="00A36B42">
        <w:tc>
          <w:tcPr>
            <w:tcW w:w="1133" w:type="dxa"/>
          </w:tcPr>
          <w:p w14:paraId="5CB46B4F" w14:textId="049A168A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</w:tcPr>
          <w:p w14:paraId="1085A439" w14:textId="1DB971EA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>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178B4C0D" w14:textId="30A80D66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>No significant effect but reduction in incidence</w:t>
            </w:r>
          </w:p>
        </w:tc>
        <w:tc>
          <w:tcPr>
            <w:tcW w:w="2745" w:type="dxa"/>
            <w:gridSpan w:val="2"/>
          </w:tcPr>
          <w:p w14:paraId="55F15155" w14:textId="333998AA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Excessive lip licking and swallowing, hunched posture</w:t>
            </w:r>
          </w:p>
        </w:tc>
        <w:tc>
          <w:tcPr>
            <w:tcW w:w="2161" w:type="dxa"/>
          </w:tcPr>
          <w:p w14:paraId="25CA1614" w14:textId="68D6EE15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Hydromorphone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i.m</w:t>
            </w:r>
            <w:proofErr w:type="spellEnd"/>
            <w:r w:rsidRPr="001F5DA2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</w:tcPr>
          <w:p w14:paraId="4CAD43CD" w14:textId="52B90D44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 xml:space="preserve">No effect on increased panting; </w:t>
            </w: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</w:t>
            </w:r>
            <w:r w:rsidRPr="001F5DA2">
              <w:rPr>
                <w:sz w:val="24"/>
                <w:szCs w:val="24"/>
              </w:rPr>
              <w:lastRenderedPageBreak/>
              <w:t xml:space="preserve">increased </w:t>
            </w:r>
            <w:proofErr w:type="spellStart"/>
            <w:r w:rsidRPr="001F5DA2">
              <w:rPr>
                <w:sz w:val="24"/>
                <w:szCs w:val="24"/>
              </w:rPr>
              <w:t>ptyalism</w:t>
            </w:r>
            <w:proofErr w:type="spellEnd"/>
            <w:r w:rsidRPr="001F5DA2">
              <w:rPr>
                <w:sz w:val="24"/>
                <w:szCs w:val="24"/>
              </w:rPr>
              <w:t>- salivation not included in nausea score</w:t>
            </w:r>
          </w:p>
        </w:tc>
        <w:tc>
          <w:tcPr>
            <w:tcW w:w="2148" w:type="dxa"/>
            <w:gridSpan w:val="2"/>
          </w:tcPr>
          <w:p w14:paraId="54BDBBD4" w14:textId="54AE6B48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lastRenderedPageBreak/>
              <w:t>Claude et al., 2014</w:t>
            </w:r>
          </w:p>
        </w:tc>
      </w:tr>
      <w:tr w:rsidR="001F5DA2" w14:paraId="7080B2C2" w14:textId="77777777" w:rsidTr="0020202B">
        <w:tc>
          <w:tcPr>
            <w:tcW w:w="1133" w:type="dxa"/>
          </w:tcPr>
          <w:p w14:paraId="5751423A" w14:textId="3CE45D91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lastRenderedPageBreak/>
              <w:t>Dog</w:t>
            </w:r>
          </w:p>
        </w:tc>
        <w:tc>
          <w:tcPr>
            <w:tcW w:w="2268" w:type="dxa"/>
          </w:tcPr>
          <w:p w14:paraId="636684E8" w14:textId="618EB0C1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4849ECD1" w14:textId="2697A30E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>Significantly decreased with 60 min pre-dose</w:t>
            </w:r>
          </w:p>
        </w:tc>
        <w:tc>
          <w:tcPr>
            <w:tcW w:w="2745" w:type="dxa"/>
            <w:gridSpan w:val="2"/>
            <w:shd w:val="clear" w:color="auto" w:fill="FFFFFF" w:themeFill="background1"/>
          </w:tcPr>
          <w:p w14:paraId="570EDC3A" w14:textId="7AD77694" w:rsidR="00653396" w:rsidRPr="001F5DA2" w:rsidRDefault="0020202B" w:rsidP="00C0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Salivation, lip-licking</w:t>
            </w:r>
          </w:p>
        </w:tc>
        <w:tc>
          <w:tcPr>
            <w:tcW w:w="2161" w:type="dxa"/>
          </w:tcPr>
          <w:p w14:paraId="70236FCA" w14:textId="41A5123A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Hydromoprphone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i.m</w:t>
            </w:r>
            <w:proofErr w:type="spellEnd"/>
            <w:r w:rsidRPr="001F5DA2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</w:tcPr>
          <w:p w14:paraId="0EEB1EC9" w14:textId="313DB2E4" w:rsidR="00653396" w:rsidRPr="001F5DA2" w:rsidRDefault="0020202B" w:rsidP="00C0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53396" w:rsidRPr="001F5DA2">
              <w:rPr>
                <w:sz w:val="24"/>
                <w:szCs w:val="24"/>
              </w:rPr>
              <w:t xml:space="preserve">ffect on </w:t>
            </w:r>
            <w:r w:rsidR="0004677E">
              <w:rPr>
                <w:sz w:val="24"/>
                <w:szCs w:val="24"/>
              </w:rPr>
              <w:t>“</w:t>
            </w:r>
            <w:r w:rsidR="00653396" w:rsidRPr="001F5DA2">
              <w:rPr>
                <w:sz w:val="24"/>
                <w:szCs w:val="24"/>
              </w:rPr>
              <w:t>N</w:t>
            </w:r>
            <w:r w:rsidR="0004677E">
              <w:rPr>
                <w:sz w:val="24"/>
                <w:szCs w:val="24"/>
              </w:rPr>
              <w:t>”</w:t>
            </w:r>
            <w:r w:rsidR="00653396" w:rsidRPr="001F5DA2">
              <w:rPr>
                <w:sz w:val="24"/>
                <w:szCs w:val="24"/>
              </w:rPr>
              <w:t xml:space="preserve"> only seen with 60min pre</w:t>
            </w:r>
            <w:r>
              <w:rPr>
                <w:sz w:val="24"/>
                <w:szCs w:val="24"/>
              </w:rPr>
              <w:t>-</w:t>
            </w:r>
            <w:r w:rsidR="00653396" w:rsidRPr="001F5DA2">
              <w:rPr>
                <w:sz w:val="24"/>
                <w:szCs w:val="24"/>
              </w:rPr>
              <w:t>dose</w:t>
            </w:r>
          </w:p>
        </w:tc>
        <w:tc>
          <w:tcPr>
            <w:tcW w:w="2148" w:type="dxa"/>
            <w:gridSpan w:val="2"/>
          </w:tcPr>
          <w:p w14:paraId="1A84869B" w14:textId="0A9351D5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Hay Kraus 2014</w:t>
            </w:r>
          </w:p>
        </w:tc>
      </w:tr>
      <w:tr w:rsidR="001F5DA2" w14:paraId="72B94078" w14:textId="77777777" w:rsidTr="00A36B42">
        <w:tc>
          <w:tcPr>
            <w:tcW w:w="1133" w:type="dxa"/>
          </w:tcPr>
          <w:p w14:paraId="6FECDA4E" w14:textId="50D82224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Cat</w:t>
            </w:r>
          </w:p>
        </w:tc>
        <w:tc>
          <w:tcPr>
            <w:tcW w:w="2268" w:type="dxa"/>
          </w:tcPr>
          <w:p w14:paraId="6C7FE1F0" w14:textId="265A3785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542DE0C" w14:textId="4F20C7AD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 xml:space="preserve">No </w:t>
            </w:r>
            <w:r w:rsidR="00062AB5" w:rsidRPr="00062AB5">
              <w:rPr>
                <w:sz w:val="24"/>
                <w:szCs w:val="24"/>
              </w:rPr>
              <w:t xml:space="preserve">significant effect on </w:t>
            </w:r>
            <w:proofErr w:type="spellStart"/>
            <w:r w:rsidR="00062AB5" w:rsidRPr="00062AB5">
              <w:rPr>
                <w:sz w:val="24"/>
                <w:szCs w:val="24"/>
              </w:rPr>
              <w:t>sialorrhea</w:t>
            </w:r>
            <w:proofErr w:type="spellEnd"/>
            <w:r w:rsidR="00062AB5" w:rsidRPr="00062AB5">
              <w:rPr>
                <w:sz w:val="24"/>
                <w:szCs w:val="24"/>
              </w:rPr>
              <w:t xml:space="preserve"> but decrease in lip licking</w:t>
            </w:r>
          </w:p>
        </w:tc>
        <w:tc>
          <w:tcPr>
            <w:tcW w:w="2745" w:type="dxa"/>
            <w:gridSpan w:val="2"/>
          </w:tcPr>
          <w:p w14:paraId="614D406F" w14:textId="0C1C4FE9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Sialorrhea</w:t>
            </w:r>
            <w:proofErr w:type="spellEnd"/>
            <w:r w:rsidRPr="001F5DA2">
              <w:rPr>
                <w:sz w:val="24"/>
                <w:szCs w:val="24"/>
              </w:rPr>
              <w:t>, lip licking</w:t>
            </w:r>
          </w:p>
        </w:tc>
        <w:tc>
          <w:tcPr>
            <w:tcW w:w="2161" w:type="dxa"/>
          </w:tcPr>
          <w:p w14:paraId="6BADD201" w14:textId="256B7452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Dexmedetomidine</w:t>
            </w:r>
            <w:proofErr w:type="spellEnd"/>
            <w:r w:rsidRPr="001F5DA2">
              <w:rPr>
                <w:sz w:val="24"/>
                <w:szCs w:val="24"/>
              </w:rPr>
              <w:t xml:space="preserve"> +morphine (</w:t>
            </w:r>
            <w:proofErr w:type="spellStart"/>
            <w:r w:rsidRPr="001F5DA2">
              <w:rPr>
                <w:sz w:val="24"/>
                <w:szCs w:val="24"/>
              </w:rPr>
              <w:t>i.m</w:t>
            </w:r>
            <w:proofErr w:type="spellEnd"/>
            <w:r w:rsidRPr="001F5DA2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</w:tcPr>
          <w:p w14:paraId="05F90B04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065E5346" w14:textId="2809224F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Martin-Flores et al., 2016</w:t>
            </w:r>
          </w:p>
        </w:tc>
      </w:tr>
      <w:tr w:rsidR="0031565B" w14:paraId="07533138" w14:textId="77777777" w:rsidTr="0031565B">
        <w:tc>
          <w:tcPr>
            <w:tcW w:w="14882" w:type="dxa"/>
            <w:gridSpan w:val="10"/>
            <w:shd w:val="clear" w:color="auto" w:fill="00B0F0"/>
          </w:tcPr>
          <w:p w14:paraId="30249ACB" w14:textId="50C9D184" w:rsidR="0031565B" w:rsidRPr="00062AB5" w:rsidRDefault="0031565B" w:rsidP="0031565B">
            <w:pPr>
              <w:jc w:val="center"/>
              <w:rPr>
                <w:sz w:val="24"/>
                <w:szCs w:val="24"/>
              </w:rPr>
            </w:pPr>
            <w:proofErr w:type="spellStart"/>
            <w:r w:rsidRPr="00062AB5">
              <w:rPr>
                <w:b/>
                <w:bCs/>
                <w:sz w:val="24"/>
                <w:szCs w:val="24"/>
              </w:rPr>
              <w:t>Tranexamic</w:t>
            </w:r>
            <w:proofErr w:type="spellEnd"/>
            <w:r w:rsidRPr="00062AB5">
              <w:rPr>
                <w:b/>
                <w:bCs/>
                <w:sz w:val="24"/>
                <w:szCs w:val="24"/>
              </w:rPr>
              <w:t xml:space="preserve"> acid</w:t>
            </w:r>
          </w:p>
        </w:tc>
      </w:tr>
      <w:tr w:rsidR="001F5DA2" w14:paraId="03CC87F9" w14:textId="77777777" w:rsidTr="00A36B42">
        <w:tc>
          <w:tcPr>
            <w:tcW w:w="1133" w:type="dxa"/>
          </w:tcPr>
          <w:p w14:paraId="26DD3DCA" w14:textId="199C8194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</w:tcPr>
          <w:p w14:paraId="10982D7A" w14:textId="28B33F8B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i.v.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020CABAA" w14:textId="4FBDA06C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>No significant effect on severity</w:t>
            </w:r>
          </w:p>
        </w:tc>
        <w:tc>
          <w:tcPr>
            <w:tcW w:w="2745" w:type="dxa"/>
            <w:gridSpan w:val="2"/>
          </w:tcPr>
          <w:p w14:paraId="3B225454" w14:textId="556F4994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V</w:t>
            </w:r>
            <w:r w:rsidR="0031565B">
              <w:rPr>
                <w:sz w:val="24"/>
                <w:szCs w:val="24"/>
              </w:rPr>
              <w:t>isual analogue scal</w:t>
            </w:r>
            <w:r w:rsidR="0020202B">
              <w:rPr>
                <w:sz w:val="24"/>
                <w:szCs w:val="24"/>
              </w:rPr>
              <w:t>e</w:t>
            </w:r>
          </w:p>
        </w:tc>
        <w:tc>
          <w:tcPr>
            <w:tcW w:w="2161" w:type="dxa"/>
          </w:tcPr>
          <w:p w14:paraId="2F09DD81" w14:textId="75DE2B68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Fibrinolytic</w:t>
            </w:r>
            <w:proofErr w:type="spellEnd"/>
          </w:p>
        </w:tc>
        <w:tc>
          <w:tcPr>
            <w:tcW w:w="1450" w:type="dxa"/>
            <w:gridSpan w:val="2"/>
          </w:tcPr>
          <w:p w14:paraId="51A59D5D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2883772E" w14:textId="4850E5A4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Kantyka</w:t>
            </w:r>
            <w:proofErr w:type="spellEnd"/>
            <w:r w:rsidRPr="001F5DA2">
              <w:rPr>
                <w:sz w:val="24"/>
                <w:szCs w:val="24"/>
              </w:rPr>
              <w:t xml:space="preserve"> et al., 2020</w:t>
            </w:r>
          </w:p>
        </w:tc>
      </w:tr>
      <w:tr w:rsidR="0031565B" w14:paraId="41754024" w14:textId="77777777" w:rsidTr="0031565B">
        <w:tc>
          <w:tcPr>
            <w:tcW w:w="14882" w:type="dxa"/>
            <w:gridSpan w:val="10"/>
            <w:shd w:val="clear" w:color="auto" w:fill="00B0F0"/>
          </w:tcPr>
          <w:p w14:paraId="170F4FCE" w14:textId="430CEBC3" w:rsidR="0031565B" w:rsidRPr="001F5DA2" w:rsidRDefault="0031565B" w:rsidP="0031565B">
            <w:pPr>
              <w:jc w:val="center"/>
              <w:rPr>
                <w:sz w:val="24"/>
                <w:szCs w:val="24"/>
              </w:rPr>
            </w:pPr>
            <w:proofErr w:type="spellStart"/>
            <w:r w:rsidRPr="001F5DA2">
              <w:rPr>
                <w:b/>
                <w:bCs/>
                <w:sz w:val="24"/>
                <w:szCs w:val="24"/>
              </w:rPr>
              <w:t>Brimonidine</w:t>
            </w:r>
            <w:proofErr w:type="spellEnd"/>
          </w:p>
        </w:tc>
      </w:tr>
      <w:tr w:rsidR="001F5DA2" w14:paraId="4AB15CF3" w14:textId="77777777" w:rsidTr="00A36B42">
        <w:tc>
          <w:tcPr>
            <w:tcW w:w="1133" w:type="dxa"/>
          </w:tcPr>
          <w:p w14:paraId="7C845566" w14:textId="31A053F1" w:rsidR="00653396" w:rsidRPr="001F5DA2" w:rsidRDefault="00653396" w:rsidP="00C07765">
            <w:pPr>
              <w:rPr>
                <w:sz w:val="24"/>
                <w:szCs w:val="24"/>
              </w:rPr>
            </w:pPr>
            <w:bookmarkStart w:id="0" w:name="_GoBack" w:colFirst="2" w:colLast="2"/>
            <w:r w:rsidRPr="001F5DA2">
              <w:rPr>
                <w:sz w:val="24"/>
                <w:szCs w:val="24"/>
              </w:rPr>
              <w:t>Cat</w:t>
            </w:r>
          </w:p>
        </w:tc>
        <w:tc>
          <w:tcPr>
            <w:tcW w:w="2268" w:type="dxa"/>
          </w:tcPr>
          <w:p w14:paraId="7BCD3604" w14:textId="599C7848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>(</w:t>
            </w:r>
            <w:proofErr w:type="spellStart"/>
            <w:r w:rsidRPr="001F5DA2">
              <w:rPr>
                <w:sz w:val="24"/>
                <w:szCs w:val="24"/>
              </w:rPr>
              <w:t>p.o.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748A659A" w14:textId="37991595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 xml:space="preserve">No </w:t>
            </w:r>
            <w:r w:rsidR="00062AB5" w:rsidRPr="00062AB5">
              <w:rPr>
                <w:sz w:val="24"/>
                <w:szCs w:val="24"/>
              </w:rPr>
              <w:t xml:space="preserve">significant </w:t>
            </w:r>
            <w:r w:rsidRPr="00062AB5">
              <w:rPr>
                <w:sz w:val="24"/>
                <w:szCs w:val="24"/>
              </w:rPr>
              <w:t>effect</w:t>
            </w:r>
          </w:p>
        </w:tc>
        <w:tc>
          <w:tcPr>
            <w:tcW w:w="2745" w:type="dxa"/>
            <w:gridSpan w:val="2"/>
          </w:tcPr>
          <w:p w14:paraId="7C68AE97" w14:textId="6CC4DE46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Sialorrhea</w:t>
            </w:r>
            <w:proofErr w:type="spellEnd"/>
            <w:r w:rsidRPr="001F5DA2">
              <w:rPr>
                <w:sz w:val="24"/>
                <w:szCs w:val="24"/>
              </w:rPr>
              <w:t>, lip licking</w:t>
            </w:r>
          </w:p>
        </w:tc>
        <w:tc>
          <w:tcPr>
            <w:tcW w:w="2161" w:type="dxa"/>
          </w:tcPr>
          <w:p w14:paraId="56FEDB8D" w14:textId="210D948D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rFonts w:cstheme="minorHAnsi"/>
                <w:sz w:val="24"/>
                <w:szCs w:val="24"/>
              </w:rPr>
              <w:t>α</w:t>
            </w:r>
            <w:r w:rsidRPr="001F5DA2">
              <w:rPr>
                <w:sz w:val="24"/>
                <w:szCs w:val="24"/>
                <w:vertAlign w:val="subscript"/>
              </w:rPr>
              <w:t>2</w:t>
            </w:r>
            <w:r w:rsidRPr="001F5DA2">
              <w:rPr>
                <w:sz w:val="24"/>
                <w:szCs w:val="24"/>
              </w:rPr>
              <w:t xml:space="preserve"> agonist sedative given as eye drops</w:t>
            </w:r>
          </w:p>
        </w:tc>
        <w:tc>
          <w:tcPr>
            <w:tcW w:w="1450" w:type="dxa"/>
            <w:gridSpan w:val="2"/>
          </w:tcPr>
          <w:p w14:paraId="1982C2EE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0A39A471" w14:textId="69A0B0F6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Kanda et al., 2020</w:t>
            </w:r>
          </w:p>
        </w:tc>
      </w:tr>
      <w:tr w:rsidR="0031565B" w14:paraId="10C82590" w14:textId="77777777" w:rsidTr="0031565B">
        <w:tc>
          <w:tcPr>
            <w:tcW w:w="14882" w:type="dxa"/>
            <w:gridSpan w:val="10"/>
            <w:shd w:val="clear" w:color="auto" w:fill="00B0F0"/>
          </w:tcPr>
          <w:p w14:paraId="720DA6E2" w14:textId="7B6DF500" w:rsidR="0031565B" w:rsidRPr="00062AB5" w:rsidRDefault="0031565B" w:rsidP="0031565B">
            <w:pPr>
              <w:jc w:val="center"/>
              <w:rPr>
                <w:sz w:val="24"/>
                <w:szCs w:val="24"/>
              </w:rPr>
            </w:pPr>
            <w:r w:rsidRPr="00062AB5">
              <w:rPr>
                <w:b/>
                <w:bCs/>
                <w:sz w:val="24"/>
                <w:szCs w:val="24"/>
              </w:rPr>
              <w:t>Motion</w:t>
            </w:r>
          </w:p>
        </w:tc>
      </w:tr>
      <w:tr w:rsidR="001F5DA2" w14:paraId="6CEAC411" w14:textId="7D5571AF" w:rsidTr="00A36B42">
        <w:tc>
          <w:tcPr>
            <w:tcW w:w="1133" w:type="dxa"/>
            <w:shd w:val="clear" w:color="auto" w:fill="FFFFFF" w:themeFill="background1"/>
          </w:tcPr>
          <w:p w14:paraId="0B3253F0" w14:textId="6919FD4F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Cat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AD231" w14:textId="731D8B5F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CP-99,994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30BA143D" w14:textId="06DDD7E3" w:rsidR="00653396" w:rsidRPr="00062AB5" w:rsidRDefault="00653396" w:rsidP="001F5DA2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>No</w:t>
            </w:r>
            <w:r w:rsidR="00062AB5" w:rsidRPr="00062AB5">
              <w:rPr>
                <w:sz w:val="24"/>
                <w:szCs w:val="24"/>
              </w:rPr>
              <w:t xml:space="preserve"> significant </w:t>
            </w:r>
            <w:r w:rsidRPr="00062AB5">
              <w:rPr>
                <w:sz w:val="24"/>
                <w:szCs w:val="24"/>
              </w:rPr>
              <w:t xml:space="preserve"> effect</w:t>
            </w:r>
          </w:p>
        </w:tc>
        <w:tc>
          <w:tcPr>
            <w:tcW w:w="2745" w:type="dxa"/>
            <w:gridSpan w:val="2"/>
            <w:shd w:val="clear" w:color="auto" w:fill="FFFFFF" w:themeFill="background1"/>
          </w:tcPr>
          <w:p w14:paraId="39A09296" w14:textId="3D1630C1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Suri</w:t>
            </w:r>
            <w:proofErr w:type="spellEnd"/>
            <w:r w:rsidRPr="001F5DA2">
              <w:rPr>
                <w:sz w:val="24"/>
                <w:szCs w:val="24"/>
              </w:rPr>
              <w:t xml:space="preserve"> et al., 1979 symptom scale</w:t>
            </w:r>
          </w:p>
        </w:tc>
        <w:tc>
          <w:tcPr>
            <w:tcW w:w="2161" w:type="dxa"/>
            <w:shd w:val="clear" w:color="auto" w:fill="FFFFFF" w:themeFill="background1"/>
          </w:tcPr>
          <w:p w14:paraId="05826E75" w14:textId="2CDE554E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Ferris Wheel</w:t>
            </w:r>
          </w:p>
        </w:tc>
        <w:tc>
          <w:tcPr>
            <w:tcW w:w="1450" w:type="dxa"/>
            <w:gridSpan w:val="2"/>
            <w:shd w:val="clear" w:color="auto" w:fill="FFFFFF" w:themeFill="background1"/>
          </w:tcPr>
          <w:p w14:paraId="3BFF1CF3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60245557" w14:textId="4D1403BC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Lucot</w:t>
            </w:r>
            <w:proofErr w:type="spellEnd"/>
            <w:r w:rsidRPr="001F5DA2">
              <w:rPr>
                <w:sz w:val="24"/>
                <w:szCs w:val="24"/>
              </w:rPr>
              <w:t xml:space="preserve"> et al., 1997</w:t>
            </w:r>
          </w:p>
        </w:tc>
      </w:tr>
      <w:tr w:rsidR="0031565B" w14:paraId="5FE42476" w14:textId="77777777" w:rsidTr="0031565B">
        <w:tc>
          <w:tcPr>
            <w:tcW w:w="14882" w:type="dxa"/>
            <w:gridSpan w:val="10"/>
            <w:shd w:val="clear" w:color="auto" w:fill="00B0F0"/>
          </w:tcPr>
          <w:p w14:paraId="2E7BD697" w14:textId="5E503F1B" w:rsidR="0031565B" w:rsidRPr="00062AB5" w:rsidRDefault="0031565B" w:rsidP="0031565B">
            <w:pPr>
              <w:jc w:val="center"/>
              <w:rPr>
                <w:sz w:val="24"/>
                <w:szCs w:val="24"/>
              </w:rPr>
            </w:pPr>
            <w:proofErr w:type="spellStart"/>
            <w:r w:rsidRPr="00062AB5">
              <w:rPr>
                <w:b/>
                <w:bCs/>
                <w:sz w:val="24"/>
                <w:szCs w:val="24"/>
              </w:rPr>
              <w:t>Lycorine</w:t>
            </w:r>
            <w:proofErr w:type="spellEnd"/>
            <w:r w:rsidRPr="00062AB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62AB5">
              <w:rPr>
                <w:b/>
                <w:bCs/>
                <w:sz w:val="24"/>
                <w:szCs w:val="24"/>
              </w:rPr>
              <w:t>s.c.</w:t>
            </w:r>
            <w:proofErr w:type="spellEnd"/>
            <w:r w:rsidRPr="00062AB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F5DA2" w14:paraId="7B060864" w14:textId="77777777" w:rsidTr="004A06D0">
        <w:tc>
          <w:tcPr>
            <w:tcW w:w="1133" w:type="dxa"/>
            <w:shd w:val="clear" w:color="auto" w:fill="FFFFFF" w:themeFill="background1"/>
          </w:tcPr>
          <w:p w14:paraId="4C0FBE85" w14:textId="4E0ED3E0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Dog</w:t>
            </w:r>
          </w:p>
        </w:tc>
        <w:tc>
          <w:tcPr>
            <w:tcW w:w="2268" w:type="dxa"/>
            <w:shd w:val="clear" w:color="auto" w:fill="FFFFFF" w:themeFill="background1"/>
          </w:tcPr>
          <w:p w14:paraId="130CDB59" w14:textId="14532D55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Maropitant</w:t>
            </w:r>
            <w:proofErr w:type="spellEnd"/>
            <w:r w:rsidRPr="001F5DA2">
              <w:rPr>
                <w:sz w:val="24"/>
                <w:szCs w:val="24"/>
              </w:rPr>
              <w:t xml:space="preserve"> (</w:t>
            </w:r>
            <w:proofErr w:type="spellStart"/>
            <w:r w:rsidRPr="001F5DA2">
              <w:rPr>
                <w:sz w:val="24"/>
                <w:szCs w:val="24"/>
              </w:rPr>
              <w:t>s.c.</w:t>
            </w:r>
            <w:proofErr w:type="spellEnd"/>
            <w:r w:rsidRPr="001F5DA2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14:paraId="2756BF0A" w14:textId="07AFE261" w:rsidR="00653396" w:rsidRPr="00062AB5" w:rsidRDefault="00653396" w:rsidP="001F5DA2">
            <w:pPr>
              <w:jc w:val="center"/>
              <w:rPr>
                <w:sz w:val="24"/>
                <w:szCs w:val="24"/>
              </w:rPr>
            </w:pPr>
            <w:r w:rsidRPr="00062AB5">
              <w:rPr>
                <w:sz w:val="24"/>
                <w:szCs w:val="24"/>
              </w:rPr>
              <w:t xml:space="preserve">No </w:t>
            </w:r>
            <w:r w:rsidR="00062AB5" w:rsidRPr="00062AB5">
              <w:rPr>
                <w:sz w:val="24"/>
                <w:szCs w:val="24"/>
              </w:rPr>
              <w:t xml:space="preserve">significant </w:t>
            </w:r>
            <w:r w:rsidRPr="00062AB5">
              <w:rPr>
                <w:sz w:val="24"/>
                <w:szCs w:val="24"/>
              </w:rPr>
              <w:t>effect</w:t>
            </w:r>
          </w:p>
        </w:tc>
        <w:tc>
          <w:tcPr>
            <w:tcW w:w="2745" w:type="dxa"/>
            <w:gridSpan w:val="2"/>
            <w:shd w:val="clear" w:color="auto" w:fill="FFFFFF" w:themeFill="background1"/>
          </w:tcPr>
          <w:p w14:paraId="45EBA625" w14:textId="7F633E3F" w:rsidR="00653396" w:rsidRPr="004A06D0" w:rsidRDefault="004A06D0" w:rsidP="00C07765">
            <w:pPr>
              <w:rPr>
                <w:sz w:val="24"/>
                <w:szCs w:val="24"/>
              </w:rPr>
            </w:pPr>
            <w:r w:rsidRPr="004A06D0">
              <w:rPr>
                <w:sz w:val="24"/>
                <w:szCs w:val="24"/>
              </w:rPr>
              <w:t>Increased salivation, lip licking, frequent/exaggerated swallowing motions, lethargy, restlessness and /or panting</w:t>
            </w:r>
          </w:p>
        </w:tc>
        <w:tc>
          <w:tcPr>
            <w:tcW w:w="2161" w:type="dxa"/>
            <w:shd w:val="clear" w:color="auto" w:fill="FFFFFF" w:themeFill="background1"/>
          </w:tcPr>
          <w:p w14:paraId="7C51A62A" w14:textId="2F6BB3FC" w:rsidR="00653396" w:rsidRPr="001F5DA2" w:rsidRDefault="00653396" w:rsidP="00C07765">
            <w:pPr>
              <w:rPr>
                <w:sz w:val="24"/>
                <w:szCs w:val="24"/>
              </w:rPr>
            </w:pPr>
            <w:r w:rsidRPr="001F5DA2">
              <w:rPr>
                <w:sz w:val="24"/>
                <w:szCs w:val="24"/>
              </w:rPr>
              <w:t>Alkaloid from daffodils</w:t>
            </w:r>
          </w:p>
        </w:tc>
        <w:tc>
          <w:tcPr>
            <w:tcW w:w="1450" w:type="dxa"/>
            <w:gridSpan w:val="2"/>
            <w:shd w:val="clear" w:color="auto" w:fill="FFFFFF" w:themeFill="background1"/>
          </w:tcPr>
          <w:p w14:paraId="7DA1CE22" w14:textId="77777777" w:rsidR="00653396" w:rsidRPr="001F5DA2" w:rsidRDefault="00653396" w:rsidP="00C0776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63609975" w14:textId="291ED666" w:rsidR="00653396" w:rsidRPr="001F5DA2" w:rsidRDefault="00653396" w:rsidP="00C07765">
            <w:pPr>
              <w:rPr>
                <w:sz w:val="24"/>
                <w:szCs w:val="24"/>
              </w:rPr>
            </w:pPr>
            <w:proofErr w:type="spellStart"/>
            <w:r w:rsidRPr="001F5DA2">
              <w:rPr>
                <w:sz w:val="24"/>
                <w:szCs w:val="24"/>
              </w:rPr>
              <w:t>Kretzing</w:t>
            </w:r>
            <w:proofErr w:type="spellEnd"/>
            <w:r w:rsidRPr="001F5DA2">
              <w:rPr>
                <w:sz w:val="24"/>
                <w:szCs w:val="24"/>
              </w:rPr>
              <w:t xml:space="preserve"> et al., 2011</w:t>
            </w:r>
          </w:p>
        </w:tc>
      </w:tr>
      <w:bookmarkEnd w:id="0"/>
    </w:tbl>
    <w:p w14:paraId="1FA31E9D" w14:textId="77777777" w:rsidR="002E44CF" w:rsidRDefault="002E44CF"/>
    <w:p w14:paraId="4148FDA9" w14:textId="7CF403FB" w:rsidR="0004677E" w:rsidRPr="0004677E" w:rsidRDefault="0004677E">
      <w:pPr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Supplementary Table 1.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A summary of the results of preclinical studies reporting the effects of neurokinin</w:t>
      </w:r>
      <w:r w:rsidRPr="0004677E"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 receptor antagonists on the “nausea –like behaviours” in response to a range of emetic stimuli in species capable of vomiting.</w:t>
      </w:r>
      <w:proofErr w:type="gramEnd"/>
    </w:p>
    <w:p w14:paraId="4998FEB1" w14:textId="4FDA38C9" w:rsidR="00556A57" w:rsidRPr="002E44CF" w:rsidRDefault="002E44CF">
      <w:pPr>
        <w:rPr>
          <w:b/>
          <w:bCs/>
          <w:sz w:val="24"/>
          <w:szCs w:val="24"/>
        </w:rPr>
      </w:pPr>
      <w:r w:rsidRPr="002E44CF">
        <w:rPr>
          <w:b/>
          <w:bCs/>
          <w:sz w:val="24"/>
          <w:szCs w:val="24"/>
        </w:rPr>
        <w:t>References</w:t>
      </w:r>
    </w:p>
    <w:p w14:paraId="219402E8" w14:textId="77777777" w:rsidR="002E44CF" w:rsidRPr="003217D4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  <w:r w:rsidRPr="003217D4">
        <w:rPr>
          <w:rFonts w:cstheme="minorHAnsi"/>
          <w:bCs/>
          <w:sz w:val="24"/>
          <w:szCs w:val="24"/>
        </w:rPr>
        <w:t xml:space="preserve">Claude, A.K., </w:t>
      </w:r>
      <w:proofErr w:type="spellStart"/>
      <w:r w:rsidRPr="003217D4">
        <w:rPr>
          <w:rFonts w:cstheme="minorHAnsi"/>
          <w:bCs/>
          <w:sz w:val="24"/>
          <w:szCs w:val="24"/>
        </w:rPr>
        <w:t>Dedeaux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A., </w:t>
      </w:r>
      <w:proofErr w:type="spellStart"/>
      <w:r w:rsidRPr="003217D4">
        <w:rPr>
          <w:rFonts w:cstheme="minorHAnsi"/>
          <w:bCs/>
          <w:sz w:val="24"/>
          <w:szCs w:val="24"/>
        </w:rPr>
        <w:t>Chiavaccini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L. &amp; </w:t>
      </w:r>
      <w:proofErr w:type="spellStart"/>
      <w:r w:rsidRPr="003217D4">
        <w:rPr>
          <w:rFonts w:cstheme="minorHAnsi"/>
          <w:bCs/>
          <w:sz w:val="24"/>
          <w:szCs w:val="24"/>
        </w:rPr>
        <w:t>Hinz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S. (2014). Effects of </w:t>
      </w:r>
      <w:proofErr w:type="spellStart"/>
      <w:r w:rsidRPr="003217D4">
        <w:rPr>
          <w:rFonts w:cstheme="minorHAnsi"/>
          <w:bCs/>
          <w:sz w:val="24"/>
          <w:szCs w:val="24"/>
        </w:rPr>
        <w:t>maropitant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citrate or </w:t>
      </w:r>
      <w:proofErr w:type="spellStart"/>
      <w:r w:rsidRPr="003217D4">
        <w:rPr>
          <w:rFonts w:cstheme="minorHAnsi"/>
          <w:bCs/>
          <w:sz w:val="24"/>
          <w:szCs w:val="24"/>
        </w:rPr>
        <w:t>acepromazine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on the incidence of adverse events associated with </w:t>
      </w:r>
      <w:proofErr w:type="spellStart"/>
      <w:r w:rsidRPr="003217D4">
        <w:rPr>
          <w:rFonts w:cstheme="minorHAnsi"/>
          <w:bCs/>
          <w:sz w:val="24"/>
          <w:szCs w:val="24"/>
        </w:rPr>
        <w:t>hydromorphone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premedication in dogs. </w:t>
      </w:r>
      <w:r w:rsidRPr="003217D4">
        <w:rPr>
          <w:rFonts w:cstheme="minorHAnsi"/>
          <w:bCs/>
          <w:i/>
          <w:iCs/>
          <w:sz w:val="24"/>
          <w:szCs w:val="24"/>
        </w:rPr>
        <w:t>Journal of Veterinary Internal Medicine</w:t>
      </w:r>
      <w:r w:rsidRPr="003217D4">
        <w:rPr>
          <w:rFonts w:cstheme="minorHAnsi"/>
          <w:bCs/>
          <w:sz w:val="24"/>
          <w:szCs w:val="24"/>
        </w:rPr>
        <w:t xml:space="preserve">, 28, 1414-1417. </w:t>
      </w:r>
    </w:p>
    <w:p w14:paraId="37703CB5" w14:textId="587CA5FD" w:rsidR="002E44CF" w:rsidRPr="003217D4" w:rsidRDefault="002E44CF" w:rsidP="002E44CF">
      <w:pPr>
        <w:spacing w:before="120" w:after="120" w:line="360" w:lineRule="auto"/>
        <w:rPr>
          <w:rFonts w:eastAsia="Calibri" w:cstheme="minorHAnsi"/>
          <w:bCs/>
          <w:spacing w:val="-3"/>
          <w:sz w:val="24"/>
          <w:szCs w:val="24"/>
        </w:rPr>
      </w:pPr>
      <w:r w:rsidRPr="003217D4">
        <w:rPr>
          <w:rFonts w:eastAsia="Calibri" w:cstheme="minorHAnsi"/>
          <w:bCs/>
          <w:spacing w:val="-3"/>
          <w:sz w:val="24"/>
          <w:szCs w:val="24"/>
        </w:rPr>
        <w:t xml:space="preserve">Hay-Kraus, B.L. (2014) Efficacy of orally administered </w:t>
      </w:r>
      <w:proofErr w:type="spellStart"/>
      <w:r w:rsidRPr="003217D4">
        <w:rPr>
          <w:rFonts w:eastAsia="Calibri" w:cstheme="minorHAnsi"/>
          <w:bCs/>
          <w:spacing w:val="-3"/>
          <w:sz w:val="24"/>
          <w:szCs w:val="24"/>
        </w:rPr>
        <w:t>maropitant</w:t>
      </w:r>
      <w:proofErr w:type="spellEnd"/>
      <w:r w:rsidRPr="003217D4">
        <w:rPr>
          <w:rFonts w:eastAsia="Calibri" w:cstheme="minorHAnsi"/>
          <w:bCs/>
          <w:spacing w:val="-3"/>
          <w:sz w:val="24"/>
          <w:szCs w:val="24"/>
        </w:rPr>
        <w:t xml:space="preserve"> citrate in preventing vomiting associated with </w:t>
      </w:r>
      <w:proofErr w:type="spellStart"/>
      <w:r w:rsidRPr="003217D4">
        <w:rPr>
          <w:rFonts w:eastAsia="Calibri" w:cstheme="minorHAnsi"/>
          <w:bCs/>
          <w:spacing w:val="-3"/>
          <w:sz w:val="24"/>
          <w:szCs w:val="24"/>
        </w:rPr>
        <w:t>hydromorphone</w:t>
      </w:r>
      <w:proofErr w:type="spellEnd"/>
      <w:r w:rsidRPr="003217D4">
        <w:rPr>
          <w:rFonts w:eastAsia="Calibri" w:cstheme="minorHAnsi"/>
          <w:bCs/>
          <w:spacing w:val="-3"/>
          <w:sz w:val="24"/>
          <w:szCs w:val="24"/>
        </w:rPr>
        <w:t xml:space="preserve"> administration in dogs. </w:t>
      </w:r>
      <w:r w:rsidRPr="003217D4">
        <w:rPr>
          <w:rFonts w:eastAsia="Calibri" w:cstheme="minorHAnsi"/>
          <w:bCs/>
          <w:i/>
          <w:iCs/>
          <w:spacing w:val="-3"/>
          <w:sz w:val="24"/>
          <w:szCs w:val="24"/>
        </w:rPr>
        <w:t>Journal of the American Veterinary Medicine Association</w:t>
      </w:r>
      <w:r w:rsidRPr="003217D4">
        <w:rPr>
          <w:rFonts w:eastAsia="Calibri" w:cstheme="minorHAnsi"/>
          <w:bCs/>
          <w:spacing w:val="-3"/>
          <w:sz w:val="24"/>
          <w:szCs w:val="24"/>
        </w:rPr>
        <w:t>, 15, 1164-1169.</w:t>
      </w:r>
    </w:p>
    <w:p w14:paraId="47AC1BCE" w14:textId="767AFC87" w:rsidR="002E44CF" w:rsidRPr="003217D4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3217D4">
        <w:rPr>
          <w:rFonts w:cstheme="minorHAnsi"/>
          <w:bCs/>
          <w:sz w:val="24"/>
          <w:szCs w:val="24"/>
        </w:rPr>
        <w:t xml:space="preserve">Kanda, T., Toda, C., Morimoto, H., Shimizu, Y., </w:t>
      </w:r>
      <w:proofErr w:type="spellStart"/>
      <w:r w:rsidRPr="003217D4">
        <w:rPr>
          <w:rFonts w:cstheme="minorHAnsi"/>
          <w:bCs/>
          <w:sz w:val="24"/>
          <w:szCs w:val="24"/>
        </w:rPr>
        <w:t>Otoi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T., </w:t>
      </w:r>
      <w:proofErr w:type="spellStart"/>
      <w:r w:rsidRPr="003217D4">
        <w:rPr>
          <w:rFonts w:cstheme="minorHAnsi"/>
          <w:bCs/>
          <w:sz w:val="24"/>
          <w:szCs w:val="24"/>
        </w:rPr>
        <w:t>Furumoto</w:t>
      </w:r>
      <w:proofErr w:type="spellEnd"/>
      <w:r w:rsidRPr="003217D4">
        <w:rPr>
          <w:rFonts w:cstheme="minorHAnsi"/>
          <w:bCs/>
          <w:sz w:val="24"/>
          <w:szCs w:val="24"/>
        </w:rPr>
        <w:t>, K., Okamura, Y., &amp; Iwata, E. (2020).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Anti-emetic effect of oral </w:t>
      </w:r>
      <w:proofErr w:type="spellStart"/>
      <w:r w:rsidRPr="003217D4">
        <w:rPr>
          <w:rFonts w:cstheme="minorHAnsi"/>
          <w:bCs/>
          <w:sz w:val="24"/>
          <w:szCs w:val="24"/>
        </w:rPr>
        <w:t>maropitant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treatment before the administration </w:t>
      </w:r>
      <w:proofErr w:type="gramStart"/>
      <w:r w:rsidRPr="003217D4">
        <w:rPr>
          <w:rFonts w:cstheme="minorHAnsi"/>
          <w:bCs/>
          <w:sz w:val="24"/>
          <w:szCs w:val="24"/>
        </w:rPr>
        <w:t xml:space="preserve">of  </w:t>
      </w:r>
      <w:proofErr w:type="spellStart"/>
      <w:r w:rsidRPr="003217D4">
        <w:rPr>
          <w:rFonts w:cstheme="minorHAnsi"/>
          <w:bCs/>
          <w:sz w:val="24"/>
          <w:szCs w:val="24"/>
        </w:rPr>
        <w:t>brimonidine</w:t>
      </w:r>
      <w:proofErr w:type="spellEnd"/>
      <w:proofErr w:type="gramEnd"/>
      <w:r w:rsidRPr="003217D4">
        <w:rPr>
          <w:rFonts w:cstheme="minorHAnsi"/>
          <w:bCs/>
          <w:sz w:val="24"/>
          <w:szCs w:val="24"/>
        </w:rPr>
        <w:t xml:space="preserve"> ophthalmic solution in healthy cats. </w:t>
      </w:r>
      <w:proofErr w:type="gramStart"/>
      <w:r w:rsidRPr="003217D4">
        <w:rPr>
          <w:rFonts w:cstheme="minorHAnsi"/>
          <w:bCs/>
          <w:i/>
          <w:iCs/>
          <w:sz w:val="24"/>
          <w:szCs w:val="24"/>
        </w:rPr>
        <w:t>Journal of Feline Medicine and Surgery,</w:t>
      </w:r>
      <w:r w:rsidRPr="003217D4">
        <w:rPr>
          <w:rFonts w:cstheme="minorHAnsi"/>
          <w:bCs/>
          <w:sz w:val="24"/>
          <w:szCs w:val="24"/>
        </w:rPr>
        <w:t xml:space="preserve"> 22,557-563.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</w:t>
      </w:r>
    </w:p>
    <w:p w14:paraId="2E25AA12" w14:textId="77777777" w:rsidR="002E44CF" w:rsidRPr="003217D4" w:rsidRDefault="002E44CF" w:rsidP="002E44CF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proofErr w:type="spellStart"/>
      <w:proofErr w:type="gramStart"/>
      <w:r w:rsidRPr="003217D4">
        <w:rPr>
          <w:rFonts w:eastAsia="Calibri" w:cstheme="minorHAnsi"/>
          <w:sz w:val="24"/>
          <w:szCs w:val="24"/>
        </w:rPr>
        <w:t>Kantyka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M.E., </w:t>
      </w:r>
      <w:proofErr w:type="spellStart"/>
      <w:r w:rsidRPr="003217D4">
        <w:rPr>
          <w:rFonts w:eastAsia="Calibri" w:cstheme="minorHAnsi"/>
          <w:sz w:val="24"/>
          <w:szCs w:val="24"/>
        </w:rPr>
        <w:t>Meira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C., </w:t>
      </w:r>
      <w:proofErr w:type="spellStart"/>
      <w:r w:rsidRPr="003217D4">
        <w:rPr>
          <w:rFonts w:eastAsia="Calibri" w:cstheme="minorHAnsi"/>
          <w:sz w:val="24"/>
          <w:szCs w:val="24"/>
        </w:rPr>
        <w:t>Bettschart-Wolfensberger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R., </w:t>
      </w:r>
      <w:proofErr w:type="spellStart"/>
      <w:r w:rsidRPr="003217D4">
        <w:rPr>
          <w:rFonts w:eastAsia="Calibri" w:cstheme="minorHAnsi"/>
          <w:sz w:val="24"/>
          <w:szCs w:val="24"/>
        </w:rPr>
        <w:t>Hartnack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S., &amp; </w:t>
      </w:r>
      <w:proofErr w:type="spellStart"/>
      <w:r w:rsidRPr="003217D4">
        <w:rPr>
          <w:rFonts w:eastAsia="Calibri" w:cstheme="minorHAnsi"/>
          <w:sz w:val="24"/>
          <w:szCs w:val="24"/>
        </w:rPr>
        <w:t>Kutter</w:t>
      </w:r>
      <w:proofErr w:type="spellEnd"/>
      <w:r w:rsidRPr="003217D4">
        <w:rPr>
          <w:rFonts w:eastAsia="Calibri" w:cstheme="minorHAnsi"/>
          <w:sz w:val="24"/>
          <w:szCs w:val="24"/>
        </w:rPr>
        <w:t>, A.P.N. (2020).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3217D4">
        <w:rPr>
          <w:rFonts w:eastAsia="Calibri" w:cstheme="minorHAnsi"/>
          <w:sz w:val="24"/>
          <w:szCs w:val="24"/>
        </w:rPr>
        <w:t xml:space="preserve">Prospective, controlled, blinded, randomized crossover trial evaluating the effect of </w:t>
      </w:r>
      <w:proofErr w:type="spellStart"/>
      <w:r w:rsidRPr="003217D4">
        <w:rPr>
          <w:rFonts w:eastAsia="Calibri" w:cstheme="minorHAnsi"/>
          <w:sz w:val="24"/>
          <w:szCs w:val="24"/>
        </w:rPr>
        <w:t>maropitant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versus </w:t>
      </w:r>
      <w:proofErr w:type="spellStart"/>
      <w:r w:rsidRPr="003217D4">
        <w:rPr>
          <w:rFonts w:eastAsia="Calibri" w:cstheme="minorHAnsi"/>
          <w:sz w:val="24"/>
          <w:szCs w:val="24"/>
        </w:rPr>
        <w:t>ondansetron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on inhibiting </w:t>
      </w:r>
      <w:proofErr w:type="spellStart"/>
      <w:r w:rsidRPr="003217D4">
        <w:rPr>
          <w:rFonts w:eastAsia="Calibri" w:cstheme="minorHAnsi"/>
          <w:sz w:val="24"/>
          <w:szCs w:val="24"/>
        </w:rPr>
        <w:t>tranexamic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acid-evoked emesis.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</w:t>
      </w:r>
      <w:r w:rsidRPr="003217D4">
        <w:rPr>
          <w:rFonts w:eastAsia="Calibri" w:cstheme="minorHAnsi"/>
          <w:i/>
          <w:iCs/>
          <w:sz w:val="24"/>
          <w:szCs w:val="24"/>
        </w:rPr>
        <w:t xml:space="preserve">Journal of Veterinary Emergency Critical Care, </w:t>
      </w:r>
      <w:r w:rsidRPr="003217D4">
        <w:rPr>
          <w:rFonts w:eastAsia="Calibri" w:cstheme="minorHAnsi"/>
          <w:sz w:val="24"/>
          <w:szCs w:val="24"/>
        </w:rPr>
        <w:t xml:space="preserve">30, 436-441. </w:t>
      </w:r>
    </w:p>
    <w:p w14:paraId="73F3CF4D" w14:textId="5A1A3672" w:rsidR="002E44CF" w:rsidRPr="003217D4" w:rsidRDefault="002E44CF" w:rsidP="002E44CF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proofErr w:type="spellStart"/>
      <w:proofErr w:type="gramStart"/>
      <w:r w:rsidRPr="003217D4">
        <w:rPr>
          <w:rFonts w:eastAsia="Calibri" w:cstheme="minorHAnsi"/>
          <w:sz w:val="24"/>
          <w:szCs w:val="24"/>
        </w:rPr>
        <w:t>Kenward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H., Elliott, J., Lee, T., &amp; </w:t>
      </w:r>
      <w:proofErr w:type="spellStart"/>
      <w:r w:rsidRPr="003217D4">
        <w:rPr>
          <w:rFonts w:eastAsia="Calibri" w:cstheme="minorHAnsi"/>
          <w:sz w:val="24"/>
          <w:szCs w:val="24"/>
        </w:rPr>
        <w:t>Pelligrand</w:t>
      </w:r>
      <w:proofErr w:type="spellEnd"/>
      <w:r w:rsidRPr="003217D4">
        <w:rPr>
          <w:rFonts w:eastAsia="Calibri" w:cstheme="minorHAnsi"/>
          <w:sz w:val="24"/>
          <w:szCs w:val="24"/>
        </w:rPr>
        <w:t>, L. (2017).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Anti-nausea effects and pharmacokinetics of </w:t>
      </w:r>
      <w:proofErr w:type="spellStart"/>
      <w:r w:rsidRPr="003217D4">
        <w:rPr>
          <w:rFonts w:eastAsia="Calibri" w:cstheme="minorHAnsi"/>
          <w:sz w:val="24"/>
          <w:szCs w:val="24"/>
        </w:rPr>
        <w:t>ondansetron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217D4">
        <w:rPr>
          <w:rFonts w:eastAsia="Calibri" w:cstheme="minorHAnsi"/>
          <w:sz w:val="24"/>
          <w:szCs w:val="24"/>
        </w:rPr>
        <w:t>maropitant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and metoclopramide in a low-dose </w:t>
      </w:r>
      <w:proofErr w:type="spellStart"/>
      <w:r w:rsidRPr="003217D4">
        <w:rPr>
          <w:rFonts w:eastAsia="Calibri" w:cstheme="minorHAnsi"/>
          <w:sz w:val="24"/>
          <w:szCs w:val="24"/>
        </w:rPr>
        <w:t>cisplatin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model of nausea and vomiting in the dog: a blinded crossover study. </w:t>
      </w:r>
      <w:proofErr w:type="gramStart"/>
      <w:r w:rsidRPr="003217D4">
        <w:rPr>
          <w:rFonts w:eastAsia="Calibri" w:cstheme="minorHAnsi"/>
          <w:i/>
          <w:iCs/>
          <w:sz w:val="24"/>
          <w:szCs w:val="24"/>
        </w:rPr>
        <w:t>BMC Veterinary Research</w:t>
      </w:r>
      <w:r w:rsidRPr="003217D4">
        <w:rPr>
          <w:rFonts w:eastAsia="Calibri" w:cstheme="minorHAnsi"/>
          <w:sz w:val="24"/>
          <w:szCs w:val="24"/>
        </w:rPr>
        <w:t>, 13, 244.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 </w:t>
      </w:r>
    </w:p>
    <w:p w14:paraId="6F4641A0" w14:textId="44BE9DC2" w:rsidR="002E44CF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proofErr w:type="gramStart"/>
      <w:r w:rsidRPr="003217D4">
        <w:rPr>
          <w:rFonts w:cstheme="minorHAnsi"/>
          <w:bCs/>
          <w:sz w:val="24"/>
          <w:szCs w:val="24"/>
        </w:rPr>
        <w:t>Kretzing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S., Abraham, G., </w:t>
      </w:r>
      <w:proofErr w:type="spellStart"/>
      <w:r w:rsidRPr="003217D4">
        <w:rPr>
          <w:rFonts w:cstheme="minorHAnsi"/>
          <w:bCs/>
          <w:sz w:val="24"/>
          <w:szCs w:val="24"/>
        </w:rPr>
        <w:t>Seiwert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B., </w:t>
      </w:r>
      <w:proofErr w:type="spellStart"/>
      <w:r w:rsidRPr="003217D4">
        <w:rPr>
          <w:rFonts w:cstheme="minorHAnsi"/>
          <w:bCs/>
          <w:sz w:val="24"/>
          <w:szCs w:val="24"/>
        </w:rPr>
        <w:t>Ungemach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F.R., </w:t>
      </w:r>
      <w:proofErr w:type="spellStart"/>
      <w:r w:rsidRPr="003217D4">
        <w:rPr>
          <w:rFonts w:cstheme="minorHAnsi"/>
          <w:bCs/>
          <w:sz w:val="24"/>
          <w:szCs w:val="24"/>
        </w:rPr>
        <w:t>Krügel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U., </w:t>
      </w:r>
      <w:proofErr w:type="spellStart"/>
      <w:r w:rsidRPr="003217D4">
        <w:rPr>
          <w:rFonts w:cstheme="minorHAnsi"/>
          <w:bCs/>
          <w:sz w:val="24"/>
          <w:szCs w:val="24"/>
        </w:rPr>
        <w:t>Teichert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J., &amp; </w:t>
      </w:r>
      <w:proofErr w:type="spellStart"/>
      <w:r w:rsidRPr="003217D4">
        <w:rPr>
          <w:rFonts w:cstheme="minorHAnsi"/>
          <w:bCs/>
          <w:sz w:val="24"/>
          <w:szCs w:val="24"/>
        </w:rPr>
        <w:t>Regenthal</w:t>
      </w:r>
      <w:proofErr w:type="spellEnd"/>
      <w:r w:rsidRPr="003217D4">
        <w:rPr>
          <w:rFonts w:cstheme="minorHAnsi"/>
          <w:bCs/>
          <w:sz w:val="24"/>
          <w:szCs w:val="24"/>
        </w:rPr>
        <w:t>, R. (2011).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</w:t>
      </w:r>
      <w:proofErr w:type="gramStart"/>
      <w:r w:rsidRPr="003217D4">
        <w:rPr>
          <w:rFonts w:cstheme="minorHAnsi"/>
          <w:bCs/>
          <w:sz w:val="24"/>
          <w:szCs w:val="24"/>
        </w:rPr>
        <w:t xml:space="preserve">In vivo assessment of antiemetic drugs and mechanism of </w:t>
      </w:r>
      <w:proofErr w:type="spellStart"/>
      <w:r w:rsidRPr="003217D4">
        <w:rPr>
          <w:rFonts w:cstheme="minorHAnsi"/>
          <w:bCs/>
          <w:sz w:val="24"/>
          <w:szCs w:val="24"/>
        </w:rPr>
        <w:t>lycorine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-induced nausea and emesis.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</w:t>
      </w:r>
      <w:r w:rsidRPr="003217D4">
        <w:rPr>
          <w:rFonts w:cstheme="minorHAnsi"/>
          <w:bCs/>
          <w:i/>
          <w:iCs/>
          <w:sz w:val="24"/>
          <w:szCs w:val="24"/>
        </w:rPr>
        <w:t>Archives of Toxicology,</w:t>
      </w:r>
      <w:r w:rsidRPr="003217D4">
        <w:rPr>
          <w:rFonts w:cstheme="minorHAnsi"/>
          <w:bCs/>
          <w:sz w:val="24"/>
          <w:szCs w:val="24"/>
        </w:rPr>
        <w:t xml:space="preserve"> 85, 1565-1573.  </w:t>
      </w:r>
    </w:p>
    <w:p w14:paraId="2524F1B7" w14:textId="77777777" w:rsidR="002E44CF" w:rsidRPr="003217D4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proofErr w:type="gramStart"/>
      <w:r w:rsidRPr="003217D4">
        <w:rPr>
          <w:rFonts w:cstheme="minorHAnsi"/>
          <w:bCs/>
          <w:sz w:val="24"/>
          <w:szCs w:val="24"/>
        </w:rPr>
        <w:lastRenderedPageBreak/>
        <w:t>Lorenzutti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A.M., Martin-Flores, M., </w:t>
      </w:r>
      <w:proofErr w:type="spellStart"/>
      <w:r w:rsidRPr="003217D4">
        <w:rPr>
          <w:rFonts w:cstheme="minorHAnsi"/>
          <w:bCs/>
          <w:sz w:val="24"/>
          <w:szCs w:val="24"/>
        </w:rPr>
        <w:t>Literio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N.J., </w:t>
      </w:r>
      <w:proofErr w:type="spellStart"/>
      <w:r w:rsidRPr="003217D4">
        <w:rPr>
          <w:rFonts w:cstheme="minorHAnsi"/>
          <w:bCs/>
          <w:sz w:val="24"/>
          <w:szCs w:val="24"/>
        </w:rPr>
        <w:t>Himelfarb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M.A., </w:t>
      </w:r>
      <w:proofErr w:type="spellStart"/>
      <w:r w:rsidRPr="003217D4">
        <w:rPr>
          <w:rFonts w:cstheme="minorHAnsi"/>
          <w:bCs/>
          <w:sz w:val="24"/>
          <w:szCs w:val="24"/>
        </w:rPr>
        <w:t>Invaldi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S.H., &amp; </w:t>
      </w:r>
      <w:proofErr w:type="spellStart"/>
      <w:r w:rsidRPr="003217D4">
        <w:rPr>
          <w:rFonts w:cstheme="minorHAnsi"/>
          <w:bCs/>
          <w:sz w:val="24"/>
          <w:szCs w:val="24"/>
        </w:rPr>
        <w:t>Zarazaga</w:t>
      </w:r>
      <w:proofErr w:type="spellEnd"/>
      <w:r w:rsidRPr="003217D4">
        <w:rPr>
          <w:rFonts w:cstheme="minorHAnsi"/>
          <w:bCs/>
          <w:sz w:val="24"/>
          <w:szCs w:val="24"/>
        </w:rPr>
        <w:t>, M.P. (2016).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Evaluation of the antiemetic efficacy of </w:t>
      </w:r>
      <w:proofErr w:type="spellStart"/>
      <w:r w:rsidRPr="003217D4">
        <w:rPr>
          <w:rFonts w:cstheme="minorHAnsi"/>
          <w:bCs/>
          <w:sz w:val="24"/>
          <w:szCs w:val="24"/>
        </w:rPr>
        <w:t>maropitant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in dogs medicated with morphine and </w:t>
      </w:r>
      <w:proofErr w:type="spellStart"/>
      <w:r w:rsidRPr="003217D4">
        <w:rPr>
          <w:rFonts w:cstheme="minorHAnsi"/>
          <w:bCs/>
          <w:sz w:val="24"/>
          <w:szCs w:val="24"/>
        </w:rPr>
        <w:t>acepromazine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. </w:t>
      </w:r>
      <w:r w:rsidRPr="003217D4">
        <w:rPr>
          <w:rFonts w:cstheme="minorHAnsi"/>
          <w:bCs/>
          <w:i/>
          <w:iCs/>
          <w:sz w:val="24"/>
          <w:szCs w:val="24"/>
        </w:rPr>
        <w:t xml:space="preserve">Veterinary </w:t>
      </w:r>
      <w:proofErr w:type="spellStart"/>
      <w:r w:rsidRPr="003217D4">
        <w:rPr>
          <w:rFonts w:cstheme="minorHAnsi"/>
          <w:bCs/>
          <w:i/>
          <w:iCs/>
          <w:sz w:val="24"/>
          <w:szCs w:val="24"/>
        </w:rPr>
        <w:t>Anesthesia</w:t>
      </w:r>
      <w:proofErr w:type="spellEnd"/>
      <w:r w:rsidRPr="003217D4">
        <w:rPr>
          <w:rFonts w:cstheme="minorHAnsi"/>
          <w:bCs/>
          <w:i/>
          <w:iCs/>
          <w:sz w:val="24"/>
          <w:szCs w:val="24"/>
        </w:rPr>
        <w:t xml:space="preserve"> and Analgesia,</w:t>
      </w:r>
      <w:r w:rsidRPr="003217D4">
        <w:rPr>
          <w:rFonts w:cstheme="minorHAnsi"/>
          <w:bCs/>
          <w:sz w:val="24"/>
          <w:szCs w:val="24"/>
        </w:rPr>
        <w:t xml:space="preserve"> 43, 195-198. </w:t>
      </w:r>
    </w:p>
    <w:p w14:paraId="2F8E9F2C" w14:textId="77777777" w:rsidR="002E44CF" w:rsidRPr="003217D4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  <w:proofErr w:type="spellStart"/>
      <w:proofErr w:type="gramStart"/>
      <w:r w:rsidRPr="003217D4">
        <w:rPr>
          <w:rFonts w:cstheme="minorHAnsi"/>
          <w:bCs/>
          <w:sz w:val="24"/>
          <w:szCs w:val="24"/>
        </w:rPr>
        <w:t>Lorenzutti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A.M., Martin-Flores, M., </w:t>
      </w:r>
      <w:proofErr w:type="spellStart"/>
      <w:r w:rsidRPr="003217D4">
        <w:rPr>
          <w:rFonts w:cstheme="minorHAnsi"/>
          <w:bCs/>
          <w:sz w:val="24"/>
          <w:szCs w:val="24"/>
        </w:rPr>
        <w:t>Literio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N.J., </w:t>
      </w:r>
      <w:proofErr w:type="spellStart"/>
      <w:r w:rsidRPr="003217D4">
        <w:rPr>
          <w:rFonts w:cstheme="minorHAnsi"/>
          <w:bCs/>
          <w:sz w:val="24"/>
          <w:szCs w:val="24"/>
        </w:rPr>
        <w:t>Himelfarb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M.A., </w:t>
      </w:r>
      <w:proofErr w:type="spellStart"/>
      <w:r w:rsidRPr="003217D4">
        <w:rPr>
          <w:rFonts w:cstheme="minorHAnsi"/>
          <w:bCs/>
          <w:sz w:val="24"/>
          <w:szCs w:val="24"/>
        </w:rPr>
        <w:t>Invaldi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, S.H., &amp; </w:t>
      </w:r>
      <w:proofErr w:type="spellStart"/>
      <w:r w:rsidRPr="003217D4">
        <w:rPr>
          <w:rFonts w:cstheme="minorHAnsi"/>
          <w:bCs/>
          <w:sz w:val="24"/>
          <w:szCs w:val="24"/>
        </w:rPr>
        <w:t>Zarazaga</w:t>
      </w:r>
      <w:proofErr w:type="spellEnd"/>
      <w:r w:rsidRPr="003217D4">
        <w:rPr>
          <w:rFonts w:cstheme="minorHAnsi"/>
          <w:bCs/>
          <w:sz w:val="24"/>
          <w:szCs w:val="24"/>
        </w:rPr>
        <w:t>, M.P. (2017).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</w:t>
      </w:r>
      <w:proofErr w:type="gramStart"/>
      <w:r w:rsidRPr="003217D4">
        <w:rPr>
          <w:rFonts w:cstheme="minorHAnsi"/>
          <w:bCs/>
          <w:sz w:val="24"/>
          <w:szCs w:val="24"/>
        </w:rPr>
        <w:t xml:space="preserve">A comparison between </w:t>
      </w:r>
      <w:proofErr w:type="spellStart"/>
      <w:r w:rsidRPr="003217D4">
        <w:rPr>
          <w:rFonts w:cstheme="minorHAnsi"/>
          <w:bCs/>
          <w:sz w:val="24"/>
          <w:szCs w:val="24"/>
        </w:rPr>
        <w:t>maropitant</w:t>
      </w:r>
      <w:proofErr w:type="spellEnd"/>
      <w:r w:rsidRPr="003217D4">
        <w:rPr>
          <w:rFonts w:cstheme="minorHAnsi"/>
          <w:bCs/>
          <w:sz w:val="24"/>
          <w:szCs w:val="24"/>
        </w:rPr>
        <w:t xml:space="preserve"> and metoclopramide for the prevention of morphine-induced nausea and vomiting in dogs.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 </w:t>
      </w:r>
      <w:r w:rsidRPr="003217D4">
        <w:rPr>
          <w:rFonts w:cstheme="minorHAnsi"/>
          <w:bCs/>
          <w:i/>
          <w:iCs/>
          <w:sz w:val="24"/>
          <w:szCs w:val="24"/>
        </w:rPr>
        <w:t>Canadian Veterinary J</w:t>
      </w:r>
      <w:r w:rsidRPr="003217D4">
        <w:rPr>
          <w:rFonts w:cstheme="minorHAnsi"/>
          <w:bCs/>
          <w:sz w:val="24"/>
          <w:szCs w:val="24"/>
        </w:rPr>
        <w:t>ournal</w:t>
      </w:r>
      <w:proofErr w:type="gramStart"/>
      <w:r w:rsidRPr="003217D4">
        <w:rPr>
          <w:rFonts w:cstheme="minorHAnsi"/>
          <w:bCs/>
          <w:sz w:val="24"/>
          <w:szCs w:val="24"/>
        </w:rPr>
        <w:t>,58</w:t>
      </w:r>
      <w:proofErr w:type="gramEnd"/>
      <w:r w:rsidRPr="003217D4">
        <w:rPr>
          <w:rFonts w:cstheme="minorHAnsi"/>
          <w:bCs/>
          <w:sz w:val="24"/>
          <w:szCs w:val="24"/>
        </w:rPr>
        <w:t xml:space="preserve">, 35-38. </w:t>
      </w:r>
    </w:p>
    <w:p w14:paraId="649F9E17" w14:textId="77777777" w:rsidR="002E44CF" w:rsidRPr="003217D4" w:rsidRDefault="002E44CF" w:rsidP="002E44CF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3217D4">
        <w:rPr>
          <w:rFonts w:cstheme="minorHAnsi"/>
          <w:sz w:val="24"/>
          <w:szCs w:val="24"/>
        </w:rPr>
        <w:t>Lucot</w:t>
      </w:r>
      <w:proofErr w:type="spellEnd"/>
      <w:r w:rsidRPr="003217D4">
        <w:rPr>
          <w:rFonts w:cstheme="minorHAnsi"/>
          <w:sz w:val="24"/>
          <w:szCs w:val="24"/>
        </w:rPr>
        <w:t xml:space="preserve">, J.B., </w:t>
      </w:r>
      <w:proofErr w:type="spellStart"/>
      <w:r w:rsidRPr="003217D4">
        <w:rPr>
          <w:rFonts w:cstheme="minorHAnsi"/>
          <w:sz w:val="24"/>
          <w:szCs w:val="24"/>
        </w:rPr>
        <w:t>Obach</w:t>
      </w:r>
      <w:proofErr w:type="spellEnd"/>
      <w:r w:rsidRPr="003217D4">
        <w:rPr>
          <w:rFonts w:cstheme="minorHAnsi"/>
          <w:sz w:val="24"/>
          <w:szCs w:val="24"/>
        </w:rPr>
        <w:t xml:space="preserve">, R.S., </w:t>
      </w:r>
      <w:proofErr w:type="spellStart"/>
      <w:r w:rsidRPr="003217D4">
        <w:rPr>
          <w:rFonts w:cstheme="minorHAnsi"/>
          <w:sz w:val="24"/>
          <w:szCs w:val="24"/>
        </w:rPr>
        <w:t>McClean</w:t>
      </w:r>
      <w:proofErr w:type="spellEnd"/>
      <w:r w:rsidRPr="003217D4">
        <w:rPr>
          <w:rFonts w:cstheme="minorHAnsi"/>
          <w:sz w:val="24"/>
          <w:szCs w:val="24"/>
        </w:rPr>
        <w:t xml:space="preserve">, S., &amp; Watson, J.W. (1997). </w:t>
      </w:r>
      <w:proofErr w:type="gramStart"/>
      <w:r w:rsidRPr="003217D4">
        <w:rPr>
          <w:rFonts w:cstheme="minorHAnsi"/>
          <w:sz w:val="24"/>
          <w:szCs w:val="24"/>
        </w:rPr>
        <w:t>The effect of CP-99994 on the responses to provocative motion in the cat.</w:t>
      </w:r>
      <w:proofErr w:type="gramEnd"/>
      <w:r w:rsidRPr="003217D4">
        <w:rPr>
          <w:rFonts w:cstheme="minorHAnsi"/>
          <w:sz w:val="24"/>
          <w:szCs w:val="24"/>
        </w:rPr>
        <w:t xml:space="preserve"> </w:t>
      </w:r>
      <w:r w:rsidRPr="003217D4">
        <w:rPr>
          <w:rFonts w:cstheme="minorHAnsi"/>
          <w:i/>
          <w:iCs/>
          <w:sz w:val="24"/>
          <w:szCs w:val="24"/>
        </w:rPr>
        <w:t>British Journal of Pharmacology,</w:t>
      </w:r>
      <w:r w:rsidRPr="003217D4">
        <w:rPr>
          <w:rFonts w:cstheme="minorHAnsi"/>
          <w:sz w:val="24"/>
          <w:szCs w:val="24"/>
        </w:rPr>
        <w:t xml:space="preserve"> 120, 116-120.  </w:t>
      </w:r>
    </w:p>
    <w:p w14:paraId="08052094" w14:textId="2795A826" w:rsidR="002E44CF" w:rsidRDefault="002E44CF" w:rsidP="002E44CF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r w:rsidRPr="003217D4">
        <w:rPr>
          <w:rFonts w:eastAsia="Calibri" w:cstheme="minorHAnsi"/>
          <w:sz w:val="24"/>
          <w:szCs w:val="24"/>
        </w:rPr>
        <w:t xml:space="preserve">Martin-Flores, M., Sakai, D.M., Learn, M.M., </w:t>
      </w:r>
      <w:proofErr w:type="spellStart"/>
      <w:r w:rsidRPr="003217D4">
        <w:rPr>
          <w:rFonts w:eastAsia="Calibri" w:cstheme="minorHAnsi"/>
          <w:sz w:val="24"/>
          <w:szCs w:val="24"/>
        </w:rPr>
        <w:t>Mastrocco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A., </w:t>
      </w:r>
      <w:proofErr w:type="spellStart"/>
      <w:r w:rsidRPr="003217D4">
        <w:rPr>
          <w:rFonts w:eastAsia="Calibri" w:cstheme="minorHAnsi"/>
          <w:sz w:val="24"/>
          <w:szCs w:val="24"/>
        </w:rPr>
        <w:t>Campoy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L., </w:t>
      </w:r>
      <w:proofErr w:type="spellStart"/>
      <w:r w:rsidRPr="003217D4">
        <w:rPr>
          <w:rFonts w:eastAsia="Calibri" w:cstheme="minorHAnsi"/>
          <w:sz w:val="24"/>
          <w:szCs w:val="24"/>
        </w:rPr>
        <w:t>Boesch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J.M., &amp; </w:t>
      </w:r>
      <w:proofErr w:type="spellStart"/>
      <w:r w:rsidRPr="003217D4">
        <w:rPr>
          <w:rFonts w:eastAsia="Calibri" w:cstheme="minorHAnsi"/>
          <w:sz w:val="24"/>
          <w:szCs w:val="24"/>
        </w:rPr>
        <w:t>Gleed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, R.D. (2016). </w:t>
      </w:r>
      <w:proofErr w:type="gramStart"/>
      <w:r w:rsidRPr="003217D4">
        <w:rPr>
          <w:rFonts w:eastAsia="Calibri" w:cstheme="minorHAnsi"/>
          <w:sz w:val="24"/>
          <w:szCs w:val="24"/>
        </w:rPr>
        <w:t xml:space="preserve">Effect of </w:t>
      </w:r>
      <w:proofErr w:type="spellStart"/>
      <w:r w:rsidRPr="003217D4">
        <w:rPr>
          <w:rFonts w:eastAsia="Calibri" w:cstheme="minorHAnsi"/>
          <w:sz w:val="24"/>
          <w:szCs w:val="24"/>
        </w:rPr>
        <w:t>maropitant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in cats receiving dexamethasone and morphine.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</w:t>
      </w:r>
      <w:r w:rsidRPr="003217D4">
        <w:rPr>
          <w:rFonts w:eastAsia="Calibri" w:cstheme="minorHAnsi"/>
          <w:i/>
          <w:iCs/>
          <w:sz w:val="24"/>
          <w:szCs w:val="24"/>
        </w:rPr>
        <w:t>Journal of the</w:t>
      </w:r>
      <w:r w:rsidRPr="003217D4">
        <w:rPr>
          <w:rFonts w:eastAsia="Calibri" w:cstheme="minorHAnsi"/>
          <w:sz w:val="24"/>
          <w:szCs w:val="24"/>
        </w:rPr>
        <w:t xml:space="preserve"> </w:t>
      </w:r>
      <w:r w:rsidRPr="003217D4">
        <w:rPr>
          <w:rFonts w:eastAsia="Calibri" w:cstheme="minorHAnsi"/>
          <w:i/>
          <w:iCs/>
          <w:sz w:val="24"/>
          <w:szCs w:val="24"/>
        </w:rPr>
        <w:t>American Veterinary Medicine Association,</w:t>
      </w:r>
      <w:r w:rsidRPr="003217D4">
        <w:rPr>
          <w:rFonts w:eastAsia="Calibri" w:cstheme="minorHAnsi"/>
          <w:sz w:val="24"/>
          <w:szCs w:val="24"/>
        </w:rPr>
        <w:t xml:space="preserve"> 248, 1257-1261.</w:t>
      </w:r>
    </w:p>
    <w:p w14:paraId="166CA7E6" w14:textId="77777777" w:rsidR="002E44CF" w:rsidRPr="003217D4" w:rsidRDefault="002E44CF" w:rsidP="002E44CF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proofErr w:type="gramStart"/>
      <w:r w:rsidRPr="003217D4">
        <w:rPr>
          <w:rFonts w:eastAsia="Calibri" w:cstheme="minorHAnsi"/>
          <w:sz w:val="24"/>
          <w:szCs w:val="24"/>
        </w:rPr>
        <w:t>Rau, S.E., Barber, L.G., &amp; Burgess, K.E. (2010).</w:t>
      </w:r>
      <w:proofErr w:type="gramEnd"/>
      <w:r w:rsidRPr="003217D4">
        <w:rPr>
          <w:rFonts w:eastAsia="Calibri" w:cstheme="minorHAnsi"/>
          <w:sz w:val="24"/>
          <w:szCs w:val="24"/>
        </w:rPr>
        <w:t xml:space="preserve"> Efficacy of </w:t>
      </w:r>
      <w:proofErr w:type="spellStart"/>
      <w:r w:rsidRPr="003217D4">
        <w:rPr>
          <w:rFonts w:eastAsia="Calibri" w:cstheme="minorHAnsi"/>
          <w:sz w:val="24"/>
          <w:szCs w:val="24"/>
        </w:rPr>
        <w:t>maropitant</w:t>
      </w:r>
      <w:proofErr w:type="spellEnd"/>
      <w:r w:rsidRPr="003217D4">
        <w:rPr>
          <w:rFonts w:eastAsia="Calibri" w:cstheme="minorHAnsi"/>
          <w:sz w:val="24"/>
          <w:szCs w:val="24"/>
        </w:rPr>
        <w:t xml:space="preserve"> in the prevention of delayed vomiting associated with administration of doxorubicin in dogs. </w:t>
      </w:r>
      <w:r w:rsidRPr="003217D4">
        <w:rPr>
          <w:rFonts w:eastAsia="Calibri" w:cstheme="minorHAnsi"/>
          <w:i/>
          <w:iCs/>
          <w:sz w:val="24"/>
          <w:szCs w:val="24"/>
        </w:rPr>
        <w:t>Journal of Veterinary Internal Medicine</w:t>
      </w:r>
      <w:r w:rsidRPr="003217D4">
        <w:rPr>
          <w:rFonts w:eastAsia="Calibri" w:cstheme="minorHAnsi"/>
          <w:sz w:val="24"/>
          <w:szCs w:val="24"/>
        </w:rPr>
        <w:t xml:space="preserve">, 24, 1452-1457. </w:t>
      </w:r>
    </w:p>
    <w:p w14:paraId="336074C6" w14:textId="77777777" w:rsidR="002E44CF" w:rsidRPr="003217D4" w:rsidRDefault="002E44CF" w:rsidP="002E44CF">
      <w:pPr>
        <w:spacing w:before="120" w:after="120" w:line="360" w:lineRule="auto"/>
        <w:rPr>
          <w:rFonts w:eastAsia="Calibri" w:cstheme="minorHAnsi"/>
          <w:sz w:val="24"/>
          <w:szCs w:val="24"/>
        </w:rPr>
      </w:pPr>
    </w:p>
    <w:p w14:paraId="5FB6EF3F" w14:textId="77777777" w:rsidR="002E44CF" w:rsidRPr="003217D4" w:rsidRDefault="002E44CF" w:rsidP="002E44CF">
      <w:pPr>
        <w:spacing w:after="240" w:line="360" w:lineRule="auto"/>
        <w:jc w:val="both"/>
        <w:rPr>
          <w:rFonts w:cstheme="minorHAnsi"/>
          <w:bCs/>
          <w:sz w:val="24"/>
          <w:szCs w:val="24"/>
        </w:rPr>
      </w:pPr>
    </w:p>
    <w:p w14:paraId="01C1695D" w14:textId="77777777" w:rsidR="002E44CF" w:rsidRDefault="002E44CF"/>
    <w:p w14:paraId="6459E217" w14:textId="77777777" w:rsidR="002E44CF" w:rsidRDefault="002E44CF"/>
    <w:sectPr w:rsidR="002E44CF" w:rsidSect="00EE3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A64BB" w14:textId="77777777" w:rsidR="00457803" w:rsidRDefault="00457803" w:rsidP="00240110">
      <w:pPr>
        <w:spacing w:after="0" w:line="240" w:lineRule="auto"/>
      </w:pPr>
      <w:r>
        <w:separator/>
      </w:r>
    </w:p>
  </w:endnote>
  <w:endnote w:type="continuationSeparator" w:id="0">
    <w:p w14:paraId="3AF0347F" w14:textId="77777777" w:rsidR="00457803" w:rsidRDefault="00457803" w:rsidP="0024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6D31" w14:textId="77777777" w:rsidR="00240110" w:rsidRDefault="00240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CDA5" w14:textId="77777777" w:rsidR="00240110" w:rsidRDefault="00240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6679" w14:textId="77777777" w:rsidR="00240110" w:rsidRDefault="00240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D424" w14:textId="77777777" w:rsidR="00457803" w:rsidRDefault="00457803" w:rsidP="00240110">
      <w:pPr>
        <w:spacing w:after="0" w:line="240" w:lineRule="auto"/>
      </w:pPr>
      <w:r>
        <w:separator/>
      </w:r>
    </w:p>
  </w:footnote>
  <w:footnote w:type="continuationSeparator" w:id="0">
    <w:p w14:paraId="6D62AD0E" w14:textId="77777777" w:rsidR="00457803" w:rsidRDefault="00457803" w:rsidP="0024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BD38" w14:textId="77777777" w:rsidR="00240110" w:rsidRDefault="00240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CCDE" w14:textId="3DCE0665" w:rsidR="00240110" w:rsidRDefault="00240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7521" w14:textId="77777777" w:rsidR="00240110" w:rsidRDefault="00240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57"/>
    <w:rsid w:val="000338A4"/>
    <w:rsid w:val="0004677E"/>
    <w:rsid w:val="000566AD"/>
    <w:rsid w:val="00062AB5"/>
    <w:rsid w:val="000673CD"/>
    <w:rsid w:val="000D66A4"/>
    <w:rsid w:val="00123BFB"/>
    <w:rsid w:val="00172480"/>
    <w:rsid w:val="001B59A7"/>
    <w:rsid w:val="001F1F1B"/>
    <w:rsid w:val="001F5DA2"/>
    <w:rsid w:val="00200BF3"/>
    <w:rsid w:val="0020202B"/>
    <w:rsid w:val="00240110"/>
    <w:rsid w:val="002576E5"/>
    <w:rsid w:val="002A65D4"/>
    <w:rsid w:val="002E44CF"/>
    <w:rsid w:val="003119A8"/>
    <w:rsid w:val="00311A5B"/>
    <w:rsid w:val="0031565B"/>
    <w:rsid w:val="00324330"/>
    <w:rsid w:val="00333293"/>
    <w:rsid w:val="003349C6"/>
    <w:rsid w:val="0035333B"/>
    <w:rsid w:val="003919ED"/>
    <w:rsid w:val="003B6DD4"/>
    <w:rsid w:val="0041119A"/>
    <w:rsid w:val="004524A1"/>
    <w:rsid w:val="00457803"/>
    <w:rsid w:val="004607A5"/>
    <w:rsid w:val="0046150D"/>
    <w:rsid w:val="004834E5"/>
    <w:rsid w:val="00497B41"/>
    <w:rsid w:val="004A06D0"/>
    <w:rsid w:val="004C1FC3"/>
    <w:rsid w:val="004D67CD"/>
    <w:rsid w:val="00556A57"/>
    <w:rsid w:val="00565527"/>
    <w:rsid w:val="00565708"/>
    <w:rsid w:val="005A4FCC"/>
    <w:rsid w:val="005C0F69"/>
    <w:rsid w:val="005F39EF"/>
    <w:rsid w:val="00603B84"/>
    <w:rsid w:val="00653396"/>
    <w:rsid w:val="00661E36"/>
    <w:rsid w:val="006A6CE7"/>
    <w:rsid w:val="006D66AE"/>
    <w:rsid w:val="006F505C"/>
    <w:rsid w:val="00795D0A"/>
    <w:rsid w:val="007B215A"/>
    <w:rsid w:val="007F0B8B"/>
    <w:rsid w:val="007F1599"/>
    <w:rsid w:val="00844842"/>
    <w:rsid w:val="00871EA1"/>
    <w:rsid w:val="008A1671"/>
    <w:rsid w:val="008A6310"/>
    <w:rsid w:val="008E5A49"/>
    <w:rsid w:val="00907695"/>
    <w:rsid w:val="00910D18"/>
    <w:rsid w:val="00920BC7"/>
    <w:rsid w:val="00954EC2"/>
    <w:rsid w:val="009630C6"/>
    <w:rsid w:val="00976810"/>
    <w:rsid w:val="009D3EBD"/>
    <w:rsid w:val="00A00BD7"/>
    <w:rsid w:val="00A36B42"/>
    <w:rsid w:val="00A45D4C"/>
    <w:rsid w:val="00A7300B"/>
    <w:rsid w:val="00AA3234"/>
    <w:rsid w:val="00AF3AEB"/>
    <w:rsid w:val="00B16F04"/>
    <w:rsid w:val="00B70702"/>
    <w:rsid w:val="00B80745"/>
    <w:rsid w:val="00BB3B25"/>
    <w:rsid w:val="00BC78D6"/>
    <w:rsid w:val="00BF437B"/>
    <w:rsid w:val="00C07765"/>
    <w:rsid w:val="00C600B5"/>
    <w:rsid w:val="00CA75D4"/>
    <w:rsid w:val="00CC046F"/>
    <w:rsid w:val="00CE0E5D"/>
    <w:rsid w:val="00CE1E6F"/>
    <w:rsid w:val="00D44B44"/>
    <w:rsid w:val="00D46297"/>
    <w:rsid w:val="00D46428"/>
    <w:rsid w:val="00D53686"/>
    <w:rsid w:val="00DC26A0"/>
    <w:rsid w:val="00DD1A90"/>
    <w:rsid w:val="00DD5AEE"/>
    <w:rsid w:val="00E71CAD"/>
    <w:rsid w:val="00E91236"/>
    <w:rsid w:val="00EA56C9"/>
    <w:rsid w:val="00EA5DAD"/>
    <w:rsid w:val="00EB2742"/>
    <w:rsid w:val="00EC5229"/>
    <w:rsid w:val="00EE3434"/>
    <w:rsid w:val="00EF2BFA"/>
    <w:rsid w:val="00F030BD"/>
    <w:rsid w:val="00F11E05"/>
    <w:rsid w:val="00F735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E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4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10"/>
  </w:style>
  <w:style w:type="paragraph" w:styleId="Footer">
    <w:name w:val="footer"/>
    <w:basedOn w:val="Normal"/>
    <w:link w:val="FooterChar"/>
    <w:uiPriority w:val="99"/>
    <w:unhideWhenUsed/>
    <w:rsid w:val="002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10"/>
  </w:style>
  <w:style w:type="paragraph" w:styleId="Revision">
    <w:name w:val="Revision"/>
    <w:hidden/>
    <w:uiPriority w:val="99"/>
    <w:semiHidden/>
    <w:rsid w:val="00565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4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10"/>
  </w:style>
  <w:style w:type="paragraph" w:styleId="Footer">
    <w:name w:val="footer"/>
    <w:basedOn w:val="Normal"/>
    <w:link w:val="FooterChar"/>
    <w:uiPriority w:val="99"/>
    <w:unhideWhenUsed/>
    <w:rsid w:val="0024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10"/>
  </w:style>
  <w:style w:type="paragraph" w:styleId="Revision">
    <w:name w:val="Revision"/>
    <w:hidden/>
    <w:uiPriority w:val="99"/>
    <w:semiHidden/>
    <w:rsid w:val="00565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dc:description/>
  <cp:lastModifiedBy>procida</cp:lastModifiedBy>
  <cp:revision>20</cp:revision>
  <cp:lastPrinted>2023-05-07T10:47:00Z</cp:lastPrinted>
  <dcterms:created xsi:type="dcterms:W3CDTF">2023-04-05T09:46:00Z</dcterms:created>
  <dcterms:modified xsi:type="dcterms:W3CDTF">2023-07-12T14:35:00Z</dcterms:modified>
</cp:coreProperties>
</file>