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292D" w:rsidR="00E51977" w:rsidP="74D0790E" w:rsidRDefault="00E51977" w14:paraId="4473CCB7" w14:textId="5FBF502F">
      <w:pPr>
        <w:spacing w:line="480" w:lineRule="auto"/>
        <w:jc w:val="center"/>
        <w:rPr>
          <w:b w:val="0"/>
          <w:bCs w:val="0"/>
          <w:color w:val="auto"/>
        </w:rPr>
      </w:pPr>
      <w:r w:rsidR="00E51977">
        <w:rPr>
          <w:b w:val="0"/>
          <w:bCs w:val="0"/>
        </w:rPr>
        <w:t>Screening fo</w:t>
      </w:r>
      <w:r w:rsidRPr="74D0790E" w:rsidR="00E51977">
        <w:rPr>
          <w:b w:val="0"/>
          <w:bCs w:val="0"/>
          <w:color w:val="auto"/>
        </w:rPr>
        <w:t>r f</w:t>
      </w:r>
      <w:r w:rsidRPr="74D0790E" w:rsidR="00E51977">
        <w:rPr>
          <w:b w:val="0"/>
          <w:bCs w:val="0"/>
          <w:color w:val="auto"/>
        </w:rPr>
        <w:t xml:space="preserve">actors influencing parental psychological vulnerability </w:t>
      </w:r>
      <w:r w:rsidRPr="74D0790E" w:rsidR="00E51977">
        <w:rPr>
          <w:b w:val="0"/>
          <w:bCs w:val="0"/>
          <w:color w:val="auto"/>
        </w:rPr>
        <w:t xml:space="preserve">during a </w:t>
      </w:r>
      <w:r w:rsidRPr="74D0790E" w:rsidR="00E51977">
        <w:rPr>
          <w:b w:val="0"/>
          <w:bCs w:val="0"/>
          <w:color w:val="auto"/>
        </w:rPr>
        <w:t xml:space="preserve">child’s PICU admission </w:t>
      </w:r>
      <w:r w:rsidRPr="74D0790E" w:rsidR="00122DBD">
        <w:rPr>
          <w:b w:val="0"/>
          <w:bCs w:val="0"/>
          <w:color w:val="auto"/>
        </w:rPr>
        <w:t>R</w:t>
      </w:r>
      <w:r w:rsidRPr="74D0790E" w:rsidR="069F91A6">
        <w:rPr>
          <w:b w:val="0"/>
          <w:bCs w:val="0"/>
          <w:color w:val="auto"/>
        </w:rPr>
        <w:t>2</w:t>
      </w:r>
    </w:p>
    <w:p w:rsidR="00E51977" w:rsidP="74D0790E" w:rsidRDefault="00E51977" w14:paraId="29814F97" w14:textId="77777777" w14:noSpellErr="1">
      <w:pPr>
        <w:spacing w:line="480" w:lineRule="auto"/>
        <w:jc w:val="center"/>
        <w:rPr>
          <w:b w:val="0"/>
          <w:bCs w:val="0"/>
          <w:color w:val="auto"/>
        </w:rPr>
      </w:pPr>
      <w:r w:rsidRPr="74D0790E" w:rsidR="00E51977">
        <w:rPr>
          <w:b w:val="0"/>
          <w:bCs w:val="0"/>
          <w:color w:val="auto"/>
        </w:rPr>
        <w:t>Authors:</w:t>
      </w:r>
    </w:p>
    <w:p w:rsidRPr="00384F66" w:rsidR="00E51977" w:rsidP="74D0790E" w:rsidRDefault="00E51977" w14:paraId="60D715CA" w14:textId="77777777">
      <w:pPr>
        <w:spacing w:line="480" w:lineRule="auto"/>
        <w:jc w:val="center"/>
        <w:rPr>
          <w:b w:val="0"/>
          <w:bCs w:val="0"/>
          <w:color w:val="auto"/>
        </w:rPr>
      </w:pPr>
      <w:r w:rsidRPr="74D0790E" w:rsidR="00E51977">
        <w:rPr>
          <w:b w:val="0"/>
          <w:bCs w:val="0"/>
          <w:color w:val="auto"/>
        </w:rPr>
        <w:t xml:space="preserve">Francesca A </w:t>
      </w:r>
      <w:r w:rsidRPr="74D0790E" w:rsidR="00E51977">
        <w:rPr>
          <w:b w:val="0"/>
          <w:bCs w:val="0"/>
          <w:color w:val="auto"/>
        </w:rPr>
        <w:t>Woolgar</w:t>
      </w:r>
      <w:r w:rsidRPr="74D0790E" w:rsidR="00E51977">
        <w:rPr>
          <w:b w:val="0"/>
          <w:bCs w:val="0"/>
          <w:color w:val="auto"/>
          <w:vertAlign w:val="superscript"/>
        </w:rPr>
        <w:t>a</w:t>
      </w:r>
      <w:r w:rsidRPr="74D0790E" w:rsidR="00E51977">
        <w:rPr>
          <w:b w:val="0"/>
          <w:bCs w:val="0"/>
          <w:color w:val="auto"/>
          <w:vertAlign w:val="superscript"/>
        </w:rPr>
        <w:t xml:space="preserve">* </w:t>
      </w:r>
      <w:r w:rsidRPr="74D0790E" w:rsidR="00E51977">
        <w:rPr>
          <w:b w:val="0"/>
          <w:bCs w:val="0"/>
          <w:color w:val="auto"/>
        </w:rPr>
        <w:t>(</w:t>
      </w:r>
      <w:r w:rsidRPr="74D0790E" w:rsidR="00E51977">
        <w:rPr>
          <w:b w:val="0"/>
          <w:bCs w:val="0"/>
          <w:color w:val="auto"/>
        </w:rPr>
        <w:t>ClinPsyD</w:t>
      </w:r>
      <w:r w:rsidRPr="74D0790E" w:rsidR="00E51977">
        <w:rPr>
          <w:b w:val="0"/>
          <w:bCs w:val="0"/>
          <w:color w:val="auto"/>
        </w:rPr>
        <w:t xml:space="preserve">), Lucy </w:t>
      </w:r>
      <w:r w:rsidRPr="74D0790E" w:rsidR="00E51977">
        <w:rPr>
          <w:b w:val="0"/>
          <w:bCs w:val="0"/>
          <w:color w:val="auto"/>
        </w:rPr>
        <w:t>Wilcoxon</w:t>
      </w:r>
      <w:r w:rsidRPr="74D0790E" w:rsidR="00E51977">
        <w:rPr>
          <w:b w:val="0"/>
          <w:bCs w:val="0"/>
          <w:color w:val="auto"/>
          <w:vertAlign w:val="superscript"/>
        </w:rPr>
        <w:t>a</w:t>
      </w:r>
      <w:r w:rsidRPr="74D0790E" w:rsidR="00E51977">
        <w:rPr>
          <w:b w:val="0"/>
          <w:bCs w:val="0"/>
          <w:color w:val="auto"/>
          <w:vertAlign w:val="superscript"/>
        </w:rPr>
        <w:t xml:space="preserve"> </w:t>
      </w:r>
      <w:r w:rsidRPr="74D0790E" w:rsidR="00E51977">
        <w:rPr>
          <w:b w:val="0"/>
          <w:bCs w:val="0"/>
          <w:color w:val="auto"/>
        </w:rPr>
        <w:t>(</w:t>
      </w:r>
      <w:r w:rsidRPr="74D0790E" w:rsidR="00E51977">
        <w:rPr>
          <w:b w:val="0"/>
          <w:bCs w:val="0"/>
          <w:color w:val="auto"/>
        </w:rPr>
        <w:t>ClinPsyD</w:t>
      </w:r>
      <w:r w:rsidRPr="74D0790E" w:rsidR="00E51977">
        <w:rPr>
          <w:b w:val="0"/>
          <w:bCs w:val="0"/>
          <w:color w:val="auto"/>
        </w:rPr>
        <w:t xml:space="preserve">), </w:t>
      </w:r>
      <w:r w:rsidRPr="74D0790E" w:rsidR="00E51977">
        <w:rPr>
          <w:b w:val="0"/>
          <w:bCs w:val="0"/>
          <w:color w:val="auto"/>
        </w:rPr>
        <w:t>Nazima</w:t>
      </w:r>
      <w:r w:rsidRPr="74D0790E" w:rsidR="00E51977">
        <w:rPr>
          <w:b w:val="0"/>
          <w:bCs w:val="0"/>
          <w:color w:val="auto"/>
        </w:rPr>
        <w:t xml:space="preserve"> </w:t>
      </w:r>
      <w:r w:rsidRPr="74D0790E" w:rsidR="00E51977">
        <w:rPr>
          <w:b w:val="0"/>
          <w:bCs w:val="0"/>
          <w:color w:val="auto"/>
        </w:rPr>
        <w:t>Pathan</w:t>
      </w:r>
      <w:r w:rsidRPr="74D0790E" w:rsidR="00E51977">
        <w:rPr>
          <w:b w:val="0"/>
          <w:bCs w:val="0"/>
          <w:color w:val="auto"/>
          <w:vertAlign w:val="superscript"/>
        </w:rPr>
        <w:t>b</w:t>
      </w:r>
      <w:r w:rsidRPr="74D0790E" w:rsidR="00E51977">
        <w:rPr>
          <w:b w:val="0"/>
          <w:bCs w:val="0"/>
          <w:color w:val="auto"/>
          <w:vertAlign w:val="superscript"/>
        </w:rPr>
        <w:t xml:space="preserve"> </w:t>
      </w:r>
      <w:r w:rsidRPr="74D0790E" w:rsidR="00E51977">
        <w:rPr>
          <w:b w:val="0"/>
          <w:bCs w:val="0"/>
          <w:color w:val="auto"/>
        </w:rPr>
        <w:t xml:space="preserve">(PhD), Esther </w:t>
      </w:r>
      <w:r w:rsidRPr="74D0790E" w:rsidR="00E51977">
        <w:rPr>
          <w:b w:val="0"/>
          <w:bCs w:val="0"/>
          <w:color w:val="auto"/>
        </w:rPr>
        <w:t>Daubney</w:t>
      </w:r>
      <w:r w:rsidRPr="74D0790E" w:rsidR="00E51977">
        <w:rPr>
          <w:b w:val="0"/>
          <w:bCs w:val="0"/>
          <w:color w:val="auto"/>
          <w:vertAlign w:val="superscript"/>
        </w:rPr>
        <w:t>b</w:t>
      </w:r>
      <w:r w:rsidRPr="74D0790E" w:rsidR="00E51977">
        <w:rPr>
          <w:b w:val="0"/>
          <w:bCs w:val="0"/>
          <w:color w:val="auto"/>
          <w:vertAlign w:val="superscript"/>
        </w:rPr>
        <w:t xml:space="preserve"> </w:t>
      </w:r>
      <w:r w:rsidRPr="74D0790E" w:rsidR="00E51977">
        <w:rPr>
          <w:b w:val="0"/>
          <w:bCs w:val="0"/>
          <w:color w:val="auto"/>
        </w:rPr>
        <w:t>(BSc</w:t>
      </w:r>
      <w:r w:rsidRPr="74D0790E" w:rsidR="00E51977">
        <w:rPr>
          <w:b w:val="0"/>
          <w:bCs w:val="0"/>
          <w:color w:val="auto"/>
        </w:rPr>
        <w:t>)</w:t>
      </w:r>
      <w:r w:rsidRPr="74D0790E" w:rsidR="00E51977">
        <w:rPr>
          <w:b w:val="0"/>
          <w:bCs w:val="0"/>
          <w:color w:val="auto"/>
          <w:vertAlign w:val="superscript"/>
        </w:rPr>
        <w:t xml:space="preserve"> </w:t>
      </w:r>
      <w:r w:rsidRPr="74D0790E" w:rsidR="00E51977">
        <w:rPr>
          <w:b w:val="0"/>
          <w:bCs w:val="0"/>
          <w:color w:val="auto"/>
        </w:rPr>
        <w:t>,</w:t>
      </w:r>
      <w:r w:rsidRPr="74D0790E" w:rsidR="00E51977">
        <w:rPr>
          <w:b w:val="0"/>
          <w:bCs w:val="0"/>
          <w:color w:val="auto"/>
        </w:rPr>
        <w:t xml:space="preserve"> Deborah </w:t>
      </w:r>
      <w:r w:rsidRPr="74D0790E" w:rsidR="00E51977">
        <w:rPr>
          <w:b w:val="0"/>
          <w:bCs w:val="0"/>
          <w:color w:val="auto"/>
        </w:rPr>
        <w:t>White</w:t>
      </w:r>
      <w:r w:rsidRPr="74D0790E" w:rsidR="00E51977">
        <w:rPr>
          <w:b w:val="0"/>
          <w:bCs w:val="0"/>
          <w:color w:val="auto"/>
          <w:vertAlign w:val="superscript"/>
        </w:rPr>
        <w:t>b</w:t>
      </w:r>
      <w:r w:rsidRPr="74D0790E" w:rsidR="00E51977">
        <w:rPr>
          <w:b w:val="0"/>
          <w:bCs w:val="0"/>
          <w:color w:val="auto"/>
          <w:vertAlign w:val="superscript"/>
        </w:rPr>
        <w:t xml:space="preserve"> </w:t>
      </w:r>
      <w:r w:rsidRPr="74D0790E" w:rsidR="00E51977">
        <w:rPr>
          <w:b w:val="0"/>
          <w:bCs w:val="0"/>
          <w:color w:val="auto"/>
        </w:rPr>
        <w:t xml:space="preserve">(MSc), </w:t>
      </w:r>
      <w:r w:rsidRPr="74D0790E" w:rsidR="00E51977">
        <w:rPr>
          <w:b w:val="0"/>
          <w:bCs w:val="0"/>
          <w:color w:val="auto"/>
        </w:rPr>
        <w:t>Gillian</w:t>
      </w:r>
      <w:r w:rsidRPr="74D0790E" w:rsidR="00E51977">
        <w:rPr>
          <w:b w:val="0"/>
          <w:bCs w:val="0"/>
          <w:color w:val="auto"/>
        </w:rPr>
        <w:t xml:space="preserve"> A</w:t>
      </w:r>
      <w:r w:rsidRPr="74D0790E" w:rsidR="00E51977">
        <w:rPr>
          <w:b w:val="0"/>
          <w:bCs w:val="0"/>
          <w:color w:val="auto"/>
        </w:rPr>
        <w:t xml:space="preserve"> </w:t>
      </w:r>
      <w:r w:rsidRPr="74D0790E" w:rsidR="00E51977">
        <w:rPr>
          <w:b w:val="0"/>
          <w:bCs w:val="0"/>
          <w:color w:val="auto"/>
        </w:rPr>
        <w:t>Colville</w:t>
      </w:r>
      <w:r w:rsidRPr="74D0790E" w:rsidR="00E51977">
        <w:rPr>
          <w:b w:val="0"/>
          <w:bCs w:val="0"/>
          <w:color w:val="auto"/>
          <w:vertAlign w:val="superscript"/>
        </w:rPr>
        <w:t>c</w:t>
      </w:r>
      <w:r w:rsidRPr="74D0790E" w:rsidR="00E51977">
        <w:rPr>
          <w:b w:val="0"/>
          <w:bCs w:val="0"/>
          <w:color w:val="auto"/>
        </w:rPr>
        <w:t xml:space="preserve"> (MPhil)</w:t>
      </w:r>
      <w:r w:rsidRPr="74D0790E" w:rsidR="00E51977">
        <w:rPr>
          <w:b w:val="0"/>
          <w:bCs w:val="0"/>
          <w:color w:val="auto"/>
        </w:rPr>
        <w:t xml:space="preserve">, and Richard </w:t>
      </w:r>
      <w:r w:rsidRPr="74D0790E" w:rsidR="00E51977">
        <w:rPr>
          <w:b w:val="0"/>
          <w:bCs w:val="0"/>
          <w:color w:val="auto"/>
        </w:rPr>
        <w:t>Meiser-</w:t>
      </w:r>
      <w:r w:rsidRPr="74D0790E" w:rsidR="00E51977">
        <w:rPr>
          <w:b w:val="0"/>
          <w:bCs w:val="0"/>
          <w:color w:val="auto"/>
        </w:rPr>
        <w:t>Stedman</w:t>
      </w:r>
      <w:r w:rsidRPr="74D0790E" w:rsidR="00E51977">
        <w:rPr>
          <w:b w:val="0"/>
          <w:bCs w:val="0"/>
          <w:color w:val="auto"/>
          <w:vertAlign w:val="superscript"/>
        </w:rPr>
        <w:t>a</w:t>
      </w:r>
      <w:r w:rsidRPr="74D0790E" w:rsidR="00E51977">
        <w:rPr>
          <w:b w:val="0"/>
          <w:bCs w:val="0"/>
          <w:color w:val="auto"/>
        </w:rPr>
        <w:t xml:space="preserve"> (PhD)</w:t>
      </w:r>
    </w:p>
    <w:p w:rsidRPr="00751B7D" w:rsidR="00E51977" w:rsidP="74D0790E" w:rsidRDefault="00E51977" w14:paraId="366BE097" w14:textId="77777777" w14:noSpellErr="1">
      <w:pPr>
        <w:spacing w:line="480" w:lineRule="auto"/>
        <w:jc w:val="center"/>
        <w:rPr>
          <w:b w:val="0"/>
          <w:bCs w:val="0"/>
          <w:color w:val="auto"/>
          <w:vertAlign w:val="superscript"/>
        </w:rPr>
      </w:pPr>
    </w:p>
    <w:p w:rsidRPr="00751B7D" w:rsidR="00E51977" w:rsidP="74D0790E" w:rsidRDefault="00E51977" w14:paraId="6393E482" w14:textId="691AC220" w14:noSpellErr="1">
      <w:pPr>
        <w:spacing w:line="480" w:lineRule="auto"/>
        <w:rPr>
          <w:b w:val="0"/>
          <w:bCs w:val="0"/>
          <w:color w:val="auto"/>
        </w:rPr>
      </w:pPr>
      <w:r w:rsidRPr="74D0790E" w:rsidR="00E51977">
        <w:rPr>
          <w:b w:val="0"/>
          <w:bCs w:val="0"/>
          <w:color w:val="auto"/>
          <w:vertAlign w:val="superscript"/>
        </w:rPr>
        <w:t>a</w:t>
      </w:r>
      <w:r w:rsidRPr="74D0790E" w:rsidR="00E51977">
        <w:rPr>
          <w:b w:val="0"/>
          <w:bCs w:val="0"/>
          <w:color w:val="auto"/>
        </w:rPr>
        <w:t>Department</w:t>
      </w:r>
      <w:r w:rsidRPr="74D0790E" w:rsidR="00E51977">
        <w:rPr>
          <w:b w:val="0"/>
          <w:bCs w:val="0"/>
          <w:color w:val="auto"/>
        </w:rPr>
        <w:t xml:space="preserve"> of Clinical Psychology, Norwich Medical School, University of East Anglia, Norwich Research Park, Norwich, Norfolk, NR4 7TJ, </w:t>
      </w:r>
      <w:r w:rsidRPr="74D0790E" w:rsidR="00D72B17">
        <w:rPr>
          <w:b w:val="0"/>
          <w:bCs w:val="0"/>
          <w:color w:val="auto"/>
        </w:rPr>
        <w:t>UK</w:t>
      </w:r>
    </w:p>
    <w:p w:rsidRPr="00751B7D" w:rsidR="00E51977" w:rsidP="74D0790E" w:rsidRDefault="00E51977" w14:paraId="3BB23F65" w14:textId="42963365">
      <w:pPr>
        <w:spacing w:line="480" w:lineRule="auto"/>
        <w:rPr>
          <w:b w:val="0"/>
          <w:bCs w:val="0"/>
          <w:color w:val="auto"/>
        </w:rPr>
      </w:pPr>
      <w:r w:rsidRPr="74D0790E" w:rsidR="00E51977">
        <w:rPr>
          <w:b w:val="0"/>
          <w:bCs w:val="0"/>
          <w:color w:val="auto"/>
          <w:vertAlign w:val="superscript"/>
        </w:rPr>
        <w:t>b</w:t>
      </w:r>
      <w:r w:rsidRPr="74D0790E" w:rsidR="00E51977">
        <w:rPr>
          <w:b w:val="0"/>
          <w:bCs w:val="0"/>
          <w:color w:val="auto"/>
        </w:rPr>
        <w:t xml:space="preserve"> Department of Paediatrics, </w:t>
      </w:r>
      <w:r w:rsidRPr="74D0790E" w:rsidR="00E51977">
        <w:rPr>
          <w:b w:val="0"/>
          <w:bCs w:val="0"/>
          <w:color w:val="auto"/>
        </w:rPr>
        <w:t>Addenbrookes</w:t>
      </w:r>
      <w:r w:rsidRPr="74D0790E" w:rsidR="00E51977">
        <w:rPr>
          <w:b w:val="0"/>
          <w:bCs w:val="0"/>
          <w:color w:val="auto"/>
        </w:rPr>
        <w:t xml:space="preserve"> Hospital, Hills Road, Cambridge, CB2 0QQ, </w:t>
      </w:r>
      <w:r w:rsidRPr="74D0790E" w:rsidR="00D72B17">
        <w:rPr>
          <w:b w:val="0"/>
          <w:bCs w:val="0"/>
          <w:color w:val="auto"/>
        </w:rPr>
        <w:t>UK</w:t>
      </w:r>
    </w:p>
    <w:p w:rsidRPr="00751B7D" w:rsidR="00E51977" w:rsidP="74D0790E" w:rsidRDefault="00E51977" w14:paraId="4036DC4F" w14:textId="1595FF4A">
      <w:pPr>
        <w:spacing w:line="480" w:lineRule="auto"/>
        <w:rPr>
          <w:b w:val="0"/>
          <w:bCs w:val="0"/>
          <w:color w:val="auto"/>
        </w:rPr>
      </w:pPr>
      <w:r w:rsidRPr="74D0790E" w:rsidR="00E51977">
        <w:rPr>
          <w:b w:val="0"/>
          <w:bCs w:val="0"/>
          <w:color w:val="auto"/>
          <w:vertAlign w:val="superscript"/>
        </w:rPr>
        <w:t>c</w:t>
      </w:r>
      <w:r w:rsidRPr="74D0790E" w:rsidR="00E51977">
        <w:rPr>
          <w:b w:val="0"/>
          <w:bCs w:val="0"/>
          <w:color w:val="auto"/>
        </w:rPr>
        <w:t xml:space="preserve"> </w:t>
      </w:r>
      <w:r w:rsidRPr="74D0790E" w:rsidR="00E51977">
        <w:rPr>
          <w:b w:val="0"/>
          <w:bCs w:val="0"/>
          <w:color w:val="auto"/>
        </w:rPr>
        <w:t>Paediatric</w:t>
      </w:r>
      <w:r w:rsidRPr="74D0790E" w:rsidR="0041764D">
        <w:rPr>
          <w:b w:val="0"/>
          <w:bCs w:val="0"/>
          <w:color w:val="auto"/>
        </w:rPr>
        <w:t xml:space="preserve"> Psychology Service</w:t>
      </w:r>
      <w:r w:rsidRPr="74D0790E" w:rsidR="00E51977">
        <w:rPr>
          <w:b w:val="0"/>
          <w:bCs w:val="0"/>
          <w:color w:val="auto"/>
        </w:rPr>
        <w:t xml:space="preserve">, St George’s Hospital, </w:t>
      </w:r>
      <w:r w:rsidRPr="74D0790E" w:rsidR="00E51977">
        <w:rPr>
          <w:b w:val="0"/>
          <w:bCs w:val="0"/>
          <w:color w:val="auto"/>
        </w:rPr>
        <w:t>Blackshaw</w:t>
      </w:r>
      <w:r w:rsidRPr="74D0790E" w:rsidR="00E51977">
        <w:rPr>
          <w:b w:val="0"/>
          <w:bCs w:val="0"/>
          <w:color w:val="auto"/>
        </w:rPr>
        <w:t xml:space="preserve"> </w:t>
      </w:r>
      <w:r w:rsidRPr="74D0790E" w:rsidR="00E51977">
        <w:rPr>
          <w:b w:val="0"/>
          <w:bCs w:val="0"/>
          <w:color w:val="auto"/>
        </w:rPr>
        <w:t>Road,  London</w:t>
      </w:r>
      <w:r w:rsidRPr="74D0790E" w:rsidR="00E51977">
        <w:rPr>
          <w:b w:val="0"/>
          <w:bCs w:val="0"/>
          <w:color w:val="auto"/>
        </w:rPr>
        <w:t xml:space="preserve">, SW17 0QT, </w:t>
      </w:r>
      <w:r w:rsidRPr="74D0790E" w:rsidR="00D72B17">
        <w:rPr>
          <w:b w:val="0"/>
          <w:bCs w:val="0"/>
          <w:color w:val="auto"/>
        </w:rPr>
        <w:t>UK</w:t>
      </w:r>
    </w:p>
    <w:p w:rsidRPr="00241467" w:rsidR="00E51977" w:rsidP="74D0790E" w:rsidRDefault="00E51977" w14:paraId="13AE9BA4" w14:textId="77777777" w14:noSpellErr="1">
      <w:pPr>
        <w:spacing w:line="480" w:lineRule="auto"/>
        <w:jc w:val="center"/>
        <w:rPr>
          <w:b w:val="0"/>
          <w:bCs w:val="0"/>
          <w:color w:val="auto"/>
        </w:rPr>
      </w:pPr>
    </w:p>
    <w:p w:rsidR="00E51977" w:rsidP="74D0790E" w:rsidRDefault="00E51977" w14:paraId="2C95AD5C" w14:textId="669F3EBD">
      <w:pPr>
        <w:spacing w:line="480" w:lineRule="auto"/>
        <w:rPr>
          <w:b w:val="0"/>
          <w:bCs w:val="0"/>
          <w:color w:val="auto"/>
        </w:rPr>
      </w:pPr>
      <w:r w:rsidRPr="74D0790E" w:rsidR="00E51977">
        <w:rPr>
          <w:b w:val="0"/>
          <w:bCs w:val="0"/>
          <w:color w:val="auto"/>
          <w:vertAlign w:val="superscript"/>
        </w:rPr>
        <w:t>*</w:t>
      </w:r>
      <w:r w:rsidRPr="74D0790E" w:rsidR="00E51977">
        <w:rPr>
          <w:b w:val="0"/>
          <w:bCs w:val="0"/>
          <w:color w:val="auto"/>
        </w:rPr>
        <w:t xml:space="preserve">Corresponding author: Francesca </w:t>
      </w:r>
      <w:r w:rsidRPr="74D0790E" w:rsidR="00E51977">
        <w:rPr>
          <w:b w:val="0"/>
          <w:bCs w:val="0"/>
          <w:color w:val="auto"/>
        </w:rPr>
        <w:t>Woolgar</w:t>
      </w:r>
      <w:r w:rsidRPr="74D0790E" w:rsidR="00E51977">
        <w:rPr>
          <w:b w:val="0"/>
          <w:bCs w:val="0"/>
          <w:color w:val="auto"/>
        </w:rPr>
        <w:t xml:space="preserve">, Department of Clinical Psychology, Norwich Medical School, University of East Anglia, Norwich, Norfolk, NR4 7TJ, </w:t>
      </w:r>
      <w:r w:rsidRPr="74D0790E" w:rsidR="00D72B17">
        <w:rPr>
          <w:b w:val="0"/>
          <w:bCs w:val="0"/>
          <w:color w:val="auto"/>
        </w:rPr>
        <w:t>UK</w:t>
      </w:r>
      <w:r w:rsidRPr="74D0790E" w:rsidR="00E51977">
        <w:rPr>
          <w:b w:val="0"/>
          <w:bCs w:val="0"/>
          <w:color w:val="auto"/>
        </w:rPr>
        <w:t xml:space="preserve">. </w:t>
      </w:r>
      <w:hyperlink r:id="R8499e16919034785">
        <w:r w:rsidRPr="74D0790E" w:rsidR="00E51977">
          <w:rPr>
            <w:rStyle w:val="Hyperlink"/>
            <w:b w:val="0"/>
            <w:bCs w:val="0"/>
            <w:color w:val="auto"/>
          </w:rPr>
          <w:t>Francesca.Woolgar@nhs.net</w:t>
        </w:r>
      </w:hyperlink>
      <w:r w:rsidRPr="74D0790E" w:rsidR="00E51977">
        <w:rPr>
          <w:b w:val="0"/>
          <w:bCs w:val="0"/>
          <w:color w:val="auto"/>
        </w:rPr>
        <w:t>, +44 (0)1603 591709</w:t>
      </w:r>
    </w:p>
    <w:p w:rsidR="00E51977" w:rsidP="74D0790E" w:rsidRDefault="00E51977" w14:paraId="0528608B" w14:textId="77777777" w14:noSpellErr="1">
      <w:pPr>
        <w:spacing w:line="480" w:lineRule="auto"/>
        <w:rPr>
          <w:b w:val="0"/>
          <w:bCs w:val="0"/>
          <w:color w:val="auto"/>
        </w:rPr>
      </w:pPr>
    </w:p>
    <w:p w:rsidR="00E51977" w:rsidP="74D0790E" w:rsidRDefault="00E51977" w14:paraId="790C57DC" w14:textId="6CD5D26F" w14:noSpellErr="1">
      <w:pPr>
        <w:spacing w:line="480" w:lineRule="auto"/>
        <w:rPr>
          <w:b w:val="0"/>
          <w:bCs w:val="0"/>
          <w:color w:val="auto"/>
        </w:rPr>
      </w:pPr>
      <w:r w:rsidRPr="74D0790E" w:rsidR="00E51977">
        <w:rPr>
          <w:b w:val="0"/>
          <w:bCs w:val="0"/>
          <w:color w:val="auto"/>
        </w:rPr>
        <w:t xml:space="preserve">Word Count </w:t>
      </w:r>
      <w:r w:rsidRPr="74D0790E" w:rsidR="00E51977">
        <w:rPr>
          <w:b w:val="0"/>
          <w:bCs w:val="0"/>
          <w:color w:val="auto"/>
        </w:rPr>
        <w:t>(including abstract</w:t>
      </w:r>
      <w:r w:rsidRPr="74D0790E" w:rsidR="00514CC3">
        <w:rPr>
          <w:b w:val="0"/>
          <w:bCs w:val="0"/>
          <w:color w:val="auto"/>
        </w:rPr>
        <w:t>)</w:t>
      </w:r>
      <w:r w:rsidRPr="74D0790E" w:rsidR="0041764D">
        <w:rPr>
          <w:b w:val="0"/>
          <w:bCs w:val="0"/>
          <w:color w:val="auto"/>
        </w:rPr>
        <w:t xml:space="preserve"> </w:t>
      </w:r>
      <w:r w:rsidRPr="74D0790E" w:rsidR="00E51977">
        <w:rPr>
          <w:b w:val="0"/>
          <w:bCs w:val="0"/>
          <w:color w:val="auto"/>
        </w:rPr>
        <w:t xml:space="preserve">= </w:t>
      </w:r>
      <w:r w:rsidRPr="74D0790E" w:rsidR="00FC7277">
        <w:rPr>
          <w:b w:val="0"/>
          <w:bCs w:val="0"/>
          <w:color w:val="auto"/>
        </w:rPr>
        <w:t>27</w:t>
      </w:r>
      <w:r w:rsidRPr="74D0790E" w:rsidR="00834775">
        <w:rPr>
          <w:b w:val="0"/>
          <w:bCs w:val="0"/>
          <w:color w:val="auto"/>
        </w:rPr>
        <w:t>70</w:t>
      </w:r>
    </w:p>
    <w:p w:rsidR="00E51977" w:rsidP="74D0790E" w:rsidRDefault="00E51977" w14:paraId="699388EF" w14:textId="77777777" w14:noSpellErr="1">
      <w:pPr>
        <w:spacing w:line="480" w:lineRule="auto"/>
        <w:rPr>
          <w:b w:val="0"/>
          <w:bCs w:val="0"/>
          <w:color w:val="auto"/>
        </w:rPr>
      </w:pPr>
    </w:p>
    <w:p w:rsidR="00E51977" w:rsidP="74D0790E" w:rsidRDefault="00E51977" w14:paraId="5BF915F5" w14:textId="77777777" w14:noSpellErr="1">
      <w:pPr>
        <w:spacing w:line="480" w:lineRule="auto"/>
        <w:rPr>
          <w:b w:val="0"/>
          <w:bCs w:val="0"/>
          <w:color w:val="auto"/>
        </w:rPr>
      </w:pPr>
      <w:r w:rsidRPr="74D0790E">
        <w:rPr>
          <w:b w:val="0"/>
          <w:bCs w:val="0"/>
          <w:color w:val="auto"/>
        </w:rPr>
        <w:br w:type="page"/>
      </w:r>
    </w:p>
    <w:p w:rsidR="00E51977" w:rsidP="74D0790E" w:rsidRDefault="00E51977" w14:paraId="7DCC4FBC" w14:textId="00F69D6F" w14:noSpellErr="1">
      <w:pPr>
        <w:spacing w:line="480" w:lineRule="auto"/>
        <w:jc w:val="center"/>
        <w:rPr>
          <w:b w:val="0"/>
          <w:bCs w:val="0"/>
          <w:color w:val="auto"/>
        </w:rPr>
      </w:pPr>
      <w:r w:rsidRPr="74D0790E" w:rsidR="00E51977">
        <w:rPr>
          <w:b w:val="0"/>
          <w:bCs w:val="0"/>
          <w:color w:val="auto"/>
        </w:rPr>
        <w:t>Abstract</w:t>
      </w:r>
      <w:r w:rsidRPr="74D0790E" w:rsidR="00446072">
        <w:rPr>
          <w:b w:val="0"/>
          <w:bCs w:val="0"/>
          <w:color w:val="auto"/>
        </w:rPr>
        <w:t xml:space="preserve"> </w:t>
      </w:r>
    </w:p>
    <w:p w:rsidRPr="00754DC5" w:rsidR="00E51977" w:rsidP="74D0790E" w:rsidRDefault="00E51977" w14:paraId="221BE98B" w14:textId="0DEA2048">
      <w:pPr>
        <w:spacing w:line="480" w:lineRule="auto"/>
        <w:rPr>
          <w:b w:val="0"/>
          <w:bCs w:val="0"/>
          <w:color w:val="auto"/>
        </w:rPr>
      </w:pPr>
      <w:r w:rsidRPr="74D0790E" w:rsidR="00E51977">
        <w:rPr>
          <w:b w:val="0"/>
          <w:bCs w:val="0"/>
          <w:color w:val="auto"/>
        </w:rPr>
        <w:t>Objective</w:t>
      </w:r>
      <w:r w:rsidRPr="74D0790E" w:rsidR="0041764D">
        <w:rPr>
          <w:b w:val="0"/>
          <w:bCs w:val="0"/>
          <w:color w:val="auto"/>
        </w:rPr>
        <w:t>s</w:t>
      </w:r>
      <w:r w:rsidRPr="74D0790E" w:rsidR="00E51977">
        <w:rPr>
          <w:b w:val="0"/>
          <w:bCs w:val="0"/>
          <w:color w:val="auto"/>
        </w:rPr>
        <w:t xml:space="preserve">: </w:t>
      </w:r>
      <w:r w:rsidRPr="74D0790E" w:rsidR="00E51977">
        <w:rPr>
          <w:b w:val="0"/>
          <w:bCs w:val="0"/>
          <w:color w:val="auto"/>
        </w:rPr>
        <w:t xml:space="preserve">To </w:t>
      </w:r>
      <w:r w:rsidRPr="74D0790E" w:rsidR="00E51977">
        <w:rPr>
          <w:b w:val="0"/>
          <w:bCs w:val="0"/>
          <w:color w:val="auto"/>
        </w:rPr>
        <w:t>identify</w:t>
      </w:r>
      <w:r w:rsidRPr="74D0790E" w:rsidR="00E51977">
        <w:rPr>
          <w:b w:val="0"/>
          <w:bCs w:val="0"/>
          <w:color w:val="auto"/>
        </w:rPr>
        <w:t xml:space="preserve"> </w:t>
      </w:r>
      <w:r w:rsidRPr="74D0790E" w:rsidR="00E51977">
        <w:rPr>
          <w:b w:val="0"/>
          <w:bCs w:val="0"/>
          <w:color w:val="auto"/>
        </w:rPr>
        <w:t>the risk</w:t>
      </w:r>
      <w:r w:rsidRPr="74D0790E" w:rsidR="0041764D">
        <w:rPr>
          <w:b w:val="0"/>
          <w:bCs w:val="0"/>
          <w:color w:val="auto"/>
        </w:rPr>
        <w:t>s</w:t>
      </w:r>
      <w:r w:rsidRPr="74D0790E" w:rsidR="00E51977">
        <w:rPr>
          <w:b w:val="0"/>
          <w:bCs w:val="0"/>
          <w:color w:val="auto"/>
        </w:rPr>
        <w:t xml:space="preserve"> of developing</w:t>
      </w:r>
      <w:r w:rsidRPr="74D0790E" w:rsidR="00E51977">
        <w:rPr>
          <w:b w:val="0"/>
          <w:bCs w:val="0"/>
          <w:color w:val="auto"/>
        </w:rPr>
        <w:t xml:space="preserve"> </w:t>
      </w:r>
      <w:r w:rsidRPr="74D0790E" w:rsidR="0067365E">
        <w:rPr>
          <w:b w:val="0"/>
          <w:bCs w:val="0"/>
          <w:color w:val="auto"/>
        </w:rPr>
        <w:t>p</w:t>
      </w:r>
      <w:r w:rsidRPr="74D0790E" w:rsidR="00E51977">
        <w:rPr>
          <w:b w:val="0"/>
          <w:bCs w:val="0"/>
          <w:color w:val="auto"/>
        </w:rPr>
        <w:t xml:space="preserve">osttraumatic </w:t>
      </w:r>
      <w:r w:rsidRPr="74D0790E" w:rsidR="0067365E">
        <w:rPr>
          <w:b w:val="0"/>
          <w:bCs w:val="0"/>
          <w:color w:val="auto"/>
        </w:rPr>
        <w:t>s</w:t>
      </w:r>
      <w:r w:rsidRPr="74D0790E" w:rsidR="00E51977">
        <w:rPr>
          <w:b w:val="0"/>
          <w:bCs w:val="0"/>
          <w:color w:val="auto"/>
        </w:rPr>
        <w:t xml:space="preserve">tress </w:t>
      </w:r>
      <w:r w:rsidRPr="74D0790E" w:rsidR="0067365E">
        <w:rPr>
          <w:b w:val="0"/>
          <w:bCs w:val="0"/>
          <w:color w:val="auto"/>
        </w:rPr>
        <w:t>d</w:t>
      </w:r>
      <w:r w:rsidRPr="74D0790E" w:rsidR="00E51977">
        <w:rPr>
          <w:b w:val="0"/>
          <w:bCs w:val="0"/>
          <w:color w:val="auto"/>
        </w:rPr>
        <w:t xml:space="preserve">isorder (PTSD) and/or </w:t>
      </w:r>
      <w:r w:rsidRPr="74D0790E" w:rsidR="002615B3">
        <w:rPr>
          <w:b w:val="0"/>
          <w:bCs w:val="0"/>
          <w:color w:val="auto"/>
        </w:rPr>
        <w:t>depression</w:t>
      </w:r>
      <w:r w:rsidRPr="74D0790E" w:rsidR="0041764D">
        <w:rPr>
          <w:b w:val="0"/>
          <w:bCs w:val="0"/>
          <w:color w:val="auto"/>
        </w:rPr>
        <w:t xml:space="preserve"> </w:t>
      </w:r>
      <w:r w:rsidRPr="74D0790E" w:rsidR="00514CC3">
        <w:rPr>
          <w:b w:val="0"/>
          <w:bCs w:val="0"/>
          <w:color w:val="auto"/>
        </w:rPr>
        <w:t>i</w:t>
      </w:r>
      <w:r w:rsidRPr="74D0790E" w:rsidR="0041764D">
        <w:rPr>
          <w:b w:val="0"/>
          <w:bCs w:val="0"/>
          <w:color w:val="auto"/>
        </w:rPr>
        <w:t>n</w:t>
      </w:r>
      <w:r w:rsidRPr="74D0790E" w:rsidR="00487470">
        <w:rPr>
          <w:b w:val="0"/>
          <w:bCs w:val="0"/>
          <w:color w:val="auto"/>
        </w:rPr>
        <w:t xml:space="preserve"> parents</w:t>
      </w:r>
      <w:r w:rsidRPr="74D0790E" w:rsidR="00487470">
        <w:rPr>
          <w:b w:val="0"/>
          <w:bCs w:val="0"/>
          <w:color w:val="auto"/>
        </w:rPr>
        <w:t xml:space="preserve"> </w:t>
      </w:r>
      <w:r w:rsidRPr="74D0790E" w:rsidR="00E51977">
        <w:rPr>
          <w:b w:val="0"/>
          <w:bCs w:val="0"/>
          <w:color w:val="auto"/>
        </w:rPr>
        <w:t xml:space="preserve">following their child’s </w:t>
      </w:r>
      <w:r w:rsidRPr="74D0790E" w:rsidR="00E51977">
        <w:rPr>
          <w:b w:val="0"/>
          <w:bCs w:val="0"/>
          <w:color w:val="auto"/>
        </w:rPr>
        <w:t>Pediatric</w:t>
      </w:r>
      <w:r w:rsidRPr="74D0790E" w:rsidR="00E51977">
        <w:rPr>
          <w:b w:val="0"/>
          <w:bCs w:val="0"/>
          <w:color w:val="auto"/>
        </w:rPr>
        <w:t xml:space="preserve"> Intensive Care Unit (PICU) admission</w:t>
      </w:r>
      <w:r w:rsidRPr="74D0790E" w:rsidR="00514CC3">
        <w:rPr>
          <w:b w:val="0"/>
          <w:bCs w:val="0"/>
          <w:color w:val="auto"/>
        </w:rPr>
        <w:t xml:space="preserve"> </w:t>
      </w:r>
      <w:r w:rsidRPr="74D0790E" w:rsidR="00514CC3">
        <w:rPr>
          <w:b w:val="0"/>
          <w:bCs w:val="0"/>
          <w:color w:val="auto"/>
        </w:rPr>
        <w:t>using a brief screening instrument</w:t>
      </w:r>
      <w:r w:rsidRPr="74D0790E" w:rsidR="00487470">
        <w:rPr>
          <w:b w:val="0"/>
          <w:bCs w:val="0"/>
          <w:color w:val="auto"/>
        </w:rPr>
        <w:t xml:space="preserve"> </w:t>
      </w:r>
      <w:r w:rsidRPr="74D0790E" w:rsidR="00487470">
        <w:rPr>
          <w:b w:val="0"/>
          <w:bCs w:val="0"/>
          <w:color w:val="auto"/>
        </w:rPr>
        <w:t xml:space="preserve">and </w:t>
      </w:r>
      <w:r w:rsidRPr="74D0790E" w:rsidR="0041764D">
        <w:rPr>
          <w:b w:val="0"/>
          <w:bCs w:val="0"/>
          <w:color w:val="auto"/>
        </w:rPr>
        <w:t xml:space="preserve">to examine </w:t>
      </w:r>
      <w:r w:rsidRPr="74D0790E" w:rsidR="00487470">
        <w:rPr>
          <w:b w:val="0"/>
          <w:bCs w:val="0"/>
          <w:color w:val="auto"/>
        </w:rPr>
        <w:t xml:space="preserve">the associations with </w:t>
      </w:r>
      <w:r w:rsidRPr="74D0790E" w:rsidR="0041764D">
        <w:rPr>
          <w:b w:val="0"/>
          <w:bCs w:val="0"/>
          <w:color w:val="auto"/>
        </w:rPr>
        <w:t>these</w:t>
      </w:r>
      <w:r w:rsidRPr="74D0790E" w:rsidR="00487470">
        <w:rPr>
          <w:b w:val="0"/>
          <w:bCs w:val="0"/>
          <w:color w:val="auto"/>
        </w:rPr>
        <w:t xml:space="preserve"> risk</w:t>
      </w:r>
      <w:r w:rsidRPr="74D0790E" w:rsidR="0041764D">
        <w:rPr>
          <w:b w:val="0"/>
          <w:bCs w:val="0"/>
          <w:color w:val="auto"/>
        </w:rPr>
        <w:t xml:space="preserve">s. </w:t>
      </w:r>
    </w:p>
    <w:p w:rsidR="00E51977" w:rsidP="74D0790E" w:rsidRDefault="00E51977" w14:paraId="23DB31EB" w14:textId="633FBD34" w14:noSpellErr="1">
      <w:pPr>
        <w:spacing w:line="480" w:lineRule="auto"/>
        <w:rPr>
          <w:b w:val="0"/>
          <w:bCs w:val="0"/>
          <w:color w:val="auto"/>
        </w:rPr>
      </w:pPr>
      <w:r w:rsidRPr="74D0790E" w:rsidR="00E51977">
        <w:rPr>
          <w:b w:val="0"/>
          <w:bCs w:val="0"/>
          <w:color w:val="auto"/>
        </w:rPr>
        <w:t>Design</w:t>
      </w:r>
      <w:r w:rsidRPr="74D0790E" w:rsidR="00B574BD">
        <w:rPr>
          <w:b w:val="0"/>
          <w:bCs w:val="0"/>
          <w:color w:val="auto"/>
        </w:rPr>
        <w:t>:</w:t>
      </w:r>
      <w:r w:rsidRPr="74D0790E" w:rsidR="00B574BD">
        <w:rPr>
          <w:b w:val="0"/>
          <w:bCs w:val="0"/>
          <w:color w:val="auto"/>
        </w:rPr>
        <w:t xml:space="preserve"> </w:t>
      </w:r>
      <w:r w:rsidRPr="74D0790E" w:rsidR="00B574BD">
        <w:rPr>
          <w:b w:val="0"/>
          <w:bCs w:val="0"/>
          <w:color w:val="auto"/>
        </w:rPr>
        <w:t>A cross-sectional parental survey</w:t>
      </w:r>
      <w:r w:rsidRPr="74D0790E" w:rsidR="00B574BD">
        <w:rPr>
          <w:b w:val="0"/>
          <w:bCs w:val="0"/>
          <w:color w:val="auto"/>
        </w:rPr>
        <w:t>.</w:t>
      </w:r>
    </w:p>
    <w:p w:rsidR="00B574BD" w:rsidP="74D0790E" w:rsidRDefault="00423E4E" w14:paraId="42C5037E" w14:textId="4435C135" w14:noSpellErr="1">
      <w:pPr>
        <w:spacing w:line="480" w:lineRule="auto"/>
        <w:rPr>
          <w:b w:val="0"/>
          <w:bCs w:val="0"/>
          <w:color w:val="auto"/>
        </w:rPr>
      </w:pPr>
      <w:r w:rsidRPr="74D0790E" w:rsidR="00423E4E">
        <w:rPr>
          <w:b w:val="0"/>
          <w:bCs w:val="0"/>
          <w:color w:val="auto"/>
        </w:rPr>
        <w:t>S</w:t>
      </w:r>
      <w:r w:rsidRPr="74D0790E" w:rsidR="00446072">
        <w:rPr>
          <w:b w:val="0"/>
          <w:bCs w:val="0"/>
          <w:color w:val="auto"/>
        </w:rPr>
        <w:t xml:space="preserve">etting and </w:t>
      </w:r>
      <w:r w:rsidRPr="74D0790E" w:rsidR="00B574BD">
        <w:rPr>
          <w:b w:val="0"/>
          <w:bCs w:val="0"/>
          <w:color w:val="auto"/>
        </w:rPr>
        <w:t>Subjects</w:t>
      </w:r>
      <w:r w:rsidRPr="74D0790E" w:rsidR="00E51977">
        <w:rPr>
          <w:b w:val="0"/>
          <w:bCs w:val="0"/>
          <w:color w:val="auto"/>
        </w:rPr>
        <w:t xml:space="preserve">: </w:t>
      </w:r>
      <w:r w:rsidRPr="74D0790E" w:rsidR="00B574BD">
        <w:rPr>
          <w:b w:val="0"/>
          <w:bCs w:val="0"/>
          <w:color w:val="auto"/>
        </w:rPr>
        <w:t>One hundred and seven</w:t>
      </w:r>
      <w:r w:rsidRPr="74D0790E" w:rsidR="00E51977">
        <w:rPr>
          <w:b w:val="0"/>
          <w:bCs w:val="0"/>
          <w:color w:val="auto"/>
        </w:rPr>
        <w:t xml:space="preserve"> parents of 75 children </w:t>
      </w:r>
      <w:r w:rsidRPr="74D0790E" w:rsidR="002615B3">
        <w:rPr>
          <w:b w:val="0"/>
          <w:bCs w:val="0"/>
          <w:color w:val="auto"/>
        </w:rPr>
        <w:t>consecutively</w:t>
      </w:r>
      <w:r w:rsidRPr="74D0790E" w:rsidR="00E51977">
        <w:rPr>
          <w:b w:val="0"/>
          <w:bCs w:val="0"/>
          <w:color w:val="auto"/>
        </w:rPr>
        <w:t xml:space="preserve"> </w:t>
      </w:r>
      <w:r w:rsidRPr="74D0790E" w:rsidR="00E51977">
        <w:rPr>
          <w:b w:val="0"/>
          <w:bCs w:val="0"/>
          <w:color w:val="auto"/>
        </w:rPr>
        <w:t xml:space="preserve">admitted to </w:t>
      </w:r>
      <w:r w:rsidRPr="74D0790E" w:rsidR="0041764D">
        <w:rPr>
          <w:b w:val="0"/>
          <w:bCs w:val="0"/>
          <w:color w:val="auto"/>
        </w:rPr>
        <w:t>a general</w:t>
      </w:r>
      <w:r w:rsidRPr="74D0790E" w:rsidR="00446072">
        <w:rPr>
          <w:b w:val="0"/>
          <w:bCs w:val="0"/>
          <w:color w:val="auto"/>
        </w:rPr>
        <w:t xml:space="preserve"> 13-bed </w:t>
      </w:r>
      <w:r w:rsidRPr="74D0790E" w:rsidR="00E51977">
        <w:rPr>
          <w:b w:val="0"/>
          <w:bCs w:val="0"/>
          <w:color w:val="auto"/>
        </w:rPr>
        <w:t>PICU</w:t>
      </w:r>
      <w:r w:rsidRPr="74D0790E" w:rsidR="0041764D">
        <w:rPr>
          <w:b w:val="0"/>
          <w:bCs w:val="0"/>
          <w:color w:val="auto"/>
        </w:rPr>
        <w:t xml:space="preserve"> at a large teaching hospital</w:t>
      </w:r>
      <w:r w:rsidRPr="74D0790E" w:rsidR="00B574BD">
        <w:rPr>
          <w:b w:val="0"/>
          <w:bCs w:val="0"/>
          <w:color w:val="auto"/>
        </w:rPr>
        <w:t>.</w:t>
      </w:r>
      <w:r w:rsidRPr="74D0790E" w:rsidR="00E51977">
        <w:rPr>
          <w:b w:val="0"/>
          <w:bCs w:val="0"/>
          <w:color w:val="auto"/>
        </w:rPr>
        <w:t xml:space="preserve"> </w:t>
      </w:r>
    </w:p>
    <w:p w:rsidRPr="00E878AB" w:rsidR="00E51977" w:rsidP="74D0790E" w:rsidRDefault="00B574BD" w14:paraId="2B16D598" w14:textId="7DEF53E3" w14:noSpellErr="1">
      <w:pPr>
        <w:spacing w:line="480" w:lineRule="auto"/>
        <w:rPr>
          <w:b w:val="0"/>
          <w:bCs w:val="0"/>
          <w:color w:val="auto"/>
        </w:rPr>
      </w:pPr>
      <w:r w:rsidRPr="74D0790E" w:rsidR="00B574BD">
        <w:rPr>
          <w:b w:val="0"/>
          <w:bCs w:val="0"/>
          <w:color w:val="auto"/>
        </w:rPr>
        <w:t>Measurements:</w:t>
      </w:r>
      <w:r w:rsidRPr="74D0790E" w:rsidR="00B574BD">
        <w:rPr>
          <w:b w:val="0"/>
          <w:bCs w:val="0"/>
          <w:color w:val="auto"/>
        </w:rPr>
        <w:t xml:space="preserve"> All parents </w:t>
      </w:r>
      <w:r w:rsidRPr="74D0790E" w:rsidR="00E51977">
        <w:rPr>
          <w:b w:val="0"/>
          <w:bCs w:val="0"/>
          <w:color w:val="auto"/>
        </w:rPr>
        <w:t xml:space="preserve">completed </w:t>
      </w:r>
      <w:r w:rsidRPr="74D0790E" w:rsidR="002615B3">
        <w:rPr>
          <w:b w:val="0"/>
          <w:bCs w:val="0"/>
          <w:color w:val="auto"/>
        </w:rPr>
        <w:t xml:space="preserve">the </w:t>
      </w:r>
      <w:r w:rsidRPr="74D0790E" w:rsidR="0041764D">
        <w:rPr>
          <w:b w:val="0"/>
          <w:bCs w:val="0"/>
          <w:color w:val="auto"/>
        </w:rPr>
        <w:t xml:space="preserve">10-item </w:t>
      </w:r>
      <w:r w:rsidRPr="74D0790E" w:rsidR="002615B3">
        <w:rPr>
          <w:b w:val="0"/>
          <w:bCs w:val="0"/>
          <w:color w:val="auto"/>
        </w:rPr>
        <w:t>Posttraumatic Adjustment Sc</w:t>
      </w:r>
      <w:r w:rsidRPr="74D0790E" w:rsidR="0067365E">
        <w:rPr>
          <w:b w:val="0"/>
          <w:bCs w:val="0"/>
          <w:color w:val="auto"/>
        </w:rPr>
        <w:t>reen</w:t>
      </w:r>
      <w:r w:rsidRPr="74D0790E" w:rsidR="002615B3">
        <w:rPr>
          <w:b w:val="0"/>
          <w:bCs w:val="0"/>
          <w:color w:val="auto"/>
        </w:rPr>
        <w:t xml:space="preserve"> (PAS)</w:t>
      </w:r>
      <w:r w:rsidRPr="74D0790E" w:rsidR="00446072">
        <w:rPr>
          <w:b w:val="0"/>
          <w:bCs w:val="0"/>
          <w:color w:val="auto"/>
        </w:rPr>
        <w:t xml:space="preserve"> </w:t>
      </w:r>
      <w:r w:rsidRPr="74D0790E" w:rsidR="00754DC5">
        <w:rPr>
          <w:b w:val="0"/>
          <w:bCs w:val="0"/>
          <w:color w:val="auto"/>
        </w:rPr>
        <w:t xml:space="preserve">before discharge. This </w:t>
      </w:r>
      <w:r w:rsidRPr="74D0790E" w:rsidR="0041764D">
        <w:rPr>
          <w:b w:val="0"/>
          <w:bCs w:val="0"/>
          <w:color w:val="auto"/>
        </w:rPr>
        <w:t>assesses risk factors known to be associated with poorer psychological outcome</w:t>
      </w:r>
      <w:r w:rsidRPr="74D0790E" w:rsidR="0067365E">
        <w:rPr>
          <w:b w:val="0"/>
          <w:bCs w:val="0"/>
          <w:color w:val="auto"/>
        </w:rPr>
        <w:t>,</w:t>
      </w:r>
      <w:r w:rsidRPr="74D0790E" w:rsidR="00E51977">
        <w:rPr>
          <w:b w:val="0"/>
          <w:bCs w:val="0"/>
          <w:color w:val="auto"/>
        </w:rPr>
        <w:t xml:space="preserve"> </w:t>
      </w:r>
      <w:r w:rsidRPr="74D0790E" w:rsidR="0041764D">
        <w:rPr>
          <w:b w:val="0"/>
          <w:bCs w:val="0"/>
          <w:color w:val="auto"/>
        </w:rPr>
        <w:t>including</w:t>
      </w:r>
      <w:r w:rsidRPr="74D0790E" w:rsidR="0067365E">
        <w:rPr>
          <w:b w:val="0"/>
          <w:bCs w:val="0"/>
          <w:color w:val="auto"/>
        </w:rPr>
        <w:t xml:space="preserve"> psychosocial </w:t>
      </w:r>
      <w:r w:rsidRPr="74D0790E" w:rsidR="0041764D">
        <w:rPr>
          <w:b w:val="0"/>
          <w:bCs w:val="0"/>
          <w:color w:val="auto"/>
        </w:rPr>
        <w:t>variables</w:t>
      </w:r>
      <w:r w:rsidRPr="74D0790E" w:rsidR="00E51977">
        <w:rPr>
          <w:b w:val="0"/>
          <w:bCs w:val="0"/>
          <w:color w:val="auto"/>
        </w:rPr>
        <w:t xml:space="preserve"> pre-trauma and peri-trauma</w:t>
      </w:r>
      <w:r w:rsidRPr="74D0790E" w:rsidR="0067365E">
        <w:rPr>
          <w:b w:val="0"/>
          <w:bCs w:val="0"/>
          <w:color w:val="auto"/>
        </w:rPr>
        <w:t>,</w:t>
      </w:r>
      <w:r w:rsidRPr="74D0790E" w:rsidR="00E51977">
        <w:rPr>
          <w:b w:val="0"/>
          <w:bCs w:val="0"/>
          <w:color w:val="auto"/>
        </w:rPr>
        <w:t xml:space="preserve"> </w:t>
      </w:r>
      <w:r w:rsidRPr="74D0790E" w:rsidR="0041764D">
        <w:rPr>
          <w:b w:val="0"/>
          <w:bCs w:val="0"/>
          <w:color w:val="auto"/>
        </w:rPr>
        <w:t>and</w:t>
      </w:r>
      <w:r w:rsidRPr="74D0790E" w:rsidR="00E51977">
        <w:rPr>
          <w:b w:val="0"/>
          <w:bCs w:val="0"/>
          <w:color w:val="auto"/>
        </w:rPr>
        <w:t xml:space="preserve"> acute </w:t>
      </w:r>
      <w:r w:rsidRPr="74D0790E" w:rsidR="0067365E">
        <w:rPr>
          <w:b w:val="0"/>
          <w:bCs w:val="0"/>
          <w:color w:val="auto"/>
        </w:rPr>
        <w:t>stress</w:t>
      </w:r>
      <w:r w:rsidRPr="74D0790E" w:rsidR="00E51977">
        <w:rPr>
          <w:b w:val="0"/>
          <w:bCs w:val="0"/>
          <w:color w:val="auto"/>
        </w:rPr>
        <w:t>.</w:t>
      </w:r>
    </w:p>
    <w:p w:rsidRPr="00754DC5" w:rsidR="0050262E" w:rsidP="74D0790E" w:rsidRDefault="00E51977" w14:paraId="7B6A34AC" w14:textId="7B925DFE" w14:noSpellErr="1">
      <w:pPr>
        <w:spacing w:line="480" w:lineRule="auto"/>
        <w:rPr>
          <w:b w:val="0"/>
          <w:bCs w:val="0"/>
          <w:color w:val="auto"/>
        </w:rPr>
      </w:pPr>
      <w:r w:rsidRPr="74D0790E" w:rsidR="00E51977">
        <w:rPr>
          <w:b w:val="0"/>
          <w:bCs w:val="0"/>
          <w:color w:val="auto"/>
        </w:rPr>
        <w:t xml:space="preserve">Main Results: </w:t>
      </w:r>
      <w:r w:rsidRPr="74D0790E" w:rsidR="00E51977">
        <w:rPr>
          <w:b w:val="0"/>
          <w:bCs w:val="0"/>
          <w:color w:val="auto"/>
        </w:rPr>
        <w:t xml:space="preserve">Parents’ scores on the PAS </w:t>
      </w:r>
      <w:r w:rsidRPr="74D0790E" w:rsidR="0067365E">
        <w:rPr>
          <w:b w:val="0"/>
          <w:bCs w:val="0"/>
          <w:color w:val="auto"/>
        </w:rPr>
        <w:t>indicated</w:t>
      </w:r>
      <w:r w:rsidRPr="74D0790E" w:rsidR="0067365E">
        <w:rPr>
          <w:b w:val="0"/>
          <w:bCs w:val="0"/>
          <w:color w:val="auto"/>
        </w:rPr>
        <w:t xml:space="preserve"> that </w:t>
      </w:r>
      <w:r w:rsidRPr="74D0790E" w:rsidR="00F126D6">
        <w:rPr>
          <w:b w:val="0"/>
          <w:bCs w:val="0"/>
          <w:color w:val="auto"/>
        </w:rPr>
        <w:t>64</w:t>
      </w:r>
      <w:r w:rsidRPr="74D0790E" w:rsidR="00E51977">
        <w:rPr>
          <w:b w:val="0"/>
          <w:bCs w:val="0"/>
          <w:color w:val="auto"/>
        </w:rPr>
        <w:t xml:space="preserve"> </w:t>
      </w:r>
      <w:r w:rsidRPr="74D0790E" w:rsidR="0067365E">
        <w:rPr>
          <w:b w:val="0"/>
          <w:bCs w:val="0"/>
          <w:color w:val="auto"/>
        </w:rPr>
        <w:t>(</w:t>
      </w:r>
      <w:r w:rsidRPr="74D0790E" w:rsidR="00E51977">
        <w:rPr>
          <w:b w:val="0"/>
          <w:bCs w:val="0"/>
          <w:color w:val="auto"/>
        </w:rPr>
        <w:t>60%</w:t>
      </w:r>
      <w:r w:rsidRPr="74D0790E" w:rsidR="0067365E">
        <w:rPr>
          <w:b w:val="0"/>
          <w:bCs w:val="0"/>
          <w:color w:val="auto"/>
        </w:rPr>
        <w:t>)</w:t>
      </w:r>
      <w:r w:rsidRPr="74D0790E" w:rsidR="00E51977">
        <w:rPr>
          <w:b w:val="0"/>
          <w:bCs w:val="0"/>
          <w:color w:val="auto"/>
        </w:rPr>
        <w:t xml:space="preserve"> were at risk of developing PTSD and </w:t>
      </w:r>
      <w:r w:rsidRPr="74D0790E" w:rsidR="00F126D6">
        <w:rPr>
          <w:b w:val="0"/>
          <w:bCs w:val="0"/>
          <w:color w:val="auto"/>
        </w:rPr>
        <w:t>80</w:t>
      </w:r>
      <w:r w:rsidRPr="74D0790E" w:rsidR="0067365E">
        <w:rPr>
          <w:b w:val="0"/>
          <w:bCs w:val="0"/>
          <w:color w:val="auto"/>
        </w:rPr>
        <w:t xml:space="preserve"> (</w:t>
      </w:r>
      <w:r w:rsidRPr="74D0790E" w:rsidR="00E51977">
        <w:rPr>
          <w:b w:val="0"/>
          <w:bCs w:val="0"/>
          <w:color w:val="auto"/>
        </w:rPr>
        <w:t>75%</w:t>
      </w:r>
      <w:r w:rsidRPr="74D0790E" w:rsidR="0067365E">
        <w:rPr>
          <w:b w:val="0"/>
          <w:bCs w:val="0"/>
          <w:color w:val="auto"/>
        </w:rPr>
        <w:t>)</w:t>
      </w:r>
      <w:r w:rsidRPr="74D0790E" w:rsidR="00E51977">
        <w:rPr>
          <w:b w:val="0"/>
          <w:bCs w:val="0"/>
          <w:color w:val="auto"/>
        </w:rPr>
        <w:t xml:space="preserve"> were at risk of developing </w:t>
      </w:r>
      <w:r w:rsidRPr="74D0790E" w:rsidR="002615B3">
        <w:rPr>
          <w:b w:val="0"/>
          <w:bCs w:val="0"/>
          <w:color w:val="auto"/>
        </w:rPr>
        <w:t>depression</w:t>
      </w:r>
      <w:r w:rsidRPr="74D0790E" w:rsidR="002615B3">
        <w:rPr>
          <w:b w:val="0"/>
          <w:bCs w:val="0"/>
          <w:color w:val="auto"/>
        </w:rPr>
        <w:t xml:space="preserve"> </w:t>
      </w:r>
      <w:r w:rsidRPr="74D0790E" w:rsidR="00E51977">
        <w:rPr>
          <w:b w:val="0"/>
          <w:bCs w:val="0"/>
          <w:color w:val="auto"/>
        </w:rPr>
        <w:t xml:space="preserve">following their child’s admission. </w:t>
      </w:r>
      <w:r w:rsidRPr="74D0790E" w:rsidR="00AC3FC4">
        <w:rPr>
          <w:b w:val="0"/>
          <w:bCs w:val="0"/>
          <w:color w:val="auto"/>
        </w:rPr>
        <w:t xml:space="preserve">Univariate analyses suggested that psychosocial variables, such as pre-existing stressors and a history of </w:t>
      </w:r>
      <w:r w:rsidRPr="74D0790E" w:rsidR="00AC3FC4">
        <w:rPr>
          <w:b w:val="0"/>
          <w:bCs w:val="0"/>
          <w:color w:val="auto"/>
        </w:rPr>
        <w:t>previous</w:t>
      </w:r>
      <w:r w:rsidRPr="74D0790E" w:rsidR="00AC3FC4">
        <w:rPr>
          <w:b w:val="0"/>
          <w:bCs w:val="0"/>
          <w:color w:val="auto"/>
        </w:rPr>
        <w:t xml:space="preserve"> mental health problems, were more strongly associated with </w:t>
      </w:r>
      <w:r w:rsidRPr="74D0790E" w:rsidR="00AC3FC4">
        <w:rPr>
          <w:b w:val="0"/>
          <w:bCs w:val="0"/>
          <w:color w:val="auto"/>
        </w:rPr>
        <w:t>with</w:t>
      </w:r>
      <w:r w:rsidRPr="74D0790E" w:rsidR="00AC3FC4">
        <w:rPr>
          <w:b w:val="0"/>
          <w:bCs w:val="0"/>
          <w:color w:val="auto"/>
        </w:rPr>
        <w:t xml:space="preserve"> PAS risk scores for PTSD and depression than </w:t>
      </w:r>
      <w:r w:rsidRPr="74D0790E" w:rsidR="00AC3FC4">
        <w:rPr>
          <w:b w:val="0"/>
          <w:bCs w:val="0"/>
          <w:color w:val="auto"/>
        </w:rPr>
        <w:t>medical  or</w:t>
      </w:r>
      <w:r w:rsidRPr="74D0790E" w:rsidR="00AC3FC4">
        <w:rPr>
          <w:b w:val="0"/>
          <w:bCs w:val="0"/>
          <w:color w:val="auto"/>
        </w:rPr>
        <w:t xml:space="preserve"> socio-demographic factors</w:t>
      </w:r>
      <w:r w:rsidRPr="74D0790E" w:rsidR="00AC3FC4">
        <w:rPr>
          <w:b w:val="0"/>
          <w:bCs w:val="0"/>
          <w:color w:val="auto"/>
        </w:rPr>
        <w:t xml:space="preserve">.  </w:t>
      </w:r>
      <w:r w:rsidRPr="74D0790E" w:rsidR="00036960">
        <w:rPr>
          <w:b w:val="0"/>
          <w:bCs w:val="0"/>
          <w:color w:val="auto"/>
        </w:rPr>
        <w:t xml:space="preserve">In </w:t>
      </w:r>
      <w:r w:rsidRPr="74D0790E" w:rsidR="0041764D">
        <w:rPr>
          <w:b w:val="0"/>
          <w:bCs w:val="0"/>
          <w:color w:val="auto"/>
        </w:rPr>
        <w:t>logistic</w:t>
      </w:r>
      <w:r w:rsidRPr="74D0790E" w:rsidR="00036960">
        <w:rPr>
          <w:b w:val="0"/>
          <w:bCs w:val="0"/>
          <w:color w:val="auto"/>
        </w:rPr>
        <w:t xml:space="preserve"> regression analyses </w:t>
      </w:r>
      <w:r w:rsidRPr="74D0790E" w:rsidR="00AC3FC4">
        <w:rPr>
          <w:b w:val="0"/>
          <w:bCs w:val="0"/>
          <w:color w:val="auto"/>
        </w:rPr>
        <w:t xml:space="preserve">a history of </w:t>
      </w:r>
      <w:r w:rsidRPr="74D0790E" w:rsidR="00AC3FC4">
        <w:rPr>
          <w:b w:val="0"/>
          <w:bCs w:val="0"/>
          <w:color w:val="auto"/>
        </w:rPr>
        <w:t>previous</w:t>
      </w:r>
      <w:r w:rsidRPr="74D0790E" w:rsidR="00AC3FC4">
        <w:rPr>
          <w:b w:val="0"/>
          <w:bCs w:val="0"/>
          <w:color w:val="auto"/>
        </w:rPr>
        <w:t xml:space="preserve"> mental health problems</w:t>
      </w:r>
      <w:r w:rsidRPr="74D0790E" w:rsidR="00036960">
        <w:rPr>
          <w:b w:val="0"/>
          <w:bCs w:val="0"/>
          <w:color w:val="auto"/>
        </w:rPr>
        <w:t xml:space="preserve"> was </w:t>
      </w:r>
      <w:r w:rsidRPr="74D0790E" w:rsidR="00514CC3">
        <w:rPr>
          <w:b w:val="0"/>
          <w:bCs w:val="0"/>
          <w:color w:val="auto"/>
        </w:rPr>
        <w:t xml:space="preserve">significantly </w:t>
      </w:r>
      <w:r w:rsidRPr="74D0790E" w:rsidR="00036960">
        <w:rPr>
          <w:b w:val="0"/>
          <w:bCs w:val="0"/>
          <w:color w:val="auto"/>
        </w:rPr>
        <w:t xml:space="preserve">associated with risk </w:t>
      </w:r>
      <w:r w:rsidRPr="74D0790E" w:rsidR="0067365E">
        <w:rPr>
          <w:b w:val="0"/>
          <w:bCs w:val="0"/>
          <w:color w:val="auto"/>
        </w:rPr>
        <w:t xml:space="preserve">of developing PTSD and </w:t>
      </w:r>
      <w:r w:rsidRPr="74D0790E" w:rsidR="005018E0">
        <w:rPr>
          <w:b w:val="0"/>
          <w:bCs w:val="0"/>
          <w:color w:val="auto"/>
        </w:rPr>
        <w:t>depression</w:t>
      </w:r>
      <w:r w:rsidRPr="74D0790E" w:rsidR="0067365E">
        <w:rPr>
          <w:b w:val="0"/>
          <w:bCs w:val="0"/>
          <w:color w:val="auto"/>
        </w:rPr>
        <w:t xml:space="preserve"> </w:t>
      </w:r>
      <w:r w:rsidRPr="74D0790E" w:rsidR="00AC3FC4">
        <w:rPr>
          <w:b w:val="0"/>
          <w:bCs w:val="0"/>
          <w:color w:val="auto"/>
        </w:rPr>
        <w:t>(</w:t>
      </w:r>
      <w:r w:rsidRPr="74D0790E" w:rsidR="00AC3FC4">
        <w:rPr>
          <w:b w:val="0"/>
          <w:bCs w:val="0"/>
          <w:i w:val="1"/>
          <w:iCs w:val="1"/>
          <w:color w:val="auto"/>
        </w:rPr>
        <w:t>p</w:t>
      </w:r>
      <w:r w:rsidRPr="74D0790E" w:rsidR="00AC3FC4">
        <w:rPr>
          <w:b w:val="0"/>
          <w:bCs w:val="0"/>
          <w:color w:val="auto"/>
        </w:rPr>
        <w:t>&lt;0.001</w:t>
      </w:r>
      <w:r w:rsidRPr="74D0790E" w:rsidR="003645BB">
        <w:rPr>
          <w:b w:val="0"/>
          <w:bCs w:val="0"/>
          <w:color w:val="auto"/>
        </w:rPr>
        <w:t>) explaining 28% and 43% of the variance in these</w:t>
      </w:r>
      <w:r w:rsidRPr="74D0790E" w:rsidR="00036960">
        <w:rPr>
          <w:b w:val="0"/>
          <w:bCs w:val="0"/>
          <w:color w:val="auto"/>
        </w:rPr>
        <w:t xml:space="preserve"> outcomes</w:t>
      </w:r>
      <w:r w:rsidRPr="74D0790E" w:rsidR="005018E0">
        <w:rPr>
          <w:b w:val="0"/>
          <w:bCs w:val="0"/>
          <w:color w:val="auto"/>
        </w:rPr>
        <w:t>,</w:t>
      </w:r>
      <w:r w:rsidRPr="74D0790E" w:rsidR="00036960">
        <w:rPr>
          <w:b w:val="0"/>
          <w:bCs w:val="0"/>
          <w:color w:val="auto"/>
        </w:rPr>
        <w:t xml:space="preserve"> </w:t>
      </w:r>
    </w:p>
    <w:p w:rsidRPr="00754DC5" w:rsidR="00E51977" w:rsidP="74D0790E" w:rsidRDefault="00E51977" w14:paraId="5B7F51D8" w14:textId="0422B07A">
      <w:pPr>
        <w:spacing w:line="480" w:lineRule="auto"/>
        <w:rPr>
          <w:b w:val="0"/>
          <w:bCs w:val="0"/>
          <w:color w:val="auto"/>
        </w:rPr>
      </w:pPr>
      <w:r w:rsidRPr="74D0790E" w:rsidR="00E51977">
        <w:rPr>
          <w:b w:val="0"/>
          <w:bCs w:val="0"/>
          <w:color w:val="auto"/>
        </w:rPr>
        <w:t>Conclusions:</w:t>
      </w:r>
      <w:r w:rsidRPr="74D0790E" w:rsidR="00E51977">
        <w:rPr>
          <w:b w:val="0"/>
          <w:bCs w:val="0"/>
          <w:color w:val="auto"/>
        </w:rPr>
        <w:t xml:space="preserve"> This study suggests that a </w:t>
      </w:r>
      <w:r w:rsidRPr="74D0790E" w:rsidR="00E51977">
        <w:rPr>
          <w:b w:val="0"/>
          <w:bCs w:val="0"/>
          <w:color w:val="auto"/>
        </w:rPr>
        <w:t>significant number</w:t>
      </w:r>
      <w:r w:rsidRPr="74D0790E" w:rsidR="00E51977">
        <w:rPr>
          <w:b w:val="0"/>
          <w:bCs w:val="0"/>
          <w:color w:val="auto"/>
        </w:rPr>
        <w:t xml:space="preserve"> of </w:t>
      </w:r>
      <w:r w:rsidRPr="74D0790E" w:rsidR="005018E0">
        <w:rPr>
          <w:b w:val="0"/>
          <w:bCs w:val="0"/>
          <w:color w:val="auto"/>
        </w:rPr>
        <w:t xml:space="preserve">parents on PICU </w:t>
      </w:r>
      <w:r w:rsidRPr="74D0790E" w:rsidR="00E51977">
        <w:rPr>
          <w:b w:val="0"/>
          <w:bCs w:val="0"/>
          <w:color w:val="auto"/>
        </w:rPr>
        <w:t>are potentially at risk of developing PTSD and/or depression</w:t>
      </w:r>
      <w:r w:rsidRPr="74D0790E" w:rsidR="00E26C8D">
        <w:rPr>
          <w:b w:val="0"/>
          <w:bCs w:val="0"/>
          <w:color w:val="auto"/>
        </w:rPr>
        <w:t xml:space="preserve"> post-discharge </w:t>
      </w:r>
      <w:r w:rsidRPr="74D0790E" w:rsidR="00E26C8D">
        <w:rPr>
          <w:b w:val="0"/>
          <w:bCs w:val="0"/>
          <w:color w:val="auto"/>
        </w:rPr>
        <w:t xml:space="preserve">and </w:t>
      </w:r>
      <w:r w:rsidRPr="74D0790E" w:rsidR="00E26C8D">
        <w:rPr>
          <w:b w:val="0"/>
          <w:bCs w:val="0"/>
          <w:color w:val="auto"/>
        </w:rPr>
        <w:t>that</w:t>
      </w:r>
      <w:r w:rsidRPr="74D0790E" w:rsidR="00E26C8D">
        <w:rPr>
          <w:b w:val="0"/>
          <w:bCs w:val="0"/>
          <w:color w:val="auto"/>
        </w:rPr>
        <w:t xml:space="preserve"> </w:t>
      </w:r>
      <w:r w:rsidRPr="74D0790E" w:rsidR="00E26C8D">
        <w:rPr>
          <w:b w:val="0"/>
          <w:bCs w:val="0"/>
          <w:color w:val="auto"/>
        </w:rPr>
        <w:t>p</w:t>
      </w:r>
      <w:r w:rsidRPr="74D0790E" w:rsidR="00E51977">
        <w:rPr>
          <w:b w:val="0"/>
          <w:bCs w:val="0"/>
          <w:color w:val="auto"/>
        </w:rPr>
        <w:t>sychosocial</w:t>
      </w:r>
      <w:r w:rsidRPr="74D0790E" w:rsidR="00E51977">
        <w:rPr>
          <w:b w:val="0"/>
          <w:bCs w:val="0"/>
          <w:color w:val="auto"/>
        </w:rPr>
        <w:t xml:space="preserve"> </w:t>
      </w:r>
      <w:r w:rsidRPr="74D0790E" w:rsidR="00446072">
        <w:rPr>
          <w:b w:val="0"/>
          <w:bCs w:val="0"/>
          <w:color w:val="auto"/>
        </w:rPr>
        <w:t>factors, pre</w:t>
      </w:r>
      <w:r w:rsidRPr="74D0790E" w:rsidR="00E51977">
        <w:rPr>
          <w:b w:val="0"/>
          <w:bCs w:val="0"/>
          <w:color w:val="auto"/>
        </w:rPr>
        <w:t>-</w:t>
      </w:r>
      <w:r w:rsidRPr="74D0790E" w:rsidR="00E51977">
        <w:rPr>
          <w:b w:val="0"/>
          <w:bCs w:val="0"/>
          <w:color w:val="auto"/>
        </w:rPr>
        <w:t>trauma</w:t>
      </w:r>
      <w:r w:rsidRPr="74D0790E" w:rsidR="00E51977">
        <w:rPr>
          <w:b w:val="0"/>
          <w:bCs w:val="0"/>
          <w:color w:val="auto"/>
        </w:rPr>
        <w:t xml:space="preserve"> and peri-trauma</w:t>
      </w:r>
      <w:r w:rsidRPr="74D0790E" w:rsidR="00446072">
        <w:rPr>
          <w:b w:val="0"/>
          <w:bCs w:val="0"/>
          <w:color w:val="auto"/>
        </w:rPr>
        <w:t>,</w:t>
      </w:r>
      <w:r w:rsidRPr="74D0790E" w:rsidR="00E51977">
        <w:rPr>
          <w:b w:val="0"/>
          <w:bCs w:val="0"/>
          <w:color w:val="auto"/>
        </w:rPr>
        <w:t xml:space="preserve"> </w:t>
      </w:r>
      <w:r w:rsidRPr="74D0790E" w:rsidR="00E26C8D">
        <w:rPr>
          <w:b w:val="0"/>
          <w:bCs w:val="0"/>
          <w:color w:val="auto"/>
        </w:rPr>
        <w:t>are stronger determinants of this risk</w:t>
      </w:r>
      <w:r w:rsidRPr="74D0790E" w:rsidR="00514CC3">
        <w:rPr>
          <w:b w:val="0"/>
          <w:bCs w:val="0"/>
          <w:color w:val="auto"/>
        </w:rPr>
        <w:t>,</w:t>
      </w:r>
      <w:r w:rsidRPr="74D0790E" w:rsidR="00E26C8D">
        <w:rPr>
          <w:b w:val="0"/>
          <w:bCs w:val="0"/>
          <w:color w:val="auto"/>
        </w:rPr>
        <w:t xml:space="preserve"> and of</w:t>
      </w:r>
      <w:r w:rsidRPr="74D0790E" w:rsidR="00DD002E">
        <w:rPr>
          <w:b w:val="0"/>
          <w:bCs w:val="0"/>
          <w:color w:val="auto"/>
        </w:rPr>
        <w:t xml:space="preserve"> acute distress</w:t>
      </w:r>
      <w:r w:rsidRPr="74D0790E" w:rsidR="00514CC3">
        <w:rPr>
          <w:b w:val="0"/>
          <w:bCs w:val="0"/>
          <w:color w:val="auto"/>
        </w:rPr>
        <w:t>,</w:t>
      </w:r>
      <w:r w:rsidRPr="74D0790E" w:rsidR="00DD002E">
        <w:rPr>
          <w:b w:val="0"/>
          <w:bCs w:val="0"/>
          <w:color w:val="auto"/>
        </w:rPr>
        <w:t xml:space="preserve"> than other variables</w:t>
      </w:r>
      <w:r w:rsidRPr="74D0790E" w:rsidR="00DD002E">
        <w:rPr>
          <w:b w:val="0"/>
          <w:bCs w:val="0"/>
          <w:color w:val="auto"/>
        </w:rPr>
        <w:t xml:space="preserve">. </w:t>
      </w:r>
      <w:r w:rsidRPr="74D0790E" w:rsidR="00E51977">
        <w:rPr>
          <w:b w:val="0"/>
          <w:bCs w:val="0"/>
          <w:color w:val="auto"/>
        </w:rPr>
        <w:t xml:space="preserve">Identification of vulnerable parents </w:t>
      </w:r>
      <w:r w:rsidRPr="74D0790E" w:rsidR="00036960">
        <w:rPr>
          <w:b w:val="0"/>
          <w:bCs w:val="0"/>
          <w:color w:val="auto"/>
        </w:rPr>
        <w:t xml:space="preserve">during </w:t>
      </w:r>
      <w:r w:rsidRPr="74D0790E" w:rsidR="00E51977">
        <w:rPr>
          <w:b w:val="0"/>
          <w:bCs w:val="0"/>
          <w:color w:val="auto"/>
        </w:rPr>
        <w:t>admission</w:t>
      </w:r>
      <w:r w:rsidRPr="74D0790E" w:rsidR="00446072">
        <w:rPr>
          <w:b w:val="0"/>
          <w:bCs w:val="0"/>
          <w:color w:val="auto"/>
        </w:rPr>
        <w:t>,</w:t>
      </w:r>
      <w:r w:rsidRPr="74D0790E" w:rsidR="00E51977">
        <w:rPr>
          <w:b w:val="0"/>
          <w:bCs w:val="0"/>
          <w:color w:val="auto"/>
        </w:rPr>
        <w:t xml:space="preserve"> </w:t>
      </w:r>
      <w:r w:rsidRPr="74D0790E" w:rsidR="00446072">
        <w:rPr>
          <w:b w:val="0"/>
          <w:bCs w:val="0"/>
          <w:color w:val="auto"/>
        </w:rPr>
        <w:t xml:space="preserve">using a measure such as the PAS, </w:t>
      </w:r>
      <w:r w:rsidRPr="74D0790E" w:rsidR="00036960">
        <w:rPr>
          <w:b w:val="0"/>
          <w:bCs w:val="0"/>
          <w:color w:val="auto"/>
        </w:rPr>
        <w:t xml:space="preserve">could </w:t>
      </w:r>
      <w:r w:rsidRPr="74D0790E" w:rsidR="00036960">
        <w:rPr>
          <w:b w:val="0"/>
          <w:bCs w:val="0"/>
          <w:color w:val="auto"/>
        </w:rPr>
        <w:t>facilitate</w:t>
      </w:r>
      <w:r w:rsidRPr="74D0790E" w:rsidR="00036960">
        <w:rPr>
          <w:b w:val="0"/>
          <w:bCs w:val="0"/>
          <w:color w:val="auto"/>
        </w:rPr>
        <w:t xml:space="preserve"> </w:t>
      </w:r>
      <w:r w:rsidRPr="74D0790E" w:rsidR="00755EAC">
        <w:rPr>
          <w:b w:val="0"/>
          <w:bCs w:val="0"/>
          <w:color w:val="auto"/>
        </w:rPr>
        <w:t xml:space="preserve">the </w:t>
      </w:r>
      <w:r w:rsidRPr="74D0790E" w:rsidR="00036960">
        <w:rPr>
          <w:b w:val="0"/>
          <w:bCs w:val="0"/>
          <w:color w:val="auto"/>
        </w:rPr>
        <w:t xml:space="preserve">targeting of </w:t>
      </w:r>
      <w:r w:rsidRPr="74D0790E" w:rsidR="00E26C8D">
        <w:rPr>
          <w:b w:val="0"/>
          <w:bCs w:val="0"/>
          <w:color w:val="auto"/>
        </w:rPr>
        <w:t xml:space="preserve">support and monitoring, acutely and post-discharge, at </w:t>
      </w:r>
      <w:r w:rsidRPr="74D0790E" w:rsidR="00036960">
        <w:rPr>
          <w:b w:val="0"/>
          <w:bCs w:val="0"/>
          <w:color w:val="auto"/>
        </w:rPr>
        <w:t xml:space="preserve">those who might </w:t>
      </w:r>
      <w:r w:rsidRPr="74D0790E" w:rsidR="00755EAC">
        <w:rPr>
          <w:b w:val="0"/>
          <w:bCs w:val="0"/>
          <w:color w:val="auto"/>
        </w:rPr>
        <w:t xml:space="preserve">be </w:t>
      </w:r>
      <w:r w:rsidRPr="74D0790E" w:rsidR="00036960">
        <w:rPr>
          <w:b w:val="0"/>
          <w:bCs w:val="0"/>
          <w:color w:val="auto"/>
        </w:rPr>
        <w:t xml:space="preserve">most </w:t>
      </w:r>
      <w:r w:rsidRPr="74D0790E" w:rsidR="00755EAC">
        <w:rPr>
          <w:b w:val="0"/>
          <w:bCs w:val="0"/>
          <w:color w:val="auto"/>
        </w:rPr>
        <w:t>likely to</w:t>
      </w:r>
      <w:r w:rsidRPr="74D0790E" w:rsidR="00036960">
        <w:rPr>
          <w:b w:val="0"/>
          <w:bCs w:val="0"/>
          <w:color w:val="auto"/>
        </w:rPr>
        <w:t xml:space="preserve"> benefit</w:t>
      </w:r>
      <w:r w:rsidRPr="74D0790E" w:rsidR="00E26C8D">
        <w:rPr>
          <w:b w:val="0"/>
          <w:bCs w:val="0"/>
          <w:color w:val="auto"/>
        </w:rPr>
        <w:t>.</w:t>
      </w:r>
      <w:r w:rsidRPr="74D0790E" w:rsidR="00036960">
        <w:rPr>
          <w:b w:val="0"/>
          <w:bCs w:val="0"/>
          <w:color w:val="auto"/>
        </w:rPr>
        <w:t xml:space="preserve"> </w:t>
      </w:r>
    </w:p>
    <w:p w:rsidR="00036960" w:rsidP="74D0790E" w:rsidRDefault="00FC7277" w14:paraId="1CB231EF" w14:textId="6C2436F5" w14:noSpellErr="1">
      <w:pPr>
        <w:spacing w:line="480" w:lineRule="auto"/>
        <w:rPr>
          <w:b w:val="0"/>
          <w:bCs w:val="0"/>
          <w:color w:val="auto"/>
        </w:rPr>
      </w:pPr>
      <w:r w:rsidRPr="74D0790E" w:rsidR="00FC7277">
        <w:rPr>
          <w:b w:val="0"/>
          <w:bCs w:val="0"/>
          <w:color w:val="auto"/>
        </w:rPr>
        <w:t>(271 words)</w:t>
      </w:r>
    </w:p>
    <w:p w:rsidRPr="00FC7277" w:rsidR="00FC7277" w:rsidP="74D0790E" w:rsidRDefault="00FC7277" w14:paraId="445D343D" w14:textId="77777777" w14:noSpellErr="1">
      <w:pPr>
        <w:spacing w:line="480" w:lineRule="auto"/>
        <w:rPr>
          <w:b w:val="0"/>
          <w:bCs w:val="0"/>
          <w:color w:val="auto"/>
        </w:rPr>
      </w:pPr>
    </w:p>
    <w:p w:rsidRPr="00754DC5" w:rsidR="00E51977" w:rsidP="74D0790E" w:rsidRDefault="00E51977" w14:paraId="3E73BB56" w14:textId="6B750253">
      <w:pPr>
        <w:spacing w:line="480" w:lineRule="auto"/>
        <w:rPr>
          <w:b w:val="0"/>
          <w:bCs w:val="0"/>
          <w:color w:val="auto"/>
        </w:rPr>
      </w:pPr>
      <w:r w:rsidRPr="74D0790E" w:rsidR="00E51977">
        <w:rPr>
          <w:b w:val="0"/>
          <w:bCs w:val="0"/>
          <w:color w:val="auto"/>
        </w:rPr>
        <w:t xml:space="preserve">Keywords: </w:t>
      </w:r>
      <w:r w:rsidRPr="74D0790E" w:rsidR="00E51977">
        <w:rPr>
          <w:b w:val="0"/>
          <w:bCs w:val="0"/>
          <w:color w:val="auto"/>
        </w:rPr>
        <w:t xml:space="preserve">Post-traumatic </w:t>
      </w:r>
      <w:r w:rsidRPr="74D0790E" w:rsidR="00E51977">
        <w:rPr>
          <w:b w:val="0"/>
          <w:bCs w:val="0"/>
          <w:color w:val="auto"/>
        </w:rPr>
        <w:t>Stress Disorder</w:t>
      </w:r>
      <w:r w:rsidRPr="74D0790E" w:rsidR="00E51977">
        <w:rPr>
          <w:b w:val="0"/>
          <w:bCs w:val="0"/>
          <w:color w:val="auto"/>
        </w:rPr>
        <w:t xml:space="preserve"> (</w:t>
      </w:r>
      <w:r w:rsidRPr="74D0790E" w:rsidR="00E51977">
        <w:rPr>
          <w:b w:val="0"/>
          <w:bCs w:val="0"/>
          <w:color w:val="auto"/>
        </w:rPr>
        <w:t>PTSD</w:t>
      </w:r>
      <w:r w:rsidRPr="74D0790E" w:rsidR="00E51977">
        <w:rPr>
          <w:b w:val="0"/>
          <w:bCs w:val="0"/>
          <w:color w:val="auto"/>
        </w:rPr>
        <w:t>);</w:t>
      </w:r>
      <w:r w:rsidRPr="74D0790E" w:rsidR="00E51977">
        <w:rPr>
          <w:b w:val="0"/>
          <w:bCs w:val="0"/>
          <w:color w:val="auto"/>
        </w:rPr>
        <w:t xml:space="preserve"> </w:t>
      </w:r>
      <w:r w:rsidRPr="74D0790E" w:rsidR="00E51977">
        <w:rPr>
          <w:b w:val="0"/>
          <w:bCs w:val="0"/>
          <w:color w:val="auto"/>
        </w:rPr>
        <w:t>depression;</w:t>
      </w:r>
      <w:r w:rsidRPr="74D0790E" w:rsidR="00E51977">
        <w:rPr>
          <w:b w:val="0"/>
          <w:bCs w:val="0"/>
          <w:color w:val="auto"/>
        </w:rPr>
        <w:t xml:space="preserve"> </w:t>
      </w:r>
      <w:r w:rsidRPr="74D0790E" w:rsidR="00E51977">
        <w:rPr>
          <w:b w:val="0"/>
          <w:bCs w:val="0"/>
          <w:color w:val="auto"/>
        </w:rPr>
        <w:t xml:space="preserve">outcomes; Post Intensive Care Syndrome (PICS); </w:t>
      </w:r>
      <w:r w:rsidRPr="74D0790E" w:rsidR="00E51977">
        <w:rPr>
          <w:b w:val="0"/>
          <w:bCs w:val="0"/>
          <w:color w:val="auto"/>
        </w:rPr>
        <w:t>Post Intensive Care Syndrome–Family (PICS-F)</w:t>
      </w:r>
      <w:r w:rsidRPr="74D0790E" w:rsidR="002615B3">
        <w:rPr>
          <w:b w:val="0"/>
          <w:bCs w:val="0"/>
          <w:color w:val="auto"/>
        </w:rPr>
        <w:t>;</w:t>
      </w:r>
      <w:r w:rsidRPr="74D0790E" w:rsidR="002615B3">
        <w:rPr>
          <w:b w:val="0"/>
          <w:bCs w:val="0"/>
          <w:color w:val="auto"/>
        </w:rPr>
        <w:t xml:space="preserve"> </w:t>
      </w:r>
      <w:r w:rsidRPr="74D0790E" w:rsidR="0041764D">
        <w:rPr>
          <w:b w:val="0"/>
          <w:bCs w:val="0"/>
          <w:color w:val="auto"/>
        </w:rPr>
        <w:t xml:space="preserve">Post Intensive Care </w:t>
      </w:r>
      <w:r w:rsidRPr="74D0790E" w:rsidR="0041764D">
        <w:rPr>
          <w:b w:val="0"/>
          <w:bCs w:val="0"/>
          <w:color w:val="auto"/>
        </w:rPr>
        <w:t>Syndrome-</w:t>
      </w:r>
      <w:r w:rsidRPr="74D0790E" w:rsidR="0041764D">
        <w:rPr>
          <w:b w:val="0"/>
          <w:bCs w:val="0"/>
          <w:color w:val="auto"/>
        </w:rPr>
        <w:t>pediatric</w:t>
      </w:r>
      <w:r w:rsidRPr="74D0790E" w:rsidR="0041764D">
        <w:rPr>
          <w:b w:val="0"/>
          <w:bCs w:val="0"/>
          <w:color w:val="auto"/>
        </w:rPr>
        <w:t xml:space="preserve"> (PICS-p)</w:t>
      </w:r>
    </w:p>
    <w:p w:rsidR="00E51977" w:rsidP="74D0790E" w:rsidRDefault="00E51977" w14:paraId="78E6B359" w14:textId="77777777" w14:noSpellErr="1">
      <w:pPr>
        <w:spacing w:line="480" w:lineRule="auto"/>
        <w:jc w:val="center"/>
        <w:rPr>
          <w:b w:val="0"/>
          <w:bCs w:val="0"/>
          <w:color w:val="auto"/>
        </w:rPr>
      </w:pPr>
    </w:p>
    <w:p w:rsidRPr="00754DC5" w:rsidR="00E26C8D" w:rsidP="74D0790E" w:rsidRDefault="00E51977" w14:paraId="465CA1DE" w14:textId="3AAA0128">
      <w:pPr>
        <w:tabs>
          <w:tab w:val="left" w:pos="5166"/>
        </w:tabs>
        <w:spacing w:line="480" w:lineRule="auto"/>
        <w:rPr>
          <w:b w:val="0"/>
          <w:bCs w:val="0"/>
          <w:color w:val="auto"/>
        </w:rPr>
      </w:pPr>
      <w:r w:rsidRPr="74D0790E" w:rsidR="00E51977">
        <w:rPr>
          <w:b w:val="0"/>
          <w:bCs w:val="0"/>
          <w:color w:val="auto"/>
        </w:rPr>
        <w:t>Twitter:</w:t>
      </w:r>
      <w:r w:rsidRPr="74D0790E" w:rsidR="005611D2">
        <w:rPr>
          <w:b w:val="0"/>
          <w:bCs w:val="0"/>
          <w:color w:val="auto"/>
        </w:rPr>
        <w:t xml:space="preserve"> </w:t>
      </w:r>
      <w:r w:rsidRPr="74D0790E" w:rsidR="00E26C8D">
        <w:rPr>
          <w:b w:val="0"/>
          <w:bCs w:val="0"/>
          <w:color w:val="auto"/>
        </w:rPr>
        <w:t>Psychosocial variables pre-trauma and peri-trauma are more strongly associated than other factors with acute stress in</w:t>
      </w:r>
      <w:r w:rsidRPr="74D0790E" w:rsidR="005611D2">
        <w:rPr>
          <w:b w:val="0"/>
          <w:bCs w:val="0"/>
          <w:color w:val="auto"/>
        </w:rPr>
        <w:t xml:space="preserve"> parents </w:t>
      </w:r>
      <w:r w:rsidRPr="74D0790E" w:rsidR="00E26C8D">
        <w:rPr>
          <w:b w:val="0"/>
          <w:bCs w:val="0"/>
          <w:color w:val="auto"/>
        </w:rPr>
        <w:t>on #</w:t>
      </w:r>
      <w:r w:rsidRPr="74D0790E" w:rsidR="00E26C8D">
        <w:rPr>
          <w:b w:val="0"/>
          <w:bCs w:val="0"/>
          <w:color w:val="auto"/>
        </w:rPr>
        <w:t>pedsICU</w:t>
      </w:r>
      <w:r w:rsidRPr="74D0790E" w:rsidR="00E26C8D">
        <w:rPr>
          <w:b w:val="0"/>
          <w:bCs w:val="0"/>
          <w:color w:val="auto"/>
        </w:rPr>
        <w:t xml:space="preserve"> and </w:t>
      </w:r>
      <w:r w:rsidRPr="74D0790E" w:rsidR="00873490">
        <w:rPr>
          <w:b w:val="0"/>
          <w:bCs w:val="0"/>
          <w:color w:val="auto"/>
        </w:rPr>
        <w:t xml:space="preserve">with </w:t>
      </w:r>
      <w:r w:rsidRPr="74D0790E" w:rsidR="00E26C8D">
        <w:rPr>
          <w:b w:val="0"/>
          <w:bCs w:val="0"/>
          <w:color w:val="auto"/>
        </w:rPr>
        <w:t xml:space="preserve">their </w:t>
      </w:r>
      <w:r w:rsidRPr="74D0790E" w:rsidR="005611D2">
        <w:rPr>
          <w:b w:val="0"/>
          <w:bCs w:val="0"/>
          <w:color w:val="auto"/>
        </w:rPr>
        <w:t xml:space="preserve">risk of developing PTSD </w:t>
      </w:r>
      <w:r w:rsidRPr="74D0790E" w:rsidR="00E26C8D">
        <w:rPr>
          <w:b w:val="0"/>
          <w:bCs w:val="0"/>
          <w:color w:val="auto"/>
        </w:rPr>
        <w:t>and</w:t>
      </w:r>
      <w:r w:rsidRPr="74D0790E" w:rsidR="005611D2">
        <w:rPr>
          <w:b w:val="0"/>
          <w:bCs w:val="0"/>
          <w:color w:val="auto"/>
        </w:rPr>
        <w:t xml:space="preserve"> depression</w:t>
      </w:r>
      <w:r w:rsidRPr="74D0790E" w:rsidR="00E26C8D">
        <w:rPr>
          <w:b w:val="0"/>
          <w:bCs w:val="0"/>
          <w:color w:val="auto"/>
        </w:rPr>
        <w:t>.</w:t>
      </w:r>
    </w:p>
    <w:p w:rsidRPr="00754DC5" w:rsidR="00E26C8D" w:rsidP="74D0790E" w:rsidRDefault="00E26C8D" w14:paraId="7C0D6B79" w14:textId="77777777" w14:noSpellErr="1">
      <w:pPr>
        <w:tabs>
          <w:tab w:val="left" w:pos="5166"/>
        </w:tabs>
        <w:spacing w:line="480" w:lineRule="auto"/>
        <w:rPr>
          <w:b w:val="0"/>
          <w:bCs w:val="0"/>
          <w:color w:val="auto"/>
        </w:rPr>
      </w:pPr>
    </w:p>
    <w:p w:rsidRPr="00754DC5" w:rsidR="00293159" w:rsidP="74D0790E" w:rsidRDefault="00293159" w14:paraId="64112BD2" w14:textId="77777777" w14:noSpellErr="1">
      <w:pPr>
        <w:tabs>
          <w:tab w:val="left" w:pos="5166"/>
        </w:tabs>
        <w:spacing w:line="480" w:lineRule="auto"/>
        <w:rPr>
          <w:b w:val="0"/>
          <w:bCs w:val="0"/>
          <w:color w:val="auto"/>
        </w:rPr>
      </w:pPr>
      <w:r w:rsidRPr="74D0790E" w:rsidR="00293159">
        <w:rPr>
          <w:b w:val="0"/>
          <w:bCs w:val="0"/>
          <w:color w:val="auto"/>
        </w:rPr>
        <w:t>Box ‘At the Bedside’</w:t>
      </w:r>
    </w:p>
    <w:p w:rsidRPr="00754DC5" w:rsidR="00E26C8D" w:rsidP="74D0790E" w:rsidRDefault="00E26C8D" w14:paraId="1EECDE69" w14:textId="41E4C568" w14:noSpellErr="1">
      <w:pPr>
        <w:pStyle w:val="ListParagraph"/>
        <w:numPr>
          <w:ilvl w:val="0"/>
          <w:numId w:val="1"/>
        </w:numPr>
        <w:tabs>
          <w:tab w:val="left" w:pos="5166"/>
        </w:tabs>
        <w:spacing w:line="480" w:lineRule="auto"/>
        <w:rPr>
          <w:rFonts w:ascii="Times New Roman" w:hAnsi="Times New Roman" w:cs="Times New Roman"/>
          <w:b w:val="0"/>
          <w:bCs w:val="0"/>
          <w:color w:val="auto"/>
        </w:rPr>
      </w:pPr>
      <w:r w:rsidRPr="74D0790E" w:rsidR="00E26C8D">
        <w:rPr>
          <w:rFonts w:ascii="Times New Roman" w:hAnsi="Times New Roman" w:cs="Times New Roman"/>
          <w:b w:val="0"/>
          <w:bCs w:val="0"/>
          <w:color w:val="auto"/>
        </w:rPr>
        <w:t>Establishing the presence of pre-admission stress may be helpful during admission, as it is associated with increased risk of psychological problems in parents during and after PICU discharge</w:t>
      </w:r>
    </w:p>
    <w:p w:rsidRPr="007C32E7" w:rsidR="00293159" w:rsidP="74D0790E" w:rsidRDefault="00873490" w14:paraId="01CB0DD4" w14:textId="4499F5B6" w14:noSpellErr="1">
      <w:pPr>
        <w:pStyle w:val="ListParagraph"/>
        <w:numPr>
          <w:ilvl w:val="0"/>
          <w:numId w:val="1"/>
        </w:numPr>
        <w:tabs>
          <w:tab w:val="left" w:pos="5166"/>
        </w:tabs>
        <w:spacing w:line="480" w:lineRule="auto"/>
        <w:rPr>
          <w:rFonts w:ascii="Times New Roman" w:hAnsi="Times New Roman" w:cs="Times New Roman"/>
          <w:b w:val="0"/>
          <w:bCs w:val="0"/>
          <w:color w:val="auto"/>
        </w:rPr>
      </w:pPr>
      <w:r w:rsidRPr="74D0790E" w:rsidR="00873490">
        <w:rPr>
          <w:rFonts w:ascii="Times New Roman" w:hAnsi="Times New Roman" w:cs="Times New Roman"/>
          <w:b w:val="0"/>
          <w:bCs w:val="0"/>
          <w:color w:val="auto"/>
        </w:rPr>
        <w:t xml:space="preserve">It is important to clarify parents’ understanding and beliefs about their child’s condition. </w:t>
      </w:r>
      <w:r w:rsidRPr="74D0790E" w:rsidR="00293159">
        <w:rPr>
          <w:rFonts w:ascii="Times New Roman" w:hAnsi="Times New Roman" w:cs="Times New Roman"/>
          <w:b w:val="0"/>
          <w:bCs w:val="0"/>
          <w:color w:val="auto"/>
        </w:rPr>
        <w:t xml:space="preserve">Parents’ fears about prognosis are </w:t>
      </w:r>
      <w:r w:rsidRPr="74D0790E" w:rsidR="003E4C1C">
        <w:rPr>
          <w:rFonts w:ascii="Times New Roman" w:hAnsi="Times New Roman" w:cs="Times New Roman"/>
          <w:b w:val="0"/>
          <w:bCs w:val="0"/>
          <w:color w:val="auto"/>
        </w:rPr>
        <w:t>more strongly associated with</w:t>
      </w:r>
      <w:r w:rsidRPr="74D0790E" w:rsidR="00293159">
        <w:rPr>
          <w:rFonts w:ascii="Times New Roman" w:hAnsi="Times New Roman" w:cs="Times New Roman"/>
          <w:b w:val="0"/>
          <w:bCs w:val="0"/>
          <w:color w:val="auto"/>
        </w:rPr>
        <w:t xml:space="preserve"> their </w:t>
      </w:r>
      <w:r w:rsidRPr="74D0790E" w:rsidR="00293159">
        <w:rPr>
          <w:rFonts w:ascii="Times New Roman" w:hAnsi="Times New Roman" w:cs="Times New Roman"/>
          <w:b w:val="0"/>
          <w:bCs w:val="0"/>
          <w:color w:val="auto"/>
        </w:rPr>
        <w:t xml:space="preserve">acute distress on PICU </w:t>
      </w:r>
      <w:r w:rsidRPr="74D0790E" w:rsidR="00E26C8D">
        <w:rPr>
          <w:rFonts w:ascii="Times New Roman" w:hAnsi="Times New Roman" w:cs="Times New Roman"/>
          <w:b w:val="0"/>
          <w:bCs w:val="0"/>
          <w:color w:val="auto"/>
        </w:rPr>
        <w:t>and later psychological outcomes</w:t>
      </w:r>
      <w:r w:rsidRPr="74D0790E" w:rsidR="00293159">
        <w:rPr>
          <w:rFonts w:ascii="Times New Roman" w:hAnsi="Times New Roman" w:cs="Times New Roman"/>
          <w:b w:val="0"/>
          <w:bCs w:val="0"/>
          <w:color w:val="auto"/>
        </w:rPr>
        <w:t xml:space="preserve"> than objective measures of illness severity</w:t>
      </w:r>
      <w:r w:rsidRPr="74D0790E" w:rsidR="00E26C8D">
        <w:rPr>
          <w:rFonts w:ascii="Times New Roman" w:hAnsi="Times New Roman" w:cs="Times New Roman"/>
          <w:b w:val="0"/>
          <w:bCs w:val="0"/>
          <w:color w:val="auto"/>
        </w:rPr>
        <w:t xml:space="preserve"> </w:t>
      </w:r>
    </w:p>
    <w:p w:rsidRPr="007C32E7" w:rsidR="003E4C1C" w:rsidP="74D0790E" w:rsidRDefault="000C575C" w14:paraId="5FC8C5D3" w14:textId="77056235" w14:noSpellErr="1">
      <w:pPr>
        <w:pStyle w:val="ListParagraph"/>
        <w:numPr>
          <w:ilvl w:val="0"/>
          <w:numId w:val="1"/>
        </w:numPr>
        <w:tabs>
          <w:tab w:val="left" w:pos="5166"/>
        </w:tabs>
        <w:spacing w:line="480" w:lineRule="auto"/>
        <w:rPr>
          <w:rFonts w:ascii="Times New Roman" w:hAnsi="Times New Roman" w:cs="Times New Roman"/>
          <w:b w:val="0"/>
          <w:bCs w:val="0"/>
          <w:color w:val="auto"/>
        </w:rPr>
      </w:pPr>
      <w:r w:rsidRPr="74D0790E" w:rsidR="000C575C">
        <w:rPr>
          <w:rFonts w:ascii="Times New Roman" w:hAnsi="Times New Roman" w:cs="Times New Roman"/>
          <w:b w:val="0"/>
          <w:bCs w:val="0"/>
          <w:color w:val="auto"/>
        </w:rPr>
        <w:t xml:space="preserve">Report of </w:t>
      </w:r>
      <w:r w:rsidRPr="74D0790E" w:rsidR="000C575C">
        <w:rPr>
          <w:rFonts w:ascii="Times New Roman" w:hAnsi="Times New Roman" w:cs="Times New Roman"/>
          <w:b w:val="0"/>
          <w:bCs w:val="0"/>
          <w:color w:val="auto"/>
        </w:rPr>
        <w:t>previous</w:t>
      </w:r>
      <w:r w:rsidRPr="74D0790E" w:rsidR="000C575C">
        <w:rPr>
          <w:rFonts w:ascii="Times New Roman" w:hAnsi="Times New Roman" w:cs="Times New Roman"/>
          <w:b w:val="0"/>
          <w:bCs w:val="0"/>
          <w:color w:val="auto"/>
        </w:rPr>
        <w:t xml:space="preserve"> trauma or mental health difficulties by parents should be regarded as </w:t>
      </w:r>
      <w:r w:rsidRPr="74D0790E" w:rsidR="000C575C">
        <w:rPr>
          <w:rFonts w:ascii="Times New Roman" w:hAnsi="Times New Roman" w:cs="Times New Roman"/>
          <w:b w:val="0"/>
          <w:bCs w:val="0"/>
          <w:color w:val="auto"/>
        </w:rPr>
        <w:t>an indication</w:t>
      </w:r>
      <w:r w:rsidRPr="74D0790E" w:rsidR="000C575C">
        <w:rPr>
          <w:rFonts w:ascii="Times New Roman" w:hAnsi="Times New Roman" w:cs="Times New Roman"/>
          <w:b w:val="0"/>
          <w:bCs w:val="0"/>
          <w:color w:val="auto"/>
        </w:rPr>
        <w:t xml:space="preserve"> that they may </w:t>
      </w:r>
      <w:r w:rsidRPr="74D0790E" w:rsidR="000C575C">
        <w:rPr>
          <w:rFonts w:ascii="Times New Roman" w:hAnsi="Times New Roman" w:cs="Times New Roman"/>
          <w:b w:val="0"/>
          <w:bCs w:val="0"/>
          <w:color w:val="auto"/>
        </w:rPr>
        <w:t>benefit</w:t>
      </w:r>
      <w:r w:rsidRPr="74D0790E" w:rsidR="000C575C">
        <w:rPr>
          <w:rFonts w:ascii="Times New Roman" w:hAnsi="Times New Roman" w:cs="Times New Roman"/>
          <w:b w:val="0"/>
          <w:bCs w:val="0"/>
          <w:color w:val="auto"/>
        </w:rPr>
        <w:t xml:space="preserve"> from enhanced support and monitoring during and after admission</w:t>
      </w:r>
    </w:p>
    <w:p w:rsidRPr="007C32E7" w:rsidR="00C01B26" w:rsidP="74D0790E" w:rsidRDefault="00C01B26" w14:paraId="29D16372" w14:textId="77777777" w14:noSpellErr="1">
      <w:pPr>
        <w:tabs>
          <w:tab w:val="left" w:pos="5166"/>
        </w:tabs>
        <w:spacing w:line="480" w:lineRule="auto"/>
        <w:rPr>
          <w:b w:val="0"/>
          <w:bCs w:val="0"/>
          <w:color w:val="auto"/>
        </w:rPr>
      </w:pPr>
    </w:p>
    <w:p w:rsidRPr="00754DC5" w:rsidR="00C01B26" w:rsidP="74D0790E" w:rsidRDefault="00C01B26" w14:paraId="2D13D2A0" w14:textId="77777777" w14:noSpellErr="1">
      <w:pPr>
        <w:tabs>
          <w:tab w:val="left" w:pos="5166"/>
        </w:tabs>
        <w:spacing w:line="480" w:lineRule="auto"/>
        <w:rPr>
          <w:b w:val="0"/>
          <w:bCs w:val="0"/>
          <w:color w:val="auto"/>
        </w:rPr>
      </w:pPr>
    </w:p>
    <w:p w:rsidRPr="00754DC5" w:rsidR="00C01B26" w:rsidP="74D0790E" w:rsidRDefault="00C01B26" w14:paraId="21D7D16A" w14:textId="77777777" w14:noSpellErr="1">
      <w:pPr>
        <w:tabs>
          <w:tab w:val="left" w:pos="5166"/>
        </w:tabs>
        <w:spacing w:line="480" w:lineRule="auto"/>
        <w:rPr>
          <w:b w:val="0"/>
          <w:bCs w:val="0"/>
          <w:color w:val="auto"/>
        </w:rPr>
      </w:pPr>
    </w:p>
    <w:p w:rsidRPr="00754DC5" w:rsidR="00293159" w:rsidP="74D0790E" w:rsidRDefault="00293159" w14:paraId="78BC2042" w14:textId="6C8412F2" w14:noSpellErr="1">
      <w:pPr>
        <w:tabs>
          <w:tab w:val="left" w:pos="5166"/>
        </w:tabs>
        <w:spacing w:line="480" w:lineRule="auto"/>
        <w:rPr>
          <w:b w:val="0"/>
          <w:bCs w:val="0"/>
          <w:color w:val="auto"/>
        </w:rPr>
      </w:pPr>
      <w:r w:rsidRPr="74D0790E" w:rsidR="00293159">
        <w:rPr>
          <w:b w:val="0"/>
          <w:bCs w:val="0"/>
          <w:color w:val="auto"/>
        </w:rPr>
        <w:t xml:space="preserve">Box ’Research in context’ </w:t>
      </w:r>
    </w:p>
    <w:p w:rsidRPr="00AC3FC4" w:rsidR="000C575C" w:rsidP="74D0790E" w:rsidRDefault="00AC3FC4" w14:paraId="3D2B0CAA" w14:textId="1DB4D111" w14:noSpellErr="1">
      <w:pPr>
        <w:pStyle w:val="ListParagraph"/>
        <w:numPr>
          <w:ilvl w:val="0"/>
          <w:numId w:val="1"/>
        </w:numPr>
        <w:tabs>
          <w:tab w:val="left" w:pos="5166"/>
        </w:tabs>
        <w:spacing w:line="480" w:lineRule="auto"/>
        <w:rPr>
          <w:rFonts w:ascii="Times New Roman" w:hAnsi="Times New Roman" w:cs="Times New Roman"/>
          <w:b w:val="0"/>
          <w:bCs w:val="0"/>
          <w:color w:val="auto"/>
        </w:rPr>
      </w:pPr>
      <w:r w:rsidRPr="74D0790E" w:rsidR="00AC3FC4">
        <w:rPr>
          <w:rFonts w:ascii="Times New Roman" w:hAnsi="Times New Roman" w:cs="Times New Roman"/>
          <w:b w:val="0"/>
          <w:bCs w:val="0"/>
          <w:color w:val="auto"/>
        </w:rPr>
        <w:t xml:space="preserve">A significant minority of parents report persistent symptoms of </w:t>
      </w:r>
      <w:r w:rsidRPr="74D0790E" w:rsidR="00AC3FC4">
        <w:rPr>
          <w:rFonts w:ascii="Times New Roman" w:hAnsi="Times New Roman" w:cs="Times New Roman"/>
          <w:b w:val="0"/>
          <w:bCs w:val="0"/>
          <w:color w:val="auto"/>
        </w:rPr>
        <w:t xml:space="preserve">Post-traumatic </w:t>
      </w:r>
      <w:r w:rsidRPr="74D0790E" w:rsidR="00AC3FC4">
        <w:rPr>
          <w:rFonts w:ascii="Times New Roman" w:hAnsi="Times New Roman" w:cs="Times New Roman"/>
          <w:b w:val="0"/>
          <w:bCs w:val="0"/>
          <w:color w:val="auto"/>
        </w:rPr>
        <w:t>Stress Disorder</w:t>
      </w:r>
      <w:r w:rsidRPr="74D0790E" w:rsidR="00AC3FC4">
        <w:rPr>
          <w:rFonts w:ascii="Times New Roman" w:hAnsi="Times New Roman" w:cs="Times New Roman"/>
          <w:b w:val="0"/>
          <w:bCs w:val="0"/>
          <w:color w:val="auto"/>
        </w:rPr>
        <w:t xml:space="preserve"> (</w:t>
      </w:r>
      <w:r w:rsidRPr="74D0790E" w:rsidR="00AC3FC4">
        <w:rPr>
          <w:rFonts w:ascii="Times New Roman" w:hAnsi="Times New Roman" w:cs="Times New Roman"/>
          <w:b w:val="0"/>
          <w:bCs w:val="0"/>
          <w:color w:val="auto"/>
        </w:rPr>
        <w:t>PTSD</w:t>
      </w:r>
      <w:r w:rsidRPr="74D0790E" w:rsidR="00AC3FC4">
        <w:rPr>
          <w:rFonts w:ascii="Times New Roman" w:hAnsi="Times New Roman" w:cs="Times New Roman"/>
          <w:b w:val="0"/>
          <w:bCs w:val="0"/>
          <w:color w:val="auto"/>
        </w:rPr>
        <w:t>)</w:t>
      </w:r>
      <w:r w:rsidRPr="74D0790E" w:rsidR="00AC3FC4">
        <w:rPr>
          <w:rFonts w:ascii="Times New Roman" w:hAnsi="Times New Roman" w:cs="Times New Roman"/>
          <w:b w:val="0"/>
          <w:bCs w:val="0"/>
          <w:color w:val="auto"/>
        </w:rPr>
        <w:t xml:space="preserve"> after their child’s admission to PICU</w:t>
      </w:r>
    </w:p>
    <w:p w:rsidRPr="00AC3FC4" w:rsidR="00293159" w:rsidP="74D0790E" w:rsidRDefault="00AC3FC4" w14:paraId="642E8227" w14:textId="3D4EB475" w14:noSpellErr="1">
      <w:pPr>
        <w:pStyle w:val="ListParagraph"/>
        <w:numPr>
          <w:ilvl w:val="0"/>
          <w:numId w:val="1"/>
        </w:numPr>
        <w:tabs>
          <w:tab w:val="left" w:pos="5166"/>
        </w:tabs>
        <w:spacing w:line="480" w:lineRule="auto"/>
        <w:rPr>
          <w:rFonts w:ascii="Times New Roman" w:hAnsi="Times New Roman" w:cs="Times New Roman"/>
          <w:b w:val="0"/>
          <w:bCs w:val="0"/>
          <w:color w:val="auto"/>
        </w:rPr>
      </w:pPr>
      <w:r w:rsidRPr="74D0790E" w:rsidR="00AC3FC4">
        <w:rPr>
          <w:rFonts w:ascii="Times New Roman" w:hAnsi="Times New Roman" w:cs="Times New Roman"/>
          <w:b w:val="0"/>
          <w:bCs w:val="0"/>
          <w:color w:val="auto"/>
        </w:rPr>
        <w:t xml:space="preserve">The wider research literature on risk factors associated with the development of PTSD has consistently shown that pre-existing trauma history and mental health problems are more predictive than objective indices of trauma severity </w:t>
      </w:r>
    </w:p>
    <w:p w:rsidRPr="00AC3FC4" w:rsidR="00293159" w:rsidP="74D0790E" w:rsidRDefault="00AC3FC4" w14:paraId="38D51FF2" w14:textId="75CA6105" w14:noSpellErr="1">
      <w:pPr>
        <w:pStyle w:val="ListParagraph"/>
        <w:numPr>
          <w:ilvl w:val="0"/>
          <w:numId w:val="1"/>
        </w:numPr>
        <w:tabs>
          <w:tab w:val="left" w:pos="5166"/>
        </w:tabs>
        <w:spacing w:line="480" w:lineRule="auto"/>
        <w:rPr>
          <w:rFonts w:ascii="Times New Roman" w:hAnsi="Times New Roman" w:cs="Times New Roman"/>
          <w:b w:val="0"/>
          <w:bCs w:val="0"/>
          <w:color w:val="auto"/>
        </w:rPr>
      </w:pPr>
      <w:r w:rsidRPr="74D0790E" w:rsidR="00AC3FC4">
        <w:rPr>
          <w:rFonts w:ascii="Times New Roman" w:hAnsi="Times New Roman" w:cs="Times New Roman"/>
          <w:b w:val="0"/>
          <w:bCs w:val="0"/>
          <w:color w:val="auto"/>
        </w:rPr>
        <w:t>This study suggests that the use of a brief validated screening instrument such as the</w:t>
      </w:r>
      <w:r w:rsidRPr="74D0790E" w:rsidR="00293159">
        <w:rPr>
          <w:rFonts w:ascii="Times New Roman" w:hAnsi="Times New Roman" w:cs="Times New Roman"/>
          <w:b w:val="0"/>
          <w:bCs w:val="0"/>
          <w:color w:val="auto"/>
        </w:rPr>
        <w:t xml:space="preserve"> Posttraumatic Adjustment Screen (PAS) can be used to </w:t>
      </w:r>
      <w:r w:rsidRPr="74D0790E" w:rsidR="00293159">
        <w:rPr>
          <w:rFonts w:ascii="Times New Roman" w:hAnsi="Times New Roman" w:cs="Times New Roman"/>
          <w:b w:val="0"/>
          <w:bCs w:val="0"/>
          <w:color w:val="auto"/>
        </w:rPr>
        <w:t>identify</w:t>
      </w:r>
      <w:r w:rsidRPr="74D0790E" w:rsidR="00293159">
        <w:rPr>
          <w:rFonts w:ascii="Times New Roman" w:hAnsi="Times New Roman" w:cs="Times New Roman"/>
          <w:b w:val="0"/>
          <w:bCs w:val="0"/>
          <w:color w:val="auto"/>
        </w:rPr>
        <w:t xml:space="preserve"> parents at risk of developing psychological problems following their child’s PICU admission </w:t>
      </w:r>
    </w:p>
    <w:p w:rsidRPr="00754DC5" w:rsidR="00293159" w:rsidP="74D0790E" w:rsidRDefault="00293159" w14:paraId="63374B06" w14:textId="77777777" w14:noSpellErr="1">
      <w:pPr>
        <w:pStyle w:val="ListParagraph"/>
        <w:tabs>
          <w:tab w:val="left" w:pos="5166"/>
        </w:tabs>
        <w:spacing w:line="480" w:lineRule="auto"/>
        <w:rPr>
          <w:rFonts w:ascii="Times New Roman" w:hAnsi="Times New Roman" w:cs="Times New Roman"/>
          <w:b w:val="0"/>
          <w:bCs w:val="0"/>
          <w:color w:val="auto"/>
        </w:rPr>
      </w:pPr>
    </w:p>
    <w:p w:rsidRPr="00754DC5" w:rsidR="00293159" w:rsidP="74D0790E" w:rsidRDefault="00293159" w14:paraId="5B46034A" w14:textId="77777777" w14:noSpellErr="1">
      <w:pPr>
        <w:tabs>
          <w:tab w:val="left" w:pos="5166"/>
        </w:tabs>
        <w:spacing w:line="480" w:lineRule="auto"/>
        <w:rPr>
          <w:b w:val="0"/>
          <w:bCs w:val="0"/>
          <w:color w:val="auto"/>
        </w:rPr>
      </w:pPr>
    </w:p>
    <w:p w:rsidRPr="00754DC5" w:rsidR="00E51977" w:rsidP="74D0790E" w:rsidRDefault="00E51977" w14:paraId="255649D5" w14:textId="77777777" w14:noSpellErr="1">
      <w:pPr>
        <w:spacing w:line="480" w:lineRule="auto"/>
        <w:rPr>
          <w:b w:val="0"/>
          <w:bCs w:val="0"/>
          <w:color w:val="auto"/>
        </w:rPr>
      </w:pPr>
    </w:p>
    <w:p w:rsidRPr="00754DC5" w:rsidR="00E51977" w:rsidP="74D0790E" w:rsidRDefault="00E51977" w14:paraId="7A5B438C" w14:textId="77777777" w14:noSpellErr="1">
      <w:pPr>
        <w:spacing w:line="480" w:lineRule="auto"/>
        <w:rPr>
          <w:b w:val="0"/>
          <w:bCs w:val="0"/>
          <w:color w:val="auto"/>
        </w:rPr>
      </w:pPr>
    </w:p>
    <w:p w:rsidRPr="00754DC5" w:rsidR="00E51977" w:rsidP="74D0790E" w:rsidRDefault="00E51977" w14:paraId="1A3B4387" w14:textId="77777777" w14:noSpellErr="1">
      <w:pPr>
        <w:spacing w:line="480" w:lineRule="auto"/>
        <w:rPr>
          <w:b w:val="0"/>
          <w:bCs w:val="0"/>
          <w:color w:val="auto"/>
        </w:rPr>
      </w:pPr>
    </w:p>
    <w:p w:rsidRPr="00754DC5" w:rsidR="00E51977" w:rsidP="74D0790E" w:rsidRDefault="00E51977" w14:paraId="6E9A5AA5" w14:textId="77777777" w14:noSpellErr="1">
      <w:pPr>
        <w:spacing w:line="480" w:lineRule="auto"/>
        <w:jc w:val="both"/>
        <w:rPr>
          <w:b w:val="0"/>
          <w:bCs w:val="0"/>
          <w:color w:val="auto"/>
        </w:rPr>
      </w:pPr>
      <w:r w:rsidRPr="74D0790E">
        <w:rPr>
          <w:b w:val="0"/>
          <w:bCs w:val="0"/>
          <w:color w:val="auto"/>
        </w:rPr>
        <w:br w:type="page"/>
      </w:r>
    </w:p>
    <w:p w:rsidRPr="004E034A" w:rsidR="00CD4663" w:rsidP="74D0790E" w:rsidRDefault="00E70441" w14:paraId="06193229" w14:textId="3A0DFF0D" w14:noSpellErr="1">
      <w:pPr>
        <w:spacing w:line="480" w:lineRule="auto"/>
        <w:rPr>
          <w:b w:val="0"/>
          <w:bCs w:val="0"/>
          <w:color w:val="auto"/>
        </w:rPr>
      </w:pPr>
      <w:r w:rsidRPr="74D0790E" w:rsidR="00E70441">
        <w:rPr>
          <w:b w:val="0"/>
          <w:bCs w:val="0"/>
          <w:color w:val="auto"/>
        </w:rPr>
        <w:t>Research</w:t>
      </w:r>
      <w:r w:rsidRPr="74D0790E" w:rsidR="00E51977">
        <w:rPr>
          <w:b w:val="0"/>
          <w:bCs w:val="0"/>
          <w:color w:val="auto"/>
        </w:rPr>
        <w:t xml:space="preserve"> has highlighted the long-term psychological impact a child’s </w:t>
      </w:r>
      <w:r w:rsidRPr="74D0790E" w:rsidR="00293159">
        <w:rPr>
          <w:b w:val="0"/>
          <w:bCs w:val="0"/>
          <w:color w:val="auto"/>
        </w:rPr>
        <w:t xml:space="preserve">PICU </w:t>
      </w:r>
      <w:r w:rsidRPr="74D0790E" w:rsidR="00E51977">
        <w:rPr>
          <w:b w:val="0"/>
          <w:bCs w:val="0"/>
          <w:color w:val="auto"/>
        </w:rPr>
        <w:t>admission can have on parents</w:t>
      </w:r>
      <w:r w:rsidRPr="74D0790E" w:rsidR="000C575C">
        <w:rPr>
          <w:b w:val="0"/>
          <w:bCs w:val="0"/>
          <w:color w:val="auto"/>
        </w:rPr>
        <w:t xml:space="preserve">, </w:t>
      </w:r>
      <w:r w:rsidRPr="74D0790E" w:rsidR="000C575C">
        <w:rPr>
          <w:b w:val="0"/>
          <w:bCs w:val="0"/>
          <w:color w:val="auto"/>
        </w:rPr>
        <w:t>who</w:t>
      </w:r>
      <w:r w:rsidRPr="74D0790E" w:rsidR="00E51977">
        <w:rPr>
          <w:b w:val="0"/>
          <w:bCs w:val="0"/>
          <w:color w:val="auto"/>
        </w:rPr>
        <w:t xml:space="preserve"> </w:t>
      </w:r>
      <w:r w:rsidRPr="74D0790E" w:rsidR="00E70441">
        <w:rPr>
          <w:b w:val="0"/>
          <w:bCs w:val="0"/>
          <w:color w:val="auto"/>
        </w:rPr>
        <w:t>are</w:t>
      </w:r>
      <w:r w:rsidRPr="74D0790E" w:rsidR="00E70441">
        <w:rPr>
          <w:b w:val="0"/>
          <w:bCs w:val="0"/>
          <w:color w:val="auto"/>
        </w:rPr>
        <w:t xml:space="preserve"> </w:t>
      </w:r>
      <w:r w:rsidRPr="74D0790E" w:rsidR="00E70441">
        <w:rPr>
          <w:b w:val="0"/>
          <w:bCs w:val="0"/>
          <w:color w:val="auto"/>
        </w:rPr>
        <w:t>four times</w:t>
      </w:r>
      <w:r w:rsidRPr="74D0790E" w:rsidR="00E51977">
        <w:rPr>
          <w:b w:val="0"/>
          <w:bCs w:val="0"/>
          <w:color w:val="auto"/>
        </w:rPr>
        <w:t xml:space="preserve"> more likely to screen positive for</w:t>
      </w:r>
      <w:r w:rsidRPr="74D0790E" w:rsidR="00E51977">
        <w:rPr>
          <w:b w:val="0"/>
          <w:bCs w:val="0"/>
          <w:color w:val="auto"/>
        </w:rPr>
        <w:t xml:space="preserve"> </w:t>
      </w:r>
      <w:r w:rsidRPr="74D0790E" w:rsidR="00CF25B7">
        <w:rPr>
          <w:b w:val="0"/>
          <w:bCs w:val="0"/>
          <w:color w:val="auto"/>
        </w:rPr>
        <w:t>Post-traumatic</w:t>
      </w:r>
      <w:r w:rsidRPr="74D0790E" w:rsidR="00E51977">
        <w:rPr>
          <w:b w:val="0"/>
          <w:bCs w:val="0"/>
          <w:color w:val="auto"/>
        </w:rPr>
        <w:t xml:space="preserve"> </w:t>
      </w:r>
      <w:r w:rsidRPr="74D0790E" w:rsidR="00E51977">
        <w:rPr>
          <w:b w:val="0"/>
          <w:bCs w:val="0"/>
          <w:color w:val="auto"/>
        </w:rPr>
        <w:t>Stress Disorder</w:t>
      </w:r>
      <w:r w:rsidRPr="74D0790E" w:rsidR="00E51977">
        <w:rPr>
          <w:b w:val="0"/>
          <w:bCs w:val="0"/>
          <w:color w:val="auto"/>
        </w:rPr>
        <w:t xml:space="preserve"> </w:t>
      </w:r>
      <w:r w:rsidRPr="74D0790E" w:rsidR="00E51977">
        <w:rPr>
          <w:b w:val="0"/>
          <w:bCs w:val="0"/>
          <w:color w:val="auto"/>
        </w:rPr>
        <w:t>(</w:t>
      </w:r>
      <w:r w:rsidRPr="74D0790E" w:rsidR="00E51977">
        <w:rPr>
          <w:b w:val="0"/>
          <w:bCs w:val="0"/>
          <w:color w:val="auto"/>
        </w:rPr>
        <w:t>PTSD</w:t>
      </w:r>
      <w:r w:rsidRPr="74D0790E" w:rsidR="00E51977">
        <w:rPr>
          <w:b w:val="0"/>
          <w:bCs w:val="0"/>
          <w:color w:val="auto"/>
        </w:rPr>
        <w:t>)</w:t>
      </w:r>
      <w:r w:rsidRPr="74D0790E" w:rsidR="00E51977">
        <w:rPr>
          <w:b w:val="0"/>
          <w:bCs w:val="0"/>
          <w:color w:val="auto"/>
        </w:rPr>
        <w:t xml:space="preserve"> </w:t>
      </w:r>
      <w:r w:rsidRPr="74D0790E" w:rsidR="00D72B17">
        <w:rPr>
          <w:b w:val="0"/>
          <w:bCs w:val="0"/>
          <w:color w:val="auto"/>
        </w:rPr>
        <w:t xml:space="preserve">after </w:t>
      </w:r>
      <w:r w:rsidRPr="74D0790E" w:rsidR="00E51977">
        <w:rPr>
          <w:b w:val="0"/>
          <w:bCs w:val="0"/>
          <w:color w:val="auto"/>
        </w:rPr>
        <w:t>discharge</w:t>
      </w:r>
      <w:r w:rsidRPr="74D0790E" w:rsidR="007A1730">
        <w:rPr>
          <w:b w:val="0"/>
          <w:bCs w:val="0"/>
          <w:color w:val="auto"/>
        </w:rPr>
        <w:t xml:space="preserve"> t</w:t>
      </w:r>
      <w:r w:rsidRPr="74D0790E" w:rsidR="00E51977">
        <w:rPr>
          <w:b w:val="0"/>
          <w:bCs w:val="0"/>
          <w:color w:val="auto"/>
        </w:rPr>
        <w:t xml:space="preserve">han </w:t>
      </w:r>
      <w:r w:rsidRPr="74D0790E" w:rsidR="00E51977">
        <w:rPr>
          <w:b w:val="0"/>
          <w:bCs w:val="0"/>
          <w:color w:val="auto"/>
        </w:rPr>
        <w:t xml:space="preserve">parents of children admitted to general </w:t>
      </w:r>
      <w:r w:rsidRPr="74D0790E" w:rsidR="00E51977">
        <w:rPr>
          <w:b w:val="0"/>
          <w:bCs w:val="0"/>
          <w:color w:val="auto"/>
        </w:rPr>
        <w:t>ward</w:t>
      </w:r>
      <w:r w:rsidRPr="74D0790E" w:rsidR="00D6796D">
        <w:rPr>
          <w:b w:val="0"/>
          <w:bCs w:val="0"/>
          <w:color w:val="auto"/>
        </w:rPr>
        <w:t>s</w:t>
      </w:r>
      <w:r w:rsidRPr="74D0790E" w:rsidR="005C2395">
        <w:rPr>
          <w:b w:val="0"/>
          <w:bCs w:val="0"/>
          <w:color w:val="auto"/>
          <w:vertAlign w:val="superscript"/>
        </w:rPr>
        <w:t>1</w:t>
      </w:r>
      <w:r w:rsidRPr="74D0790E" w:rsidR="00810B72">
        <w:rPr>
          <w:b w:val="0"/>
          <w:bCs w:val="0"/>
          <w:color w:val="auto"/>
        </w:rPr>
        <w:t xml:space="preserve">, </w:t>
      </w:r>
      <w:r w:rsidRPr="74D0790E" w:rsidR="00810B72">
        <w:rPr>
          <w:b w:val="0"/>
          <w:bCs w:val="0"/>
          <w:color w:val="auto"/>
        </w:rPr>
        <w:t>with</w:t>
      </w:r>
      <w:r w:rsidRPr="74D0790E" w:rsidR="00810B72">
        <w:rPr>
          <w:b w:val="0"/>
          <w:bCs w:val="0"/>
          <w:color w:val="auto"/>
        </w:rPr>
        <w:t xml:space="preserve"> </w:t>
      </w:r>
      <w:r w:rsidRPr="74D0790E" w:rsidR="00293159">
        <w:rPr>
          <w:b w:val="0"/>
          <w:bCs w:val="0"/>
          <w:color w:val="auto"/>
        </w:rPr>
        <w:t xml:space="preserve"> between</w:t>
      </w:r>
      <w:r w:rsidRPr="74D0790E" w:rsidR="00CD4663">
        <w:rPr>
          <w:b w:val="0"/>
          <w:bCs w:val="0"/>
          <w:color w:val="auto"/>
        </w:rPr>
        <w:t xml:space="preserve"> </w:t>
      </w:r>
      <w:r w:rsidRPr="74D0790E" w:rsidR="00293159">
        <w:rPr>
          <w:b w:val="0"/>
          <w:bCs w:val="0"/>
          <w:color w:val="auto"/>
        </w:rPr>
        <w:t>18% and 45% report</w:t>
      </w:r>
      <w:r w:rsidRPr="74D0790E" w:rsidR="0086736A">
        <w:rPr>
          <w:b w:val="0"/>
          <w:bCs w:val="0"/>
          <w:color w:val="auto"/>
        </w:rPr>
        <w:t>ing</w:t>
      </w:r>
      <w:r w:rsidRPr="74D0790E" w:rsidR="00293159">
        <w:rPr>
          <w:b w:val="0"/>
          <w:bCs w:val="0"/>
          <w:color w:val="auto"/>
        </w:rPr>
        <w:t xml:space="preserve"> clinically significant symptoms</w:t>
      </w:r>
      <w:r w:rsidRPr="74D0790E" w:rsidR="00D72B17">
        <w:rPr>
          <w:b w:val="0"/>
          <w:bCs w:val="0"/>
          <w:color w:val="auto"/>
          <w:vertAlign w:val="superscript"/>
        </w:rPr>
        <w:t xml:space="preserve"> </w:t>
      </w:r>
      <w:r w:rsidRPr="74D0790E" w:rsidR="000C575C">
        <w:rPr>
          <w:b w:val="0"/>
          <w:bCs w:val="0"/>
          <w:color w:val="auto"/>
        </w:rPr>
        <w:t>of PTSD</w:t>
      </w:r>
      <w:r w:rsidRPr="74D0790E" w:rsidR="000C575C">
        <w:rPr>
          <w:b w:val="0"/>
          <w:bCs w:val="0"/>
          <w:color w:val="auto"/>
          <w:vertAlign w:val="superscript"/>
        </w:rPr>
        <w:t xml:space="preserve"> </w:t>
      </w:r>
      <w:r w:rsidRPr="74D0790E" w:rsidR="0001734E">
        <w:rPr>
          <w:b w:val="0"/>
          <w:bCs w:val="0"/>
          <w:color w:val="auto"/>
          <w:vertAlign w:val="superscript"/>
        </w:rPr>
        <w:t>2</w:t>
      </w:r>
      <w:r w:rsidRPr="74D0790E" w:rsidR="00293159">
        <w:rPr>
          <w:b w:val="0"/>
          <w:bCs w:val="0"/>
          <w:color w:val="auto"/>
        </w:rPr>
        <w:t xml:space="preserve"> </w:t>
      </w:r>
      <w:r w:rsidRPr="74D0790E" w:rsidR="00E51977">
        <w:rPr>
          <w:b w:val="0"/>
          <w:bCs w:val="0"/>
          <w:color w:val="auto"/>
        </w:rPr>
        <w:t xml:space="preserve">and </w:t>
      </w:r>
      <w:r w:rsidRPr="74D0790E" w:rsidR="00847A32">
        <w:rPr>
          <w:b w:val="0"/>
          <w:bCs w:val="0"/>
          <w:color w:val="auto"/>
        </w:rPr>
        <w:t xml:space="preserve">many </w:t>
      </w:r>
      <w:r w:rsidRPr="74D0790E" w:rsidR="00847A32">
        <w:rPr>
          <w:b w:val="0"/>
          <w:bCs w:val="0"/>
          <w:color w:val="auto"/>
        </w:rPr>
        <w:t xml:space="preserve">also </w:t>
      </w:r>
      <w:r w:rsidRPr="74D0790E" w:rsidR="0086736A">
        <w:rPr>
          <w:b w:val="0"/>
          <w:bCs w:val="0"/>
          <w:color w:val="auto"/>
        </w:rPr>
        <w:t xml:space="preserve"> reporting</w:t>
      </w:r>
      <w:r w:rsidRPr="74D0790E" w:rsidR="0086736A">
        <w:rPr>
          <w:b w:val="0"/>
          <w:bCs w:val="0"/>
          <w:color w:val="auto"/>
        </w:rPr>
        <w:t xml:space="preserve"> significant l</w:t>
      </w:r>
      <w:r w:rsidRPr="74D0790E" w:rsidR="005C2395">
        <w:rPr>
          <w:b w:val="0"/>
          <w:bCs w:val="0"/>
          <w:color w:val="auto"/>
        </w:rPr>
        <w:t>evels of anxiety and depression</w:t>
      </w:r>
      <w:r w:rsidRPr="74D0790E" w:rsidR="0001734E">
        <w:rPr>
          <w:b w:val="0"/>
          <w:bCs w:val="0"/>
          <w:color w:val="auto"/>
          <w:vertAlign w:val="superscript"/>
        </w:rPr>
        <w:t>3-5</w:t>
      </w:r>
      <w:r w:rsidRPr="74D0790E" w:rsidR="005C2395">
        <w:rPr>
          <w:b w:val="0"/>
          <w:bCs w:val="0"/>
          <w:color w:val="auto"/>
        </w:rPr>
        <w:t>.</w:t>
      </w:r>
      <w:r w:rsidRPr="74D0790E" w:rsidR="005C2395">
        <w:rPr>
          <w:b w:val="0"/>
          <w:bCs w:val="0"/>
          <w:color w:val="auto"/>
        </w:rPr>
        <w:t xml:space="preserve"> </w:t>
      </w:r>
      <w:r w:rsidRPr="74D0790E" w:rsidR="001F4404">
        <w:rPr>
          <w:b w:val="0"/>
          <w:bCs w:val="0"/>
          <w:color w:val="auto"/>
        </w:rPr>
        <w:t>Importantly</w:t>
      </w:r>
      <w:r w:rsidRPr="74D0790E" w:rsidR="003645BB">
        <w:rPr>
          <w:b w:val="0"/>
          <w:bCs w:val="0"/>
          <w:color w:val="auto"/>
        </w:rPr>
        <w:t>,</w:t>
      </w:r>
      <w:r w:rsidRPr="74D0790E" w:rsidR="000C575C">
        <w:rPr>
          <w:b w:val="0"/>
          <w:bCs w:val="0"/>
          <w:color w:val="auto"/>
        </w:rPr>
        <w:t xml:space="preserve"> </w:t>
      </w:r>
      <w:r w:rsidRPr="74D0790E" w:rsidR="003A4142">
        <w:rPr>
          <w:b w:val="0"/>
          <w:bCs w:val="0"/>
          <w:color w:val="auto"/>
        </w:rPr>
        <w:t>early</w:t>
      </w:r>
      <w:r w:rsidRPr="74D0790E" w:rsidR="000C575C">
        <w:rPr>
          <w:b w:val="0"/>
          <w:bCs w:val="0"/>
          <w:color w:val="auto"/>
        </w:rPr>
        <w:t xml:space="preserve"> distress in parents</w:t>
      </w:r>
      <w:r w:rsidRPr="74D0790E" w:rsidR="0096516E">
        <w:rPr>
          <w:b w:val="0"/>
          <w:bCs w:val="0"/>
          <w:color w:val="auto"/>
        </w:rPr>
        <w:t xml:space="preserve"> after PICU admission</w:t>
      </w:r>
      <w:r w:rsidRPr="74D0790E" w:rsidR="000C575C">
        <w:rPr>
          <w:b w:val="0"/>
          <w:bCs w:val="0"/>
          <w:color w:val="auto"/>
        </w:rPr>
        <w:t xml:space="preserve"> has </w:t>
      </w:r>
      <w:r w:rsidRPr="74D0790E" w:rsidR="001F4404">
        <w:rPr>
          <w:b w:val="0"/>
          <w:bCs w:val="0"/>
          <w:color w:val="auto"/>
        </w:rPr>
        <w:t xml:space="preserve">also </w:t>
      </w:r>
      <w:r w:rsidRPr="74D0790E" w:rsidR="000C575C">
        <w:rPr>
          <w:b w:val="0"/>
          <w:bCs w:val="0"/>
          <w:color w:val="auto"/>
        </w:rPr>
        <w:t xml:space="preserve">been found to </w:t>
      </w:r>
      <w:r w:rsidRPr="74D0790E" w:rsidR="0086736A">
        <w:rPr>
          <w:b w:val="0"/>
          <w:bCs w:val="0"/>
          <w:color w:val="auto"/>
        </w:rPr>
        <w:t>be associated with</w:t>
      </w:r>
      <w:r w:rsidRPr="74D0790E" w:rsidR="003D13F5">
        <w:rPr>
          <w:b w:val="0"/>
          <w:bCs w:val="0"/>
          <w:color w:val="auto"/>
        </w:rPr>
        <w:t xml:space="preserve"> longer </w:t>
      </w:r>
      <w:r w:rsidRPr="74D0790E" w:rsidR="003D13F5">
        <w:rPr>
          <w:b w:val="0"/>
          <w:bCs w:val="0"/>
          <w:color w:val="auto"/>
        </w:rPr>
        <w:t>term</w:t>
      </w:r>
      <w:r w:rsidRPr="74D0790E" w:rsidR="0086736A">
        <w:rPr>
          <w:b w:val="0"/>
          <w:bCs w:val="0"/>
          <w:color w:val="auto"/>
        </w:rPr>
        <w:t xml:space="preserve"> </w:t>
      </w:r>
      <w:r w:rsidRPr="74D0790E" w:rsidR="000C575C">
        <w:rPr>
          <w:b w:val="0"/>
          <w:bCs w:val="0"/>
          <w:color w:val="auto"/>
        </w:rPr>
        <w:t xml:space="preserve"> psychological</w:t>
      </w:r>
      <w:r w:rsidRPr="74D0790E" w:rsidR="000C575C">
        <w:rPr>
          <w:b w:val="0"/>
          <w:bCs w:val="0"/>
          <w:color w:val="auto"/>
        </w:rPr>
        <w:t xml:space="preserve"> </w:t>
      </w:r>
      <w:r w:rsidRPr="74D0790E" w:rsidR="0086736A">
        <w:rPr>
          <w:b w:val="0"/>
          <w:bCs w:val="0"/>
          <w:color w:val="auto"/>
        </w:rPr>
        <w:t>problems</w:t>
      </w:r>
      <w:r w:rsidRPr="74D0790E" w:rsidR="005C2395">
        <w:rPr>
          <w:b w:val="0"/>
          <w:bCs w:val="0"/>
          <w:color w:val="auto"/>
        </w:rPr>
        <w:t xml:space="preserve"> in their children</w:t>
      </w:r>
      <w:r w:rsidRPr="74D0790E" w:rsidR="0096516E">
        <w:rPr>
          <w:b w:val="0"/>
          <w:bCs w:val="0"/>
          <w:color w:val="auto"/>
          <w:vertAlign w:val="superscript"/>
        </w:rPr>
        <w:t>6</w:t>
      </w:r>
      <w:r w:rsidRPr="74D0790E" w:rsidR="005C2395">
        <w:rPr>
          <w:b w:val="0"/>
          <w:bCs w:val="0"/>
          <w:color w:val="auto"/>
        </w:rPr>
        <w:t>.</w:t>
      </w:r>
      <w:r w:rsidRPr="74D0790E" w:rsidR="005C2395">
        <w:rPr>
          <w:b w:val="0"/>
          <w:bCs w:val="0"/>
          <w:color w:val="auto"/>
        </w:rPr>
        <w:t xml:space="preserve">  </w:t>
      </w:r>
      <w:r w:rsidRPr="74D0790E" w:rsidR="00E51977">
        <w:rPr>
          <w:b w:val="0"/>
          <w:bCs w:val="0"/>
          <w:color w:val="auto"/>
        </w:rPr>
        <w:t xml:space="preserve">However, </w:t>
      </w:r>
      <w:r w:rsidRPr="74D0790E" w:rsidR="00D72B17">
        <w:rPr>
          <w:b w:val="0"/>
          <w:bCs w:val="0"/>
          <w:color w:val="auto"/>
        </w:rPr>
        <w:t>the majority of</w:t>
      </w:r>
      <w:r w:rsidRPr="74D0790E" w:rsidR="00D72B17">
        <w:rPr>
          <w:b w:val="0"/>
          <w:bCs w:val="0"/>
          <w:color w:val="auto"/>
        </w:rPr>
        <w:t xml:space="preserve"> </w:t>
      </w:r>
      <w:r w:rsidRPr="74D0790E" w:rsidR="00E51977">
        <w:rPr>
          <w:b w:val="0"/>
          <w:bCs w:val="0"/>
          <w:color w:val="auto"/>
        </w:rPr>
        <w:t xml:space="preserve">parents </w:t>
      </w:r>
      <w:r w:rsidRPr="74D0790E" w:rsidR="00E70441">
        <w:rPr>
          <w:b w:val="0"/>
          <w:bCs w:val="0"/>
          <w:color w:val="auto"/>
        </w:rPr>
        <w:t>do not</w:t>
      </w:r>
      <w:r w:rsidRPr="74D0790E" w:rsidR="00E70441">
        <w:rPr>
          <w:b w:val="0"/>
          <w:bCs w:val="0"/>
          <w:color w:val="auto"/>
        </w:rPr>
        <w:t xml:space="preserve"> </w:t>
      </w:r>
      <w:r w:rsidRPr="74D0790E" w:rsidR="00E70441">
        <w:rPr>
          <w:b w:val="0"/>
          <w:bCs w:val="0"/>
          <w:color w:val="auto"/>
        </w:rPr>
        <w:t xml:space="preserve">develop serious </w:t>
      </w:r>
      <w:r w:rsidRPr="74D0790E" w:rsidR="00E51977">
        <w:rPr>
          <w:b w:val="0"/>
          <w:bCs w:val="0"/>
          <w:color w:val="auto"/>
        </w:rPr>
        <w:t>mental health difficulties post-discharge</w:t>
      </w:r>
      <w:r w:rsidRPr="74D0790E" w:rsidR="0056773E">
        <w:rPr>
          <w:b w:val="0"/>
          <w:bCs w:val="0"/>
          <w:color w:val="auto"/>
        </w:rPr>
        <w:t xml:space="preserve">, </w:t>
      </w:r>
      <w:r w:rsidRPr="74D0790E" w:rsidR="00CD4663">
        <w:rPr>
          <w:b w:val="0"/>
          <w:bCs w:val="0"/>
          <w:color w:val="auto"/>
        </w:rPr>
        <w:t xml:space="preserve">making it </w:t>
      </w:r>
      <w:r w:rsidRPr="74D0790E" w:rsidR="00E51977">
        <w:rPr>
          <w:b w:val="0"/>
          <w:bCs w:val="0"/>
          <w:color w:val="auto"/>
        </w:rPr>
        <w:t xml:space="preserve">important to </w:t>
      </w:r>
      <w:r w:rsidRPr="74D0790E" w:rsidR="00CD4663">
        <w:rPr>
          <w:b w:val="0"/>
          <w:bCs w:val="0"/>
          <w:color w:val="auto"/>
        </w:rPr>
        <w:t>establish</w:t>
      </w:r>
      <w:r w:rsidRPr="74D0790E" w:rsidR="00CD4663">
        <w:rPr>
          <w:b w:val="0"/>
          <w:bCs w:val="0"/>
          <w:color w:val="auto"/>
        </w:rPr>
        <w:t xml:space="preserve"> </w:t>
      </w:r>
      <w:r w:rsidRPr="74D0790E" w:rsidR="00CD4663">
        <w:rPr>
          <w:b w:val="0"/>
          <w:bCs w:val="0"/>
          <w:color w:val="auto"/>
        </w:rPr>
        <w:t xml:space="preserve">the </w:t>
      </w:r>
      <w:r w:rsidRPr="74D0790E" w:rsidR="00E51977">
        <w:rPr>
          <w:b w:val="0"/>
          <w:bCs w:val="0"/>
          <w:color w:val="auto"/>
        </w:rPr>
        <w:t xml:space="preserve">risk </w:t>
      </w:r>
      <w:r w:rsidRPr="74D0790E" w:rsidR="00CD4663">
        <w:rPr>
          <w:b w:val="0"/>
          <w:bCs w:val="0"/>
          <w:color w:val="auto"/>
        </w:rPr>
        <w:t>and protective</w:t>
      </w:r>
      <w:r w:rsidRPr="74D0790E" w:rsidR="00CD4663">
        <w:rPr>
          <w:b w:val="0"/>
          <w:bCs w:val="0"/>
          <w:color w:val="auto"/>
        </w:rPr>
        <w:t xml:space="preserve"> </w:t>
      </w:r>
      <w:r w:rsidRPr="74D0790E" w:rsidR="00E51977">
        <w:rPr>
          <w:b w:val="0"/>
          <w:bCs w:val="0"/>
          <w:color w:val="auto"/>
        </w:rPr>
        <w:t xml:space="preserve">factors </w:t>
      </w:r>
      <w:r w:rsidRPr="74D0790E" w:rsidR="00E51977">
        <w:rPr>
          <w:b w:val="0"/>
          <w:bCs w:val="0"/>
          <w:color w:val="auto"/>
        </w:rPr>
        <w:t xml:space="preserve">that </w:t>
      </w:r>
      <w:r w:rsidRPr="74D0790E" w:rsidR="00CD4663">
        <w:rPr>
          <w:b w:val="0"/>
          <w:bCs w:val="0"/>
          <w:color w:val="auto"/>
        </w:rPr>
        <w:t>influence</w:t>
      </w:r>
      <w:r w:rsidRPr="74D0790E" w:rsidR="00E51977">
        <w:rPr>
          <w:b w:val="0"/>
          <w:bCs w:val="0"/>
          <w:color w:val="auto"/>
        </w:rPr>
        <w:t xml:space="preserve"> parents</w:t>
      </w:r>
      <w:r w:rsidRPr="74D0790E" w:rsidR="00CD4663">
        <w:rPr>
          <w:b w:val="0"/>
          <w:bCs w:val="0"/>
          <w:color w:val="auto"/>
        </w:rPr>
        <w:t>’</w:t>
      </w:r>
      <w:r w:rsidRPr="74D0790E" w:rsidR="00E51977">
        <w:rPr>
          <w:b w:val="0"/>
          <w:bCs w:val="0"/>
          <w:color w:val="auto"/>
        </w:rPr>
        <w:t xml:space="preserve"> vulnera</w:t>
      </w:r>
      <w:r w:rsidRPr="74D0790E" w:rsidR="00CD4663">
        <w:rPr>
          <w:b w:val="0"/>
          <w:bCs w:val="0"/>
          <w:color w:val="auto"/>
        </w:rPr>
        <w:t>bility</w:t>
      </w:r>
      <w:r w:rsidRPr="74D0790E" w:rsidR="00E51977">
        <w:rPr>
          <w:b w:val="0"/>
          <w:bCs w:val="0"/>
          <w:color w:val="auto"/>
        </w:rPr>
        <w:t xml:space="preserve"> to </w:t>
      </w:r>
      <w:r w:rsidRPr="74D0790E" w:rsidR="00CD4663">
        <w:rPr>
          <w:b w:val="0"/>
          <w:bCs w:val="0"/>
          <w:color w:val="auto"/>
        </w:rPr>
        <w:t xml:space="preserve">developing </w:t>
      </w:r>
      <w:r w:rsidRPr="74D0790E" w:rsidR="00E51977">
        <w:rPr>
          <w:b w:val="0"/>
          <w:bCs w:val="0"/>
          <w:color w:val="auto"/>
        </w:rPr>
        <w:t>adverse outcomes</w:t>
      </w:r>
      <w:r w:rsidRPr="74D0790E" w:rsidR="00CD4663">
        <w:rPr>
          <w:b w:val="0"/>
          <w:bCs w:val="0"/>
          <w:color w:val="auto"/>
        </w:rPr>
        <w:t>.</w:t>
      </w:r>
      <w:r w:rsidRPr="74D0790E" w:rsidR="00E51977">
        <w:rPr>
          <w:b w:val="0"/>
          <w:bCs w:val="0"/>
          <w:color w:val="auto"/>
        </w:rPr>
        <w:t xml:space="preserve"> </w:t>
      </w:r>
      <w:r w:rsidRPr="74D0790E" w:rsidR="00ED62F1">
        <w:rPr>
          <w:b w:val="0"/>
          <w:bCs w:val="0"/>
          <w:color w:val="auto"/>
        </w:rPr>
        <w:t xml:space="preserve">To </w:t>
      </w:r>
      <w:r w:rsidRPr="74D0790E" w:rsidR="00E51977">
        <w:rPr>
          <w:b w:val="0"/>
          <w:bCs w:val="0"/>
          <w:color w:val="auto"/>
        </w:rPr>
        <w:t>date,</w:t>
      </w:r>
      <w:r w:rsidRPr="74D0790E" w:rsidR="00CD4663">
        <w:rPr>
          <w:b w:val="0"/>
          <w:bCs w:val="0"/>
          <w:color w:val="auto"/>
        </w:rPr>
        <w:t xml:space="preserve"> </w:t>
      </w:r>
      <w:r w:rsidRPr="74D0790E" w:rsidR="00CD4663">
        <w:rPr>
          <w:b w:val="0"/>
          <w:bCs w:val="0"/>
          <w:color w:val="auto"/>
        </w:rPr>
        <w:t xml:space="preserve">the association between medical variables and psychological outcomes </w:t>
      </w:r>
      <w:r w:rsidRPr="74D0790E" w:rsidR="0086736A">
        <w:rPr>
          <w:b w:val="0"/>
          <w:bCs w:val="0"/>
          <w:color w:val="auto"/>
        </w:rPr>
        <w:t>has remained</w:t>
      </w:r>
      <w:r w:rsidRPr="74D0790E" w:rsidR="005C2395">
        <w:rPr>
          <w:b w:val="0"/>
          <w:bCs w:val="0"/>
          <w:color w:val="auto"/>
        </w:rPr>
        <w:t xml:space="preserve"> unclear</w:t>
      </w:r>
      <w:r w:rsidRPr="74D0790E" w:rsidR="005F60BA">
        <w:rPr>
          <w:b w:val="0"/>
          <w:bCs w:val="0"/>
          <w:color w:val="auto"/>
          <w:vertAlign w:val="superscript"/>
        </w:rPr>
        <w:t>7</w:t>
      </w:r>
      <w:r w:rsidRPr="74D0790E" w:rsidR="005C2395">
        <w:rPr>
          <w:b w:val="0"/>
          <w:bCs w:val="0"/>
          <w:color w:val="auto"/>
        </w:rPr>
        <w:t xml:space="preserve">. </w:t>
      </w:r>
      <w:r w:rsidRPr="74D0790E" w:rsidR="00E51977">
        <w:rPr>
          <w:b w:val="0"/>
          <w:bCs w:val="0"/>
          <w:color w:val="auto"/>
        </w:rPr>
        <w:t xml:space="preserve">However, parental appraisal of life threat to their child has been found to be related to later </w:t>
      </w:r>
      <w:r w:rsidRPr="74D0790E" w:rsidR="00ED62F1">
        <w:rPr>
          <w:b w:val="0"/>
          <w:bCs w:val="0"/>
          <w:color w:val="auto"/>
        </w:rPr>
        <w:t>symptoms of</w:t>
      </w:r>
      <w:r w:rsidRPr="74D0790E" w:rsidR="00ED62F1">
        <w:rPr>
          <w:b w:val="0"/>
          <w:bCs w:val="0"/>
          <w:color w:val="auto"/>
        </w:rPr>
        <w:t xml:space="preserve"> </w:t>
      </w:r>
      <w:r w:rsidRPr="74D0790E" w:rsidR="00ED62F1">
        <w:rPr>
          <w:b w:val="0"/>
          <w:bCs w:val="0"/>
          <w:color w:val="auto"/>
        </w:rPr>
        <w:t>PTSD</w:t>
      </w:r>
      <w:r w:rsidRPr="74D0790E" w:rsidR="001F4404">
        <w:rPr>
          <w:b w:val="0"/>
          <w:bCs w:val="0"/>
          <w:color w:val="auto"/>
          <w:vertAlign w:val="superscript"/>
        </w:rPr>
        <w:t>8</w:t>
      </w:r>
      <w:r w:rsidRPr="74D0790E" w:rsidR="00E51977">
        <w:rPr>
          <w:b w:val="0"/>
          <w:bCs w:val="0"/>
          <w:color w:val="auto"/>
        </w:rPr>
        <w:t xml:space="preserve"> </w:t>
      </w:r>
      <w:r w:rsidRPr="74D0790E" w:rsidR="00ED62F1">
        <w:rPr>
          <w:b w:val="0"/>
          <w:bCs w:val="0"/>
          <w:color w:val="auto"/>
        </w:rPr>
        <w:t xml:space="preserve">and </w:t>
      </w:r>
      <w:r w:rsidRPr="74D0790E" w:rsidR="00CD4663">
        <w:rPr>
          <w:b w:val="0"/>
          <w:bCs w:val="0"/>
          <w:color w:val="auto"/>
        </w:rPr>
        <w:t xml:space="preserve">parental coping styles </w:t>
      </w:r>
      <w:r w:rsidRPr="74D0790E" w:rsidR="00CD4663">
        <w:rPr>
          <w:b w:val="0"/>
          <w:bCs w:val="0"/>
          <w:color w:val="auto"/>
        </w:rPr>
        <w:t xml:space="preserve">and the presence of </w:t>
      </w:r>
      <w:r w:rsidRPr="74D0790E" w:rsidR="00ED62F1">
        <w:rPr>
          <w:b w:val="0"/>
          <w:bCs w:val="0"/>
          <w:color w:val="auto"/>
        </w:rPr>
        <w:t>peri</w:t>
      </w:r>
      <w:r w:rsidRPr="74D0790E" w:rsidR="00ED62F1">
        <w:rPr>
          <w:b w:val="0"/>
          <w:bCs w:val="0"/>
          <w:color w:val="auto"/>
        </w:rPr>
        <w:t>-</w:t>
      </w:r>
      <w:r w:rsidRPr="74D0790E" w:rsidR="00ED62F1">
        <w:rPr>
          <w:b w:val="0"/>
          <w:bCs w:val="0"/>
          <w:color w:val="auto"/>
        </w:rPr>
        <w:t xml:space="preserve">traumatic dissociation </w:t>
      </w:r>
      <w:r w:rsidRPr="74D0790E" w:rsidR="00ED62F1">
        <w:rPr>
          <w:b w:val="0"/>
          <w:bCs w:val="0"/>
          <w:color w:val="auto"/>
        </w:rPr>
        <w:t>have b</w:t>
      </w:r>
      <w:r w:rsidRPr="74D0790E" w:rsidR="00CD4663">
        <w:rPr>
          <w:b w:val="0"/>
          <w:bCs w:val="0"/>
          <w:color w:val="auto"/>
        </w:rPr>
        <w:t>e</w:t>
      </w:r>
      <w:r w:rsidRPr="74D0790E" w:rsidR="00ED62F1">
        <w:rPr>
          <w:b w:val="0"/>
          <w:bCs w:val="0"/>
          <w:color w:val="auto"/>
        </w:rPr>
        <w:t>en found to be associated with later PTSD</w:t>
      </w:r>
      <w:r w:rsidRPr="74D0790E" w:rsidR="00CD4663">
        <w:rPr>
          <w:b w:val="0"/>
          <w:bCs w:val="0"/>
          <w:color w:val="auto"/>
        </w:rPr>
        <w:t xml:space="preserve"> </w:t>
      </w:r>
      <w:r w:rsidRPr="74D0790E" w:rsidR="00ED62F1">
        <w:rPr>
          <w:b w:val="0"/>
          <w:bCs w:val="0"/>
          <w:color w:val="auto"/>
        </w:rPr>
        <w:t>and depression</w:t>
      </w:r>
      <w:r w:rsidRPr="74D0790E" w:rsidR="00ED62F1">
        <w:rPr>
          <w:b w:val="0"/>
          <w:bCs w:val="0"/>
          <w:color w:val="auto"/>
          <w:vertAlign w:val="superscript"/>
        </w:rPr>
        <w:t>4</w:t>
      </w:r>
      <w:r w:rsidRPr="74D0790E" w:rsidR="00D165F0">
        <w:rPr>
          <w:b w:val="0"/>
          <w:bCs w:val="0"/>
          <w:color w:val="auto"/>
        </w:rPr>
        <w:t>.</w:t>
      </w:r>
      <w:r w:rsidRPr="74D0790E" w:rsidR="00D165F0">
        <w:rPr>
          <w:b w:val="0"/>
          <w:bCs w:val="0"/>
          <w:color w:val="auto"/>
        </w:rPr>
        <w:t xml:space="preserve"> </w:t>
      </w:r>
      <w:r w:rsidRPr="74D0790E" w:rsidR="00CD4663">
        <w:rPr>
          <w:b w:val="0"/>
          <w:bCs w:val="0"/>
          <w:color w:val="auto"/>
        </w:rPr>
        <w:t xml:space="preserve">Other </w:t>
      </w:r>
      <w:r w:rsidRPr="74D0790E" w:rsidR="00E51977">
        <w:rPr>
          <w:b w:val="0"/>
          <w:bCs w:val="0"/>
          <w:color w:val="auto"/>
        </w:rPr>
        <w:t>factors such as</w:t>
      </w:r>
      <w:r w:rsidRPr="74D0790E" w:rsidR="00E51977">
        <w:rPr>
          <w:b w:val="0"/>
          <w:bCs w:val="0"/>
          <w:color w:val="auto"/>
        </w:rPr>
        <w:t xml:space="preserve"> </w:t>
      </w:r>
      <w:r w:rsidRPr="74D0790E" w:rsidR="00E51977">
        <w:rPr>
          <w:b w:val="0"/>
          <w:bCs w:val="0"/>
          <w:color w:val="auto"/>
        </w:rPr>
        <w:t>difficulties with acceptance and coping may also contribute to a parent’s longer</w:t>
      </w:r>
      <w:r w:rsidRPr="74D0790E" w:rsidR="004E034A">
        <w:rPr>
          <w:b w:val="0"/>
          <w:bCs w:val="0"/>
          <w:color w:val="auto"/>
        </w:rPr>
        <w:t xml:space="preserve"> </w:t>
      </w:r>
      <w:r w:rsidRPr="74D0790E" w:rsidR="00E51977">
        <w:rPr>
          <w:b w:val="0"/>
          <w:bCs w:val="0"/>
          <w:color w:val="auto"/>
        </w:rPr>
        <w:t>term psychological adjustment</w:t>
      </w:r>
      <w:r w:rsidRPr="74D0790E" w:rsidR="00CD4663">
        <w:rPr>
          <w:b w:val="0"/>
          <w:bCs w:val="0"/>
          <w:color w:val="auto"/>
        </w:rPr>
        <w:t xml:space="preserve"> </w:t>
      </w:r>
      <w:r w:rsidRPr="74D0790E" w:rsidR="00CD4663">
        <w:rPr>
          <w:b w:val="0"/>
          <w:bCs w:val="0"/>
          <w:color w:val="auto"/>
        </w:rPr>
        <w:t xml:space="preserve">but </w:t>
      </w:r>
      <w:r w:rsidRPr="74D0790E" w:rsidR="00CD4663">
        <w:rPr>
          <w:b w:val="0"/>
          <w:bCs w:val="0"/>
          <w:color w:val="auto"/>
        </w:rPr>
        <w:t>the majority of</w:t>
      </w:r>
      <w:r w:rsidRPr="74D0790E" w:rsidR="00CD4663">
        <w:rPr>
          <w:b w:val="0"/>
          <w:bCs w:val="0"/>
          <w:color w:val="auto"/>
        </w:rPr>
        <w:t xml:space="preserve"> studies in this field to date have not investigated </w:t>
      </w:r>
      <w:r w:rsidRPr="74D0790E" w:rsidR="00D72B17">
        <w:rPr>
          <w:b w:val="0"/>
          <w:bCs w:val="0"/>
          <w:color w:val="auto"/>
        </w:rPr>
        <w:t>relevant</w:t>
      </w:r>
      <w:r w:rsidRPr="74D0790E" w:rsidR="00CD4663">
        <w:rPr>
          <w:b w:val="0"/>
          <w:bCs w:val="0"/>
          <w:color w:val="auto"/>
        </w:rPr>
        <w:t xml:space="preserve"> pre-trauma and peri-trauma psychological factors.</w:t>
      </w:r>
    </w:p>
    <w:p w:rsidR="00B848A7" w:rsidP="74D0790E" w:rsidRDefault="00B848A7" w14:paraId="508AADD2" w14:textId="77777777" w14:noSpellErr="1">
      <w:pPr>
        <w:spacing w:line="480" w:lineRule="auto"/>
        <w:rPr>
          <w:b w:val="0"/>
          <w:bCs w:val="0"/>
          <w:color w:val="auto"/>
        </w:rPr>
      </w:pPr>
    </w:p>
    <w:p w:rsidRPr="004E034A" w:rsidR="00E70441" w:rsidP="74D0790E" w:rsidRDefault="00ED62F1" w14:paraId="355135C0" w14:textId="7C69DDAF">
      <w:pPr>
        <w:spacing w:line="480" w:lineRule="auto"/>
        <w:rPr>
          <w:b w:val="0"/>
          <w:bCs w:val="0"/>
          <w:color w:val="auto"/>
        </w:rPr>
      </w:pPr>
      <w:r w:rsidRPr="74D0790E" w:rsidR="00ED62F1">
        <w:rPr>
          <w:b w:val="0"/>
          <w:bCs w:val="0"/>
          <w:color w:val="auto"/>
        </w:rPr>
        <w:t>It would be helpful</w:t>
      </w:r>
      <w:r w:rsidRPr="74D0790E" w:rsidR="00E70441">
        <w:rPr>
          <w:b w:val="0"/>
          <w:bCs w:val="0"/>
          <w:color w:val="auto"/>
        </w:rPr>
        <w:t xml:space="preserve"> to have a way to </w:t>
      </w:r>
      <w:r w:rsidRPr="74D0790E" w:rsidR="00E70441">
        <w:rPr>
          <w:b w:val="0"/>
          <w:bCs w:val="0"/>
          <w:color w:val="auto"/>
        </w:rPr>
        <w:t>determine</w:t>
      </w:r>
      <w:r w:rsidRPr="74D0790E" w:rsidR="00E70441">
        <w:rPr>
          <w:b w:val="0"/>
          <w:bCs w:val="0"/>
          <w:color w:val="auto"/>
        </w:rPr>
        <w:t xml:space="preserve"> acutely which parents might be at increased risk of poorer psychological outcome</w:t>
      </w:r>
      <w:r w:rsidRPr="74D0790E" w:rsidR="0086736A">
        <w:rPr>
          <w:b w:val="0"/>
          <w:bCs w:val="0"/>
          <w:color w:val="auto"/>
        </w:rPr>
        <w:t>. The theoretically driven</w:t>
      </w:r>
      <w:r w:rsidRPr="74D0790E" w:rsidR="00ED62F1">
        <w:rPr>
          <w:b w:val="0"/>
          <w:bCs w:val="0"/>
          <w:color w:val="auto"/>
        </w:rPr>
        <w:t xml:space="preserve"> </w:t>
      </w:r>
      <w:r w:rsidRPr="74D0790E" w:rsidR="002D0D56">
        <w:rPr>
          <w:b w:val="0"/>
          <w:bCs w:val="0"/>
          <w:color w:val="auto"/>
        </w:rPr>
        <w:t>Posttraumatic Adjustment Screen (PAS)</w:t>
      </w:r>
      <w:r w:rsidRPr="74D0790E" w:rsidR="00842E65">
        <w:rPr>
          <w:b w:val="0"/>
          <w:bCs w:val="0"/>
          <w:color w:val="auto"/>
          <w:vertAlign w:val="superscript"/>
        </w:rPr>
        <w:t>9</w:t>
      </w:r>
      <w:r w:rsidRPr="74D0790E" w:rsidR="002D0D56">
        <w:rPr>
          <w:b w:val="0"/>
          <w:bCs w:val="0"/>
          <w:color w:val="auto"/>
        </w:rPr>
        <w:t xml:space="preserve"> has been found to predict </w:t>
      </w:r>
      <w:r w:rsidRPr="74D0790E" w:rsidR="00174A7A">
        <w:rPr>
          <w:b w:val="0"/>
          <w:bCs w:val="0"/>
          <w:color w:val="auto"/>
        </w:rPr>
        <w:t xml:space="preserve">clinical </w:t>
      </w:r>
      <w:r w:rsidRPr="74D0790E" w:rsidR="00174A7A">
        <w:rPr>
          <w:b w:val="0"/>
          <w:bCs w:val="0"/>
          <w:color w:val="auto"/>
        </w:rPr>
        <w:t>caseness</w:t>
      </w:r>
      <w:r w:rsidRPr="74D0790E" w:rsidR="002D0D56">
        <w:rPr>
          <w:b w:val="0"/>
          <w:bCs w:val="0"/>
          <w:color w:val="auto"/>
        </w:rPr>
        <w:t xml:space="preserve"> in hospitalised adult injury survivors </w:t>
      </w:r>
      <w:r w:rsidRPr="74D0790E" w:rsidR="00174A7A">
        <w:rPr>
          <w:b w:val="0"/>
          <w:bCs w:val="0"/>
          <w:color w:val="auto"/>
        </w:rPr>
        <w:t xml:space="preserve">at 12 months </w:t>
      </w:r>
      <w:r w:rsidRPr="74D0790E" w:rsidR="002D0D56">
        <w:rPr>
          <w:b w:val="0"/>
          <w:bCs w:val="0"/>
          <w:color w:val="auto"/>
        </w:rPr>
        <w:t xml:space="preserve">and was </w:t>
      </w:r>
      <w:r w:rsidRPr="74D0790E" w:rsidR="00174A7A">
        <w:rPr>
          <w:b w:val="0"/>
          <w:bCs w:val="0"/>
          <w:color w:val="auto"/>
        </w:rPr>
        <w:t xml:space="preserve">recently adapted </w:t>
      </w:r>
      <w:r w:rsidRPr="74D0790E" w:rsidR="0086736A">
        <w:rPr>
          <w:b w:val="0"/>
          <w:bCs w:val="0"/>
          <w:color w:val="auto"/>
        </w:rPr>
        <w:t xml:space="preserve">for use with PICU parents </w:t>
      </w:r>
      <w:r w:rsidRPr="74D0790E" w:rsidR="00174A7A">
        <w:rPr>
          <w:b w:val="0"/>
          <w:bCs w:val="0"/>
          <w:color w:val="auto"/>
        </w:rPr>
        <w:t>as a triage tool in an intervention study</w:t>
      </w:r>
      <w:r w:rsidRPr="74D0790E" w:rsidR="00842E65">
        <w:rPr>
          <w:b w:val="0"/>
          <w:bCs w:val="0"/>
          <w:color w:val="auto"/>
          <w:vertAlign w:val="superscript"/>
        </w:rPr>
        <w:t>10</w:t>
      </w:r>
      <w:r w:rsidRPr="74D0790E" w:rsidR="002D0D56">
        <w:rPr>
          <w:b w:val="0"/>
          <w:bCs w:val="0"/>
          <w:color w:val="auto"/>
        </w:rPr>
        <w:t xml:space="preserve">. </w:t>
      </w:r>
      <w:r w:rsidRPr="74D0790E" w:rsidR="00174A7A">
        <w:rPr>
          <w:b w:val="0"/>
          <w:bCs w:val="0"/>
          <w:color w:val="auto"/>
        </w:rPr>
        <w:t>In th</w:t>
      </w:r>
      <w:r w:rsidRPr="74D0790E" w:rsidR="00B94575">
        <w:rPr>
          <w:b w:val="0"/>
          <w:bCs w:val="0"/>
          <w:color w:val="auto"/>
        </w:rPr>
        <w:t>e present</w:t>
      </w:r>
      <w:r w:rsidRPr="74D0790E" w:rsidR="00174A7A">
        <w:rPr>
          <w:b w:val="0"/>
          <w:bCs w:val="0"/>
          <w:color w:val="auto"/>
        </w:rPr>
        <w:t xml:space="preserve"> study the proportions of parents scoring at risk </w:t>
      </w:r>
      <w:r w:rsidRPr="74D0790E" w:rsidR="0086736A">
        <w:rPr>
          <w:b w:val="0"/>
          <w:bCs w:val="0"/>
          <w:color w:val="auto"/>
        </w:rPr>
        <w:t>of</w:t>
      </w:r>
      <w:r w:rsidRPr="74D0790E" w:rsidR="00174A7A">
        <w:rPr>
          <w:b w:val="0"/>
          <w:bCs w:val="0"/>
          <w:color w:val="auto"/>
        </w:rPr>
        <w:t xml:space="preserve"> PTSD and depression using the PAS </w:t>
      </w:r>
      <w:r w:rsidRPr="74D0790E" w:rsidR="00D72B17">
        <w:rPr>
          <w:b w:val="0"/>
          <w:bCs w:val="0"/>
          <w:color w:val="auto"/>
        </w:rPr>
        <w:t>are</w:t>
      </w:r>
      <w:r w:rsidRPr="74D0790E" w:rsidR="00174A7A">
        <w:rPr>
          <w:b w:val="0"/>
          <w:bCs w:val="0"/>
          <w:color w:val="auto"/>
        </w:rPr>
        <w:t xml:space="preserve"> described and the associations with these risks</w:t>
      </w:r>
      <w:r w:rsidRPr="74D0790E" w:rsidR="00174A7A">
        <w:rPr>
          <w:b w:val="0"/>
          <w:bCs w:val="0"/>
          <w:color w:val="auto"/>
        </w:rPr>
        <w:t xml:space="preserve"> </w:t>
      </w:r>
      <w:r w:rsidRPr="74D0790E" w:rsidR="00174A7A">
        <w:rPr>
          <w:b w:val="0"/>
          <w:bCs w:val="0"/>
          <w:color w:val="auto"/>
        </w:rPr>
        <w:t xml:space="preserve">examined. </w:t>
      </w:r>
      <w:r w:rsidRPr="74D0790E" w:rsidR="00174A7A">
        <w:rPr>
          <w:b w:val="0"/>
          <w:bCs w:val="0"/>
          <w:color w:val="auto"/>
        </w:rPr>
        <w:t>On the basis of</w:t>
      </w:r>
      <w:r w:rsidRPr="74D0790E" w:rsidR="00174A7A">
        <w:rPr>
          <w:b w:val="0"/>
          <w:bCs w:val="0"/>
          <w:color w:val="auto"/>
        </w:rPr>
        <w:t xml:space="preserve"> the literature</w:t>
      </w:r>
      <w:r w:rsidRPr="74D0790E" w:rsidR="0029683E">
        <w:rPr>
          <w:b w:val="0"/>
          <w:bCs w:val="0"/>
          <w:color w:val="auto"/>
        </w:rPr>
        <w:t>,</w:t>
      </w:r>
      <w:r w:rsidRPr="74D0790E" w:rsidR="00174A7A">
        <w:rPr>
          <w:b w:val="0"/>
          <w:bCs w:val="0"/>
          <w:color w:val="auto"/>
        </w:rPr>
        <w:t xml:space="preserve"> it was </w:t>
      </w:r>
      <w:r w:rsidRPr="74D0790E" w:rsidR="002D0D56">
        <w:rPr>
          <w:b w:val="0"/>
          <w:bCs w:val="0"/>
          <w:color w:val="auto"/>
        </w:rPr>
        <w:t xml:space="preserve">hypothesised that </w:t>
      </w:r>
      <w:r w:rsidRPr="74D0790E" w:rsidR="00174A7A">
        <w:rPr>
          <w:b w:val="0"/>
          <w:bCs w:val="0"/>
          <w:color w:val="auto"/>
        </w:rPr>
        <w:t>a significant proportion</w:t>
      </w:r>
      <w:r w:rsidRPr="74D0790E" w:rsidR="00174A7A">
        <w:rPr>
          <w:b w:val="0"/>
          <w:bCs w:val="0"/>
          <w:color w:val="auto"/>
        </w:rPr>
        <w:t xml:space="preserve"> of parents would meet the </w:t>
      </w:r>
      <w:r w:rsidRPr="74D0790E" w:rsidR="008823CA">
        <w:rPr>
          <w:b w:val="0"/>
          <w:bCs w:val="0"/>
          <w:color w:val="auto"/>
        </w:rPr>
        <w:t xml:space="preserve">PAS </w:t>
      </w:r>
      <w:r w:rsidRPr="74D0790E" w:rsidR="00174A7A">
        <w:rPr>
          <w:b w:val="0"/>
          <w:bCs w:val="0"/>
          <w:color w:val="auto"/>
        </w:rPr>
        <w:t>cut</w:t>
      </w:r>
      <w:r w:rsidRPr="74D0790E" w:rsidR="006B62A6">
        <w:rPr>
          <w:b w:val="0"/>
          <w:bCs w:val="0"/>
          <w:color w:val="auto"/>
        </w:rPr>
        <w:t>-</w:t>
      </w:r>
      <w:r w:rsidRPr="74D0790E" w:rsidR="00174A7A">
        <w:rPr>
          <w:b w:val="0"/>
          <w:bCs w:val="0"/>
          <w:color w:val="auto"/>
        </w:rPr>
        <w:t>off criteria</w:t>
      </w:r>
      <w:r w:rsidRPr="74D0790E" w:rsidR="00D72B17">
        <w:rPr>
          <w:b w:val="0"/>
          <w:bCs w:val="0"/>
          <w:color w:val="auto"/>
        </w:rPr>
        <w:t xml:space="preserve"> for PTSD and depression</w:t>
      </w:r>
      <w:r w:rsidRPr="74D0790E" w:rsidR="00174A7A">
        <w:rPr>
          <w:b w:val="0"/>
          <w:bCs w:val="0"/>
          <w:color w:val="auto"/>
        </w:rPr>
        <w:t>.</w:t>
      </w:r>
    </w:p>
    <w:p w:rsidR="00E51977" w:rsidP="74D0790E" w:rsidRDefault="00E51977" w14:paraId="5347C7C1" w14:textId="552F52ED" w14:noSpellErr="1">
      <w:pPr>
        <w:spacing w:line="480" w:lineRule="auto"/>
        <w:ind w:firstLine="360"/>
        <w:rPr>
          <w:b w:val="0"/>
          <w:bCs w:val="0"/>
          <w:color w:val="auto"/>
        </w:rPr>
      </w:pPr>
    </w:p>
    <w:p w:rsidR="00E51977" w:rsidP="74D0790E" w:rsidRDefault="00E51977" w14:paraId="03C70617" w14:textId="77777777" w14:noSpellErr="1">
      <w:pPr>
        <w:spacing w:line="480" w:lineRule="auto"/>
        <w:rPr>
          <w:b w:val="0"/>
          <w:bCs w:val="0"/>
          <w:color w:val="auto"/>
        </w:rPr>
      </w:pPr>
    </w:p>
    <w:p w:rsidRPr="00C82A01" w:rsidR="00E51977" w:rsidP="74D0790E" w:rsidRDefault="00E51977" w14:paraId="05416512" w14:textId="6A2C9B17" w14:noSpellErr="1">
      <w:pPr>
        <w:spacing w:line="480" w:lineRule="auto"/>
        <w:jc w:val="center"/>
        <w:rPr>
          <w:b w:val="0"/>
          <w:bCs w:val="0"/>
          <w:color w:val="auto"/>
        </w:rPr>
      </w:pPr>
      <w:r w:rsidRPr="74D0790E" w:rsidR="00E51977">
        <w:rPr>
          <w:b w:val="0"/>
          <w:bCs w:val="0"/>
          <w:color w:val="auto"/>
        </w:rPr>
        <w:t>Method</w:t>
      </w:r>
      <w:r w:rsidRPr="74D0790E" w:rsidR="000A19E5">
        <w:rPr>
          <w:b w:val="0"/>
          <w:bCs w:val="0"/>
          <w:color w:val="auto"/>
        </w:rPr>
        <w:t xml:space="preserve"> </w:t>
      </w:r>
    </w:p>
    <w:p w:rsidR="00E51977" w:rsidP="74D0790E" w:rsidRDefault="00E51977" w14:paraId="7931C2F6" w14:textId="03189CC2" w14:noSpellErr="1">
      <w:pPr>
        <w:spacing w:line="480" w:lineRule="auto"/>
        <w:rPr>
          <w:b w:val="0"/>
          <w:bCs w:val="0"/>
          <w:color w:val="auto"/>
        </w:rPr>
      </w:pPr>
      <w:r w:rsidRPr="74D0790E" w:rsidR="00E51977">
        <w:rPr>
          <w:b w:val="0"/>
          <w:bCs w:val="0"/>
          <w:color w:val="auto"/>
        </w:rPr>
        <w:t>D</w:t>
      </w:r>
      <w:r w:rsidRPr="74D0790E" w:rsidR="00E51977">
        <w:rPr>
          <w:b w:val="0"/>
          <w:bCs w:val="0"/>
          <w:color w:val="auto"/>
        </w:rPr>
        <w:t>esign:</w:t>
      </w:r>
      <w:r w:rsidRPr="74D0790E" w:rsidR="00D13F45">
        <w:rPr>
          <w:b w:val="0"/>
          <w:bCs w:val="0"/>
          <w:color w:val="auto"/>
        </w:rPr>
        <w:t xml:space="preserve"> </w:t>
      </w:r>
      <w:r w:rsidRPr="74D0790E" w:rsidR="00E51977">
        <w:rPr>
          <w:b w:val="0"/>
          <w:bCs w:val="0"/>
          <w:color w:val="auto"/>
        </w:rPr>
        <w:t>This was a cross-sectional questionnaire-based study focusing on the acute psychological responses of parents during their child’s PICU admission</w:t>
      </w:r>
      <w:r w:rsidRPr="74D0790E" w:rsidR="00B94AE8">
        <w:rPr>
          <w:b w:val="0"/>
          <w:bCs w:val="0"/>
          <w:color w:val="auto"/>
        </w:rPr>
        <w:t xml:space="preserve">. </w:t>
      </w:r>
      <w:r w:rsidRPr="74D0790E" w:rsidR="00B94AE8">
        <w:rPr>
          <w:b w:val="0"/>
          <w:bCs w:val="0"/>
          <w:color w:val="auto"/>
        </w:rPr>
        <w:t>It</w:t>
      </w:r>
      <w:r w:rsidRPr="74D0790E" w:rsidR="00E51977">
        <w:rPr>
          <w:b w:val="0"/>
          <w:bCs w:val="0"/>
          <w:color w:val="auto"/>
        </w:rPr>
        <w:t xml:space="preserve"> </w:t>
      </w:r>
      <w:r w:rsidRPr="74D0790E" w:rsidR="00B94575">
        <w:rPr>
          <w:b w:val="0"/>
          <w:bCs w:val="0"/>
          <w:color w:val="auto"/>
        </w:rPr>
        <w:t>formed</w:t>
      </w:r>
      <w:r w:rsidRPr="74D0790E" w:rsidR="00E51977">
        <w:rPr>
          <w:b w:val="0"/>
          <w:bCs w:val="0"/>
          <w:color w:val="auto"/>
        </w:rPr>
        <w:t xml:space="preserve"> </w:t>
      </w:r>
      <w:r w:rsidRPr="74D0790E" w:rsidR="00E51977">
        <w:rPr>
          <w:b w:val="0"/>
          <w:bCs w:val="0"/>
          <w:color w:val="auto"/>
        </w:rPr>
        <w:t xml:space="preserve">part of an ongoing prospective longitudinal cohort study which aims to follow up parents and children </w:t>
      </w:r>
      <w:r w:rsidRPr="74D0790E" w:rsidR="00D13F45">
        <w:rPr>
          <w:b w:val="0"/>
          <w:bCs w:val="0"/>
          <w:color w:val="auto"/>
        </w:rPr>
        <w:t xml:space="preserve">for </w:t>
      </w:r>
      <w:r w:rsidRPr="74D0790E" w:rsidR="00E51977">
        <w:rPr>
          <w:b w:val="0"/>
          <w:bCs w:val="0"/>
          <w:color w:val="auto"/>
        </w:rPr>
        <w:t>up to 18 months post-discharge. The project was granted ethical approval from the local Research Ethics Committee (East of England-Cambridge South reference:18/EE/0035)</w:t>
      </w:r>
      <w:r w:rsidRPr="74D0790E" w:rsidR="00E51977">
        <w:rPr>
          <w:b w:val="0"/>
          <w:bCs w:val="0"/>
          <w:color w:val="auto"/>
        </w:rPr>
        <w:t xml:space="preserve">.  </w:t>
      </w:r>
    </w:p>
    <w:p w:rsidR="00E51977" w:rsidP="74D0790E" w:rsidRDefault="00E51977" w14:paraId="05115567" w14:textId="77777777" w14:noSpellErr="1">
      <w:pPr>
        <w:spacing w:line="480" w:lineRule="auto"/>
        <w:ind w:firstLine="720"/>
        <w:rPr>
          <w:b w:val="0"/>
          <w:bCs w:val="0"/>
          <w:color w:val="auto"/>
        </w:rPr>
      </w:pPr>
    </w:p>
    <w:p w:rsidR="00E51977" w:rsidP="74D0790E" w:rsidRDefault="00E51977" w14:paraId="5012D96B" w14:textId="27A4E383" w14:noSpellErr="1">
      <w:pPr>
        <w:spacing w:line="480" w:lineRule="auto"/>
        <w:rPr>
          <w:b w:val="0"/>
          <w:bCs w:val="0"/>
          <w:color w:val="auto"/>
        </w:rPr>
      </w:pPr>
      <w:r w:rsidRPr="74D0790E" w:rsidR="00E51977">
        <w:rPr>
          <w:b w:val="0"/>
          <w:bCs w:val="0"/>
          <w:color w:val="auto"/>
        </w:rPr>
        <w:t>Participants:</w:t>
      </w:r>
      <w:r w:rsidRPr="74D0790E" w:rsidR="00D13F45">
        <w:rPr>
          <w:b w:val="0"/>
          <w:bCs w:val="0"/>
          <w:color w:val="auto"/>
        </w:rPr>
        <w:t xml:space="preserve"> </w:t>
      </w:r>
      <w:r w:rsidRPr="74D0790E" w:rsidR="00E51977">
        <w:rPr>
          <w:b w:val="0"/>
          <w:bCs w:val="0"/>
          <w:color w:val="auto"/>
        </w:rPr>
        <w:t xml:space="preserve">The sample was recruited from a consecutive cohort of families of children who were admitted to </w:t>
      </w:r>
      <w:r w:rsidRPr="74D0790E" w:rsidR="00E51977">
        <w:rPr>
          <w:b w:val="0"/>
          <w:bCs w:val="0"/>
          <w:color w:val="auto"/>
        </w:rPr>
        <w:t>a 13-bed</w:t>
      </w:r>
      <w:r w:rsidRPr="74D0790E" w:rsidR="00E51977">
        <w:rPr>
          <w:b w:val="0"/>
          <w:bCs w:val="0"/>
          <w:color w:val="auto"/>
        </w:rPr>
        <w:t xml:space="preserve"> PICU at a large teaching hospital, over a period of 18 months. Inclusion criteria were a) </w:t>
      </w:r>
      <w:r w:rsidRPr="74D0790E" w:rsidR="00245EDC">
        <w:rPr>
          <w:b w:val="0"/>
          <w:bCs w:val="0"/>
          <w:color w:val="auto"/>
        </w:rPr>
        <w:t>emergency</w:t>
      </w:r>
      <w:r w:rsidRPr="74D0790E" w:rsidR="00E51977">
        <w:rPr>
          <w:b w:val="0"/>
          <w:bCs w:val="0"/>
          <w:color w:val="auto"/>
        </w:rPr>
        <w:t xml:space="preserve"> referral and b) mechanical ventilation </w:t>
      </w:r>
      <w:r w:rsidRPr="74D0790E" w:rsidR="00245EDC">
        <w:rPr>
          <w:b w:val="0"/>
          <w:bCs w:val="0"/>
          <w:color w:val="auto"/>
        </w:rPr>
        <w:t>&gt;=</w:t>
      </w:r>
      <w:r w:rsidRPr="74D0790E" w:rsidR="00E51977">
        <w:rPr>
          <w:b w:val="0"/>
          <w:bCs w:val="0"/>
          <w:color w:val="auto"/>
        </w:rPr>
        <w:t xml:space="preserve"> </w:t>
      </w:r>
      <w:r w:rsidRPr="74D0790E" w:rsidR="00E51977">
        <w:rPr>
          <w:b w:val="0"/>
          <w:bCs w:val="0"/>
          <w:color w:val="auto"/>
        </w:rPr>
        <w:t xml:space="preserve">48 hours. Families were excluded if a) the child died during admission, b) there were any safeguarding concerns, or c) the family were not fluent English speakers. </w:t>
      </w:r>
    </w:p>
    <w:p w:rsidR="00E51977" w:rsidP="74D0790E" w:rsidRDefault="00E51977" w14:paraId="7E2BBF59" w14:textId="77777777" w14:noSpellErr="1">
      <w:pPr>
        <w:spacing w:line="480" w:lineRule="auto"/>
        <w:ind w:firstLine="720"/>
        <w:rPr>
          <w:b w:val="0"/>
          <w:bCs w:val="0"/>
          <w:color w:val="auto"/>
        </w:rPr>
      </w:pPr>
    </w:p>
    <w:p w:rsidRPr="004E034A" w:rsidR="00B946A7" w:rsidP="74D0790E" w:rsidRDefault="00E51977" w14:paraId="73BBFC08" w14:textId="0F237867" w14:noSpellErr="1">
      <w:pPr>
        <w:spacing w:line="480" w:lineRule="auto"/>
        <w:rPr>
          <w:b w:val="0"/>
          <w:bCs w:val="0"/>
          <w:color w:val="auto"/>
        </w:rPr>
      </w:pPr>
      <w:r w:rsidRPr="74D0790E" w:rsidR="00E51977">
        <w:rPr>
          <w:b w:val="0"/>
          <w:bCs w:val="0"/>
          <w:color w:val="auto"/>
        </w:rPr>
        <w:t>Procedure:</w:t>
      </w:r>
      <w:r w:rsidRPr="74D0790E" w:rsidR="00D13F45">
        <w:rPr>
          <w:b w:val="0"/>
          <w:bCs w:val="0"/>
          <w:color w:val="auto"/>
        </w:rPr>
        <w:t xml:space="preserve"> </w:t>
      </w:r>
      <w:r w:rsidRPr="74D0790E" w:rsidR="00E51977">
        <w:rPr>
          <w:b w:val="0"/>
          <w:bCs w:val="0"/>
          <w:color w:val="auto"/>
        </w:rPr>
        <w:t>A research nurse provided eligible families with an information sheet about the study</w:t>
      </w:r>
      <w:r w:rsidRPr="74D0790E" w:rsidR="00E51977">
        <w:rPr>
          <w:b w:val="0"/>
          <w:bCs w:val="0"/>
          <w:color w:val="auto"/>
        </w:rPr>
        <w:t xml:space="preserve">.  </w:t>
      </w:r>
      <w:r w:rsidRPr="74D0790E" w:rsidR="00E51977">
        <w:rPr>
          <w:b w:val="0"/>
          <w:bCs w:val="0"/>
          <w:color w:val="auto"/>
        </w:rPr>
        <w:t xml:space="preserve">All participants </w:t>
      </w:r>
      <w:r w:rsidRPr="74D0790E" w:rsidR="003645BB">
        <w:rPr>
          <w:b w:val="0"/>
          <w:bCs w:val="0"/>
          <w:color w:val="auto"/>
        </w:rPr>
        <w:t>gave</w:t>
      </w:r>
      <w:r w:rsidRPr="74D0790E" w:rsidR="00E51977">
        <w:rPr>
          <w:b w:val="0"/>
          <w:bCs w:val="0"/>
          <w:color w:val="auto"/>
        </w:rPr>
        <w:t xml:space="preserve"> informed consent after having at least 24 hours to consider this information and were reminded that they could withdraw from the study at any point without this affecting their child’s care.</w:t>
      </w:r>
      <w:r w:rsidRPr="74D0790E" w:rsidR="003645BB">
        <w:rPr>
          <w:b w:val="0"/>
          <w:bCs w:val="0"/>
          <w:color w:val="auto"/>
        </w:rPr>
        <w:t xml:space="preserve"> </w:t>
      </w:r>
      <w:r w:rsidRPr="74D0790E" w:rsidR="003645BB">
        <w:rPr>
          <w:b w:val="0"/>
          <w:bCs w:val="0"/>
          <w:color w:val="auto"/>
        </w:rPr>
        <w:t>They were also provided with information about</w:t>
      </w:r>
      <w:r w:rsidRPr="74D0790E" w:rsidR="00E51977">
        <w:rPr>
          <w:b w:val="0"/>
          <w:bCs w:val="0"/>
          <w:color w:val="auto"/>
        </w:rPr>
        <w:t xml:space="preserve"> </w:t>
      </w:r>
      <w:r w:rsidRPr="74D0790E" w:rsidR="003645BB">
        <w:rPr>
          <w:b w:val="0"/>
          <w:bCs w:val="0"/>
          <w:color w:val="auto"/>
        </w:rPr>
        <w:t>how to access further support</w:t>
      </w:r>
      <w:r w:rsidRPr="74D0790E" w:rsidR="003645BB">
        <w:rPr>
          <w:b w:val="0"/>
          <w:bCs w:val="0"/>
          <w:color w:val="auto"/>
        </w:rPr>
        <w:t>.</w:t>
      </w:r>
      <w:r w:rsidRPr="74D0790E" w:rsidR="00E51977">
        <w:rPr>
          <w:b w:val="0"/>
          <w:bCs w:val="0"/>
          <w:color w:val="auto"/>
        </w:rPr>
        <w:t xml:space="preserve"> </w:t>
      </w:r>
      <w:r w:rsidRPr="74D0790E" w:rsidR="00B946A7">
        <w:rPr>
          <w:b w:val="0"/>
          <w:bCs w:val="0"/>
          <w:color w:val="auto"/>
        </w:rPr>
        <w:t>Medical information such as</w:t>
      </w:r>
      <w:r w:rsidRPr="74D0790E" w:rsidR="00B94AE8">
        <w:rPr>
          <w:b w:val="0"/>
          <w:bCs w:val="0"/>
          <w:color w:val="auto"/>
        </w:rPr>
        <w:t xml:space="preserve"> </w:t>
      </w:r>
      <w:r w:rsidRPr="74D0790E" w:rsidR="00245EDC">
        <w:rPr>
          <w:b w:val="0"/>
          <w:bCs w:val="0"/>
          <w:color w:val="auto"/>
        </w:rPr>
        <w:t>initial</w:t>
      </w:r>
      <w:r w:rsidRPr="74D0790E" w:rsidR="00B94AE8">
        <w:rPr>
          <w:b w:val="0"/>
          <w:bCs w:val="0"/>
          <w:color w:val="auto"/>
        </w:rPr>
        <w:t xml:space="preserve"> illness severity</w:t>
      </w:r>
      <w:r w:rsidRPr="74D0790E" w:rsidR="0029683E">
        <w:rPr>
          <w:b w:val="0"/>
          <w:bCs w:val="0"/>
          <w:color w:val="auto"/>
          <w:vertAlign w:val="superscript"/>
        </w:rPr>
        <w:t>11</w:t>
      </w:r>
      <w:r w:rsidRPr="74D0790E" w:rsidR="00B946A7">
        <w:rPr>
          <w:b w:val="0"/>
          <w:bCs w:val="0"/>
          <w:color w:val="auto"/>
        </w:rPr>
        <w:t>, length of stay, medical diagnosis and duration of mechanical ventilation were extracted from the medical record along with child age and gender</w:t>
      </w:r>
      <w:r w:rsidRPr="74D0790E" w:rsidR="00B946A7">
        <w:rPr>
          <w:b w:val="0"/>
          <w:bCs w:val="0"/>
          <w:color w:val="auto"/>
        </w:rPr>
        <w:t xml:space="preserve">.  </w:t>
      </w:r>
      <w:r w:rsidRPr="74D0790E" w:rsidR="00B946A7">
        <w:rPr>
          <w:b w:val="0"/>
          <w:bCs w:val="0"/>
          <w:color w:val="auto"/>
        </w:rPr>
        <w:t>Parents</w:t>
      </w:r>
      <w:r w:rsidRPr="74D0790E" w:rsidR="00D13F45">
        <w:rPr>
          <w:b w:val="0"/>
          <w:bCs w:val="0"/>
          <w:color w:val="auto"/>
        </w:rPr>
        <w:t xml:space="preserve"> </w:t>
      </w:r>
      <w:r w:rsidRPr="74D0790E" w:rsidR="00D13F45">
        <w:rPr>
          <w:b w:val="0"/>
          <w:bCs w:val="0"/>
          <w:color w:val="auto"/>
        </w:rPr>
        <w:t>provided</w:t>
      </w:r>
      <w:r w:rsidRPr="74D0790E" w:rsidR="00D13F45">
        <w:rPr>
          <w:b w:val="0"/>
          <w:bCs w:val="0"/>
          <w:color w:val="auto"/>
        </w:rPr>
        <w:t xml:space="preserve"> further socio-demogr</w:t>
      </w:r>
      <w:r w:rsidRPr="74D0790E" w:rsidR="00B946A7">
        <w:rPr>
          <w:b w:val="0"/>
          <w:bCs w:val="0"/>
          <w:color w:val="auto"/>
        </w:rPr>
        <w:t>a</w:t>
      </w:r>
      <w:r w:rsidRPr="74D0790E" w:rsidR="00D13F45">
        <w:rPr>
          <w:b w:val="0"/>
          <w:bCs w:val="0"/>
          <w:color w:val="auto"/>
        </w:rPr>
        <w:t>p</w:t>
      </w:r>
      <w:r w:rsidRPr="74D0790E" w:rsidR="00B946A7">
        <w:rPr>
          <w:b w:val="0"/>
          <w:bCs w:val="0"/>
          <w:color w:val="auto"/>
        </w:rPr>
        <w:t>hic information and</w:t>
      </w:r>
      <w:r w:rsidRPr="74D0790E" w:rsidR="00D13F45">
        <w:rPr>
          <w:b w:val="0"/>
          <w:bCs w:val="0"/>
          <w:color w:val="auto"/>
        </w:rPr>
        <w:t xml:space="preserve"> </w:t>
      </w:r>
      <w:r w:rsidRPr="74D0790E" w:rsidR="00B946A7">
        <w:rPr>
          <w:b w:val="0"/>
          <w:bCs w:val="0"/>
          <w:color w:val="auto"/>
        </w:rPr>
        <w:t xml:space="preserve">were also asked if their child had been admitted to </w:t>
      </w:r>
      <w:r w:rsidRPr="74D0790E" w:rsidR="00245EDC">
        <w:rPr>
          <w:b w:val="0"/>
          <w:bCs w:val="0"/>
          <w:color w:val="auto"/>
        </w:rPr>
        <w:t xml:space="preserve">PICU </w:t>
      </w:r>
      <w:r w:rsidRPr="74D0790E" w:rsidR="00245EDC">
        <w:rPr>
          <w:b w:val="0"/>
          <w:bCs w:val="0"/>
          <w:color w:val="auto"/>
        </w:rPr>
        <w:t>before</w:t>
      </w:r>
      <w:r w:rsidRPr="74D0790E" w:rsidR="003645BB">
        <w:rPr>
          <w:b w:val="0"/>
          <w:bCs w:val="0"/>
          <w:color w:val="auto"/>
        </w:rPr>
        <w:t xml:space="preserve">, </w:t>
      </w:r>
      <w:r w:rsidRPr="74D0790E" w:rsidR="003645BB">
        <w:rPr>
          <w:b w:val="0"/>
          <w:bCs w:val="0"/>
          <w:color w:val="auto"/>
        </w:rPr>
        <w:t xml:space="preserve">if they had any history of mental </w:t>
      </w:r>
      <w:r w:rsidRPr="74D0790E" w:rsidR="003645BB">
        <w:rPr>
          <w:b w:val="0"/>
          <w:bCs w:val="0"/>
          <w:color w:val="auto"/>
        </w:rPr>
        <w:t>health  problems</w:t>
      </w:r>
      <w:r w:rsidRPr="74D0790E" w:rsidR="00B946A7">
        <w:rPr>
          <w:b w:val="0"/>
          <w:bCs w:val="0"/>
          <w:color w:val="auto"/>
        </w:rPr>
        <w:t xml:space="preserve"> and if there </w:t>
      </w:r>
      <w:r w:rsidRPr="74D0790E" w:rsidR="00245EDC">
        <w:rPr>
          <w:b w:val="0"/>
          <w:bCs w:val="0"/>
          <w:color w:val="auto"/>
        </w:rPr>
        <w:t>had been</w:t>
      </w:r>
      <w:r w:rsidRPr="74D0790E" w:rsidR="00B946A7">
        <w:rPr>
          <w:b w:val="0"/>
          <w:bCs w:val="0"/>
          <w:color w:val="auto"/>
        </w:rPr>
        <w:t xml:space="preserve"> any </w:t>
      </w:r>
      <w:r w:rsidRPr="74D0790E" w:rsidR="00B94AE8">
        <w:rPr>
          <w:b w:val="0"/>
          <w:bCs w:val="0"/>
          <w:color w:val="auto"/>
        </w:rPr>
        <w:t xml:space="preserve">recent </w:t>
      </w:r>
      <w:r w:rsidRPr="74D0790E" w:rsidR="00D13F45">
        <w:rPr>
          <w:b w:val="0"/>
          <w:bCs w:val="0"/>
          <w:color w:val="auto"/>
        </w:rPr>
        <w:t xml:space="preserve">pre-admission </w:t>
      </w:r>
      <w:r w:rsidRPr="74D0790E" w:rsidR="00B946A7">
        <w:rPr>
          <w:b w:val="0"/>
          <w:bCs w:val="0"/>
          <w:color w:val="auto"/>
        </w:rPr>
        <w:t xml:space="preserve">family stressors. </w:t>
      </w:r>
    </w:p>
    <w:p w:rsidR="00E51977" w:rsidP="74D0790E" w:rsidRDefault="00E51977" w14:paraId="37F7F6EA" w14:textId="77777777" w14:noSpellErr="1">
      <w:pPr>
        <w:spacing w:line="480" w:lineRule="auto"/>
        <w:rPr>
          <w:b w:val="0"/>
          <w:bCs w:val="0"/>
          <w:color w:val="auto"/>
        </w:rPr>
      </w:pPr>
    </w:p>
    <w:p w:rsidRPr="006B62A6" w:rsidR="00A26E58" w:rsidP="74D0790E" w:rsidRDefault="00E51977" w14:paraId="0F0F4FD9" w14:textId="41B08DBB" w14:noSpellErr="1">
      <w:pPr>
        <w:spacing w:line="480" w:lineRule="auto"/>
        <w:rPr>
          <w:b w:val="0"/>
          <w:bCs w:val="0"/>
          <w:color w:val="auto"/>
        </w:rPr>
      </w:pPr>
      <w:r w:rsidRPr="74D0790E" w:rsidR="00E51977">
        <w:rPr>
          <w:b w:val="0"/>
          <w:bCs w:val="0"/>
          <w:color w:val="auto"/>
        </w:rPr>
        <w:t>Measures:</w:t>
      </w:r>
      <w:r w:rsidRPr="74D0790E" w:rsidR="00D13F45">
        <w:rPr>
          <w:b w:val="0"/>
          <w:bCs w:val="0"/>
          <w:i w:val="1"/>
          <w:iCs w:val="1"/>
          <w:color w:val="auto"/>
        </w:rPr>
        <w:t xml:space="preserve"> </w:t>
      </w:r>
      <w:r w:rsidRPr="74D0790E" w:rsidR="00B946A7">
        <w:rPr>
          <w:b w:val="0"/>
          <w:bCs w:val="0"/>
          <w:color w:val="auto"/>
        </w:rPr>
        <w:t xml:space="preserve">Parents completed </w:t>
      </w:r>
      <w:r w:rsidRPr="74D0790E" w:rsidR="00B946A7">
        <w:rPr>
          <w:b w:val="0"/>
          <w:bCs w:val="0"/>
          <w:color w:val="auto"/>
        </w:rPr>
        <w:t>th</w:t>
      </w:r>
      <w:r w:rsidRPr="74D0790E" w:rsidR="00D13F45">
        <w:rPr>
          <w:b w:val="0"/>
          <w:bCs w:val="0"/>
          <w:color w:val="auto"/>
        </w:rPr>
        <w:t>e Posttraumatic Adjustment Screen</w:t>
      </w:r>
      <w:r w:rsidRPr="74D0790E" w:rsidR="00B946A7">
        <w:rPr>
          <w:b w:val="0"/>
          <w:bCs w:val="0"/>
          <w:color w:val="auto"/>
        </w:rPr>
        <w:t xml:space="preserve"> (PAS)</w:t>
      </w:r>
      <w:r w:rsidRPr="74D0790E" w:rsidR="00D24BA3">
        <w:rPr>
          <w:b w:val="0"/>
          <w:bCs w:val="0"/>
          <w:color w:val="auto"/>
          <w:vertAlign w:val="superscript"/>
        </w:rPr>
        <w:t>9</w:t>
      </w:r>
      <w:r w:rsidRPr="74D0790E" w:rsidR="00B946A7">
        <w:rPr>
          <w:b w:val="0"/>
          <w:bCs w:val="0"/>
          <w:color w:val="auto"/>
        </w:rPr>
        <w:t xml:space="preserve"> during their child’s admission. </w:t>
      </w:r>
      <w:r w:rsidRPr="74D0790E" w:rsidR="00E51977">
        <w:rPr>
          <w:b w:val="0"/>
          <w:bCs w:val="0"/>
          <w:color w:val="auto"/>
        </w:rPr>
        <w:t>Th</w:t>
      </w:r>
      <w:r w:rsidRPr="74D0790E" w:rsidR="00B946A7">
        <w:rPr>
          <w:b w:val="0"/>
          <w:bCs w:val="0"/>
          <w:color w:val="auto"/>
        </w:rPr>
        <w:t>is</w:t>
      </w:r>
      <w:r w:rsidRPr="74D0790E" w:rsidR="00E51977">
        <w:rPr>
          <w:b w:val="0"/>
          <w:bCs w:val="0"/>
          <w:color w:val="auto"/>
        </w:rPr>
        <w:t xml:space="preserve"> </w:t>
      </w:r>
      <w:r w:rsidRPr="74D0790E" w:rsidR="00A26E58">
        <w:rPr>
          <w:b w:val="0"/>
          <w:bCs w:val="0"/>
          <w:color w:val="auto"/>
        </w:rPr>
        <w:t xml:space="preserve">10-item </w:t>
      </w:r>
      <w:r w:rsidRPr="74D0790E" w:rsidR="00B946A7">
        <w:rPr>
          <w:b w:val="0"/>
          <w:bCs w:val="0"/>
          <w:color w:val="auto"/>
        </w:rPr>
        <w:t>questionnaire</w:t>
      </w:r>
      <w:r w:rsidRPr="74D0790E" w:rsidR="00A26E58">
        <w:rPr>
          <w:b w:val="0"/>
          <w:bCs w:val="0"/>
          <w:color w:val="auto"/>
        </w:rPr>
        <w:t xml:space="preserve"> </w:t>
      </w:r>
      <w:r w:rsidRPr="74D0790E" w:rsidR="00E51977">
        <w:rPr>
          <w:b w:val="0"/>
          <w:bCs w:val="0"/>
          <w:color w:val="auto"/>
        </w:rPr>
        <w:t xml:space="preserve">is a screening instrument </w:t>
      </w:r>
      <w:r w:rsidRPr="74D0790E" w:rsidR="00B94AE8">
        <w:rPr>
          <w:b w:val="0"/>
          <w:bCs w:val="0"/>
          <w:color w:val="auto"/>
        </w:rPr>
        <w:t xml:space="preserve">based on known risk factors for the development of PTSD and </w:t>
      </w:r>
      <w:r w:rsidRPr="74D0790E" w:rsidR="00B94AE8">
        <w:rPr>
          <w:b w:val="0"/>
          <w:bCs w:val="0"/>
          <w:color w:val="auto"/>
        </w:rPr>
        <w:t>depression</w:t>
      </w:r>
      <w:r w:rsidRPr="74D0790E" w:rsidR="00B94AE8">
        <w:rPr>
          <w:b w:val="0"/>
          <w:bCs w:val="0"/>
          <w:color w:val="auto"/>
        </w:rPr>
        <w:t xml:space="preserve"> </w:t>
      </w:r>
      <w:r w:rsidRPr="74D0790E" w:rsidR="00B94AE8">
        <w:rPr>
          <w:b w:val="0"/>
          <w:bCs w:val="0"/>
          <w:color w:val="auto"/>
        </w:rPr>
        <w:t>after</w:t>
      </w:r>
      <w:r w:rsidRPr="74D0790E" w:rsidR="00B94AE8">
        <w:rPr>
          <w:b w:val="0"/>
          <w:bCs w:val="0"/>
          <w:color w:val="auto"/>
        </w:rPr>
        <w:t xml:space="preserve"> a traumatic </w:t>
      </w:r>
      <w:r w:rsidRPr="74D0790E" w:rsidR="00B94AE8">
        <w:rPr>
          <w:b w:val="0"/>
          <w:bCs w:val="0"/>
          <w:color w:val="auto"/>
        </w:rPr>
        <w:t>experience, and</w:t>
      </w:r>
      <w:r w:rsidRPr="74D0790E" w:rsidR="00B94AE8">
        <w:rPr>
          <w:b w:val="0"/>
          <w:bCs w:val="0"/>
          <w:color w:val="auto"/>
        </w:rPr>
        <w:t xml:space="preserve"> is </w:t>
      </w:r>
      <w:r w:rsidRPr="74D0790E" w:rsidR="00A26E58">
        <w:rPr>
          <w:b w:val="0"/>
          <w:bCs w:val="0"/>
          <w:color w:val="auto"/>
        </w:rPr>
        <w:t>designed</w:t>
      </w:r>
      <w:r w:rsidRPr="74D0790E" w:rsidR="00E51977">
        <w:rPr>
          <w:b w:val="0"/>
          <w:bCs w:val="0"/>
          <w:color w:val="auto"/>
        </w:rPr>
        <w:t xml:space="preserve"> </w:t>
      </w:r>
      <w:r w:rsidRPr="74D0790E" w:rsidR="00D13F45">
        <w:rPr>
          <w:b w:val="0"/>
          <w:bCs w:val="0"/>
          <w:color w:val="auto"/>
        </w:rPr>
        <w:t>to be administered in acute hospital settings by staff without mental health qualifications</w:t>
      </w:r>
      <w:r w:rsidRPr="74D0790E" w:rsidR="00B94AE8">
        <w:rPr>
          <w:b w:val="0"/>
          <w:bCs w:val="0"/>
          <w:color w:val="auto"/>
        </w:rPr>
        <w:t>.</w:t>
      </w:r>
      <w:r w:rsidRPr="74D0790E" w:rsidR="00E51977">
        <w:rPr>
          <w:b w:val="0"/>
          <w:bCs w:val="0"/>
          <w:color w:val="auto"/>
        </w:rPr>
        <w:t xml:space="preserve"> The questionnaire</w:t>
      </w:r>
      <w:r w:rsidRPr="74D0790E" w:rsidR="00D13F45">
        <w:rPr>
          <w:b w:val="0"/>
          <w:bCs w:val="0"/>
          <w:color w:val="auto"/>
        </w:rPr>
        <w:t xml:space="preserve"> assesses</w:t>
      </w:r>
      <w:r w:rsidRPr="74D0790E" w:rsidR="00E51977">
        <w:rPr>
          <w:b w:val="0"/>
          <w:bCs w:val="0"/>
          <w:color w:val="auto"/>
        </w:rPr>
        <w:t xml:space="preserve"> </w:t>
      </w:r>
      <w:r w:rsidRPr="74D0790E" w:rsidR="00B94AE8">
        <w:rPr>
          <w:b w:val="0"/>
          <w:bCs w:val="0"/>
          <w:color w:val="auto"/>
        </w:rPr>
        <w:t xml:space="preserve">a) </w:t>
      </w:r>
      <w:r w:rsidRPr="74D0790E" w:rsidR="00B454B3">
        <w:rPr>
          <w:b w:val="0"/>
          <w:bCs w:val="0"/>
          <w:i w:val="1"/>
          <w:iCs w:val="1"/>
          <w:color w:val="auto"/>
        </w:rPr>
        <w:t>pre</w:t>
      </w:r>
      <w:r w:rsidRPr="74D0790E" w:rsidR="00B454B3">
        <w:rPr>
          <w:b w:val="0"/>
          <w:bCs w:val="0"/>
          <w:color w:val="auto"/>
        </w:rPr>
        <w:t>-trauma</w:t>
      </w:r>
      <w:r w:rsidRPr="74D0790E" w:rsidR="00D13F45">
        <w:rPr>
          <w:b w:val="0"/>
          <w:bCs w:val="0"/>
          <w:color w:val="auto"/>
        </w:rPr>
        <w:t xml:space="preserve"> variables relating to history of previous trauma </w:t>
      </w:r>
      <w:r w:rsidRPr="74D0790E" w:rsidR="00606242">
        <w:rPr>
          <w:b w:val="0"/>
          <w:bCs w:val="0"/>
          <w:color w:val="auto"/>
        </w:rPr>
        <w:t>and</w:t>
      </w:r>
      <w:r w:rsidRPr="74D0790E" w:rsidR="00D13F45">
        <w:rPr>
          <w:b w:val="0"/>
          <w:bCs w:val="0"/>
          <w:color w:val="auto"/>
        </w:rPr>
        <w:t xml:space="preserve"> mental health problems and access to social support</w:t>
      </w:r>
      <w:r w:rsidRPr="74D0790E" w:rsidR="00245EDC">
        <w:rPr>
          <w:b w:val="0"/>
          <w:bCs w:val="0"/>
          <w:color w:val="auto"/>
        </w:rPr>
        <w:t xml:space="preserve"> (items 1 to 4)</w:t>
      </w:r>
      <w:r w:rsidRPr="74D0790E" w:rsidR="00D13F45">
        <w:rPr>
          <w:b w:val="0"/>
          <w:bCs w:val="0"/>
          <w:color w:val="auto"/>
        </w:rPr>
        <w:t xml:space="preserve">;  </w:t>
      </w:r>
      <w:r w:rsidRPr="74D0790E" w:rsidR="00B94AE8">
        <w:rPr>
          <w:b w:val="0"/>
          <w:bCs w:val="0"/>
          <w:color w:val="auto"/>
        </w:rPr>
        <w:t xml:space="preserve">b) </w:t>
      </w:r>
      <w:r w:rsidRPr="74D0790E" w:rsidR="00B454B3">
        <w:rPr>
          <w:b w:val="0"/>
          <w:bCs w:val="0"/>
          <w:i w:val="1"/>
          <w:iCs w:val="1"/>
          <w:color w:val="auto"/>
        </w:rPr>
        <w:t>peri</w:t>
      </w:r>
      <w:r w:rsidRPr="74D0790E" w:rsidR="00B454B3">
        <w:rPr>
          <w:b w:val="0"/>
          <w:bCs w:val="0"/>
          <w:color w:val="auto"/>
        </w:rPr>
        <w:t>-trauma</w:t>
      </w:r>
      <w:r w:rsidRPr="74D0790E" w:rsidR="00D13F45">
        <w:rPr>
          <w:b w:val="0"/>
          <w:bCs w:val="0"/>
          <w:color w:val="auto"/>
        </w:rPr>
        <w:t xml:space="preserve"> variables relating to beliefs and thoughts about the traumatic situation </w:t>
      </w:r>
      <w:r w:rsidRPr="74D0790E" w:rsidR="00245EDC">
        <w:rPr>
          <w:b w:val="0"/>
          <w:bCs w:val="0"/>
          <w:color w:val="auto"/>
        </w:rPr>
        <w:t xml:space="preserve">(items 5 and 6) </w:t>
      </w:r>
      <w:r w:rsidRPr="74D0790E" w:rsidR="00B454B3">
        <w:rPr>
          <w:b w:val="0"/>
          <w:bCs w:val="0"/>
          <w:color w:val="auto"/>
        </w:rPr>
        <w:t xml:space="preserve">and </w:t>
      </w:r>
      <w:r w:rsidRPr="74D0790E" w:rsidR="00B94AE8">
        <w:rPr>
          <w:b w:val="0"/>
          <w:bCs w:val="0"/>
          <w:color w:val="auto"/>
        </w:rPr>
        <w:t xml:space="preserve">c) </w:t>
      </w:r>
      <w:r w:rsidRPr="74D0790E" w:rsidR="00B454B3">
        <w:rPr>
          <w:b w:val="0"/>
          <w:bCs w:val="0"/>
          <w:color w:val="auto"/>
        </w:rPr>
        <w:t xml:space="preserve">acute </w:t>
      </w:r>
      <w:r w:rsidRPr="74D0790E" w:rsidR="00D13F45">
        <w:rPr>
          <w:b w:val="0"/>
          <w:bCs w:val="0"/>
          <w:color w:val="auto"/>
        </w:rPr>
        <w:t>stress reactions, such as those relating to anger or difficulty accepting what is happening</w:t>
      </w:r>
      <w:r w:rsidRPr="74D0790E" w:rsidR="00245EDC">
        <w:rPr>
          <w:b w:val="0"/>
          <w:bCs w:val="0"/>
          <w:color w:val="auto"/>
        </w:rPr>
        <w:t xml:space="preserve"> (items 7 to 10)</w:t>
      </w:r>
      <w:r w:rsidRPr="74D0790E" w:rsidR="00606242">
        <w:rPr>
          <w:b w:val="0"/>
          <w:bCs w:val="0"/>
          <w:color w:val="auto"/>
        </w:rPr>
        <w:t>.</w:t>
      </w:r>
      <w:r w:rsidRPr="74D0790E" w:rsidR="00606242">
        <w:rPr>
          <w:b w:val="0"/>
          <w:bCs w:val="0"/>
          <w:color w:val="auto"/>
        </w:rPr>
        <w:t xml:space="preserve"> </w:t>
      </w:r>
      <w:r w:rsidRPr="74D0790E" w:rsidR="00E51977">
        <w:rPr>
          <w:b w:val="0"/>
          <w:bCs w:val="0"/>
          <w:color w:val="auto"/>
        </w:rPr>
        <w:t xml:space="preserve">With the authors’ permission, the phraseology of three items </w:t>
      </w:r>
      <w:r w:rsidRPr="74D0790E" w:rsidR="00B454B3">
        <w:rPr>
          <w:b w:val="0"/>
          <w:bCs w:val="0"/>
          <w:color w:val="auto"/>
        </w:rPr>
        <w:t xml:space="preserve">(numbers </w:t>
      </w:r>
      <w:r w:rsidRPr="74D0790E" w:rsidR="002C3A57">
        <w:rPr>
          <w:b w:val="0"/>
          <w:bCs w:val="0"/>
          <w:color w:val="auto"/>
        </w:rPr>
        <w:t>6,</w:t>
      </w:r>
      <w:r w:rsidRPr="74D0790E" w:rsidR="00B454B3">
        <w:rPr>
          <w:b w:val="0"/>
          <w:bCs w:val="0"/>
          <w:color w:val="auto"/>
        </w:rPr>
        <w:t xml:space="preserve"> </w:t>
      </w:r>
      <w:r w:rsidRPr="74D0790E" w:rsidR="002C3A57">
        <w:rPr>
          <w:b w:val="0"/>
          <w:bCs w:val="0"/>
          <w:color w:val="auto"/>
        </w:rPr>
        <w:t>9</w:t>
      </w:r>
      <w:r w:rsidRPr="74D0790E" w:rsidR="00B454B3">
        <w:rPr>
          <w:b w:val="0"/>
          <w:bCs w:val="0"/>
          <w:color w:val="auto"/>
        </w:rPr>
        <w:t xml:space="preserve"> and </w:t>
      </w:r>
      <w:r w:rsidRPr="74D0790E" w:rsidR="002C3A57">
        <w:rPr>
          <w:b w:val="0"/>
          <w:bCs w:val="0"/>
          <w:color w:val="auto"/>
        </w:rPr>
        <w:t>10</w:t>
      </w:r>
      <w:r w:rsidRPr="74D0790E" w:rsidR="00B454B3">
        <w:rPr>
          <w:b w:val="0"/>
          <w:bCs w:val="0"/>
          <w:color w:val="auto"/>
        </w:rPr>
        <w:t>)</w:t>
      </w:r>
      <w:r w:rsidRPr="74D0790E" w:rsidR="00B454B3">
        <w:rPr>
          <w:b w:val="0"/>
          <w:bCs w:val="0"/>
          <w:color w:val="auto"/>
        </w:rPr>
        <w:t xml:space="preserve"> </w:t>
      </w:r>
      <w:r w:rsidRPr="74D0790E" w:rsidR="00E51977">
        <w:rPr>
          <w:b w:val="0"/>
          <w:bCs w:val="0"/>
          <w:color w:val="auto"/>
        </w:rPr>
        <w:t>was adapted for this study</w:t>
      </w:r>
      <w:r w:rsidRPr="74D0790E" w:rsidR="00D13F45">
        <w:rPr>
          <w:b w:val="0"/>
          <w:bCs w:val="0"/>
          <w:color w:val="auto"/>
        </w:rPr>
        <w:t xml:space="preserve"> </w:t>
      </w:r>
      <w:r w:rsidRPr="74D0790E" w:rsidR="00D13F45">
        <w:rPr>
          <w:b w:val="0"/>
          <w:bCs w:val="0"/>
          <w:color w:val="auto"/>
        </w:rPr>
        <w:t>in order to</w:t>
      </w:r>
      <w:r w:rsidRPr="74D0790E" w:rsidR="00D13F45">
        <w:rPr>
          <w:b w:val="0"/>
          <w:bCs w:val="0"/>
          <w:color w:val="auto"/>
        </w:rPr>
        <w:t xml:space="preserve"> clarify that the potentially traumatic event in this situation was the child’s PICU admission</w:t>
      </w:r>
      <w:r w:rsidRPr="74D0790E" w:rsidR="00E51977">
        <w:rPr>
          <w:b w:val="0"/>
          <w:bCs w:val="0"/>
          <w:color w:val="auto"/>
        </w:rPr>
        <w:t xml:space="preserve"> </w:t>
      </w:r>
      <w:r w:rsidRPr="74D0790E" w:rsidR="00B454B3">
        <w:rPr>
          <w:b w:val="0"/>
          <w:bCs w:val="0"/>
          <w:color w:val="auto"/>
        </w:rPr>
        <w:t>(</w:t>
      </w:r>
      <w:r w:rsidRPr="74D0790E" w:rsidR="00B454B3">
        <w:rPr>
          <w:b w:val="0"/>
          <w:bCs w:val="0"/>
          <w:color w:val="auto"/>
        </w:rPr>
        <w:t xml:space="preserve">see  </w:t>
      </w:r>
      <w:r w:rsidRPr="74D0790E" w:rsidR="00382C30">
        <w:rPr>
          <w:b w:val="0"/>
          <w:bCs w:val="0"/>
          <w:color w:val="auto"/>
        </w:rPr>
        <w:t>Table</w:t>
      </w:r>
      <w:r w:rsidRPr="74D0790E" w:rsidR="00B454B3">
        <w:rPr>
          <w:b w:val="0"/>
          <w:bCs w:val="0"/>
          <w:color w:val="auto"/>
        </w:rPr>
        <w:t xml:space="preserve"> 1</w:t>
      </w:r>
      <w:r w:rsidRPr="74D0790E" w:rsidR="00245EDC">
        <w:rPr>
          <w:b w:val="0"/>
          <w:bCs w:val="0"/>
          <w:color w:val="auto"/>
        </w:rPr>
        <w:t>).</w:t>
      </w:r>
      <w:r w:rsidRPr="74D0790E" w:rsidR="00B454B3">
        <w:rPr>
          <w:b w:val="0"/>
          <w:bCs w:val="0"/>
          <w:color w:val="auto"/>
        </w:rPr>
        <w:t xml:space="preserve"> </w:t>
      </w:r>
      <w:r w:rsidRPr="74D0790E" w:rsidR="002C3A57">
        <w:rPr>
          <w:b w:val="0"/>
          <w:bCs w:val="0"/>
          <w:color w:val="auto"/>
        </w:rPr>
        <w:t xml:space="preserve">Respondents </w:t>
      </w:r>
      <w:r w:rsidRPr="74D0790E" w:rsidR="00245EDC">
        <w:rPr>
          <w:b w:val="0"/>
          <w:bCs w:val="0"/>
          <w:color w:val="auto"/>
        </w:rPr>
        <w:t>were</w:t>
      </w:r>
      <w:r w:rsidRPr="74D0790E" w:rsidR="00D13F45">
        <w:rPr>
          <w:b w:val="0"/>
          <w:bCs w:val="0"/>
          <w:color w:val="auto"/>
        </w:rPr>
        <w:t xml:space="preserve"> asked to rate the </w:t>
      </w:r>
      <w:r w:rsidRPr="74D0790E" w:rsidR="00B454B3">
        <w:rPr>
          <w:b w:val="0"/>
          <w:bCs w:val="0"/>
          <w:color w:val="auto"/>
        </w:rPr>
        <w:t xml:space="preserve">level of </w:t>
      </w:r>
      <w:r w:rsidRPr="74D0790E" w:rsidR="00D13F45">
        <w:rPr>
          <w:b w:val="0"/>
          <w:bCs w:val="0"/>
          <w:color w:val="auto"/>
        </w:rPr>
        <w:t xml:space="preserve">their </w:t>
      </w:r>
      <w:r w:rsidRPr="74D0790E" w:rsidR="00B454B3">
        <w:rPr>
          <w:b w:val="0"/>
          <w:bCs w:val="0"/>
          <w:color w:val="auto"/>
        </w:rPr>
        <w:t xml:space="preserve">agreement with each item </w:t>
      </w:r>
      <w:r w:rsidRPr="74D0790E" w:rsidR="00B946A7">
        <w:rPr>
          <w:b w:val="0"/>
          <w:bCs w:val="0"/>
          <w:color w:val="auto"/>
        </w:rPr>
        <w:t>o</w:t>
      </w:r>
      <w:r w:rsidRPr="74D0790E" w:rsidR="00B454B3">
        <w:rPr>
          <w:b w:val="0"/>
          <w:bCs w:val="0"/>
          <w:color w:val="auto"/>
        </w:rPr>
        <w:t>n a scale of 0 to 4</w:t>
      </w:r>
      <w:r w:rsidRPr="74D0790E" w:rsidR="00C6030F">
        <w:rPr>
          <w:b w:val="0"/>
          <w:bCs w:val="0"/>
          <w:color w:val="auto"/>
        </w:rPr>
        <w:t xml:space="preserve">. </w:t>
      </w:r>
      <w:r w:rsidRPr="74D0790E" w:rsidR="00E51977">
        <w:rPr>
          <w:b w:val="0"/>
          <w:bCs w:val="0"/>
          <w:color w:val="auto"/>
        </w:rPr>
        <w:t xml:space="preserve">Responses </w:t>
      </w:r>
      <w:r w:rsidRPr="74D0790E" w:rsidR="00245EDC">
        <w:rPr>
          <w:b w:val="0"/>
          <w:bCs w:val="0"/>
          <w:color w:val="auto"/>
        </w:rPr>
        <w:t>were</w:t>
      </w:r>
      <w:r w:rsidRPr="74D0790E" w:rsidR="00E51977">
        <w:rPr>
          <w:b w:val="0"/>
          <w:bCs w:val="0"/>
          <w:color w:val="auto"/>
        </w:rPr>
        <w:t xml:space="preserve"> then summed to produce an overall score, </w:t>
      </w:r>
      <w:r w:rsidRPr="74D0790E" w:rsidR="00C6030F">
        <w:rPr>
          <w:b w:val="0"/>
          <w:bCs w:val="0"/>
          <w:color w:val="auto"/>
        </w:rPr>
        <w:t>termed PAS-P (</w:t>
      </w:r>
      <w:r w:rsidRPr="74D0790E" w:rsidR="00B946A7">
        <w:rPr>
          <w:b w:val="0"/>
          <w:bCs w:val="0"/>
          <w:color w:val="auto"/>
        </w:rPr>
        <w:t>range</w:t>
      </w:r>
      <w:r w:rsidRPr="74D0790E" w:rsidR="00E51977">
        <w:rPr>
          <w:b w:val="0"/>
          <w:bCs w:val="0"/>
          <w:color w:val="auto"/>
        </w:rPr>
        <w:t xml:space="preserve"> 0-40</w:t>
      </w:r>
      <w:r w:rsidRPr="74D0790E" w:rsidR="00C6030F">
        <w:rPr>
          <w:b w:val="0"/>
          <w:bCs w:val="0"/>
          <w:color w:val="auto"/>
        </w:rPr>
        <w:t>)</w:t>
      </w:r>
      <w:r w:rsidRPr="74D0790E" w:rsidR="002C3A57">
        <w:rPr>
          <w:b w:val="0"/>
          <w:bCs w:val="0"/>
          <w:color w:val="auto"/>
        </w:rPr>
        <w:t>,</w:t>
      </w:r>
      <w:r w:rsidRPr="74D0790E" w:rsidR="00B94AE8">
        <w:rPr>
          <w:b w:val="0"/>
          <w:bCs w:val="0"/>
          <w:color w:val="auto"/>
        </w:rPr>
        <w:t xml:space="preserve"> and a depression risk score</w:t>
      </w:r>
      <w:r w:rsidRPr="74D0790E" w:rsidR="002C3A57">
        <w:rPr>
          <w:b w:val="0"/>
          <w:bCs w:val="0"/>
          <w:color w:val="auto"/>
        </w:rPr>
        <w:t>,</w:t>
      </w:r>
      <w:r w:rsidRPr="74D0790E" w:rsidR="00B94AE8">
        <w:rPr>
          <w:b w:val="0"/>
          <w:bCs w:val="0"/>
          <w:color w:val="auto"/>
        </w:rPr>
        <w:t xml:space="preserve"> PAS-D which is the sum of scores for items 1, 2, 5, 7 and 8</w:t>
      </w:r>
      <w:r w:rsidRPr="74D0790E" w:rsidR="00245EDC">
        <w:rPr>
          <w:b w:val="0"/>
          <w:bCs w:val="0"/>
          <w:color w:val="auto"/>
        </w:rPr>
        <w:t xml:space="preserve"> (range 0-20</w:t>
      </w:r>
      <w:r w:rsidRPr="74D0790E" w:rsidR="002C3A57">
        <w:rPr>
          <w:b w:val="0"/>
          <w:bCs w:val="0"/>
          <w:color w:val="auto"/>
        </w:rPr>
        <w:t>,</w:t>
      </w:r>
      <w:r w:rsidRPr="74D0790E" w:rsidR="00245EDC">
        <w:rPr>
          <w:b w:val="0"/>
          <w:bCs w:val="0"/>
          <w:color w:val="auto"/>
        </w:rPr>
        <w:t>)</w:t>
      </w:r>
      <w:r w:rsidRPr="74D0790E" w:rsidR="00B94AE8">
        <w:rPr>
          <w:b w:val="0"/>
          <w:bCs w:val="0"/>
          <w:color w:val="auto"/>
        </w:rPr>
        <w:t>.</w:t>
      </w:r>
      <w:r w:rsidRPr="74D0790E" w:rsidR="00E51977">
        <w:rPr>
          <w:b w:val="0"/>
          <w:bCs w:val="0"/>
          <w:color w:val="auto"/>
        </w:rPr>
        <w:t xml:space="preserve"> A </w:t>
      </w:r>
      <w:r w:rsidRPr="74D0790E" w:rsidR="00C6030F">
        <w:rPr>
          <w:b w:val="0"/>
          <w:bCs w:val="0"/>
          <w:color w:val="auto"/>
        </w:rPr>
        <w:t xml:space="preserve">PAS-P </w:t>
      </w:r>
      <w:r w:rsidRPr="74D0790E" w:rsidR="00E51977">
        <w:rPr>
          <w:b w:val="0"/>
          <w:bCs w:val="0"/>
          <w:color w:val="auto"/>
        </w:rPr>
        <w:t xml:space="preserve">score of 16 or higher </w:t>
      </w:r>
      <w:r w:rsidRPr="74D0790E" w:rsidR="00B454B3">
        <w:rPr>
          <w:b w:val="0"/>
          <w:bCs w:val="0"/>
          <w:color w:val="auto"/>
        </w:rPr>
        <w:t xml:space="preserve">has been found to </w:t>
      </w:r>
      <w:r w:rsidRPr="74D0790E" w:rsidR="00E51977">
        <w:rPr>
          <w:b w:val="0"/>
          <w:bCs w:val="0"/>
          <w:color w:val="auto"/>
        </w:rPr>
        <w:t>indicate</w:t>
      </w:r>
      <w:r w:rsidRPr="74D0790E" w:rsidR="00E51977">
        <w:rPr>
          <w:b w:val="0"/>
          <w:bCs w:val="0"/>
          <w:color w:val="auto"/>
        </w:rPr>
        <w:t xml:space="preserve"> elevated risk of developing PTSD</w:t>
      </w:r>
      <w:r w:rsidRPr="74D0790E" w:rsidR="002C3A57">
        <w:rPr>
          <w:b w:val="0"/>
          <w:bCs w:val="0"/>
          <w:color w:val="auto"/>
        </w:rPr>
        <w:t xml:space="preserve"> and a PAS-D score o</w:t>
      </w:r>
      <w:r w:rsidRPr="74D0790E" w:rsidR="00E51977">
        <w:rPr>
          <w:b w:val="0"/>
          <w:bCs w:val="0"/>
          <w:color w:val="auto"/>
        </w:rPr>
        <w:t>f 4 or higher</w:t>
      </w:r>
      <w:r w:rsidRPr="74D0790E" w:rsidR="002C3A57">
        <w:rPr>
          <w:b w:val="0"/>
          <w:bCs w:val="0"/>
          <w:color w:val="auto"/>
        </w:rPr>
        <w:t xml:space="preserve"> </w:t>
      </w:r>
      <w:r w:rsidRPr="74D0790E" w:rsidR="00B454B3">
        <w:rPr>
          <w:b w:val="0"/>
          <w:bCs w:val="0"/>
          <w:color w:val="auto"/>
        </w:rPr>
        <w:t xml:space="preserve">has been found to </w:t>
      </w:r>
      <w:r w:rsidRPr="74D0790E" w:rsidR="00B454B3">
        <w:rPr>
          <w:b w:val="0"/>
          <w:bCs w:val="0"/>
          <w:color w:val="auto"/>
        </w:rPr>
        <w:t>indicate</w:t>
      </w:r>
      <w:r w:rsidRPr="74D0790E" w:rsidR="00B454B3">
        <w:rPr>
          <w:b w:val="0"/>
          <w:bCs w:val="0"/>
          <w:color w:val="auto"/>
        </w:rPr>
        <w:t xml:space="preserve"> </w:t>
      </w:r>
      <w:r w:rsidRPr="74D0790E" w:rsidR="00E51977">
        <w:rPr>
          <w:b w:val="0"/>
          <w:bCs w:val="0"/>
          <w:color w:val="auto"/>
        </w:rPr>
        <w:t>elevated risk of</w:t>
      </w:r>
      <w:r w:rsidRPr="74D0790E" w:rsidR="00B454B3">
        <w:rPr>
          <w:b w:val="0"/>
          <w:bCs w:val="0"/>
          <w:color w:val="auto"/>
        </w:rPr>
        <w:t xml:space="preserve"> </w:t>
      </w:r>
      <w:r w:rsidRPr="74D0790E" w:rsidR="00E51977">
        <w:rPr>
          <w:b w:val="0"/>
          <w:bCs w:val="0"/>
          <w:color w:val="auto"/>
        </w:rPr>
        <w:t>developing depression</w:t>
      </w:r>
      <w:r w:rsidRPr="74D0790E" w:rsidR="00B946A7">
        <w:rPr>
          <w:b w:val="0"/>
          <w:bCs w:val="0"/>
          <w:color w:val="auto"/>
        </w:rPr>
        <w:t>,</w:t>
      </w:r>
      <w:r w:rsidRPr="74D0790E" w:rsidR="00B454B3">
        <w:rPr>
          <w:b w:val="0"/>
          <w:bCs w:val="0"/>
          <w:color w:val="auto"/>
        </w:rPr>
        <w:t xml:space="preserve"> </w:t>
      </w:r>
      <w:r w:rsidRPr="74D0790E" w:rsidR="002C3A57">
        <w:rPr>
          <w:b w:val="0"/>
          <w:bCs w:val="0"/>
          <w:color w:val="auto"/>
        </w:rPr>
        <w:t xml:space="preserve">as assessed by clinical interview </w:t>
      </w:r>
      <w:r w:rsidRPr="74D0790E" w:rsidR="00B454B3">
        <w:rPr>
          <w:b w:val="0"/>
          <w:bCs w:val="0"/>
          <w:color w:val="auto"/>
        </w:rPr>
        <w:t>12 months after trauma</w:t>
      </w:r>
      <w:r w:rsidRPr="74D0790E" w:rsidR="00E51977">
        <w:rPr>
          <w:b w:val="0"/>
          <w:bCs w:val="0"/>
          <w:color w:val="auto"/>
        </w:rPr>
        <w:t xml:space="preserve">. </w:t>
      </w:r>
      <w:r w:rsidRPr="74D0790E" w:rsidR="00E51977">
        <w:rPr>
          <w:b w:val="0"/>
          <w:bCs w:val="0"/>
          <w:color w:val="auto"/>
        </w:rPr>
        <w:t xml:space="preserve"> </w:t>
      </w:r>
      <w:r w:rsidRPr="74D0790E" w:rsidR="00E51977">
        <w:rPr>
          <w:b w:val="0"/>
          <w:bCs w:val="0"/>
          <w:color w:val="auto"/>
        </w:rPr>
        <w:t>The PAS has a sensitivity and specificity of 0.82 and 0.84 respectively, when predicting PTSD and 0.72 and 0.75, for predicting depression</w:t>
      </w:r>
      <w:r w:rsidRPr="74D0790E" w:rsidR="00A36EFA">
        <w:rPr>
          <w:b w:val="0"/>
          <w:bCs w:val="0"/>
          <w:color w:val="auto"/>
          <w:vertAlign w:val="superscript"/>
        </w:rPr>
        <w:t>9</w:t>
      </w:r>
      <w:r w:rsidRPr="74D0790E" w:rsidR="00A36EFA">
        <w:rPr>
          <w:b w:val="0"/>
          <w:bCs w:val="0"/>
          <w:color w:val="auto"/>
        </w:rPr>
        <w:t>.</w:t>
      </w:r>
      <w:r w:rsidRPr="74D0790E" w:rsidR="00E51977">
        <w:rPr>
          <w:b w:val="0"/>
          <w:bCs w:val="0"/>
          <w:color w:val="auto"/>
        </w:rPr>
        <w:t xml:space="preserve"> </w:t>
      </w:r>
      <w:r w:rsidRPr="74D0790E" w:rsidR="00245EDC">
        <w:rPr>
          <w:b w:val="0"/>
          <w:bCs w:val="0"/>
          <w:color w:val="auto"/>
        </w:rPr>
        <w:t>It</w:t>
      </w:r>
      <w:r w:rsidRPr="74D0790E" w:rsidR="00B454B3">
        <w:rPr>
          <w:b w:val="0"/>
          <w:bCs w:val="0"/>
          <w:color w:val="auto"/>
        </w:rPr>
        <w:t xml:space="preserve"> has </w:t>
      </w:r>
      <w:r w:rsidRPr="74D0790E" w:rsidR="002C3A57">
        <w:rPr>
          <w:b w:val="0"/>
          <w:bCs w:val="0"/>
          <w:color w:val="auto"/>
        </w:rPr>
        <w:t xml:space="preserve">also </w:t>
      </w:r>
      <w:r w:rsidRPr="74D0790E" w:rsidR="00B454B3">
        <w:rPr>
          <w:b w:val="0"/>
          <w:bCs w:val="0"/>
          <w:color w:val="auto"/>
        </w:rPr>
        <w:t>been</w:t>
      </w:r>
      <w:r w:rsidRPr="74D0790E" w:rsidR="00C6030F">
        <w:rPr>
          <w:b w:val="0"/>
          <w:bCs w:val="0"/>
          <w:color w:val="auto"/>
        </w:rPr>
        <w:t xml:space="preserve"> found to predict distress at 6 weeks in emergency room attenders</w:t>
      </w:r>
      <w:r w:rsidRPr="74D0790E" w:rsidR="00C56511">
        <w:rPr>
          <w:b w:val="0"/>
          <w:bCs w:val="0"/>
          <w:color w:val="auto"/>
          <w:vertAlign w:val="superscript"/>
        </w:rPr>
        <w:t xml:space="preserve">12 </w:t>
      </w:r>
      <w:r w:rsidRPr="74D0790E" w:rsidR="002C3A57">
        <w:rPr>
          <w:b w:val="0"/>
          <w:bCs w:val="0"/>
          <w:color w:val="auto"/>
        </w:rPr>
        <w:t xml:space="preserve">and </w:t>
      </w:r>
      <w:r w:rsidRPr="74D0790E" w:rsidR="00C6030F">
        <w:rPr>
          <w:b w:val="0"/>
          <w:bCs w:val="0"/>
          <w:color w:val="auto"/>
        </w:rPr>
        <w:t xml:space="preserve">in parents </w:t>
      </w:r>
      <w:r w:rsidRPr="74D0790E" w:rsidR="002A2070">
        <w:rPr>
          <w:b w:val="0"/>
          <w:bCs w:val="0"/>
          <w:color w:val="auto"/>
        </w:rPr>
        <w:t xml:space="preserve">6 </w:t>
      </w:r>
      <w:r w:rsidRPr="74D0790E" w:rsidR="002C3A57">
        <w:rPr>
          <w:b w:val="0"/>
          <w:bCs w:val="0"/>
          <w:color w:val="auto"/>
        </w:rPr>
        <w:t xml:space="preserve">months </w:t>
      </w:r>
      <w:r w:rsidRPr="74D0790E" w:rsidR="00C6030F">
        <w:rPr>
          <w:b w:val="0"/>
          <w:bCs w:val="0"/>
          <w:color w:val="auto"/>
        </w:rPr>
        <w:t xml:space="preserve">after </w:t>
      </w:r>
      <w:r w:rsidRPr="74D0790E" w:rsidR="00932912">
        <w:rPr>
          <w:b w:val="0"/>
          <w:bCs w:val="0"/>
          <w:color w:val="auto"/>
        </w:rPr>
        <w:t xml:space="preserve">their child’s discharge from </w:t>
      </w:r>
      <w:r w:rsidRPr="74D0790E" w:rsidR="00C6030F">
        <w:rPr>
          <w:b w:val="0"/>
          <w:bCs w:val="0"/>
          <w:color w:val="auto"/>
        </w:rPr>
        <w:t>PICU</w:t>
      </w:r>
      <w:r w:rsidRPr="74D0790E" w:rsidR="00C56511">
        <w:rPr>
          <w:b w:val="0"/>
          <w:bCs w:val="0"/>
          <w:color w:val="auto"/>
          <w:vertAlign w:val="superscript"/>
        </w:rPr>
        <w:t>10</w:t>
      </w:r>
      <w:r w:rsidRPr="74D0790E" w:rsidR="00C56511">
        <w:rPr>
          <w:b w:val="0"/>
          <w:bCs w:val="0"/>
          <w:color w:val="auto"/>
        </w:rPr>
        <w:t>.</w:t>
      </w:r>
      <w:r w:rsidRPr="74D0790E" w:rsidR="002C3A57">
        <w:rPr>
          <w:b w:val="0"/>
          <w:bCs w:val="0"/>
          <w:color w:val="auto"/>
        </w:rPr>
        <w:t xml:space="preserve"> </w:t>
      </w:r>
      <w:r w:rsidRPr="74D0790E" w:rsidR="00932912">
        <w:rPr>
          <w:b w:val="0"/>
          <w:bCs w:val="0"/>
          <w:color w:val="auto"/>
        </w:rPr>
        <w:t>Finally,</w:t>
      </w:r>
      <w:r w:rsidRPr="74D0790E" w:rsidR="00B454B3">
        <w:rPr>
          <w:b w:val="0"/>
          <w:bCs w:val="0"/>
          <w:color w:val="auto"/>
        </w:rPr>
        <w:t xml:space="preserve"> </w:t>
      </w:r>
      <w:r w:rsidRPr="74D0790E" w:rsidR="00932912">
        <w:rPr>
          <w:b w:val="0"/>
          <w:bCs w:val="0"/>
          <w:color w:val="auto"/>
        </w:rPr>
        <w:t>f</w:t>
      </w:r>
      <w:r w:rsidRPr="74D0790E" w:rsidR="00E51977">
        <w:rPr>
          <w:b w:val="0"/>
          <w:bCs w:val="0"/>
          <w:color w:val="auto"/>
        </w:rPr>
        <w:t xml:space="preserve">or the purposes of </w:t>
      </w:r>
      <w:r w:rsidRPr="74D0790E" w:rsidR="00B946A7">
        <w:rPr>
          <w:b w:val="0"/>
          <w:bCs w:val="0"/>
          <w:color w:val="auto"/>
        </w:rPr>
        <w:t xml:space="preserve">the </w:t>
      </w:r>
      <w:r w:rsidRPr="74D0790E" w:rsidR="00B946A7">
        <w:rPr>
          <w:b w:val="0"/>
          <w:bCs w:val="0"/>
          <w:color w:val="auto"/>
        </w:rPr>
        <w:t>exploratory analyses</w:t>
      </w:r>
      <w:r w:rsidRPr="74D0790E" w:rsidR="00C6030F">
        <w:rPr>
          <w:b w:val="0"/>
          <w:bCs w:val="0"/>
          <w:color w:val="auto"/>
        </w:rPr>
        <w:t xml:space="preserve"> detailed below</w:t>
      </w:r>
      <w:r w:rsidRPr="74D0790E" w:rsidR="00E51977">
        <w:rPr>
          <w:b w:val="0"/>
          <w:bCs w:val="0"/>
          <w:color w:val="auto"/>
        </w:rPr>
        <w:t xml:space="preserve">, </w:t>
      </w:r>
      <w:r w:rsidRPr="74D0790E" w:rsidR="00C6030F">
        <w:rPr>
          <w:b w:val="0"/>
          <w:bCs w:val="0"/>
          <w:color w:val="auto"/>
        </w:rPr>
        <w:t xml:space="preserve">the sum of the </w:t>
      </w:r>
      <w:r w:rsidRPr="74D0790E" w:rsidR="002C3A57">
        <w:rPr>
          <w:b w:val="0"/>
          <w:bCs w:val="0"/>
          <w:color w:val="auto"/>
        </w:rPr>
        <w:t>pre-trauma items</w:t>
      </w:r>
      <w:r w:rsidRPr="74D0790E" w:rsidR="00245EDC">
        <w:rPr>
          <w:b w:val="0"/>
          <w:bCs w:val="0"/>
          <w:color w:val="auto"/>
        </w:rPr>
        <w:t>,</w:t>
      </w:r>
      <w:r w:rsidRPr="74D0790E" w:rsidR="00C6030F">
        <w:rPr>
          <w:b w:val="0"/>
          <w:bCs w:val="0"/>
          <w:color w:val="auto"/>
        </w:rPr>
        <w:t xml:space="preserve"> </w:t>
      </w:r>
      <w:r w:rsidRPr="74D0790E" w:rsidR="002C3A57">
        <w:rPr>
          <w:b w:val="0"/>
          <w:bCs w:val="0"/>
          <w:color w:val="auto"/>
        </w:rPr>
        <w:t>peri-trauma items</w:t>
      </w:r>
      <w:r w:rsidRPr="74D0790E" w:rsidR="00015299">
        <w:rPr>
          <w:b w:val="0"/>
          <w:bCs w:val="0"/>
          <w:color w:val="auto"/>
        </w:rPr>
        <w:t xml:space="preserve"> </w:t>
      </w:r>
      <w:r w:rsidRPr="74D0790E" w:rsidR="00245EDC">
        <w:rPr>
          <w:b w:val="0"/>
          <w:bCs w:val="0"/>
          <w:color w:val="auto"/>
        </w:rPr>
        <w:t xml:space="preserve">and </w:t>
      </w:r>
      <w:r w:rsidRPr="74D0790E" w:rsidR="00C6030F">
        <w:rPr>
          <w:b w:val="0"/>
          <w:bCs w:val="0"/>
          <w:color w:val="auto"/>
        </w:rPr>
        <w:t xml:space="preserve">acute </w:t>
      </w:r>
      <w:r w:rsidRPr="74D0790E" w:rsidR="00B454B3">
        <w:rPr>
          <w:b w:val="0"/>
          <w:bCs w:val="0"/>
          <w:color w:val="auto"/>
        </w:rPr>
        <w:t xml:space="preserve">stress items </w:t>
      </w:r>
      <w:r w:rsidRPr="74D0790E" w:rsidR="00C6030F">
        <w:rPr>
          <w:b w:val="0"/>
          <w:bCs w:val="0"/>
          <w:color w:val="auto"/>
        </w:rPr>
        <w:t>on the PAS w</w:t>
      </w:r>
      <w:r w:rsidRPr="74D0790E" w:rsidR="00015299">
        <w:rPr>
          <w:b w:val="0"/>
          <w:bCs w:val="0"/>
          <w:color w:val="auto"/>
        </w:rPr>
        <w:t>ere</w:t>
      </w:r>
      <w:r w:rsidRPr="74D0790E" w:rsidR="00C6030F">
        <w:rPr>
          <w:b w:val="0"/>
          <w:bCs w:val="0"/>
          <w:color w:val="auto"/>
        </w:rPr>
        <w:t xml:space="preserve"> also </w:t>
      </w:r>
      <w:r w:rsidRPr="74D0790E" w:rsidR="00245EDC">
        <w:rPr>
          <w:b w:val="0"/>
          <w:bCs w:val="0"/>
          <w:color w:val="auto"/>
        </w:rPr>
        <w:t xml:space="preserve">separately </w:t>
      </w:r>
      <w:r w:rsidRPr="74D0790E" w:rsidR="00C6030F">
        <w:rPr>
          <w:b w:val="0"/>
          <w:bCs w:val="0"/>
          <w:color w:val="auto"/>
        </w:rPr>
        <w:t>calculated</w:t>
      </w:r>
      <w:r w:rsidRPr="74D0790E" w:rsidR="00932912">
        <w:rPr>
          <w:b w:val="0"/>
          <w:bCs w:val="0"/>
          <w:color w:val="auto"/>
        </w:rPr>
        <w:t>.</w:t>
      </w:r>
    </w:p>
    <w:p w:rsidR="00E51977" w:rsidP="74D0790E" w:rsidRDefault="00E51977" w14:paraId="31430B02" w14:textId="77777777" w14:noSpellErr="1">
      <w:pPr>
        <w:spacing w:line="480" w:lineRule="auto"/>
        <w:ind w:right="-30"/>
        <w:rPr>
          <w:b w:val="0"/>
          <w:bCs w:val="0"/>
          <w:color w:val="auto"/>
        </w:rPr>
      </w:pPr>
    </w:p>
    <w:p w:rsidRPr="006B62A6" w:rsidR="00E51977" w:rsidP="74D0790E" w:rsidRDefault="00E51977" w14:paraId="40F48404" w14:textId="6586E492" w14:noSpellErr="1">
      <w:pPr>
        <w:spacing w:line="480" w:lineRule="auto"/>
        <w:rPr>
          <w:b w:val="0"/>
          <w:bCs w:val="0"/>
          <w:color w:val="auto"/>
        </w:rPr>
      </w:pPr>
      <w:r w:rsidRPr="74D0790E" w:rsidR="00E51977">
        <w:rPr>
          <w:b w:val="0"/>
          <w:bCs w:val="0"/>
          <w:color w:val="auto"/>
        </w:rPr>
        <w:t>Data analys</w:t>
      </w:r>
      <w:r w:rsidRPr="74D0790E" w:rsidR="00E51977">
        <w:rPr>
          <w:b w:val="0"/>
          <w:bCs w:val="0"/>
          <w:color w:val="auto"/>
        </w:rPr>
        <w:t>e</w:t>
      </w:r>
      <w:r w:rsidRPr="74D0790E" w:rsidR="00E51977">
        <w:rPr>
          <w:b w:val="0"/>
          <w:bCs w:val="0"/>
          <w:color w:val="auto"/>
        </w:rPr>
        <w:t>s</w:t>
      </w:r>
      <w:r w:rsidRPr="74D0790E" w:rsidR="000A19E5">
        <w:rPr>
          <w:b w:val="0"/>
          <w:bCs w:val="0"/>
          <w:color w:val="auto"/>
        </w:rPr>
        <w:t xml:space="preserve">: </w:t>
      </w:r>
      <w:r w:rsidRPr="74D0790E" w:rsidR="00E51977">
        <w:rPr>
          <w:b w:val="0"/>
          <w:bCs w:val="0"/>
          <w:color w:val="auto"/>
        </w:rPr>
        <w:t>The data were analysed using the Statistical Package for Social Sciences (</w:t>
      </w:r>
      <w:r w:rsidRPr="74D0790E" w:rsidR="00E51977">
        <w:rPr>
          <w:b w:val="0"/>
          <w:bCs w:val="0"/>
          <w:color w:val="auto"/>
        </w:rPr>
        <w:t>SPSS version 25</w:t>
      </w:r>
      <w:r w:rsidRPr="74D0790E" w:rsidR="00932912">
        <w:rPr>
          <w:b w:val="0"/>
          <w:bCs w:val="0"/>
          <w:color w:val="auto"/>
        </w:rPr>
        <w:t>.0,</w:t>
      </w:r>
      <w:r w:rsidRPr="74D0790E" w:rsidR="00015299">
        <w:rPr>
          <w:b w:val="0"/>
          <w:bCs w:val="0"/>
          <w:color w:val="auto"/>
        </w:rPr>
        <w:t xml:space="preserve"> Armonk, NY IBM Corp 2016</w:t>
      </w:r>
      <w:r w:rsidRPr="74D0790E" w:rsidR="00E51977">
        <w:rPr>
          <w:b w:val="0"/>
          <w:bCs w:val="0"/>
          <w:color w:val="auto"/>
        </w:rPr>
        <w:t xml:space="preserve">). </w:t>
      </w:r>
      <w:r w:rsidRPr="74D0790E" w:rsidR="00E51977">
        <w:rPr>
          <w:b w:val="0"/>
          <w:bCs w:val="0"/>
          <w:color w:val="auto"/>
        </w:rPr>
        <w:t>De</w:t>
      </w:r>
      <w:r w:rsidRPr="74D0790E" w:rsidR="00E51977">
        <w:rPr>
          <w:b w:val="0"/>
          <w:bCs w:val="0"/>
          <w:color w:val="auto"/>
        </w:rPr>
        <w:t>scriptive statistics were used to summarise sample characteristics</w:t>
      </w:r>
      <w:r w:rsidRPr="74D0790E" w:rsidR="00E51977">
        <w:rPr>
          <w:b w:val="0"/>
          <w:bCs w:val="0"/>
          <w:color w:val="auto"/>
        </w:rPr>
        <w:t>.</w:t>
      </w:r>
      <w:r w:rsidRPr="74D0790E" w:rsidR="00E51977">
        <w:rPr>
          <w:b w:val="0"/>
          <w:bCs w:val="0"/>
          <w:color w:val="auto"/>
        </w:rPr>
        <w:t xml:space="preserve"> </w:t>
      </w:r>
      <w:r w:rsidRPr="74D0790E" w:rsidR="000A19E5">
        <w:rPr>
          <w:b w:val="0"/>
          <w:bCs w:val="0"/>
          <w:color w:val="auto"/>
        </w:rPr>
        <w:t xml:space="preserve">Mann Whitney </w:t>
      </w:r>
      <w:r w:rsidRPr="74D0790E" w:rsidR="00937DA8">
        <w:rPr>
          <w:b w:val="0"/>
          <w:bCs w:val="0"/>
          <w:color w:val="auto"/>
        </w:rPr>
        <w:t>tests</w:t>
      </w:r>
      <w:r w:rsidRPr="74D0790E" w:rsidR="00015299">
        <w:rPr>
          <w:b w:val="0"/>
          <w:bCs w:val="0"/>
          <w:color w:val="auto"/>
        </w:rPr>
        <w:t xml:space="preserve">, </w:t>
      </w:r>
      <w:r w:rsidRPr="74D0790E" w:rsidR="000A19E5">
        <w:rPr>
          <w:b w:val="0"/>
          <w:bCs w:val="0"/>
          <w:color w:val="auto"/>
        </w:rPr>
        <w:t xml:space="preserve">Pearson Chi Square </w:t>
      </w:r>
      <w:r w:rsidRPr="74D0790E" w:rsidR="00937DA8">
        <w:rPr>
          <w:b w:val="0"/>
          <w:bCs w:val="0"/>
          <w:color w:val="auto"/>
        </w:rPr>
        <w:t xml:space="preserve">tests </w:t>
      </w:r>
      <w:r w:rsidRPr="74D0790E" w:rsidR="000A19E5">
        <w:rPr>
          <w:b w:val="0"/>
          <w:bCs w:val="0"/>
          <w:color w:val="auto"/>
        </w:rPr>
        <w:t xml:space="preserve">and Pearson </w:t>
      </w:r>
      <w:r w:rsidRPr="74D0790E" w:rsidR="00015299">
        <w:rPr>
          <w:b w:val="0"/>
          <w:bCs w:val="0"/>
          <w:color w:val="auto"/>
        </w:rPr>
        <w:t xml:space="preserve">Bivariate correlations were </w:t>
      </w:r>
      <w:r w:rsidRPr="74D0790E" w:rsidR="00E51977">
        <w:rPr>
          <w:b w:val="0"/>
          <w:bCs w:val="0"/>
          <w:color w:val="auto"/>
        </w:rPr>
        <w:t xml:space="preserve">conducted </w:t>
      </w:r>
      <w:r w:rsidRPr="74D0790E" w:rsidR="00015299">
        <w:rPr>
          <w:b w:val="0"/>
          <w:bCs w:val="0"/>
          <w:color w:val="auto"/>
        </w:rPr>
        <w:t xml:space="preserve">to examine associations with the two </w:t>
      </w:r>
      <w:r w:rsidRPr="74D0790E" w:rsidR="00015299">
        <w:rPr>
          <w:b w:val="0"/>
          <w:bCs w:val="0"/>
          <w:color w:val="auto"/>
        </w:rPr>
        <w:t>primary  outcomes</w:t>
      </w:r>
      <w:r w:rsidRPr="74D0790E" w:rsidR="00015299">
        <w:rPr>
          <w:b w:val="0"/>
          <w:bCs w:val="0"/>
          <w:color w:val="auto"/>
        </w:rPr>
        <w:t xml:space="preserve">, positive </w:t>
      </w:r>
      <w:r w:rsidRPr="74D0790E" w:rsidR="006715BB">
        <w:rPr>
          <w:b w:val="0"/>
          <w:bCs w:val="0"/>
          <w:color w:val="auto"/>
        </w:rPr>
        <w:t>PTSD risk</w:t>
      </w:r>
      <w:r w:rsidRPr="74D0790E" w:rsidR="00015299">
        <w:rPr>
          <w:b w:val="0"/>
          <w:bCs w:val="0"/>
          <w:color w:val="auto"/>
        </w:rPr>
        <w:t xml:space="preserve"> and positive </w:t>
      </w:r>
      <w:r w:rsidRPr="74D0790E" w:rsidR="006715BB">
        <w:rPr>
          <w:b w:val="0"/>
          <w:bCs w:val="0"/>
          <w:color w:val="auto"/>
        </w:rPr>
        <w:t>depression risk</w:t>
      </w:r>
      <w:r w:rsidRPr="74D0790E" w:rsidR="00015299">
        <w:rPr>
          <w:b w:val="0"/>
          <w:bCs w:val="0"/>
          <w:color w:val="auto"/>
        </w:rPr>
        <w:t xml:space="preserve">. </w:t>
      </w:r>
      <w:r w:rsidRPr="74D0790E" w:rsidR="00E51977">
        <w:rPr>
          <w:b w:val="0"/>
          <w:bCs w:val="0"/>
          <w:color w:val="auto"/>
        </w:rPr>
        <w:t xml:space="preserve">Factors </w:t>
      </w:r>
      <w:r w:rsidRPr="74D0790E" w:rsidR="00015299">
        <w:rPr>
          <w:b w:val="0"/>
          <w:bCs w:val="0"/>
          <w:color w:val="auto"/>
        </w:rPr>
        <w:t xml:space="preserve">associated at significance level </w:t>
      </w:r>
      <w:r w:rsidRPr="74D0790E" w:rsidR="00015299">
        <w:rPr>
          <w:b w:val="0"/>
          <w:bCs w:val="0"/>
          <w:color w:val="auto"/>
        </w:rPr>
        <w:t xml:space="preserve">of </w:t>
      </w:r>
      <w:r w:rsidRPr="74D0790E" w:rsidR="00E51977">
        <w:rPr>
          <w:b w:val="0"/>
          <w:bCs w:val="0"/>
          <w:color w:val="auto"/>
        </w:rPr>
        <w:t xml:space="preserve"> </w:t>
      </w:r>
      <w:r w:rsidRPr="74D0790E" w:rsidR="00015299">
        <w:rPr>
          <w:b w:val="0"/>
          <w:bCs w:val="0"/>
          <w:i w:val="1"/>
          <w:iCs w:val="1"/>
          <w:color w:val="auto"/>
        </w:rPr>
        <w:t>p</w:t>
      </w:r>
      <w:r w:rsidRPr="74D0790E" w:rsidR="00015299">
        <w:rPr>
          <w:b w:val="0"/>
          <w:bCs w:val="0"/>
          <w:color w:val="auto"/>
        </w:rPr>
        <w:t xml:space="preserve">&lt;0.20 </w:t>
      </w:r>
      <w:r w:rsidRPr="74D0790E" w:rsidR="00E51977">
        <w:rPr>
          <w:b w:val="0"/>
          <w:bCs w:val="0"/>
          <w:color w:val="auto"/>
        </w:rPr>
        <w:t xml:space="preserve">were entered into </w:t>
      </w:r>
      <w:r w:rsidRPr="74D0790E" w:rsidR="000A19E5">
        <w:rPr>
          <w:b w:val="0"/>
          <w:bCs w:val="0"/>
          <w:color w:val="auto"/>
        </w:rPr>
        <w:t xml:space="preserve">two </w:t>
      </w:r>
      <w:r w:rsidRPr="74D0790E" w:rsidR="00015299">
        <w:rPr>
          <w:b w:val="0"/>
          <w:bCs w:val="0"/>
          <w:color w:val="auto"/>
        </w:rPr>
        <w:t>logistic</w:t>
      </w:r>
      <w:r w:rsidRPr="74D0790E" w:rsidR="00E51977">
        <w:rPr>
          <w:b w:val="0"/>
          <w:bCs w:val="0"/>
          <w:color w:val="auto"/>
        </w:rPr>
        <w:t xml:space="preserve"> regression models to investigate the</w:t>
      </w:r>
      <w:r w:rsidRPr="74D0790E" w:rsidR="000A19E5">
        <w:rPr>
          <w:b w:val="0"/>
          <w:bCs w:val="0"/>
          <w:color w:val="auto"/>
        </w:rPr>
        <w:t>ir</w:t>
      </w:r>
      <w:r w:rsidRPr="74D0790E" w:rsidR="00E51977">
        <w:rPr>
          <w:b w:val="0"/>
          <w:bCs w:val="0"/>
          <w:color w:val="auto"/>
        </w:rPr>
        <w:t xml:space="preserve"> impact </w:t>
      </w:r>
      <w:r w:rsidRPr="74D0790E" w:rsidR="002D0D56">
        <w:rPr>
          <w:b w:val="0"/>
          <w:bCs w:val="0"/>
          <w:color w:val="auto"/>
        </w:rPr>
        <w:t xml:space="preserve">on </w:t>
      </w:r>
      <w:r w:rsidRPr="74D0790E" w:rsidR="000A19E5">
        <w:rPr>
          <w:b w:val="0"/>
          <w:bCs w:val="0"/>
          <w:color w:val="auto"/>
        </w:rPr>
        <w:t xml:space="preserve">the </w:t>
      </w:r>
      <w:r w:rsidRPr="74D0790E" w:rsidR="002D0D56">
        <w:rPr>
          <w:b w:val="0"/>
          <w:bCs w:val="0"/>
          <w:color w:val="auto"/>
        </w:rPr>
        <w:t xml:space="preserve">risk of developing a) PTSD </w:t>
      </w:r>
      <w:r w:rsidRPr="74D0790E" w:rsidR="000A19E5">
        <w:rPr>
          <w:b w:val="0"/>
          <w:bCs w:val="0"/>
          <w:color w:val="auto"/>
        </w:rPr>
        <w:t xml:space="preserve">as assessed by PAS-P </w:t>
      </w:r>
      <w:r w:rsidRPr="74D0790E" w:rsidR="002D0D56">
        <w:rPr>
          <w:b w:val="0"/>
          <w:bCs w:val="0"/>
          <w:color w:val="auto"/>
        </w:rPr>
        <w:t>and b) depression</w:t>
      </w:r>
      <w:r w:rsidRPr="74D0790E" w:rsidR="000A19E5">
        <w:rPr>
          <w:b w:val="0"/>
          <w:bCs w:val="0"/>
          <w:color w:val="auto"/>
        </w:rPr>
        <w:t xml:space="preserve"> as assessed by PAS-</w:t>
      </w:r>
      <w:r w:rsidRPr="74D0790E" w:rsidR="000A19E5">
        <w:rPr>
          <w:b w:val="0"/>
          <w:bCs w:val="0"/>
          <w:color w:val="auto"/>
        </w:rPr>
        <w:t>D</w:t>
      </w:r>
      <w:r w:rsidRPr="74D0790E" w:rsidR="002D0D56">
        <w:rPr>
          <w:b w:val="0"/>
          <w:bCs w:val="0"/>
          <w:color w:val="auto"/>
        </w:rPr>
        <w:t xml:space="preserve">. </w:t>
      </w:r>
      <w:r w:rsidRPr="74D0790E" w:rsidR="000A19E5">
        <w:rPr>
          <w:b w:val="0"/>
          <w:bCs w:val="0"/>
          <w:color w:val="auto"/>
        </w:rPr>
        <w:t xml:space="preserve"> </w:t>
      </w:r>
      <w:r w:rsidRPr="74D0790E" w:rsidR="00174A7A">
        <w:rPr>
          <w:b w:val="0"/>
          <w:bCs w:val="0"/>
          <w:color w:val="auto"/>
        </w:rPr>
        <w:t>Finally</w:t>
      </w:r>
      <w:r w:rsidRPr="74D0790E" w:rsidR="000A19E5">
        <w:rPr>
          <w:b w:val="0"/>
          <w:bCs w:val="0"/>
          <w:color w:val="auto"/>
        </w:rPr>
        <w:t>,</w:t>
      </w:r>
      <w:r w:rsidRPr="74D0790E" w:rsidR="00174A7A">
        <w:rPr>
          <w:b w:val="0"/>
          <w:bCs w:val="0"/>
          <w:color w:val="auto"/>
        </w:rPr>
        <w:t xml:space="preserve"> further exploratory </w:t>
      </w:r>
      <w:r w:rsidRPr="74D0790E" w:rsidR="003645BB">
        <w:rPr>
          <w:b w:val="0"/>
          <w:bCs w:val="0"/>
          <w:color w:val="auto"/>
        </w:rPr>
        <w:t xml:space="preserve">correlational </w:t>
      </w:r>
      <w:r w:rsidRPr="74D0790E" w:rsidR="00174A7A">
        <w:rPr>
          <w:b w:val="0"/>
          <w:bCs w:val="0"/>
          <w:color w:val="auto"/>
        </w:rPr>
        <w:t xml:space="preserve">analyses </w:t>
      </w:r>
      <w:r w:rsidRPr="74D0790E" w:rsidR="003645BB">
        <w:rPr>
          <w:b w:val="0"/>
          <w:bCs w:val="0"/>
          <w:color w:val="auto"/>
        </w:rPr>
        <w:t xml:space="preserve">were conducted examining </w:t>
      </w:r>
      <w:r w:rsidRPr="74D0790E" w:rsidR="00937DA8">
        <w:rPr>
          <w:b w:val="0"/>
          <w:bCs w:val="0"/>
          <w:color w:val="auto"/>
        </w:rPr>
        <w:t xml:space="preserve">associations </w:t>
      </w:r>
      <w:r w:rsidRPr="74D0790E" w:rsidR="003645BB">
        <w:rPr>
          <w:b w:val="0"/>
          <w:bCs w:val="0"/>
          <w:color w:val="auto"/>
        </w:rPr>
        <w:t xml:space="preserve">with the three </w:t>
      </w:r>
      <w:r w:rsidRPr="74D0790E" w:rsidR="003645BB">
        <w:rPr>
          <w:b w:val="0"/>
          <w:bCs w:val="0"/>
          <w:color w:val="auto"/>
        </w:rPr>
        <w:t>different types</w:t>
      </w:r>
      <w:r w:rsidRPr="74D0790E" w:rsidR="003645BB">
        <w:rPr>
          <w:b w:val="0"/>
          <w:bCs w:val="0"/>
          <w:color w:val="auto"/>
        </w:rPr>
        <w:t xml:space="preserve"> of </w:t>
      </w:r>
      <w:r w:rsidRPr="74D0790E" w:rsidR="003645BB">
        <w:rPr>
          <w:b w:val="0"/>
          <w:bCs w:val="0"/>
          <w:color w:val="auto"/>
        </w:rPr>
        <w:t>item</w:t>
      </w:r>
      <w:r w:rsidRPr="74D0790E" w:rsidR="003645BB">
        <w:rPr>
          <w:b w:val="0"/>
          <w:bCs w:val="0"/>
          <w:color w:val="auto"/>
        </w:rPr>
        <w:t xml:space="preserve"> on the PAS (pre-trauma, peri-</w:t>
      </w:r>
      <w:r w:rsidRPr="74D0790E" w:rsidR="003645BB">
        <w:rPr>
          <w:b w:val="0"/>
          <w:bCs w:val="0"/>
          <w:color w:val="auto"/>
        </w:rPr>
        <w:t>trauma</w:t>
      </w:r>
      <w:r w:rsidRPr="74D0790E" w:rsidR="003645BB">
        <w:rPr>
          <w:b w:val="0"/>
          <w:bCs w:val="0"/>
          <w:color w:val="auto"/>
        </w:rPr>
        <w:t xml:space="preserve"> and </w:t>
      </w:r>
      <w:r w:rsidRPr="74D0790E" w:rsidR="00937DA8">
        <w:rPr>
          <w:b w:val="0"/>
          <w:bCs w:val="0"/>
          <w:color w:val="auto"/>
        </w:rPr>
        <w:t>acute stress</w:t>
      </w:r>
      <w:r w:rsidRPr="74D0790E" w:rsidR="003645BB">
        <w:rPr>
          <w:b w:val="0"/>
          <w:bCs w:val="0"/>
          <w:color w:val="auto"/>
        </w:rPr>
        <w:t>).</w:t>
      </w:r>
    </w:p>
    <w:p w:rsidRPr="009A0AD9" w:rsidR="00E51977" w:rsidP="74D0790E" w:rsidRDefault="00E51977" w14:paraId="7F796B7C" w14:textId="77777777" w14:noSpellErr="1">
      <w:pPr>
        <w:spacing w:line="480" w:lineRule="auto"/>
        <w:ind w:firstLine="720"/>
        <w:rPr>
          <w:b w:val="0"/>
          <w:bCs w:val="0"/>
          <w:color w:val="auto"/>
        </w:rPr>
      </w:pPr>
    </w:p>
    <w:p w:rsidR="00E51977" w:rsidP="74D0790E" w:rsidRDefault="00E51977" w14:paraId="701D72AC" w14:textId="77777777" w14:noSpellErr="1">
      <w:pPr>
        <w:spacing w:line="480" w:lineRule="auto"/>
        <w:ind w:firstLine="720"/>
        <w:rPr>
          <w:b w:val="0"/>
          <w:bCs w:val="0"/>
          <w:color w:val="auto"/>
        </w:rPr>
      </w:pPr>
    </w:p>
    <w:p w:rsidR="00E51977" w:rsidP="74D0790E" w:rsidRDefault="00E51977" w14:paraId="34C52FCA" w14:textId="3A082090" w14:noSpellErr="1">
      <w:pPr>
        <w:spacing w:line="480" w:lineRule="auto"/>
        <w:jc w:val="center"/>
        <w:rPr>
          <w:b w:val="0"/>
          <w:bCs w:val="0"/>
          <w:color w:val="auto"/>
        </w:rPr>
      </w:pPr>
      <w:r w:rsidRPr="74D0790E" w:rsidR="00E51977">
        <w:rPr>
          <w:b w:val="0"/>
          <w:bCs w:val="0"/>
          <w:color w:val="auto"/>
        </w:rPr>
        <w:t>Results</w:t>
      </w:r>
      <w:r w:rsidRPr="74D0790E" w:rsidR="00BF5989">
        <w:rPr>
          <w:b w:val="0"/>
          <w:bCs w:val="0"/>
          <w:color w:val="auto"/>
        </w:rPr>
        <w:t xml:space="preserve"> </w:t>
      </w:r>
    </w:p>
    <w:p w:rsidRPr="006B62A6" w:rsidR="00E51977" w:rsidP="74D0790E" w:rsidRDefault="00E51977" w14:paraId="719FA03E" w14:textId="5EA673E6" w14:noSpellErr="1">
      <w:pPr>
        <w:spacing w:line="480" w:lineRule="auto"/>
        <w:rPr>
          <w:b w:val="0"/>
          <w:bCs w:val="0"/>
          <w:color w:val="auto"/>
        </w:rPr>
      </w:pPr>
      <w:r w:rsidRPr="74D0790E" w:rsidR="00E51977">
        <w:rPr>
          <w:b w:val="0"/>
          <w:bCs w:val="0"/>
          <w:color w:val="auto"/>
        </w:rPr>
        <w:t>Participants</w:t>
      </w:r>
      <w:r w:rsidRPr="74D0790E" w:rsidR="00F126D6">
        <w:rPr>
          <w:b w:val="0"/>
          <w:bCs w:val="0"/>
          <w:color w:val="auto"/>
        </w:rPr>
        <w:t xml:space="preserve">: </w:t>
      </w:r>
      <w:r w:rsidRPr="74D0790E" w:rsidR="00E51977">
        <w:rPr>
          <w:b w:val="0"/>
          <w:bCs w:val="0"/>
          <w:color w:val="auto"/>
        </w:rPr>
        <w:t xml:space="preserve">A total of 156 children </w:t>
      </w:r>
      <w:r w:rsidRPr="74D0790E" w:rsidR="00F126D6">
        <w:rPr>
          <w:b w:val="0"/>
          <w:bCs w:val="0"/>
          <w:color w:val="auto"/>
        </w:rPr>
        <w:t>met the eligibility criteria</w:t>
      </w:r>
      <w:r w:rsidRPr="74D0790E" w:rsidR="00F126D6">
        <w:rPr>
          <w:b w:val="0"/>
          <w:bCs w:val="0"/>
          <w:color w:val="auto"/>
        </w:rPr>
        <w:t xml:space="preserve"> </w:t>
      </w:r>
      <w:r w:rsidRPr="74D0790E" w:rsidR="00E51977">
        <w:rPr>
          <w:b w:val="0"/>
          <w:bCs w:val="0"/>
          <w:color w:val="auto"/>
        </w:rPr>
        <w:t>during the study period (April 2018</w:t>
      </w:r>
      <w:r w:rsidRPr="74D0790E" w:rsidR="00F126D6">
        <w:rPr>
          <w:b w:val="0"/>
          <w:bCs w:val="0"/>
          <w:color w:val="auto"/>
        </w:rPr>
        <w:t xml:space="preserve"> to </w:t>
      </w:r>
      <w:r w:rsidRPr="74D0790E" w:rsidR="00E51977">
        <w:rPr>
          <w:b w:val="0"/>
          <w:bCs w:val="0"/>
          <w:color w:val="auto"/>
        </w:rPr>
        <w:t xml:space="preserve">October 2019). Twenty-one children were discharged before consent could be obtained, and a further 25 children were excluded for the following reasons: safeguarding concerns </w:t>
      </w:r>
      <w:r w:rsidRPr="74D0790E" w:rsidR="00937DA8">
        <w:rPr>
          <w:b w:val="0"/>
          <w:bCs w:val="0"/>
          <w:color w:val="auto"/>
        </w:rPr>
        <w:t>such as suspected non-accidental injury</w:t>
      </w:r>
      <w:r w:rsidRPr="74D0790E" w:rsidR="00E51977">
        <w:rPr>
          <w:b w:val="0"/>
          <w:bCs w:val="0"/>
          <w:color w:val="auto"/>
        </w:rPr>
        <w:t xml:space="preserve"> </w:t>
      </w:r>
      <w:r w:rsidRPr="74D0790E" w:rsidR="00E51977">
        <w:rPr>
          <w:b w:val="0"/>
          <w:bCs w:val="0"/>
          <w:color w:val="auto"/>
        </w:rPr>
        <w:t>(n=12)</w:t>
      </w:r>
      <w:r w:rsidRPr="74D0790E" w:rsidR="00F126D6">
        <w:rPr>
          <w:b w:val="0"/>
          <w:bCs w:val="0"/>
          <w:color w:val="auto"/>
        </w:rPr>
        <w:t>;</w:t>
      </w:r>
      <w:r w:rsidRPr="74D0790E" w:rsidR="00E51977">
        <w:rPr>
          <w:b w:val="0"/>
          <w:bCs w:val="0"/>
          <w:color w:val="auto"/>
        </w:rPr>
        <w:t xml:space="preserve"> language barrier (n=8</w:t>
      </w:r>
      <w:r w:rsidRPr="74D0790E" w:rsidR="00F126D6">
        <w:rPr>
          <w:b w:val="0"/>
          <w:bCs w:val="0"/>
          <w:color w:val="auto"/>
        </w:rPr>
        <w:t xml:space="preserve">); </w:t>
      </w:r>
      <w:r w:rsidRPr="74D0790E" w:rsidR="00E51977">
        <w:rPr>
          <w:b w:val="0"/>
          <w:bCs w:val="0"/>
          <w:color w:val="auto"/>
        </w:rPr>
        <w:t>withdrawal of care or death (n=5). Parents of a further 3</w:t>
      </w:r>
      <w:r w:rsidRPr="74D0790E" w:rsidR="000C479C">
        <w:rPr>
          <w:b w:val="0"/>
          <w:bCs w:val="0"/>
          <w:color w:val="auto"/>
        </w:rPr>
        <w:t>1</w:t>
      </w:r>
      <w:r w:rsidRPr="74D0790E" w:rsidR="00E51977">
        <w:rPr>
          <w:b w:val="0"/>
          <w:bCs w:val="0"/>
          <w:color w:val="auto"/>
        </w:rPr>
        <w:t xml:space="preserve"> children did not consent to </w:t>
      </w:r>
      <w:r w:rsidRPr="74D0790E" w:rsidR="00E51977">
        <w:rPr>
          <w:b w:val="0"/>
          <w:bCs w:val="0"/>
          <w:color w:val="auto"/>
        </w:rPr>
        <w:t>participate</w:t>
      </w:r>
      <w:r w:rsidRPr="74D0790E" w:rsidR="00E51977">
        <w:rPr>
          <w:b w:val="0"/>
          <w:bCs w:val="0"/>
          <w:color w:val="auto"/>
        </w:rPr>
        <w:t>. In total, parents of 79 children consented to take part. Following consent, one child died during admission and three further parents did not complete the questionnaire.</w:t>
      </w:r>
      <w:r w:rsidRPr="74D0790E" w:rsidR="00E51977">
        <w:rPr>
          <w:b w:val="0"/>
          <w:bCs w:val="0"/>
          <w:color w:val="auto"/>
        </w:rPr>
        <w:t xml:space="preserve"> In total</w:t>
      </w:r>
      <w:r w:rsidRPr="74D0790E" w:rsidR="00F126D6">
        <w:rPr>
          <w:b w:val="0"/>
          <w:bCs w:val="0"/>
          <w:color w:val="auto"/>
        </w:rPr>
        <w:t xml:space="preserve"> therefore,</w:t>
      </w:r>
      <w:r w:rsidRPr="74D0790E" w:rsidR="00E51977">
        <w:rPr>
          <w:b w:val="0"/>
          <w:bCs w:val="0"/>
          <w:color w:val="auto"/>
        </w:rPr>
        <w:t xml:space="preserve"> 107 parents of 75 children completed </w:t>
      </w:r>
      <w:r w:rsidRPr="74D0790E" w:rsidR="00932912">
        <w:rPr>
          <w:b w:val="0"/>
          <w:bCs w:val="0"/>
          <w:color w:val="auto"/>
        </w:rPr>
        <w:t xml:space="preserve">the PAS </w:t>
      </w:r>
      <w:r w:rsidRPr="74D0790E" w:rsidR="00937DA8">
        <w:rPr>
          <w:b w:val="0"/>
          <w:bCs w:val="0"/>
          <w:color w:val="auto"/>
        </w:rPr>
        <w:t xml:space="preserve">before discharge. </w:t>
      </w:r>
      <w:r w:rsidRPr="74D0790E" w:rsidR="00937DA8">
        <w:rPr>
          <w:b w:val="0"/>
          <w:bCs w:val="0"/>
          <w:color w:val="auto"/>
        </w:rPr>
        <w:t>I</w:t>
      </w:r>
      <w:r w:rsidRPr="74D0790E" w:rsidR="00F126D6">
        <w:rPr>
          <w:b w:val="0"/>
          <w:bCs w:val="0"/>
          <w:color w:val="auto"/>
        </w:rPr>
        <w:t xml:space="preserve">n the case </w:t>
      </w:r>
      <w:r w:rsidRPr="74D0790E" w:rsidR="00F126D6">
        <w:rPr>
          <w:b w:val="0"/>
          <w:bCs w:val="0"/>
          <w:color w:val="auto"/>
        </w:rPr>
        <w:t>of 3</w:t>
      </w:r>
      <w:r w:rsidRPr="74D0790E" w:rsidR="000C479C">
        <w:rPr>
          <w:b w:val="0"/>
          <w:bCs w:val="0"/>
          <w:color w:val="auto"/>
        </w:rPr>
        <w:t>2</w:t>
      </w:r>
      <w:r w:rsidRPr="74D0790E" w:rsidR="00F126D6">
        <w:rPr>
          <w:b w:val="0"/>
          <w:bCs w:val="0"/>
          <w:color w:val="auto"/>
        </w:rPr>
        <w:t xml:space="preserve"> children</w:t>
      </w:r>
      <w:r w:rsidRPr="74D0790E" w:rsidR="000C479C">
        <w:rPr>
          <w:b w:val="0"/>
          <w:bCs w:val="0"/>
          <w:color w:val="auto"/>
        </w:rPr>
        <w:t>,</w:t>
      </w:r>
      <w:r w:rsidRPr="74D0790E" w:rsidR="00937DA8">
        <w:rPr>
          <w:b w:val="0"/>
          <w:bCs w:val="0"/>
          <w:color w:val="auto"/>
        </w:rPr>
        <w:t xml:space="preserve"> data were</w:t>
      </w:r>
      <w:r w:rsidRPr="74D0790E" w:rsidR="00F126D6">
        <w:rPr>
          <w:b w:val="0"/>
          <w:bCs w:val="0"/>
          <w:color w:val="auto"/>
        </w:rPr>
        <w:t xml:space="preserve"> provided </w:t>
      </w:r>
      <w:r w:rsidRPr="74D0790E" w:rsidR="00937DA8">
        <w:rPr>
          <w:b w:val="0"/>
          <w:bCs w:val="0"/>
          <w:color w:val="auto"/>
        </w:rPr>
        <w:t xml:space="preserve">by both parents. </w:t>
      </w:r>
      <w:r w:rsidRPr="74D0790E" w:rsidR="00F126D6">
        <w:rPr>
          <w:b w:val="0"/>
          <w:bCs w:val="0"/>
          <w:color w:val="auto"/>
        </w:rPr>
        <w:t>(S</w:t>
      </w:r>
      <w:r w:rsidRPr="74D0790E" w:rsidR="00937DA8">
        <w:rPr>
          <w:b w:val="0"/>
          <w:bCs w:val="0"/>
          <w:color w:val="auto"/>
        </w:rPr>
        <w:t>ee Table 2 for s</w:t>
      </w:r>
      <w:r w:rsidRPr="74D0790E" w:rsidR="00F126D6">
        <w:rPr>
          <w:b w:val="0"/>
          <w:bCs w:val="0"/>
          <w:color w:val="auto"/>
        </w:rPr>
        <w:t>ample characteristics.)</w:t>
      </w:r>
    </w:p>
    <w:p w:rsidR="74D0790E" w:rsidP="74D0790E" w:rsidRDefault="74D0790E" w14:paraId="7EEF4B5C" w14:textId="229DD2AC">
      <w:pPr>
        <w:pStyle w:val="Normal"/>
        <w:spacing w:line="480" w:lineRule="auto"/>
        <w:rPr>
          <w:b w:val="0"/>
          <w:bCs w:val="0"/>
          <w:color w:val="auto"/>
        </w:rPr>
      </w:pPr>
    </w:p>
    <w:p w:rsidR="49F7C362" w:rsidP="74D0790E" w:rsidRDefault="49F7C362" w14:paraId="7D83B88B" w14:textId="2E27D161">
      <w:pPr>
        <w:pStyle w:val="Normal"/>
        <w:bidi w:val="0"/>
        <w:spacing w:before="0" w:beforeAutospacing="off" w:after="0" w:afterAutospacing="off" w:line="480" w:lineRule="auto"/>
        <w:ind w:left="0" w:right="0"/>
        <w:jc w:val="left"/>
        <w:rPr>
          <w:b w:val="0"/>
          <w:bCs w:val="0"/>
          <w:i w:val="0"/>
          <w:iCs w:val="0"/>
          <w:color w:val="auto"/>
        </w:rPr>
      </w:pPr>
      <w:r w:rsidRPr="74D0790E" w:rsidR="49F7C362">
        <w:rPr>
          <w:b w:val="0"/>
          <w:bCs w:val="0"/>
          <w:color w:val="auto"/>
        </w:rPr>
        <w:t xml:space="preserve">A total of 105 parents </w:t>
      </w:r>
      <w:r w:rsidRPr="74D0790E" w:rsidR="49F7C362">
        <w:rPr>
          <w:b w:val="0"/>
          <w:bCs w:val="0"/>
          <w:color w:val="auto"/>
        </w:rPr>
        <w:t>provided</w:t>
      </w:r>
      <w:r w:rsidRPr="74D0790E" w:rsidR="49F7C362">
        <w:rPr>
          <w:b w:val="0"/>
          <w:bCs w:val="0"/>
          <w:color w:val="auto"/>
        </w:rPr>
        <w:t xml:space="preserve"> details of </w:t>
      </w:r>
      <w:r w:rsidRPr="74D0790E" w:rsidR="49F7C362">
        <w:rPr>
          <w:b w:val="0"/>
          <w:bCs w:val="0"/>
          <w:color w:val="auto"/>
        </w:rPr>
        <w:t>pretrauma</w:t>
      </w:r>
      <w:r w:rsidRPr="74D0790E" w:rsidR="49F7C362">
        <w:rPr>
          <w:b w:val="0"/>
          <w:bCs w:val="0"/>
          <w:color w:val="auto"/>
        </w:rPr>
        <w:t xml:space="preserve"> mental health problems, of those, 54 ha</w:t>
      </w:r>
      <w:r w:rsidRPr="74D0790E" w:rsidR="6B2982EB">
        <w:rPr>
          <w:b w:val="0"/>
          <w:bCs w:val="0"/>
          <w:color w:val="auto"/>
        </w:rPr>
        <w:t>d mental health difficulties that included depression only (</w:t>
      </w:r>
      <w:r w:rsidRPr="74D0790E" w:rsidR="6B2982EB">
        <w:rPr>
          <w:b w:val="0"/>
          <w:bCs w:val="0"/>
          <w:i w:val="1"/>
          <w:iCs w:val="1"/>
          <w:color w:val="auto"/>
        </w:rPr>
        <w:t>n</w:t>
      </w:r>
      <w:r w:rsidRPr="74D0790E" w:rsidR="6B2982EB">
        <w:rPr>
          <w:b w:val="0"/>
          <w:bCs w:val="0"/>
          <w:color w:val="auto"/>
        </w:rPr>
        <w:t>=10), anxiety only (</w:t>
      </w:r>
      <w:r w:rsidRPr="74D0790E" w:rsidR="6B2982EB">
        <w:rPr>
          <w:b w:val="0"/>
          <w:bCs w:val="0"/>
          <w:i w:val="1"/>
          <w:iCs w:val="1"/>
          <w:color w:val="auto"/>
        </w:rPr>
        <w:t>n</w:t>
      </w:r>
      <w:r w:rsidRPr="74D0790E" w:rsidR="6B2982EB">
        <w:rPr>
          <w:b w:val="0"/>
          <w:bCs w:val="0"/>
          <w:color w:val="auto"/>
        </w:rPr>
        <w:t>=15)</w:t>
      </w:r>
      <w:r w:rsidRPr="74D0790E" w:rsidR="02BA4452">
        <w:rPr>
          <w:b w:val="0"/>
          <w:bCs w:val="0"/>
          <w:color w:val="auto"/>
        </w:rPr>
        <w:t>, and mixed anxiety and depression (</w:t>
      </w:r>
      <w:r w:rsidRPr="74D0790E" w:rsidR="02BA4452">
        <w:rPr>
          <w:b w:val="0"/>
          <w:bCs w:val="0"/>
          <w:i w:val="1"/>
          <w:iCs w:val="1"/>
          <w:color w:val="auto"/>
        </w:rPr>
        <w:t xml:space="preserve">n=22). </w:t>
      </w:r>
      <w:r w:rsidRPr="74D0790E" w:rsidR="02BA4452">
        <w:rPr>
          <w:b w:val="0"/>
          <w:bCs w:val="0"/>
          <w:i w:val="0"/>
          <w:iCs w:val="0"/>
          <w:color w:val="auto"/>
        </w:rPr>
        <w:t xml:space="preserve">A further five parents reported PTSD with at least one </w:t>
      </w:r>
      <w:r w:rsidRPr="74D0790E" w:rsidR="02BA4452">
        <w:rPr>
          <w:b w:val="0"/>
          <w:bCs w:val="0"/>
          <w:i w:val="0"/>
          <w:iCs w:val="0"/>
          <w:color w:val="auto"/>
        </w:rPr>
        <w:t>additional</w:t>
      </w:r>
      <w:r w:rsidRPr="74D0790E" w:rsidR="02BA4452">
        <w:rPr>
          <w:b w:val="0"/>
          <w:bCs w:val="0"/>
          <w:i w:val="0"/>
          <w:iCs w:val="0"/>
          <w:color w:val="auto"/>
        </w:rPr>
        <w:t xml:space="preserve"> difficulty including an</w:t>
      </w:r>
      <w:r w:rsidRPr="74D0790E" w:rsidR="5FD38311">
        <w:rPr>
          <w:b w:val="0"/>
          <w:bCs w:val="0"/>
          <w:i w:val="0"/>
          <w:iCs w:val="0"/>
          <w:color w:val="auto"/>
        </w:rPr>
        <w:t>xiety and depression. Two parents</w:t>
      </w:r>
      <w:r w:rsidRPr="74D0790E" w:rsidR="799D7850">
        <w:rPr>
          <w:b w:val="0"/>
          <w:bCs w:val="0"/>
          <w:i w:val="0"/>
          <w:iCs w:val="0"/>
          <w:color w:val="auto"/>
        </w:rPr>
        <w:t xml:space="preserve"> did not specify the type of pretrauma mental health difficulties. One hundred and six parents </w:t>
      </w:r>
      <w:r w:rsidRPr="74D0790E" w:rsidR="799D7850">
        <w:rPr>
          <w:b w:val="0"/>
          <w:bCs w:val="0"/>
          <w:i w:val="0"/>
          <w:iCs w:val="0"/>
          <w:color w:val="auto"/>
        </w:rPr>
        <w:t>provided</w:t>
      </w:r>
      <w:r w:rsidRPr="74D0790E" w:rsidR="799D7850">
        <w:rPr>
          <w:b w:val="0"/>
          <w:bCs w:val="0"/>
          <w:i w:val="0"/>
          <w:iCs w:val="0"/>
          <w:color w:val="auto"/>
        </w:rPr>
        <w:t xml:space="preserve"> details of pretrauma stressors. Fifty-six parents reported having </w:t>
      </w:r>
      <w:r w:rsidRPr="74D0790E" w:rsidR="799D7850">
        <w:rPr>
          <w:b w:val="0"/>
          <w:bCs w:val="0"/>
          <w:i w:val="0"/>
          <w:iCs w:val="0"/>
          <w:color w:val="auto"/>
        </w:rPr>
        <w:t>pretrauma</w:t>
      </w:r>
      <w:r w:rsidRPr="74D0790E" w:rsidR="799D7850">
        <w:rPr>
          <w:b w:val="0"/>
          <w:bCs w:val="0"/>
          <w:i w:val="0"/>
          <w:iCs w:val="0"/>
          <w:color w:val="auto"/>
        </w:rPr>
        <w:t xml:space="preserve"> stressors that included</w:t>
      </w:r>
      <w:r w:rsidRPr="74D0790E" w:rsidR="0CBBD205">
        <w:rPr>
          <w:b w:val="0"/>
          <w:bCs w:val="0"/>
          <w:i w:val="0"/>
          <w:iCs w:val="0"/>
          <w:color w:val="auto"/>
        </w:rPr>
        <w:t>: work only (</w:t>
      </w:r>
      <w:r w:rsidRPr="74D0790E" w:rsidR="0CBBD205">
        <w:rPr>
          <w:b w:val="0"/>
          <w:bCs w:val="0"/>
          <w:i w:val="1"/>
          <w:iCs w:val="1"/>
          <w:color w:val="auto"/>
        </w:rPr>
        <w:t>n</w:t>
      </w:r>
      <w:r w:rsidRPr="74D0790E" w:rsidR="0CBBD205">
        <w:rPr>
          <w:b w:val="0"/>
          <w:bCs w:val="0"/>
          <w:i w:val="0"/>
          <w:iCs w:val="0"/>
          <w:color w:val="auto"/>
        </w:rPr>
        <w:t>=10), family only (</w:t>
      </w:r>
      <w:r w:rsidRPr="74D0790E" w:rsidR="0CBBD205">
        <w:rPr>
          <w:b w:val="0"/>
          <w:bCs w:val="0"/>
          <w:i w:val="1"/>
          <w:iCs w:val="1"/>
          <w:color w:val="auto"/>
        </w:rPr>
        <w:t>n</w:t>
      </w:r>
      <w:r w:rsidRPr="74D0790E" w:rsidR="0CBBD205">
        <w:rPr>
          <w:b w:val="0"/>
          <w:bCs w:val="0"/>
          <w:i w:val="0"/>
          <w:iCs w:val="0"/>
          <w:color w:val="auto"/>
        </w:rPr>
        <w:t>=9), finan</w:t>
      </w:r>
      <w:r w:rsidRPr="74D0790E" w:rsidR="1794D01B">
        <w:rPr>
          <w:b w:val="0"/>
          <w:bCs w:val="0"/>
          <w:i w:val="0"/>
          <w:iCs w:val="0"/>
          <w:color w:val="auto"/>
        </w:rPr>
        <w:t>c</w:t>
      </w:r>
      <w:r w:rsidRPr="74D0790E" w:rsidR="0CBBD205">
        <w:rPr>
          <w:b w:val="0"/>
          <w:bCs w:val="0"/>
          <w:i w:val="0"/>
          <w:iCs w:val="0"/>
          <w:color w:val="auto"/>
        </w:rPr>
        <w:t>ial only (</w:t>
      </w:r>
      <w:r w:rsidRPr="74D0790E" w:rsidR="0F793800">
        <w:rPr>
          <w:b w:val="0"/>
          <w:bCs w:val="0"/>
          <w:i w:val="1"/>
          <w:iCs w:val="1"/>
          <w:color w:val="auto"/>
        </w:rPr>
        <w:t>n</w:t>
      </w:r>
      <w:r w:rsidRPr="74D0790E" w:rsidR="0CBBD205">
        <w:rPr>
          <w:b w:val="0"/>
          <w:bCs w:val="0"/>
          <w:i w:val="0"/>
          <w:iCs w:val="0"/>
          <w:color w:val="auto"/>
        </w:rPr>
        <w:t>=5), and hea</w:t>
      </w:r>
      <w:r w:rsidRPr="74D0790E" w:rsidR="2B38A3F5">
        <w:rPr>
          <w:b w:val="0"/>
          <w:bCs w:val="0"/>
          <w:i w:val="0"/>
          <w:iCs w:val="0"/>
          <w:color w:val="auto"/>
        </w:rPr>
        <w:t>l</w:t>
      </w:r>
      <w:r w:rsidRPr="74D0790E" w:rsidR="0CBBD205">
        <w:rPr>
          <w:b w:val="0"/>
          <w:bCs w:val="0"/>
          <w:i w:val="0"/>
          <w:iCs w:val="0"/>
          <w:color w:val="auto"/>
        </w:rPr>
        <w:t>th only (</w:t>
      </w:r>
      <w:r w:rsidRPr="74D0790E" w:rsidR="0CBBD205">
        <w:rPr>
          <w:b w:val="0"/>
          <w:bCs w:val="0"/>
          <w:i w:val="1"/>
          <w:iCs w:val="1"/>
          <w:color w:val="auto"/>
        </w:rPr>
        <w:t>n</w:t>
      </w:r>
      <w:r w:rsidRPr="74D0790E" w:rsidR="0CBBD205">
        <w:rPr>
          <w:b w:val="0"/>
          <w:bCs w:val="0"/>
          <w:i w:val="0"/>
          <w:iCs w:val="0"/>
          <w:color w:val="auto"/>
        </w:rPr>
        <w:t>=2).</w:t>
      </w:r>
      <w:r w:rsidRPr="74D0790E" w:rsidR="18E6B45A">
        <w:rPr>
          <w:b w:val="0"/>
          <w:bCs w:val="0"/>
          <w:i w:val="0"/>
          <w:iCs w:val="0"/>
          <w:color w:val="auto"/>
        </w:rPr>
        <w:t xml:space="preserve"> A further 20 parents reported financial stressors with at least one </w:t>
      </w:r>
      <w:r w:rsidRPr="74D0790E" w:rsidR="18E6B45A">
        <w:rPr>
          <w:b w:val="0"/>
          <w:bCs w:val="0"/>
          <w:i w:val="0"/>
          <w:iCs w:val="0"/>
          <w:color w:val="auto"/>
        </w:rPr>
        <w:t>additional</w:t>
      </w:r>
      <w:r w:rsidRPr="74D0790E" w:rsidR="18E6B45A">
        <w:rPr>
          <w:b w:val="0"/>
          <w:bCs w:val="0"/>
          <w:i w:val="0"/>
          <w:iCs w:val="0"/>
          <w:color w:val="auto"/>
        </w:rPr>
        <w:t xml:space="preserve"> stressor including work, health, family, or other. Seven parents reported stressors related to their f</w:t>
      </w:r>
      <w:r w:rsidRPr="74D0790E" w:rsidR="753240FC">
        <w:rPr>
          <w:b w:val="0"/>
          <w:bCs w:val="0"/>
          <w:i w:val="0"/>
          <w:iCs w:val="0"/>
          <w:color w:val="auto"/>
        </w:rPr>
        <w:t xml:space="preserve">amily in addition to either work or </w:t>
      </w:r>
      <w:r w:rsidRPr="74D0790E" w:rsidR="753240FC">
        <w:rPr>
          <w:b w:val="0"/>
          <w:bCs w:val="0"/>
          <w:i w:val="0"/>
          <w:iCs w:val="0"/>
          <w:color w:val="auto"/>
        </w:rPr>
        <w:t>health</w:t>
      </w:r>
      <w:r w:rsidRPr="74D0790E" w:rsidR="753240FC">
        <w:rPr>
          <w:b w:val="0"/>
          <w:bCs w:val="0"/>
          <w:i w:val="0"/>
          <w:iCs w:val="0"/>
          <w:color w:val="auto"/>
        </w:rPr>
        <w:t xml:space="preserve"> stressors. Three parents reported ‘other’ stressors that included bereavements, house moves and academic study.</w:t>
      </w:r>
    </w:p>
    <w:p w:rsidRPr="006B62A6" w:rsidR="00E51977" w:rsidP="74D0790E" w:rsidRDefault="00E51977" w14:paraId="7E2761D6" w14:textId="77777777" w14:noSpellErr="1">
      <w:pPr>
        <w:spacing w:line="480" w:lineRule="auto"/>
        <w:rPr>
          <w:b w:val="0"/>
          <w:bCs w:val="0"/>
          <w:i w:val="0"/>
          <w:iCs w:val="0"/>
          <w:color w:val="auto"/>
        </w:rPr>
      </w:pPr>
    </w:p>
    <w:p w:rsidRPr="006B62A6" w:rsidR="00E51977" w:rsidP="74D0790E" w:rsidRDefault="00932912" w14:paraId="29313094" w14:textId="1D29631E" w14:noSpellErr="1">
      <w:pPr>
        <w:spacing w:line="480" w:lineRule="auto"/>
        <w:rPr>
          <w:b w:val="0"/>
          <w:bCs w:val="0"/>
          <w:color w:val="auto"/>
        </w:rPr>
      </w:pPr>
      <w:r w:rsidRPr="74D0790E" w:rsidR="00932912">
        <w:rPr>
          <w:b w:val="0"/>
          <w:bCs w:val="0"/>
          <w:color w:val="auto"/>
        </w:rPr>
        <w:t>Primary</w:t>
      </w:r>
      <w:r w:rsidRPr="74D0790E" w:rsidR="00F126D6">
        <w:rPr>
          <w:b w:val="0"/>
          <w:bCs w:val="0"/>
          <w:color w:val="auto"/>
        </w:rPr>
        <w:t xml:space="preserve"> outcomes: </w:t>
      </w:r>
      <w:r w:rsidRPr="74D0790E" w:rsidR="00E51977">
        <w:rPr>
          <w:b w:val="0"/>
          <w:bCs w:val="0"/>
          <w:color w:val="auto"/>
        </w:rPr>
        <w:t xml:space="preserve">Prevalence of parents </w:t>
      </w:r>
      <w:r w:rsidRPr="74D0790E" w:rsidR="00F126D6">
        <w:rPr>
          <w:b w:val="0"/>
          <w:bCs w:val="0"/>
          <w:color w:val="auto"/>
        </w:rPr>
        <w:t>scoring at risk of developing PTSD and depression:</w:t>
      </w:r>
      <w:r w:rsidRPr="74D0790E" w:rsidR="00F126D6">
        <w:rPr>
          <w:b w:val="0"/>
          <w:bCs w:val="0"/>
          <w:color w:val="auto"/>
        </w:rPr>
        <w:t xml:space="preserve"> </w:t>
      </w:r>
      <w:r w:rsidRPr="74D0790E" w:rsidR="00E51977">
        <w:rPr>
          <w:b w:val="0"/>
          <w:bCs w:val="0"/>
          <w:color w:val="auto"/>
        </w:rPr>
        <w:t xml:space="preserve">In </w:t>
      </w:r>
      <w:r w:rsidRPr="74D0790E" w:rsidR="00E51977">
        <w:rPr>
          <w:b w:val="0"/>
          <w:bCs w:val="0"/>
          <w:color w:val="auto"/>
        </w:rPr>
        <w:t>total 64 (</w:t>
      </w:r>
      <w:r w:rsidRPr="74D0790E" w:rsidR="00E51977">
        <w:rPr>
          <w:b w:val="0"/>
          <w:bCs w:val="0"/>
          <w:color w:val="auto"/>
        </w:rPr>
        <w:t>60</w:t>
      </w:r>
      <w:r w:rsidRPr="74D0790E" w:rsidR="00E51977">
        <w:rPr>
          <w:b w:val="0"/>
          <w:bCs w:val="0"/>
          <w:color w:val="auto"/>
        </w:rPr>
        <w:t>%) parents scored above the cut</w:t>
      </w:r>
      <w:r w:rsidRPr="74D0790E" w:rsidR="00E51977">
        <w:rPr>
          <w:b w:val="0"/>
          <w:bCs w:val="0"/>
          <w:color w:val="auto"/>
        </w:rPr>
        <w:t>-</w:t>
      </w:r>
      <w:r w:rsidRPr="74D0790E" w:rsidR="00E51977">
        <w:rPr>
          <w:b w:val="0"/>
          <w:bCs w:val="0"/>
          <w:color w:val="auto"/>
        </w:rPr>
        <w:t xml:space="preserve">off </w:t>
      </w:r>
      <w:r w:rsidRPr="74D0790E" w:rsidR="00F126D6">
        <w:rPr>
          <w:b w:val="0"/>
          <w:bCs w:val="0"/>
          <w:color w:val="auto"/>
        </w:rPr>
        <w:t xml:space="preserve">PAS-P </w:t>
      </w:r>
      <w:r w:rsidRPr="74D0790E" w:rsidR="00AE2319">
        <w:rPr>
          <w:b w:val="0"/>
          <w:bCs w:val="0"/>
          <w:color w:val="auto"/>
        </w:rPr>
        <w:t>score of &gt;=16</w:t>
      </w:r>
      <w:r w:rsidRPr="74D0790E" w:rsidR="00AE2319">
        <w:rPr>
          <w:b w:val="0"/>
          <w:bCs w:val="0"/>
          <w:color w:val="auto"/>
        </w:rPr>
        <w:t xml:space="preserve"> </w:t>
      </w:r>
      <w:r w:rsidRPr="74D0790E" w:rsidR="00932912">
        <w:rPr>
          <w:b w:val="0"/>
          <w:bCs w:val="0"/>
          <w:color w:val="auto"/>
        </w:rPr>
        <w:t xml:space="preserve">which denotes a positive </w:t>
      </w:r>
      <w:r w:rsidRPr="74D0790E" w:rsidR="00E51977">
        <w:rPr>
          <w:b w:val="0"/>
          <w:bCs w:val="0"/>
          <w:color w:val="auto"/>
        </w:rPr>
        <w:t>risk of developing PTSD relating to their child’s admission</w:t>
      </w:r>
      <w:r w:rsidRPr="74D0790E" w:rsidR="00E51977">
        <w:rPr>
          <w:b w:val="0"/>
          <w:bCs w:val="0"/>
          <w:color w:val="auto"/>
        </w:rPr>
        <w:t xml:space="preserve"> and </w:t>
      </w:r>
      <w:r w:rsidRPr="74D0790E" w:rsidR="00E51977">
        <w:rPr>
          <w:b w:val="0"/>
          <w:bCs w:val="0"/>
          <w:color w:val="auto"/>
        </w:rPr>
        <w:t>80 (</w:t>
      </w:r>
      <w:r w:rsidRPr="74D0790E" w:rsidR="00E51977">
        <w:rPr>
          <w:b w:val="0"/>
          <w:bCs w:val="0"/>
          <w:color w:val="auto"/>
        </w:rPr>
        <w:t>75</w:t>
      </w:r>
      <w:r w:rsidRPr="74D0790E" w:rsidR="00E51977">
        <w:rPr>
          <w:b w:val="0"/>
          <w:bCs w:val="0"/>
          <w:color w:val="auto"/>
        </w:rPr>
        <w:t xml:space="preserve">%) scored above the </w:t>
      </w:r>
      <w:r w:rsidRPr="74D0790E" w:rsidR="00F126D6">
        <w:rPr>
          <w:b w:val="0"/>
          <w:bCs w:val="0"/>
          <w:color w:val="auto"/>
        </w:rPr>
        <w:t>PAS-D</w:t>
      </w:r>
      <w:r w:rsidRPr="74D0790E" w:rsidR="00F126D6">
        <w:rPr>
          <w:b w:val="0"/>
          <w:bCs w:val="0"/>
          <w:color w:val="auto"/>
        </w:rPr>
        <w:t xml:space="preserve"> </w:t>
      </w:r>
      <w:r w:rsidRPr="74D0790E" w:rsidR="00E51977">
        <w:rPr>
          <w:b w:val="0"/>
          <w:bCs w:val="0"/>
          <w:color w:val="auto"/>
        </w:rPr>
        <w:t>cut</w:t>
      </w:r>
      <w:r w:rsidRPr="74D0790E" w:rsidR="00E51977">
        <w:rPr>
          <w:b w:val="0"/>
          <w:bCs w:val="0"/>
          <w:color w:val="auto"/>
        </w:rPr>
        <w:t>-</w:t>
      </w:r>
      <w:r w:rsidRPr="74D0790E" w:rsidR="00E51977">
        <w:rPr>
          <w:b w:val="0"/>
          <w:bCs w:val="0"/>
          <w:color w:val="auto"/>
        </w:rPr>
        <w:t xml:space="preserve">off </w:t>
      </w:r>
      <w:r w:rsidRPr="74D0790E" w:rsidR="00932912">
        <w:rPr>
          <w:b w:val="0"/>
          <w:bCs w:val="0"/>
          <w:color w:val="auto"/>
        </w:rPr>
        <w:t xml:space="preserve"> </w:t>
      </w:r>
      <w:r w:rsidRPr="74D0790E" w:rsidR="006B62A6">
        <w:rPr>
          <w:b w:val="0"/>
          <w:bCs w:val="0"/>
          <w:color w:val="auto"/>
        </w:rPr>
        <w:t>&gt;=4</w:t>
      </w:r>
      <w:r w:rsidRPr="74D0790E" w:rsidR="00932912">
        <w:rPr>
          <w:b w:val="0"/>
          <w:bCs w:val="0"/>
          <w:color w:val="auto"/>
        </w:rPr>
        <w:t xml:space="preserve">, </w:t>
      </w:r>
      <w:r w:rsidRPr="74D0790E" w:rsidR="00932912">
        <w:rPr>
          <w:b w:val="0"/>
          <w:bCs w:val="0"/>
          <w:color w:val="auto"/>
        </w:rPr>
        <w:t>indicating they were a</w:t>
      </w:r>
      <w:r w:rsidRPr="74D0790E" w:rsidR="00937DA8">
        <w:rPr>
          <w:b w:val="0"/>
          <w:bCs w:val="0"/>
          <w:color w:val="auto"/>
        </w:rPr>
        <w:t>t</w:t>
      </w:r>
      <w:r w:rsidRPr="74D0790E" w:rsidR="00F126D6">
        <w:rPr>
          <w:b w:val="0"/>
          <w:bCs w:val="0"/>
          <w:color w:val="auto"/>
        </w:rPr>
        <w:t xml:space="preserve"> </w:t>
      </w:r>
      <w:r w:rsidRPr="74D0790E" w:rsidR="00E51977">
        <w:rPr>
          <w:b w:val="0"/>
          <w:bCs w:val="0"/>
          <w:color w:val="auto"/>
        </w:rPr>
        <w:t xml:space="preserve">risk of </w:t>
      </w:r>
      <w:r w:rsidRPr="74D0790E" w:rsidR="00F126D6">
        <w:rPr>
          <w:b w:val="0"/>
          <w:bCs w:val="0"/>
          <w:color w:val="auto"/>
        </w:rPr>
        <w:t xml:space="preserve">developing </w:t>
      </w:r>
      <w:r w:rsidRPr="74D0790E" w:rsidR="00E51977">
        <w:rPr>
          <w:b w:val="0"/>
          <w:bCs w:val="0"/>
          <w:color w:val="auto"/>
        </w:rPr>
        <w:t>depression</w:t>
      </w:r>
      <w:r w:rsidRPr="74D0790E" w:rsidR="00937DA8">
        <w:rPr>
          <w:b w:val="0"/>
          <w:bCs w:val="0"/>
          <w:color w:val="auto"/>
        </w:rPr>
        <w:t>.</w:t>
      </w:r>
      <w:r w:rsidRPr="74D0790E" w:rsidR="00E51977">
        <w:rPr>
          <w:b w:val="0"/>
          <w:bCs w:val="0"/>
          <w:color w:val="auto"/>
        </w:rPr>
        <w:t xml:space="preserve"> </w:t>
      </w:r>
    </w:p>
    <w:p w:rsidR="00E51977" w:rsidP="74D0790E" w:rsidRDefault="00E51977" w14:paraId="5F215AE8" w14:textId="77777777" w14:noSpellErr="1">
      <w:pPr>
        <w:spacing w:line="480" w:lineRule="auto"/>
        <w:ind w:firstLine="720"/>
        <w:rPr>
          <w:b w:val="0"/>
          <w:bCs w:val="0"/>
          <w:color w:val="auto"/>
        </w:rPr>
      </w:pPr>
    </w:p>
    <w:p w:rsidRPr="006B62A6" w:rsidR="00E51977" w:rsidP="74D0790E" w:rsidRDefault="00F126D6" w14:paraId="20041AEB" w14:textId="7DDDAE6A" w14:noSpellErr="1">
      <w:pPr>
        <w:spacing w:line="480" w:lineRule="auto"/>
        <w:rPr>
          <w:b w:val="0"/>
          <w:bCs w:val="0"/>
          <w:color w:val="auto"/>
        </w:rPr>
      </w:pPr>
      <w:r w:rsidRPr="74D0790E" w:rsidR="00F126D6">
        <w:rPr>
          <w:b w:val="0"/>
          <w:bCs w:val="0"/>
          <w:color w:val="auto"/>
        </w:rPr>
        <w:t xml:space="preserve">Secondary outcomes: </w:t>
      </w:r>
      <w:r w:rsidRPr="74D0790E" w:rsidR="00932912">
        <w:rPr>
          <w:b w:val="0"/>
          <w:bCs w:val="0"/>
          <w:color w:val="auto"/>
        </w:rPr>
        <w:t>A</w:t>
      </w:r>
      <w:r w:rsidRPr="74D0790E" w:rsidR="00E51977">
        <w:rPr>
          <w:b w:val="0"/>
          <w:bCs w:val="0"/>
          <w:color w:val="auto"/>
        </w:rPr>
        <w:t xml:space="preserve">ssociations with </w:t>
      </w:r>
      <w:r w:rsidRPr="74D0790E" w:rsidR="000420E1">
        <w:rPr>
          <w:b w:val="0"/>
          <w:bCs w:val="0"/>
          <w:color w:val="auto"/>
        </w:rPr>
        <w:t xml:space="preserve">risk of </w:t>
      </w:r>
      <w:r w:rsidRPr="74D0790E" w:rsidR="00F126D6">
        <w:rPr>
          <w:b w:val="0"/>
          <w:bCs w:val="0"/>
          <w:color w:val="auto"/>
        </w:rPr>
        <w:t xml:space="preserve">developing </w:t>
      </w:r>
      <w:r w:rsidRPr="74D0790E" w:rsidR="000420E1">
        <w:rPr>
          <w:b w:val="0"/>
          <w:bCs w:val="0"/>
          <w:color w:val="auto"/>
        </w:rPr>
        <w:t>PTSD and depression</w:t>
      </w:r>
      <w:r w:rsidRPr="74D0790E" w:rsidR="00F126D6">
        <w:rPr>
          <w:b w:val="0"/>
          <w:bCs w:val="0"/>
          <w:color w:val="auto"/>
        </w:rPr>
        <w:t xml:space="preserve">: </w:t>
      </w:r>
      <w:r w:rsidRPr="74D0790E" w:rsidR="000420E1">
        <w:rPr>
          <w:b w:val="0"/>
          <w:bCs w:val="0"/>
          <w:color w:val="auto"/>
        </w:rPr>
        <w:t xml:space="preserve"> </w:t>
      </w:r>
    </w:p>
    <w:p w:rsidRPr="006B62A6" w:rsidR="00E51977" w:rsidP="74D0790E" w:rsidRDefault="00937DA8" w14:paraId="358BD947" w14:textId="5BFBEF05" w14:noSpellErr="1">
      <w:pPr>
        <w:spacing w:line="480" w:lineRule="auto"/>
        <w:rPr>
          <w:b w:val="0"/>
          <w:bCs w:val="0"/>
          <w:color w:val="auto"/>
        </w:rPr>
      </w:pPr>
      <w:r w:rsidRPr="74D0790E" w:rsidR="00937DA8">
        <w:rPr>
          <w:b w:val="0"/>
          <w:bCs w:val="0"/>
          <w:color w:val="auto"/>
        </w:rPr>
        <w:t>P</w:t>
      </w:r>
      <w:r w:rsidRPr="74D0790E" w:rsidR="00483704">
        <w:rPr>
          <w:b w:val="0"/>
          <w:bCs w:val="0"/>
          <w:color w:val="auto"/>
        </w:rPr>
        <w:t xml:space="preserve">ositive risk of developing PTSD and depression were </w:t>
      </w:r>
      <w:r w:rsidRPr="74D0790E" w:rsidR="00937DA8">
        <w:rPr>
          <w:b w:val="0"/>
          <w:bCs w:val="0"/>
          <w:color w:val="auto"/>
        </w:rPr>
        <w:t xml:space="preserve">both </w:t>
      </w:r>
      <w:r w:rsidRPr="74D0790E" w:rsidR="000F3DFC">
        <w:rPr>
          <w:b w:val="0"/>
          <w:bCs w:val="0"/>
          <w:color w:val="auto"/>
        </w:rPr>
        <w:t xml:space="preserve">significantly </w:t>
      </w:r>
      <w:r w:rsidRPr="74D0790E" w:rsidR="00483704">
        <w:rPr>
          <w:b w:val="0"/>
          <w:bCs w:val="0"/>
          <w:color w:val="auto"/>
        </w:rPr>
        <w:t xml:space="preserve">associated with report of </w:t>
      </w:r>
      <w:r w:rsidRPr="74D0790E" w:rsidR="000F3DFC">
        <w:rPr>
          <w:b w:val="0"/>
          <w:bCs w:val="0"/>
          <w:color w:val="auto"/>
        </w:rPr>
        <w:t xml:space="preserve">recent </w:t>
      </w:r>
      <w:r w:rsidRPr="74D0790E" w:rsidR="00483704">
        <w:rPr>
          <w:b w:val="0"/>
          <w:bCs w:val="0"/>
          <w:color w:val="auto"/>
        </w:rPr>
        <w:t>pre-admission stressors</w:t>
      </w:r>
      <w:r w:rsidRPr="74D0790E" w:rsidR="00382C30">
        <w:rPr>
          <w:b w:val="0"/>
          <w:bCs w:val="0"/>
          <w:color w:val="auto"/>
        </w:rPr>
        <w:t xml:space="preserve"> </w:t>
      </w:r>
      <w:r w:rsidRPr="74D0790E" w:rsidR="00382C30">
        <w:rPr>
          <w:b w:val="0"/>
          <w:bCs w:val="0"/>
          <w:color w:val="auto"/>
        </w:rPr>
        <w:t xml:space="preserve">and of </w:t>
      </w:r>
      <w:r w:rsidRPr="74D0790E" w:rsidR="00382C30">
        <w:rPr>
          <w:b w:val="0"/>
          <w:bCs w:val="0"/>
          <w:color w:val="auto"/>
        </w:rPr>
        <w:t>previous</w:t>
      </w:r>
      <w:r w:rsidRPr="74D0790E" w:rsidR="00382C30">
        <w:rPr>
          <w:b w:val="0"/>
          <w:bCs w:val="0"/>
          <w:color w:val="auto"/>
        </w:rPr>
        <w:t xml:space="preserve"> mental health problems</w:t>
      </w:r>
      <w:r w:rsidRPr="74D0790E" w:rsidR="00382C30">
        <w:rPr>
          <w:b w:val="0"/>
          <w:bCs w:val="0"/>
          <w:color w:val="auto"/>
        </w:rPr>
        <w:t xml:space="preserve"> </w:t>
      </w:r>
      <w:r w:rsidRPr="74D0790E" w:rsidR="00382C30">
        <w:rPr>
          <w:b w:val="0"/>
          <w:bCs w:val="0"/>
          <w:color w:val="auto"/>
        </w:rPr>
        <w:t>(p&lt;0.01)</w:t>
      </w:r>
      <w:r w:rsidRPr="74D0790E" w:rsidR="00483704">
        <w:rPr>
          <w:b w:val="0"/>
          <w:bCs w:val="0"/>
          <w:color w:val="auto"/>
        </w:rPr>
        <w:t xml:space="preserve">.  </w:t>
      </w:r>
      <w:r w:rsidRPr="74D0790E" w:rsidR="00483704">
        <w:rPr>
          <w:b w:val="0"/>
          <w:bCs w:val="0"/>
          <w:color w:val="auto"/>
        </w:rPr>
        <w:t>In addition</w:t>
      </w:r>
      <w:r w:rsidRPr="74D0790E" w:rsidR="00BA2341">
        <w:rPr>
          <w:b w:val="0"/>
          <w:bCs w:val="0"/>
          <w:color w:val="auto"/>
        </w:rPr>
        <w:t>,</w:t>
      </w:r>
      <w:r w:rsidRPr="74D0790E" w:rsidR="00483704">
        <w:rPr>
          <w:b w:val="0"/>
          <w:bCs w:val="0"/>
          <w:color w:val="auto"/>
        </w:rPr>
        <w:t xml:space="preserve"> home ownership was associated with a </w:t>
      </w:r>
      <w:r w:rsidRPr="74D0790E" w:rsidR="00483704">
        <w:rPr>
          <w:b w:val="0"/>
          <w:bCs w:val="0"/>
          <w:i w:val="1"/>
          <w:iCs w:val="1"/>
          <w:color w:val="auto"/>
        </w:rPr>
        <w:t>lower</w:t>
      </w:r>
      <w:r w:rsidRPr="74D0790E" w:rsidR="00483704">
        <w:rPr>
          <w:b w:val="0"/>
          <w:bCs w:val="0"/>
          <w:color w:val="auto"/>
        </w:rPr>
        <w:t xml:space="preserve"> risk of developing depression</w:t>
      </w:r>
      <w:r w:rsidRPr="74D0790E" w:rsidR="00382C30">
        <w:rPr>
          <w:b w:val="0"/>
          <w:bCs w:val="0"/>
          <w:color w:val="auto"/>
        </w:rPr>
        <w:t xml:space="preserve"> </w:t>
      </w:r>
      <w:r w:rsidRPr="74D0790E" w:rsidR="00382C30">
        <w:rPr>
          <w:b w:val="0"/>
          <w:bCs w:val="0"/>
          <w:color w:val="auto"/>
        </w:rPr>
        <w:t>(p=0.021)</w:t>
      </w:r>
      <w:r w:rsidRPr="74D0790E" w:rsidR="00483704">
        <w:rPr>
          <w:b w:val="0"/>
          <w:bCs w:val="0"/>
          <w:color w:val="auto"/>
        </w:rPr>
        <w:t>.</w:t>
      </w:r>
      <w:r w:rsidRPr="74D0790E" w:rsidR="00483704">
        <w:rPr>
          <w:b w:val="0"/>
          <w:bCs w:val="0"/>
          <w:color w:val="auto"/>
        </w:rPr>
        <w:t xml:space="preserve"> </w:t>
      </w:r>
      <w:r w:rsidRPr="74D0790E" w:rsidR="00E51977">
        <w:rPr>
          <w:b w:val="0"/>
          <w:bCs w:val="0"/>
          <w:color w:val="auto"/>
        </w:rPr>
        <w:t xml:space="preserve">No </w:t>
      </w:r>
      <w:r w:rsidRPr="74D0790E" w:rsidR="00483704">
        <w:rPr>
          <w:b w:val="0"/>
          <w:bCs w:val="0"/>
          <w:color w:val="auto"/>
        </w:rPr>
        <w:t xml:space="preserve">other </w:t>
      </w:r>
      <w:r w:rsidRPr="74D0790E" w:rsidR="00E51977">
        <w:rPr>
          <w:b w:val="0"/>
          <w:bCs w:val="0"/>
          <w:color w:val="auto"/>
        </w:rPr>
        <w:t xml:space="preserve">significant differences were found in relation to </w:t>
      </w:r>
      <w:r w:rsidRPr="74D0790E" w:rsidR="00483704">
        <w:rPr>
          <w:b w:val="0"/>
          <w:bCs w:val="0"/>
          <w:color w:val="auto"/>
        </w:rPr>
        <w:t xml:space="preserve">medical or socio-demographic factors (see Table 3). </w:t>
      </w:r>
    </w:p>
    <w:p w:rsidR="00E51977" w:rsidP="74D0790E" w:rsidRDefault="00E51977" w14:paraId="511B510F" w14:textId="77777777" w14:noSpellErr="1">
      <w:pPr>
        <w:spacing w:line="480" w:lineRule="auto"/>
        <w:ind w:firstLine="720"/>
        <w:rPr>
          <w:b w:val="0"/>
          <w:bCs w:val="0"/>
          <w:color w:val="auto"/>
        </w:rPr>
      </w:pPr>
    </w:p>
    <w:p w:rsidR="00002D43" w:rsidP="74D0790E" w:rsidRDefault="00B920C0" w14:paraId="171FBFB1" w14:textId="66B63CA3" w14:noSpellErr="1">
      <w:pPr>
        <w:spacing w:line="480" w:lineRule="auto"/>
        <w:rPr>
          <w:b w:val="0"/>
          <w:bCs w:val="0"/>
          <w:color w:val="auto"/>
        </w:rPr>
      </w:pPr>
      <w:r w:rsidRPr="74D0790E" w:rsidR="00B920C0">
        <w:rPr>
          <w:b w:val="0"/>
          <w:bCs w:val="0"/>
          <w:color w:val="auto"/>
        </w:rPr>
        <w:t xml:space="preserve">The </w:t>
      </w:r>
      <w:r w:rsidRPr="74D0790E" w:rsidR="00B920C0">
        <w:rPr>
          <w:b w:val="0"/>
          <w:bCs w:val="0"/>
          <w:color w:val="auto"/>
        </w:rPr>
        <w:t>f</w:t>
      </w:r>
      <w:r w:rsidRPr="74D0790E" w:rsidR="00382C30">
        <w:rPr>
          <w:b w:val="0"/>
          <w:bCs w:val="0"/>
          <w:color w:val="auto"/>
        </w:rPr>
        <w:t>ive</w:t>
      </w:r>
      <w:r w:rsidRPr="74D0790E" w:rsidR="004A181B">
        <w:rPr>
          <w:b w:val="0"/>
          <w:bCs w:val="0"/>
          <w:color w:val="auto"/>
        </w:rPr>
        <w:t xml:space="preserve"> </w:t>
      </w:r>
      <w:r w:rsidRPr="74D0790E" w:rsidR="004A181B">
        <w:rPr>
          <w:b w:val="0"/>
          <w:bCs w:val="0"/>
          <w:i w:val="1"/>
          <w:iCs w:val="1"/>
          <w:color w:val="auto"/>
        </w:rPr>
        <w:t>v</w:t>
      </w:r>
      <w:r w:rsidRPr="74D0790E" w:rsidR="00E51977">
        <w:rPr>
          <w:b w:val="0"/>
          <w:bCs w:val="0"/>
          <w:color w:val="auto"/>
        </w:rPr>
        <w:t xml:space="preserve">ariables </w:t>
      </w:r>
      <w:r w:rsidRPr="74D0790E" w:rsidR="00B920C0">
        <w:rPr>
          <w:b w:val="0"/>
          <w:bCs w:val="0"/>
          <w:color w:val="auto"/>
        </w:rPr>
        <w:t xml:space="preserve">found to be associated at p&lt;0.2 with the two primary outcomes </w:t>
      </w:r>
      <w:r w:rsidRPr="74D0790E" w:rsidR="000C04CD">
        <w:rPr>
          <w:b w:val="0"/>
          <w:bCs w:val="0"/>
          <w:color w:val="auto"/>
        </w:rPr>
        <w:t>(younger age of parent</w:t>
      </w:r>
      <w:r w:rsidRPr="74D0790E" w:rsidR="000F3DFC">
        <w:rPr>
          <w:b w:val="0"/>
          <w:bCs w:val="0"/>
          <w:color w:val="auto"/>
        </w:rPr>
        <w:t>;</w:t>
      </w:r>
      <w:r w:rsidRPr="74D0790E" w:rsidR="000C04CD">
        <w:rPr>
          <w:b w:val="0"/>
          <w:bCs w:val="0"/>
          <w:color w:val="auto"/>
        </w:rPr>
        <w:t xml:space="preserve"> male child gender</w:t>
      </w:r>
      <w:r w:rsidRPr="74D0790E" w:rsidR="000F3DFC">
        <w:rPr>
          <w:b w:val="0"/>
          <w:bCs w:val="0"/>
          <w:color w:val="auto"/>
        </w:rPr>
        <w:t>;</w:t>
      </w:r>
      <w:r w:rsidRPr="74D0790E" w:rsidR="000C04CD">
        <w:rPr>
          <w:b w:val="0"/>
          <w:bCs w:val="0"/>
          <w:color w:val="auto"/>
        </w:rPr>
        <w:t xml:space="preserve"> </w:t>
      </w:r>
      <w:r w:rsidRPr="74D0790E" w:rsidR="000C04CD">
        <w:rPr>
          <w:b w:val="0"/>
          <w:bCs w:val="0"/>
          <w:i w:val="1"/>
          <w:iCs w:val="1"/>
          <w:color w:val="auto"/>
        </w:rPr>
        <w:t>not</w:t>
      </w:r>
      <w:r w:rsidRPr="74D0790E" w:rsidR="000C04CD">
        <w:rPr>
          <w:b w:val="0"/>
          <w:bCs w:val="0"/>
          <w:color w:val="auto"/>
        </w:rPr>
        <w:t xml:space="preserve"> owning </w:t>
      </w:r>
      <w:r w:rsidRPr="74D0790E" w:rsidR="000F3DFC">
        <w:rPr>
          <w:b w:val="0"/>
          <w:bCs w:val="0"/>
          <w:color w:val="auto"/>
        </w:rPr>
        <w:t>their</w:t>
      </w:r>
      <w:r w:rsidRPr="74D0790E" w:rsidR="00382C30">
        <w:rPr>
          <w:b w:val="0"/>
          <w:bCs w:val="0"/>
          <w:color w:val="auto"/>
        </w:rPr>
        <w:t xml:space="preserve"> home, </w:t>
      </w:r>
      <w:r w:rsidRPr="74D0790E" w:rsidR="000C04CD">
        <w:rPr>
          <w:b w:val="0"/>
          <w:bCs w:val="0"/>
          <w:color w:val="auto"/>
        </w:rPr>
        <w:t>presence of recent pre-admission stressors</w:t>
      </w:r>
      <w:r w:rsidRPr="74D0790E" w:rsidR="00382C30">
        <w:rPr>
          <w:b w:val="0"/>
          <w:bCs w:val="0"/>
          <w:color w:val="auto"/>
        </w:rPr>
        <w:t xml:space="preserve"> </w:t>
      </w:r>
      <w:r w:rsidRPr="74D0790E" w:rsidR="00382C30">
        <w:rPr>
          <w:b w:val="0"/>
          <w:bCs w:val="0"/>
          <w:color w:val="auto"/>
        </w:rPr>
        <w:t>and of previous mental health problems</w:t>
      </w:r>
      <w:r w:rsidRPr="74D0790E" w:rsidR="000C04CD">
        <w:rPr>
          <w:b w:val="0"/>
          <w:bCs w:val="0"/>
          <w:color w:val="auto"/>
        </w:rPr>
        <w:t xml:space="preserve">) were </w:t>
      </w:r>
      <w:r w:rsidRPr="74D0790E" w:rsidR="00E51977">
        <w:rPr>
          <w:b w:val="0"/>
          <w:bCs w:val="0"/>
          <w:color w:val="auto"/>
        </w:rPr>
        <w:t xml:space="preserve">entered into </w:t>
      </w:r>
      <w:r w:rsidRPr="74D0790E" w:rsidR="00483704">
        <w:rPr>
          <w:b w:val="0"/>
          <w:bCs w:val="0"/>
          <w:color w:val="auto"/>
        </w:rPr>
        <w:t xml:space="preserve">separate </w:t>
      </w:r>
      <w:r w:rsidRPr="74D0790E" w:rsidR="000420E1">
        <w:rPr>
          <w:b w:val="0"/>
          <w:bCs w:val="0"/>
          <w:color w:val="auto"/>
        </w:rPr>
        <w:t xml:space="preserve">logistic </w:t>
      </w:r>
      <w:r w:rsidRPr="74D0790E" w:rsidR="00483704">
        <w:rPr>
          <w:b w:val="0"/>
          <w:bCs w:val="0"/>
          <w:color w:val="auto"/>
        </w:rPr>
        <w:t>r</w:t>
      </w:r>
      <w:r w:rsidRPr="74D0790E" w:rsidR="00E51977">
        <w:rPr>
          <w:b w:val="0"/>
          <w:bCs w:val="0"/>
          <w:color w:val="auto"/>
        </w:rPr>
        <w:t>egression models</w:t>
      </w:r>
      <w:r w:rsidRPr="74D0790E" w:rsidR="000F3DFC">
        <w:rPr>
          <w:b w:val="0"/>
          <w:bCs w:val="0"/>
          <w:color w:val="auto"/>
        </w:rPr>
        <w:t xml:space="preserve"> </w:t>
      </w:r>
      <w:r w:rsidRPr="74D0790E" w:rsidR="00B920C0">
        <w:rPr>
          <w:b w:val="0"/>
          <w:bCs w:val="0"/>
          <w:color w:val="auto"/>
        </w:rPr>
        <w:t>with</w:t>
      </w:r>
      <w:r w:rsidRPr="74D0790E" w:rsidR="000F3DFC">
        <w:rPr>
          <w:b w:val="0"/>
          <w:bCs w:val="0"/>
          <w:color w:val="auto"/>
        </w:rPr>
        <w:t xml:space="preserve"> </w:t>
      </w:r>
      <w:r w:rsidRPr="74D0790E" w:rsidR="00382C30">
        <w:rPr>
          <w:b w:val="0"/>
          <w:bCs w:val="0"/>
          <w:color w:val="auto"/>
        </w:rPr>
        <w:t>a)</w:t>
      </w:r>
      <w:r w:rsidRPr="74D0790E" w:rsidR="00382C30">
        <w:rPr>
          <w:b w:val="0"/>
          <w:bCs w:val="0"/>
          <w:color w:val="auto"/>
        </w:rPr>
        <w:t xml:space="preserve"> </w:t>
      </w:r>
      <w:r w:rsidRPr="74D0790E" w:rsidR="000F3DFC">
        <w:rPr>
          <w:b w:val="0"/>
          <w:bCs w:val="0"/>
          <w:color w:val="auto"/>
        </w:rPr>
        <w:t xml:space="preserve">positive screen on PAS-P and </w:t>
      </w:r>
      <w:r w:rsidRPr="74D0790E" w:rsidR="00382C30">
        <w:rPr>
          <w:b w:val="0"/>
          <w:bCs w:val="0"/>
          <w:color w:val="auto"/>
        </w:rPr>
        <w:t>b)</w:t>
      </w:r>
      <w:r w:rsidRPr="74D0790E" w:rsidR="00382C30">
        <w:rPr>
          <w:b w:val="0"/>
          <w:bCs w:val="0"/>
          <w:color w:val="auto"/>
        </w:rPr>
        <w:t xml:space="preserve"> </w:t>
      </w:r>
      <w:r w:rsidRPr="74D0790E" w:rsidR="000F3DFC">
        <w:rPr>
          <w:b w:val="0"/>
          <w:bCs w:val="0"/>
          <w:color w:val="auto"/>
        </w:rPr>
        <w:t>positive screen on PAS-D</w:t>
      </w:r>
      <w:r w:rsidRPr="74D0790E" w:rsidR="00B920C0">
        <w:rPr>
          <w:b w:val="0"/>
          <w:bCs w:val="0"/>
          <w:color w:val="auto"/>
        </w:rPr>
        <w:t xml:space="preserve"> as the dependent variables</w:t>
      </w:r>
      <w:r w:rsidRPr="74D0790E" w:rsidR="00E51977">
        <w:rPr>
          <w:b w:val="0"/>
          <w:bCs w:val="0"/>
          <w:color w:val="auto"/>
        </w:rPr>
        <w:t xml:space="preserve">. </w:t>
      </w:r>
      <w:r w:rsidRPr="74D0790E" w:rsidR="00741090">
        <w:rPr>
          <w:b w:val="0"/>
          <w:bCs w:val="0"/>
          <w:color w:val="auto"/>
        </w:rPr>
        <w:t>As shown in Table 4, b</w:t>
      </w:r>
      <w:r w:rsidRPr="74D0790E" w:rsidR="000C04CD">
        <w:rPr>
          <w:b w:val="0"/>
          <w:bCs w:val="0"/>
          <w:color w:val="auto"/>
        </w:rPr>
        <w:t xml:space="preserve">oth models explained a significant amount of variance in the outcomes studied </w:t>
      </w:r>
      <w:r w:rsidRPr="74D0790E" w:rsidR="00B920C0">
        <w:rPr>
          <w:b w:val="0"/>
          <w:bCs w:val="0"/>
          <w:color w:val="auto"/>
        </w:rPr>
        <w:t>(PAS-P: R</w:t>
      </w:r>
      <w:r w:rsidRPr="74D0790E" w:rsidR="00B920C0">
        <w:rPr>
          <w:b w:val="0"/>
          <w:bCs w:val="0"/>
          <w:color w:val="auto"/>
          <w:vertAlign w:val="superscript"/>
        </w:rPr>
        <w:t>2</w:t>
      </w:r>
      <w:r w:rsidRPr="74D0790E" w:rsidR="00B920C0">
        <w:rPr>
          <w:b w:val="0"/>
          <w:bCs w:val="0"/>
          <w:color w:val="auto"/>
        </w:rPr>
        <w:t>=</w:t>
      </w:r>
      <w:r w:rsidRPr="74D0790E" w:rsidR="00B920C0">
        <w:rPr>
          <w:b w:val="0"/>
          <w:bCs w:val="0"/>
          <w:color w:val="auto"/>
        </w:rPr>
        <w:t>0.</w:t>
      </w:r>
      <w:r w:rsidRPr="74D0790E" w:rsidR="00382C30">
        <w:rPr>
          <w:b w:val="0"/>
          <w:bCs w:val="0"/>
          <w:color w:val="auto"/>
        </w:rPr>
        <w:t>277</w:t>
      </w:r>
      <w:r w:rsidRPr="74D0790E" w:rsidR="00B920C0">
        <w:rPr>
          <w:b w:val="0"/>
          <w:bCs w:val="0"/>
          <w:color w:val="auto"/>
        </w:rPr>
        <w:t xml:space="preserve">, </w:t>
      </w:r>
      <w:r w:rsidRPr="74D0790E" w:rsidR="00B920C0">
        <w:rPr>
          <w:b w:val="0"/>
          <w:bCs w:val="0"/>
          <w:i w:val="1"/>
          <w:iCs w:val="1"/>
          <w:color w:val="auto"/>
        </w:rPr>
        <w:t>p</w:t>
      </w:r>
      <w:r w:rsidRPr="74D0790E" w:rsidR="00382C30">
        <w:rPr>
          <w:b w:val="0"/>
          <w:bCs w:val="0"/>
          <w:color w:val="auto"/>
        </w:rPr>
        <w:t>&lt;0.001</w:t>
      </w:r>
      <w:r w:rsidRPr="74D0790E" w:rsidR="00B920C0">
        <w:rPr>
          <w:b w:val="0"/>
          <w:bCs w:val="0"/>
          <w:color w:val="auto"/>
        </w:rPr>
        <w:t>; PAS-D: R</w:t>
      </w:r>
      <w:r w:rsidRPr="74D0790E" w:rsidR="00B920C0">
        <w:rPr>
          <w:b w:val="0"/>
          <w:bCs w:val="0"/>
          <w:color w:val="auto"/>
          <w:vertAlign w:val="superscript"/>
        </w:rPr>
        <w:t>2</w:t>
      </w:r>
      <w:r w:rsidRPr="74D0790E" w:rsidR="00B920C0">
        <w:rPr>
          <w:b w:val="0"/>
          <w:bCs w:val="0"/>
          <w:color w:val="auto"/>
        </w:rPr>
        <w:t>=0.</w:t>
      </w:r>
      <w:r w:rsidRPr="74D0790E" w:rsidR="00382C30">
        <w:rPr>
          <w:b w:val="0"/>
          <w:bCs w:val="0"/>
          <w:color w:val="auto"/>
        </w:rPr>
        <w:t>429</w:t>
      </w:r>
      <w:r w:rsidRPr="74D0790E" w:rsidR="00B920C0">
        <w:rPr>
          <w:b w:val="0"/>
          <w:bCs w:val="0"/>
          <w:color w:val="auto"/>
        </w:rPr>
        <w:t xml:space="preserve">, </w:t>
      </w:r>
      <w:r w:rsidRPr="74D0790E" w:rsidR="00382C30">
        <w:rPr>
          <w:b w:val="0"/>
          <w:bCs w:val="0"/>
          <w:i w:val="1"/>
          <w:iCs w:val="1"/>
          <w:color w:val="auto"/>
        </w:rPr>
        <w:t>p</w:t>
      </w:r>
      <w:r w:rsidRPr="74D0790E" w:rsidR="00382C30">
        <w:rPr>
          <w:b w:val="0"/>
          <w:bCs w:val="0"/>
          <w:color w:val="auto"/>
        </w:rPr>
        <w:t>&lt;0.001</w:t>
      </w:r>
      <w:r w:rsidRPr="74D0790E" w:rsidR="00741090">
        <w:rPr>
          <w:b w:val="0"/>
          <w:bCs w:val="0"/>
          <w:color w:val="auto"/>
        </w:rPr>
        <w:t xml:space="preserve">). </w:t>
      </w:r>
      <w:r w:rsidRPr="74D0790E" w:rsidR="00741090">
        <w:rPr>
          <w:b w:val="0"/>
          <w:bCs w:val="0"/>
          <w:color w:val="auto"/>
        </w:rPr>
        <w:t>However</w:t>
      </w:r>
      <w:r w:rsidRPr="74D0790E" w:rsidR="00BC4E9E">
        <w:rPr>
          <w:b w:val="0"/>
          <w:bCs w:val="0"/>
          <w:color w:val="auto"/>
        </w:rPr>
        <w:t xml:space="preserve"> in both cases</w:t>
      </w:r>
      <w:r w:rsidRPr="74D0790E" w:rsidR="000C04CD">
        <w:rPr>
          <w:b w:val="0"/>
          <w:bCs w:val="0"/>
          <w:color w:val="auto"/>
        </w:rPr>
        <w:t xml:space="preserve"> </w:t>
      </w:r>
      <w:r w:rsidRPr="74D0790E" w:rsidR="00483704">
        <w:rPr>
          <w:b w:val="0"/>
          <w:bCs w:val="0"/>
          <w:color w:val="auto"/>
        </w:rPr>
        <w:t xml:space="preserve">only the presence of </w:t>
      </w:r>
      <w:r w:rsidRPr="74D0790E" w:rsidR="00483704">
        <w:rPr>
          <w:b w:val="0"/>
          <w:bCs w:val="0"/>
          <w:color w:val="auto"/>
        </w:rPr>
        <w:t>pre</w:t>
      </w:r>
      <w:r w:rsidRPr="74D0790E" w:rsidR="00382C30">
        <w:rPr>
          <w:b w:val="0"/>
          <w:bCs w:val="0"/>
          <w:color w:val="auto"/>
        </w:rPr>
        <w:t>vious</w:t>
      </w:r>
      <w:r w:rsidRPr="74D0790E" w:rsidR="00382C30">
        <w:rPr>
          <w:b w:val="0"/>
          <w:bCs w:val="0"/>
          <w:color w:val="auto"/>
        </w:rPr>
        <w:t xml:space="preserve"> mental health problems</w:t>
      </w:r>
      <w:r w:rsidRPr="74D0790E" w:rsidR="00483704">
        <w:rPr>
          <w:b w:val="0"/>
          <w:bCs w:val="0"/>
          <w:color w:val="auto"/>
        </w:rPr>
        <w:t xml:space="preserve"> </w:t>
      </w:r>
      <w:r w:rsidRPr="74D0790E" w:rsidR="000C04CD">
        <w:rPr>
          <w:b w:val="0"/>
          <w:bCs w:val="0"/>
          <w:color w:val="auto"/>
        </w:rPr>
        <w:t>remained significant</w:t>
      </w:r>
      <w:r w:rsidRPr="74D0790E" w:rsidR="00741090">
        <w:rPr>
          <w:b w:val="0"/>
          <w:bCs w:val="0"/>
          <w:color w:val="auto"/>
        </w:rPr>
        <w:t xml:space="preserve"> </w:t>
      </w:r>
      <w:r w:rsidRPr="74D0790E" w:rsidR="00741090">
        <w:rPr>
          <w:b w:val="0"/>
          <w:bCs w:val="0"/>
          <w:color w:val="auto"/>
        </w:rPr>
        <w:t xml:space="preserve">when all </w:t>
      </w:r>
      <w:r w:rsidRPr="74D0790E" w:rsidR="00741090">
        <w:rPr>
          <w:b w:val="0"/>
          <w:bCs w:val="0"/>
          <w:color w:val="auto"/>
        </w:rPr>
        <w:t>f</w:t>
      </w:r>
      <w:r w:rsidRPr="74D0790E" w:rsidR="00382C30">
        <w:rPr>
          <w:b w:val="0"/>
          <w:bCs w:val="0"/>
          <w:color w:val="auto"/>
        </w:rPr>
        <w:t>ive</w:t>
      </w:r>
      <w:r w:rsidRPr="74D0790E" w:rsidR="00741090">
        <w:rPr>
          <w:b w:val="0"/>
          <w:bCs w:val="0"/>
          <w:color w:val="auto"/>
        </w:rPr>
        <w:t xml:space="preserve"> variables were entered simultaneously</w:t>
      </w:r>
      <w:r w:rsidRPr="74D0790E" w:rsidR="00741090">
        <w:rPr>
          <w:b w:val="0"/>
          <w:bCs w:val="0"/>
          <w:color w:val="auto"/>
        </w:rPr>
        <w:t>. This variable was</w:t>
      </w:r>
      <w:r w:rsidRPr="74D0790E" w:rsidR="006B62A6">
        <w:rPr>
          <w:b w:val="0"/>
          <w:bCs w:val="0"/>
          <w:color w:val="auto"/>
        </w:rPr>
        <w:t xml:space="preserve"> </w:t>
      </w:r>
      <w:r w:rsidRPr="74D0790E" w:rsidR="00741090">
        <w:rPr>
          <w:b w:val="0"/>
          <w:bCs w:val="0"/>
          <w:color w:val="auto"/>
        </w:rPr>
        <w:t xml:space="preserve">associated with a </w:t>
      </w:r>
      <w:r w:rsidRPr="74D0790E" w:rsidR="00382C30">
        <w:rPr>
          <w:b w:val="0"/>
          <w:bCs w:val="0"/>
          <w:color w:val="auto"/>
        </w:rPr>
        <w:t>five-</w:t>
      </w:r>
      <w:r w:rsidRPr="74D0790E" w:rsidR="00A322C2">
        <w:rPr>
          <w:b w:val="0"/>
          <w:bCs w:val="0"/>
          <w:color w:val="auto"/>
        </w:rPr>
        <w:t>fold</w:t>
      </w:r>
      <w:r w:rsidRPr="74D0790E" w:rsidR="00A322C2">
        <w:rPr>
          <w:b w:val="0"/>
          <w:bCs w:val="0"/>
          <w:color w:val="auto"/>
        </w:rPr>
        <w:t xml:space="preserve"> </w:t>
      </w:r>
      <w:r w:rsidRPr="74D0790E" w:rsidR="00741090">
        <w:rPr>
          <w:b w:val="0"/>
          <w:bCs w:val="0"/>
          <w:color w:val="auto"/>
        </w:rPr>
        <w:t xml:space="preserve">increase in </w:t>
      </w:r>
      <w:r w:rsidRPr="74D0790E" w:rsidR="00741090">
        <w:rPr>
          <w:b w:val="0"/>
          <w:bCs w:val="0"/>
          <w:color w:val="auto"/>
        </w:rPr>
        <w:t>screening positive</w:t>
      </w:r>
      <w:r w:rsidRPr="74D0790E" w:rsidR="00A93260">
        <w:rPr>
          <w:b w:val="0"/>
          <w:bCs w:val="0"/>
          <w:color w:val="auto"/>
        </w:rPr>
        <w:t xml:space="preserve"> in terms of the risk of developing </w:t>
      </w:r>
      <w:r w:rsidRPr="74D0790E" w:rsidR="00382C30">
        <w:rPr>
          <w:b w:val="0"/>
          <w:bCs w:val="0"/>
          <w:color w:val="auto"/>
        </w:rPr>
        <w:t xml:space="preserve">PTSD </w:t>
      </w:r>
      <w:r w:rsidRPr="74D0790E" w:rsidR="00382C30">
        <w:rPr>
          <w:b w:val="0"/>
          <w:bCs w:val="0"/>
          <w:color w:val="auto"/>
        </w:rPr>
        <w:t>and a twenty-fold risk of</w:t>
      </w:r>
      <w:r w:rsidRPr="74D0790E" w:rsidR="00382C30">
        <w:rPr>
          <w:b w:val="0"/>
          <w:bCs w:val="0"/>
          <w:color w:val="auto"/>
        </w:rPr>
        <w:t xml:space="preserve"> developing depression </w:t>
      </w:r>
      <w:r w:rsidRPr="74D0790E" w:rsidR="00B920C0">
        <w:rPr>
          <w:b w:val="0"/>
          <w:bCs w:val="0"/>
          <w:color w:val="auto"/>
        </w:rPr>
        <w:t>(</w:t>
      </w:r>
      <w:r w:rsidRPr="74D0790E" w:rsidR="000D4592">
        <w:rPr>
          <w:b w:val="0"/>
          <w:bCs w:val="0"/>
          <w:color w:val="auto"/>
        </w:rPr>
        <w:t>PTSD</w:t>
      </w:r>
      <w:r w:rsidRPr="74D0790E" w:rsidR="00B920C0">
        <w:rPr>
          <w:b w:val="0"/>
          <w:bCs w:val="0"/>
          <w:color w:val="auto"/>
        </w:rPr>
        <w:t xml:space="preserve">: </w:t>
      </w:r>
      <w:r w:rsidRPr="74D0790E" w:rsidR="00382C30">
        <w:rPr>
          <w:b w:val="0"/>
          <w:bCs w:val="0"/>
          <w:color w:val="auto"/>
        </w:rPr>
        <w:t>OR</w:t>
      </w:r>
      <w:r w:rsidRPr="74D0790E" w:rsidR="000D4592">
        <w:rPr>
          <w:b w:val="0"/>
          <w:bCs w:val="0"/>
          <w:color w:val="auto"/>
        </w:rPr>
        <w:t xml:space="preserve"> </w:t>
      </w:r>
      <w:r w:rsidRPr="74D0790E" w:rsidR="00D94775">
        <w:rPr>
          <w:b w:val="0"/>
          <w:bCs w:val="0"/>
          <w:color w:val="auto"/>
        </w:rPr>
        <w:t>=</w:t>
      </w:r>
      <w:r w:rsidRPr="74D0790E" w:rsidR="000D4592">
        <w:rPr>
          <w:b w:val="0"/>
          <w:bCs w:val="0"/>
          <w:color w:val="auto"/>
        </w:rPr>
        <w:t xml:space="preserve"> </w:t>
      </w:r>
      <w:r w:rsidRPr="74D0790E" w:rsidR="00382C30">
        <w:rPr>
          <w:b w:val="0"/>
          <w:bCs w:val="0"/>
          <w:color w:val="auto"/>
        </w:rPr>
        <w:t>5.802</w:t>
      </w:r>
      <w:r w:rsidRPr="74D0790E" w:rsidR="000D4592">
        <w:rPr>
          <w:b w:val="0"/>
          <w:bCs w:val="0"/>
          <w:color w:val="auto"/>
        </w:rPr>
        <w:t xml:space="preserve">; </w:t>
      </w:r>
      <w:r w:rsidRPr="74D0790E" w:rsidR="00741090">
        <w:rPr>
          <w:b w:val="0"/>
          <w:bCs w:val="0"/>
          <w:color w:val="auto"/>
        </w:rPr>
        <w:t>95%</w:t>
      </w:r>
      <w:r w:rsidRPr="74D0790E" w:rsidR="000D4592">
        <w:rPr>
          <w:b w:val="0"/>
          <w:bCs w:val="0"/>
          <w:color w:val="auto"/>
        </w:rPr>
        <w:t xml:space="preserve"> </w:t>
      </w:r>
      <w:r w:rsidRPr="74D0790E" w:rsidR="00741090">
        <w:rPr>
          <w:b w:val="0"/>
          <w:bCs w:val="0"/>
          <w:color w:val="auto"/>
        </w:rPr>
        <w:t>CI</w:t>
      </w:r>
      <w:r w:rsidRPr="74D0790E" w:rsidR="00D94775">
        <w:rPr>
          <w:b w:val="0"/>
          <w:bCs w:val="0"/>
          <w:color w:val="auto"/>
        </w:rPr>
        <w:t xml:space="preserve">, </w:t>
      </w:r>
      <w:r w:rsidRPr="74D0790E" w:rsidR="00382C30">
        <w:rPr>
          <w:b w:val="0"/>
          <w:bCs w:val="0"/>
          <w:color w:val="auto"/>
        </w:rPr>
        <w:t>2.28-15.247</w:t>
      </w:r>
      <w:r w:rsidRPr="74D0790E" w:rsidR="000D4592">
        <w:rPr>
          <w:b w:val="0"/>
          <w:bCs w:val="0"/>
          <w:color w:val="auto"/>
        </w:rPr>
        <w:t>;</w:t>
      </w:r>
      <w:r w:rsidRPr="74D0790E" w:rsidR="00741090">
        <w:rPr>
          <w:b w:val="0"/>
          <w:bCs w:val="0"/>
          <w:color w:val="auto"/>
        </w:rPr>
        <w:t xml:space="preserve"> </w:t>
      </w:r>
      <w:r w:rsidRPr="74D0790E" w:rsidR="00382C30">
        <w:rPr>
          <w:b w:val="0"/>
          <w:bCs w:val="0"/>
          <w:i w:val="1"/>
          <w:iCs w:val="1"/>
          <w:color w:val="auto"/>
        </w:rPr>
        <w:t>p</w:t>
      </w:r>
      <w:r w:rsidRPr="74D0790E" w:rsidR="00382C30">
        <w:rPr>
          <w:b w:val="0"/>
          <w:bCs w:val="0"/>
          <w:color w:val="auto"/>
        </w:rPr>
        <w:t>&lt;0.001</w:t>
      </w:r>
      <w:r w:rsidRPr="74D0790E" w:rsidR="00B920C0">
        <w:rPr>
          <w:b w:val="0"/>
          <w:bCs w:val="0"/>
          <w:color w:val="auto"/>
        </w:rPr>
        <w:t xml:space="preserve">; </w:t>
      </w:r>
      <w:r w:rsidRPr="74D0790E" w:rsidR="000D4592">
        <w:rPr>
          <w:b w:val="0"/>
          <w:bCs w:val="0"/>
          <w:color w:val="auto"/>
        </w:rPr>
        <w:t>depression</w:t>
      </w:r>
      <w:r w:rsidRPr="74D0790E" w:rsidR="00B920C0">
        <w:rPr>
          <w:b w:val="0"/>
          <w:bCs w:val="0"/>
          <w:color w:val="auto"/>
        </w:rPr>
        <w:t xml:space="preserve">: </w:t>
      </w:r>
      <w:r w:rsidRPr="74D0790E" w:rsidR="00382C30">
        <w:rPr>
          <w:b w:val="0"/>
          <w:bCs w:val="0"/>
          <w:color w:val="auto"/>
        </w:rPr>
        <w:t>OR</w:t>
      </w:r>
      <w:r w:rsidRPr="74D0790E" w:rsidR="000D4592">
        <w:rPr>
          <w:b w:val="0"/>
          <w:bCs w:val="0"/>
          <w:color w:val="auto"/>
        </w:rPr>
        <w:t xml:space="preserve"> </w:t>
      </w:r>
      <w:r w:rsidRPr="74D0790E" w:rsidR="00741090">
        <w:rPr>
          <w:b w:val="0"/>
          <w:bCs w:val="0"/>
          <w:color w:val="auto"/>
        </w:rPr>
        <w:t>=</w:t>
      </w:r>
      <w:r w:rsidRPr="74D0790E" w:rsidR="000D4592">
        <w:rPr>
          <w:b w:val="0"/>
          <w:bCs w:val="0"/>
          <w:color w:val="auto"/>
        </w:rPr>
        <w:t xml:space="preserve"> </w:t>
      </w:r>
      <w:r w:rsidRPr="74D0790E" w:rsidR="00382C30">
        <w:rPr>
          <w:b w:val="0"/>
          <w:bCs w:val="0"/>
          <w:color w:val="auto"/>
        </w:rPr>
        <w:t>20.070</w:t>
      </w:r>
      <w:r w:rsidRPr="74D0790E" w:rsidR="000D4592">
        <w:rPr>
          <w:b w:val="0"/>
          <w:bCs w:val="0"/>
          <w:color w:val="auto"/>
        </w:rPr>
        <w:t xml:space="preserve">; 95% CI </w:t>
      </w:r>
      <w:r w:rsidRPr="74D0790E" w:rsidR="00382C30">
        <w:rPr>
          <w:b w:val="0"/>
          <w:bCs w:val="0"/>
          <w:color w:val="auto"/>
        </w:rPr>
        <w:t>4.093</w:t>
      </w:r>
      <w:r w:rsidRPr="74D0790E" w:rsidR="000D4592">
        <w:rPr>
          <w:b w:val="0"/>
          <w:bCs w:val="0"/>
          <w:color w:val="auto"/>
        </w:rPr>
        <w:t>-</w:t>
      </w:r>
      <w:r w:rsidRPr="74D0790E" w:rsidR="00382C30">
        <w:rPr>
          <w:b w:val="0"/>
          <w:bCs w:val="0"/>
          <w:color w:val="auto"/>
        </w:rPr>
        <w:t>98.410</w:t>
      </w:r>
      <w:r w:rsidRPr="74D0790E" w:rsidR="000D4592">
        <w:rPr>
          <w:b w:val="0"/>
          <w:bCs w:val="0"/>
          <w:color w:val="auto"/>
        </w:rPr>
        <w:t xml:space="preserve">; </w:t>
      </w:r>
      <w:r w:rsidRPr="74D0790E" w:rsidR="00382C30">
        <w:rPr>
          <w:b w:val="0"/>
          <w:bCs w:val="0"/>
          <w:i w:val="1"/>
          <w:iCs w:val="1"/>
          <w:color w:val="auto"/>
        </w:rPr>
        <w:t>p</w:t>
      </w:r>
      <w:r w:rsidRPr="74D0790E" w:rsidR="00382C30">
        <w:rPr>
          <w:b w:val="0"/>
          <w:bCs w:val="0"/>
          <w:color w:val="auto"/>
        </w:rPr>
        <w:t>&lt;0.001</w:t>
      </w:r>
      <w:r w:rsidRPr="74D0790E" w:rsidR="00382C30">
        <w:rPr>
          <w:b w:val="0"/>
          <w:bCs w:val="0"/>
          <w:color w:val="auto"/>
        </w:rPr>
        <w:t>)</w:t>
      </w:r>
    </w:p>
    <w:p w:rsidRPr="00651048" w:rsidR="00CD4663" w:rsidP="74D0790E" w:rsidRDefault="00BF5989" w14:paraId="5419B168" w14:textId="1CFF7E9A" w14:noSpellErr="1">
      <w:pPr>
        <w:spacing w:line="480" w:lineRule="auto"/>
        <w:rPr>
          <w:b w:val="0"/>
          <w:bCs w:val="0"/>
          <w:color w:val="auto"/>
        </w:rPr>
      </w:pPr>
      <w:r w:rsidRPr="74D0790E" w:rsidR="00BF5989">
        <w:rPr>
          <w:b w:val="0"/>
          <w:bCs w:val="0"/>
          <w:color w:val="auto"/>
        </w:rPr>
        <w:t xml:space="preserve">Exploratory </w:t>
      </w:r>
      <w:r w:rsidRPr="74D0790E" w:rsidR="00655C1C">
        <w:rPr>
          <w:b w:val="0"/>
          <w:bCs w:val="0"/>
          <w:color w:val="auto"/>
        </w:rPr>
        <w:t>correlational</w:t>
      </w:r>
      <w:r w:rsidRPr="74D0790E" w:rsidR="00655C1C">
        <w:rPr>
          <w:b w:val="0"/>
          <w:bCs w:val="0"/>
          <w:color w:val="auto"/>
        </w:rPr>
        <w:t xml:space="preserve"> </w:t>
      </w:r>
      <w:r w:rsidRPr="74D0790E" w:rsidR="00BF5989">
        <w:rPr>
          <w:b w:val="0"/>
          <w:bCs w:val="0"/>
          <w:color w:val="auto"/>
        </w:rPr>
        <w:t>analyses</w:t>
      </w:r>
      <w:r w:rsidRPr="74D0790E" w:rsidR="00FD6C73">
        <w:rPr>
          <w:b w:val="0"/>
          <w:bCs w:val="0"/>
          <w:color w:val="auto"/>
        </w:rPr>
        <w:t xml:space="preserve">: </w:t>
      </w:r>
      <w:r w:rsidRPr="74D0790E" w:rsidR="00FD6C73">
        <w:rPr>
          <w:b w:val="0"/>
          <w:bCs w:val="0"/>
          <w:color w:val="auto"/>
        </w:rPr>
        <w:t xml:space="preserve">An examination of the associations </w:t>
      </w:r>
      <w:r w:rsidRPr="74D0790E" w:rsidR="00655C1C">
        <w:rPr>
          <w:b w:val="0"/>
          <w:bCs w:val="0"/>
          <w:color w:val="auto"/>
        </w:rPr>
        <w:t xml:space="preserve">between the two psychosocial variables most strongly associated with PAS score (pre-existing stressors and </w:t>
      </w:r>
      <w:r w:rsidRPr="74D0790E" w:rsidR="00655C1C">
        <w:rPr>
          <w:b w:val="0"/>
          <w:bCs w:val="0"/>
          <w:color w:val="auto"/>
        </w:rPr>
        <w:t>previous</w:t>
      </w:r>
      <w:r w:rsidRPr="74D0790E" w:rsidR="00655C1C">
        <w:rPr>
          <w:b w:val="0"/>
          <w:bCs w:val="0"/>
          <w:color w:val="auto"/>
        </w:rPr>
        <w:t xml:space="preserve"> mental health problems) and the three </w:t>
      </w:r>
      <w:r w:rsidRPr="74D0790E" w:rsidR="00655C1C">
        <w:rPr>
          <w:b w:val="0"/>
          <w:bCs w:val="0"/>
          <w:color w:val="auto"/>
        </w:rPr>
        <w:t>different types</w:t>
      </w:r>
      <w:r w:rsidRPr="74D0790E" w:rsidR="00655C1C">
        <w:rPr>
          <w:b w:val="0"/>
          <w:bCs w:val="0"/>
          <w:color w:val="auto"/>
        </w:rPr>
        <w:t xml:space="preserve"> of PAS item (pre-trauma, peri-</w:t>
      </w:r>
      <w:r w:rsidRPr="74D0790E" w:rsidR="00655C1C">
        <w:rPr>
          <w:b w:val="0"/>
          <w:bCs w:val="0"/>
          <w:color w:val="auto"/>
        </w:rPr>
        <w:t>trauma</w:t>
      </w:r>
      <w:r w:rsidRPr="74D0790E" w:rsidR="00655C1C">
        <w:rPr>
          <w:b w:val="0"/>
          <w:bCs w:val="0"/>
          <w:color w:val="auto"/>
        </w:rPr>
        <w:t xml:space="preserve"> and acute stress) are provided in Table 5</w:t>
      </w:r>
      <w:r w:rsidRPr="74D0790E" w:rsidR="00655C1C">
        <w:rPr>
          <w:b w:val="0"/>
          <w:bCs w:val="0"/>
          <w:color w:val="auto"/>
        </w:rPr>
        <w:t xml:space="preserve">.  </w:t>
      </w:r>
      <w:r w:rsidRPr="74D0790E" w:rsidR="00655C1C">
        <w:rPr>
          <w:b w:val="0"/>
          <w:bCs w:val="0"/>
          <w:color w:val="auto"/>
        </w:rPr>
        <w:t xml:space="preserve">Pre-existing stressors was significantly correlated with the sum of pre-trauma items </w:t>
      </w:r>
      <w:r w:rsidRPr="74D0790E" w:rsidR="00651048">
        <w:rPr>
          <w:b w:val="0"/>
          <w:bCs w:val="0"/>
          <w:color w:val="auto"/>
        </w:rPr>
        <w:t>and the sum of acute stress ite</w:t>
      </w:r>
      <w:r w:rsidRPr="74D0790E" w:rsidR="00655C1C">
        <w:rPr>
          <w:b w:val="0"/>
          <w:bCs w:val="0"/>
          <w:color w:val="auto"/>
        </w:rPr>
        <w:t xml:space="preserve">ms, but </w:t>
      </w:r>
      <w:r w:rsidRPr="74D0790E" w:rsidR="00655C1C">
        <w:rPr>
          <w:b w:val="0"/>
          <w:bCs w:val="0"/>
          <w:color w:val="auto"/>
        </w:rPr>
        <w:t>previous</w:t>
      </w:r>
      <w:r w:rsidRPr="74D0790E" w:rsidR="00655C1C">
        <w:rPr>
          <w:b w:val="0"/>
          <w:bCs w:val="0"/>
          <w:color w:val="auto"/>
        </w:rPr>
        <w:t xml:space="preserve"> mental health problems </w:t>
      </w:r>
      <w:r w:rsidRPr="74D0790E" w:rsidR="00E3549E">
        <w:rPr>
          <w:b w:val="0"/>
          <w:bCs w:val="0"/>
          <w:color w:val="auto"/>
        </w:rPr>
        <w:t xml:space="preserve">were more strongly associated with these items as well as with </w:t>
      </w:r>
      <w:r w:rsidRPr="74D0790E" w:rsidR="00E3549E">
        <w:rPr>
          <w:b w:val="0"/>
          <w:bCs w:val="0"/>
          <w:i w:val="1"/>
          <w:iCs w:val="1"/>
          <w:color w:val="auto"/>
        </w:rPr>
        <w:t>peri-trauma</w:t>
      </w:r>
      <w:r w:rsidRPr="74D0790E" w:rsidR="00E3549E">
        <w:rPr>
          <w:b w:val="0"/>
          <w:bCs w:val="0"/>
          <w:color w:val="auto"/>
        </w:rPr>
        <w:t xml:space="preserve"> </w:t>
      </w:r>
      <w:r w:rsidRPr="74D0790E" w:rsidR="00E3549E">
        <w:rPr>
          <w:b w:val="0"/>
          <w:bCs w:val="0"/>
          <w:color w:val="auto"/>
        </w:rPr>
        <w:t>items</w:t>
      </w:r>
      <w:r w:rsidRPr="74D0790E" w:rsidR="00651048">
        <w:rPr>
          <w:b w:val="0"/>
          <w:bCs w:val="0"/>
          <w:color w:val="auto"/>
        </w:rPr>
        <w:t>, which included an item assessing the degree to which the parent feared that the child might die</w:t>
      </w:r>
      <w:r w:rsidRPr="74D0790E" w:rsidR="00E3549E">
        <w:rPr>
          <w:b w:val="0"/>
          <w:bCs w:val="0"/>
          <w:color w:val="auto"/>
        </w:rPr>
        <w:t>. Report of p</w:t>
      </w:r>
      <w:r w:rsidRPr="74D0790E" w:rsidR="00655C1C">
        <w:rPr>
          <w:b w:val="0"/>
          <w:bCs w:val="0"/>
          <w:color w:val="auto"/>
        </w:rPr>
        <w:t xml:space="preserve">re-existing stressors and </w:t>
      </w:r>
      <w:r w:rsidRPr="74D0790E" w:rsidR="00655C1C">
        <w:rPr>
          <w:b w:val="0"/>
          <w:bCs w:val="0"/>
          <w:color w:val="auto"/>
        </w:rPr>
        <w:t>previous</w:t>
      </w:r>
      <w:r w:rsidRPr="74D0790E" w:rsidR="00655C1C">
        <w:rPr>
          <w:b w:val="0"/>
          <w:bCs w:val="0"/>
          <w:color w:val="auto"/>
        </w:rPr>
        <w:t xml:space="preserve"> mental health problems were also significantly </w:t>
      </w:r>
      <w:r w:rsidRPr="74D0790E" w:rsidR="00655C1C">
        <w:rPr>
          <w:b w:val="0"/>
          <w:bCs w:val="0"/>
          <w:color w:val="auto"/>
        </w:rPr>
        <w:t>correlated (r=</w:t>
      </w:r>
      <w:r w:rsidRPr="74D0790E" w:rsidR="00E3549E">
        <w:rPr>
          <w:b w:val="0"/>
          <w:bCs w:val="0"/>
          <w:color w:val="auto"/>
        </w:rPr>
        <w:t>0.294, p=0.0</w:t>
      </w:r>
      <w:r w:rsidRPr="74D0790E" w:rsidR="00651048">
        <w:rPr>
          <w:b w:val="0"/>
          <w:bCs w:val="0"/>
          <w:color w:val="auto"/>
        </w:rPr>
        <w:t>0</w:t>
      </w:r>
      <w:r w:rsidRPr="74D0790E" w:rsidR="00E3549E">
        <w:rPr>
          <w:b w:val="0"/>
          <w:bCs w:val="0"/>
          <w:color w:val="auto"/>
        </w:rPr>
        <w:t>2).</w:t>
      </w:r>
    </w:p>
    <w:p w:rsidR="00E51977" w:rsidP="74D0790E" w:rsidRDefault="00E51977" w14:paraId="5D4669EC" w14:textId="77777777" w14:noSpellErr="1">
      <w:pPr>
        <w:spacing w:line="480" w:lineRule="auto"/>
        <w:rPr>
          <w:b w:val="0"/>
          <w:bCs w:val="0"/>
          <w:color w:val="auto"/>
        </w:rPr>
      </w:pPr>
    </w:p>
    <w:p w:rsidR="00A322C2" w:rsidP="74D0790E" w:rsidRDefault="00E51977" w14:paraId="5D5C31DF" w14:textId="77777777" w14:noSpellErr="1">
      <w:pPr>
        <w:spacing w:line="480" w:lineRule="auto"/>
        <w:jc w:val="center"/>
        <w:rPr>
          <w:b w:val="0"/>
          <w:bCs w:val="0"/>
          <w:color w:val="auto"/>
        </w:rPr>
      </w:pPr>
      <w:r w:rsidRPr="74D0790E" w:rsidR="00E51977">
        <w:rPr>
          <w:b w:val="0"/>
          <w:bCs w:val="0"/>
          <w:color w:val="auto"/>
        </w:rPr>
        <w:t>Discussion</w:t>
      </w:r>
    </w:p>
    <w:p w:rsidRPr="00A322C2" w:rsidR="00A20653" w:rsidP="74D0790E" w:rsidRDefault="00E51977" w14:paraId="162FF019" w14:textId="784EDA99" w14:noSpellErr="1">
      <w:pPr>
        <w:spacing w:line="480" w:lineRule="auto"/>
        <w:rPr>
          <w:b w:val="0"/>
          <w:bCs w:val="0"/>
          <w:color w:val="auto"/>
        </w:rPr>
      </w:pPr>
      <w:r w:rsidRPr="74D0790E" w:rsidR="00E51977">
        <w:rPr>
          <w:b w:val="0"/>
          <w:bCs w:val="0"/>
          <w:color w:val="auto"/>
        </w:rPr>
        <w:t>The</w:t>
      </w:r>
      <w:r w:rsidRPr="74D0790E" w:rsidR="000F3DFC">
        <w:rPr>
          <w:b w:val="0"/>
          <w:bCs w:val="0"/>
          <w:color w:val="auto"/>
        </w:rPr>
        <w:t>se</w:t>
      </w:r>
      <w:r w:rsidRPr="74D0790E" w:rsidR="00E51977">
        <w:rPr>
          <w:b w:val="0"/>
          <w:bCs w:val="0"/>
          <w:color w:val="auto"/>
        </w:rPr>
        <w:t xml:space="preserve"> results </w:t>
      </w:r>
      <w:r w:rsidRPr="74D0790E" w:rsidR="00E51977">
        <w:rPr>
          <w:b w:val="0"/>
          <w:bCs w:val="0"/>
          <w:color w:val="auto"/>
        </w:rPr>
        <w:t>provide</w:t>
      </w:r>
      <w:r w:rsidRPr="74D0790E" w:rsidR="000F3DFC">
        <w:rPr>
          <w:b w:val="0"/>
          <w:bCs w:val="0"/>
          <w:color w:val="auto"/>
        </w:rPr>
        <w:t>d</w:t>
      </w:r>
      <w:r w:rsidRPr="74D0790E" w:rsidR="000F3DFC">
        <w:rPr>
          <w:b w:val="0"/>
          <w:bCs w:val="0"/>
          <w:color w:val="auto"/>
        </w:rPr>
        <w:t xml:space="preserve"> a </w:t>
      </w:r>
      <w:r w:rsidRPr="74D0790E" w:rsidR="00E51977">
        <w:rPr>
          <w:b w:val="0"/>
          <w:bCs w:val="0"/>
          <w:color w:val="auto"/>
        </w:rPr>
        <w:t>unique snapshot of parents</w:t>
      </w:r>
      <w:r w:rsidRPr="74D0790E" w:rsidR="004626EC">
        <w:rPr>
          <w:b w:val="0"/>
          <w:bCs w:val="0"/>
          <w:color w:val="auto"/>
        </w:rPr>
        <w:t>’</w:t>
      </w:r>
      <w:r w:rsidRPr="74D0790E" w:rsidR="00E51977">
        <w:rPr>
          <w:b w:val="0"/>
          <w:bCs w:val="0"/>
          <w:color w:val="auto"/>
        </w:rPr>
        <w:t xml:space="preserve"> </w:t>
      </w:r>
      <w:r w:rsidRPr="74D0790E" w:rsidR="00F313CA">
        <w:rPr>
          <w:b w:val="0"/>
          <w:bCs w:val="0"/>
          <w:color w:val="auto"/>
        </w:rPr>
        <w:t xml:space="preserve">psychological </w:t>
      </w:r>
      <w:r w:rsidRPr="74D0790E" w:rsidR="00E51977">
        <w:rPr>
          <w:b w:val="0"/>
          <w:bCs w:val="0"/>
          <w:color w:val="auto"/>
        </w:rPr>
        <w:t>vulnerability</w:t>
      </w:r>
      <w:r w:rsidRPr="74D0790E" w:rsidR="00BF5989">
        <w:rPr>
          <w:b w:val="0"/>
          <w:bCs w:val="0"/>
          <w:color w:val="auto"/>
        </w:rPr>
        <w:t xml:space="preserve">, </w:t>
      </w:r>
      <w:r w:rsidRPr="74D0790E" w:rsidR="004626EC">
        <w:rPr>
          <w:b w:val="0"/>
          <w:bCs w:val="0"/>
          <w:color w:val="auto"/>
        </w:rPr>
        <w:t>in relation to</w:t>
      </w:r>
      <w:r w:rsidRPr="74D0790E" w:rsidR="00BF5989">
        <w:rPr>
          <w:b w:val="0"/>
          <w:bCs w:val="0"/>
          <w:color w:val="auto"/>
        </w:rPr>
        <w:t xml:space="preserve"> their child’s admission to PICU</w:t>
      </w:r>
      <w:r w:rsidRPr="74D0790E" w:rsidR="000F3DFC">
        <w:rPr>
          <w:b w:val="0"/>
          <w:bCs w:val="0"/>
          <w:color w:val="auto"/>
        </w:rPr>
        <w:t>,</w:t>
      </w:r>
      <w:r w:rsidRPr="74D0790E" w:rsidR="00BF5989">
        <w:rPr>
          <w:b w:val="0"/>
          <w:bCs w:val="0"/>
          <w:color w:val="auto"/>
        </w:rPr>
        <w:t xml:space="preserve"> </w:t>
      </w:r>
      <w:r w:rsidRPr="74D0790E" w:rsidR="00E51977">
        <w:rPr>
          <w:b w:val="0"/>
          <w:bCs w:val="0"/>
          <w:color w:val="auto"/>
        </w:rPr>
        <w:t>indicat</w:t>
      </w:r>
      <w:r w:rsidRPr="74D0790E" w:rsidR="000F3DFC">
        <w:rPr>
          <w:b w:val="0"/>
          <w:bCs w:val="0"/>
          <w:color w:val="auto"/>
        </w:rPr>
        <w:t>ing</w:t>
      </w:r>
      <w:r w:rsidRPr="74D0790E" w:rsidR="00E51977">
        <w:rPr>
          <w:b w:val="0"/>
          <w:bCs w:val="0"/>
          <w:color w:val="auto"/>
        </w:rPr>
        <w:t xml:space="preserve"> </w:t>
      </w:r>
      <w:r w:rsidRPr="74D0790E" w:rsidR="00BF5989">
        <w:rPr>
          <w:b w:val="0"/>
          <w:bCs w:val="0"/>
          <w:color w:val="auto"/>
        </w:rPr>
        <w:t xml:space="preserve">that </w:t>
      </w:r>
      <w:r w:rsidRPr="74D0790E" w:rsidR="004626EC">
        <w:rPr>
          <w:b w:val="0"/>
          <w:bCs w:val="0"/>
          <w:color w:val="auto"/>
        </w:rPr>
        <w:t xml:space="preserve">many </w:t>
      </w:r>
      <w:r w:rsidRPr="74D0790E" w:rsidR="00BF5989">
        <w:rPr>
          <w:b w:val="0"/>
          <w:bCs w:val="0"/>
          <w:color w:val="auto"/>
        </w:rPr>
        <w:t xml:space="preserve">were at significant risk of </w:t>
      </w:r>
      <w:r w:rsidRPr="74D0790E" w:rsidR="00E51977">
        <w:rPr>
          <w:b w:val="0"/>
          <w:bCs w:val="0"/>
          <w:color w:val="auto"/>
        </w:rPr>
        <w:t>developing</w:t>
      </w:r>
      <w:r w:rsidRPr="74D0790E" w:rsidR="00BF5989">
        <w:rPr>
          <w:b w:val="0"/>
          <w:bCs w:val="0"/>
          <w:color w:val="auto"/>
        </w:rPr>
        <w:t xml:space="preserve"> both</w:t>
      </w:r>
      <w:r w:rsidRPr="74D0790E" w:rsidR="00E51977">
        <w:rPr>
          <w:b w:val="0"/>
          <w:bCs w:val="0"/>
          <w:color w:val="auto"/>
        </w:rPr>
        <w:t xml:space="preserve"> </w:t>
      </w:r>
      <w:r w:rsidRPr="74D0790E" w:rsidR="00BF5989">
        <w:rPr>
          <w:b w:val="0"/>
          <w:bCs w:val="0"/>
          <w:color w:val="auto"/>
        </w:rPr>
        <w:t xml:space="preserve">PTSD </w:t>
      </w:r>
      <w:r w:rsidRPr="74D0790E" w:rsidR="00E51977">
        <w:rPr>
          <w:b w:val="0"/>
          <w:bCs w:val="0"/>
          <w:color w:val="auto"/>
        </w:rPr>
        <w:t>a</w:t>
      </w:r>
      <w:r w:rsidRPr="74D0790E" w:rsidR="00BF5989">
        <w:rPr>
          <w:b w:val="0"/>
          <w:bCs w:val="0"/>
          <w:color w:val="auto"/>
        </w:rPr>
        <w:t>nd a</w:t>
      </w:r>
      <w:r w:rsidRPr="74D0790E" w:rsidR="00E51977">
        <w:rPr>
          <w:b w:val="0"/>
          <w:bCs w:val="0"/>
          <w:color w:val="auto"/>
        </w:rPr>
        <w:t xml:space="preserve"> depressive disorder </w:t>
      </w:r>
      <w:r w:rsidRPr="74D0790E" w:rsidR="00BF5989">
        <w:rPr>
          <w:b w:val="0"/>
          <w:bCs w:val="0"/>
          <w:color w:val="auto"/>
        </w:rPr>
        <w:t>following this potentially traumatic experience</w:t>
      </w:r>
      <w:r w:rsidRPr="74D0790E" w:rsidR="004626EC">
        <w:rPr>
          <w:b w:val="0"/>
          <w:bCs w:val="0"/>
          <w:color w:val="auto"/>
        </w:rPr>
        <w:t xml:space="preserve">. </w:t>
      </w:r>
      <w:r w:rsidRPr="74D0790E" w:rsidR="00252969">
        <w:rPr>
          <w:b w:val="0"/>
          <w:bCs w:val="0"/>
          <w:color w:val="auto"/>
        </w:rPr>
        <w:t>The finding that the strongest associations with these two elevated risks</w:t>
      </w:r>
      <w:r w:rsidRPr="74D0790E" w:rsidR="00A322C2">
        <w:rPr>
          <w:b w:val="0"/>
          <w:bCs w:val="0"/>
          <w:color w:val="auto"/>
        </w:rPr>
        <w:t xml:space="preserve"> </w:t>
      </w:r>
      <w:r w:rsidRPr="74D0790E" w:rsidR="00252969">
        <w:rPr>
          <w:b w:val="0"/>
          <w:bCs w:val="0"/>
          <w:color w:val="auto"/>
        </w:rPr>
        <w:t xml:space="preserve">were </w:t>
      </w:r>
      <w:r w:rsidRPr="74D0790E" w:rsidR="00252969">
        <w:rPr>
          <w:b w:val="0"/>
          <w:bCs w:val="0"/>
          <w:i w:val="1"/>
          <w:iCs w:val="1"/>
          <w:color w:val="auto"/>
        </w:rPr>
        <w:t>psychosocial</w:t>
      </w:r>
      <w:r w:rsidRPr="74D0790E" w:rsidR="00E81256">
        <w:rPr>
          <w:b w:val="0"/>
          <w:bCs w:val="0"/>
          <w:i w:val="1"/>
          <w:iCs w:val="1"/>
          <w:color w:val="auto"/>
        </w:rPr>
        <w:t>,</w:t>
      </w:r>
      <w:r w:rsidRPr="74D0790E" w:rsidR="00252969">
        <w:rPr>
          <w:b w:val="0"/>
          <w:bCs w:val="0"/>
          <w:color w:val="auto"/>
        </w:rPr>
        <w:t xml:space="preserve"> rather than medical or socio-demographic</w:t>
      </w:r>
      <w:r w:rsidRPr="74D0790E" w:rsidR="00E81256">
        <w:rPr>
          <w:b w:val="0"/>
          <w:bCs w:val="0"/>
          <w:color w:val="auto"/>
        </w:rPr>
        <w:t>,</w:t>
      </w:r>
      <w:r w:rsidRPr="74D0790E" w:rsidR="008A26E8">
        <w:rPr>
          <w:b w:val="0"/>
          <w:bCs w:val="0"/>
          <w:color w:val="auto"/>
        </w:rPr>
        <w:t xml:space="preserve"> is </w:t>
      </w:r>
      <w:r w:rsidRPr="74D0790E" w:rsidR="00252969">
        <w:rPr>
          <w:b w:val="0"/>
          <w:bCs w:val="0"/>
          <w:color w:val="auto"/>
        </w:rPr>
        <w:t xml:space="preserve">consistent with </w:t>
      </w:r>
      <w:r w:rsidRPr="74D0790E" w:rsidR="00252969">
        <w:rPr>
          <w:b w:val="0"/>
          <w:bCs w:val="0"/>
          <w:color w:val="auto"/>
        </w:rPr>
        <w:t>a number of</w:t>
      </w:r>
      <w:r w:rsidRPr="74D0790E" w:rsidR="00252969">
        <w:rPr>
          <w:b w:val="0"/>
          <w:bCs w:val="0"/>
          <w:color w:val="auto"/>
        </w:rPr>
        <w:t xml:space="preserve"> </w:t>
      </w:r>
      <w:r w:rsidRPr="74D0790E" w:rsidR="00252969">
        <w:rPr>
          <w:b w:val="0"/>
          <w:bCs w:val="0"/>
          <w:color w:val="auto"/>
        </w:rPr>
        <w:t>previous</w:t>
      </w:r>
      <w:r w:rsidRPr="74D0790E" w:rsidR="00252969">
        <w:rPr>
          <w:b w:val="0"/>
          <w:bCs w:val="0"/>
          <w:color w:val="auto"/>
        </w:rPr>
        <w:t xml:space="preserve"> studies</w:t>
      </w:r>
      <w:r w:rsidRPr="74D0790E" w:rsidR="00F2672B">
        <w:rPr>
          <w:b w:val="0"/>
          <w:bCs w:val="0"/>
          <w:color w:val="auto"/>
        </w:rPr>
        <w:t xml:space="preserve"> </w:t>
      </w:r>
      <w:r w:rsidRPr="74D0790E" w:rsidR="00F2672B">
        <w:rPr>
          <w:b w:val="0"/>
          <w:bCs w:val="0"/>
          <w:color w:val="auto"/>
        </w:rPr>
        <w:t>on PICU parents</w:t>
      </w:r>
      <w:r w:rsidRPr="74D0790E" w:rsidR="00781FA8">
        <w:rPr>
          <w:b w:val="0"/>
          <w:bCs w:val="0"/>
          <w:color w:val="auto"/>
          <w:vertAlign w:val="superscript"/>
        </w:rPr>
        <w:t>7</w:t>
      </w:r>
      <w:r w:rsidRPr="74D0790E" w:rsidR="00A322C2">
        <w:rPr>
          <w:b w:val="0"/>
          <w:bCs w:val="0"/>
          <w:color w:val="auto"/>
        </w:rPr>
        <w:t xml:space="preserve"> </w:t>
      </w:r>
      <w:r w:rsidRPr="74D0790E" w:rsidR="00F2672B">
        <w:rPr>
          <w:b w:val="0"/>
          <w:bCs w:val="0"/>
          <w:color w:val="auto"/>
        </w:rPr>
        <w:t>and with the wider literature on the</w:t>
      </w:r>
      <w:r w:rsidRPr="74D0790E" w:rsidR="00E760F7">
        <w:rPr>
          <w:b w:val="0"/>
          <w:bCs w:val="0"/>
          <w:color w:val="auto"/>
        </w:rPr>
        <w:t xml:space="preserve"> complicated nature of the </w:t>
      </w:r>
      <w:r w:rsidRPr="74D0790E" w:rsidR="00F2672B">
        <w:rPr>
          <w:b w:val="0"/>
          <w:bCs w:val="0"/>
          <w:color w:val="auto"/>
        </w:rPr>
        <w:t xml:space="preserve">relationship between </w:t>
      </w:r>
      <w:r w:rsidRPr="74D0790E" w:rsidR="00E0003B">
        <w:rPr>
          <w:b w:val="0"/>
          <w:bCs w:val="0"/>
          <w:color w:val="auto"/>
        </w:rPr>
        <w:t>the</w:t>
      </w:r>
      <w:r w:rsidRPr="74D0790E" w:rsidR="00E760F7">
        <w:rPr>
          <w:b w:val="0"/>
          <w:bCs w:val="0"/>
          <w:color w:val="auto"/>
        </w:rPr>
        <w:t xml:space="preserve"> degree of</w:t>
      </w:r>
      <w:r w:rsidRPr="74D0790E" w:rsidR="00E0003B">
        <w:rPr>
          <w:b w:val="0"/>
          <w:bCs w:val="0"/>
          <w:color w:val="auto"/>
        </w:rPr>
        <w:t xml:space="preserve"> </w:t>
      </w:r>
      <w:r w:rsidRPr="74D0790E" w:rsidR="00781FA8">
        <w:rPr>
          <w:b w:val="0"/>
          <w:bCs w:val="0"/>
          <w:color w:val="auto"/>
        </w:rPr>
        <w:t>physical</w:t>
      </w:r>
      <w:r w:rsidRPr="74D0790E" w:rsidR="00E760F7">
        <w:rPr>
          <w:b w:val="0"/>
          <w:bCs w:val="0"/>
          <w:color w:val="auto"/>
        </w:rPr>
        <w:t xml:space="preserve"> </w:t>
      </w:r>
      <w:r w:rsidRPr="74D0790E" w:rsidR="00E81256">
        <w:rPr>
          <w:b w:val="0"/>
          <w:bCs w:val="0"/>
          <w:color w:val="auto"/>
        </w:rPr>
        <w:t>injury</w:t>
      </w:r>
      <w:r w:rsidRPr="74D0790E" w:rsidR="00E760F7">
        <w:rPr>
          <w:b w:val="0"/>
          <w:bCs w:val="0"/>
          <w:color w:val="auto"/>
        </w:rPr>
        <w:t xml:space="preserve"> and the extent of associated </w:t>
      </w:r>
      <w:r w:rsidRPr="74D0790E" w:rsidR="0077624B">
        <w:rPr>
          <w:b w:val="0"/>
          <w:bCs w:val="0"/>
          <w:color w:val="auto"/>
        </w:rPr>
        <w:t>psychological trauma</w:t>
      </w:r>
      <w:r w:rsidRPr="74D0790E" w:rsidR="00423E4E">
        <w:rPr>
          <w:b w:val="0"/>
          <w:bCs w:val="0"/>
          <w:color w:val="auto"/>
          <w:vertAlign w:val="superscript"/>
        </w:rPr>
        <w:t>1</w:t>
      </w:r>
      <w:r w:rsidRPr="74D0790E" w:rsidR="00972D77">
        <w:rPr>
          <w:b w:val="0"/>
          <w:bCs w:val="0"/>
          <w:color w:val="auto"/>
          <w:vertAlign w:val="superscript"/>
        </w:rPr>
        <w:t>3</w:t>
      </w:r>
      <w:r w:rsidRPr="74D0790E" w:rsidR="00423E4E">
        <w:rPr>
          <w:b w:val="0"/>
          <w:bCs w:val="0"/>
          <w:color w:val="auto"/>
          <w:vertAlign w:val="superscript"/>
        </w:rPr>
        <w:t>-1</w:t>
      </w:r>
      <w:r w:rsidRPr="74D0790E" w:rsidR="00972D77">
        <w:rPr>
          <w:b w:val="0"/>
          <w:bCs w:val="0"/>
          <w:color w:val="auto"/>
          <w:vertAlign w:val="superscript"/>
        </w:rPr>
        <w:t>6</w:t>
      </w:r>
      <w:r w:rsidRPr="74D0790E" w:rsidR="00E0003B">
        <w:rPr>
          <w:b w:val="0"/>
          <w:bCs w:val="0"/>
          <w:color w:val="auto"/>
        </w:rPr>
        <w:t>.</w:t>
      </w:r>
      <w:r w:rsidRPr="74D0790E" w:rsidR="00E760F7">
        <w:rPr>
          <w:b w:val="0"/>
          <w:bCs w:val="0"/>
          <w:color w:val="auto"/>
        </w:rPr>
        <w:t xml:space="preserve"> </w:t>
      </w:r>
      <w:r w:rsidRPr="74D0790E" w:rsidR="00E0003B">
        <w:rPr>
          <w:b w:val="0"/>
          <w:bCs w:val="0"/>
          <w:color w:val="auto"/>
        </w:rPr>
        <w:t xml:space="preserve"> </w:t>
      </w:r>
      <w:r w:rsidRPr="74D0790E" w:rsidR="00BA2341">
        <w:rPr>
          <w:b w:val="0"/>
          <w:bCs w:val="0"/>
          <w:color w:val="auto"/>
        </w:rPr>
        <w:t xml:space="preserve">The finding that </w:t>
      </w:r>
      <w:r w:rsidRPr="74D0790E" w:rsidR="00651048">
        <w:rPr>
          <w:b w:val="0"/>
          <w:bCs w:val="0"/>
          <w:color w:val="auto"/>
        </w:rPr>
        <w:t>pre-</w:t>
      </w:r>
      <w:r w:rsidRPr="74D0790E" w:rsidR="00BA2341">
        <w:rPr>
          <w:b w:val="0"/>
          <w:bCs w:val="0"/>
          <w:color w:val="auto"/>
        </w:rPr>
        <w:t xml:space="preserve">admission </w:t>
      </w:r>
      <w:r w:rsidRPr="74D0790E" w:rsidR="00651048">
        <w:rPr>
          <w:b w:val="0"/>
          <w:bCs w:val="0"/>
          <w:color w:val="auto"/>
        </w:rPr>
        <w:t>psychosocial factors were</w:t>
      </w:r>
      <w:r w:rsidRPr="74D0790E" w:rsidR="00BA2341">
        <w:rPr>
          <w:b w:val="0"/>
          <w:bCs w:val="0"/>
          <w:color w:val="auto"/>
        </w:rPr>
        <w:t xml:space="preserve"> associated with acute stress during admission i</w:t>
      </w:r>
      <w:r w:rsidRPr="74D0790E" w:rsidR="00423E4E">
        <w:rPr>
          <w:b w:val="0"/>
          <w:bCs w:val="0"/>
          <w:color w:val="auto"/>
        </w:rPr>
        <w:t>s</w:t>
      </w:r>
      <w:r w:rsidRPr="74D0790E" w:rsidR="00BA2341">
        <w:rPr>
          <w:b w:val="0"/>
          <w:bCs w:val="0"/>
          <w:color w:val="auto"/>
        </w:rPr>
        <w:t xml:space="preserve"> consistent with </w:t>
      </w:r>
      <w:r w:rsidRPr="74D0790E" w:rsidR="00972D77">
        <w:rPr>
          <w:b w:val="0"/>
          <w:bCs w:val="0"/>
          <w:color w:val="auto"/>
        </w:rPr>
        <w:t>another study</w:t>
      </w:r>
      <w:r w:rsidRPr="74D0790E" w:rsidR="00972D77">
        <w:rPr>
          <w:b w:val="0"/>
          <w:bCs w:val="0"/>
          <w:color w:val="auto"/>
          <w:vertAlign w:val="superscript"/>
        </w:rPr>
        <w:t>17</w:t>
      </w:r>
      <w:r w:rsidRPr="74D0790E" w:rsidR="00972D77">
        <w:rPr>
          <w:b w:val="0"/>
          <w:bCs w:val="0"/>
          <w:color w:val="auto"/>
        </w:rPr>
        <w:t xml:space="preserve"> which used the Parental Stressor </w:t>
      </w:r>
      <w:r w:rsidRPr="74D0790E" w:rsidR="00972D77">
        <w:rPr>
          <w:b w:val="0"/>
          <w:bCs w:val="0"/>
          <w:color w:val="auto"/>
        </w:rPr>
        <w:t>Scale:PICU</w:t>
      </w:r>
      <w:r w:rsidRPr="74D0790E" w:rsidR="00972D77">
        <w:rPr>
          <w:b w:val="0"/>
          <w:bCs w:val="0"/>
          <w:color w:val="auto"/>
        </w:rPr>
        <w:t xml:space="preserve"> (</w:t>
      </w:r>
      <w:r w:rsidRPr="74D0790E" w:rsidR="00972D77">
        <w:rPr>
          <w:b w:val="0"/>
          <w:bCs w:val="0"/>
          <w:color w:val="auto"/>
        </w:rPr>
        <w:t>PSS:PICU</w:t>
      </w:r>
      <w:r w:rsidRPr="74D0790E" w:rsidR="00972D77">
        <w:rPr>
          <w:b w:val="0"/>
          <w:bCs w:val="0"/>
          <w:color w:val="auto"/>
        </w:rPr>
        <w:t>)</w:t>
      </w:r>
      <w:r w:rsidRPr="74D0790E" w:rsidR="00972D77">
        <w:rPr>
          <w:b w:val="0"/>
          <w:bCs w:val="0"/>
          <w:color w:val="auto"/>
          <w:vertAlign w:val="superscript"/>
        </w:rPr>
        <w:t>18</w:t>
      </w:r>
      <w:r w:rsidRPr="74D0790E" w:rsidR="00972D77">
        <w:rPr>
          <w:b w:val="0"/>
          <w:bCs w:val="0"/>
          <w:color w:val="auto"/>
        </w:rPr>
        <w:t xml:space="preserve"> to </w:t>
      </w:r>
      <w:r w:rsidRPr="74D0790E" w:rsidR="00972D77">
        <w:rPr>
          <w:b w:val="0"/>
          <w:bCs w:val="0"/>
          <w:color w:val="auto"/>
        </w:rPr>
        <w:t>assess acute stress in parents</w:t>
      </w:r>
      <w:r w:rsidRPr="74D0790E" w:rsidR="00A322C2">
        <w:rPr>
          <w:b w:val="0"/>
          <w:bCs w:val="0"/>
          <w:color w:val="auto"/>
        </w:rPr>
        <w:t>. Recent</w:t>
      </w:r>
      <w:r w:rsidRPr="74D0790E" w:rsidR="00972D77">
        <w:rPr>
          <w:b w:val="0"/>
          <w:bCs w:val="0"/>
          <w:color w:val="auto"/>
        </w:rPr>
        <w:t xml:space="preserve"> work</w:t>
      </w:r>
      <w:r w:rsidRPr="74D0790E" w:rsidR="00BA2341">
        <w:rPr>
          <w:b w:val="0"/>
          <w:bCs w:val="0"/>
          <w:color w:val="auto"/>
        </w:rPr>
        <w:t xml:space="preserve"> </w:t>
      </w:r>
      <w:r w:rsidRPr="74D0790E" w:rsidR="00A322C2">
        <w:rPr>
          <w:b w:val="0"/>
          <w:bCs w:val="0"/>
          <w:color w:val="auto"/>
        </w:rPr>
        <w:t xml:space="preserve">has also </w:t>
      </w:r>
      <w:r w:rsidRPr="74D0790E" w:rsidR="00BA2341">
        <w:rPr>
          <w:b w:val="0"/>
          <w:bCs w:val="0"/>
          <w:color w:val="auto"/>
        </w:rPr>
        <w:t>establish</w:t>
      </w:r>
      <w:r w:rsidRPr="74D0790E" w:rsidR="00A322C2">
        <w:rPr>
          <w:b w:val="0"/>
          <w:bCs w:val="0"/>
          <w:color w:val="auto"/>
        </w:rPr>
        <w:t>ed</w:t>
      </w:r>
      <w:r w:rsidRPr="74D0790E" w:rsidR="00BA2341">
        <w:rPr>
          <w:b w:val="0"/>
          <w:bCs w:val="0"/>
          <w:color w:val="auto"/>
        </w:rPr>
        <w:t xml:space="preserve"> </w:t>
      </w:r>
      <w:r w:rsidRPr="74D0790E" w:rsidR="00972D77">
        <w:rPr>
          <w:b w:val="0"/>
          <w:bCs w:val="0"/>
          <w:color w:val="auto"/>
        </w:rPr>
        <w:t>a</w:t>
      </w:r>
      <w:r w:rsidRPr="74D0790E" w:rsidR="00BA2341">
        <w:rPr>
          <w:b w:val="0"/>
          <w:bCs w:val="0"/>
          <w:color w:val="auto"/>
        </w:rPr>
        <w:t xml:space="preserve"> link </w:t>
      </w:r>
      <w:r w:rsidRPr="74D0790E" w:rsidR="00A322C2">
        <w:rPr>
          <w:b w:val="0"/>
          <w:bCs w:val="0"/>
          <w:color w:val="auto"/>
        </w:rPr>
        <w:t xml:space="preserve">with </w:t>
      </w:r>
      <w:r w:rsidRPr="74D0790E" w:rsidR="00A322C2">
        <w:rPr>
          <w:b w:val="0"/>
          <w:bCs w:val="0"/>
          <w:color w:val="auto"/>
        </w:rPr>
        <w:t xml:space="preserve">acute stress in </w:t>
      </w:r>
      <w:r w:rsidRPr="74D0790E" w:rsidR="00A322C2">
        <w:rPr>
          <w:b w:val="0"/>
          <w:bCs w:val="0"/>
          <w:i w:val="1"/>
          <w:iCs w:val="1"/>
          <w:color w:val="auto"/>
        </w:rPr>
        <w:t>children</w:t>
      </w:r>
      <w:r w:rsidRPr="74D0790E" w:rsidR="00A322C2">
        <w:rPr>
          <w:b w:val="0"/>
          <w:bCs w:val="0"/>
          <w:color w:val="auto"/>
          <w:vertAlign w:val="superscript"/>
        </w:rPr>
        <w:t xml:space="preserve"> </w:t>
      </w:r>
      <w:r w:rsidRPr="74D0790E" w:rsidR="00A322C2">
        <w:rPr>
          <w:b w:val="0"/>
          <w:bCs w:val="0"/>
          <w:color w:val="auto"/>
        </w:rPr>
        <w:t xml:space="preserve">during </w:t>
      </w:r>
      <w:r w:rsidRPr="74D0790E" w:rsidR="00A322C2">
        <w:rPr>
          <w:b w:val="0"/>
          <w:bCs w:val="0"/>
          <w:color w:val="auto"/>
        </w:rPr>
        <w:t xml:space="preserve">PICU </w:t>
      </w:r>
      <w:r w:rsidRPr="74D0790E" w:rsidR="00A322C2">
        <w:rPr>
          <w:b w:val="0"/>
          <w:bCs w:val="0"/>
          <w:color w:val="auto"/>
        </w:rPr>
        <w:t>admission</w:t>
      </w:r>
      <w:r w:rsidRPr="74D0790E" w:rsidR="00A322C2">
        <w:rPr>
          <w:b w:val="0"/>
          <w:bCs w:val="0"/>
          <w:color w:val="auto"/>
          <w:vertAlign w:val="superscript"/>
        </w:rPr>
        <w:t xml:space="preserve"> </w:t>
      </w:r>
      <w:r w:rsidRPr="74D0790E" w:rsidR="00A322C2">
        <w:rPr>
          <w:b w:val="0"/>
          <w:bCs w:val="0"/>
          <w:color w:val="auto"/>
        </w:rPr>
        <w:t xml:space="preserve">for </w:t>
      </w:r>
      <w:r w:rsidRPr="74D0790E" w:rsidR="00BA2341">
        <w:rPr>
          <w:b w:val="0"/>
          <w:bCs w:val="0"/>
          <w:color w:val="auto"/>
        </w:rPr>
        <w:t>pre-admission psychosocial factors</w:t>
      </w:r>
      <w:r w:rsidRPr="74D0790E" w:rsidR="00A322C2">
        <w:rPr>
          <w:b w:val="0"/>
          <w:bCs w:val="0"/>
          <w:color w:val="auto"/>
          <w:vertAlign w:val="superscript"/>
        </w:rPr>
        <w:t>19</w:t>
      </w:r>
      <w:r w:rsidRPr="74D0790E" w:rsidR="00A322C2">
        <w:rPr>
          <w:b w:val="0"/>
          <w:bCs w:val="0"/>
          <w:color w:val="auto"/>
        </w:rPr>
        <w:t>.</w:t>
      </w:r>
    </w:p>
    <w:p w:rsidR="00A20653" w:rsidP="74D0790E" w:rsidRDefault="00A20653" w14:paraId="4447D22D" w14:textId="77777777" w14:noSpellErr="1">
      <w:pPr>
        <w:spacing w:line="480" w:lineRule="auto"/>
        <w:rPr>
          <w:b w:val="0"/>
          <w:bCs w:val="0"/>
          <w:color w:val="auto"/>
        </w:rPr>
      </w:pPr>
    </w:p>
    <w:p w:rsidRPr="005C6B9E" w:rsidR="000A5F0F" w:rsidP="74D0790E" w:rsidRDefault="00BA2341" w14:paraId="0025DEFE" w14:textId="4EC4680E">
      <w:pPr>
        <w:spacing w:line="480" w:lineRule="auto"/>
        <w:rPr>
          <w:b w:val="0"/>
          <w:bCs w:val="0"/>
          <w:color w:val="auto"/>
        </w:rPr>
      </w:pPr>
      <w:r w:rsidRPr="74D0790E" w:rsidR="00BA2341">
        <w:rPr>
          <w:b w:val="0"/>
          <w:bCs w:val="0"/>
          <w:color w:val="auto"/>
        </w:rPr>
        <w:t>The findings are</w:t>
      </w:r>
      <w:r w:rsidRPr="74D0790E" w:rsidR="00B42CEB">
        <w:rPr>
          <w:b w:val="0"/>
          <w:bCs w:val="0"/>
          <w:color w:val="auto"/>
        </w:rPr>
        <w:t xml:space="preserve"> </w:t>
      </w:r>
      <w:r w:rsidRPr="74D0790E" w:rsidR="00252969">
        <w:rPr>
          <w:b w:val="0"/>
          <w:bCs w:val="0"/>
          <w:color w:val="auto"/>
        </w:rPr>
        <w:t>consistent with</w:t>
      </w:r>
      <w:r w:rsidRPr="74D0790E" w:rsidR="00252969">
        <w:rPr>
          <w:b w:val="0"/>
          <w:bCs w:val="0"/>
          <w:color w:val="auto"/>
        </w:rPr>
        <w:t xml:space="preserve"> </w:t>
      </w:r>
      <w:r w:rsidRPr="74D0790E" w:rsidR="00252969">
        <w:rPr>
          <w:b w:val="0"/>
          <w:bCs w:val="0"/>
          <w:color w:val="auto"/>
        </w:rPr>
        <w:t xml:space="preserve">evidence that it is the subjective experience of a potentially traumatic event that </w:t>
      </w:r>
      <w:r w:rsidRPr="74D0790E" w:rsidR="00252969">
        <w:rPr>
          <w:b w:val="0"/>
          <w:bCs w:val="0"/>
          <w:color w:val="auto"/>
        </w:rPr>
        <w:t>determines</w:t>
      </w:r>
      <w:r w:rsidRPr="74D0790E" w:rsidR="00252969">
        <w:rPr>
          <w:b w:val="0"/>
          <w:bCs w:val="0"/>
          <w:color w:val="auto"/>
        </w:rPr>
        <w:t xml:space="preserve"> whether it is traumatic for that </w:t>
      </w:r>
      <w:r w:rsidRPr="74D0790E" w:rsidR="005C1680">
        <w:rPr>
          <w:b w:val="0"/>
          <w:bCs w:val="0"/>
          <w:color w:val="auto"/>
        </w:rPr>
        <w:t>individual</w:t>
      </w:r>
      <w:r w:rsidRPr="74D0790E" w:rsidR="005C1680">
        <w:rPr>
          <w:b w:val="0"/>
          <w:bCs w:val="0"/>
          <w:color w:val="auto"/>
          <w:vertAlign w:val="superscript"/>
        </w:rPr>
        <w:t>8</w:t>
      </w:r>
      <w:r w:rsidRPr="74D0790E" w:rsidR="00252969">
        <w:rPr>
          <w:b w:val="0"/>
          <w:bCs w:val="0"/>
          <w:color w:val="auto"/>
          <w:vertAlign w:val="superscript"/>
        </w:rPr>
        <w:t>,</w:t>
      </w:r>
      <w:r w:rsidRPr="74D0790E">
        <w:rPr>
          <w:b w:val="1"/>
          <w:bCs w:val="1"/>
          <w:color w:val="FF0000"/>
          <w:vertAlign w:val="superscript"/>
        </w:rPr>
        <w:fldChar w:fldCharType="begin"/>
      </w:r>
      <w:r w:rsidRPr="74D0790E">
        <w:rPr>
          <w:b w:val="1"/>
          <w:bCs w:val="1"/>
          <w:color w:val="FF0000"/>
          <w:vertAlign w:val="superscript"/>
        </w:rPr>
        <w:instrText xml:space="preserve"> ADDIN EN.CITE &lt;EndNote&gt;&lt;Cite&gt;&lt;Author&gt;Stuber&lt;/Author&gt;&lt;Year&gt;1997&lt;/Year&gt;&lt;RecNum&gt;1241&lt;/RecNum&gt;&lt;DisplayText&gt;&lt;style face="superscript"&gt;22&lt;/style&gt;&lt;/DisplayText&gt;&lt;record&gt;&lt;rec-number&gt;1241&lt;/rec-number&gt;&lt;foreign-keys&gt;&lt;key app="EN" db-id="9vxv0sxwqzrrxhea9edxf200tw2p0fxrdevz" timestamp="1612303970"&gt;1241&lt;/key&gt;&lt;/foreign-keys&gt;&lt;ref-type name="Journal Article"&gt;17&lt;/ref-type&gt;&lt;contributors&gt;&lt;authors&gt;&lt;author&gt;Stuber, M. L.&lt;/author&gt;&lt;author&gt;Kazak, A. E.&lt;/author&gt;&lt;author&gt;Meeske, K.&lt;/author&gt;&lt;author&gt;Barakat, L.&lt;/author&gt;&lt;author&gt;Guthrie, D.&lt;/author&gt;&lt;author&gt;Garnier, H.&lt;/author&gt;&lt;author&gt;Pynoos, R.&lt;/author&gt;&lt;author&gt;Meadows, A.&lt;/author&gt;&lt;/authors&gt;&lt;/contributors&gt;&lt;auth-address&gt;UCLA School of Medicine, Los Angeles, California 90024-1759, USA.&lt;/auth-address&gt;&lt;titles&gt;&lt;title&gt;Predictors of posttraumatic stress symptoms in childhood cancer survivors&lt;/title&gt;&lt;secondary-title&gt;Pediatrics&lt;/secondary-title&gt;&lt;alt-title&gt;Pediatrics&lt;/alt-title&gt;&lt;/titles&gt;&lt;periodical&gt;&lt;full-title&gt;Pediatrics&lt;/full-title&gt;&lt;/periodical&gt;&lt;alt-periodical&gt;&lt;full-title&gt;Pediatrics&lt;/full-title&gt;&lt;/alt-periodical&gt;&lt;pages&gt;958-64&lt;/pages&gt;&lt;volume&gt;100&lt;/volume&gt;&lt;number&gt;6&lt;/number&gt;&lt;edition&gt;1997/12/31&lt;/edition&gt;&lt;keywords&gt;&lt;keyword&gt;Adolescent&lt;/keyword&gt;&lt;keyword&gt;Adult&lt;/keyword&gt;&lt;keyword&gt;Child&lt;/keyword&gt;&lt;keyword&gt;Data Collection&lt;/keyword&gt;&lt;keyword&gt;Female&lt;/keyword&gt;&lt;keyword&gt;Humans&lt;/keyword&gt;&lt;keyword&gt;Male&lt;/keyword&gt;&lt;keyword&gt;Mothers/psychology&lt;/keyword&gt;&lt;keyword&gt;Neoplasms/complications/*psychology/therapy&lt;/keyword&gt;&lt;keyword&gt;Risk Factors&lt;/keyword&gt;&lt;keyword&gt;Sex Factors&lt;/keyword&gt;&lt;keyword&gt;Stress Disorders, Post-Traumatic/*etiology&lt;/keyword&gt;&lt;keyword&gt;Survivors/*psychology&lt;/keyword&gt;&lt;keyword&gt;Time Factors&lt;/keyword&gt;&lt;/keywords&gt;&lt;dates&gt;&lt;year&gt;1997&lt;/year&gt;&lt;pub-dates&gt;&lt;date&gt;Dec&lt;/date&gt;&lt;/pub-dates&gt;&lt;/dates&gt;&lt;isbn&gt;0031-4005&lt;/isbn&gt;&lt;accession-num&gt;9374564&lt;/accession-num&gt;&lt;urls&gt;&lt;/urls&gt;&lt;electronic-resource-num&gt;10.1542/peds.100.6.958&lt;/electronic-resource-num&gt;&lt;remote-database-provider&gt;NLM&lt;/remote-database-provider&gt;&lt;language&gt;eng&lt;/language&gt;&lt;/record&gt;&lt;/Cite&gt;&lt;/EndNote&gt;</w:instrText>
      </w:r>
      <w:r w:rsidRPr="74D0790E">
        <w:rPr>
          <w:b w:val="1"/>
          <w:bCs w:val="1"/>
          <w:color w:val="FF0000"/>
          <w:vertAlign w:val="superscript"/>
        </w:rPr>
        <w:fldChar w:fldCharType="separate"/>
      </w:r>
      <w:r w:rsidRPr="74D0790E" w:rsidR="005C1680">
        <w:rPr>
          <w:b w:val="0"/>
          <w:bCs w:val="0"/>
          <w:noProof/>
          <w:color w:val="auto"/>
          <w:vertAlign w:val="superscript"/>
        </w:rPr>
        <w:t>20</w:t>
      </w:r>
      <w:r w:rsidRPr="74D0790E">
        <w:rPr>
          <w:b w:val="1"/>
          <w:bCs w:val="1"/>
          <w:color w:val="FF0000"/>
          <w:vertAlign w:val="superscript"/>
        </w:rPr>
        <w:fldChar w:fldCharType="end"/>
      </w:r>
      <w:r w:rsidRPr="74D0790E" w:rsidR="005C1680">
        <w:rPr>
          <w:b w:val="0"/>
          <w:bCs w:val="0"/>
          <w:color w:val="auto"/>
        </w:rPr>
        <w:t xml:space="preserve"> </w:t>
      </w:r>
      <w:r w:rsidRPr="74D0790E" w:rsidR="00215970">
        <w:rPr>
          <w:b w:val="0"/>
          <w:bCs w:val="0"/>
          <w:color w:val="auto"/>
        </w:rPr>
        <w:t>in line with</w:t>
      </w:r>
      <w:r w:rsidRPr="74D0790E" w:rsidR="00252969">
        <w:rPr>
          <w:b w:val="0"/>
          <w:bCs w:val="0"/>
          <w:color w:val="auto"/>
        </w:rPr>
        <w:t xml:space="preserve"> the</w:t>
      </w:r>
      <w:r w:rsidRPr="74D0790E" w:rsidR="00252969">
        <w:rPr>
          <w:b w:val="0"/>
          <w:bCs w:val="0"/>
          <w:color w:val="auto"/>
        </w:rPr>
        <w:t xml:space="preserve"> </w:t>
      </w:r>
      <w:r w:rsidRPr="74D0790E" w:rsidR="00252969">
        <w:rPr>
          <w:b w:val="0"/>
          <w:bCs w:val="0"/>
          <w:color w:val="auto"/>
        </w:rPr>
        <w:t xml:space="preserve">cognitive model of </w:t>
      </w:r>
      <w:r w:rsidRPr="74D0790E" w:rsidR="005C1680">
        <w:rPr>
          <w:b w:val="0"/>
          <w:bCs w:val="0"/>
          <w:color w:val="auto"/>
        </w:rPr>
        <w:t>PTSD</w:t>
      </w:r>
      <w:r w:rsidRPr="74D0790E" w:rsidR="005C1680">
        <w:rPr>
          <w:b w:val="0"/>
          <w:bCs w:val="0"/>
          <w:color w:val="auto"/>
          <w:vertAlign w:val="superscript"/>
        </w:rPr>
        <w:t>21</w:t>
      </w:r>
      <w:r w:rsidRPr="74D0790E" w:rsidR="00215970">
        <w:rPr>
          <w:b w:val="0"/>
          <w:bCs w:val="0"/>
          <w:color w:val="auto"/>
        </w:rPr>
        <w:t xml:space="preserve">, </w:t>
      </w:r>
      <w:r w:rsidRPr="74D0790E" w:rsidR="00252969">
        <w:rPr>
          <w:b w:val="0"/>
          <w:bCs w:val="0"/>
          <w:color w:val="auto"/>
        </w:rPr>
        <w:t xml:space="preserve">which proposes that appraisals of a traumatic event play a crucial role in the development, maintenance and recovery of PTSD. </w:t>
      </w:r>
      <w:r w:rsidRPr="74D0790E" w:rsidR="000A5F0F">
        <w:rPr>
          <w:b w:val="0"/>
          <w:bCs w:val="0"/>
          <w:color w:val="auto"/>
        </w:rPr>
        <w:t>They are also consistent with</w:t>
      </w:r>
      <w:r w:rsidRPr="74D0790E" w:rsidR="000A5F0F">
        <w:rPr>
          <w:b w:val="0"/>
          <w:bCs w:val="0"/>
          <w:color w:val="auto"/>
        </w:rPr>
        <w:t xml:space="preserve"> </w:t>
      </w:r>
      <w:r w:rsidRPr="74D0790E" w:rsidR="000A5F0F">
        <w:rPr>
          <w:b w:val="0"/>
          <w:bCs w:val="0"/>
          <w:color w:val="auto"/>
        </w:rPr>
        <w:t xml:space="preserve">the </w:t>
      </w:r>
      <w:r w:rsidRPr="74D0790E" w:rsidR="000A5F0F">
        <w:rPr>
          <w:b w:val="0"/>
          <w:bCs w:val="0"/>
          <w:color w:val="auto"/>
        </w:rPr>
        <w:t>Pediatric</w:t>
      </w:r>
      <w:r w:rsidRPr="74D0790E" w:rsidR="000A5F0F">
        <w:rPr>
          <w:b w:val="0"/>
          <w:bCs w:val="0"/>
          <w:color w:val="auto"/>
        </w:rPr>
        <w:t xml:space="preserve"> Medical Traumatic Stress </w:t>
      </w:r>
      <w:r w:rsidRPr="74D0790E" w:rsidR="005C1680">
        <w:rPr>
          <w:b w:val="0"/>
          <w:bCs w:val="0"/>
          <w:color w:val="auto"/>
        </w:rPr>
        <w:t>mod</w:t>
      </w:r>
      <w:r w:rsidRPr="74D0790E" w:rsidR="005C1680">
        <w:rPr>
          <w:b w:val="0"/>
          <w:bCs w:val="0"/>
          <w:color w:val="auto"/>
        </w:rPr>
        <w:t>el</w:t>
      </w:r>
      <w:r w:rsidRPr="74D0790E" w:rsidR="005C1680">
        <w:rPr>
          <w:b w:val="0"/>
          <w:bCs w:val="0"/>
          <w:color w:val="auto"/>
          <w:vertAlign w:val="superscript"/>
        </w:rPr>
        <w:t>22</w:t>
      </w:r>
      <w:r w:rsidRPr="74D0790E" w:rsidR="005C1680">
        <w:rPr>
          <w:b w:val="0"/>
          <w:bCs w:val="0"/>
          <w:color w:val="auto"/>
        </w:rPr>
        <w:t xml:space="preserve"> </w:t>
      </w:r>
      <w:r w:rsidRPr="74D0790E" w:rsidR="000A5F0F">
        <w:rPr>
          <w:b w:val="0"/>
          <w:bCs w:val="0"/>
          <w:color w:val="auto"/>
        </w:rPr>
        <w:t xml:space="preserve">which illustrates how pre-existing factors, such as ongoing family stressors, can contribute to an individuals’ subjective experience, </w:t>
      </w:r>
      <w:r w:rsidRPr="74D0790E" w:rsidR="000A5F0F">
        <w:rPr>
          <w:b w:val="0"/>
          <w:bCs w:val="0"/>
          <w:color w:val="auto"/>
        </w:rPr>
        <w:t>perception</w:t>
      </w:r>
      <w:r w:rsidRPr="74D0790E" w:rsidR="000A5F0F">
        <w:rPr>
          <w:b w:val="0"/>
          <w:bCs w:val="0"/>
          <w:color w:val="auto"/>
        </w:rPr>
        <w:t xml:space="preserve"> and appraisals of the event</w:t>
      </w:r>
      <w:r w:rsidRPr="74D0790E" w:rsidR="000A5F0F">
        <w:rPr>
          <w:b w:val="0"/>
          <w:bCs w:val="0"/>
          <w:color w:val="auto"/>
        </w:rPr>
        <w:t>s</w:t>
      </w:r>
      <w:r w:rsidRPr="74D0790E" w:rsidR="000A5F0F">
        <w:rPr>
          <w:b w:val="0"/>
          <w:bCs w:val="0"/>
          <w:color w:val="auto"/>
        </w:rPr>
        <w:t xml:space="preserve"> </w:t>
      </w:r>
      <w:r w:rsidRPr="74D0790E" w:rsidR="000A5F0F">
        <w:rPr>
          <w:b w:val="0"/>
          <w:bCs w:val="0"/>
          <w:color w:val="auto"/>
        </w:rPr>
        <w:t xml:space="preserve">relating to a child’s treatment in hospital. </w:t>
      </w:r>
    </w:p>
    <w:p w:rsidR="003A62AE" w:rsidP="74D0790E" w:rsidRDefault="003A62AE" w14:paraId="5DA84104" w14:textId="77777777" w14:noSpellErr="1">
      <w:pPr>
        <w:spacing w:line="480" w:lineRule="auto"/>
        <w:rPr>
          <w:b w:val="0"/>
          <w:bCs w:val="0"/>
          <w:color w:val="auto"/>
        </w:rPr>
      </w:pPr>
    </w:p>
    <w:p w:rsidR="003A62AE" w:rsidP="74D0790E" w:rsidRDefault="003A62AE" w14:paraId="6BFD4FCA" w14:textId="3972D6D7" w14:noSpellErr="1">
      <w:pPr>
        <w:spacing w:line="480" w:lineRule="auto"/>
        <w:rPr>
          <w:b w:val="0"/>
          <w:bCs w:val="0"/>
          <w:color w:val="auto"/>
        </w:rPr>
      </w:pPr>
      <w:r w:rsidRPr="74D0790E" w:rsidR="003A62AE">
        <w:rPr>
          <w:b w:val="0"/>
          <w:bCs w:val="0"/>
          <w:color w:val="auto"/>
        </w:rPr>
        <w:t>The fact that the screening instrument used in this study was</w:t>
      </w:r>
      <w:r w:rsidRPr="74D0790E" w:rsidR="003A62AE">
        <w:rPr>
          <w:b w:val="0"/>
          <w:bCs w:val="0"/>
          <w:color w:val="auto"/>
        </w:rPr>
        <w:t xml:space="preserve"> </w:t>
      </w:r>
      <w:r w:rsidRPr="74D0790E" w:rsidR="003A62AE">
        <w:rPr>
          <w:b w:val="0"/>
          <w:bCs w:val="0"/>
          <w:color w:val="auto"/>
        </w:rPr>
        <w:t xml:space="preserve">based on </w:t>
      </w:r>
      <w:r w:rsidRPr="74D0790E" w:rsidR="003A62AE">
        <w:rPr>
          <w:b w:val="0"/>
          <w:bCs w:val="0"/>
          <w:color w:val="auto"/>
        </w:rPr>
        <w:t>established</w:t>
      </w:r>
      <w:r w:rsidRPr="74D0790E" w:rsidR="003A62AE">
        <w:rPr>
          <w:b w:val="0"/>
          <w:bCs w:val="0"/>
          <w:color w:val="auto"/>
        </w:rPr>
        <w:t xml:space="preserve"> risk factors </w:t>
      </w:r>
      <w:r w:rsidRPr="74D0790E" w:rsidR="003A62AE">
        <w:rPr>
          <w:b w:val="0"/>
          <w:bCs w:val="0"/>
          <w:color w:val="auto"/>
        </w:rPr>
        <w:t xml:space="preserve">drawn from the trauma literature, was a particular strength of the study. </w:t>
      </w:r>
      <w:r w:rsidRPr="74D0790E" w:rsidR="00423E4E">
        <w:rPr>
          <w:b w:val="0"/>
          <w:bCs w:val="0"/>
          <w:color w:val="auto"/>
        </w:rPr>
        <w:t>Fu</w:t>
      </w:r>
      <w:r w:rsidRPr="74D0790E" w:rsidR="004205A4">
        <w:rPr>
          <w:b w:val="0"/>
          <w:bCs w:val="0"/>
          <w:color w:val="auto"/>
        </w:rPr>
        <w:t>r</w:t>
      </w:r>
      <w:r w:rsidRPr="74D0790E" w:rsidR="00423E4E">
        <w:rPr>
          <w:b w:val="0"/>
          <w:bCs w:val="0"/>
          <w:color w:val="auto"/>
        </w:rPr>
        <w:t xml:space="preserve">ther advantages of </w:t>
      </w:r>
      <w:r w:rsidRPr="74D0790E" w:rsidR="003A62AE">
        <w:rPr>
          <w:b w:val="0"/>
          <w:bCs w:val="0"/>
          <w:color w:val="auto"/>
        </w:rPr>
        <w:t xml:space="preserve">the PAS </w:t>
      </w:r>
      <w:r w:rsidRPr="74D0790E" w:rsidR="00423E4E">
        <w:rPr>
          <w:b w:val="0"/>
          <w:bCs w:val="0"/>
          <w:color w:val="auto"/>
        </w:rPr>
        <w:t xml:space="preserve">were that it </w:t>
      </w:r>
      <w:r w:rsidRPr="74D0790E" w:rsidR="003A62AE">
        <w:rPr>
          <w:b w:val="0"/>
          <w:bCs w:val="0"/>
          <w:color w:val="auto"/>
        </w:rPr>
        <w:t xml:space="preserve">was </w:t>
      </w:r>
      <w:r w:rsidRPr="74D0790E" w:rsidR="00423E4E">
        <w:rPr>
          <w:b w:val="0"/>
          <w:bCs w:val="0"/>
          <w:color w:val="auto"/>
        </w:rPr>
        <w:t xml:space="preserve">brief, was </w:t>
      </w:r>
      <w:r w:rsidRPr="74D0790E" w:rsidR="003A62AE">
        <w:rPr>
          <w:b w:val="0"/>
          <w:bCs w:val="0"/>
          <w:color w:val="auto"/>
        </w:rPr>
        <w:t xml:space="preserve">specifically designed for use in acute healthcare settings by staff without specific mental health training and was developed as a </w:t>
      </w:r>
      <w:r w:rsidRPr="74D0790E" w:rsidR="003A62AE">
        <w:rPr>
          <w:b w:val="0"/>
          <w:bCs w:val="0"/>
          <w:i w:val="1"/>
          <w:iCs w:val="1"/>
          <w:color w:val="auto"/>
        </w:rPr>
        <w:t>predictive</w:t>
      </w:r>
      <w:r w:rsidRPr="74D0790E" w:rsidR="003A62AE">
        <w:rPr>
          <w:b w:val="0"/>
          <w:bCs w:val="0"/>
          <w:color w:val="auto"/>
        </w:rPr>
        <w:t xml:space="preserve"> tool unlike most screens which assess </w:t>
      </w:r>
      <w:r w:rsidRPr="74D0790E" w:rsidR="003A62AE">
        <w:rPr>
          <w:b w:val="0"/>
          <w:bCs w:val="0"/>
          <w:i w:val="1"/>
          <w:iCs w:val="1"/>
          <w:color w:val="auto"/>
        </w:rPr>
        <w:t>concurrent</w:t>
      </w:r>
      <w:r w:rsidRPr="74D0790E" w:rsidR="003A62AE">
        <w:rPr>
          <w:b w:val="0"/>
          <w:bCs w:val="0"/>
          <w:color w:val="auto"/>
        </w:rPr>
        <w:t xml:space="preserve"> risk of meeting criteria for a psychiatric diagnosis</w:t>
      </w:r>
      <w:r w:rsidRPr="74D0790E" w:rsidR="004205A4">
        <w:rPr>
          <w:b w:val="0"/>
          <w:bCs w:val="0"/>
          <w:color w:val="auto"/>
          <w:vertAlign w:val="superscript"/>
        </w:rPr>
        <w:t>23</w:t>
      </w:r>
      <w:r w:rsidRPr="74D0790E" w:rsidR="004205A4">
        <w:rPr>
          <w:b w:val="0"/>
          <w:bCs w:val="0"/>
          <w:color w:val="auto"/>
        </w:rPr>
        <w:t>.</w:t>
      </w:r>
      <w:r w:rsidRPr="74D0790E" w:rsidR="004205A4">
        <w:rPr>
          <w:b w:val="0"/>
          <w:bCs w:val="0"/>
          <w:color w:val="auto"/>
        </w:rPr>
        <w:t xml:space="preserve"> </w:t>
      </w:r>
      <w:r w:rsidRPr="74D0790E" w:rsidR="00423E4E">
        <w:rPr>
          <w:b w:val="0"/>
          <w:bCs w:val="0"/>
          <w:color w:val="auto"/>
        </w:rPr>
        <w:t>Its</w:t>
      </w:r>
      <w:r w:rsidRPr="74D0790E" w:rsidR="003A62AE">
        <w:rPr>
          <w:b w:val="0"/>
          <w:bCs w:val="0"/>
          <w:color w:val="auto"/>
        </w:rPr>
        <w:t xml:space="preserve"> focus on</w:t>
      </w:r>
      <w:r w:rsidRPr="74D0790E" w:rsidR="003A62AE">
        <w:rPr>
          <w:b w:val="0"/>
          <w:bCs w:val="0"/>
          <w:color w:val="auto"/>
        </w:rPr>
        <w:t xml:space="preserve"> </w:t>
      </w:r>
      <w:r w:rsidRPr="74D0790E" w:rsidR="003A62AE">
        <w:rPr>
          <w:b w:val="0"/>
          <w:bCs w:val="0"/>
          <w:color w:val="auto"/>
        </w:rPr>
        <w:t>risk of parental</w:t>
      </w:r>
      <w:r w:rsidRPr="74D0790E" w:rsidR="003A62AE">
        <w:rPr>
          <w:b w:val="0"/>
          <w:bCs w:val="0"/>
          <w:color w:val="auto"/>
        </w:rPr>
        <w:t xml:space="preserve"> </w:t>
      </w:r>
      <w:r w:rsidRPr="74D0790E" w:rsidR="003A62AE">
        <w:rPr>
          <w:b w:val="0"/>
          <w:bCs w:val="0"/>
          <w:color w:val="auto"/>
        </w:rPr>
        <w:t xml:space="preserve">depression </w:t>
      </w:r>
      <w:r w:rsidRPr="74D0790E" w:rsidR="003A62AE">
        <w:rPr>
          <w:b w:val="0"/>
          <w:bCs w:val="0"/>
          <w:color w:val="auto"/>
        </w:rPr>
        <w:t>as well as</w:t>
      </w:r>
      <w:r w:rsidRPr="74D0790E" w:rsidR="003A62AE">
        <w:rPr>
          <w:b w:val="0"/>
          <w:bCs w:val="0"/>
          <w:color w:val="auto"/>
        </w:rPr>
        <w:t xml:space="preserve"> </w:t>
      </w:r>
      <w:r w:rsidRPr="74D0790E" w:rsidR="003A62AE">
        <w:rPr>
          <w:b w:val="0"/>
          <w:bCs w:val="0"/>
          <w:color w:val="auto"/>
        </w:rPr>
        <w:t>PTSD</w:t>
      </w:r>
      <w:r w:rsidRPr="74D0790E" w:rsidR="003A62AE">
        <w:rPr>
          <w:b w:val="0"/>
          <w:bCs w:val="0"/>
          <w:color w:val="auto"/>
        </w:rPr>
        <w:t xml:space="preserve"> </w:t>
      </w:r>
      <w:r w:rsidRPr="74D0790E" w:rsidR="003A62AE">
        <w:rPr>
          <w:b w:val="0"/>
          <w:bCs w:val="0"/>
          <w:color w:val="auto"/>
        </w:rPr>
        <w:t>was another noteworthy feature</w:t>
      </w:r>
      <w:r w:rsidRPr="74D0790E" w:rsidR="003A62AE">
        <w:rPr>
          <w:b w:val="0"/>
          <w:bCs w:val="0"/>
          <w:color w:val="auto"/>
        </w:rPr>
        <w:t xml:space="preserve">. </w:t>
      </w:r>
    </w:p>
    <w:p w:rsidR="003A62AE" w:rsidP="74D0790E" w:rsidRDefault="003A62AE" w14:paraId="6FEAEBFF" w14:textId="77777777" w14:noSpellErr="1">
      <w:pPr>
        <w:spacing w:line="480" w:lineRule="auto"/>
        <w:rPr>
          <w:b w:val="0"/>
          <w:bCs w:val="0"/>
          <w:color w:val="auto"/>
        </w:rPr>
      </w:pPr>
    </w:p>
    <w:p w:rsidRPr="005C6B9E" w:rsidR="003A62AE" w:rsidP="74D0790E" w:rsidRDefault="003A62AE" w14:paraId="368FDAF6" w14:textId="41BFA6FD" w14:noSpellErr="1">
      <w:pPr>
        <w:spacing w:line="480" w:lineRule="auto"/>
        <w:rPr>
          <w:b w:val="0"/>
          <w:bCs w:val="0"/>
          <w:color w:val="auto"/>
        </w:rPr>
      </w:pPr>
      <w:r w:rsidRPr="74D0790E" w:rsidR="003A62AE">
        <w:rPr>
          <w:b w:val="0"/>
          <w:bCs w:val="0"/>
          <w:color w:val="auto"/>
        </w:rPr>
        <w:t xml:space="preserve">The prevalence of parents at risk of developing PTSD in this study (60%), was however higher than that reported in another group of </w:t>
      </w:r>
      <w:r w:rsidRPr="74D0790E" w:rsidR="00D94775">
        <w:rPr>
          <w:b w:val="0"/>
          <w:bCs w:val="0"/>
          <w:i w:val="1"/>
          <w:iCs w:val="1"/>
          <w:color w:val="auto"/>
        </w:rPr>
        <w:t>n</w:t>
      </w:r>
      <w:r w:rsidRPr="74D0790E" w:rsidR="00D94775">
        <w:rPr>
          <w:b w:val="0"/>
          <w:bCs w:val="0"/>
          <w:color w:val="auto"/>
        </w:rPr>
        <w:t xml:space="preserve">=209 </w:t>
      </w:r>
      <w:r w:rsidRPr="74D0790E" w:rsidR="003A62AE">
        <w:rPr>
          <w:b w:val="0"/>
          <w:bCs w:val="0"/>
          <w:color w:val="auto"/>
        </w:rPr>
        <w:t>PICU parents (3</w:t>
      </w:r>
      <w:r w:rsidRPr="74D0790E" w:rsidR="00D94775">
        <w:rPr>
          <w:b w:val="0"/>
          <w:bCs w:val="0"/>
          <w:color w:val="auto"/>
        </w:rPr>
        <w:t>7</w:t>
      </w:r>
      <w:r w:rsidRPr="74D0790E" w:rsidR="003A62AE">
        <w:rPr>
          <w:b w:val="0"/>
          <w:bCs w:val="0"/>
          <w:color w:val="auto"/>
        </w:rPr>
        <w:t xml:space="preserve">%), who </w:t>
      </w:r>
      <w:r w:rsidRPr="74D0790E" w:rsidR="004205A4">
        <w:rPr>
          <w:b w:val="0"/>
          <w:bCs w:val="0"/>
          <w:color w:val="auto"/>
        </w:rPr>
        <w:t xml:space="preserve">were </w:t>
      </w:r>
      <w:r w:rsidRPr="74D0790E" w:rsidR="003A62AE">
        <w:rPr>
          <w:b w:val="0"/>
          <w:bCs w:val="0"/>
          <w:color w:val="auto"/>
        </w:rPr>
        <w:t>also assessed just before PICU discharge, using the same screening tool.</w:t>
      </w:r>
      <w:r w:rsidRPr="74D0790E" w:rsidR="004205A4">
        <w:rPr>
          <w:b w:val="0"/>
          <w:bCs w:val="0"/>
          <w:color w:val="auto"/>
          <w:vertAlign w:val="superscript"/>
        </w:rPr>
        <w:t>1</w:t>
      </w:r>
      <w:r w:rsidRPr="74D0790E" w:rsidR="003A62AE">
        <w:rPr>
          <w:b w:val="0"/>
          <w:bCs w:val="0"/>
          <w:color w:val="auto"/>
          <w:vertAlign w:val="superscript"/>
        </w:rPr>
        <w:t xml:space="preserve">0 </w:t>
      </w:r>
      <w:r w:rsidRPr="74D0790E" w:rsidR="003A62AE">
        <w:rPr>
          <w:b w:val="0"/>
          <w:bCs w:val="0"/>
          <w:color w:val="auto"/>
        </w:rPr>
        <w:t xml:space="preserve">This difference may be due to the inclusion criteria of emergency admission and ventilation &gt;=48 hours in the current study, and may indicate that the level of distress in this sample was higher than might be the case in other units. Delaying administration of the </w:t>
      </w:r>
      <w:r w:rsidRPr="74D0790E" w:rsidR="003A62AE">
        <w:rPr>
          <w:b w:val="0"/>
          <w:bCs w:val="0"/>
          <w:color w:val="auto"/>
        </w:rPr>
        <w:t xml:space="preserve">PAS until after discharge may have yielded lower acute stress scores but would have risked further losses to recruitment. Other limitations to this study were </w:t>
      </w:r>
      <w:r w:rsidRPr="74D0790E" w:rsidR="00834775">
        <w:rPr>
          <w:b w:val="0"/>
          <w:bCs w:val="0"/>
          <w:color w:val="auto"/>
        </w:rPr>
        <w:t xml:space="preserve">that </w:t>
      </w:r>
      <w:r w:rsidRPr="74D0790E" w:rsidR="00834775">
        <w:rPr>
          <w:b w:val="0"/>
          <w:bCs w:val="0"/>
          <w:color w:val="auto"/>
        </w:rPr>
        <w:t>mothers and fathers of the same child were included in analyses in some cases</w:t>
      </w:r>
      <w:r w:rsidRPr="74D0790E" w:rsidR="00834775">
        <w:rPr>
          <w:b w:val="0"/>
          <w:bCs w:val="0"/>
          <w:color w:val="auto"/>
        </w:rPr>
        <w:t xml:space="preserve">, </w:t>
      </w:r>
      <w:r w:rsidRPr="74D0790E" w:rsidR="003A62AE">
        <w:rPr>
          <w:b w:val="0"/>
          <w:bCs w:val="0"/>
          <w:color w:val="auto"/>
        </w:rPr>
        <w:t xml:space="preserve">that </w:t>
      </w:r>
      <w:r w:rsidRPr="74D0790E" w:rsidR="00924A04">
        <w:rPr>
          <w:b w:val="0"/>
          <w:bCs w:val="0"/>
          <w:color w:val="auto"/>
        </w:rPr>
        <w:t xml:space="preserve">only half of eligible families took part, </w:t>
      </w:r>
      <w:r w:rsidRPr="74D0790E" w:rsidR="003A62AE">
        <w:rPr>
          <w:b w:val="0"/>
          <w:bCs w:val="0"/>
          <w:color w:val="auto"/>
        </w:rPr>
        <w:t>it was based at a single site</w:t>
      </w:r>
      <w:r w:rsidRPr="74D0790E" w:rsidR="00651048">
        <w:rPr>
          <w:b w:val="0"/>
          <w:bCs w:val="0"/>
          <w:color w:val="auto"/>
        </w:rPr>
        <w:t xml:space="preserve">, </w:t>
      </w:r>
      <w:r w:rsidRPr="74D0790E" w:rsidR="00651048">
        <w:rPr>
          <w:b w:val="0"/>
          <w:bCs w:val="0"/>
          <w:color w:val="auto"/>
        </w:rPr>
        <w:t>the questionnaire was adapted and</w:t>
      </w:r>
      <w:r w:rsidRPr="74D0790E" w:rsidR="003A62AE">
        <w:rPr>
          <w:b w:val="0"/>
          <w:bCs w:val="0"/>
          <w:color w:val="auto"/>
        </w:rPr>
        <w:t xml:space="preserve"> that</w:t>
      </w:r>
      <w:r w:rsidRPr="74D0790E" w:rsidR="003A62AE">
        <w:rPr>
          <w:b w:val="0"/>
          <w:bCs w:val="0"/>
          <w:color w:val="auto"/>
        </w:rPr>
        <w:t xml:space="preserve"> t</w:t>
      </w:r>
      <w:r w:rsidRPr="74D0790E" w:rsidR="003A62AE">
        <w:rPr>
          <w:b w:val="0"/>
          <w:bCs w:val="0"/>
          <w:color w:val="auto"/>
        </w:rPr>
        <w:t xml:space="preserve">here may have been other important risk </w:t>
      </w:r>
      <w:r w:rsidRPr="74D0790E" w:rsidR="003A62AE">
        <w:rPr>
          <w:b w:val="0"/>
          <w:bCs w:val="0"/>
          <w:color w:val="auto"/>
        </w:rPr>
        <w:t xml:space="preserve">factors that </w:t>
      </w:r>
      <w:r w:rsidRPr="74D0790E" w:rsidR="003A62AE">
        <w:rPr>
          <w:b w:val="0"/>
          <w:bCs w:val="0"/>
          <w:color w:val="auto"/>
        </w:rPr>
        <w:t xml:space="preserve">were missed. </w:t>
      </w:r>
      <w:r w:rsidRPr="74D0790E" w:rsidR="003A62AE">
        <w:rPr>
          <w:b w:val="0"/>
          <w:bCs w:val="0"/>
          <w:color w:val="auto"/>
        </w:rPr>
        <w:t>Also</w:t>
      </w:r>
      <w:r w:rsidRPr="74D0790E" w:rsidR="003A62AE">
        <w:rPr>
          <w:b w:val="0"/>
          <w:bCs w:val="0"/>
          <w:color w:val="auto"/>
        </w:rPr>
        <w:t xml:space="preserve"> the true value of this screening measure will only be </w:t>
      </w:r>
      <w:r w:rsidRPr="74D0790E" w:rsidR="003A62AE">
        <w:rPr>
          <w:b w:val="0"/>
          <w:bCs w:val="0"/>
          <w:color w:val="auto"/>
        </w:rPr>
        <w:t>apparent</w:t>
      </w:r>
      <w:r w:rsidRPr="74D0790E" w:rsidR="003A62AE">
        <w:rPr>
          <w:b w:val="0"/>
          <w:bCs w:val="0"/>
          <w:color w:val="auto"/>
        </w:rPr>
        <w:t xml:space="preserve"> once follow-up data are available.</w:t>
      </w:r>
      <w:r w:rsidRPr="74D0790E" w:rsidR="003A62AE">
        <w:rPr>
          <w:b w:val="0"/>
          <w:bCs w:val="0"/>
          <w:color w:val="auto"/>
        </w:rPr>
        <w:t xml:space="preserve"> </w:t>
      </w:r>
      <w:r w:rsidRPr="74D0790E" w:rsidR="003A62AE">
        <w:rPr>
          <w:b w:val="0"/>
          <w:bCs w:val="0"/>
          <w:color w:val="auto"/>
        </w:rPr>
        <w:t xml:space="preserve">The analysis of the main longitudinal study, of which this was the first part, will </w:t>
      </w:r>
      <w:r w:rsidRPr="74D0790E" w:rsidR="003A62AE">
        <w:rPr>
          <w:b w:val="0"/>
          <w:bCs w:val="0"/>
          <w:color w:val="auto"/>
        </w:rPr>
        <w:t>provide</w:t>
      </w:r>
      <w:r w:rsidRPr="74D0790E" w:rsidR="003A62AE">
        <w:rPr>
          <w:b w:val="0"/>
          <w:bCs w:val="0"/>
          <w:color w:val="auto"/>
        </w:rPr>
        <w:t xml:space="preserve"> further insight into the</w:t>
      </w:r>
      <w:r w:rsidRPr="74D0790E" w:rsidR="003A62AE">
        <w:rPr>
          <w:b w:val="0"/>
          <w:bCs w:val="0"/>
          <w:color w:val="auto"/>
        </w:rPr>
        <w:t xml:space="preserve"> medium and</w:t>
      </w:r>
      <w:r w:rsidRPr="74D0790E" w:rsidR="003A62AE">
        <w:rPr>
          <w:b w:val="0"/>
          <w:bCs w:val="0"/>
          <w:color w:val="auto"/>
        </w:rPr>
        <w:t xml:space="preserve"> long-term trajectories of parental distres</w:t>
      </w:r>
      <w:r w:rsidRPr="74D0790E" w:rsidR="003A62AE">
        <w:rPr>
          <w:b w:val="0"/>
          <w:bCs w:val="0"/>
          <w:color w:val="auto"/>
        </w:rPr>
        <w:t>s</w:t>
      </w:r>
      <w:r w:rsidRPr="74D0790E" w:rsidR="004205A4">
        <w:rPr>
          <w:b w:val="0"/>
          <w:bCs w:val="0"/>
          <w:color w:val="auto"/>
          <w:vertAlign w:val="superscript"/>
        </w:rPr>
        <w:t>24</w:t>
      </w:r>
      <w:r w:rsidRPr="74D0790E" w:rsidR="003A62AE">
        <w:rPr>
          <w:b w:val="0"/>
          <w:bCs w:val="0"/>
          <w:color w:val="auto"/>
        </w:rPr>
        <w:t xml:space="preserve"> </w:t>
      </w:r>
      <w:r w:rsidRPr="74D0790E" w:rsidR="003A62AE">
        <w:rPr>
          <w:b w:val="0"/>
          <w:bCs w:val="0"/>
          <w:color w:val="auto"/>
        </w:rPr>
        <w:t>in this situation and the sensitivity and specificity of the PAS as a prediction tool</w:t>
      </w:r>
      <w:r w:rsidRPr="74D0790E" w:rsidR="003A62AE">
        <w:rPr>
          <w:b w:val="0"/>
          <w:bCs w:val="0"/>
          <w:color w:val="auto"/>
        </w:rPr>
        <w:t xml:space="preserve"> </w:t>
      </w:r>
      <w:r w:rsidRPr="74D0790E" w:rsidR="003A62AE">
        <w:rPr>
          <w:b w:val="0"/>
          <w:bCs w:val="0"/>
          <w:color w:val="auto"/>
        </w:rPr>
        <w:t xml:space="preserve">in this </w:t>
      </w:r>
      <w:r w:rsidRPr="74D0790E" w:rsidR="003A62AE">
        <w:rPr>
          <w:b w:val="0"/>
          <w:bCs w:val="0"/>
          <w:color w:val="auto"/>
        </w:rPr>
        <w:t>particular context</w:t>
      </w:r>
      <w:r w:rsidRPr="74D0790E" w:rsidR="003A62AE">
        <w:rPr>
          <w:b w:val="0"/>
          <w:bCs w:val="0"/>
          <w:color w:val="auto"/>
        </w:rPr>
        <w:t>.</w:t>
      </w:r>
      <w:r w:rsidRPr="74D0790E" w:rsidR="003A62AE">
        <w:rPr>
          <w:b w:val="0"/>
          <w:bCs w:val="0"/>
          <w:color w:val="auto"/>
        </w:rPr>
        <w:t xml:space="preserve"> </w:t>
      </w:r>
      <w:r w:rsidRPr="74D0790E" w:rsidR="003A62AE">
        <w:rPr>
          <w:b w:val="0"/>
          <w:bCs w:val="0"/>
          <w:color w:val="auto"/>
        </w:rPr>
        <w:t xml:space="preserve">Finally although </w:t>
      </w:r>
      <w:r w:rsidRPr="74D0790E" w:rsidR="003A62AE">
        <w:rPr>
          <w:b w:val="0"/>
          <w:bCs w:val="0"/>
          <w:color w:val="auto"/>
        </w:rPr>
        <w:t xml:space="preserve">national guidance on psychological intervention for PTSD suggests that early intervention should be offered to those most at </w:t>
      </w:r>
      <w:r w:rsidRPr="74D0790E" w:rsidR="00AD453D">
        <w:rPr>
          <w:b w:val="0"/>
          <w:bCs w:val="0"/>
          <w:color w:val="auto"/>
        </w:rPr>
        <w:t>risk,</w:t>
      </w:r>
      <w:r w:rsidRPr="74D0790E">
        <w:rPr>
          <w:b w:val="1"/>
          <w:bCs w:val="1"/>
          <w:color w:val="FF0000"/>
        </w:rPr>
        <w:fldChar w:fldCharType="begin"/>
      </w:r>
      <w:r w:rsidRPr="74D0790E">
        <w:rPr>
          <w:b w:val="1"/>
          <w:bCs w:val="1"/>
          <w:color w:val="FF0000"/>
        </w:rPr>
        <w:instrText xml:space="preserve"> ADDIN EN.CITE &lt;EndNote&gt;&lt;Cite&gt;&lt;Author&gt;National Institute for Health and Care Excellence&lt;/Author&gt;&lt;Year&gt;2018&lt;/Year&gt;&lt;RecNum&gt;1151&lt;/RecNum&gt;&lt;DisplayText&gt;&lt;style face="superscript"&gt;29&lt;/style&gt;&lt;/DisplayText&gt;&lt;record&gt;&lt;rec-number&gt;1151&lt;/rec-number&gt;&lt;foreign-keys&gt;&lt;key app="EN" db-id="9vxv0sxwqzrrxhea9edxf200tw2p0fxrdevz" timestamp="1591376447"&gt;1151&lt;/key&gt;&lt;/foreign-keys&gt;&lt;ref-type name="Web Page"&gt;12&lt;/ref-type&gt;&lt;contributors&gt;&lt;authors&gt;&lt;author&gt;National Institute for Health and Care Excellence, &lt;/author&gt;&lt;/authors&gt;&lt;/contributors&gt;&lt;titles&gt;&lt;title&gt;Guideline 116: Post-traumatic Stress Disorder&lt;/title&gt;&lt;/titles&gt;&lt;dates&gt;&lt;year&gt;2018&lt;/year&gt;&lt;/dates&gt;&lt;urls&gt;&lt;related-urls&gt;&lt;url&gt;https://www.nice.org.uk/guidance/ng116&lt;/url&gt;&lt;/related-urls&gt;&lt;/urls&gt;&lt;/record&gt;&lt;/Cite&gt;&lt;/EndNote&gt;</w:instrText>
      </w:r>
      <w:r w:rsidRPr="74D0790E">
        <w:rPr>
          <w:b w:val="1"/>
          <w:bCs w:val="1"/>
          <w:color w:val="FF0000"/>
        </w:rPr>
        <w:fldChar w:fldCharType="separate"/>
      </w:r>
      <w:r w:rsidRPr="74D0790E" w:rsidR="003A62AE">
        <w:rPr>
          <w:b w:val="0"/>
          <w:bCs w:val="0"/>
          <w:noProof/>
          <w:color w:val="auto"/>
          <w:vertAlign w:val="superscript"/>
        </w:rPr>
        <w:t>2</w:t>
      </w:r>
      <w:r w:rsidRPr="74D0790E" w:rsidR="004205A4">
        <w:rPr>
          <w:b w:val="0"/>
          <w:bCs w:val="0"/>
          <w:noProof/>
          <w:color w:val="auto"/>
          <w:vertAlign w:val="superscript"/>
        </w:rPr>
        <w:t>5</w:t>
      </w:r>
      <w:r w:rsidRPr="74D0790E">
        <w:rPr>
          <w:b w:val="1"/>
          <w:bCs w:val="1"/>
          <w:color w:val="FF0000"/>
        </w:rPr>
        <w:fldChar w:fldCharType="end"/>
      </w:r>
      <w:r w:rsidRPr="74D0790E" w:rsidR="003A62AE">
        <w:rPr>
          <w:b w:val="0"/>
          <w:bCs w:val="0"/>
          <w:color w:val="auto"/>
        </w:rPr>
        <w:t xml:space="preserve"> it is important to note a limitation of the PAS, acknowledged by its developers, who caution that its relatively low positive predictive value means that it is best used as an initial triaging tool to identify those who should be monitored further in relation to their later requirement for support. </w:t>
      </w:r>
    </w:p>
    <w:p w:rsidR="00252969" w:rsidP="74D0790E" w:rsidRDefault="00252969" w14:paraId="08C683DE" w14:textId="449C05A2" w14:noSpellErr="1">
      <w:pPr>
        <w:spacing w:line="480" w:lineRule="auto"/>
        <w:rPr>
          <w:b w:val="0"/>
          <w:bCs w:val="0"/>
          <w:color w:val="auto"/>
        </w:rPr>
      </w:pPr>
    </w:p>
    <w:p w:rsidR="0073329E" w:rsidP="74D0790E" w:rsidRDefault="00BA2341" w14:paraId="515D3B59" w14:textId="54F0D6F3">
      <w:pPr>
        <w:spacing w:line="480" w:lineRule="auto"/>
        <w:rPr>
          <w:b w:val="0"/>
          <w:bCs w:val="0"/>
          <w:color w:val="auto"/>
        </w:rPr>
      </w:pPr>
      <w:r w:rsidRPr="74D0790E" w:rsidR="00BA2341">
        <w:rPr>
          <w:b w:val="0"/>
          <w:bCs w:val="0"/>
          <w:color w:val="auto"/>
        </w:rPr>
        <w:t>This study has</w:t>
      </w:r>
      <w:r w:rsidRPr="74D0790E" w:rsidR="004626EC">
        <w:rPr>
          <w:b w:val="0"/>
          <w:bCs w:val="0"/>
          <w:color w:val="auto"/>
        </w:rPr>
        <w:t xml:space="preserve"> implications for </w:t>
      </w:r>
      <w:r w:rsidRPr="74D0790E" w:rsidR="00BA2341">
        <w:rPr>
          <w:b w:val="0"/>
          <w:bCs w:val="0"/>
          <w:color w:val="auto"/>
        </w:rPr>
        <w:t xml:space="preserve">the </w:t>
      </w:r>
      <w:r w:rsidRPr="74D0790E" w:rsidR="004626EC">
        <w:rPr>
          <w:b w:val="0"/>
          <w:bCs w:val="0"/>
          <w:color w:val="auto"/>
        </w:rPr>
        <w:t>screening</w:t>
      </w:r>
      <w:r w:rsidRPr="74D0790E" w:rsidR="00B546D4">
        <w:rPr>
          <w:b w:val="0"/>
          <w:bCs w:val="0"/>
          <w:color w:val="auto"/>
        </w:rPr>
        <w:t xml:space="preserve"> </w:t>
      </w:r>
      <w:r w:rsidRPr="74D0790E" w:rsidR="00BA2341">
        <w:rPr>
          <w:b w:val="0"/>
          <w:bCs w:val="0"/>
          <w:color w:val="auto"/>
        </w:rPr>
        <w:t xml:space="preserve">of </w:t>
      </w:r>
      <w:r w:rsidRPr="74D0790E" w:rsidR="00B546D4">
        <w:rPr>
          <w:b w:val="0"/>
          <w:bCs w:val="0"/>
          <w:color w:val="auto"/>
        </w:rPr>
        <w:t>parents</w:t>
      </w:r>
      <w:r w:rsidRPr="74D0790E" w:rsidR="00D43711">
        <w:rPr>
          <w:b w:val="0"/>
          <w:bCs w:val="0"/>
          <w:color w:val="auto"/>
        </w:rPr>
        <w:t>,</w:t>
      </w:r>
      <w:r w:rsidRPr="74D0790E" w:rsidR="004626EC">
        <w:rPr>
          <w:b w:val="0"/>
          <w:bCs w:val="0"/>
          <w:color w:val="auto"/>
        </w:rPr>
        <w:t xml:space="preserve"> </w:t>
      </w:r>
      <w:r w:rsidRPr="74D0790E" w:rsidR="00B546D4">
        <w:rPr>
          <w:b w:val="0"/>
          <w:bCs w:val="0"/>
          <w:color w:val="auto"/>
        </w:rPr>
        <w:t xml:space="preserve">the provision of </w:t>
      </w:r>
      <w:r w:rsidRPr="74D0790E" w:rsidR="004626EC">
        <w:rPr>
          <w:b w:val="0"/>
          <w:bCs w:val="0"/>
          <w:color w:val="auto"/>
        </w:rPr>
        <w:t xml:space="preserve">acute support and </w:t>
      </w:r>
      <w:r w:rsidRPr="74D0790E" w:rsidR="00BA2341">
        <w:rPr>
          <w:b w:val="0"/>
          <w:bCs w:val="0"/>
          <w:color w:val="auto"/>
        </w:rPr>
        <w:t xml:space="preserve">for </w:t>
      </w:r>
      <w:r w:rsidRPr="74D0790E" w:rsidR="004626EC">
        <w:rPr>
          <w:b w:val="0"/>
          <w:bCs w:val="0"/>
          <w:color w:val="auto"/>
        </w:rPr>
        <w:t>monitoring</w:t>
      </w:r>
      <w:r w:rsidRPr="74D0790E" w:rsidR="004626EC">
        <w:rPr>
          <w:b w:val="0"/>
          <w:bCs w:val="0"/>
          <w:color w:val="auto"/>
        </w:rPr>
        <w:t xml:space="preserve"> </w:t>
      </w:r>
      <w:r w:rsidRPr="74D0790E" w:rsidR="00BA2341">
        <w:rPr>
          <w:b w:val="0"/>
          <w:bCs w:val="0"/>
          <w:color w:val="auto"/>
        </w:rPr>
        <w:t xml:space="preserve">their </w:t>
      </w:r>
      <w:r w:rsidRPr="74D0790E" w:rsidR="004626EC">
        <w:rPr>
          <w:b w:val="0"/>
          <w:bCs w:val="0"/>
          <w:color w:val="auto"/>
        </w:rPr>
        <w:t>well-being post-discharge</w:t>
      </w:r>
      <w:r w:rsidRPr="74D0790E" w:rsidR="00651048">
        <w:rPr>
          <w:b w:val="0"/>
          <w:bCs w:val="0"/>
          <w:color w:val="auto"/>
        </w:rPr>
        <w:t xml:space="preserve">, </w:t>
      </w:r>
      <w:r w:rsidRPr="74D0790E" w:rsidR="00651048">
        <w:rPr>
          <w:b w:val="0"/>
          <w:bCs w:val="0"/>
          <w:color w:val="auto"/>
        </w:rPr>
        <w:t xml:space="preserve">thereby </w:t>
      </w:r>
      <w:r w:rsidRPr="74D0790E" w:rsidR="00651048">
        <w:rPr>
          <w:b w:val="0"/>
          <w:bCs w:val="0"/>
          <w:color w:val="auto"/>
        </w:rPr>
        <w:t>facilitating</w:t>
      </w:r>
      <w:r w:rsidRPr="74D0790E" w:rsidR="00651048">
        <w:rPr>
          <w:b w:val="0"/>
          <w:bCs w:val="0"/>
          <w:color w:val="auto"/>
        </w:rPr>
        <w:t xml:space="preserve"> referral on for those who might </w:t>
      </w:r>
      <w:r w:rsidRPr="74D0790E" w:rsidR="00651048">
        <w:rPr>
          <w:b w:val="0"/>
          <w:bCs w:val="0"/>
          <w:color w:val="auto"/>
        </w:rPr>
        <w:t>benefit</w:t>
      </w:r>
      <w:r w:rsidRPr="74D0790E" w:rsidR="00651048">
        <w:rPr>
          <w:b w:val="0"/>
          <w:bCs w:val="0"/>
          <w:color w:val="auto"/>
        </w:rPr>
        <w:t xml:space="preserve"> from formal treatment, such as trauma-fo</w:t>
      </w:r>
      <w:r w:rsidRPr="74D0790E" w:rsidR="00F72DC9">
        <w:rPr>
          <w:b w:val="0"/>
          <w:bCs w:val="0"/>
          <w:color w:val="auto"/>
        </w:rPr>
        <w:t xml:space="preserve">cused cognitive </w:t>
      </w:r>
      <w:r w:rsidRPr="74D0790E" w:rsidR="00F72DC9">
        <w:rPr>
          <w:b w:val="0"/>
          <w:bCs w:val="0"/>
          <w:color w:val="auto"/>
        </w:rPr>
        <w:t>behavio</w:t>
      </w:r>
      <w:r w:rsidRPr="74D0790E" w:rsidR="00651048">
        <w:rPr>
          <w:b w:val="0"/>
          <w:bCs w:val="0"/>
          <w:color w:val="auto"/>
        </w:rPr>
        <w:t>ral</w:t>
      </w:r>
      <w:r w:rsidRPr="74D0790E" w:rsidR="00651048">
        <w:rPr>
          <w:b w:val="0"/>
          <w:bCs w:val="0"/>
          <w:color w:val="auto"/>
        </w:rPr>
        <w:t xml:space="preserve"> therapy</w:t>
      </w:r>
      <w:r w:rsidRPr="74D0790E" w:rsidR="00F72DC9">
        <w:rPr>
          <w:b w:val="0"/>
          <w:bCs w:val="0"/>
          <w:color w:val="auto"/>
          <w:vertAlign w:val="superscript"/>
        </w:rPr>
        <w:t>26</w:t>
      </w:r>
      <w:r w:rsidRPr="74D0790E" w:rsidR="00E15AE9">
        <w:rPr>
          <w:b w:val="0"/>
          <w:bCs w:val="0"/>
          <w:color w:val="auto"/>
        </w:rPr>
        <w:t>.</w:t>
      </w:r>
      <w:r w:rsidRPr="74D0790E" w:rsidR="00E15AE9">
        <w:rPr>
          <w:b w:val="0"/>
          <w:bCs w:val="0"/>
          <w:color w:val="auto"/>
        </w:rPr>
        <w:t xml:space="preserve"> </w:t>
      </w:r>
      <w:r w:rsidRPr="74D0790E" w:rsidR="00647FFE">
        <w:rPr>
          <w:b w:val="0"/>
          <w:bCs w:val="0"/>
          <w:color w:val="auto"/>
        </w:rPr>
        <w:t xml:space="preserve"> </w:t>
      </w:r>
      <w:r w:rsidRPr="74D0790E" w:rsidR="00BA2341">
        <w:rPr>
          <w:b w:val="0"/>
          <w:bCs w:val="0"/>
          <w:color w:val="auto"/>
        </w:rPr>
        <w:t xml:space="preserve">The results </w:t>
      </w:r>
      <w:r w:rsidRPr="74D0790E" w:rsidR="00002D43">
        <w:rPr>
          <w:b w:val="0"/>
          <w:bCs w:val="0"/>
          <w:color w:val="auto"/>
        </w:rPr>
        <w:t xml:space="preserve">suggest that </w:t>
      </w:r>
      <w:r w:rsidRPr="74D0790E" w:rsidR="00003E5D">
        <w:rPr>
          <w:b w:val="0"/>
          <w:bCs w:val="0"/>
          <w:color w:val="auto"/>
        </w:rPr>
        <w:t xml:space="preserve">more attention should be given to </w:t>
      </w:r>
      <w:r w:rsidRPr="74D0790E" w:rsidR="00002D43">
        <w:rPr>
          <w:b w:val="0"/>
          <w:bCs w:val="0"/>
          <w:color w:val="auto"/>
        </w:rPr>
        <w:t xml:space="preserve">parents’ </w:t>
      </w:r>
      <w:r w:rsidRPr="74D0790E" w:rsidR="00003E5D">
        <w:rPr>
          <w:b w:val="0"/>
          <w:bCs w:val="0"/>
          <w:color w:val="auto"/>
        </w:rPr>
        <w:t>prior experience</w:t>
      </w:r>
      <w:r w:rsidRPr="74D0790E" w:rsidR="00002D43">
        <w:rPr>
          <w:b w:val="0"/>
          <w:bCs w:val="0"/>
          <w:color w:val="auto"/>
        </w:rPr>
        <w:t>s</w:t>
      </w:r>
      <w:r w:rsidRPr="74D0790E" w:rsidR="00003E5D">
        <w:rPr>
          <w:b w:val="0"/>
          <w:bCs w:val="0"/>
          <w:color w:val="auto"/>
        </w:rPr>
        <w:t xml:space="preserve"> </w:t>
      </w:r>
      <w:r w:rsidRPr="74D0790E" w:rsidR="00002D43">
        <w:rPr>
          <w:b w:val="0"/>
          <w:bCs w:val="0"/>
          <w:color w:val="auto"/>
        </w:rPr>
        <w:t>a</w:t>
      </w:r>
      <w:r w:rsidRPr="74D0790E" w:rsidR="00003E5D">
        <w:rPr>
          <w:b w:val="0"/>
          <w:bCs w:val="0"/>
          <w:color w:val="auto"/>
        </w:rPr>
        <w:t xml:space="preserve">nd to </w:t>
      </w:r>
      <w:r w:rsidRPr="74D0790E" w:rsidR="00002D43">
        <w:rPr>
          <w:b w:val="0"/>
          <w:bCs w:val="0"/>
          <w:color w:val="auto"/>
        </w:rPr>
        <w:t xml:space="preserve">their </w:t>
      </w:r>
      <w:r w:rsidRPr="74D0790E" w:rsidR="00003E5D">
        <w:rPr>
          <w:b w:val="0"/>
          <w:bCs w:val="0"/>
          <w:color w:val="auto"/>
        </w:rPr>
        <w:t xml:space="preserve">thoughts and beliefs </w:t>
      </w:r>
      <w:r w:rsidRPr="74D0790E" w:rsidR="00252969">
        <w:rPr>
          <w:b w:val="0"/>
          <w:bCs w:val="0"/>
          <w:color w:val="auto"/>
        </w:rPr>
        <w:t>during admission</w:t>
      </w:r>
      <w:r w:rsidRPr="74D0790E" w:rsidR="00002D43">
        <w:rPr>
          <w:b w:val="0"/>
          <w:bCs w:val="0"/>
          <w:color w:val="auto"/>
        </w:rPr>
        <w:t xml:space="preserve"> when </w:t>
      </w:r>
      <w:r w:rsidRPr="74D0790E" w:rsidR="00002D43">
        <w:rPr>
          <w:b w:val="0"/>
          <w:bCs w:val="0"/>
          <w:color w:val="auto"/>
        </w:rPr>
        <w:t>determining</w:t>
      </w:r>
      <w:r w:rsidRPr="74D0790E" w:rsidR="00002D43">
        <w:rPr>
          <w:b w:val="0"/>
          <w:bCs w:val="0"/>
          <w:color w:val="auto"/>
        </w:rPr>
        <w:t xml:space="preserve"> which fa</w:t>
      </w:r>
      <w:r w:rsidRPr="74D0790E" w:rsidR="00003E5D">
        <w:rPr>
          <w:b w:val="0"/>
          <w:bCs w:val="0"/>
          <w:color w:val="auto"/>
        </w:rPr>
        <w:t xml:space="preserve">milies might require </w:t>
      </w:r>
      <w:r w:rsidRPr="74D0790E" w:rsidR="00003E5D">
        <w:rPr>
          <w:b w:val="0"/>
          <w:bCs w:val="0"/>
          <w:color w:val="auto"/>
        </w:rPr>
        <w:t>additional</w:t>
      </w:r>
      <w:r w:rsidRPr="74D0790E" w:rsidR="00003E5D">
        <w:rPr>
          <w:b w:val="0"/>
          <w:bCs w:val="0"/>
          <w:color w:val="auto"/>
        </w:rPr>
        <w:t xml:space="preserve"> support</w:t>
      </w:r>
      <w:r w:rsidRPr="74D0790E" w:rsidR="00003E5D">
        <w:rPr>
          <w:b w:val="0"/>
          <w:bCs w:val="0"/>
          <w:color w:val="auto"/>
        </w:rPr>
        <w:t xml:space="preserve">.  </w:t>
      </w:r>
    </w:p>
    <w:p w:rsidR="00F72DC9" w:rsidP="74D0790E" w:rsidRDefault="00F72DC9" w14:paraId="3673123A" w14:textId="77777777" w14:noSpellErr="1">
      <w:pPr>
        <w:spacing w:line="480" w:lineRule="auto"/>
        <w:rPr>
          <w:b w:val="0"/>
          <w:bCs w:val="0"/>
          <w:color w:val="auto"/>
        </w:rPr>
      </w:pPr>
    </w:p>
    <w:p w:rsidR="00103E24" w:rsidP="74D0790E" w:rsidRDefault="001A0982" w14:paraId="3ED5EE4E" w14:textId="067431B9">
      <w:pPr>
        <w:spacing w:line="480" w:lineRule="auto"/>
        <w:rPr>
          <w:b w:val="0"/>
          <w:bCs w:val="0"/>
          <w:color w:val="auto"/>
        </w:rPr>
      </w:pPr>
      <w:r w:rsidRPr="74D0790E" w:rsidR="001A0982">
        <w:rPr>
          <w:b w:val="0"/>
          <w:bCs w:val="0"/>
          <w:color w:val="auto"/>
        </w:rPr>
        <w:t xml:space="preserve">Future studies could also further evaluate the usefulness and feasibility of screening tools such as the PAS. </w:t>
      </w:r>
      <w:r w:rsidRPr="74D0790E" w:rsidR="00BA2341">
        <w:rPr>
          <w:b w:val="0"/>
          <w:bCs w:val="0"/>
          <w:color w:val="auto"/>
        </w:rPr>
        <w:t>Other</w:t>
      </w:r>
      <w:r w:rsidRPr="74D0790E" w:rsidR="001A0982">
        <w:rPr>
          <w:b w:val="0"/>
          <w:bCs w:val="0"/>
          <w:color w:val="auto"/>
        </w:rPr>
        <w:t xml:space="preserve"> screening measures have </w:t>
      </w:r>
      <w:r w:rsidRPr="74D0790E" w:rsidR="00BA2341">
        <w:rPr>
          <w:b w:val="0"/>
          <w:bCs w:val="0"/>
          <w:color w:val="auto"/>
        </w:rPr>
        <w:t xml:space="preserve">also </w:t>
      </w:r>
      <w:r w:rsidRPr="74D0790E" w:rsidR="001A0982">
        <w:rPr>
          <w:b w:val="0"/>
          <w:bCs w:val="0"/>
          <w:color w:val="auto"/>
        </w:rPr>
        <w:t xml:space="preserve">been shown to </w:t>
      </w:r>
      <w:r w:rsidRPr="74D0790E" w:rsidR="00BA2341">
        <w:rPr>
          <w:b w:val="0"/>
          <w:bCs w:val="0"/>
          <w:color w:val="auto"/>
        </w:rPr>
        <w:t>predict</w:t>
      </w:r>
      <w:r w:rsidRPr="74D0790E" w:rsidR="001A0982">
        <w:rPr>
          <w:b w:val="0"/>
          <w:bCs w:val="0"/>
          <w:color w:val="auto"/>
        </w:rPr>
        <w:t xml:space="preserve"> later distress in </w:t>
      </w:r>
      <w:r w:rsidRPr="74D0790E" w:rsidR="001A0982">
        <w:rPr>
          <w:b w:val="0"/>
          <w:bCs w:val="0"/>
          <w:color w:val="auto"/>
        </w:rPr>
        <w:t xml:space="preserve">parents after </w:t>
      </w:r>
      <w:r w:rsidRPr="74D0790E" w:rsidR="001A0982">
        <w:rPr>
          <w:b w:val="0"/>
          <w:bCs w:val="0"/>
          <w:color w:val="auto"/>
        </w:rPr>
        <w:t>PICU</w:t>
      </w:r>
      <w:r w:rsidRPr="74D0790E" w:rsidR="004205A4">
        <w:rPr>
          <w:b w:val="0"/>
          <w:bCs w:val="0"/>
          <w:color w:val="auto"/>
          <w:vertAlign w:val="superscript"/>
        </w:rPr>
        <w:t>8</w:t>
      </w:r>
      <w:r w:rsidRPr="74D0790E" w:rsidR="001A0982">
        <w:rPr>
          <w:b w:val="0"/>
          <w:bCs w:val="0"/>
          <w:color w:val="auto"/>
          <w:vertAlign w:val="superscript"/>
        </w:rPr>
        <w:t>,</w:t>
      </w:r>
      <w:r w:rsidRPr="74D0790E" w:rsidR="00FC7277">
        <w:rPr>
          <w:b w:val="0"/>
          <w:bCs w:val="0"/>
          <w:color w:val="auto"/>
          <w:vertAlign w:val="superscript"/>
        </w:rPr>
        <w:t>27,28</w:t>
      </w:r>
      <w:r w:rsidRPr="74D0790E" w:rsidR="004205A4">
        <w:rPr>
          <w:b w:val="0"/>
          <w:bCs w:val="0"/>
          <w:color w:val="auto"/>
        </w:rPr>
        <w:t xml:space="preserve">. </w:t>
      </w:r>
      <w:r w:rsidRPr="74D0790E" w:rsidR="00BA2341">
        <w:rPr>
          <w:b w:val="0"/>
          <w:bCs w:val="0"/>
          <w:color w:val="auto"/>
        </w:rPr>
        <w:t>Promising</w:t>
      </w:r>
      <w:r w:rsidRPr="74D0790E" w:rsidR="001A0982">
        <w:rPr>
          <w:b w:val="0"/>
          <w:bCs w:val="0"/>
          <w:color w:val="auto"/>
        </w:rPr>
        <w:t xml:space="preserve"> measures include</w:t>
      </w:r>
      <w:r w:rsidRPr="74D0790E" w:rsidR="001A0982">
        <w:rPr>
          <w:b w:val="0"/>
          <w:bCs w:val="0"/>
          <w:color w:val="auto"/>
        </w:rPr>
        <w:t xml:space="preserve"> the</w:t>
      </w:r>
      <w:r w:rsidRPr="74D0790E" w:rsidR="001A0982">
        <w:rPr>
          <w:b w:val="0"/>
          <w:bCs w:val="0"/>
          <w:color w:val="auto"/>
        </w:rPr>
        <w:t xml:space="preserve"> </w:t>
      </w:r>
      <w:r w:rsidRPr="74D0790E" w:rsidR="001A0982">
        <w:rPr>
          <w:b w:val="0"/>
          <w:bCs w:val="0"/>
          <w:color w:val="auto"/>
        </w:rPr>
        <w:t>full</w:t>
      </w:r>
      <w:r w:rsidRPr="74D0790E" w:rsidR="007F1662">
        <w:rPr>
          <w:b w:val="0"/>
          <w:bCs w:val="0"/>
          <w:color w:val="auto"/>
          <w:vertAlign w:val="superscript"/>
        </w:rPr>
        <w:t>18</w:t>
      </w:r>
      <w:r w:rsidRPr="74D0790E" w:rsidR="001A0982">
        <w:rPr>
          <w:b w:val="0"/>
          <w:bCs w:val="0"/>
          <w:color w:val="auto"/>
        </w:rPr>
        <w:t xml:space="preserve"> </w:t>
      </w:r>
      <w:r w:rsidRPr="74D0790E" w:rsidR="001A0982">
        <w:rPr>
          <w:b w:val="0"/>
          <w:bCs w:val="0"/>
          <w:color w:val="auto"/>
        </w:rPr>
        <w:t xml:space="preserve">and </w:t>
      </w:r>
      <w:r w:rsidRPr="74D0790E" w:rsidR="001A0982">
        <w:rPr>
          <w:b w:val="0"/>
          <w:bCs w:val="0"/>
          <w:color w:val="auto"/>
        </w:rPr>
        <w:t>short form</w:t>
      </w:r>
      <w:r w:rsidRPr="74D0790E" w:rsidR="007F1662">
        <w:rPr>
          <w:b w:val="0"/>
          <w:bCs w:val="0"/>
          <w:color w:val="auto"/>
          <w:vertAlign w:val="superscript"/>
        </w:rPr>
        <w:t>2</w:t>
      </w:r>
      <w:r w:rsidRPr="74D0790E" w:rsidR="00FC7277">
        <w:rPr>
          <w:b w:val="0"/>
          <w:bCs w:val="0"/>
          <w:color w:val="auto"/>
          <w:vertAlign w:val="superscript"/>
        </w:rPr>
        <w:t>8</w:t>
      </w:r>
      <w:r w:rsidRPr="74D0790E" w:rsidR="001A0982">
        <w:rPr>
          <w:b w:val="0"/>
          <w:bCs w:val="0"/>
          <w:color w:val="auto"/>
        </w:rPr>
        <w:t xml:space="preserve"> of the </w:t>
      </w:r>
      <w:r w:rsidRPr="74D0790E" w:rsidR="001A0982">
        <w:rPr>
          <w:b w:val="0"/>
          <w:bCs w:val="0"/>
          <w:color w:val="auto"/>
        </w:rPr>
        <w:t>PSS: PICU</w:t>
      </w:r>
      <w:r w:rsidRPr="74D0790E" w:rsidR="007F1662">
        <w:rPr>
          <w:b w:val="0"/>
          <w:bCs w:val="0"/>
          <w:color w:val="auto"/>
        </w:rPr>
        <w:t>,</w:t>
      </w:r>
      <w:r w:rsidRPr="74D0790E" w:rsidR="001A0982">
        <w:rPr>
          <w:b w:val="0"/>
          <w:bCs w:val="0"/>
          <w:color w:val="auto"/>
        </w:rPr>
        <w:t xml:space="preserve"> </w:t>
      </w:r>
      <w:r w:rsidRPr="74D0790E" w:rsidR="001A0982">
        <w:rPr>
          <w:b w:val="0"/>
          <w:bCs w:val="0"/>
          <w:color w:val="auto"/>
        </w:rPr>
        <w:t xml:space="preserve">the Acute Stress Disorder </w:t>
      </w:r>
      <w:r w:rsidRPr="74D0790E" w:rsidR="001A0982">
        <w:rPr>
          <w:b w:val="0"/>
          <w:bCs w:val="0"/>
          <w:color w:val="auto"/>
        </w:rPr>
        <w:t>scale</w:t>
      </w:r>
      <w:r w:rsidRPr="74D0790E" w:rsidR="007F1662">
        <w:rPr>
          <w:b w:val="0"/>
          <w:bCs w:val="0"/>
          <w:color w:val="auto"/>
          <w:vertAlign w:val="superscript"/>
        </w:rPr>
        <w:t>2</w:t>
      </w:r>
      <w:r w:rsidRPr="74D0790E" w:rsidR="00FC7277">
        <w:rPr>
          <w:b w:val="0"/>
          <w:bCs w:val="0"/>
          <w:color w:val="auto"/>
          <w:vertAlign w:val="superscript"/>
        </w:rPr>
        <w:t>9</w:t>
      </w:r>
      <w:r w:rsidRPr="74D0790E" w:rsidR="007F1662">
        <w:rPr>
          <w:b w:val="0"/>
          <w:bCs w:val="0"/>
          <w:color w:val="auto"/>
        </w:rPr>
        <w:t xml:space="preserve">, </w:t>
      </w:r>
      <w:r w:rsidRPr="74D0790E" w:rsidR="001A0982">
        <w:rPr>
          <w:b w:val="0"/>
          <w:bCs w:val="0"/>
          <w:color w:val="auto"/>
        </w:rPr>
        <w:t>the</w:t>
      </w:r>
      <w:r w:rsidRPr="74D0790E" w:rsidR="001A0982">
        <w:rPr>
          <w:b w:val="0"/>
          <w:bCs w:val="0"/>
          <w:color w:val="auto"/>
        </w:rPr>
        <w:t xml:space="preserve"> </w:t>
      </w:r>
      <w:r w:rsidRPr="74D0790E" w:rsidR="001A0982">
        <w:rPr>
          <w:b w:val="0"/>
          <w:bCs w:val="0"/>
          <w:color w:val="auto"/>
        </w:rPr>
        <w:t>PICU Family Stress Screening Tool</w:t>
      </w:r>
      <w:r w:rsidRPr="74D0790E" w:rsidR="00FC7277">
        <w:rPr>
          <w:b w:val="0"/>
          <w:bCs w:val="0"/>
          <w:color w:val="auto"/>
          <w:vertAlign w:val="superscript"/>
        </w:rPr>
        <w:t>30</w:t>
      </w:r>
      <w:r w:rsidRPr="74D0790E" w:rsidR="001A0982">
        <w:rPr>
          <w:b w:val="0"/>
          <w:bCs w:val="0"/>
          <w:color w:val="auto"/>
        </w:rPr>
        <w:t xml:space="preserve"> </w:t>
      </w:r>
      <w:r w:rsidRPr="74D0790E" w:rsidR="001A0982">
        <w:rPr>
          <w:b w:val="0"/>
          <w:bCs w:val="0"/>
          <w:color w:val="auto"/>
        </w:rPr>
        <w:t xml:space="preserve">and </w:t>
      </w:r>
      <w:r w:rsidRPr="74D0790E" w:rsidR="001A0982">
        <w:rPr>
          <w:b w:val="0"/>
          <w:bCs w:val="0"/>
          <w:color w:val="auto"/>
        </w:rPr>
        <w:t xml:space="preserve">the </w:t>
      </w:r>
      <w:r w:rsidRPr="74D0790E" w:rsidR="001A0982">
        <w:rPr>
          <w:b w:val="0"/>
          <w:bCs w:val="0"/>
          <w:color w:val="auto"/>
        </w:rPr>
        <w:t xml:space="preserve">Psychosocial Adjustment </w:t>
      </w:r>
      <w:r w:rsidRPr="74D0790E" w:rsidR="001A0982">
        <w:rPr>
          <w:b w:val="0"/>
          <w:bCs w:val="0"/>
          <w:color w:val="auto"/>
        </w:rPr>
        <w:t>Tool</w:t>
      </w:r>
      <w:r w:rsidRPr="74D0790E" w:rsidR="007F1662">
        <w:rPr>
          <w:b w:val="0"/>
          <w:bCs w:val="0"/>
          <w:color w:val="auto"/>
          <w:vertAlign w:val="superscript"/>
        </w:rPr>
        <w:t>3</w:t>
      </w:r>
      <w:r w:rsidRPr="74D0790E" w:rsidR="00FC7277">
        <w:rPr>
          <w:b w:val="0"/>
          <w:bCs w:val="0"/>
          <w:color w:val="auto"/>
          <w:vertAlign w:val="superscript"/>
        </w:rPr>
        <w:t>1</w:t>
      </w:r>
      <w:r w:rsidRPr="74D0790E" w:rsidR="007F1662">
        <w:rPr>
          <w:b w:val="0"/>
          <w:bCs w:val="0"/>
          <w:color w:val="auto"/>
        </w:rPr>
        <w:t xml:space="preserve">, </w:t>
      </w:r>
      <w:r w:rsidRPr="74D0790E" w:rsidR="001A0982">
        <w:rPr>
          <w:b w:val="0"/>
          <w:bCs w:val="0"/>
          <w:color w:val="auto"/>
        </w:rPr>
        <w:t xml:space="preserve">which is widely used in </w:t>
      </w:r>
      <w:r w:rsidRPr="74D0790E" w:rsidR="001A0982">
        <w:rPr>
          <w:b w:val="0"/>
          <w:bCs w:val="0"/>
          <w:color w:val="auto"/>
        </w:rPr>
        <w:t>p</w:t>
      </w:r>
      <w:r w:rsidRPr="74D0790E" w:rsidR="001A0982">
        <w:rPr>
          <w:b w:val="0"/>
          <w:bCs w:val="0"/>
          <w:color w:val="auto"/>
        </w:rPr>
        <w:t>ediatric</w:t>
      </w:r>
      <w:r w:rsidRPr="74D0790E" w:rsidR="001A0982">
        <w:rPr>
          <w:b w:val="0"/>
          <w:bCs w:val="0"/>
          <w:color w:val="auto"/>
        </w:rPr>
        <w:t xml:space="preserve"> oncology settings</w:t>
      </w:r>
      <w:r w:rsidRPr="74D0790E" w:rsidR="001A0982">
        <w:rPr>
          <w:b w:val="0"/>
          <w:bCs w:val="0"/>
          <w:color w:val="auto"/>
        </w:rPr>
        <w:t>.</w:t>
      </w:r>
      <w:r w:rsidRPr="74D0790E" w:rsidR="00252969">
        <w:rPr>
          <w:b w:val="0"/>
          <w:bCs w:val="0"/>
          <w:color w:val="auto"/>
        </w:rPr>
        <w:t xml:space="preserve">  </w:t>
      </w:r>
      <w:r w:rsidRPr="74D0790E" w:rsidR="00252969">
        <w:rPr>
          <w:b w:val="0"/>
          <w:bCs w:val="0"/>
          <w:color w:val="auto"/>
        </w:rPr>
        <w:t xml:space="preserve">Parents </w:t>
      </w:r>
      <w:r w:rsidRPr="74D0790E" w:rsidR="00BA2341">
        <w:rPr>
          <w:b w:val="0"/>
          <w:bCs w:val="0"/>
          <w:color w:val="auto"/>
        </w:rPr>
        <w:t xml:space="preserve">could </w:t>
      </w:r>
      <w:r w:rsidRPr="74D0790E" w:rsidR="00252969">
        <w:rPr>
          <w:b w:val="0"/>
          <w:bCs w:val="0"/>
          <w:color w:val="auto"/>
        </w:rPr>
        <w:t>also</w:t>
      </w:r>
      <w:r w:rsidRPr="74D0790E" w:rsidR="00BA2341">
        <w:rPr>
          <w:b w:val="0"/>
          <w:bCs w:val="0"/>
          <w:color w:val="auto"/>
        </w:rPr>
        <w:t xml:space="preserve"> usefully</w:t>
      </w:r>
      <w:r w:rsidRPr="74D0790E" w:rsidR="00252969">
        <w:rPr>
          <w:b w:val="0"/>
          <w:bCs w:val="0"/>
          <w:color w:val="auto"/>
        </w:rPr>
        <w:t xml:space="preserve"> be screened for protective factors such as resilience</w:t>
      </w:r>
      <w:r w:rsidRPr="74D0790E" w:rsidR="007F1662">
        <w:rPr>
          <w:b w:val="0"/>
          <w:bCs w:val="0"/>
          <w:color w:val="auto"/>
          <w:vertAlign w:val="superscript"/>
        </w:rPr>
        <w:t>3</w:t>
      </w:r>
      <w:r w:rsidRPr="74D0790E" w:rsidR="00FC7277">
        <w:rPr>
          <w:b w:val="0"/>
          <w:bCs w:val="0"/>
          <w:color w:val="auto"/>
          <w:vertAlign w:val="superscript"/>
        </w:rPr>
        <w:t>2</w:t>
      </w:r>
      <w:r w:rsidRPr="74D0790E" w:rsidR="007F1662">
        <w:rPr>
          <w:b w:val="0"/>
          <w:bCs w:val="0"/>
          <w:color w:val="auto"/>
        </w:rPr>
        <w:t>.</w:t>
      </w:r>
    </w:p>
    <w:p w:rsidR="003A62AE" w:rsidP="74D0790E" w:rsidRDefault="003A62AE" w14:paraId="1DA12096" w14:textId="77777777" w14:noSpellErr="1">
      <w:pPr>
        <w:spacing w:line="480" w:lineRule="auto"/>
        <w:rPr>
          <w:b w:val="0"/>
          <w:bCs w:val="0"/>
          <w:color w:val="auto"/>
        </w:rPr>
      </w:pPr>
    </w:p>
    <w:p w:rsidRPr="00AD453D" w:rsidR="008D1F33" w:rsidP="74D0790E" w:rsidRDefault="008D1F33" w14:paraId="0AE93CA8" w14:textId="1B665461">
      <w:pPr>
        <w:spacing w:line="480" w:lineRule="auto"/>
        <w:rPr>
          <w:b w:val="0"/>
          <w:bCs w:val="0"/>
          <w:color w:val="auto"/>
        </w:rPr>
      </w:pPr>
      <w:r w:rsidRPr="74D0790E" w:rsidR="008D1F33">
        <w:rPr>
          <w:b w:val="0"/>
          <w:bCs w:val="0"/>
          <w:color w:val="auto"/>
        </w:rPr>
        <w:t xml:space="preserve">More research is also needed </w:t>
      </w:r>
      <w:r w:rsidRPr="74D0790E" w:rsidR="00BA2341">
        <w:rPr>
          <w:b w:val="0"/>
          <w:bCs w:val="0"/>
          <w:color w:val="auto"/>
        </w:rPr>
        <w:t>on effective interventions both to prevent and to treat psychological distress in this group</w:t>
      </w:r>
      <w:r w:rsidRPr="74D0790E" w:rsidR="00FC7277">
        <w:rPr>
          <w:b w:val="0"/>
          <w:bCs w:val="0"/>
          <w:color w:val="auto"/>
          <w:vertAlign w:val="superscript"/>
        </w:rPr>
        <w:t>33,34</w:t>
      </w:r>
      <w:r w:rsidRPr="74D0790E" w:rsidR="007F1662">
        <w:rPr>
          <w:b w:val="0"/>
          <w:bCs w:val="0"/>
          <w:color w:val="auto"/>
        </w:rPr>
        <w:t>, g</w:t>
      </w:r>
      <w:r w:rsidRPr="74D0790E" w:rsidR="008D1F33">
        <w:rPr>
          <w:b w:val="0"/>
          <w:bCs w:val="0"/>
          <w:color w:val="auto"/>
        </w:rPr>
        <w:t xml:space="preserve">iven </w:t>
      </w:r>
      <w:r w:rsidRPr="74D0790E" w:rsidR="00566773">
        <w:rPr>
          <w:b w:val="0"/>
          <w:bCs w:val="0"/>
          <w:color w:val="auto"/>
        </w:rPr>
        <w:t xml:space="preserve">the </w:t>
      </w:r>
      <w:r w:rsidRPr="74D0790E" w:rsidR="008D1F33">
        <w:rPr>
          <w:b w:val="0"/>
          <w:bCs w:val="0"/>
          <w:color w:val="auto"/>
        </w:rPr>
        <w:t xml:space="preserve">growing acknowledgment of the phenomenon of Post Intensive Care Syndrome in </w:t>
      </w:r>
      <w:r w:rsidRPr="74D0790E" w:rsidR="008D1F33">
        <w:rPr>
          <w:b w:val="0"/>
          <w:bCs w:val="0"/>
          <w:color w:val="auto"/>
        </w:rPr>
        <w:t>pediatric</w:t>
      </w:r>
      <w:r w:rsidRPr="74D0790E" w:rsidR="008D1F33">
        <w:rPr>
          <w:b w:val="0"/>
          <w:bCs w:val="0"/>
          <w:color w:val="auto"/>
        </w:rPr>
        <w:t xml:space="preserve"> settings</w:t>
      </w:r>
      <w:r w:rsidRPr="74D0790E" w:rsidR="00936194">
        <w:rPr>
          <w:b w:val="0"/>
          <w:bCs w:val="0"/>
          <w:color w:val="auto"/>
        </w:rPr>
        <w:t xml:space="preserve"> </w:t>
      </w:r>
      <w:r w:rsidRPr="74D0790E" w:rsidR="00BA2341">
        <w:rPr>
          <w:b w:val="0"/>
          <w:bCs w:val="0"/>
          <w:color w:val="auto"/>
        </w:rPr>
        <w:t>(PICS-p)</w:t>
      </w:r>
      <w:r w:rsidRPr="74D0790E" w:rsidR="007F1662">
        <w:rPr>
          <w:b w:val="0"/>
          <w:bCs w:val="0"/>
          <w:color w:val="auto"/>
          <w:vertAlign w:val="superscript"/>
        </w:rPr>
        <w:t>3</w:t>
      </w:r>
      <w:r w:rsidRPr="74D0790E" w:rsidR="00FC7277">
        <w:rPr>
          <w:b w:val="0"/>
          <w:bCs w:val="0"/>
          <w:color w:val="auto"/>
          <w:vertAlign w:val="superscript"/>
        </w:rPr>
        <w:t>5</w:t>
      </w:r>
      <w:r w:rsidRPr="74D0790E" w:rsidR="003A62AE">
        <w:rPr>
          <w:b w:val="0"/>
          <w:bCs w:val="0"/>
          <w:color w:val="auto"/>
        </w:rPr>
        <w:t>,</w:t>
      </w:r>
      <w:r w:rsidRPr="74D0790E" w:rsidR="00BA2341">
        <w:rPr>
          <w:b w:val="0"/>
          <w:bCs w:val="0"/>
          <w:color w:val="auto"/>
        </w:rPr>
        <w:t xml:space="preserve"> </w:t>
      </w:r>
      <w:r w:rsidRPr="74D0790E" w:rsidR="00936194">
        <w:rPr>
          <w:b w:val="0"/>
          <w:bCs w:val="0"/>
          <w:color w:val="auto"/>
        </w:rPr>
        <w:t xml:space="preserve">which recognises the </w:t>
      </w:r>
      <w:r w:rsidRPr="74D0790E" w:rsidR="00936194">
        <w:rPr>
          <w:b w:val="0"/>
          <w:bCs w:val="0"/>
          <w:color w:val="auto"/>
        </w:rPr>
        <w:t>particular dependency</w:t>
      </w:r>
      <w:r w:rsidRPr="74D0790E" w:rsidR="00936194">
        <w:rPr>
          <w:b w:val="0"/>
          <w:bCs w:val="0"/>
          <w:color w:val="auto"/>
        </w:rPr>
        <w:t xml:space="preserve"> of children on their parents</w:t>
      </w:r>
      <w:r w:rsidRPr="74D0790E" w:rsidR="00BA2341">
        <w:rPr>
          <w:b w:val="0"/>
          <w:bCs w:val="0"/>
          <w:color w:val="auto"/>
        </w:rPr>
        <w:t>’</w:t>
      </w:r>
      <w:r w:rsidRPr="74D0790E" w:rsidR="00936194">
        <w:rPr>
          <w:b w:val="0"/>
          <w:bCs w:val="0"/>
          <w:color w:val="auto"/>
        </w:rPr>
        <w:t xml:space="preserve"> emotional wellbeing for their recovery</w:t>
      </w:r>
      <w:r w:rsidRPr="74D0790E" w:rsidR="008D1F33">
        <w:rPr>
          <w:b w:val="0"/>
          <w:bCs w:val="0"/>
          <w:color w:val="auto"/>
        </w:rPr>
        <w:t xml:space="preserve">. Support during admission from nursing staff at the bedside, </w:t>
      </w:r>
      <w:r w:rsidRPr="74D0790E" w:rsidR="008D1F33">
        <w:rPr>
          <w:b w:val="0"/>
          <w:bCs w:val="0"/>
          <w:color w:val="auto"/>
        </w:rPr>
        <w:t>and also</w:t>
      </w:r>
      <w:r w:rsidRPr="74D0790E" w:rsidR="008D1F33">
        <w:rPr>
          <w:b w:val="0"/>
          <w:bCs w:val="0"/>
          <w:color w:val="auto"/>
        </w:rPr>
        <w:t xml:space="preserve"> ideally </w:t>
      </w:r>
      <w:r w:rsidRPr="74D0790E" w:rsidR="00055F74">
        <w:rPr>
          <w:b w:val="0"/>
          <w:bCs w:val="0"/>
          <w:color w:val="auto"/>
        </w:rPr>
        <w:t xml:space="preserve">from embedded psychologists or social workers </w:t>
      </w:r>
      <w:r w:rsidRPr="74D0790E" w:rsidR="008D1F33">
        <w:rPr>
          <w:b w:val="0"/>
          <w:bCs w:val="0"/>
          <w:color w:val="auto"/>
        </w:rPr>
        <w:t xml:space="preserve">where </w:t>
      </w:r>
      <w:r w:rsidRPr="74D0790E" w:rsidR="008D1F33">
        <w:rPr>
          <w:b w:val="0"/>
          <w:bCs w:val="0"/>
          <w:color w:val="auto"/>
        </w:rPr>
        <w:t>required</w:t>
      </w:r>
      <w:r w:rsidRPr="74D0790E" w:rsidR="008D1F33">
        <w:rPr>
          <w:b w:val="0"/>
          <w:bCs w:val="0"/>
          <w:color w:val="auto"/>
        </w:rPr>
        <w:t xml:space="preserve">, </w:t>
      </w:r>
      <w:r w:rsidRPr="74D0790E" w:rsidR="00BA2341">
        <w:rPr>
          <w:b w:val="0"/>
          <w:bCs w:val="0"/>
          <w:color w:val="auto"/>
        </w:rPr>
        <w:t>should</w:t>
      </w:r>
      <w:r w:rsidRPr="74D0790E" w:rsidR="008D1F33">
        <w:rPr>
          <w:b w:val="0"/>
          <w:bCs w:val="0"/>
          <w:color w:val="auto"/>
        </w:rPr>
        <w:t xml:space="preserve"> promote psychological recovery of the parent in the longer term, better enabling them to support their recovering child</w:t>
      </w:r>
      <w:r w:rsidRPr="74D0790E" w:rsidR="008D1F33">
        <w:rPr>
          <w:b w:val="0"/>
          <w:bCs w:val="0"/>
          <w:color w:val="auto"/>
        </w:rPr>
        <w:t xml:space="preserve">.  </w:t>
      </w:r>
    </w:p>
    <w:p w:rsidR="000E72DC" w:rsidP="74D0790E" w:rsidRDefault="000E72DC" w14:paraId="7CA71E14" w14:textId="3239D0CA" w14:noSpellErr="1">
      <w:pPr>
        <w:spacing w:line="480" w:lineRule="auto"/>
        <w:rPr>
          <w:b w:val="0"/>
          <w:bCs w:val="0"/>
          <w:color w:val="auto"/>
        </w:rPr>
      </w:pPr>
    </w:p>
    <w:p w:rsidRPr="00AD453D" w:rsidR="00E51977" w:rsidP="74D0790E" w:rsidRDefault="0081507E" w14:paraId="4CB783C0" w14:textId="7559A296" w14:noSpellErr="1">
      <w:pPr>
        <w:spacing w:line="480" w:lineRule="auto"/>
        <w:rPr>
          <w:b w:val="0"/>
          <w:bCs w:val="0"/>
          <w:color w:val="auto"/>
        </w:rPr>
      </w:pPr>
      <w:r w:rsidRPr="74D0790E" w:rsidR="0081507E">
        <w:rPr>
          <w:b w:val="0"/>
          <w:bCs w:val="0"/>
          <w:color w:val="auto"/>
        </w:rPr>
        <w:t>In conclusion</w:t>
      </w:r>
      <w:r w:rsidRPr="74D0790E" w:rsidR="00E51977">
        <w:rPr>
          <w:b w:val="0"/>
          <w:bCs w:val="0"/>
          <w:color w:val="auto"/>
        </w:rPr>
        <w:t xml:space="preserve"> </w:t>
      </w:r>
      <w:r w:rsidRPr="74D0790E" w:rsidR="0081507E">
        <w:rPr>
          <w:b w:val="0"/>
          <w:bCs w:val="0"/>
          <w:color w:val="auto"/>
        </w:rPr>
        <w:t>this</w:t>
      </w:r>
      <w:r w:rsidRPr="74D0790E" w:rsidR="0081507E">
        <w:rPr>
          <w:b w:val="0"/>
          <w:bCs w:val="0"/>
          <w:color w:val="auto"/>
        </w:rPr>
        <w:t xml:space="preserve"> </w:t>
      </w:r>
      <w:r w:rsidRPr="74D0790E" w:rsidR="00E51977">
        <w:rPr>
          <w:b w:val="0"/>
          <w:bCs w:val="0"/>
          <w:color w:val="auto"/>
        </w:rPr>
        <w:t xml:space="preserve">study found a high proportion of </w:t>
      </w:r>
      <w:r w:rsidRPr="74D0790E" w:rsidR="00E51977">
        <w:rPr>
          <w:b w:val="0"/>
          <w:bCs w:val="0"/>
          <w:color w:val="auto"/>
        </w:rPr>
        <w:t xml:space="preserve">the </w:t>
      </w:r>
      <w:r w:rsidRPr="74D0790E" w:rsidR="00E51977">
        <w:rPr>
          <w:b w:val="0"/>
          <w:bCs w:val="0"/>
          <w:color w:val="auto"/>
        </w:rPr>
        <w:t>parents</w:t>
      </w:r>
      <w:r w:rsidRPr="74D0790E" w:rsidR="00E51977">
        <w:rPr>
          <w:b w:val="0"/>
          <w:bCs w:val="0"/>
          <w:color w:val="auto"/>
        </w:rPr>
        <w:t xml:space="preserve"> of PICU patients</w:t>
      </w:r>
      <w:r w:rsidRPr="74D0790E" w:rsidR="00E51977">
        <w:rPr>
          <w:b w:val="0"/>
          <w:bCs w:val="0"/>
          <w:color w:val="auto"/>
        </w:rPr>
        <w:t xml:space="preserve"> scored above the threshold for being at risk of developing PTSD and/or depression</w:t>
      </w:r>
      <w:r w:rsidRPr="74D0790E" w:rsidR="00E51977">
        <w:rPr>
          <w:b w:val="0"/>
          <w:bCs w:val="0"/>
          <w:color w:val="auto"/>
        </w:rPr>
        <w:t>,</w:t>
      </w:r>
      <w:r w:rsidRPr="74D0790E" w:rsidR="00E51977">
        <w:rPr>
          <w:b w:val="0"/>
          <w:bCs w:val="0"/>
          <w:color w:val="auto"/>
        </w:rPr>
        <w:t xml:space="preserve"> on an established screening tool. </w:t>
      </w:r>
      <w:r w:rsidRPr="74D0790E" w:rsidR="00651048">
        <w:rPr>
          <w:b w:val="0"/>
          <w:bCs w:val="0"/>
          <w:color w:val="auto"/>
        </w:rPr>
        <w:t>Pre-existing</w:t>
      </w:r>
      <w:r w:rsidRPr="74D0790E" w:rsidR="00651048">
        <w:rPr>
          <w:b w:val="0"/>
          <w:bCs w:val="0"/>
          <w:color w:val="auto"/>
        </w:rPr>
        <w:t xml:space="preserve"> </w:t>
      </w:r>
      <w:r w:rsidRPr="74D0790E" w:rsidR="00651048">
        <w:rPr>
          <w:b w:val="0"/>
          <w:bCs w:val="0"/>
          <w:color w:val="auto"/>
        </w:rPr>
        <w:t>p</w:t>
      </w:r>
      <w:r w:rsidRPr="74D0790E" w:rsidR="00AB3C35">
        <w:rPr>
          <w:b w:val="0"/>
          <w:bCs w:val="0"/>
          <w:color w:val="auto"/>
        </w:rPr>
        <w:t>sychosocial</w:t>
      </w:r>
      <w:r w:rsidRPr="74D0790E" w:rsidR="00AC1C29">
        <w:rPr>
          <w:b w:val="0"/>
          <w:bCs w:val="0"/>
          <w:color w:val="auto"/>
        </w:rPr>
        <w:t xml:space="preserve"> variables</w:t>
      </w:r>
      <w:r w:rsidRPr="74D0790E" w:rsidR="00E51977">
        <w:rPr>
          <w:b w:val="0"/>
          <w:bCs w:val="0"/>
          <w:color w:val="auto"/>
        </w:rPr>
        <w:t xml:space="preserve"> </w:t>
      </w:r>
      <w:r w:rsidRPr="74D0790E" w:rsidR="00651048">
        <w:rPr>
          <w:b w:val="0"/>
          <w:bCs w:val="0"/>
          <w:color w:val="auto"/>
        </w:rPr>
        <w:t xml:space="preserve">were more </w:t>
      </w:r>
      <w:r w:rsidRPr="74D0790E" w:rsidR="00E51977">
        <w:rPr>
          <w:b w:val="0"/>
          <w:bCs w:val="0"/>
          <w:color w:val="auto"/>
        </w:rPr>
        <w:t>significant in terms of</w:t>
      </w:r>
      <w:r w:rsidRPr="74D0790E" w:rsidR="0081507E">
        <w:rPr>
          <w:b w:val="0"/>
          <w:bCs w:val="0"/>
          <w:color w:val="auto"/>
        </w:rPr>
        <w:t xml:space="preserve"> </w:t>
      </w:r>
      <w:r w:rsidRPr="74D0790E" w:rsidR="00423E4E">
        <w:rPr>
          <w:b w:val="0"/>
          <w:bCs w:val="0"/>
          <w:color w:val="auto"/>
        </w:rPr>
        <w:t>determining</w:t>
      </w:r>
      <w:r w:rsidRPr="74D0790E" w:rsidR="00423E4E">
        <w:rPr>
          <w:b w:val="0"/>
          <w:bCs w:val="0"/>
          <w:color w:val="auto"/>
        </w:rPr>
        <w:t xml:space="preserve"> </w:t>
      </w:r>
      <w:r w:rsidRPr="74D0790E" w:rsidR="00E51977">
        <w:rPr>
          <w:b w:val="0"/>
          <w:bCs w:val="0"/>
          <w:color w:val="auto"/>
        </w:rPr>
        <w:t xml:space="preserve">acute </w:t>
      </w:r>
      <w:r w:rsidRPr="74D0790E" w:rsidR="0081507E">
        <w:rPr>
          <w:b w:val="0"/>
          <w:bCs w:val="0"/>
          <w:color w:val="auto"/>
        </w:rPr>
        <w:t>stress</w:t>
      </w:r>
      <w:r w:rsidRPr="74D0790E" w:rsidR="00423E4E">
        <w:rPr>
          <w:b w:val="0"/>
          <w:bCs w:val="0"/>
          <w:color w:val="auto"/>
        </w:rPr>
        <w:t xml:space="preserve"> and risk of developing a disorder</w:t>
      </w:r>
      <w:r w:rsidRPr="74D0790E" w:rsidR="00423E4E">
        <w:rPr>
          <w:b w:val="0"/>
          <w:bCs w:val="0"/>
          <w:color w:val="auto"/>
        </w:rPr>
        <w:t>,</w:t>
      </w:r>
      <w:r w:rsidRPr="74D0790E" w:rsidR="0081507E">
        <w:rPr>
          <w:b w:val="0"/>
          <w:bCs w:val="0"/>
          <w:color w:val="auto"/>
        </w:rPr>
        <w:t xml:space="preserve"> </w:t>
      </w:r>
      <w:r w:rsidRPr="74D0790E" w:rsidR="00E51977">
        <w:rPr>
          <w:b w:val="0"/>
          <w:bCs w:val="0"/>
          <w:color w:val="auto"/>
        </w:rPr>
        <w:t>than medical or demographic factors</w:t>
      </w:r>
      <w:r w:rsidRPr="74D0790E" w:rsidR="00E51977">
        <w:rPr>
          <w:b w:val="0"/>
          <w:bCs w:val="0"/>
          <w:color w:val="auto"/>
        </w:rPr>
        <w:t xml:space="preserve">. </w:t>
      </w:r>
      <w:r w:rsidRPr="74D0790E" w:rsidR="0081507E">
        <w:rPr>
          <w:b w:val="0"/>
          <w:bCs w:val="0"/>
          <w:color w:val="auto"/>
        </w:rPr>
        <w:t xml:space="preserve"> </w:t>
      </w:r>
      <w:r w:rsidRPr="74D0790E" w:rsidR="00E51977">
        <w:rPr>
          <w:b w:val="0"/>
          <w:bCs w:val="0"/>
          <w:color w:val="auto"/>
        </w:rPr>
        <w:t xml:space="preserve">Hopefully </w:t>
      </w:r>
      <w:r w:rsidRPr="74D0790E" w:rsidR="00E51977">
        <w:rPr>
          <w:b w:val="0"/>
          <w:bCs w:val="0"/>
          <w:color w:val="auto"/>
        </w:rPr>
        <w:t xml:space="preserve">by </w:t>
      </w:r>
      <w:r w:rsidRPr="74D0790E" w:rsidR="0054351B">
        <w:rPr>
          <w:b w:val="0"/>
          <w:bCs w:val="0"/>
          <w:color w:val="auto"/>
        </w:rPr>
        <w:t>identifying</w:t>
      </w:r>
      <w:r w:rsidRPr="74D0790E" w:rsidR="0054351B">
        <w:rPr>
          <w:b w:val="0"/>
          <w:bCs w:val="0"/>
          <w:color w:val="auto"/>
        </w:rPr>
        <w:t xml:space="preserve"> </w:t>
      </w:r>
      <w:r w:rsidRPr="74D0790E" w:rsidR="00E51977">
        <w:rPr>
          <w:b w:val="0"/>
          <w:bCs w:val="0"/>
          <w:color w:val="auto"/>
        </w:rPr>
        <w:t>families</w:t>
      </w:r>
      <w:r w:rsidRPr="74D0790E" w:rsidR="0054351B">
        <w:rPr>
          <w:b w:val="0"/>
          <w:bCs w:val="0"/>
          <w:color w:val="auto"/>
        </w:rPr>
        <w:t xml:space="preserve"> at greater risk using such measures as the PAS</w:t>
      </w:r>
      <w:r w:rsidRPr="74D0790E" w:rsidR="00E51977">
        <w:rPr>
          <w:b w:val="0"/>
          <w:bCs w:val="0"/>
          <w:color w:val="auto"/>
        </w:rPr>
        <w:t xml:space="preserve">, clinicians will be in a better position to </w:t>
      </w:r>
      <w:r w:rsidRPr="74D0790E" w:rsidR="0054351B">
        <w:rPr>
          <w:b w:val="0"/>
          <w:bCs w:val="0"/>
          <w:color w:val="auto"/>
        </w:rPr>
        <w:t xml:space="preserve">target </w:t>
      </w:r>
      <w:r w:rsidRPr="74D0790E" w:rsidR="00E51977">
        <w:rPr>
          <w:b w:val="0"/>
          <w:bCs w:val="0"/>
          <w:color w:val="auto"/>
        </w:rPr>
        <w:t xml:space="preserve">preventative support </w:t>
      </w:r>
      <w:r w:rsidRPr="74D0790E" w:rsidR="0054351B">
        <w:rPr>
          <w:b w:val="0"/>
          <w:bCs w:val="0"/>
          <w:color w:val="auto"/>
        </w:rPr>
        <w:t xml:space="preserve">acutely and to offer </w:t>
      </w:r>
      <w:r w:rsidRPr="74D0790E" w:rsidR="0054351B">
        <w:rPr>
          <w:b w:val="0"/>
          <w:bCs w:val="0"/>
          <w:color w:val="auto"/>
        </w:rPr>
        <w:t>appropriate monitoring</w:t>
      </w:r>
      <w:r w:rsidRPr="74D0790E" w:rsidR="0054351B">
        <w:rPr>
          <w:b w:val="0"/>
          <w:bCs w:val="0"/>
          <w:color w:val="auto"/>
        </w:rPr>
        <w:t xml:space="preserve"> and signposting to those </w:t>
      </w:r>
      <w:r w:rsidRPr="74D0790E" w:rsidR="0054351B">
        <w:rPr>
          <w:b w:val="0"/>
          <w:bCs w:val="0"/>
          <w:color w:val="auto"/>
        </w:rPr>
        <w:t>deemed</w:t>
      </w:r>
      <w:r w:rsidRPr="74D0790E" w:rsidR="0054351B">
        <w:rPr>
          <w:b w:val="0"/>
          <w:bCs w:val="0"/>
          <w:color w:val="auto"/>
        </w:rPr>
        <w:t xml:space="preserve"> most</w:t>
      </w:r>
      <w:r w:rsidRPr="74D0790E" w:rsidR="00423E4E">
        <w:rPr>
          <w:b w:val="0"/>
          <w:bCs w:val="0"/>
          <w:color w:val="auto"/>
        </w:rPr>
        <w:t xml:space="preserve"> vulnerable. </w:t>
      </w:r>
      <w:r w:rsidRPr="74D0790E" w:rsidR="002C2A0B">
        <w:rPr>
          <w:b w:val="0"/>
          <w:bCs w:val="0"/>
          <w:color w:val="auto"/>
        </w:rPr>
        <w:t>In doing so they will not only help parents but also their vulnerable charges, who depend so much on their adult carers for their own emotional and physical recovery.</w:t>
      </w:r>
      <w:r w:rsidRPr="74D0790E" w:rsidR="00C7371A">
        <w:rPr>
          <w:b w:val="0"/>
          <w:bCs w:val="0"/>
          <w:color w:val="auto"/>
          <w:vertAlign w:val="superscript"/>
        </w:rPr>
        <w:t>3</w:t>
      </w:r>
      <w:r w:rsidRPr="74D0790E" w:rsidR="00651048">
        <w:rPr>
          <w:b w:val="0"/>
          <w:bCs w:val="0"/>
          <w:color w:val="auto"/>
          <w:vertAlign w:val="superscript"/>
        </w:rPr>
        <w:t>6</w:t>
      </w:r>
      <w:r w:rsidRPr="74D0790E" w:rsidR="00741090">
        <w:rPr>
          <w:b w:val="0"/>
          <w:bCs w:val="0"/>
          <w:color w:val="auto"/>
          <w:vertAlign w:val="superscript"/>
        </w:rPr>
        <w:t>,3</w:t>
      </w:r>
      <w:r w:rsidRPr="74D0790E" w:rsidR="00651048">
        <w:rPr>
          <w:b w:val="0"/>
          <w:bCs w:val="0"/>
          <w:color w:val="auto"/>
          <w:vertAlign w:val="superscript"/>
        </w:rPr>
        <w:t>7</w:t>
      </w:r>
    </w:p>
    <w:p w:rsidR="74D0790E" w:rsidP="74D0790E" w:rsidRDefault="74D0790E" w14:paraId="6405A451" w14:textId="51A65EE3">
      <w:pPr>
        <w:pStyle w:val="Normal"/>
        <w:spacing w:line="480" w:lineRule="auto"/>
        <w:rPr>
          <w:b w:val="0"/>
          <w:bCs w:val="0"/>
          <w:color w:val="auto"/>
          <w:vertAlign w:val="superscript"/>
        </w:rPr>
      </w:pPr>
    </w:p>
    <w:p w:rsidR="74D0790E" w:rsidP="74D0790E" w:rsidRDefault="74D0790E" w14:paraId="1C37344B" w14:textId="6653906C">
      <w:pPr>
        <w:pStyle w:val="Normal"/>
        <w:spacing w:line="480" w:lineRule="auto"/>
        <w:rPr>
          <w:b w:val="0"/>
          <w:bCs w:val="0"/>
          <w:color w:val="auto"/>
          <w:vertAlign w:val="superscript"/>
        </w:rPr>
      </w:pPr>
    </w:p>
    <w:p w:rsidR="74D0790E" w:rsidP="74D0790E" w:rsidRDefault="74D0790E" w14:paraId="370CE5AD" w14:textId="138A411F">
      <w:pPr>
        <w:pStyle w:val="Normal"/>
        <w:spacing w:line="480" w:lineRule="auto"/>
        <w:rPr>
          <w:b w:val="0"/>
          <w:bCs w:val="0"/>
          <w:color w:val="auto"/>
          <w:vertAlign w:val="superscript"/>
        </w:rPr>
      </w:pPr>
    </w:p>
    <w:p w:rsidR="74D0790E" w:rsidP="74D0790E" w:rsidRDefault="74D0790E" w14:paraId="573F9044" w14:textId="5F3C27E1">
      <w:pPr>
        <w:pStyle w:val="Normal"/>
        <w:spacing w:line="480" w:lineRule="auto"/>
        <w:rPr>
          <w:b w:val="0"/>
          <w:bCs w:val="0"/>
          <w:color w:val="auto"/>
          <w:vertAlign w:val="superscript"/>
        </w:rPr>
      </w:pPr>
    </w:p>
    <w:p w:rsidR="74D0790E" w:rsidP="74D0790E" w:rsidRDefault="74D0790E" w14:paraId="418FD98A" w14:textId="6AD50CFB">
      <w:pPr>
        <w:pStyle w:val="Normal"/>
        <w:spacing w:line="480" w:lineRule="auto"/>
        <w:rPr>
          <w:b w:val="0"/>
          <w:bCs w:val="0"/>
          <w:color w:val="auto"/>
          <w:vertAlign w:val="superscript"/>
        </w:rPr>
      </w:pPr>
    </w:p>
    <w:p w:rsidR="74D0790E" w:rsidP="74D0790E" w:rsidRDefault="74D0790E" w14:paraId="22D2B375" w14:textId="3494D030">
      <w:pPr>
        <w:pStyle w:val="Normal"/>
        <w:spacing w:line="480" w:lineRule="auto"/>
        <w:rPr>
          <w:b w:val="0"/>
          <w:bCs w:val="0"/>
          <w:color w:val="auto"/>
          <w:vertAlign w:val="superscript"/>
        </w:rPr>
      </w:pPr>
    </w:p>
    <w:p w:rsidR="74D0790E" w:rsidP="74D0790E" w:rsidRDefault="74D0790E" w14:paraId="00EAAB0F" w14:textId="2787ECD6">
      <w:pPr>
        <w:pStyle w:val="Normal"/>
        <w:spacing w:line="480" w:lineRule="auto"/>
        <w:rPr>
          <w:b w:val="0"/>
          <w:bCs w:val="0"/>
          <w:color w:val="auto"/>
          <w:vertAlign w:val="superscript"/>
        </w:rPr>
      </w:pPr>
    </w:p>
    <w:p w:rsidR="74D0790E" w:rsidP="74D0790E" w:rsidRDefault="74D0790E" w14:paraId="6A4696C0" w14:textId="48D12C59">
      <w:pPr>
        <w:pStyle w:val="Normal"/>
        <w:spacing w:line="480" w:lineRule="auto"/>
        <w:rPr>
          <w:b w:val="0"/>
          <w:bCs w:val="0"/>
          <w:color w:val="auto"/>
          <w:vertAlign w:val="superscript"/>
        </w:rPr>
      </w:pPr>
    </w:p>
    <w:p w:rsidR="74D0790E" w:rsidP="74D0790E" w:rsidRDefault="74D0790E" w14:paraId="693D46EB" w14:textId="71859712">
      <w:pPr>
        <w:pStyle w:val="Normal"/>
        <w:spacing w:line="480" w:lineRule="auto"/>
        <w:rPr>
          <w:b w:val="0"/>
          <w:bCs w:val="0"/>
          <w:color w:val="auto"/>
          <w:vertAlign w:val="superscript"/>
        </w:rPr>
      </w:pPr>
    </w:p>
    <w:p w:rsidR="74D0790E" w:rsidP="74D0790E" w:rsidRDefault="74D0790E" w14:paraId="7C68F026" w14:textId="4399157F">
      <w:pPr>
        <w:pStyle w:val="Normal"/>
        <w:spacing w:line="480" w:lineRule="auto"/>
        <w:rPr>
          <w:b w:val="0"/>
          <w:bCs w:val="0"/>
          <w:color w:val="auto"/>
          <w:vertAlign w:val="superscript"/>
        </w:rPr>
      </w:pPr>
    </w:p>
    <w:p w:rsidR="74D0790E" w:rsidP="74D0790E" w:rsidRDefault="74D0790E" w14:paraId="589C2837" w14:textId="2A1881DB">
      <w:pPr>
        <w:pStyle w:val="Normal"/>
        <w:spacing w:line="480" w:lineRule="auto"/>
        <w:rPr>
          <w:b w:val="0"/>
          <w:bCs w:val="0"/>
          <w:color w:val="auto"/>
          <w:vertAlign w:val="superscript"/>
        </w:rPr>
      </w:pPr>
    </w:p>
    <w:p w:rsidR="74D0790E" w:rsidP="74D0790E" w:rsidRDefault="74D0790E" w14:paraId="61C926E0" w14:textId="17766E8A">
      <w:pPr>
        <w:pStyle w:val="Normal"/>
        <w:spacing w:line="480" w:lineRule="auto"/>
        <w:rPr>
          <w:b w:val="0"/>
          <w:bCs w:val="0"/>
          <w:color w:val="auto"/>
          <w:vertAlign w:val="superscript"/>
        </w:rPr>
      </w:pPr>
    </w:p>
    <w:p w:rsidR="74D0790E" w:rsidP="74D0790E" w:rsidRDefault="74D0790E" w14:paraId="610B1FF7" w14:textId="7160A557">
      <w:pPr>
        <w:pStyle w:val="Normal"/>
        <w:spacing w:line="480" w:lineRule="auto"/>
        <w:rPr>
          <w:b w:val="0"/>
          <w:bCs w:val="0"/>
          <w:color w:val="auto"/>
          <w:vertAlign w:val="superscript"/>
        </w:rPr>
      </w:pPr>
    </w:p>
    <w:p w:rsidR="74D0790E" w:rsidP="74D0790E" w:rsidRDefault="74D0790E" w14:paraId="3C14D5E5" w14:textId="5D2B5680">
      <w:pPr>
        <w:pStyle w:val="Normal"/>
        <w:spacing w:line="480" w:lineRule="auto"/>
        <w:rPr>
          <w:b w:val="0"/>
          <w:bCs w:val="0"/>
          <w:color w:val="auto"/>
          <w:vertAlign w:val="superscript"/>
        </w:rPr>
      </w:pPr>
    </w:p>
    <w:p w:rsidR="74D0790E" w:rsidP="74D0790E" w:rsidRDefault="74D0790E" w14:paraId="2EABCF44" w14:textId="2A591208">
      <w:pPr>
        <w:pStyle w:val="Normal"/>
        <w:spacing w:line="480" w:lineRule="auto"/>
        <w:rPr>
          <w:b w:val="0"/>
          <w:bCs w:val="0"/>
          <w:color w:val="auto"/>
          <w:vertAlign w:val="superscript"/>
        </w:rPr>
      </w:pPr>
    </w:p>
    <w:p w:rsidR="74D0790E" w:rsidP="74D0790E" w:rsidRDefault="74D0790E" w14:paraId="6AD6E2A5" w14:textId="7ADAEE8C">
      <w:pPr>
        <w:pStyle w:val="Normal"/>
        <w:spacing w:line="480" w:lineRule="auto"/>
        <w:rPr>
          <w:b w:val="0"/>
          <w:bCs w:val="0"/>
          <w:color w:val="auto"/>
          <w:vertAlign w:val="superscript"/>
        </w:rPr>
      </w:pPr>
    </w:p>
    <w:p w:rsidR="74D0790E" w:rsidP="74D0790E" w:rsidRDefault="74D0790E" w14:paraId="179BBCA1" w14:textId="1E013D0D">
      <w:pPr>
        <w:pStyle w:val="Normal"/>
        <w:spacing w:line="480" w:lineRule="auto"/>
        <w:rPr>
          <w:b w:val="0"/>
          <w:bCs w:val="0"/>
          <w:color w:val="auto"/>
          <w:vertAlign w:val="superscript"/>
        </w:rPr>
      </w:pPr>
    </w:p>
    <w:p w:rsidR="74D0790E" w:rsidP="74D0790E" w:rsidRDefault="74D0790E" w14:paraId="252B38E2" w14:textId="11E0E159">
      <w:pPr>
        <w:pStyle w:val="Normal"/>
        <w:spacing w:line="480" w:lineRule="auto"/>
        <w:rPr>
          <w:b w:val="0"/>
          <w:bCs w:val="0"/>
          <w:color w:val="auto"/>
          <w:vertAlign w:val="superscript"/>
        </w:rPr>
      </w:pPr>
    </w:p>
    <w:p w:rsidR="74D0790E" w:rsidP="74D0790E" w:rsidRDefault="74D0790E" w14:paraId="53C5DFA5" w14:textId="61B1450F">
      <w:pPr>
        <w:pStyle w:val="Normal"/>
        <w:spacing w:line="480" w:lineRule="auto"/>
        <w:rPr>
          <w:b w:val="0"/>
          <w:bCs w:val="0"/>
          <w:color w:val="auto"/>
          <w:vertAlign w:val="superscript"/>
        </w:rPr>
      </w:pPr>
    </w:p>
    <w:p w:rsidR="004A181B" w:rsidP="74D0790E" w:rsidRDefault="004A181B" w14:paraId="66F47A77" w14:textId="77777777" w14:noSpellErr="1">
      <w:pPr>
        <w:spacing w:line="480" w:lineRule="auto"/>
        <w:ind w:firstLine="720"/>
        <w:rPr>
          <w:b w:val="0"/>
          <w:bCs w:val="0"/>
          <w:color w:val="auto"/>
        </w:rPr>
      </w:pPr>
    </w:p>
    <w:p w:rsidRPr="00F06A1B" w:rsidR="00E51977" w:rsidP="74D0790E" w:rsidRDefault="00E51977" w14:paraId="6D944013" w14:textId="77777777" w14:noSpellErr="1">
      <w:pPr>
        <w:spacing w:line="480" w:lineRule="auto"/>
        <w:jc w:val="center"/>
        <w:rPr>
          <w:b w:val="0"/>
          <w:bCs w:val="0"/>
          <w:color w:val="auto"/>
        </w:rPr>
      </w:pPr>
    </w:p>
    <w:p w:rsidR="00E51977" w:rsidP="74D0790E" w:rsidRDefault="00E51977" w14:paraId="6B6B1C79" w14:textId="77777777" w14:noSpellErr="1">
      <w:pPr>
        <w:spacing w:line="480" w:lineRule="auto"/>
        <w:jc w:val="center"/>
        <w:rPr>
          <w:b w:val="0"/>
          <w:bCs w:val="0"/>
          <w:color w:val="auto"/>
        </w:rPr>
      </w:pPr>
      <w:r w:rsidRPr="74D0790E">
        <w:rPr>
          <w:b w:val="0"/>
          <w:bCs w:val="0"/>
          <w:color w:val="auto"/>
        </w:rPr>
        <w:br w:type="page"/>
      </w:r>
    </w:p>
    <w:p w:rsidR="00E51977" w:rsidP="74D0790E" w:rsidRDefault="00E51977" w14:paraId="07304CAA" w14:textId="77777777" w14:noSpellErr="1">
      <w:pPr>
        <w:spacing w:line="480" w:lineRule="auto"/>
        <w:rPr>
          <w:b w:val="0"/>
          <w:bCs w:val="0"/>
          <w:color w:val="auto"/>
        </w:rPr>
      </w:pPr>
    </w:p>
    <w:p w:rsidRPr="00543EC3" w:rsidR="00E51977" w:rsidP="74D0790E" w:rsidRDefault="00E51977" w14:paraId="1E9219FF" w14:textId="78FBF254" w14:noSpellErr="1">
      <w:pPr>
        <w:pStyle w:val="EndNoteBibliography"/>
        <w:ind w:left="720" w:hanging="720"/>
        <w:rPr>
          <w:b w:val="0"/>
          <w:bCs w:val="0"/>
          <w:color w:val="auto"/>
        </w:rPr>
      </w:pPr>
      <w:r>
        <w:fldChar w:fldCharType="begin"/>
      </w:r>
      <w:r>
        <w:instrText xml:space="preserve"> ADDIN EN.REFLIST </w:instrText>
      </w:r>
      <w:r>
        <w:fldChar w:fldCharType="separate"/>
      </w:r>
      <w:r w:rsidR="00E51977">
        <w:rPr/>
        <w:t>R</w:t>
      </w:r>
      <w:r w:rsidR="00E51977">
        <w:rPr/>
        <w:t>eferences</w:t>
      </w:r>
    </w:p>
    <w:p w:rsidRPr="00543EC3" w:rsidR="00E51977" w:rsidP="74D0790E" w:rsidRDefault="00475EE9" w14:paraId="65FC0A33" w14:textId="49841552" w14:noSpellErr="1">
      <w:pPr>
        <w:pStyle w:val="EndNoteBibliography"/>
        <w:ind w:left="720" w:hanging="720"/>
        <w:rPr>
          <w:b w:val="0"/>
          <w:bCs w:val="0"/>
          <w:color w:val="auto"/>
        </w:rPr>
      </w:pPr>
      <w:r w:rsidRPr="74D0790E" w:rsidR="00475EE9">
        <w:rPr>
          <w:b w:val="1"/>
          <w:bCs w:val="1"/>
          <w:color w:val="FF0000"/>
        </w:rPr>
        <w:t>1</w:t>
      </w:r>
      <w:r w:rsidR="00475EE9">
        <w:rPr/>
        <w:t xml:space="preserve">. </w:t>
      </w:r>
      <w:r>
        <w:tab/>
      </w:r>
      <w:r w:rsidR="00E51977">
        <w:rPr/>
        <w:t xml:space="preserve">Rees G, Gledhill J, Garralda ME, Nadel S. Psychiatric outcome following paediatric intensive care unit (PICU) admission: a cohort study. </w:t>
      </w:r>
      <w:r w:rsidRPr="74D0790E" w:rsidR="00E51977">
        <w:rPr>
          <w:i w:val="1"/>
          <w:iCs w:val="1"/>
        </w:rPr>
        <w:t>Intensive Care Med.</w:t>
      </w:r>
      <w:r w:rsidRPr="74D0790E" w:rsidR="00E51977">
        <w:rPr>
          <w:i w:val="1"/>
          <w:iCs w:val="1"/>
          <w:color w:val="FF0000"/>
        </w:rPr>
        <w:t xml:space="preserve"> </w:t>
      </w:r>
      <w:r w:rsidR="00E51977">
        <w:rPr/>
        <w:t>2004;30(8):1607-1614.</w:t>
      </w:r>
    </w:p>
    <w:p w:rsidRPr="00543EC3" w:rsidR="00475EE9" w:rsidP="74D0790E" w:rsidRDefault="00475EE9" w14:paraId="3FC48D18" w14:textId="46DFA119" w14:noSpellErr="1">
      <w:pPr>
        <w:pStyle w:val="EndNoteBibliography"/>
        <w:ind w:left="720" w:hanging="720"/>
        <w:rPr>
          <w:b w:val="0"/>
          <w:bCs w:val="0"/>
          <w:color w:val="auto"/>
        </w:rPr>
      </w:pPr>
      <w:r w:rsidRPr="74D0790E" w:rsidR="00475EE9">
        <w:rPr>
          <w:b w:val="1"/>
          <w:bCs w:val="1"/>
          <w:color w:val="FF0000"/>
        </w:rPr>
        <w:t>2.</w:t>
      </w:r>
      <w:r>
        <w:tab/>
      </w:r>
      <w:r w:rsidR="00475EE9">
        <w:rPr/>
        <w:t xml:space="preserve">Nelson LP, Gold JI. Posttraumatic stress disorder in children and their parents following admission to the pediatric intensive care unit: a review. </w:t>
      </w:r>
      <w:r w:rsidRPr="74D0790E" w:rsidR="00475EE9">
        <w:rPr>
          <w:b w:val="0"/>
          <w:bCs w:val="0"/>
          <w:i w:val="1"/>
          <w:iCs w:val="1"/>
          <w:color w:val="FF0000"/>
        </w:rPr>
        <w:t>Pediatr Crit Care Med</w:t>
      </w:r>
      <w:r w:rsidRPr="74D0790E" w:rsidR="00475EE9">
        <w:rPr>
          <w:b w:val="0"/>
          <w:bCs w:val="0"/>
          <w:i w:val="1"/>
          <w:iCs w:val="1"/>
        </w:rPr>
        <w:t xml:space="preserve"> </w:t>
      </w:r>
      <w:r w:rsidR="00475EE9">
        <w:rPr>
          <w:b w:val="0"/>
          <w:bCs w:val="0"/>
        </w:rPr>
        <w:t>2012;13(3):338-347.</w:t>
      </w:r>
    </w:p>
    <w:p w:rsidRPr="00543EC3" w:rsidR="00E51977" w:rsidP="74D0790E" w:rsidRDefault="00475EE9" w14:paraId="11203A12" w14:textId="07873BBC" w14:noSpellErr="1">
      <w:pPr>
        <w:pStyle w:val="EndNoteBibliography"/>
        <w:ind w:left="720" w:hanging="720"/>
        <w:rPr>
          <w:b w:val="0"/>
          <w:bCs w:val="0"/>
          <w:color w:val="auto"/>
        </w:rPr>
      </w:pPr>
      <w:r w:rsidR="00475EE9">
        <w:rPr/>
        <w:t>3.</w:t>
      </w:r>
      <w:r w:rsidR="00475EE9">
        <w:rPr/>
        <w:t xml:space="preserve"> </w:t>
      </w:r>
      <w:r>
        <w:tab/>
      </w:r>
      <w:r w:rsidR="00E51977">
        <w:rPr/>
        <w:t xml:space="preserve">Board R, Ryan-Wenger N. Long-term effects of pediatric intensive care unit hospitalization on families with young children. </w:t>
      </w:r>
      <w:r w:rsidRPr="74D0790E" w:rsidR="00E51977">
        <w:rPr>
          <w:b w:val="0"/>
          <w:bCs w:val="0"/>
          <w:i w:val="1"/>
          <w:iCs w:val="1"/>
          <w:color w:val="FF0000"/>
        </w:rPr>
        <w:t xml:space="preserve">Heart </w:t>
      </w:r>
      <w:r w:rsidRPr="74D0790E" w:rsidR="007C32E7">
        <w:rPr>
          <w:b w:val="0"/>
          <w:bCs w:val="0"/>
          <w:i w:val="1"/>
          <w:iCs w:val="1"/>
          <w:color w:val="FF0000"/>
        </w:rPr>
        <w:t>Lung</w:t>
      </w:r>
      <w:r w:rsidRPr="74D0790E" w:rsidR="007C32E7">
        <w:rPr>
          <w:b w:val="0"/>
          <w:bCs w:val="0"/>
          <w:i w:val="1"/>
          <w:iCs w:val="1"/>
        </w:rPr>
        <w:t xml:space="preserve"> </w:t>
      </w:r>
      <w:r w:rsidR="00E51977">
        <w:rPr/>
        <w:t>2002;31(1):53-66.</w:t>
      </w:r>
    </w:p>
    <w:p w:rsidRPr="00543EC3" w:rsidR="00E51977" w:rsidP="74D0790E" w:rsidRDefault="00E51977" w14:paraId="1C607B77" w14:textId="6BF46C11" w14:noSpellErr="1">
      <w:pPr>
        <w:pStyle w:val="EndNoteBibliography"/>
        <w:ind w:left="720" w:hanging="720"/>
        <w:rPr>
          <w:b w:val="0"/>
          <w:bCs w:val="0"/>
          <w:color w:val="auto"/>
        </w:rPr>
      </w:pPr>
      <w:r w:rsidR="00E51977">
        <w:rPr/>
        <w:t>4.</w:t>
      </w:r>
      <w:r>
        <w:tab/>
      </w:r>
      <w:r w:rsidR="00E51977">
        <w:rPr/>
        <w:t xml:space="preserve">Bronner MB, Kayser A-M, Knoester H, Bos AP, Last BF, Grootenhuis MA. A pilot study on peritraumatic dissociation and coping styles as risk factors for posttraumatic stress, anxiety and depression in parents after their child's unexpected admission to a Pediatric Intensive Care Unit. </w:t>
      </w:r>
      <w:r w:rsidRPr="74D0790E" w:rsidR="00E51977">
        <w:rPr>
          <w:b w:val="0"/>
          <w:bCs w:val="0"/>
          <w:i w:val="1"/>
          <w:iCs w:val="1"/>
          <w:color w:val="FF0000"/>
        </w:rPr>
        <w:t>Child</w:t>
      </w:r>
      <w:r w:rsidRPr="74D0790E" w:rsidR="00475EE9">
        <w:rPr>
          <w:b w:val="0"/>
          <w:bCs w:val="0"/>
          <w:i w:val="1"/>
          <w:iCs w:val="1"/>
          <w:color w:val="FF0000"/>
        </w:rPr>
        <w:t xml:space="preserve"> Adolesc Psychiatry</w:t>
      </w:r>
      <w:r w:rsidRPr="74D0790E" w:rsidR="00E51977">
        <w:rPr>
          <w:b w:val="0"/>
          <w:bCs w:val="0"/>
          <w:i w:val="1"/>
          <w:iCs w:val="1"/>
          <w:color w:val="FF0000"/>
        </w:rPr>
        <w:t xml:space="preserve"> </w:t>
      </w:r>
      <w:r w:rsidRPr="74D0790E" w:rsidR="007C32E7">
        <w:rPr>
          <w:b w:val="0"/>
          <w:bCs w:val="0"/>
          <w:i w:val="1"/>
          <w:iCs w:val="1"/>
          <w:color w:val="FF0000"/>
        </w:rPr>
        <w:t>Ment Health</w:t>
      </w:r>
      <w:r w:rsidRPr="74D0790E" w:rsidR="007C32E7">
        <w:rPr>
          <w:b w:val="0"/>
          <w:bCs w:val="0"/>
          <w:i w:val="1"/>
          <w:iCs w:val="1"/>
        </w:rPr>
        <w:t xml:space="preserve"> </w:t>
      </w:r>
      <w:r w:rsidR="00E51977">
        <w:rPr/>
        <w:t>2009;3</w:t>
      </w:r>
    </w:p>
    <w:p w:rsidRPr="00543EC3" w:rsidR="00475EE9" w:rsidP="74D0790E" w:rsidRDefault="00E51977" w14:paraId="7DCE24A9" w14:textId="732D2B47" w14:noSpellErr="1">
      <w:pPr>
        <w:pStyle w:val="EndNoteBibliography"/>
        <w:ind w:left="720" w:hanging="720"/>
        <w:rPr>
          <w:b w:val="0"/>
          <w:bCs w:val="0"/>
          <w:color w:val="auto"/>
        </w:rPr>
      </w:pPr>
      <w:r w:rsidR="00E51977">
        <w:rPr/>
        <w:t>5.</w:t>
      </w:r>
      <w:r>
        <w:tab/>
      </w:r>
      <w:r w:rsidR="00E51977">
        <w:rPr/>
        <w:t xml:space="preserve">Colville G, Pierce C. Patterns of post-traumatic stress symptoms in families after paediatric intensive care. </w:t>
      </w:r>
      <w:r w:rsidRPr="74D0790E" w:rsidR="00E51977">
        <w:rPr>
          <w:i w:val="1"/>
          <w:iCs w:val="1"/>
        </w:rPr>
        <w:t xml:space="preserve">Intensive Care Med </w:t>
      </w:r>
      <w:r w:rsidR="00E51977">
        <w:rPr/>
        <w:t>2012;38:1523-1531</w:t>
      </w:r>
    </w:p>
    <w:p w:rsidRPr="00543EC3" w:rsidR="00475EE9" w:rsidP="74D0790E" w:rsidRDefault="00475EE9" w14:paraId="3BA6BCBE" w14:textId="3D371931" w14:noSpellErr="1">
      <w:pPr>
        <w:pStyle w:val="EndNoteBibliography"/>
        <w:ind w:left="720" w:hanging="720"/>
        <w:rPr>
          <w:b w:val="0"/>
          <w:bCs w:val="0"/>
          <w:color w:val="auto"/>
        </w:rPr>
      </w:pPr>
      <w:r w:rsidRPr="74D0790E" w:rsidR="00475EE9">
        <w:rPr>
          <w:b w:val="1"/>
          <w:bCs w:val="1"/>
          <w:color w:val="FF0000"/>
        </w:rPr>
        <w:t>6</w:t>
      </w:r>
      <w:r w:rsidR="00475EE9">
        <w:rPr/>
        <w:t>.</w:t>
      </w:r>
      <w:r>
        <w:tab/>
      </w:r>
      <w:r w:rsidR="00475EE9">
        <w:rPr/>
        <w:t xml:space="preserve">Le Brocque RM, Hendrikz J, Kenardy JA. The course of posttraumatic stress in children: examination of recovery trajectories following traumatic injury. </w:t>
      </w:r>
      <w:r w:rsidRPr="74D0790E" w:rsidR="00475EE9">
        <w:rPr>
          <w:i w:val="1"/>
          <w:iCs w:val="1"/>
        </w:rPr>
        <w:t xml:space="preserve">J Pediatr Psychol </w:t>
      </w:r>
      <w:r w:rsidR="00475EE9">
        <w:rPr/>
        <w:t>2010;35:637-645</w:t>
      </w:r>
    </w:p>
    <w:p w:rsidRPr="007C32E7" w:rsidR="00475EE9" w:rsidP="74D0790E" w:rsidRDefault="00475EE9" w14:paraId="4A4B0482" w14:textId="59F7DD65" w14:noSpellErr="1">
      <w:pPr>
        <w:pStyle w:val="EndNoteBibliography"/>
        <w:ind w:left="720" w:hanging="720"/>
        <w:rPr>
          <w:b w:val="0"/>
          <w:bCs w:val="0"/>
          <w:color w:val="auto"/>
        </w:rPr>
      </w:pPr>
      <w:r w:rsidRPr="74D0790E" w:rsidR="00475EE9">
        <w:rPr>
          <w:b w:val="1"/>
          <w:bCs w:val="1"/>
          <w:color w:val="FF0000"/>
        </w:rPr>
        <w:t>7.</w:t>
      </w:r>
      <w:r>
        <w:tab/>
      </w:r>
      <w:r w:rsidRPr="74D0790E" w:rsidR="00475EE9">
        <w:rPr>
          <w:b w:val="0"/>
          <w:bCs w:val="0"/>
          <w:color w:val="FF0000"/>
        </w:rPr>
        <w:t>Y</w:t>
      </w:r>
      <w:r w:rsidRPr="74D0790E" w:rsidR="00475EE9">
        <w:rPr>
          <w:b w:val="0"/>
          <w:bCs w:val="0"/>
          <w:color w:val="FF0000"/>
        </w:rPr>
        <w:t xml:space="preserve">agiela LM, Carlton EF, Meert KL, Odetola FO, Cousino MK. Parent Medical Traumatic Stress and Associated Family Outcomes After Pediatric Critical Illness: A Systematic Review. </w:t>
      </w:r>
      <w:r w:rsidRPr="74D0790E" w:rsidR="00475EE9">
        <w:rPr>
          <w:b w:val="0"/>
          <w:bCs w:val="0"/>
          <w:i w:val="1"/>
          <w:iCs w:val="1"/>
          <w:color w:val="FF0000"/>
        </w:rPr>
        <w:t>Pediatr Crit Care Med</w:t>
      </w:r>
      <w:r w:rsidRPr="74D0790E" w:rsidR="00475EE9">
        <w:rPr>
          <w:b w:val="0"/>
          <w:bCs w:val="0"/>
          <w:color w:val="FF0000"/>
        </w:rPr>
        <w:t xml:space="preserve"> 2019;20:759-768</w:t>
      </w:r>
    </w:p>
    <w:p w:rsidRPr="00543EC3" w:rsidR="00475EE9" w:rsidP="74D0790E" w:rsidRDefault="00475EE9" w14:paraId="7B4350BD" w14:textId="4D6C1875" w14:noSpellErr="1">
      <w:pPr>
        <w:pStyle w:val="EndNoteBibliography"/>
        <w:ind w:left="720" w:hanging="720"/>
        <w:rPr>
          <w:b w:val="0"/>
          <w:bCs w:val="0"/>
          <w:color w:val="auto"/>
        </w:rPr>
      </w:pPr>
    </w:p>
    <w:p w:rsidRPr="00543EC3" w:rsidR="00E51977" w:rsidP="74D0790E" w:rsidRDefault="00E51977" w14:paraId="3C6D3D2D" w14:textId="77777777" w14:noSpellErr="1">
      <w:pPr>
        <w:pStyle w:val="EndNoteBibliography"/>
        <w:ind w:left="720" w:hanging="720"/>
        <w:rPr>
          <w:b w:val="0"/>
          <w:bCs w:val="0"/>
          <w:color w:val="auto"/>
        </w:rPr>
      </w:pPr>
    </w:p>
    <w:p w:rsidRPr="00543EC3" w:rsidR="00E51977" w:rsidP="74D0790E" w:rsidRDefault="00475EE9" w14:paraId="74D51D01" w14:textId="1C0CD1FF" w14:noSpellErr="1">
      <w:pPr>
        <w:pStyle w:val="EndNoteBibliography"/>
        <w:ind w:left="720" w:hanging="720"/>
        <w:rPr>
          <w:b w:val="0"/>
          <w:bCs w:val="0"/>
          <w:color w:val="auto"/>
        </w:rPr>
      </w:pPr>
      <w:r w:rsidRPr="74D0790E" w:rsidR="00475EE9">
        <w:rPr>
          <w:color w:val="FF0000"/>
        </w:rPr>
        <w:t>8</w:t>
      </w:r>
      <w:r w:rsidR="00E51977">
        <w:rPr/>
        <w:t>.</w:t>
      </w:r>
      <w:r>
        <w:tab/>
      </w:r>
      <w:r w:rsidR="00E51977">
        <w:rPr/>
        <w:t xml:space="preserve">Balluffi A, Kassam-Adams N, Kazak A, Tucker M, Dominguez T, Helfaer M. Traumatic stress in parents of children admitted to the pediatric intensive care unit. </w:t>
      </w:r>
      <w:r w:rsidRPr="74D0790E" w:rsidR="00E51977">
        <w:rPr>
          <w:b w:val="0"/>
          <w:bCs w:val="0"/>
          <w:i w:val="1"/>
          <w:iCs w:val="1"/>
          <w:color w:val="FF0000"/>
        </w:rPr>
        <w:t xml:space="preserve">Pediatr </w:t>
      </w:r>
      <w:r w:rsidRPr="74D0790E" w:rsidR="00475EE9">
        <w:rPr>
          <w:b w:val="0"/>
          <w:bCs w:val="0"/>
          <w:i w:val="1"/>
          <w:iCs w:val="1"/>
          <w:color w:val="FF0000"/>
        </w:rPr>
        <w:t>C</w:t>
      </w:r>
      <w:r w:rsidRPr="74D0790E" w:rsidR="00E51977">
        <w:rPr>
          <w:b w:val="0"/>
          <w:bCs w:val="0"/>
          <w:i w:val="1"/>
          <w:iCs w:val="1"/>
          <w:color w:val="FF0000"/>
        </w:rPr>
        <w:t xml:space="preserve">rit </w:t>
      </w:r>
      <w:r w:rsidRPr="74D0790E" w:rsidR="00475EE9">
        <w:rPr>
          <w:b w:val="0"/>
          <w:bCs w:val="0"/>
          <w:i w:val="1"/>
          <w:iCs w:val="1"/>
          <w:color w:val="FF0000"/>
        </w:rPr>
        <w:t>C</w:t>
      </w:r>
      <w:r w:rsidRPr="74D0790E" w:rsidR="00E51977">
        <w:rPr>
          <w:b w:val="0"/>
          <w:bCs w:val="0"/>
          <w:i w:val="1"/>
          <w:iCs w:val="1"/>
          <w:color w:val="FF0000"/>
        </w:rPr>
        <w:t xml:space="preserve">are </w:t>
      </w:r>
      <w:r w:rsidRPr="74D0790E" w:rsidR="00475EE9">
        <w:rPr>
          <w:b w:val="0"/>
          <w:bCs w:val="0"/>
          <w:i w:val="1"/>
          <w:iCs w:val="1"/>
          <w:color w:val="FF0000"/>
        </w:rPr>
        <w:t>M</w:t>
      </w:r>
      <w:r w:rsidRPr="74D0790E" w:rsidR="00E51977">
        <w:rPr>
          <w:b w:val="0"/>
          <w:bCs w:val="0"/>
          <w:i w:val="1"/>
          <w:iCs w:val="1"/>
          <w:color w:val="FF0000"/>
        </w:rPr>
        <w:t>ed</w:t>
      </w:r>
      <w:r w:rsidRPr="74D0790E" w:rsidR="00475EE9">
        <w:rPr>
          <w:b w:val="0"/>
          <w:bCs w:val="0"/>
          <w:i w:val="1"/>
          <w:iCs w:val="1"/>
        </w:rPr>
        <w:t xml:space="preserve"> </w:t>
      </w:r>
      <w:r w:rsidR="00E51977">
        <w:rPr/>
        <w:t>2004;5:547-553</w:t>
      </w:r>
    </w:p>
    <w:p w:rsidRPr="00543EC3" w:rsidR="00C01B26" w:rsidP="74D0790E" w:rsidRDefault="00E51977" w14:paraId="05477F61" w14:textId="77777777" w14:noSpellErr="1">
      <w:pPr>
        <w:pStyle w:val="EndNoteBibliography"/>
        <w:ind w:left="720" w:hanging="720"/>
        <w:rPr>
          <w:b w:val="0"/>
          <w:bCs w:val="0"/>
          <w:color w:val="auto"/>
        </w:rPr>
      </w:pPr>
      <w:r w:rsidRPr="74D0790E" w:rsidR="00E51977">
        <w:rPr>
          <w:b w:val="1"/>
          <w:bCs w:val="1"/>
          <w:color w:val="FF0000"/>
        </w:rPr>
        <w:t>9</w:t>
      </w:r>
      <w:r w:rsidR="00E51977">
        <w:rPr/>
        <w:t>.</w:t>
      </w:r>
      <w:r>
        <w:tab/>
      </w:r>
      <w:r w:rsidR="00C01B26">
        <w:rPr/>
        <w:t xml:space="preserve">O'Donnell ML, Creamer MC, Parslow R, et al. A predictive screening index for posttraumatic stress disorder and depression following traumatic injury. </w:t>
      </w:r>
      <w:r w:rsidRPr="74D0790E" w:rsidR="00C01B26">
        <w:rPr>
          <w:i w:val="1"/>
          <w:iCs w:val="1"/>
        </w:rPr>
        <w:t xml:space="preserve">J Consult Clin Psychol. </w:t>
      </w:r>
      <w:r w:rsidR="00C01B26">
        <w:rPr/>
        <w:t>2008;76(6):923-932.</w:t>
      </w:r>
    </w:p>
    <w:p w:rsidRPr="00543EC3" w:rsidR="00C01B26" w:rsidP="74D0790E" w:rsidRDefault="00C01B26" w14:paraId="22406F0E" w14:textId="449CCB20" w14:noSpellErr="1">
      <w:pPr>
        <w:pStyle w:val="EndNoteBibliography"/>
        <w:ind w:left="720" w:hanging="720"/>
        <w:rPr>
          <w:b w:val="0"/>
          <w:bCs w:val="0"/>
          <w:color w:val="auto"/>
        </w:rPr>
      </w:pPr>
      <w:r w:rsidRPr="74D0790E" w:rsidR="00C01B26">
        <w:rPr>
          <w:b w:val="1"/>
          <w:bCs w:val="1"/>
          <w:color w:val="FF0000"/>
        </w:rPr>
        <w:t>10</w:t>
      </w:r>
      <w:r w:rsidR="00C01B26">
        <w:rPr/>
        <w:t>.</w:t>
      </w:r>
      <w:r>
        <w:tab/>
      </w:r>
      <w:r w:rsidR="00C01B26">
        <w:rPr/>
        <w:t>Samuel VM, Colville GA, Goodwin S, Ryninks K, Dean S. The Value of Screening Parents for Their Risk of Developing Psychological Symptoms After PICU: A Fe</w:t>
      </w:r>
      <w:r w:rsidR="00C01B26">
        <w:rPr>
          <w:b w:val="0"/>
          <w:bCs w:val="0"/>
        </w:rPr>
        <w:t xml:space="preserve">asibility Study Evaluating a Pediatric Intensive Care Follow-Up Clinic. </w:t>
      </w:r>
      <w:r w:rsidRPr="74D0790E" w:rsidR="00C01B26">
        <w:rPr>
          <w:b w:val="0"/>
          <w:bCs w:val="0"/>
          <w:i w:val="1"/>
          <w:iCs w:val="1"/>
          <w:color w:val="FF0000"/>
        </w:rPr>
        <w:t>Pediatr Crit Care Med</w:t>
      </w:r>
      <w:r w:rsidRPr="74D0790E" w:rsidR="00F46BCC">
        <w:rPr>
          <w:b w:val="0"/>
          <w:bCs w:val="0"/>
          <w:i w:val="1"/>
          <w:iCs w:val="1"/>
        </w:rPr>
        <w:t xml:space="preserve"> </w:t>
      </w:r>
      <w:r w:rsidR="00F46BCC">
        <w:rPr>
          <w:b w:val="0"/>
          <w:bCs w:val="0"/>
        </w:rPr>
        <w:t>2015;16:808-813</w:t>
      </w:r>
    </w:p>
    <w:p w:rsidRPr="00543EC3" w:rsidR="00C01B26" w:rsidP="74D0790E" w:rsidRDefault="00C01B26" w14:paraId="6D8D7258" w14:textId="5CD832D7" w14:noSpellErr="1">
      <w:pPr>
        <w:pStyle w:val="EndNoteBibliography"/>
        <w:ind w:left="720" w:hanging="720"/>
        <w:rPr>
          <w:b w:val="0"/>
          <w:bCs w:val="0"/>
          <w:color w:val="auto"/>
        </w:rPr>
      </w:pPr>
      <w:r w:rsidRPr="74D0790E" w:rsidR="00C01B26">
        <w:rPr>
          <w:b w:val="1"/>
          <w:bCs w:val="1"/>
          <w:color w:val="FF0000"/>
        </w:rPr>
        <w:t>11</w:t>
      </w:r>
      <w:r w:rsidR="00C01B26">
        <w:rPr/>
        <w:t>.</w:t>
      </w:r>
      <w:r>
        <w:tab/>
      </w:r>
      <w:r w:rsidR="00C01B26">
        <w:rPr/>
        <w:t xml:space="preserve">Slater A, Shann F, Pearson G. PIM2: a revised version of the Paediatric Index of Mortality. </w:t>
      </w:r>
      <w:r w:rsidRPr="74D0790E" w:rsidR="00C01B26">
        <w:rPr>
          <w:i w:val="1"/>
          <w:iCs w:val="1"/>
        </w:rPr>
        <w:t xml:space="preserve">Intensive Care Med. </w:t>
      </w:r>
      <w:r w:rsidR="00C01B26">
        <w:rPr/>
        <w:t>2003;29(2):278-285.</w:t>
      </w:r>
    </w:p>
    <w:p w:rsidRPr="00F46BCC" w:rsidR="00972D77" w:rsidP="74D0790E" w:rsidRDefault="00423E4E" w14:paraId="714BD036" w14:textId="77777777" w14:noSpellErr="1">
      <w:pPr>
        <w:pStyle w:val="EndNoteBibliography"/>
        <w:ind w:left="720" w:hanging="720"/>
        <w:rPr>
          <w:b w:val="0"/>
          <w:bCs w:val="0"/>
          <w:color w:val="auto"/>
          <w:shd w:val="clear" w:color="auto" w:fill="FFFFFF"/>
        </w:rPr>
      </w:pPr>
      <w:r w:rsidRPr="74D0790E" w:rsidR="00423E4E">
        <w:rPr>
          <w:b w:val="1"/>
          <w:bCs w:val="1"/>
          <w:color w:val="FF0000"/>
        </w:rPr>
        <w:t>12.</w:t>
      </w:r>
      <w:r w:rsidRPr="00F46BCC">
        <w:rPr>
          <w:b/>
          <w:color w:val="FF0000"/>
        </w:rPr>
        <w:tab/>
      </w:r>
      <w:r w:rsidRPr="74D0790E" w:rsidR="00972D77">
        <w:rPr>
          <w:b w:val="0"/>
          <w:bCs w:val="0"/>
          <w:color w:val="FF0000"/>
          <w:shd w:val="clear" w:color="auto" w:fill="FFFFFF"/>
        </w:rPr>
        <w:t xml:space="preserve">Jaramillo S, Suffoletto B, Callaway C, Pacella-LaBarbara M. Early Screening for Posttraumatic Stress Disorder and Depression Among Injured Emergency Department Patients: A Feasibility Study. </w:t>
      </w:r>
      <w:r w:rsidRPr="74D0790E" w:rsidR="00972D77">
        <w:rPr>
          <w:b w:val="0"/>
          <w:bCs w:val="0"/>
          <w:i w:val="1"/>
          <w:iCs w:val="1"/>
          <w:color w:val="FF0000"/>
          <w:shd w:val="clear" w:color="auto" w:fill="FFFFFF"/>
        </w:rPr>
        <w:t>Acad Emerg Med</w:t>
      </w:r>
      <w:r w:rsidRPr="74D0790E" w:rsidR="00972D77">
        <w:rPr>
          <w:b w:val="0"/>
          <w:bCs w:val="0"/>
          <w:color w:val="FF0000"/>
          <w:shd w:val="clear" w:color="auto" w:fill="FFFFFF"/>
        </w:rPr>
        <w:t>. 2019;26:1232-1244</w:t>
      </w:r>
    </w:p>
    <w:p w:rsidRPr="00543EC3" w:rsidR="00423E4E" w:rsidP="74D0790E" w:rsidRDefault="00972D77" w14:paraId="229B6224" w14:textId="21EE520E" w14:noSpellErr="1">
      <w:pPr>
        <w:pStyle w:val="EndNoteBibliography"/>
        <w:ind w:left="720" w:hanging="720"/>
        <w:rPr>
          <w:b w:val="0"/>
          <w:bCs w:val="0"/>
          <w:color w:val="auto"/>
        </w:rPr>
      </w:pPr>
      <w:r w:rsidRPr="74D0790E" w:rsidR="00972D77">
        <w:rPr>
          <w:b w:val="1"/>
          <w:bCs w:val="1"/>
          <w:color w:val="FF0000"/>
        </w:rPr>
        <w:t>13</w:t>
      </w:r>
      <w:r w:rsidR="00972D77">
        <w:rPr/>
        <w:t>.</w:t>
      </w:r>
      <w:r>
        <w:tab/>
      </w:r>
      <w:r w:rsidR="00423E4E">
        <w:rPr/>
        <w:t xml:space="preserve">Blanchard EB, Hickling EJ, Mitnick N, Taylor AE, Loos WR, Buckley TC. The </w:t>
      </w:r>
      <w:r w:rsidR="00423E4E">
        <w:rPr>
          <w:b w:val="0"/>
          <w:bCs w:val="0"/>
        </w:rPr>
        <w:t xml:space="preserve">impact of severity of physical injury and perception of life threat in the development of post-traumatic stress disorder in motor vehicle accident victims. </w:t>
      </w:r>
      <w:r w:rsidRPr="74D0790E" w:rsidR="00423E4E">
        <w:rPr>
          <w:b w:val="0"/>
          <w:bCs w:val="0"/>
          <w:i w:val="1"/>
          <w:iCs w:val="1"/>
        </w:rPr>
        <w:t xml:space="preserve">Behav Res Ther. </w:t>
      </w:r>
      <w:r w:rsidR="00423E4E">
        <w:rPr>
          <w:b w:val="0"/>
          <w:bCs w:val="0"/>
        </w:rPr>
        <w:t>1995;3</w:t>
      </w:r>
      <w:r w:rsidR="00F46BCC">
        <w:rPr>
          <w:b w:val="0"/>
          <w:bCs w:val="0"/>
        </w:rPr>
        <w:t>3(5):529-534</w:t>
      </w:r>
    </w:p>
    <w:p w:rsidRPr="00543EC3" w:rsidR="00423E4E" w:rsidP="74D0790E" w:rsidRDefault="00423E4E" w14:paraId="3E10BB8C" w14:textId="4A0849DF" w14:noSpellErr="1">
      <w:pPr>
        <w:pStyle w:val="EndNoteBibliography"/>
        <w:ind w:left="720" w:hanging="720"/>
        <w:rPr>
          <w:b w:val="0"/>
          <w:bCs w:val="0"/>
          <w:color w:val="auto"/>
        </w:rPr>
      </w:pPr>
      <w:r w:rsidRPr="74D0790E" w:rsidR="00423E4E">
        <w:rPr>
          <w:b w:val="1"/>
          <w:bCs w:val="1"/>
          <w:color w:val="FF0000"/>
        </w:rPr>
        <w:t>1</w:t>
      </w:r>
      <w:r w:rsidRPr="74D0790E" w:rsidR="00972D77">
        <w:rPr>
          <w:b w:val="1"/>
          <w:bCs w:val="1"/>
          <w:color w:val="FF0000"/>
        </w:rPr>
        <w:t>4</w:t>
      </w:r>
      <w:r w:rsidR="00423E4E">
        <w:rPr/>
        <w:t>.</w:t>
      </w:r>
      <w:r>
        <w:tab/>
      </w:r>
      <w:r w:rsidR="00423E4E">
        <w:rPr/>
        <w:t xml:space="preserve">Ehlers A, Mayou RA, Bryant B. Psychological predictors of chronic posttraumatic stress disorder after motor vehicle accidents. </w:t>
      </w:r>
      <w:r w:rsidRPr="74D0790E" w:rsidR="00423E4E">
        <w:rPr>
          <w:i w:val="1"/>
          <w:iCs w:val="1"/>
        </w:rPr>
        <w:t xml:space="preserve">J Abnorm Psychol. </w:t>
      </w:r>
      <w:r w:rsidR="00F46BCC">
        <w:rPr/>
        <w:t>1998;107(3):508-519</w:t>
      </w:r>
    </w:p>
    <w:p w:rsidRPr="00543EC3" w:rsidR="00423E4E" w:rsidP="74D0790E" w:rsidRDefault="00423E4E" w14:paraId="22F7B3BE" w14:textId="7FF70F84" w14:noSpellErr="1">
      <w:pPr>
        <w:pStyle w:val="EndNoteBibliography"/>
        <w:ind w:left="720" w:hanging="720"/>
        <w:rPr>
          <w:b w:val="0"/>
          <w:bCs w:val="0"/>
          <w:color w:val="auto"/>
        </w:rPr>
      </w:pPr>
      <w:r w:rsidRPr="74D0790E" w:rsidR="00423E4E">
        <w:rPr>
          <w:b w:val="1"/>
          <w:bCs w:val="1"/>
          <w:color w:val="FF0000"/>
        </w:rPr>
        <w:t>1</w:t>
      </w:r>
      <w:r w:rsidRPr="74D0790E" w:rsidR="00972D77">
        <w:rPr>
          <w:b w:val="1"/>
          <w:bCs w:val="1"/>
          <w:color w:val="FF0000"/>
        </w:rPr>
        <w:t>5</w:t>
      </w:r>
      <w:r w:rsidR="00423E4E">
        <w:rPr/>
        <w:t>.</w:t>
      </w:r>
      <w:r>
        <w:tab/>
      </w:r>
      <w:r w:rsidR="00423E4E">
        <w:rPr/>
        <w:t xml:space="preserve">Pynoos RS, Frederick C, Nader K, et al. Life threat and posttraumatic stress in school-age children. </w:t>
      </w:r>
      <w:r w:rsidRPr="74D0790E" w:rsidR="00423E4E">
        <w:rPr>
          <w:i w:val="1"/>
          <w:iCs w:val="1"/>
        </w:rPr>
        <w:t xml:space="preserve">Arch Gen Psychiatry. </w:t>
      </w:r>
      <w:r w:rsidR="00F46BCC">
        <w:rPr/>
        <w:t>1987;44(12):1057-1063</w:t>
      </w:r>
    </w:p>
    <w:p w:rsidRPr="00543EC3" w:rsidR="00423E4E" w:rsidP="74D0790E" w:rsidRDefault="00423E4E" w14:paraId="13B73740" w14:textId="3161A341" w14:noSpellErr="1">
      <w:pPr>
        <w:pStyle w:val="EndNoteBibliography"/>
        <w:ind w:left="720" w:hanging="720"/>
        <w:rPr>
          <w:b w:val="0"/>
          <w:bCs w:val="0"/>
          <w:color w:val="auto"/>
        </w:rPr>
      </w:pPr>
      <w:r w:rsidRPr="74D0790E" w:rsidR="00423E4E">
        <w:rPr>
          <w:b w:val="0"/>
          <w:bCs w:val="0"/>
          <w:color w:val="FF0000"/>
        </w:rPr>
        <w:t>1</w:t>
      </w:r>
      <w:r w:rsidRPr="74D0790E" w:rsidR="00972D77">
        <w:rPr>
          <w:b w:val="0"/>
          <w:bCs w:val="0"/>
          <w:color w:val="FF0000"/>
        </w:rPr>
        <w:t>6</w:t>
      </w:r>
      <w:r w:rsidRPr="74D0790E" w:rsidR="00423E4E">
        <w:rPr>
          <w:b w:val="0"/>
          <w:bCs w:val="0"/>
          <w:color w:val="FF0000"/>
        </w:rPr>
        <w:t>.</w:t>
      </w:r>
      <w:r w:rsidR="00423E4E">
        <w:rPr>
          <w:b w:val="0"/>
          <w:bCs w:val="0"/>
        </w:rPr>
        <w:t>.</w:t>
      </w:r>
      <w:r>
        <w:tab/>
      </w:r>
      <w:r w:rsidR="00423E4E">
        <w:rPr/>
        <w:t xml:space="preserve">March JS. What constitutes a stressor? The “Criterion A” issue. </w:t>
      </w:r>
      <w:r w:rsidRPr="74D0790E" w:rsidR="00423E4E">
        <w:rPr>
          <w:i w:val="1"/>
          <w:iCs w:val="1"/>
        </w:rPr>
        <w:t xml:space="preserve">Posttraumatic stress disorder: DSM-IV and beyond. </w:t>
      </w:r>
      <w:r w:rsidR="00F46BCC">
        <w:rPr/>
        <w:t>1993:37-54</w:t>
      </w:r>
    </w:p>
    <w:p w:rsidRPr="00F46BCC" w:rsidR="00972D77" w:rsidP="74D0790E" w:rsidRDefault="00972D77" w14:paraId="1BD37A40" w14:textId="3492BCB3" w14:noSpellErr="1">
      <w:pPr>
        <w:pStyle w:val="EndNoteBibliography"/>
        <w:ind w:left="720" w:hanging="720"/>
        <w:rPr>
          <w:b w:val="0"/>
          <w:bCs w:val="0"/>
          <w:color w:val="auto"/>
        </w:rPr>
      </w:pPr>
      <w:r w:rsidRPr="74D0790E" w:rsidR="00972D77">
        <w:rPr>
          <w:b w:val="0"/>
          <w:bCs w:val="0"/>
          <w:color w:val="FF0000"/>
        </w:rPr>
        <w:t>1</w:t>
      </w:r>
      <w:r w:rsidRPr="74D0790E" w:rsidR="00972D77">
        <w:rPr>
          <w:b w:val="0"/>
          <w:bCs w:val="0"/>
          <w:color w:val="FF0000"/>
        </w:rPr>
        <w:t>7</w:t>
      </w:r>
      <w:r w:rsidRPr="74D0790E" w:rsidR="00972D77">
        <w:rPr>
          <w:b w:val="0"/>
          <w:bCs w:val="0"/>
          <w:color w:val="FF0000"/>
        </w:rPr>
        <w:t xml:space="preserve">. </w:t>
      </w:r>
      <w:r>
        <w:tab/>
      </w:r>
      <w:r w:rsidRPr="74D0790E" w:rsidR="00972D77">
        <w:rPr>
          <w:b w:val="0"/>
          <w:bCs w:val="0"/>
          <w:color w:val="FF0000"/>
        </w:rPr>
        <w:t xml:space="preserve">Alzawad Z, Marcus Lewis F, Ngo L, Thomas K. Exploratory model of parental stress during children's hospitalisation in a paediatric intensive care unit. </w:t>
      </w:r>
      <w:r w:rsidRPr="74D0790E" w:rsidR="00972D77">
        <w:rPr>
          <w:b w:val="0"/>
          <w:bCs w:val="0"/>
          <w:i w:val="1"/>
          <w:iCs w:val="1"/>
          <w:color w:val="FF0000"/>
        </w:rPr>
        <w:t>Intensive Crit Care Nurs</w:t>
      </w:r>
      <w:r w:rsidRPr="74D0790E" w:rsidR="00972D77">
        <w:rPr>
          <w:b w:val="0"/>
          <w:bCs w:val="0"/>
          <w:color w:val="FF0000"/>
        </w:rPr>
        <w:t xml:space="preserve">. 2021 Jul 8:103109. doi: 10.1016/j.iccn.2021.103109. Epub ahead of print. </w:t>
      </w:r>
    </w:p>
    <w:p w:rsidRPr="00543EC3" w:rsidR="00972D77" w:rsidP="74D0790E" w:rsidRDefault="00972D77" w14:paraId="097A490B" w14:textId="362012D2" w14:noSpellErr="1">
      <w:pPr>
        <w:pStyle w:val="EndNoteBibliography"/>
        <w:ind w:left="720" w:hanging="720"/>
        <w:rPr>
          <w:b w:val="0"/>
          <w:bCs w:val="0"/>
          <w:color w:val="auto"/>
        </w:rPr>
      </w:pPr>
      <w:r w:rsidRPr="74D0790E" w:rsidR="00972D77">
        <w:rPr>
          <w:b w:val="0"/>
          <w:bCs w:val="0"/>
          <w:color w:val="FF0000"/>
        </w:rPr>
        <w:t>18</w:t>
      </w:r>
      <w:r w:rsidR="00972D77">
        <w:rPr>
          <w:b w:val="0"/>
          <w:bCs w:val="0"/>
        </w:rPr>
        <w:t xml:space="preserve">. </w:t>
      </w:r>
      <w:r>
        <w:tab/>
      </w:r>
      <w:r w:rsidR="00972D77">
        <w:rPr/>
        <w:t xml:space="preserve">Carter MC, Miles MS. The Parental Stressor Scale: Pediatric Intensive Care Unit. </w:t>
      </w:r>
      <w:r w:rsidRPr="74D0790E" w:rsidR="00972D77">
        <w:rPr>
          <w:i w:val="1"/>
          <w:iCs w:val="1"/>
        </w:rPr>
        <w:t xml:space="preserve">Matern Child Nurs J. </w:t>
      </w:r>
      <w:r w:rsidR="00972D77">
        <w:rPr/>
        <w:t>1989;18(3):187-198.</w:t>
      </w:r>
    </w:p>
    <w:p w:rsidRPr="00F46BCC" w:rsidR="00972D77" w:rsidP="74D0790E" w:rsidRDefault="00972D77" w14:paraId="759672FE" w14:textId="25D31210" w14:noSpellErr="1">
      <w:pPr>
        <w:pStyle w:val="EndNoteBibliography"/>
        <w:ind w:left="720" w:hanging="720"/>
        <w:rPr>
          <w:b w:val="0"/>
          <w:bCs w:val="0"/>
          <w:color w:val="auto"/>
        </w:rPr>
      </w:pPr>
      <w:r w:rsidRPr="74D0790E" w:rsidR="00972D77">
        <w:rPr>
          <w:b w:val="1"/>
          <w:bCs w:val="1"/>
          <w:color w:val="FF0000"/>
        </w:rPr>
        <w:t>1</w:t>
      </w:r>
      <w:r w:rsidRPr="74D0790E" w:rsidR="00972D77">
        <w:rPr>
          <w:b w:val="0"/>
          <w:bCs w:val="0"/>
          <w:color w:val="FF0000"/>
        </w:rPr>
        <w:t>9</w:t>
      </w:r>
      <w:r w:rsidR="00972D77">
        <w:rPr>
          <w:b w:val="0"/>
          <w:bCs w:val="0"/>
        </w:rPr>
        <w:t xml:space="preserve">. </w:t>
      </w:r>
      <w:r>
        <w:tab/>
      </w:r>
      <w:r w:rsidRPr="74D0790E" w:rsidR="00972D77">
        <w:rPr>
          <w:b w:val="0"/>
          <w:bCs w:val="0"/>
          <w:color w:val="FF0000"/>
        </w:rPr>
        <w:t xml:space="preserve">Nelson LP, Lachman SE, Goodman K, Gold JI. Admission Psychosocial Characteristics of Critically Ill Children and Acute Stress. Pediatr Crit Care Med. 2021;22:194-203 </w:t>
      </w:r>
    </w:p>
    <w:p w:rsidRPr="00543EC3" w:rsidR="00972D77" w:rsidP="74D0790E" w:rsidRDefault="005C1680" w14:paraId="67F7534A" w14:textId="401A4CB1" w14:noSpellErr="1">
      <w:pPr>
        <w:pStyle w:val="EndNoteBibliography"/>
        <w:ind w:left="720" w:hanging="720"/>
        <w:rPr>
          <w:b w:val="0"/>
          <w:bCs w:val="0"/>
          <w:color w:val="auto"/>
        </w:rPr>
      </w:pPr>
      <w:r w:rsidRPr="74D0790E" w:rsidR="005C1680">
        <w:rPr>
          <w:b w:val="1"/>
          <w:bCs w:val="1"/>
          <w:color w:val="FF0000"/>
        </w:rPr>
        <w:t>20</w:t>
      </w:r>
      <w:r w:rsidR="005C1680">
        <w:rPr/>
        <w:t>.</w:t>
      </w:r>
      <w:r>
        <w:tab/>
      </w:r>
      <w:r w:rsidR="00972D77">
        <w:rPr/>
        <w:t xml:space="preserve">Stuber ML, Kazak AE, Meeske K, et al. Predictors of posttraumatic stress symptoms in childhood cancer survivors. </w:t>
      </w:r>
      <w:r w:rsidRPr="74D0790E" w:rsidR="00972D77">
        <w:rPr>
          <w:i w:val="1"/>
          <w:iCs w:val="1"/>
        </w:rPr>
        <w:t xml:space="preserve">Pediatrics. </w:t>
      </w:r>
      <w:r w:rsidR="00972D77">
        <w:rPr/>
        <w:t>1997;100(6):958-964.</w:t>
      </w:r>
    </w:p>
    <w:p w:rsidRPr="00543EC3" w:rsidR="00423E4E" w:rsidP="74D0790E" w:rsidRDefault="005C1680" w14:paraId="487704A9" w14:textId="0A6035AC" w14:noSpellErr="1">
      <w:pPr>
        <w:pStyle w:val="EndNoteBibliography"/>
        <w:ind w:left="720" w:hanging="720"/>
        <w:rPr>
          <w:b w:val="0"/>
          <w:bCs w:val="0"/>
          <w:color w:val="auto"/>
        </w:rPr>
      </w:pPr>
      <w:r w:rsidRPr="74D0790E" w:rsidR="005C1680">
        <w:rPr>
          <w:b w:val="1"/>
          <w:bCs w:val="1"/>
          <w:color w:val="FF0000"/>
        </w:rPr>
        <w:t>21</w:t>
      </w:r>
      <w:r w:rsidR="005C1680">
        <w:rPr/>
        <w:t>.</w:t>
      </w:r>
      <w:r>
        <w:tab/>
      </w:r>
      <w:r w:rsidR="005C1680">
        <w:rPr/>
        <w:t xml:space="preserve">Ehlers A, Clark DM. A cognitive model of posttraumatic stress disorder. </w:t>
      </w:r>
      <w:r w:rsidRPr="74D0790E" w:rsidR="005C1680">
        <w:rPr>
          <w:i w:val="1"/>
          <w:iCs w:val="1"/>
        </w:rPr>
        <w:t xml:space="preserve">Behav Res Ther. </w:t>
      </w:r>
      <w:r w:rsidR="005C1680">
        <w:rPr/>
        <w:t>2000;38(4):319-345.</w:t>
      </w:r>
    </w:p>
    <w:p w:rsidRPr="00543EC3" w:rsidR="005C1680" w:rsidP="74D0790E" w:rsidRDefault="005C1680" w14:paraId="27F7BB7D" w14:textId="0E2BFB7B" w14:noSpellErr="1">
      <w:pPr>
        <w:pStyle w:val="EndNoteBibliography"/>
        <w:ind w:left="720" w:hanging="720"/>
        <w:rPr>
          <w:b w:val="0"/>
          <w:bCs w:val="0"/>
          <w:color w:val="auto"/>
        </w:rPr>
      </w:pPr>
      <w:r w:rsidRPr="74D0790E" w:rsidR="005C1680">
        <w:rPr>
          <w:b w:val="1"/>
          <w:bCs w:val="1"/>
          <w:color w:val="FF0000"/>
        </w:rPr>
        <w:t>22</w:t>
      </w:r>
      <w:r w:rsidR="005C1680">
        <w:rPr/>
        <w:t>.</w:t>
      </w:r>
      <w:r>
        <w:tab/>
      </w:r>
      <w:r w:rsidR="005C1680">
        <w:rPr/>
        <w:t xml:space="preserve">Kazak AE, Kassam-Adams N, Schneider S, Zelikovsky N, Alderfer MA, Rourke M. An integrative model of pediatric medical traumatic stress. </w:t>
      </w:r>
      <w:r w:rsidRPr="74D0790E" w:rsidR="005C1680">
        <w:rPr>
          <w:i w:val="1"/>
          <w:iCs w:val="1"/>
        </w:rPr>
        <w:t xml:space="preserve">J Pediatr Psychol. </w:t>
      </w:r>
      <w:r w:rsidR="005C1680">
        <w:rPr/>
        <w:t>2006;31(4):343-355.</w:t>
      </w:r>
    </w:p>
    <w:p w:rsidRPr="00F46BCC" w:rsidR="004205A4" w:rsidP="74D0790E" w:rsidRDefault="004205A4" w14:paraId="74DBC433" w14:textId="2E02CC71" w14:noSpellErr="1">
      <w:pPr>
        <w:pStyle w:val="EndNoteBibliography"/>
        <w:ind w:left="720" w:hanging="720"/>
        <w:rPr>
          <w:b w:val="0"/>
          <w:bCs w:val="0"/>
          <w:color w:val="auto"/>
        </w:rPr>
      </w:pPr>
      <w:r w:rsidRPr="74D0790E" w:rsidR="004205A4">
        <w:rPr>
          <w:b w:val="1"/>
          <w:bCs w:val="1"/>
          <w:color w:val="FF0000"/>
        </w:rPr>
        <w:t>23.</w:t>
      </w:r>
      <w:r>
        <w:tab/>
      </w:r>
      <w:r w:rsidRPr="74D0790E" w:rsidR="004205A4">
        <w:rPr>
          <w:b w:val="1"/>
          <w:bCs w:val="1"/>
          <w:color w:val="FF0000"/>
        </w:rPr>
        <w:t xml:space="preserve">Brewin CR. Systematic review of screening instruments for adults at risk of PTSD. </w:t>
      </w:r>
      <w:r w:rsidRPr="74D0790E" w:rsidR="004205A4">
        <w:rPr>
          <w:b w:val="1"/>
          <w:bCs w:val="1"/>
          <w:i w:val="1"/>
          <w:iCs w:val="1"/>
          <w:color w:val="FF0000"/>
        </w:rPr>
        <w:t>J Trauma Stress</w:t>
      </w:r>
      <w:r w:rsidRPr="74D0790E" w:rsidR="004205A4">
        <w:rPr>
          <w:b w:val="1"/>
          <w:bCs w:val="1"/>
          <w:color w:val="FF0000"/>
        </w:rPr>
        <w:t xml:space="preserve">. 2005;18:53-62. </w:t>
      </w:r>
    </w:p>
    <w:p w:rsidRPr="00543EC3" w:rsidR="004205A4" w:rsidP="74D0790E" w:rsidRDefault="004205A4" w14:paraId="4263335A" w14:textId="77777777" w14:noSpellErr="1">
      <w:pPr>
        <w:pStyle w:val="EndNoteBibliography"/>
        <w:ind w:left="720" w:hanging="720"/>
        <w:rPr>
          <w:b w:val="0"/>
          <w:bCs w:val="0"/>
          <w:color w:val="auto"/>
        </w:rPr>
      </w:pPr>
      <w:r w:rsidRPr="74D0790E" w:rsidR="004205A4">
        <w:rPr>
          <w:b w:val="1"/>
          <w:bCs w:val="1"/>
          <w:color w:val="FF0000"/>
        </w:rPr>
        <w:t>24</w:t>
      </w:r>
      <w:r w:rsidR="004205A4">
        <w:rPr/>
        <w:t>.</w:t>
      </w:r>
      <w:r>
        <w:tab/>
      </w:r>
      <w:r w:rsidR="004205A4">
        <w:rPr/>
        <w:t xml:space="preserve">Muscara F, McCarthy MC, Thompson EJ, et al. Psychosocial, Demographic, and Illness-Related Factors Associated With Acute Traumatic Stress Responses in Parents of Children With a Serious Illness or Injury. </w:t>
      </w:r>
      <w:r w:rsidRPr="74D0790E" w:rsidR="004205A4">
        <w:rPr>
          <w:i w:val="1"/>
          <w:iCs w:val="1"/>
        </w:rPr>
        <w:t xml:space="preserve">J Trauma Stress. </w:t>
      </w:r>
      <w:r w:rsidR="004205A4">
        <w:rPr/>
        <w:t>2017;30(3):237-244.</w:t>
      </w:r>
    </w:p>
    <w:p w:rsidRPr="00754DC5" w:rsidR="00566773" w:rsidP="74D0790E" w:rsidRDefault="00CC39D1" w14:paraId="2EE987A3" w14:textId="6E4DD264" w14:noSpellErr="1">
      <w:pPr>
        <w:pStyle w:val="EndNoteBibliography"/>
        <w:ind w:left="720" w:hanging="720"/>
        <w:rPr>
          <w:b w:val="0"/>
          <w:bCs w:val="0"/>
          <w:color w:val="auto"/>
          <w:shd w:val="clear" w:color="auto" w:fill="FFFFFF"/>
        </w:rPr>
      </w:pPr>
      <w:r w:rsidRPr="74D0790E" w:rsidR="00CC39D1">
        <w:rPr>
          <w:b w:val="1"/>
          <w:bCs w:val="1"/>
          <w:color w:val="FF0000"/>
          <w:shd w:val="clear" w:color="auto" w:fill="FFFFFF"/>
        </w:rPr>
        <w:t>25</w:t>
      </w:r>
      <w:r w:rsidRPr="00F46BCC" w:rsidR="00CC39D1">
        <w:rPr>
          <w:color w:val="333333"/>
          <w:shd w:val="clear" w:color="auto" w:fill="FFFFFF"/>
        </w:rPr>
        <w:t xml:space="preserve">. </w:t>
      </w:r>
      <w:r w:rsidRPr="00F46BCC">
        <w:rPr>
          <w:color w:val="333333"/>
          <w:shd w:val="clear" w:color="auto" w:fill="FFFFFF"/>
        </w:rPr>
        <w:tab/>
      </w:r>
      <w:r w:rsidRPr="00F46BCC" w:rsidR="00CC39D1">
        <w:rPr>
          <w:color w:val="333333"/>
          <w:shd w:val="clear" w:color="auto" w:fill="FFFFFF"/>
        </w:rPr>
        <w:t xml:space="preserve">National Institute for Health and Care Excellence. </w:t>
      </w:r>
      <w:r w:rsidRPr="74D0790E" w:rsidR="00CC39D1">
        <w:rPr>
          <w:i w:val="1"/>
          <w:iCs w:val="1"/>
          <w:color w:val="333333"/>
          <w:shd w:val="clear" w:color="auto" w:fill="FFFFFF"/>
        </w:rPr>
        <w:t xml:space="preserve">Post-traumatic Stress </w:t>
      </w:r>
      <w:r w:rsidRPr="74D0790E" w:rsidR="00566773">
        <w:rPr>
          <w:i w:val="1"/>
          <w:iCs w:val="1"/>
          <w:color w:val="333333"/>
          <w:shd w:val="clear" w:color="auto" w:fill="FFFFFF"/>
        </w:rPr>
        <w:t>Disorder</w:t>
      </w:r>
      <w:r w:rsidRPr="74D0790E" w:rsidR="00566773">
        <w:rPr>
          <w:i w:val="1"/>
          <w:iCs w:val="1"/>
          <w:color w:val="333333"/>
          <w:shd w:val="clear" w:color="auto" w:fill="FFFFFF"/>
        </w:rPr>
        <w:t xml:space="preserve">: </w:t>
      </w:r>
      <w:r w:rsidRPr="74D0790E" w:rsidR="00566773">
        <w:rPr>
          <w:i w:val="1"/>
          <w:iCs w:val="1"/>
          <w:color w:val="333333"/>
          <w:shd w:val="clear" w:color="auto" w:fill="FFFFFF"/>
        </w:rPr>
        <w:t xml:space="preserve"> </w:t>
      </w:r>
      <w:r w:rsidRPr="74D0790E" w:rsidR="00566773">
        <w:rPr>
          <w:i w:val="1"/>
          <w:iCs w:val="1"/>
          <w:color w:val="333333"/>
          <w:shd w:val="clear" w:color="auto" w:fill="FFFFFF"/>
        </w:rPr>
        <w:t xml:space="preserve">National Guideline no 116. </w:t>
      </w:r>
      <w:r w:rsidRPr="00754DC5" w:rsidR="00CC39D1">
        <w:rPr>
          <w:color w:val="333333"/>
          <w:shd w:val="clear" w:color="auto" w:fill="FFFFFF"/>
        </w:rPr>
        <w:t>London: NICE; 2018</w:t>
      </w:r>
      <w:r w:rsidRPr="00566773" w:rsidR="00566773">
        <w:rPr>
          <w:color w:val="333333"/>
          <w:shd w:val="clear" w:color="auto" w:fill="FFFFFF"/>
        </w:rPr>
        <w:t xml:space="preserve"> </w:t>
      </w:r>
      <w:r w:rsidR="00566773">
        <w:rPr>
          <w:color w:val="333333"/>
          <w:shd w:val="clear" w:color="auto" w:fill="FFFFFF"/>
        </w:rPr>
        <w:t>available from</w:t>
      </w:r>
    </w:p>
    <w:p w:rsidRPr="00F46BCC" w:rsidR="00CC39D1" w:rsidP="74D0790E" w:rsidRDefault="00CC39D1" w14:paraId="75DE7A3B" w14:textId="39318D8F" w14:noSpellErr="1">
      <w:pPr>
        <w:pStyle w:val="EndNoteBibliography"/>
        <w:ind w:left="720"/>
        <w:rPr>
          <w:b w:val="0"/>
          <w:bCs w:val="0"/>
          <w:color w:val="auto"/>
          <w:shd w:val="clear" w:color="auto" w:fill="FFFFFF"/>
        </w:rPr>
      </w:pPr>
      <w:r w:rsidRPr="00F46BCC" w:rsidR="00CC39D1">
        <w:rPr>
          <w:color w:val="333333"/>
          <w:shd w:val="clear" w:color="auto" w:fill="FFFFFF"/>
        </w:rPr>
        <w:t>https://www.nice.org.uk/guidance/</w:t>
      </w:r>
      <w:r w:rsidR="00CC39D1">
        <w:rPr>
          <w:color w:val="333333"/>
          <w:shd w:val="clear" w:color="auto" w:fill="FFFFFF"/>
        </w:rPr>
        <w:t>n</w:t>
      </w:r>
      <w:r w:rsidRPr="00F46BCC" w:rsidR="00CC39D1">
        <w:rPr>
          <w:color w:val="333333"/>
          <w:shd w:val="clear" w:color="auto" w:fill="FFFFFF"/>
        </w:rPr>
        <w:t>g</w:t>
      </w:r>
      <w:r w:rsidR="00CC39D1">
        <w:rPr>
          <w:color w:val="333333"/>
          <w:shd w:val="clear" w:color="auto" w:fill="FFFFFF"/>
        </w:rPr>
        <w:t>116</w:t>
      </w:r>
    </w:p>
    <w:p w:rsidRPr="00543EC3" w:rsidR="004205A4" w:rsidP="74D0790E" w:rsidRDefault="004205A4" w14:paraId="01E583B6" w14:textId="77777777" w14:noSpellErr="1">
      <w:pPr>
        <w:pStyle w:val="EndNoteBibliography"/>
        <w:ind w:left="720" w:hanging="720"/>
        <w:rPr>
          <w:b w:val="0"/>
          <w:bCs w:val="0"/>
          <w:color w:val="auto"/>
        </w:rPr>
      </w:pPr>
    </w:p>
    <w:p w:rsidRPr="00543EC3" w:rsidR="004205A4" w:rsidP="74D0790E" w:rsidRDefault="004205A4" w14:paraId="3C69E4E4" w14:textId="4BD5F173" w14:noSpellErr="1">
      <w:pPr>
        <w:pStyle w:val="EndNoteBibliography"/>
        <w:ind w:left="720" w:hanging="720"/>
        <w:rPr>
          <w:b w:val="0"/>
          <w:bCs w:val="0"/>
          <w:color w:val="auto"/>
        </w:rPr>
      </w:pPr>
    </w:p>
    <w:p w:rsidRPr="00F72DC9" w:rsidR="00F72DC9" w:rsidP="74D0790E" w:rsidRDefault="004205A4" w14:paraId="40012BC8" w14:textId="6B7754FF" w14:noSpellErr="1">
      <w:pPr>
        <w:pStyle w:val="EndNoteBibliography"/>
        <w:ind w:left="720" w:hanging="720"/>
        <w:rPr>
          <w:b w:val="0"/>
          <w:bCs w:val="0"/>
          <w:color w:val="auto"/>
        </w:rPr>
      </w:pPr>
      <w:r w:rsidRPr="74D0790E" w:rsidR="004205A4">
        <w:rPr>
          <w:b w:val="0"/>
          <w:bCs w:val="0"/>
          <w:color w:val="FF0000"/>
          <w:highlight w:val="yellow"/>
        </w:rPr>
        <w:t>2</w:t>
      </w:r>
      <w:r w:rsidRPr="74D0790E" w:rsidR="004205A4">
        <w:rPr>
          <w:b w:val="1"/>
          <w:bCs w:val="1"/>
          <w:color w:val="FF0000"/>
          <w:highlight w:val="yellow"/>
        </w:rPr>
        <w:t>6</w:t>
      </w:r>
      <w:r w:rsidRPr="74D0790E" w:rsidR="004205A4">
        <w:rPr>
          <w:highlight w:val="yellow"/>
        </w:rPr>
        <w:t>.</w:t>
      </w:r>
      <w:r>
        <w:tab/>
      </w:r>
      <w:r w:rsidRPr="74D0790E" w:rsidR="00F72DC9">
        <w:rPr>
          <w:b w:val="0"/>
          <w:bCs w:val="0"/>
          <w:color w:val="FF0000"/>
          <w:highlight w:val="yellow"/>
        </w:rPr>
        <w:t xml:space="preserve">Colville GA. Narrative exposure therapy with parents who have been traumatized in pediatric settings: a case series. </w:t>
      </w:r>
      <w:r w:rsidRPr="74D0790E" w:rsidR="00F72DC9">
        <w:rPr>
          <w:b w:val="0"/>
          <w:bCs w:val="0"/>
          <w:i w:val="1"/>
          <w:iCs w:val="1"/>
          <w:color w:val="FF0000"/>
          <w:highlight w:val="yellow"/>
        </w:rPr>
        <w:t xml:space="preserve">Clin Pract Pediatr Psychol </w:t>
      </w:r>
      <w:r w:rsidRPr="74D0790E" w:rsidR="00F72DC9">
        <w:rPr>
          <w:b w:val="0"/>
          <w:bCs w:val="0"/>
          <w:color w:val="FF0000"/>
          <w:highlight w:val="yellow"/>
        </w:rPr>
        <w:t>2017;5:161–169</w:t>
      </w:r>
      <w:r w:rsidRPr="74D0790E" w:rsidR="00F72DC9">
        <w:rPr>
          <w:b w:val="1"/>
          <w:bCs w:val="1"/>
          <w:color w:val="FF0000"/>
        </w:rPr>
        <w:t xml:space="preserve"> </w:t>
      </w:r>
    </w:p>
    <w:p w:rsidRPr="00543EC3" w:rsidR="004205A4" w:rsidP="74D0790E" w:rsidRDefault="00F72DC9" w14:paraId="45A55D94" w14:textId="30E361F1" w14:noSpellErr="1">
      <w:pPr>
        <w:pStyle w:val="EndNoteBibliography"/>
        <w:ind w:left="720" w:hanging="720"/>
        <w:rPr>
          <w:b w:val="0"/>
          <w:bCs w:val="0"/>
          <w:color w:val="auto"/>
        </w:rPr>
      </w:pPr>
      <w:r w:rsidRPr="74D0790E" w:rsidR="00F72DC9">
        <w:rPr>
          <w:b w:val="1"/>
          <w:bCs w:val="1"/>
          <w:color w:val="FF0000"/>
          <w:highlight w:val="yellow"/>
        </w:rPr>
        <w:t>27</w:t>
      </w:r>
      <w:r w:rsidR="00F72DC9">
        <w:rPr/>
        <w:t xml:space="preserve">. </w:t>
      </w:r>
      <w:r>
        <w:tab/>
      </w:r>
      <w:r w:rsidR="004205A4">
        <w:rPr/>
        <w:t xml:space="preserve">Colville GA, Cream PR, Kerry SM. Do parents benefit from the offer of a follow-up appointment after their child's admission to intensive care?: an exploratory randomised controlled trial. </w:t>
      </w:r>
      <w:r w:rsidRPr="74D0790E" w:rsidR="007F1662">
        <w:rPr>
          <w:b w:val="1"/>
          <w:bCs w:val="1"/>
          <w:i w:val="1"/>
          <w:iCs w:val="1"/>
          <w:color w:val="FF0000"/>
        </w:rPr>
        <w:t>Intensive Crit Care Nurs</w:t>
      </w:r>
      <w:r w:rsidRPr="74D0790E" w:rsidR="004205A4">
        <w:rPr>
          <w:i w:val="1"/>
          <w:iCs w:val="1"/>
        </w:rPr>
        <w:t xml:space="preserve"> </w:t>
      </w:r>
      <w:r w:rsidR="004205A4">
        <w:rPr/>
        <w:t>2010;26:146-153.</w:t>
      </w:r>
    </w:p>
    <w:p w:rsidRPr="00543EC3" w:rsidR="007F1662" w:rsidP="74D0790E" w:rsidRDefault="007F1662" w14:paraId="615F215A" w14:textId="38B714D7" w14:noSpellErr="1">
      <w:pPr>
        <w:pStyle w:val="EndNoteBibliography"/>
        <w:ind w:left="720" w:hanging="720"/>
        <w:rPr>
          <w:b w:val="0"/>
          <w:bCs w:val="0"/>
          <w:color w:val="auto"/>
        </w:rPr>
      </w:pPr>
      <w:r w:rsidRPr="74D0790E" w:rsidR="007F1662">
        <w:rPr>
          <w:b w:val="1"/>
          <w:bCs w:val="1"/>
          <w:color w:val="FF0000"/>
          <w:highlight w:val="yellow"/>
        </w:rPr>
        <w:t>2</w:t>
      </w:r>
      <w:r w:rsidRPr="74D0790E" w:rsidR="00F72DC9">
        <w:rPr>
          <w:b w:val="1"/>
          <w:bCs w:val="1"/>
          <w:color w:val="FF0000"/>
          <w:highlight w:val="yellow"/>
        </w:rPr>
        <w:t>8</w:t>
      </w:r>
      <w:r w:rsidR="007F1662">
        <w:rPr/>
        <w:t>.</w:t>
      </w:r>
      <w:r>
        <w:tab/>
      </w:r>
      <w:r w:rsidR="007F1662">
        <w:rPr/>
        <w:t xml:space="preserve">Rodríguez-Rey R, Alonso-Tapia J. Development of a screening measure of stress for parents of children hospitalised in a Paediatric Intensive Care Unit. </w:t>
      </w:r>
      <w:r w:rsidRPr="74D0790E" w:rsidR="007F1662">
        <w:rPr>
          <w:b w:val="1"/>
          <w:bCs w:val="1"/>
          <w:i w:val="1"/>
          <w:iCs w:val="1"/>
          <w:color w:val="FF0000"/>
        </w:rPr>
        <w:t>Aust Crit Care</w:t>
      </w:r>
      <w:r w:rsidRPr="74D0790E" w:rsidR="007F1662">
        <w:rPr>
          <w:i w:val="1"/>
          <w:iCs w:val="1"/>
        </w:rPr>
        <w:t xml:space="preserve"> </w:t>
      </w:r>
      <w:r w:rsidR="007F1662">
        <w:rPr/>
        <w:t>2016;29:151-157.</w:t>
      </w:r>
    </w:p>
    <w:p w:rsidRPr="00543EC3" w:rsidR="007F1662" w:rsidP="74D0790E" w:rsidRDefault="007F1662" w14:paraId="23C8E13D" w14:textId="1E289CB7" w14:noSpellErr="1">
      <w:pPr>
        <w:pStyle w:val="EndNoteBibliography"/>
        <w:ind w:left="720" w:hanging="720"/>
        <w:rPr>
          <w:b w:val="0"/>
          <w:bCs w:val="0"/>
          <w:color w:val="auto"/>
        </w:rPr>
      </w:pPr>
      <w:r w:rsidRPr="74D0790E" w:rsidR="007F1662">
        <w:rPr>
          <w:b w:val="1"/>
          <w:bCs w:val="1"/>
          <w:color w:val="FF0000"/>
          <w:highlight w:val="yellow"/>
        </w:rPr>
        <w:t>2</w:t>
      </w:r>
      <w:r w:rsidRPr="74D0790E" w:rsidR="00F72DC9">
        <w:rPr>
          <w:b w:val="1"/>
          <w:bCs w:val="1"/>
          <w:color w:val="FF0000"/>
          <w:highlight w:val="yellow"/>
        </w:rPr>
        <w:t>9</w:t>
      </w:r>
      <w:r w:rsidRPr="74D0790E" w:rsidR="007F1662">
        <w:rPr>
          <w:highlight w:val="yellow"/>
        </w:rPr>
        <w:t>.</w:t>
      </w:r>
      <w:r>
        <w:tab/>
      </w:r>
      <w:r w:rsidR="007F1662">
        <w:rPr/>
        <w:t xml:space="preserve">Bryant RA, Moulds ML, Guthrie RM. Acute Stress Disorder Scale: a self-report measure of acute stress disorder. </w:t>
      </w:r>
      <w:r w:rsidRPr="74D0790E" w:rsidR="005E027E">
        <w:rPr>
          <w:i w:val="1"/>
          <w:iCs w:val="1"/>
        </w:rPr>
        <w:t>Psychol Assess</w:t>
      </w:r>
      <w:r w:rsidRPr="74D0790E" w:rsidR="007F1662">
        <w:rPr>
          <w:i w:val="1"/>
          <w:iCs w:val="1"/>
        </w:rPr>
        <w:t xml:space="preserve"> </w:t>
      </w:r>
      <w:r w:rsidR="007F1662">
        <w:rPr/>
        <w:t>2000;12(1):61-68.</w:t>
      </w:r>
    </w:p>
    <w:p w:rsidRPr="00543EC3" w:rsidR="007F1662" w:rsidP="74D0790E" w:rsidRDefault="00F72DC9" w14:paraId="6C75B53A" w14:textId="58C7DD2E" w14:noSpellErr="1">
      <w:pPr>
        <w:pStyle w:val="EndNoteBibliography"/>
        <w:ind w:left="720" w:hanging="720"/>
        <w:rPr>
          <w:b w:val="0"/>
          <w:bCs w:val="0"/>
          <w:color w:val="auto"/>
        </w:rPr>
      </w:pPr>
      <w:r w:rsidRPr="74D0790E" w:rsidR="00F72DC9">
        <w:rPr>
          <w:b w:val="1"/>
          <w:bCs w:val="1"/>
          <w:color w:val="FF0000"/>
          <w:highlight w:val="yellow"/>
        </w:rPr>
        <w:t>30</w:t>
      </w:r>
      <w:r w:rsidR="007F1662">
        <w:rPr/>
        <w:t>.</w:t>
      </w:r>
      <w:r>
        <w:tab/>
      </w:r>
      <w:r w:rsidR="007F1662">
        <w:rPr/>
        <w:t xml:space="preserve">Liaw KR, Cho J, Devins L, Daly J, Sklenar D, Al-Qaqaa Y. Co-designed PICU Family Stress Screening and Response System to Improve Experience, Quality and Safety. </w:t>
      </w:r>
      <w:r w:rsidRPr="74D0790E" w:rsidR="005E027E">
        <w:rPr>
          <w:b w:val="1"/>
          <w:bCs w:val="1"/>
          <w:i w:val="1"/>
          <w:iCs w:val="1"/>
          <w:color w:val="FF0000"/>
        </w:rPr>
        <w:t>Pediatr</w:t>
      </w:r>
      <w:r w:rsidRPr="74D0790E" w:rsidR="007F1662">
        <w:rPr>
          <w:b w:val="1"/>
          <w:bCs w:val="1"/>
          <w:i w:val="1"/>
          <w:iCs w:val="1"/>
          <w:color w:val="FF0000"/>
        </w:rPr>
        <w:t xml:space="preserve"> </w:t>
      </w:r>
      <w:r w:rsidRPr="74D0790E" w:rsidR="005E027E">
        <w:rPr>
          <w:b w:val="1"/>
          <w:bCs w:val="1"/>
          <w:i w:val="1"/>
          <w:iCs w:val="1"/>
          <w:color w:val="FF0000"/>
        </w:rPr>
        <w:t>Qual Safe</w:t>
      </w:r>
      <w:r w:rsidRPr="74D0790E" w:rsidR="007F1662">
        <w:rPr>
          <w:i w:val="1"/>
          <w:iCs w:val="1"/>
        </w:rPr>
        <w:t xml:space="preserve"> </w:t>
      </w:r>
      <w:r w:rsidR="00F46BCC">
        <w:rPr/>
        <w:t>2019;4:e145</w:t>
      </w:r>
    </w:p>
    <w:p w:rsidRPr="00543EC3" w:rsidR="007F1662" w:rsidP="74D0790E" w:rsidRDefault="007F1662" w14:paraId="7AB66AA0" w14:textId="1A25EB09" w14:noSpellErr="1">
      <w:pPr>
        <w:pStyle w:val="EndNoteBibliography"/>
        <w:ind w:left="720" w:hanging="720"/>
        <w:rPr>
          <w:b w:val="0"/>
          <w:bCs w:val="0"/>
          <w:color w:val="auto"/>
        </w:rPr>
      </w:pPr>
      <w:r w:rsidRPr="74D0790E" w:rsidR="007F1662">
        <w:rPr>
          <w:b w:val="1"/>
          <w:bCs w:val="1"/>
          <w:color w:val="FF0000"/>
          <w:highlight w:val="yellow"/>
        </w:rPr>
        <w:t>3</w:t>
      </w:r>
      <w:r w:rsidRPr="74D0790E" w:rsidR="00F72DC9">
        <w:rPr>
          <w:b w:val="1"/>
          <w:bCs w:val="1"/>
          <w:color w:val="FF0000"/>
          <w:highlight w:val="yellow"/>
        </w:rPr>
        <w:t>1</w:t>
      </w:r>
      <w:r w:rsidR="007F1662">
        <w:rPr/>
        <w:t>.</w:t>
      </w:r>
      <w:r>
        <w:tab/>
      </w:r>
      <w:r w:rsidR="007F1662">
        <w:rPr/>
        <w:t xml:space="preserve">Kazak AE, Hwang WT, Chen FF, et al. Screening for Family Psychosocial Risk in Pediatric Cancer: Validation of the Psychosocial Assessment Tool (PAT) Version 3. </w:t>
      </w:r>
      <w:r w:rsidRPr="74D0790E" w:rsidR="007F1662">
        <w:rPr>
          <w:i w:val="1"/>
          <w:iCs w:val="1"/>
        </w:rPr>
        <w:t xml:space="preserve">J Pediatr Psychol. </w:t>
      </w:r>
      <w:r w:rsidR="007F1662">
        <w:rPr/>
        <w:t>2018;43(7):737-748.</w:t>
      </w:r>
    </w:p>
    <w:p w:rsidRPr="00543EC3" w:rsidR="007F1662" w:rsidP="74D0790E" w:rsidRDefault="007F1662" w14:paraId="16FB3769" w14:textId="127C5713" w14:noSpellErr="1">
      <w:pPr>
        <w:pStyle w:val="EndNoteBibliography"/>
        <w:ind w:left="720" w:hanging="720"/>
        <w:rPr>
          <w:b w:val="0"/>
          <w:bCs w:val="0"/>
          <w:color w:val="auto"/>
        </w:rPr>
      </w:pPr>
      <w:r w:rsidRPr="74D0790E" w:rsidR="007F1662">
        <w:rPr>
          <w:b w:val="1"/>
          <w:bCs w:val="1"/>
          <w:color w:val="FF0000"/>
          <w:highlight w:val="yellow"/>
        </w:rPr>
        <w:t>3</w:t>
      </w:r>
      <w:r w:rsidRPr="74D0790E" w:rsidR="00F72DC9">
        <w:rPr>
          <w:b w:val="1"/>
          <w:bCs w:val="1"/>
          <w:color w:val="FF0000"/>
          <w:highlight w:val="yellow"/>
        </w:rPr>
        <w:t>2</w:t>
      </w:r>
      <w:r w:rsidRPr="74D0790E" w:rsidR="007F1662">
        <w:rPr>
          <w:highlight w:val="yellow"/>
        </w:rPr>
        <w:t>.</w:t>
      </w:r>
      <w:r>
        <w:tab/>
      </w:r>
      <w:r w:rsidR="007F1662">
        <w:rPr/>
        <w:t xml:space="preserve">Rothschild CB, Rychlik KL, Goodman DM, Charleston E, Brown ML, Michelson KN. Association Between Resilience and Psychological Morbidity in Parents of Critically Ill Children. </w:t>
      </w:r>
      <w:r w:rsidRPr="74D0790E" w:rsidR="007F1662">
        <w:rPr>
          <w:b w:val="1"/>
          <w:bCs w:val="1"/>
          <w:i w:val="1"/>
          <w:iCs w:val="1"/>
          <w:color w:val="FF0000"/>
        </w:rPr>
        <w:t>Pediatr Crit Care Med</w:t>
      </w:r>
      <w:r w:rsidRPr="74D0790E" w:rsidR="007F1662">
        <w:rPr>
          <w:i w:val="1"/>
          <w:iCs w:val="1"/>
        </w:rPr>
        <w:t xml:space="preserve"> </w:t>
      </w:r>
      <w:r w:rsidR="007F1662">
        <w:rPr/>
        <w:t>2020;21(4):e177-e185.</w:t>
      </w:r>
    </w:p>
    <w:p w:rsidRPr="005E027E" w:rsidR="007F1662" w:rsidP="74D0790E" w:rsidRDefault="007F1662" w14:paraId="545E7BD8" w14:textId="5519ABD7" w14:noSpellErr="1">
      <w:pPr>
        <w:pStyle w:val="EndNoteBibliography"/>
        <w:ind w:left="720" w:hanging="720"/>
        <w:rPr>
          <w:b w:val="0"/>
          <w:bCs w:val="0"/>
          <w:color w:val="auto"/>
        </w:rPr>
      </w:pPr>
      <w:r w:rsidRPr="74D0790E" w:rsidR="007F1662">
        <w:rPr>
          <w:b w:val="1"/>
          <w:bCs w:val="1"/>
          <w:color w:val="FF0000"/>
          <w:highlight w:val="yellow"/>
        </w:rPr>
        <w:t>3</w:t>
      </w:r>
      <w:r w:rsidRPr="74D0790E" w:rsidR="00FC7277">
        <w:rPr>
          <w:b w:val="1"/>
          <w:bCs w:val="1"/>
          <w:color w:val="FF0000"/>
          <w:highlight w:val="yellow"/>
        </w:rPr>
        <w:t>3</w:t>
      </w:r>
      <w:r w:rsidR="007F1662">
        <w:rPr/>
        <w:t>.</w:t>
      </w:r>
      <w:r>
        <w:tab/>
      </w:r>
      <w:r w:rsidR="007F1662">
        <w:rPr/>
        <w:t xml:space="preserve">Baker SC, Gledhill JA. Systematic Review of Interventions to Reduce Psychiatric Morbidity in Parents and Children After PICU Admissions. </w:t>
      </w:r>
      <w:r w:rsidRPr="74D0790E" w:rsidR="007F1662">
        <w:rPr>
          <w:b w:val="1"/>
          <w:bCs w:val="1"/>
          <w:i w:val="1"/>
          <w:iCs w:val="1"/>
          <w:color w:val="FF0000"/>
        </w:rPr>
        <w:t>Pediatr Crit Care Med</w:t>
      </w:r>
      <w:r w:rsidRPr="74D0790E" w:rsidR="00C7371A">
        <w:rPr>
          <w:i w:val="1"/>
          <w:iCs w:val="1"/>
        </w:rPr>
        <w:t xml:space="preserve"> </w:t>
      </w:r>
      <w:r w:rsidRPr="74D0790E" w:rsidR="007F1662">
        <w:rPr>
          <w:color w:val="FF0000"/>
        </w:rPr>
        <w:t>2017;18:343-348</w:t>
      </w:r>
    </w:p>
    <w:p w:rsidRPr="00FC7277" w:rsidR="00566773" w:rsidP="74D0790E" w:rsidRDefault="007F1662" w14:paraId="4A070B7F" w14:textId="016BA956" w14:noSpellErr="1">
      <w:pPr>
        <w:pStyle w:val="EndNoteBibliography"/>
        <w:ind w:left="720" w:hanging="720"/>
        <w:rPr>
          <w:b w:val="0"/>
          <w:bCs w:val="0"/>
          <w:color w:val="auto"/>
          <w:shd w:val="clear" w:color="auto" w:fill="FFFFFF"/>
        </w:rPr>
      </w:pPr>
      <w:r w:rsidRPr="74D0790E" w:rsidR="007F1662">
        <w:rPr>
          <w:b w:val="1"/>
          <w:bCs w:val="1"/>
          <w:color w:val="FF0000"/>
          <w:highlight w:val="yellow"/>
        </w:rPr>
        <w:lastRenderedPageBreak/>
        <w:t>3</w:t>
      </w:r>
      <w:r w:rsidRPr="74D0790E" w:rsidR="00FC7277">
        <w:rPr>
          <w:b w:val="1"/>
          <w:bCs w:val="1"/>
          <w:color w:val="FF0000"/>
          <w:highlight w:val="yellow"/>
        </w:rPr>
        <w:t>4</w:t>
      </w:r>
      <w:r w:rsidRPr="00FC7277" w:rsidR="007F1662">
        <w:rPr>
          <w:highlight w:val="yellow"/>
        </w:rPr>
        <w:t>.</w:t>
      </w:r>
      <w:r w:rsidRPr="00754DC5">
        <w:tab/>
      </w:r>
      <w:r w:rsidRPr="009007E3" w:rsidR="009B10E4">
        <w:rPr/>
        <w:t>National Institute for Health and C</w:t>
      </w:r>
      <w:r w:rsidR="00566773">
        <w:rPr/>
        <w:t>are</w:t>
      </w:r>
      <w:r w:rsidRPr="009007E3" w:rsidR="009B10E4">
        <w:rPr/>
        <w:t xml:space="preserve"> Excellence. </w:t>
      </w:r>
      <w:r w:rsidRPr="74D0790E" w:rsidR="009B10E4">
        <w:rPr>
          <w:i w:val="1"/>
          <w:iCs w:val="1"/>
        </w:rPr>
        <w:t>Rehabilitation After Critical Illnes</w:t>
      </w:r>
      <w:r w:rsidRPr="005E027E" w:rsidR="009B10E4">
        <w:rPr/>
        <w:t>s</w:t>
      </w:r>
      <w:r w:rsidR="00566773">
        <w:rPr/>
        <w:t xml:space="preserve"> </w:t>
      </w:r>
      <w:r w:rsidRPr="74D0790E" w:rsidR="00566773">
        <w:rPr>
          <w:i w:val="1"/>
          <w:iCs w:val="1"/>
        </w:rPr>
        <w:t>for adults</w:t>
      </w:r>
      <w:r w:rsidRPr="74D0790E" w:rsidR="009B10E4">
        <w:rPr>
          <w:i w:val="1"/>
          <w:iCs w:val="1"/>
        </w:rPr>
        <w:t>: Clinical Guideline no 83</w:t>
      </w:r>
      <w:r w:rsidR="009B10E4">
        <w:rPr/>
        <w:t>. London:</w:t>
      </w:r>
      <w:r w:rsidRPr="009007E3" w:rsidR="009B10E4">
        <w:rPr/>
        <w:t xml:space="preserve"> N</w:t>
      </w:r>
      <w:r w:rsidR="00566773">
        <w:rPr/>
        <w:t>ICE</w:t>
      </w:r>
      <w:r w:rsidR="009B10E4">
        <w:rPr/>
        <w:t>, 2009</w:t>
      </w:r>
      <w:r w:rsidRPr="00566773" w:rsidR="00566773">
        <w:rPr>
          <w:color w:val="333333"/>
          <w:shd w:val="clear" w:color="auto" w:fill="FFFFFF"/>
        </w:rPr>
        <w:t xml:space="preserve"> </w:t>
      </w:r>
      <w:r w:rsidR="00566773">
        <w:rPr>
          <w:color w:val="333333"/>
          <w:shd w:val="clear" w:color="auto" w:fill="FFFFFF"/>
        </w:rPr>
        <w:t xml:space="preserve">available from </w:t>
      </w:r>
      <w:r w:rsidRPr="009007E3" w:rsidR="00566773">
        <w:rPr>
          <w:color w:val="333333"/>
          <w:shd w:val="clear" w:color="auto" w:fill="FFFFFF"/>
        </w:rPr>
        <w:t>https://www.nice.org.uk/guidance/</w:t>
      </w:r>
      <w:r w:rsidR="00566773">
        <w:rPr>
          <w:color w:val="333333"/>
          <w:shd w:val="clear" w:color="auto" w:fill="FFFFFF"/>
        </w:rPr>
        <w:t>c</w:t>
      </w:r>
      <w:r w:rsidRPr="009007E3" w:rsidR="00566773">
        <w:rPr>
          <w:color w:val="333333"/>
          <w:shd w:val="clear" w:color="auto" w:fill="FFFFFF"/>
        </w:rPr>
        <w:t>g</w:t>
      </w:r>
      <w:r w:rsidR="00566773">
        <w:rPr>
          <w:color w:val="333333"/>
          <w:shd w:val="clear" w:color="auto" w:fill="FFFFFF"/>
        </w:rPr>
        <w:t>83</w:t>
      </w:r>
    </w:p>
    <w:p w:rsidRPr="00543EC3" w:rsidR="007F1662" w:rsidP="74D0790E" w:rsidRDefault="009B10E4" w14:paraId="4ACCE72C" w14:textId="467F468B" w14:noSpellErr="1">
      <w:pPr>
        <w:pStyle w:val="EndNoteBibliography"/>
        <w:ind w:left="720" w:hanging="720"/>
        <w:rPr>
          <w:b w:val="0"/>
          <w:bCs w:val="0"/>
          <w:color w:val="auto"/>
        </w:rPr>
      </w:pPr>
      <w:r w:rsidRPr="74D0790E" w:rsidR="009B10E4">
        <w:rPr>
          <w:b w:val="1"/>
          <w:bCs w:val="1"/>
          <w:color w:val="FF0000"/>
          <w:highlight w:val="yellow"/>
        </w:rPr>
        <w:t>3</w:t>
      </w:r>
      <w:r w:rsidRPr="74D0790E" w:rsidR="00FC7277">
        <w:rPr>
          <w:b w:val="1"/>
          <w:bCs w:val="1"/>
          <w:color w:val="FF0000"/>
          <w:highlight w:val="yellow"/>
        </w:rPr>
        <w:t>5</w:t>
      </w:r>
      <w:r w:rsidR="009B10E4">
        <w:rPr/>
        <w:t>.</w:t>
      </w:r>
      <w:r>
        <w:tab/>
      </w:r>
      <w:r w:rsidR="00C7371A">
        <w:rPr/>
        <w:t xml:space="preserve">Manning JC, Pinto NP, Rennick JE, Colville G, Curley MAQ. Conceptualizing Post Intensive Care Syndrome in Children-The PICS-p Framework. </w:t>
      </w:r>
      <w:r w:rsidRPr="74D0790E" w:rsidR="00C7371A">
        <w:rPr>
          <w:b w:val="0"/>
          <w:bCs w:val="0"/>
          <w:i w:val="1"/>
          <w:iCs w:val="1"/>
          <w:color w:val="FF0000"/>
        </w:rPr>
        <w:t xml:space="preserve">Pediatr Crit Care </w:t>
      </w:r>
      <w:r w:rsidRPr="74D0790E" w:rsidR="00C7371A">
        <w:rPr>
          <w:b w:val="0"/>
          <w:bCs w:val="0"/>
          <w:i w:val="1"/>
          <w:iCs w:val="1"/>
          <w:color w:val="FF0000"/>
        </w:rPr>
        <w:t>Med</w:t>
      </w:r>
      <w:r w:rsidRPr="74D0790E" w:rsidR="00C7371A">
        <w:rPr>
          <w:b w:val="1"/>
          <w:bCs w:val="1"/>
          <w:i w:val="1"/>
          <w:iCs w:val="1"/>
          <w:color w:val="FF0000"/>
        </w:rPr>
        <w:t xml:space="preserve"> </w:t>
      </w:r>
      <w:r w:rsidR="00C7371A">
        <w:rPr/>
        <w:t>2018;19:298-300</w:t>
      </w:r>
    </w:p>
    <w:p w:rsidR="00741090" w:rsidP="74D0790E" w:rsidRDefault="00C7371A" w14:paraId="71880518" w14:textId="701A5FFE" w14:noSpellErr="1">
      <w:pPr>
        <w:pStyle w:val="EndNoteBibliography"/>
        <w:ind w:left="720" w:hanging="720"/>
        <w:rPr>
          <w:b w:val="0"/>
          <w:bCs w:val="0"/>
          <w:color w:val="auto"/>
        </w:rPr>
      </w:pPr>
      <w:r w:rsidRPr="74D0790E" w:rsidR="00C7371A">
        <w:rPr>
          <w:b w:val="1"/>
          <w:bCs w:val="1"/>
          <w:color w:val="FF0000"/>
          <w:highlight w:val="yellow"/>
        </w:rPr>
        <w:t>3</w:t>
      </w:r>
      <w:r w:rsidRPr="74D0790E" w:rsidR="00FC7277">
        <w:rPr>
          <w:b w:val="1"/>
          <w:bCs w:val="1"/>
          <w:color w:val="FF0000"/>
          <w:highlight w:val="yellow"/>
        </w:rPr>
        <w:t>6</w:t>
      </w:r>
      <w:r w:rsidR="00C7371A">
        <w:rPr/>
        <w:t xml:space="preserve">. </w:t>
      </w:r>
      <w:r>
        <w:tab/>
      </w:r>
      <w:r w:rsidR="00C7371A">
        <w:rPr/>
        <w:t xml:space="preserve">Morris A, Gabert-Quillen C, Delahanty D. The association between parent PTSD/depression symptoms and child PTSD symptoms: a meta-analysis. </w:t>
      </w:r>
      <w:r w:rsidRPr="74D0790E" w:rsidR="00C7371A">
        <w:rPr>
          <w:i w:val="1"/>
          <w:iCs w:val="1"/>
        </w:rPr>
        <w:t xml:space="preserve">J Pediatr Psychol </w:t>
      </w:r>
      <w:r w:rsidR="00C7371A">
        <w:rPr/>
        <w:t>2012;37:1076-1088</w:t>
      </w:r>
    </w:p>
    <w:p w:rsidRPr="00741090" w:rsidR="00C7371A" w:rsidP="74D0790E" w:rsidRDefault="00FC7277" w14:paraId="4660C3B7" w14:textId="6C6C4079" w14:noSpellErr="1">
      <w:pPr>
        <w:pStyle w:val="EndNoteBibliography"/>
        <w:ind w:left="720" w:hanging="720"/>
        <w:rPr>
          <w:b w:val="0"/>
          <w:bCs w:val="0"/>
          <w:color w:val="auto"/>
        </w:rPr>
      </w:pPr>
      <w:r w:rsidRPr="74D0790E" w:rsidR="00FC7277">
        <w:rPr>
          <w:b w:val="1"/>
          <w:bCs w:val="1"/>
          <w:color w:val="FF0000"/>
          <w:highlight w:val="yellow"/>
        </w:rPr>
        <w:t>3</w:t>
      </w:r>
      <w:r w:rsidRPr="74D0790E" w:rsidR="00FC7277">
        <w:rPr>
          <w:b w:val="0"/>
          <w:bCs w:val="0"/>
          <w:color w:val="FF0000"/>
          <w:highlight w:val="yellow"/>
        </w:rPr>
        <w:t>7</w:t>
      </w:r>
      <w:r w:rsidRPr="74D0790E" w:rsidR="00741090">
        <w:rPr>
          <w:b w:val="0"/>
          <w:bCs w:val="0"/>
          <w:color w:val="FF0000"/>
        </w:rPr>
        <w:t>.</w:t>
      </w:r>
      <w:r w:rsidRPr="00741090" w:rsidR="00741090">
        <w:rPr>
          <w:b/>
          <w:color w:val="FF0000"/>
        </w:rPr>
        <w:tab/>
      </w:r>
      <w:r w:rsidRPr="74D0790E" w:rsidR="00741090">
        <w:rPr>
          <w:b w:val="0"/>
          <w:bCs w:val="0"/>
          <w:color w:val="FF0000"/>
          <w:shd w:val="clear" w:color="auto" w:fill="FFFFFF"/>
        </w:rPr>
        <w:t xml:space="preserve">Abela KM, Wardell D, Rozmus C, LoBiondo-Wood G. Impact of Pediatric Critical Illness and Injury on Families: An Updated Systematic Review. </w:t>
      </w:r>
      <w:r w:rsidRPr="74D0790E" w:rsidR="00741090">
        <w:rPr>
          <w:b w:val="0"/>
          <w:bCs w:val="0"/>
          <w:i w:val="1"/>
          <w:iCs w:val="1"/>
          <w:color w:val="FF0000"/>
          <w:shd w:val="clear" w:color="auto" w:fill="FFFFFF"/>
        </w:rPr>
        <w:t>J Pediatr Nurs</w:t>
      </w:r>
      <w:r w:rsidRPr="74D0790E" w:rsidR="00741090">
        <w:rPr>
          <w:b w:val="0"/>
          <w:bCs w:val="0"/>
          <w:i w:val="1"/>
          <w:iCs w:val="1"/>
          <w:color w:val="FF0000"/>
          <w:shd w:val="clear" w:color="auto" w:fill="FFFFFF"/>
        </w:rPr>
        <w:t xml:space="preserve"> </w:t>
      </w:r>
      <w:r w:rsidRPr="74D0790E" w:rsidR="00741090">
        <w:rPr>
          <w:b w:val="0"/>
          <w:bCs w:val="0"/>
          <w:color w:val="FF0000"/>
          <w:shd w:val="clear" w:color="auto" w:fill="FFFFFF"/>
        </w:rPr>
        <w:t>2020</w:t>
      </w:r>
      <w:r w:rsidRPr="74D0790E" w:rsidR="00741090">
        <w:rPr>
          <w:b w:val="0"/>
          <w:bCs w:val="0"/>
          <w:color w:val="FF0000"/>
          <w:shd w:val="clear" w:color="auto" w:fill="FFFFFF"/>
        </w:rPr>
        <w:t>;51:21-31</w:t>
      </w:r>
      <w:r w:rsidRPr="74D0790E" w:rsidR="00741090">
        <w:rPr>
          <w:b w:val="0"/>
          <w:bCs w:val="0"/>
          <w:color w:val="FF0000"/>
          <w:shd w:val="clear" w:color="auto" w:fill="FFFFFF"/>
        </w:rPr>
        <w:t xml:space="preserve"> </w:t>
      </w:r>
    </w:p>
    <w:p w:rsidRPr="00543EC3" w:rsidR="00741090" w:rsidRDefault="00741090" w14:paraId="657D671C" w14:textId="0D1FAD43" w14:noSpellErr="1">
      <w:pPr>
        <w:pStyle w:val="EndNoteBibliography"/>
        <w:ind w:left="720" w:hanging="720"/>
        <w:rPr>
          <w:b w:val="0"/>
          <w:bCs w:val="0"/>
        </w:rPr>
      </w:pPr>
    </w:p>
    <w:p w:rsidRPr="00543EC3" w:rsidR="00C7371A" w:rsidRDefault="00C7371A" w14:paraId="3B1CCD31" w14:textId="0B19EAD3" w14:noSpellErr="1">
      <w:pPr>
        <w:pStyle w:val="EndNoteBibliography"/>
        <w:ind w:left="720" w:hanging="720"/>
      </w:pPr>
    </w:p>
    <w:p w:rsidRPr="00543EC3" w:rsidR="004205A4" w:rsidRDefault="004205A4" w14:paraId="485B434C" w14:textId="6FBF6328" w14:noSpellErr="1">
      <w:pPr>
        <w:pStyle w:val="EndNoteBibliography"/>
        <w:ind w:left="720" w:hanging="720"/>
      </w:pPr>
    </w:p>
    <w:p w:rsidRPr="00543EC3" w:rsidR="00423E4E" w:rsidRDefault="00423E4E" w14:paraId="63F0F67B" w14:textId="2E2CC266" w14:noSpellErr="1">
      <w:pPr>
        <w:pStyle w:val="EndNoteBibliography"/>
        <w:ind w:left="720" w:hanging="720"/>
      </w:pPr>
    </w:p>
    <w:p w:rsidRPr="00543EC3" w:rsidR="00423E4E" w:rsidRDefault="00423E4E" w14:paraId="062A843F" w14:textId="77777777" w14:noSpellErr="1">
      <w:pPr>
        <w:pStyle w:val="EndNoteBibliography"/>
        <w:ind w:left="720" w:hanging="720"/>
      </w:pPr>
    </w:p>
    <w:p w:rsidRPr="00543EC3" w:rsidR="00C01B26" w:rsidRDefault="00C01B26" w14:paraId="42215F81" w14:textId="77777777" w14:noSpellErr="1">
      <w:pPr>
        <w:pStyle w:val="EndNoteBibliography"/>
        <w:ind w:left="720" w:hanging="720"/>
      </w:pPr>
    </w:p>
    <w:p w:rsidRPr="00543EC3" w:rsidR="00C01B26" w:rsidRDefault="00C01B26" w14:paraId="2EC5990E" w14:textId="153C0A41" w14:noSpellErr="1">
      <w:pPr>
        <w:pStyle w:val="EndNoteBibliography"/>
        <w:ind w:left="720" w:hanging="720"/>
      </w:pPr>
    </w:p>
    <w:p w:rsidRPr="00543EC3" w:rsidR="00E51977" w:rsidP="005E027E" w:rsidRDefault="00E51977" w14:paraId="7A93679C" w14:textId="7047D810" w14:noSpellErr="1">
      <w:pPr>
        <w:pStyle w:val="EndNoteBibliography"/>
        <w:ind w:left="720" w:hanging="720"/>
      </w:pPr>
    </w:p>
    <w:p w:rsidRPr="005E027E" w:rsidR="005C0071" w:rsidP="74D0790E" w:rsidRDefault="00E51977" w14:paraId="397FB08A" w14:textId="77777777" w14:noSpellErr="1">
      <w:pPr>
        <w:pStyle w:val="EndNoteBibliography"/>
        <w:ind w:left="720" w:hanging="720"/>
      </w:pPr>
      <w:r>
        <w:fldChar w:fldCharType="end"/>
      </w:r>
    </w:p>
    <w:p w:rsidRPr="005E027E" w:rsidR="005C0071" w:rsidP="74D0790E" w:rsidRDefault="005C0071" w14:paraId="40F75545" w14:textId="144C0C4E" w14:noSpellErr="1">
      <w:pPr>
        <w:spacing w:line="480" w:lineRule="auto"/>
      </w:pPr>
    </w:p>
    <w:p w:rsidR="005C0071" w:rsidP="005E027E" w:rsidRDefault="005C0071" w14:paraId="18294688" w14:textId="20BCCDBE">
      <w:pPr>
        <w:spacing w:line="480" w:lineRule="auto"/>
      </w:pPr>
    </w:p>
    <w:sectPr w:rsidR="005C0071" w:rsidSect="001B5287">
      <w:headerReference w:type="even" r:id="rId9"/>
      <w:headerReference w:type="default" r:id="rId10"/>
      <w:footerReference w:type="default" r:id="rId11"/>
      <w:headerReference w:type="first" r:id="rId12"/>
      <w:pgSz w:w="11900" w:h="16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48C2" w:rsidP="005F7312" w:rsidRDefault="003E48C2" w14:paraId="56DFB682" w14:textId="77777777">
      <w:r>
        <w:separator/>
      </w:r>
    </w:p>
  </w:endnote>
  <w:endnote w:type="continuationSeparator" w:id="0">
    <w:p w:rsidR="003E48C2" w:rsidP="005F7312" w:rsidRDefault="003E48C2" w14:paraId="6F8675C5" w14:textId="77777777">
      <w:r>
        <w:continuationSeparator/>
      </w:r>
    </w:p>
  </w:endnote>
  <w:endnote w:type="continuationNotice" w:id="1">
    <w:p w:rsidR="003E48C2" w:rsidRDefault="003E48C2" w14:paraId="68A6CCD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2046690"/>
      <w:docPartObj>
        <w:docPartGallery w:val="Page Numbers (Bottom of Page)"/>
        <w:docPartUnique/>
      </w:docPartObj>
    </w:sdtPr>
    <w:sdtEndPr>
      <w:rPr>
        <w:noProof/>
      </w:rPr>
    </w:sdtEndPr>
    <w:sdtContent>
      <w:p w:rsidR="009B10E4" w:rsidRDefault="009B10E4" w14:paraId="7D01BD48" w14:textId="1F591D1B">
        <w:pPr>
          <w:pStyle w:val="Footer"/>
          <w:jc w:val="center"/>
        </w:pPr>
        <w:r>
          <w:fldChar w:fldCharType="begin"/>
        </w:r>
        <w:r>
          <w:instrText xml:space="preserve"> PAGE   \* MERGEFORMAT </w:instrText>
        </w:r>
        <w:r>
          <w:fldChar w:fldCharType="separate"/>
        </w:r>
        <w:r w:rsidR="00834775">
          <w:rPr>
            <w:noProof/>
          </w:rPr>
          <w:t>19</w:t>
        </w:r>
        <w:r>
          <w:rPr>
            <w:noProof/>
          </w:rPr>
          <w:fldChar w:fldCharType="end"/>
        </w:r>
      </w:p>
    </w:sdtContent>
  </w:sdt>
  <w:p w:rsidR="009B10E4" w:rsidRDefault="009B10E4" w14:paraId="491E4A6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48C2" w:rsidP="005F7312" w:rsidRDefault="003E48C2" w14:paraId="018BD480" w14:textId="77777777">
      <w:r>
        <w:separator/>
      </w:r>
    </w:p>
  </w:footnote>
  <w:footnote w:type="continuationSeparator" w:id="0">
    <w:p w:rsidR="003E48C2" w:rsidP="005F7312" w:rsidRDefault="003E48C2" w14:paraId="0327C764" w14:textId="77777777">
      <w:r>
        <w:continuationSeparator/>
      </w:r>
    </w:p>
  </w:footnote>
  <w:footnote w:type="continuationNotice" w:id="1">
    <w:p w:rsidR="003E48C2" w:rsidRDefault="003E48C2" w14:paraId="62EFD04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0E4" w:rsidRDefault="00E733BD" w14:paraId="22300B77" w14:textId="5E34305F">
    <w:pPr>
      <w:pStyle w:val="Header"/>
    </w:pPr>
    <w:r>
      <w:rPr>
        <w:noProof/>
      </w:rPr>
    </w:r>
    <w:r w:rsidR="00E733BD">
      <w:rPr>
        <w:noProof/>
      </w:rPr>
      <w:pict w14:anchorId="1330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style="position:absolute;margin-left:0;margin-top:0;width:450.95pt;height:75.15pt;z-index:-251657216;mso-wrap-edited:f;mso-width-percent:0;mso-height-percent:0;mso-position-horizontal:center;mso-position-horizontal-relative:margin;mso-position-vertical:center;mso-position-vertical-relative:margin;mso-width-percent:0;mso-height-percent:0" alt="" o:allowincell="f" fillcolor="silver" stroked="f" type="#_x0000_t136">
          <v:textpath style="font-family:&quot;Times New Roman&quot;;font-size:1pt" string="Und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0E4" w:rsidRDefault="00E733BD" w14:paraId="02555BC9" w14:textId="400004B9">
    <w:pPr>
      <w:pStyle w:val="Header"/>
    </w:pPr>
    <w:r>
      <w:rPr>
        <w:noProof/>
      </w:rPr>
    </w:r>
    <w:r w:rsidR="00E733BD">
      <w:rPr>
        <w:noProof/>
      </w:rPr>
      <w:pict w14:anchorId="5BC21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style="position:absolute;margin-left:0;margin-top:0;width:450.95pt;height:75.15pt;z-index:-251656192;mso-wrap-edited:f;mso-width-percent:0;mso-height-percent:0;mso-position-horizontal:center;mso-position-horizontal-relative:margin;mso-position-vertical:center;mso-position-vertical-relative:margin;mso-width-percent:0;mso-height-percent:0" alt="" o:allowincell="f" fillcolor="silver" stroked="f" type="#_x0000_t136">
          <v:textpath style="font-family:&quot;Times New Roman&quot;;font-size:1pt" string="Und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10E4" w:rsidRDefault="00E733BD" w14:paraId="1F72C6C2" w14:textId="23515B9E">
    <w:pPr>
      <w:pStyle w:val="Header"/>
    </w:pPr>
    <w:r>
      <w:rPr>
        <w:noProof/>
      </w:rPr>
    </w:r>
    <w:r w:rsidR="00E733BD">
      <w:rPr>
        <w:noProof/>
      </w:rPr>
      <w:pict w14:anchorId="03347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style="position:absolute;margin-left:0;margin-top:0;width:450.95pt;height:75.15pt;z-index:-251655168;mso-wrap-edited:f;mso-width-percent:0;mso-height-percent:0;mso-position-horizontal:center;mso-position-horizontal-relative:margin;mso-position-vertical:center;mso-position-vertical-relative:margin;mso-width-percent:0;mso-height-percent:0" alt="" o:spid="_x0000_s1025" o:allowincell="f" fillcolor="silver" stroked="f" type="#_x0000_t136">
          <v:textpath style="font-family:&quot;Times New Roman&quot;;font-size:1pt" string="Und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26A44"/>
    <w:multiLevelType w:val="hybridMultilevel"/>
    <w:tmpl w:val="DA9AD8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DB17D8"/>
    <w:multiLevelType w:val="hybridMultilevel"/>
    <w:tmpl w:val="6928B990"/>
    <w:lvl w:ilvl="0" w:tplc="FFFFFFF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8956754">
    <w:abstractNumId w:val="0"/>
  </w:num>
  <w:num w:numId="2" w16cid:durableId="14674739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977"/>
    <w:rsid w:val="00002D43"/>
    <w:rsid w:val="00003E5D"/>
    <w:rsid w:val="0000578D"/>
    <w:rsid w:val="00015299"/>
    <w:rsid w:val="0001734E"/>
    <w:rsid w:val="0003208E"/>
    <w:rsid w:val="00036960"/>
    <w:rsid w:val="000420E1"/>
    <w:rsid w:val="000424C6"/>
    <w:rsid w:val="00045FC3"/>
    <w:rsid w:val="00055F74"/>
    <w:rsid w:val="00057130"/>
    <w:rsid w:val="00060DC9"/>
    <w:rsid w:val="00074650"/>
    <w:rsid w:val="0008122F"/>
    <w:rsid w:val="00082606"/>
    <w:rsid w:val="000A19E5"/>
    <w:rsid w:val="000A5F0F"/>
    <w:rsid w:val="000C04CD"/>
    <w:rsid w:val="000C4615"/>
    <w:rsid w:val="000C479C"/>
    <w:rsid w:val="000C575C"/>
    <w:rsid w:val="000D4592"/>
    <w:rsid w:val="000E5237"/>
    <w:rsid w:val="000E53DB"/>
    <w:rsid w:val="000E72DC"/>
    <w:rsid w:val="000F3DFC"/>
    <w:rsid w:val="00100BED"/>
    <w:rsid w:val="00103E24"/>
    <w:rsid w:val="00121C2C"/>
    <w:rsid w:val="00122DBD"/>
    <w:rsid w:val="00133197"/>
    <w:rsid w:val="00134FB8"/>
    <w:rsid w:val="00145B5A"/>
    <w:rsid w:val="00153AD1"/>
    <w:rsid w:val="00163303"/>
    <w:rsid w:val="001660CF"/>
    <w:rsid w:val="00174053"/>
    <w:rsid w:val="00174A7A"/>
    <w:rsid w:val="001A0982"/>
    <w:rsid w:val="001B5287"/>
    <w:rsid w:val="001D124F"/>
    <w:rsid w:val="001D4ADC"/>
    <w:rsid w:val="001E2708"/>
    <w:rsid w:val="001E7836"/>
    <w:rsid w:val="001F4404"/>
    <w:rsid w:val="001F5DD5"/>
    <w:rsid w:val="001F6926"/>
    <w:rsid w:val="00200092"/>
    <w:rsid w:val="00201435"/>
    <w:rsid w:val="00210BC1"/>
    <w:rsid w:val="00215019"/>
    <w:rsid w:val="00215970"/>
    <w:rsid w:val="00215B46"/>
    <w:rsid w:val="00222B73"/>
    <w:rsid w:val="00224A0E"/>
    <w:rsid w:val="00233F8E"/>
    <w:rsid w:val="00234BB8"/>
    <w:rsid w:val="002361BE"/>
    <w:rsid w:val="002378EF"/>
    <w:rsid w:val="00245EDC"/>
    <w:rsid w:val="00246E06"/>
    <w:rsid w:val="00251FEF"/>
    <w:rsid w:val="00252969"/>
    <w:rsid w:val="0026018A"/>
    <w:rsid w:val="00261559"/>
    <w:rsid w:val="002615B3"/>
    <w:rsid w:val="0026553F"/>
    <w:rsid w:val="00266B96"/>
    <w:rsid w:val="00270180"/>
    <w:rsid w:val="002779AF"/>
    <w:rsid w:val="002818D8"/>
    <w:rsid w:val="0028592B"/>
    <w:rsid w:val="00293159"/>
    <w:rsid w:val="0029683E"/>
    <w:rsid w:val="00296D5A"/>
    <w:rsid w:val="002A2070"/>
    <w:rsid w:val="002A3F97"/>
    <w:rsid w:val="002B4FFB"/>
    <w:rsid w:val="002C2A0B"/>
    <w:rsid w:val="002C3A57"/>
    <w:rsid w:val="002D0D56"/>
    <w:rsid w:val="002E4316"/>
    <w:rsid w:val="002E68DA"/>
    <w:rsid w:val="003116A7"/>
    <w:rsid w:val="00317D90"/>
    <w:rsid w:val="00324934"/>
    <w:rsid w:val="00331010"/>
    <w:rsid w:val="00332321"/>
    <w:rsid w:val="00333751"/>
    <w:rsid w:val="00333F17"/>
    <w:rsid w:val="00337DCE"/>
    <w:rsid w:val="00352685"/>
    <w:rsid w:val="00363449"/>
    <w:rsid w:val="003645BB"/>
    <w:rsid w:val="00382C30"/>
    <w:rsid w:val="00383CC1"/>
    <w:rsid w:val="003855F0"/>
    <w:rsid w:val="003A4142"/>
    <w:rsid w:val="003A62AE"/>
    <w:rsid w:val="003C6D58"/>
    <w:rsid w:val="003D13F5"/>
    <w:rsid w:val="003D14C4"/>
    <w:rsid w:val="003D6914"/>
    <w:rsid w:val="003E48C2"/>
    <w:rsid w:val="003E4C1C"/>
    <w:rsid w:val="003E6D09"/>
    <w:rsid w:val="003F15C2"/>
    <w:rsid w:val="003F4EC1"/>
    <w:rsid w:val="004078EF"/>
    <w:rsid w:val="0041663B"/>
    <w:rsid w:val="0041764D"/>
    <w:rsid w:val="004205A4"/>
    <w:rsid w:val="00423E4E"/>
    <w:rsid w:val="00433475"/>
    <w:rsid w:val="00446072"/>
    <w:rsid w:val="004626EC"/>
    <w:rsid w:val="00475EE9"/>
    <w:rsid w:val="00477AFB"/>
    <w:rsid w:val="00483704"/>
    <w:rsid w:val="0048705B"/>
    <w:rsid w:val="00487470"/>
    <w:rsid w:val="004A181B"/>
    <w:rsid w:val="004B5BB5"/>
    <w:rsid w:val="004D1C0F"/>
    <w:rsid w:val="004D2A5C"/>
    <w:rsid w:val="004D5966"/>
    <w:rsid w:val="004E034A"/>
    <w:rsid w:val="004E1AAE"/>
    <w:rsid w:val="004E5F6D"/>
    <w:rsid w:val="005018E0"/>
    <w:rsid w:val="0050262E"/>
    <w:rsid w:val="00505FA5"/>
    <w:rsid w:val="00507491"/>
    <w:rsid w:val="00514CC3"/>
    <w:rsid w:val="0052079A"/>
    <w:rsid w:val="00530389"/>
    <w:rsid w:val="0054351B"/>
    <w:rsid w:val="00543EC3"/>
    <w:rsid w:val="00557280"/>
    <w:rsid w:val="005611D2"/>
    <w:rsid w:val="00563498"/>
    <w:rsid w:val="005649B3"/>
    <w:rsid w:val="00566773"/>
    <w:rsid w:val="0056773E"/>
    <w:rsid w:val="005755A0"/>
    <w:rsid w:val="00583569"/>
    <w:rsid w:val="00583B2E"/>
    <w:rsid w:val="005950D4"/>
    <w:rsid w:val="005C0071"/>
    <w:rsid w:val="005C1680"/>
    <w:rsid w:val="005C2395"/>
    <w:rsid w:val="005C3AD4"/>
    <w:rsid w:val="005C6B9E"/>
    <w:rsid w:val="005E027E"/>
    <w:rsid w:val="005E3815"/>
    <w:rsid w:val="005E7B7E"/>
    <w:rsid w:val="005F230E"/>
    <w:rsid w:val="005F60BA"/>
    <w:rsid w:val="005F7312"/>
    <w:rsid w:val="00606242"/>
    <w:rsid w:val="00633830"/>
    <w:rsid w:val="0063391F"/>
    <w:rsid w:val="0063466E"/>
    <w:rsid w:val="00640CF1"/>
    <w:rsid w:val="00647FFE"/>
    <w:rsid w:val="00651048"/>
    <w:rsid w:val="00655C1C"/>
    <w:rsid w:val="006563F7"/>
    <w:rsid w:val="00662B21"/>
    <w:rsid w:val="0066573C"/>
    <w:rsid w:val="006715BB"/>
    <w:rsid w:val="0067365E"/>
    <w:rsid w:val="00676B2A"/>
    <w:rsid w:val="00686D9F"/>
    <w:rsid w:val="00692619"/>
    <w:rsid w:val="006B62A6"/>
    <w:rsid w:val="006C52E7"/>
    <w:rsid w:val="006D0C2D"/>
    <w:rsid w:val="006D7BCB"/>
    <w:rsid w:val="006F73E1"/>
    <w:rsid w:val="00700987"/>
    <w:rsid w:val="00701467"/>
    <w:rsid w:val="0071102F"/>
    <w:rsid w:val="0073329E"/>
    <w:rsid w:val="00741090"/>
    <w:rsid w:val="00754DC5"/>
    <w:rsid w:val="00755EAC"/>
    <w:rsid w:val="007731AB"/>
    <w:rsid w:val="0077624B"/>
    <w:rsid w:val="00781FA8"/>
    <w:rsid w:val="00784AE9"/>
    <w:rsid w:val="007904D7"/>
    <w:rsid w:val="00793175"/>
    <w:rsid w:val="007A1730"/>
    <w:rsid w:val="007A6B1A"/>
    <w:rsid w:val="007B1AD1"/>
    <w:rsid w:val="007B6386"/>
    <w:rsid w:val="007C124D"/>
    <w:rsid w:val="007C32E7"/>
    <w:rsid w:val="007D0A6F"/>
    <w:rsid w:val="007D3945"/>
    <w:rsid w:val="007D62D1"/>
    <w:rsid w:val="007F1662"/>
    <w:rsid w:val="00805F1D"/>
    <w:rsid w:val="00810B72"/>
    <w:rsid w:val="00812F68"/>
    <w:rsid w:val="0081507E"/>
    <w:rsid w:val="00834775"/>
    <w:rsid w:val="00842E65"/>
    <w:rsid w:val="00847A32"/>
    <w:rsid w:val="008501DC"/>
    <w:rsid w:val="00860B9F"/>
    <w:rsid w:val="0086736A"/>
    <w:rsid w:val="00872B6B"/>
    <w:rsid w:val="00873490"/>
    <w:rsid w:val="00881084"/>
    <w:rsid w:val="008823CA"/>
    <w:rsid w:val="0089783B"/>
    <w:rsid w:val="008A26E8"/>
    <w:rsid w:val="008A4D27"/>
    <w:rsid w:val="008A74C5"/>
    <w:rsid w:val="008B25AF"/>
    <w:rsid w:val="008C136B"/>
    <w:rsid w:val="008D1F33"/>
    <w:rsid w:val="008D65C5"/>
    <w:rsid w:val="008E2BDC"/>
    <w:rsid w:val="008E4130"/>
    <w:rsid w:val="008E5FD9"/>
    <w:rsid w:val="008F7D11"/>
    <w:rsid w:val="00907E28"/>
    <w:rsid w:val="00913E28"/>
    <w:rsid w:val="00914F0E"/>
    <w:rsid w:val="0092174D"/>
    <w:rsid w:val="00924A04"/>
    <w:rsid w:val="00932912"/>
    <w:rsid w:val="00934DFB"/>
    <w:rsid w:val="00936194"/>
    <w:rsid w:val="00937DA8"/>
    <w:rsid w:val="0096204D"/>
    <w:rsid w:val="009632AC"/>
    <w:rsid w:val="0096516E"/>
    <w:rsid w:val="00965DB4"/>
    <w:rsid w:val="00972D77"/>
    <w:rsid w:val="00976F87"/>
    <w:rsid w:val="0099031B"/>
    <w:rsid w:val="00994E48"/>
    <w:rsid w:val="009A0888"/>
    <w:rsid w:val="009A5A20"/>
    <w:rsid w:val="009A7BB1"/>
    <w:rsid w:val="009B10E4"/>
    <w:rsid w:val="009B286D"/>
    <w:rsid w:val="009D12AF"/>
    <w:rsid w:val="009D2186"/>
    <w:rsid w:val="009D2DEE"/>
    <w:rsid w:val="009E2F7E"/>
    <w:rsid w:val="009E7092"/>
    <w:rsid w:val="009F136E"/>
    <w:rsid w:val="009F23F8"/>
    <w:rsid w:val="009F6A68"/>
    <w:rsid w:val="00A12B02"/>
    <w:rsid w:val="00A133AE"/>
    <w:rsid w:val="00A20653"/>
    <w:rsid w:val="00A26E58"/>
    <w:rsid w:val="00A322C2"/>
    <w:rsid w:val="00A36EFA"/>
    <w:rsid w:val="00A37939"/>
    <w:rsid w:val="00A5740F"/>
    <w:rsid w:val="00A575C8"/>
    <w:rsid w:val="00A62F56"/>
    <w:rsid w:val="00A80013"/>
    <w:rsid w:val="00A85605"/>
    <w:rsid w:val="00A93260"/>
    <w:rsid w:val="00AA0B2F"/>
    <w:rsid w:val="00AB3C35"/>
    <w:rsid w:val="00AC1970"/>
    <w:rsid w:val="00AC1C29"/>
    <w:rsid w:val="00AC2A54"/>
    <w:rsid w:val="00AC2E1E"/>
    <w:rsid w:val="00AC3FC4"/>
    <w:rsid w:val="00AC4ABF"/>
    <w:rsid w:val="00AC5894"/>
    <w:rsid w:val="00AD101F"/>
    <w:rsid w:val="00AD453D"/>
    <w:rsid w:val="00AD5797"/>
    <w:rsid w:val="00AE2319"/>
    <w:rsid w:val="00AE74D7"/>
    <w:rsid w:val="00AF74D1"/>
    <w:rsid w:val="00AF7DC8"/>
    <w:rsid w:val="00B02B97"/>
    <w:rsid w:val="00B05E96"/>
    <w:rsid w:val="00B402C3"/>
    <w:rsid w:val="00B42405"/>
    <w:rsid w:val="00B42CEB"/>
    <w:rsid w:val="00B454B3"/>
    <w:rsid w:val="00B50C87"/>
    <w:rsid w:val="00B51D66"/>
    <w:rsid w:val="00B546D4"/>
    <w:rsid w:val="00B574BD"/>
    <w:rsid w:val="00B63E5C"/>
    <w:rsid w:val="00B77592"/>
    <w:rsid w:val="00B826A2"/>
    <w:rsid w:val="00B826BF"/>
    <w:rsid w:val="00B848A7"/>
    <w:rsid w:val="00B92075"/>
    <w:rsid w:val="00B920C0"/>
    <w:rsid w:val="00B93241"/>
    <w:rsid w:val="00B94575"/>
    <w:rsid w:val="00B946A7"/>
    <w:rsid w:val="00B94AE8"/>
    <w:rsid w:val="00B97424"/>
    <w:rsid w:val="00BA2341"/>
    <w:rsid w:val="00BC41A3"/>
    <w:rsid w:val="00BC4E9E"/>
    <w:rsid w:val="00BC4FE1"/>
    <w:rsid w:val="00BD2334"/>
    <w:rsid w:val="00BD7A53"/>
    <w:rsid w:val="00BF5989"/>
    <w:rsid w:val="00C01B26"/>
    <w:rsid w:val="00C0335B"/>
    <w:rsid w:val="00C122B1"/>
    <w:rsid w:val="00C31DA9"/>
    <w:rsid w:val="00C33ADC"/>
    <w:rsid w:val="00C56511"/>
    <w:rsid w:val="00C566B7"/>
    <w:rsid w:val="00C6030F"/>
    <w:rsid w:val="00C7371A"/>
    <w:rsid w:val="00CA2119"/>
    <w:rsid w:val="00CB1E8B"/>
    <w:rsid w:val="00CC39D1"/>
    <w:rsid w:val="00CC6824"/>
    <w:rsid w:val="00CD3C7A"/>
    <w:rsid w:val="00CD40D1"/>
    <w:rsid w:val="00CD4663"/>
    <w:rsid w:val="00CD6EF9"/>
    <w:rsid w:val="00CE1E72"/>
    <w:rsid w:val="00CE6CE4"/>
    <w:rsid w:val="00CF25B7"/>
    <w:rsid w:val="00CF5765"/>
    <w:rsid w:val="00D077D5"/>
    <w:rsid w:val="00D13F45"/>
    <w:rsid w:val="00D165F0"/>
    <w:rsid w:val="00D2105D"/>
    <w:rsid w:val="00D24BA3"/>
    <w:rsid w:val="00D43711"/>
    <w:rsid w:val="00D56B49"/>
    <w:rsid w:val="00D61052"/>
    <w:rsid w:val="00D6796D"/>
    <w:rsid w:val="00D72B17"/>
    <w:rsid w:val="00D75F0C"/>
    <w:rsid w:val="00D764FD"/>
    <w:rsid w:val="00D94775"/>
    <w:rsid w:val="00D9515E"/>
    <w:rsid w:val="00DA3C27"/>
    <w:rsid w:val="00DB2AA3"/>
    <w:rsid w:val="00DB6BFD"/>
    <w:rsid w:val="00DC2AD6"/>
    <w:rsid w:val="00DC4936"/>
    <w:rsid w:val="00DC5356"/>
    <w:rsid w:val="00DD002E"/>
    <w:rsid w:val="00DD3829"/>
    <w:rsid w:val="00DD4C9C"/>
    <w:rsid w:val="00DE1DE5"/>
    <w:rsid w:val="00DF16EF"/>
    <w:rsid w:val="00DF1C4F"/>
    <w:rsid w:val="00DF26A0"/>
    <w:rsid w:val="00DF6AF3"/>
    <w:rsid w:val="00E0003B"/>
    <w:rsid w:val="00E04A06"/>
    <w:rsid w:val="00E12B46"/>
    <w:rsid w:val="00E15AE9"/>
    <w:rsid w:val="00E16186"/>
    <w:rsid w:val="00E26C8D"/>
    <w:rsid w:val="00E270CF"/>
    <w:rsid w:val="00E3549E"/>
    <w:rsid w:val="00E40F61"/>
    <w:rsid w:val="00E51977"/>
    <w:rsid w:val="00E56452"/>
    <w:rsid w:val="00E70441"/>
    <w:rsid w:val="00E733BD"/>
    <w:rsid w:val="00E760F7"/>
    <w:rsid w:val="00E81256"/>
    <w:rsid w:val="00E90B7D"/>
    <w:rsid w:val="00EA190D"/>
    <w:rsid w:val="00EB2FA7"/>
    <w:rsid w:val="00EC304E"/>
    <w:rsid w:val="00EC3DD5"/>
    <w:rsid w:val="00ED62F1"/>
    <w:rsid w:val="00F00A66"/>
    <w:rsid w:val="00F126D6"/>
    <w:rsid w:val="00F160B4"/>
    <w:rsid w:val="00F234B0"/>
    <w:rsid w:val="00F2672B"/>
    <w:rsid w:val="00F31176"/>
    <w:rsid w:val="00F313CA"/>
    <w:rsid w:val="00F46BCC"/>
    <w:rsid w:val="00F503E3"/>
    <w:rsid w:val="00F55038"/>
    <w:rsid w:val="00F60292"/>
    <w:rsid w:val="00F63E3F"/>
    <w:rsid w:val="00F648A4"/>
    <w:rsid w:val="00F72DC9"/>
    <w:rsid w:val="00F73763"/>
    <w:rsid w:val="00F760D2"/>
    <w:rsid w:val="00F80034"/>
    <w:rsid w:val="00F86C19"/>
    <w:rsid w:val="00F92656"/>
    <w:rsid w:val="00FB4316"/>
    <w:rsid w:val="00FB7D75"/>
    <w:rsid w:val="00FC1365"/>
    <w:rsid w:val="00FC1610"/>
    <w:rsid w:val="00FC2EB8"/>
    <w:rsid w:val="00FC5FBC"/>
    <w:rsid w:val="00FC6DFE"/>
    <w:rsid w:val="00FC7277"/>
    <w:rsid w:val="00FD25BF"/>
    <w:rsid w:val="00FD6C73"/>
    <w:rsid w:val="00FE1EC5"/>
    <w:rsid w:val="00FF68AF"/>
    <w:rsid w:val="00FF798F"/>
    <w:rsid w:val="02BA4452"/>
    <w:rsid w:val="069F91A6"/>
    <w:rsid w:val="0B886B85"/>
    <w:rsid w:val="0CBBD205"/>
    <w:rsid w:val="0F793800"/>
    <w:rsid w:val="0FA8D788"/>
    <w:rsid w:val="10DF7989"/>
    <w:rsid w:val="110BD79C"/>
    <w:rsid w:val="1794D01B"/>
    <w:rsid w:val="18E6B45A"/>
    <w:rsid w:val="1DEA5AA4"/>
    <w:rsid w:val="2708D76C"/>
    <w:rsid w:val="27183280"/>
    <w:rsid w:val="2A40782E"/>
    <w:rsid w:val="2B38A3F5"/>
    <w:rsid w:val="2C8C4383"/>
    <w:rsid w:val="3B4A5EEB"/>
    <w:rsid w:val="40689CA2"/>
    <w:rsid w:val="40CDCB02"/>
    <w:rsid w:val="43CC9B77"/>
    <w:rsid w:val="44056BC4"/>
    <w:rsid w:val="47F011A6"/>
    <w:rsid w:val="48A00C9A"/>
    <w:rsid w:val="49F7C362"/>
    <w:rsid w:val="517DCB8F"/>
    <w:rsid w:val="53218976"/>
    <w:rsid w:val="5B2C9B5B"/>
    <w:rsid w:val="5FD38311"/>
    <w:rsid w:val="5FE6E421"/>
    <w:rsid w:val="649D66B8"/>
    <w:rsid w:val="66B31601"/>
    <w:rsid w:val="698DC667"/>
    <w:rsid w:val="6B2982EB"/>
    <w:rsid w:val="74D0790E"/>
    <w:rsid w:val="753240FC"/>
    <w:rsid w:val="767436F5"/>
    <w:rsid w:val="799D7850"/>
    <w:rsid w:val="7C337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D7165"/>
  <w14:defaultImageDpi w14:val="32767"/>
  <w15:chartTrackingRefBased/>
  <w15:docId w15:val="{DDA81E8A-CE3A-184F-961D-4E858128EE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1977"/>
    <w:rPr>
      <w:rFonts w:ascii="Times New Roman" w:hAnsi="Times New Roman" w:eastAsia="Times New Roman" w:cs="Times New Roman"/>
    </w:rPr>
  </w:style>
  <w:style w:type="paragraph" w:styleId="Heading1">
    <w:name w:val="heading 1"/>
    <w:basedOn w:val="Normal"/>
    <w:next w:val="Normal"/>
    <w:link w:val="Heading1Char"/>
    <w:uiPriority w:val="9"/>
    <w:qFormat/>
    <w:rsid w:val="00E51977"/>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qFormat/>
    <w:rsid w:val="00E51977"/>
    <w:pPr>
      <w:jc w:val="center"/>
      <w:outlineLvl w:val="1"/>
    </w:pPr>
    <w:rPr>
      <w:b/>
      <w:bCs/>
      <w:color w:val="000000"/>
      <w:kern w:val="28"/>
      <w:lang w:val="en-CA"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51977"/>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rsid w:val="00E51977"/>
    <w:rPr>
      <w:rFonts w:ascii="Times New Roman" w:hAnsi="Times New Roman" w:eastAsia="Times New Roman" w:cs="Times New Roman"/>
      <w:b/>
      <w:bCs/>
      <w:color w:val="000000"/>
      <w:kern w:val="28"/>
      <w:lang w:val="en-CA" w:eastAsia="en-CA"/>
    </w:rPr>
  </w:style>
  <w:style w:type="paragraph" w:styleId="ListParagraph">
    <w:name w:val="List Paragraph"/>
    <w:basedOn w:val="Normal"/>
    <w:uiPriority w:val="34"/>
    <w:qFormat/>
    <w:rsid w:val="00E51977"/>
    <w:pPr>
      <w:ind w:left="720"/>
      <w:contextualSpacing/>
    </w:pPr>
    <w:rPr>
      <w:rFonts w:asciiTheme="minorHAnsi" w:hAnsiTheme="minorHAnsi" w:eastAsiaTheme="minorHAnsi" w:cstheme="minorBidi"/>
    </w:rPr>
  </w:style>
  <w:style w:type="paragraph" w:styleId="Header">
    <w:name w:val="header"/>
    <w:basedOn w:val="Normal"/>
    <w:link w:val="HeaderChar"/>
    <w:uiPriority w:val="99"/>
    <w:rsid w:val="00E51977"/>
    <w:pPr>
      <w:tabs>
        <w:tab w:val="center" w:pos="4320"/>
        <w:tab w:val="right" w:pos="8640"/>
      </w:tabs>
    </w:pPr>
    <w:rPr>
      <w:rFonts w:ascii="Garamond" w:hAnsi="Garamond"/>
      <w:color w:val="008000"/>
      <w:w w:val="120"/>
      <w:lang w:val="en-CA"/>
    </w:rPr>
  </w:style>
  <w:style w:type="character" w:styleId="HeaderChar" w:customStyle="1">
    <w:name w:val="Header Char"/>
    <w:basedOn w:val="DefaultParagraphFont"/>
    <w:link w:val="Header"/>
    <w:uiPriority w:val="99"/>
    <w:rsid w:val="00E51977"/>
    <w:rPr>
      <w:rFonts w:ascii="Garamond" w:hAnsi="Garamond" w:eastAsia="Times New Roman" w:cs="Times New Roman"/>
      <w:color w:val="008000"/>
      <w:w w:val="120"/>
      <w:lang w:val="en-CA"/>
    </w:rPr>
  </w:style>
  <w:style w:type="paragraph" w:styleId="Footer">
    <w:name w:val="footer"/>
    <w:basedOn w:val="Normal"/>
    <w:link w:val="FooterChar"/>
    <w:uiPriority w:val="99"/>
    <w:unhideWhenUsed/>
    <w:rsid w:val="00E51977"/>
    <w:pPr>
      <w:tabs>
        <w:tab w:val="center" w:pos="4513"/>
        <w:tab w:val="right" w:pos="9026"/>
      </w:tabs>
    </w:pPr>
  </w:style>
  <w:style w:type="character" w:styleId="FooterChar" w:customStyle="1">
    <w:name w:val="Footer Char"/>
    <w:basedOn w:val="DefaultParagraphFont"/>
    <w:link w:val="Footer"/>
    <w:uiPriority w:val="99"/>
    <w:rsid w:val="00E51977"/>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E51977"/>
    <w:rPr>
      <w:sz w:val="16"/>
      <w:szCs w:val="16"/>
    </w:rPr>
  </w:style>
  <w:style w:type="paragraph" w:styleId="CommentText">
    <w:name w:val="annotation text"/>
    <w:basedOn w:val="Normal"/>
    <w:link w:val="CommentTextChar"/>
    <w:uiPriority w:val="99"/>
    <w:unhideWhenUsed/>
    <w:rsid w:val="00E51977"/>
    <w:rPr>
      <w:sz w:val="20"/>
      <w:szCs w:val="20"/>
    </w:rPr>
  </w:style>
  <w:style w:type="character" w:styleId="CommentTextChar" w:customStyle="1">
    <w:name w:val="Comment Text Char"/>
    <w:basedOn w:val="DefaultParagraphFont"/>
    <w:link w:val="CommentText"/>
    <w:uiPriority w:val="99"/>
    <w:rsid w:val="00E51977"/>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1977"/>
    <w:rPr>
      <w:b/>
      <w:bCs/>
    </w:rPr>
  </w:style>
  <w:style w:type="character" w:styleId="CommentSubjectChar" w:customStyle="1">
    <w:name w:val="Comment Subject Char"/>
    <w:basedOn w:val="CommentTextChar"/>
    <w:link w:val="CommentSubject"/>
    <w:uiPriority w:val="99"/>
    <w:semiHidden/>
    <w:rsid w:val="00E51977"/>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E5197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1977"/>
    <w:rPr>
      <w:rFonts w:ascii="Segoe UI" w:hAnsi="Segoe UI" w:eastAsia="Times New Roman" w:cs="Segoe UI"/>
      <w:sz w:val="18"/>
      <w:szCs w:val="18"/>
    </w:rPr>
  </w:style>
  <w:style w:type="paragraph" w:styleId="Revision">
    <w:name w:val="Revision"/>
    <w:hidden/>
    <w:uiPriority w:val="99"/>
    <w:semiHidden/>
    <w:rsid w:val="00E51977"/>
    <w:rPr>
      <w:rFonts w:ascii="Times New Roman" w:hAnsi="Times New Roman" w:eastAsia="Times New Roman" w:cs="Times New Roman"/>
    </w:rPr>
  </w:style>
  <w:style w:type="character" w:styleId="Hyperlink">
    <w:name w:val="Hyperlink"/>
    <w:basedOn w:val="DefaultParagraphFont"/>
    <w:uiPriority w:val="99"/>
    <w:unhideWhenUsed/>
    <w:rsid w:val="00E51977"/>
    <w:rPr>
      <w:color w:val="0563C1" w:themeColor="hyperlink"/>
      <w:u w:val="single"/>
    </w:rPr>
  </w:style>
  <w:style w:type="character" w:styleId="UnresolvedMention1" w:customStyle="1">
    <w:name w:val="Unresolved Mention1"/>
    <w:basedOn w:val="DefaultParagraphFont"/>
    <w:uiPriority w:val="99"/>
    <w:unhideWhenUsed/>
    <w:rsid w:val="00E51977"/>
    <w:rPr>
      <w:color w:val="605E5C"/>
      <w:shd w:val="clear" w:color="auto" w:fill="E1DFDD"/>
    </w:rPr>
  </w:style>
  <w:style w:type="table" w:styleId="TableGrid">
    <w:name w:val="Table Grid"/>
    <w:basedOn w:val="TableNormal"/>
    <w:uiPriority w:val="39"/>
    <w:rsid w:val="00E519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uiPriority w:val="99"/>
    <w:semiHidden/>
    <w:unhideWhenUsed/>
    <w:rsid w:val="00E51977"/>
  </w:style>
  <w:style w:type="character" w:styleId="FollowedHyperlink">
    <w:name w:val="FollowedHyperlink"/>
    <w:basedOn w:val="DefaultParagraphFont"/>
    <w:uiPriority w:val="99"/>
    <w:semiHidden/>
    <w:unhideWhenUsed/>
    <w:rsid w:val="00E51977"/>
    <w:rPr>
      <w:color w:val="954F72" w:themeColor="followedHyperlink"/>
      <w:u w:val="single"/>
    </w:rPr>
  </w:style>
  <w:style w:type="paragraph" w:styleId="Default" w:customStyle="1">
    <w:name w:val="Default"/>
    <w:rsid w:val="00E51977"/>
    <w:pPr>
      <w:autoSpaceDE w:val="0"/>
      <w:autoSpaceDN w:val="0"/>
      <w:adjustRightInd w:val="0"/>
    </w:pPr>
    <w:rPr>
      <w:rFonts w:ascii="Times New Roman" w:hAnsi="Times New Roman" w:cs="Times New Roman"/>
      <w:color w:val="000000"/>
    </w:rPr>
  </w:style>
  <w:style w:type="paragraph" w:styleId="dx-doi" w:customStyle="1">
    <w:name w:val="dx-doi"/>
    <w:basedOn w:val="Normal"/>
    <w:rsid w:val="00E51977"/>
    <w:pPr>
      <w:spacing w:before="100" w:beforeAutospacing="1" w:after="100" w:afterAutospacing="1"/>
    </w:pPr>
  </w:style>
  <w:style w:type="paragraph" w:styleId="NormalWeb">
    <w:name w:val="Normal (Web)"/>
    <w:basedOn w:val="Normal"/>
    <w:uiPriority w:val="99"/>
    <w:semiHidden/>
    <w:unhideWhenUsed/>
    <w:rsid w:val="00E51977"/>
    <w:pPr>
      <w:spacing w:before="100" w:beforeAutospacing="1" w:after="100" w:afterAutospacing="1"/>
    </w:pPr>
    <w:rPr>
      <w:rFonts w:eastAsiaTheme="minorEastAsia"/>
    </w:rPr>
  </w:style>
  <w:style w:type="character" w:styleId="cit" w:customStyle="1">
    <w:name w:val="cit"/>
    <w:basedOn w:val="DefaultParagraphFont"/>
    <w:rsid w:val="00E51977"/>
  </w:style>
  <w:style w:type="character" w:styleId="citation-doi" w:customStyle="1">
    <w:name w:val="citation-doi"/>
    <w:basedOn w:val="DefaultParagraphFont"/>
    <w:rsid w:val="00E51977"/>
  </w:style>
  <w:style w:type="paragraph" w:styleId="EndNoteBibliographyTitle" w:customStyle="1">
    <w:name w:val="EndNote Bibliography Title"/>
    <w:basedOn w:val="Normal"/>
    <w:link w:val="EndNoteBibliographyTitleChar"/>
    <w:rsid w:val="00E51977"/>
    <w:pPr>
      <w:jc w:val="center"/>
    </w:pPr>
    <w:rPr>
      <w:noProof/>
      <w:lang w:val="en-US"/>
    </w:rPr>
  </w:style>
  <w:style w:type="character" w:styleId="EndNoteBibliographyTitleChar" w:customStyle="1">
    <w:name w:val="EndNote Bibliography Title Char"/>
    <w:basedOn w:val="DefaultParagraphFont"/>
    <w:link w:val="EndNoteBibliographyTitle"/>
    <w:rsid w:val="00E51977"/>
    <w:rPr>
      <w:rFonts w:ascii="Times New Roman" w:hAnsi="Times New Roman" w:eastAsia="Times New Roman" w:cs="Times New Roman"/>
      <w:noProof/>
      <w:lang w:val="en-US"/>
    </w:rPr>
  </w:style>
  <w:style w:type="paragraph" w:styleId="EndNoteBibliography" w:customStyle="1">
    <w:name w:val="EndNote Bibliography"/>
    <w:basedOn w:val="Normal"/>
    <w:link w:val="EndNoteBibliographyChar"/>
    <w:rsid w:val="00E51977"/>
    <w:pPr>
      <w:spacing w:line="480" w:lineRule="auto"/>
    </w:pPr>
    <w:rPr>
      <w:noProof/>
      <w:lang w:val="en-US"/>
    </w:rPr>
  </w:style>
  <w:style w:type="character" w:styleId="EndNoteBibliographyChar" w:customStyle="1">
    <w:name w:val="EndNote Bibliography Char"/>
    <w:basedOn w:val="DefaultParagraphFont"/>
    <w:link w:val="EndNoteBibliography"/>
    <w:rsid w:val="00E51977"/>
    <w:rPr>
      <w:rFonts w:ascii="Times New Roman" w:hAnsi="Times New Roman" w:eastAsia="Times New Roman" w:cs="Times New Roman"/>
      <w:noProof/>
      <w:lang w:val="en-US"/>
    </w:rPr>
  </w:style>
  <w:style w:type="character" w:styleId="UnresolvedMention2" w:customStyle="1">
    <w:name w:val="Unresolved Mention2"/>
    <w:basedOn w:val="DefaultParagraphFont"/>
    <w:uiPriority w:val="99"/>
    <w:unhideWhenUsed/>
    <w:rsid w:val="00E51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641">
      <w:bodyDiv w:val="1"/>
      <w:marLeft w:val="0"/>
      <w:marRight w:val="0"/>
      <w:marTop w:val="0"/>
      <w:marBottom w:val="0"/>
      <w:divBdr>
        <w:top w:val="none" w:sz="0" w:space="0" w:color="auto"/>
        <w:left w:val="none" w:sz="0" w:space="0" w:color="auto"/>
        <w:bottom w:val="none" w:sz="0" w:space="0" w:color="auto"/>
        <w:right w:val="none" w:sz="0" w:space="0" w:color="auto"/>
      </w:divBdr>
      <w:divsChild>
        <w:div w:id="1744139152">
          <w:marLeft w:val="0"/>
          <w:marRight w:val="0"/>
          <w:marTop w:val="0"/>
          <w:marBottom w:val="0"/>
          <w:divBdr>
            <w:top w:val="none" w:sz="0" w:space="0" w:color="auto"/>
            <w:left w:val="none" w:sz="0" w:space="0" w:color="auto"/>
            <w:bottom w:val="none" w:sz="0" w:space="0" w:color="auto"/>
            <w:right w:val="none" w:sz="0" w:space="0" w:color="auto"/>
          </w:divBdr>
        </w:div>
      </w:divsChild>
    </w:div>
    <w:div w:id="885221798">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0">
          <w:marLeft w:val="0"/>
          <w:marRight w:val="0"/>
          <w:marTop w:val="0"/>
          <w:marBottom w:val="0"/>
          <w:divBdr>
            <w:top w:val="none" w:sz="0" w:space="0" w:color="auto"/>
            <w:left w:val="none" w:sz="0" w:space="0" w:color="auto"/>
            <w:bottom w:val="none" w:sz="0" w:space="0" w:color="auto"/>
            <w:right w:val="none" w:sz="0" w:space="0" w:color="auto"/>
          </w:divBdr>
        </w:div>
      </w:divsChild>
    </w:div>
    <w:div w:id="888686389">
      <w:bodyDiv w:val="1"/>
      <w:marLeft w:val="0"/>
      <w:marRight w:val="0"/>
      <w:marTop w:val="0"/>
      <w:marBottom w:val="0"/>
      <w:divBdr>
        <w:top w:val="none" w:sz="0" w:space="0" w:color="auto"/>
        <w:left w:val="none" w:sz="0" w:space="0" w:color="auto"/>
        <w:bottom w:val="none" w:sz="0" w:space="0" w:color="auto"/>
        <w:right w:val="none" w:sz="0" w:space="0" w:color="auto"/>
      </w:divBdr>
      <w:divsChild>
        <w:div w:id="377247244">
          <w:marLeft w:val="0"/>
          <w:marRight w:val="0"/>
          <w:marTop w:val="0"/>
          <w:marBottom w:val="0"/>
          <w:divBdr>
            <w:top w:val="none" w:sz="0" w:space="0" w:color="auto"/>
            <w:left w:val="none" w:sz="0" w:space="0" w:color="auto"/>
            <w:bottom w:val="none" w:sz="0" w:space="0" w:color="auto"/>
            <w:right w:val="none" w:sz="0" w:space="0" w:color="auto"/>
          </w:divBdr>
        </w:div>
      </w:divsChild>
    </w:div>
    <w:div w:id="939020953">
      <w:bodyDiv w:val="1"/>
      <w:marLeft w:val="0"/>
      <w:marRight w:val="0"/>
      <w:marTop w:val="0"/>
      <w:marBottom w:val="0"/>
      <w:divBdr>
        <w:top w:val="none" w:sz="0" w:space="0" w:color="auto"/>
        <w:left w:val="none" w:sz="0" w:space="0" w:color="auto"/>
        <w:bottom w:val="none" w:sz="0" w:space="0" w:color="auto"/>
        <w:right w:val="none" w:sz="0" w:space="0" w:color="auto"/>
      </w:divBdr>
      <w:divsChild>
        <w:div w:id="432751512">
          <w:marLeft w:val="0"/>
          <w:marRight w:val="0"/>
          <w:marTop w:val="0"/>
          <w:marBottom w:val="0"/>
          <w:divBdr>
            <w:top w:val="none" w:sz="0" w:space="0" w:color="auto"/>
            <w:left w:val="none" w:sz="0" w:space="0" w:color="auto"/>
            <w:bottom w:val="none" w:sz="0" w:space="0" w:color="auto"/>
            <w:right w:val="none" w:sz="0" w:space="0" w:color="auto"/>
          </w:divBdr>
        </w:div>
      </w:divsChild>
    </w:div>
    <w:div w:id="2095008117">
      <w:bodyDiv w:val="1"/>
      <w:marLeft w:val="0"/>
      <w:marRight w:val="0"/>
      <w:marTop w:val="0"/>
      <w:marBottom w:val="0"/>
      <w:divBdr>
        <w:top w:val="none" w:sz="0" w:space="0" w:color="auto"/>
        <w:left w:val="none" w:sz="0" w:space="0" w:color="auto"/>
        <w:bottom w:val="none" w:sz="0" w:space="0" w:color="auto"/>
        <w:right w:val="none" w:sz="0" w:space="0" w:color="auto"/>
      </w:divBdr>
      <w:divsChild>
        <w:div w:id="449325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mailto:Francesca.Woolgar@nhs.net" TargetMode="External" Id="R8499e16919034785" /><Relationship Type="http://schemas.openxmlformats.org/officeDocument/2006/relationships/glossaryDocument" Target="glossary/document.xml" Id="Rea0fbdc3d13f466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1dcede8-133b-4750-a6c3-cd1f67d9dbe3}"/>
      </w:docPartPr>
      <w:docPartBody>
        <w:p w14:paraId="78C06E0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93755-E401-41DE-A2C3-37E37A5D4852}">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Gillian Colville</dc:creator>
  <keywords/>
  <dc:description/>
  <lastModifiedBy>Gillian Colville</lastModifiedBy>
  <revision>7</revision>
  <lastPrinted>2021-08-09T15:36:00.0000000Z</lastPrinted>
  <dcterms:created xsi:type="dcterms:W3CDTF">2021-10-15T10:29:00.0000000Z</dcterms:created>
  <dcterms:modified xsi:type="dcterms:W3CDTF">2023-06-05T13:26:48.0296132Z</dcterms:modified>
</coreProperties>
</file>