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3-01-25T00:00:00Z">
              <w:dateFormat w:val="M/d/yyyy"/>
              <w:lid w:val="en-US"/>
              <w:storeMappedDataAs w:val="dateTime"/>
              <w:calendar w:val="gregorian"/>
            </w:date>
          </w:sdtPr>
          <w:sdtContent>
            <w:tc>
              <w:tcPr>
                <w:tcW w:w="7920" w:type="dxa"/>
                <w:tcBorders>
                  <w:bottom w:val="single" w:sz="4" w:space="0" w:color="auto"/>
                </w:tcBorders>
              </w:tcPr>
              <w:p w14:paraId="72891EAB" w14:textId="3FD8C392" w:rsidR="00B92965" w:rsidRDefault="00CA0E2F" w:rsidP="00B92965">
                <w:r>
                  <w:t>1/25/2023</w:t>
                </w:r>
              </w:p>
            </w:tc>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Content>
            <w:tc>
              <w:tcPr>
                <w:tcW w:w="7920" w:type="dxa"/>
                <w:tcBorders>
                  <w:top w:val="single" w:sz="4" w:space="0" w:color="auto"/>
                  <w:bottom w:val="single" w:sz="4" w:space="0" w:color="auto"/>
                </w:tcBorders>
              </w:tcPr>
              <w:p w14:paraId="58FAE06A" w14:textId="34C38D4E" w:rsidR="00B92965" w:rsidRDefault="00CA0E2F" w:rsidP="00B92965">
                <w:r>
                  <w:t>Neil Marlow</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rPr>
              <w:lang w:val="en-GB"/>
            </w:rPr>
            <w:id w:val="-780876087"/>
            <w:lock w:val="sdtLocked"/>
            <w:placeholder>
              <w:docPart w:val="6CE87B3329C64D5E82DB80035E602D82"/>
            </w:placeholder>
            <w:text/>
          </w:sdtPr>
          <w:sdtContent>
            <w:tc>
              <w:tcPr>
                <w:tcW w:w="7920" w:type="dxa"/>
                <w:tcBorders>
                  <w:top w:val="single" w:sz="4" w:space="0" w:color="auto"/>
                  <w:bottom w:val="single" w:sz="4" w:space="0" w:color="auto"/>
                </w:tcBorders>
              </w:tcPr>
              <w:p w14:paraId="4403323B" w14:textId="2EF981D1" w:rsidR="00B92965" w:rsidRDefault="00645A08" w:rsidP="00645A08">
                <w:r w:rsidRPr="00645A08">
                  <w:rPr>
                    <w:lang w:val="en-GB"/>
                  </w:rPr>
                  <w:t>Antenatal detection of the large for gestational age fetus following implementation of the Growth Assessment Protocol: secondary analysis of a randomised control trial.</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rPr>
              <w:lang w:val="en-GB"/>
            </w:rPr>
            <w:id w:val="663978353"/>
            <w:lock w:val="sdtLocked"/>
            <w:placeholder>
              <w:docPart w:val="FCC4518BAACF453E9803C176CD47BE06"/>
            </w:placeholder>
            <w:text/>
          </w:sdtPr>
          <w:sdtContent>
            <w:tc>
              <w:tcPr>
                <w:tcW w:w="7920" w:type="dxa"/>
                <w:tcBorders>
                  <w:top w:val="single" w:sz="4" w:space="0" w:color="auto"/>
                  <w:bottom w:val="single" w:sz="4" w:space="0" w:color="auto"/>
                </w:tcBorders>
              </w:tcPr>
              <w:p w14:paraId="5F668A07" w14:textId="5023FD59" w:rsidR="00B92965" w:rsidRDefault="00645A08" w:rsidP="00645A08">
                <w:r w:rsidRPr="00645A08">
                  <w:rPr>
                    <w:lang w:val="en-GB"/>
                  </w:rPr>
                  <w:t>BJOG-22-1471</w:t>
                </w:r>
              </w:p>
            </w:tc>
          </w:sdtContent>
        </w:sdt>
      </w:tr>
      <w:tr w:rsidR="00B91294" w14:paraId="38DA179B" w14:textId="77777777" w:rsidTr="00D92738">
        <w:tc>
          <w:tcPr>
            <w:tcW w:w="10800" w:type="dxa"/>
            <w:gridSpan w:val="2"/>
            <w:tcMar>
              <w:top w:w="216" w:type="dxa"/>
              <w:left w:w="115" w:type="dxa"/>
              <w:bottom w:w="216" w:type="dxa"/>
              <w:right w:w="115" w:type="dxa"/>
            </w:tcMar>
          </w:tcPr>
          <w:p w14:paraId="71A50C45" w14:textId="30FD6D4B"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Content>
                  <w:tc>
                    <w:tcPr>
                      <w:tcW w:w="426" w:type="dxa"/>
                    </w:tcPr>
                    <w:p w14:paraId="426C5408" w14:textId="6CEA846F" w:rsidR="00F52A77" w:rsidRDefault="00CA0E2F"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0"/>
                    <w14:checkedState w14:val="2612" w14:font="MS Gothic"/>
                    <w14:uncheckedState w14:val="2610" w14:font="MS Gothic"/>
                  </w14:checkbox>
                </w:sdtPr>
                <w:sdtContent>
                  <w:tc>
                    <w:tcPr>
                      <w:tcW w:w="431" w:type="dxa"/>
                    </w:tcPr>
                    <w:p w14:paraId="7E614474" w14:textId="62A60D4A" w:rsidR="00F52A77" w:rsidRDefault="0093113A"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111BB698" w:rsidR="00F52A77" w:rsidRPr="00B406C2" w:rsidRDefault="00CA0E2F" w:rsidP="00F52A77">
                  <w:permStart w:id="2112571583" w:edGrp="everyone"/>
                  <w:r>
                    <w:t>NIHR (UK)</w:t>
                  </w:r>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Content>
                  <w:tc>
                    <w:tcPr>
                      <w:tcW w:w="426" w:type="dxa"/>
                    </w:tcPr>
                    <w:p w14:paraId="421A6496" w14:textId="67BA082E" w:rsidR="00F52A77" w:rsidRDefault="00CA0E2F" w:rsidP="00F52A77">
                      <w:r>
                        <w:rPr>
                          <w:rFonts w:ascii="MS Gothic" w:eastAsia="MS Gothic" w:hAnsi="MS Gothic" w:hint="eastAsia"/>
                        </w:rPr>
                        <w:t>☒</w:t>
                      </w:r>
                    </w:p>
                  </w:tc>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0"/>
                    <w14:checkedState w14:val="2612" w14:font="MS Gothic"/>
                    <w14:uncheckedState w14:val="2610" w14:font="MS Gothic"/>
                  </w14:checkbox>
                </w:sdtPr>
                <w:sdtContent>
                  <w:permStart w:id="2044139761" w:edGrp="everyone" w:displacedByCustomXml="prev"/>
                  <w:tc>
                    <w:tcPr>
                      <w:tcW w:w="521" w:type="dxa"/>
                    </w:tcPr>
                    <w:p w14:paraId="22B3D955" w14:textId="40CF9EA7" w:rsidR="00F52A77" w:rsidRDefault="0093113A"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11987C74" w:rsidR="00F52A77" w:rsidRDefault="00CA0E2F" w:rsidP="00F52A77">
                  <w:permStart w:id="2079991142" w:edGrp="everyone"/>
                  <w:r>
                    <w:t xml:space="preserve">Novartis </w:t>
                  </w:r>
                </w:p>
              </w:tc>
              <w:tc>
                <w:tcPr>
                  <w:tcW w:w="4228" w:type="dxa"/>
                </w:tcPr>
                <w:p w14:paraId="6CF98700" w14:textId="17B2BB2F" w:rsidR="00F52A77" w:rsidRDefault="00CA0E2F" w:rsidP="00F52A77">
                  <w:proofErr w:type="spellStart"/>
                  <w:r>
                    <w:t>InfanDx</w:t>
                  </w:r>
                  <w:proofErr w:type="spellEnd"/>
                </w:p>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Content>
                  <w:tc>
                    <w:tcPr>
                      <w:tcW w:w="426" w:type="dxa"/>
                    </w:tcPr>
                    <w:p w14:paraId="232ECB27" w14:textId="739C7F31" w:rsidR="00F52A77" w:rsidRDefault="00CA0E2F" w:rsidP="00F52A77">
                      <w:r>
                        <w:rPr>
                          <w:rFonts w:ascii="MS Gothic" w:eastAsia="MS Gothic" w:hAnsi="MS Gothic" w:hint="eastAsia"/>
                        </w:rPr>
                        <w:t>☒</w:t>
                      </w:r>
                    </w:p>
                  </w:tc>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Content>
                  <w:tc>
                    <w:tcPr>
                      <w:tcW w:w="426" w:type="dxa"/>
                    </w:tcPr>
                    <w:p w14:paraId="10F9B400" w14:textId="02B43A1F" w:rsidR="00F52A77" w:rsidRDefault="00CA0E2F"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Content>
                  <w:tc>
                    <w:tcPr>
                      <w:tcW w:w="426" w:type="dxa"/>
                    </w:tcPr>
                    <w:p w14:paraId="3244B57C" w14:textId="7A43AA87" w:rsidR="00F52A77" w:rsidRDefault="00CA0E2F"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 xml:space="preserve">Patents planned, </w:t>
            </w:r>
            <w:proofErr w:type="gramStart"/>
            <w:r w:rsidRPr="00C100C4">
              <w:rPr>
                <w:rFonts w:asciiTheme="majorHAnsi" w:hAnsiTheme="majorHAnsi" w:cstheme="majorHAnsi"/>
                <w:szCs w:val="22"/>
              </w:rPr>
              <w:t>issued</w:t>
            </w:r>
            <w:proofErr w:type="gramEnd"/>
            <w:r w:rsidRPr="00C100C4">
              <w:rPr>
                <w:rFonts w:asciiTheme="majorHAnsi" w:hAnsiTheme="majorHAnsi" w:cstheme="majorHAnsi"/>
                <w:szCs w:val="22"/>
              </w:rPr>
              <w:t xml:space="preserve">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1"/>
                    <w14:checkedState w14:val="2612" w14:font="MS Gothic"/>
                    <w14:uncheckedState w14:val="2610" w14:font="MS Gothic"/>
                  </w14:checkbox>
                </w:sdtPr>
                <w:sdtContent>
                  <w:tc>
                    <w:tcPr>
                      <w:tcW w:w="426" w:type="dxa"/>
                    </w:tcPr>
                    <w:p w14:paraId="761FBEE9" w14:textId="2BA1CD43" w:rsidR="00AC2BE6" w:rsidRDefault="00CA0E2F"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0"/>
                    <w14:checkedState w14:val="2612" w14:font="MS Gothic"/>
                    <w14:uncheckedState w14:val="2610" w14:font="MS Gothic"/>
                  </w14:checkbox>
                </w:sdtPr>
                <w:sdtContent>
                  <w:tc>
                    <w:tcPr>
                      <w:tcW w:w="426" w:type="dxa"/>
                    </w:tcPr>
                    <w:p w14:paraId="7E52E912" w14:textId="246208D3" w:rsidR="00F52A77" w:rsidRDefault="0093113A"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9003E59" w:rsidR="00F52A77" w:rsidRDefault="00CA0E2F" w:rsidP="00F52A77">
                  <w:permStart w:id="1046102038" w:edGrp="everyone"/>
                  <w:r>
                    <w:t>Dolphin Trial</w:t>
                  </w:r>
                </w:p>
              </w:tc>
              <w:tc>
                <w:tcPr>
                  <w:tcW w:w="4228" w:type="dxa"/>
                </w:tcPr>
                <w:p w14:paraId="30AC8A84" w14:textId="137CD2D7" w:rsidR="00F52A77" w:rsidRDefault="00CA0E2F" w:rsidP="00F52A77">
                  <w:r>
                    <w:t xml:space="preserve">Surviving crying trial </w:t>
                  </w:r>
                </w:p>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 xml:space="preserve">Leadership or fiduciary role in other board, society, </w:t>
            </w:r>
            <w:proofErr w:type="gramStart"/>
            <w:r w:rsidRPr="00C100C4">
              <w:rPr>
                <w:rFonts w:asciiTheme="majorHAnsi" w:hAnsiTheme="majorHAnsi" w:cstheme="majorHAnsi"/>
                <w:szCs w:val="22"/>
              </w:rPr>
              <w:t>committee</w:t>
            </w:r>
            <w:proofErr w:type="gramEnd"/>
            <w:r w:rsidRPr="00C100C4">
              <w:rPr>
                <w:rFonts w:asciiTheme="majorHAnsi" w:hAnsiTheme="majorHAnsi" w:cstheme="majorHAnsi"/>
                <w:szCs w:val="22"/>
              </w:rPr>
              <w:t xml:space="preserv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Content>
                  <w:tc>
                    <w:tcPr>
                      <w:tcW w:w="426" w:type="dxa"/>
                    </w:tcPr>
                    <w:p w14:paraId="2FCFCC7F" w14:textId="4A75035D" w:rsidR="00F52A77" w:rsidRDefault="00CA0E2F"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Content>
                  <w:tc>
                    <w:tcPr>
                      <w:tcW w:w="426" w:type="dxa"/>
                    </w:tcPr>
                    <w:p w14:paraId="12BB1145" w14:textId="06FC8712" w:rsidR="00F52A77" w:rsidRDefault="00CA0E2F"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 xml:space="preserve">aterials, drugs, medical writing, </w:t>
            </w:r>
            <w:proofErr w:type="gramStart"/>
            <w:r w:rsidRPr="00C100C4">
              <w:rPr>
                <w:rFonts w:asciiTheme="majorHAnsi" w:hAnsiTheme="majorHAnsi" w:cstheme="majorHAnsi"/>
                <w:szCs w:val="22"/>
              </w:rPr>
              <w:t>gifts</w:t>
            </w:r>
            <w:proofErr w:type="gramEnd"/>
            <w:r w:rsidRPr="00C100C4">
              <w:rPr>
                <w:rFonts w:asciiTheme="majorHAnsi" w:hAnsiTheme="majorHAnsi" w:cstheme="majorHAnsi"/>
                <w:szCs w:val="22"/>
              </w:rPr>
              <w:t xml:space="preserve">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Content>
                  <w:tc>
                    <w:tcPr>
                      <w:tcW w:w="426" w:type="dxa"/>
                    </w:tcPr>
                    <w:p w14:paraId="15847815" w14:textId="607D984F" w:rsidR="00F52A77" w:rsidRDefault="00CA0E2F"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Content>
                  <w:tc>
                    <w:tcPr>
                      <w:tcW w:w="426" w:type="dxa"/>
                    </w:tcPr>
                    <w:p w14:paraId="3C26DA03" w14:textId="0449A290" w:rsidR="00F52A77" w:rsidRDefault="00CA0E2F"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Content>
            <w:tc>
              <w:tcPr>
                <w:tcW w:w="203" w:type="pct"/>
                <w:gridSpan w:val="2"/>
                <w:tcBorders>
                  <w:top w:val="nil"/>
                  <w:right w:val="nil"/>
                </w:tcBorders>
                <w:vAlign w:val="bottom"/>
              </w:tcPr>
              <w:p w14:paraId="6526A5BA" w14:textId="25DDD0B2" w:rsidR="00F52A77" w:rsidRDefault="00CA0E2F"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5F9CD" w14:textId="77777777" w:rsidR="009819C4" w:rsidRDefault="009819C4" w:rsidP="00E23042">
      <w:r>
        <w:separator/>
      </w:r>
    </w:p>
  </w:endnote>
  <w:endnote w:type="continuationSeparator" w:id="0">
    <w:p w14:paraId="474A6626" w14:textId="77777777" w:rsidR="009819C4" w:rsidRDefault="009819C4"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6EB3CB47"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626E9" w14:textId="77777777" w:rsidR="009819C4" w:rsidRDefault="009819C4" w:rsidP="00E23042">
      <w:r>
        <w:separator/>
      </w:r>
    </w:p>
  </w:footnote>
  <w:footnote w:type="continuationSeparator" w:id="0">
    <w:p w14:paraId="09437759" w14:textId="77777777" w:rsidR="009819C4" w:rsidRDefault="009819C4"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A7AAC"/>
    <w:rsid w:val="000D01CB"/>
    <w:rsid w:val="001A4D68"/>
    <w:rsid w:val="001F07C3"/>
    <w:rsid w:val="001F15E2"/>
    <w:rsid w:val="002268E3"/>
    <w:rsid w:val="00275A41"/>
    <w:rsid w:val="0029222F"/>
    <w:rsid w:val="002C2D8C"/>
    <w:rsid w:val="002E51B0"/>
    <w:rsid w:val="003309F0"/>
    <w:rsid w:val="00334332"/>
    <w:rsid w:val="00341A75"/>
    <w:rsid w:val="00342223"/>
    <w:rsid w:val="003512AC"/>
    <w:rsid w:val="00432B4B"/>
    <w:rsid w:val="004F1DCB"/>
    <w:rsid w:val="004F79FD"/>
    <w:rsid w:val="005031F7"/>
    <w:rsid w:val="00507BC6"/>
    <w:rsid w:val="00530CFE"/>
    <w:rsid w:val="00587022"/>
    <w:rsid w:val="005918F6"/>
    <w:rsid w:val="005A7BB7"/>
    <w:rsid w:val="00611AF9"/>
    <w:rsid w:val="00621D7D"/>
    <w:rsid w:val="00645A08"/>
    <w:rsid w:val="00690CF1"/>
    <w:rsid w:val="006915AC"/>
    <w:rsid w:val="0071164C"/>
    <w:rsid w:val="00764868"/>
    <w:rsid w:val="007D512D"/>
    <w:rsid w:val="007F4BDD"/>
    <w:rsid w:val="008014E5"/>
    <w:rsid w:val="00826C60"/>
    <w:rsid w:val="00847884"/>
    <w:rsid w:val="008A55FE"/>
    <w:rsid w:val="008B36A0"/>
    <w:rsid w:val="008F723B"/>
    <w:rsid w:val="00926C21"/>
    <w:rsid w:val="0093113A"/>
    <w:rsid w:val="00932C52"/>
    <w:rsid w:val="00957D7C"/>
    <w:rsid w:val="009812E0"/>
    <w:rsid w:val="009819C4"/>
    <w:rsid w:val="00994C81"/>
    <w:rsid w:val="009C7762"/>
    <w:rsid w:val="009E412B"/>
    <w:rsid w:val="00A245A5"/>
    <w:rsid w:val="00A36C4C"/>
    <w:rsid w:val="00AB22FD"/>
    <w:rsid w:val="00AB4CA0"/>
    <w:rsid w:val="00AC2BE6"/>
    <w:rsid w:val="00AD42F7"/>
    <w:rsid w:val="00AD515A"/>
    <w:rsid w:val="00AD540C"/>
    <w:rsid w:val="00AF2018"/>
    <w:rsid w:val="00B01641"/>
    <w:rsid w:val="00B07B2A"/>
    <w:rsid w:val="00B14F4D"/>
    <w:rsid w:val="00B406C2"/>
    <w:rsid w:val="00B55B5D"/>
    <w:rsid w:val="00B607FD"/>
    <w:rsid w:val="00B91294"/>
    <w:rsid w:val="00B926C2"/>
    <w:rsid w:val="00B92965"/>
    <w:rsid w:val="00BD49B2"/>
    <w:rsid w:val="00C9002F"/>
    <w:rsid w:val="00CA0E2F"/>
    <w:rsid w:val="00CA1C80"/>
    <w:rsid w:val="00CC11F2"/>
    <w:rsid w:val="00CC2537"/>
    <w:rsid w:val="00D01AAF"/>
    <w:rsid w:val="00D14113"/>
    <w:rsid w:val="00D3556A"/>
    <w:rsid w:val="00D41E83"/>
    <w:rsid w:val="00D80992"/>
    <w:rsid w:val="00D85D9F"/>
    <w:rsid w:val="00D92738"/>
    <w:rsid w:val="00D92F6D"/>
    <w:rsid w:val="00DD6C01"/>
    <w:rsid w:val="00DE242F"/>
    <w:rsid w:val="00E14972"/>
    <w:rsid w:val="00E23042"/>
    <w:rsid w:val="00E45CDF"/>
    <w:rsid w:val="00E5771E"/>
    <w:rsid w:val="00E81545"/>
    <w:rsid w:val="00E85EA7"/>
    <w:rsid w:val="00EA256F"/>
    <w:rsid w:val="00EA6B39"/>
    <w:rsid w:val="00EF61AD"/>
    <w:rsid w:val="00F020A6"/>
    <w:rsid w:val="00F17BB1"/>
    <w:rsid w:val="00F21D2D"/>
    <w:rsid w:val="00F52A77"/>
    <w:rsid w:val="00F57640"/>
    <w:rsid w:val="00F613F3"/>
    <w:rsid w:val="00FA3828"/>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351B24"/>
    <w:rsid w:val="003C3CF5"/>
    <w:rsid w:val="003D33F6"/>
    <w:rsid w:val="003D6A0A"/>
    <w:rsid w:val="00452BDF"/>
    <w:rsid w:val="005F78D4"/>
    <w:rsid w:val="00617E1A"/>
    <w:rsid w:val="006713E6"/>
    <w:rsid w:val="007537EB"/>
    <w:rsid w:val="009C63DD"/>
    <w:rsid w:val="00CF5741"/>
    <w:rsid w:val="00F265AB"/>
    <w:rsid w:val="00F8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Marlow, Neil</cp:lastModifiedBy>
  <cp:revision>3</cp:revision>
  <dcterms:created xsi:type="dcterms:W3CDTF">2023-01-26T05:54:00Z</dcterms:created>
  <dcterms:modified xsi:type="dcterms:W3CDTF">2023-01-26T05:58:00Z</dcterms:modified>
</cp:coreProperties>
</file>