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2817" w14:textId="567C3C92" w:rsidR="00666204" w:rsidRDefault="00666204" w:rsidP="0045695D">
      <w:pPr>
        <w:shd w:val="clear" w:color="auto" w:fill="FFFFFF"/>
        <w:spacing w:line="480" w:lineRule="auto"/>
        <w:jc w:val="center"/>
        <w:rPr>
          <w:rFonts w:ascii="Times New Roman" w:hAnsi="Times New Roman" w:cs="Times New Roman"/>
          <w:b/>
          <w:bCs/>
          <w:spacing w:val="-3"/>
          <w:sz w:val="28"/>
          <w:szCs w:val="28"/>
        </w:rPr>
      </w:pPr>
      <w:r w:rsidRPr="00BC74CE">
        <w:rPr>
          <w:rFonts w:ascii="Times New Roman" w:hAnsi="Times New Roman" w:cs="Times New Roman"/>
          <w:b/>
          <w:bCs/>
          <w:spacing w:val="-3"/>
          <w:sz w:val="28"/>
          <w:szCs w:val="28"/>
        </w:rPr>
        <w:t xml:space="preserve">A </w:t>
      </w:r>
      <w:r w:rsidR="00BC74CE">
        <w:rPr>
          <w:rFonts w:ascii="Times New Roman" w:hAnsi="Times New Roman" w:cs="Times New Roman"/>
          <w:b/>
          <w:bCs/>
          <w:spacing w:val="-3"/>
          <w:sz w:val="28"/>
          <w:szCs w:val="28"/>
        </w:rPr>
        <w:t>S</w:t>
      </w:r>
      <w:r w:rsidRPr="00BC74CE">
        <w:rPr>
          <w:rFonts w:ascii="Times New Roman" w:hAnsi="Times New Roman" w:cs="Times New Roman"/>
          <w:b/>
          <w:bCs/>
          <w:spacing w:val="-3"/>
          <w:sz w:val="28"/>
          <w:szCs w:val="28"/>
        </w:rPr>
        <w:t xml:space="preserve">ystematic </w:t>
      </w:r>
      <w:r w:rsidR="00BC74CE">
        <w:rPr>
          <w:rFonts w:ascii="Times New Roman" w:hAnsi="Times New Roman" w:cs="Times New Roman"/>
          <w:b/>
          <w:bCs/>
          <w:spacing w:val="-3"/>
          <w:sz w:val="28"/>
          <w:szCs w:val="28"/>
        </w:rPr>
        <w:t>R</w:t>
      </w:r>
      <w:r w:rsidRPr="00BC74CE">
        <w:rPr>
          <w:rFonts w:ascii="Times New Roman" w:hAnsi="Times New Roman" w:cs="Times New Roman"/>
          <w:b/>
          <w:bCs/>
          <w:spacing w:val="-3"/>
          <w:sz w:val="28"/>
          <w:szCs w:val="28"/>
        </w:rPr>
        <w:t xml:space="preserve">eview of the </w:t>
      </w:r>
      <w:r w:rsidR="00BC74CE">
        <w:rPr>
          <w:rFonts w:ascii="Times New Roman" w:hAnsi="Times New Roman" w:cs="Times New Roman"/>
          <w:b/>
          <w:bCs/>
          <w:spacing w:val="-3"/>
          <w:sz w:val="28"/>
          <w:szCs w:val="28"/>
        </w:rPr>
        <w:t>U</w:t>
      </w:r>
      <w:r w:rsidRPr="00BC74CE">
        <w:rPr>
          <w:rFonts w:ascii="Times New Roman" w:hAnsi="Times New Roman" w:cs="Times New Roman"/>
          <w:b/>
          <w:bCs/>
          <w:spacing w:val="-3"/>
          <w:sz w:val="28"/>
          <w:szCs w:val="28"/>
        </w:rPr>
        <w:t xml:space="preserve">ses and </w:t>
      </w:r>
      <w:r w:rsidR="00BC74CE">
        <w:rPr>
          <w:rFonts w:ascii="Times New Roman" w:hAnsi="Times New Roman" w:cs="Times New Roman"/>
          <w:b/>
          <w:bCs/>
          <w:spacing w:val="-3"/>
          <w:sz w:val="28"/>
          <w:szCs w:val="28"/>
        </w:rPr>
        <w:t>B</w:t>
      </w:r>
      <w:r w:rsidRPr="00BC74CE">
        <w:rPr>
          <w:rFonts w:ascii="Times New Roman" w:hAnsi="Times New Roman" w:cs="Times New Roman"/>
          <w:b/>
          <w:bCs/>
          <w:spacing w:val="-3"/>
          <w:sz w:val="28"/>
          <w:szCs w:val="28"/>
        </w:rPr>
        <w:t xml:space="preserve">enefits of 3-D </w:t>
      </w:r>
      <w:r w:rsidR="00BC74CE">
        <w:rPr>
          <w:rFonts w:ascii="Times New Roman" w:hAnsi="Times New Roman" w:cs="Times New Roman"/>
          <w:b/>
          <w:bCs/>
          <w:spacing w:val="-3"/>
          <w:sz w:val="28"/>
          <w:szCs w:val="28"/>
        </w:rPr>
        <w:t>P</w:t>
      </w:r>
      <w:r w:rsidRPr="00BC74CE">
        <w:rPr>
          <w:rFonts w:ascii="Times New Roman" w:hAnsi="Times New Roman" w:cs="Times New Roman"/>
          <w:b/>
          <w:bCs/>
          <w:spacing w:val="-3"/>
          <w:sz w:val="28"/>
          <w:szCs w:val="28"/>
        </w:rPr>
        <w:t xml:space="preserve">rinting in </w:t>
      </w:r>
      <w:r w:rsidR="00BC74CE">
        <w:rPr>
          <w:rFonts w:ascii="Times New Roman" w:hAnsi="Times New Roman" w:cs="Times New Roman"/>
          <w:b/>
          <w:bCs/>
          <w:spacing w:val="-3"/>
          <w:sz w:val="28"/>
          <w:szCs w:val="28"/>
        </w:rPr>
        <w:t>O</w:t>
      </w:r>
      <w:r w:rsidRPr="00BC74CE">
        <w:rPr>
          <w:rFonts w:ascii="Times New Roman" w:hAnsi="Times New Roman" w:cs="Times New Roman"/>
          <w:b/>
          <w:bCs/>
          <w:spacing w:val="-3"/>
          <w:sz w:val="28"/>
          <w:szCs w:val="28"/>
        </w:rPr>
        <w:t xml:space="preserve">rthopaedic </w:t>
      </w:r>
      <w:r w:rsidR="000D47DB">
        <w:rPr>
          <w:rFonts w:ascii="Times New Roman" w:hAnsi="Times New Roman" w:cs="Times New Roman"/>
          <w:b/>
          <w:bCs/>
          <w:spacing w:val="-3"/>
          <w:sz w:val="28"/>
          <w:szCs w:val="28"/>
        </w:rPr>
        <w:t>S</w:t>
      </w:r>
      <w:r w:rsidRPr="00BC74CE">
        <w:rPr>
          <w:rFonts w:ascii="Times New Roman" w:hAnsi="Times New Roman" w:cs="Times New Roman"/>
          <w:b/>
          <w:bCs/>
          <w:spacing w:val="-3"/>
          <w:sz w:val="28"/>
          <w:szCs w:val="28"/>
        </w:rPr>
        <w:t>urgery</w:t>
      </w:r>
    </w:p>
    <w:p w14:paraId="087424D8" w14:textId="5D8E78EA" w:rsidR="009F4EFE" w:rsidRPr="00BC74CE" w:rsidRDefault="009F4EFE" w:rsidP="0045695D">
      <w:pPr>
        <w:shd w:val="clear" w:color="auto" w:fill="FFFFFF"/>
        <w:spacing w:line="480" w:lineRule="auto"/>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w:t>
      </w:r>
      <w:r w:rsidR="00A07021">
        <w:rPr>
          <w:rFonts w:ascii="Times New Roman" w:hAnsi="Times New Roman" w:cs="Times New Roman"/>
          <w:b/>
          <w:bCs/>
          <w:spacing w:val="-3"/>
          <w:sz w:val="28"/>
          <w:szCs w:val="28"/>
        </w:rPr>
        <w:t>Can</w:t>
      </w:r>
      <w:r w:rsidR="006E76AC">
        <w:rPr>
          <w:rFonts w:ascii="Times New Roman" w:hAnsi="Times New Roman" w:cs="Times New Roman"/>
          <w:b/>
          <w:bCs/>
          <w:spacing w:val="-3"/>
          <w:sz w:val="28"/>
          <w:szCs w:val="28"/>
        </w:rPr>
        <w:t xml:space="preserve"> be shortened to “A Systematic Review of 3-D Printing in Orthopaedic Surgery”)</w:t>
      </w:r>
    </w:p>
    <w:p w14:paraId="0A163CF0" w14:textId="2667760E" w:rsidR="00596B23" w:rsidRPr="005C68D9" w:rsidRDefault="0045695D" w:rsidP="005C68D9">
      <w:pPr>
        <w:pStyle w:val="NoSpacing"/>
        <w:jc w:val="center"/>
        <w:rPr>
          <w:rFonts w:ascii="Times New Roman" w:hAnsi="Times New Roman" w:cs="Times New Roman"/>
          <w:sz w:val="18"/>
          <w:szCs w:val="18"/>
        </w:rPr>
      </w:pPr>
      <w:r w:rsidRPr="005C68D9">
        <w:rPr>
          <w:rFonts w:ascii="Times New Roman" w:hAnsi="Times New Roman" w:cs="Times New Roman"/>
          <w:sz w:val="18"/>
          <w:szCs w:val="18"/>
        </w:rPr>
        <w:t>Firas Nasr</w:t>
      </w:r>
      <w:r w:rsidR="006E4F81" w:rsidRPr="005C68D9">
        <w:rPr>
          <w:rFonts w:ascii="Times New Roman" w:hAnsi="Times New Roman" w:cs="Times New Roman"/>
          <w:sz w:val="18"/>
          <w:szCs w:val="18"/>
        </w:rPr>
        <w:t xml:space="preserve"> </w:t>
      </w:r>
      <w:r w:rsidR="008111F7" w:rsidRPr="005C68D9">
        <w:rPr>
          <w:rFonts w:ascii="Times New Roman" w:hAnsi="Times New Roman" w:cs="Times New Roman"/>
          <w:sz w:val="18"/>
          <w:szCs w:val="18"/>
          <w:vertAlign w:val="superscript"/>
        </w:rPr>
        <w:t>1</w:t>
      </w:r>
      <w:r w:rsidR="006E4F81" w:rsidRPr="005C68D9">
        <w:rPr>
          <w:rFonts w:ascii="Times New Roman" w:hAnsi="Times New Roman" w:cs="Times New Roman"/>
          <w:sz w:val="18"/>
          <w:szCs w:val="18"/>
          <w:vertAlign w:val="superscript"/>
        </w:rPr>
        <w:t xml:space="preserve"> </w:t>
      </w:r>
      <w:r w:rsidR="008111F7" w:rsidRPr="005C68D9">
        <w:rPr>
          <w:rFonts w:ascii="Times New Roman" w:hAnsi="Times New Roman" w:cs="Times New Roman"/>
          <w:sz w:val="18"/>
          <w:szCs w:val="18"/>
          <w:vertAlign w:val="superscript"/>
        </w:rPr>
        <w:t>[0000-0002-4495</w:t>
      </w:r>
      <w:r w:rsidR="00DD6B04" w:rsidRPr="005C68D9">
        <w:rPr>
          <w:rFonts w:ascii="Times New Roman" w:hAnsi="Times New Roman" w:cs="Times New Roman"/>
          <w:sz w:val="18"/>
          <w:szCs w:val="18"/>
          <w:vertAlign w:val="superscript"/>
        </w:rPr>
        <w:t>-3802]</w:t>
      </w:r>
      <w:r w:rsidRPr="005C68D9">
        <w:rPr>
          <w:rFonts w:ascii="Times New Roman" w:hAnsi="Times New Roman" w:cs="Times New Roman"/>
          <w:sz w:val="18"/>
          <w:szCs w:val="18"/>
        </w:rPr>
        <w:t xml:space="preserve"> </w:t>
      </w:r>
      <w:r w:rsidR="00DD6B04" w:rsidRPr="005C68D9">
        <w:rPr>
          <w:rFonts w:ascii="Times New Roman" w:hAnsi="Times New Roman" w:cs="Times New Roman"/>
          <w:sz w:val="18"/>
          <w:szCs w:val="18"/>
        </w:rPr>
        <w:t>and Caroline Hing</w:t>
      </w:r>
      <w:r w:rsidR="006E4F81" w:rsidRPr="005C68D9">
        <w:rPr>
          <w:rFonts w:ascii="Times New Roman" w:hAnsi="Times New Roman" w:cs="Times New Roman"/>
          <w:sz w:val="18"/>
          <w:szCs w:val="18"/>
        </w:rPr>
        <w:t xml:space="preserve"> </w:t>
      </w:r>
      <w:r w:rsidR="006E4F81" w:rsidRPr="005C68D9">
        <w:rPr>
          <w:rFonts w:ascii="Times New Roman" w:hAnsi="Times New Roman" w:cs="Times New Roman"/>
          <w:sz w:val="18"/>
          <w:szCs w:val="18"/>
          <w:vertAlign w:val="superscript"/>
        </w:rPr>
        <w:t xml:space="preserve">2 </w:t>
      </w:r>
      <w:r w:rsidR="00225835" w:rsidRPr="005C68D9">
        <w:rPr>
          <w:rFonts w:ascii="Times New Roman" w:hAnsi="Times New Roman" w:cs="Times New Roman"/>
          <w:sz w:val="18"/>
          <w:szCs w:val="18"/>
          <w:vertAlign w:val="superscript"/>
        </w:rPr>
        <w:t>[0000-0003-0836-2885]</w:t>
      </w:r>
    </w:p>
    <w:p w14:paraId="609ADE19" w14:textId="6A28C2EA" w:rsidR="009F4A49" w:rsidRPr="005C68D9" w:rsidRDefault="00596B23" w:rsidP="005C68D9">
      <w:pPr>
        <w:pStyle w:val="NoSpacing"/>
        <w:jc w:val="center"/>
        <w:rPr>
          <w:rFonts w:ascii="Times New Roman" w:hAnsi="Times New Roman" w:cs="Times New Roman"/>
          <w:sz w:val="18"/>
          <w:szCs w:val="18"/>
        </w:rPr>
      </w:pPr>
      <w:r w:rsidRPr="005C68D9">
        <w:rPr>
          <w:rFonts w:ascii="Times New Roman" w:hAnsi="Times New Roman" w:cs="Times New Roman"/>
          <w:sz w:val="18"/>
          <w:szCs w:val="18"/>
          <w:vertAlign w:val="superscript"/>
        </w:rPr>
        <w:t>1</w:t>
      </w:r>
      <w:r w:rsidRPr="005C68D9">
        <w:rPr>
          <w:rFonts w:ascii="Times New Roman" w:hAnsi="Times New Roman" w:cs="Times New Roman"/>
          <w:sz w:val="18"/>
          <w:szCs w:val="18"/>
        </w:rPr>
        <w:t xml:space="preserve"> </w:t>
      </w:r>
      <w:r w:rsidR="0045695D" w:rsidRPr="005C68D9">
        <w:rPr>
          <w:rFonts w:ascii="Times New Roman" w:hAnsi="Times New Roman" w:cs="Times New Roman"/>
          <w:sz w:val="18"/>
          <w:szCs w:val="18"/>
        </w:rPr>
        <w:t>St George’s University of</w:t>
      </w:r>
      <w:r w:rsidRPr="005C68D9">
        <w:rPr>
          <w:rFonts w:ascii="Times New Roman" w:hAnsi="Times New Roman" w:cs="Times New Roman"/>
          <w:sz w:val="18"/>
          <w:szCs w:val="18"/>
        </w:rPr>
        <w:t xml:space="preserve"> </w:t>
      </w:r>
      <w:r w:rsidR="0045695D" w:rsidRPr="005C68D9">
        <w:rPr>
          <w:rFonts w:ascii="Times New Roman" w:hAnsi="Times New Roman" w:cs="Times New Roman"/>
          <w:sz w:val="18"/>
          <w:szCs w:val="18"/>
        </w:rPr>
        <w:t>London, United Kingdom</w:t>
      </w:r>
    </w:p>
    <w:p w14:paraId="2C09F95C" w14:textId="38CA6975" w:rsidR="00435077" w:rsidRPr="005C68D9" w:rsidRDefault="009F4A49" w:rsidP="005C68D9">
      <w:pPr>
        <w:pStyle w:val="NoSpacing"/>
        <w:jc w:val="center"/>
        <w:rPr>
          <w:rFonts w:ascii="Times New Roman" w:eastAsia="Times New Roman" w:hAnsi="Times New Roman" w:cs="Times New Roman"/>
          <w:color w:val="000000"/>
          <w:sz w:val="18"/>
          <w:szCs w:val="18"/>
          <w:lang w:eastAsia="en-GB"/>
        </w:rPr>
      </w:pPr>
      <w:r w:rsidRPr="005C68D9">
        <w:rPr>
          <w:rFonts w:ascii="Times New Roman" w:hAnsi="Times New Roman" w:cs="Times New Roman"/>
          <w:sz w:val="18"/>
          <w:szCs w:val="18"/>
        </w:rPr>
        <w:t>firasnasr@hotmail.com</w:t>
      </w:r>
    </w:p>
    <w:p w14:paraId="57ADDC51" w14:textId="483C7296" w:rsidR="00435077" w:rsidRPr="005C68D9" w:rsidRDefault="009F4A49" w:rsidP="005C68D9">
      <w:pPr>
        <w:pStyle w:val="NoSpacing"/>
        <w:jc w:val="center"/>
        <w:rPr>
          <w:rFonts w:ascii="Times New Roman" w:eastAsia="Times New Roman" w:hAnsi="Times New Roman" w:cs="Times New Roman"/>
          <w:color w:val="000000"/>
          <w:sz w:val="18"/>
          <w:szCs w:val="18"/>
          <w:lang w:eastAsia="en-GB"/>
        </w:rPr>
      </w:pPr>
      <w:r w:rsidRPr="005C68D9">
        <w:rPr>
          <w:rFonts w:ascii="Times New Roman" w:hAnsi="Times New Roman" w:cs="Times New Roman"/>
          <w:sz w:val="18"/>
          <w:szCs w:val="18"/>
          <w:vertAlign w:val="superscript"/>
        </w:rPr>
        <w:t>2</w:t>
      </w:r>
      <w:r w:rsidR="0045695D" w:rsidRPr="005C68D9">
        <w:rPr>
          <w:rFonts w:ascii="Times New Roman" w:hAnsi="Times New Roman" w:cs="Times New Roman"/>
          <w:sz w:val="18"/>
          <w:szCs w:val="18"/>
        </w:rPr>
        <w:t xml:space="preserve"> St George’s Hospital NHS Foundation Trust,</w:t>
      </w:r>
      <w:r w:rsidR="00CC7EF2" w:rsidRPr="005C68D9">
        <w:rPr>
          <w:rFonts w:ascii="Times New Roman" w:hAnsi="Times New Roman" w:cs="Times New Roman"/>
          <w:sz w:val="18"/>
          <w:szCs w:val="18"/>
        </w:rPr>
        <w:t xml:space="preserve"> London,</w:t>
      </w:r>
      <w:r w:rsidR="0045695D" w:rsidRPr="005C68D9">
        <w:rPr>
          <w:rFonts w:ascii="Times New Roman" w:hAnsi="Times New Roman" w:cs="Times New Roman"/>
          <w:sz w:val="18"/>
          <w:szCs w:val="18"/>
        </w:rPr>
        <w:t xml:space="preserve"> United Kingdom</w:t>
      </w:r>
    </w:p>
    <w:p w14:paraId="250DD828" w14:textId="77777777" w:rsidR="005C68D9" w:rsidRDefault="005C68D9" w:rsidP="00170DD2">
      <w:pPr>
        <w:spacing w:line="480" w:lineRule="auto"/>
        <w:rPr>
          <w:rFonts w:ascii="Times New Roman" w:hAnsi="Times New Roman" w:cs="Times New Roman"/>
          <w:b/>
          <w:bCs/>
          <w:sz w:val="18"/>
          <w:szCs w:val="18"/>
        </w:rPr>
      </w:pPr>
    </w:p>
    <w:p w14:paraId="7C9551C7" w14:textId="1DBE3542" w:rsidR="00AC14CF" w:rsidRPr="0056601F" w:rsidRDefault="00AC14CF" w:rsidP="00C16FEB">
      <w:pPr>
        <w:rPr>
          <w:rFonts w:ascii="Times New Roman" w:hAnsi="Times New Roman" w:cs="Times New Roman"/>
          <w:b/>
          <w:bCs/>
          <w:sz w:val="20"/>
          <w:szCs w:val="20"/>
        </w:rPr>
      </w:pPr>
      <w:r w:rsidRPr="0056601F">
        <w:rPr>
          <w:rFonts w:ascii="Times New Roman" w:hAnsi="Times New Roman" w:cs="Times New Roman"/>
          <w:b/>
          <w:bCs/>
          <w:sz w:val="20"/>
          <w:szCs w:val="20"/>
        </w:rPr>
        <w:t>Abstract</w:t>
      </w:r>
    </w:p>
    <w:p w14:paraId="511F824D" w14:textId="337ACC15" w:rsidR="000C5B83" w:rsidRPr="00C16FEB" w:rsidRDefault="000C5B83" w:rsidP="00C16FEB">
      <w:pPr>
        <w:rPr>
          <w:rFonts w:ascii="Times New Roman" w:hAnsi="Times New Roman" w:cs="Times New Roman"/>
          <w:sz w:val="18"/>
          <w:szCs w:val="18"/>
        </w:rPr>
      </w:pPr>
      <w:r w:rsidRPr="0056601F">
        <w:rPr>
          <w:rFonts w:ascii="Times New Roman" w:hAnsi="Times New Roman" w:cs="Times New Roman"/>
          <w:b/>
          <w:bCs/>
          <w:sz w:val="18"/>
          <w:szCs w:val="18"/>
        </w:rPr>
        <w:t>Introduction:</w:t>
      </w:r>
      <w:r w:rsidRPr="00C16FEB">
        <w:rPr>
          <w:rFonts w:ascii="Times New Roman" w:hAnsi="Times New Roman" w:cs="Times New Roman"/>
          <w:sz w:val="18"/>
          <w:szCs w:val="18"/>
        </w:rPr>
        <w:t xml:space="preserve"> The objective of this systematic review was to analyse 3-D printing in orthopaedic surgery</w:t>
      </w:r>
      <w:r w:rsidR="00435FE3">
        <w:rPr>
          <w:rFonts w:ascii="Times New Roman" w:hAnsi="Times New Roman" w:cs="Times New Roman"/>
          <w:sz w:val="18"/>
          <w:szCs w:val="18"/>
        </w:rPr>
        <w:t>,</w:t>
      </w:r>
      <w:r w:rsidRPr="00C16FEB">
        <w:rPr>
          <w:rFonts w:ascii="Times New Roman" w:hAnsi="Times New Roman" w:cs="Times New Roman"/>
          <w:sz w:val="18"/>
          <w:szCs w:val="18"/>
        </w:rPr>
        <w:t xml:space="preserve"> focus</w:t>
      </w:r>
      <w:r w:rsidR="009A4F4E">
        <w:rPr>
          <w:rFonts w:ascii="Times New Roman" w:hAnsi="Times New Roman" w:cs="Times New Roman"/>
          <w:sz w:val="18"/>
          <w:szCs w:val="18"/>
        </w:rPr>
        <w:t>sing</w:t>
      </w:r>
      <w:r w:rsidRPr="00C16FEB">
        <w:rPr>
          <w:rFonts w:ascii="Times New Roman" w:hAnsi="Times New Roman" w:cs="Times New Roman"/>
          <w:sz w:val="18"/>
          <w:szCs w:val="18"/>
        </w:rPr>
        <w:t xml:space="preserve"> </w:t>
      </w:r>
      <w:r w:rsidR="009A4F4E">
        <w:rPr>
          <w:rFonts w:ascii="Times New Roman" w:hAnsi="Times New Roman" w:cs="Times New Roman"/>
          <w:sz w:val="18"/>
          <w:szCs w:val="18"/>
        </w:rPr>
        <w:t>on</w:t>
      </w:r>
      <w:r w:rsidRPr="00C16FEB">
        <w:rPr>
          <w:rFonts w:ascii="Times New Roman" w:hAnsi="Times New Roman" w:cs="Times New Roman"/>
          <w:sz w:val="18"/>
          <w:szCs w:val="18"/>
        </w:rPr>
        <w:t xml:space="preserve"> pre-operative planning, patient specific implants, instruments, and orthoses.</w:t>
      </w:r>
    </w:p>
    <w:p w14:paraId="40D6AD06" w14:textId="7562299C" w:rsidR="000C5B83" w:rsidRPr="00C16FEB" w:rsidRDefault="000C5B83" w:rsidP="00C16FEB">
      <w:pPr>
        <w:rPr>
          <w:rFonts w:ascii="Times New Roman" w:hAnsi="Times New Roman" w:cs="Times New Roman"/>
          <w:sz w:val="18"/>
          <w:szCs w:val="18"/>
        </w:rPr>
      </w:pPr>
      <w:r w:rsidRPr="0056601F">
        <w:rPr>
          <w:rFonts w:ascii="Times New Roman" w:hAnsi="Times New Roman" w:cs="Times New Roman"/>
          <w:b/>
          <w:bCs/>
          <w:sz w:val="18"/>
          <w:szCs w:val="18"/>
        </w:rPr>
        <w:t>Method:</w:t>
      </w:r>
      <w:r w:rsidRPr="00C16FEB">
        <w:rPr>
          <w:rFonts w:ascii="Times New Roman" w:hAnsi="Times New Roman" w:cs="Times New Roman"/>
          <w:sz w:val="18"/>
          <w:szCs w:val="18"/>
        </w:rPr>
        <w:t xml:space="preserve"> The PRISMA methodology was followed and literature searches were conducted on Medline, Embase and the Cochrane library. </w:t>
      </w:r>
      <w:proofErr w:type="spellStart"/>
      <w:r w:rsidRPr="00C16FEB">
        <w:rPr>
          <w:rFonts w:ascii="Times New Roman" w:hAnsi="Times New Roman" w:cs="Times New Roman"/>
          <w:sz w:val="18"/>
          <w:szCs w:val="18"/>
        </w:rPr>
        <w:t>MeSH</w:t>
      </w:r>
      <w:proofErr w:type="spellEnd"/>
      <w:r w:rsidRPr="00C16FEB">
        <w:rPr>
          <w:rFonts w:ascii="Times New Roman" w:hAnsi="Times New Roman" w:cs="Times New Roman"/>
          <w:sz w:val="18"/>
          <w:szCs w:val="18"/>
        </w:rPr>
        <w:t xml:space="preserve"> search terms and Boolean operators included ‘3-D printing’, ‘orthopaedic’, ‘pre-operative plan’, ‘implants’, ‘patient specific instruments’ AND ‘orthosis’. </w:t>
      </w:r>
    </w:p>
    <w:p w14:paraId="06B88BFC" w14:textId="70D0C318" w:rsidR="000C5B83" w:rsidRPr="00C16FEB" w:rsidRDefault="000C5B83" w:rsidP="00C16FEB">
      <w:pPr>
        <w:rPr>
          <w:rFonts w:ascii="Times New Roman" w:hAnsi="Times New Roman" w:cs="Times New Roman"/>
          <w:sz w:val="18"/>
          <w:szCs w:val="18"/>
        </w:rPr>
      </w:pPr>
      <w:r w:rsidRPr="0056601F">
        <w:rPr>
          <w:rFonts w:ascii="Times New Roman" w:hAnsi="Times New Roman" w:cs="Times New Roman"/>
          <w:b/>
          <w:bCs/>
          <w:sz w:val="18"/>
          <w:szCs w:val="18"/>
        </w:rPr>
        <w:t>Results:</w:t>
      </w:r>
      <w:r w:rsidRPr="00C16FEB">
        <w:rPr>
          <w:rFonts w:ascii="Times New Roman" w:hAnsi="Times New Roman" w:cs="Times New Roman"/>
          <w:sz w:val="18"/>
          <w:szCs w:val="18"/>
        </w:rPr>
        <w:t xml:space="preserve"> </w:t>
      </w:r>
      <w:r w:rsidR="00C47FBE">
        <w:rPr>
          <w:rFonts w:ascii="Times New Roman" w:hAnsi="Times New Roman" w:cs="Times New Roman"/>
          <w:sz w:val="18"/>
          <w:szCs w:val="18"/>
        </w:rPr>
        <w:t>S</w:t>
      </w:r>
      <w:r w:rsidRPr="00C16FEB">
        <w:rPr>
          <w:rFonts w:ascii="Times New Roman" w:hAnsi="Times New Roman" w:cs="Times New Roman"/>
          <w:sz w:val="18"/>
          <w:szCs w:val="18"/>
        </w:rPr>
        <w:t>earches resulted in 36 studies included in the review. The increasing interest in 3-D printing in orthopaedics is reflected in the rise in publications between 2015 and 2020. The most common application</w:t>
      </w:r>
      <w:r w:rsidR="00531770" w:rsidRPr="00C16FEB">
        <w:rPr>
          <w:rFonts w:ascii="Times New Roman" w:hAnsi="Times New Roman" w:cs="Times New Roman"/>
          <w:sz w:val="18"/>
          <w:szCs w:val="18"/>
        </w:rPr>
        <w:t>,</w:t>
      </w:r>
      <w:r w:rsidRPr="00C16FEB">
        <w:rPr>
          <w:rFonts w:ascii="Times New Roman" w:hAnsi="Times New Roman" w:cs="Times New Roman"/>
          <w:sz w:val="18"/>
          <w:szCs w:val="18"/>
        </w:rPr>
        <w:t xml:space="preserve"> reported by 75% of the studies was the use of 3-D printed anatomical models to aid in pre-operative planning. The models were also utilized for surgical simulation (31%), intraoperative navigation (8%), and patient/family and surgical education (8%). The use of 3-D printing to manufacture patient specific orthoses, implants and instruments was reported in 14%, 11% and 8% of the studies respectively. The advantage of 3-D printing reported most (56%) was the educational and training opportunities the models provided for junior surgeons. Doctor-patient communication and improved consenting was a reported benefit in 28% of the studies. Objective benefits of 3-D printing </w:t>
      </w:r>
      <w:r w:rsidR="00E669A8">
        <w:rPr>
          <w:rFonts w:ascii="Times New Roman" w:hAnsi="Times New Roman" w:cs="Times New Roman"/>
          <w:sz w:val="18"/>
          <w:szCs w:val="18"/>
        </w:rPr>
        <w:t>included</w:t>
      </w:r>
      <w:r w:rsidRPr="00C16FEB">
        <w:rPr>
          <w:rFonts w:ascii="Times New Roman" w:hAnsi="Times New Roman" w:cs="Times New Roman"/>
          <w:sz w:val="18"/>
          <w:szCs w:val="18"/>
        </w:rPr>
        <w:t xml:space="preserve"> reduced operating time (42%), instrumentation time (11%), fluoroscopy time (31%) and intraoperative blood loss (33%).</w:t>
      </w:r>
    </w:p>
    <w:p w14:paraId="70DEFCFD" w14:textId="54AC82A9" w:rsidR="000C5B83" w:rsidRPr="00C16FEB" w:rsidRDefault="000C5B83" w:rsidP="00C16FEB">
      <w:pPr>
        <w:rPr>
          <w:rFonts w:ascii="Times New Roman" w:hAnsi="Times New Roman" w:cs="Times New Roman"/>
          <w:sz w:val="18"/>
          <w:szCs w:val="18"/>
        </w:rPr>
      </w:pPr>
      <w:r w:rsidRPr="0056601F">
        <w:rPr>
          <w:rFonts w:ascii="Times New Roman" w:hAnsi="Times New Roman" w:cs="Times New Roman"/>
          <w:b/>
          <w:bCs/>
          <w:sz w:val="18"/>
          <w:szCs w:val="18"/>
        </w:rPr>
        <w:t>Conclusion:</w:t>
      </w:r>
      <w:r w:rsidRPr="00C16FEB">
        <w:rPr>
          <w:rFonts w:ascii="Times New Roman" w:hAnsi="Times New Roman" w:cs="Times New Roman"/>
          <w:sz w:val="18"/>
          <w:szCs w:val="18"/>
        </w:rPr>
        <w:t xml:space="preserve"> The literature shows 3-D printing has improved pre-operative planning, allowed for surgical simulation, training and education. These benefits have led to improved operating metrics. There are currently no studies which demonstrate these reported benefits led to improved patient outcomes.</w:t>
      </w:r>
    </w:p>
    <w:p w14:paraId="512BC529" w14:textId="77777777" w:rsidR="00AC14CF" w:rsidRPr="0053533E" w:rsidRDefault="00AC14CF" w:rsidP="0053533E">
      <w:pPr>
        <w:spacing w:line="480" w:lineRule="auto"/>
        <w:rPr>
          <w:rFonts w:ascii="Times New Roman" w:hAnsi="Times New Roman" w:cs="Times New Roman"/>
          <w:b/>
          <w:bCs/>
          <w:sz w:val="24"/>
          <w:szCs w:val="24"/>
        </w:rPr>
      </w:pPr>
    </w:p>
    <w:p w14:paraId="51A82C56" w14:textId="076F3AB4" w:rsidR="00F1698F" w:rsidRPr="0048364A" w:rsidRDefault="00F1698F" w:rsidP="0053533E">
      <w:pPr>
        <w:spacing w:line="480" w:lineRule="auto"/>
        <w:rPr>
          <w:rFonts w:ascii="Times New Roman" w:hAnsi="Times New Roman" w:cs="Times New Roman"/>
          <w:b/>
          <w:bCs/>
          <w:sz w:val="24"/>
          <w:szCs w:val="24"/>
        </w:rPr>
      </w:pPr>
      <w:r w:rsidRPr="0048364A">
        <w:rPr>
          <w:rFonts w:ascii="Times New Roman" w:hAnsi="Times New Roman" w:cs="Times New Roman"/>
          <w:b/>
          <w:bCs/>
          <w:sz w:val="24"/>
          <w:szCs w:val="24"/>
        </w:rPr>
        <w:t>Introduction</w:t>
      </w:r>
    </w:p>
    <w:p w14:paraId="0AC05EB9" w14:textId="2A03D7DD" w:rsidR="00F169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Three-dimensional (3-D) printing was developed by Charles Hull </w:t>
      </w:r>
      <w:r w:rsidR="0024760B">
        <w:rPr>
          <w:rFonts w:ascii="Times New Roman" w:hAnsi="Times New Roman" w:cs="Times New Roman"/>
          <w:sz w:val="20"/>
          <w:szCs w:val="20"/>
        </w:rPr>
        <w:t xml:space="preserve">in </w:t>
      </w:r>
      <w:r w:rsidRPr="000348DD">
        <w:rPr>
          <w:rFonts w:ascii="Times New Roman" w:hAnsi="Times New Roman" w:cs="Times New Roman"/>
          <w:sz w:val="20"/>
          <w:szCs w:val="20"/>
        </w:rPr>
        <w:t>1986</w:t>
      </w:r>
      <w:r w:rsidR="0024760B">
        <w:rPr>
          <w:rFonts w:ascii="Times New Roman" w:hAnsi="Times New Roman" w:cs="Times New Roman"/>
          <w:sz w:val="20"/>
          <w:szCs w:val="20"/>
        </w:rPr>
        <w:t xml:space="preserve"> [1]</w:t>
      </w:r>
      <w:r w:rsidRPr="000348DD">
        <w:rPr>
          <w:rFonts w:ascii="Times New Roman" w:hAnsi="Times New Roman" w:cs="Times New Roman"/>
          <w:sz w:val="20"/>
          <w:szCs w:val="20"/>
        </w:rPr>
        <w:t xml:space="preserve">. Since its introduction, 3-D printing has renovated the manufacturing industry. The first application of 3-D printing in medicine was documented by </w:t>
      </w:r>
      <w:proofErr w:type="spellStart"/>
      <w:r w:rsidRPr="000348DD">
        <w:rPr>
          <w:rFonts w:ascii="Times New Roman" w:hAnsi="Times New Roman" w:cs="Times New Roman"/>
          <w:sz w:val="20"/>
          <w:szCs w:val="20"/>
        </w:rPr>
        <w:t>Mankovich</w:t>
      </w:r>
      <w:proofErr w:type="spellEnd"/>
      <w:r w:rsidRPr="000348DD">
        <w:rPr>
          <w:rFonts w:ascii="Times New Roman" w:hAnsi="Times New Roman" w:cs="Times New Roman"/>
          <w:sz w:val="20"/>
          <w:szCs w:val="20"/>
        </w:rPr>
        <w:t xml:space="preserve"> </w:t>
      </w:r>
      <w:r w:rsidRPr="000348DD">
        <w:rPr>
          <w:rFonts w:ascii="Times New Roman" w:hAnsi="Times New Roman" w:cs="Times New Roman"/>
          <w:i/>
          <w:iCs/>
          <w:sz w:val="20"/>
          <w:szCs w:val="20"/>
        </w:rPr>
        <w:t>et al.</w:t>
      </w:r>
      <w:r w:rsidRPr="000348DD">
        <w:rPr>
          <w:rFonts w:ascii="Times New Roman" w:hAnsi="Times New Roman" w:cs="Times New Roman"/>
          <w:sz w:val="20"/>
          <w:szCs w:val="20"/>
        </w:rPr>
        <w:t xml:space="preserve"> </w:t>
      </w:r>
      <w:r w:rsidR="00F76A8C">
        <w:rPr>
          <w:rFonts w:ascii="Times New Roman" w:hAnsi="Times New Roman" w:cs="Times New Roman"/>
          <w:sz w:val="20"/>
          <w:szCs w:val="20"/>
        </w:rPr>
        <w:t>[2] in 1990</w:t>
      </w:r>
      <w:r w:rsidRPr="000348DD">
        <w:rPr>
          <w:rFonts w:ascii="Times New Roman" w:hAnsi="Times New Roman" w:cs="Times New Roman"/>
          <w:sz w:val="20"/>
          <w:szCs w:val="20"/>
        </w:rPr>
        <w:t>, when the group used the technique to produce a model of cranial bon</w:t>
      </w:r>
      <w:r w:rsidR="00DC3FE7">
        <w:rPr>
          <w:rFonts w:ascii="Times New Roman" w:hAnsi="Times New Roman" w:cs="Times New Roman"/>
          <w:sz w:val="20"/>
          <w:szCs w:val="20"/>
        </w:rPr>
        <w:t>e</w:t>
      </w:r>
      <w:r w:rsidRPr="000348DD">
        <w:rPr>
          <w:rFonts w:ascii="Times New Roman" w:hAnsi="Times New Roman" w:cs="Times New Roman"/>
          <w:sz w:val="20"/>
          <w:szCs w:val="20"/>
        </w:rPr>
        <w:t xml:space="preserve"> anatomy. Since then, the utili</w:t>
      </w:r>
      <w:r w:rsidR="0061780B">
        <w:rPr>
          <w:rFonts w:ascii="Times New Roman" w:hAnsi="Times New Roman" w:cs="Times New Roman"/>
          <w:sz w:val="20"/>
          <w:szCs w:val="20"/>
        </w:rPr>
        <w:t>sation</w:t>
      </w:r>
      <w:r w:rsidRPr="000348DD">
        <w:rPr>
          <w:rFonts w:ascii="Times New Roman" w:hAnsi="Times New Roman" w:cs="Times New Roman"/>
          <w:sz w:val="20"/>
          <w:szCs w:val="20"/>
        </w:rPr>
        <w:t xml:space="preserve"> of 3-D printing in medicine and surgery has increased over the last decade</w:t>
      </w:r>
      <w:r w:rsidR="009B0448" w:rsidRPr="000348DD">
        <w:rPr>
          <w:rFonts w:ascii="Times New Roman" w:hAnsi="Times New Roman" w:cs="Times New Roman"/>
          <w:sz w:val="20"/>
          <w:szCs w:val="20"/>
        </w:rPr>
        <w:t xml:space="preserve">. </w:t>
      </w:r>
      <w:r w:rsidR="00FD5464" w:rsidRPr="000348DD">
        <w:rPr>
          <w:rFonts w:ascii="Times New Roman" w:hAnsi="Times New Roman" w:cs="Times New Roman"/>
          <w:sz w:val="20"/>
          <w:szCs w:val="20"/>
        </w:rPr>
        <w:t>I</w:t>
      </w:r>
      <w:r w:rsidR="009B0448" w:rsidRPr="000348DD">
        <w:rPr>
          <w:rFonts w:ascii="Times New Roman" w:hAnsi="Times New Roman" w:cs="Times New Roman"/>
          <w:sz w:val="20"/>
          <w:szCs w:val="20"/>
        </w:rPr>
        <w:t>n</w:t>
      </w:r>
      <w:r w:rsidR="00FD5464" w:rsidRPr="000348DD">
        <w:rPr>
          <w:rFonts w:ascii="Times New Roman" w:hAnsi="Times New Roman" w:cs="Times New Roman"/>
          <w:sz w:val="20"/>
          <w:szCs w:val="20"/>
        </w:rPr>
        <w:t xml:space="preserve"> 2014, the medical 3-D printing industry was worth $11 million dollars and was projected to </w:t>
      </w:r>
      <w:r w:rsidR="00EC20CE" w:rsidRPr="000348DD">
        <w:rPr>
          <w:rFonts w:ascii="Times New Roman" w:hAnsi="Times New Roman" w:cs="Times New Roman"/>
          <w:sz w:val="20"/>
          <w:szCs w:val="20"/>
        </w:rPr>
        <w:t xml:space="preserve">become a </w:t>
      </w:r>
      <w:r w:rsidR="008831BA" w:rsidRPr="000348DD">
        <w:rPr>
          <w:rFonts w:ascii="Times New Roman" w:hAnsi="Times New Roman" w:cs="Times New Roman"/>
          <w:sz w:val="20"/>
          <w:szCs w:val="20"/>
        </w:rPr>
        <w:t>$</w:t>
      </w:r>
      <w:r w:rsidR="00EC20CE" w:rsidRPr="000348DD">
        <w:rPr>
          <w:rFonts w:ascii="Times New Roman" w:hAnsi="Times New Roman" w:cs="Times New Roman"/>
          <w:sz w:val="20"/>
          <w:szCs w:val="20"/>
        </w:rPr>
        <w:t>1.9 billion industry by 2024</w:t>
      </w:r>
      <w:r w:rsidR="00C55305" w:rsidRPr="000348DD">
        <w:rPr>
          <w:rFonts w:ascii="Times New Roman" w:hAnsi="Times New Roman" w:cs="Times New Roman"/>
          <w:sz w:val="20"/>
          <w:szCs w:val="20"/>
        </w:rPr>
        <w:t xml:space="preserve"> </w:t>
      </w:r>
      <w:r w:rsidR="008F3856">
        <w:rPr>
          <w:rFonts w:ascii="Times New Roman" w:hAnsi="Times New Roman" w:cs="Times New Roman"/>
          <w:sz w:val="20"/>
          <w:szCs w:val="20"/>
        </w:rPr>
        <w:t>[3]</w:t>
      </w:r>
      <w:r w:rsidR="00C55305" w:rsidRPr="000348DD">
        <w:rPr>
          <w:rFonts w:ascii="Times New Roman" w:hAnsi="Times New Roman" w:cs="Times New Roman"/>
          <w:sz w:val="20"/>
          <w:szCs w:val="20"/>
        </w:rPr>
        <w:t>.</w:t>
      </w:r>
    </w:p>
    <w:p w14:paraId="556094DA" w14:textId="14FB0549" w:rsidR="004A45E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lastRenderedPageBreak/>
        <w:t xml:space="preserve">In healthcare, 3-D printers can use magnetic resonance imaging (MRI) or computerised tomography (CT) scan images to provide the instructions for the printhead to build a 3-D construct one layer at a time. The process of generating a 3-D printed anatomical model is complex and is comprised of several phases </w:t>
      </w:r>
      <w:r w:rsidR="000F0A90">
        <w:rPr>
          <w:rFonts w:ascii="Times New Roman" w:hAnsi="Times New Roman" w:cs="Times New Roman"/>
          <w:sz w:val="20"/>
          <w:szCs w:val="20"/>
        </w:rPr>
        <w:t>[4]</w:t>
      </w:r>
      <w:r w:rsidRPr="000348DD">
        <w:rPr>
          <w:rFonts w:ascii="Times New Roman" w:hAnsi="Times New Roman" w:cs="Times New Roman"/>
          <w:sz w:val="20"/>
          <w:szCs w:val="20"/>
        </w:rPr>
        <w:t xml:space="preserve">. Firstly, image acquisition and denoising is conducted where the CT scan or MRI </w:t>
      </w:r>
      <w:r w:rsidR="008A6D0A" w:rsidRPr="000348DD">
        <w:rPr>
          <w:rFonts w:ascii="Times New Roman" w:hAnsi="Times New Roman" w:cs="Times New Roman"/>
          <w:sz w:val="20"/>
          <w:szCs w:val="20"/>
        </w:rPr>
        <w:t xml:space="preserve">Digital Imaging and Communication </w:t>
      </w:r>
      <w:r w:rsidR="00031DBB" w:rsidRPr="000348DD">
        <w:rPr>
          <w:rFonts w:ascii="Times New Roman" w:hAnsi="Times New Roman" w:cs="Times New Roman"/>
          <w:sz w:val="20"/>
          <w:szCs w:val="20"/>
        </w:rPr>
        <w:t xml:space="preserve">in Medicine (DICOM) </w:t>
      </w:r>
      <w:r w:rsidRPr="000348DD">
        <w:rPr>
          <w:rFonts w:ascii="Times New Roman" w:hAnsi="Times New Roman" w:cs="Times New Roman"/>
          <w:sz w:val="20"/>
          <w:szCs w:val="20"/>
        </w:rPr>
        <w:t xml:space="preserve">data is acquired, and image artefacts </w:t>
      </w:r>
      <w:r w:rsidR="002474F3" w:rsidRPr="000348DD">
        <w:rPr>
          <w:rFonts w:ascii="Times New Roman" w:hAnsi="Times New Roman" w:cs="Times New Roman"/>
          <w:sz w:val="20"/>
          <w:szCs w:val="20"/>
        </w:rPr>
        <w:t>are removed</w:t>
      </w:r>
      <w:r w:rsidRPr="000348DD">
        <w:rPr>
          <w:rFonts w:ascii="Times New Roman" w:hAnsi="Times New Roman" w:cs="Times New Roman"/>
          <w:sz w:val="20"/>
          <w:szCs w:val="20"/>
        </w:rPr>
        <w:t xml:space="preserve">. </w:t>
      </w:r>
      <w:r w:rsidR="007B6AB9" w:rsidRPr="000348DD">
        <w:rPr>
          <w:rFonts w:ascii="Times New Roman" w:hAnsi="Times New Roman" w:cs="Times New Roman"/>
          <w:sz w:val="20"/>
          <w:szCs w:val="20"/>
        </w:rPr>
        <w:t>Secondly</w:t>
      </w:r>
      <w:r w:rsidRPr="000348DD">
        <w:rPr>
          <w:rFonts w:ascii="Times New Roman" w:hAnsi="Times New Roman" w:cs="Times New Roman"/>
          <w:sz w:val="20"/>
          <w:szCs w:val="20"/>
        </w:rPr>
        <w:t>, segmentation of the image takes place where the anatomical area of interest is labelled and separated from the rest of the image. This segmented image is then used to generate the computer aided design (CAD) model, which is the blueprint for the 3-D printer to produce the final 3-D model</w:t>
      </w:r>
      <w:r w:rsidR="006A79D6" w:rsidRPr="000348DD">
        <w:rPr>
          <w:rFonts w:ascii="Times New Roman" w:hAnsi="Times New Roman" w:cs="Times New Roman"/>
          <w:sz w:val="20"/>
          <w:szCs w:val="20"/>
        </w:rPr>
        <w:t xml:space="preserve"> (</w:t>
      </w:r>
      <w:r w:rsidR="006A79D6" w:rsidRPr="000348DD">
        <w:rPr>
          <w:rFonts w:ascii="Times New Roman" w:hAnsi="Times New Roman" w:cs="Times New Roman"/>
          <w:b/>
          <w:bCs/>
          <w:i/>
          <w:iCs/>
          <w:sz w:val="20"/>
          <w:szCs w:val="20"/>
        </w:rPr>
        <w:t>Figure 1</w:t>
      </w:r>
      <w:r w:rsidR="006A79D6" w:rsidRPr="000348DD">
        <w:rPr>
          <w:rFonts w:ascii="Times New Roman" w:hAnsi="Times New Roman" w:cs="Times New Roman"/>
          <w:sz w:val="20"/>
          <w:szCs w:val="20"/>
        </w:rPr>
        <w:t>)</w:t>
      </w:r>
      <w:r w:rsidRPr="000348DD">
        <w:rPr>
          <w:rFonts w:ascii="Times New Roman" w:hAnsi="Times New Roman" w:cs="Times New Roman"/>
          <w:sz w:val="20"/>
          <w:szCs w:val="20"/>
        </w:rPr>
        <w:t xml:space="preserve">. </w:t>
      </w:r>
    </w:p>
    <w:p w14:paraId="01B22A50" w14:textId="2B0DE833" w:rsidR="004A45EF" w:rsidRPr="0053533E" w:rsidRDefault="004A45EF" w:rsidP="0053533E">
      <w:pPr>
        <w:spacing w:line="480" w:lineRule="auto"/>
        <w:rPr>
          <w:rFonts w:ascii="Times New Roman" w:hAnsi="Times New Roman" w:cs="Times New Roman"/>
          <w:sz w:val="24"/>
          <w:szCs w:val="24"/>
        </w:rPr>
      </w:pPr>
    </w:p>
    <w:p w14:paraId="4F91BBA7" w14:textId="77B7CDFC" w:rsidR="004A45EF" w:rsidRPr="0053533E" w:rsidRDefault="00674600" w:rsidP="0053533E">
      <w:pPr>
        <w:spacing w:line="480" w:lineRule="auto"/>
        <w:rPr>
          <w:rFonts w:ascii="Times New Roman" w:hAnsi="Times New Roman" w:cs="Times New Roman"/>
          <w:sz w:val="24"/>
          <w:szCs w:val="24"/>
        </w:rPr>
      </w:pPr>
      <w:r w:rsidRPr="0053533E">
        <w:rPr>
          <w:rFonts w:ascii="Times New Roman" w:hAnsi="Times New Roman" w:cs="Times New Roman"/>
          <w:noProof/>
          <w:sz w:val="24"/>
          <w:szCs w:val="24"/>
        </w:rPr>
        <w:drawing>
          <wp:inline distT="0" distB="0" distL="0" distR="0" wp14:anchorId="6166388D" wp14:editId="1E4DECE7">
            <wp:extent cx="5486400" cy="3200400"/>
            <wp:effectExtent l="0" t="1905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0C0E690" w14:textId="3580905A" w:rsidR="00AA6A50" w:rsidRPr="000348DD" w:rsidRDefault="00AA6A50"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Figure 1: Flowchart for generating a 3-D printed anatomical </w:t>
      </w:r>
      <w:r w:rsidR="00207A0E" w:rsidRPr="000348DD">
        <w:rPr>
          <w:rFonts w:ascii="Times New Roman" w:hAnsi="Times New Roman" w:cs="Times New Roman"/>
          <w:sz w:val="20"/>
          <w:szCs w:val="20"/>
        </w:rPr>
        <w:t>model.</w:t>
      </w:r>
    </w:p>
    <w:p w14:paraId="134FBA9D" w14:textId="77777777" w:rsidR="00AA6A50" w:rsidRPr="000348DD" w:rsidRDefault="00AA6A50" w:rsidP="0053533E">
      <w:pPr>
        <w:spacing w:line="480" w:lineRule="auto"/>
        <w:rPr>
          <w:rFonts w:ascii="Times New Roman" w:hAnsi="Times New Roman" w:cs="Times New Roman"/>
          <w:sz w:val="20"/>
          <w:szCs w:val="20"/>
        </w:rPr>
      </w:pPr>
    </w:p>
    <w:p w14:paraId="1392BB20" w14:textId="14293623" w:rsidR="00F169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Traditionally, surgeons would rely solely on the CT scan and MRI images to formulate a surgical plan preoperatively. In recent years, as radiological imaging software has improved, 3-D projections and reconstructions on the </w:t>
      </w:r>
      <w:r w:rsidR="000A44B2" w:rsidRPr="000348DD">
        <w:rPr>
          <w:rFonts w:ascii="Times New Roman" w:hAnsi="Times New Roman" w:cs="Times New Roman"/>
          <w:sz w:val="20"/>
          <w:szCs w:val="20"/>
        </w:rPr>
        <w:t>two-dimensional</w:t>
      </w:r>
      <w:r w:rsidRPr="000348DD">
        <w:rPr>
          <w:rFonts w:ascii="Times New Roman" w:hAnsi="Times New Roman" w:cs="Times New Roman"/>
          <w:sz w:val="20"/>
          <w:szCs w:val="20"/>
        </w:rPr>
        <w:t xml:space="preserve"> computer screen were made possible to assist the surgeon. The ability to produce 3-D printed models of the patient’s anatomy has added new dimensions to surgical planning, multi-team discussions and even allowed for surgical rehearsal to be conducted </w:t>
      </w:r>
      <w:r w:rsidR="00ED1352">
        <w:rPr>
          <w:rFonts w:ascii="Times New Roman" w:hAnsi="Times New Roman" w:cs="Times New Roman"/>
          <w:sz w:val="20"/>
          <w:szCs w:val="20"/>
        </w:rPr>
        <w:t>[5]</w:t>
      </w:r>
      <w:r w:rsidRPr="000348DD">
        <w:rPr>
          <w:rFonts w:ascii="Times New Roman" w:hAnsi="Times New Roman" w:cs="Times New Roman"/>
          <w:sz w:val="20"/>
          <w:szCs w:val="20"/>
        </w:rPr>
        <w:t xml:space="preserve">. </w:t>
      </w:r>
    </w:p>
    <w:p w14:paraId="7F217930" w14:textId="0772BF7D" w:rsidR="00F169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lastRenderedPageBreak/>
        <w:t xml:space="preserve">In Orthopaedic surgery, the use of 3-D printing has expanded to areas such as surgeon and patient education, construction of patient specific implants, </w:t>
      </w:r>
      <w:r w:rsidR="00845A0F" w:rsidRPr="000348DD">
        <w:rPr>
          <w:rFonts w:ascii="Times New Roman" w:hAnsi="Times New Roman" w:cs="Times New Roman"/>
          <w:sz w:val="20"/>
          <w:szCs w:val="20"/>
        </w:rPr>
        <w:t>instrumentation,</w:t>
      </w:r>
      <w:r w:rsidRPr="000348DD">
        <w:rPr>
          <w:rFonts w:ascii="Times New Roman" w:hAnsi="Times New Roman" w:cs="Times New Roman"/>
          <w:sz w:val="20"/>
          <w:szCs w:val="20"/>
        </w:rPr>
        <w:t xml:space="preserve"> and ortho</w:t>
      </w:r>
      <w:r w:rsidR="00845A0F" w:rsidRPr="000348DD">
        <w:rPr>
          <w:rFonts w:ascii="Times New Roman" w:hAnsi="Times New Roman" w:cs="Times New Roman"/>
          <w:sz w:val="20"/>
          <w:szCs w:val="20"/>
        </w:rPr>
        <w:t>ses</w:t>
      </w:r>
      <w:r w:rsidRPr="000348DD">
        <w:rPr>
          <w:rFonts w:ascii="Times New Roman" w:hAnsi="Times New Roman" w:cs="Times New Roman"/>
          <w:sz w:val="20"/>
          <w:szCs w:val="20"/>
        </w:rPr>
        <w:t xml:space="preserve"> </w:t>
      </w:r>
      <w:r w:rsidR="00992C4E">
        <w:rPr>
          <w:rFonts w:ascii="Times New Roman" w:hAnsi="Times New Roman" w:cs="Times New Roman"/>
          <w:sz w:val="20"/>
          <w:szCs w:val="20"/>
        </w:rPr>
        <w:t>[</w:t>
      </w:r>
      <w:r w:rsidR="00942B89">
        <w:rPr>
          <w:rFonts w:ascii="Times New Roman" w:hAnsi="Times New Roman" w:cs="Times New Roman"/>
          <w:sz w:val="20"/>
          <w:szCs w:val="20"/>
        </w:rPr>
        <w:t>6</w:t>
      </w:r>
      <w:r w:rsidR="00992C4E">
        <w:rPr>
          <w:rFonts w:ascii="Times New Roman" w:hAnsi="Times New Roman" w:cs="Times New Roman"/>
          <w:sz w:val="20"/>
          <w:szCs w:val="20"/>
        </w:rPr>
        <w:t>]</w:t>
      </w:r>
      <w:r w:rsidRPr="000348DD">
        <w:rPr>
          <w:rFonts w:ascii="Times New Roman" w:hAnsi="Times New Roman" w:cs="Times New Roman"/>
          <w:sz w:val="20"/>
          <w:szCs w:val="20"/>
        </w:rPr>
        <w:t>.</w:t>
      </w:r>
    </w:p>
    <w:p w14:paraId="7DF8D5C7" w14:textId="378C39CB" w:rsidR="00F169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objective of this systematic review was to analyse the use</w:t>
      </w:r>
      <w:r w:rsidR="007278E4" w:rsidRPr="000348DD">
        <w:rPr>
          <w:rFonts w:ascii="Times New Roman" w:hAnsi="Times New Roman" w:cs="Times New Roman"/>
          <w:sz w:val="20"/>
          <w:szCs w:val="20"/>
        </w:rPr>
        <w:t>s</w:t>
      </w:r>
      <w:r w:rsidRPr="000348DD">
        <w:rPr>
          <w:rFonts w:ascii="Times New Roman" w:hAnsi="Times New Roman" w:cs="Times New Roman"/>
          <w:sz w:val="20"/>
          <w:szCs w:val="20"/>
        </w:rPr>
        <w:t xml:space="preserve"> and benefits of 3-D printing specifically in orthopaedic surgery, focusing on the areas of surgical pre-operative planning, surgeon and patient education, manufacture of </w:t>
      </w:r>
      <w:r w:rsidR="003F4472" w:rsidRPr="000348DD">
        <w:rPr>
          <w:rFonts w:ascii="Times New Roman" w:hAnsi="Times New Roman" w:cs="Times New Roman"/>
          <w:sz w:val="20"/>
          <w:szCs w:val="20"/>
        </w:rPr>
        <w:t xml:space="preserve">patient specific </w:t>
      </w:r>
      <w:r w:rsidRPr="000348DD">
        <w:rPr>
          <w:rFonts w:ascii="Times New Roman" w:hAnsi="Times New Roman" w:cs="Times New Roman"/>
          <w:sz w:val="20"/>
          <w:szCs w:val="20"/>
        </w:rPr>
        <w:t xml:space="preserve">implants </w:t>
      </w:r>
      <w:r w:rsidR="00DA2E44" w:rsidRPr="000348DD">
        <w:rPr>
          <w:rFonts w:ascii="Times New Roman" w:hAnsi="Times New Roman" w:cs="Times New Roman"/>
          <w:sz w:val="20"/>
          <w:szCs w:val="20"/>
        </w:rPr>
        <w:t>and</w:t>
      </w:r>
      <w:r w:rsidRPr="000348DD">
        <w:rPr>
          <w:rFonts w:ascii="Times New Roman" w:hAnsi="Times New Roman" w:cs="Times New Roman"/>
          <w:sz w:val="20"/>
          <w:szCs w:val="20"/>
        </w:rPr>
        <w:t xml:space="preserve"> instruments</w:t>
      </w:r>
      <w:r w:rsidR="00131DB1" w:rsidRPr="000348DD">
        <w:rPr>
          <w:rFonts w:ascii="Times New Roman" w:hAnsi="Times New Roman" w:cs="Times New Roman"/>
          <w:sz w:val="20"/>
          <w:szCs w:val="20"/>
        </w:rPr>
        <w:t>,</w:t>
      </w:r>
      <w:r w:rsidRPr="000348DD">
        <w:rPr>
          <w:rFonts w:ascii="Times New Roman" w:hAnsi="Times New Roman" w:cs="Times New Roman"/>
          <w:sz w:val="20"/>
          <w:szCs w:val="20"/>
        </w:rPr>
        <w:t xml:space="preserve"> and ortho</w:t>
      </w:r>
      <w:r w:rsidR="0027068F" w:rsidRPr="000348DD">
        <w:rPr>
          <w:rFonts w:ascii="Times New Roman" w:hAnsi="Times New Roman" w:cs="Times New Roman"/>
          <w:sz w:val="20"/>
          <w:szCs w:val="20"/>
        </w:rPr>
        <w:t>ses</w:t>
      </w:r>
      <w:r w:rsidRPr="000348DD">
        <w:rPr>
          <w:rFonts w:ascii="Times New Roman" w:hAnsi="Times New Roman" w:cs="Times New Roman"/>
          <w:sz w:val="20"/>
          <w:szCs w:val="20"/>
        </w:rPr>
        <w:t xml:space="preserve">. As the field of </w:t>
      </w:r>
      <w:r w:rsidR="00E94BEE" w:rsidRPr="000348DD">
        <w:rPr>
          <w:rFonts w:ascii="Times New Roman" w:hAnsi="Times New Roman" w:cs="Times New Roman"/>
          <w:sz w:val="20"/>
          <w:szCs w:val="20"/>
        </w:rPr>
        <w:t xml:space="preserve">medical </w:t>
      </w:r>
      <w:r w:rsidRPr="000348DD">
        <w:rPr>
          <w:rFonts w:ascii="Times New Roman" w:hAnsi="Times New Roman" w:cs="Times New Roman"/>
          <w:sz w:val="20"/>
          <w:szCs w:val="20"/>
        </w:rPr>
        <w:t xml:space="preserve">3-D printing has advanced rapidly only references from 2015 to 2020 were analysed in this review to ensure the most up-to-date applications of 3-D printing were recorded. </w:t>
      </w:r>
    </w:p>
    <w:p w14:paraId="3BC4BB6C" w14:textId="77777777" w:rsidR="003F15D4" w:rsidRPr="000348DD" w:rsidRDefault="003F15D4" w:rsidP="0053533E">
      <w:pPr>
        <w:spacing w:line="480" w:lineRule="auto"/>
        <w:rPr>
          <w:rFonts w:ascii="Times New Roman" w:hAnsi="Times New Roman" w:cs="Times New Roman"/>
          <w:sz w:val="20"/>
          <w:szCs w:val="20"/>
        </w:rPr>
      </w:pPr>
    </w:p>
    <w:p w14:paraId="6D8D49A2" w14:textId="7CEF8151" w:rsidR="00F1698F" w:rsidRPr="0048364A" w:rsidRDefault="00F1698F" w:rsidP="0053533E">
      <w:pPr>
        <w:spacing w:line="480" w:lineRule="auto"/>
        <w:rPr>
          <w:rFonts w:ascii="Times New Roman" w:hAnsi="Times New Roman" w:cs="Times New Roman"/>
          <w:b/>
          <w:bCs/>
          <w:sz w:val="24"/>
          <w:szCs w:val="24"/>
        </w:rPr>
      </w:pPr>
      <w:r w:rsidRPr="0048364A">
        <w:rPr>
          <w:rFonts w:ascii="Times New Roman" w:hAnsi="Times New Roman" w:cs="Times New Roman"/>
          <w:b/>
          <w:bCs/>
          <w:sz w:val="24"/>
          <w:szCs w:val="24"/>
        </w:rPr>
        <w:t>Method</w:t>
      </w:r>
    </w:p>
    <w:p w14:paraId="71FA61C3" w14:textId="5D57F790" w:rsidR="002706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‘Preferred Reporting Items for Systematic Reviews and Meta-Analyses’ (PRISMA) methodology was used to conduct the systematic review</w:t>
      </w:r>
      <w:r w:rsidR="001103C6">
        <w:rPr>
          <w:rFonts w:ascii="Times New Roman" w:hAnsi="Times New Roman" w:cs="Times New Roman"/>
          <w:sz w:val="20"/>
          <w:szCs w:val="20"/>
        </w:rPr>
        <w:t xml:space="preserve"> [</w:t>
      </w:r>
      <w:r w:rsidR="006D3100">
        <w:rPr>
          <w:rFonts w:ascii="Times New Roman" w:hAnsi="Times New Roman" w:cs="Times New Roman"/>
          <w:sz w:val="20"/>
          <w:szCs w:val="20"/>
        </w:rPr>
        <w:t>7</w:t>
      </w:r>
      <w:r w:rsidR="006515C1">
        <w:rPr>
          <w:rFonts w:ascii="Times New Roman" w:hAnsi="Times New Roman" w:cs="Times New Roman"/>
          <w:sz w:val="20"/>
          <w:szCs w:val="20"/>
        </w:rPr>
        <w:t>]</w:t>
      </w:r>
      <w:r w:rsidRPr="000348DD">
        <w:rPr>
          <w:rFonts w:ascii="Times New Roman" w:hAnsi="Times New Roman" w:cs="Times New Roman"/>
          <w:sz w:val="20"/>
          <w:szCs w:val="20"/>
        </w:rPr>
        <w:t xml:space="preserve">. The eligibility criteria for the review included papers that only discussed the use of 3-D printing in orthopaedic surgery. The literature searches were carried out </w:t>
      </w:r>
      <w:r w:rsidR="006626E1">
        <w:rPr>
          <w:rFonts w:ascii="Times New Roman" w:hAnsi="Times New Roman" w:cs="Times New Roman"/>
          <w:sz w:val="20"/>
          <w:szCs w:val="20"/>
        </w:rPr>
        <w:t>o</w:t>
      </w:r>
      <w:r w:rsidR="00734042" w:rsidRPr="000348DD">
        <w:rPr>
          <w:rFonts w:ascii="Times New Roman" w:hAnsi="Times New Roman" w:cs="Times New Roman"/>
          <w:sz w:val="20"/>
          <w:szCs w:val="20"/>
        </w:rPr>
        <w:t xml:space="preserve">n </w:t>
      </w:r>
      <w:r w:rsidR="006626E1">
        <w:rPr>
          <w:rFonts w:ascii="Times New Roman" w:hAnsi="Times New Roman" w:cs="Times New Roman"/>
          <w:sz w:val="20"/>
          <w:szCs w:val="20"/>
        </w:rPr>
        <w:t>28</w:t>
      </w:r>
      <w:r w:rsidR="006626E1" w:rsidRPr="006626E1">
        <w:rPr>
          <w:rFonts w:ascii="Times New Roman" w:hAnsi="Times New Roman" w:cs="Times New Roman"/>
          <w:sz w:val="20"/>
          <w:szCs w:val="20"/>
          <w:vertAlign w:val="superscript"/>
        </w:rPr>
        <w:t>th</w:t>
      </w:r>
      <w:r w:rsidR="006626E1">
        <w:rPr>
          <w:rFonts w:ascii="Times New Roman" w:hAnsi="Times New Roman" w:cs="Times New Roman"/>
          <w:sz w:val="20"/>
          <w:szCs w:val="20"/>
        </w:rPr>
        <w:t xml:space="preserve"> </w:t>
      </w:r>
      <w:r w:rsidR="00734042" w:rsidRPr="000348DD">
        <w:rPr>
          <w:rFonts w:ascii="Times New Roman" w:hAnsi="Times New Roman" w:cs="Times New Roman"/>
          <w:sz w:val="20"/>
          <w:szCs w:val="20"/>
        </w:rPr>
        <w:t xml:space="preserve">December 2020 </w:t>
      </w:r>
      <w:r w:rsidRPr="000348DD">
        <w:rPr>
          <w:rFonts w:ascii="Times New Roman" w:hAnsi="Times New Roman" w:cs="Times New Roman"/>
          <w:sz w:val="20"/>
          <w:szCs w:val="20"/>
        </w:rPr>
        <w:t xml:space="preserve">on Medline, Embase and the Cochrane library to ensure a thorough search was conducted. The </w:t>
      </w:r>
      <w:proofErr w:type="spellStart"/>
      <w:r w:rsidR="00392175" w:rsidRPr="000348DD">
        <w:rPr>
          <w:rFonts w:ascii="Times New Roman" w:hAnsi="Times New Roman" w:cs="Times New Roman"/>
          <w:sz w:val="20"/>
          <w:szCs w:val="20"/>
        </w:rPr>
        <w:t>MeSH</w:t>
      </w:r>
      <w:proofErr w:type="spellEnd"/>
      <w:r w:rsidR="00392175" w:rsidRPr="000348DD">
        <w:rPr>
          <w:rFonts w:ascii="Times New Roman" w:hAnsi="Times New Roman" w:cs="Times New Roman"/>
          <w:sz w:val="20"/>
          <w:szCs w:val="20"/>
        </w:rPr>
        <w:t xml:space="preserve"> </w:t>
      </w:r>
      <w:r w:rsidRPr="000348DD">
        <w:rPr>
          <w:rFonts w:ascii="Times New Roman" w:hAnsi="Times New Roman" w:cs="Times New Roman"/>
          <w:sz w:val="20"/>
          <w:szCs w:val="20"/>
        </w:rPr>
        <w:t xml:space="preserve">search </w:t>
      </w:r>
      <w:r w:rsidR="00392175" w:rsidRPr="000348DD">
        <w:rPr>
          <w:rFonts w:ascii="Times New Roman" w:hAnsi="Times New Roman" w:cs="Times New Roman"/>
          <w:sz w:val="20"/>
          <w:szCs w:val="20"/>
        </w:rPr>
        <w:t>terms and Boolean op</w:t>
      </w:r>
      <w:r w:rsidR="00930E73" w:rsidRPr="000348DD">
        <w:rPr>
          <w:rFonts w:ascii="Times New Roman" w:hAnsi="Times New Roman" w:cs="Times New Roman"/>
          <w:sz w:val="20"/>
          <w:szCs w:val="20"/>
        </w:rPr>
        <w:t xml:space="preserve">erators </w:t>
      </w:r>
      <w:r w:rsidR="00114017" w:rsidRPr="000348DD">
        <w:rPr>
          <w:rFonts w:ascii="Times New Roman" w:hAnsi="Times New Roman" w:cs="Times New Roman"/>
          <w:sz w:val="20"/>
          <w:szCs w:val="20"/>
        </w:rPr>
        <w:t>used</w:t>
      </w:r>
      <w:r w:rsidR="00E118D8" w:rsidRPr="000348DD">
        <w:rPr>
          <w:rFonts w:ascii="Times New Roman" w:hAnsi="Times New Roman" w:cs="Times New Roman"/>
          <w:sz w:val="20"/>
          <w:szCs w:val="20"/>
        </w:rPr>
        <w:t xml:space="preserve"> were </w:t>
      </w:r>
      <w:r w:rsidRPr="000348DD">
        <w:rPr>
          <w:rFonts w:ascii="Times New Roman" w:hAnsi="Times New Roman" w:cs="Times New Roman"/>
          <w:sz w:val="20"/>
          <w:szCs w:val="20"/>
        </w:rPr>
        <w:t xml:space="preserve">“orthopaedic” </w:t>
      </w:r>
      <w:r w:rsidR="0075639A" w:rsidRPr="000348DD">
        <w:rPr>
          <w:rFonts w:ascii="Times New Roman" w:hAnsi="Times New Roman" w:cs="Times New Roman"/>
          <w:sz w:val="20"/>
          <w:szCs w:val="20"/>
        </w:rPr>
        <w:t>OR</w:t>
      </w:r>
      <w:r w:rsidRPr="000348DD">
        <w:rPr>
          <w:rFonts w:ascii="Times New Roman" w:hAnsi="Times New Roman" w:cs="Times New Roman"/>
          <w:sz w:val="20"/>
          <w:szCs w:val="20"/>
        </w:rPr>
        <w:t xml:space="preserve"> “</w:t>
      </w:r>
      <w:proofErr w:type="spellStart"/>
      <w:r w:rsidRPr="000348DD">
        <w:rPr>
          <w:rFonts w:ascii="Times New Roman" w:hAnsi="Times New Roman" w:cs="Times New Roman"/>
          <w:sz w:val="20"/>
          <w:szCs w:val="20"/>
        </w:rPr>
        <w:t>orthopedic</w:t>
      </w:r>
      <w:proofErr w:type="spellEnd"/>
      <w:r w:rsidRPr="000348DD">
        <w:rPr>
          <w:rFonts w:ascii="Times New Roman" w:hAnsi="Times New Roman" w:cs="Times New Roman"/>
          <w:sz w:val="20"/>
          <w:szCs w:val="20"/>
        </w:rPr>
        <w:t xml:space="preserve">”, </w:t>
      </w:r>
      <w:r w:rsidR="00F81053" w:rsidRPr="000348DD">
        <w:rPr>
          <w:rFonts w:ascii="Times New Roman" w:hAnsi="Times New Roman" w:cs="Times New Roman"/>
          <w:sz w:val="20"/>
          <w:szCs w:val="20"/>
        </w:rPr>
        <w:t xml:space="preserve">AND </w:t>
      </w:r>
      <w:r w:rsidRPr="000348DD">
        <w:rPr>
          <w:rFonts w:ascii="Times New Roman" w:hAnsi="Times New Roman" w:cs="Times New Roman"/>
          <w:sz w:val="20"/>
          <w:szCs w:val="20"/>
        </w:rPr>
        <w:t>“three-dimensional printing”</w:t>
      </w:r>
      <w:r w:rsidR="00F81053" w:rsidRPr="000348DD">
        <w:rPr>
          <w:rFonts w:ascii="Times New Roman" w:hAnsi="Times New Roman" w:cs="Times New Roman"/>
          <w:sz w:val="20"/>
          <w:szCs w:val="20"/>
        </w:rPr>
        <w:t xml:space="preserve"> OR</w:t>
      </w:r>
      <w:r w:rsidRPr="000348DD">
        <w:rPr>
          <w:rFonts w:ascii="Times New Roman" w:hAnsi="Times New Roman" w:cs="Times New Roman"/>
          <w:sz w:val="20"/>
          <w:szCs w:val="20"/>
        </w:rPr>
        <w:t xml:space="preserve"> “3D printing” </w:t>
      </w:r>
      <w:r w:rsidR="00F81053" w:rsidRPr="000348DD">
        <w:rPr>
          <w:rFonts w:ascii="Times New Roman" w:hAnsi="Times New Roman" w:cs="Times New Roman"/>
          <w:sz w:val="20"/>
          <w:szCs w:val="20"/>
        </w:rPr>
        <w:t>OR</w:t>
      </w:r>
      <w:r w:rsidRPr="000348DD">
        <w:rPr>
          <w:rFonts w:ascii="Times New Roman" w:hAnsi="Times New Roman" w:cs="Times New Roman"/>
          <w:sz w:val="20"/>
          <w:szCs w:val="20"/>
        </w:rPr>
        <w:t xml:space="preserve"> “stereolithography”. To maintain focus on the areas of interest separate searches were also conducted which included the terms, “pre-operative plan”, “implants”, “patient specific instruments” and “ortho</w:t>
      </w:r>
      <w:r w:rsidR="0027068F" w:rsidRPr="000348DD">
        <w:rPr>
          <w:rFonts w:ascii="Times New Roman" w:hAnsi="Times New Roman" w:cs="Times New Roman"/>
          <w:sz w:val="20"/>
          <w:szCs w:val="20"/>
        </w:rPr>
        <w:t>si</w:t>
      </w:r>
      <w:r w:rsidRPr="000348DD">
        <w:rPr>
          <w:rFonts w:ascii="Times New Roman" w:hAnsi="Times New Roman" w:cs="Times New Roman"/>
          <w:sz w:val="20"/>
          <w:szCs w:val="20"/>
        </w:rPr>
        <w:t xml:space="preserve">s”. All the results were grouped together before going through the stages of screening and ensuring they were eligible to be included in the systematic review </w:t>
      </w:r>
      <w:r w:rsidR="00A30BB6" w:rsidRPr="000348DD">
        <w:rPr>
          <w:rFonts w:ascii="Times New Roman" w:hAnsi="Times New Roman" w:cs="Times New Roman"/>
          <w:sz w:val="20"/>
          <w:szCs w:val="20"/>
        </w:rPr>
        <w:t>(</w:t>
      </w:r>
      <w:r w:rsidRPr="000348DD">
        <w:rPr>
          <w:rFonts w:ascii="Times New Roman" w:hAnsi="Times New Roman" w:cs="Times New Roman"/>
          <w:b/>
          <w:bCs/>
          <w:i/>
          <w:iCs/>
          <w:sz w:val="20"/>
          <w:szCs w:val="20"/>
        </w:rPr>
        <w:t xml:space="preserve">Figure </w:t>
      </w:r>
      <w:r w:rsidR="00A30BB6" w:rsidRPr="000348DD">
        <w:rPr>
          <w:rFonts w:ascii="Times New Roman" w:hAnsi="Times New Roman" w:cs="Times New Roman"/>
          <w:b/>
          <w:bCs/>
          <w:i/>
          <w:iCs/>
          <w:sz w:val="20"/>
          <w:szCs w:val="20"/>
        </w:rPr>
        <w:t>2</w:t>
      </w:r>
      <w:r w:rsidR="00A30BB6" w:rsidRPr="000348DD">
        <w:rPr>
          <w:rFonts w:ascii="Times New Roman" w:hAnsi="Times New Roman" w:cs="Times New Roman"/>
          <w:sz w:val="20"/>
          <w:szCs w:val="20"/>
        </w:rPr>
        <w:t>)</w:t>
      </w:r>
      <w:r w:rsidRPr="000348DD">
        <w:rPr>
          <w:rFonts w:ascii="Times New Roman" w:hAnsi="Times New Roman" w:cs="Times New Roman"/>
          <w:sz w:val="20"/>
          <w:szCs w:val="20"/>
        </w:rPr>
        <w:t xml:space="preserve">. </w:t>
      </w:r>
      <w:r w:rsidR="00C00DC6">
        <w:rPr>
          <w:rFonts w:ascii="Times New Roman" w:hAnsi="Times New Roman" w:cs="Times New Roman"/>
          <w:sz w:val="20"/>
          <w:szCs w:val="20"/>
        </w:rPr>
        <w:t xml:space="preserve">The </w:t>
      </w:r>
      <w:r w:rsidR="006442F6">
        <w:rPr>
          <w:rFonts w:ascii="Times New Roman" w:hAnsi="Times New Roman" w:cs="Times New Roman"/>
          <w:sz w:val="20"/>
          <w:szCs w:val="20"/>
        </w:rPr>
        <w:t>exclusion criteria</w:t>
      </w:r>
      <w:r w:rsidR="00650B0B">
        <w:rPr>
          <w:rFonts w:ascii="Times New Roman" w:hAnsi="Times New Roman" w:cs="Times New Roman"/>
          <w:sz w:val="20"/>
          <w:szCs w:val="20"/>
        </w:rPr>
        <w:t xml:space="preserve"> </w:t>
      </w:r>
      <w:r w:rsidR="00545FB5">
        <w:rPr>
          <w:rFonts w:ascii="Times New Roman" w:hAnsi="Times New Roman" w:cs="Times New Roman"/>
          <w:sz w:val="20"/>
          <w:szCs w:val="20"/>
        </w:rPr>
        <w:t xml:space="preserve">apart from studies that were </w:t>
      </w:r>
      <w:proofErr w:type="spellStart"/>
      <w:r w:rsidR="00545FB5">
        <w:rPr>
          <w:rFonts w:ascii="Times New Roman" w:hAnsi="Times New Roman" w:cs="Times New Roman"/>
          <w:sz w:val="20"/>
          <w:szCs w:val="20"/>
        </w:rPr>
        <w:t>noth</w:t>
      </w:r>
      <w:proofErr w:type="spellEnd"/>
      <w:r w:rsidR="00545FB5">
        <w:rPr>
          <w:rFonts w:ascii="Times New Roman" w:hAnsi="Times New Roman" w:cs="Times New Roman"/>
          <w:sz w:val="20"/>
          <w:szCs w:val="20"/>
        </w:rPr>
        <w:t xml:space="preserve"> related to 3-D printing in orthopaedics </w:t>
      </w:r>
      <w:r w:rsidR="00650B0B">
        <w:rPr>
          <w:rFonts w:ascii="Times New Roman" w:hAnsi="Times New Roman" w:cs="Times New Roman"/>
          <w:sz w:val="20"/>
          <w:szCs w:val="20"/>
        </w:rPr>
        <w:t>includ</w:t>
      </w:r>
      <w:r w:rsidR="00F82733">
        <w:rPr>
          <w:rFonts w:ascii="Times New Roman" w:hAnsi="Times New Roman" w:cs="Times New Roman"/>
          <w:sz w:val="20"/>
          <w:szCs w:val="20"/>
        </w:rPr>
        <w:t xml:space="preserve">ed studies that </w:t>
      </w:r>
      <w:r w:rsidR="0029515A">
        <w:rPr>
          <w:rFonts w:ascii="Times New Roman" w:hAnsi="Times New Roman" w:cs="Times New Roman"/>
          <w:sz w:val="20"/>
          <w:szCs w:val="20"/>
        </w:rPr>
        <w:t>were veterinary medicine related,</w:t>
      </w:r>
      <w:r w:rsidR="00545FB5">
        <w:rPr>
          <w:rFonts w:ascii="Times New Roman" w:hAnsi="Times New Roman" w:cs="Times New Roman"/>
          <w:sz w:val="20"/>
          <w:szCs w:val="20"/>
        </w:rPr>
        <w:t xml:space="preserve"> </w:t>
      </w:r>
      <w:r w:rsidR="009107D8">
        <w:rPr>
          <w:rFonts w:ascii="Times New Roman" w:hAnsi="Times New Roman" w:cs="Times New Roman"/>
          <w:sz w:val="20"/>
          <w:szCs w:val="20"/>
        </w:rPr>
        <w:t xml:space="preserve">studies that were not in </w:t>
      </w:r>
      <w:r w:rsidR="003022BA">
        <w:rPr>
          <w:rFonts w:ascii="Times New Roman" w:hAnsi="Times New Roman" w:cs="Times New Roman"/>
          <w:sz w:val="20"/>
          <w:szCs w:val="20"/>
        </w:rPr>
        <w:t xml:space="preserve">the </w:t>
      </w:r>
      <w:r w:rsidR="00B72A99">
        <w:rPr>
          <w:rFonts w:ascii="Times New Roman" w:hAnsi="Times New Roman" w:cs="Times New Roman"/>
          <w:sz w:val="20"/>
          <w:szCs w:val="20"/>
        </w:rPr>
        <w:t>E</w:t>
      </w:r>
      <w:r w:rsidR="009107D8">
        <w:rPr>
          <w:rFonts w:ascii="Times New Roman" w:hAnsi="Times New Roman" w:cs="Times New Roman"/>
          <w:sz w:val="20"/>
          <w:szCs w:val="20"/>
        </w:rPr>
        <w:t>nglish</w:t>
      </w:r>
      <w:r w:rsidR="00B72A99">
        <w:rPr>
          <w:rFonts w:ascii="Times New Roman" w:hAnsi="Times New Roman" w:cs="Times New Roman"/>
          <w:sz w:val="20"/>
          <w:szCs w:val="20"/>
        </w:rPr>
        <w:t xml:space="preserve"> language</w:t>
      </w:r>
      <w:r w:rsidR="00580927">
        <w:rPr>
          <w:rFonts w:ascii="Times New Roman" w:hAnsi="Times New Roman" w:cs="Times New Roman"/>
          <w:sz w:val="20"/>
          <w:szCs w:val="20"/>
        </w:rPr>
        <w:t xml:space="preserve"> and</w:t>
      </w:r>
      <w:r w:rsidR="005B5CB1">
        <w:rPr>
          <w:rFonts w:ascii="Times New Roman" w:hAnsi="Times New Roman" w:cs="Times New Roman"/>
          <w:sz w:val="20"/>
          <w:szCs w:val="20"/>
        </w:rPr>
        <w:t xml:space="preserve"> conference abstracts that no extended papers </w:t>
      </w:r>
      <w:r w:rsidR="00681909">
        <w:rPr>
          <w:rFonts w:ascii="Times New Roman" w:hAnsi="Times New Roman" w:cs="Times New Roman"/>
          <w:sz w:val="20"/>
          <w:szCs w:val="20"/>
        </w:rPr>
        <w:t>could be identified</w:t>
      </w:r>
      <w:r w:rsidR="00580927">
        <w:rPr>
          <w:rFonts w:ascii="Times New Roman" w:hAnsi="Times New Roman" w:cs="Times New Roman"/>
          <w:sz w:val="20"/>
          <w:szCs w:val="20"/>
        </w:rPr>
        <w:t>.</w:t>
      </w:r>
    </w:p>
    <w:p w14:paraId="7EBF35A2" w14:textId="64F21AB2" w:rsidR="0048364A"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identification stage involved conducting the searches on the named databases. Screening involved removing the duplicates, filtering for date of publication (2015-2020</w:t>
      </w:r>
      <w:r w:rsidR="00183B19">
        <w:rPr>
          <w:rFonts w:ascii="Times New Roman" w:hAnsi="Times New Roman" w:cs="Times New Roman"/>
          <w:sz w:val="20"/>
          <w:szCs w:val="20"/>
        </w:rPr>
        <w:t xml:space="preserve">). </w:t>
      </w:r>
      <w:r w:rsidR="00867E54">
        <w:rPr>
          <w:rFonts w:ascii="Times New Roman" w:hAnsi="Times New Roman" w:cs="Times New Roman"/>
          <w:sz w:val="20"/>
          <w:szCs w:val="20"/>
        </w:rPr>
        <w:t xml:space="preserve">A search </w:t>
      </w:r>
      <w:r w:rsidR="00B921F3">
        <w:rPr>
          <w:rFonts w:ascii="Times New Roman" w:hAnsi="Times New Roman" w:cs="Times New Roman"/>
          <w:sz w:val="20"/>
          <w:szCs w:val="20"/>
        </w:rPr>
        <w:t>o</w:t>
      </w:r>
      <w:r w:rsidR="00867E54">
        <w:rPr>
          <w:rFonts w:ascii="Times New Roman" w:hAnsi="Times New Roman" w:cs="Times New Roman"/>
          <w:sz w:val="20"/>
          <w:szCs w:val="20"/>
        </w:rPr>
        <w:t xml:space="preserve">f the </w:t>
      </w:r>
      <w:r w:rsidR="00183B19">
        <w:rPr>
          <w:rFonts w:ascii="Times New Roman" w:hAnsi="Times New Roman" w:cs="Times New Roman"/>
          <w:sz w:val="20"/>
          <w:szCs w:val="20"/>
        </w:rPr>
        <w:t>‘grey literature’ was conducted</w:t>
      </w:r>
      <w:r w:rsidRPr="000348DD">
        <w:rPr>
          <w:rFonts w:ascii="Times New Roman" w:hAnsi="Times New Roman" w:cs="Times New Roman"/>
          <w:sz w:val="20"/>
          <w:szCs w:val="20"/>
        </w:rPr>
        <w:t xml:space="preserve"> by reviewing the titles and abstracts of each article </w:t>
      </w:r>
      <w:r w:rsidR="00DE10A1">
        <w:rPr>
          <w:rFonts w:ascii="Times New Roman" w:hAnsi="Times New Roman" w:cs="Times New Roman"/>
          <w:sz w:val="20"/>
          <w:szCs w:val="20"/>
        </w:rPr>
        <w:t>referenced within</w:t>
      </w:r>
      <w:r w:rsidR="00924E37">
        <w:rPr>
          <w:rFonts w:ascii="Times New Roman" w:hAnsi="Times New Roman" w:cs="Times New Roman"/>
          <w:sz w:val="20"/>
          <w:szCs w:val="20"/>
        </w:rPr>
        <w:t xml:space="preserve"> the publication list </w:t>
      </w:r>
      <w:r w:rsidRPr="000348DD">
        <w:rPr>
          <w:rFonts w:ascii="Times New Roman" w:hAnsi="Times New Roman" w:cs="Times New Roman"/>
          <w:sz w:val="20"/>
          <w:szCs w:val="20"/>
        </w:rPr>
        <w:t xml:space="preserve">to determine if the article met the criteria of being related to 3-D printing in orthopaedic surgery in human subjects. From the list of references that met these criteria, the full text was reviewed to ensure it could be included in the systematic review. The final </w:t>
      </w:r>
      <w:r w:rsidR="00A315C5" w:rsidRPr="000348DD">
        <w:rPr>
          <w:rFonts w:ascii="Times New Roman" w:hAnsi="Times New Roman" w:cs="Times New Roman"/>
          <w:sz w:val="20"/>
          <w:szCs w:val="20"/>
        </w:rPr>
        <w:t xml:space="preserve">list of </w:t>
      </w:r>
      <w:r w:rsidRPr="000348DD">
        <w:rPr>
          <w:rFonts w:ascii="Times New Roman" w:hAnsi="Times New Roman" w:cs="Times New Roman"/>
          <w:sz w:val="20"/>
          <w:szCs w:val="20"/>
        </w:rPr>
        <w:t xml:space="preserve">references that were included in this review were the clinical case reports, case series, clinical trials that have been published discussing the direct application of 3-D printing in orthopaedic surgery. </w:t>
      </w:r>
      <w:r w:rsidR="00451A16" w:rsidRPr="000348DD">
        <w:rPr>
          <w:rFonts w:ascii="Times New Roman" w:hAnsi="Times New Roman" w:cs="Times New Roman"/>
          <w:sz w:val="20"/>
          <w:szCs w:val="20"/>
        </w:rPr>
        <w:t>Articles</w:t>
      </w:r>
      <w:r w:rsidRPr="000348DD">
        <w:rPr>
          <w:rFonts w:ascii="Times New Roman" w:hAnsi="Times New Roman" w:cs="Times New Roman"/>
          <w:sz w:val="20"/>
          <w:szCs w:val="20"/>
        </w:rPr>
        <w:t xml:space="preserve"> that the full text could not be accessed</w:t>
      </w:r>
      <w:r w:rsidR="00451A16" w:rsidRPr="000348DD">
        <w:rPr>
          <w:rFonts w:ascii="Times New Roman" w:hAnsi="Times New Roman" w:cs="Times New Roman"/>
          <w:sz w:val="20"/>
          <w:szCs w:val="20"/>
        </w:rPr>
        <w:t xml:space="preserve"> or obtained through the Athens</w:t>
      </w:r>
      <w:r w:rsidR="005C3ED2" w:rsidRPr="000348DD">
        <w:rPr>
          <w:rFonts w:ascii="Times New Roman" w:hAnsi="Times New Roman" w:cs="Times New Roman"/>
          <w:sz w:val="20"/>
          <w:szCs w:val="20"/>
        </w:rPr>
        <w:t xml:space="preserve"> portal or other web searches</w:t>
      </w:r>
      <w:r w:rsidRPr="000348DD">
        <w:rPr>
          <w:rFonts w:ascii="Times New Roman" w:hAnsi="Times New Roman" w:cs="Times New Roman"/>
          <w:sz w:val="20"/>
          <w:szCs w:val="20"/>
        </w:rPr>
        <w:t xml:space="preserve"> were </w:t>
      </w:r>
      <w:r w:rsidRPr="000348DD">
        <w:rPr>
          <w:rFonts w:ascii="Times New Roman" w:hAnsi="Times New Roman" w:cs="Times New Roman"/>
          <w:sz w:val="20"/>
          <w:szCs w:val="20"/>
        </w:rPr>
        <w:lastRenderedPageBreak/>
        <w:t xml:space="preserve">excluded from the final list. </w:t>
      </w:r>
      <w:r w:rsidR="00432EA0" w:rsidRPr="000348DD">
        <w:rPr>
          <w:rFonts w:ascii="Times New Roman" w:hAnsi="Times New Roman" w:cs="Times New Roman"/>
          <w:sz w:val="20"/>
          <w:szCs w:val="20"/>
        </w:rPr>
        <w:t>The application of 3-D printing in orthopaedic surgery, and the benefits its use provided to the orthopaedic procedure were recorded from the</w:t>
      </w:r>
      <w:r w:rsidR="00897B90" w:rsidRPr="000348DD">
        <w:rPr>
          <w:rFonts w:ascii="Times New Roman" w:hAnsi="Times New Roman" w:cs="Times New Roman"/>
          <w:sz w:val="20"/>
          <w:szCs w:val="20"/>
        </w:rPr>
        <w:t xml:space="preserve"> articles</w:t>
      </w:r>
      <w:r w:rsidRPr="000348DD">
        <w:rPr>
          <w:rFonts w:ascii="Times New Roman" w:hAnsi="Times New Roman" w:cs="Times New Roman"/>
          <w:sz w:val="20"/>
          <w:szCs w:val="20"/>
        </w:rPr>
        <w:t xml:space="preserve"> that w</w:t>
      </w:r>
      <w:r w:rsidR="004253DD" w:rsidRPr="000348DD">
        <w:rPr>
          <w:rFonts w:ascii="Times New Roman" w:hAnsi="Times New Roman" w:cs="Times New Roman"/>
          <w:sz w:val="20"/>
          <w:szCs w:val="20"/>
        </w:rPr>
        <w:t>ere</w:t>
      </w:r>
      <w:r w:rsidRPr="000348DD">
        <w:rPr>
          <w:rFonts w:ascii="Times New Roman" w:hAnsi="Times New Roman" w:cs="Times New Roman"/>
          <w:sz w:val="20"/>
          <w:szCs w:val="20"/>
        </w:rPr>
        <w:t xml:space="preserve"> included in the systematic review</w:t>
      </w:r>
      <w:r w:rsidR="00897B90" w:rsidRPr="000348DD">
        <w:rPr>
          <w:rFonts w:ascii="Times New Roman" w:hAnsi="Times New Roman" w:cs="Times New Roman"/>
          <w:sz w:val="20"/>
          <w:szCs w:val="20"/>
        </w:rPr>
        <w:t xml:space="preserve"> and</w:t>
      </w:r>
      <w:r w:rsidRPr="000348DD">
        <w:rPr>
          <w:rFonts w:ascii="Times New Roman" w:hAnsi="Times New Roman" w:cs="Times New Roman"/>
          <w:sz w:val="20"/>
          <w:szCs w:val="20"/>
        </w:rPr>
        <w:t xml:space="preserve"> analys</w:t>
      </w:r>
      <w:r w:rsidR="00897B90" w:rsidRPr="000348DD">
        <w:rPr>
          <w:rFonts w:ascii="Times New Roman" w:hAnsi="Times New Roman" w:cs="Times New Roman"/>
          <w:sz w:val="20"/>
          <w:szCs w:val="20"/>
        </w:rPr>
        <w:t>ed</w:t>
      </w:r>
      <w:r w:rsidRPr="000348DD">
        <w:rPr>
          <w:rFonts w:ascii="Times New Roman" w:hAnsi="Times New Roman" w:cs="Times New Roman"/>
          <w:sz w:val="20"/>
          <w:szCs w:val="20"/>
        </w:rPr>
        <w:t>.</w:t>
      </w:r>
      <w:r w:rsidR="00D3691C">
        <w:rPr>
          <w:rFonts w:ascii="Times New Roman" w:hAnsi="Times New Roman" w:cs="Times New Roman"/>
          <w:sz w:val="20"/>
          <w:szCs w:val="20"/>
        </w:rPr>
        <w:t xml:space="preserve"> </w:t>
      </w:r>
      <w:r w:rsidR="00297331" w:rsidRPr="000348DD">
        <w:rPr>
          <w:rFonts w:ascii="Times New Roman" w:hAnsi="Times New Roman" w:cs="Times New Roman"/>
          <w:sz w:val="20"/>
          <w:szCs w:val="20"/>
        </w:rPr>
        <w:t xml:space="preserve">There was no funding sourced or required for this </w:t>
      </w:r>
      <w:r w:rsidR="006421DB" w:rsidRPr="000348DD">
        <w:rPr>
          <w:rFonts w:ascii="Times New Roman" w:hAnsi="Times New Roman" w:cs="Times New Roman"/>
          <w:sz w:val="20"/>
          <w:szCs w:val="20"/>
        </w:rPr>
        <w:t>systematic review.</w:t>
      </w:r>
    </w:p>
    <w:p w14:paraId="54296E58" w14:textId="090A751B" w:rsidR="00F1698F" w:rsidRPr="0053533E" w:rsidRDefault="003F158B" w:rsidP="0053533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2F4B60B" wp14:editId="08ADE669">
                <wp:simplePos x="0" y="0"/>
                <wp:positionH relativeFrom="column">
                  <wp:posOffset>3086100</wp:posOffset>
                </wp:positionH>
                <wp:positionV relativeFrom="paragraph">
                  <wp:posOffset>438150</wp:posOffset>
                </wp:positionV>
                <wp:extent cx="495300" cy="396240"/>
                <wp:effectExtent l="0" t="19050" r="38100" b="41910"/>
                <wp:wrapNone/>
                <wp:docPr id="17" name="Arrow: Right 17"/>
                <wp:cNvGraphicFramePr/>
                <a:graphic xmlns:a="http://schemas.openxmlformats.org/drawingml/2006/main">
                  <a:graphicData uri="http://schemas.microsoft.com/office/word/2010/wordprocessingShape">
                    <wps:wsp>
                      <wps:cNvSpPr/>
                      <wps:spPr>
                        <a:xfrm>
                          <a:off x="0" y="0"/>
                          <a:ext cx="495300" cy="3962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71E3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43pt;margin-top:34.5pt;width:39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" adj="12960" filled="f" strokecolor="black [3213]" strokeweight="1pt"/>
            </w:pict>
          </mc:Fallback>
        </mc:AlternateContent>
      </w:r>
      <w:r w:rsidRPr="00C9549E">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6CAA0CE8" wp14:editId="0C9F542C">
                <wp:simplePos x="0" y="0"/>
                <wp:positionH relativeFrom="margin">
                  <wp:posOffset>3665220</wp:posOffset>
                </wp:positionH>
                <wp:positionV relativeFrom="paragraph">
                  <wp:posOffset>4114800</wp:posOffset>
                </wp:positionV>
                <wp:extent cx="1912620" cy="1014095"/>
                <wp:effectExtent l="0" t="0" r="1143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14095"/>
                        </a:xfrm>
                        <a:prstGeom prst="rect">
                          <a:avLst/>
                        </a:prstGeom>
                        <a:solidFill>
                          <a:srgbClr val="FFFFFF"/>
                        </a:solidFill>
                        <a:ln w="19050">
                          <a:solidFill>
                            <a:srgbClr val="000000"/>
                          </a:solidFill>
                          <a:miter lim="800000"/>
                          <a:headEnd/>
                          <a:tailEnd/>
                        </a:ln>
                      </wps:spPr>
                      <wps:txbx>
                        <w:txbxContent>
                          <w:p w14:paraId="494DBD5C" w14:textId="77777777" w:rsidR="00D16214" w:rsidRPr="000D77CB" w:rsidRDefault="00D16214" w:rsidP="00D1621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4A5B4FCD"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Literature review (n = 34)</w:t>
                            </w:r>
                          </w:p>
                          <w:p w14:paraId="2C113F2B"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Conference abstracts (n = 27)</w:t>
                            </w:r>
                          </w:p>
                          <w:p w14:paraId="2CB12A57"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No full text available (n = 15)</w:t>
                            </w:r>
                          </w:p>
                          <w:p w14:paraId="23B21DA7"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Outside focus areas (n = 27)</w:t>
                            </w:r>
                          </w:p>
                          <w:p w14:paraId="5FF83BF2" w14:textId="4719F867" w:rsidR="00D16214" w:rsidRPr="000D77CB" w:rsidRDefault="00D16214" w:rsidP="001A19D9">
                            <w:pPr>
                              <w:pStyle w:val="No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A0CE8" id="_x0000_t202" coordsize="21600,21600" o:spt="202" path="m,l,21600r21600,l21600,xe">
                <v:stroke joinstyle="miter"/>
                <v:path gradientshapeok="t" o:connecttype="rect"/>
              </v:shapetype>
              <v:shape id="Text Box 2" o:spid="_x0000_s1026" type="#_x0000_t202" style="position:absolute;margin-left:288.6pt;margin-top:324pt;width:150.6pt;height:79.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" strokeweight="1.5pt">
                <v:textbox>
                  <w:txbxContent>
                    <w:p w14:paraId="494DBD5C" w14:textId="77777777" w:rsidR="00D16214" w:rsidRPr="000D77CB" w:rsidRDefault="00D16214" w:rsidP="00D1621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4A5B4FCD"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Literature review (n = 34)</w:t>
                      </w:r>
                    </w:p>
                    <w:p w14:paraId="2C113F2B"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Conference abstracts (n = 27)</w:t>
                      </w:r>
                    </w:p>
                    <w:p w14:paraId="2CB12A57"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No full text available (n = 15)</w:t>
                      </w:r>
                    </w:p>
                    <w:p w14:paraId="23B21DA7" w14:textId="77777777" w:rsidR="001A19D9" w:rsidRPr="000D77CB" w:rsidRDefault="001A19D9" w:rsidP="001A19D9">
                      <w:pPr>
                        <w:pStyle w:val="NoSpacing"/>
                        <w:rPr>
                          <w:rFonts w:ascii="Times New Roman" w:hAnsi="Times New Roman" w:cs="Times New Roman"/>
                          <w:sz w:val="20"/>
                          <w:szCs w:val="20"/>
                        </w:rPr>
                      </w:pPr>
                      <w:r w:rsidRPr="000D77CB">
                        <w:rPr>
                          <w:rFonts w:ascii="Times New Roman" w:hAnsi="Times New Roman" w:cs="Times New Roman"/>
                          <w:sz w:val="20"/>
                          <w:szCs w:val="20"/>
                        </w:rPr>
                        <w:t>Outside focus areas (n = 27)</w:t>
                      </w:r>
                    </w:p>
                    <w:p w14:paraId="5FF83BF2" w14:textId="4719F867" w:rsidR="00D16214" w:rsidRPr="000D77CB" w:rsidRDefault="00D16214" w:rsidP="001A19D9">
                      <w:pPr>
                        <w:pStyle w:val="NoSpacing"/>
                        <w:rPr>
                          <w:rFonts w:ascii="Times New Roman" w:hAnsi="Times New Roman" w:cs="Times New Roman"/>
                          <w:sz w:val="20"/>
                          <w:szCs w:val="20"/>
                        </w:rPr>
                      </w:pPr>
                    </w:p>
                  </w:txbxContent>
                </v:textbox>
                <w10:wrap type="square" anchorx="margin"/>
              </v:shape>
            </w:pict>
          </mc:Fallback>
        </mc:AlternateContent>
      </w:r>
      <w:r w:rsidRPr="00C9549E">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04FA508A" wp14:editId="4B621C40">
                <wp:simplePos x="0" y="0"/>
                <wp:positionH relativeFrom="margin">
                  <wp:posOffset>3672840</wp:posOffset>
                </wp:positionH>
                <wp:positionV relativeFrom="paragraph">
                  <wp:posOffset>2118360</wp:posOffset>
                </wp:positionV>
                <wp:extent cx="2324100" cy="10210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21080"/>
                        </a:xfrm>
                        <a:prstGeom prst="rect">
                          <a:avLst/>
                        </a:prstGeom>
                        <a:solidFill>
                          <a:srgbClr val="FFFFFF"/>
                        </a:solidFill>
                        <a:ln w="19050">
                          <a:solidFill>
                            <a:srgbClr val="000000"/>
                          </a:solidFill>
                          <a:miter lim="800000"/>
                          <a:headEnd/>
                          <a:tailEnd/>
                        </a:ln>
                      </wps:spPr>
                      <wps:txbx>
                        <w:txbxContent>
                          <w:p w14:paraId="0FC190A6" w14:textId="77777777" w:rsidR="000529F4" w:rsidRPr="000D77CB" w:rsidRDefault="000529F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0FD6FC0F" w14:textId="30339EE8" w:rsidR="000529F4" w:rsidRPr="000D77CB" w:rsidRDefault="00BA65A3"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Not orthopaedic related</w:t>
                            </w:r>
                            <w:r w:rsidR="000529F4" w:rsidRPr="000D77CB">
                              <w:rPr>
                                <w:rFonts w:ascii="Times New Roman" w:hAnsi="Times New Roman" w:cs="Times New Roman"/>
                                <w:sz w:val="20"/>
                                <w:szCs w:val="20"/>
                              </w:rPr>
                              <w:t xml:space="preserve"> (n = </w:t>
                            </w:r>
                            <w:r w:rsidR="00F064C1" w:rsidRPr="000D77CB">
                              <w:rPr>
                                <w:rFonts w:ascii="Times New Roman" w:hAnsi="Times New Roman" w:cs="Times New Roman"/>
                                <w:sz w:val="20"/>
                                <w:szCs w:val="20"/>
                              </w:rPr>
                              <w:t>76</w:t>
                            </w:r>
                            <w:r w:rsidR="000529F4" w:rsidRPr="000D77CB">
                              <w:rPr>
                                <w:rFonts w:ascii="Times New Roman" w:hAnsi="Times New Roman" w:cs="Times New Roman"/>
                                <w:sz w:val="20"/>
                                <w:szCs w:val="20"/>
                              </w:rPr>
                              <w:t>)</w:t>
                            </w:r>
                          </w:p>
                          <w:p w14:paraId="4590976D" w14:textId="2B8EB7FF" w:rsidR="000529F4" w:rsidRPr="000D77CB" w:rsidRDefault="00BA65A3"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w:t>
                            </w:r>
                            <w:r w:rsidR="00482535" w:rsidRPr="000D77CB">
                              <w:rPr>
                                <w:rFonts w:ascii="Times New Roman" w:hAnsi="Times New Roman" w:cs="Times New Roman"/>
                                <w:sz w:val="20"/>
                                <w:szCs w:val="20"/>
                              </w:rPr>
                              <w:t>t</w:t>
                            </w:r>
                            <w:r w:rsidRPr="000D77CB">
                              <w:rPr>
                                <w:rFonts w:ascii="Times New Roman" w:hAnsi="Times New Roman" w:cs="Times New Roman"/>
                                <w:sz w:val="20"/>
                                <w:szCs w:val="20"/>
                              </w:rPr>
                              <w:t xml:space="preserve"> 3D</w:t>
                            </w:r>
                            <w:r w:rsidR="00A92F05" w:rsidRPr="000D77CB">
                              <w:rPr>
                                <w:rFonts w:ascii="Times New Roman" w:hAnsi="Times New Roman" w:cs="Times New Roman"/>
                                <w:sz w:val="20"/>
                                <w:szCs w:val="20"/>
                              </w:rPr>
                              <w:t xml:space="preserve"> printing related</w:t>
                            </w:r>
                            <w:r w:rsidR="000529F4" w:rsidRPr="000D77CB">
                              <w:rPr>
                                <w:rFonts w:ascii="Times New Roman" w:hAnsi="Times New Roman" w:cs="Times New Roman"/>
                                <w:sz w:val="20"/>
                                <w:szCs w:val="20"/>
                              </w:rPr>
                              <w:t xml:space="preserve"> (n =</w:t>
                            </w:r>
                            <w:r w:rsidR="00F064C1" w:rsidRPr="000D77CB">
                              <w:rPr>
                                <w:rFonts w:ascii="Times New Roman" w:hAnsi="Times New Roman" w:cs="Times New Roman"/>
                                <w:sz w:val="20"/>
                                <w:szCs w:val="20"/>
                              </w:rPr>
                              <w:t>66</w:t>
                            </w:r>
                            <w:r w:rsidR="000529F4" w:rsidRPr="000D77CB">
                              <w:rPr>
                                <w:rFonts w:ascii="Times New Roman" w:hAnsi="Times New Roman" w:cs="Times New Roman"/>
                                <w:sz w:val="20"/>
                                <w:szCs w:val="20"/>
                              </w:rPr>
                              <w:t>)</w:t>
                            </w:r>
                          </w:p>
                          <w:p w14:paraId="0513F813" w14:textId="0B0F4E82" w:rsidR="00A92F05" w:rsidRPr="000D77CB" w:rsidRDefault="00A92F05"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Not in English language</w:t>
                            </w:r>
                            <w:r w:rsidR="00F064C1" w:rsidRPr="000D77CB">
                              <w:rPr>
                                <w:rFonts w:ascii="Times New Roman" w:hAnsi="Times New Roman" w:cs="Times New Roman"/>
                                <w:sz w:val="20"/>
                                <w:szCs w:val="20"/>
                              </w:rPr>
                              <w:t xml:space="preserve"> (n = 15</w:t>
                            </w:r>
                            <w:r w:rsidR="009107D8">
                              <w:rPr>
                                <w:rFonts w:ascii="Times New Roman" w:hAnsi="Times New Roman" w:cs="Times New Roman"/>
                                <w:sz w:val="20"/>
                                <w:szCs w:val="20"/>
                              </w:rPr>
                              <w:t>)</w:t>
                            </w:r>
                          </w:p>
                          <w:p w14:paraId="65391C71" w14:textId="3083FF54" w:rsidR="00A92F05" w:rsidRPr="000D77CB" w:rsidRDefault="00D35142"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Veterinary</w:t>
                            </w:r>
                            <w:r w:rsidR="00532152" w:rsidRPr="000D77CB">
                              <w:rPr>
                                <w:rFonts w:ascii="Times New Roman" w:hAnsi="Times New Roman" w:cs="Times New Roman"/>
                                <w:sz w:val="20"/>
                                <w:szCs w:val="20"/>
                              </w:rPr>
                              <w:t xml:space="preserve"> medicine related</w:t>
                            </w:r>
                            <w:r w:rsidR="00F064C1" w:rsidRPr="000D77CB">
                              <w:rPr>
                                <w:rFonts w:ascii="Times New Roman" w:hAnsi="Times New Roman" w:cs="Times New Roman"/>
                                <w:sz w:val="20"/>
                                <w:szCs w:val="20"/>
                              </w:rPr>
                              <w:t xml:space="preserve"> (n = 12)</w:t>
                            </w:r>
                          </w:p>
                          <w:p w14:paraId="1D462BA2" w14:textId="77777777" w:rsidR="00692886" w:rsidRDefault="00692886" w:rsidP="000529F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508A" id="_x0000_s1027" type="#_x0000_t202" style="position:absolute;margin-left:289.2pt;margin-top:166.8pt;width:183pt;height:80.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" strokeweight="1.5pt">
                <v:textbox>
                  <w:txbxContent>
                    <w:p w14:paraId="0FC190A6" w14:textId="77777777" w:rsidR="000529F4" w:rsidRPr="000D77CB" w:rsidRDefault="000529F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0FD6FC0F" w14:textId="30339EE8" w:rsidR="000529F4" w:rsidRPr="000D77CB" w:rsidRDefault="00BA65A3"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Not orthopaedic related</w:t>
                      </w:r>
                      <w:r w:rsidR="000529F4" w:rsidRPr="000D77CB">
                        <w:rPr>
                          <w:rFonts w:ascii="Times New Roman" w:hAnsi="Times New Roman" w:cs="Times New Roman"/>
                          <w:sz w:val="20"/>
                          <w:szCs w:val="20"/>
                        </w:rPr>
                        <w:t xml:space="preserve"> (n = </w:t>
                      </w:r>
                      <w:r w:rsidR="00F064C1" w:rsidRPr="000D77CB">
                        <w:rPr>
                          <w:rFonts w:ascii="Times New Roman" w:hAnsi="Times New Roman" w:cs="Times New Roman"/>
                          <w:sz w:val="20"/>
                          <w:szCs w:val="20"/>
                        </w:rPr>
                        <w:t>76</w:t>
                      </w:r>
                      <w:r w:rsidR="000529F4" w:rsidRPr="000D77CB">
                        <w:rPr>
                          <w:rFonts w:ascii="Times New Roman" w:hAnsi="Times New Roman" w:cs="Times New Roman"/>
                          <w:sz w:val="20"/>
                          <w:szCs w:val="20"/>
                        </w:rPr>
                        <w:t>)</w:t>
                      </w:r>
                    </w:p>
                    <w:p w14:paraId="4590976D" w14:textId="2B8EB7FF" w:rsidR="000529F4" w:rsidRPr="000D77CB" w:rsidRDefault="00BA65A3"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w:t>
                      </w:r>
                      <w:r w:rsidR="00482535" w:rsidRPr="000D77CB">
                        <w:rPr>
                          <w:rFonts w:ascii="Times New Roman" w:hAnsi="Times New Roman" w:cs="Times New Roman"/>
                          <w:sz w:val="20"/>
                          <w:szCs w:val="20"/>
                        </w:rPr>
                        <w:t>t</w:t>
                      </w:r>
                      <w:r w:rsidRPr="000D77CB">
                        <w:rPr>
                          <w:rFonts w:ascii="Times New Roman" w:hAnsi="Times New Roman" w:cs="Times New Roman"/>
                          <w:sz w:val="20"/>
                          <w:szCs w:val="20"/>
                        </w:rPr>
                        <w:t xml:space="preserve"> 3D</w:t>
                      </w:r>
                      <w:r w:rsidR="00A92F05" w:rsidRPr="000D77CB">
                        <w:rPr>
                          <w:rFonts w:ascii="Times New Roman" w:hAnsi="Times New Roman" w:cs="Times New Roman"/>
                          <w:sz w:val="20"/>
                          <w:szCs w:val="20"/>
                        </w:rPr>
                        <w:t xml:space="preserve"> printing related</w:t>
                      </w:r>
                      <w:r w:rsidR="000529F4" w:rsidRPr="000D77CB">
                        <w:rPr>
                          <w:rFonts w:ascii="Times New Roman" w:hAnsi="Times New Roman" w:cs="Times New Roman"/>
                          <w:sz w:val="20"/>
                          <w:szCs w:val="20"/>
                        </w:rPr>
                        <w:t xml:space="preserve"> (n =</w:t>
                      </w:r>
                      <w:r w:rsidR="00F064C1" w:rsidRPr="000D77CB">
                        <w:rPr>
                          <w:rFonts w:ascii="Times New Roman" w:hAnsi="Times New Roman" w:cs="Times New Roman"/>
                          <w:sz w:val="20"/>
                          <w:szCs w:val="20"/>
                        </w:rPr>
                        <w:t>66</w:t>
                      </w:r>
                      <w:r w:rsidR="000529F4" w:rsidRPr="000D77CB">
                        <w:rPr>
                          <w:rFonts w:ascii="Times New Roman" w:hAnsi="Times New Roman" w:cs="Times New Roman"/>
                          <w:sz w:val="20"/>
                          <w:szCs w:val="20"/>
                        </w:rPr>
                        <w:t>)</w:t>
                      </w:r>
                    </w:p>
                    <w:p w14:paraId="0513F813" w14:textId="0B0F4E82" w:rsidR="00A92F05" w:rsidRPr="000D77CB" w:rsidRDefault="00A92F05"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Not in English language</w:t>
                      </w:r>
                      <w:r w:rsidR="00F064C1" w:rsidRPr="000D77CB">
                        <w:rPr>
                          <w:rFonts w:ascii="Times New Roman" w:hAnsi="Times New Roman" w:cs="Times New Roman"/>
                          <w:sz w:val="20"/>
                          <w:szCs w:val="20"/>
                        </w:rPr>
                        <w:t xml:space="preserve"> (n = 15</w:t>
                      </w:r>
                      <w:r w:rsidR="009107D8">
                        <w:rPr>
                          <w:rFonts w:ascii="Times New Roman" w:hAnsi="Times New Roman" w:cs="Times New Roman"/>
                          <w:sz w:val="20"/>
                          <w:szCs w:val="20"/>
                        </w:rPr>
                        <w:t>)</w:t>
                      </w:r>
                    </w:p>
                    <w:p w14:paraId="65391C71" w14:textId="3083FF54" w:rsidR="00A92F05" w:rsidRPr="000D77CB" w:rsidRDefault="00D35142"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Veterinary</w:t>
                      </w:r>
                      <w:r w:rsidR="00532152" w:rsidRPr="000D77CB">
                        <w:rPr>
                          <w:rFonts w:ascii="Times New Roman" w:hAnsi="Times New Roman" w:cs="Times New Roman"/>
                          <w:sz w:val="20"/>
                          <w:szCs w:val="20"/>
                        </w:rPr>
                        <w:t xml:space="preserve"> medicine related</w:t>
                      </w:r>
                      <w:r w:rsidR="00F064C1" w:rsidRPr="000D77CB">
                        <w:rPr>
                          <w:rFonts w:ascii="Times New Roman" w:hAnsi="Times New Roman" w:cs="Times New Roman"/>
                          <w:sz w:val="20"/>
                          <w:szCs w:val="20"/>
                        </w:rPr>
                        <w:t xml:space="preserve"> (n = 12)</w:t>
                      </w:r>
                    </w:p>
                    <w:p w14:paraId="1D462BA2" w14:textId="77777777" w:rsidR="00692886" w:rsidRDefault="00692886" w:rsidP="000529F4">
                      <w:pPr>
                        <w:pStyle w:val="NoSpacing"/>
                      </w:pPr>
                    </w:p>
                  </w:txbxContent>
                </v:textbox>
                <w10:wrap type="square" anchorx="margin"/>
              </v:shape>
            </w:pict>
          </mc:Fallback>
        </mc:AlternateContent>
      </w:r>
      <w:r w:rsidRPr="00C9549E">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4C7E7574" wp14:editId="713B36C4">
                <wp:simplePos x="0" y="0"/>
                <wp:positionH relativeFrom="margin">
                  <wp:posOffset>3680460</wp:posOffset>
                </wp:positionH>
                <wp:positionV relativeFrom="paragraph">
                  <wp:posOffset>154940</wp:posOffset>
                </wp:positionV>
                <wp:extent cx="1912620" cy="101409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14095"/>
                        </a:xfrm>
                        <a:prstGeom prst="rect">
                          <a:avLst/>
                        </a:prstGeom>
                        <a:solidFill>
                          <a:srgbClr val="FFFFFF"/>
                        </a:solidFill>
                        <a:ln w="19050">
                          <a:solidFill>
                            <a:srgbClr val="000000"/>
                          </a:solidFill>
                          <a:miter lim="800000"/>
                          <a:headEnd/>
                          <a:tailEnd/>
                        </a:ln>
                      </wps:spPr>
                      <wps:txbx>
                        <w:txbxContent>
                          <w:p w14:paraId="7DCE36B8" w14:textId="3D07E7C6" w:rsidR="00C9549E" w:rsidRPr="000D77CB" w:rsidRDefault="00417DD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73537ABB" w14:textId="254B5001" w:rsidR="00417DD4" w:rsidRPr="000D77CB" w:rsidRDefault="00417DD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Duplication</w:t>
                            </w:r>
                            <w:r w:rsidR="00506CA4" w:rsidRPr="000D77CB">
                              <w:rPr>
                                <w:rFonts w:ascii="Times New Roman" w:hAnsi="Times New Roman" w:cs="Times New Roman"/>
                                <w:sz w:val="20"/>
                                <w:szCs w:val="20"/>
                              </w:rPr>
                              <w:t>s</w:t>
                            </w:r>
                            <w:r w:rsidRPr="000D77CB">
                              <w:rPr>
                                <w:rFonts w:ascii="Times New Roman" w:hAnsi="Times New Roman" w:cs="Times New Roman"/>
                                <w:sz w:val="20"/>
                                <w:szCs w:val="20"/>
                              </w:rPr>
                              <w:t xml:space="preserve"> (n</w:t>
                            </w:r>
                            <w:r w:rsidR="00FF7990" w:rsidRPr="000D77CB">
                              <w:rPr>
                                <w:rFonts w:ascii="Times New Roman" w:hAnsi="Times New Roman" w:cs="Times New Roman"/>
                                <w:sz w:val="20"/>
                                <w:szCs w:val="20"/>
                              </w:rPr>
                              <w:t xml:space="preserve"> = 266)</w:t>
                            </w:r>
                          </w:p>
                          <w:p w14:paraId="6AAF9E39" w14:textId="099760F0" w:rsidR="00506CA4" w:rsidRPr="000D77CB" w:rsidRDefault="00506CA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Publications pre 2015 (n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E7574" id="_x0000_s1028" type="#_x0000_t202" style="position:absolute;margin-left:289.8pt;margin-top:12.2pt;width:150.6pt;height:7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" strokeweight="1.5pt">
                <v:textbox>
                  <w:txbxContent>
                    <w:p w14:paraId="7DCE36B8" w14:textId="3D07E7C6" w:rsidR="00C9549E" w:rsidRPr="000D77CB" w:rsidRDefault="00417DD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Exclusions:</w:t>
                      </w:r>
                    </w:p>
                    <w:p w14:paraId="73537ABB" w14:textId="254B5001" w:rsidR="00417DD4" w:rsidRPr="000D77CB" w:rsidRDefault="00417DD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Duplication</w:t>
                      </w:r>
                      <w:r w:rsidR="00506CA4" w:rsidRPr="000D77CB">
                        <w:rPr>
                          <w:rFonts w:ascii="Times New Roman" w:hAnsi="Times New Roman" w:cs="Times New Roman"/>
                          <w:sz w:val="20"/>
                          <w:szCs w:val="20"/>
                        </w:rPr>
                        <w:t>s</w:t>
                      </w:r>
                      <w:r w:rsidRPr="000D77CB">
                        <w:rPr>
                          <w:rFonts w:ascii="Times New Roman" w:hAnsi="Times New Roman" w:cs="Times New Roman"/>
                          <w:sz w:val="20"/>
                          <w:szCs w:val="20"/>
                        </w:rPr>
                        <w:t xml:space="preserve"> (n</w:t>
                      </w:r>
                      <w:r w:rsidR="00FF7990" w:rsidRPr="000D77CB">
                        <w:rPr>
                          <w:rFonts w:ascii="Times New Roman" w:hAnsi="Times New Roman" w:cs="Times New Roman"/>
                          <w:sz w:val="20"/>
                          <w:szCs w:val="20"/>
                        </w:rPr>
                        <w:t xml:space="preserve"> = 266)</w:t>
                      </w:r>
                    </w:p>
                    <w:p w14:paraId="6AAF9E39" w14:textId="099760F0" w:rsidR="00506CA4" w:rsidRPr="000D77CB" w:rsidRDefault="00506CA4" w:rsidP="000529F4">
                      <w:pPr>
                        <w:pStyle w:val="NoSpacing"/>
                        <w:rPr>
                          <w:rFonts w:ascii="Times New Roman" w:hAnsi="Times New Roman" w:cs="Times New Roman"/>
                          <w:sz w:val="20"/>
                          <w:szCs w:val="20"/>
                        </w:rPr>
                      </w:pPr>
                      <w:r w:rsidRPr="000D77CB">
                        <w:rPr>
                          <w:rFonts w:ascii="Times New Roman" w:hAnsi="Times New Roman" w:cs="Times New Roman"/>
                          <w:sz w:val="20"/>
                          <w:szCs w:val="20"/>
                        </w:rPr>
                        <w:t>Publications pre 2015 (n =15)</w:t>
                      </w:r>
                    </w:p>
                  </w:txbxContent>
                </v:textbox>
                <w10:wrap type="square" anchorx="margin"/>
              </v:shape>
            </w:pict>
          </mc:Fallback>
        </mc:AlternateContent>
      </w:r>
      <w:r w:rsidR="00AE08C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0943304" wp14:editId="2D1A457A">
                <wp:simplePos x="0" y="0"/>
                <wp:positionH relativeFrom="column">
                  <wp:posOffset>3086100</wp:posOffset>
                </wp:positionH>
                <wp:positionV relativeFrom="paragraph">
                  <wp:posOffset>4525010</wp:posOffset>
                </wp:positionV>
                <wp:extent cx="495300" cy="396240"/>
                <wp:effectExtent l="0" t="19050" r="38100" b="41910"/>
                <wp:wrapNone/>
                <wp:docPr id="14" name="Arrow: Right 14"/>
                <wp:cNvGraphicFramePr/>
                <a:graphic xmlns:a="http://schemas.openxmlformats.org/drawingml/2006/main">
                  <a:graphicData uri="http://schemas.microsoft.com/office/word/2010/wordprocessingShape">
                    <wps:wsp>
                      <wps:cNvSpPr/>
                      <wps:spPr>
                        <a:xfrm>
                          <a:off x="0" y="0"/>
                          <a:ext cx="495300" cy="3962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7FC80" id="Arrow: Right 14" o:spid="_x0000_s1026" type="#_x0000_t13" style="position:absolute;margin-left:243pt;margin-top:356.3pt;width:39pt;height:3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" adj="12960" filled="f" strokecolor="black [3213]" strokeweight="1pt"/>
            </w:pict>
          </mc:Fallback>
        </mc:AlternateContent>
      </w:r>
      <w:r w:rsidR="00AE08C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840CEFD" wp14:editId="2AE79D59">
                <wp:simplePos x="0" y="0"/>
                <wp:positionH relativeFrom="column">
                  <wp:posOffset>3086100</wp:posOffset>
                </wp:positionH>
                <wp:positionV relativeFrom="paragraph">
                  <wp:posOffset>2402840</wp:posOffset>
                </wp:positionV>
                <wp:extent cx="495300" cy="396240"/>
                <wp:effectExtent l="0" t="19050" r="38100" b="41910"/>
                <wp:wrapNone/>
                <wp:docPr id="13" name="Arrow: Right 13"/>
                <wp:cNvGraphicFramePr/>
                <a:graphic xmlns:a="http://schemas.openxmlformats.org/drawingml/2006/main">
                  <a:graphicData uri="http://schemas.microsoft.com/office/word/2010/wordprocessingShape">
                    <wps:wsp>
                      <wps:cNvSpPr/>
                      <wps:spPr>
                        <a:xfrm>
                          <a:off x="0" y="0"/>
                          <a:ext cx="495300" cy="3962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F1AB4" id="Arrow: Right 13" o:spid="_x0000_s1026" type="#_x0000_t13" style="position:absolute;margin-left:243pt;margin-top:189.2pt;width:39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" adj="12960" filled="f" strokecolor="black [3213]" strokeweight="1pt"/>
            </w:pict>
          </mc:Fallback>
        </mc:AlternateContent>
      </w:r>
      <w:r w:rsidR="00247DD1" w:rsidRPr="0053533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A108BF" wp14:editId="68F117EB">
                <wp:simplePos x="0" y="0"/>
                <wp:positionH relativeFrom="column">
                  <wp:posOffset>-240665</wp:posOffset>
                </wp:positionH>
                <wp:positionV relativeFrom="paragraph">
                  <wp:posOffset>2483485</wp:posOffset>
                </wp:positionV>
                <wp:extent cx="1068705" cy="315595"/>
                <wp:effectExtent l="0" t="4445" r="12700" b="12700"/>
                <wp:wrapNone/>
                <wp:docPr id="3" name="Rectangle 3"/>
                <wp:cNvGraphicFramePr/>
                <a:graphic xmlns:a="http://schemas.openxmlformats.org/drawingml/2006/main">
                  <a:graphicData uri="http://schemas.microsoft.com/office/word/2010/wordprocessingShape">
                    <wps:wsp>
                      <wps:cNvSpPr/>
                      <wps:spPr>
                        <a:xfrm rot="16200000">
                          <a:off x="0" y="0"/>
                          <a:ext cx="106870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BDDA9" w14:textId="77777777" w:rsidR="00F1698F" w:rsidRPr="000D77CB" w:rsidRDefault="00F1698F" w:rsidP="00F1698F">
                            <w:pPr>
                              <w:jc w:val="center"/>
                              <w:rPr>
                                <w:rFonts w:ascii="Times New Roman" w:hAnsi="Times New Roman" w:cs="Times New Roman"/>
                                <w:sz w:val="20"/>
                                <w:szCs w:val="20"/>
                              </w:rPr>
                            </w:pPr>
                            <w:r w:rsidRPr="000D77CB">
                              <w:rPr>
                                <w:rFonts w:ascii="Times New Roman" w:hAnsi="Times New Roman" w:cs="Times New Roman"/>
                                <w:sz w:val="20"/>
                                <w:szCs w:val="20"/>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108BF" id="Rectangle 3" o:spid="_x0000_s1029" style="position:absolute;margin-left:-18.95pt;margin-top:195.55pt;width:84.15pt;height:24.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" fillcolor="white [3201]" strokecolor="black [3213]" strokeweight="1pt">
                <v:textbox>
                  <w:txbxContent>
                    <w:p w14:paraId="380BDDA9" w14:textId="77777777" w:rsidR="00F1698F" w:rsidRPr="000D77CB" w:rsidRDefault="00F1698F" w:rsidP="00F1698F">
                      <w:pPr>
                        <w:jc w:val="center"/>
                        <w:rPr>
                          <w:rFonts w:ascii="Times New Roman" w:hAnsi="Times New Roman" w:cs="Times New Roman"/>
                          <w:sz w:val="20"/>
                          <w:szCs w:val="20"/>
                        </w:rPr>
                      </w:pPr>
                      <w:r w:rsidRPr="000D77CB">
                        <w:rPr>
                          <w:rFonts w:ascii="Times New Roman" w:hAnsi="Times New Roman" w:cs="Times New Roman"/>
                          <w:sz w:val="20"/>
                          <w:szCs w:val="20"/>
                        </w:rPr>
                        <w:t>Screening</w:t>
                      </w:r>
                    </w:p>
                  </w:txbxContent>
                </v:textbox>
              </v:rect>
            </w:pict>
          </mc:Fallback>
        </mc:AlternateContent>
      </w:r>
      <w:r w:rsidR="00247DD1" w:rsidRPr="0053533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0B0BA6" wp14:editId="7C4BBC9F">
                <wp:simplePos x="0" y="0"/>
                <wp:positionH relativeFrom="column">
                  <wp:posOffset>-237490</wp:posOffset>
                </wp:positionH>
                <wp:positionV relativeFrom="paragraph">
                  <wp:posOffset>6393815</wp:posOffset>
                </wp:positionV>
                <wp:extent cx="1068705" cy="315595"/>
                <wp:effectExtent l="0" t="4445" r="12700" b="12700"/>
                <wp:wrapNone/>
                <wp:docPr id="5" name="Rectangle 5"/>
                <wp:cNvGraphicFramePr/>
                <a:graphic xmlns:a="http://schemas.openxmlformats.org/drawingml/2006/main">
                  <a:graphicData uri="http://schemas.microsoft.com/office/word/2010/wordprocessingShape">
                    <wps:wsp>
                      <wps:cNvSpPr/>
                      <wps:spPr>
                        <a:xfrm rot="16200000">
                          <a:off x="0" y="0"/>
                          <a:ext cx="106870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679C32" w14:textId="77777777" w:rsidR="00F1698F" w:rsidRPr="00D3691C" w:rsidRDefault="00F1698F" w:rsidP="00F1698F">
                            <w:pPr>
                              <w:jc w:val="center"/>
                              <w:rPr>
                                <w:rFonts w:ascii="Times New Roman" w:hAnsi="Times New Roman" w:cs="Times New Roman"/>
                                <w:sz w:val="20"/>
                                <w:szCs w:val="20"/>
                              </w:rPr>
                            </w:pPr>
                            <w:r w:rsidRPr="00D3691C">
                              <w:rPr>
                                <w:rFonts w:ascii="Times New Roman" w:hAnsi="Times New Roman" w:cs="Times New Roman"/>
                                <w:sz w:val="20"/>
                                <w:szCs w:val="20"/>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B0BA6" id="Rectangle 5" o:spid="_x0000_s1030" style="position:absolute;margin-left:-18.7pt;margin-top:503.45pt;width:84.15pt;height:24.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" fillcolor="white [3201]" strokecolor="black [3213]" strokeweight="1pt">
                <v:textbox>
                  <w:txbxContent>
                    <w:p w14:paraId="08679C32" w14:textId="77777777" w:rsidR="00F1698F" w:rsidRPr="00D3691C" w:rsidRDefault="00F1698F" w:rsidP="00F1698F">
                      <w:pPr>
                        <w:jc w:val="center"/>
                        <w:rPr>
                          <w:rFonts w:ascii="Times New Roman" w:hAnsi="Times New Roman" w:cs="Times New Roman"/>
                          <w:sz w:val="20"/>
                          <w:szCs w:val="20"/>
                        </w:rPr>
                      </w:pPr>
                      <w:r w:rsidRPr="00D3691C">
                        <w:rPr>
                          <w:rFonts w:ascii="Times New Roman" w:hAnsi="Times New Roman" w:cs="Times New Roman"/>
                          <w:sz w:val="20"/>
                          <w:szCs w:val="20"/>
                        </w:rPr>
                        <w:t>Included</w:t>
                      </w:r>
                    </w:p>
                  </w:txbxContent>
                </v:textbox>
              </v:rect>
            </w:pict>
          </mc:Fallback>
        </mc:AlternateContent>
      </w:r>
      <w:r w:rsidR="007A725B" w:rsidRPr="0053533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912C7C" wp14:editId="05EB2784">
                <wp:simplePos x="0" y="0"/>
                <wp:positionH relativeFrom="column">
                  <wp:posOffset>-242570</wp:posOffset>
                </wp:positionH>
                <wp:positionV relativeFrom="paragraph">
                  <wp:posOffset>4501515</wp:posOffset>
                </wp:positionV>
                <wp:extent cx="1068705" cy="315595"/>
                <wp:effectExtent l="0" t="4445" r="12700" b="12700"/>
                <wp:wrapNone/>
                <wp:docPr id="4" name="Rectangle 4"/>
                <wp:cNvGraphicFramePr/>
                <a:graphic xmlns:a="http://schemas.openxmlformats.org/drawingml/2006/main">
                  <a:graphicData uri="http://schemas.microsoft.com/office/word/2010/wordprocessingShape">
                    <wps:wsp>
                      <wps:cNvSpPr/>
                      <wps:spPr>
                        <a:xfrm rot="16200000">
                          <a:off x="0" y="0"/>
                          <a:ext cx="106870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FCC90" w14:textId="77777777" w:rsidR="00F1698F" w:rsidRPr="000D77CB" w:rsidRDefault="00F1698F" w:rsidP="00F1698F">
                            <w:pPr>
                              <w:jc w:val="center"/>
                              <w:rPr>
                                <w:rFonts w:ascii="Times New Roman" w:hAnsi="Times New Roman" w:cs="Times New Roman"/>
                                <w:sz w:val="20"/>
                                <w:szCs w:val="20"/>
                              </w:rPr>
                            </w:pPr>
                            <w:r w:rsidRPr="000D77CB">
                              <w:rPr>
                                <w:rFonts w:ascii="Times New Roman" w:hAnsi="Times New Roman" w:cs="Times New Roman"/>
                                <w:sz w:val="20"/>
                                <w:szCs w:val="20"/>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2C7C" id="Rectangle 4" o:spid="_x0000_s1031" style="position:absolute;margin-left:-19.1pt;margin-top:354.45pt;width:84.15pt;height:24.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" fillcolor="white [3201]" strokecolor="black [3213]" strokeweight="1pt">
                <v:textbox>
                  <w:txbxContent>
                    <w:p w14:paraId="492FCC90" w14:textId="77777777" w:rsidR="00F1698F" w:rsidRPr="000D77CB" w:rsidRDefault="00F1698F" w:rsidP="00F1698F">
                      <w:pPr>
                        <w:jc w:val="center"/>
                        <w:rPr>
                          <w:rFonts w:ascii="Times New Roman" w:hAnsi="Times New Roman" w:cs="Times New Roman"/>
                          <w:sz w:val="20"/>
                          <w:szCs w:val="20"/>
                        </w:rPr>
                      </w:pPr>
                      <w:r w:rsidRPr="000D77CB">
                        <w:rPr>
                          <w:rFonts w:ascii="Times New Roman" w:hAnsi="Times New Roman" w:cs="Times New Roman"/>
                          <w:sz w:val="20"/>
                          <w:szCs w:val="20"/>
                        </w:rPr>
                        <w:t>Eligibility</w:t>
                      </w:r>
                    </w:p>
                  </w:txbxContent>
                </v:textbox>
              </v:rect>
            </w:pict>
          </mc:Fallback>
        </mc:AlternateContent>
      </w:r>
      <w:r w:rsidR="00007E40" w:rsidRPr="005353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379530" wp14:editId="57BA9883">
                <wp:simplePos x="0" y="0"/>
                <wp:positionH relativeFrom="column">
                  <wp:posOffset>-236220</wp:posOffset>
                </wp:positionH>
                <wp:positionV relativeFrom="paragraph">
                  <wp:posOffset>598805</wp:posOffset>
                </wp:positionV>
                <wp:extent cx="1068705" cy="315595"/>
                <wp:effectExtent l="0" t="4445" r="12700" b="12700"/>
                <wp:wrapNone/>
                <wp:docPr id="2" name="Rectangle 2"/>
                <wp:cNvGraphicFramePr/>
                <a:graphic xmlns:a="http://schemas.openxmlformats.org/drawingml/2006/main">
                  <a:graphicData uri="http://schemas.microsoft.com/office/word/2010/wordprocessingShape">
                    <wps:wsp>
                      <wps:cNvSpPr/>
                      <wps:spPr>
                        <a:xfrm rot="16200000">
                          <a:off x="0" y="0"/>
                          <a:ext cx="106870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07FFD3" w14:textId="77777777" w:rsidR="00F1698F" w:rsidRPr="004A6094" w:rsidRDefault="00F1698F" w:rsidP="00F1698F">
                            <w:pPr>
                              <w:jc w:val="center"/>
                              <w:rPr>
                                <w:rFonts w:ascii="Times New Roman" w:hAnsi="Times New Roman" w:cs="Times New Roman"/>
                                <w:sz w:val="20"/>
                                <w:szCs w:val="20"/>
                              </w:rPr>
                            </w:pPr>
                            <w:r w:rsidRPr="004A6094">
                              <w:rPr>
                                <w:rFonts w:ascii="Times New Roman" w:hAnsi="Times New Roman" w:cs="Times New Roman"/>
                                <w:sz w:val="20"/>
                                <w:szCs w:val="20"/>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9530" id="Rectangle 2" o:spid="_x0000_s1032" style="position:absolute;margin-left:-18.6pt;margin-top:47.15pt;width:84.15pt;height:24.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" fillcolor="white [3201]" strokecolor="black [3213]" strokeweight="1pt">
                <v:textbox>
                  <w:txbxContent>
                    <w:p w14:paraId="4D07FFD3" w14:textId="77777777" w:rsidR="00F1698F" w:rsidRPr="004A6094" w:rsidRDefault="00F1698F" w:rsidP="00F1698F">
                      <w:pPr>
                        <w:jc w:val="center"/>
                        <w:rPr>
                          <w:rFonts w:ascii="Times New Roman" w:hAnsi="Times New Roman" w:cs="Times New Roman"/>
                          <w:sz w:val="20"/>
                          <w:szCs w:val="20"/>
                        </w:rPr>
                      </w:pPr>
                      <w:r w:rsidRPr="004A6094">
                        <w:rPr>
                          <w:rFonts w:ascii="Times New Roman" w:hAnsi="Times New Roman" w:cs="Times New Roman"/>
                          <w:sz w:val="20"/>
                          <w:szCs w:val="20"/>
                        </w:rPr>
                        <w:t>Identification</w:t>
                      </w:r>
                    </w:p>
                  </w:txbxContent>
                </v:textbox>
              </v:rect>
            </w:pict>
          </mc:Fallback>
        </mc:AlternateContent>
      </w:r>
      <w:r w:rsidR="00F1698F" w:rsidRPr="0053533E">
        <w:rPr>
          <w:rFonts w:ascii="Times New Roman" w:hAnsi="Times New Roman" w:cs="Times New Roman"/>
          <w:noProof/>
          <w:sz w:val="24"/>
          <w:szCs w:val="24"/>
        </w:rPr>
        <w:drawing>
          <wp:inline distT="0" distB="0" distL="0" distR="0" wp14:anchorId="10609B18" wp14:editId="3974A535">
            <wp:extent cx="3543300" cy="716724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94E8E3" w14:textId="36AA79C6" w:rsidR="00D3691C" w:rsidRPr="0048364A"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Figure </w:t>
      </w:r>
      <w:r w:rsidR="00A30BB6" w:rsidRPr="000348DD">
        <w:rPr>
          <w:rFonts w:ascii="Times New Roman" w:hAnsi="Times New Roman" w:cs="Times New Roman"/>
          <w:sz w:val="20"/>
          <w:szCs w:val="20"/>
        </w:rPr>
        <w:t>2</w:t>
      </w:r>
      <w:r w:rsidRPr="000348DD">
        <w:rPr>
          <w:rFonts w:ascii="Times New Roman" w:hAnsi="Times New Roman" w:cs="Times New Roman"/>
          <w:sz w:val="20"/>
          <w:szCs w:val="20"/>
        </w:rPr>
        <w:t>: PRI</w:t>
      </w:r>
      <w:r w:rsidR="00A30BB6" w:rsidRPr="000348DD">
        <w:rPr>
          <w:rFonts w:ascii="Times New Roman" w:hAnsi="Times New Roman" w:cs="Times New Roman"/>
          <w:sz w:val="20"/>
          <w:szCs w:val="20"/>
        </w:rPr>
        <w:t>S</w:t>
      </w:r>
      <w:r w:rsidRPr="000348DD">
        <w:rPr>
          <w:rFonts w:ascii="Times New Roman" w:hAnsi="Times New Roman" w:cs="Times New Roman"/>
          <w:sz w:val="20"/>
          <w:szCs w:val="20"/>
        </w:rPr>
        <w:t>MA flow</w:t>
      </w:r>
      <w:r w:rsidR="00D90B26" w:rsidRPr="000348DD">
        <w:rPr>
          <w:rFonts w:ascii="Times New Roman" w:hAnsi="Times New Roman" w:cs="Times New Roman"/>
          <w:sz w:val="20"/>
          <w:szCs w:val="20"/>
        </w:rPr>
        <w:t xml:space="preserve"> chart </w:t>
      </w:r>
      <w:r w:rsidRPr="000348DD">
        <w:rPr>
          <w:rFonts w:ascii="Times New Roman" w:hAnsi="Times New Roman" w:cs="Times New Roman"/>
          <w:sz w:val="20"/>
          <w:szCs w:val="20"/>
        </w:rPr>
        <w:t>of included studies</w:t>
      </w:r>
      <w:r w:rsidR="00207A0E" w:rsidRPr="000348DD">
        <w:rPr>
          <w:rFonts w:ascii="Times New Roman" w:hAnsi="Times New Roman" w:cs="Times New Roman"/>
          <w:sz w:val="20"/>
          <w:szCs w:val="20"/>
        </w:rPr>
        <w:t>.</w:t>
      </w:r>
    </w:p>
    <w:p w14:paraId="7C96A957" w14:textId="450E6018" w:rsidR="00F1698F" w:rsidRPr="0048364A" w:rsidRDefault="00F1698F" w:rsidP="0053533E">
      <w:pPr>
        <w:spacing w:line="480" w:lineRule="auto"/>
        <w:rPr>
          <w:rFonts w:ascii="Times New Roman" w:hAnsi="Times New Roman" w:cs="Times New Roman"/>
          <w:b/>
          <w:bCs/>
          <w:sz w:val="24"/>
          <w:szCs w:val="24"/>
        </w:rPr>
      </w:pPr>
      <w:r w:rsidRPr="0048364A">
        <w:rPr>
          <w:rFonts w:ascii="Times New Roman" w:hAnsi="Times New Roman" w:cs="Times New Roman"/>
          <w:b/>
          <w:bCs/>
          <w:sz w:val="24"/>
          <w:szCs w:val="24"/>
        </w:rPr>
        <w:lastRenderedPageBreak/>
        <w:t>Results</w:t>
      </w:r>
    </w:p>
    <w:p w14:paraId="4CB205D3" w14:textId="18DF69E8" w:rsidR="008C3EDA"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literature searches uncovered 36 references for inclusion in this systematic review</w:t>
      </w:r>
      <w:r w:rsidR="00546422">
        <w:rPr>
          <w:rFonts w:ascii="Times New Roman" w:hAnsi="Times New Roman" w:cs="Times New Roman"/>
          <w:sz w:val="20"/>
          <w:szCs w:val="20"/>
        </w:rPr>
        <w:t xml:space="preserve"> [4, 8</w:t>
      </w:r>
      <w:r w:rsidR="00E42D66">
        <w:rPr>
          <w:rFonts w:ascii="Times New Roman" w:hAnsi="Times New Roman" w:cs="Times New Roman"/>
          <w:sz w:val="20"/>
          <w:szCs w:val="20"/>
        </w:rPr>
        <w:t>-42]</w:t>
      </w:r>
      <w:r w:rsidRPr="000348DD">
        <w:rPr>
          <w:rFonts w:ascii="Times New Roman" w:hAnsi="Times New Roman" w:cs="Times New Roman"/>
          <w:sz w:val="20"/>
          <w:szCs w:val="20"/>
        </w:rPr>
        <w:t xml:space="preserve">. </w:t>
      </w:r>
      <w:r w:rsidRPr="000348DD">
        <w:rPr>
          <w:rFonts w:ascii="Times New Roman" w:hAnsi="Times New Roman" w:cs="Times New Roman"/>
          <w:b/>
          <w:bCs/>
          <w:i/>
          <w:iCs/>
          <w:sz w:val="20"/>
          <w:szCs w:val="20"/>
        </w:rPr>
        <w:t>Table 1</w:t>
      </w:r>
      <w:r w:rsidRPr="000348DD">
        <w:rPr>
          <w:rFonts w:ascii="Times New Roman" w:hAnsi="Times New Roman" w:cs="Times New Roman"/>
          <w:sz w:val="20"/>
          <w:szCs w:val="20"/>
        </w:rPr>
        <w:t xml:space="preserve"> shows that most of the references were comparison studies (12 randomised control studies and </w:t>
      </w:r>
      <w:r w:rsidR="00A30BB6" w:rsidRPr="000348DD">
        <w:rPr>
          <w:rFonts w:ascii="Times New Roman" w:hAnsi="Times New Roman" w:cs="Times New Roman"/>
          <w:sz w:val="20"/>
          <w:szCs w:val="20"/>
        </w:rPr>
        <w:t>nine</w:t>
      </w:r>
      <w:r w:rsidRPr="000348DD">
        <w:rPr>
          <w:rFonts w:ascii="Times New Roman" w:hAnsi="Times New Roman" w:cs="Times New Roman"/>
          <w:sz w:val="20"/>
          <w:szCs w:val="20"/>
        </w:rPr>
        <w:t xml:space="preserve"> case-control studies) which separated their patients into ‘3-D printing used’ groups and control groups (no 3-D printing used). The remaining references included were either case reports or case series detailing their experiences using 3-D printing in orthopaedics.</w:t>
      </w:r>
    </w:p>
    <w:p w14:paraId="29CEF73A" w14:textId="77777777" w:rsidR="00170C2D" w:rsidRDefault="00170C2D" w:rsidP="00D2697B">
      <w:pPr>
        <w:pStyle w:val="NoSpacing"/>
        <w:rPr>
          <w:rFonts w:ascii="Times New Roman" w:hAnsi="Times New Roman" w:cs="Times New Roman"/>
          <w:sz w:val="20"/>
          <w:szCs w:val="20"/>
        </w:rPr>
      </w:pPr>
    </w:p>
    <w:p w14:paraId="7A190CB1" w14:textId="66AA2EB6" w:rsidR="008C3EDA" w:rsidRDefault="008C3EDA" w:rsidP="00D2697B">
      <w:pPr>
        <w:pStyle w:val="NoSpacing"/>
        <w:rPr>
          <w:rFonts w:ascii="Times New Roman" w:hAnsi="Times New Roman" w:cs="Times New Roman"/>
          <w:sz w:val="20"/>
          <w:szCs w:val="20"/>
        </w:rPr>
      </w:pPr>
      <w:r w:rsidRPr="00D2697B">
        <w:rPr>
          <w:rFonts w:ascii="Times New Roman" w:hAnsi="Times New Roman" w:cs="Times New Roman"/>
          <w:sz w:val="20"/>
          <w:szCs w:val="20"/>
        </w:rPr>
        <w:t>Table 1: Distribution of types of studies in the systematic review.</w:t>
      </w:r>
    </w:p>
    <w:p w14:paraId="0A6F30A7" w14:textId="77777777" w:rsidR="00170C2D" w:rsidRPr="00D2697B" w:rsidRDefault="00170C2D" w:rsidP="00D2697B">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05"/>
        <w:gridCol w:w="3511"/>
        <w:gridCol w:w="2500"/>
      </w:tblGrid>
      <w:tr w:rsidR="00F1698F" w:rsidRPr="00D2697B" w14:paraId="1FC305CE" w14:textId="77777777" w:rsidTr="00B56BAA">
        <w:tc>
          <w:tcPr>
            <w:tcW w:w="3005" w:type="dxa"/>
          </w:tcPr>
          <w:p w14:paraId="359793AE" w14:textId="77777777" w:rsidR="00F1698F" w:rsidRPr="00AB6A25" w:rsidRDefault="00F1698F" w:rsidP="00A873DC">
            <w:pPr>
              <w:jc w:val="center"/>
              <w:rPr>
                <w:rFonts w:ascii="Times New Roman" w:hAnsi="Times New Roman" w:cs="Times New Roman"/>
                <w:b/>
                <w:bCs/>
                <w:sz w:val="20"/>
                <w:szCs w:val="20"/>
              </w:rPr>
            </w:pPr>
            <w:r w:rsidRPr="00AB6A25">
              <w:rPr>
                <w:rFonts w:ascii="Times New Roman" w:hAnsi="Times New Roman" w:cs="Times New Roman"/>
                <w:b/>
                <w:bCs/>
                <w:sz w:val="20"/>
                <w:szCs w:val="20"/>
              </w:rPr>
              <w:t>Type of Study</w:t>
            </w:r>
          </w:p>
        </w:tc>
        <w:tc>
          <w:tcPr>
            <w:tcW w:w="3511" w:type="dxa"/>
          </w:tcPr>
          <w:p w14:paraId="13095B19" w14:textId="77777777" w:rsidR="00F1698F" w:rsidRPr="00AB6A25" w:rsidRDefault="00F1698F" w:rsidP="00A873DC">
            <w:pPr>
              <w:jc w:val="center"/>
              <w:rPr>
                <w:rFonts w:ascii="Times New Roman" w:hAnsi="Times New Roman" w:cs="Times New Roman"/>
                <w:b/>
                <w:bCs/>
                <w:sz w:val="20"/>
                <w:szCs w:val="20"/>
              </w:rPr>
            </w:pPr>
            <w:r w:rsidRPr="00AB6A25">
              <w:rPr>
                <w:rFonts w:ascii="Times New Roman" w:hAnsi="Times New Roman" w:cs="Times New Roman"/>
                <w:b/>
                <w:bCs/>
                <w:sz w:val="20"/>
                <w:szCs w:val="20"/>
              </w:rPr>
              <w:t>References included (n = 36)</w:t>
            </w:r>
          </w:p>
        </w:tc>
        <w:tc>
          <w:tcPr>
            <w:tcW w:w="2500" w:type="dxa"/>
          </w:tcPr>
          <w:p w14:paraId="68F87C3C" w14:textId="77777777" w:rsidR="00F1698F" w:rsidRPr="00AB6A25" w:rsidRDefault="00F1698F" w:rsidP="00A873DC">
            <w:pPr>
              <w:jc w:val="center"/>
              <w:rPr>
                <w:rFonts w:ascii="Times New Roman" w:hAnsi="Times New Roman" w:cs="Times New Roman"/>
                <w:b/>
                <w:bCs/>
                <w:sz w:val="20"/>
                <w:szCs w:val="20"/>
              </w:rPr>
            </w:pPr>
            <w:r w:rsidRPr="00AB6A25">
              <w:rPr>
                <w:rFonts w:ascii="Times New Roman" w:hAnsi="Times New Roman" w:cs="Times New Roman"/>
                <w:b/>
                <w:bCs/>
                <w:sz w:val="20"/>
                <w:szCs w:val="20"/>
              </w:rPr>
              <w:t>(%)</w:t>
            </w:r>
          </w:p>
        </w:tc>
      </w:tr>
      <w:tr w:rsidR="001C307F" w:rsidRPr="00D2697B" w14:paraId="7C78EE28" w14:textId="77777777" w:rsidTr="00B56BAA">
        <w:tc>
          <w:tcPr>
            <w:tcW w:w="3005" w:type="dxa"/>
          </w:tcPr>
          <w:p w14:paraId="20021A72" w14:textId="692338E7"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Randomised control</w:t>
            </w:r>
          </w:p>
        </w:tc>
        <w:tc>
          <w:tcPr>
            <w:tcW w:w="3511" w:type="dxa"/>
          </w:tcPr>
          <w:p w14:paraId="0BBD4190" w14:textId="074AF7C6"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12</w:t>
            </w:r>
          </w:p>
        </w:tc>
        <w:tc>
          <w:tcPr>
            <w:tcW w:w="2500" w:type="dxa"/>
          </w:tcPr>
          <w:p w14:paraId="7688E2FD" w14:textId="62101216"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33.3</w:t>
            </w:r>
          </w:p>
        </w:tc>
      </w:tr>
      <w:tr w:rsidR="001C307F" w:rsidRPr="00D2697B" w14:paraId="357D22FF" w14:textId="77777777" w:rsidTr="00B56BAA">
        <w:tc>
          <w:tcPr>
            <w:tcW w:w="3005" w:type="dxa"/>
          </w:tcPr>
          <w:p w14:paraId="0D385127" w14:textId="44BC1DF3"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Case-control</w:t>
            </w:r>
          </w:p>
        </w:tc>
        <w:tc>
          <w:tcPr>
            <w:tcW w:w="3511" w:type="dxa"/>
          </w:tcPr>
          <w:p w14:paraId="448E0C20" w14:textId="7FD5BFA0"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9</w:t>
            </w:r>
          </w:p>
        </w:tc>
        <w:tc>
          <w:tcPr>
            <w:tcW w:w="2500" w:type="dxa"/>
          </w:tcPr>
          <w:p w14:paraId="187401FE" w14:textId="462560D9"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25.0</w:t>
            </w:r>
          </w:p>
        </w:tc>
      </w:tr>
      <w:tr w:rsidR="001C307F" w:rsidRPr="00D2697B" w14:paraId="6E123FED" w14:textId="77777777" w:rsidTr="00B56BAA">
        <w:tc>
          <w:tcPr>
            <w:tcW w:w="3005" w:type="dxa"/>
          </w:tcPr>
          <w:p w14:paraId="0B451DE7" w14:textId="27B324B6"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Case report</w:t>
            </w:r>
          </w:p>
        </w:tc>
        <w:tc>
          <w:tcPr>
            <w:tcW w:w="3511" w:type="dxa"/>
          </w:tcPr>
          <w:p w14:paraId="7598E900" w14:textId="1E94171C"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8</w:t>
            </w:r>
          </w:p>
        </w:tc>
        <w:tc>
          <w:tcPr>
            <w:tcW w:w="2500" w:type="dxa"/>
          </w:tcPr>
          <w:p w14:paraId="062FAD26" w14:textId="32476178"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22.2</w:t>
            </w:r>
          </w:p>
        </w:tc>
      </w:tr>
      <w:tr w:rsidR="001C307F" w:rsidRPr="00D2697B" w14:paraId="54665C08" w14:textId="77777777" w:rsidTr="00B56BAA">
        <w:tc>
          <w:tcPr>
            <w:tcW w:w="3005" w:type="dxa"/>
          </w:tcPr>
          <w:p w14:paraId="17C27AEB" w14:textId="43F1012C"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Case series</w:t>
            </w:r>
          </w:p>
        </w:tc>
        <w:tc>
          <w:tcPr>
            <w:tcW w:w="3511" w:type="dxa"/>
          </w:tcPr>
          <w:p w14:paraId="1AF23D00" w14:textId="4D772182"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7</w:t>
            </w:r>
          </w:p>
        </w:tc>
        <w:tc>
          <w:tcPr>
            <w:tcW w:w="2500" w:type="dxa"/>
          </w:tcPr>
          <w:p w14:paraId="5A1AE23E" w14:textId="2B7BC5C7" w:rsidR="001C307F" w:rsidRPr="00AB6A25" w:rsidRDefault="001C307F" w:rsidP="00A873DC">
            <w:pPr>
              <w:jc w:val="center"/>
              <w:rPr>
                <w:rFonts w:ascii="Times New Roman" w:hAnsi="Times New Roman" w:cs="Times New Roman"/>
                <w:sz w:val="20"/>
                <w:szCs w:val="20"/>
              </w:rPr>
            </w:pPr>
            <w:r w:rsidRPr="00AB6A25">
              <w:rPr>
                <w:rFonts w:ascii="Times New Roman" w:hAnsi="Times New Roman" w:cs="Times New Roman"/>
                <w:sz w:val="20"/>
                <w:szCs w:val="20"/>
              </w:rPr>
              <w:t>19.4</w:t>
            </w:r>
          </w:p>
        </w:tc>
      </w:tr>
    </w:tbl>
    <w:p w14:paraId="78623255" w14:textId="77777777" w:rsidR="00906EDB" w:rsidRPr="00906EDB" w:rsidRDefault="00906EDB" w:rsidP="0053533E">
      <w:pPr>
        <w:spacing w:line="480" w:lineRule="auto"/>
        <w:rPr>
          <w:rFonts w:ascii="Times New Roman" w:hAnsi="Times New Roman" w:cs="Times New Roman"/>
          <w:sz w:val="20"/>
          <w:szCs w:val="20"/>
        </w:rPr>
      </w:pPr>
    </w:p>
    <w:p w14:paraId="541AD413" w14:textId="1A3A934C" w:rsidR="00F1698F"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popularity of 3-D printing in orthopaedics appears to be increasing based on the rising number of publications between 2015 (n</w:t>
      </w:r>
      <w:r w:rsidR="000B1C16" w:rsidRPr="000348DD">
        <w:rPr>
          <w:rFonts w:ascii="Times New Roman" w:hAnsi="Times New Roman" w:cs="Times New Roman"/>
          <w:sz w:val="20"/>
          <w:szCs w:val="20"/>
        </w:rPr>
        <w:t xml:space="preserve"> </w:t>
      </w:r>
      <w:r w:rsidRPr="000348DD">
        <w:rPr>
          <w:rFonts w:ascii="Times New Roman" w:hAnsi="Times New Roman" w:cs="Times New Roman"/>
          <w:sz w:val="20"/>
          <w:szCs w:val="20"/>
        </w:rPr>
        <w:t>=</w:t>
      </w:r>
      <w:r w:rsidR="000B1C16" w:rsidRPr="000348DD">
        <w:rPr>
          <w:rFonts w:ascii="Times New Roman" w:hAnsi="Times New Roman" w:cs="Times New Roman"/>
          <w:sz w:val="20"/>
          <w:szCs w:val="20"/>
        </w:rPr>
        <w:t xml:space="preserve"> </w:t>
      </w:r>
      <w:r w:rsidRPr="000348DD">
        <w:rPr>
          <w:rFonts w:ascii="Times New Roman" w:hAnsi="Times New Roman" w:cs="Times New Roman"/>
          <w:sz w:val="20"/>
          <w:szCs w:val="20"/>
        </w:rPr>
        <w:t xml:space="preserve">1) and 2019 (n </w:t>
      </w:r>
      <w:r w:rsidR="000B1C16" w:rsidRPr="000348DD">
        <w:rPr>
          <w:rFonts w:ascii="Times New Roman" w:hAnsi="Times New Roman" w:cs="Times New Roman"/>
          <w:sz w:val="20"/>
          <w:szCs w:val="20"/>
        </w:rPr>
        <w:t>=</w:t>
      </w:r>
      <w:r w:rsidRPr="000348DD">
        <w:rPr>
          <w:rFonts w:ascii="Times New Roman" w:hAnsi="Times New Roman" w:cs="Times New Roman"/>
          <w:sz w:val="20"/>
          <w:szCs w:val="20"/>
        </w:rPr>
        <w:t xml:space="preserve"> 12), and only decreasing slightly in 2020 (n =11)</w:t>
      </w:r>
      <w:r w:rsidR="00532FC4" w:rsidRPr="000348DD">
        <w:rPr>
          <w:rFonts w:ascii="Times New Roman" w:hAnsi="Times New Roman" w:cs="Times New Roman"/>
          <w:sz w:val="20"/>
          <w:szCs w:val="20"/>
        </w:rPr>
        <w:t xml:space="preserve"> (</w:t>
      </w:r>
      <w:r w:rsidRPr="000348DD">
        <w:rPr>
          <w:rFonts w:ascii="Times New Roman" w:hAnsi="Times New Roman" w:cs="Times New Roman"/>
          <w:b/>
          <w:bCs/>
          <w:i/>
          <w:iCs/>
          <w:sz w:val="20"/>
          <w:szCs w:val="20"/>
        </w:rPr>
        <w:t xml:space="preserve">Figure </w:t>
      </w:r>
      <w:r w:rsidR="00A77728" w:rsidRPr="000348DD">
        <w:rPr>
          <w:rFonts w:ascii="Times New Roman" w:hAnsi="Times New Roman" w:cs="Times New Roman"/>
          <w:b/>
          <w:bCs/>
          <w:i/>
          <w:iCs/>
          <w:sz w:val="20"/>
          <w:szCs w:val="20"/>
        </w:rPr>
        <w:t>3</w:t>
      </w:r>
      <w:r w:rsidR="00532FC4" w:rsidRPr="000348DD">
        <w:rPr>
          <w:rFonts w:ascii="Times New Roman" w:hAnsi="Times New Roman" w:cs="Times New Roman"/>
          <w:sz w:val="20"/>
          <w:szCs w:val="20"/>
        </w:rPr>
        <w:t>)</w:t>
      </w:r>
      <w:r w:rsidRPr="000348DD">
        <w:rPr>
          <w:rFonts w:ascii="Times New Roman" w:hAnsi="Times New Roman" w:cs="Times New Roman"/>
          <w:sz w:val="20"/>
          <w:szCs w:val="20"/>
        </w:rPr>
        <w:t>.</w:t>
      </w:r>
    </w:p>
    <w:p w14:paraId="19D47772" w14:textId="3A3F3794" w:rsidR="0040244F" w:rsidRPr="000348DD" w:rsidRDefault="0040244F" w:rsidP="0053533E">
      <w:pPr>
        <w:spacing w:line="480" w:lineRule="auto"/>
        <w:rPr>
          <w:rFonts w:ascii="Times New Roman" w:hAnsi="Times New Roman" w:cs="Times New Roman"/>
          <w:sz w:val="20"/>
          <w:szCs w:val="20"/>
        </w:rPr>
      </w:pPr>
    </w:p>
    <w:p w14:paraId="2446CCD9" w14:textId="77777777" w:rsidR="00F1698F" w:rsidRPr="0053533E" w:rsidRDefault="00F1698F" w:rsidP="0053533E">
      <w:pPr>
        <w:spacing w:line="480" w:lineRule="auto"/>
        <w:rPr>
          <w:rFonts w:ascii="Times New Roman" w:hAnsi="Times New Roman" w:cs="Times New Roman"/>
          <w:sz w:val="24"/>
          <w:szCs w:val="24"/>
        </w:rPr>
      </w:pPr>
      <w:r w:rsidRPr="0053533E">
        <w:rPr>
          <w:rFonts w:ascii="Times New Roman" w:hAnsi="Times New Roman" w:cs="Times New Roman"/>
          <w:noProof/>
          <w:sz w:val="24"/>
          <w:szCs w:val="24"/>
        </w:rPr>
        <w:drawing>
          <wp:inline distT="0" distB="0" distL="0" distR="0" wp14:anchorId="6A18FFD8" wp14:editId="4499B39D">
            <wp:extent cx="4998720" cy="3131820"/>
            <wp:effectExtent l="0" t="0" r="11430" b="11430"/>
            <wp:docPr id="10" name="Chart 10">
              <a:extLst xmlns:a="http://schemas.openxmlformats.org/drawingml/2006/main">
                <a:ext uri="{FF2B5EF4-FFF2-40B4-BE49-F238E27FC236}">
                  <a16:creationId xmlns:a16="http://schemas.microsoft.com/office/drawing/2014/main" id="{807E2E58-27A7-4676-BD75-BC5EF27C4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3EAF52" w14:textId="077A9046" w:rsidR="00865EE1"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Figure </w:t>
      </w:r>
      <w:r w:rsidR="00A77728" w:rsidRPr="000348DD">
        <w:rPr>
          <w:rFonts w:ascii="Times New Roman" w:hAnsi="Times New Roman" w:cs="Times New Roman"/>
          <w:sz w:val="20"/>
          <w:szCs w:val="20"/>
        </w:rPr>
        <w:t>3</w:t>
      </w:r>
      <w:r w:rsidRPr="000348DD">
        <w:rPr>
          <w:rFonts w:ascii="Times New Roman" w:hAnsi="Times New Roman" w:cs="Times New Roman"/>
          <w:sz w:val="20"/>
          <w:szCs w:val="20"/>
        </w:rPr>
        <w:t xml:space="preserve">: </w:t>
      </w:r>
      <w:r w:rsidR="00467079">
        <w:rPr>
          <w:rFonts w:ascii="Times New Roman" w:hAnsi="Times New Roman" w:cs="Times New Roman"/>
          <w:sz w:val="20"/>
          <w:szCs w:val="20"/>
        </w:rPr>
        <w:t>Number of</w:t>
      </w:r>
      <w:r w:rsidRPr="000348DD">
        <w:rPr>
          <w:rFonts w:ascii="Times New Roman" w:hAnsi="Times New Roman" w:cs="Times New Roman"/>
          <w:sz w:val="20"/>
          <w:szCs w:val="20"/>
        </w:rPr>
        <w:t xml:space="preserve"> publication of references in the systematic review</w:t>
      </w:r>
      <w:r w:rsidR="00467079">
        <w:rPr>
          <w:rFonts w:ascii="Times New Roman" w:hAnsi="Times New Roman" w:cs="Times New Roman"/>
          <w:sz w:val="20"/>
          <w:szCs w:val="20"/>
        </w:rPr>
        <w:t xml:space="preserve"> between 2015 and 2020.</w:t>
      </w:r>
    </w:p>
    <w:p w14:paraId="0A1B12B2" w14:textId="77777777" w:rsidR="00170C2D" w:rsidRDefault="00170C2D" w:rsidP="0053533E">
      <w:pPr>
        <w:spacing w:line="480" w:lineRule="auto"/>
        <w:rPr>
          <w:rFonts w:ascii="Times New Roman" w:hAnsi="Times New Roman" w:cs="Times New Roman"/>
          <w:sz w:val="20"/>
          <w:szCs w:val="20"/>
        </w:rPr>
      </w:pPr>
    </w:p>
    <w:p w14:paraId="00118C6A" w14:textId="4A6D162A" w:rsidR="000B0A32" w:rsidRPr="000348DD" w:rsidRDefault="00DB070B"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lastRenderedPageBreak/>
        <w:t>T</w:t>
      </w:r>
      <w:r w:rsidR="009328E9" w:rsidRPr="000348DD">
        <w:rPr>
          <w:rFonts w:ascii="Times New Roman" w:hAnsi="Times New Roman" w:cs="Times New Roman"/>
          <w:sz w:val="20"/>
          <w:szCs w:val="20"/>
        </w:rPr>
        <w:t xml:space="preserve">he applications of 3-D printing in orthopaedic surgery </w:t>
      </w:r>
      <w:r w:rsidR="0003433B">
        <w:rPr>
          <w:rFonts w:ascii="Times New Roman" w:hAnsi="Times New Roman" w:cs="Times New Roman"/>
          <w:sz w:val="20"/>
          <w:szCs w:val="20"/>
        </w:rPr>
        <w:t>outlined</w:t>
      </w:r>
      <w:r w:rsidR="009328E9" w:rsidRPr="000348DD">
        <w:rPr>
          <w:rFonts w:ascii="Times New Roman" w:hAnsi="Times New Roman" w:cs="Times New Roman"/>
          <w:sz w:val="20"/>
          <w:szCs w:val="20"/>
        </w:rPr>
        <w:t xml:space="preserve"> in the </w:t>
      </w:r>
      <w:r w:rsidR="0003433B">
        <w:rPr>
          <w:rFonts w:ascii="Times New Roman" w:hAnsi="Times New Roman" w:cs="Times New Roman"/>
          <w:sz w:val="20"/>
          <w:szCs w:val="20"/>
        </w:rPr>
        <w:t>studie</w:t>
      </w:r>
      <w:r w:rsidR="009328E9" w:rsidRPr="000348DD">
        <w:rPr>
          <w:rFonts w:ascii="Times New Roman" w:hAnsi="Times New Roman" w:cs="Times New Roman"/>
          <w:sz w:val="20"/>
          <w:szCs w:val="20"/>
        </w:rPr>
        <w:t>s included in the systematic review</w:t>
      </w:r>
      <w:r w:rsidRPr="000348DD">
        <w:rPr>
          <w:rFonts w:ascii="Times New Roman" w:hAnsi="Times New Roman" w:cs="Times New Roman"/>
          <w:sz w:val="20"/>
          <w:szCs w:val="20"/>
        </w:rPr>
        <w:t xml:space="preserve"> </w:t>
      </w:r>
      <w:r w:rsidR="00D75883" w:rsidRPr="000348DD">
        <w:rPr>
          <w:rFonts w:ascii="Times New Roman" w:hAnsi="Times New Roman" w:cs="Times New Roman"/>
          <w:sz w:val="20"/>
          <w:szCs w:val="20"/>
        </w:rPr>
        <w:t>were varied</w:t>
      </w:r>
      <w:r w:rsidR="00CC23A8" w:rsidRPr="000348DD">
        <w:rPr>
          <w:rFonts w:ascii="Times New Roman" w:hAnsi="Times New Roman" w:cs="Times New Roman"/>
          <w:sz w:val="20"/>
          <w:szCs w:val="20"/>
        </w:rPr>
        <w:t xml:space="preserve"> </w:t>
      </w:r>
      <w:r w:rsidR="000B0A32" w:rsidRPr="000348DD">
        <w:rPr>
          <w:rFonts w:ascii="Times New Roman" w:hAnsi="Times New Roman" w:cs="Times New Roman"/>
          <w:sz w:val="20"/>
          <w:szCs w:val="20"/>
        </w:rPr>
        <w:t>(</w:t>
      </w:r>
      <w:r w:rsidR="00CA59A6" w:rsidRPr="000348DD">
        <w:rPr>
          <w:rFonts w:ascii="Times New Roman" w:hAnsi="Times New Roman" w:cs="Times New Roman"/>
          <w:b/>
          <w:bCs/>
          <w:i/>
          <w:iCs/>
          <w:sz w:val="20"/>
          <w:szCs w:val="20"/>
        </w:rPr>
        <w:t>Figure 4</w:t>
      </w:r>
      <w:r w:rsidR="000B0A32" w:rsidRPr="000348DD">
        <w:rPr>
          <w:rFonts w:ascii="Times New Roman" w:hAnsi="Times New Roman" w:cs="Times New Roman"/>
          <w:sz w:val="20"/>
          <w:szCs w:val="20"/>
        </w:rPr>
        <w:t>)</w:t>
      </w:r>
      <w:r w:rsidR="009328E9" w:rsidRPr="000348DD">
        <w:rPr>
          <w:rFonts w:ascii="Times New Roman" w:hAnsi="Times New Roman" w:cs="Times New Roman"/>
          <w:sz w:val="20"/>
          <w:szCs w:val="20"/>
        </w:rPr>
        <w:t xml:space="preserve">. </w:t>
      </w:r>
    </w:p>
    <w:p w14:paraId="068199B7" w14:textId="497EB620" w:rsidR="007E754E" w:rsidRPr="000348DD" w:rsidRDefault="005B234B"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The use of 3-D printing to </w:t>
      </w:r>
      <w:r w:rsidR="00601086" w:rsidRPr="000348DD">
        <w:rPr>
          <w:rFonts w:ascii="Times New Roman" w:hAnsi="Times New Roman" w:cs="Times New Roman"/>
          <w:sz w:val="20"/>
          <w:szCs w:val="20"/>
        </w:rPr>
        <w:t>create patient anatomical models</w:t>
      </w:r>
      <w:r w:rsidR="001A3CE7" w:rsidRPr="000348DD">
        <w:rPr>
          <w:rFonts w:ascii="Times New Roman" w:hAnsi="Times New Roman" w:cs="Times New Roman"/>
          <w:sz w:val="20"/>
          <w:szCs w:val="20"/>
        </w:rPr>
        <w:t xml:space="preserve"> to aid p</w:t>
      </w:r>
      <w:r w:rsidR="009328E9" w:rsidRPr="000348DD">
        <w:rPr>
          <w:rFonts w:ascii="Times New Roman" w:hAnsi="Times New Roman" w:cs="Times New Roman"/>
          <w:sz w:val="20"/>
          <w:szCs w:val="20"/>
        </w:rPr>
        <w:t xml:space="preserve">re-operative planning was the most common application and was highlighted in 27 (75 %) of the references. </w:t>
      </w:r>
      <w:r w:rsidR="00B349F4" w:rsidRPr="000348DD">
        <w:rPr>
          <w:rFonts w:ascii="Times New Roman" w:hAnsi="Times New Roman" w:cs="Times New Roman"/>
          <w:sz w:val="20"/>
          <w:szCs w:val="20"/>
        </w:rPr>
        <w:t>Eleven</w:t>
      </w:r>
      <w:r w:rsidR="009328E9" w:rsidRPr="000348DD">
        <w:rPr>
          <w:rFonts w:ascii="Times New Roman" w:hAnsi="Times New Roman" w:cs="Times New Roman"/>
          <w:sz w:val="20"/>
          <w:szCs w:val="20"/>
        </w:rPr>
        <w:t xml:space="preserve"> articles (31 %) </w:t>
      </w:r>
      <w:r w:rsidR="00B349F4" w:rsidRPr="000348DD">
        <w:rPr>
          <w:rFonts w:ascii="Times New Roman" w:hAnsi="Times New Roman" w:cs="Times New Roman"/>
          <w:sz w:val="20"/>
          <w:szCs w:val="20"/>
        </w:rPr>
        <w:t>mentioned</w:t>
      </w:r>
      <w:r w:rsidR="009328E9" w:rsidRPr="000348DD">
        <w:rPr>
          <w:rFonts w:ascii="Times New Roman" w:hAnsi="Times New Roman" w:cs="Times New Roman"/>
          <w:sz w:val="20"/>
          <w:szCs w:val="20"/>
        </w:rPr>
        <w:t xml:space="preserve"> using the 3-D printed patient models to undertake surgical simulation</w:t>
      </w:r>
      <w:r w:rsidR="00B349F4" w:rsidRPr="000348DD">
        <w:rPr>
          <w:rFonts w:ascii="Times New Roman" w:hAnsi="Times New Roman" w:cs="Times New Roman"/>
          <w:sz w:val="20"/>
          <w:szCs w:val="20"/>
        </w:rPr>
        <w:t>s</w:t>
      </w:r>
      <w:r w:rsidR="009328E9" w:rsidRPr="000348DD">
        <w:rPr>
          <w:rFonts w:ascii="Times New Roman" w:hAnsi="Times New Roman" w:cs="Times New Roman"/>
          <w:sz w:val="20"/>
          <w:szCs w:val="20"/>
        </w:rPr>
        <w:t xml:space="preserve">. </w:t>
      </w:r>
      <w:r w:rsidR="00B349F4" w:rsidRPr="000348DD">
        <w:rPr>
          <w:rFonts w:ascii="Times New Roman" w:hAnsi="Times New Roman" w:cs="Times New Roman"/>
          <w:sz w:val="20"/>
          <w:szCs w:val="20"/>
        </w:rPr>
        <w:t>Three</w:t>
      </w:r>
      <w:r w:rsidR="009328E9" w:rsidRPr="000348DD">
        <w:rPr>
          <w:rFonts w:ascii="Times New Roman" w:hAnsi="Times New Roman" w:cs="Times New Roman"/>
          <w:sz w:val="20"/>
          <w:szCs w:val="20"/>
        </w:rPr>
        <w:t xml:space="preserve"> articles (8 %) referenced using the 3-D printed patient models to aid intra-operative navigation</w:t>
      </w:r>
      <w:r w:rsidR="00B349F4" w:rsidRPr="000348DD">
        <w:rPr>
          <w:rFonts w:ascii="Times New Roman" w:hAnsi="Times New Roman" w:cs="Times New Roman"/>
          <w:sz w:val="20"/>
          <w:szCs w:val="20"/>
        </w:rPr>
        <w:t xml:space="preserve"> and referencing</w:t>
      </w:r>
      <w:r w:rsidR="009328E9" w:rsidRPr="000348DD">
        <w:rPr>
          <w:rFonts w:ascii="Times New Roman" w:hAnsi="Times New Roman" w:cs="Times New Roman"/>
          <w:sz w:val="20"/>
          <w:szCs w:val="20"/>
        </w:rPr>
        <w:t>. The application of 3-D printing for education refers to junior surgeon</w:t>
      </w:r>
      <w:r w:rsidR="00673705" w:rsidRPr="000348DD">
        <w:rPr>
          <w:rFonts w:ascii="Times New Roman" w:hAnsi="Times New Roman" w:cs="Times New Roman"/>
          <w:sz w:val="20"/>
          <w:szCs w:val="20"/>
        </w:rPr>
        <w:t>,</w:t>
      </w:r>
      <w:r w:rsidR="009328E9" w:rsidRPr="000348DD">
        <w:rPr>
          <w:rFonts w:ascii="Times New Roman" w:hAnsi="Times New Roman" w:cs="Times New Roman"/>
          <w:sz w:val="20"/>
          <w:szCs w:val="20"/>
        </w:rPr>
        <w:t xml:space="preserve"> patient</w:t>
      </w:r>
      <w:r w:rsidR="00C13BF4" w:rsidRPr="000348DD">
        <w:rPr>
          <w:rFonts w:ascii="Times New Roman" w:hAnsi="Times New Roman" w:cs="Times New Roman"/>
          <w:sz w:val="20"/>
          <w:szCs w:val="20"/>
        </w:rPr>
        <w:t xml:space="preserve"> and/or </w:t>
      </w:r>
      <w:r w:rsidR="009328E9" w:rsidRPr="000348DD">
        <w:rPr>
          <w:rFonts w:ascii="Times New Roman" w:hAnsi="Times New Roman" w:cs="Times New Roman"/>
          <w:sz w:val="20"/>
          <w:szCs w:val="20"/>
        </w:rPr>
        <w:t xml:space="preserve">family education to assist in explaining the orthopaedic condition and assisting in gaining consent. There were </w:t>
      </w:r>
      <w:r w:rsidR="00C13BF4" w:rsidRPr="000348DD">
        <w:rPr>
          <w:rFonts w:ascii="Times New Roman" w:hAnsi="Times New Roman" w:cs="Times New Roman"/>
          <w:sz w:val="20"/>
          <w:szCs w:val="20"/>
        </w:rPr>
        <w:t>three</w:t>
      </w:r>
      <w:r w:rsidR="009328E9" w:rsidRPr="000348DD">
        <w:rPr>
          <w:rFonts w:ascii="Times New Roman" w:hAnsi="Times New Roman" w:cs="Times New Roman"/>
          <w:sz w:val="20"/>
          <w:szCs w:val="20"/>
        </w:rPr>
        <w:t xml:space="preserve"> articles (8 %) that highlighted education as one of the uses of 3-D printing. </w:t>
      </w:r>
    </w:p>
    <w:p w14:paraId="6D727044" w14:textId="3B3334EF" w:rsidR="00B34AF5" w:rsidRPr="000348DD" w:rsidRDefault="009328E9"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Another application of 3-D printing in orthopaedics was in manufacturing patient specific orthos</w:t>
      </w:r>
      <w:r w:rsidR="00604576" w:rsidRPr="000348DD">
        <w:rPr>
          <w:rFonts w:ascii="Times New Roman" w:hAnsi="Times New Roman" w:cs="Times New Roman"/>
          <w:sz w:val="20"/>
          <w:szCs w:val="20"/>
        </w:rPr>
        <w:t>e</w:t>
      </w:r>
      <w:r w:rsidRPr="000348DD">
        <w:rPr>
          <w:rFonts w:ascii="Times New Roman" w:hAnsi="Times New Roman" w:cs="Times New Roman"/>
          <w:sz w:val="20"/>
          <w:szCs w:val="20"/>
        </w:rPr>
        <w:t>s (</w:t>
      </w:r>
      <w:r w:rsidR="00604576" w:rsidRPr="000348DD">
        <w:rPr>
          <w:rFonts w:ascii="Times New Roman" w:hAnsi="Times New Roman" w:cs="Times New Roman"/>
          <w:sz w:val="20"/>
          <w:szCs w:val="20"/>
        </w:rPr>
        <w:t>five</w:t>
      </w:r>
      <w:r w:rsidRPr="000348DD">
        <w:rPr>
          <w:rFonts w:ascii="Times New Roman" w:hAnsi="Times New Roman" w:cs="Times New Roman"/>
          <w:sz w:val="20"/>
          <w:szCs w:val="20"/>
        </w:rPr>
        <w:t xml:space="preserve"> articles, 14 %). These included </w:t>
      </w:r>
      <w:r w:rsidR="00604576" w:rsidRPr="000348DD">
        <w:rPr>
          <w:rFonts w:ascii="Times New Roman" w:hAnsi="Times New Roman" w:cs="Times New Roman"/>
          <w:sz w:val="20"/>
          <w:szCs w:val="20"/>
        </w:rPr>
        <w:t>three</w:t>
      </w:r>
      <w:r w:rsidRPr="000348DD">
        <w:rPr>
          <w:rFonts w:ascii="Times New Roman" w:hAnsi="Times New Roman" w:cs="Times New Roman"/>
          <w:sz w:val="20"/>
          <w:szCs w:val="20"/>
        </w:rPr>
        <w:t xml:space="preserve"> articles referencing wri</w:t>
      </w:r>
      <w:r w:rsidR="00604576" w:rsidRPr="000348DD">
        <w:rPr>
          <w:rFonts w:ascii="Times New Roman" w:hAnsi="Times New Roman" w:cs="Times New Roman"/>
          <w:sz w:val="20"/>
          <w:szCs w:val="20"/>
        </w:rPr>
        <w:t>st</w:t>
      </w:r>
      <w:r w:rsidRPr="000348DD">
        <w:rPr>
          <w:rFonts w:ascii="Times New Roman" w:hAnsi="Times New Roman" w:cs="Times New Roman"/>
          <w:sz w:val="20"/>
          <w:szCs w:val="20"/>
        </w:rPr>
        <w:t>/ankle orthos</w:t>
      </w:r>
      <w:r w:rsidR="00604576" w:rsidRPr="000348DD">
        <w:rPr>
          <w:rFonts w:ascii="Times New Roman" w:hAnsi="Times New Roman" w:cs="Times New Roman"/>
          <w:sz w:val="20"/>
          <w:szCs w:val="20"/>
        </w:rPr>
        <w:t>e</w:t>
      </w:r>
      <w:r w:rsidRPr="000348DD">
        <w:rPr>
          <w:rFonts w:ascii="Times New Roman" w:hAnsi="Times New Roman" w:cs="Times New Roman"/>
          <w:sz w:val="20"/>
          <w:szCs w:val="20"/>
        </w:rPr>
        <w:t xml:space="preserve">s, </w:t>
      </w:r>
      <w:r w:rsidR="005F6628" w:rsidRPr="000348DD">
        <w:rPr>
          <w:rFonts w:ascii="Times New Roman" w:hAnsi="Times New Roman" w:cs="Times New Roman"/>
          <w:sz w:val="20"/>
          <w:szCs w:val="20"/>
        </w:rPr>
        <w:t>one</w:t>
      </w:r>
      <w:r w:rsidRPr="000348DD">
        <w:rPr>
          <w:rFonts w:ascii="Times New Roman" w:hAnsi="Times New Roman" w:cs="Times New Roman"/>
          <w:sz w:val="20"/>
          <w:szCs w:val="20"/>
        </w:rPr>
        <w:t xml:space="preserve"> article references 3-D printed insoles and </w:t>
      </w:r>
      <w:r w:rsidR="005F6628" w:rsidRPr="000348DD">
        <w:rPr>
          <w:rFonts w:ascii="Times New Roman" w:hAnsi="Times New Roman" w:cs="Times New Roman"/>
          <w:sz w:val="20"/>
          <w:szCs w:val="20"/>
        </w:rPr>
        <w:t>one article detailing a 3-D printed</w:t>
      </w:r>
      <w:r w:rsidRPr="000348DD">
        <w:rPr>
          <w:rFonts w:ascii="Times New Roman" w:hAnsi="Times New Roman" w:cs="Times New Roman"/>
          <w:sz w:val="20"/>
          <w:szCs w:val="20"/>
        </w:rPr>
        <w:t xml:space="preserve"> cervical orthosis. </w:t>
      </w:r>
    </w:p>
    <w:p w14:paraId="35924C75" w14:textId="6CA35C88" w:rsidR="00142C96" w:rsidRPr="000348DD" w:rsidRDefault="009328E9"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There were </w:t>
      </w:r>
      <w:r w:rsidR="007911B2" w:rsidRPr="000348DD">
        <w:rPr>
          <w:rFonts w:ascii="Times New Roman" w:hAnsi="Times New Roman" w:cs="Times New Roman"/>
          <w:sz w:val="20"/>
          <w:szCs w:val="20"/>
        </w:rPr>
        <w:t>four</w:t>
      </w:r>
      <w:r w:rsidRPr="000348DD">
        <w:rPr>
          <w:rFonts w:ascii="Times New Roman" w:hAnsi="Times New Roman" w:cs="Times New Roman"/>
          <w:sz w:val="20"/>
          <w:szCs w:val="20"/>
        </w:rPr>
        <w:t xml:space="preserve"> articles (11 %) that </w:t>
      </w:r>
      <w:r w:rsidR="007911B2" w:rsidRPr="000348DD">
        <w:rPr>
          <w:rFonts w:ascii="Times New Roman" w:hAnsi="Times New Roman" w:cs="Times New Roman"/>
          <w:sz w:val="20"/>
          <w:szCs w:val="20"/>
        </w:rPr>
        <w:t>described</w:t>
      </w:r>
      <w:r w:rsidRPr="000348DD">
        <w:rPr>
          <w:rFonts w:ascii="Times New Roman" w:hAnsi="Times New Roman" w:cs="Times New Roman"/>
          <w:sz w:val="20"/>
          <w:szCs w:val="20"/>
        </w:rPr>
        <w:t xml:space="preserve"> the use of 3-D printing to manufacture patient specific implants. </w:t>
      </w:r>
      <w:proofErr w:type="spellStart"/>
      <w:r w:rsidRPr="000348DD">
        <w:rPr>
          <w:rFonts w:ascii="Times New Roman" w:hAnsi="Times New Roman" w:cs="Times New Roman"/>
          <w:sz w:val="20"/>
          <w:szCs w:val="20"/>
        </w:rPr>
        <w:t>Luenam</w:t>
      </w:r>
      <w:proofErr w:type="spellEnd"/>
      <w:r w:rsidRPr="000348DD">
        <w:rPr>
          <w:rFonts w:ascii="Times New Roman" w:hAnsi="Times New Roman" w:cs="Times New Roman"/>
          <w:sz w:val="20"/>
          <w:szCs w:val="20"/>
        </w:rPr>
        <w:t xml:space="preserve"> et al </w:t>
      </w:r>
      <w:r w:rsidR="00471CCB">
        <w:rPr>
          <w:rFonts w:ascii="Times New Roman" w:hAnsi="Times New Roman" w:cs="Times New Roman"/>
          <w:sz w:val="20"/>
          <w:szCs w:val="20"/>
        </w:rPr>
        <w:t>[8]</w:t>
      </w:r>
      <w:r w:rsidR="009F4D8E" w:rsidRPr="000348DD">
        <w:rPr>
          <w:rFonts w:ascii="Times New Roman" w:hAnsi="Times New Roman" w:cs="Times New Roman"/>
          <w:sz w:val="20"/>
          <w:szCs w:val="20"/>
        </w:rPr>
        <w:t xml:space="preserve"> reported the use of a 3-D printed implant</w:t>
      </w:r>
      <w:r w:rsidR="000F6AA4" w:rsidRPr="000348DD">
        <w:rPr>
          <w:rFonts w:ascii="Times New Roman" w:hAnsi="Times New Roman" w:cs="Times New Roman"/>
          <w:sz w:val="20"/>
          <w:szCs w:val="20"/>
        </w:rPr>
        <w:t xml:space="preserve"> </w:t>
      </w:r>
      <w:r w:rsidR="00721B12" w:rsidRPr="000348DD">
        <w:rPr>
          <w:rFonts w:ascii="Times New Roman" w:hAnsi="Times New Roman" w:cs="Times New Roman"/>
          <w:sz w:val="20"/>
          <w:szCs w:val="20"/>
        </w:rPr>
        <w:t>t</w:t>
      </w:r>
      <w:r w:rsidR="000F6AA4" w:rsidRPr="000348DD">
        <w:rPr>
          <w:rFonts w:ascii="Times New Roman" w:hAnsi="Times New Roman" w:cs="Times New Roman"/>
          <w:sz w:val="20"/>
          <w:szCs w:val="20"/>
        </w:rPr>
        <w:t>o reconstruct the lateral column of a patient’s distal humerus following a traumatic injury</w:t>
      </w:r>
      <w:r w:rsidRPr="000348DD">
        <w:rPr>
          <w:rFonts w:ascii="Times New Roman" w:hAnsi="Times New Roman" w:cs="Times New Roman"/>
          <w:sz w:val="20"/>
          <w:szCs w:val="20"/>
        </w:rPr>
        <w:t xml:space="preserve">. Han et al </w:t>
      </w:r>
      <w:r w:rsidR="003614F6">
        <w:rPr>
          <w:rFonts w:ascii="Times New Roman" w:hAnsi="Times New Roman" w:cs="Times New Roman"/>
          <w:sz w:val="20"/>
          <w:szCs w:val="20"/>
        </w:rPr>
        <w:t>[21]</w:t>
      </w:r>
      <w:r w:rsidRPr="000348DD">
        <w:rPr>
          <w:rFonts w:ascii="Times New Roman" w:hAnsi="Times New Roman" w:cs="Times New Roman"/>
          <w:sz w:val="20"/>
          <w:szCs w:val="20"/>
        </w:rPr>
        <w:t xml:space="preserve"> and Wong et al </w:t>
      </w:r>
      <w:r w:rsidR="003614F6">
        <w:rPr>
          <w:rFonts w:ascii="Times New Roman" w:hAnsi="Times New Roman" w:cs="Times New Roman"/>
          <w:sz w:val="20"/>
          <w:szCs w:val="20"/>
        </w:rPr>
        <w:t>[</w:t>
      </w:r>
      <w:r w:rsidR="00020334">
        <w:rPr>
          <w:rFonts w:ascii="Times New Roman" w:hAnsi="Times New Roman" w:cs="Times New Roman"/>
          <w:sz w:val="20"/>
          <w:szCs w:val="20"/>
        </w:rPr>
        <w:t>30]</w:t>
      </w:r>
      <w:r w:rsidRPr="000348DD">
        <w:rPr>
          <w:rFonts w:ascii="Times New Roman" w:hAnsi="Times New Roman" w:cs="Times New Roman"/>
          <w:sz w:val="20"/>
          <w:szCs w:val="20"/>
        </w:rPr>
        <w:t xml:space="preserve"> both </w:t>
      </w:r>
      <w:r w:rsidR="00391551" w:rsidRPr="000348DD">
        <w:rPr>
          <w:rFonts w:ascii="Times New Roman" w:hAnsi="Times New Roman" w:cs="Times New Roman"/>
          <w:sz w:val="20"/>
          <w:szCs w:val="20"/>
        </w:rPr>
        <w:t>specified</w:t>
      </w:r>
      <w:r w:rsidRPr="000348DD">
        <w:rPr>
          <w:rFonts w:ascii="Times New Roman" w:hAnsi="Times New Roman" w:cs="Times New Roman"/>
          <w:sz w:val="20"/>
          <w:szCs w:val="20"/>
        </w:rPr>
        <w:t xml:space="preserve"> the use of 3-D printing to produce patient specific pelvic implants to reconstruct a pelvis following tumour resection. So et al </w:t>
      </w:r>
      <w:r w:rsidR="00704108">
        <w:rPr>
          <w:rFonts w:ascii="Times New Roman" w:hAnsi="Times New Roman" w:cs="Times New Roman"/>
          <w:sz w:val="20"/>
          <w:szCs w:val="20"/>
        </w:rPr>
        <w:t>[26]</w:t>
      </w:r>
      <w:r w:rsidRPr="000348DD">
        <w:rPr>
          <w:rFonts w:ascii="Times New Roman" w:hAnsi="Times New Roman" w:cs="Times New Roman"/>
          <w:sz w:val="20"/>
          <w:szCs w:val="20"/>
        </w:rPr>
        <w:t xml:space="preserve"> also referenced using 3-D printed patient specific implants to reconstruct large osseous defects in the foot and ankle. </w:t>
      </w:r>
    </w:p>
    <w:p w14:paraId="5F31E80C" w14:textId="44BEBD4C" w:rsidR="00D31006" w:rsidRPr="000348DD" w:rsidRDefault="009328E9"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w:t>
      </w:r>
      <w:r w:rsidR="005035ED" w:rsidRPr="000348DD">
        <w:rPr>
          <w:rFonts w:ascii="Times New Roman" w:hAnsi="Times New Roman" w:cs="Times New Roman"/>
          <w:sz w:val="20"/>
          <w:szCs w:val="20"/>
        </w:rPr>
        <w:t>hree</w:t>
      </w:r>
      <w:r w:rsidRPr="000348DD">
        <w:rPr>
          <w:rFonts w:ascii="Times New Roman" w:hAnsi="Times New Roman" w:cs="Times New Roman"/>
          <w:sz w:val="20"/>
          <w:szCs w:val="20"/>
        </w:rPr>
        <w:t xml:space="preserve"> articles detailed the use of 3-D printing to create patient specific instrumentation such as guide plat</w:t>
      </w:r>
      <w:r w:rsidR="005035ED" w:rsidRPr="000348DD">
        <w:rPr>
          <w:rFonts w:ascii="Times New Roman" w:hAnsi="Times New Roman" w:cs="Times New Roman"/>
          <w:sz w:val="20"/>
          <w:szCs w:val="20"/>
        </w:rPr>
        <w:t>e</w:t>
      </w:r>
      <w:r w:rsidRPr="000348DD">
        <w:rPr>
          <w:rFonts w:ascii="Times New Roman" w:hAnsi="Times New Roman" w:cs="Times New Roman"/>
          <w:sz w:val="20"/>
          <w:szCs w:val="20"/>
        </w:rPr>
        <w:t xml:space="preserve">s for core decompression and rod placement for treatment of femoral head osteonecrosis. </w:t>
      </w:r>
    </w:p>
    <w:p w14:paraId="272A53CD" w14:textId="77777777" w:rsidR="00F1698F" w:rsidRPr="000348DD" w:rsidRDefault="00F1698F" w:rsidP="0053533E">
      <w:pPr>
        <w:spacing w:line="480" w:lineRule="auto"/>
        <w:rPr>
          <w:rFonts w:ascii="Times New Roman" w:hAnsi="Times New Roman" w:cs="Times New Roman"/>
          <w:sz w:val="20"/>
          <w:szCs w:val="20"/>
        </w:rPr>
      </w:pPr>
    </w:p>
    <w:p w14:paraId="1DDDA921" w14:textId="77777777" w:rsidR="00F1698F" w:rsidRPr="0053533E" w:rsidRDefault="00F1698F" w:rsidP="0053533E">
      <w:pPr>
        <w:spacing w:line="480" w:lineRule="auto"/>
        <w:rPr>
          <w:rFonts w:ascii="Times New Roman" w:hAnsi="Times New Roman" w:cs="Times New Roman"/>
          <w:sz w:val="24"/>
          <w:szCs w:val="24"/>
        </w:rPr>
      </w:pPr>
      <w:r w:rsidRPr="0053533E">
        <w:rPr>
          <w:rFonts w:ascii="Times New Roman" w:hAnsi="Times New Roman" w:cs="Times New Roman"/>
          <w:noProof/>
          <w:sz w:val="24"/>
          <w:szCs w:val="24"/>
        </w:rPr>
        <w:lastRenderedPageBreak/>
        <w:drawing>
          <wp:inline distT="0" distB="0" distL="0" distR="0" wp14:anchorId="35D2BF30" wp14:editId="5375771E">
            <wp:extent cx="4572000" cy="2743200"/>
            <wp:effectExtent l="0" t="0" r="0" b="0"/>
            <wp:docPr id="6" name="Chart 6">
              <a:extLst xmlns:a="http://schemas.openxmlformats.org/drawingml/2006/main">
                <a:ext uri="{FF2B5EF4-FFF2-40B4-BE49-F238E27FC236}">
                  <a16:creationId xmlns:a16="http://schemas.microsoft.com/office/drawing/2014/main" id="{CA8CE964-5BFE-4B6C-B896-F108DC6BF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AE1FAB" w14:textId="07EF38D3" w:rsidR="00F1698F" w:rsidRPr="000348DD" w:rsidRDefault="00F1698F"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Figure </w:t>
      </w:r>
      <w:r w:rsidR="00CE0D02" w:rsidRPr="000348DD">
        <w:rPr>
          <w:rFonts w:ascii="Times New Roman" w:hAnsi="Times New Roman" w:cs="Times New Roman"/>
          <w:sz w:val="20"/>
          <w:szCs w:val="20"/>
        </w:rPr>
        <w:t>4</w:t>
      </w:r>
      <w:r w:rsidRPr="000348DD">
        <w:rPr>
          <w:rFonts w:ascii="Times New Roman" w:hAnsi="Times New Roman" w:cs="Times New Roman"/>
          <w:sz w:val="20"/>
          <w:szCs w:val="20"/>
        </w:rPr>
        <w:t xml:space="preserve">: Number of references detailing applications of 3-D printing in orthopaedic surgery in the systematic </w:t>
      </w:r>
      <w:r w:rsidR="00207A0E" w:rsidRPr="000348DD">
        <w:rPr>
          <w:rFonts w:ascii="Times New Roman" w:hAnsi="Times New Roman" w:cs="Times New Roman"/>
          <w:sz w:val="20"/>
          <w:szCs w:val="20"/>
        </w:rPr>
        <w:t>review.</w:t>
      </w:r>
    </w:p>
    <w:p w14:paraId="770263A7" w14:textId="77777777" w:rsidR="00C05D08" w:rsidRPr="000348DD" w:rsidRDefault="00C05D08" w:rsidP="0053533E">
      <w:pPr>
        <w:spacing w:line="480" w:lineRule="auto"/>
        <w:rPr>
          <w:rFonts w:ascii="Times New Roman" w:hAnsi="Times New Roman" w:cs="Times New Roman"/>
          <w:sz w:val="20"/>
          <w:szCs w:val="20"/>
        </w:rPr>
      </w:pPr>
    </w:p>
    <w:p w14:paraId="58F92C08" w14:textId="1F8DA083" w:rsidR="007C0F5E" w:rsidRPr="000348DD" w:rsidRDefault="00C05D08"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benefits provided by 3-D printing that were reported in were wide</w:t>
      </w:r>
      <w:r w:rsidR="00D75883" w:rsidRPr="000348DD">
        <w:rPr>
          <w:rFonts w:ascii="Times New Roman" w:hAnsi="Times New Roman" w:cs="Times New Roman"/>
          <w:sz w:val="20"/>
          <w:szCs w:val="20"/>
        </w:rPr>
        <w:t>-</w:t>
      </w:r>
      <w:r w:rsidRPr="000348DD">
        <w:rPr>
          <w:rFonts w:ascii="Times New Roman" w:hAnsi="Times New Roman" w:cs="Times New Roman"/>
          <w:sz w:val="20"/>
          <w:szCs w:val="20"/>
        </w:rPr>
        <w:t xml:space="preserve">ranging so were therefore grouped into subjective benefits and objective benefits </w:t>
      </w:r>
      <w:r w:rsidR="00D75883" w:rsidRPr="000348DD">
        <w:rPr>
          <w:rFonts w:ascii="Times New Roman" w:hAnsi="Times New Roman" w:cs="Times New Roman"/>
          <w:sz w:val="20"/>
          <w:szCs w:val="20"/>
        </w:rPr>
        <w:t>(</w:t>
      </w:r>
      <w:r w:rsidRPr="000348DD">
        <w:rPr>
          <w:rFonts w:ascii="Times New Roman" w:hAnsi="Times New Roman" w:cs="Times New Roman"/>
          <w:b/>
          <w:bCs/>
          <w:i/>
          <w:iCs/>
          <w:sz w:val="20"/>
          <w:szCs w:val="20"/>
        </w:rPr>
        <w:t xml:space="preserve">Figure </w:t>
      </w:r>
      <w:r w:rsidR="00CE0D02" w:rsidRPr="000348DD">
        <w:rPr>
          <w:rFonts w:ascii="Times New Roman" w:hAnsi="Times New Roman" w:cs="Times New Roman"/>
          <w:b/>
          <w:bCs/>
          <w:i/>
          <w:iCs/>
          <w:sz w:val="20"/>
          <w:szCs w:val="20"/>
        </w:rPr>
        <w:t>5</w:t>
      </w:r>
      <w:r w:rsidR="00D75883" w:rsidRPr="000348DD">
        <w:rPr>
          <w:rFonts w:ascii="Times New Roman" w:hAnsi="Times New Roman" w:cs="Times New Roman"/>
          <w:sz w:val="20"/>
          <w:szCs w:val="20"/>
        </w:rPr>
        <w:t>).</w:t>
      </w:r>
      <w:r w:rsidRPr="000348DD">
        <w:rPr>
          <w:rFonts w:ascii="Times New Roman" w:hAnsi="Times New Roman" w:cs="Times New Roman"/>
          <w:sz w:val="20"/>
          <w:szCs w:val="20"/>
        </w:rPr>
        <w:t xml:space="preserve"> </w:t>
      </w:r>
    </w:p>
    <w:p w14:paraId="26FC3212" w14:textId="170B3C33" w:rsidR="00BE1229" w:rsidRPr="000348DD" w:rsidRDefault="00C05D08"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When looking at the subjective benefits, the most common advantage of using 3-D printing was for the surgeon’s education and training and was described in 20 articles (56 %). This included the surgeons using the 3-D models to</w:t>
      </w:r>
      <w:r w:rsidR="005035ED" w:rsidRPr="000348DD">
        <w:rPr>
          <w:rFonts w:ascii="Times New Roman" w:hAnsi="Times New Roman" w:cs="Times New Roman"/>
          <w:sz w:val="20"/>
          <w:szCs w:val="20"/>
        </w:rPr>
        <w:t xml:space="preserve"> fully concep</w:t>
      </w:r>
      <w:r w:rsidR="007B7AB7" w:rsidRPr="000348DD">
        <w:rPr>
          <w:rFonts w:ascii="Times New Roman" w:hAnsi="Times New Roman" w:cs="Times New Roman"/>
          <w:sz w:val="20"/>
          <w:szCs w:val="20"/>
        </w:rPr>
        <w:t>tualise and</w:t>
      </w:r>
      <w:r w:rsidRPr="000348DD">
        <w:rPr>
          <w:rFonts w:ascii="Times New Roman" w:hAnsi="Times New Roman" w:cs="Times New Roman"/>
          <w:sz w:val="20"/>
          <w:szCs w:val="20"/>
        </w:rPr>
        <w:t xml:space="preserve"> understand the patients’ orthopaedic conditions</w:t>
      </w:r>
      <w:r w:rsidR="006B3AA4" w:rsidRPr="000348DD">
        <w:rPr>
          <w:rFonts w:ascii="Times New Roman" w:hAnsi="Times New Roman" w:cs="Times New Roman"/>
          <w:sz w:val="20"/>
          <w:szCs w:val="20"/>
        </w:rPr>
        <w:t xml:space="preserve"> as well as,</w:t>
      </w:r>
      <w:r w:rsidRPr="000348DD">
        <w:rPr>
          <w:rFonts w:ascii="Times New Roman" w:hAnsi="Times New Roman" w:cs="Times New Roman"/>
          <w:sz w:val="20"/>
          <w:szCs w:val="20"/>
        </w:rPr>
        <w:t xml:space="preserve"> using the models for the junior surgeons to undertake </w:t>
      </w:r>
      <w:r w:rsidR="006B3AA4" w:rsidRPr="000348DD">
        <w:rPr>
          <w:rFonts w:ascii="Times New Roman" w:hAnsi="Times New Roman" w:cs="Times New Roman"/>
          <w:sz w:val="20"/>
          <w:szCs w:val="20"/>
        </w:rPr>
        <w:t>as surgical simulations</w:t>
      </w:r>
      <w:r w:rsidRPr="000348DD">
        <w:rPr>
          <w:rFonts w:ascii="Times New Roman" w:hAnsi="Times New Roman" w:cs="Times New Roman"/>
          <w:sz w:val="20"/>
          <w:szCs w:val="20"/>
        </w:rPr>
        <w:t>, provid</w:t>
      </w:r>
      <w:r w:rsidR="00BA34FE" w:rsidRPr="000348DD">
        <w:rPr>
          <w:rFonts w:ascii="Times New Roman" w:hAnsi="Times New Roman" w:cs="Times New Roman"/>
          <w:sz w:val="20"/>
          <w:szCs w:val="20"/>
        </w:rPr>
        <w:t>ing</w:t>
      </w:r>
      <w:r w:rsidRPr="000348DD">
        <w:rPr>
          <w:rFonts w:ascii="Times New Roman" w:hAnsi="Times New Roman" w:cs="Times New Roman"/>
          <w:sz w:val="20"/>
          <w:szCs w:val="20"/>
        </w:rPr>
        <w:t xml:space="preserve"> training opportunities. There were 10 articles (28 %) that highlighted the use of 3-D printed model</w:t>
      </w:r>
      <w:r w:rsidR="00A70582" w:rsidRPr="000348DD">
        <w:rPr>
          <w:rFonts w:ascii="Times New Roman" w:hAnsi="Times New Roman" w:cs="Times New Roman"/>
          <w:sz w:val="20"/>
          <w:szCs w:val="20"/>
        </w:rPr>
        <w:t>s</w:t>
      </w:r>
      <w:r w:rsidRPr="000348DD">
        <w:rPr>
          <w:rFonts w:ascii="Times New Roman" w:hAnsi="Times New Roman" w:cs="Times New Roman"/>
          <w:sz w:val="20"/>
          <w:szCs w:val="20"/>
        </w:rPr>
        <w:t xml:space="preserve"> aiding the doctor-patient/</w:t>
      </w:r>
      <w:r w:rsidR="00A70582" w:rsidRPr="000348DD">
        <w:rPr>
          <w:rFonts w:ascii="Times New Roman" w:hAnsi="Times New Roman" w:cs="Times New Roman"/>
          <w:sz w:val="20"/>
          <w:szCs w:val="20"/>
        </w:rPr>
        <w:t>family</w:t>
      </w:r>
      <w:r w:rsidRPr="000348DD">
        <w:rPr>
          <w:rFonts w:ascii="Times New Roman" w:hAnsi="Times New Roman" w:cs="Times New Roman"/>
          <w:sz w:val="20"/>
          <w:szCs w:val="20"/>
        </w:rPr>
        <w:t xml:space="preserve"> communication and assisting in the consenting process. The applications of 3-D printing in orthos</w:t>
      </w:r>
      <w:r w:rsidR="00C3428B" w:rsidRPr="000348DD">
        <w:rPr>
          <w:rFonts w:ascii="Times New Roman" w:hAnsi="Times New Roman" w:cs="Times New Roman"/>
          <w:sz w:val="20"/>
          <w:szCs w:val="20"/>
        </w:rPr>
        <w:t>e</w:t>
      </w:r>
      <w:r w:rsidRPr="000348DD">
        <w:rPr>
          <w:rFonts w:ascii="Times New Roman" w:hAnsi="Times New Roman" w:cs="Times New Roman"/>
          <w:sz w:val="20"/>
          <w:szCs w:val="20"/>
        </w:rPr>
        <w:t xml:space="preserve">s and </w:t>
      </w:r>
      <w:r w:rsidR="00146E8B" w:rsidRPr="000348DD">
        <w:rPr>
          <w:rFonts w:ascii="Times New Roman" w:hAnsi="Times New Roman" w:cs="Times New Roman"/>
          <w:sz w:val="20"/>
          <w:szCs w:val="20"/>
        </w:rPr>
        <w:t>manufacturing of the</w:t>
      </w:r>
      <w:r w:rsidR="00E32768" w:rsidRPr="000348DD">
        <w:rPr>
          <w:rFonts w:ascii="Times New Roman" w:hAnsi="Times New Roman" w:cs="Times New Roman"/>
          <w:sz w:val="20"/>
          <w:szCs w:val="20"/>
        </w:rPr>
        <w:t xml:space="preserve"> device</w:t>
      </w:r>
      <w:r w:rsidR="004A31CA" w:rsidRPr="000348DD">
        <w:rPr>
          <w:rFonts w:ascii="Times New Roman" w:hAnsi="Times New Roman" w:cs="Times New Roman"/>
          <w:sz w:val="20"/>
          <w:szCs w:val="20"/>
        </w:rPr>
        <w:t xml:space="preserve"> designed to prevent </w:t>
      </w:r>
      <w:r w:rsidR="00146E8B" w:rsidRPr="000348DD">
        <w:rPr>
          <w:rFonts w:ascii="Times New Roman" w:hAnsi="Times New Roman" w:cs="Times New Roman"/>
          <w:sz w:val="20"/>
          <w:szCs w:val="20"/>
        </w:rPr>
        <w:t>excessive drilling</w:t>
      </w:r>
      <w:r w:rsidRPr="000348DD">
        <w:rPr>
          <w:rFonts w:ascii="Times New Roman" w:hAnsi="Times New Roman" w:cs="Times New Roman"/>
          <w:sz w:val="20"/>
          <w:szCs w:val="20"/>
        </w:rPr>
        <w:t xml:space="preserve"> </w:t>
      </w:r>
      <w:r w:rsidR="00893BA7">
        <w:rPr>
          <w:rFonts w:ascii="Times New Roman" w:hAnsi="Times New Roman" w:cs="Times New Roman"/>
          <w:sz w:val="20"/>
          <w:szCs w:val="20"/>
        </w:rPr>
        <w:t>[</w:t>
      </w:r>
      <w:r w:rsidR="0070667C">
        <w:rPr>
          <w:rFonts w:ascii="Times New Roman" w:hAnsi="Times New Roman" w:cs="Times New Roman"/>
          <w:sz w:val="20"/>
          <w:szCs w:val="20"/>
        </w:rPr>
        <w:t>33]</w:t>
      </w:r>
      <w:r w:rsidRPr="000348DD">
        <w:rPr>
          <w:rFonts w:ascii="Times New Roman" w:hAnsi="Times New Roman" w:cs="Times New Roman"/>
          <w:sz w:val="20"/>
          <w:szCs w:val="20"/>
        </w:rPr>
        <w:t xml:space="preserve"> reported cost effectiveness (n = 3, 8 %) and the ability to easily reproduce</w:t>
      </w:r>
      <w:r w:rsidR="004560D4" w:rsidRPr="000348DD">
        <w:rPr>
          <w:rFonts w:ascii="Times New Roman" w:hAnsi="Times New Roman" w:cs="Times New Roman"/>
          <w:sz w:val="20"/>
          <w:szCs w:val="20"/>
        </w:rPr>
        <w:t xml:space="preserve"> the </w:t>
      </w:r>
      <w:r w:rsidR="00923ABE" w:rsidRPr="000348DD">
        <w:rPr>
          <w:rFonts w:ascii="Times New Roman" w:hAnsi="Times New Roman" w:cs="Times New Roman"/>
          <w:sz w:val="20"/>
          <w:szCs w:val="20"/>
        </w:rPr>
        <w:t xml:space="preserve">3-D </w:t>
      </w:r>
      <w:r w:rsidRPr="000348DD">
        <w:rPr>
          <w:rFonts w:ascii="Times New Roman" w:hAnsi="Times New Roman" w:cs="Times New Roman"/>
          <w:sz w:val="20"/>
          <w:szCs w:val="20"/>
        </w:rPr>
        <w:t xml:space="preserve">printed item </w:t>
      </w:r>
      <w:r w:rsidR="00923ABE" w:rsidRPr="000348DD">
        <w:rPr>
          <w:rFonts w:ascii="Times New Roman" w:hAnsi="Times New Roman" w:cs="Times New Roman"/>
          <w:sz w:val="20"/>
          <w:szCs w:val="20"/>
        </w:rPr>
        <w:t>if it is</w:t>
      </w:r>
      <w:r w:rsidRPr="000348DD">
        <w:rPr>
          <w:rFonts w:ascii="Times New Roman" w:hAnsi="Times New Roman" w:cs="Times New Roman"/>
          <w:sz w:val="20"/>
          <w:szCs w:val="20"/>
        </w:rPr>
        <w:t xml:space="preserve"> lost (n = 5, 14 %) as advantages provided by the technology. </w:t>
      </w:r>
      <w:r w:rsidR="00923ABE" w:rsidRPr="000348DD">
        <w:rPr>
          <w:rFonts w:ascii="Times New Roman" w:hAnsi="Times New Roman" w:cs="Times New Roman"/>
          <w:sz w:val="20"/>
          <w:szCs w:val="20"/>
        </w:rPr>
        <w:t>Four</w:t>
      </w:r>
      <w:r w:rsidRPr="000348DD">
        <w:rPr>
          <w:rFonts w:ascii="Times New Roman" w:hAnsi="Times New Roman" w:cs="Times New Roman"/>
          <w:sz w:val="20"/>
          <w:szCs w:val="20"/>
        </w:rPr>
        <w:t xml:space="preserve"> of the orthosis </w:t>
      </w:r>
      <w:r w:rsidR="0068345F">
        <w:rPr>
          <w:rFonts w:ascii="Times New Roman" w:hAnsi="Times New Roman" w:cs="Times New Roman"/>
          <w:sz w:val="20"/>
          <w:szCs w:val="20"/>
        </w:rPr>
        <w:t>studies</w:t>
      </w:r>
      <w:r w:rsidRPr="000348DD">
        <w:rPr>
          <w:rFonts w:ascii="Times New Roman" w:hAnsi="Times New Roman" w:cs="Times New Roman"/>
          <w:sz w:val="20"/>
          <w:szCs w:val="20"/>
        </w:rPr>
        <w:t xml:space="preserve"> (11%) reported that the 3-D printed orthosis provided the patients with increased comfort when compared to traditional orthosis. </w:t>
      </w:r>
    </w:p>
    <w:p w14:paraId="2B89958F" w14:textId="6E0AEE24" w:rsidR="00C05D08" w:rsidRDefault="00BE1229"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 xml:space="preserve">All the objective benefits of 3-D printing in orthopaedics surgery </w:t>
      </w:r>
      <w:r w:rsidR="00662105" w:rsidRPr="000348DD">
        <w:rPr>
          <w:rFonts w:ascii="Times New Roman" w:hAnsi="Times New Roman" w:cs="Times New Roman"/>
          <w:sz w:val="20"/>
          <w:szCs w:val="20"/>
        </w:rPr>
        <w:t xml:space="preserve">analysed </w:t>
      </w:r>
      <w:r w:rsidRPr="000348DD">
        <w:rPr>
          <w:rFonts w:ascii="Times New Roman" w:hAnsi="Times New Roman" w:cs="Times New Roman"/>
          <w:sz w:val="20"/>
          <w:szCs w:val="20"/>
        </w:rPr>
        <w:t>were</w:t>
      </w:r>
      <w:r w:rsidR="00164D96" w:rsidRPr="000348DD">
        <w:rPr>
          <w:rFonts w:ascii="Times New Roman" w:hAnsi="Times New Roman" w:cs="Times New Roman"/>
          <w:sz w:val="20"/>
          <w:szCs w:val="20"/>
        </w:rPr>
        <w:t xml:space="preserve"> detailed in </w:t>
      </w:r>
      <w:r w:rsidR="00662105" w:rsidRPr="000348DD">
        <w:rPr>
          <w:rFonts w:ascii="Times New Roman" w:hAnsi="Times New Roman" w:cs="Times New Roman"/>
          <w:sz w:val="20"/>
          <w:szCs w:val="20"/>
        </w:rPr>
        <w:t>references</w:t>
      </w:r>
      <w:r w:rsidR="003827C5" w:rsidRPr="000348DD">
        <w:rPr>
          <w:rFonts w:ascii="Times New Roman" w:hAnsi="Times New Roman" w:cs="Times New Roman"/>
          <w:sz w:val="20"/>
          <w:szCs w:val="20"/>
        </w:rPr>
        <w:t xml:space="preserve"> that used the technology for pre-operative planning and measured comparable out</w:t>
      </w:r>
      <w:r w:rsidR="000100A2" w:rsidRPr="000348DD">
        <w:rPr>
          <w:rFonts w:ascii="Times New Roman" w:hAnsi="Times New Roman" w:cs="Times New Roman"/>
          <w:sz w:val="20"/>
          <w:szCs w:val="20"/>
        </w:rPr>
        <w:t>comes such as operation time, intraoperative blood loss, fluoroscopy time and instrumentation time</w:t>
      </w:r>
      <w:r w:rsidR="00E803AB" w:rsidRPr="000348DD">
        <w:rPr>
          <w:rFonts w:ascii="Times New Roman" w:hAnsi="Times New Roman" w:cs="Times New Roman"/>
          <w:sz w:val="20"/>
          <w:szCs w:val="20"/>
        </w:rPr>
        <w:t>.</w:t>
      </w:r>
      <w:r w:rsidR="00C05D08" w:rsidRPr="000348DD">
        <w:rPr>
          <w:rFonts w:ascii="Times New Roman" w:hAnsi="Times New Roman" w:cs="Times New Roman"/>
          <w:sz w:val="20"/>
          <w:szCs w:val="20"/>
        </w:rPr>
        <w:t xml:space="preserve"> </w:t>
      </w:r>
      <w:r w:rsidR="001A43EF" w:rsidRPr="000348DD">
        <w:rPr>
          <w:rFonts w:ascii="Times New Roman" w:hAnsi="Times New Roman" w:cs="Times New Roman"/>
          <w:sz w:val="20"/>
          <w:szCs w:val="20"/>
        </w:rPr>
        <w:t>Fifteen articles</w:t>
      </w:r>
      <w:r w:rsidR="001B6D4A" w:rsidRPr="000348DD">
        <w:rPr>
          <w:rFonts w:ascii="Times New Roman" w:hAnsi="Times New Roman" w:cs="Times New Roman"/>
          <w:sz w:val="20"/>
          <w:szCs w:val="20"/>
        </w:rPr>
        <w:t xml:space="preserve"> (42 %)</w:t>
      </w:r>
      <w:r w:rsidR="001A43EF" w:rsidRPr="000348DD">
        <w:rPr>
          <w:rFonts w:ascii="Times New Roman" w:hAnsi="Times New Roman" w:cs="Times New Roman"/>
          <w:sz w:val="20"/>
          <w:szCs w:val="20"/>
        </w:rPr>
        <w:t xml:space="preserve"> stated using 3-D printed led to</w:t>
      </w:r>
      <w:r w:rsidR="00C05D08" w:rsidRPr="000348DD">
        <w:rPr>
          <w:rFonts w:ascii="Times New Roman" w:hAnsi="Times New Roman" w:cs="Times New Roman"/>
          <w:sz w:val="20"/>
          <w:szCs w:val="20"/>
        </w:rPr>
        <w:t xml:space="preserve"> reduced operation time</w:t>
      </w:r>
      <w:r w:rsidR="001B6D4A" w:rsidRPr="000348DD">
        <w:rPr>
          <w:rFonts w:ascii="Times New Roman" w:hAnsi="Times New Roman" w:cs="Times New Roman"/>
          <w:sz w:val="20"/>
          <w:szCs w:val="20"/>
        </w:rPr>
        <w:t xml:space="preserve">. </w:t>
      </w:r>
      <w:r w:rsidR="00792FAE" w:rsidRPr="000348DD">
        <w:rPr>
          <w:rFonts w:ascii="Times New Roman" w:hAnsi="Times New Roman" w:cs="Times New Roman"/>
          <w:sz w:val="20"/>
          <w:szCs w:val="20"/>
        </w:rPr>
        <w:t>Twelve papers</w:t>
      </w:r>
      <w:r w:rsidR="00196C47" w:rsidRPr="000348DD">
        <w:rPr>
          <w:rFonts w:ascii="Times New Roman" w:hAnsi="Times New Roman" w:cs="Times New Roman"/>
          <w:sz w:val="20"/>
          <w:szCs w:val="20"/>
        </w:rPr>
        <w:t xml:space="preserve"> (33 %) showed that the patients that were </w:t>
      </w:r>
      <w:r w:rsidR="008950F8" w:rsidRPr="000348DD">
        <w:rPr>
          <w:rFonts w:ascii="Times New Roman" w:hAnsi="Times New Roman" w:cs="Times New Roman"/>
          <w:sz w:val="20"/>
          <w:szCs w:val="20"/>
        </w:rPr>
        <w:t>assigned to</w:t>
      </w:r>
      <w:r w:rsidR="00196C47" w:rsidRPr="000348DD">
        <w:rPr>
          <w:rFonts w:ascii="Times New Roman" w:hAnsi="Times New Roman" w:cs="Times New Roman"/>
          <w:sz w:val="20"/>
          <w:szCs w:val="20"/>
        </w:rPr>
        <w:t xml:space="preserve"> the </w:t>
      </w:r>
      <w:r w:rsidR="00196C47" w:rsidRPr="000348DD">
        <w:rPr>
          <w:rFonts w:ascii="Times New Roman" w:hAnsi="Times New Roman" w:cs="Times New Roman"/>
          <w:sz w:val="20"/>
          <w:szCs w:val="20"/>
        </w:rPr>
        <w:lastRenderedPageBreak/>
        <w:t>3-D printed</w:t>
      </w:r>
      <w:r w:rsidR="003A296D" w:rsidRPr="000348DD">
        <w:rPr>
          <w:rFonts w:ascii="Times New Roman" w:hAnsi="Times New Roman" w:cs="Times New Roman"/>
          <w:sz w:val="20"/>
          <w:szCs w:val="20"/>
        </w:rPr>
        <w:t xml:space="preserve"> group</w:t>
      </w:r>
      <w:r w:rsidR="00884356" w:rsidRPr="000348DD">
        <w:rPr>
          <w:rFonts w:ascii="Times New Roman" w:hAnsi="Times New Roman" w:cs="Times New Roman"/>
          <w:sz w:val="20"/>
          <w:szCs w:val="20"/>
        </w:rPr>
        <w:t>s had</w:t>
      </w:r>
      <w:r w:rsidR="00013C60" w:rsidRPr="000348DD">
        <w:rPr>
          <w:rFonts w:ascii="Times New Roman" w:hAnsi="Times New Roman" w:cs="Times New Roman"/>
          <w:sz w:val="20"/>
          <w:szCs w:val="20"/>
        </w:rPr>
        <w:t xml:space="preserve"> a</w:t>
      </w:r>
      <w:r w:rsidR="00884356" w:rsidRPr="000348DD">
        <w:rPr>
          <w:rFonts w:ascii="Times New Roman" w:hAnsi="Times New Roman" w:cs="Times New Roman"/>
          <w:sz w:val="20"/>
          <w:szCs w:val="20"/>
        </w:rPr>
        <w:t xml:space="preserve"> significant </w:t>
      </w:r>
      <w:r w:rsidR="00013C60" w:rsidRPr="000348DD">
        <w:rPr>
          <w:rFonts w:ascii="Times New Roman" w:hAnsi="Times New Roman" w:cs="Times New Roman"/>
          <w:sz w:val="20"/>
          <w:szCs w:val="20"/>
        </w:rPr>
        <w:t>reduction in</w:t>
      </w:r>
      <w:r w:rsidR="00884356" w:rsidRPr="000348DD">
        <w:rPr>
          <w:rFonts w:ascii="Times New Roman" w:hAnsi="Times New Roman" w:cs="Times New Roman"/>
          <w:sz w:val="20"/>
          <w:szCs w:val="20"/>
        </w:rPr>
        <w:t xml:space="preserve"> intraoperative blood loss</w:t>
      </w:r>
      <w:r w:rsidR="001A3984" w:rsidRPr="000348DD">
        <w:rPr>
          <w:rFonts w:ascii="Times New Roman" w:hAnsi="Times New Roman" w:cs="Times New Roman"/>
          <w:sz w:val="20"/>
          <w:szCs w:val="20"/>
        </w:rPr>
        <w:t xml:space="preserve">. </w:t>
      </w:r>
      <w:r w:rsidR="001B6D4A" w:rsidRPr="000348DD">
        <w:rPr>
          <w:rFonts w:ascii="Times New Roman" w:hAnsi="Times New Roman" w:cs="Times New Roman"/>
          <w:sz w:val="20"/>
          <w:szCs w:val="20"/>
        </w:rPr>
        <w:t>Eleven referenc</w:t>
      </w:r>
      <w:r w:rsidR="007E10B3" w:rsidRPr="000348DD">
        <w:rPr>
          <w:rFonts w:ascii="Times New Roman" w:hAnsi="Times New Roman" w:cs="Times New Roman"/>
          <w:sz w:val="20"/>
          <w:szCs w:val="20"/>
        </w:rPr>
        <w:t>es (</w:t>
      </w:r>
      <w:r w:rsidR="007B07EE" w:rsidRPr="000348DD">
        <w:rPr>
          <w:rFonts w:ascii="Times New Roman" w:hAnsi="Times New Roman" w:cs="Times New Roman"/>
          <w:sz w:val="20"/>
          <w:szCs w:val="20"/>
        </w:rPr>
        <w:t>3</w:t>
      </w:r>
      <w:r w:rsidR="007E10B3" w:rsidRPr="000348DD">
        <w:rPr>
          <w:rFonts w:ascii="Times New Roman" w:hAnsi="Times New Roman" w:cs="Times New Roman"/>
          <w:sz w:val="20"/>
          <w:szCs w:val="20"/>
        </w:rPr>
        <w:t>1 %) reported 3-D printing</w:t>
      </w:r>
      <w:r w:rsidR="008C6460" w:rsidRPr="000348DD">
        <w:rPr>
          <w:rFonts w:ascii="Times New Roman" w:hAnsi="Times New Roman" w:cs="Times New Roman"/>
          <w:sz w:val="20"/>
          <w:szCs w:val="20"/>
        </w:rPr>
        <w:t xml:space="preserve"> reduc</w:t>
      </w:r>
      <w:r w:rsidR="00A66361" w:rsidRPr="000348DD">
        <w:rPr>
          <w:rFonts w:ascii="Times New Roman" w:hAnsi="Times New Roman" w:cs="Times New Roman"/>
          <w:sz w:val="20"/>
          <w:szCs w:val="20"/>
        </w:rPr>
        <w:t>ed</w:t>
      </w:r>
      <w:r w:rsidR="008C6460" w:rsidRPr="000348DD">
        <w:rPr>
          <w:rFonts w:ascii="Times New Roman" w:hAnsi="Times New Roman" w:cs="Times New Roman"/>
          <w:sz w:val="20"/>
          <w:szCs w:val="20"/>
        </w:rPr>
        <w:t xml:space="preserve"> fluoroscopy time.</w:t>
      </w:r>
      <w:r w:rsidR="007B1FA3" w:rsidRPr="000348DD">
        <w:rPr>
          <w:rFonts w:ascii="Times New Roman" w:hAnsi="Times New Roman" w:cs="Times New Roman"/>
          <w:sz w:val="20"/>
          <w:szCs w:val="20"/>
        </w:rPr>
        <w:t xml:space="preserve"> Four </w:t>
      </w:r>
      <w:r w:rsidR="00AC422A" w:rsidRPr="000348DD">
        <w:rPr>
          <w:rFonts w:ascii="Times New Roman" w:hAnsi="Times New Roman" w:cs="Times New Roman"/>
          <w:sz w:val="20"/>
          <w:szCs w:val="20"/>
        </w:rPr>
        <w:t>articles</w:t>
      </w:r>
      <w:r w:rsidR="00F434A3" w:rsidRPr="000348DD">
        <w:rPr>
          <w:rFonts w:ascii="Times New Roman" w:hAnsi="Times New Roman" w:cs="Times New Roman"/>
          <w:sz w:val="20"/>
          <w:szCs w:val="20"/>
        </w:rPr>
        <w:t xml:space="preserve"> (11</w:t>
      </w:r>
      <w:r w:rsidR="004371A1" w:rsidRPr="000348DD">
        <w:rPr>
          <w:rFonts w:ascii="Times New Roman" w:hAnsi="Times New Roman" w:cs="Times New Roman"/>
          <w:sz w:val="20"/>
          <w:szCs w:val="20"/>
        </w:rPr>
        <w:t xml:space="preserve"> %)</w:t>
      </w:r>
      <w:r w:rsidR="00AC422A" w:rsidRPr="000348DD">
        <w:rPr>
          <w:rFonts w:ascii="Times New Roman" w:hAnsi="Times New Roman" w:cs="Times New Roman"/>
          <w:sz w:val="20"/>
          <w:szCs w:val="20"/>
        </w:rPr>
        <w:t xml:space="preserve"> highlighted 3-D printing </w:t>
      </w:r>
      <w:r w:rsidR="00F434A3" w:rsidRPr="000348DD">
        <w:rPr>
          <w:rFonts w:ascii="Times New Roman" w:hAnsi="Times New Roman" w:cs="Times New Roman"/>
          <w:sz w:val="20"/>
          <w:szCs w:val="20"/>
        </w:rPr>
        <w:t>reduce</w:t>
      </w:r>
      <w:r w:rsidR="003B79D8" w:rsidRPr="000348DD">
        <w:rPr>
          <w:rFonts w:ascii="Times New Roman" w:hAnsi="Times New Roman" w:cs="Times New Roman"/>
          <w:sz w:val="20"/>
          <w:szCs w:val="20"/>
        </w:rPr>
        <w:t>d</w:t>
      </w:r>
      <w:r w:rsidR="00F434A3" w:rsidRPr="000348DD">
        <w:rPr>
          <w:rFonts w:ascii="Times New Roman" w:hAnsi="Times New Roman" w:cs="Times New Roman"/>
          <w:sz w:val="20"/>
          <w:szCs w:val="20"/>
        </w:rPr>
        <w:t xml:space="preserve"> operative</w:t>
      </w:r>
      <w:r w:rsidR="00C05D08" w:rsidRPr="000348DD">
        <w:rPr>
          <w:rFonts w:ascii="Times New Roman" w:hAnsi="Times New Roman" w:cs="Times New Roman"/>
          <w:sz w:val="20"/>
          <w:szCs w:val="20"/>
        </w:rPr>
        <w:t xml:space="preserve"> instrumentation time</w:t>
      </w:r>
      <w:r w:rsidR="004371A1" w:rsidRPr="000348DD">
        <w:rPr>
          <w:rFonts w:ascii="Times New Roman" w:hAnsi="Times New Roman" w:cs="Times New Roman"/>
          <w:sz w:val="20"/>
          <w:szCs w:val="20"/>
        </w:rPr>
        <w:t>.</w:t>
      </w:r>
    </w:p>
    <w:p w14:paraId="422BBA48" w14:textId="77777777" w:rsidR="00AC1711" w:rsidRPr="0053533E" w:rsidRDefault="00AC1711" w:rsidP="00AC1711">
      <w:pPr>
        <w:spacing w:line="480" w:lineRule="auto"/>
        <w:rPr>
          <w:rFonts w:ascii="Times New Roman" w:hAnsi="Times New Roman" w:cs="Times New Roman"/>
          <w:sz w:val="24"/>
          <w:szCs w:val="24"/>
        </w:rPr>
      </w:pPr>
      <w:r w:rsidRPr="0053533E">
        <w:rPr>
          <w:rFonts w:ascii="Times New Roman" w:hAnsi="Times New Roman" w:cs="Times New Roman"/>
          <w:noProof/>
          <w:sz w:val="24"/>
          <w:szCs w:val="24"/>
        </w:rPr>
        <w:drawing>
          <wp:inline distT="0" distB="0" distL="0" distR="0" wp14:anchorId="77B38888" wp14:editId="3D89B06F">
            <wp:extent cx="5731510" cy="4050665"/>
            <wp:effectExtent l="0" t="0" r="2540" b="6985"/>
            <wp:docPr id="11" name="Chart 11">
              <a:extLst xmlns:a="http://schemas.openxmlformats.org/drawingml/2006/main">
                <a:ext uri="{FF2B5EF4-FFF2-40B4-BE49-F238E27FC236}">
                  <a16:creationId xmlns:a16="http://schemas.microsoft.com/office/drawing/2014/main" id="{4857A7EA-409A-4B3C-A1F0-3674C8252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963672" w14:textId="77777777" w:rsidR="00AC1711" w:rsidRPr="00D82CCA" w:rsidRDefault="00AC1711" w:rsidP="00AC1711">
      <w:pPr>
        <w:spacing w:line="480" w:lineRule="auto"/>
        <w:rPr>
          <w:rFonts w:ascii="Times New Roman" w:hAnsi="Times New Roman" w:cs="Times New Roman"/>
          <w:sz w:val="20"/>
          <w:szCs w:val="20"/>
        </w:rPr>
      </w:pPr>
      <w:r w:rsidRPr="00D82CCA">
        <w:rPr>
          <w:rFonts w:ascii="Times New Roman" w:hAnsi="Times New Roman" w:cs="Times New Roman"/>
          <w:sz w:val="20"/>
          <w:szCs w:val="20"/>
        </w:rPr>
        <w:t>Figure 5: Number of s</w:t>
      </w:r>
      <w:r>
        <w:rPr>
          <w:rFonts w:ascii="Times New Roman" w:hAnsi="Times New Roman" w:cs="Times New Roman"/>
          <w:sz w:val="20"/>
          <w:szCs w:val="20"/>
        </w:rPr>
        <w:t>tudies</w:t>
      </w:r>
      <w:r w:rsidRPr="00D82CCA">
        <w:rPr>
          <w:rFonts w:ascii="Times New Roman" w:hAnsi="Times New Roman" w:cs="Times New Roman"/>
          <w:sz w:val="20"/>
          <w:szCs w:val="20"/>
        </w:rPr>
        <w:t xml:space="preserve"> detailing subjective (grey) and objective (black) benefits of 3-D printing in orthopaedic in the systematic review.</w:t>
      </w:r>
    </w:p>
    <w:p w14:paraId="579825C7" w14:textId="77777777" w:rsidR="00AC1711" w:rsidRPr="000348DD" w:rsidRDefault="00AC1711" w:rsidP="0053533E">
      <w:pPr>
        <w:spacing w:line="480" w:lineRule="auto"/>
        <w:rPr>
          <w:rFonts w:ascii="Times New Roman" w:hAnsi="Times New Roman" w:cs="Times New Roman"/>
          <w:sz w:val="20"/>
          <w:szCs w:val="20"/>
        </w:rPr>
      </w:pPr>
    </w:p>
    <w:p w14:paraId="34FB39A0" w14:textId="2FB587E2" w:rsidR="00064044" w:rsidRDefault="00961FCA"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t>The qual</w:t>
      </w:r>
      <w:r w:rsidR="00A23A63" w:rsidRPr="000348DD">
        <w:rPr>
          <w:rFonts w:ascii="Times New Roman" w:hAnsi="Times New Roman" w:cs="Times New Roman"/>
          <w:sz w:val="20"/>
          <w:szCs w:val="20"/>
        </w:rPr>
        <w:t xml:space="preserve">ity of the </w:t>
      </w:r>
      <w:r w:rsidR="00014109">
        <w:rPr>
          <w:rFonts w:ascii="Times New Roman" w:hAnsi="Times New Roman" w:cs="Times New Roman"/>
          <w:sz w:val="20"/>
          <w:szCs w:val="20"/>
        </w:rPr>
        <w:t>studies</w:t>
      </w:r>
      <w:r w:rsidR="00A23A63" w:rsidRPr="000348DD">
        <w:rPr>
          <w:rFonts w:ascii="Times New Roman" w:hAnsi="Times New Roman" w:cs="Times New Roman"/>
          <w:sz w:val="20"/>
          <w:szCs w:val="20"/>
        </w:rPr>
        <w:t xml:space="preserve"> </w:t>
      </w:r>
      <w:r w:rsidR="00DE2655" w:rsidRPr="000348DD">
        <w:rPr>
          <w:rFonts w:ascii="Times New Roman" w:hAnsi="Times New Roman" w:cs="Times New Roman"/>
          <w:sz w:val="20"/>
          <w:szCs w:val="20"/>
        </w:rPr>
        <w:t>report</w:t>
      </w:r>
      <w:r w:rsidR="00A23A63" w:rsidRPr="000348DD">
        <w:rPr>
          <w:rFonts w:ascii="Times New Roman" w:hAnsi="Times New Roman" w:cs="Times New Roman"/>
          <w:sz w:val="20"/>
          <w:szCs w:val="20"/>
        </w:rPr>
        <w:t xml:space="preserve">ing the objective outcomes was </w:t>
      </w:r>
      <w:r w:rsidR="00674BAC" w:rsidRPr="000348DD">
        <w:rPr>
          <w:rFonts w:ascii="Times New Roman" w:hAnsi="Times New Roman" w:cs="Times New Roman"/>
          <w:sz w:val="20"/>
          <w:szCs w:val="20"/>
        </w:rPr>
        <w:t>measured</w:t>
      </w:r>
      <w:r w:rsidR="00A23A63" w:rsidRPr="000348DD">
        <w:rPr>
          <w:rFonts w:ascii="Times New Roman" w:hAnsi="Times New Roman" w:cs="Times New Roman"/>
          <w:sz w:val="20"/>
          <w:szCs w:val="20"/>
        </w:rPr>
        <w:t xml:space="preserve"> based on </w:t>
      </w:r>
      <w:r w:rsidR="00DC255D" w:rsidRPr="000348DD">
        <w:rPr>
          <w:rFonts w:ascii="Times New Roman" w:hAnsi="Times New Roman" w:cs="Times New Roman"/>
          <w:sz w:val="20"/>
          <w:szCs w:val="20"/>
        </w:rPr>
        <w:t>study type</w:t>
      </w:r>
      <w:r w:rsidR="00525408">
        <w:rPr>
          <w:rFonts w:ascii="Times New Roman" w:hAnsi="Times New Roman" w:cs="Times New Roman"/>
          <w:sz w:val="20"/>
          <w:szCs w:val="20"/>
        </w:rPr>
        <w:t>, sample size</w:t>
      </w:r>
      <w:r w:rsidR="007A3640">
        <w:rPr>
          <w:rFonts w:ascii="Times New Roman" w:hAnsi="Times New Roman" w:cs="Times New Roman"/>
          <w:sz w:val="20"/>
          <w:szCs w:val="20"/>
        </w:rPr>
        <w:t xml:space="preserve"> </w:t>
      </w:r>
      <w:r w:rsidR="003B51E8">
        <w:rPr>
          <w:rFonts w:ascii="Times New Roman" w:hAnsi="Times New Roman" w:cs="Times New Roman"/>
          <w:sz w:val="20"/>
          <w:szCs w:val="20"/>
        </w:rPr>
        <w:t>and the</w:t>
      </w:r>
      <w:r w:rsidR="00993AC1" w:rsidRPr="000348DD">
        <w:rPr>
          <w:rFonts w:ascii="Times New Roman" w:hAnsi="Times New Roman" w:cs="Times New Roman"/>
          <w:sz w:val="20"/>
          <w:szCs w:val="20"/>
        </w:rPr>
        <w:t xml:space="preserve"> </w:t>
      </w:r>
      <w:r w:rsidR="007A3640">
        <w:rPr>
          <w:rFonts w:ascii="Times New Roman" w:hAnsi="Times New Roman" w:cs="Times New Roman"/>
          <w:sz w:val="20"/>
          <w:szCs w:val="20"/>
        </w:rPr>
        <w:t xml:space="preserve">National Institute of Health </w:t>
      </w:r>
      <w:r w:rsidR="00674BAC" w:rsidRPr="000348DD">
        <w:rPr>
          <w:rFonts w:ascii="Times New Roman" w:hAnsi="Times New Roman" w:cs="Times New Roman"/>
          <w:sz w:val="20"/>
          <w:szCs w:val="20"/>
        </w:rPr>
        <w:t xml:space="preserve">study quality assessment tools </w:t>
      </w:r>
      <w:r w:rsidR="00781979">
        <w:rPr>
          <w:rFonts w:ascii="Times New Roman" w:hAnsi="Times New Roman" w:cs="Times New Roman"/>
          <w:sz w:val="20"/>
          <w:szCs w:val="20"/>
        </w:rPr>
        <w:t>[43]</w:t>
      </w:r>
      <w:r w:rsidR="00674BAC" w:rsidRPr="000348DD">
        <w:rPr>
          <w:rFonts w:ascii="Times New Roman" w:hAnsi="Times New Roman" w:cs="Times New Roman"/>
          <w:sz w:val="20"/>
          <w:szCs w:val="20"/>
        </w:rPr>
        <w:t xml:space="preserve"> </w:t>
      </w:r>
      <w:r w:rsidR="00DB4D5C" w:rsidRPr="000348DD">
        <w:rPr>
          <w:rFonts w:ascii="Times New Roman" w:hAnsi="Times New Roman" w:cs="Times New Roman"/>
          <w:sz w:val="20"/>
          <w:szCs w:val="20"/>
        </w:rPr>
        <w:t>(</w:t>
      </w:r>
      <w:r w:rsidR="00DB4D5C" w:rsidRPr="000348DD">
        <w:rPr>
          <w:rFonts w:ascii="Times New Roman" w:hAnsi="Times New Roman" w:cs="Times New Roman"/>
          <w:b/>
          <w:bCs/>
          <w:i/>
          <w:iCs/>
          <w:sz w:val="20"/>
          <w:szCs w:val="20"/>
        </w:rPr>
        <w:t>Table 2</w:t>
      </w:r>
      <w:r w:rsidR="00DB4D5C" w:rsidRPr="000348DD">
        <w:rPr>
          <w:rFonts w:ascii="Times New Roman" w:hAnsi="Times New Roman" w:cs="Times New Roman"/>
          <w:sz w:val="20"/>
          <w:szCs w:val="20"/>
        </w:rPr>
        <w:t>)</w:t>
      </w:r>
      <w:r w:rsidR="00C856A6" w:rsidRPr="000348DD">
        <w:rPr>
          <w:rFonts w:ascii="Times New Roman" w:hAnsi="Times New Roman" w:cs="Times New Roman"/>
          <w:sz w:val="20"/>
          <w:szCs w:val="20"/>
        </w:rPr>
        <w:t>.</w:t>
      </w:r>
      <w:r w:rsidR="006321B2" w:rsidRPr="000348DD">
        <w:rPr>
          <w:rFonts w:ascii="Times New Roman" w:hAnsi="Times New Roman" w:cs="Times New Roman"/>
          <w:sz w:val="20"/>
          <w:szCs w:val="20"/>
        </w:rPr>
        <w:t xml:space="preserve"> Of</w:t>
      </w:r>
      <w:r w:rsidR="00A33559" w:rsidRPr="000348DD">
        <w:rPr>
          <w:rFonts w:ascii="Times New Roman" w:hAnsi="Times New Roman" w:cs="Times New Roman"/>
          <w:sz w:val="20"/>
          <w:szCs w:val="20"/>
        </w:rPr>
        <w:t xml:space="preserve"> the ra</w:t>
      </w:r>
      <w:r w:rsidR="006321B2" w:rsidRPr="000348DD">
        <w:rPr>
          <w:rFonts w:ascii="Times New Roman" w:hAnsi="Times New Roman" w:cs="Times New Roman"/>
          <w:sz w:val="20"/>
          <w:szCs w:val="20"/>
        </w:rPr>
        <w:t xml:space="preserve">ndomised control </w:t>
      </w:r>
      <w:r w:rsidR="00CC3CF1">
        <w:rPr>
          <w:rFonts w:ascii="Times New Roman" w:hAnsi="Times New Roman" w:cs="Times New Roman"/>
          <w:sz w:val="20"/>
          <w:szCs w:val="20"/>
        </w:rPr>
        <w:t>trials</w:t>
      </w:r>
      <w:r w:rsidR="00AB7B4B">
        <w:rPr>
          <w:rFonts w:ascii="Times New Roman" w:hAnsi="Times New Roman" w:cs="Times New Roman"/>
          <w:sz w:val="20"/>
          <w:szCs w:val="20"/>
        </w:rPr>
        <w:t xml:space="preserve"> (RCTs)</w:t>
      </w:r>
      <w:r w:rsidR="006321B2" w:rsidRPr="000348DD">
        <w:rPr>
          <w:rFonts w:ascii="Times New Roman" w:hAnsi="Times New Roman" w:cs="Times New Roman"/>
          <w:sz w:val="20"/>
          <w:szCs w:val="20"/>
        </w:rPr>
        <w:t xml:space="preserve">, </w:t>
      </w:r>
      <w:r w:rsidR="00C856A6" w:rsidRPr="000348DD">
        <w:rPr>
          <w:rFonts w:ascii="Times New Roman" w:hAnsi="Times New Roman" w:cs="Times New Roman"/>
          <w:sz w:val="20"/>
          <w:szCs w:val="20"/>
        </w:rPr>
        <w:t>Chen et al (</w:t>
      </w:r>
      <w:r w:rsidR="00295F6A" w:rsidRPr="000348DD">
        <w:rPr>
          <w:rFonts w:ascii="Times New Roman" w:hAnsi="Times New Roman" w:cs="Times New Roman"/>
          <w:sz w:val="20"/>
          <w:szCs w:val="20"/>
        </w:rPr>
        <w:t>2019</w:t>
      </w:r>
      <w:r w:rsidR="00C856A6" w:rsidRPr="000348DD">
        <w:rPr>
          <w:rFonts w:ascii="Times New Roman" w:hAnsi="Times New Roman" w:cs="Times New Roman"/>
          <w:sz w:val="20"/>
          <w:szCs w:val="20"/>
        </w:rPr>
        <w:t>)</w:t>
      </w:r>
      <w:r w:rsidR="00781979">
        <w:rPr>
          <w:rFonts w:ascii="Times New Roman" w:hAnsi="Times New Roman" w:cs="Times New Roman"/>
          <w:sz w:val="20"/>
          <w:szCs w:val="20"/>
        </w:rPr>
        <w:t xml:space="preserve"> [36]</w:t>
      </w:r>
      <w:r w:rsidR="00C856A6" w:rsidRPr="000348DD">
        <w:rPr>
          <w:rFonts w:ascii="Times New Roman" w:hAnsi="Times New Roman" w:cs="Times New Roman"/>
          <w:sz w:val="20"/>
          <w:szCs w:val="20"/>
        </w:rPr>
        <w:t xml:space="preserve"> had the highest quality paper</w:t>
      </w:r>
      <w:r w:rsidR="00E06E7E" w:rsidRPr="000348DD">
        <w:rPr>
          <w:rFonts w:ascii="Times New Roman" w:hAnsi="Times New Roman" w:cs="Times New Roman"/>
          <w:sz w:val="20"/>
          <w:szCs w:val="20"/>
        </w:rPr>
        <w:t xml:space="preserve"> as </w:t>
      </w:r>
      <w:r w:rsidR="005A30EE" w:rsidRPr="000348DD">
        <w:rPr>
          <w:rFonts w:ascii="Times New Roman" w:hAnsi="Times New Roman" w:cs="Times New Roman"/>
          <w:sz w:val="20"/>
          <w:szCs w:val="20"/>
        </w:rPr>
        <w:t xml:space="preserve">the </w:t>
      </w:r>
      <w:r w:rsidR="003453D1" w:rsidRPr="000348DD">
        <w:rPr>
          <w:rFonts w:ascii="Times New Roman" w:hAnsi="Times New Roman" w:cs="Times New Roman"/>
          <w:sz w:val="20"/>
          <w:szCs w:val="20"/>
        </w:rPr>
        <w:t>study</w:t>
      </w:r>
      <w:r w:rsidR="005A30EE" w:rsidRPr="000348DD">
        <w:rPr>
          <w:rFonts w:ascii="Times New Roman" w:hAnsi="Times New Roman" w:cs="Times New Roman"/>
          <w:sz w:val="20"/>
          <w:szCs w:val="20"/>
        </w:rPr>
        <w:t xml:space="preserve"> scored </w:t>
      </w:r>
      <w:r w:rsidR="00153676" w:rsidRPr="000348DD">
        <w:rPr>
          <w:rFonts w:ascii="Times New Roman" w:hAnsi="Times New Roman" w:cs="Times New Roman"/>
          <w:sz w:val="20"/>
          <w:szCs w:val="20"/>
        </w:rPr>
        <w:t>12.5 of 14 mark</w:t>
      </w:r>
      <w:r w:rsidR="00BB3951" w:rsidRPr="000348DD">
        <w:rPr>
          <w:rFonts w:ascii="Times New Roman" w:hAnsi="Times New Roman" w:cs="Times New Roman"/>
          <w:sz w:val="20"/>
          <w:szCs w:val="20"/>
        </w:rPr>
        <w:t>s (89.3%)</w:t>
      </w:r>
      <w:r w:rsidR="003A659C" w:rsidRPr="000348DD">
        <w:rPr>
          <w:rFonts w:ascii="Times New Roman" w:hAnsi="Times New Roman" w:cs="Times New Roman"/>
          <w:sz w:val="20"/>
          <w:szCs w:val="20"/>
        </w:rPr>
        <w:t xml:space="preserve">. The case-control studies by </w:t>
      </w:r>
      <w:r w:rsidR="00D6759A" w:rsidRPr="000348DD">
        <w:rPr>
          <w:rFonts w:ascii="Times New Roman" w:hAnsi="Times New Roman" w:cs="Times New Roman"/>
          <w:sz w:val="20"/>
          <w:szCs w:val="20"/>
        </w:rPr>
        <w:t xml:space="preserve">Li et al </w:t>
      </w:r>
      <w:r w:rsidR="00BA2966">
        <w:rPr>
          <w:rFonts w:ascii="Times New Roman" w:hAnsi="Times New Roman" w:cs="Times New Roman"/>
          <w:sz w:val="20"/>
          <w:szCs w:val="20"/>
        </w:rPr>
        <w:t>[</w:t>
      </w:r>
      <w:r w:rsidR="000A23C2">
        <w:rPr>
          <w:rFonts w:ascii="Times New Roman" w:hAnsi="Times New Roman" w:cs="Times New Roman"/>
          <w:sz w:val="20"/>
          <w:szCs w:val="20"/>
        </w:rPr>
        <w:t xml:space="preserve">18, 32] </w:t>
      </w:r>
      <w:r w:rsidR="00D6759A" w:rsidRPr="000348DD">
        <w:rPr>
          <w:rFonts w:ascii="Times New Roman" w:hAnsi="Times New Roman" w:cs="Times New Roman"/>
          <w:sz w:val="20"/>
          <w:szCs w:val="20"/>
        </w:rPr>
        <w:t>were</w:t>
      </w:r>
      <w:r w:rsidR="00CC361A" w:rsidRPr="000348DD">
        <w:rPr>
          <w:rFonts w:ascii="Times New Roman" w:hAnsi="Times New Roman" w:cs="Times New Roman"/>
          <w:sz w:val="20"/>
          <w:szCs w:val="20"/>
        </w:rPr>
        <w:t xml:space="preserve"> ranked lower in quality than the </w:t>
      </w:r>
      <w:r w:rsidR="00AB7B4B">
        <w:rPr>
          <w:rFonts w:ascii="Times New Roman" w:hAnsi="Times New Roman" w:cs="Times New Roman"/>
          <w:sz w:val="20"/>
          <w:szCs w:val="20"/>
        </w:rPr>
        <w:t>RCTs</w:t>
      </w:r>
      <w:r w:rsidR="00A83356" w:rsidRPr="000348DD">
        <w:rPr>
          <w:rFonts w:ascii="Times New Roman" w:hAnsi="Times New Roman" w:cs="Times New Roman"/>
          <w:sz w:val="20"/>
          <w:szCs w:val="20"/>
        </w:rPr>
        <w:t xml:space="preserve"> as both </w:t>
      </w:r>
      <w:r w:rsidR="00E8698C" w:rsidRPr="000348DD">
        <w:rPr>
          <w:rFonts w:ascii="Times New Roman" w:hAnsi="Times New Roman" w:cs="Times New Roman"/>
          <w:sz w:val="20"/>
          <w:szCs w:val="20"/>
        </w:rPr>
        <w:t xml:space="preserve">assorted the patients into the respective groups </w:t>
      </w:r>
      <w:r w:rsidR="007F010A" w:rsidRPr="000348DD">
        <w:rPr>
          <w:rFonts w:ascii="Times New Roman" w:hAnsi="Times New Roman" w:cs="Times New Roman"/>
          <w:sz w:val="20"/>
          <w:szCs w:val="20"/>
        </w:rPr>
        <w:t>accord</w:t>
      </w:r>
      <w:r w:rsidR="0074503B" w:rsidRPr="000348DD">
        <w:rPr>
          <w:rFonts w:ascii="Times New Roman" w:hAnsi="Times New Roman" w:cs="Times New Roman"/>
          <w:sz w:val="20"/>
          <w:szCs w:val="20"/>
        </w:rPr>
        <w:t>ing to the decision of the chief</w:t>
      </w:r>
      <w:r w:rsidR="00E8698C" w:rsidRPr="000348DD">
        <w:rPr>
          <w:rFonts w:ascii="Times New Roman" w:hAnsi="Times New Roman" w:cs="Times New Roman"/>
          <w:sz w:val="20"/>
          <w:szCs w:val="20"/>
        </w:rPr>
        <w:t xml:space="preserve"> surgeon</w:t>
      </w:r>
      <w:r w:rsidR="0074503B" w:rsidRPr="000348DD">
        <w:rPr>
          <w:rFonts w:ascii="Times New Roman" w:hAnsi="Times New Roman" w:cs="Times New Roman"/>
          <w:sz w:val="20"/>
          <w:szCs w:val="20"/>
        </w:rPr>
        <w:t>s</w:t>
      </w:r>
      <w:r w:rsidR="00E8698C" w:rsidRPr="000348DD">
        <w:rPr>
          <w:rFonts w:ascii="Times New Roman" w:hAnsi="Times New Roman" w:cs="Times New Roman"/>
          <w:sz w:val="20"/>
          <w:szCs w:val="20"/>
        </w:rPr>
        <w:t xml:space="preserve">, thus increasing the risk of selection bias </w:t>
      </w:r>
      <w:r w:rsidR="00D60728" w:rsidRPr="000348DD">
        <w:rPr>
          <w:rFonts w:ascii="Times New Roman" w:hAnsi="Times New Roman" w:cs="Times New Roman"/>
          <w:sz w:val="20"/>
          <w:szCs w:val="20"/>
        </w:rPr>
        <w:t>in the papers.</w:t>
      </w:r>
      <w:r w:rsidR="009D5DDC" w:rsidRPr="000348DD">
        <w:rPr>
          <w:rFonts w:ascii="Times New Roman" w:hAnsi="Times New Roman" w:cs="Times New Roman"/>
          <w:sz w:val="20"/>
          <w:szCs w:val="20"/>
        </w:rPr>
        <w:t xml:space="preserve"> There were four case series studies that claimed a</w:t>
      </w:r>
      <w:r w:rsidR="00391605" w:rsidRPr="000348DD">
        <w:rPr>
          <w:rFonts w:ascii="Times New Roman" w:hAnsi="Times New Roman" w:cs="Times New Roman"/>
          <w:sz w:val="20"/>
          <w:szCs w:val="20"/>
        </w:rPr>
        <w:t xml:space="preserve"> reduction in operation time as a benefit of utilising 3-D printing but were ranked lowest </w:t>
      </w:r>
      <w:r w:rsidR="005901CE" w:rsidRPr="000348DD">
        <w:rPr>
          <w:rFonts w:ascii="Times New Roman" w:hAnsi="Times New Roman" w:cs="Times New Roman"/>
          <w:sz w:val="20"/>
          <w:szCs w:val="20"/>
        </w:rPr>
        <w:t xml:space="preserve">as they did not have a control group to compare against </w:t>
      </w:r>
      <w:r w:rsidR="004649C0" w:rsidRPr="000348DD">
        <w:rPr>
          <w:rFonts w:ascii="Times New Roman" w:hAnsi="Times New Roman" w:cs="Times New Roman"/>
          <w:sz w:val="20"/>
          <w:szCs w:val="20"/>
        </w:rPr>
        <w:t xml:space="preserve">to </w:t>
      </w:r>
      <w:r w:rsidR="005901CE" w:rsidRPr="000348DD">
        <w:rPr>
          <w:rFonts w:ascii="Times New Roman" w:hAnsi="Times New Roman" w:cs="Times New Roman"/>
          <w:sz w:val="20"/>
          <w:szCs w:val="20"/>
        </w:rPr>
        <w:t>verify</w:t>
      </w:r>
      <w:r w:rsidR="00BD5FDF" w:rsidRPr="000348DD">
        <w:rPr>
          <w:rFonts w:ascii="Times New Roman" w:hAnsi="Times New Roman" w:cs="Times New Roman"/>
          <w:sz w:val="20"/>
          <w:szCs w:val="20"/>
        </w:rPr>
        <w:t xml:space="preserve"> the claims</w:t>
      </w:r>
      <w:r w:rsidR="005901CE" w:rsidRPr="000348DD">
        <w:rPr>
          <w:rFonts w:ascii="Times New Roman" w:hAnsi="Times New Roman" w:cs="Times New Roman"/>
          <w:sz w:val="20"/>
          <w:szCs w:val="20"/>
        </w:rPr>
        <w:t>.</w:t>
      </w:r>
      <w:r w:rsidR="00197E3D" w:rsidRPr="000348DD">
        <w:rPr>
          <w:rFonts w:ascii="Times New Roman" w:hAnsi="Times New Roman" w:cs="Times New Roman"/>
          <w:sz w:val="20"/>
          <w:szCs w:val="20"/>
        </w:rPr>
        <w:t xml:space="preserve"> </w:t>
      </w:r>
    </w:p>
    <w:p w14:paraId="06C38E38" w14:textId="76EA2BD5" w:rsidR="00064044" w:rsidRPr="000348DD" w:rsidRDefault="00064044" w:rsidP="0053533E">
      <w:pPr>
        <w:spacing w:line="480" w:lineRule="auto"/>
        <w:rPr>
          <w:rFonts w:ascii="Times New Roman" w:hAnsi="Times New Roman" w:cs="Times New Roman"/>
          <w:sz w:val="20"/>
          <w:szCs w:val="20"/>
        </w:rPr>
      </w:pPr>
      <w:r w:rsidRPr="000348DD">
        <w:rPr>
          <w:rFonts w:ascii="Times New Roman" w:hAnsi="Times New Roman" w:cs="Times New Roman"/>
          <w:sz w:val="20"/>
          <w:szCs w:val="20"/>
        </w:rPr>
        <w:lastRenderedPageBreak/>
        <w:t>Table 2: Quality ranking of references reporting objective benefits of 3-D printing.</w:t>
      </w:r>
    </w:p>
    <w:tbl>
      <w:tblPr>
        <w:tblStyle w:val="TableGrid"/>
        <w:tblW w:w="9634" w:type="dxa"/>
        <w:jc w:val="center"/>
        <w:tblLook w:val="04A0" w:firstRow="1" w:lastRow="0" w:firstColumn="1" w:lastColumn="0" w:noHBand="0" w:noVBand="1"/>
      </w:tblPr>
      <w:tblGrid>
        <w:gridCol w:w="1115"/>
        <w:gridCol w:w="1635"/>
        <w:gridCol w:w="2207"/>
        <w:gridCol w:w="1842"/>
        <w:gridCol w:w="2835"/>
      </w:tblGrid>
      <w:tr w:rsidR="00A0020A" w:rsidRPr="00072171" w14:paraId="030917D4" w14:textId="77777777" w:rsidTr="0032582A">
        <w:trPr>
          <w:jc w:val="center"/>
        </w:trPr>
        <w:tc>
          <w:tcPr>
            <w:tcW w:w="1115" w:type="dxa"/>
          </w:tcPr>
          <w:p w14:paraId="0D40B530" w14:textId="2C2973F1" w:rsidR="00A0020A" w:rsidRPr="0032582A" w:rsidRDefault="00A0020A"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Quality Ranking</w:t>
            </w:r>
          </w:p>
        </w:tc>
        <w:tc>
          <w:tcPr>
            <w:tcW w:w="1635" w:type="dxa"/>
          </w:tcPr>
          <w:p w14:paraId="0C259293" w14:textId="42DCE48B" w:rsidR="00A0020A" w:rsidRPr="0032582A" w:rsidRDefault="005B27D4"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Quality Assessment</w:t>
            </w:r>
            <w:r w:rsidR="00B93A57" w:rsidRPr="0032582A">
              <w:rPr>
                <w:rFonts w:ascii="Times New Roman" w:hAnsi="Times New Roman" w:cs="Times New Roman"/>
                <w:b/>
                <w:bCs/>
                <w:sz w:val="20"/>
                <w:szCs w:val="20"/>
              </w:rPr>
              <w:t xml:space="preserve"> (%)</w:t>
            </w:r>
          </w:p>
        </w:tc>
        <w:tc>
          <w:tcPr>
            <w:tcW w:w="2207" w:type="dxa"/>
          </w:tcPr>
          <w:p w14:paraId="0673BD12" w14:textId="5C10D0C2" w:rsidR="00A0020A" w:rsidRPr="0032582A" w:rsidRDefault="00A0020A"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Reference</w:t>
            </w:r>
          </w:p>
        </w:tc>
        <w:tc>
          <w:tcPr>
            <w:tcW w:w="1842" w:type="dxa"/>
          </w:tcPr>
          <w:p w14:paraId="21290BB8" w14:textId="3B80AF01" w:rsidR="00A0020A" w:rsidRPr="0032582A" w:rsidRDefault="00A0020A"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Type of Study</w:t>
            </w:r>
          </w:p>
        </w:tc>
        <w:tc>
          <w:tcPr>
            <w:tcW w:w="2835" w:type="dxa"/>
          </w:tcPr>
          <w:p w14:paraId="2AC97F75" w14:textId="77777777" w:rsidR="00A0020A" w:rsidRPr="0032582A" w:rsidRDefault="00A0020A"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Sample Size</w:t>
            </w:r>
          </w:p>
          <w:p w14:paraId="3EB363D1" w14:textId="41567AA3" w:rsidR="00A0020A" w:rsidRPr="0032582A" w:rsidRDefault="00A0020A" w:rsidP="00DA5EAC">
            <w:pPr>
              <w:pStyle w:val="NoSpacing"/>
              <w:jc w:val="center"/>
              <w:rPr>
                <w:rFonts w:ascii="Times New Roman" w:hAnsi="Times New Roman" w:cs="Times New Roman"/>
                <w:b/>
                <w:bCs/>
                <w:sz w:val="20"/>
                <w:szCs w:val="20"/>
              </w:rPr>
            </w:pPr>
            <w:r w:rsidRPr="0032582A">
              <w:rPr>
                <w:rFonts w:ascii="Times New Roman" w:hAnsi="Times New Roman" w:cs="Times New Roman"/>
                <w:b/>
                <w:bCs/>
                <w:sz w:val="20"/>
                <w:szCs w:val="20"/>
              </w:rPr>
              <w:t>(3-D printed group = 3DPG, Control Group = CG)</w:t>
            </w:r>
          </w:p>
        </w:tc>
      </w:tr>
      <w:tr w:rsidR="00E90809" w:rsidRPr="00072171" w14:paraId="1C64D15D" w14:textId="77777777" w:rsidTr="0032582A">
        <w:trPr>
          <w:jc w:val="center"/>
        </w:trPr>
        <w:tc>
          <w:tcPr>
            <w:tcW w:w="1115" w:type="dxa"/>
          </w:tcPr>
          <w:p w14:paraId="6F3A59B7" w14:textId="6A7F24D2"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w:t>
            </w:r>
          </w:p>
        </w:tc>
        <w:tc>
          <w:tcPr>
            <w:tcW w:w="1635" w:type="dxa"/>
          </w:tcPr>
          <w:p w14:paraId="2C90ABA8" w14:textId="65F2C31E"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89.3</w:t>
            </w:r>
          </w:p>
        </w:tc>
        <w:tc>
          <w:tcPr>
            <w:tcW w:w="2207" w:type="dxa"/>
          </w:tcPr>
          <w:p w14:paraId="45160E58" w14:textId="2D344279"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Chen et al (2019)</w:t>
            </w:r>
          </w:p>
        </w:tc>
        <w:tc>
          <w:tcPr>
            <w:tcW w:w="1842" w:type="dxa"/>
          </w:tcPr>
          <w:p w14:paraId="7A31164A" w14:textId="48E6D700"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5AD2F9EF" w14:textId="77777777"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48</w:t>
            </w:r>
          </w:p>
          <w:p w14:paraId="48310A4C" w14:textId="6ACB24FB"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23, CG = 25)</w:t>
            </w:r>
          </w:p>
        </w:tc>
      </w:tr>
      <w:tr w:rsidR="00E90809" w:rsidRPr="00072171" w14:paraId="3BAFE88D" w14:textId="77777777" w:rsidTr="0032582A">
        <w:trPr>
          <w:jc w:val="center"/>
        </w:trPr>
        <w:tc>
          <w:tcPr>
            <w:tcW w:w="1115" w:type="dxa"/>
          </w:tcPr>
          <w:p w14:paraId="0EE3DDC3" w14:textId="6AFD3543"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2</w:t>
            </w:r>
          </w:p>
        </w:tc>
        <w:tc>
          <w:tcPr>
            <w:tcW w:w="1635" w:type="dxa"/>
          </w:tcPr>
          <w:p w14:paraId="1B2D406C" w14:textId="11BF165C"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85.7</w:t>
            </w:r>
          </w:p>
        </w:tc>
        <w:tc>
          <w:tcPr>
            <w:tcW w:w="2207" w:type="dxa"/>
          </w:tcPr>
          <w:p w14:paraId="56BF28BB" w14:textId="7253FD67"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Chen et al (2018)</w:t>
            </w:r>
          </w:p>
        </w:tc>
        <w:tc>
          <w:tcPr>
            <w:tcW w:w="1842" w:type="dxa"/>
          </w:tcPr>
          <w:p w14:paraId="7E8A62D3" w14:textId="4D88E046"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3A1A07C8" w14:textId="0B61ED58"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107</w:t>
            </w:r>
          </w:p>
          <w:p w14:paraId="1DFE3124" w14:textId="2352C9F2"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52, CG = 55)</w:t>
            </w:r>
          </w:p>
        </w:tc>
      </w:tr>
      <w:tr w:rsidR="00E90809" w:rsidRPr="00072171" w14:paraId="68A470B7" w14:textId="77777777" w:rsidTr="0032582A">
        <w:trPr>
          <w:jc w:val="center"/>
        </w:trPr>
        <w:tc>
          <w:tcPr>
            <w:tcW w:w="1115" w:type="dxa"/>
          </w:tcPr>
          <w:p w14:paraId="3196736E" w14:textId="0EF144BA"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w:t>
            </w:r>
          </w:p>
        </w:tc>
        <w:tc>
          <w:tcPr>
            <w:tcW w:w="1635" w:type="dxa"/>
          </w:tcPr>
          <w:p w14:paraId="73D70B44" w14:textId="3B8C07C3"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82.1</w:t>
            </w:r>
          </w:p>
        </w:tc>
        <w:tc>
          <w:tcPr>
            <w:tcW w:w="2207" w:type="dxa"/>
          </w:tcPr>
          <w:p w14:paraId="1BD81469" w14:textId="06128781"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Kong et al (2020)</w:t>
            </w:r>
          </w:p>
        </w:tc>
        <w:tc>
          <w:tcPr>
            <w:tcW w:w="1842" w:type="dxa"/>
          </w:tcPr>
          <w:p w14:paraId="4B93B86A" w14:textId="0FE5142B"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624360DA" w14:textId="77777777"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32</w:t>
            </w:r>
          </w:p>
          <w:p w14:paraId="7D16A427" w14:textId="4DE783FB" w:rsidR="00E90809" w:rsidRPr="00072171" w:rsidRDefault="00E9080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16, CG = 16)</w:t>
            </w:r>
          </w:p>
        </w:tc>
      </w:tr>
      <w:tr w:rsidR="003E223A" w:rsidRPr="00072171" w14:paraId="28F1CE5B" w14:textId="77777777" w:rsidTr="0032582A">
        <w:trPr>
          <w:jc w:val="center"/>
        </w:trPr>
        <w:tc>
          <w:tcPr>
            <w:tcW w:w="1115" w:type="dxa"/>
          </w:tcPr>
          <w:p w14:paraId="0CE850BC" w14:textId="6946C335"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4</w:t>
            </w:r>
          </w:p>
        </w:tc>
        <w:tc>
          <w:tcPr>
            <w:tcW w:w="1635" w:type="dxa"/>
          </w:tcPr>
          <w:p w14:paraId="476DFB89" w14:textId="2ABEB2D3"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78.6</w:t>
            </w:r>
          </w:p>
        </w:tc>
        <w:tc>
          <w:tcPr>
            <w:tcW w:w="2207" w:type="dxa"/>
          </w:tcPr>
          <w:p w14:paraId="61579C4C" w14:textId="70DF147A"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Huang et al (2020)</w:t>
            </w:r>
          </w:p>
        </w:tc>
        <w:tc>
          <w:tcPr>
            <w:tcW w:w="1842" w:type="dxa"/>
          </w:tcPr>
          <w:p w14:paraId="7913EE2A" w14:textId="392185A1"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56104E53" w14:textId="77777777"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40</w:t>
            </w:r>
          </w:p>
          <w:p w14:paraId="0CA4CA4E" w14:textId="4A99A204"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20, CG = 20)</w:t>
            </w:r>
          </w:p>
        </w:tc>
      </w:tr>
      <w:tr w:rsidR="003E223A" w:rsidRPr="00072171" w14:paraId="656D07C5" w14:textId="77777777" w:rsidTr="0032582A">
        <w:trPr>
          <w:jc w:val="center"/>
        </w:trPr>
        <w:tc>
          <w:tcPr>
            <w:tcW w:w="1115" w:type="dxa"/>
          </w:tcPr>
          <w:p w14:paraId="719B0AC3" w14:textId="704E0A73"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w:t>
            </w:r>
          </w:p>
        </w:tc>
        <w:tc>
          <w:tcPr>
            <w:tcW w:w="1635" w:type="dxa"/>
          </w:tcPr>
          <w:p w14:paraId="63F8CCCE" w14:textId="4980DC5A"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78.6</w:t>
            </w:r>
          </w:p>
        </w:tc>
        <w:tc>
          <w:tcPr>
            <w:tcW w:w="2207" w:type="dxa"/>
          </w:tcPr>
          <w:p w14:paraId="5AD5DF50" w14:textId="6F924109"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Ozturk et al (2020)</w:t>
            </w:r>
          </w:p>
        </w:tc>
        <w:tc>
          <w:tcPr>
            <w:tcW w:w="1842" w:type="dxa"/>
          </w:tcPr>
          <w:p w14:paraId="59E4F027" w14:textId="58D5ED08"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21F32200" w14:textId="77777777"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37</w:t>
            </w:r>
          </w:p>
          <w:p w14:paraId="3EDDFE2E" w14:textId="076C2887"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18, CG = 19)</w:t>
            </w:r>
          </w:p>
        </w:tc>
      </w:tr>
      <w:tr w:rsidR="003E223A" w:rsidRPr="00072171" w14:paraId="5D53BC47" w14:textId="77777777" w:rsidTr="0032582A">
        <w:trPr>
          <w:jc w:val="center"/>
        </w:trPr>
        <w:tc>
          <w:tcPr>
            <w:tcW w:w="1115" w:type="dxa"/>
          </w:tcPr>
          <w:p w14:paraId="7BB5A67E" w14:textId="4620C4A2"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6</w:t>
            </w:r>
          </w:p>
        </w:tc>
        <w:tc>
          <w:tcPr>
            <w:tcW w:w="1635" w:type="dxa"/>
          </w:tcPr>
          <w:p w14:paraId="02C1353A" w14:textId="0AC7F708"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71.4</w:t>
            </w:r>
          </w:p>
        </w:tc>
        <w:tc>
          <w:tcPr>
            <w:tcW w:w="2207" w:type="dxa"/>
          </w:tcPr>
          <w:p w14:paraId="49239284" w14:textId="345CB769"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Zheng et al (2017)</w:t>
            </w:r>
          </w:p>
        </w:tc>
        <w:tc>
          <w:tcPr>
            <w:tcW w:w="1842" w:type="dxa"/>
          </w:tcPr>
          <w:p w14:paraId="74B89E61" w14:textId="63F51840"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4CB038AC" w14:textId="77777777"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75</w:t>
            </w:r>
          </w:p>
          <w:p w14:paraId="69A0EA91" w14:textId="1F7B0E21" w:rsidR="003E223A" w:rsidRPr="00072171" w:rsidRDefault="003E223A"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35, CG = 40)</w:t>
            </w:r>
          </w:p>
        </w:tc>
      </w:tr>
      <w:tr w:rsidR="00E907D9" w:rsidRPr="00072171" w14:paraId="49D86103" w14:textId="77777777" w:rsidTr="0032582A">
        <w:trPr>
          <w:jc w:val="center"/>
        </w:trPr>
        <w:tc>
          <w:tcPr>
            <w:tcW w:w="1115" w:type="dxa"/>
          </w:tcPr>
          <w:p w14:paraId="04288411" w14:textId="76E3DF45" w:rsidR="00E907D9" w:rsidRPr="00072171" w:rsidRDefault="00E62772"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w:t>
            </w:r>
          </w:p>
        </w:tc>
        <w:tc>
          <w:tcPr>
            <w:tcW w:w="1635" w:type="dxa"/>
          </w:tcPr>
          <w:p w14:paraId="215F22CB" w14:textId="1B65FE29"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71.4</w:t>
            </w:r>
          </w:p>
        </w:tc>
        <w:tc>
          <w:tcPr>
            <w:tcW w:w="2207" w:type="dxa"/>
          </w:tcPr>
          <w:p w14:paraId="59C69C70" w14:textId="32D42A36"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Yang et al (2017)</w:t>
            </w:r>
          </w:p>
        </w:tc>
        <w:tc>
          <w:tcPr>
            <w:tcW w:w="1842" w:type="dxa"/>
          </w:tcPr>
          <w:p w14:paraId="336C5499" w14:textId="10641FC1"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6C22E330" w14:textId="77777777"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40</w:t>
            </w:r>
          </w:p>
          <w:p w14:paraId="5DF6383D" w14:textId="11728B7F"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20, CG = 20)</w:t>
            </w:r>
          </w:p>
        </w:tc>
      </w:tr>
      <w:tr w:rsidR="00E907D9" w:rsidRPr="00072171" w14:paraId="304635B9" w14:textId="77777777" w:rsidTr="0032582A">
        <w:trPr>
          <w:jc w:val="center"/>
        </w:trPr>
        <w:tc>
          <w:tcPr>
            <w:tcW w:w="1115" w:type="dxa"/>
          </w:tcPr>
          <w:p w14:paraId="66794515" w14:textId="600B8F2C" w:rsidR="00E907D9" w:rsidRPr="00072171" w:rsidRDefault="00E62772"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8</w:t>
            </w:r>
          </w:p>
        </w:tc>
        <w:tc>
          <w:tcPr>
            <w:tcW w:w="1635" w:type="dxa"/>
          </w:tcPr>
          <w:p w14:paraId="7D71E551" w14:textId="2A85234F"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64.3</w:t>
            </w:r>
          </w:p>
        </w:tc>
        <w:tc>
          <w:tcPr>
            <w:tcW w:w="2207" w:type="dxa"/>
          </w:tcPr>
          <w:p w14:paraId="555C2AFE" w14:textId="210FFD37"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Wan et al (2019)</w:t>
            </w:r>
          </w:p>
        </w:tc>
        <w:tc>
          <w:tcPr>
            <w:tcW w:w="1842" w:type="dxa"/>
          </w:tcPr>
          <w:p w14:paraId="4BEA2F7C" w14:textId="1710BEC4"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3A8FA0CA" w14:textId="46DAF182"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96</w:t>
            </w:r>
          </w:p>
          <w:p w14:paraId="722C8062" w14:textId="426BD343"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48, CG = 48)</w:t>
            </w:r>
          </w:p>
        </w:tc>
      </w:tr>
      <w:tr w:rsidR="00E907D9" w:rsidRPr="00072171" w14:paraId="4A45D310" w14:textId="77777777" w:rsidTr="0032582A">
        <w:trPr>
          <w:jc w:val="center"/>
        </w:trPr>
        <w:tc>
          <w:tcPr>
            <w:tcW w:w="1115" w:type="dxa"/>
          </w:tcPr>
          <w:p w14:paraId="1087D972" w14:textId="798B8316" w:rsidR="00E907D9" w:rsidRPr="00072171" w:rsidRDefault="00E62772"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9</w:t>
            </w:r>
          </w:p>
        </w:tc>
        <w:tc>
          <w:tcPr>
            <w:tcW w:w="1635" w:type="dxa"/>
          </w:tcPr>
          <w:p w14:paraId="09AD219E" w14:textId="1BE357B2"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64.3</w:t>
            </w:r>
          </w:p>
        </w:tc>
        <w:tc>
          <w:tcPr>
            <w:tcW w:w="2207" w:type="dxa"/>
          </w:tcPr>
          <w:p w14:paraId="46AD98B8" w14:textId="24BD3529"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Zheng et al (2018)</w:t>
            </w:r>
          </w:p>
        </w:tc>
        <w:tc>
          <w:tcPr>
            <w:tcW w:w="1842" w:type="dxa"/>
          </w:tcPr>
          <w:p w14:paraId="0CC8AE6D" w14:textId="787316CD"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3D9496B8" w14:textId="586FDCF6"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91</w:t>
            </w:r>
          </w:p>
          <w:p w14:paraId="09D84E70" w14:textId="11C71C0B"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43, CG = 48)</w:t>
            </w:r>
          </w:p>
        </w:tc>
      </w:tr>
      <w:tr w:rsidR="00E907D9" w:rsidRPr="00072171" w14:paraId="4EC0D438" w14:textId="77777777" w:rsidTr="0032582A">
        <w:trPr>
          <w:jc w:val="center"/>
        </w:trPr>
        <w:tc>
          <w:tcPr>
            <w:tcW w:w="1115" w:type="dxa"/>
          </w:tcPr>
          <w:p w14:paraId="4F4222CC" w14:textId="3B15799C" w:rsidR="00E907D9" w:rsidRPr="00072171" w:rsidRDefault="00E62772"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10</w:t>
            </w:r>
          </w:p>
        </w:tc>
        <w:tc>
          <w:tcPr>
            <w:tcW w:w="1635" w:type="dxa"/>
          </w:tcPr>
          <w:p w14:paraId="373DD0BD" w14:textId="2952FF16"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64.3</w:t>
            </w:r>
          </w:p>
        </w:tc>
        <w:tc>
          <w:tcPr>
            <w:tcW w:w="2207" w:type="dxa"/>
          </w:tcPr>
          <w:p w14:paraId="597DBA53" w14:textId="7010B319"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You et al (2016)</w:t>
            </w:r>
          </w:p>
        </w:tc>
        <w:tc>
          <w:tcPr>
            <w:tcW w:w="1842" w:type="dxa"/>
          </w:tcPr>
          <w:p w14:paraId="4761EFEC" w14:textId="4BB3CA8E"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4B6E88D2" w14:textId="77777777"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66</w:t>
            </w:r>
          </w:p>
          <w:p w14:paraId="133E0E8C" w14:textId="6A83B4F5"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34, CG = 32)</w:t>
            </w:r>
          </w:p>
        </w:tc>
      </w:tr>
      <w:tr w:rsidR="00E907D9" w:rsidRPr="00072171" w14:paraId="5CFA46E9" w14:textId="77777777" w:rsidTr="0032582A">
        <w:trPr>
          <w:jc w:val="center"/>
        </w:trPr>
        <w:tc>
          <w:tcPr>
            <w:tcW w:w="1115" w:type="dxa"/>
          </w:tcPr>
          <w:p w14:paraId="77026E6E" w14:textId="1205B921"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11</w:t>
            </w:r>
          </w:p>
        </w:tc>
        <w:tc>
          <w:tcPr>
            <w:tcW w:w="1635" w:type="dxa"/>
          </w:tcPr>
          <w:p w14:paraId="5EB237AB" w14:textId="77159341"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57.1</w:t>
            </w:r>
          </w:p>
        </w:tc>
        <w:tc>
          <w:tcPr>
            <w:tcW w:w="2207" w:type="dxa"/>
          </w:tcPr>
          <w:p w14:paraId="3353570A" w14:textId="45BF8085"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Yang et al (2016)</w:t>
            </w:r>
          </w:p>
        </w:tc>
        <w:tc>
          <w:tcPr>
            <w:tcW w:w="1842" w:type="dxa"/>
          </w:tcPr>
          <w:p w14:paraId="1F3EF5D3" w14:textId="3EBB9BBA"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Randomised control</w:t>
            </w:r>
          </w:p>
        </w:tc>
        <w:tc>
          <w:tcPr>
            <w:tcW w:w="2835" w:type="dxa"/>
          </w:tcPr>
          <w:p w14:paraId="33211F13" w14:textId="1230C14C"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30</w:t>
            </w:r>
          </w:p>
          <w:p w14:paraId="4D69554D" w14:textId="6BC67E40" w:rsidR="00E907D9" w:rsidRPr="00072171" w:rsidRDefault="00E907D9"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15, CG = 15)</w:t>
            </w:r>
          </w:p>
        </w:tc>
      </w:tr>
      <w:tr w:rsidR="007B2A67" w:rsidRPr="00072171" w14:paraId="1D710E7D" w14:textId="77777777" w:rsidTr="0032582A">
        <w:trPr>
          <w:jc w:val="center"/>
        </w:trPr>
        <w:tc>
          <w:tcPr>
            <w:tcW w:w="1115" w:type="dxa"/>
          </w:tcPr>
          <w:p w14:paraId="60579695" w14:textId="7A566F8C"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12</w:t>
            </w:r>
          </w:p>
        </w:tc>
        <w:tc>
          <w:tcPr>
            <w:tcW w:w="1635" w:type="dxa"/>
          </w:tcPr>
          <w:p w14:paraId="1B38ACA5" w14:textId="3684DC2D"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58.3</w:t>
            </w:r>
          </w:p>
        </w:tc>
        <w:tc>
          <w:tcPr>
            <w:tcW w:w="2207" w:type="dxa"/>
          </w:tcPr>
          <w:p w14:paraId="6843F999" w14:textId="21FF6F6F"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Li et al (2019)</w:t>
            </w:r>
          </w:p>
        </w:tc>
        <w:tc>
          <w:tcPr>
            <w:tcW w:w="1842" w:type="dxa"/>
          </w:tcPr>
          <w:p w14:paraId="12CB639D" w14:textId="5F62BAEE"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 control</w:t>
            </w:r>
          </w:p>
        </w:tc>
        <w:tc>
          <w:tcPr>
            <w:tcW w:w="2835" w:type="dxa"/>
          </w:tcPr>
          <w:p w14:paraId="69AA32D8" w14:textId="77777777"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16</w:t>
            </w:r>
          </w:p>
          <w:p w14:paraId="1FB92945" w14:textId="416D885F"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7, CG = 9)</w:t>
            </w:r>
          </w:p>
        </w:tc>
      </w:tr>
      <w:tr w:rsidR="007B2A67" w:rsidRPr="00072171" w14:paraId="4CD559F7" w14:textId="77777777" w:rsidTr="0032582A">
        <w:trPr>
          <w:jc w:val="center"/>
        </w:trPr>
        <w:tc>
          <w:tcPr>
            <w:tcW w:w="1115" w:type="dxa"/>
          </w:tcPr>
          <w:p w14:paraId="25259867" w14:textId="2F5A1A7E"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13</w:t>
            </w:r>
          </w:p>
        </w:tc>
        <w:tc>
          <w:tcPr>
            <w:tcW w:w="1635" w:type="dxa"/>
          </w:tcPr>
          <w:p w14:paraId="51B31A0C" w14:textId="68B3CC02"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50</w:t>
            </w:r>
          </w:p>
        </w:tc>
        <w:tc>
          <w:tcPr>
            <w:tcW w:w="2207" w:type="dxa"/>
          </w:tcPr>
          <w:p w14:paraId="2E5460BD" w14:textId="7B6AF7D8"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Li et al (2018)</w:t>
            </w:r>
          </w:p>
        </w:tc>
        <w:tc>
          <w:tcPr>
            <w:tcW w:w="1842" w:type="dxa"/>
          </w:tcPr>
          <w:p w14:paraId="76100AC6" w14:textId="40D5AB46"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Case-control</w:t>
            </w:r>
          </w:p>
        </w:tc>
        <w:tc>
          <w:tcPr>
            <w:tcW w:w="2835" w:type="dxa"/>
          </w:tcPr>
          <w:p w14:paraId="6C915F8F" w14:textId="73742EEA"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40</w:t>
            </w:r>
          </w:p>
          <w:p w14:paraId="607A3F25" w14:textId="200BDCA0"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(3DGP = 20, CG = 20)</w:t>
            </w:r>
          </w:p>
        </w:tc>
      </w:tr>
      <w:tr w:rsidR="007B2A67" w:rsidRPr="00072171" w14:paraId="54FE81D5" w14:textId="77777777" w:rsidTr="0032582A">
        <w:trPr>
          <w:jc w:val="center"/>
        </w:trPr>
        <w:tc>
          <w:tcPr>
            <w:tcW w:w="1115" w:type="dxa"/>
          </w:tcPr>
          <w:p w14:paraId="41DD175F" w14:textId="0D395B25"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14</w:t>
            </w:r>
          </w:p>
        </w:tc>
        <w:tc>
          <w:tcPr>
            <w:tcW w:w="1635" w:type="dxa"/>
          </w:tcPr>
          <w:p w14:paraId="59D68222" w14:textId="70AE79C6"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100</w:t>
            </w:r>
          </w:p>
        </w:tc>
        <w:tc>
          <w:tcPr>
            <w:tcW w:w="2207" w:type="dxa"/>
          </w:tcPr>
          <w:p w14:paraId="154B3E67" w14:textId="708281F6" w:rsidR="007B2A67" w:rsidRPr="00072171" w:rsidRDefault="007B2A67" w:rsidP="00DA5EAC">
            <w:pPr>
              <w:pStyle w:val="NoSpacing"/>
              <w:jc w:val="center"/>
              <w:rPr>
                <w:rFonts w:ascii="Times New Roman" w:hAnsi="Times New Roman" w:cs="Times New Roman"/>
                <w:sz w:val="20"/>
                <w:szCs w:val="20"/>
              </w:rPr>
            </w:pPr>
            <w:proofErr w:type="spellStart"/>
            <w:r w:rsidRPr="00072171">
              <w:rPr>
                <w:rFonts w:ascii="Times New Roman" w:hAnsi="Times New Roman" w:cs="Times New Roman"/>
                <w:sz w:val="20"/>
                <w:szCs w:val="20"/>
              </w:rPr>
              <w:t>Samaila</w:t>
            </w:r>
            <w:proofErr w:type="spellEnd"/>
            <w:r w:rsidRPr="00072171">
              <w:rPr>
                <w:rFonts w:ascii="Times New Roman" w:hAnsi="Times New Roman" w:cs="Times New Roman"/>
                <w:sz w:val="20"/>
                <w:szCs w:val="20"/>
              </w:rPr>
              <w:t xml:space="preserve"> et al (2019)</w:t>
            </w:r>
          </w:p>
        </w:tc>
        <w:tc>
          <w:tcPr>
            <w:tcW w:w="1842" w:type="dxa"/>
          </w:tcPr>
          <w:p w14:paraId="02A5A60D" w14:textId="59C09CE6"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 series</w:t>
            </w:r>
          </w:p>
        </w:tc>
        <w:tc>
          <w:tcPr>
            <w:tcW w:w="2835" w:type="dxa"/>
          </w:tcPr>
          <w:p w14:paraId="27DFEFC8" w14:textId="4D4FF800"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52</w:t>
            </w:r>
          </w:p>
        </w:tc>
      </w:tr>
      <w:tr w:rsidR="007B2A67" w:rsidRPr="00072171" w14:paraId="6334CD6B" w14:textId="77777777" w:rsidTr="0032582A">
        <w:trPr>
          <w:jc w:val="center"/>
        </w:trPr>
        <w:tc>
          <w:tcPr>
            <w:tcW w:w="1115" w:type="dxa"/>
          </w:tcPr>
          <w:p w14:paraId="6378C24F" w14:textId="45B1DCBE"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15</w:t>
            </w:r>
          </w:p>
        </w:tc>
        <w:tc>
          <w:tcPr>
            <w:tcW w:w="1635" w:type="dxa"/>
          </w:tcPr>
          <w:p w14:paraId="2AC33FAB" w14:textId="3E993BAD"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100</w:t>
            </w:r>
          </w:p>
        </w:tc>
        <w:tc>
          <w:tcPr>
            <w:tcW w:w="2207" w:type="dxa"/>
          </w:tcPr>
          <w:p w14:paraId="1F6E5D56" w14:textId="17932A00"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Wong et al (2018)</w:t>
            </w:r>
          </w:p>
        </w:tc>
        <w:tc>
          <w:tcPr>
            <w:tcW w:w="1842" w:type="dxa"/>
          </w:tcPr>
          <w:p w14:paraId="67FF7A64" w14:textId="03BF06CA"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 series</w:t>
            </w:r>
          </w:p>
        </w:tc>
        <w:tc>
          <w:tcPr>
            <w:tcW w:w="2835" w:type="dxa"/>
          </w:tcPr>
          <w:p w14:paraId="4F07397A" w14:textId="52741D1E"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10</w:t>
            </w:r>
          </w:p>
        </w:tc>
      </w:tr>
      <w:tr w:rsidR="007B2A67" w:rsidRPr="00072171" w14:paraId="6B361B54" w14:textId="77777777" w:rsidTr="0032582A">
        <w:trPr>
          <w:jc w:val="center"/>
        </w:trPr>
        <w:tc>
          <w:tcPr>
            <w:tcW w:w="1115" w:type="dxa"/>
          </w:tcPr>
          <w:p w14:paraId="16305966" w14:textId="450D1160"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16</w:t>
            </w:r>
          </w:p>
        </w:tc>
        <w:tc>
          <w:tcPr>
            <w:tcW w:w="1635" w:type="dxa"/>
          </w:tcPr>
          <w:p w14:paraId="27F386A9" w14:textId="198540E6"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77.8</w:t>
            </w:r>
          </w:p>
        </w:tc>
        <w:tc>
          <w:tcPr>
            <w:tcW w:w="2207" w:type="dxa"/>
          </w:tcPr>
          <w:p w14:paraId="57E248B0" w14:textId="2BDBBD22"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Mishra et al (2019)</w:t>
            </w:r>
          </w:p>
        </w:tc>
        <w:tc>
          <w:tcPr>
            <w:tcW w:w="1842" w:type="dxa"/>
          </w:tcPr>
          <w:p w14:paraId="1F0B6F57" w14:textId="75291EB2"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 series</w:t>
            </w:r>
          </w:p>
        </w:tc>
        <w:tc>
          <w:tcPr>
            <w:tcW w:w="2835" w:type="dxa"/>
          </w:tcPr>
          <w:p w14:paraId="14BB298F" w14:textId="41A45792"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91</w:t>
            </w:r>
          </w:p>
        </w:tc>
      </w:tr>
      <w:tr w:rsidR="007B2A67" w:rsidRPr="00072171" w14:paraId="6A72EFBB" w14:textId="77777777" w:rsidTr="0032582A">
        <w:trPr>
          <w:jc w:val="center"/>
        </w:trPr>
        <w:tc>
          <w:tcPr>
            <w:tcW w:w="1115" w:type="dxa"/>
          </w:tcPr>
          <w:p w14:paraId="6FC630FC" w14:textId="0965B2EF"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17</w:t>
            </w:r>
          </w:p>
        </w:tc>
        <w:tc>
          <w:tcPr>
            <w:tcW w:w="1635" w:type="dxa"/>
          </w:tcPr>
          <w:p w14:paraId="68CBC1C9" w14:textId="460172DC"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77.8</w:t>
            </w:r>
          </w:p>
        </w:tc>
        <w:tc>
          <w:tcPr>
            <w:tcW w:w="2207" w:type="dxa"/>
          </w:tcPr>
          <w:p w14:paraId="21522870" w14:textId="3940BD3A" w:rsidR="007B2A67" w:rsidRPr="00072171" w:rsidRDefault="007B2A67" w:rsidP="00DA5EAC">
            <w:pPr>
              <w:pStyle w:val="NoSpacing"/>
              <w:jc w:val="center"/>
              <w:rPr>
                <w:rFonts w:ascii="Times New Roman" w:hAnsi="Times New Roman" w:cs="Times New Roman"/>
                <w:sz w:val="20"/>
                <w:szCs w:val="20"/>
              </w:rPr>
            </w:pPr>
            <w:proofErr w:type="spellStart"/>
            <w:r w:rsidRPr="00072171">
              <w:rPr>
                <w:rFonts w:ascii="Times New Roman" w:hAnsi="Times New Roman" w:cs="Times New Roman"/>
                <w:sz w:val="20"/>
                <w:szCs w:val="20"/>
              </w:rPr>
              <w:t>Bagaria</w:t>
            </w:r>
            <w:proofErr w:type="spellEnd"/>
            <w:r w:rsidRPr="00072171">
              <w:rPr>
                <w:rFonts w:ascii="Times New Roman" w:hAnsi="Times New Roman" w:cs="Times New Roman"/>
                <w:sz w:val="20"/>
                <w:szCs w:val="20"/>
              </w:rPr>
              <w:t xml:space="preserve"> and Chaudhary (2017)</w:t>
            </w:r>
          </w:p>
        </w:tc>
        <w:tc>
          <w:tcPr>
            <w:tcW w:w="1842" w:type="dxa"/>
          </w:tcPr>
          <w:p w14:paraId="67E611F3" w14:textId="51CF0A42"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Case series</w:t>
            </w:r>
          </w:p>
        </w:tc>
        <w:tc>
          <w:tcPr>
            <w:tcW w:w="2835" w:type="dxa"/>
          </w:tcPr>
          <w:p w14:paraId="004B7923" w14:textId="165007B0" w:rsidR="007B2A67" w:rsidRPr="00072171" w:rsidRDefault="007B2A67" w:rsidP="00DA5EAC">
            <w:pPr>
              <w:pStyle w:val="NoSpacing"/>
              <w:jc w:val="center"/>
              <w:rPr>
                <w:rFonts w:ascii="Times New Roman" w:hAnsi="Times New Roman" w:cs="Times New Roman"/>
                <w:sz w:val="20"/>
                <w:szCs w:val="20"/>
              </w:rPr>
            </w:pPr>
            <w:r w:rsidRPr="00072171">
              <w:rPr>
                <w:rFonts w:ascii="Times New Roman" w:hAnsi="Times New Roman" w:cs="Times New Roman"/>
                <w:sz w:val="20"/>
                <w:szCs w:val="20"/>
              </w:rPr>
              <w:t>50</w:t>
            </w:r>
          </w:p>
        </w:tc>
      </w:tr>
    </w:tbl>
    <w:p w14:paraId="05CED048" w14:textId="689A62B2" w:rsidR="00F1698F" w:rsidRPr="00D82CCA" w:rsidRDefault="00F1698F" w:rsidP="0053533E">
      <w:pPr>
        <w:spacing w:line="480" w:lineRule="auto"/>
        <w:rPr>
          <w:rFonts w:ascii="Times New Roman" w:hAnsi="Times New Roman" w:cs="Times New Roman"/>
          <w:sz w:val="20"/>
          <w:szCs w:val="20"/>
        </w:rPr>
      </w:pPr>
    </w:p>
    <w:p w14:paraId="1FE5A8D3" w14:textId="41B5DE41" w:rsidR="00956EA9" w:rsidRPr="007777FD" w:rsidRDefault="0052528D" w:rsidP="0053533E">
      <w:pPr>
        <w:spacing w:line="480" w:lineRule="auto"/>
        <w:rPr>
          <w:rFonts w:ascii="Times New Roman" w:hAnsi="Times New Roman" w:cs="Times New Roman"/>
          <w:b/>
          <w:bCs/>
          <w:sz w:val="24"/>
          <w:szCs w:val="24"/>
        </w:rPr>
      </w:pPr>
      <w:r w:rsidRPr="007777FD">
        <w:rPr>
          <w:rFonts w:ascii="Times New Roman" w:hAnsi="Times New Roman" w:cs="Times New Roman"/>
          <w:b/>
          <w:bCs/>
          <w:sz w:val="24"/>
          <w:szCs w:val="24"/>
        </w:rPr>
        <w:t>Discussion</w:t>
      </w:r>
    </w:p>
    <w:p w14:paraId="7915E759" w14:textId="7657C320" w:rsidR="00A46B97" w:rsidRPr="00D82CCA" w:rsidRDefault="00BD0345" w:rsidP="0053533E">
      <w:pPr>
        <w:spacing w:line="480" w:lineRule="auto"/>
        <w:rPr>
          <w:rFonts w:ascii="Times New Roman" w:hAnsi="Times New Roman" w:cs="Times New Roman"/>
          <w:b/>
          <w:bCs/>
          <w:sz w:val="20"/>
          <w:szCs w:val="20"/>
        </w:rPr>
      </w:pPr>
      <w:r w:rsidRPr="00D82CCA">
        <w:rPr>
          <w:rFonts w:ascii="Times New Roman" w:hAnsi="Times New Roman" w:cs="Times New Roman"/>
          <w:b/>
          <w:bCs/>
          <w:sz w:val="20"/>
          <w:szCs w:val="20"/>
        </w:rPr>
        <w:t>Three-dimensional printed</w:t>
      </w:r>
      <w:r w:rsidR="00B66804" w:rsidRPr="00D82CCA">
        <w:rPr>
          <w:rFonts w:ascii="Times New Roman" w:hAnsi="Times New Roman" w:cs="Times New Roman"/>
          <w:b/>
          <w:bCs/>
          <w:sz w:val="20"/>
          <w:szCs w:val="20"/>
        </w:rPr>
        <w:t xml:space="preserve"> models</w:t>
      </w:r>
      <w:r w:rsidR="00A46B97" w:rsidRPr="00D82CCA">
        <w:rPr>
          <w:rFonts w:ascii="Times New Roman" w:hAnsi="Times New Roman" w:cs="Times New Roman"/>
          <w:b/>
          <w:bCs/>
          <w:sz w:val="20"/>
          <w:szCs w:val="20"/>
        </w:rPr>
        <w:t>:</w:t>
      </w:r>
    </w:p>
    <w:p w14:paraId="43FEE870" w14:textId="59D4B2AD" w:rsidR="00AE11E2" w:rsidRPr="00D82CCA" w:rsidRDefault="00A30C02"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The </w:t>
      </w:r>
      <w:r w:rsidR="00434B8C" w:rsidRPr="00D82CCA">
        <w:rPr>
          <w:rFonts w:ascii="Times New Roman" w:hAnsi="Times New Roman" w:cs="Times New Roman"/>
          <w:sz w:val="20"/>
          <w:szCs w:val="20"/>
        </w:rPr>
        <w:t>technology</w:t>
      </w:r>
      <w:r w:rsidRPr="00D82CCA">
        <w:rPr>
          <w:rFonts w:ascii="Times New Roman" w:hAnsi="Times New Roman" w:cs="Times New Roman"/>
          <w:sz w:val="20"/>
          <w:szCs w:val="20"/>
        </w:rPr>
        <w:t xml:space="preserve"> of 3-D pri</w:t>
      </w:r>
      <w:r w:rsidR="00434B8C" w:rsidRPr="00D82CCA">
        <w:rPr>
          <w:rFonts w:ascii="Times New Roman" w:hAnsi="Times New Roman" w:cs="Times New Roman"/>
          <w:sz w:val="20"/>
          <w:szCs w:val="20"/>
        </w:rPr>
        <w:t>nting</w:t>
      </w:r>
      <w:r w:rsidRPr="00D82CCA">
        <w:rPr>
          <w:rFonts w:ascii="Times New Roman" w:hAnsi="Times New Roman" w:cs="Times New Roman"/>
          <w:sz w:val="20"/>
          <w:szCs w:val="20"/>
        </w:rPr>
        <w:t xml:space="preserve"> to create the</w:t>
      </w:r>
      <w:r w:rsidR="00A02025" w:rsidRPr="00D82CCA">
        <w:rPr>
          <w:rFonts w:ascii="Times New Roman" w:hAnsi="Times New Roman" w:cs="Times New Roman"/>
          <w:sz w:val="20"/>
          <w:szCs w:val="20"/>
        </w:rPr>
        <w:t xml:space="preserve"> </w:t>
      </w:r>
      <w:r w:rsidR="00EF6E9E" w:rsidRPr="00D82CCA">
        <w:rPr>
          <w:rFonts w:ascii="Times New Roman" w:hAnsi="Times New Roman" w:cs="Times New Roman"/>
          <w:sz w:val="20"/>
          <w:szCs w:val="20"/>
        </w:rPr>
        <w:t>anatomical models</w:t>
      </w:r>
      <w:r w:rsidR="00C327E2" w:rsidRPr="00D82CCA">
        <w:rPr>
          <w:rFonts w:ascii="Times New Roman" w:hAnsi="Times New Roman" w:cs="Times New Roman"/>
          <w:sz w:val="20"/>
          <w:szCs w:val="20"/>
        </w:rPr>
        <w:t xml:space="preserve"> </w:t>
      </w:r>
      <w:r w:rsidR="002D0439" w:rsidRPr="00D82CCA">
        <w:rPr>
          <w:rFonts w:ascii="Times New Roman" w:hAnsi="Times New Roman" w:cs="Times New Roman"/>
          <w:sz w:val="20"/>
          <w:szCs w:val="20"/>
        </w:rPr>
        <w:t>from the patient’s radiological imag</w:t>
      </w:r>
      <w:r w:rsidR="006C5AF9" w:rsidRPr="00D82CCA">
        <w:rPr>
          <w:rFonts w:ascii="Times New Roman" w:hAnsi="Times New Roman" w:cs="Times New Roman"/>
          <w:sz w:val="20"/>
          <w:szCs w:val="20"/>
        </w:rPr>
        <w:t>es</w:t>
      </w:r>
      <w:r w:rsidR="00771011" w:rsidRPr="00D82CCA">
        <w:rPr>
          <w:rFonts w:ascii="Times New Roman" w:hAnsi="Times New Roman" w:cs="Times New Roman"/>
          <w:sz w:val="20"/>
          <w:szCs w:val="20"/>
        </w:rPr>
        <w:t xml:space="preserve"> </w:t>
      </w:r>
      <w:r w:rsidR="006C5AF9" w:rsidRPr="00D82CCA">
        <w:rPr>
          <w:rFonts w:ascii="Times New Roman" w:hAnsi="Times New Roman" w:cs="Times New Roman"/>
          <w:sz w:val="20"/>
          <w:szCs w:val="20"/>
        </w:rPr>
        <w:t xml:space="preserve">has been </w:t>
      </w:r>
      <w:r w:rsidR="003F6285" w:rsidRPr="00D82CCA">
        <w:rPr>
          <w:rFonts w:ascii="Times New Roman" w:hAnsi="Times New Roman" w:cs="Times New Roman"/>
          <w:sz w:val="20"/>
          <w:szCs w:val="20"/>
        </w:rPr>
        <w:t xml:space="preserve">especially </w:t>
      </w:r>
      <w:r w:rsidR="001F1856" w:rsidRPr="00D82CCA">
        <w:rPr>
          <w:rFonts w:ascii="Times New Roman" w:hAnsi="Times New Roman" w:cs="Times New Roman"/>
          <w:sz w:val="20"/>
          <w:szCs w:val="20"/>
        </w:rPr>
        <w:t>useful in orthopaedics</w:t>
      </w:r>
      <w:r w:rsidR="00AE0FA3" w:rsidRPr="00D82CCA">
        <w:rPr>
          <w:rFonts w:ascii="Times New Roman" w:hAnsi="Times New Roman" w:cs="Times New Roman"/>
          <w:sz w:val="20"/>
          <w:szCs w:val="20"/>
        </w:rPr>
        <w:t>,</w:t>
      </w:r>
      <w:r w:rsidR="001F1856" w:rsidRPr="00D82CCA">
        <w:rPr>
          <w:rFonts w:ascii="Times New Roman" w:hAnsi="Times New Roman" w:cs="Times New Roman"/>
          <w:sz w:val="20"/>
          <w:szCs w:val="20"/>
        </w:rPr>
        <w:t xml:space="preserve"> trauma</w:t>
      </w:r>
      <w:r w:rsidR="003F6285" w:rsidRPr="00D82CCA">
        <w:rPr>
          <w:rFonts w:ascii="Times New Roman" w:hAnsi="Times New Roman" w:cs="Times New Roman"/>
          <w:sz w:val="20"/>
          <w:szCs w:val="20"/>
        </w:rPr>
        <w:t>tology</w:t>
      </w:r>
      <w:r w:rsidR="00AE0FA3" w:rsidRPr="00D82CCA">
        <w:rPr>
          <w:rFonts w:ascii="Times New Roman" w:hAnsi="Times New Roman" w:cs="Times New Roman"/>
          <w:sz w:val="20"/>
          <w:szCs w:val="20"/>
        </w:rPr>
        <w:t xml:space="preserve"> as well as other specialit</w:t>
      </w:r>
      <w:r w:rsidR="00FE0B9C" w:rsidRPr="00D82CCA">
        <w:rPr>
          <w:rFonts w:ascii="Times New Roman" w:hAnsi="Times New Roman" w:cs="Times New Roman"/>
          <w:sz w:val="20"/>
          <w:szCs w:val="20"/>
        </w:rPr>
        <w:t>ies such as maxillofacial surgery</w:t>
      </w:r>
      <w:r w:rsidR="0045421A" w:rsidRPr="00D82CCA">
        <w:rPr>
          <w:rFonts w:ascii="Times New Roman" w:hAnsi="Times New Roman" w:cs="Times New Roman"/>
          <w:sz w:val="20"/>
          <w:szCs w:val="20"/>
        </w:rPr>
        <w:t xml:space="preserve"> </w:t>
      </w:r>
      <w:r w:rsidR="00393AE1">
        <w:rPr>
          <w:rFonts w:ascii="Times New Roman" w:hAnsi="Times New Roman" w:cs="Times New Roman"/>
          <w:sz w:val="20"/>
          <w:szCs w:val="20"/>
        </w:rPr>
        <w:t>[44]</w:t>
      </w:r>
      <w:r w:rsidR="00FE0B9C" w:rsidRPr="00D82CCA">
        <w:rPr>
          <w:rFonts w:ascii="Times New Roman" w:hAnsi="Times New Roman" w:cs="Times New Roman"/>
          <w:sz w:val="20"/>
          <w:szCs w:val="20"/>
        </w:rPr>
        <w:t>.</w:t>
      </w:r>
      <w:r w:rsidR="00C327E2" w:rsidRPr="00D82CCA">
        <w:rPr>
          <w:rFonts w:ascii="Times New Roman" w:hAnsi="Times New Roman" w:cs="Times New Roman"/>
          <w:sz w:val="20"/>
          <w:szCs w:val="20"/>
        </w:rPr>
        <w:t xml:space="preserve"> </w:t>
      </w:r>
      <w:r w:rsidR="002F4D8B" w:rsidRPr="00D82CCA">
        <w:rPr>
          <w:rFonts w:ascii="Times New Roman" w:hAnsi="Times New Roman" w:cs="Times New Roman"/>
          <w:sz w:val="20"/>
          <w:szCs w:val="20"/>
        </w:rPr>
        <w:t>The anatomical models have proven to aid pre</w:t>
      </w:r>
      <w:r w:rsidR="00AE11E2" w:rsidRPr="00D82CCA">
        <w:rPr>
          <w:rFonts w:ascii="Times New Roman" w:hAnsi="Times New Roman" w:cs="Times New Roman"/>
          <w:sz w:val="20"/>
          <w:szCs w:val="20"/>
        </w:rPr>
        <w:t>-operative planning, allow for surgical simulation, and assist in the education of both surgeons and patients.</w:t>
      </w:r>
      <w:r w:rsidR="003F6285" w:rsidRPr="00D82CCA">
        <w:rPr>
          <w:rFonts w:ascii="Times New Roman" w:hAnsi="Times New Roman" w:cs="Times New Roman"/>
          <w:sz w:val="20"/>
          <w:szCs w:val="20"/>
        </w:rPr>
        <w:t xml:space="preserve"> </w:t>
      </w:r>
    </w:p>
    <w:p w14:paraId="3156EBFD" w14:textId="77777777" w:rsidR="00125B94" w:rsidRPr="00D82CCA" w:rsidRDefault="00A46B97"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Pre-operative planning was the most common application of 3-D printing in orthopaedic surgery in this review. Complex fracture patterns and revision arthroplasty surgeries are areas of orthopaedics that have found the application of 3-D printed models to be particularly useful. </w:t>
      </w:r>
    </w:p>
    <w:p w14:paraId="44496C0A" w14:textId="4CD8189F" w:rsidR="00AB203B" w:rsidRPr="00D82CCA" w:rsidRDefault="001C0E0C"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lastRenderedPageBreak/>
        <w:t>Two</w:t>
      </w:r>
      <w:r w:rsidR="00A46B97" w:rsidRPr="00D82CCA">
        <w:rPr>
          <w:rFonts w:ascii="Times New Roman" w:hAnsi="Times New Roman" w:cs="Times New Roman"/>
          <w:sz w:val="20"/>
          <w:szCs w:val="20"/>
        </w:rPr>
        <w:t>-</w:t>
      </w:r>
      <w:r w:rsidRPr="00D82CCA">
        <w:rPr>
          <w:rFonts w:ascii="Times New Roman" w:hAnsi="Times New Roman" w:cs="Times New Roman"/>
          <w:sz w:val="20"/>
          <w:szCs w:val="20"/>
        </w:rPr>
        <w:t>dimensional</w:t>
      </w:r>
      <w:r w:rsidR="00A46B97" w:rsidRPr="00D82CCA">
        <w:rPr>
          <w:rFonts w:ascii="Times New Roman" w:hAnsi="Times New Roman" w:cs="Times New Roman"/>
          <w:sz w:val="20"/>
          <w:szCs w:val="20"/>
        </w:rPr>
        <w:t xml:space="preserve"> imaging and 3-D radiologic reconstruction on the computer screen are normally used for these complex procedures, but Wei et al (2019)</w:t>
      </w:r>
      <w:r w:rsidR="005D0A0A">
        <w:rPr>
          <w:rFonts w:ascii="Times New Roman" w:hAnsi="Times New Roman" w:cs="Times New Roman"/>
          <w:sz w:val="20"/>
          <w:szCs w:val="20"/>
        </w:rPr>
        <w:t xml:space="preserve"> </w:t>
      </w:r>
      <w:r w:rsidR="00EF407A">
        <w:rPr>
          <w:rFonts w:ascii="Times New Roman" w:hAnsi="Times New Roman" w:cs="Times New Roman"/>
          <w:sz w:val="20"/>
          <w:szCs w:val="20"/>
        </w:rPr>
        <w:t>[10]</w:t>
      </w:r>
      <w:r w:rsidR="00A46B97" w:rsidRPr="00D82CCA">
        <w:rPr>
          <w:rFonts w:ascii="Times New Roman" w:hAnsi="Times New Roman" w:cs="Times New Roman"/>
          <w:sz w:val="20"/>
          <w:szCs w:val="20"/>
        </w:rPr>
        <w:t xml:space="preserve"> were able to demonstrate how using 3-D printed models added to the pre-operative planning capabilities. Surgeons were able to use the models to plan for precise angle corrections, pre-bend plates, run a full simulation of the surgery to reduce the risk of any unanticipated complications</w:t>
      </w:r>
      <w:r w:rsidR="00427928" w:rsidRPr="00D82CCA">
        <w:rPr>
          <w:rFonts w:ascii="Times New Roman" w:hAnsi="Times New Roman" w:cs="Times New Roman"/>
          <w:sz w:val="20"/>
          <w:szCs w:val="20"/>
        </w:rPr>
        <w:t xml:space="preserve"> as well as offering training opportunit</w:t>
      </w:r>
      <w:r w:rsidR="0011355C" w:rsidRPr="00D82CCA">
        <w:rPr>
          <w:rFonts w:ascii="Times New Roman" w:hAnsi="Times New Roman" w:cs="Times New Roman"/>
          <w:sz w:val="20"/>
          <w:szCs w:val="20"/>
        </w:rPr>
        <w:t>ies for junior surgeons</w:t>
      </w:r>
      <w:r w:rsidR="004724B7" w:rsidRPr="00D82CCA">
        <w:rPr>
          <w:rFonts w:ascii="Times New Roman" w:hAnsi="Times New Roman" w:cs="Times New Roman"/>
          <w:sz w:val="20"/>
          <w:szCs w:val="20"/>
        </w:rPr>
        <w:t xml:space="preserve"> </w:t>
      </w:r>
      <w:r w:rsidR="00EF407A">
        <w:rPr>
          <w:rFonts w:ascii="Times New Roman" w:hAnsi="Times New Roman" w:cs="Times New Roman"/>
          <w:sz w:val="20"/>
          <w:szCs w:val="20"/>
        </w:rPr>
        <w:t>[13]</w:t>
      </w:r>
      <w:r w:rsidR="00A46B97" w:rsidRPr="00D82CCA">
        <w:rPr>
          <w:rFonts w:ascii="Times New Roman" w:hAnsi="Times New Roman" w:cs="Times New Roman"/>
          <w:sz w:val="20"/>
          <w:szCs w:val="20"/>
        </w:rPr>
        <w:t xml:space="preserve">. </w:t>
      </w:r>
    </w:p>
    <w:p w14:paraId="4FBE2CEC" w14:textId="4B7AD30C" w:rsidR="007E4D2E" w:rsidRPr="00D82CCA" w:rsidRDefault="00A46B97"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This extra dimension to the pre-operative planning process also translated to significant benefits to the patients as shown by Chen et al (201</w:t>
      </w:r>
      <w:r w:rsidR="00963C4B" w:rsidRPr="00D82CCA">
        <w:rPr>
          <w:rFonts w:ascii="Times New Roman" w:hAnsi="Times New Roman" w:cs="Times New Roman"/>
          <w:sz w:val="20"/>
          <w:szCs w:val="20"/>
        </w:rPr>
        <w:t>8</w:t>
      </w:r>
      <w:r w:rsidRPr="00D82CCA">
        <w:rPr>
          <w:rFonts w:ascii="Times New Roman" w:hAnsi="Times New Roman" w:cs="Times New Roman"/>
          <w:sz w:val="20"/>
          <w:szCs w:val="20"/>
        </w:rPr>
        <w:t xml:space="preserve">) </w:t>
      </w:r>
      <w:r w:rsidR="00A40D1B">
        <w:rPr>
          <w:rFonts w:ascii="Times New Roman" w:hAnsi="Times New Roman" w:cs="Times New Roman"/>
          <w:sz w:val="20"/>
          <w:szCs w:val="20"/>
        </w:rPr>
        <w:t xml:space="preserve">[24] </w:t>
      </w:r>
      <w:r w:rsidRPr="00D82CCA">
        <w:rPr>
          <w:rFonts w:ascii="Times New Roman" w:hAnsi="Times New Roman" w:cs="Times New Roman"/>
          <w:sz w:val="20"/>
          <w:szCs w:val="20"/>
        </w:rPr>
        <w:t>and several other studies. In these studies, the patients in the 3-D printed groups had reduced operation times, fluoroscopy time</w:t>
      </w:r>
      <w:r w:rsidR="003A5CA6" w:rsidRPr="00D82CCA">
        <w:rPr>
          <w:rFonts w:ascii="Times New Roman" w:hAnsi="Times New Roman" w:cs="Times New Roman"/>
          <w:sz w:val="20"/>
          <w:szCs w:val="20"/>
        </w:rPr>
        <w:t xml:space="preserve"> and</w:t>
      </w:r>
      <w:r w:rsidRPr="00D82CCA">
        <w:rPr>
          <w:rFonts w:ascii="Times New Roman" w:hAnsi="Times New Roman" w:cs="Times New Roman"/>
          <w:sz w:val="20"/>
          <w:szCs w:val="20"/>
        </w:rPr>
        <w:t xml:space="preserve"> intraoperative blood loss when compared the patients that did not have 3-D printed model utilised. Reductions in these measures can also lead to reduced risk</w:t>
      </w:r>
      <w:r w:rsidR="00385EF9" w:rsidRPr="00D82CCA">
        <w:rPr>
          <w:rFonts w:ascii="Times New Roman" w:hAnsi="Times New Roman" w:cs="Times New Roman"/>
          <w:sz w:val="20"/>
          <w:szCs w:val="20"/>
        </w:rPr>
        <w:t>s</w:t>
      </w:r>
      <w:r w:rsidRPr="00D82CCA">
        <w:rPr>
          <w:rFonts w:ascii="Times New Roman" w:hAnsi="Times New Roman" w:cs="Times New Roman"/>
          <w:sz w:val="20"/>
          <w:szCs w:val="20"/>
        </w:rPr>
        <w:t xml:space="preserve"> associated with anaesthetic time, </w:t>
      </w:r>
      <w:r w:rsidR="005C5842" w:rsidRPr="00D82CCA">
        <w:rPr>
          <w:rFonts w:ascii="Times New Roman" w:hAnsi="Times New Roman" w:cs="Times New Roman"/>
          <w:sz w:val="20"/>
          <w:szCs w:val="20"/>
        </w:rPr>
        <w:t>radiation</w:t>
      </w:r>
      <w:r w:rsidRPr="00D82CCA">
        <w:rPr>
          <w:rFonts w:ascii="Times New Roman" w:hAnsi="Times New Roman" w:cs="Times New Roman"/>
          <w:sz w:val="20"/>
          <w:szCs w:val="20"/>
        </w:rPr>
        <w:t xml:space="preserve"> exposure, </w:t>
      </w:r>
      <w:r w:rsidR="00385EF9" w:rsidRPr="00D82CCA">
        <w:rPr>
          <w:rFonts w:ascii="Times New Roman" w:hAnsi="Times New Roman" w:cs="Times New Roman"/>
          <w:sz w:val="20"/>
          <w:szCs w:val="20"/>
        </w:rPr>
        <w:t>intra</w:t>
      </w:r>
      <w:r w:rsidRPr="00D82CCA">
        <w:rPr>
          <w:rFonts w:ascii="Times New Roman" w:hAnsi="Times New Roman" w:cs="Times New Roman"/>
          <w:sz w:val="20"/>
          <w:szCs w:val="20"/>
        </w:rPr>
        <w:t xml:space="preserve">operative infections, and </w:t>
      </w:r>
      <w:r w:rsidR="005A30AD" w:rsidRPr="00D82CCA">
        <w:rPr>
          <w:rFonts w:ascii="Times New Roman" w:hAnsi="Times New Roman" w:cs="Times New Roman"/>
          <w:sz w:val="20"/>
          <w:szCs w:val="20"/>
        </w:rPr>
        <w:t xml:space="preserve">other </w:t>
      </w:r>
      <w:r w:rsidRPr="00D82CCA">
        <w:rPr>
          <w:rFonts w:ascii="Times New Roman" w:hAnsi="Times New Roman" w:cs="Times New Roman"/>
          <w:sz w:val="20"/>
          <w:szCs w:val="20"/>
        </w:rPr>
        <w:t xml:space="preserve">post-operative complications. Furthermore, the cumulative effect of these will also lead to reduced healthcare costs by reducing </w:t>
      </w:r>
      <w:r w:rsidR="00385EF9" w:rsidRPr="00D82CCA">
        <w:rPr>
          <w:rFonts w:ascii="Times New Roman" w:hAnsi="Times New Roman" w:cs="Times New Roman"/>
          <w:sz w:val="20"/>
          <w:szCs w:val="20"/>
        </w:rPr>
        <w:t xml:space="preserve">both </w:t>
      </w:r>
      <w:r w:rsidRPr="00D82CCA">
        <w:rPr>
          <w:rFonts w:ascii="Times New Roman" w:hAnsi="Times New Roman" w:cs="Times New Roman"/>
          <w:sz w:val="20"/>
          <w:szCs w:val="20"/>
        </w:rPr>
        <w:t xml:space="preserve">the theatre costs and potentially post-operative hospital stay. </w:t>
      </w:r>
    </w:p>
    <w:p w14:paraId="71B6FF44" w14:textId="52DAD497" w:rsidR="004705CC" w:rsidRPr="00D82CCA" w:rsidRDefault="004B4C78"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The quality of the papers that recorded </w:t>
      </w:r>
      <w:r w:rsidR="00FB618C" w:rsidRPr="00D82CCA">
        <w:rPr>
          <w:rFonts w:ascii="Times New Roman" w:hAnsi="Times New Roman" w:cs="Times New Roman"/>
          <w:sz w:val="20"/>
          <w:szCs w:val="20"/>
        </w:rPr>
        <w:t xml:space="preserve">the </w:t>
      </w:r>
      <w:r w:rsidR="00AC704F" w:rsidRPr="00D82CCA">
        <w:rPr>
          <w:rFonts w:ascii="Times New Roman" w:hAnsi="Times New Roman" w:cs="Times New Roman"/>
          <w:sz w:val="20"/>
          <w:szCs w:val="20"/>
        </w:rPr>
        <w:t xml:space="preserve">objective operative metrics </w:t>
      </w:r>
      <w:r w:rsidR="00522BC4" w:rsidRPr="00D82CCA">
        <w:rPr>
          <w:rFonts w:ascii="Times New Roman" w:hAnsi="Times New Roman" w:cs="Times New Roman"/>
          <w:sz w:val="20"/>
          <w:szCs w:val="20"/>
        </w:rPr>
        <w:t>(</w:t>
      </w:r>
      <w:r w:rsidR="00522BC4" w:rsidRPr="00D82CCA">
        <w:rPr>
          <w:rFonts w:ascii="Times New Roman" w:hAnsi="Times New Roman" w:cs="Times New Roman"/>
          <w:b/>
          <w:bCs/>
          <w:i/>
          <w:iCs/>
          <w:sz w:val="20"/>
          <w:szCs w:val="20"/>
        </w:rPr>
        <w:t>Table 2</w:t>
      </w:r>
      <w:r w:rsidR="00522BC4" w:rsidRPr="00D82CCA">
        <w:rPr>
          <w:rFonts w:ascii="Times New Roman" w:hAnsi="Times New Roman" w:cs="Times New Roman"/>
          <w:sz w:val="20"/>
          <w:szCs w:val="20"/>
        </w:rPr>
        <w:t>) was generally</w:t>
      </w:r>
      <w:r w:rsidR="001A0441" w:rsidRPr="00D82CCA">
        <w:rPr>
          <w:rFonts w:ascii="Times New Roman" w:hAnsi="Times New Roman" w:cs="Times New Roman"/>
          <w:sz w:val="20"/>
          <w:szCs w:val="20"/>
        </w:rPr>
        <w:t xml:space="preserve"> high</w:t>
      </w:r>
      <w:r w:rsidR="00FB618C" w:rsidRPr="00D82CCA">
        <w:rPr>
          <w:rFonts w:ascii="Times New Roman" w:hAnsi="Times New Roman" w:cs="Times New Roman"/>
          <w:sz w:val="20"/>
          <w:szCs w:val="20"/>
        </w:rPr>
        <w:t>.</w:t>
      </w:r>
      <w:r w:rsidR="00DD67BA" w:rsidRPr="00D82CCA">
        <w:rPr>
          <w:rFonts w:ascii="Times New Roman" w:hAnsi="Times New Roman" w:cs="Times New Roman"/>
          <w:sz w:val="20"/>
          <w:szCs w:val="20"/>
        </w:rPr>
        <w:t xml:space="preserve"> </w:t>
      </w:r>
      <w:r w:rsidR="00990397" w:rsidRPr="00D82CCA">
        <w:rPr>
          <w:rFonts w:ascii="Times New Roman" w:hAnsi="Times New Roman" w:cs="Times New Roman"/>
          <w:sz w:val="20"/>
          <w:szCs w:val="20"/>
        </w:rPr>
        <w:t>The</w:t>
      </w:r>
      <w:r w:rsidR="009774BB" w:rsidRPr="00D82CCA">
        <w:rPr>
          <w:rFonts w:ascii="Times New Roman" w:hAnsi="Times New Roman" w:cs="Times New Roman"/>
          <w:sz w:val="20"/>
          <w:szCs w:val="20"/>
        </w:rPr>
        <w:t xml:space="preserve"> three studies with </w:t>
      </w:r>
      <w:r w:rsidR="0032187D" w:rsidRPr="00D82CCA">
        <w:rPr>
          <w:rFonts w:ascii="Times New Roman" w:hAnsi="Times New Roman" w:cs="Times New Roman"/>
          <w:sz w:val="20"/>
          <w:szCs w:val="20"/>
        </w:rPr>
        <w:t xml:space="preserve">sample sizes over 90 patients </w:t>
      </w:r>
      <w:r w:rsidR="00A40D1B">
        <w:rPr>
          <w:rFonts w:ascii="Times New Roman" w:hAnsi="Times New Roman" w:cs="Times New Roman"/>
          <w:sz w:val="20"/>
          <w:szCs w:val="20"/>
        </w:rPr>
        <w:t xml:space="preserve">[24, </w:t>
      </w:r>
      <w:r w:rsidR="002A3862">
        <w:rPr>
          <w:rFonts w:ascii="Times New Roman" w:hAnsi="Times New Roman" w:cs="Times New Roman"/>
          <w:sz w:val="20"/>
          <w:szCs w:val="20"/>
        </w:rPr>
        <w:t xml:space="preserve">40, </w:t>
      </w:r>
      <w:r w:rsidR="00631810">
        <w:rPr>
          <w:rFonts w:ascii="Times New Roman" w:hAnsi="Times New Roman" w:cs="Times New Roman"/>
          <w:sz w:val="20"/>
          <w:szCs w:val="20"/>
        </w:rPr>
        <w:t>37]</w:t>
      </w:r>
      <w:r w:rsidR="00990397" w:rsidRPr="00D82CCA">
        <w:rPr>
          <w:rFonts w:ascii="Times New Roman" w:hAnsi="Times New Roman" w:cs="Times New Roman"/>
          <w:sz w:val="20"/>
          <w:szCs w:val="20"/>
        </w:rPr>
        <w:t xml:space="preserve"> all </w:t>
      </w:r>
      <w:r w:rsidR="00E438C2" w:rsidRPr="00D82CCA">
        <w:rPr>
          <w:rFonts w:ascii="Times New Roman" w:hAnsi="Times New Roman" w:cs="Times New Roman"/>
          <w:sz w:val="20"/>
          <w:szCs w:val="20"/>
        </w:rPr>
        <w:t xml:space="preserve">highlighted small sample size </w:t>
      </w:r>
      <w:r w:rsidR="00AF68B4" w:rsidRPr="00D82CCA">
        <w:rPr>
          <w:rFonts w:ascii="Times New Roman" w:hAnsi="Times New Roman" w:cs="Times New Roman"/>
          <w:sz w:val="20"/>
          <w:szCs w:val="20"/>
        </w:rPr>
        <w:t xml:space="preserve">as </w:t>
      </w:r>
      <w:r w:rsidR="00E438C2" w:rsidRPr="00D82CCA">
        <w:rPr>
          <w:rFonts w:ascii="Times New Roman" w:hAnsi="Times New Roman" w:cs="Times New Roman"/>
          <w:sz w:val="20"/>
          <w:szCs w:val="20"/>
        </w:rPr>
        <w:t>a limitatio</w:t>
      </w:r>
      <w:r w:rsidR="000D180A" w:rsidRPr="00D82CCA">
        <w:rPr>
          <w:rFonts w:ascii="Times New Roman" w:hAnsi="Times New Roman" w:cs="Times New Roman"/>
          <w:sz w:val="20"/>
          <w:szCs w:val="20"/>
        </w:rPr>
        <w:t>n of the study</w:t>
      </w:r>
      <w:r w:rsidR="00FE7264" w:rsidRPr="00D82CCA">
        <w:rPr>
          <w:rFonts w:ascii="Times New Roman" w:hAnsi="Times New Roman" w:cs="Times New Roman"/>
          <w:sz w:val="20"/>
          <w:szCs w:val="20"/>
        </w:rPr>
        <w:t>.</w:t>
      </w:r>
      <w:r w:rsidR="00D56DD6" w:rsidRPr="00D82CCA">
        <w:rPr>
          <w:rFonts w:ascii="Times New Roman" w:hAnsi="Times New Roman" w:cs="Times New Roman"/>
          <w:sz w:val="20"/>
          <w:szCs w:val="20"/>
        </w:rPr>
        <w:t xml:space="preserve"> </w:t>
      </w:r>
      <w:r w:rsidR="00B86988" w:rsidRPr="00D82CCA">
        <w:rPr>
          <w:rFonts w:ascii="Times New Roman" w:hAnsi="Times New Roman" w:cs="Times New Roman"/>
          <w:sz w:val="20"/>
          <w:szCs w:val="20"/>
        </w:rPr>
        <w:t>N</w:t>
      </w:r>
      <w:r w:rsidR="00CD27E8" w:rsidRPr="00D82CCA">
        <w:rPr>
          <w:rFonts w:ascii="Times New Roman" w:hAnsi="Times New Roman" w:cs="Times New Roman"/>
          <w:sz w:val="20"/>
          <w:szCs w:val="20"/>
        </w:rPr>
        <w:t xml:space="preserve">otable limitations </w:t>
      </w:r>
      <w:r w:rsidR="00B86988" w:rsidRPr="00D82CCA">
        <w:rPr>
          <w:rFonts w:ascii="Times New Roman" w:hAnsi="Times New Roman" w:cs="Times New Roman"/>
          <w:sz w:val="20"/>
          <w:szCs w:val="20"/>
        </w:rPr>
        <w:t xml:space="preserve">in the randomised control studies </w:t>
      </w:r>
      <w:r w:rsidR="00405BF1" w:rsidRPr="00D82CCA">
        <w:rPr>
          <w:rFonts w:ascii="Times New Roman" w:hAnsi="Times New Roman" w:cs="Times New Roman"/>
          <w:sz w:val="20"/>
          <w:szCs w:val="20"/>
        </w:rPr>
        <w:t>included</w:t>
      </w:r>
      <w:r w:rsidR="002445F5" w:rsidRPr="00D82CCA">
        <w:rPr>
          <w:rFonts w:ascii="Times New Roman" w:hAnsi="Times New Roman" w:cs="Times New Roman"/>
          <w:sz w:val="20"/>
          <w:szCs w:val="20"/>
        </w:rPr>
        <w:t xml:space="preserve"> the </w:t>
      </w:r>
      <w:r w:rsidR="00405BF1" w:rsidRPr="00D82CCA">
        <w:rPr>
          <w:rFonts w:ascii="Times New Roman" w:hAnsi="Times New Roman" w:cs="Times New Roman"/>
          <w:sz w:val="20"/>
          <w:szCs w:val="20"/>
        </w:rPr>
        <w:t xml:space="preserve">use of a coin toss as the </w:t>
      </w:r>
      <w:r w:rsidR="002445F5" w:rsidRPr="00D82CCA">
        <w:rPr>
          <w:rFonts w:ascii="Times New Roman" w:hAnsi="Times New Roman" w:cs="Times New Roman"/>
          <w:sz w:val="20"/>
          <w:szCs w:val="20"/>
        </w:rPr>
        <w:t xml:space="preserve">method of randomisation </w:t>
      </w:r>
      <w:r w:rsidR="00B15047">
        <w:rPr>
          <w:rFonts w:ascii="Times New Roman" w:hAnsi="Times New Roman" w:cs="Times New Roman"/>
          <w:sz w:val="20"/>
          <w:szCs w:val="20"/>
        </w:rPr>
        <w:t>[36]</w:t>
      </w:r>
      <w:r w:rsidR="00CB17E0" w:rsidRPr="00D82CCA">
        <w:rPr>
          <w:rFonts w:ascii="Times New Roman" w:hAnsi="Times New Roman" w:cs="Times New Roman"/>
          <w:sz w:val="20"/>
          <w:szCs w:val="20"/>
        </w:rPr>
        <w:t xml:space="preserve">, and the inability to </w:t>
      </w:r>
      <w:r w:rsidR="009B3D26" w:rsidRPr="00D82CCA">
        <w:rPr>
          <w:rFonts w:ascii="Times New Roman" w:hAnsi="Times New Roman" w:cs="Times New Roman"/>
          <w:sz w:val="20"/>
          <w:szCs w:val="20"/>
        </w:rPr>
        <w:t>include blinding to the surgeon or the patient</w:t>
      </w:r>
      <w:r w:rsidR="005017CB" w:rsidRPr="00D82CCA">
        <w:rPr>
          <w:rFonts w:ascii="Times New Roman" w:hAnsi="Times New Roman" w:cs="Times New Roman"/>
          <w:sz w:val="20"/>
          <w:szCs w:val="20"/>
        </w:rPr>
        <w:t>s</w:t>
      </w:r>
      <w:r w:rsidR="00465483" w:rsidRPr="00D82CCA">
        <w:rPr>
          <w:rFonts w:ascii="Times New Roman" w:hAnsi="Times New Roman" w:cs="Times New Roman"/>
          <w:sz w:val="20"/>
          <w:szCs w:val="20"/>
        </w:rPr>
        <w:t xml:space="preserve"> </w:t>
      </w:r>
      <w:r w:rsidR="00D477F0" w:rsidRPr="00D82CCA">
        <w:rPr>
          <w:rFonts w:ascii="Times New Roman" w:hAnsi="Times New Roman" w:cs="Times New Roman"/>
          <w:sz w:val="20"/>
          <w:szCs w:val="20"/>
        </w:rPr>
        <w:t>in the randomisation process</w:t>
      </w:r>
      <w:r w:rsidR="00776C8E" w:rsidRPr="00D82CCA">
        <w:rPr>
          <w:rFonts w:ascii="Times New Roman" w:hAnsi="Times New Roman" w:cs="Times New Roman"/>
          <w:sz w:val="20"/>
          <w:szCs w:val="20"/>
        </w:rPr>
        <w:t xml:space="preserve"> might </w:t>
      </w:r>
      <w:r w:rsidR="005017CB" w:rsidRPr="00D82CCA">
        <w:rPr>
          <w:rFonts w:ascii="Times New Roman" w:hAnsi="Times New Roman" w:cs="Times New Roman"/>
          <w:sz w:val="20"/>
          <w:szCs w:val="20"/>
        </w:rPr>
        <w:t xml:space="preserve">have </w:t>
      </w:r>
      <w:r w:rsidR="00776C8E" w:rsidRPr="00D82CCA">
        <w:rPr>
          <w:rFonts w:ascii="Times New Roman" w:hAnsi="Times New Roman" w:cs="Times New Roman"/>
          <w:sz w:val="20"/>
          <w:szCs w:val="20"/>
        </w:rPr>
        <w:t>influence</w:t>
      </w:r>
      <w:r w:rsidR="005017CB" w:rsidRPr="00D82CCA">
        <w:rPr>
          <w:rFonts w:ascii="Times New Roman" w:hAnsi="Times New Roman" w:cs="Times New Roman"/>
          <w:sz w:val="20"/>
          <w:szCs w:val="20"/>
        </w:rPr>
        <w:t>d</w:t>
      </w:r>
      <w:r w:rsidR="00776C8E" w:rsidRPr="00D82CCA">
        <w:rPr>
          <w:rFonts w:ascii="Times New Roman" w:hAnsi="Times New Roman" w:cs="Times New Roman"/>
          <w:sz w:val="20"/>
          <w:szCs w:val="20"/>
        </w:rPr>
        <w:t xml:space="preserve"> the results.</w:t>
      </w:r>
    </w:p>
    <w:p w14:paraId="13D4824B" w14:textId="0CA1E664" w:rsidR="00385EF9" w:rsidRPr="00D82CCA" w:rsidRDefault="00255EFE"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It must be stated that s</w:t>
      </w:r>
      <w:r w:rsidR="00A01DD8" w:rsidRPr="00D82CCA">
        <w:rPr>
          <w:rFonts w:ascii="Times New Roman" w:hAnsi="Times New Roman" w:cs="Times New Roman"/>
          <w:sz w:val="20"/>
          <w:szCs w:val="20"/>
        </w:rPr>
        <w:t>ome studies have</w:t>
      </w:r>
      <w:r w:rsidR="00740B71" w:rsidRPr="00D82CCA">
        <w:rPr>
          <w:rFonts w:ascii="Times New Roman" w:hAnsi="Times New Roman" w:cs="Times New Roman"/>
          <w:sz w:val="20"/>
          <w:szCs w:val="20"/>
        </w:rPr>
        <w:t xml:space="preserve"> that show</w:t>
      </w:r>
      <w:r w:rsidR="00827948" w:rsidRPr="00D82CCA">
        <w:rPr>
          <w:rFonts w:ascii="Times New Roman" w:hAnsi="Times New Roman" w:cs="Times New Roman"/>
          <w:sz w:val="20"/>
          <w:szCs w:val="20"/>
        </w:rPr>
        <w:t>n</w:t>
      </w:r>
      <w:r w:rsidR="00740B71" w:rsidRPr="00D82CCA">
        <w:rPr>
          <w:rFonts w:ascii="Times New Roman" w:hAnsi="Times New Roman" w:cs="Times New Roman"/>
          <w:sz w:val="20"/>
          <w:szCs w:val="20"/>
        </w:rPr>
        <w:t xml:space="preserve"> that </w:t>
      </w:r>
      <w:r w:rsidR="00827948" w:rsidRPr="00D82CCA">
        <w:rPr>
          <w:rFonts w:ascii="Times New Roman" w:hAnsi="Times New Roman" w:cs="Times New Roman"/>
          <w:sz w:val="20"/>
          <w:szCs w:val="20"/>
        </w:rPr>
        <w:t xml:space="preserve">using 3-D printed models </w:t>
      </w:r>
      <w:r w:rsidR="00AF5424" w:rsidRPr="00D82CCA">
        <w:rPr>
          <w:rFonts w:ascii="Times New Roman" w:hAnsi="Times New Roman" w:cs="Times New Roman"/>
          <w:sz w:val="20"/>
          <w:szCs w:val="20"/>
        </w:rPr>
        <w:t xml:space="preserve">showed no significant difference in </w:t>
      </w:r>
      <w:r w:rsidR="00796505" w:rsidRPr="00D82CCA">
        <w:rPr>
          <w:rFonts w:ascii="Times New Roman" w:hAnsi="Times New Roman" w:cs="Times New Roman"/>
          <w:sz w:val="20"/>
          <w:szCs w:val="20"/>
        </w:rPr>
        <w:t>operation time, estimated blood loss</w:t>
      </w:r>
      <w:r w:rsidR="00753A06" w:rsidRPr="00D82CCA">
        <w:rPr>
          <w:rFonts w:ascii="Times New Roman" w:hAnsi="Times New Roman" w:cs="Times New Roman"/>
          <w:sz w:val="20"/>
          <w:szCs w:val="20"/>
        </w:rPr>
        <w:t>, fluoroscopy time and over all post-operative outcomes</w:t>
      </w:r>
      <w:r w:rsidR="00827948" w:rsidRPr="00D82CCA">
        <w:rPr>
          <w:rFonts w:ascii="Times New Roman" w:hAnsi="Times New Roman" w:cs="Times New Roman"/>
          <w:sz w:val="20"/>
          <w:szCs w:val="20"/>
        </w:rPr>
        <w:t xml:space="preserve"> </w:t>
      </w:r>
      <w:r w:rsidR="00D30DB4">
        <w:rPr>
          <w:rFonts w:ascii="Times New Roman" w:hAnsi="Times New Roman" w:cs="Times New Roman"/>
          <w:sz w:val="20"/>
          <w:szCs w:val="20"/>
        </w:rPr>
        <w:t>[17]</w:t>
      </w:r>
      <w:r w:rsidR="00473462" w:rsidRPr="00D82CCA">
        <w:rPr>
          <w:rFonts w:ascii="Times New Roman" w:hAnsi="Times New Roman" w:cs="Times New Roman"/>
          <w:sz w:val="20"/>
          <w:szCs w:val="20"/>
        </w:rPr>
        <w:t xml:space="preserve"> but this might be explained by the small sample size</w:t>
      </w:r>
      <w:r w:rsidR="00B219CC" w:rsidRPr="00D82CCA">
        <w:rPr>
          <w:rFonts w:ascii="Times New Roman" w:hAnsi="Times New Roman" w:cs="Times New Roman"/>
          <w:sz w:val="20"/>
          <w:szCs w:val="20"/>
        </w:rPr>
        <w:t xml:space="preserve"> of 20 patients</w:t>
      </w:r>
      <w:r w:rsidRPr="00D82CCA">
        <w:rPr>
          <w:rFonts w:ascii="Times New Roman" w:hAnsi="Times New Roman" w:cs="Times New Roman"/>
          <w:sz w:val="20"/>
          <w:szCs w:val="20"/>
        </w:rPr>
        <w:t>.</w:t>
      </w:r>
      <w:r w:rsidR="00C67BE8" w:rsidRPr="00D82CCA">
        <w:rPr>
          <w:rFonts w:ascii="Times New Roman" w:hAnsi="Times New Roman" w:cs="Times New Roman"/>
          <w:sz w:val="20"/>
          <w:szCs w:val="20"/>
        </w:rPr>
        <w:t xml:space="preserve"> </w:t>
      </w:r>
    </w:p>
    <w:p w14:paraId="7B255935" w14:textId="4F10FCA6" w:rsidR="00B0102E" w:rsidRPr="00D82CCA" w:rsidRDefault="00A46B97"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The 3-D printed models can also be utilised to assist in the doctor-patient communication where it is difficult for them to understand the associated complexities of their conditions. Downey et al </w:t>
      </w:r>
      <w:r w:rsidR="00A47812">
        <w:rPr>
          <w:rFonts w:ascii="Times New Roman" w:hAnsi="Times New Roman" w:cs="Times New Roman"/>
          <w:sz w:val="20"/>
          <w:szCs w:val="20"/>
        </w:rPr>
        <w:t>[17]</w:t>
      </w:r>
      <w:r w:rsidRPr="00D82CCA">
        <w:rPr>
          <w:rFonts w:ascii="Times New Roman" w:hAnsi="Times New Roman" w:cs="Times New Roman"/>
          <w:sz w:val="20"/>
          <w:szCs w:val="20"/>
        </w:rPr>
        <w:t xml:space="preserve">, detailed the positive effect the 3-D printed models had on the communication which led to improved overall patient satisfaction. Bizzotto et al </w:t>
      </w:r>
      <w:r w:rsidR="00A47812">
        <w:rPr>
          <w:rFonts w:ascii="Times New Roman" w:hAnsi="Times New Roman" w:cs="Times New Roman"/>
          <w:sz w:val="20"/>
          <w:szCs w:val="20"/>
        </w:rPr>
        <w:t xml:space="preserve">[45] </w:t>
      </w:r>
      <w:r w:rsidRPr="00D82CCA">
        <w:rPr>
          <w:rFonts w:ascii="Times New Roman" w:hAnsi="Times New Roman" w:cs="Times New Roman"/>
          <w:sz w:val="20"/>
          <w:szCs w:val="20"/>
        </w:rPr>
        <w:t>were able to demonstrate the positive impact of 3-D printed models in the consenting process due to this improved doctor patient communication.</w:t>
      </w:r>
      <w:r w:rsidR="00B0102E" w:rsidRPr="00D82CCA">
        <w:rPr>
          <w:rFonts w:ascii="Times New Roman" w:hAnsi="Times New Roman" w:cs="Times New Roman"/>
          <w:sz w:val="20"/>
          <w:szCs w:val="20"/>
        </w:rPr>
        <w:t xml:space="preserve"> The benefits of the 3-D printed models are not limited to pre-operative planning</w:t>
      </w:r>
      <w:r w:rsidR="005C0A81" w:rsidRPr="00D82CCA">
        <w:rPr>
          <w:rFonts w:ascii="Times New Roman" w:hAnsi="Times New Roman" w:cs="Times New Roman"/>
          <w:sz w:val="20"/>
          <w:szCs w:val="20"/>
        </w:rPr>
        <w:t>.</w:t>
      </w:r>
      <w:r w:rsidR="00B0102E" w:rsidRPr="00D82CCA">
        <w:rPr>
          <w:rFonts w:ascii="Times New Roman" w:hAnsi="Times New Roman" w:cs="Times New Roman"/>
          <w:sz w:val="20"/>
          <w:szCs w:val="20"/>
        </w:rPr>
        <w:t xml:space="preserve"> </w:t>
      </w:r>
      <w:r w:rsidR="005C0A81" w:rsidRPr="00D82CCA">
        <w:rPr>
          <w:rFonts w:ascii="Times New Roman" w:hAnsi="Times New Roman" w:cs="Times New Roman"/>
          <w:sz w:val="20"/>
          <w:szCs w:val="20"/>
        </w:rPr>
        <w:t>The model</w:t>
      </w:r>
      <w:r w:rsidR="00B0102E" w:rsidRPr="00D82CCA">
        <w:rPr>
          <w:rFonts w:ascii="Times New Roman" w:hAnsi="Times New Roman" w:cs="Times New Roman"/>
          <w:sz w:val="20"/>
          <w:szCs w:val="20"/>
        </w:rPr>
        <w:t xml:space="preserve"> can also be sterilised and used during the operation to aid in intra-operative referencing and navigation as shown by </w:t>
      </w:r>
      <w:proofErr w:type="spellStart"/>
      <w:r w:rsidR="00B0102E" w:rsidRPr="00D82CCA">
        <w:rPr>
          <w:rFonts w:ascii="Times New Roman" w:hAnsi="Times New Roman" w:cs="Times New Roman"/>
          <w:sz w:val="20"/>
          <w:szCs w:val="20"/>
        </w:rPr>
        <w:t>Bagaria</w:t>
      </w:r>
      <w:proofErr w:type="spellEnd"/>
      <w:r w:rsidR="00B0102E" w:rsidRPr="00D82CCA">
        <w:rPr>
          <w:rFonts w:ascii="Times New Roman" w:hAnsi="Times New Roman" w:cs="Times New Roman"/>
          <w:sz w:val="20"/>
          <w:szCs w:val="20"/>
        </w:rPr>
        <w:t xml:space="preserve"> and Chaudhary’s study </w:t>
      </w:r>
      <w:r w:rsidR="00B405E9">
        <w:rPr>
          <w:rFonts w:ascii="Times New Roman" w:hAnsi="Times New Roman" w:cs="Times New Roman"/>
          <w:sz w:val="20"/>
          <w:szCs w:val="20"/>
        </w:rPr>
        <w:t>[4]</w:t>
      </w:r>
      <w:r w:rsidR="00B0102E" w:rsidRPr="00D82CCA">
        <w:rPr>
          <w:rFonts w:ascii="Times New Roman" w:hAnsi="Times New Roman" w:cs="Times New Roman"/>
          <w:sz w:val="20"/>
          <w:szCs w:val="20"/>
        </w:rPr>
        <w:t xml:space="preserve">. </w:t>
      </w:r>
    </w:p>
    <w:p w14:paraId="08170642" w14:textId="71956971" w:rsidR="00956EA9" w:rsidRPr="00D82CCA" w:rsidRDefault="00A24860"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lastRenderedPageBreak/>
        <w:t xml:space="preserve">Kong et al </w:t>
      </w:r>
      <w:r w:rsidR="00B405E9">
        <w:rPr>
          <w:rFonts w:ascii="Times New Roman" w:hAnsi="Times New Roman" w:cs="Times New Roman"/>
          <w:sz w:val="20"/>
          <w:szCs w:val="20"/>
        </w:rPr>
        <w:t>[42]</w:t>
      </w:r>
      <w:r w:rsidR="00EC31BA" w:rsidRPr="00D82CCA">
        <w:rPr>
          <w:rFonts w:ascii="Times New Roman" w:hAnsi="Times New Roman" w:cs="Times New Roman"/>
          <w:sz w:val="20"/>
          <w:szCs w:val="20"/>
        </w:rPr>
        <w:t xml:space="preserve"> highlighted that the time needed for </w:t>
      </w:r>
      <w:r w:rsidR="00860116" w:rsidRPr="00D82CCA">
        <w:rPr>
          <w:rFonts w:ascii="Times New Roman" w:hAnsi="Times New Roman" w:cs="Times New Roman"/>
          <w:sz w:val="20"/>
          <w:szCs w:val="20"/>
        </w:rPr>
        <w:t xml:space="preserve">the 3-D printer to create an anatomical model is hours and therefore </w:t>
      </w:r>
      <w:r w:rsidR="00381522" w:rsidRPr="00D82CCA">
        <w:rPr>
          <w:rFonts w:ascii="Times New Roman" w:hAnsi="Times New Roman" w:cs="Times New Roman"/>
          <w:sz w:val="20"/>
          <w:szCs w:val="20"/>
        </w:rPr>
        <w:t>was not a feasible option for t</w:t>
      </w:r>
      <w:r w:rsidR="00813B84" w:rsidRPr="00D82CCA">
        <w:rPr>
          <w:rFonts w:ascii="Times New Roman" w:hAnsi="Times New Roman" w:cs="Times New Roman"/>
          <w:sz w:val="20"/>
          <w:szCs w:val="20"/>
        </w:rPr>
        <w:t>he emergency patients that required immediate operation</w:t>
      </w:r>
      <w:r w:rsidR="00377B5C" w:rsidRPr="00D82CCA">
        <w:rPr>
          <w:rFonts w:ascii="Times New Roman" w:hAnsi="Times New Roman" w:cs="Times New Roman"/>
          <w:sz w:val="20"/>
          <w:szCs w:val="20"/>
        </w:rPr>
        <w:t xml:space="preserve"> despite showing the clinical benefits </w:t>
      </w:r>
      <w:r w:rsidR="00DA7356" w:rsidRPr="00D82CCA">
        <w:rPr>
          <w:rFonts w:ascii="Times New Roman" w:hAnsi="Times New Roman" w:cs="Times New Roman"/>
          <w:sz w:val="20"/>
          <w:szCs w:val="20"/>
        </w:rPr>
        <w:t>its utility.</w:t>
      </w:r>
    </w:p>
    <w:p w14:paraId="37639F82" w14:textId="77777777" w:rsidR="00B86497" w:rsidRPr="00D82CCA" w:rsidRDefault="00B86497" w:rsidP="0053533E">
      <w:pPr>
        <w:spacing w:line="480" w:lineRule="auto"/>
        <w:rPr>
          <w:rFonts w:ascii="Times New Roman" w:hAnsi="Times New Roman" w:cs="Times New Roman"/>
          <w:sz w:val="20"/>
          <w:szCs w:val="20"/>
        </w:rPr>
      </w:pPr>
    </w:p>
    <w:p w14:paraId="4448211A" w14:textId="41056C42" w:rsidR="00D73F89" w:rsidRPr="00D82CCA" w:rsidRDefault="00AE44EF" w:rsidP="0053533E">
      <w:pPr>
        <w:spacing w:line="480" w:lineRule="auto"/>
        <w:rPr>
          <w:rFonts w:ascii="Times New Roman" w:hAnsi="Times New Roman" w:cs="Times New Roman"/>
          <w:b/>
          <w:bCs/>
          <w:sz w:val="20"/>
          <w:szCs w:val="20"/>
        </w:rPr>
      </w:pPr>
      <w:r w:rsidRPr="00D82CCA">
        <w:rPr>
          <w:rFonts w:ascii="Times New Roman" w:hAnsi="Times New Roman" w:cs="Times New Roman"/>
          <w:b/>
          <w:bCs/>
          <w:sz w:val="20"/>
          <w:szCs w:val="20"/>
        </w:rPr>
        <w:t>Patient Specific Implants and Instrumentation:</w:t>
      </w:r>
    </w:p>
    <w:p w14:paraId="645AAACB" w14:textId="6EC160D3" w:rsidR="00677FD9" w:rsidRPr="00D82CCA" w:rsidRDefault="00AE44EF" w:rsidP="0053533E">
      <w:pPr>
        <w:spacing w:line="480" w:lineRule="auto"/>
        <w:rPr>
          <w:rFonts w:ascii="Times New Roman" w:hAnsi="Times New Roman" w:cs="Times New Roman"/>
          <w:b/>
          <w:bCs/>
          <w:sz w:val="20"/>
          <w:szCs w:val="20"/>
        </w:rPr>
      </w:pPr>
      <w:r w:rsidRPr="00D82CCA">
        <w:rPr>
          <w:rFonts w:ascii="Times New Roman" w:hAnsi="Times New Roman" w:cs="Times New Roman"/>
          <w:sz w:val="20"/>
          <w:szCs w:val="20"/>
        </w:rPr>
        <w:t xml:space="preserve">The use of 3-D printing to create </w:t>
      </w:r>
      <w:r w:rsidR="00677FD9" w:rsidRPr="00D82CCA">
        <w:rPr>
          <w:rFonts w:ascii="Times New Roman" w:hAnsi="Times New Roman" w:cs="Times New Roman"/>
          <w:sz w:val="20"/>
          <w:szCs w:val="20"/>
        </w:rPr>
        <w:t xml:space="preserve">non biologic </w:t>
      </w:r>
      <w:r w:rsidRPr="00D82CCA">
        <w:rPr>
          <w:rFonts w:ascii="Times New Roman" w:hAnsi="Times New Roman" w:cs="Times New Roman"/>
          <w:sz w:val="20"/>
          <w:szCs w:val="20"/>
        </w:rPr>
        <w:t xml:space="preserve">patient specific implants has been widely reported and has benefited the treatment of orthopaedic tumours </w:t>
      </w:r>
      <w:r w:rsidR="00B405E9">
        <w:rPr>
          <w:rFonts w:ascii="Times New Roman" w:hAnsi="Times New Roman" w:cs="Times New Roman"/>
          <w:sz w:val="20"/>
          <w:szCs w:val="20"/>
        </w:rPr>
        <w:t>[21]</w:t>
      </w:r>
      <w:r w:rsidRPr="00D82CCA">
        <w:rPr>
          <w:rFonts w:ascii="Times New Roman" w:hAnsi="Times New Roman" w:cs="Times New Roman"/>
          <w:sz w:val="20"/>
          <w:szCs w:val="20"/>
        </w:rPr>
        <w:t xml:space="preserve">. As well as being able to create complex anatomical structures particular to the patient’s needs following resections of their pelvic tumour, Wong et al </w:t>
      </w:r>
      <w:r w:rsidR="002C3981">
        <w:rPr>
          <w:rFonts w:ascii="Times New Roman" w:hAnsi="Times New Roman" w:cs="Times New Roman"/>
          <w:sz w:val="20"/>
          <w:szCs w:val="20"/>
        </w:rPr>
        <w:t>[30]</w:t>
      </w:r>
      <w:r w:rsidRPr="00D82CCA">
        <w:rPr>
          <w:rFonts w:ascii="Times New Roman" w:hAnsi="Times New Roman" w:cs="Times New Roman"/>
          <w:sz w:val="20"/>
          <w:szCs w:val="20"/>
        </w:rPr>
        <w:t xml:space="preserve"> discussed the use of materials and porosity of the implant to promote osteointegration with the surrounding native bone following the reconstruction. </w:t>
      </w:r>
      <w:proofErr w:type="spellStart"/>
      <w:r w:rsidRPr="00D82CCA">
        <w:rPr>
          <w:rFonts w:ascii="Times New Roman" w:hAnsi="Times New Roman" w:cs="Times New Roman"/>
          <w:sz w:val="20"/>
          <w:szCs w:val="20"/>
        </w:rPr>
        <w:t>Luenam</w:t>
      </w:r>
      <w:proofErr w:type="spellEnd"/>
      <w:r w:rsidRPr="00D82CCA">
        <w:rPr>
          <w:rFonts w:ascii="Times New Roman" w:hAnsi="Times New Roman" w:cs="Times New Roman"/>
          <w:sz w:val="20"/>
          <w:szCs w:val="20"/>
        </w:rPr>
        <w:t xml:space="preserve"> et al </w:t>
      </w:r>
      <w:r w:rsidR="00B405E9">
        <w:rPr>
          <w:rFonts w:ascii="Times New Roman" w:hAnsi="Times New Roman" w:cs="Times New Roman"/>
          <w:sz w:val="20"/>
          <w:szCs w:val="20"/>
        </w:rPr>
        <w:t>[8]</w:t>
      </w:r>
      <w:r w:rsidRPr="00D82CCA">
        <w:rPr>
          <w:rFonts w:ascii="Times New Roman" w:hAnsi="Times New Roman" w:cs="Times New Roman"/>
          <w:sz w:val="20"/>
          <w:szCs w:val="20"/>
        </w:rPr>
        <w:t xml:space="preserve"> were also able to demonstrate the role of patient specific implants in treating patients following traumatic injury leading to considerable bone loss. In this article the surgeons were able to reconstruct the lateral column of the distal humerus with the 3-D printed implant leading to the restoration of full function of the elbow joint. </w:t>
      </w:r>
    </w:p>
    <w:p w14:paraId="101105E6" w14:textId="36AF5484" w:rsidR="00062519" w:rsidRPr="00D82CCA" w:rsidRDefault="00AE44EF"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Patient specific 3-D printed instruments are also commonly used particularly as sterilisable surgical guides to assist with screwing and drilling in orthopaedic spinal surgery </w:t>
      </w:r>
      <w:r w:rsidR="004522DF">
        <w:rPr>
          <w:rFonts w:ascii="Times New Roman" w:hAnsi="Times New Roman" w:cs="Times New Roman"/>
          <w:sz w:val="20"/>
          <w:szCs w:val="20"/>
        </w:rPr>
        <w:t>[46]</w:t>
      </w:r>
      <w:r w:rsidRPr="00D82CCA">
        <w:rPr>
          <w:rFonts w:ascii="Times New Roman" w:hAnsi="Times New Roman" w:cs="Times New Roman"/>
          <w:sz w:val="20"/>
          <w:szCs w:val="20"/>
        </w:rPr>
        <w:t xml:space="preserve">. These guides have increased surgical accuracy </w:t>
      </w:r>
      <w:r w:rsidR="00677FD9" w:rsidRPr="00D82CCA">
        <w:rPr>
          <w:rFonts w:ascii="Times New Roman" w:hAnsi="Times New Roman" w:cs="Times New Roman"/>
          <w:sz w:val="20"/>
          <w:szCs w:val="20"/>
        </w:rPr>
        <w:t xml:space="preserve">when </w:t>
      </w:r>
      <w:r w:rsidRPr="00D82CCA">
        <w:rPr>
          <w:rFonts w:ascii="Times New Roman" w:hAnsi="Times New Roman" w:cs="Times New Roman"/>
          <w:sz w:val="20"/>
          <w:szCs w:val="20"/>
        </w:rPr>
        <w:t>comparing to the use of expensive surgical navigation systems and therefore open potential healthcare cost savings opportunities without compromising on patient safety.</w:t>
      </w:r>
    </w:p>
    <w:p w14:paraId="6A6FBB21" w14:textId="77777777" w:rsidR="00A95ABA" w:rsidRPr="00D82CCA" w:rsidRDefault="00A95ABA" w:rsidP="0053533E">
      <w:pPr>
        <w:spacing w:line="480" w:lineRule="auto"/>
        <w:rPr>
          <w:rFonts w:ascii="Times New Roman" w:hAnsi="Times New Roman" w:cs="Times New Roman"/>
          <w:sz w:val="20"/>
          <w:szCs w:val="20"/>
        </w:rPr>
      </w:pPr>
    </w:p>
    <w:p w14:paraId="7509DBA1" w14:textId="566A2687" w:rsidR="00766880" w:rsidRPr="00D82CCA" w:rsidRDefault="009B65D0" w:rsidP="0053533E">
      <w:pPr>
        <w:spacing w:line="480" w:lineRule="auto"/>
        <w:rPr>
          <w:rFonts w:ascii="Times New Roman" w:hAnsi="Times New Roman" w:cs="Times New Roman"/>
          <w:b/>
          <w:bCs/>
          <w:sz w:val="20"/>
          <w:szCs w:val="20"/>
        </w:rPr>
      </w:pPr>
      <w:r w:rsidRPr="00D82CCA">
        <w:rPr>
          <w:rFonts w:ascii="Times New Roman" w:hAnsi="Times New Roman" w:cs="Times New Roman"/>
          <w:b/>
          <w:bCs/>
          <w:sz w:val="20"/>
          <w:szCs w:val="20"/>
        </w:rPr>
        <w:t>Limitations of 3-D Printing:</w:t>
      </w:r>
    </w:p>
    <w:p w14:paraId="4CC5E68F" w14:textId="3F3DAE56" w:rsidR="00A82D13" w:rsidRPr="00D82CCA" w:rsidRDefault="006C6898"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This review has </w:t>
      </w:r>
      <w:r w:rsidR="008F503A" w:rsidRPr="00D82CCA">
        <w:rPr>
          <w:rFonts w:ascii="Times New Roman" w:hAnsi="Times New Roman" w:cs="Times New Roman"/>
          <w:sz w:val="20"/>
          <w:szCs w:val="20"/>
        </w:rPr>
        <w:t xml:space="preserve">focused on the benefits that 3-D printing provide to </w:t>
      </w:r>
      <w:r w:rsidR="00233A8B" w:rsidRPr="00D82CCA">
        <w:rPr>
          <w:rFonts w:ascii="Times New Roman" w:hAnsi="Times New Roman" w:cs="Times New Roman"/>
          <w:sz w:val="20"/>
          <w:szCs w:val="20"/>
        </w:rPr>
        <w:t xml:space="preserve">orthopaedic surgery, but </w:t>
      </w:r>
      <w:r w:rsidR="00B97392" w:rsidRPr="00D82CCA">
        <w:rPr>
          <w:rFonts w:ascii="Times New Roman" w:hAnsi="Times New Roman" w:cs="Times New Roman"/>
          <w:sz w:val="20"/>
          <w:szCs w:val="20"/>
        </w:rPr>
        <w:t>the most common limiting factor</w:t>
      </w:r>
      <w:r w:rsidR="00E26A4A" w:rsidRPr="00D82CCA">
        <w:rPr>
          <w:rFonts w:ascii="Times New Roman" w:hAnsi="Times New Roman" w:cs="Times New Roman"/>
          <w:sz w:val="20"/>
          <w:szCs w:val="20"/>
        </w:rPr>
        <w:t xml:space="preserve"> </w:t>
      </w:r>
      <w:r w:rsidR="006B29D6" w:rsidRPr="00D82CCA">
        <w:rPr>
          <w:rFonts w:ascii="Times New Roman" w:hAnsi="Times New Roman" w:cs="Times New Roman"/>
          <w:sz w:val="20"/>
          <w:szCs w:val="20"/>
        </w:rPr>
        <w:t>for</w:t>
      </w:r>
      <w:r w:rsidR="00E26A4A" w:rsidRPr="00D82CCA">
        <w:rPr>
          <w:rFonts w:ascii="Times New Roman" w:hAnsi="Times New Roman" w:cs="Times New Roman"/>
          <w:sz w:val="20"/>
          <w:szCs w:val="20"/>
        </w:rPr>
        <w:t xml:space="preserve"> its </w:t>
      </w:r>
      <w:r w:rsidR="00A82D13" w:rsidRPr="00D82CCA">
        <w:rPr>
          <w:rFonts w:ascii="Times New Roman" w:hAnsi="Times New Roman" w:cs="Times New Roman"/>
          <w:sz w:val="20"/>
          <w:szCs w:val="20"/>
        </w:rPr>
        <w:t xml:space="preserve">routine </w:t>
      </w:r>
      <w:r w:rsidR="00E26A4A" w:rsidRPr="00D82CCA">
        <w:rPr>
          <w:rFonts w:ascii="Times New Roman" w:hAnsi="Times New Roman" w:cs="Times New Roman"/>
          <w:sz w:val="20"/>
          <w:szCs w:val="20"/>
        </w:rPr>
        <w:t>use w</w:t>
      </w:r>
      <w:r w:rsidR="00313ED2" w:rsidRPr="00D82CCA">
        <w:rPr>
          <w:rFonts w:ascii="Times New Roman" w:hAnsi="Times New Roman" w:cs="Times New Roman"/>
          <w:sz w:val="20"/>
          <w:szCs w:val="20"/>
        </w:rPr>
        <w:t>as</w:t>
      </w:r>
      <w:r w:rsidR="00E26A4A" w:rsidRPr="00D82CCA">
        <w:rPr>
          <w:rFonts w:ascii="Times New Roman" w:hAnsi="Times New Roman" w:cs="Times New Roman"/>
          <w:sz w:val="20"/>
          <w:szCs w:val="20"/>
        </w:rPr>
        <w:t xml:space="preserve"> the costs associated </w:t>
      </w:r>
      <w:r w:rsidR="00B70EA8" w:rsidRPr="00D82CCA">
        <w:rPr>
          <w:rFonts w:ascii="Times New Roman" w:hAnsi="Times New Roman" w:cs="Times New Roman"/>
          <w:sz w:val="20"/>
          <w:szCs w:val="20"/>
        </w:rPr>
        <w:t>the technology</w:t>
      </w:r>
      <w:r w:rsidR="00D17649" w:rsidRPr="00D82CCA">
        <w:rPr>
          <w:rFonts w:ascii="Times New Roman" w:hAnsi="Times New Roman" w:cs="Times New Roman"/>
          <w:sz w:val="20"/>
          <w:szCs w:val="20"/>
        </w:rPr>
        <w:t xml:space="preserve">. </w:t>
      </w:r>
      <w:proofErr w:type="spellStart"/>
      <w:r w:rsidR="00D17649" w:rsidRPr="00D82CCA">
        <w:rPr>
          <w:rFonts w:ascii="Times New Roman" w:hAnsi="Times New Roman" w:cs="Times New Roman"/>
          <w:sz w:val="20"/>
          <w:szCs w:val="20"/>
        </w:rPr>
        <w:t>Heunis</w:t>
      </w:r>
      <w:proofErr w:type="spellEnd"/>
      <w:r w:rsidR="00D17649" w:rsidRPr="00D82CCA">
        <w:rPr>
          <w:rFonts w:ascii="Times New Roman" w:hAnsi="Times New Roman" w:cs="Times New Roman"/>
          <w:sz w:val="20"/>
          <w:szCs w:val="20"/>
        </w:rPr>
        <w:t xml:space="preserve"> et al</w:t>
      </w:r>
      <w:r w:rsidR="00455F4F" w:rsidRPr="00D82CCA">
        <w:rPr>
          <w:rFonts w:ascii="Times New Roman" w:hAnsi="Times New Roman" w:cs="Times New Roman"/>
          <w:sz w:val="20"/>
          <w:szCs w:val="20"/>
        </w:rPr>
        <w:t xml:space="preserve"> </w:t>
      </w:r>
      <w:r w:rsidR="00ED7F9A">
        <w:rPr>
          <w:rFonts w:ascii="Times New Roman" w:hAnsi="Times New Roman" w:cs="Times New Roman"/>
          <w:sz w:val="20"/>
          <w:szCs w:val="20"/>
        </w:rPr>
        <w:t>[</w:t>
      </w:r>
      <w:r w:rsidR="00455F4F" w:rsidRPr="00D82CCA">
        <w:rPr>
          <w:rFonts w:ascii="Times New Roman" w:hAnsi="Times New Roman" w:cs="Times New Roman"/>
          <w:sz w:val="20"/>
          <w:szCs w:val="20"/>
        </w:rPr>
        <w:t>19</w:t>
      </w:r>
      <w:r w:rsidR="00ED7F9A">
        <w:rPr>
          <w:rFonts w:ascii="Times New Roman" w:hAnsi="Times New Roman" w:cs="Times New Roman"/>
          <w:sz w:val="20"/>
          <w:szCs w:val="20"/>
        </w:rPr>
        <w:t>]</w:t>
      </w:r>
      <w:r w:rsidR="00D67C4F" w:rsidRPr="00D82CCA">
        <w:rPr>
          <w:rFonts w:ascii="Times New Roman" w:hAnsi="Times New Roman" w:cs="Times New Roman"/>
          <w:sz w:val="20"/>
          <w:szCs w:val="20"/>
        </w:rPr>
        <w:t xml:space="preserve"> highlight</w:t>
      </w:r>
      <w:r w:rsidR="00571DDC" w:rsidRPr="00D82CCA">
        <w:rPr>
          <w:rFonts w:ascii="Times New Roman" w:hAnsi="Times New Roman" w:cs="Times New Roman"/>
          <w:sz w:val="20"/>
          <w:szCs w:val="20"/>
        </w:rPr>
        <w:t>s</w:t>
      </w:r>
      <w:r w:rsidR="00D67C4F" w:rsidRPr="00D82CCA">
        <w:rPr>
          <w:rFonts w:ascii="Times New Roman" w:hAnsi="Times New Roman" w:cs="Times New Roman"/>
          <w:sz w:val="20"/>
          <w:szCs w:val="20"/>
        </w:rPr>
        <w:t xml:space="preserve"> the costs of purchasing the printer </w:t>
      </w:r>
      <w:r w:rsidR="004F6382" w:rsidRPr="00D82CCA">
        <w:rPr>
          <w:rFonts w:ascii="Times New Roman" w:hAnsi="Times New Roman" w:cs="Times New Roman"/>
          <w:sz w:val="20"/>
          <w:szCs w:val="20"/>
        </w:rPr>
        <w:t xml:space="preserve">itself and the </w:t>
      </w:r>
      <w:r w:rsidR="005D1EAD" w:rsidRPr="00D82CCA">
        <w:rPr>
          <w:rFonts w:ascii="Times New Roman" w:hAnsi="Times New Roman" w:cs="Times New Roman"/>
          <w:sz w:val="20"/>
          <w:szCs w:val="20"/>
        </w:rPr>
        <w:t>ongoing</w:t>
      </w:r>
      <w:r w:rsidR="004F6382" w:rsidRPr="00D82CCA">
        <w:rPr>
          <w:rFonts w:ascii="Times New Roman" w:hAnsi="Times New Roman" w:cs="Times New Roman"/>
          <w:sz w:val="20"/>
          <w:szCs w:val="20"/>
        </w:rPr>
        <w:t xml:space="preserve"> costs of </w:t>
      </w:r>
      <w:r w:rsidR="005D1EAD" w:rsidRPr="00D82CCA">
        <w:rPr>
          <w:rFonts w:ascii="Times New Roman" w:hAnsi="Times New Roman" w:cs="Times New Roman"/>
          <w:sz w:val="20"/>
          <w:szCs w:val="20"/>
        </w:rPr>
        <w:t>technicians</w:t>
      </w:r>
      <w:r w:rsidR="00571DDC" w:rsidRPr="00D82CCA">
        <w:rPr>
          <w:rFonts w:ascii="Times New Roman" w:hAnsi="Times New Roman" w:cs="Times New Roman"/>
          <w:sz w:val="20"/>
          <w:szCs w:val="20"/>
        </w:rPr>
        <w:t xml:space="preserve"> to convert the CT imaging data</w:t>
      </w:r>
      <w:r w:rsidR="00DD158A" w:rsidRPr="00D82CCA">
        <w:rPr>
          <w:rFonts w:ascii="Times New Roman" w:hAnsi="Times New Roman" w:cs="Times New Roman"/>
          <w:sz w:val="20"/>
          <w:szCs w:val="20"/>
        </w:rPr>
        <w:t xml:space="preserve"> as the major disadvantage.</w:t>
      </w:r>
    </w:p>
    <w:p w14:paraId="42A8A9A3" w14:textId="4554F745" w:rsidR="00062519" w:rsidRPr="00D82CCA" w:rsidRDefault="00C9347A"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 xml:space="preserve">Crawford </w:t>
      </w:r>
      <w:r w:rsidR="00ED7F9A">
        <w:rPr>
          <w:rFonts w:ascii="Times New Roman" w:hAnsi="Times New Roman" w:cs="Times New Roman"/>
          <w:sz w:val="20"/>
          <w:szCs w:val="20"/>
        </w:rPr>
        <w:t>[5]</w:t>
      </w:r>
      <w:r w:rsidRPr="00D82CCA">
        <w:rPr>
          <w:rFonts w:ascii="Times New Roman" w:hAnsi="Times New Roman" w:cs="Times New Roman"/>
          <w:sz w:val="20"/>
          <w:szCs w:val="20"/>
        </w:rPr>
        <w:t xml:space="preserve"> discussed </w:t>
      </w:r>
      <w:r w:rsidR="00903AC9" w:rsidRPr="00D82CCA">
        <w:rPr>
          <w:rFonts w:ascii="Times New Roman" w:hAnsi="Times New Roman" w:cs="Times New Roman"/>
          <w:sz w:val="20"/>
          <w:szCs w:val="20"/>
        </w:rPr>
        <w:t>t</w:t>
      </w:r>
      <w:r w:rsidR="00717079" w:rsidRPr="00D82CCA">
        <w:rPr>
          <w:rFonts w:ascii="Times New Roman" w:hAnsi="Times New Roman" w:cs="Times New Roman"/>
          <w:sz w:val="20"/>
          <w:szCs w:val="20"/>
        </w:rPr>
        <w:t>wo</w:t>
      </w:r>
      <w:r w:rsidR="00903AC9" w:rsidRPr="00D82CCA">
        <w:rPr>
          <w:rFonts w:ascii="Times New Roman" w:hAnsi="Times New Roman" w:cs="Times New Roman"/>
          <w:sz w:val="20"/>
          <w:szCs w:val="20"/>
        </w:rPr>
        <w:t xml:space="preserve"> main</w:t>
      </w:r>
      <w:r w:rsidRPr="00D82CCA">
        <w:rPr>
          <w:rFonts w:ascii="Times New Roman" w:hAnsi="Times New Roman" w:cs="Times New Roman"/>
          <w:sz w:val="20"/>
          <w:szCs w:val="20"/>
        </w:rPr>
        <w:t xml:space="preserve"> </w:t>
      </w:r>
      <w:r w:rsidR="002E23E0" w:rsidRPr="00D82CCA">
        <w:rPr>
          <w:rFonts w:ascii="Times New Roman" w:hAnsi="Times New Roman" w:cs="Times New Roman"/>
          <w:sz w:val="20"/>
          <w:szCs w:val="20"/>
        </w:rPr>
        <w:t xml:space="preserve">reasons </w:t>
      </w:r>
      <w:r w:rsidR="004E3370" w:rsidRPr="00D82CCA">
        <w:rPr>
          <w:rFonts w:ascii="Times New Roman" w:hAnsi="Times New Roman" w:cs="Times New Roman"/>
          <w:sz w:val="20"/>
          <w:szCs w:val="20"/>
        </w:rPr>
        <w:t xml:space="preserve">as to </w:t>
      </w:r>
      <w:r w:rsidR="0026475B" w:rsidRPr="00D82CCA">
        <w:rPr>
          <w:rFonts w:ascii="Times New Roman" w:hAnsi="Times New Roman" w:cs="Times New Roman"/>
          <w:sz w:val="20"/>
          <w:szCs w:val="20"/>
        </w:rPr>
        <w:t>why</w:t>
      </w:r>
      <w:r w:rsidR="002E23E0" w:rsidRPr="00D82CCA">
        <w:rPr>
          <w:rFonts w:ascii="Times New Roman" w:hAnsi="Times New Roman" w:cs="Times New Roman"/>
          <w:sz w:val="20"/>
          <w:szCs w:val="20"/>
        </w:rPr>
        <w:t xml:space="preserve"> 3-D printing</w:t>
      </w:r>
      <w:r w:rsidR="0026475B" w:rsidRPr="00D82CCA">
        <w:rPr>
          <w:rFonts w:ascii="Times New Roman" w:hAnsi="Times New Roman" w:cs="Times New Roman"/>
          <w:sz w:val="20"/>
          <w:szCs w:val="20"/>
        </w:rPr>
        <w:t xml:space="preserve"> still </w:t>
      </w:r>
      <w:r w:rsidR="006900DD" w:rsidRPr="00D82CCA">
        <w:rPr>
          <w:rFonts w:ascii="Times New Roman" w:hAnsi="Times New Roman" w:cs="Times New Roman"/>
          <w:sz w:val="20"/>
          <w:szCs w:val="20"/>
        </w:rPr>
        <w:t>is not</w:t>
      </w:r>
      <w:r w:rsidR="0026475B" w:rsidRPr="00D82CCA">
        <w:rPr>
          <w:rFonts w:ascii="Times New Roman" w:hAnsi="Times New Roman" w:cs="Times New Roman"/>
          <w:sz w:val="20"/>
          <w:szCs w:val="20"/>
        </w:rPr>
        <w:t xml:space="preserve"> being used routinely despite all the benefits</w:t>
      </w:r>
      <w:r w:rsidR="008F6595" w:rsidRPr="00D82CCA">
        <w:rPr>
          <w:rFonts w:ascii="Times New Roman" w:hAnsi="Times New Roman" w:cs="Times New Roman"/>
          <w:sz w:val="20"/>
          <w:szCs w:val="20"/>
        </w:rPr>
        <w:t xml:space="preserve"> it provides.</w:t>
      </w:r>
      <w:r w:rsidR="004E3370" w:rsidRPr="00D82CCA">
        <w:rPr>
          <w:rFonts w:ascii="Times New Roman" w:hAnsi="Times New Roman" w:cs="Times New Roman"/>
          <w:sz w:val="20"/>
          <w:szCs w:val="20"/>
        </w:rPr>
        <w:t xml:space="preserve"> Firstly, </w:t>
      </w:r>
      <w:r w:rsidR="00587ABB" w:rsidRPr="00D82CCA">
        <w:rPr>
          <w:rFonts w:ascii="Times New Roman" w:hAnsi="Times New Roman" w:cs="Times New Roman"/>
          <w:sz w:val="20"/>
          <w:szCs w:val="20"/>
        </w:rPr>
        <w:t>getting access to the raw imaging data</w:t>
      </w:r>
      <w:r w:rsidR="00F359F6" w:rsidRPr="00D82CCA">
        <w:rPr>
          <w:rFonts w:ascii="Times New Roman" w:hAnsi="Times New Roman" w:cs="Times New Roman"/>
          <w:sz w:val="20"/>
          <w:szCs w:val="20"/>
        </w:rPr>
        <w:t xml:space="preserve"> </w:t>
      </w:r>
      <w:r w:rsidR="00A92B65" w:rsidRPr="00D82CCA">
        <w:rPr>
          <w:rFonts w:ascii="Times New Roman" w:hAnsi="Times New Roman" w:cs="Times New Roman"/>
          <w:sz w:val="20"/>
          <w:szCs w:val="20"/>
        </w:rPr>
        <w:t>and finding out what the surgeon</w:t>
      </w:r>
      <w:r w:rsidR="004B53FF" w:rsidRPr="00D82CCA">
        <w:rPr>
          <w:rFonts w:ascii="Times New Roman" w:hAnsi="Times New Roman" w:cs="Times New Roman"/>
          <w:sz w:val="20"/>
          <w:szCs w:val="20"/>
        </w:rPr>
        <w:t xml:space="preserve"> needs to </w:t>
      </w:r>
      <w:r w:rsidR="001D59D0" w:rsidRPr="00D82CCA">
        <w:rPr>
          <w:rFonts w:ascii="Times New Roman" w:hAnsi="Times New Roman" w:cs="Times New Roman"/>
          <w:sz w:val="20"/>
          <w:szCs w:val="20"/>
        </w:rPr>
        <w:t xml:space="preserve">be able to see in the final printed model has proven to be </w:t>
      </w:r>
      <w:r w:rsidR="008F7210" w:rsidRPr="00D82CCA">
        <w:rPr>
          <w:rFonts w:ascii="Times New Roman" w:hAnsi="Times New Roman" w:cs="Times New Roman"/>
          <w:sz w:val="20"/>
          <w:szCs w:val="20"/>
        </w:rPr>
        <w:t>logistically</w:t>
      </w:r>
      <w:r w:rsidR="001D59D0" w:rsidRPr="00D82CCA">
        <w:rPr>
          <w:rFonts w:ascii="Times New Roman" w:hAnsi="Times New Roman" w:cs="Times New Roman"/>
          <w:sz w:val="20"/>
          <w:szCs w:val="20"/>
        </w:rPr>
        <w:t xml:space="preserve"> quite challenging</w:t>
      </w:r>
      <w:r w:rsidR="00703B66" w:rsidRPr="00D82CCA">
        <w:rPr>
          <w:rFonts w:ascii="Times New Roman" w:hAnsi="Times New Roman" w:cs="Times New Roman"/>
          <w:sz w:val="20"/>
          <w:szCs w:val="20"/>
        </w:rPr>
        <w:t xml:space="preserve">. </w:t>
      </w:r>
      <w:r w:rsidR="00F24636" w:rsidRPr="00D82CCA">
        <w:rPr>
          <w:rFonts w:ascii="Times New Roman" w:hAnsi="Times New Roman" w:cs="Times New Roman"/>
          <w:sz w:val="20"/>
          <w:szCs w:val="20"/>
        </w:rPr>
        <w:t>Secondly,</w:t>
      </w:r>
      <w:r w:rsidR="001D59D0" w:rsidRPr="00D82CCA">
        <w:rPr>
          <w:rFonts w:ascii="Times New Roman" w:hAnsi="Times New Roman" w:cs="Times New Roman"/>
          <w:sz w:val="20"/>
          <w:szCs w:val="20"/>
        </w:rPr>
        <w:t xml:space="preserve"> </w:t>
      </w:r>
      <w:r w:rsidR="00650FB2" w:rsidRPr="00D82CCA">
        <w:rPr>
          <w:rFonts w:ascii="Times New Roman" w:hAnsi="Times New Roman" w:cs="Times New Roman"/>
          <w:sz w:val="20"/>
          <w:szCs w:val="20"/>
        </w:rPr>
        <w:t>the process of</w:t>
      </w:r>
      <w:r w:rsidR="00DC077D" w:rsidRPr="00D82CCA">
        <w:rPr>
          <w:rFonts w:ascii="Times New Roman" w:hAnsi="Times New Roman" w:cs="Times New Roman"/>
          <w:sz w:val="20"/>
          <w:szCs w:val="20"/>
        </w:rPr>
        <w:t xml:space="preserve"> segmentation of the raw data to extract the anatomical area of interest</w:t>
      </w:r>
      <w:r w:rsidR="00E4010C" w:rsidRPr="00D82CCA">
        <w:rPr>
          <w:rFonts w:ascii="Times New Roman" w:hAnsi="Times New Roman" w:cs="Times New Roman"/>
          <w:sz w:val="20"/>
          <w:szCs w:val="20"/>
        </w:rPr>
        <w:t xml:space="preserve"> is massively </w:t>
      </w:r>
      <w:r w:rsidR="00717079" w:rsidRPr="00D82CCA">
        <w:rPr>
          <w:rFonts w:ascii="Times New Roman" w:hAnsi="Times New Roman" w:cs="Times New Roman"/>
          <w:sz w:val="20"/>
          <w:szCs w:val="20"/>
        </w:rPr>
        <w:t>time-consuming</w:t>
      </w:r>
      <w:r w:rsidR="00660A5F" w:rsidRPr="00D82CCA">
        <w:rPr>
          <w:rFonts w:ascii="Times New Roman" w:hAnsi="Times New Roman" w:cs="Times New Roman"/>
          <w:sz w:val="20"/>
          <w:szCs w:val="20"/>
        </w:rPr>
        <w:t xml:space="preserve">. The process of segmentation can take </w:t>
      </w:r>
      <w:r w:rsidR="00090DD7" w:rsidRPr="00D82CCA">
        <w:rPr>
          <w:rFonts w:ascii="Times New Roman" w:hAnsi="Times New Roman" w:cs="Times New Roman"/>
          <w:sz w:val="20"/>
          <w:szCs w:val="20"/>
        </w:rPr>
        <w:t xml:space="preserve">about </w:t>
      </w:r>
      <w:r w:rsidR="008478D3" w:rsidRPr="00D82CCA">
        <w:rPr>
          <w:rFonts w:ascii="Times New Roman" w:hAnsi="Times New Roman" w:cs="Times New Roman"/>
          <w:sz w:val="20"/>
          <w:szCs w:val="20"/>
        </w:rPr>
        <w:t>four</w:t>
      </w:r>
      <w:r w:rsidR="00090DD7" w:rsidRPr="00D82CCA">
        <w:rPr>
          <w:rFonts w:ascii="Times New Roman" w:hAnsi="Times New Roman" w:cs="Times New Roman"/>
          <w:sz w:val="20"/>
          <w:szCs w:val="20"/>
        </w:rPr>
        <w:t xml:space="preserve"> hours per case </w:t>
      </w:r>
      <w:r w:rsidR="00B84AD3" w:rsidRPr="00D82CCA">
        <w:rPr>
          <w:rFonts w:ascii="Times New Roman" w:hAnsi="Times New Roman" w:cs="Times New Roman"/>
          <w:sz w:val="20"/>
          <w:szCs w:val="20"/>
        </w:rPr>
        <w:t xml:space="preserve">if conducted manually </w:t>
      </w:r>
      <w:r w:rsidR="008478D3" w:rsidRPr="00D82CCA">
        <w:rPr>
          <w:rFonts w:ascii="Times New Roman" w:hAnsi="Times New Roman" w:cs="Times New Roman"/>
          <w:sz w:val="20"/>
          <w:szCs w:val="20"/>
        </w:rPr>
        <w:t xml:space="preserve">as </w:t>
      </w:r>
      <w:r w:rsidR="00090DD7" w:rsidRPr="00D82CCA">
        <w:rPr>
          <w:rFonts w:ascii="Times New Roman" w:hAnsi="Times New Roman" w:cs="Times New Roman"/>
          <w:sz w:val="20"/>
          <w:szCs w:val="20"/>
        </w:rPr>
        <w:t>it</w:t>
      </w:r>
      <w:r w:rsidR="00B15848" w:rsidRPr="00D82CCA">
        <w:rPr>
          <w:rFonts w:ascii="Times New Roman" w:hAnsi="Times New Roman" w:cs="Times New Roman"/>
          <w:sz w:val="20"/>
          <w:szCs w:val="20"/>
        </w:rPr>
        <w:t xml:space="preserve"> requir</w:t>
      </w:r>
      <w:r w:rsidR="00090DD7" w:rsidRPr="00D82CCA">
        <w:rPr>
          <w:rFonts w:ascii="Times New Roman" w:hAnsi="Times New Roman" w:cs="Times New Roman"/>
          <w:sz w:val="20"/>
          <w:szCs w:val="20"/>
        </w:rPr>
        <w:t>es</w:t>
      </w:r>
      <w:r w:rsidR="00B15848" w:rsidRPr="00D82CCA">
        <w:rPr>
          <w:rFonts w:ascii="Times New Roman" w:hAnsi="Times New Roman" w:cs="Times New Roman"/>
          <w:sz w:val="20"/>
          <w:szCs w:val="20"/>
        </w:rPr>
        <w:t xml:space="preserve"> anatomical, medical </w:t>
      </w:r>
      <w:r w:rsidR="00B15848" w:rsidRPr="00D82CCA">
        <w:rPr>
          <w:rFonts w:ascii="Times New Roman" w:hAnsi="Times New Roman" w:cs="Times New Roman"/>
          <w:sz w:val="20"/>
          <w:szCs w:val="20"/>
        </w:rPr>
        <w:lastRenderedPageBreak/>
        <w:t>physics</w:t>
      </w:r>
      <w:r w:rsidR="00C372F8" w:rsidRPr="00D82CCA">
        <w:rPr>
          <w:rFonts w:ascii="Times New Roman" w:hAnsi="Times New Roman" w:cs="Times New Roman"/>
          <w:sz w:val="20"/>
          <w:szCs w:val="20"/>
        </w:rPr>
        <w:t xml:space="preserve"> and 3-D printing systems</w:t>
      </w:r>
      <w:r w:rsidR="00B15848" w:rsidRPr="00D82CCA">
        <w:rPr>
          <w:rFonts w:ascii="Times New Roman" w:hAnsi="Times New Roman" w:cs="Times New Roman"/>
          <w:sz w:val="20"/>
          <w:szCs w:val="20"/>
        </w:rPr>
        <w:t xml:space="preserve"> knowl</w:t>
      </w:r>
      <w:r w:rsidR="00C372F8" w:rsidRPr="00D82CCA">
        <w:rPr>
          <w:rFonts w:ascii="Times New Roman" w:hAnsi="Times New Roman" w:cs="Times New Roman"/>
          <w:sz w:val="20"/>
          <w:szCs w:val="20"/>
        </w:rPr>
        <w:t>edge</w:t>
      </w:r>
      <w:r w:rsidR="00E4010C" w:rsidRPr="00D82CCA">
        <w:rPr>
          <w:rFonts w:ascii="Times New Roman" w:hAnsi="Times New Roman" w:cs="Times New Roman"/>
          <w:sz w:val="20"/>
          <w:szCs w:val="20"/>
        </w:rPr>
        <w:t xml:space="preserve"> and</w:t>
      </w:r>
      <w:r w:rsidR="00CB2E82" w:rsidRPr="00D82CCA">
        <w:rPr>
          <w:rFonts w:ascii="Times New Roman" w:hAnsi="Times New Roman" w:cs="Times New Roman"/>
          <w:sz w:val="20"/>
          <w:szCs w:val="20"/>
        </w:rPr>
        <w:t xml:space="preserve"> </w:t>
      </w:r>
      <w:r w:rsidR="00C372F8" w:rsidRPr="00D82CCA">
        <w:rPr>
          <w:rFonts w:ascii="Times New Roman" w:hAnsi="Times New Roman" w:cs="Times New Roman"/>
          <w:sz w:val="20"/>
          <w:szCs w:val="20"/>
        </w:rPr>
        <w:t xml:space="preserve">is therefore </w:t>
      </w:r>
      <w:r w:rsidR="00CB2E82" w:rsidRPr="00D82CCA">
        <w:rPr>
          <w:rFonts w:ascii="Times New Roman" w:hAnsi="Times New Roman" w:cs="Times New Roman"/>
          <w:sz w:val="20"/>
          <w:szCs w:val="20"/>
        </w:rPr>
        <w:t xml:space="preserve">not feasible for everyday </w:t>
      </w:r>
      <w:r w:rsidR="001E53DF" w:rsidRPr="00D82CCA">
        <w:rPr>
          <w:rFonts w:ascii="Times New Roman" w:hAnsi="Times New Roman" w:cs="Times New Roman"/>
          <w:sz w:val="20"/>
          <w:szCs w:val="20"/>
        </w:rPr>
        <w:t xml:space="preserve">routine </w:t>
      </w:r>
      <w:r w:rsidR="00CB2E82" w:rsidRPr="00D82CCA">
        <w:rPr>
          <w:rFonts w:ascii="Times New Roman" w:hAnsi="Times New Roman" w:cs="Times New Roman"/>
          <w:sz w:val="20"/>
          <w:szCs w:val="20"/>
        </w:rPr>
        <w:t xml:space="preserve">use if done in individual </w:t>
      </w:r>
      <w:r w:rsidR="00622030" w:rsidRPr="00D82CCA">
        <w:rPr>
          <w:rFonts w:ascii="Times New Roman" w:hAnsi="Times New Roman" w:cs="Times New Roman"/>
          <w:sz w:val="20"/>
          <w:szCs w:val="20"/>
        </w:rPr>
        <w:t>hospitals.</w:t>
      </w:r>
    </w:p>
    <w:p w14:paraId="5E85F9C3" w14:textId="1E631957" w:rsidR="0052528D" w:rsidRPr="00D82CCA" w:rsidRDefault="005B1D98"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The</w:t>
      </w:r>
      <w:r w:rsidR="00B02E1E" w:rsidRPr="00D82CCA">
        <w:rPr>
          <w:rFonts w:ascii="Times New Roman" w:hAnsi="Times New Roman" w:cs="Times New Roman"/>
          <w:sz w:val="20"/>
          <w:szCs w:val="20"/>
        </w:rPr>
        <w:t xml:space="preserve"> limitation</w:t>
      </w:r>
      <w:r w:rsidR="0048752E" w:rsidRPr="00D82CCA">
        <w:rPr>
          <w:rFonts w:ascii="Times New Roman" w:hAnsi="Times New Roman" w:cs="Times New Roman"/>
          <w:sz w:val="20"/>
          <w:szCs w:val="20"/>
        </w:rPr>
        <w:t>s</w:t>
      </w:r>
      <w:r w:rsidR="00B02E1E" w:rsidRPr="00D82CCA">
        <w:rPr>
          <w:rFonts w:ascii="Times New Roman" w:hAnsi="Times New Roman" w:cs="Times New Roman"/>
          <w:sz w:val="20"/>
          <w:szCs w:val="20"/>
        </w:rPr>
        <w:t xml:space="preserve"> </w:t>
      </w:r>
      <w:r w:rsidR="0048752E" w:rsidRPr="00D82CCA">
        <w:rPr>
          <w:rFonts w:ascii="Times New Roman" w:hAnsi="Times New Roman" w:cs="Times New Roman"/>
          <w:sz w:val="20"/>
          <w:szCs w:val="20"/>
        </w:rPr>
        <w:t>regarding</w:t>
      </w:r>
      <w:r w:rsidR="00B02E1E" w:rsidRPr="00D82CCA">
        <w:rPr>
          <w:rFonts w:ascii="Times New Roman" w:hAnsi="Times New Roman" w:cs="Times New Roman"/>
          <w:sz w:val="20"/>
          <w:szCs w:val="20"/>
        </w:rPr>
        <w:t xml:space="preserve"> the scal</w:t>
      </w:r>
      <w:r w:rsidR="00533253" w:rsidRPr="00D82CCA">
        <w:rPr>
          <w:rFonts w:ascii="Times New Roman" w:hAnsi="Times New Roman" w:cs="Times New Roman"/>
          <w:sz w:val="20"/>
          <w:szCs w:val="20"/>
        </w:rPr>
        <w:t xml:space="preserve">ability </w:t>
      </w:r>
      <w:r w:rsidR="0048752E" w:rsidRPr="00D82CCA">
        <w:rPr>
          <w:rFonts w:ascii="Times New Roman" w:hAnsi="Times New Roman" w:cs="Times New Roman"/>
          <w:sz w:val="20"/>
          <w:szCs w:val="20"/>
        </w:rPr>
        <w:t>of</w:t>
      </w:r>
      <w:r w:rsidR="00533253" w:rsidRPr="00D82CCA">
        <w:rPr>
          <w:rFonts w:ascii="Times New Roman" w:hAnsi="Times New Roman" w:cs="Times New Roman"/>
          <w:sz w:val="20"/>
          <w:szCs w:val="20"/>
        </w:rPr>
        <w:t xml:space="preserve"> 3-D printing</w:t>
      </w:r>
      <w:r w:rsidRPr="00D82CCA">
        <w:rPr>
          <w:rFonts w:ascii="Times New Roman" w:hAnsi="Times New Roman" w:cs="Times New Roman"/>
          <w:sz w:val="20"/>
          <w:szCs w:val="20"/>
        </w:rPr>
        <w:t xml:space="preserve"> have</w:t>
      </w:r>
      <w:r w:rsidR="00533253" w:rsidRPr="00D82CCA">
        <w:rPr>
          <w:rFonts w:ascii="Times New Roman" w:hAnsi="Times New Roman" w:cs="Times New Roman"/>
          <w:sz w:val="20"/>
          <w:szCs w:val="20"/>
        </w:rPr>
        <w:t xml:space="preserve"> largely been</w:t>
      </w:r>
      <w:r w:rsidRPr="00D82CCA">
        <w:rPr>
          <w:rFonts w:ascii="Times New Roman" w:hAnsi="Times New Roman" w:cs="Times New Roman"/>
          <w:sz w:val="20"/>
          <w:szCs w:val="20"/>
        </w:rPr>
        <w:t xml:space="preserve"> solved by </w:t>
      </w:r>
      <w:r w:rsidR="00320487" w:rsidRPr="00D82CCA">
        <w:rPr>
          <w:rFonts w:ascii="Times New Roman" w:hAnsi="Times New Roman" w:cs="Times New Roman"/>
          <w:sz w:val="20"/>
          <w:szCs w:val="20"/>
        </w:rPr>
        <w:t>using artificial intelligence</w:t>
      </w:r>
      <w:r w:rsidR="0092182E" w:rsidRPr="00D82CCA">
        <w:rPr>
          <w:rFonts w:ascii="Times New Roman" w:hAnsi="Times New Roman" w:cs="Times New Roman"/>
          <w:sz w:val="20"/>
          <w:szCs w:val="20"/>
        </w:rPr>
        <w:t xml:space="preserve"> (AI)</w:t>
      </w:r>
      <w:r w:rsidR="00320487" w:rsidRPr="00D82CCA">
        <w:rPr>
          <w:rFonts w:ascii="Times New Roman" w:hAnsi="Times New Roman" w:cs="Times New Roman"/>
          <w:sz w:val="20"/>
          <w:szCs w:val="20"/>
        </w:rPr>
        <w:t xml:space="preserve"> and </w:t>
      </w:r>
      <w:r w:rsidR="00E86D5C" w:rsidRPr="00D82CCA">
        <w:rPr>
          <w:rFonts w:ascii="Times New Roman" w:hAnsi="Times New Roman" w:cs="Times New Roman"/>
          <w:sz w:val="20"/>
          <w:szCs w:val="20"/>
        </w:rPr>
        <w:t xml:space="preserve">machine learning algorithms </w:t>
      </w:r>
      <w:r w:rsidR="00424DE3" w:rsidRPr="00D82CCA">
        <w:rPr>
          <w:rFonts w:ascii="Times New Roman" w:hAnsi="Times New Roman" w:cs="Times New Roman"/>
          <w:sz w:val="20"/>
          <w:szCs w:val="20"/>
        </w:rPr>
        <w:t>to streamline</w:t>
      </w:r>
      <w:r w:rsidR="00BA4184" w:rsidRPr="00D82CCA">
        <w:rPr>
          <w:rFonts w:ascii="Times New Roman" w:hAnsi="Times New Roman" w:cs="Times New Roman"/>
          <w:sz w:val="20"/>
          <w:szCs w:val="20"/>
        </w:rPr>
        <w:t xml:space="preserve"> the segmentation process</w:t>
      </w:r>
      <w:r w:rsidR="00E00736" w:rsidRPr="00D82CCA">
        <w:rPr>
          <w:rFonts w:ascii="Times New Roman" w:hAnsi="Times New Roman" w:cs="Times New Roman"/>
          <w:sz w:val="20"/>
          <w:szCs w:val="20"/>
        </w:rPr>
        <w:t>.</w:t>
      </w:r>
      <w:r w:rsidR="00BA4184" w:rsidRPr="00D82CCA">
        <w:rPr>
          <w:rFonts w:ascii="Times New Roman" w:hAnsi="Times New Roman" w:cs="Times New Roman"/>
          <w:sz w:val="20"/>
          <w:szCs w:val="20"/>
        </w:rPr>
        <w:t xml:space="preserve"> </w:t>
      </w:r>
      <w:r w:rsidR="00E00736" w:rsidRPr="00D82CCA">
        <w:rPr>
          <w:rFonts w:ascii="Times New Roman" w:hAnsi="Times New Roman" w:cs="Times New Roman"/>
          <w:sz w:val="20"/>
          <w:szCs w:val="20"/>
        </w:rPr>
        <w:t>AI is used to</w:t>
      </w:r>
      <w:r w:rsidR="00BA4184" w:rsidRPr="00D82CCA">
        <w:rPr>
          <w:rFonts w:ascii="Times New Roman" w:hAnsi="Times New Roman" w:cs="Times New Roman"/>
          <w:sz w:val="20"/>
          <w:szCs w:val="20"/>
        </w:rPr>
        <w:t xml:space="preserve"> extract the relevant data in minutes</w:t>
      </w:r>
      <w:r w:rsidR="00024EF7" w:rsidRPr="00D82CCA">
        <w:rPr>
          <w:rFonts w:ascii="Times New Roman" w:hAnsi="Times New Roman" w:cs="Times New Roman"/>
          <w:sz w:val="20"/>
          <w:szCs w:val="20"/>
        </w:rPr>
        <w:t xml:space="preserve"> </w:t>
      </w:r>
      <w:r w:rsidR="007474F1" w:rsidRPr="00D82CCA">
        <w:rPr>
          <w:rFonts w:ascii="Times New Roman" w:hAnsi="Times New Roman" w:cs="Times New Roman"/>
          <w:sz w:val="20"/>
          <w:szCs w:val="20"/>
        </w:rPr>
        <w:t>by us</w:t>
      </w:r>
      <w:r w:rsidR="002A5887" w:rsidRPr="00D82CCA">
        <w:rPr>
          <w:rFonts w:ascii="Times New Roman" w:hAnsi="Times New Roman" w:cs="Times New Roman"/>
          <w:sz w:val="20"/>
          <w:szCs w:val="20"/>
        </w:rPr>
        <w:t xml:space="preserve">ing a database of </w:t>
      </w:r>
      <w:r w:rsidR="009B273E" w:rsidRPr="00D82CCA">
        <w:rPr>
          <w:rFonts w:ascii="Times New Roman" w:hAnsi="Times New Roman" w:cs="Times New Roman"/>
          <w:sz w:val="20"/>
          <w:szCs w:val="20"/>
        </w:rPr>
        <w:t xml:space="preserve">100,000s </w:t>
      </w:r>
      <w:r w:rsidR="007B34DF" w:rsidRPr="00D82CCA">
        <w:rPr>
          <w:rFonts w:ascii="Times New Roman" w:hAnsi="Times New Roman" w:cs="Times New Roman"/>
          <w:sz w:val="20"/>
          <w:szCs w:val="20"/>
        </w:rPr>
        <w:t xml:space="preserve">labelled data </w:t>
      </w:r>
      <w:r w:rsidR="0064321F" w:rsidRPr="00D82CCA">
        <w:rPr>
          <w:rFonts w:ascii="Times New Roman" w:hAnsi="Times New Roman" w:cs="Times New Roman"/>
          <w:sz w:val="20"/>
          <w:szCs w:val="20"/>
        </w:rPr>
        <w:t xml:space="preserve">images </w:t>
      </w:r>
      <w:r w:rsidR="00E00736" w:rsidRPr="00D82CCA">
        <w:rPr>
          <w:rFonts w:ascii="Times New Roman" w:hAnsi="Times New Roman" w:cs="Times New Roman"/>
          <w:sz w:val="20"/>
          <w:szCs w:val="20"/>
        </w:rPr>
        <w:t xml:space="preserve">created by experts </w:t>
      </w:r>
      <w:r w:rsidR="0064321F" w:rsidRPr="00D82CCA">
        <w:rPr>
          <w:rFonts w:ascii="Times New Roman" w:hAnsi="Times New Roman" w:cs="Times New Roman"/>
          <w:sz w:val="20"/>
          <w:szCs w:val="20"/>
        </w:rPr>
        <w:t xml:space="preserve">to automatically identify the required anatomical structures </w:t>
      </w:r>
      <w:r w:rsidR="00ED7F9A">
        <w:rPr>
          <w:rFonts w:ascii="Times New Roman" w:hAnsi="Times New Roman" w:cs="Times New Roman"/>
          <w:sz w:val="20"/>
          <w:szCs w:val="20"/>
        </w:rPr>
        <w:t>[47]</w:t>
      </w:r>
      <w:r w:rsidR="00EC6886" w:rsidRPr="00D82CCA">
        <w:rPr>
          <w:rFonts w:ascii="Times New Roman" w:hAnsi="Times New Roman" w:cs="Times New Roman"/>
          <w:sz w:val="20"/>
          <w:szCs w:val="20"/>
        </w:rPr>
        <w:t>.</w:t>
      </w:r>
      <w:r w:rsidR="00103784" w:rsidRPr="00D82CCA">
        <w:rPr>
          <w:rFonts w:ascii="Times New Roman" w:hAnsi="Times New Roman" w:cs="Times New Roman"/>
          <w:sz w:val="20"/>
          <w:szCs w:val="20"/>
        </w:rPr>
        <w:t xml:space="preserve"> </w:t>
      </w:r>
      <w:r w:rsidR="00432F37" w:rsidRPr="00D82CCA">
        <w:rPr>
          <w:rFonts w:ascii="Times New Roman" w:hAnsi="Times New Roman" w:cs="Times New Roman"/>
          <w:sz w:val="20"/>
          <w:szCs w:val="20"/>
        </w:rPr>
        <w:t xml:space="preserve">By </w:t>
      </w:r>
      <w:r w:rsidR="0075632E" w:rsidRPr="00D82CCA">
        <w:rPr>
          <w:rFonts w:ascii="Times New Roman" w:hAnsi="Times New Roman" w:cs="Times New Roman"/>
          <w:sz w:val="20"/>
          <w:szCs w:val="20"/>
        </w:rPr>
        <w:t xml:space="preserve">automating this </w:t>
      </w:r>
      <w:r w:rsidR="007C0477" w:rsidRPr="00D82CCA">
        <w:rPr>
          <w:rFonts w:ascii="Times New Roman" w:hAnsi="Times New Roman" w:cs="Times New Roman"/>
          <w:sz w:val="20"/>
          <w:szCs w:val="20"/>
        </w:rPr>
        <w:t>process,</w:t>
      </w:r>
      <w:r w:rsidR="0075632E" w:rsidRPr="00D82CCA">
        <w:rPr>
          <w:rFonts w:ascii="Times New Roman" w:hAnsi="Times New Roman" w:cs="Times New Roman"/>
          <w:sz w:val="20"/>
          <w:szCs w:val="20"/>
        </w:rPr>
        <w:t xml:space="preserve"> </w:t>
      </w:r>
      <w:r w:rsidR="00207F4E" w:rsidRPr="00D82CCA">
        <w:rPr>
          <w:rFonts w:ascii="Times New Roman" w:hAnsi="Times New Roman" w:cs="Times New Roman"/>
          <w:sz w:val="20"/>
          <w:szCs w:val="20"/>
        </w:rPr>
        <w:t>AI</w:t>
      </w:r>
      <w:r w:rsidR="0075632E" w:rsidRPr="00D82CCA">
        <w:rPr>
          <w:rFonts w:ascii="Times New Roman" w:hAnsi="Times New Roman" w:cs="Times New Roman"/>
          <w:sz w:val="20"/>
          <w:szCs w:val="20"/>
        </w:rPr>
        <w:t xml:space="preserve"> could allow </w:t>
      </w:r>
      <w:r w:rsidR="00935A07" w:rsidRPr="00D82CCA">
        <w:rPr>
          <w:rFonts w:ascii="Times New Roman" w:hAnsi="Times New Roman" w:cs="Times New Roman"/>
          <w:sz w:val="20"/>
          <w:szCs w:val="20"/>
        </w:rPr>
        <w:t>for</w:t>
      </w:r>
      <w:r w:rsidR="0075632E" w:rsidRPr="00D82CCA">
        <w:rPr>
          <w:rFonts w:ascii="Times New Roman" w:hAnsi="Times New Roman" w:cs="Times New Roman"/>
          <w:sz w:val="20"/>
          <w:szCs w:val="20"/>
        </w:rPr>
        <w:t xml:space="preserve"> point of care </w:t>
      </w:r>
      <w:r w:rsidR="009544E6" w:rsidRPr="00D82CCA">
        <w:rPr>
          <w:rFonts w:ascii="Times New Roman" w:hAnsi="Times New Roman" w:cs="Times New Roman"/>
          <w:sz w:val="20"/>
          <w:szCs w:val="20"/>
        </w:rPr>
        <w:t>3-D printing without the</w:t>
      </w:r>
      <w:r w:rsidR="0073165C" w:rsidRPr="00D82CCA">
        <w:rPr>
          <w:rFonts w:ascii="Times New Roman" w:hAnsi="Times New Roman" w:cs="Times New Roman"/>
          <w:sz w:val="20"/>
          <w:szCs w:val="20"/>
        </w:rPr>
        <w:t xml:space="preserve"> </w:t>
      </w:r>
      <w:r w:rsidR="005D1EAD" w:rsidRPr="00D82CCA">
        <w:rPr>
          <w:rFonts w:ascii="Times New Roman" w:hAnsi="Times New Roman" w:cs="Times New Roman"/>
          <w:sz w:val="20"/>
          <w:szCs w:val="20"/>
        </w:rPr>
        <w:t>ongoing</w:t>
      </w:r>
      <w:r w:rsidR="0073165C" w:rsidRPr="00D82CCA">
        <w:rPr>
          <w:rFonts w:ascii="Times New Roman" w:hAnsi="Times New Roman" w:cs="Times New Roman"/>
          <w:sz w:val="20"/>
          <w:szCs w:val="20"/>
        </w:rPr>
        <w:t xml:space="preserve"> costs of </w:t>
      </w:r>
      <w:r w:rsidR="005D1EAD" w:rsidRPr="00D82CCA">
        <w:rPr>
          <w:rFonts w:ascii="Times New Roman" w:hAnsi="Times New Roman" w:cs="Times New Roman"/>
          <w:sz w:val="20"/>
          <w:szCs w:val="20"/>
        </w:rPr>
        <w:t>staffing</w:t>
      </w:r>
      <w:r w:rsidR="00164D17" w:rsidRPr="00D82CCA">
        <w:rPr>
          <w:rFonts w:ascii="Times New Roman" w:hAnsi="Times New Roman" w:cs="Times New Roman"/>
          <w:sz w:val="20"/>
          <w:szCs w:val="20"/>
        </w:rPr>
        <w:t xml:space="preserve"> to manually convert images.</w:t>
      </w:r>
      <w:r w:rsidR="005D1EAD" w:rsidRPr="00D82CCA">
        <w:rPr>
          <w:rFonts w:ascii="Times New Roman" w:hAnsi="Times New Roman" w:cs="Times New Roman"/>
          <w:sz w:val="20"/>
          <w:szCs w:val="20"/>
        </w:rPr>
        <w:t xml:space="preserve"> </w:t>
      </w:r>
    </w:p>
    <w:p w14:paraId="05304FD5" w14:textId="77777777" w:rsidR="00C4170A" w:rsidRPr="00D82CCA" w:rsidRDefault="00C4170A" w:rsidP="0053533E">
      <w:pPr>
        <w:spacing w:line="480" w:lineRule="auto"/>
        <w:rPr>
          <w:rFonts w:ascii="Times New Roman" w:hAnsi="Times New Roman" w:cs="Times New Roman"/>
          <w:b/>
          <w:bCs/>
          <w:sz w:val="20"/>
          <w:szCs w:val="20"/>
        </w:rPr>
      </w:pPr>
    </w:p>
    <w:p w14:paraId="7C3E87C9" w14:textId="272274A6" w:rsidR="00FC047C" w:rsidRPr="007777FD" w:rsidRDefault="00207F4E" w:rsidP="0053533E">
      <w:pPr>
        <w:spacing w:line="480" w:lineRule="auto"/>
        <w:rPr>
          <w:rFonts w:ascii="Times New Roman" w:hAnsi="Times New Roman" w:cs="Times New Roman"/>
          <w:b/>
          <w:bCs/>
          <w:sz w:val="24"/>
          <w:szCs w:val="24"/>
        </w:rPr>
      </w:pPr>
      <w:r w:rsidRPr="007777FD">
        <w:rPr>
          <w:rFonts w:ascii="Times New Roman" w:hAnsi="Times New Roman" w:cs="Times New Roman"/>
          <w:b/>
          <w:bCs/>
          <w:sz w:val="24"/>
          <w:szCs w:val="24"/>
        </w:rPr>
        <w:t>Conclusion</w:t>
      </w:r>
    </w:p>
    <w:p w14:paraId="2C2A8D36" w14:textId="2EB46F5D" w:rsidR="000A47BF" w:rsidRPr="00D82CCA" w:rsidRDefault="00C81FA0" w:rsidP="0053533E">
      <w:pPr>
        <w:spacing w:line="480" w:lineRule="auto"/>
        <w:rPr>
          <w:rFonts w:ascii="Times New Roman" w:hAnsi="Times New Roman" w:cs="Times New Roman"/>
          <w:sz w:val="20"/>
          <w:szCs w:val="20"/>
        </w:rPr>
      </w:pPr>
      <w:r w:rsidRPr="00D82CCA">
        <w:rPr>
          <w:rFonts w:ascii="Times New Roman" w:hAnsi="Times New Roman" w:cs="Times New Roman"/>
          <w:sz w:val="20"/>
          <w:szCs w:val="20"/>
        </w:rPr>
        <w:t>The</w:t>
      </w:r>
      <w:r w:rsidR="00F50F59" w:rsidRPr="00D82CCA">
        <w:rPr>
          <w:rFonts w:ascii="Times New Roman" w:hAnsi="Times New Roman" w:cs="Times New Roman"/>
          <w:sz w:val="20"/>
          <w:szCs w:val="20"/>
        </w:rPr>
        <w:t xml:space="preserve"> literature shows th</w:t>
      </w:r>
      <w:r w:rsidR="001341A9" w:rsidRPr="00D82CCA">
        <w:rPr>
          <w:rFonts w:ascii="Times New Roman" w:hAnsi="Times New Roman" w:cs="Times New Roman"/>
          <w:sz w:val="20"/>
          <w:szCs w:val="20"/>
        </w:rPr>
        <w:t>at</w:t>
      </w:r>
      <w:r w:rsidR="00F50F59" w:rsidRPr="00D82CCA">
        <w:rPr>
          <w:rFonts w:ascii="Times New Roman" w:hAnsi="Times New Roman" w:cs="Times New Roman"/>
          <w:sz w:val="20"/>
          <w:szCs w:val="20"/>
        </w:rPr>
        <w:t xml:space="preserve"> applications of 3-D printing have resulted </w:t>
      </w:r>
      <w:r w:rsidR="008B741C" w:rsidRPr="00D82CCA">
        <w:rPr>
          <w:rFonts w:ascii="Times New Roman" w:hAnsi="Times New Roman" w:cs="Times New Roman"/>
          <w:sz w:val="20"/>
          <w:szCs w:val="20"/>
        </w:rPr>
        <w:t xml:space="preserve">in </w:t>
      </w:r>
      <w:r w:rsidR="00657B52" w:rsidRPr="00D82CCA">
        <w:rPr>
          <w:rFonts w:ascii="Times New Roman" w:hAnsi="Times New Roman" w:cs="Times New Roman"/>
          <w:sz w:val="20"/>
          <w:szCs w:val="20"/>
        </w:rPr>
        <w:t>improved operating metrics</w:t>
      </w:r>
      <w:r w:rsidR="00AA1FB8" w:rsidRPr="00D82CCA">
        <w:rPr>
          <w:rFonts w:ascii="Times New Roman" w:hAnsi="Times New Roman" w:cs="Times New Roman"/>
          <w:sz w:val="20"/>
          <w:szCs w:val="20"/>
        </w:rPr>
        <w:t xml:space="preserve"> due to </w:t>
      </w:r>
      <w:r w:rsidR="00B511E3" w:rsidRPr="00D82CCA">
        <w:rPr>
          <w:rFonts w:ascii="Times New Roman" w:hAnsi="Times New Roman" w:cs="Times New Roman"/>
          <w:sz w:val="20"/>
          <w:szCs w:val="20"/>
        </w:rPr>
        <w:t>enhanced</w:t>
      </w:r>
      <w:r w:rsidR="00AA1FB8" w:rsidRPr="00D82CCA">
        <w:rPr>
          <w:rFonts w:ascii="Times New Roman" w:hAnsi="Times New Roman" w:cs="Times New Roman"/>
          <w:sz w:val="20"/>
          <w:szCs w:val="20"/>
        </w:rPr>
        <w:t xml:space="preserve"> pre-operative planning</w:t>
      </w:r>
      <w:r w:rsidR="00CD261D" w:rsidRPr="00D82CCA">
        <w:rPr>
          <w:rFonts w:ascii="Times New Roman" w:hAnsi="Times New Roman" w:cs="Times New Roman"/>
          <w:sz w:val="20"/>
          <w:szCs w:val="20"/>
        </w:rPr>
        <w:t>.</w:t>
      </w:r>
      <w:r w:rsidR="00881A20" w:rsidRPr="00D82CCA">
        <w:rPr>
          <w:rFonts w:ascii="Times New Roman" w:hAnsi="Times New Roman" w:cs="Times New Roman"/>
          <w:sz w:val="20"/>
          <w:szCs w:val="20"/>
        </w:rPr>
        <w:t xml:space="preserve"> </w:t>
      </w:r>
      <w:r w:rsidR="005A411C" w:rsidRPr="00D82CCA">
        <w:rPr>
          <w:rFonts w:ascii="Times New Roman" w:hAnsi="Times New Roman" w:cs="Times New Roman"/>
          <w:sz w:val="20"/>
          <w:szCs w:val="20"/>
        </w:rPr>
        <w:t xml:space="preserve">The </w:t>
      </w:r>
      <w:r w:rsidR="0048752E" w:rsidRPr="00D82CCA">
        <w:rPr>
          <w:rFonts w:ascii="Times New Roman" w:hAnsi="Times New Roman" w:cs="Times New Roman"/>
          <w:sz w:val="20"/>
          <w:szCs w:val="20"/>
        </w:rPr>
        <w:t>us</w:t>
      </w:r>
      <w:r w:rsidR="00EF3500" w:rsidRPr="00D82CCA">
        <w:rPr>
          <w:rFonts w:ascii="Times New Roman" w:hAnsi="Times New Roman" w:cs="Times New Roman"/>
          <w:sz w:val="20"/>
          <w:szCs w:val="20"/>
        </w:rPr>
        <w:t>e</w:t>
      </w:r>
      <w:r w:rsidR="005A411C" w:rsidRPr="00D82CCA">
        <w:rPr>
          <w:rFonts w:ascii="Times New Roman" w:hAnsi="Times New Roman" w:cs="Times New Roman"/>
          <w:sz w:val="20"/>
          <w:szCs w:val="20"/>
        </w:rPr>
        <w:t xml:space="preserve"> of 3-D printing to provide patient specific implants </w:t>
      </w:r>
      <w:r w:rsidR="008D0D40" w:rsidRPr="00D82CCA">
        <w:rPr>
          <w:rFonts w:ascii="Times New Roman" w:hAnsi="Times New Roman" w:cs="Times New Roman"/>
          <w:sz w:val="20"/>
          <w:szCs w:val="20"/>
        </w:rPr>
        <w:t xml:space="preserve">remains limited to </w:t>
      </w:r>
      <w:r w:rsidR="00C43C28" w:rsidRPr="00D82CCA">
        <w:rPr>
          <w:rFonts w:ascii="Times New Roman" w:hAnsi="Times New Roman" w:cs="Times New Roman"/>
          <w:sz w:val="20"/>
          <w:szCs w:val="20"/>
        </w:rPr>
        <w:t>specific cases.</w:t>
      </w:r>
      <w:r w:rsidR="002344FC" w:rsidRPr="00D82CCA">
        <w:rPr>
          <w:rFonts w:ascii="Times New Roman" w:hAnsi="Times New Roman" w:cs="Times New Roman"/>
          <w:sz w:val="20"/>
          <w:szCs w:val="20"/>
        </w:rPr>
        <w:t xml:space="preserve"> </w:t>
      </w:r>
      <w:r w:rsidR="00081041" w:rsidRPr="00D82CCA">
        <w:rPr>
          <w:rFonts w:ascii="Times New Roman" w:hAnsi="Times New Roman" w:cs="Times New Roman"/>
          <w:sz w:val="20"/>
          <w:szCs w:val="20"/>
        </w:rPr>
        <w:t>T</w:t>
      </w:r>
      <w:r w:rsidR="006D5055" w:rsidRPr="00D82CCA">
        <w:rPr>
          <w:rFonts w:ascii="Times New Roman" w:hAnsi="Times New Roman" w:cs="Times New Roman"/>
          <w:sz w:val="20"/>
          <w:szCs w:val="20"/>
        </w:rPr>
        <w:t xml:space="preserve">he </w:t>
      </w:r>
      <w:r w:rsidR="00EF3500" w:rsidRPr="00D82CCA">
        <w:rPr>
          <w:rFonts w:ascii="Times New Roman" w:hAnsi="Times New Roman" w:cs="Times New Roman"/>
          <w:sz w:val="20"/>
          <w:szCs w:val="20"/>
        </w:rPr>
        <w:t>application</w:t>
      </w:r>
      <w:r w:rsidR="006D5055" w:rsidRPr="00D82CCA">
        <w:rPr>
          <w:rFonts w:ascii="Times New Roman" w:hAnsi="Times New Roman" w:cs="Times New Roman"/>
          <w:sz w:val="20"/>
          <w:szCs w:val="20"/>
        </w:rPr>
        <w:t xml:space="preserve"> of 3-D printing in biologics </w:t>
      </w:r>
      <w:r w:rsidR="001A449D" w:rsidRPr="00D82CCA">
        <w:rPr>
          <w:rFonts w:ascii="Times New Roman" w:hAnsi="Times New Roman" w:cs="Times New Roman"/>
          <w:sz w:val="20"/>
          <w:szCs w:val="20"/>
        </w:rPr>
        <w:t xml:space="preserve">with advancement in tissue engineering </w:t>
      </w:r>
      <w:r w:rsidR="00B57CAC" w:rsidRPr="00D82CCA">
        <w:rPr>
          <w:rFonts w:ascii="Times New Roman" w:hAnsi="Times New Roman" w:cs="Times New Roman"/>
          <w:sz w:val="20"/>
          <w:szCs w:val="20"/>
        </w:rPr>
        <w:t xml:space="preserve">opens </w:t>
      </w:r>
      <w:r w:rsidR="00F43420" w:rsidRPr="00D82CCA">
        <w:rPr>
          <w:rFonts w:ascii="Times New Roman" w:hAnsi="Times New Roman" w:cs="Times New Roman"/>
          <w:sz w:val="20"/>
          <w:szCs w:val="20"/>
        </w:rPr>
        <w:t xml:space="preserve">exciting treatment </w:t>
      </w:r>
      <w:r w:rsidR="005B62BC" w:rsidRPr="00D82CCA">
        <w:rPr>
          <w:rFonts w:ascii="Times New Roman" w:hAnsi="Times New Roman" w:cs="Times New Roman"/>
          <w:sz w:val="20"/>
          <w:szCs w:val="20"/>
        </w:rPr>
        <w:t xml:space="preserve">options </w:t>
      </w:r>
      <w:r w:rsidR="001A449D" w:rsidRPr="00D82CCA">
        <w:rPr>
          <w:rFonts w:ascii="Times New Roman" w:hAnsi="Times New Roman" w:cs="Times New Roman"/>
          <w:sz w:val="20"/>
          <w:szCs w:val="20"/>
        </w:rPr>
        <w:t>for</w:t>
      </w:r>
      <w:r w:rsidR="00F43420" w:rsidRPr="00D82CCA">
        <w:rPr>
          <w:rFonts w:ascii="Times New Roman" w:hAnsi="Times New Roman" w:cs="Times New Roman"/>
          <w:sz w:val="20"/>
          <w:szCs w:val="20"/>
        </w:rPr>
        <w:t xml:space="preserve"> orthopaedic conditions such as osteoarthritis</w:t>
      </w:r>
      <w:r w:rsidR="00E4045F" w:rsidRPr="00D82CCA">
        <w:rPr>
          <w:rFonts w:ascii="Times New Roman" w:hAnsi="Times New Roman" w:cs="Times New Roman"/>
          <w:sz w:val="20"/>
          <w:szCs w:val="20"/>
        </w:rPr>
        <w:t xml:space="preserve"> and ligament repair.</w:t>
      </w:r>
      <w:r w:rsidR="00D72139" w:rsidRPr="00D82CCA">
        <w:rPr>
          <w:rFonts w:ascii="Times New Roman" w:hAnsi="Times New Roman" w:cs="Times New Roman"/>
          <w:sz w:val="20"/>
          <w:szCs w:val="20"/>
        </w:rPr>
        <w:t xml:space="preserve"> </w:t>
      </w:r>
    </w:p>
    <w:p w14:paraId="0282A781" w14:textId="77777777" w:rsidR="002C3F5C" w:rsidRPr="00D82CCA" w:rsidRDefault="002C3F5C" w:rsidP="0053533E">
      <w:pPr>
        <w:spacing w:line="480" w:lineRule="auto"/>
        <w:rPr>
          <w:rFonts w:ascii="Times New Roman" w:hAnsi="Times New Roman" w:cs="Times New Roman"/>
          <w:sz w:val="20"/>
          <w:szCs w:val="20"/>
        </w:rPr>
      </w:pPr>
    </w:p>
    <w:p w14:paraId="6C11E980" w14:textId="2C5F8747" w:rsidR="00F1698F" w:rsidRPr="007777FD" w:rsidRDefault="00F1698F" w:rsidP="0053533E">
      <w:pPr>
        <w:spacing w:line="480" w:lineRule="auto"/>
        <w:rPr>
          <w:rFonts w:ascii="Times New Roman" w:hAnsi="Times New Roman" w:cs="Times New Roman"/>
          <w:b/>
          <w:bCs/>
          <w:sz w:val="24"/>
          <w:szCs w:val="24"/>
        </w:rPr>
      </w:pPr>
      <w:r w:rsidRPr="007777FD">
        <w:rPr>
          <w:rFonts w:ascii="Times New Roman" w:hAnsi="Times New Roman" w:cs="Times New Roman"/>
          <w:b/>
          <w:bCs/>
          <w:sz w:val="24"/>
          <w:szCs w:val="24"/>
        </w:rPr>
        <w:t>References</w:t>
      </w:r>
    </w:p>
    <w:p w14:paraId="17CF10D5" w14:textId="151AA125" w:rsidR="003C4071" w:rsidRPr="00AE4A53" w:rsidRDefault="003C4071" w:rsidP="003C407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Hull C</w:t>
      </w:r>
      <w:r w:rsidR="00BF128B">
        <w:rPr>
          <w:rFonts w:ascii="Times New Roman" w:hAnsi="Times New Roman" w:cs="Times New Roman"/>
          <w:sz w:val="20"/>
          <w:szCs w:val="20"/>
        </w:rPr>
        <w:t>,</w:t>
      </w:r>
      <w:r w:rsidRPr="00AE4A53">
        <w:rPr>
          <w:rFonts w:ascii="Times New Roman" w:hAnsi="Times New Roman" w:cs="Times New Roman"/>
          <w:sz w:val="20"/>
          <w:szCs w:val="20"/>
        </w:rPr>
        <w:t xml:space="preserve"> Apparatus for production of three-dimensional object by stereolithography, U.S. Patent 4,575,330. https://patents.google.com/patent/US4575330A/en </w:t>
      </w:r>
    </w:p>
    <w:p w14:paraId="16EB8D32" w14:textId="626BF0CF" w:rsidR="00F10A9F" w:rsidRPr="00AE4A53" w:rsidRDefault="00F10A9F" w:rsidP="00F10A9F">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Mankovich</w:t>
      </w:r>
      <w:proofErr w:type="spellEnd"/>
      <w:r w:rsidRPr="00AE4A53">
        <w:rPr>
          <w:rFonts w:ascii="Times New Roman" w:hAnsi="Times New Roman" w:cs="Times New Roman"/>
          <w:sz w:val="20"/>
          <w:szCs w:val="20"/>
        </w:rPr>
        <w:t xml:space="preserve"> NJ, </w:t>
      </w:r>
      <w:proofErr w:type="spellStart"/>
      <w:r w:rsidRPr="00AE4A53">
        <w:rPr>
          <w:rFonts w:ascii="Times New Roman" w:hAnsi="Times New Roman" w:cs="Times New Roman"/>
          <w:sz w:val="20"/>
          <w:szCs w:val="20"/>
        </w:rPr>
        <w:t>Cheesman</w:t>
      </w:r>
      <w:proofErr w:type="spellEnd"/>
      <w:r w:rsidRPr="00AE4A53">
        <w:rPr>
          <w:rFonts w:ascii="Times New Roman" w:hAnsi="Times New Roman" w:cs="Times New Roman"/>
          <w:sz w:val="20"/>
          <w:szCs w:val="20"/>
        </w:rPr>
        <w:t xml:space="preserve"> AL</w:t>
      </w:r>
      <w:r w:rsidR="00770FE9">
        <w:rPr>
          <w:rFonts w:ascii="Times New Roman" w:hAnsi="Times New Roman" w:cs="Times New Roman"/>
          <w:sz w:val="20"/>
          <w:szCs w:val="20"/>
        </w:rPr>
        <w:t>,</w:t>
      </w:r>
      <w:r w:rsidRPr="00AE4A53">
        <w:rPr>
          <w:rFonts w:ascii="Times New Roman" w:hAnsi="Times New Roman" w:cs="Times New Roman"/>
          <w:sz w:val="20"/>
          <w:szCs w:val="20"/>
        </w:rPr>
        <w:t xml:space="preserve"> Stoker NG</w:t>
      </w:r>
      <w:r w:rsidR="00770FE9">
        <w:rPr>
          <w:rFonts w:ascii="Times New Roman" w:hAnsi="Times New Roman" w:cs="Times New Roman"/>
          <w:sz w:val="20"/>
          <w:szCs w:val="20"/>
        </w:rPr>
        <w:t>,</w:t>
      </w:r>
      <w:r w:rsidRPr="00AE4A53">
        <w:rPr>
          <w:rFonts w:ascii="Times New Roman" w:hAnsi="Times New Roman" w:cs="Times New Roman"/>
          <w:sz w:val="20"/>
          <w:szCs w:val="20"/>
        </w:rPr>
        <w:t xml:space="preserve"> (1990) The display of three-dimensional anatomy with stereolithographic models, Journal of Digital Imaging, 3, 200-203.</w:t>
      </w:r>
    </w:p>
    <w:p w14:paraId="413113E9" w14:textId="502FDDE8" w:rsidR="00131A0E" w:rsidRPr="00AE4A53" w:rsidRDefault="00131A0E" w:rsidP="00131A0E">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Schubert C, van </w:t>
      </w:r>
      <w:proofErr w:type="spellStart"/>
      <w:r w:rsidRPr="00AE4A53">
        <w:rPr>
          <w:rFonts w:ascii="Times New Roman" w:hAnsi="Times New Roman" w:cs="Times New Roman"/>
          <w:sz w:val="20"/>
          <w:szCs w:val="20"/>
        </w:rPr>
        <w:t>Langeveld</w:t>
      </w:r>
      <w:proofErr w:type="spellEnd"/>
      <w:r w:rsidRPr="00AE4A53">
        <w:rPr>
          <w:rFonts w:ascii="Times New Roman" w:hAnsi="Times New Roman" w:cs="Times New Roman"/>
          <w:sz w:val="20"/>
          <w:szCs w:val="20"/>
        </w:rPr>
        <w:t xml:space="preserve"> MC</w:t>
      </w:r>
      <w:r w:rsidR="000D4123">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Donoso</w:t>
      </w:r>
      <w:proofErr w:type="spellEnd"/>
      <w:r w:rsidRPr="00AE4A53">
        <w:rPr>
          <w:rFonts w:ascii="Times New Roman" w:hAnsi="Times New Roman" w:cs="Times New Roman"/>
          <w:sz w:val="20"/>
          <w:szCs w:val="20"/>
        </w:rPr>
        <w:t xml:space="preserve"> LA., (2014) Innovations in 3D printing: a 3D overview from optics to organs, British Journal of Ophthalmology, 98(2), 159-161. </w:t>
      </w:r>
    </w:p>
    <w:p w14:paraId="790492C4" w14:textId="31F44E59" w:rsidR="006363DA" w:rsidRPr="00AE4A53" w:rsidRDefault="006363DA" w:rsidP="006363DA">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Bagaria</w:t>
      </w:r>
      <w:proofErr w:type="spellEnd"/>
      <w:r w:rsidRPr="00AE4A53">
        <w:rPr>
          <w:rFonts w:ascii="Times New Roman" w:hAnsi="Times New Roman" w:cs="Times New Roman"/>
          <w:sz w:val="20"/>
          <w:szCs w:val="20"/>
        </w:rPr>
        <w:t>, V</w:t>
      </w:r>
      <w:r w:rsidR="000D4123">
        <w:rPr>
          <w:rFonts w:ascii="Times New Roman" w:hAnsi="Times New Roman" w:cs="Times New Roman"/>
          <w:sz w:val="20"/>
          <w:szCs w:val="20"/>
        </w:rPr>
        <w:t>,</w:t>
      </w:r>
      <w:r w:rsidRPr="00AE4A53">
        <w:rPr>
          <w:rFonts w:ascii="Times New Roman" w:hAnsi="Times New Roman" w:cs="Times New Roman"/>
          <w:sz w:val="20"/>
          <w:szCs w:val="20"/>
        </w:rPr>
        <w:t xml:space="preserve"> Chaudhary K</w:t>
      </w:r>
      <w:r w:rsidR="000D4123">
        <w:rPr>
          <w:rFonts w:ascii="Times New Roman" w:hAnsi="Times New Roman" w:cs="Times New Roman"/>
          <w:sz w:val="20"/>
          <w:szCs w:val="20"/>
        </w:rPr>
        <w:t>,</w:t>
      </w:r>
      <w:r w:rsidRPr="00AE4A53">
        <w:rPr>
          <w:rFonts w:ascii="Times New Roman" w:hAnsi="Times New Roman" w:cs="Times New Roman"/>
          <w:sz w:val="20"/>
          <w:szCs w:val="20"/>
        </w:rPr>
        <w:t xml:space="preserve"> (2017) A paradigm shift in surgical planning and simulation using 3Dgraphy: Experience of first 50 surgeries done using 3D-printed </w:t>
      </w:r>
      <w:proofErr w:type="spellStart"/>
      <w:r w:rsidRPr="00AE4A53">
        <w:rPr>
          <w:rFonts w:ascii="Times New Roman" w:hAnsi="Times New Roman" w:cs="Times New Roman"/>
          <w:sz w:val="20"/>
          <w:szCs w:val="20"/>
        </w:rPr>
        <w:t>biomodels</w:t>
      </w:r>
      <w:proofErr w:type="spellEnd"/>
      <w:r w:rsidRPr="00AE4A53">
        <w:rPr>
          <w:rFonts w:ascii="Times New Roman" w:hAnsi="Times New Roman" w:cs="Times New Roman"/>
          <w:sz w:val="20"/>
          <w:szCs w:val="20"/>
        </w:rPr>
        <w:t>, International Journals of the Care of the Injured, 48, 2501-2508.</w:t>
      </w:r>
    </w:p>
    <w:p w14:paraId="257F3C52" w14:textId="739CE31A" w:rsidR="00ED1352" w:rsidRPr="00AE4A53" w:rsidRDefault="00ED1352" w:rsidP="00ED1352">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Crawford D</w:t>
      </w:r>
      <w:r w:rsidR="00114BDF">
        <w:rPr>
          <w:rFonts w:ascii="Times New Roman" w:hAnsi="Times New Roman" w:cs="Times New Roman"/>
          <w:sz w:val="20"/>
          <w:szCs w:val="20"/>
        </w:rPr>
        <w:t>,</w:t>
      </w:r>
      <w:r w:rsidRPr="00AE4A53">
        <w:rPr>
          <w:rFonts w:ascii="Times New Roman" w:hAnsi="Times New Roman" w:cs="Times New Roman"/>
          <w:sz w:val="20"/>
          <w:szCs w:val="20"/>
        </w:rPr>
        <w:t xml:space="preserve"> (2020) 3D printing in surgical planning: Benefits for surgeons and patients [Lecture]. Innovation in surgery: Future Surgery Virtual 2020. Royal College of Surgeons of England. 22 October</w:t>
      </w:r>
      <w:r w:rsidR="00114BDF">
        <w:rPr>
          <w:rFonts w:ascii="Times New Roman" w:hAnsi="Times New Roman" w:cs="Times New Roman"/>
          <w:sz w:val="20"/>
          <w:szCs w:val="20"/>
        </w:rPr>
        <w:t xml:space="preserve"> 2020</w:t>
      </w:r>
      <w:r w:rsidRPr="00AE4A53">
        <w:rPr>
          <w:rFonts w:ascii="Times New Roman" w:hAnsi="Times New Roman" w:cs="Times New Roman"/>
          <w:sz w:val="20"/>
          <w:szCs w:val="20"/>
        </w:rPr>
        <w:t>.</w:t>
      </w:r>
    </w:p>
    <w:p w14:paraId="7E1B4F9E" w14:textId="104F2EC2" w:rsidR="00942B89" w:rsidRPr="00AE4A53" w:rsidRDefault="00EE2842" w:rsidP="006D3100">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lastRenderedPageBreak/>
        <w:t xml:space="preserve">Wong TM., </w:t>
      </w:r>
      <w:proofErr w:type="spellStart"/>
      <w:r w:rsidRPr="00AE4A53">
        <w:rPr>
          <w:rFonts w:ascii="Times New Roman" w:hAnsi="Times New Roman" w:cs="Times New Roman"/>
          <w:sz w:val="20"/>
          <w:szCs w:val="20"/>
        </w:rPr>
        <w:t>Jin</w:t>
      </w:r>
      <w:proofErr w:type="spellEnd"/>
      <w:r w:rsidRPr="00AE4A53">
        <w:rPr>
          <w:rFonts w:ascii="Times New Roman" w:hAnsi="Times New Roman" w:cs="Times New Roman"/>
          <w:sz w:val="20"/>
          <w:szCs w:val="20"/>
        </w:rPr>
        <w:t>, J, Lau TW, Fang C, Yan</w:t>
      </w:r>
      <w:r w:rsidR="00114BDF">
        <w:rPr>
          <w:rFonts w:ascii="Times New Roman" w:hAnsi="Times New Roman" w:cs="Times New Roman"/>
          <w:sz w:val="20"/>
          <w:szCs w:val="20"/>
        </w:rPr>
        <w:t xml:space="preserve"> </w:t>
      </w:r>
      <w:r w:rsidRPr="00AE4A53">
        <w:rPr>
          <w:rFonts w:ascii="Times New Roman" w:hAnsi="Times New Roman" w:cs="Times New Roman"/>
          <w:sz w:val="20"/>
          <w:szCs w:val="20"/>
        </w:rPr>
        <w:t>CH., Yeung K., To</w:t>
      </w:r>
      <w:r w:rsidR="00114BDF">
        <w:rPr>
          <w:rFonts w:ascii="Times New Roman" w:hAnsi="Times New Roman" w:cs="Times New Roman"/>
          <w:sz w:val="20"/>
          <w:szCs w:val="20"/>
        </w:rPr>
        <w:t xml:space="preserve"> </w:t>
      </w:r>
      <w:r w:rsidRPr="00AE4A53">
        <w:rPr>
          <w:rFonts w:ascii="Times New Roman" w:hAnsi="Times New Roman" w:cs="Times New Roman"/>
          <w:sz w:val="20"/>
          <w:szCs w:val="20"/>
        </w:rPr>
        <w:t>M., Leung F, (2017) The use of three-dimensional printing technology in orthopaedic surgery: A review, Journal of Orthopaedic Surgery, 25(1), 1-7.</w:t>
      </w:r>
    </w:p>
    <w:p w14:paraId="689AB888" w14:textId="25DB55D6" w:rsidR="00865260" w:rsidRPr="00AE4A53" w:rsidRDefault="00865260" w:rsidP="00865260">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Moher D, </w:t>
      </w:r>
      <w:proofErr w:type="spellStart"/>
      <w:r w:rsidRPr="00AE4A53">
        <w:rPr>
          <w:rFonts w:ascii="Times New Roman" w:hAnsi="Times New Roman" w:cs="Times New Roman"/>
          <w:sz w:val="20"/>
          <w:szCs w:val="20"/>
        </w:rPr>
        <w:t>Liberati</w:t>
      </w:r>
      <w:proofErr w:type="spellEnd"/>
      <w:r w:rsidRPr="00AE4A53">
        <w:rPr>
          <w:rFonts w:ascii="Times New Roman" w:hAnsi="Times New Roman" w:cs="Times New Roman"/>
          <w:sz w:val="20"/>
          <w:szCs w:val="20"/>
        </w:rPr>
        <w:t xml:space="preserve"> A, </w:t>
      </w:r>
      <w:proofErr w:type="spellStart"/>
      <w:r w:rsidRPr="00AE4A53">
        <w:rPr>
          <w:rFonts w:ascii="Times New Roman" w:hAnsi="Times New Roman" w:cs="Times New Roman"/>
          <w:sz w:val="20"/>
          <w:szCs w:val="20"/>
        </w:rPr>
        <w:t>Tetzlaff</w:t>
      </w:r>
      <w:proofErr w:type="spellEnd"/>
      <w:r w:rsidRPr="00AE4A53">
        <w:rPr>
          <w:rFonts w:ascii="Times New Roman" w:hAnsi="Times New Roman" w:cs="Times New Roman"/>
          <w:sz w:val="20"/>
          <w:szCs w:val="20"/>
        </w:rPr>
        <w:t xml:space="preserve"> J, Altman DG</w:t>
      </w:r>
      <w:r w:rsidR="000E7D34">
        <w:rPr>
          <w:rFonts w:ascii="Times New Roman" w:hAnsi="Times New Roman" w:cs="Times New Roman"/>
          <w:sz w:val="20"/>
          <w:szCs w:val="20"/>
        </w:rPr>
        <w:t>,</w:t>
      </w:r>
      <w:r w:rsidRPr="00AE4A53">
        <w:rPr>
          <w:rFonts w:ascii="Times New Roman" w:hAnsi="Times New Roman" w:cs="Times New Roman"/>
          <w:sz w:val="20"/>
          <w:szCs w:val="20"/>
        </w:rPr>
        <w:t xml:space="preserve"> The PRISMA Group (2009) Preferred Reporting items for Systematic Reviews and Meta-Analyses: The PRISMA Statement, </w:t>
      </w:r>
      <w:proofErr w:type="spellStart"/>
      <w:r w:rsidRPr="00AE4A53">
        <w:rPr>
          <w:rFonts w:ascii="Times New Roman" w:hAnsi="Times New Roman" w:cs="Times New Roman"/>
          <w:sz w:val="20"/>
          <w:szCs w:val="20"/>
        </w:rPr>
        <w:t>PLoS</w:t>
      </w:r>
      <w:proofErr w:type="spellEnd"/>
      <w:r w:rsidRPr="00AE4A53">
        <w:rPr>
          <w:rFonts w:ascii="Times New Roman" w:hAnsi="Times New Roman" w:cs="Times New Roman"/>
          <w:sz w:val="20"/>
          <w:szCs w:val="20"/>
        </w:rPr>
        <w:t xml:space="preserve"> Medicine, 6(7), e1000097. </w:t>
      </w:r>
      <w:r w:rsidR="004F2F15">
        <w:rPr>
          <w:rFonts w:ascii="Times New Roman" w:hAnsi="Times New Roman" w:cs="Times New Roman"/>
          <w:sz w:val="20"/>
          <w:szCs w:val="20"/>
        </w:rPr>
        <w:t>doi</w:t>
      </w:r>
      <w:r w:rsidRPr="00AE4A53">
        <w:rPr>
          <w:rFonts w:ascii="Times New Roman" w:hAnsi="Times New Roman" w:cs="Times New Roman"/>
          <w:sz w:val="20"/>
          <w:szCs w:val="20"/>
        </w:rPr>
        <w:t>:10.1371/journal.pmed.1000097.</w:t>
      </w:r>
    </w:p>
    <w:p w14:paraId="336C5013" w14:textId="09C288CD" w:rsidR="00305D26" w:rsidRPr="00AE4A53" w:rsidRDefault="00305D26" w:rsidP="00305D26">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Luenam</w:t>
      </w:r>
      <w:proofErr w:type="spellEnd"/>
      <w:r w:rsidRPr="00AE4A53">
        <w:rPr>
          <w:rFonts w:ascii="Times New Roman" w:hAnsi="Times New Roman" w:cs="Times New Roman"/>
          <w:sz w:val="20"/>
          <w:szCs w:val="20"/>
        </w:rPr>
        <w:t xml:space="preserve"> S, </w:t>
      </w:r>
      <w:proofErr w:type="spellStart"/>
      <w:r w:rsidRPr="00AE4A53">
        <w:rPr>
          <w:rFonts w:ascii="Times New Roman" w:hAnsi="Times New Roman" w:cs="Times New Roman"/>
          <w:sz w:val="20"/>
          <w:szCs w:val="20"/>
        </w:rPr>
        <w:t>Kosiyatrakul</w:t>
      </w:r>
      <w:proofErr w:type="spellEnd"/>
      <w:r w:rsidRPr="00AE4A53">
        <w:rPr>
          <w:rFonts w:ascii="Times New Roman" w:hAnsi="Times New Roman" w:cs="Times New Roman"/>
          <w:sz w:val="20"/>
          <w:szCs w:val="20"/>
        </w:rPr>
        <w:t xml:space="preserve"> A, </w:t>
      </w:r>
      <w:proofErr w:type="spellStart"/>
      <w:r w:rsidRPr="00AE4A53">
        <w:rPr>
          <w:rFonts w:ascii="Times New Roman" w:hAnsi="Times New Roman" w:cs="Times New Roman"/>
          <w:sz w:val="20"/>
          <w:szCs w:val="20"/>
        </w:rPr>
        <w:t>Phakdeewisetkul</w:t>
      </w:r>
      <w:proofErr w:type="spellEnd"/>
      <w:r w:rsidRPr="00AE4A53">
        <w:rPr>
          <w:rFonts w:ascii="Times New Roman" w:hAnsi="Times New Roman" w:cs="Times New Roman"/>
          <w:sz w:val="20"/>
          <w:szCs w:val="20"/>
        </w:rPr>
        <w:t xml:space="preserve"> K</w:t>
      </w:r>
      <w:r w:rsidR="002640C3">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Puncreobutr</w:t>
      </w:r>
      <w:proofErr w:type="spellEnd"/>
      <w:r w:rsidRPr="00AE4A53">
        <w:rPr>
          <w:rFonts w:ascii="Times New Roman" w:hAnsi="Times New Roman" w:cs="Times New Roman"/>
          <w:sz w:val="20"/>
          <w:szCs w:val="20"/>
        </w:rPr>
        <w:t xml:space="preserve"> C</w:t>
      </w:r>
      <w:r w:rsidR="002640C3">
        <w:rPr>
          <w:rFonts w:ascii="Times New Roman" w:hAnsi="Times New Roman" w:cs="Times New Roman"/>
          <w:sz w:val="20"/>
          <w:szCs w:val="20"/>
        </w:rPr>
        <w:t>,</w:t>
      </w:r>
      <w:r w:rsidRPr="00AE4A53">
        <w:rPr>
          <w:rFonts w:ascii="Times New Roman" w:hAnsi="Times New Roman" w:cs="Times New Roman"/>
          <w:sz w:val="20"/>
          <w:szCs w:val="20"/>
        </w:rPr>
        <w:t xml:space="preserve"> (2020) The patient-specific implant created with 3D printing technology in treatment of a severe open distal humerus fracture with complete loss of the lateral column, Journal of Orthopaedic Surgery, 28(3), 1-8.</w:t>
      </w:r>
    </w:p>
    <w:p w14:paraId="1C82092E" w14:textId="05C643DF" w:rsidR="00BC63D1" w:rsidRPr="00AE4A53" w:rsidRDefault="00BC63D1" w:rsidP="00BC63D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Wang K, Lu C, Ye R, He W, Wei X, Li Y, Pan X, Zhao C</w:t>
      </w:r>
      <w:r w:rsidR="006E3B9B">
        <w:rPr>
          <w:rFonts w:ascii="Times New Roman" w:hAnsi="Times New Roman" w:cs="Times New Roman"/>
          <w:sz w:val="20"/>
          <w:szCs w:val="20"/>
        </w:rPr>
        <w:t>,</w:t>
      </w:r>
      <w:r w:rsidRPr="00AE4A53">
        <w:rPr>
          <w:rFonts w:ascii="Times New Roman" w:hAnsi="Times New Roman" w:cs="Times New Roman"/>
          <w:sz w:val="20"/>
          <w:szCs w:val="20"/>
        </w:rPr>
        <w:t xml:space="preserve"> Yu X., (2020) Research and development of 3D printing orthotic insoles and preliminary treatment of leg length discrepancy patients, Technology and Health Care, 28, 615-624.</w:t>
      </w:r>
    </w:p>
    <w:p w14:paraId="02F7DFA9" w14:textId="2B8D0DB7" w:rsidR="00BC63D1" w:rsidRPr="00AE4A53" w:rsidRDefault="00BC63D1" w:rsidP="00BC63D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Wei Y-</w:t>
      </w:r>
      <w:r w:rsidR="006E3B9B">
        <w:rPr>
          <w:rFonts w:ascii="Times New Roman" w:hAnsi="Times New Roman" w:cs="Times New Roman"/>
          <w:sz w:val="20"/>
          <w:szCs w:val="20"/>
        </w:rPr>
        <w:t>P</w:t>
      </w:r>
      <w:r w:rsidRPr="00AE4A53">
        <w:rPr>
          <w:rFonts w:ascii="Times New Roman" w:hAnsi="Times New Roman" w:cs="Times New Roman"/>
          <w:sz w:val="20"/>
          <w:szCs w:val="20"/>
        </w:rPr>
        <w:t>, Lai Y-C</w:t>
      </w:r>
      <w:r w:rsidR="006E3B9B">
        <w:rPr>
          <w:rFonts w:ascii="Times New Roman" w:hAnsi="Times New Roman" w:cs="Times New Roman"/>
          <w:sz w:val="20"/>
          <w:szCs w:val="20"/>
        </w:rPr>
        <w:t>,</w:t>
      </w:r>
      <w:r w:rsidRPr="00AE4A53">
        <w:rPr>
          <w:rFonts w:ascii="Times New Roman" w:hAnsi="Times New Roman" w:cs="Times New Roman"/>
          <w:sz w:val="20"/>
          <w:szCs w:val="20"/>
        </w:rPr>
        <w:t xml:space="preserve"> Chang W-N, (2019) Anatomic three-dimensional model-assisted surgical planning for treatment of </w:t>
      </w:r>
      <w:proofErr w:type="spellStart"/>
      <w:r w:rsidRPr="00AE4A53">
        <w:rPr>
          <w:rFonts w:ascii="Times New Roman" w:hAnsi="Times New Roman" w:cs="Times New Roman"/>
          <w:sz w:val="20"/>
          <w:szCs w:val="20"/>
        </w:rPr>
        <w:t>pediatric</w:t>
      </w:r>
      <w:proofErr w:type="spellEnd"/>
      <w:r w:rsidRPr="00AE4A53">
        <w:rPr>
          <w:rFonts w:ascii="Times New Roman" w:hAnsi="Times New Roman" w:cs="Times New Roman"/>
          <w:sz w:val="20"/>
          <w:szCs w:val="20"/>
        </w:rPr>
        <w:t xml:space="preserve"> hip dislocation due to osteomyelitis, Journal of International Medical Research, 48(2), 1-9. </w:t>
      </w:r>
    </w:p>
    <w:p w14:paraId="3A9645E6" w14:textId="6F448ADD" w:rsidR="00F733E1" w:rsidRPr="00AE4A53" w:rsidRDefault="00F733E1" w:rsidP="00F733E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Chae D-S, Kim D-H, Kang K-Y, Kim D-Y, Park S-W, Park S-J</w:t>
      </w:r>
      <w:r w:rsidR="00C217E5">
        <w:rPr>
          <w:rFonts w:ascii="Times New Roman" w:hAnsi="Times New Roman" w:cs="Times New Roman"/>
          <w:sz w:val="20"/>
          <w:szCs w:val="20"/>
        </w:rPr>
        <w:t>,</w:t>
      </w:r>
      <w:r w:rsidRPr="00AE4A53">
        <w:rPr>
          <w:rFonts w:ascii="Times New Roman" w:hAnsi="Times New Roman" w:cs="Times New Roman"/>
          <w:sz w:val="20"/>
          <w:szCs w:val="20"/>
        </w:rPr>
        <w:t xml:space="preserve"> Kim J-H, (2020) The functional effect of 3D-printing individualized orthosis for patients with peripheral nerve injuries: Three case reports, Medicine, 99(16), 1-6.</w:t>
      </w:r>
    </w:p>
    <w:p w14:paraId="69CB2203" w14:textId="4FE94C4E" w:rsidR="006A7CED" w:rsidRPr="00AE4A53" w:rsidRDefault="006A7CED" w:rsidP="006A7CED">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Zheng Y, Liu G, Yu</w:t>
      </w:r>
      <w:r w:rsidR="00C217E5">
        <w:rPr>
          <w:rFonts w:ascii="Times New Roman" w:hAnsi="Times New Roman" w:cs="Times New Roman"/>
          <w:sz w:val="20"/>
          <w:szCs w:val="20"/>
        </w:rPr>
        <w:t xml:space="preserve"> </w:t>
      </w:r>
      <w:r w:rsidRPr="00AE4A53">
        <w:rPr>
          <w:rFonts w:ascii="Times New Roman" w:hAnsi="Times New Roman" w:cs="Times New Roman"/>
          <w:sz w:val="20"/>
          <w:szCs w:val="20"/>
        </w:rPr>
        <w:t>L, Wang</w:t>
      </w:r>
      <w:r w:rsidR="00C217E5">
        <w:rPr>
          <w:rFonts w:ascii="Times New Roman" w:hAnsi="Times New Roman" w:cs="Times New Roman"/>
          <w:sz w:val="20"/>
          <w:szCs w:val="20"/>
        </w:rPr>
        <w:t xml:space="preserve"> </w:t>
      </w:r>
      <w:r w:rsidRPr="00AE4A53">
        <w:rPr>
          <w:rFonts w:ascii="Times New Roman" w:hAnsi="Times New Roman" w:cs="Times New Roman"/>
          <w:sz w:val="20"/>
          <w:szCs w:val="20"/>
        </w:rPr>
        <w:t xml:space="preserve">Y, Fang Y, Shen Y, Huang X, </w:t>
      </w:r>
      <w:proofErr w:type="spellStart"/>
      <w:r w:rsidRPr="00AE4A53">
        <w:rPr>
          <w:rFonts w:ascii="Times New Roman" w:hAnsi="Times New Roman" w:cs="Times New Roman"/>
          <w:sz w:val="20"/>
          <w:szCs w:val="20"/>
        </w:rPr>
        <w:t>Qiao</w:t>
      </w:r>
      <w:proofErr w:type="spellEnd"/>
      <w:r w:rsidRPr="00AE4A53">
        <w:rPr>
          <w:rFonts w:ascii="Times New Roman" w:hAnsi="Times New Roman" w:cs="Times New Roman"/>
          <w:sz w:val="20"/>
          <w:szCs w:val="20"/>
        </w:rPr>
        <w:t xml:space="preserve"> L, Yang</w:t>
      </w:r>
      <w:r w:rsidR="002516A3">
        <w:rPr>
          <w:rFonts w:ascii="Times New Roman" w:hAnsi="Times New Roman" w:cs="Times New Roman"/>
          <w:sz w:val="20"/>
          <w:szCs w:val="20"/>
        </w:rPr>
        <w:t xml:space="preserve"> </w:t>
      </w:r>
      <w:r w:rsidRPr="00AE4A53">
        <w:rPr>
          <w:rFonts w:ascii="Times New Roman" w:hAnsi="Times New Roman" w:cs="Times New Roman"/>
          <w:sz w:val="20"/>
          <w:szCs w:val="20"/>
        </w:rPr>
        <w:t>J, Zhang Y</w:t>
      </w:r>
      <w:r w:rsidR="002516A3">
        <w:rPr>
          <w:rFonts w:ascii="Times New Roman" w:hAnsi="Times New Roman" w:cs="Times New Roman"/>
          <w:sz w:val="20"/>
          <w:szCs w:val="20"/>
        </w:rPr>
        <w:t>,</w:t>
      </w:r>
      <w:r w:rsidRPr="00AE4A53">
        <w:rPr>
          <w:rFonts w:ascii="Times New Roman" w:hAnsi="Times New Roman" w:cs="Times New Roman"/>
          <w:sz w:val="20"/>
          <w:szCs w:val="20"/>
        </w:rPr>
        <w:t xml:space="preserve"> Hua Z, (2019) Effects of a 3D-printed orthosis compared to a low-temperature thermoplastic plate orthosis on wrist flexor spasticity in chronic hemiparetic stroke patients: a randomized controlled trial, Clinical Rehabilitation, 34(2), 194-204.</w:t>
      </w:r>
    </w:p>
    <w:p w14:paraId="7BCF4C74" w14:textId="4E49A091" w:rsidR="005233AF" w:rsidRPr="00AE4A53" w:rsidRDefault="005233AF" w:rsidP="005233AF">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Samaila</w:t>
      </w:r>
      <w:proofErr w:type="spellEnd"/>
      <w:r w:rsidRPr="00AE4A53">
        <w:rPr>
          <w:rFonts w:ascii="Times New Roman" w:hAnsi="Times New Roman" w:cs="Times New Roman"/>
          <w:sz w:val="20"/>
          <w:szCs w:val="20"/>
        </w:rPr>
        <w:t xml:space="preserve"> E.M, Negri S, </w:t>
      </w:r>
      <w:proofErr w:type="spellStart"/>
      <w:r w:rsidRPr="00AE4A53">
        <w:rPr>
          <w:rFonts w:ascii="Times New Roman" w:hAnsi="Times New Roman" w:cs="Times New Roman"/>
          <w:sz w:val="20"/>
          <w:szCs w:val="20"/>
        </w:rPr>
        <w:t>Zardini</w:t>
      </w:r>
      <w:proofErr w:type="spellEnd"/>
      <w:r w:rsidRPr="00AE4A53">
        <w:rPr>
          <w:rFonts w:ascii="Times New Roman" w:hAnsi="Times New Roman" w:cs="Times New Roman"/>
          <w:sz w:val="20"/>
          <w:szCs w:val="20"/>
        </w:rPr>
        <w:t xml:space="preserve"> A, Bizzotto N, </w:t>
      </w:r>
      <w:proofErr w:type="spellStart"/>
      <w:r w:rsidRPr="00AE4A53">
        <w:rPr>
          <w:rFonts w:ascii="Times New Roman" w:hAnsi="Times New Roman" w:cs="Times New Roman"/>
          <w:sz w:val="20"/>
          <w:szCs w:val="20"/>
        </w:rPr>
        <w:t>Maluta</w:t>
      </w:r>
      <w:proofErr w:type="spellEnd"/>
      <w:r w:rsidRPr="00AE4A53">
        <w:rPr>
          <w:rFonts w:ascii="Times New Roman" w:hAnsi="Times New Roman" w:cs="Times New Roman"/>
          <w:sz w:val="20"/>
          <w:szCs w:val="20"/>
        </w:rPr>
        <w:t xml:space="preserve"> T, </w:t>
      </w:r>
      <w:proofErr w:type="spellStart"/>
      <w:r w:rsidRPr="00AE4A53">
        <w:rPr>
          <w:rFonts w:ascii="Times New Roman" w:hAnsi="Times New Roman" w:cs="Times New Roman"/>
          <w:sz w:val="20"/>
          <w:szCs w:val="20"/>
        </w:rPr>
        <w:t>Rossignoli</w:t>
      </w:r>
      <w:proofErr w:type="spellEnd"/>
      <w:r w:rsidRPr="00AE4A53">
        <w:rPr>
          <w:rFonts w:ascii="Times New Roman" w:hAnsi="Times New Roman" w:cs="Times New Roman"/>
          <w:sz w:val="20"/>
          <w:szCs w:val="20"/>
        </w:rPr>
        <w:t xml:space="preserve"> C</w:t>
      </w:r>
      <w:r w:rsidR="00085FFE">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Magnan</w:t>
      </w:r>
      <w:proofErr w:type="spellEnd"/>
      <w:r w:rsidRPr="00AE4A53">
        <w:rPr>
          <w:rFonts w:ascii="Times New Roman" w:hAnsi="Times New Roman" w:cs="Times New Roman"/>
          <w:sz w:val="20"/>
          <w:szCs w:val="20"/>
        </w:rPr>
        <w:t xml:space="preserve"> B, (2019) Value of three-dimensional printing of fractures in orthopaedic trauma surgery, Journal of International Medical Research, 48(1), 1-9.</w:t>
      </w:r>
    </w:p>
    <w:p w14:paraId="5CA0AC62" w14:textId="75026E5A" w:rsidR="0062763D" w:rsidRPr="00AE4A53" w:rsidRDefault="0062763D" w:rsidP="0062763D">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Horas K, Hoffmann R, </w:t>
      </w:r>
      <w:proofErr w:type="spellStart"/>
      <w:r w:rsidRPr="00AE4A53">
        <w:rPr>
          <w:rFonts w:ascii="Times New Roman" w:hAnsi="Times New Roman" w:cs="Times New Roman"/>
          <w:sz w:val="20"/>
          <w:szCs w:val="20"/>
        </w:rPr>
        <w:t>Faulenbach</w:t>
      </w:r>
      <w:proofErr w:type="spellEnd"/>
      <w:r w:rsidRPr="00AE4A53">
        <w:rPr>
          <w:rFonts w:ascii="Times New Roman" w:hAnsi="Times New Roman" w:cs="Times New Roman"/>
          <w:sz w:val="20"/>
          <w:szCs w:val="20"/>
        </w:rPr>
        <w:t xml:space="preserve"> M, Heinz S.M, </w:t>
      </w:r>
      <w:proofErr w:type="spellStart"/>
      <w:r w:rsidRPr="00AE4A53">
        <w:rPr>
          <w:rFonts w:ascii="Times New Roman" w:hAnsi="Times New Roman" w:cs="Times New Roman"/>
          <w:sz w:val="20"/>
          <w:szCs w:val="20"/>
        </w:rPr>
        <w:t>Langheinrich</w:t>
      </w:r>
      <w:proofErr w:type="spellEnd"/>
      <w:r w:rsidRPr="00AE4A53">
        <w:rPr>
          <w:rFonts w:ascii="Times New Roman" w:hAnsi="Times New Roman" w:cs="Times New Roman"/>
          <w:sz w:val="20"/>
          <w:szCs w:val="20"/>
        </w:rPr>
        <w:t xml:space="preserve"> A, </w:t>
      </w:r>
      <w:proofErr w:type="spellStart"/>
      <w:r w:rsidRPr="00AE4A53">
        <w:rPr>
          <w:rFonts w:ascii="Times New Roman" w:hAnsi="Times New Roman" w:cs="Times New Roman"/>
          <w:sz w:val="20"/>
          <w:szCs w:val="20"/>
        </w:rPr>
        <w:t>Schweigkofler</w:t>
      </w:r>
      <w:proofErr w:type="spellEnd"/>
      <w:r w:rsidRPr="00AE4A53">
        <w:rPr>
          <w:rFonts w:ascii="Times New Roman" w:hAnsi="Times New Roman" w:cs="Times New Roman"/>
          <w:sz w:val="20"/>
          <w:szCs w:val="20"/>
        </w:rPr>
        <w:t xml:space="preserve"> U, (2020) Advances in the Preoperative Planning of Revision Trauma Surgery Using 3D Printing Technology, Journal of Orthopaedic Trauma, 34, e181-e186.</w:t>
      </w:r>
    </w:p>
    <w:p w14:paraId="501D5AB2" w14:textId="087C7D68" w:rsidR="0062763D" w:rsidRPr="00AE4A53" w:rsidRDefault="0062763D" w:rsidP="0062763D">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lastRenderedPageBreak/>
        <w:t>Huang J-H, Liao H, Tan X-Y, Xing W-R, Zhou Q, Zheng Y-S, Cao H-Y</w:t>
      </w:r>
      <w:r w:rsidR="00D60E97">
        <w:rPr>
          <w:rFonts w:ascii="Times New Roman" w:hAnsi="Times New Roman" w:cs="Times New Roman"/>
          <w:sz w:val="20"/>
          <w:szCs w:val="20"/>
        </w:rPr>
        <w:t>,</w:t>
      </w:r>
      <w:r w:rsidRPr="00AE4A53">
        <w:rPr>
          <w:rFonts w:ascii="Times New Roman" w:hAnsi="Times New Roman" w:cs="Times New Roman"/>
          <w:sz w:val="20"/>
          <w:szCs w:val="20"/>
        </w:rPr>
        <w:t xml:space="preserve"> Zeng C-J</w:t>
      </w:r>
      <w:r w:rsidR="00D60E97">
        <w:rPr>
          <w:rFonts w:ascii="Times New Roman" w:hAnsi="Times New Roman" w:cs="Times New Roman"/>
          <w:sz w:val="20"/>
          <w:szCs w:val="20"/>
        </w:rPr>
        <w:t>,</w:t>
      </w:r>
      <w:r w:rsidRPr="00AE4A53">
        <w:rPr>
          <w:rFonts w:ascii="Times New Roman" w:hAnsi="Times New Roman" w:cs="Times New Roman"/>
          <w:sz w:val="20"/>
          <w:szCs w:val="20"/>
        </w:rPr>
        <w:t xml:space="preserve"> (2020) Surgical treatment for both-column acetabular fractures using pre-operative virtual simulation and three-dimensional printing techniques, Chinese Medical Journal, 133(4), 395-401.</w:t>
      </w:r>
    </w:p>
    <w:p w14:paraId="5F787A97" w14:textId="5A1B4E3D" w:rsidR="00EE2842" w:rsidRPr="00AE4A53" w:rsidRDefault="008F3315" w:rsidP="003C4071">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Liawrungrueang</w:t>
      </w:r>
      <w:proofErr w:type="spellEnd"/>
      <w:r w:rsidRPr="00AE4A53">
        <w:rPr>
          <w:rFonts w:ascii="Times New Roman" w:hAnsi="Times New Roman" w:cs="Times New Roman"/>
          <w:sz w:val="20"/>
          <w:szCs w:val="20"/>
        </w:rPr>
        <w:t xml:space="preserve"> W, </w:t>
      </w:r>
      <w:proofErr w:type="spellStart"/>
      <w:r w:rsidRPr="00AE4A53">
        <w:rPr>
          <w:rFonts w:ascii="Times New Roman" w:hAnsi="Times New Roman" w:cs="Times New Roman"/>
          <w:sz w:val="20"/>
          <w:szCs w:val="20"/>
        </w:rPr>
        <w:t>Sornsa-ard</w:t>
      </w:r>
      <w:proofErr w:type="spellEnd"/>
      <w:r w:rsidRPr="00AE4A53">
        <w:rPr>
          <w:rFonts w:ascii="Times New Roman" w:hAnsi="Times New Roman" w:cs="Times New Roman"/>
          <w:sz w:val="20"/>
          <w:szCs w:val="20"/>
        </w:rPr>
        <w:t xml:space="preserve"> T</w:t>
      </w:r>
      <w:r w:rsidR="001C31D0">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Boonchieng</w:t>
      </w:r>
      <w:proofErr w:type="spellEnd"/>
      <w:r w:rsidRPr="00AE4A53">
        <w:rPr>
          <w:rFonts w:ascii="Times New Roman" w:hAnsi="Times New Roman" w:cs="Times New Roman"/>
          <w:sz w:val="20"/>
          <w:szCs w:val="20"/>
        </w:rPr>
        <w:t xml:space="preserve"> E</w:t>
      </w:r>
      <w:r w:rsidR="001C31D0">
        <w:rPr>
          <w:rFonts w:ascii="Times New Roman" w:hAnsi="Times New Roman" w:cs="Times New Roman"/>
          <w:sz w:val="20"/>
          <w:szCs w:val="20"/>
        </w:rPr>
        <w:t>,</w:t>
      </w:r>
      <w:r w:rsidRPr="00AE4A53">
        <w:rPr>
          <w:rFonts w:ascii="Times New Roman" w:hAnsi="Times New Roman" w:cs="Times New Roman"/>
          <w:sz w:val="20"/>
          <w:szCs w:val="20"/>
        </w:rPr>
        <w:t xml:space="preserve"> (2020) Bilateral pure facet joint dislocation in thoracolumbar junction (T11-T12) without facet fracture using a 3D digital printing model for surgical planning: A case report, Trauma Case Reports, 25, 100273. </w:t>
      </w:r>
      <w:r w:rsidR="006104FE">
        <w:rPr>
          <w:rFonts w:ascii="Times New Roman" w:hAnsi="Times New Roman" w:cs="Times New Roman"/>
          <w:sz w:val="20"/>
          <w:szCs w:val="20"/>
        </w:rPr>
        <w:t>doi</w:t>
      </w:r>
      <w:r w:rsidRPr="00AE4A53">
        <w:rPr>
          <w:rFonts w:ascii="Times New Roman" w:hAnsi="Times New Roman" w:cs="Times New Roman"/>
          <w:sz w:val="20"/>
          <w:szCs w:val="20"/>
        </w:rPr>
        <w:t>:10.1016/j.tcr.2019.100273.</w:t>
      </w:r>
    </w:p>
    <w:p w14:paraId="14FDC516" w14:textId="3F168247" w:rsidR="002F4ADA" w:rsidRPr="00AE4A53" w:rsidRDefault="002F4ADA" w:rsidP="002F4ADA">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Downey C, McCarrick C, Fenelon C, Murphy EP, </w:t>
      </w:r>
      <w:proofErr w:type="spellStart"/>
      <w:r w:rsidRPr="00AE4A53">
        <w:rPr>
          <w:rFonts w:ascii="Times New Roman" w:hAnsi="Times New Roman" w:cs="Times New Roman"/>
          <w:sz w:val="20"/>
          <w:szCs w:val="20"/>
        </w:rPr>
        <w:t>O'Daly</w:t>
      </w:r>
      <w:proofErr w:type="spellEnd"/>
      <w:r w:rsidRPr="00AE4A53">
        <w:rPr>
          <w:rFonts w:ascii="Times New Roman" w:hAnsi="Times New Roman" w:cs="Times New Roman"/>
          <w:sz w:val="20"/>
          <w:szCs w:val="20"/>
        </w:rPr>
        <w:t xml:space="preserve"> BJ</w:t>
      </w:r>
      <w:r w:rsidR="00891D40">
        <w:rPr>
          <w:rFonts w:ascii="Times New Roman" w:hAnsi="Times New Roman" w:cs="Times New Roman"/>
          <w:sz w:val="20"/>
          <w:szCs w:val="20"/>
        </w:rPr>
        <w:t>,</w:t>
      </w:r>
      <w:r w:rsidRPr="00AE4A53">
        <w:rPr>
          <w:rFonts w:ascii="Times New Roman" w:hAnsi="Times New Roman" w:cs="Times New Roman"/>
          <w:sz w:val="20"/>
          <w:szCs w:val="20"/>
        </w:rPr>
        <w:t xml:space="preserve"> Leonard M., (2020) A novel approach using 3-D printing in the Irish National Centre for pelvic and acetabular surgery, Irish Journal of Medical Science, 189, 219-228.</w:t>
      </w:r>
    </w:p>
    <w:p w14:paraId="6147A7D0" w14:textId="2935ECF9" w:rsidR="002F4ADA" w:rsidRPr="00AE4A53" w:rsidRDefault="00A83FFB" w:rsidP="003C407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Li Y-T, Hung C-C, Chou Y-C, Chen J-E, Wu C-C, Shen H-C</w:t>
      </w:r>
      <w:r w:rsidR="00106904">
        <w:rPr>
          <w:rFonts w:ascii="Times New Roman" w:hAnsi="Times New Roman" w:cs="Times New Roman"/>
          <w:sz w:val="20"/>
          <w:szCs w:val="20"/>
        </w:rPr>
        <w:t>,</w:t>
      </w:r>
      <w:r w:rsidRPr="00AE4A53">
        <w:rPr>
          <w:rFonts w:ascii="Times New Roman" w:hAnsi="Times New Roman" w:cs="Times New Roman"/>
          <w:sz w:val="20"/>
          <w:szCs w:val="20"/>
        </w:rPr>
        <w:t xml:space="preserve"> Yeh T-T, (2019) Surgical treatment for posterior dislocation of hip combined with acetabular fractures using preoperative virtual simulation and three-dimensional printing model-assisted </w:t>
      </w:r>
      <w:proofErr w:type="spellStart"/>
      <w:r w:rsidRPr="00AE4A53">
        <w:rPr>
          <w:rFonts w:ascii="Times New Roman" w:hAnsi="Times New Roman" w:cs="Times New Roman"/>
          <w:sz w:val="20"/>
          <w:szCs w:val="20"/>
        </w:rPr>
        <w:t>precontoured</w:t>
      </w:r>
      <w:proofErr w:type="spellEnd"/>
      <w:r w:rsidRPr="00AE4A53">
        <w:rPr>
          <w:rFonts w:ascii="Times New Roman" w:hAnsi="Times New Roman" w:cs="Times New Roman"/>
          <w:sz w:val="20"/>
          <w:szCs w:val="20"/>
        </w:rPr>
        <w:t xml:space="preserve"> plate fixation techniques, BioMed Research International, Article ID 3971571, </w:t>
      </w:r>
      <w:r w:rsidR="006104FE">
        <w:rPr>
          <w:rFonts w:ascii="Times New Roman" w:hAnsi="Times New Roman" w:cs="Times New Roman"/>
          <w:sz w:val="20"/>
          <w:szCs w:val="20"/>
        </w:rPr>
        <w:t>doi</w:t>
      </w:r>
      <w:r w:rsidRPr="00AE4A53">
        <w:rPr>
          <w:rFonts w:ascii="Times New Roman" w:hAnsi="Times New Roman" w:cs="Times New Roman"/>
          <w:sz w:val="20"/>
          <w:szCs w:val="20"/>
        </w:rPr>
        <w:t>:10.1155/2019/3971571.</w:t>
      </w:r>
    </w:p>
    <w:p w14:paraId="121267C5" w14:textId="1ADF1CF2" w:rsidR="000370E7" w:rsidRPr="00AE4A53" w:rsidRDefault="000370E7" w:rsidP="000370E7">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Heunis</w:t>
      </w:r>
      <w:proofErr w:type="spellEnd"/>
      <w:r w:rsidRPr="00AE4A53">
        <w:rPr>
          <w:rFonts w:ascii="Times New Roman" w:hAnsi="Times New Roman" w:cs="Times New Roman"/>
          <w:sz w:val="20"/>
          <w:szCs w:val="20"/>
        </w:rPr>
        <w:t xml:space="preserve"> JC, Cheah JW, </w:t>
      </w:r>
      <w:proofErr w:type="spellStart"/>
      <w:r w:rsidRPr="00AE4A53">
        <w:rPr>
          <w:rFonts w:ascii="Times New Roman" w:hAnsi="Times New Roman" w:cs="Times New Roman"/>
          <w:sz w:val="20"/>
          <w:szCs w:val="20"/>
        </w:rPr>
        <w:t>Sabnis</w:t>
      </w:r>
      <w:proofErr w:type="spellEnd"/>
      <w:r w:rsidRPr="00AE4A53">
        <w:rPr>
          <w:rFonts w:ascii="Times New Roman" w:hAnsi="Times New Roman" w:cs="Times New Roman"/>
          <w:sz w:val="20"/>
          <w:szCs w:val="20"/>
        </w:rPr>
        <w:t xml:space="preserve"> AJ</w:t>
      </w:r>
      <w:r w:rsidR="00A92F22">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Wustrack</w:t>
      </w:r>
      <w:proofErr w:type="spellEnd"/>
      <w:r w:rsidRPr="00AE4A53">
        <w:rPr>
          <w:rFonts w:ascii="Times New Roman" w:hAnsi="Times New Roman" w:cs="Times New Roman"/>
          <w:sz w:val="20"/>
          <w:szCs w:val="20"/>
        </w:rPr>
        <w:t xml:space="preserve"> RL, (2019) Use of three-dimensional printing and intraoperative navigation in the surgical resection of metastatic acetabular osteosarcoma, BMJ Case Reports, 12, e230238, </w:t>
      </w:r>
      <w:r w:rsidR="006104FE">
        <w:rPr>
          <w:rFonts w:ascii="Times New Roman" w:hAnsi="Times New Roman" w:cs="Times New Roman"/>
          <w:sz w:val="20"/>
          <w:szCs w:val="20"/>
        </w:rPr>
        <w:t>doi</w:t>
      </w:r>
      <w:r w:rsidRPr="00AE4A53">
        <w:rPr>
          <w:rFonts w:ascii="Times New Roman" w:hAnsi="Times New Roman" w:cs="Times New Roman"/>
          <w:sz w:val="20"/>
          <w:szCs w:val="20"/>
        </w:rPr>
        <w:t>:10.1136/bcr-2019-230238.</w:t>
      </w:r>
    </w:p>
    <w:p w14:paraId="7785DE2F" w14:textId="0D15C9E3" w:rsidR="000370E7" w:rsidRPr="00AE4A53" w:rsidRDefault="000370E7" w:rsidP="000370E7">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Mishra A., Verma T, </w:t>
      </w:r>
      <w:proofErr w:type="spellStart"/>
      <w:r w:rsidRPr="00AE4A53">
        <w:rPr>
          <w:rFonts w:ascii="Times New Roman" w:hAnsi="Times New Roman" w:cs="Times New Roman"/>
          <w:sz w:val="20"/>
          <w:szCs w:val="20"/>
        </w:rPr>
        <w:t>Vaish</w:t>
      </w:r>
      <w:proofErr w:type="spellEnd"/>
      <w:r w:rsidRPr="00AE4A53">
        <w:rPr>
          <w:rFonts w:ascii="Times New Roman" w:hAnsi="Times New Roman" w:cs="Times New Roman"/>
          <w:sz w:val="20"/>
          <w:szCs w:val="20"/>
        </w:rPr>
        <w:t xml:space="preserve"> A, </w:t>
      </w:r>
      <w:proofErr w:type="spellStart"/>
      <w:r w:rsidRPr="00AE4A53">
        <w:rPr>
          <w:rFonts w:ascii="Times New Roman" w:hAnsi="Times New Roman" w:cs="Times New Roman"/>
          <w:sz w:val="20"/>
          <w:szCs w:val="20"/>
        </w:rPr>
        <w:t>Vaish</w:t>
      </w:r>
      <w:proofErr w:type="spellEnd"/>
      <w:r w:rsidRPr="00AE4A53">
        <w:rPr>
          <w:rFonts w:ascii="Times New Roman" w:hAnsi="Times New Roman" w:cs="Times New Roman"/>
          <w:sz w:val="20"/>
          <w:szCs w:val="20"/>
        </w:rPr>
        <w:t xml:space="preserve"> R., Vaishya R, Maini L, (2019) Virtual preoperative planning and 3D printing are valuable for the management of complex orthopaedic trauma, Chinese Journal of Traumatology, 22, 530-355.</w:t>
      </w:r>
    </w:p>
    <w:p w14:paraId="353B11F5" w14:textId="61625E46" w:rsidR="000370E7" w:rsidRPr="00AE4A53" w:rsidRDefault="000370E7" w:rsidP="000370E7">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Han Q, Zhang K, Zhang Y, Wang C, Yang K, Zou Y, Chen B</w:t>
      </w:r>
      <w:r w:rsidR="000967D5">
        <w:rPr>
          <w:rFonts w:ascii="Times New Roman" w:hAnsi="Times New Roman" w:cs="Times New Roman"/>
          <w:sz w:val="20"/>
          <w:szCs w:val="20"/>
        </w:rPr>
        <w:t>,</w:t>
      </w:r>
      <w:r w:rsidRPr="00AE4A53">
        <w:rPr>
          <w:rFonts w:ascii="Times New Roman" w:hAnsi="Times New Roman" w:cs="Times New Roman"/>
          <w:sz w:val="20"/>
          <w:szCs w:val="20"/>
        </w:rPr>
        <w:t xml:space="preserve"> Wang, J, (2019) Individual resection and reconstruction of pelvic </w:t>
      </w:r>
      <w:proofErr w:type="spellStart"/>
      <w:r w:rsidRPr="00AE4A53">
        <w:rPr>
          <w:rFonts w:ascii="Times New Roman" w:hAnsi="Times New Roman" w:cs="Times New Roman"/>
          <w:sz w:val="20"/>
          <w:szCs w:val="20"/>
        </w:rPr>
        <w:t>tumor</w:t>
      </w:r>
      <w:proofErr w:type="spellEnd"/>
      <w:r w:rsidRPr="00AE4A53">
        <w:rPr>
          <w:rFonts w:ascii="Times New Roman" w:hAnsi="Times New Roman" w:cs="Times New Roman"/>
          <w:sz w:val="20"/>
          <w:szCs w:val="20"/>
        </w:rPr>
        <w:t xml:space="preserve"> with three-dimensional printed customized hemi-pelvic prosthesis: A case report, Medicine, 98, 36, e16658, </w:t>
      </w:r>
      <w:r w:rsidR="006104FE">
        <w:rPr>
          <w:rFonts w:ascii="Times New Roman" w:hAnsi="Times New Roman" w:cs="Times New Roman"/>
          <w:sz w:val="20"/>
          <w:szCs w:val="20"/>
        </w:rPr>
        <w:t>doi</w:t>
      </w:r>
      <w:r w:rsidRPr="00AE4A53">
        <w:rPr>
          <w:rFonts w:ascii="Times New Roman" w:hAnsi="Times New Roman" w:cs="Times New Roman"/>
          <w:sz w:val="20"/>
          <w:szCs w:val="20"/>
        </w:rPr>
        <w:t>:10.1097/MD.0000000000016658.</w:t>
      </w:r>
    </w:p>
    <w:p w14:paraId="2C5F83FF" w14:textId="2B30469B" w:rsidR="000370E7" w:rsidRPr="00AE4A53" w:rsidRDefault="000370E7" w:rsidP="000370E7">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Nie</w:t>
      </w:r>
      <w:proofErr w:type="spellEnd"/>
      <w:r w:rsidRPr="00AE4A53">
        <w:rPr>
          <w:rFonts w:ascii="Times New Roman" w:hAnsi="Times New Roman" w:cs="Times New Roman"/>
          <w:sz w:val="20"/>
          <w:szCs w:val="20"/>
        </w:rPr>
        <w:t xml:space="preserve"> W, Gu F, Wang Z, Wu R, Yue Y</w:t>
      </w:r>
      <w:r w:rsidR="003A7EF1">
        <w:rPr>
          <w:rFonts w:ascii="Times New Roman" w:hAnsi="Times New Roman" w:cs="Times New Roman"/>
          <w:sz w:val="20"/>
          <w:szCs w:val="20"/>
        </w:rPr>
        <w:t>,</w:t>
      </w:r>
      <w:r w:rsidRPr="00AE4A53">
        <w:rPr>
          <w:rFonts w:ascii="Times New Roman" w:hAnsi="Times New Roman" w:cs="Times New Roman"/>
          <w:sz w:val="20"/>
          <w:szCs w:val="20"/>
        </w:rPr>
        <w:t xml:space="preserve"> Shao A, (2019) Preliminary application of three-dimension printing technology in surgical management of bicondylar tibial plateau fractures, Injury International Journal of Care of the Injured, 50, 476-483.</w:t>
      </w:r>
    </w:p>
    <w:p w14:paraId="2958C0CB" w14:textId="4C0D5643" w:rsidR="0020440E" w:rsidRPr="00AE4A53" w:rsidRDefault="0020440E" w:rsidP="0020440E">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Coote</w:t>
      </w:r>
      <w:proofErr w:type="spellEnd"/>
      <w:r w:rsidRPr="00AE4A53">
        <w:rPr>
          <w:rFonts w:ascii="Times New Roman" w:hAnsi="Times New Roman" w:cs="Times New Roman"/>
          <w:sz w:val="20"/>
          <w:szCs w:val="20"/>
        </w:rPr>
        <w:t xml:space="preserve"> JD, Nguyen T, </w:t>
      </w:r>
      <w:proofErr w:type="spellStart"/>
      <w:r w:rsidRPr="00AE4A53">
        <w:rPr>
          <w:rFonts w:ascii="Times New Roman" w:hAnsi="Times New Roman" w:cs="Times New Roman"/>
          <w:sz w:val="20"/>
          <w:szCs w:val="20"/>
        </w:rPr>
        <w:t>Tholen</w:t>
      </w:r>
      <w:proofErr w:type="spellEnd"/>
      <w:r w:rsidRPr="00AE4A53">
        <w:rPr>
          <w:rFonts w:ascii="Times New Roman" w:hAnsi="Times New Roman" w:cs="Times New Roman"/>
          <w:sz w:val="20"/>
          <w:szCs w:val="20"/>
        </w:rPr>
        <w:t xml:space="preserve"> K, Stewart C, </w:t>
      </w:r>
      <w:proofErr w:type="spellStart"/>
      <w:r w:rsidRPr="00AE4A53">
        <w:rPr>
          <w:rFonts w:ascii="Times New Roman" w:hAnsi="Times New Roman" w:cs="Times New Roman"/>
          <w:sz w:val="20"/>
          <w:szCs w:val="20"/>
        </w:rPr>
        <w:t>Verter</w:t>
      </w:r>
      <w:proofErr w:type="spellEnd"/>
      <w:r w:rsidRPr="00AE4A53">
        <w:rPr>
          <w:rFonts w:ascii="Times New Roman" w:hAnsi="Times New Roman" w:cs="Times New Roman"/>
          <w:sz w:val="20"/>
          <w:szCs w:val="20"/>
        </w:rPr>
        <w:t xml:space="preserve"> E, McGee J, </w:t>
      </w:r>
      <w:proofErr w:type="spellStart"/>
      <w:r w:rsidRPr="00AE4A53">
        <w:rPr>
          <w:rFonts w:ascii="Times New Roman" w:hAnsi="Times New Roman" w:cs="Times New Roman"/>
          <w:sz w:val="20"/>
          <w:szCs w:val="20"/>
        </w:rPr>
        <w:t>Celestre</w:t>
      </w:r>
      <w:proofErr w:type="spellEnd"/>
      <w:r w:rsidRPr="00AE4A53">
        <w:rPr>
          <w:rFonts w:ascii="Times New Roman" w:hAnsi="Times New Roman" w:cs="Times New Roman"/>
          <w:sz w:val="20"/>
          <w:szCs w:val="20"/>
        </w:rPr>
        <w:t xml:space="preserve"> P</w:t>
      </w:r>
      <w:r w:rsidR="00524FEE">
        <w:rPr>
          <w:rFonts w:ascii="Times New Roman" w:hAnsi="Times New Roman" w:cs="Times New Roman"/>
          <w:sz w:val="20"/>
          <w:szCs w:val="20"/>
        </w:rPr>
        <w:t>,</w:t>
      </w:r>
      <w:r w:rsidRPr="00AE4A53">
        <w:rPr>
          <w:rFonts w:ascii="Times New Roman" w:hAnsi="Times New Roman" w:cs="Times New Roman"/>
          <w:sz w:val="20"/>
          <w:szCs w:val="20"/>
        </w:rPr>
        <w:t xml:space="preserve"> Sarkar K, (2019) Three-dimensional printed patient models for complex </w:t>
      </w:r>
      <w:proofErr w:type="spellStart"/>
      <w:r w:rsidRPr="00AE4A53">
        <w:rPr>
          <w:rFonts w:ascii="Times New Roman" w:hAnsi="Times New Roman" w:cs="Times New Roman"/>
          <w:sz w:val="20"/>
          <w:szCs w:val="20"/>
        </w:rPr>
        <w:t>pediatric</w:t>
      </w:r>
      <w:proofErr w:type="spellEnd"/>
      <w:r w:rsidRPr="00AE4A53">
        <w:rPr>
          <w:rFonts w:ascii="Times New Roman" w:hAnsi="Times New Roman" w:cs="Times New Roman"/>
          <w:sz w:val="20"/>
          <w:szCs w:val="20"/>
        </w:rPr>
        <w:t xml:space="preserve"> spinal surgery, Ochsner Journal, 19, 49-53.</w:t>
      </w:r>
    </w:p>
    <w:p w14:paraId="60C5F904" w14:textId="0ABB66C2" w:rsidR="000370E7" w:rsidRPr="00AE4A53" w:rsidRDefault="00E20D9C" w:rsidP="000370E7">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Chen C, Cai L, Zhang C, Wang J, Guo X, Zhou Y, (2018) Treatment of Die-Punch Fractures with 3D Printing Technology, Journal of Investigative Surgery, 31, 285-392.</w:t>
      </w:r>
    </w:p>
    <w:p w14:paraId="27E7772A" w14:textId="5E72D1C5" w:rsidR="00C553A2" w:rsidRPr="00AE4A53" w:rsidRDefault="00C553A2" w:rsidP="00C553A2">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lastRenderedPageBreak/>
        <w:t>Thayaparan</w:t>
      </w:r>
      <w:proofErr w:type="spellEnd"/>
      <w:r w:rsidRPr="00AE4A53">
        <w:rPr>
          <w:rFonts w:ascii="Times New Roman" w:hAnsi="Times New Roman" w:cs="Times New Roman"/>
          <w:sz w:val="20"/>
          <w:szCs w:val="20"/>
        </w:rPr>
        <w:t xml:space="preserve"> GK, </w:t>
      </w:r>
      <w:proofErr w:type="spellStart"/>
      <w:r w:rsidRPr="00AE4A53">
        <w:rPr>
          <w:rFonts w:ascii="Times New Roman" w:hAnsi="Times New Roman" w:cs="Times New Roman"/>
          <w:sz w:val="20"/>
          <w:szCs w:val="20"/>
        </w:rPr>
        <w:t>Owbridge</w:t>
      </w:r>
      <w:proofErr w:type="spellEnd"/>
      <w:r w:rsidRPr="00AE4A53">
        <w:rPr>
          <w:rFonts w:ascii="Times New Roman" w:hAnsi="Times New Roman" w:cs="Times New Roman"/>
          <w:sz w:val="20"/>
          <w:szCs w:val="20"/>
        </w:rPr>
        <w:t xml:space="preserve"> MG, Thompson RG</w:t>
      </w:r>
      <w:r w:rsidR="001D10ED">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D'Urso</w:t>
      </w:r>
      <w:proofErr w:type="spellEnd"/>
      <w:r w:rsidRPr="00AE4A53">
        <w:rPr>
          <w:rFonts w:ascii="Times New Roman" w:hAnsi="Times New Roman" w:cs="Times New Roman"/>
          <w:sz w:val="20"/>
          <w:szCs w:val="20"/>
        </w:rPr>
        <w:t xml:space="preserve"> PS, (2018) Designing patient-specific 3D printed devices for posterior atlantoaxial </w:t>
      </w:r>
      <w:proofErr w:type="spellStart"/>
      <w:r w:rsidRPr="00AE4A53">
        <w:rPr>
          <w:rFonts w:ascii="Times New Roman" w:hAnsi="Times New Roman" w:cs="Times New Roman"/>
          <w:sz w:val="20"/>
          <w:szCs w:val="20"/>
        </w:rPr>
        <w:t>transarticular</w:t>
      </w:r>
      <w:proofErr w:type="spellEnd"/>
      <w:r w:rsidRPr="00AE4A53">
        <w:rPr>
          <w:rFonts w:ascii="Times New Roman" w:hAnsi="Times New Roman" w:cs="Times New Roman"/>
          <w:sz w:val="20"/>
          <w:szCs w:val="20"/>
        </w:rPr>
        <w:t xml:space="preserve"> fixation surgery, Journal of Clinical Neuroscience, 56, 192-198.</w:t>
      </w:r>
    </w:p>
    <w:p w14:paraId="6F71DE84" w14:textId="17DCF58C" w:rsidR="0028756F" w:rsidRPr="00AE4A53" w:rsidRDefault="0028756F" w:rsidP="0028756F">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So E, </w:t>
      </w:r>
      <w:proofErr w:type="spellStart"/>
      <w:r w:rsidRPr="00AE4A53">
        <w:rPr>
          <w:rFonts w:ascii="Times New Roman" w:hAnsi="Times New Roman" w:cs="Times New Roman"/>
          <w:sz w:val="20"/>
          <w:szCs w:val="20"/>
        </w:rPr>
        <w:t>Mandas</w:t>
      </w:r>
      <w:proofErr w:type="spellEnd"/>
      <w:r w:rsidRPr="00AE4A53">
        <w:rPr>
          <w:rFonts w:ascii="Times New Roman" w:hAnsi="Times New Roman" w:cs="Times New Roman"/>
          <w:sz w:val="20"/>
          <w:szCs w:val="20"/>
        </w:rPr>
        <w:t xml:space="preserve"> VH</w:t>
      </w:r>
      <w:r w:rsidR="001D10ED">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Hlad</w:t>
      </w:r>
      <w:proofErr w:type="spellEnd"/>
      <w:r w:rsidRPr="00AE4A53">
        <w:rPr>
          <w:rFonts w:ascii="Times New Roman" w:hAnsi="Times New Roman" w:cs="Times New Roman"/>
          <w:sz w:val="20"/>
          <w:szCs w:val="20"/>
        </w:rPr>
        <w:t xml:space="preserve"> L, (2018) Large Osseous Defect Reconstruction Using a Custom Three-Dimensional Printed Titanium Truss Implant, The Journal of Foot &amp; Ankle Surgery, 57, 196-204.</w:t>
      </w:r>
    </w:p>
    <w:p w14:paraId="574016F2" w14:textId="6ACA5BE0" w:rsidR="0028756F" w:rsidRPr="00AE4A53" w:rsidRDefault="0028756F" w:rsidP="0028756F">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Matthews-Brownell M</w:t>
      </w:r>
      <w:r w:rsidR="001D10ED">
        <w:rPr>
          <w:rFonts w:ascii="Times New Roman" w:hAnsi="Times New Roman" w:cs="Times New Roman"/>
          <w:sz w:val="20"/>
          <w:szCs w:val="20"/>
        </w:rPr>
        <w:t>,</w:t>
      </w:r>
      <w:r w:rsidRPr="00AE4A53">
        <w:rPr>
          <w:rFonts w:ascii="Times New Roman" w:hAnsi="Times New Roman" w:cs="Times New Roman"/>
          <w:sz w:val="20"/>
          <w:szCs w:val="20"/>
        </w:rPr>
        <w:t xml:space="preserve"> Hall JA, (2018) Utilization of 3-D printing in treatment of veterans with impaired hand function: Applications for custom orthotics, Journal of Hand Therapy, 31, 156-57.</w:t>
      </w:r>
    </w:p>
    <w:p w14:paraId="51EE8099" w14:textId="1E125812" w:rsidR="00150D09" w:rsidRPr="00AE4A53" w:rsidRDefault="00150D09" w:rsidP="00150D09">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Yang L, Shang X-W, Fan J-N, He Z-X, Wang J-J, Liu M., Zhuang Y</w:t>
      </w:r>
      <w:r w:rsidR="00596CB4">
        <w:rPr>
          <w:rFonts w:ascii="Times New Roman" w:hAnsi="Times New Roman" w:cs="Times New Roman"/>
          <w:sz w:val="20"/>
          <w:szCs w:val="20"/>
        </w:rPr>
        <w:t>,</w:t>
      </w:r>
      <w:r w:rsidRPr="00AE4A53">
        <w:rPr>
          <w:rFonts w:ascii="Times New Roman" w:hAnsi="Times New Roman" w:cs="Times New Roman"/>
          <w:sz w:val="20"/>
          <w:szCs w:val="20"/>
        </w:rPr>
        <w:t xml:space="preserve"> Ye C, (2016) Application of 3D Printing in the Surgical Planning of </w:t>
      </w:r>
      <w:proofErr w:type="spellStart"/>
      <w:r w:rsidRPr="00AE4A53">
        <w:rPr>
          <w:rFonts w:ascii="Times New Roman" w:hAnsi="Times New Roman" w:cs="Times New Roman"/>
          <w:sz w:val="20"/>
          <w:szCs w:val="20"/>
        </w:rPr>
        <w:t>Trimalleolar</w:t>
      </w:r>
      <w:proofErr w:type="spellEnd"/>
      <w:r w:rsidRPr="00AE4A53">
        <w:rPr>
          <w:rFonts w:ascii="Times New Roman" w:hAnsi="Times New Roman" w:cs="Times New Roman"/>
          <w:sz w:val="20"/>
          <w:szCs w:val="20"/>
        </w:rPr>
        <w:t xml:space="preserve"> Fracture and Doctor-Patient Communication, BioMed Research International, Article ID 2482086, </w:t>
      </w:r>
      <w:r w:rsidR="006104FE">
        <w:rPr>
          <w:rFonts w:ascii="Times New Roman" w:hAnsi="Times New Roman" w:cs="Times New Roman"/>
          <w:sz w:val="20"/>
          <w:szCs w:val="20"/>
        </w:rPr>
        <w:t>d</w:t>
      </w:r>
      <w:r w:rsidR="00985F61">
        <w:rPr>
          <w:rFonts w:ascii="Times New Roman" w:hAnsi="Times New Roman" w:cs="Times New Roman"/>
          <w:sz w:val="20"/>
          <w:szCs w:val="20"/>
        </w:rPr>
        <w:t>oi</w:t>
      </w:r>
      <w:r w:rsidRPr="00AE4A53">
        <w:rPr>
          <w:rFonts w:ascii="Times New Roman" w:hAnsi="Times New Roman" w:cs="Times New Roman"/>
          <w:sz w:val="20"/>
          <w:szCs w:val="20"/>
        </w:rPr>
        <w:t>:10.1155/2016/2482086.</w:t>
      </w:r>
    </w:p>
    <w:p w14:paraId="6AD0AAD1" w14:textId="5A3F4B25" w:rsidR="00150D09" w:rsidRPr="00AE4A53" w:rsidRDefault="00150D09" w:rsidP="00150D09">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Moreta-Matrinez</w:t>
      </w:r>
      <w:proofErr w:type="spellEnd"/>
      <w:r w:rsidRPr="00AE4A53">
        <w:rPr>
          <w:rFonts w:ascii="Times New Roman" w:hAnsi="Times New Roman" w:cs="Times New Roman"/>
          <w:sz w:val="20"/>
          <w:szCs w:val="20"/>
        </w:rPr>
        <w:t xml:space="preserve"> R, Calva-</w:t>
      </w:r>
      <w:proofErr w:type="spellStart"/>
      <w:r w:rsidRPr="00AE4A53">
        <w:rPr>
          <w:rFonts w:ascii="Times New Roman" w:hAnsi="Times New Roman" w:cs="Times New Roman"/>
          <w:sz w:val="20"/>
          <w:szCs w:val="20"/>
        </w:rPr>
        <w:t>Haro</w:t>
      </w:r>
      <w:proofErr w:type="spellEnd"/>
      <w:r w:rsidRPr="00AE4A53">
        <w:rPr>
          <w:rFonts w:ascii="Times New Roman" w:hAnsi="Times New Roman" w:cs="Times New Roman"/>
          <w:sz w:val="20"/>
          <w:szCs w:val="20"/>
        </w:rPr>
        <w:t xml:space="preserve"> JA, Perez-</w:t>
      </w:r>
      <w:proofErr w:type="spellStart"/>
      <w:r w:rsidRPr="00AE4A53">
        <w:rPr>
          <w:rFonts w:ascii="Times New Roman" w:hAnsi="Times New Roman" w:cs="Times New Roman"/>
          <w:sz w:val="20"/>
          <w:szCs w:val="20"/>
        </w:rPr>
        <w:t>Mananes</w:t>
      </w:r>
      <w:proofErr w:type="spellEnd"/>
      <w:r w:rsidRPr="00AE4A53">
        <w:rPr>
          <w:rFonts w:ascii="Times New Roman" w:hAnsi="Times New Roman" w:cs="Times New Roman"/>
          <w:sz w:val="20"/>
          <w:szCs w:val="20"/>
        </w:rPr>
        <w:t xml:space="preserve"> R, Garcia-Sevilla M, </w:t>
      </w:r>
      <w:proofErr w:type="spellStart"/>
      <w:r w:rsidRPr="00AE4A53">
        <w:rPr>
          <w:rFonts w:ascii="Times New Roman" w:hAnsi="Times New Roman" w:cs="Times New Roman"/>
          <w:sz w:val="20"/>
          <w:szCs w:val="20"/>
        </w:rPr>
        <w:t>Mediavilla</w:t>
      </w:r>
      <w:proofErr w:type="spellEnd"/>
      <w:r w:rsidRPr="00AE4A53">
        <w:rPr>
          <w:rFonts w:ascii="Times New Roman" w:hAnsi="Times New Roman" w:cs="Times New Roman"/>
          <w:sz w:val="20"/>
          <w:szCs w:val="20"/>
        </w:rPr>
        <w:t>-Santos L</w:t>
      </w:r>
      <w:r w:rsidR="00596CB4">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Pascau</w:t>
      </w:r>
      <w:proofErr w:type="spellEnd"/>
      <w:r w:rsidRPr="00AE4A53">
        <w:rPr>
          <w:rFonts w:ascii="Times New Roman" w:hAnsi="Times New Roman" w:cs="Times New Roman"/>
          <w:sz w:val="20"/>
          <w:szCs w:val="20"/>
        </w:rPr>
        <w:t xml:space="preserve"> J, (2020) Desktop 3D printing: Key for surgical navigation in acral </w:t>
      </w:r>
      <w:proofErr w:type="spellStart"/>
      <w:r w:rsidRPr="00AE4A53">
        <w:rPr>
          <w:rFonts w:ascii="Times New Roman" w:hAnsi="Times New Roman" w:cs="Times New Roman"/>
          <w:sz w:val="20"/>
          <w:szCs w:val="20"/>
        </w:rPr>
        <w:t>tumors</w:t>
      </w:r>
      <w:proofErr w:type="spellEnd"/>
      <w:r w:rsidRPr="00AE4A53">
        <w:rPr>
          <w:rFonts w:ascii="Times New Roman" w:hAnsi="Times New Roman" w:cs="Times New Roman"/>
          <w:sz w:val="20"/>
          <w:szCs w:val="20"/>
        </w:rPr>
        <w:t xml:space="preserve">?, Applied Sciences, 10, 8984, </w:t>
      </w:r>
      <w:r w:rsidR="00985F61">
        <w:rPr>
          <w:rFonts w:ascii="Times New Roman" w:hAnsi="Times New Roman" w:cs="Times New Roman"/>
          <w:sz w:val="20"/>
          <w:szCs w:val="20"/>
        </w:rPr>
        <w:t>doi</w:t>
      </w:r>
      <w:r w:rsidRPr="00AE4A53">
        <w:rPr>
          <w:rFonts w:ascii="Times New Roman" w:hAnsi="Times New Roman" w:cs="Times New Roman"/>
          <w:sz w:val="20"/>
          <w:szCs w:val="20"/>
        </w:rPr>
        <w:t>:10.3390/app10248984.</w:t>
      </w:r>
    </w:p>
    <w:p w14:paraId="37EBE151" w14:textId="668A07B3" w:rsidR="00821544" w:rsidRPr="00AE4A53" w:rsidRDefault="00821544" w:rsidP="00821544">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Wong KC, </w:t>
      </w:r>
      <w:proofErr w:type="spellStart"/>
      <w:r w:rsidRPr="00AE4A53">
        <w:rPr>
          <w:rFonts w:ascii="Times New Roman" w:hAnsi="Times New Roman" w:cs="Times New Roman"/>
          <w:sz w:val="20"/>
          <w:szCs w:val="20"/>
        </w:rPr>
        <w:t>Kumta</w:t>
      </w:r>
      <w:proofErr w:type="spellEnd"/>
      <w:r w:rsidRPr="00AE4A53">
        <w:rPr>
          <w:rFonts w:ascii="Times New Roman" w:hAnsi="Times New Roman" w:cs="Times New Roman"/>
          <w:sz w:val="20"/>
          <w:szCs w:val="20"/>
        </w:rPr>
        <w:t xml:space="preserve"> SM, </w:t>
      </w:r>
      <w:proofErr w:type="spellStart"/>
      <w:r w:rsidRPr="00AE4A53">
        <w:rPr>
          <w:rFonts w:ascii="Times New Roman" w:hAnsi="Times New Roman" w:cs="Times New Roman"/>
          <w:sz w:val="20"/>
          <w:szCs w:val="20"/>
        </w:rPr>
        <w:t>Geel</w:t>
      </w:r>
      <w:proofErr w:type="spellEnd"/>
      <w:r w:rsidRPr="00AE4A53">
        <w:rPr>
          <w:rFonts w:ascii="Times New Roman" w:hAnsi="Times New Roman" w:cs="Times New Roman"/>
          <w:sz w:val="20"/>
          <w:szCs w:val="20"/>
        </w:rPr>
        <w:t xml:space="preserve"> NV</w:t>
      </w:r>
      <w:r w:rsidR="00C205D3">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Demol</w:t>
      </w:r>
      <w:proofErr w:type="spellEnd"/>
      <w:r w:rsidRPr="00AE4A53">
        <w:rPr>
          <w:rFonts w:ascii="Times New Roman" w:hAnsi="Times New Roman" w:cs="Times New Roman"/>
          <w:sz w:val="20"/>
          <w:szCs w:val="20"/>
        </w:rPr>
        <w:t xml:space="preserve"> J, (2015) One-step reconstruction with a 3D-printed, biomechanically evaluated custom implant after complex pelvic </w:t>
      </w:r>
      <w:proofErr w:type="spellStart"/>
      <w:r w:rsidRPr="00AE4A53">
        <w:rPr>
          <w:rFonts w:ascii="Times New Roman" w:hAnsi="Times New Roman" w:cs="Times New Roman"/>
          <w:sz w:val="20"/>
          <w:szCs w:val="20"/>
        </w:rPr>
        <w:t>tumor</w:t>
      </w:r>
      <w:proofErr w:type="spellEnd"/>
      <w:r w:rsidRPr="00AE4A53">
        <w:rPr>
          <w:rFonts w:ascii="Times New Roman" w:hAnsi="Times New Roman" w:cs="Times New Roman"/>
          <w:sz w:val="20"/>
          <w:szCs w:val="20"/>
        </w:rPr>
        <w:t xml:space="preserve"> resection, Computer Aided Surgery, 20:1, 14-23.</w:t>
      </w:r>
    </w:p>
    <w:p w14:paraId="3051953B" w14:textId="7107F65A" w:rsidR="00F015C3" w:rsidRPr="00AE4A53" w:rsidRDefault="00F015C3" w:rsidP="00F015C3">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Hale L, Linley E</w:t>
      </w:r>
      <w:r w:rsidR="00C205D3">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Kalaskar</w:t>
      </w:r>
      <w:proofErr w:type="spellEnd"/>
      <w:r w:rsidRPr="00AE4A53">
        <w:rPr>
          <w:rFonts w:ascii="Times New Roman" w:hAnsi="Times New Roman" w:cs="Times New Roman"/>
          <w:sz w:val="20"/>
          <w:szCs w:val="20"/>
        </w:rPr>
        <w:t xml:space="preserve"> DM, (2020) A digital workflow for design and fabrication of bespoke orthoses using 3D scanning and 3D printing, a patient-based case study, Scientific Reports, 10, 7028, </w:t>
      </w:r>
      <w:r w:rsidR="00985F61">
        <w:rPr>
          <w:rFonts w:ascii="Times New Roman" w:hAnsi="Times New Roman" w:cs="Times New Roman"/>
          <w:sz w:val="20"/>
          <w:szCs w:val="20"/>
        </w:rPr>
        <w:t>doi</w:t>
      </w:r>
      <w:r w:rsidRPr="00AE4A53">
        <w:rPr>
          <w:rFonts w:ascii="Times New Roman" w:hAnsi="Times New Roman" w:cs="Times New Roman"/>
          <w:sz w:val="20"/>
          <w:szCs w:val="20"/>
        </w:rPr>
        <w:t>:10.1038/s41598-020-639337-1.</w:t>
      </w:r>
    </w:p>
    <w:p w14:paraId="056899F1" w14:textId="40885613" w:rsidR="00E0006B" w:rsidRPr="00AE4A53" w:rsidRDefault="003620AB" w:rsidP="000370E7">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Li B, Lei P, Liu H, Tian X, Wen T, Hu R</w:t>
      </w:r>
      <w:r w:rsidR="00C205D3">
        <w:rPr>
          <w:rFonts w:ascii="Times New Roman" w:hAnsi="Times New Roman" w:cs="Times New Roman"/>
          <w:sz w:val="20"/>
          <w:szCs w:val="20"/>
        </w:rPr>
        <w:t>,</w:t>
      </w:r>
      <w:r w:rsidRPr="00AE4A53">
        <w:rPr>
          <w:rFonts w:ascii="Times New Roman" w:hAnsi="Times New Roman" w:cs="Times New Roman"/>
          <w:sz w:val="20"/>
          <w:szCs w:val="20"/>
        </w:rPr>
        <w:t xml:space="preserve"> Hu Y, (2018) Clinical value of 3D printing guide plate in core decompression plus porous </w:t>
      </w:r>
      <w:proofErr w:type="spellStart"/>
      <w:r w:rsidRPr="00AE4A53">
        <w:rPr>
          <w:rFonts w:ascii="Times New Roman" w:hAnsi="Times New Roman" w:cs="Times New Roman"/>
          <w:sz w:val="20"/>
          <w:szCs w:val="20"/>
        </w:rPr>
        <w:t>bioceramics</w:t>
      </w:r>
      <w:proofErr w:type="spellEnd"/>
      <w:r w:rsidRPr="00AE4A53">
        <w:rPr>
          <w:rFonts w:ascii="Times New Roman" w:hAnsi="Times New Roman" w:cs="Times New Roman"/>
          <w:sz w:val="20"/>
          <w:szCs w:val="20"/>
        </w:rPr>
        <w:t xml:space="preserve"> rod placement for the treatment of early osteonecrosis of the femoral head, Journal of Orthopaedic Surgery and Research, 13, 130, </w:t>
      </w:r>
      <w:r w:rsidR="00985F61">
        <w:rPr>
          <w:rFonts w:ascii="Times New Roman" w:hAnsi="Times New Roman" w:cs="Times New Roman"/>
          <w:sz w:val="20"/>
          <w:szCs w:val="20"/>
        </w:rPr>
        <w:t>doi</w:t>
      </w:r>
      <w:r w:rsidRPr="00AE4A53">
        <w:rPr>
          <w:rFonts w:ascii="Times New Roman" w:hAnsi="Times New Roman" w:cs="Times New Roman"/>
          <w:sz w:val="20"/>
          <w:szCs w:val="20"/>
        </w:rPr>
        <w:t>:10.1186/s13018-018-0812-3.</w:t>
      </w:r>
    </w:p>
    <w:p w14:paraId="379A8AFC" w14:textId="3756C013" w:rsidR="00C02C11" w:rsidRPr="00AE4A53" w:rsidRDefault="00C02C11" w:rsidP="00C02C11">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Ferras-Tarrago</w:t>
      </w:r>
      <w:proofErr w:type="spellEnd"/>
      <w:r w:rsidRPr="00AE4A53">
        <w:rPr>
          <w:rFonts w:ascii="Times New Roman" w:hAnsi="Times New Roman" w:cs="Times New Roman"/>
          <w:sz w:val="20"/>
          <w:szCs w:val="20"/>
        </w:rPr>
        <w:t xml:space="preserve"> J, </w:t>
      </w:r>
      <w:proofErr w:type="spellStart"/>
      <w:r w:rsidRPr="00AE4A53">
        <w:rPr>
          <w:rFonts w:ascii="Times New Roman" w:hAnsi="Times New Roman" w:cs="Times New Roman"/>
          <w:sz w:val="20"/>
          <w:szCs w:val="20"/>
        </w:rPr>
        <w:t>Jorda</w:t>
      </w:r>
      <w:proofErr w:type="spellEnd"/>
      <w:r w:rsidRPr="00AE4A53">
        <w:rPr>
          <w:rFonts w:ascii="Times New Roman" w:hAnsi="Times New Roman" w:cs="Times New Roman"/>
          <w:sz w:val="20"/>
          <w:szCs w:val="20"/>
        </w:rPr>
        <w:t xml:space="preserve">-Gomez P, </w:t>
      </w:r>
      <w:proofErr w:type="spellStart"/>
      <w:r w:rsidRPr="00AE4A53">
        <w:rPr>
          <w:rFonts w:ascii="Times New Roman" w:hAnsi="Times New Roman" w:cs="Times New Roman"/>
          <w:sz w:val="20"/>
          <w:szCs w:val="20"/>
        </w:rPr>
        <w:t>Catala</w:t>
      </w:r>
      <w:proofErr w:type="spellEnd"/>
      <w:r w:rsidRPr="00AE4A53">
        <w:rPr>
          <w:rFonts w:ascii="Times New Roman" w:hAnsi="Times New Roman" w:cs="Times New Roman"/>
          <w:sz w:val="20"/>
          <w:szCs w:val="20"/>
        </w:rPr>
        <w:t>-de-Las-Marinas J, Antequera-Cano JM</w:t>
      </w:r>
      <w:r w:rsidR="009B49C4">
        <w:rPr>
          <w:rFonts w:ascii="Times New Roman" w:hAnsi="Times New Roman" w:cs="Times New Roman"/>
          <w:sz w:val="20"/>
          <w:szCs w:val="20"/>
        </w:rPr>
        <w:t>,</w:t>
      </w:r>
      <w:r w:rsidRPr="00AE4A53">
        <w:rPr>
          <w:rFonts w:ascii="Times New Roman" w:hAnsi="Times New Roman" w:cs="Times New Roman"/>
          <w:sz w:val="20"/>
          <w:szCs w:val="20"/>
        </w:rPr>
        <w:t xml:space="preserve"> Barres-</w:t>
      </w:r>
      <w:proofErr w:type="spellStart"/>
      <w:r w:rsidRPr="00AE4A53">
        <w:rPr>
          <w:rFonts w:ascii="Times New Roman" w:hAnsi="Times New Roman" w:cs="Times New Roman"/>
          <w:sz w:val="20"/>
          <w:szCs w:val="20"/>
        </w:rPr>
        <w:t>Carsi</w:t>
      </w:r>
      <w:proofErr w:type="spellEnd"/>
      <w:r w:rsidRPr="00AE4A53">
        <w:rPr>
          <w:rFonts w:ascii="Times New Roman" w:hAnsi="Times New Roman" w:cs="Times New Roman"/>
          <w:sz w:val="20"/>
          <w:szCs w:val="20"/>
        </w:rPr>
        <w:t>, M, (2020) A new universal 3D-printable device to prevent excessive drilling in </w:t>
      </w:r>
      <w:proofErr w:type="spellStart"/>
      <w:r w:rsidRPr="00AE4A53">
        <w:rPr>
          <w:rFonts w:ascii="Times New Roman" w:hAnsi="Times New Roman" w:cs="Times New Roman"/>
          <w:sz w:val="20"/>
          <w:szCs w:val="20"/>
        </w:rPr>
        <w:t>orthopedic</w:t>
      </w:r>
      <w:proofErr w:type="spellEnd"/>
      <w:r w:rsidRPr="00AE4A53">
        <w:rPr>
          <w:rFonts w:ascii="Times New Roman" w:hAnsi="Times New Roman" w:cs="Times New Roman"/>
          <w:sz w:val="20"/>
          <w:szCs w:val="20"/>
        </w:rPr>
        <w:t xml:space="preserve"> surgery, European Journal of Trauma and Emergency Surgery, </w:t>
      </w:r>
      <w:r w:rsidR="00985F61">
        <w:rPr>
          <w:rFonts w:ascii="Times New Roman" w:hAnsi="Times New Roman" w:cs="Times New Roman"/>
          <w:sz w:val="20"/>
          <w:szCs w:val="20"/>
        </w:rPr>
        <w:t>doi</w:t>
      </w:r>
      <w:r w:rsidRPr="00AE4A53">
        <w:rPr>
          <w:rFonts w:ascii="Times New Roman" w:hAnsi="Times New Roman" w:cs="Times New Roman"/>
          <w:sz w:val="20"/>
          <w:szCs w:val="20"/>
        </w:rPr>
        <w:t>:10.1007/s00068-020-01465-3.</w:t>
      </w:r>
    </w:p>
    <w:p w14:paraId="214DF6B5" w14:textId="2402A19D" w:rsidR="00C02C11" w:rsidRPr="00AE4A53" w:rsidRDefault="00C02C11" w:rsidP="00C02C11">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Ozturk AM, Ozer MA, Suer O, </w:t>
      </w:r>
      <w:proofErr w:type="spellStart"/>
      <w:r w:rsidRPr="00AE4A53">
        <w:rPr>
          <w:rFonts w:ascii="Times New Roman" w:hAnsi="Times New Roman" w:cs="Times New Roman"/>
          <w:sz w:val="20"/>
          <w:szCs w:val="20"/>
        </w:rPr>
        <w:t>Derin</w:t>
      </w:r>
      <w:proofErr w:type="spellEnd"/>
      <w:r w:rsidRPr="00AE4A53">
        <w:rPr>
          <w:rFonts w:ascii="Times New Roman" w:hAnsi="Times New Roman" w:cs="Times New Roman"/>
          <w:sz w:val="20"/>
          <w:szCs w:val="20"/>
        </w:rPr>
        <w:t xml:space="preserve"> O, </w:t>
      </w:r>
      <w:proofErr w:type="spellStart"/>
      <w:r w:rsidRPr="00AE4A53">
        <w:rPr>
          <w:rFonts w:ascii="Times New Roman" w:hAnsi="Times New Roman" w:cs="Times New Roman"/>
          <w:sz w:val="20"/>
          <w:szCs w:val="20"/>
        </w:rPr>
        <w:t>Govsa</w:t>
      </w:r>
      <w:proofErr w:type="spellEnd"/>
      <w:r w:rsidRPr="00AE4A53">
        <w:rPr>
          <w:rFonts w:ascii="Times New Roman" w:hAnsi="Times New Roman" w:cs="Times New Roman"/>
          <w:sz w:val="20"/>
          <w:szCs w:val="20"/>
        </w:rPr>
        <w:t xml:space="preserve"> F</w:t>
      </w:r>
      <w:r w:rsidR="00AF40B9">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Aktuglu</w:t>
      </w:r>
      <w:proofErr w:type="spellEnd"/>
      <w:r w:rsidRPr="00AE4A53">
        <w:rPr>
          <w:rFonts w:ascii="Times New Roman" w:hAnsi="Times New Roman" w:cs="Times New Roman"/>
          <w:sz w:val="20"/>
          <w:szCs w:val="20"/>
        </w:rPr>
        <w:t xml:space="preserve"> K, (2020) Evaluation of the effects of using 3D - patient specific models of displaced intra - articular calcaneal fractures in surgery, Injury, </w:t>
      </w:r>
      <w:r w:rsidR="00985F61">
        <w:rPr>
          <w:rFonts w:ascii="Times New Roman" w:hAnsi="Times New Roman" w:cs="Times New Roman"/>
          <w:sz w:val="20"/>
          <w:szCs w:val="20"/>
        </w:rPr>
        <w:t>doi</w:t>
      </w:r>
      <w:r w:rsidRPr="00AE4A53">
        <w:rPr>
          <w:rFonts w:ascii="Times New Roman" w:hAnsi="Times New Roman" w:cs="Times New Roman"/>
          <w:sz w:val="20"/>
          <w:szCs w:val="20"/>
        </w:rPr>
        <w:t>:10.1016/j.injury.2020.04.057.</w:t>
      </w:r>
    </w:p>
    <w:p w14:paraId="4ACE19C2" w14:textId="6F46F94A" w:rsidR="00B56D39" w:rsidRPr="00AE4A53" w:rsidRDefault="00B56D39" w:rsidP="00B56D39">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lastRenderedPageBreak/>
        <w:t>Zheng W, Tao Z, Lou Y, Feng Z, Li H, Cheng L, Zhang H, Wang J, Guo X</w:t>
      </w:r>
      <w:r w:rsidR="004D0A55">
        <w:rPr>
          <w:rFonts w:ascii="Times New Roman" w:hAnsi="Times New Roman" w:cs="Times New Roman"/>
          <w:sz w:val="20"/>
          <w:szCs w:val="20"/>
        </w:rPr>
        <w:t>,</w:t>
      </w:r>
      <w:r w:rsidRPr="00AE4A53">
        <w:rPr>
          <w:rFonts w:ascii="Times New Roman" w:hAnsi="Times New Roman" w:cs="Times New Roman"/>
          <w:sz w:val="20"/>
          <w:szCs w:val="20"/>
        </w:rPr>
        <w:t xml:space="preserve"> Chen H, (201</w:t>
      </w:r>
      <w:r w:rsidR="00C56465" w:rsidRPr="00AE4A53">
        <w:rPr>
          <w:rFonts w:ascii="Times New Roman" w:hAnsi="Times New Roman" w:cs="Times New Roman"/>
          <w:sz w:val="20"/>
          <w:szCs w:val="20"/>
        </w:rPr>
        <w:t>7</w:t>
      </w:r>
      <w:r w:rsidRPr="00AE4A53">
        <w:rPr>
          <w:rFonts w:ascii="Times New Roman" w:hAnsi="Times New Roman" w:cs="Times New Roman"/>
          <w:sz w:val="20"/>
          <w:szCs w:val="20"/>
        </w:rPr>
        <w:t>) Comparison of the Conventional Surgery and the Surgery Assisted by 3d Printing Technology in the Treatment of Calcaneal Fractures, Journal of Investigative Surgery, 31:6, 557-567.</w:t>
      </w:r>
    </w:p>
    <w:p w14:paraId="6C46CFF2" w14:textId="4488B2E4" w:rsidR="00AA6EFE" w:rsidRPr="00AE4A53" w:rsidRDefault="00AA6EFE" w:rsidP="00AA6EFE">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Chen C, Cai L, Zheng W, Wang J, Guo X</w:t>
      </w:r>
      <w:r w:rsidR="0056444B">
        <w:rPr>
          <w:rFonts w:ascii="Times New Roman" w:hAnsi="Times New Roman" w:cs="Times New Roman"/>
          <w:sz w:val="20"/>
          <w:szCs w:val="20"/>
        </w:rPr>
        <w:t>,</w:t>
      </w:r>
      <w:r w:rsidRPr="00AE4A53">
        <w:rPr>
          <w:rFonts w:ascii="Times New Roman" w:hAnsi="Times New Roman" w:cs="Times New Roman"/>
          <w:sz w:val="20"/>
          <w:szCs w:val="20"/>
        </w:rPr>
        <w:t xml:space="preserve"> Chen H, (2019) The efficacy of using 3D printing models in the treatment of fractures: a randomised clinical trial, BMC </w:t>
      </w:r>
      <w:proofErr w:type="spellStart"/>
      <w:r w:rsidRPr="00AE4A53">
        <w:rPr>
          <w:rFonts w:ascii="Times New Roman" w:hAnsi="Times New Roman" w:cs="Times New Roman"/>
          <w:sz w:val="20"/>
          <w:szCs w:val="20"/>
        </w:rPr>
        <w:t>Musculskeletal</w:t>
      </w:r>
      <w:proofErr w:type="spellEnd"/>
      <w:r w:rsidRPr="00AE4A53">
        <w:rPr>
          <w:rFonts w:ascii="Times New Roman" w:hAnsi="Times New Roman" w:cs="Times New Roman"/>
          <w:sz w:val="20"/>
          <w:szCs w:val="20"/>
        </w:rPr>
        <w:t xml:space="preserve"> Disorders, 20:65, </w:t>
      </w:r>
      <w:r w:rsidR="00985F61">
        <w:rPr>
          <w:rFonts w:ascii="Times New Roman" w:hAnsi="Times New Roman" w:cs="Times New Roman"/>
          <w:sz w:val="20"/>
          <w:szCs w:val="20"/>
        </w:rPr>
        <w:t>doi</w:t>
      </w:r>
      <w:r w:rsidRPr="00AE4A53">
        <w:rPr>
          <w:rFonts w:ascii="Times New Roman" w:hAnsi="Times New Roman" w:cs="Times New Roman"/>
          <w:sz w:val="20"/>
          <w:szCs w:val="20"/>
        </w:rPr>
        <w:t>:10.1186/s12891-019-2448-9.</w:t>
      </w:r>
    </w:p>
    <w:p w14:paraId="032AA89B" w14:textId="7BBB719C" w:rsidR="00E14DDF" w:rsidRPr="00AE4A53" w:rsidRDefault="00E42D66" w:rsidP="00E42D66">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Zheng W, </w:t>
      </w:r>
      <w:proofErr w:type="spellStart"/>
      <w:r w:rsidRPr="00AE4A53">
        <w:rPr>
          <w:rFonts w:ascii="Times New Roman" w:hAnsi="Times New Roman" w:cs="Times New Roman"/>
          <w:sz w:val="20"/>
          <w:szCs w:val="20"/>
        </w:rPr>
        <w:t>Su</w:t>
      </w:r>
      <w:proofErr w:type="spellEnd"/>
      <w:r w:rsidRPr="00AE4A53">
        <w:rPr>
          <w:rFonts w:ascii="Times New Roman" w:hAnsi="Times New Roman" w:cs="Times New Roman"/>
          <w:sz w:val="20"/>
          <w:szCs w:val="20"/>
        </w:rPr>
        <w:t xml:space="preserve"> J, Cai L, Lou Y, Wang J, Guo X, Tang J</w:t>
      </w:r>
      <w:r w:rsidR="00633A98">
        <w:rPr>
          <w:rFonts w:ascii="Times New Roman" w:hAnsi="Times New Roman" w:cs="Times New Roman"/>
          <w:sz w:val="20"/>
          <w:szCs w:val="20"/>
        </w:rPr>
        <w:t>,</w:t>
      </w:r>
      <w:r w:rsidRPr="00AE4A53">
        <w:rPr>
          <w:rFonts w:ascii="Times New Roman" w:hAnsi="Times New Roman" w:cs="Times New Roman"/>
          <w:sz w:val="20"/>
          <w:szCs w:val="20"/>
        </w:rPr>
        <w:t xml:space="preserve"> Chen H., (2018) Application of 3D-printing technology in the treatment of humeral intercondylar fractures, Orthopaedics &amp; Traumatology: Surgery &amp; Research, 104, 83-88.</w:t>
      </w:r>
    </w:p>
    <w:p w14:paraId="45D6C76E" w14:textId="12980A5C" w:rsidR="00AA6EFE" w:rsidRPr="00AE4A53" w:rsidRDefault="00AA6EFE" w:rsidP="00AA6EFE">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You W, Liu LJ, Chen HX, </w:t>
      </w:r>
      <w:proofErr w:type="spellStart"/>
      <w:r w:rsidRPr="00AE4A53">
        <w:rPr>
          <w:rFonts w:ascii="Times New Roman" w:hAnsi="Times New Roman" w:cs="Times New Roman"/>
          <w:sz w:val="20"/>
          <w:szCs w:val="20"/>
        </w:rPr>
        <w:t>Xiong</w:t>
      </w:r>
      <w:proofErr w:type="spellEnd"/>
      <w:r w:rsidRPr="00AE4A53">
        <w:rPr>
          <w:rFonts w:ascii="Times New Roman" w:hAnsi="Times New Roman" w:cs="Times New Roman"/>
          <w:sz w:val="20"/>
          <w:szCs w:val="20"/>
        </w:rPr>
        <w:t xml:space="preserve"> JY, Wang DM, Huang JH, Ding JL</w:t>
      </w:r>
      <w:r w:rsidR="00AD3A2A">
        <w:rPr>
          <w:rFonts w:ascii="Times New Roman" w:hAnsi="Times New Roman" w:cs="Times New Roman"/>
          <w:sz w:val="20"/>
          <w:szCs w:val="20"/>
        </w:rPr>
        <w:t>,</w:t>
      </w:r>
      <w:r w:rsidRPr="00AE4A53">
        <w:rPr>
          <w:rFonts w:ascii="Times New Roman" w:hAnsi="Times New Roman" w:cs="Times New Roman"/>
          <w:sz w:val="20"/>
          <w:szCs w:val="20"/>
        </w:rPr>
        <w:t xml:space="preserve"> Wang DP, (2016) Application of 3D printing technology on the treatment of complex proximal humeral fractures (Neer3-part and 4-part) in old people, Orthopaedics &amp; Traumatology: Surgery &amp; Research, 102, 897-903.</w:t>
      </w:r>
    </w:p>
    <w:p w14:paraId="219C133A" w14:textId="0DC29FF5" w:rsidR="0087549F" w:rsidRPr="00AE4A53" w:rsidRDefault="0087549F" w:rsidP="0087549F">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Wong TT, Lynch TS, Popkin CA</w:t>
      </w:r>
      <w:r w:rsidR="00F35A93">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Kazam</w:t>
      </w:r>
      <w:proofErr w:type="spellEnd"/>
      <w:r w:rsidRPr="00AE4A53">
        <w:rPr>
          <w:rFonts w:ascii="Times New Roman" w:hAnsi="Times New Roman" w:cs="Times New Roman"/>
          <w:sz w:val="20"/>
          <w:szCs w:val="20"/>
        </w:rPr>
        <w:t xml:space="preserve"> JK., (2018) Preoperative use of a 3D printed model for </w:t>
      </w:r>
      <w:proofErr w:type="spellStart"/>
      <w:r w:rsidRPr="00AE4A53">
        <w:rPr>
          <w:rFonts w:ascii="Times New Roman" w:hAnsi="Times New Roman" w:cs="Times New Roman"/>
          <w:sz w:val="20"/>
          <w:szCs w:val="20"/>
        </w:rPr>
        <w:t>femoroacetabular</w:t>
      </w:r>
      <w:proofErr w:type="spellEnd"/>
      <w:r w:rsidRPr="00AE4A53">
        <w:rPr>
          <w:rFonts w:ascii="Times New Roman" w:hAnsi="Times New Roman" w:cs="Times New Roman"/>
          <w:sz w:val="20"/>
          <w:szCs w:val="20"/>
        </w:rPr>
        <w:t xml:space="preserve"> impingement surgery and its effect on planned osteoplasty, AJR, 211, W116-W121.</w:t>
      </w:r>
    </w:p>
    <w:p w14:paraId="5796F6B6" w14:textId="2D379A6F" w:rsidR="0087549F" w:rsidRPr="00AE4A53" w:rsidRDefault="0087549F" w:rsidP="0087549F">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Wan L, Zhang X, Zhang S, Li K, Cao P, Li J</w:t>
      </w:r>
      <w:r w:rsidR="006D7FDB">
        <w:rPr>
          <w:rFonts w:ascii="Times New Roman" w:hAnsi="Times New Roman" w:cs="Times New Roman"/>
          <w:sz w:val="20"/>
          <w:szCs w:val="20"/>
        </w:rPr>
        <w:t>,</w:t>
      </w:r>
      <w:r w:rsidRPr="00AE4A53">
        <w:rPr>
          <w:rFonts w:ascii="Times New Roman" w:hAnsi="Times New Roman" w:cs="Times New Roman"/>
          <w:sz w:val="20"/>
          <w:szCs w:val="20"/>
        </w:rPr>
        <w:t xml:space="preserve"> Wu G, (2019) Clinical feasibility and application value of computer virtual reduction combined with 3d printing technique in complex acetabular fractures, Experimental and Therapeutic Medicine, 17, 3630-3636.</w:t>
      </w:r>
    </w:p>
    <w:p w14:paraId="3374C07A" w14:textId="484BCFC7" w:rsidR="0021411B" w:rsidRPr="00AE4A53" w:rsidRDefault="0021411B" w:rsidP="0021411B">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Yang L, </w:t>
      </w:r>
      <w:proofErr w:type="spellStart"/>
      <w:r w:rsidRPr="00AE4A53">
        <w:rPr>
          <w:rFonts w:ascii="Times New Roman" w:hAnsi="Times New Roman" w:cs="Times New Roman"/>
          <w:sz w:val="20"/>
          <w:szCs w:val="20"/>
        </w:rPr>
        <w:t>Grottkau</w:t>
      </w:r>
      <w:proofErr w:type="spellEnd"/>
      <w:r w:rsidRPr="00AE4A53">
        <w:rPr>
          <w:rFonts w:ascii="Times New Roman" w:hAnsi="Times New Roman" w:cs="Times New Roman"/>
          <w:sz w:val="20"/>
          <w:szCs w:val="20"/>
        </w:rPr>
        <w:t xml:space="preserve"> B, He Z</w:t>
      </w:r>
      <w:r w:rsidR="00035FB6">
        <w:rPr>
          <w:rFonts w:ascii="Times New Roman" w:hAnsi="Times New Roman" w:cs="Times New Roman"/>
          <w:sz w:val="20"/>
          <w:szCs w:val="20"/>
        </w:rPr>
        <w:t>,</w:t>
      </w:r>
      <w:r w:rsidRPr="00AE4A53">
        <w:rPr>
          <w:rFonts w:ascii="Times New Roman" w:hAnsi="Times New Roman" w:cs="Times New Roman"/>
          <w:sz w:val="20"/>
          <w:szCs w:val="20"/>
        </w:rPr>
        <w:t xml:space="preserve"> Ye C, (2017) Three dimensional printing technology and materials for treatment of elbow fractures, International Orthopaedics (SICOT), 41, 2381-2387.</w:t>
      </w:r>
    </w:p>
    <w:p w14:paraId="39FD9C9D" w14:textId="0994674D" w:rsidR="0021411B" w:rsidRPr="00AE4A53" w:rsidRDefault="0021411B" w:rsidP="0021411B">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Kong L, Yang G, Yu J, Zhou Y, Li S, Zheng Q</w:t>
      </w:r>
      <w:r w:rsidR="003F7881">
        <w:rPr>
          <w:rFonts w:ascii="Times New Roman" w:hAnsi="Times New Roman" w:cs="Times New Roman"/>
          <w:sz w:val="20"/>
          <w:szCs w:val="20"/>
        </w:rPr>
        <w:t>,</w:t>
      </w:r>
      <w:r w:rsidRPr="00AE4A53">
        <w:rPr>
          <w:rFonts w:ascii="Times New Roman" w:hAnsi="Times New Roman" w:cs="Times New Roman"/>
          <w:sz w:val="20"/>
          <w:szCs w:val="20"/>
        </w:rPr>
        <w:t xml:space="preserve"> Zhang B, (2020) Surgical treatment of intra-articular distal radius fractures with the assistance of three-dimensional printing technique, Medicine, 99:8, e19259, </w:t>
      </w:r>
      <w:r w:rsidR="00985F61">
        <w:rPr>
          <w:rFonts w:ascii="Times New Roman" w:hAnsi="Times New Roman" w:cs="Times New Roman"/>
          <w:sz w:val="20"/>
          <w:szCs w:val="20"/>
        </w:rPr>
        <w:t>doi</w:t>
      </w:r>
      <w:r w:rsidRPr="00AE4A53">
        <w:rPr>
          <w:rFonts w:ascii="Times New Roman" w:hAnsi="Times New Roman" w:cs="Times New Roman"/>
          <w:sz w:val="20"/>
          <w:szCs w:val="20"/>
        </w:rPr>
        <w:t>:10.1097/MD.0000000000019259.</w:t>
      </w:r>
    </w:p>
    <w:p w14:paraId="2AE03A7C" w14:textId="20FF2A67" w:rsidR="0070667C" w:rsidRPr="00AE4A53" w:rsidRDefault="0070667C" w:rsidP="0070667C">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National Institutes of Health (2020) Study Quality Assessment Tools. Available at: https://www.nhlbi.nih.gov/health-topics/study-quality-assessment-tools</w:t>
      </w:r>
    </w:p>
    <w:p w14:paraId="6799B7F5" w14:textId="70B6C180" w:rsidR="00393AE1" w:rsidRPr="00AE4A53" w:rsidRDefault="00393AE1" w:rsidP="00393AE1">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t>Auricchio</w:t>
      </w:r>
      <w:proofErr w:type="spellEnd"/>
      <w:r w:rsidRPr="00AE4A53">
        <w:rPr>
          <w:rFonts w:ascii="Times New Roman" w:hAnsi="Times New Roman" w:cs="Times New Roman"/>
          <w:sz w:val="20"/>
          <w:szCs w:val="20"/>
        </w:rPr>
        <w:t>, F</w:t>
      </w:r>
      <w:r w:rsidR="00A36958">
        <w:rPr>
          <w:rFonts w:ascii="Times New Roman" w:hAnsi="Times New Roman" w:cs="Times New Roman"/>
          <w:sz w:val="20"/>
          <w:szCs w:val="20"/>
        </w:rPr>
        <w:t>,</w:t>
      </w:r>
      <w:r w:rsidRPr="00AE4A53">
        <w:rPr>
          <w:rFonts w:ascii="Times New Roman" w:hAnsi="Times New Roman" w:cs="Times New Roman"/>
          <w:sz w:val="20"/>
          <w:szCs w:val="20"/>
        </w:rPr>
        <w:t xml:space="preserve"> Marconi S, (2016) 3D printing: clinical applications in orthopaedics and traumatology, Effort Open Reviews, 1, 112-127.</w:t>
      </w:r>
    </w:p>
    <w:p w14:paraId="747BBF28" w14:textId="49C5F627" w:rsidR="00A47812" w:rsidRPr="00AE4A53" w:rsidRDefault="00A47812" w:rsidP="00A47812">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Bizzotto N, Tami I, Santucci A, Adani R, Poggi P, Romani D, </w:t>
      </w:r>
      <w:proofErr w:type="spellStart"/>
      <w:r w:rsidRPr="00AE4A53">
        <w:rPr>
          <w:rFonts w:ascii="Times New Roman" w:hAnsi="Times New Roman" w:cs="Times New Roman"/>
          <w:sz w:val="20"/>
          <w:szCs w:val="20"/>
        </w:rPr>
        <w:t>Carpeggiani</w:t>
      </w:r>
      <w:proofErr w:type="spellEnd"/>
      <w:r w:rsidRPr="00AE4A53">
        <w:rPr>
          <w:rFonts w:ascii="Times New Roman" w:hAnsi="Times New Roman" w:cs="Times New Roman"/>
          <w:sz w:val="20"/>
          <w:szCs w:val="20"/>
        </w:rPr>
        <w:t xml:space="preserve"> G, Ferraro F, Festa S</w:t>
      </w:r>
      <w:r w:rsidR="006B2E62">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Magnan</w:t>
      </w:r>
      <w:proofErr w:type="spellEnd"/>
      <w:r w:rsidRPr="00AE4A53">
        <w:rPr>
          <w:rFonts w:ascii="Times New Roman" w:hAnsi="Times New Roman" w:cs="Times New Roman"/>
          <w:sz w:val="20"/>
          <w:szCs w:val="20"/>
        </w:rPr>
        <w:t xml:space="preserve"> B, (2015) 3D printed replica of articular fractures for surgical planning and patient consent: a two year multi-centre experience, 3D Print Med, 2(1), 2, </w:t>
      </w:r>
      <w:r w:rsidR="00985F61">
        <w:rPr>
          <w:rFonts w:ascii="Times New Roman" w:hAnsi="Times New Roman" w:cs="Times New Roman"/>
          <w:sz w:val="20"/>
          <w:szCs w:val="20"/>
        </w:rPr>
        <w:t>doi</w:t>
      </w:r>
      <w:r w:rsidRPr="00AE4A53">
        <w:rPr>
          <w:rFonts w:ascii="Times New Roman" w:hAnsi="Times New Roman" w:cs="Times New Roman"/>
          <w:sz w:val="20"/>
          <w:szCs w:val="20"/>
        </w:rPr>
        <w:t xml:space="preserve">:10.1186/s41205-016-0006-8. </w:t>
      </w:r>
    </w:p>
    <w:p w14:paraId="0A6F3B67" w14:textId="00C53C03" w:rsidR="004522DF" w:rsidRPr="00AE4A53" w:rsidRDefault="004522DF" w:rsidP="004522DF">
      <w:pPr>
        <w:pStyle w:val="ListParagraph"/>
        <w:numPr>
          <w:ilvl w:val="0"/>
          <w:numId w:val="1"/>
        </w:numPr>
        <w:spacing w:line="480" w:lineRule="auto"/>
        <w:rPr>
          <w:rFonts w:ascii="Times New Roman" w:hAnsi="Times New Roman" w:cs="Times New Roman"/>
          <w:sz w:val="20"/>
          <w:szCs w:val="20"/>
        </w:rPr>
      </w:pPr>
      <w:proofErr w:type="spellStart"/>
      <w:r w:rsidRPr="00AE4A53">
        <w:rPr>
          <w:rFonts w:ascii="Times New Roman" w:hAnsi="Times New Roman" w:cs="Times New Roman"/>
          <w:sz w:val="20"/>
          <w:szCs w:val="20"/>
        </w:rPr>
        <w:lastRenderedPageBreak/>
        <w:t>Landi</w:t>
      </w:r>
      <w:proofErr w:type="spellEnd"/>
      <w:r w:rsidRPr="00AE4A53">
        <w:rPr>
          <w:rFonts w:ascii="Times New Roman" w:hAnsi="Times New Roman" w:cs="Times New Roman"/>
          <w:sz w:val="20"/>
          <w:szCs w:val="20"/>
        </w:rPr>
        <w:t xml:space="preserve"> A, </w:t>
      </w:r>
      <w:proofErr w:type="spellStart"/>
      <w:r w:rsidRPr="00AE4A53">
        <w:rPr>
          <w:rFonts w:ascii="Times New Roman" w:hAnsi="Times New Roman" w:cs="Times New Roman"/>
          <w:sz w:val="20"/>
          <w:szCs w:val="20"/>
        </w:rPr>
        <w:t>Mancarekka</w:t>
      </w:r>
      <w:proofErr w:type="spellEnd"/>
      <w:r w:rsidRPr="00AE4A53">
        <w:rPr>
          <w:rFonts w:ascii="Times New Roman" w:hAnsi="Times New Roman" w:cs="Times New Roman"/>
          <w:sz w:val="20"/>
          <w:szCs w:val="20"/>
        </w:rPr>
        <w:t xml:space="preserve"> C, </w:t>
      </w:r>
      <w:proofErr w:type="spellStart"/>
      <w:r w:rsidRPr="00AE4A53">
        <w:rPr>
          <w:rFonts w:ascii="Times New Roman" w:hAnsi="Times New Roman" w:cs="Times New Roman"/>
          <w:sz w:val="20"/>
          <w:szCs w:val="20"/>
        </w:rPr>
        <w:t>Gregori</w:t>
      </w:r>
      <w:proofErr w:type="spellEnd"/>
      <w:r w:rsidRPr="00AE4A53">
        <w:rPr>
          <w:rFonts w:ascii="Times New Roman" w:hAnsi="Times New Roman" w:cs="Times New Roman"/>
          <w:sz w:val="20"/>
          <w:szCs w:val="20"/>
        </w:rPr>
        <w:t xml:space="preserve"> F</w:t>
      </w:r>
      <w:r w:rsidR="00EB7F84">
        <w:rPr>
          <w:rFonts w:ascii="Times New Roman" w:hAnsi="Times New Roman" w:cs="Times New Roman"/>
          <w:sz w:val="20"/>
          <w:szCs w:val="20"/>
        </w:rPr>
        <w:t>,</w:t>
      </w:r>
      <w:r w:rsidRPr="00AE4A53">
        <w:rPr>
          <w:rFonts w:ascii="Times New Roman" w:hAnsi="Times New Roman" w:cs="Times New Roman"/>
          <w:sz w:val="20"/>
          <w:szCs w:val="20"/>
        </w:rPr>
        <w:t xml:space="preserve"> </w:t>
      </w:r>
      <w:proofErr w:type="spellStart"/>
      <w:r w:rsidRPr="00AE4A53">
        <w:rPr>
          <w:rFonts w:ascii="Times New Roman" w:hAnsi="Times New Roman" w:cs="Times New Roman"/>
          <w:sz w:val="20"/>
          <w:szCs w:val="20"/>
        </w:rPr>
        <w:t>Delfini</w:t>
      </w:r>
      <w:proofErr w:type="spellEnd"/>
      <w:r w:rsidRPr="00AE4A53">
        <w:rPr>
          <w:rFonts w:ascii="Times New Roman" w:hAnsi="Times New Roman" w:cs="Times New Roman"/>
          <w:sz w:val="20"/>
          <w:szCs w:val="20"/>
        </w:rPr>
        <w:t xml:space="preserve"> R, (2015) Spinal </w:t>
      </w:r>
      <w:proofErr w:type="spellStart"/>
      <w:r w:rsidRPr="00AE4A53">
        <w:rPr>
          <w:rFonts w:ascii="Times New Roman" w:hAnsi="Times New Roman" w:cs="Times New Roman"/>
          <w:sz w:val="20"/>
          <w:szCs w:val="20"/>
        </w:rPr>
        <w:t>neuronavigation</w:t>
      </w:r>
      <w:proofErr w:type="spellEnd"/>
      <w:r w:rsidRPr="00AE4A53">
        <w:rPr>
          <w:rFonts w:ascii="Times New Roman" w:hAnsi="Times New Roman" w:cs="Times New Roman"/>
          <w:sz w:val="20"/>
          <w:szCs w:val="20"/>
        </w:rPr>
        <w:t xml:space="preserve"> and 3D-printed tubular guide for pedicle screw placement: a really new tool to improve safety and accuracy of the </w:t>
      </w:r>
      <w:proofErr w:type="spellStart"/>
      <w:r w:rsidRPr="00AE4A53">
        <w:rPr>
          <w:rFonts w:ascii="Times New Roman" w:hAnsi="Times New Roman" w:cs="Times New Roman"/>
          <w:sz w:val="20"/>
          <w:szCs w:val="20"/>
        </w:rPr>
        <w:t>suigcal</w:t>
      </w:r>
      <w:proofErr w:type="spellEnd"/>
      <w:r w:rsidRPr="00AE4A53">
        <w:rPr>
          <w:rFonts w:ascii="Times New Roman" w:hAnsi="Times New Roman" w:cs="Times New Roman"/>
          <w:sz w:val="20"/>
          <w:szCs w:val="20"/>
        </w:rPr>
        <w:t xml:space="preserve"> technique?, Journal of Spine, 4:5, e118, </w:t>
      </w:r>
      <w:r w:rsidR="00985F61">
        <w:rPr>
          <w:rFonts w:ascii="Times New Roman" w:hAnsi="Times New Roman" w:cs="Times New Roman"/>
          <w:sz w:val="20"/>
          <w:szCs w:val="20"/>
        </w:rPr>
        <w:t>doi</w:t>
      </w:r>
      <w:r w:rsidRPr="00AE4A53">
        <w:rPr>
          <w:rFonts w:ascii="Times New Roman" w:hAnsi="Times New Roman" w:cs="Times New Roman"/>
          <w:sz w:val="20"/>
          <w:szCs w:val="20"/>
        </w:rPr>
        <w:t>:10.4172/21657939.1000e118.</w:t>
      </w:r>
    </w:p>
    <w:p w14:paraId="1E64E1CF" w14:textId="083CA20C" w:rsidR="00DF1F74" w:rsidRPr="00AE4A53" w:rsidRDefault="00DF1F74" w:rsidP="0053533E">
      <w:pPr>
        <w:pStyle w:val="ListParagraph"/>
        <w:numPr>
          <w:ilvl w:val="0"/>
          <w:numId w:val="1"/>
        </w:numPr>
        <w:spacing w:line="480" w:lineRule="auto"/>
        <w:rPr>
          <w:rFonts w:ascii="Times New Roman" w:hAnsi="Times New Roman" w:cs="Times New Roman"/>
          <w:sz w:val="20"/>
          <w:szCs w:val="20"/>
        </w:rPr>
      </w:pPr>
      <w:r w:rsidRPr="00AE4A53">
        <w:rPr>
          <w:rFonts w:ascii="Times New Roman" w:hAnsi="Times New Roman" w:cs="Times New Roman"/>
          <w:sz w:val="20"/>
          <w:szCs w:val="20"/>
        </w:rPr>
        <w:t xml:space="preserve">Axial3D </w:t>
      </w:r>
      <w:r w:rsidR="00D43CDE" w:rsidRPr="00AE4A53">
        <w:rPr>
          <w:rFonts w:ascii="Times New Roman" w:hAnsi="Times New Roman" w:cs="Times New Roman"/>
          <w:sz w:val="20"/>
          <w:szCs w:val="20"/>
        </w:rPr>
        <w:t>(2020) How Axial3D leverages AWS to help surgeons save lives with 3D medical models</w:t>
      </w:r>
      <w:r w:rsidR="00536D9E" w:rsidRPr="00AE4A53">
        <w:rPr>
          <w:rFonts w:ascii="Times New Roman" w:hAnsi="Times New Roman" w:cs="Times New Roman"/>
          <w:sz w:val="20"/>
          <w:szCs w:val="20"/>
        </w:rPr>
        <w:t xml:space="preserve">. </w:t>
      </w:r>
      <w:r w:rsidR="00941FC9" w:rsidRPr="00AE4A53">
        <w:rPr>
          <w:rFonts w:ascii="Times New Roman" w:hAnsi="Times New Roman" w:cs="Times New Roman"/>
          <w:sz w:val="20"/>
          <w:szCs w:val="20"/>
        </w:rPr>
        <w:t xml:space="preserve">https://www.axial3d.com/blog/how-axial3d-leverages-aws-to-help-surgeons-save-lives-with-3d-medical-models/ </w:t>
      </w:r>
    </w:p>
    <w:p w14:paraId="33375F7D" w14:textId="5633229C" w:rsidR="00F1698F" w:rsidRPr="00D82CCA" w:rsidRDefault="00F1698F" w:rsidP="0053533E">
      <w:pPr>
        <w:spacing w:line="480" w:lineRule="auto"/>
        <w:rPr>
          <w:rFonts w:ascii="Times New Roman" w:hAnsi="Times New Roman" w:cs="Times New Roman"/>
          <w:sz w:val="20"/>
          <w:szCs w:val="20"/>
        </w:rPr>
      </w:pPr>
    </w:p>
    <w:p w14:paraId="5963C8CC" w14:textId="3FF3CA2F" w:rsidR="00F1698F" w:rsidRPr="00D82CCA" w:rsidRDefault="00F1698F" w:rsidP="0053533E">
      <w:pPr>
        <w:spacing w:line="480" w:lineRule="auto"/>
        <w:rPr>
          <w:rFonts w:ascii="Times New Roman" w:hAnsi="Times New Roman" w:cs="Times New Roman"/>
          <w:sz w:val="20"/>
          <w:szCs w:val="20"/>
        </w:rPr>
      </w:pPr>
    </w:p>
    <w:p w14:paraId="7ECD77F4" w14:textId="07458D2F" w:rsidR="00F1698F" w:rsidRPr="00D82CCA" w:rsidRDefault="00F1698F" w:rsidP="0053533E">
      <w:pPr>
        <w:spacing w:line="480" w:lineRule="auto"/>
        <w:rPr>
          <w:rFonts w:ascii="Times New Roman" w:hAnsi="Times New Roman" w:cs="Times New Roman"/>
          <w:sz w:val="20"/>
          <w:szCs w:val="20"/>
        </w:rPr>
      </w:pPr>
    </w:p>
    <w:p w14:paraId="2B7FC660" w14:textId="375BC495" w:rsidR="00F1698F" w:rsidRPr="00D82CCA" w:rsidRDefault="00F1698F" w:rsidP="0053533E">
      <w:pPr>
        <w:spacing w:line="480" w:lineRule="auto"/>
        <w:rPr>
          <w:rFonts w:ascii="Times New Roman" w:hAnsi="Times New Roman" w:cs="Times New Roman"/>
          <w:sz w:val="20"/>
          <w:szCs w:val="20"/>
        </w:rPr>
      </w:pPr>
    </w:p>
    <w:p w14:paraId="50DA54DB" w14:textId="77777777" w:rsidR="00F1698F" w:rsidRPr="00D82CCA" w:rsidRDefault="00F1698F" w:rsidP="0053533E">
      <w:pPr>
        <w:spacing w:line="480" w:lineRule="auto"/>
        <w:rPr>
          <w:rFonts w:ascii="Times New Roman" w:hAnsi="Times New Roman" w:cs="Times New Roman"/>
          <w:sz w:val="20"/>
          <w:szCs w:val="20"/>
        </w:rPr>
      </w:pPr>
    </w:p>
    <w:p w14:paraId="62F62A9A" w14:textId="77777777" w:rsidR="00F1698F" w:rsidRPr="00D82CCA" w:rsidRDefault="00F1698F" w:rsidP="0053533E">
      <w:pPr>
        <w:spacing w:line="480" w:lineRule="auto"/>
        <w:rPr>
          <w:rFonts w:ascii="Times New Roman" w:hAnsi="Times New Roman" w:cs="Times New Roman"/>
          <w:sz w:val="20"/>
          <w:szCs w:val="20"/>
        </w:rPr>
      </w:pPr>
    </w:p>
    <w:p w14:paraId="40B4C721" w14:textId="77777777" w:rsidR="00F1698F" w:rsidRPr="00D82CCA" w:rsidRDefault="00F1698F" w:rsidP="0053533E">
      <w:pPr>
        <w:spacing w:line="480" w:lineRule="auto"/>
        <w:rPr>
          <w:rFonts w:ascii="Times New Roman" w:hAnsi="Times New Roman" w:cs="Times New Roman"/>
          <w:sz w:val="20"/>
          <w:szCs w:val="20"/>
        </w:rPr>
      </w:pPr>
    </w:p>
    <w:sectPr w:rsidR="00F1698F" w:rsidRPr="00D82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41915"/>
    <w:multiLevelType w:val="hybridMultilevel"/>
    <w:tmpl w:val="CA0CB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8F"/>
    <w:rsid w:val="00000139"/>
    <w:rsid w:val="00005D84"/>
    <w:rsid w:val="00007E40"/>
    <w:rsid w:val="000100A2"/>
    <w:rsid w:val="00010CB3"/>
    <w:rsid w:val="00013C60"/>
    <w:rsid w:val="00014109"/>
    <w:rsid w:val="000149A4"/>
    <w:rsid w:val="00020334"/>
    <w:rsid w:val="00020A08"/>
    <w:rsid w:val="000234C8"/>
    <w:rsid w:val="000239CD"/>
    <w:rsid w:val="0002425A"/>
    <w:rsid w:val="00024EF7"/>
    <w:rsid w:val="00031DBB"/>
    <w:rsid w:val="0003433B"/>
    <w:rsid w:val="000348DD"/>
    <w:rsid w:val="00035FB6"/>
    <w:rsid w:val="000370E7"/>
    <w:rsid w:val="00037809"/>
    <w:rsid w:val="00050228"/>
    <w:rsid w:val="000529F4"/>
    <w:rsid w:val="00054ECD"/>
    <w:rsid w:val="00062519"/>
    <w:rsid w:val="00064044"/>
    <w:rsid w:val="00067F92"/>
    <w:rsid w:val="00071B9E"/>
    <w:rsid w:val="00072171"/>
    <w:rsid w:val="00074657"/>
    <w:rsid w:val="00076D48"/>
    <w:rsid w:val="00077A87"/>
    <w:rsid w:val="00081041"/>
    <w:rsid w:val="00085FFE"/>
    <w:rsid w:val="00086606"/>
    <w:rsid w:val="00090632"/>
    <w:rsid w:val="00090DD7"/>
    <w:rsid w:val="00091EEB"/>
    <w:rsid w:val="0009203C"/>
    <w:rsid w:val="000924D9"/>
    <w:rsid w:val="000932D3"/>
    <w:rsid w:val="000967D5"/>
    <w:rsid w:val="000A0E94"/>
    <w:rsid w:val="000A23C2"/>
    <w:rsid w:val="000A40A2"/>
    <w:rsid w:val="000A44B2"/>
    <w:rsid w:val="000A47BF"/>
    <w:rsid w:val="000A49C2"/>
    <w:rsid w:val="000B0A32"/>
    <w:rsid w:val="000B1C16"/>
    <w:rsid w:val="000B2DC0"/>
    <w:rsid w:val="000B5E7F"/>
    <w:rsid w:val="000B78CB"/>
    <w:rsid w:val="000C5B83"/>
    <w:rsid w:val="000C765E"/>
    <w:rsid w:val="000D180A"/>
    <w:rsid w:val="000D4123"/>
    <w:rsid w:val="000D47DB"/>
    <w:rsid w:val="000D6637"/>
    <w:rsid w:val="000D77CB"/>
    <w:rsid w:val="000E4223"/>
    <w:rsid w:val="000E7628"/>
    <w:rsid w:val="000E7D34"/>
    <w:rsid w:val="000F0A90"/>
    <w:rsid w:val="000F1BDB"/>
    <w:rsid w:val="000F6AA4"/>
    <w:rsid w:val="00101073"/>
    <w:rsid w:val="00103784"/>
    <w:rsid w:val="00106710"/>
    <w:rsid w:val="00106904"/>
    <w:rsid w:val="0010743E"/>
    <w:rsid w:val="001103C6"/>
    <w:rsid w:val="0011152B"/>
    <w:rsid w:val="0011355C"/>
    <w:rsid w:val="00113619"/>
    <w:rsid w:val="00114017"/>
    <w:rsid w:val="00114BDF"/>
    <w:rsid w:val="00120D51"/>
    <w:rsid w:val="00123744"/>
    <w:rsid w:val="001243D4"/>
    <w:rsid w:val="00124C1F"/>
    <w:rsid w:val="00125B94"/>
    <w:rsid w:val="00130E74"/>
    <w:rsid w:val="0013175A"/>
    <w:rsid w:val="00131A0E"/>
    <w:rsid w:val="00131DB1"/>
    <w:rsid w:val="00132C4D"/>
    <w:rsid w:val="001341A9"/>
    <w:rsid w:val="00135238"/>
    <w:rsid w:val="00142C96"/>
    <w:rsid w:val="00144A46"/>
    <w:rsid w:val="00146E8B"/>
    <w:rsid w:val="00150D09"/>
    <w:rsid w:val="00153676"/>
    <w:rsid w:val="00154ED4"/>
    <w:rsid w:val="001570D1"/>
    <w:rsid w:val="001601B5"/>
    <w:rsid w:val="00160D7B"/>
    <w:rsid w:val="00160DB0"/>
    <w:rsid w:val="00164D17"/>
    <w:rsid w:val="00164D96"/>
    <w:rsid w:val="00165E9E"/>
    <w:rsid w:val="00170C2D"/>
    <w:rsid w:val="00170DD2"/>
    <w:rsid w:val="001722AB"/>
    <w:rsid w:val="00183B19"/>
    <w:rsid w:val="00187BC0"/>
    <w:rsid w:val="00196C47"/>
    <w:rsid w:val="00197E3D"/>
    <w:rsid w:val="001A0441"/>
    <w:rsid w:val="001A19D9"/>
    <w:rsid w:val="001A3984"/>
    <w:rsid w:val="001A3CE7"/>
    <w:rsid w:val="001A43EF"/>
    <w:rsid w:val="001A449D"/>
    <w:rsid w:val="001A7F1B"/>
    <w:rsid w:val="001B6D4A"/>
    <w:rsid w:val="001B72DC"/>
    <w:rsid w:val="001B7F31"/>
    <w:rsid w:val="001C0E0C"/>
    <w:rsid w:val="001C2EF6"/>
    <w:rsid w:val="001C307F"/>
    <w:rsid w:val="001C31D0"/>
    <w:rsid w:val="001C43D2"/>
    <w:rsid w:val="001C7AE9"/>
    <w:rsid w:val="001D10ED"/>
    <w:rsid w:val="001D59D0"/>
    <w:rsid w:val="001D706C"/>
    <w:rsid w:val="001E13CA"/>
    <w:rsid w:val="001E1E72"/>
    <w:rsid w:val="001E330B"/>
    <w:rsid w:val="001E53DF"/>
    <w:rsid w:val="001E712D"/>
    <w:rsid w:val="001F1856"/>
    <w:rsid w:val="001F2A87"/>
    <w:rsid w:val="0020440E"/>
    <w:rsid w:val="002060B4"/>
    <w:rsid w:val="00206ABA"/>
    <w:rsid w:val="00206D2E"/>
    <w:rsid w:val="00207A0E"/>
    <w:rsid w:val="00207F4E"/>
    <w:rsid w:val="0021411B"/>
    <w:rsid w:val="0022029E"/>
    <w:rsid w:val="00221914"/>
    <w:rsid w:val="002222B1"/>
    <w:rsid w:val="00223F8F"/>
    <w:rsid w:val="00224767"/>
    <w:rsid w:val="00225835"/>
    <w:rsid w:val="00233A8B"/>
    <w:rsid w:val="002344FC"/>
    <w:rsid w:val="00235606"/>
    <w:rsid w:val="002445F5"/>
    <w:rsid w:val="00246301"/>
    <w:rsid w:val="002474F3"/>
    <w:rsid w:val="0024760B"/>
    <w:rsid w:val="00247DD1"/>
    <w:rsid w:val="002516A3"/>
    <w:rsid w:val="0025503B"/>
    <w:rsid w:val="002550DB"/>
    <w:rsid w:val="00255186"/>
    <w:rsid w:val="00255EFE"/>
    <w:rsid w:val="00257AAB"/>
    <w:rsid w:val="002640C3"/>
    <w:rsid w:val="0026475B"/>
    <w:rsid w:val="002664A9"/>
    <w:rsid w:val="0027068F"/>
    <w:rsid w:val="002709B5"/>
    <w:rsid w:val="00276364"/>
    <w:rsid w:val="00276C65"/>
    <w:rsid w:val="00283005"/>
    <w:rsid w:val="002864BE"/>
    <w:rsid w:val="00286D3C"/>
    <w:rsid w:val="0028756F"/>
    <w:rsid w:val="00290301"/>
    <w:rsid w:val="0029428F"/>
    <w:rsid w:val="0029515A"/>
    <w:rsid w:val="00295F6A"/>
    <w:rsid w:val="00297331"/>
    <w:rsid w:val="002A3862"/>
    <w:rsid w:val="002A51FA"/>
    <w:rsid w:val="002A5887"/>
    <w:rsid w:val="002B2CB1"/>
    <w:rsid w:val="002B350D"/>
    <w:rsid w:val="002B6AED"/>
    <w:rsid w:val="002B6D79"/>
    <w:rsid w:val="002B7FD4"/>
    <w:rsid w:val="002C2790"/>
    <w:rsid w:val="002C3427"/>
    <w:rsid w:val="002C3981"/>
    <w:rsid w:val="002C3F5C"/>
    <w:rsid w:val="002D0439"/>
    <w:rsid w:val="002D0D7E"/>
    <w:rsid w:val="002D4405"/>
    <w:rsid w:val="002E23E0"/>
    <w:rsid w:val="002E4DFD"/>
    <w:rsid w:val="002E5E22"/>
    <w:rsid w:val="002E7600"/>
    <w:rsid w:val="002F2753"/>
    <w:rsid w:val="002F3053"/>
    <w:rsid w:val="002F4ADA"/>
    <w:rsid w:val="002F4D8B"/>
    <w:rsid w:val="002F5C5D"/>
    <w:rsid w:val="003022BA"/>
    <w:rsid w:val="00302458"/>
    <w:rsid w:val="00305D26"/>
    <w:rsid w:val="00312642"/>
    <w:rsid w:val="00313ED2"/>
    <w:rsid w:val="00315AF9"/>
    <w:rsid w:val="00320487"/>
    <w:rsid w:val="00320544"/>
    <w:rsid w:val="0032187D"/>
    <w:rsid w:val="00321A4A"/>
    <w:rsid w:val="0032582A"/>
    <w:rsid w:val="00331B98"/>
    <w:rsid w:val="00332B91"/>
    <w:rsid w:val="0033393C"/>
    <w:rsid w:val="00336666"/>
    <w:rsid w:val="003453D1"/>
    <w:rsid w:val="003469B2"/>
    <w:rsid w:val="00347325"/>
    <w:rsid w:val="00350ED7"/>
    <w:rsid w:val="003528A6"/>
    <w:rsid w:val="00357C4B"/>
    <w:rsid w:val="003614F6"/>
    <w:rsid w:val="0036163A"/>
    <w:rsid w:val="003620AB"/>
    <w:rsid w:val="00375A51"/>
    <w:rsid w:val="00377B5C"/>
    <w:rsid w:val="003805E9"/>
    <w:rsid w:val="00381522"/>
    <w:rsid w:val="003827C5"/>
    <w:rsid w:val="00385EF9"/>
    <w:rsid w:val="00387610"/>
    <w:rsid w:val="00390389"/>
    <w:rsid w:val="00391551"/>
    <w:rsid w:val="00391605"/>
    <w:rsid w:val="00392175"/>
    <w:rsid w:val="0039276A"/>
    <w:rsid w:val="00392F9E"/>
    <w:rsid w:val="00393AE1"/>
    <w:rsid w:val="003945AA"/>
    <w:rsid w:val="00395B7C"/>
    <w:rsid w:val="00396721"/>
    <w:rsid w:val="00396F98"/>
    <w:rsid w:val="00397186"/>
    <w:rsid w:val="003A296D"/>
    <w:rsid w:val="003A5CA6"/>
    <w:rsid w:val="003A659C"/>
    <w:rsid w:val="003A7EF1"/>
    <w:rsid w:val="003B3389"/>
    <w:rsid w:val="003B48CA"/>
    <w:rsid w:val="003B51E8"/>
    <w:rsid w:val="003B79D8"/>
    <w:rsid w:val="003C1563"/>
    <w:rsid w:val="003C265E"/>
    <w:rsid w:val="003C4071"/>
    <w:rsid w:val="003C4237"/>
    <w:rsid w:val="003C5979"/>
    <w:rsid w:val="003D25AA"/>
    <w:rsid w:val="003D6A89"/>
    <w:rsid w:val="003E223A"/>
    <w:rsid w:val="003F0DD8"/>
    <w:rsid w:val="003F158B"/>
    <w:rsid w:val="003F15D4"/>
    <w:rsid w:val="003F21C6"/>
    <w:rsid w:val="003F38DB"/>
    <w:rsid w:val="003F4472"/>
    <w:rsid w:val="003F4939"/>
    <w:rsid w:val="003F6285"/>
    <w:rsid w:val="003F6C6A"/>
    <w:rsid w:val="003F7881"/>
    <w:rsid w:val="003F7DDE"/>
    <w:rsid w:val="0040244F"/>
    <w:rsid w:val="00405BF1"/>
    <w:rsid w:val="00417DD4"/>
    <w:rsid w:val="00423F5F"/>
    <w:rsid w:val="00424DE3"/>
    <w:rsid w:val="004253DD"/>
    <w:rsid w:val="00427928"/>
    <w:rsid w:val="00432EA0"/>
    <w:rsid w:val="00432F37"/>
    <w:rsid w:val="00434B8C"/>
    <w:rsid w:val="00435077"/>
    <w:rsid w:val="00435FE3"/>
    <w:rsid w:val="004371A1"/>
    <w:rsid w:val="00444C44"/>
    <w:rsid w:val="00445485"/>
    <w:rsid w:val="00450130"/>
    <w:rsid w:val="00451A16"/>
    <w:rsid w:val="004522DF"/>
    <w:rsid w:val="004533F0"/>
    <w:rsid w:val="004537CD"/>
    <w:rsid w:val="0045421A"/>
    <w:rsid w:val="00455F4F"/>
    <w:rsid w:val="004560D4"/>
    <w:rsid w:val="0045695D"/>
    <w:rsid w:val="0046462D"/>
    <w:rsid w:val="004649C0"/>
    <w:rsid w:val="00465483"/>
    <w:rsid w:val="00467079"/>
    <w:rsid w:val="004705CC"/>
    <w:rsid w:val="00471CCB"/>
    <w:rsid w:val="004724B7"/>
    <w:rsid w:val="00473462"/>
    <w:rsid w:val="004774E3"/>
    <w:rsid w:val="00482535"/>
    <w:rsid w:val="0048364A"/>
    <w:rsid w:val="004841B9"/>
    <w:rsid w:val="0048752E"/>
    <w:rsid w:val="004A31CA"/>
    <w:rsid w:val="004A45EF"/>
    <w:rsid w:val="004A6094"/>
    <w:rsid w:val="004B3FFA"/>
    <w:rsid w:val="004B4C78"/>
    <w:rsid w:val="004B53FF"/>
    <w:rsid w:val="004C5C76"/>
    <w:rsid w:val="004D045A"/>
    <w:rsid w:val="004D0A55"/>
    <w:rsid w:val="004D7097"/>
    <w:rsid w:val="004E3370"/>
    <w:rsid w:val="004F0B67"/>
    <w:rsid w:val="004F1759"/>
    <w:rsid w:val="004F2F15"/>
    <w:rsid w:val="004F6382"/>
    <w:rsid w:val="004F67EC"/>
    <w:rsid w:val="00500D5E"/>
    <w:rsid w:val="005017CB"/>
    <w:rsid w:val="005035ED"/>
    <w:rsid w:val="00505A44"/>
    <w:rsid w:val="00506CA4"/>
    <w:rsid w:val="00517C8B"/>
    <w:rsid w:val="00522BC4"/>
    <w:rsid w:val="005233AF"/>
    <w:rsid w:val="005240C1"/>
    <w:rsid w:val="00524FEE"/>
    <w:rsid w:val="0052528D"/>
    <w:rsid w:val="00525408"/>
    <w:rsid w:val="0053089D"/>
    <w:rsid w:val="00531283"/>
    <w:rsid w:val="00531770"/>
    <w:rsid w:val="00532152"/>
    <w:rsid w:val="00532FC4"/>
    <w:rsid w:val="00533253"/>
    <w:rsid w:val="0053533E"/>
    <w:rsid w:val="00536D9E"/>
    <w:rsid w:val="00541671"/>
    <w:rsid w:val="00541E61"/>
    <w:rsid w:val="00544302"/>
    <w:rsid w:val="005449C1"/>
    <w:rsid w:val="00545FB5"/>
    <w:rsid w:val="00546422"/>
    <w:rsid w:val="005501B1"/>
    <w:rsid w:val="00556142"/>
    <w:rsid w:val="005568BB"/>
    <w:rsid w:val="00560436"/>
    <w:rsid w:val="0056158B"/>
    <w:rsid w:val="00562EFC"/>
    <w:rsid w:val="0056444B"/>
    <w:rsid w:val="0056601F"/>
    <w:rsid w:val="00571DDC"/>
    <w:rsid w:val="005770A5"/>
    <w:rsid w:val="00580927"/>
    <w:rsid w:val="00585CFA"/>
    <w:rsid w:val="00587ABB"/>
    <w:rsid w:val="00587E58"/>
    <w:rsid w:val="005901CE"/>
    <w:rsid w:val="00591F4A"/>
    <w:rsid w:val="00591F4B"/>
    <w:rsid w:val="00592328"/>
    <w:rsid w:val="00596B23"/>
    <w:rsid w:val="00596CB4"/>
    <w:rsid w:val="00596DC3"/>
    <w:rsid w:val="005976EE"/>
    <w:rsid w:val="005A10E0"/>
    <w:rsid w:val="005A30AD"/>
    <w:rsid w:val="005A30EE"/>
    <w:rsid w:val="005A411C"/>
    <w:rsid w:val="005A44FC"/>
    <w:rsid w:val="005A6C09"/>
    <w:rsid w:val="005B1D98"/>
    <w:rsid w:val="005B234B"/>
    <w:rsid w:val="005B27D4"/>
    <w:rsid w:val="005B3684"/>
    <w:rsid w:val="005B56E9"/>
    <w:rsid w:val="005B5CB1"/>
    <w:rsid w:val="005B62BC"/>
    <w:rsid w:val="005B79EE"/>
    <w:rsid w:val="005B7CAA"/>
    <w:rsid w:val="005C05E7"/>
    <w:rsid w:val="005C0A81"/>
    <w:rsid w:val="005C3BBB"/>
    <w:rsid w:val="005C3ED2"/>
    <w:rsid w:val="005C44D2"/>
    <w:rsid w:val="005C5151"/>
    <w:rsid w:val="005C5842"/>
    <w:rsid w:val="005C5D97"/>
    <w:rsid w:val="005C68D9"/>
    <w:rsid w:val="005C772D"/>
    <w:rsid w:val="005C7C74"/>
    <w:rsid w:val="005D03A5"/>
    <w:rsid w:val="005D08BD"/>
    <w:rsid w:val="005D0A0A"/>
    <w:rsid w:val="005D1EAD"/>
    <w:rsid w:val="005D2A55"/>
    <w:rsid w:val="005D2B4F"/>
    <w:rsid w:val="005D3C65"/>
    <w:rsid w:val="005F08A0"/>
    <w:rsid w:val="005F0AFF"/>
    <w:rsid w:val="005F3106"/>
    <w:rsid w:val="005F6628"/>
    <w:rsid w:val="0060068D"/>
    <w:rsid w:val="00601086"/>
    <w:rsid w:val="0060317C"/>
    <w:rsid w:val="00603D94"/>
    <w:rsid w:val="00604576"/>
    <w:rsid w:val="006104FE"/>
    <w:rsid w:val="0061370B"/>
    <w:rsid w:val="006138FE"/>
    <w:rsid w:val="0061780B"/>
    <w:rsid w:val="006200C2"/>
    <w:rsid w:val="00622030"/>
    <w:rsid w:val="0062763D"/>
    <w:rsid w:val="00631564"/>
    <w:rsid w:val="00631810"/>
    <w:rsid w:val="006321B2"/>
    <w:rsid w:val="00633A98"/>
    <w:rsid w:val="00633D2D"/>
    <w:rsid w:val="006363DA"/>
    <w:rsid w:val="006421DB"/>
    <w:rsid w:val="0064321F"/>
    <w:rsid w:val="006442F6"/>
    <w:rsid w:val="006446AB"/>
    <w:rsid w:val="00650B0B"/>
    <w:rsid w:val="00650FB2"/>
    <w:rsid w:val="006515C1"/>
    <w:rsid w:val="00655D6C"/>
    <w:rsid w:val="00657B52"/>
    <w:rsid w:val="00660A5F"/>
    <w:rsid w:val="00662105"/>
    <w:rsid w:val="006626E1"/>
    <w:rsid w:val="006634C6"/>
    <w:rsid w:val="00666204"/>
    <w:rsid w:val="00667957"/>
    <w:rsid w:val="006701C3"/>
    <w:rsid w:val="00673353"/>
    <w:rsid w:val="00673705"/>
    <w:rsid w:val="00674600"/>
    <w:rsid w:val="006747EE"/>
    <w:rsid w:val="00674BAC"/>
    <w:rsid w:val="00677F96"/>
    <w:rsid w:val="00677FD9"/>
    <w:rsid w:val="00681909"/>
    <w:rsid w:val="0068345F"/>
    <w:rsid w:val="00685FD7"/>
    <w:rsid w:val="006900DD"/>
    <w:rsid w:val="00691F96"/>
    <w:rsid w:val="00692886"/>
    <w:rsid w:val="006A0344"/>
    <w:rsid w:val="006A0496"/>
    <w:rsid w:val="006A1522"/>
    <w:rsid w:val="006A4186"/>
    <w:rsid w:val="006A79D6"/>
    <w:rsid w:val="006A7CED"/>
    <w:rsid w:val="006B21B5"/>
    <w:rsid w:val="006B2743"/>
    <w:rsid w:val="006B29D6"/>
    <w:rsid w:val="006B2E62"/>
    <w:rsid w:val="006B3AA4"/>
    <w:rsid w:val="006C0FB0"/>
    <w:rsid w:val="006C1BCA"/>
    <w:rsid w:val="006C3E3C"/>
    <w:rsid w:val="006C4FB2"/>
    <w:rsid w:val="006C5AF9"/>
    <w:rsid w:val="006C6898"/>
    <w:rsid w:val="006D1710"/>
    <w:rsid w:val="006D3100"/>
    <w:rsid w:val="006D5055"/>
    <w:rsid w:val="006D55B3"/>
    <w:rsid w:val="006D7FDB"/>
    <w:rsid w:val="006E279C"/>
    <w:rsid w:val="006E3B9B"/>
    <w:rsid w:val="006E4F81"/>
    <w:rsid w:val="006E701A"/>
    <w:rsid w:val="006E76AC"/>
    <w:rsid w:val="006F1E5F"/>
    <w:rsid w:val="006F668D"/>
    <w:rsid w:val="00701597"/>
    <w:rsid w:val="00703B66"/>
    <w:rsid w:val="00704108"/>
    <w:rsid w:val="0070667C"/>
    <w:rsid w:val="00711DF1"/>
    <w:rsid w:val="00712A13"/>
    <w:rsid w:val="00717079"/>
    <w:rsid w:val="00717BF1"/>
    <w:rsid w:val="00721B12"/>
    <w:rsid w:val="007278E4"/>
    <w:rsid w:val="0073165C"/>
    <w:rsid w:val="00734042"/>
    <w:rsid w:val="0073681E"/>
    <w:rsid w:val="00740B71"/>
    <w:rsid w:val="00743C9F"/>
    <w:rsid w:val="00745027"/>
    <w:rsid w:val="0074503B"/>
    <w:rsid w:val="007468F5"/>
    <w:rsid w:val="007474F1"/>
    <w:rsid w:val="00752338"/>
    <w:rsid w:val="00753A06"/>
    <w:rsid w:val="007542D4"/>
    <w:rsid w:val="0075632E"/>
    <w:rsid w:val="0075639A"/>
    <w:rsid w:val="0075788D"/>
    <w:rsid w:val="00761554"/>
    <w:rsid w:val="00766880"/>
    <w:rsid w:val="00770FE9"/>
    <w:rsid w:val="00771011"/>
    <w:rsid w:val="00773ED8"/>
    <w:rsid w:val="00776C8E"/>
    <w:rsid w:val="007777FD"/>
    <w:rsid w:val="00780396"/>
    <w:rsid w:val="00781979"/>
    <w:rsid w:val="007830BF"/>
    <w:rsid w:val="007911B2"/>
    <w:rsid w:val="00792FAE"/>
    <w:rsid w:val="007933A5"/>
    <w:rsid w:val="00794697"/>
    <w:rsid w:val="00796505"/>
    <w:rsid w:val="007A3640"/>
    <w:rsid w:val="007A36FD"/>
    <w:rsid w:val="007A725B"/>
    <w:rsid w:val="007B07EE"/>
    <w:rsid w:val="007B1FA3"/>
    <w:rsid w:val="007B2A67"/>
    <w:rsid w:val="007B34DF"/>
    <w:rsid w:val="007B6AB9"/>
    <w:rsid w:val="007B7AB7"/>
    <w:rsid w:val="007C0477"/>
    <w:rsid w:val="007C0F5E"/>
    <w:rsid w:val="007C1B4E"/>
    <w:rsid w:val="007C6656"/>
    <w:rsid w:val="007D6358"/>
    <w:rsid w:val="007D78B7"/>
    <w:rsid w:val="007E10B3"/>
    <w:rsid w:val="007E33F0"/>
    <w:rsid w:val="007E49D5"/>
    <w:rsid w:val="007E4D2E"/>
    <w:rsid w:val="007E5AC6"/>
    <w:rsid w:val="007E71AD"/>
    <w:rsid w:val="007E754E"/>
    <w:rsid w:val="007F010A"/>
    <w:rsid w:val="007F2BEC"/>
    <w:rsid w:val="007F2BFE"/>
    <w:rsid w:val="007F3AF5"/>
    <w:rsid w:val="007F730A"/>
    <w:rsid w:val="008005E5"/>
    <w:rsid w:val="00803E2B"/>
    <w:rsid w:val="00804A18"/>
    <w:rsid w:val="00805265"/>
    <w:rsid w:val="008111F7"/>
    <w:rsid w:val="00813B84"/>
    <w:rsid w:val="00817437"/>
    <w:rsid w:val="00821544"/>
    <w:rsid w:val="0082209C"/>
    <w:rsid w:val="00824951"/>
    <w:rsid w:val="00826A1C"/>
    <w:rsid w:val="00827948"/>
    <w:rsid w:val="00834460"/>
    <w:rsid w:val="00835354"/>
    <w:rsid w:val="00836F20"/>
    <w:rsid w:val="00845A0F"/>
    <w:rsid w:val="00846200"/>
    <w:rsid w:val="008474C1"/>
    <w:rsid w:val="008478D3"/>
    <w:rsid w:val="008529B7"/>
    <w:rsid w:val="00854BED"/>
    <w:rsid w:val="00860116"/>
    <w:rsid w:val="00864282"/>
    <w:rsid w:val="00865260"/>
    <w:rsid w:val="00865EE1"/>
    <w:rsid w:val="00867E54"/>
    <w:rsid w:val="008700F2"/>
    <w:rsid w:val="008719A7"/>
    <w:rsid w:val="00874FFB"/>
    <w:rsid w:val="00875414"/>
    <w:rsid w:val="0087549F"/>
    <w:rsid w:val="0087613D"/>
    <w:rsid w:val="00877F10"/>
    <w:rsid w:val="00881275"/>
    <w:rsid w:val="00881A20"/>
    <w:rsid w:val="008831BA"/>
    <w:rsid w:val="00884356"/>
    <w:rsid w:val="00887B6A"/>
    <w:rsid w:val="00891D40"/>
    <w:rsid w:val="00892AB7"/>
    <w:rsid w:val="00893BA7"/>
    <w:rsid w:val="008950F8"/>
    <w:rsid w:val="00897B90"/>
    <w:rsid w:val="008A2F25"/>
    <w:rsid w:val="008A6D0A"/>
    <w:rsid w:val="008B2BDB"/>
    <w:rsid w:val="008B741C"/>
    <w:rsid w:val="008C2F10"/>
    <w:rsid w:val="008C3EDA"/>
    <w:rsid w:val="008C6268"/>
    <w:rsid w:val="008C6460"/>
    <w:rsid w:val="008D0557"/>
    <w:rsid w:val="008D0D40"/>
    <w:rsid w:val="008D3D0F"/>
    <w:rsid w:val="008F0133"/>
    <w:rsid w:val="008F3315"/>
    <w:rsid w:val="008F3773"/>
    <w:rsid w:val="008F3856"/>
    <w:rsid w:val="008F503A"/>
    <w:rsid w:val="008F6595"/>
    <w:rsid w:val="008F7210"/>
    <w:rsid w:val="008F737F"/>
    <w:rsid w:val="00901981"/>
    <w:rsid w:val="00903AC9"/>
    <w:rsid w:val="00906EDB"/>
    <w:rsid w:val="009107D8"/>
    <w:rsid w:val="009131F3"/>
    <w:rsid w:val="00915A1B"/>
    <w:rsid w:val="00916860"/>
    <w:rsid w:val="00920D4A"/>
    <w:rsid w:val="0092182E"/>
    <w:rsid w:val="0092199A"/>
    <w:rsid w:val="00923ABE"/>
    <w:rsid w:val="00924E37"/>
    <w:rsid w:val="009251F1"/>
    <w:rsid w:val="009255B6"/>
    <w:rsid w:val="00926824"/>
    <w:rsid w:val="00927723"/>
    <w:rsid w:val="00930E73"/>
    <w:rsid w:val="009328E9"/>
    <w:rsid w:val="00933904"/>
    <w:rsid w:val="00933A85"/>
    <w:rsid w:val="00935A07"/>
    <w:rsid w:val="00940FE5"/>
    <w:rsid w:val="00941FC9"/>
    <w:rsid w:val="00942B89"/>
    <w:rsid w:val="009544E6"/>
    <w:rsid w:val="00956EA9"/>
    <w:rsid w:val="00961FCA"/>
    <w:rsid w:val="00962F0C"/>
    <w:rsid w:val="00963B63"/>
    <w:rsid w:val="00963C4B"/>
    <w:rsid w:val="00966064"/>
    <w:rsid w:val="00971920"/>
    <w:rsid w:val="00973AFC"/>
    <w:rsid w:val="009774BB"/>
    <w:rsid w:val="00985F61"/>
    <w:rsid w:val="00990397"/>
    <w:rsid w:val="00992C4E"/>
    <w:rsid w:val="00993AC1"/>
    <w:rsid w:val="009A4F4E"/>
    <w:rsid w:val="009A6DD3"/>
    <w:rsid w:val="009A7732"/>
    <w:rsid w:val="009B0448"/>
    <w:rsid w:val="009B056D"/>
    <w:rsid w:val="009B273E"/>
    <w:rsid w:val="009B3D26"/>
    <w:rsid w:val="009B49C4"/>
    <w:rsid w:val="009B65D0"/>
    <w:rsid w:val="009B7185"/>
    <w:rsid w:val="009D5DDC"/>
    <w:rsid w:val="009D5F9C"/>
    <w:rsid w:val="009E34FB"/>
    <w:rsid w:val="009E39DE"/>
    <w:rsid w:val="009E4E66"/>
    <w:rsid w:val="009F4A49"/>
    <w:rsid w:val="009F4D8E"/>
    <w:rsid w:val="009F4EFE"/>
    <w:rsid w:val="009F6C07"/>
    <w:rsid w:val="009F722D"/>
    <w:rsid w:val="00A0020A"/>
    <w:rsid w:val="00A01DD8"/>
    <w:rsid w:val="00A02025"/>
    <w:rsid w:val="00A024F6"/>
    <w:rsid w:val="00A07021"/>
    <w:rsid w:val="00A074DC"/>
    <w:rsid w:val="00A14ADE"/>
    <w:rsid w:val="00A16976"/>
    <w:rsid w:val="00A23A05"/>
    <w:rsid w:val="00A23A63"/>
    <w:rsid w:val="00A24860"/>
    <w:rsid w:val="00A262BE"/>
    <w:rsid w:val="00A30BB6"/>
    <w:rsid w:val="00A30C02"/>
    <w:rsid w:val="00A310E6"/>
    <w:rsid w:val="00A315C5"/>
    <w:rsid w:val="00A32FB9"/>
    <w:rsid w:val="00A33559"/>
    <w:rsid w:val="00A365E8"/>
    <w:rsid w:val="00A36958"/>
    <w:rsid w:val="00A406FC"/>
    <w:rsid w:val="00A40C4A"/>
    <w:rsid w:val="00A40D1B"/>
    <w:rsid w:val="00A4406B"/>
    <w:rsid w:val="00A447A3"/>
    <w:rsid w:val="00A46B97"/>
    <w:rsid w:val="00A47812"/>
    <w:rsid w:val="00A509BE"/>
    <w:rsid w:val="00A57668"/>
    <w:rsid w:val="00A579CC"/>
    <w:rsid w:val="00A57D3F"/>
    <w:rsid w:val="00A61D24"/>
    <w:rsid w:val="00A638C5"/>
    <w:rsid w:val="00A66361"/>
    <w:rsid w:val="00A70582"/>
    <w:rsid w:val="00A71830"/>
    <w:rsid w:val="00A77728"/>
    <w:rsid w:val="00A80423"/>
    <w:rsid w:val="00A81683"/>
    <w:rsid w:val="00A8202C"/>
    <w:rsid w:val="00A82B33"/>
    <w:rsid w:val="00A82D13"/>
    <w:rsid w:val="00A83356"/>
    <w:rsid w:val="00A839AF"/>
    <w:rsid w:val="00A83FFB"/>
    <w:rsid w:val="00A8537E"/>
    <w:rsid w:val="00A873DC"/>
    <w:rsid w:val="00A87DB4"/>
    <w:rsid w:val="00A90090"/>
    <w:rsid w:val="00A9087B"/>
    <w:rsid w:val="00A92B65"/>
    <w:rsid w:val="00A92C31"/>
    <w:rsid w:val="00A92F05"/>
    <w:rsid w:val="00A92F22"/>
    <w:rsid w:val="00A9337E"/>
    <w:rsid w:val="00A95ABA"/>
    <w:rsid w:val="00AA064D"/>
    <w:rsid w:val="00AA1FB8"/>
    <w:rsid w:val="00AA36A1"/>
    <w:rsid w:val="00AA39E5"/>
    <w:rsid w:val="00AA6A50"/>
    <w:rsid w:val="00AA6EFE"/>
    <w:rsid w:val="00AB203B"/>
    <w:rsid w:val="00AB264F"/>
    <w:rsid w:val="00AB338B"/>
    <w:rsid w:val="00AB3E80"/>
    <w:rsid w:val="00AB6A25"/>
    <w:rsid w:val="00AB7B4B"/>
    <w:rsid w:val="00AC0742"/>
    <w:rsid w:val="00AC14CF"/>
    <w:rsid w:val="00AC1711"/>
    <w:rsid w:val="00AC422A"/>
    <w:rsid w:val="00AC6F0C"/>
    <w:rsid w:val="00AC704F"/>
    <w:rsid w:val="00AD3A2A"/>
    <w:rsid w:val="00AD77A9"/>
    <w:rsid w:val="00AE08CB"/>
    <w:rsid w:val="00AE0FA3"/>
    <w:rsid w:val="00AE11E2"/>
    <w:rsid w:val="00AE21F3"/>
    <w:rsid w:val="00AE3B0E"/>
    <w:rsid w:val="00AE44EF"/>
    <w:rsid w:val="00AE4A53"/>
    <w:rsid w:val="00AE587E"/>
    <w:rsid w:val="00AE6007"/>
    <w:rsid w:val="00AF40B9"/>
    <w:rsid w:val="00AF5424"/>
    <w:rsid w:val="00AF68B4"/>
    <w:rsid w:val="00AF7441"/>
    <w:rsid w:val="00B0102E"/>
    <w:rsid w:val="00B02E1E"/>
    <w:rsid w:val="00B15047"/>
    <w:rsid w:val="00B15848"/>
    <w:rsid w:val="00B218C5"/>
    <w:rsid w:val="00B219CC"/>
    <w:rsid w:val="00B239BD"/>
    <w:rsid w:val="00B26B27"/>
    <w:rsid w:val="00B349F4"/>
    <w:rsid w:val="00B34AF5"/>
    <w:rsid w:val="00B3757D"/>
    <w:rsid w:val="00B405E9"/>
    <w:rsid w:val="00B443C9"/>
    <w:rsid w:val="00B511E3"/>
    <w:rsid w:val="00B51974"/>
    <w:rsid w:val="00B56BAA"/>
    <w:rsid w:val="00B56D39"/>
    <w:rsid w:val="00B57CAC"/>
    <w:rsid w:val="00B62E85"/>
    <w:rsid w:val="00B65601"/>
    <w:rsid w:val="00B66804"/>
    <w:rsid w:val="00B70EA8"/>
    <w:rsid w:val="00B717C3"/>
    <w:rsid w:val="00B72A99"/>
    <w:rsid w:val="00B76E9A"/>
    <w:rsid w:val="00B823FA"/>
    <w:rsid w:val="00B8276F"/>
    <w:rsid w:val="00B84AD3"/>
    <w:rsid w:val="00B86497"/>
    <w:rsid w:val="00B86988"/>
    <w:rsid w:val="00B921F3"/>
    <w:rsid w:val="00B93A57"/>
    <w:rsid w:val="00B97066"/>
    <w:rsid w:val="00B97392"/>
    <w:rsid w:val="00BA2966"/>
    <w:rsid w:val="00BA32C8"/>
    <w:rsid w:val="00BA34FE"/>
    <w:rsid w:val="00BA4184"/>
    <w:rsid w:val="00BA64DD"/>
    <w:rsid w:val="00BA65A3"/>
    <w:rsid w:val="00BB3951"/>
    <w:rsid w:val="00BB4716"/>
    <w:rsid w:val="00BC3103"/>
    <w:rsid w:val="00BC5A63"/>
    <w:rsid w:val="00BC63D1"/>
    <w:rsid w:val="00BC74CE"/>
    <w:rsid w:val="00BD0345"/>
    <w:rsid w:val="00BD500B"/>
    <w:rsid w:val="00BD5FDF"/>
    <w:rsid w:val="00BE1229"/>
    <w:rsid w:val="00BE250C"/>
    <w:rsid w:val="00BE4E03"/>
    <w:rsid w:val="00BE5F9C"/>
    <w:rsid w:val="00BE7173"/>
    <w:rsid w:val="00BF128B"/>
    <w:rsid w:val="00BF7908"/>
    <w:rsid w:val="00C00DC6"/>
    <w:rsid w:val="00C01CAB"/>
    <w:rsid w:val="00C02C11"/>
    <w:rsid w:val="00C0368D"/>
    <w:rsid w:val="00C04DE6"/>
    <w:rsid w:val="00C05D08"/>
    <w:rsid w:val="00C07D61"/>
    <w:rsid w:val="00C13BF4"/>
    <w:rsid w:val="00C13EBD"/>
    <w:rsid w:val="00C16FEB"/>
    <w:rsid w:val="00C205D3"/>
    <w:rsid w:val="00C217E5"/>
    <w:rsid w:val="00C24484"/>
    <w:rsid w:val="00C24A01"/>
    <w:rsid w:val="00C24D56"/>
    <w:rsid w:val="00C259FE"/>
    <w:rsid w:val="00C32386"/>
    <w:rsid w:val="00C327E2"/>
    <w:rsid w:val="00C3428B"/>
    <w:rsid w:val="00C372F8"/>
    <w:rsid w:val="00C40A46"/>
    <w:rsid w:val="00C4170A"/>
    <w:rsid w:val="00C43C28"/>
    <w:rsid w:val="00C45AC0"/>
    <w:rsid w:val="00C47565"/>
    <w:rsid w:val="00C47FBE"/>
    <w:rsid w:val="00C5214F"/>
    <w:rsid w:val="00C52FB8"/>
    <w:rsid w:val="00C54EC0"/>
    <w:rsid w:val="00C55305"/>
    <w:rsid w:val="00C553A2"/>
    <w:rsid w:val="00C558D1"/>
    <w:rsid w:val="00C56465"/>
    <w:rsid w:val="00C6222D"/>
    <w:rsid w:val="00C6365A"/>
    <w:rsid w:val="00C63913"/>
    <w:rsid w:val="00C664C8"/>
    <w:rsid w:val="00C67BE8"/>
    <w:rsid w:val="00C75FD9"/>
    <w:rsid w:val="00C81FA0"/>
    <w:rsid w:val="00C856A6"/>
    <w:rsid w:val="00C90CBF"/>
    <w:rsid w:val="00C92606"/>
    <w:rsid w:val="00C9347A"/>
    <w:rsid w:val="00C94DAD"/>
    <w:rsid w:val="00C9549E"/>
    <w:rsid w:val="00C96BFB"/>
    <w:rsid w:val="00CA2910"/>
    <w:rsid w:val="00CA3409"/>
    <w:rsid w:val="00CA59A6"/>
    <w:rsid w:val="00CA71E6"/>
    <w:rsid w:val="00CA7CF9"/>
    <w:rsid w:val="00CB17E0"/>
    <w:rsid w:val="00CB2E82"/>
    <w:rsid w:val="00CB4140"/>
    <w:rsid w:val="00CB6402"/>
    <w:rsid w:val="00CC23A8"/>
    <w:rsid w:val="00CC361A"/>
    <w:rsid w:val="00CC3CF1"/>
    <w:rsid w:val="00CC5739"/>
    <w:rsid w:val="00CC6AE6"/>
    <w:rsid w:val="00CC7EF2"/>
    <w:rsid w:val="00CD261D"/>
    <w:rsid w:val="00CD27E8"/>
    <w:rsid w:val="00CD5826"/>
    <w:rsid w:val="00CE0BCF"/>
    <w:rsid w:val="00CE0D02"/>
    <w:rsid w:val="00CE34E8"/>
    <w:rsid w:val="00CE35E6"/>
    <w:rsid w:val="00CE398B"/>
    <w:rsid w:val="00CE580A"/>
    <w:rsid w:val="00CE7B61"/>
    <w:rsid w:val="00CF4D59"/>
    <w:rsid w:val="00CF7B9A"/>
    <w:rsid w:val="00D02857"/>
    <w:rsid w:val="00D06495"/>
    <w:rsid w:val="00D06A89"/>
    <w:rsid w:val="00D1422F"/>
    <w:rsid w:val="00D149C9"/>
    <w:rsid w:val="00D16214"/>
    <w:rsid w:val="00D1690D"/>
    <w:rsid w:val="00D17649"/>
    <w:rsid w:val="00D213EF"/>
    <w:rsid w:val="00D221E9"/>
    <w:rsid w:val="00D23D7D"/>
    <w:rsid w:val="00D25E38"/>
    <w:rsid w:val="00D2697B"/>
    <w:rsid w:val="00D30DB4"/>
    <w:rsid w:val="00D31006"/>
    <w:rsid w:val="00D35142"/>
    <w:rsid w:val="00D3691C"/>
    <w:rsid w:val="00D43CDE"/>
    <w:rsid w:val="00D45D43"/>
    <w:rsid w:val="00D46600"/>
    <w:rsid w:val="00D47779"/>
    <w:rsid w:val="00D477F0"/>
    <w:rsid w:val="00D47E34"/>
    <w:rsid w:val="00D50716"/>
    <w:rsid w:val="00D51810"/>
    <w:rsid w:val="00D52012"/>
    <w:rsid w:val="00D53092"/>
    <w:rsid w:val="00D56DD6"/>
    <w:rsid w:val="00D60728"/>
    <w:rsid w:val="00D60E97"/>
    <w:rsid w:val="00D6286B"/>
    <w:rsid w:val="00D6759A"/>
    <w:rsid w:val="00D67C4F"/>
    <w:rsid w:val="00D72139"/>
    <w:rsid w:val="00D73F89"/>
    <w:rsid w:val="00D74B37"/>
    <w:rsid w:val="00D75883"/>
    <w:rsid w:val="00D82CCA"/>
    <w:rsid w:val="00D8317E"/>
    <w:rsid w:val="00D85E7C"/>
    <w:rsid w:val="00D87ADD"/>
    <w:rsid w:val="00D90B26"/>
    <w:rsid w:val="00D93EA6"/>
    <w:rsid w:val="00D962F1"/>
    <w:rsid w:val="00DA2E44"/>
    <w:rsid w:val="00DA5435"/>
    <w:rsid w:val="00DA5EAC"/>
    <w:rsid w:val="00DA7356"/>
    <w:rsid w:val="00DB070B"/>
    <w:rsid w:val="00DB4D5C"/>
    <w:rsid w:val="00DC077D"/>
    <w:rsid w:val="00DC2054"/>
    <w:rsid w:val="00DC255D"/>
    <w:rsid w:val="00DC2816"/>
    <w:rsid w:val="00DC3FE7"/>
    <w:rsid w:val="00DD158A"/>
    <w:rsid w:val="00DD2175"/>
    <w:rsid w:val="00DD2773"/>
    <w:rsid w:val="00DD67BA"/>
    <w:rsid w:val="00DD6B04"/>
    <w:rsid w:val="00DE10A1"/>
    <w:rsid w:val="00DE25CF"/>
    <w:rsid w:val="00DE2655"/>
    <w:rsid w:val="00DE7447"/>
    <w:rsid w:val="00DE7546"/>
    <w:rsid w:val="00DF13CD"/>
    <w:rsid w:val="00DF146F"/>
    <w:rsid w:val="00DF1F74"/>
    <w:rsid w:val="00DF2C9B"/>
    <w:rsid w:val="00DF2D76"/>
    <w:rsid w:val="00DF5197"/>
    <w:rsid w:val="00E0006B"/>
    <w:rsid w:val="00E00736"/>
    <w:rsid w:val="00E04033"/>
    <w:rsid w:val="00E05F3F"/>
    <w:rsid w:val="00E06E7E"/>
    <w:rsid w:val="00E118D8"/>
    <w:rsid w:val="00E14DDF"/>
    <w:rsid w:val="00E20D9C"/>
    <w:rsid w:val="00E222A2"/>
    <w:rsid w:val="00E25410"/>
    <w:rsid w:val="00E26A4A"/>
    <w:rsid w:val="00E32768"/>
    <w:rsid w:val="00E361C4"/>
    <w:rsid w:val="00E4010C"/>
    <w:rsid w:val="00E4045F"/>
    <w:rsid w:val="00E415C0"/>
    <w:rsid w:val="00E42D66"/>
    <w:rsid w:val="00E438C2"/>
    <w:rsid w:val="00E45F71"/>
    <w:rsid w:val="00E523DB"/>
    <w:rsid w:val="00E536B1"/>
    <w:rsid w:val="00E55E8C"/>
    <w:rsid w:val="00E62772"/>
    <w:rsid w:val="00E6289D"/>
    <w:rsid w:val="00E657C4"/>
    <w:rsid w:val="00E669A8"/>
    <w:rsid w:val="00E66F96"/>
    <w:rsid w:val="00E678DC"/>
    <w:rsid w:val="00E67F9C"/>
    <w:rsid w:val="00E73623"/>
    <w:rsid w:val="00E803AB"/>
    <w:rsid w:val="00E8223E"/>
    <w:rsid w:val="00E83708"/>
    <w:rsid w:val="00E8698C"/>
    <w:rsid w:val="00E86D5C"/>
    <w:rsid w:val="00E8736A"/>
    <w:rsid w:val="00E907D9"/>
    <w:rsid w:val="00E90809"/>
    <w:rsid w:val="00E917A9"/>
    <w:rsid w:val="00E94BEE"/>
    <w:rsid w:val="00EA650F"/>
    <w:rsid w:val="00EB7F84"/>
    <w:rsid w:val="00EC20CE"/>
    <w:rsid w:val="00EC31BA"/>
    <w:rsid w:val="00EC550F"/>
    <w:rsid w:val="00EC6886"/>
    <w:rsid w:val="00ED1352"/>
    <w:rsid w:val="00ED7F9A"/>
    <w:rsid w:val="00EE0149"/>
    <w:rsid w:val="00EE2842"/>
    <w:rsid w:val="00EE68F8"/>
    <w:rsid w:val="00EF1C59"/>
    <w:rsid w:val="00EF3500"/>
    <w:rsid w:val="00EF407A"/>
    <w:rsid w:val="00EF6E9E"/>
    <w:rsid w:val="00F015C3"/>
    <w:rsid w:val="00F02A5F"/>
    <w:rsid w:val="00F03B21"/>
    <w:rsid w:val="00F04DFB"/>
    <w:rsid w:val="00F064C1"/>
    <w:rsid w:val="00F10A9F"/>
    <w:rsid w:val="00F129DC"/>
    <w:rsid w:val="00F1698F"/>
    <w:rsid w:val="00F2172C"/>
    <w:rsid w:val="00F22C9B"/>
    <w:rsid w:val="00F24636"/>
    <w:rsid w:val="00F305FA"/>
    <w:rsid w:val="00F32001"/>
    <w:rsid w:val="00F359F6"/>
    <w:rsid w:val="00F35A93"/>
    <w:rsid w:val="00F42C4C"/>
    <w:rsid w:val="00F43420"/>
    <w:rsid w:val="00F434A3"/>
    <w:rsid w:val="00F47A0B"/>
    <w:rsid w:val="00F50F59"/>
    <w:rsid w:val="00F56C85"/>
    <w:rsid w:val="00F6249F"/>
    <w:rsid w:val="00F66561"/>
    <w:rsid w:val="00F71215"/>
    <w:rsid w:val="00F725CA"/>
    <w:rsid w:val="00F733E1"/>
    <w:rsid w:val="00F76458"/>
    <w:rsid w:val="00F76A8C"/>
    <w:rsid w:val="00F773E7"/>
    <w:rsid w:val="00F80D9B"/>
    <w:rsid w:val="00F81053"/>
    <w:rsid w:val="00F82733"/>
    <w:rsid w:val="00F96868"/>
    <w:rsid w:val="00FA159C"/>
    <w:rsid w:val="00FB618C"/>
    <w:rsid w:val="00FC047C"/>
    <w:rsid w:val="00FC3AAF"/>
    <w:rsid w:val="00FD1FC0"/>
    <w:rsid w:val="00FD5464"/>
    <w:rsid w:val="00FE0B9C"/>
    <w:rsid w:val="00FE1536"/>
    <w:rsid w:val="00FE17D9"/>
    <w:rsid w:val="00FE7264"/>
    <w:rsid w:val="00FF54E4"/>
    <w:rsid w:val="00FF7990"/>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7BA2"/>
  <w15:chartTrackingRefBased/>
  <w15:docId w15:val="{6092C106-8E6D-4917-887F-A6D387D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5B83"/>
    <w:pPr>
      <w:keepNext/>
      <w:spacing w:before="240" w:after="60" w:line="240" w:lineRule="auto"/>
      <w:jc w:val="both"/>
      <w:outlineLvl w:val="0"/>
    </w:pPr>
    <w:rPr>
      <w:rFonts w:ascii="Arial" w:eastAsia="Times New Roman" w:hAnsi="Arial" w:cs="Arial"/>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98F"/>
    <w:rPr>
      <w:color w:val="0563C1" w:themeColor="hyperlink"/>
      <w:u w:val="single"/>
    </w:rPr>
  </w:style>
  <w:style w:type="paragraph" w:styleId="Title">
    <w:name w:val="Title"/>
    <w:basedOn w:val="Normal"/>
    <w:link w:val="TitleChar"/>
    <w:qFormat/>
    <w:rsid w:val="0060068D"/>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60068D"/>
    <w:rPr>
      <w:rFonts w:ascii="Times New Roman" w:eastAsia="Times New Roman" w:hAnsi="Times New Roman" w:cs="Times New Roman"/>
      <w:b/>
      <w:sz w:val="28"/>
      <w:szCs w:val="20"/>
      <w:lang w:val="x-none"/>
    </w:rPr>
  </w:style>
  <w:style w:type="character" w:styleId="UnresolvedMention">
    <w:name w:val="Unresolved Mention"/>
    <w:basedOn w:val="DefaultParagraphFont"/>
    <w:uiPriority w:val="99"/>
    <w:semiHidden/>
    <w:unhideWhenUsed/>
    <w:rsid w:val="00941FC9"/>
    <w:rPr>
      <w:color w:val="605E5C"/>
      <w:shd w:val="clear" w:color="auto" w:fill="E1DFDD"/>
    </w:rPr>
  </w:style>
  <w:style w:type="paragraph" w:styleId="BalloonText">
    <w:name w:val="Balloon Text"/>
    <w:basedOn w:val="Normal"/>
    <w:link w:val="BalloonTextChar"/>
    <w:uiPriority w:val="99"/>
    <w:semiHidden/>
    <w:unhideWhenUsed/>
    <w:rsid w:val="009B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48"/>
    <w:rPr>
      <w:rFonts w:ascii="Segoe UI" w:hAnsi="Segoe UI" w:cs="Segoe UI"/>
      <w:sz w:val="18"/>
      <w:szCs w:val="18"/>
    </w:rPr>
  </w:style>
  <w:style w:type="character" w:styleId="CommentReference">
    <w:name w:val="annotation reference"/>
    <w:basedOn w:val="DefaultParagraphFont"/>
    <w:uiPriority w:val="99"/>
    <w:semiHidden/>
    <w:unhideWhenUsed/>
    <w:rsid w:val="004A45EF"/>
    <w:rPr>
      <w:sz w:val="16"/>
      <w:szCs w:val="16"/>
    </w:rPr>
  </w:style>
  <w:style w:type="paragraph" w:styleId="CommentText">
    <w:name w:val="annotation text"/>
    <w:basedOn w:val="Normal"/>
    <w:link w:val="CommentTextChar"/>
    <w:uiPriority w:val="99"/>
    <w:semiHidden/>
    <w:unhideWhenUsed/>
    <w:rsid w:val="004A45EF"/>
    <w:pPr>
      <w:spacing w:line="240" w:lineRule="auto"/>
    </w:pPr>
    <w:rPr>
      <w:sz w:val="20"/>
      <w:szCs w:val="20"/>
    </w:rPr>
  </w:style>
  <w:style w:type="character" w:customStyle="1" w:styleId="CommentTextChar">
    <w:name w:val="Comment Text Char"/>
    <w:basedOn w:val="DefaultParagraphFont"/>
    <w:link w:val="CommentText"/>
    <w:uiPriority w:val="99"/>
    <w:semiHidden/>
    <w:rsid w:val="004A45EF"/>
    <w:rPr>
      <w:sz w:val="20"/>
      <w:szCs w:val="20"/>
    </w:rPr>
  </w:style>
  <w:style w:type="paragraph" w:styleId="CommentSubject">
    <w:name w:val="annotation subject"/>
    <w:basedOn w:val="CommentText"/>
    <w:next w:val="CommentText"/>
    <w:link w:val="CommentSubjectChar"/>
    <w:uiPriority w:val="99"/>
    <w:semiHidden/>
    <w:unhideWhenUsed/>
    <w:rsid w:val="004A45EF"/>
    <w:rPr>
      <w:b/>
      <w:bCs/>
    </w:rPr>
  </w:style>
  <w:style w:type="character" w:customStyle="1" w:styleId="CommentSubjectChar">
    <w:name w:val="Comment Subject Char"/>
    <w:basedOn w:val="CommentTextChar"/>
    <w:link w:val="CommentSubject"/>
    <w:uiPriority w:val="99"/>
    <w:semiHidden/>
    <w:rsid w:val="004A45EF"/>
    <w:rPr>
      <w:b/>
      <w:bCs/>
      <w:sz w:val="20"/>
      <w:szCs w:val="20"/>
    </w:rPr>
  </w:style>
  <w:style w:type="character" w:customStyle="1" w:styleId="Heading1Char">
    <w:name w:val="Heading 1 Char"/>
    <w:basedOn w:val="DefaultParagraphFont"/>
    <w:link w:val="Heading1"/>
    <w:rsid w:val="000C5B83"/>
    <w:rPr>
      <w:rFonts w:ascii="Arial" w:eastAsia="Times New Roman" w:hAnsi="Arial" w:cs="Arial"/>
      <w:b/>
      <w:bCs/>
      <w:kern w:val="32"/>
      <w:szCs w:val="32"/>
      <w:lang w:val="en-US"/>
    </w:rPr>
  </w:style>
  <w:style w:type="character" w:styleId="Strong">
    <w:name w:val="Strong"/>
    <w:basedOn w:val="DefaultParagraphFont"/>
    <w:uiPriority w:val="22"/>
    <w:qFormat/>
    <w:rsid w:val="001C43D2"/>
    <w:rPr>
      <w:b/>
      <w:bCs/>
    </w:rPr>
  </w:style>
  <w:style w:type="paragraph" w:styleId="NoSpacing">
    <w:name w:val="No Spacing"/>
    <w:uiPriority w:val="1"/>
    <w:qFormat/>
    <w:rsid w:val="005C68D9"/>
    <w:pPr>
      <w:spacing w:after="0" w:line="240" w:lineRule="auto"/>
    </w:pPr>
  </w:style>
  <w:style w:type="paragraph" w:styleId="ListParagraph">
    <w:name w:val="List Paragraph"/>
    <w:basedOn w:val="Normal"/>
    <w:uiPriority w:val="34"/>
    <w:qFormat/>
    <w:rsid w:val="003C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2443">
      <w:bodyDiv w:val="1"/>
      <w:marLeft w:val="0"/>
      <w:marRight w:val="0"/>
      <w:marTop w:val="0"/>
      <w:marBottom w:val="0"/>
      <w:divBdr>
        <w:top w:val="none" w:sz="0" w:space="0" w:color="auto"/>
        <w:left w:val="none" w:sz="0" w:space="0" w:color="auto"/>
        <w:bottom w:val="none" w:sz="0" w:space="0" w:color="auto"/>
        <w:right w:val="none" w:sz="0" w:space="0" w:color="auto"/>
      </w:divBdr>
    </w:div>
    <w:div w:id="1565723480">
      <w:bodyDiv w:val="1"/>
      <w:marLeft w:val="0"/>
      <w:marRight w:val="0"/>
      <w:marTop w:val="0"/>
      <w:marBottom w:val="0"/>
      <w:divBdr>
        <w:top w:val="none" w:sz="0" w:space="0" w:color="auto"/>
        <w:left w:val="none" w:sz="0" w:space="0" w:color="auto"/>
        <w:bottom w:val="none" w:sz="0" w:space="0" w:color="auto"/>
        <w:right w:val="none" w:sz="0" w:space="0" w:color="auto"/>
      </w:divBdr>
    </w:div>
    <w:div w:id="20695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539a041bf9f67b6/Documents/Uni%20Assignments/Year%202/SSC1%20Included%20references%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7539a041bf9f67b6/Documents/Uni%20Assignments/Year%202/SSC1%20Included%20references%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539a041bf9f67b6/Documents/Uni%20Assignments/Year%202/SSC1%20Included%20references%20resul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Sheet6!$B$1</c:f>
              <c:strCache>
                <c:ptCount val="1"/>
                <c:pt idx="0">
                  <c:v>Number of References</c:v>
                </c:pt>
              </c:strCache>
            </c:strRef>
          </c:tx>
          <c:spPr>
            <a:ln w="28575" cap="rnd">
              <a:solidFill>
                <a:schemeClr val="tx1"/>
              </a:solidFill>
              <a:round/>
            </a:ln>
            <a:effectLst/>
          </c:spPr>
          <c:marker>
            <c:symbol val="none"/>
          </c:marker>
          <c:cat>
            <c:numRef>
              <c:f>Sheet6!$A$2:$A$7</c:f>
              <c:numCache>
                <c:formatCode>General</c:formatCode>
                <c:ptCount val="6"/>
                <c:pt idx="0">
                  <c:v>2015</c:v>
                </c:pt>
                <c:pt idx="1">
                  <c:v>2016</c:v>
                </c:pt>
                <c:pt idx="2">
                  <c:v>2017</c:v>
                </c:pt>
                <c:pt idx="3">
                  <c:v>2018</c:v>
                </c:pt>
                <c:pt idx="4">
                  <c:v>2019</c:v>
                </c:pt>
                <c:pt idx="5">
                  <c:v>2020</c:v>
                </c:pt>
              </c:numCache>
            </c:numRef>
          </c:cat>
          <c:val>
            <c:numRef>
              <c:f>Sheet6!$B$2:$B$7</c:f>
              <c:numCache>
                <c:formatCode>General</c:formatCode>
                <c:ptCount val="6"/>
                <c:pt idx="0">
                  <c:v>1</c:v>
                </c:pt>
                <c:pt idx="1">
                  <c:v>2</c:v>
                </c:pt>
                <c:pt idx="2">
                  <c:v>3</c:v>
                </c:pt>
                <c:pt idx="3">
                  <c:v>7</c:v>
                </c:pt>
                <c:pt idx="4">
                  <c:v>12</c:v>
                </c:pt>
                <c:pt idx="5">
                  <c:v>11</c:v>
                </c:pt>
              </c:numCache>
            </c:numRef>
          </c:val>
          <c:smooth val="0"/>
          <c:extLst>
            <c:ext xmlns:c16="http://schemas.microsoft.com/office/drawing/2014/chart" uri="{C3380CC4-5D6E-409C-BE32-E72D297353CC}">
              <c16:uniqueId val="{00000000-D783-4523-A73E-2F467DC38F7C}"/>
            </c:ext>
          </c:extLst>
        </c:ser>
        <c:dLbls>
          <c:showLegendKey val="0"/>
          <c:showVal val="0"/>
          <c:showCatName val="0"/>
          <c:showSerName val="0"/>
          <c:showPercent val="0"/>
          <c:showBubbleSize val="0"/>
        </c:dLbls>
        <c:smooth val="0"/>
        <c:axId val="385910255"/>
        <c:axId val="385907343"/>
      </c:lineChart>
      <c:catAx>
        <c:axId val="385910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5907343"/>
        <c:crosses val="autoZero"/>
        <c:auto val="1"/>
        <c:lblAlgn val="ctr"/>
        <c:lblOffset val="100"/>
        <c:noMultiLvlLbl val="0"/>
      </c:catAx>
      <c:valAx>
        <c:axId val="385907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5910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'Application of 3D printing'!$B$1</c:f>
              <c:strCache>
                <c:ptCount val="1"/>
                <c:pt idx="0">
                  <c:v>Number of References</c:v>
                </c:pt>
              </c:strCache>
            </c:strRef>
          </c:tx>
          <c:spPr>
            <a:solidFill>
              <a:schemeClr val="tx1"/>
            </a:solidFill>
            <a:ln>
              <a:noFill/>
            </a:ln>
            <a:effectLst/>
          </c:spPr>
          <c:invertIfNegative val="0"/>
          <c:cat>
            <c:strRef>
              <c:f>'Application of 3D printing'!$A$2:$A$9</c:f>
              <c:strCache>
                <c:ptCount val="8"/>
                <c:pt idx="0">
                  <c:v>Pre-operative planning</c:v>
                </c:pt>
                <c:pt idx="1">
                  <c:v>Surgical Simulation</c:v>
                </c:pt>
                <c:pt idx="2">
                  <c:v>Intraoperative Navigation</c:v>
                </c:pt>
                <c:pt idx="3">
                  <c:v>Orthoses</c:v>
                </c:pt>
                <c:pt idx="4">
                  <c:v>Education</c:v>
                </c:pt>
                <c:pt idx="5">
                  <c:v>Patient Specific Implant</c:v>
                </c:pt>
                <c:pt idx="6">
                  <c:v>Patient Specific Instrument</c:v>
                </c:pt>
                <c:pt idx="7">
                  <c:v>Universal Device</c:v>
                </c:pt>
              </c:strCache>
            </c:strRef>
          </c:cat>
          <c:val>
            <c:numRef>
              <c:f>'Application of 3D printing'!$B$2:$B$9</c:f>
              <c:numCache>
                <c:formatCode>General</c:formatCode>
                <c:ptCount val="8"/>
                <c:pt idx="0">
                  <c:v>27</c:v>
                </c:pt>
                <c:pt idx="1">
                  <c:v>11</c:v>
                </c:pt>
                <c:pt idx="2">
                  <c:v>5</c:v>
                </c:pt>
                <c:pt idx="3">
                  <c:v>5</c:v>
                </c:pt>
                <c:pt idx="4">
                  <c:v>3</c:v>
                </c:pt>
                <c:pt idx="5">
                  <c:v>4</c:v>
                </c:pt>
                <c:pt idx="6">
                  <c:v>3</c:v>
                </c:pt>
                <c:pt idx="7">
                  <c:v>1</c:v>
                </c:pt>
              </c:numCache>
            </c:numRef>
          </c:val>
          <c:extLst>
            <c:ext xmlns:c16="http://schemas.microsoft.com/office/drawing/2014/chart" uri="{C3380CC4-5D6E-409C-BE32-E72D297353CC}">
              <c16:uniqueId val="{00000000-C3BC-4449-B5F7-F4FF4D55668C}"/>
            </c:ext>
          </c:extLst>
        </c:ser>
        <c:dLbls>
          <c:showLegendKey val="0"/>
          <c:showVal val="0"/>
          <c:showCatName val="0"/>
          <c:showSerName val="0"/>
          <c:showPercent val="0"/>
          <c:showBubbleSize val="0"/>
        </c:dLbls>
        <c:gapWidth val="150"/>
        <c:overlap val="100"/>
        <c:axId val="214420479"/>
        <c:axId val="214421727"/>
      </c:barChart>
      <c:catAx>
        <c:axId val="214420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4421727"/>
        <c:crosses val="autoZero"/>
        <c:auto val="1"/>
        <c:lblAlgn val="ctr"/>
        <c:lblOffset val="100"/>
        <c:noMultiLvlLbl val="0"/>
      </c:catAx>
      <c:valAx>
        <c:axId val="214421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20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'Benefits of 3D Printing'!$B$1</c:f>
              <c:strCache>
                <c:ptCount val="1"/>
                <c:pt idx="0">
                  <c:v>Number of References</c:v>
                </c:pt>
              </c:strCache>
            </c:strRef>
          </c:tx>
          <c:spPr>
            <a:solidFill>
              <a:schemeClr val="accent1"/>
            </a:solidFill>
            <a:ln>
              <a:noFill/>
            </a:ln>
            <a:effectLst/>
          </c:spPr>
          <c:invertIfNegative val="0"/>
          <c:dPt>
            <c:idx val="0"/>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1-1ED0-4565-8AE3-C48A2CAE4834}"/>
              </c:ext>
            </c:extLst>
          </c:dPt>
          <c:dPt>
            <c:idx val="1"/>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3-1ED0-4565-8AE3-C48A2CAE4834}"/>
              </c:ext>
            </c:extLst>
          </c:dPt>
          <c:dPt>
            <c:idx val="2"/>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5-1ED0-4565-8AE3-C48A2CAE4834}"/>
              </c:ext>
            </c:extLst>
          </c:dPt>
          <c:dPt>
            <c:idx val="3"/>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7-1ED0-4565-8AE3-C48A2CAE4834}"/>
              </c:ext>
            </c:extLst>
          </c:dPt>
          <c:dPt>
            <c:idx val="4"/>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9-1ED0-4565-8AE3-C48A2CAE4834}"/>
              </c:ext>
            </c:extLst>
          </c:dPt>
          <c:dPt>
            <c:idx val="5"/>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0B-1ED0-4565-8AE3-C48A2CAE4834}"/>
              </c:ext>
            </c:extLst>
          </c:dPt>
          <c:dPt>
            <c:idx val="6"/>
            <c:invertIfNegative val="0"/>
            <c:bubble3D val="0"/>
            <c:spPr>
              <a:solidFill>
                <a:schemeClr val="tx1"/>
              </a:solidFill>
              <a:ln>
                <a:solidFill>
                  <a:schemeClr val="bg2">
                    <a:lumMod val="75000"/>
                  </a:schemeClr>
                </a:solidFill>
              </a:ln>
              <a:effectLst/>
            </c:spPr>
            <c:extLst>
              <c:ext xmlns:c16="http://schemas.microsoft.com/office/drawing/2014/chart" uri="{C3380CC4-5D6E-409C-BE32-E72D297353CC}">
                <c16:uniqueId val="{0000000D-1ED0-4565-8AE3-C48A2CAE4834}"/>
              </c:ext>
            </c:extLst>
          </c:dPt>
          <c:dPt>
            <c:idx val="7"/>
            <c:invertIfNegative val="0"/>
            <c:bubble3D val="0"/>
            <c:spPr>
              <a:solidFill>
                <a:schemeClr val="tx1"/>
              </a:solidFill>
              <a:ln>
                <a:solidFill>
                  <a:schemeClr val="bg2">
                    <a:lumMod val="75000"/>
                  </a:schemeClr>
                </a:solidFill>
              </a:ln>
              <a:effectLst/>
            </c:spPr>
            <c:extLst>
              <c:ext xmlns:c16="http://schemas.microsoft.com/office/drawing/2014/chart" uri="{C3380CC4-5D6E-409C-BE32-E72D297353CC}">
                <c16:uniqueId val="{0000000F-1ED0-4565-8AE3-C48A2CAE4834}"/>
              </c:ext>
            </c:extLst>
          </c:dPt>
          <c:dPt>
            <c:idx val="8"/>
            <c:invertIfNegative val="0"/>
            <c:bubble3D val="0"/>
            <c:spPr>
              <a:solidFill>
                <a:schemeClr val="tx1"/>
              </a:solidFill>
              <a:ln>
                <a:solidFill>
                  <a:schemeClr val="bg2">
                    <a:lumMod val="75000"/>
                  </a:schemeClr>
                </a:solidFill>
              </a:ln>
              <a:effectLst/>
            </c:spPr>
            <c:extLst>
              <c:ext xmlns:c16="http://schemas.microsoft.com/office/drawing/2014/chart" uri="{C3380CC4-5D6E-409C-BE32-E72D297353CC}">
                <c16:uniqueId val="{00000011-1ED0-4565-8AE3-C48A2CAE4834}"/>
              </c:ext>
            </c:extLst>
          </c:dPt>
          <c:dPt>
            <c:idx val="9"/>
            <c:invertIfNegative val="0"/>
            <c:bubble3D val="0"/>
            <c:spPr>
              <a:solidFill>
                <a:schemeClr val="tx1"/>
              </a:solidFill>
              <a:ln>
                <a:solidFill>
                  <a:schemeClr val="bg2">
                    <a:lumMod val="75000"/>
                  </a:schemeClr>
                </a:solidFill>
              </a:ln>
              <a:effectLst/>
            </c:spPr>
            <c:extLst>
              <c:ext xmlns:c16="http://schemas.microsoft.com/office/drawing/2014/chart" uri="{C3380CC4-5D6E-409C-BE32-E72D297353CC}">
                <c16:uniqueId val="{00000013-1ED0-4565-8AE3-C48A2CAE4834}"/>
              </c:ext>
            </c:extLst>
          </c:dPt>
          <c:cat>
            <c:strRef>
              <c:f>'Benefits of 3D Printing'!$A$2:$A$11</c:f>
              <c:strCache>
                <c:ptCount val="10"/>
                <c:pt idx="0">
                  <c:v>Patient comfort (orthosis)</c:v>
                </c:pt>
                <c:pt idx="1">
                  <c:v>Patient outcomes</c:v>
                </c:pt>
                <c:pt idx="2">
                  <c:v>Patient/family consent/communication</c:v>
                </c:pt>
                <c:pt idx="3">
                  <c:v>Surgeon's Education and Training</c:v>
                </c:pt>
                <c:pt idx="4">
                  <c:v>Cost effective</c:v>
                </c:pt>
                <c:pt idx="5">
                  <c:v>Easily reproduced if lost</c:v>
                </c:pt>
                <c:pt idx="6">
                  <c:v>Reduced operation time</c:v>
                </c:pt>
                <c:pt idx="7">
                  <c:v>Reduced instrumentation time</c:v>
                </c:pt>
                <c:pt idx="8">
                  <c:v>Reduced fluoroscopy time</c:v>
                </c:pt>
                <c:pt idx="9">
                  <c:v>Reduced Blood Loss</c:v>
                </c:pt>
              </c:strCache>
            </c:strRef>
          </c:cat>
          <c:val>
            <c:numRef>
              <c:f>'Benefits of 3D Printing'!$B$2:$B$11</c:f>
              <c:numCache>
                <c:formatCode>General</c:formatCode>
                <c:ptCount val="10"/>
                <c:pt idx="0">
                  <c:v>4</c:v>
                </c:pt>
                <c:pt idx="1">
                  <c:v>13</c:v>
                </c:pt>
                <c:pt idx="2">
                  <c:v>10</c:v>
                </c:pt>
                <c:pt idx="3">
                  <c:v>20</c:v>
                </c:pt>
                <c:pt idx="4">
                  <c:v>3</c:v>
                </c:pt>
                <c:pt idx="5">
                  <c:v>5</c:v>
                </c:pt>
                <c:pt idx="6">
                  <c:v>15</c:v>
                </c:pt>
                <c:pt idx="7">
                  <c:v>4</c:v>
                </c:pt>
                <c:pt idx="8">
                  <c:v>11</c:v>
                </c:pt>
                <c:pt idx="9">
                  <c:v>12</c:v>
                </c:pt>
              </c:numCache>
            </c:numRef>
          </c:val>
          <c:extLst>
            <c:ext xmlns:c16="http://schemas.microsoft.com/office/drawing/2014/chart" uri="{C3380CC4-5D6E-409C-BE32-E72D297353CC}">
              <c16:uniqueId val="{00000014-1ED0-4565-8AE3-C48A2CAE4834}"/>
            </c:ext>
          </c:extLst>
        </c:ser>
        <c:dLbls>
          <c:showLegendKey val="0"/>
          <c:showVal val="0"/>
          <c:showCatName val="0"/>
          <c:showSerName val="0"/>
          <c:showPercent val="0"/>
          <c:showBubbleSize val="0"/>
        </c:dLbls>
        <c:gapWidth val="150"/>
        <c:overlap val="100"/>
        <c:axId val="280600191"/>
        <c:axId val="280598943"/>
      </c:barChart>
      <c:catAx>
        <c:axId val="28060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0598943"/>
        <c:crosses val="autoZero"/>
        <c:auto val="1"/>
        <c:lblAlgn val="ctr"/>
        <c:lblOffset val="100"/>
        <c:noMultiLvlLbl val="0"/>
      </c:catAx>
      <c:valAx>
        <c:axId val="280598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0600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9736A6-9172-443F-A632-DA0C7F3DA989}" type="doc">
      <dgm:prSet loTypeId="urn:microsoft.com/office/officeart/2005/8/layout/process2" loCatId="process" qsTypeId="urn:microsoft.com/office/officeart/2005/8/quickstyle/simple1" qsCatId="simple" csTypeId="urn:microsoft.com/office/officeart/2005/8/colors/accent0_1" csCatId="mainScheme" phldr="1"/>
      <dgm:spPr/>
    </dgm:pt>
    <dgm:pt modelId="{00CC1ECA-C5DC-4D03-B24F-121BE93270F1}">
      <dgm:prSet phldrT="[Text]" custT="1"/>
      <dgm:spPr/>
      <dgm:t>
        <a:bodyPr/>
        <a:lstStyle/>
        <a:p>
          <a:r>
            <a:rPr lang="en-GB" sz="1000">
              <a:latin typeface="Times New Roman" panose="02020603050405020304" pitchFamily="18" charset="0"/>
              <a:cs typeface="Times New Roman" panose="02020603050405020304" pitchFamily="18" charset="0"/>
            </a:rPr>
            <a:t>Image acquisition</a:t>
          </a:r>
        </a:p>
        <a:p>
          <a:r>
            <a:rPr lang="en-GB" sz="1000">
              <a:latin typeface="Times New Roman" panose="02020603050405020304" pitchFamily="18" charset="0"/>
              <a:cs typeface="Times New Roman" panose="02020603050405020304" pitchFamily="18" charset="0"/>
            </a:rPr>
            <a:t>1 - CT Scan/MRI DICOM</a:t>
          </a:r>
        </a:p>
        <a:p>
          <a:r>
            <a:rPr lang="en-GB" sz="1000">
              <a:latin typeface="Times New Roman" panose="02020603050405020304" pitchFamily="18" charset="0"/>
              <a:cs typeface="Times New Roman" panose="02020603050405020304" pitchFamily="18" charset="0"/>
            </a:rPr>
            <a:t>2 - Denoising</a:t>
          </a:r>
        </a:p>
      </dgm:t>
    </dgm:pt>
    <dgm:pt modelId="{917D9BE1-624E-434B-93D3-880D59D9D451}" type="parTrans" cxnId="{8ABDACF4-9BDC-4E51-AD9C-2E35BA2D9A27}">
      <dgm:prSet/>
      <dgm:spPr/>
      <dgm:t>
        <a:bodyPr/>
        <a:lstStyle/>
        <a:p>
          <a:endParaRPr lang="en-GB"/>
        </a:p>
      </dgm:t>
    </dgm:pt>
    <dgm:pt modelId="{5C3A1B69-2C94-43B0-AE89-5A773D02D0C4}" type="sibTrans" cxnId="{8ABDACF4-9BDC-4E51-AD9C-2E35BA2D9A27}">
      <dgm:prSet/>
      <dgm:spPr/>
      <dgm:t>
        <a:bodyPr/>
        <a:lstStyle/>
        <a:p>
          <a:endParaRPr lang="en-GB"/>
        </a:p>
      </dgm:t>
    </dgm:pt>
    <dgm:pt modelId="{DF47EB65-196D-4057-A6C4-9CA0391BEB2A}">
      <dgm:prSet phldrT="[Text]" custT="1"/>
      <dgm:spPr/>
      <dgm:t>
        <a:bodyPr/>
        <a:lstStyle/>
        <a:p>
          <a:r>
            <a:rPr lang="en-GB" sz="1000">
              <a:latin typeface="Times New Roman" panose="02020603050405020304" pitchFamily="18" charset="0"/>
              <a:cs typeface="Times New Roman" panose="02020603050405020304" pitchFamily="18" charset="0"/>
            </a:rPr>
            <a:t>Segmentation</a:t>
          </a:r>
        </a:p>
        <a:p>
          <a:r>
            <a:rPr lang="en-GB" sz="1000">
              <a:latin typeface="Times New Roman" panose="02020603050405020304" pitchFamily="18" charset="0"/>
              <a:cs typeface="Times New Roman" panose="02020603050405020304" pitchFamily="18" charset="0"/>
            </a:rPr>
            <a:t>1 - Area of interest labelled</a:t>
          </a:r>
        </a:p>
        <a:p>
          <a:r>
            <a:rPr lang="en-GB" sz="1000">
              <a:latin typeface="Times New Roman" panose="02020603050405020304" pitchFamily="18" charset="0"/>
              <a:cs typeface="Times New Roman" panose="02020603050405020304" pitchFamily="18" charset="0"/>
            </a:rPr>
            <a:t>2 - Removal of unwanted DICOM data </a:t>
          </a:r>
        </a:p>
      </dgm:t>
    </dgm:pt>
    <dgm:pt modelId="{0B2A20F8-292A-400B-9AF8-7700DB6FBBF4}" type="parTrans" cxnId="{8F72D5B8-2AA1-4001-8AF5-76A514B20E1F}">
      <dgm:prSet/>
      <dgm:spPr/>
      <dgm:t>
        <a:bodyPr/>
        <a:lstStyle/>
        <a:p>
          <a:endParaRPr lang="en-GB"/>
        </a:p>
      </dgm:t>
    </dgm:pt>
    <dgm:pt modelId="{37CBC624-34B8-4F26-A847-7A9EB321D11E}" type="sibTrans" cxnId="{8F72D5B8-2AA1-4001-8AF5-76A514B20E1F}">
      <dgm:prSet/>
      <dgm:spPr/>
      <dgm:t>
        <a:bodyPr/>
        <a:lstStyle/>
        <a:p>
          <a:endParaRPr lang="en-GB"/>
        </a:p>
      </dgm:t>
    </dgm:pt>
    <dgm:pt modelId="{6D14C104-12E0-4BE4-A438-7A19449C4F71}">
      <dgm:prSet phldrT="[Text]" custT="1"/>
      <dgm:spPr/>
      <dgm:t>
        <a:bodyPr/>
        <a:lstStyle/>
        <a:p>
          <a:r>
            <a:rPr lang="en-GB" sz="1000">
              <a:latin typeface="Times New Roman" panose="02020603050405020304" pitchFamily="18" charset="0"/>
              <a:cs typeface="Times New Roman" panose="02020603050405020304" pitchFamily="18" charset="0"/>
            </a:rPr>
            <a:t>Generation of CAD model</a:t>
          </a:r>
        </a:p>
      </dgm:t>
    </dgm:pt>
    <dgm:pt modelId="{6DB5D011-D7D8-4B33-B6A7-B0CFBDAC5982}" type="parTrans" cxnId="{3D5CEEDB-0F80-4859-8FC9-F52475AB299F}">
      <dgm:prSet/>
      <dgm:spPr/>
      <dgm:t>
        <a:bodyPr/>
        <a:lstStyle/>
        <a:p>
          <a:endParaRPr lang="en-GB"/>
        </a:p>
      </dgm:t>
    </dgm:pt>
    <dgm:pt modelId="{EA7AF2C1-DABB-42C9-B896-CFBCF9DBAE7F}" type="sibTrans" cxnId="{3D5CEEDB-0F80-4859-8FC9-F52475AB299F}">
      <dgm:prSet/>
      <dgm:spPr/>
      <dgm:t>
        <a:bodyPr/>
        <a:lstStyle/>
        <a:p>
          <a:endParaRPr lang="en-GB"/>
        </a:p>
      </dgm:t>
    </dgm:pt>
    <dgm:pt modelId="{93203669-5B1D-45A5-B3FC-3F33A31B1D2E}">
      <dgm:prSet phldrT="[Text]" custT="1"/>
      <dgm:spPr/>
      <dgm:t>
        <a:bodyPr/>
        <a:lstStyle/>
        <a:p>
          <a:r>
            <a:rPr lang="en-GB" sz="1000">
              <a:latin typeface="Times New Roman" panose="02020603050405020304" pitchFamily="18" charset="0"/>
              <a:cs typeface="Times New Roman" panose="02020603050405020304" pitchFamily="18" charset="0"/>
            </a:rPr>
            <a:t>3-D Printing</a:t>
          </a:r>
        </a:p>
      </dgm:t>
    </dgm:pt>
    <dgm:pt modelId="{726452EF-4A8E-48E2-A6C3-B6EF5E139DCA}" type="parTrans" cxnId="{13981B7F-D653-4998-9054-443CF6DDFCF8}">
      <dgm:prSet/>
      <dgm:spPr/>
    </dgm:pt>
    <dgm:pt modelId="{172B1C9E-1A4C-4470-A6CF-2C538663E4D2}" type="sibTrans" cxnId="{13981B7F-D653-4998-9054-443CF6DDFCF8}">
      <dgm:prSet/>
      <dgm:spPr/>
    </dgm:pt>
    <dgm:pt modelId="{CA775AF2-BA7C-4C31-9980-2E0CE58C5FC3}" type="pres">
      <dgm:prSet presAssocID="{5E9736A6-9172-443F-A632-DA0C7F3DA989}" presName="linearFlow" presStyleCnt="0">
        <dgm:presLayoutVars>
          <dgm:resizeHandles val="exact"/>
        </dgm:presLayoutVars>
      </dgm:prSet>
      <dgm:spPr/>
    </dgm:pt>
    <dgm:pt modelId="{E85B623A-5798-47E2-B666-B885CFD2DDCB}" type="pres">
      <dgm:prSet presAssocID="{00CC1ECA-C5DC-4D03-B24F-121BE93270F1}" presName="node" presStyleLbl="node1" presStyleIdx="0" presStyleCnt="4">
        <dgm:presLayoutVars>
          <dgm:bulletEnabled val="1"/>
        </dgm:presLayoutVars>
      </dgm:prSet>
      <dgm:spPr/>
    </dgm:pt>
    <dgm:pt modelId="{F0BD406E-4249-4177-A6C1-D4BF4A28E427}" type="pres">
      <dgm:prSet presAssocID="{5C3A1B69-2C94-43B0-AE89-5A773D02D0C4}" presName="sibTrans" presStyleLbl="sibTrans2D1" presStyleIdx="0" presStyleCnt="3"/>
      <dgm:spPr/>
    </dgm:pt>
    <dgm:pt modelId="{C0A40D67-F04E-4233-B880-9D5D688FF85D}" type="pres">
      <dgm:prSet presAssocID="{5C3A1B69-2C94-43B0-AE89-5A773D02D0C4}" presName="connectorText" presStyleLbl="sibTrans2D1" presStyleIdx="0" presStyleCnt="3"/>
      <dgm:spPr/>
    </dgm:pt>
    <dgm:pt modelId="{5A698CBD-2658-4247-8958-11794B68D467}" type="pres">
      <dgm:prSet presAssocID="{DF47EB65-196D-4057-A6C4-9CA0391BEB2A}" presName="node" presStyleLbl="node1" presStyleIdx="1" presStyleCnt="4">
        <dgm:presLayoutVars>
          <dgm:bulletEnabled val="1"/>
        </dgm:presLayoutVars>
      </dgm:prSet>
      <dgm:spPr/>
    </dgm:pt>
    <dgm:pt modelId="{DB7C071C-64C6-4764-9D16-BE17BC314FB8}" type="pres">
      <dgm:prSet presAssocID="{37CBC624-34B8-4F26-A847-7A9EB321D11E}" presName="sibTrans" presStyleLbl="sibTrans2D1" presStyleIdx="1" presStyleCnt="3"/>
      <dgm:spPr/>
    </dgm:pt>
    <dgm:pt modelId="{9AF39BC4-73AA-47EA-8AD0-C5AF543F1B04}" type="pres">
      <dgm:prSet presAssocID="{37CBC624-34B8-4F26-A847-7A9EB321D11E}" presName="connectorText" presStyleLbl="sibTrans2D1" presStyleIdx="1" presStyleCnt="3"/>
      <dgm:spPr/>
    </dgm:pt>
    <dgm:pt modelId="{D4F58AE9-4DE3-4FC0-B022-BDD65429A423}" type="pres">
      <dgm:prSet presAssocID="{6D14C104-12E0-4BE4-A438-7A19449C4F71}" presName="node" presStyleLbl="node1" presStyleIdx="2" presStyleCnt="4">
        <dgm:presLayoutVars>
          <dgm:bulletEnabled val="1"/>
        </dgm:presLayoutVars>
      </dgm:prSet>
      <dgm:spPr/>
    </dgm:pt>
    <dgm:pt modelId="{3BAB05FB-7A5E-47E3-9075-0847B3ABF045}" type="pres">
      <dgm:prSet presAssocID="{EA7AF2C1-DABB-42C9-B896-CFBCF9DBAE7F}" presName="sibTrans" presStyleLbl="sibTrans2D1" presStyleIdx="2" presStyleCnt="3"/>
      <dgm:spPr/>
    </dgm:pt>
    <dgm:pt modelId="{2837D731-5B73-4214-BFF2-8D5A9C91655F}" type="pres">
      <dgm:prSet presAssocID="{EA7AF2C1-DABB-42C9-B896-CFBCF9DBAE7F}" presName="connectorText" presStyleLbl="sibTrans2D1" presStyleIdx="2" presStyleCnt="3"/>
      <dgm:spPr/>
    </dgm:pt>
    <dgm:pt modelId="{A80C028E-5838-4914-A6C3-21CDF1B7B3BD}" type="pres">
      <dgm:prSet presAssocID="{93203669-5B1D-45A5-B3FC-3F33A31B1D2E}" presName="node" presStyleLbl="node1" presStyleIdx="3" presStyleCnt="4">
        <dgm:presLayoutVars>
          <dgm:bulletEnabled val="1"/>
        </dgm:presLayoutVars>
      </dgm:prSet>
      <dgm:spPr/>
    </dgm:pt>
  </dgm:ptLst>
  <dgm:cxnLst>
    <dgm:cxn modelId="{91B5F313-B3DD-48A8-8BAB-450E7CB9B73E}" type="presOf" srcId="{93203669-5B1D-45A5-B3FC-3F33A31B1D2E}" destId="{A80C028E-5838-4914-A6C3-21CDF1B7B3BD}" srcOrd="0" destOrd="0" presId="urn:microsoft.com/office/officeart/2005/8/layout/process2"/>
    <dgm:cxn modelId="{B81B7343-6FFA-420E-94C5-F5C2F2AF2997}" type="presOf" srcId="{37CBC624-34B8-4F26-A847-7A9EB321D11E}" destId="{DB7C071C-64C6-4764-9D16-BE17BC314FB8}" srcOrd="0" destOrd="0" presId="urn:microsoft.com/office/officeart/2005/8/layout/process2"/>
    <dgm:cxn modelId="{FF1AA364-9E46-40B6-BD9E-4377A4EA0C44}" type="presOf" srcId="{5C3A1B69-2C94-43B0-AE89-5A773D02D0C4}" destId="{C0A40D67-F04E-4233-B880-9D5D688FF85D}" srcOrd="1" destOrd="0" presId="urn:microsoft.com/office/officeart/2005/8/layout/process2"/>
    <dgm:cxn modelId="{6ED3A552-BAB9-4743-BF0A-B1203402390F}" type="presOf" srcId="{00CC1ECA-C5DC-4D03-B24F-121BE93270F1}" destId="{E85B623A-5798-47E2-B666-B885CFD2DDCB}" srcOrd="0" destOrd="0" presId="urn:microsoft.com/office/officeart/2005/8/layout/process2"/>
    <dgm:cxn modelId="{6A76A977-7ACD-4B2A-925C-686D84DECACF}" type="presOf" srcId="{37CBC624-34B8-4F26-A847-7A9EB321D11E}" destId="{9AF39BC4-73AA-47EA-8AD0-C5AF543F1B04}" srcOrd="1" destOrd="0" presId="urn:microsoft.com/office/officeart/2005/8/layout/process2"/>
    <dgm:cxn modelId="{13981B7F-D653-4998-9054-443CF6DDFCF8}" srcId="{5E9736A6-9172-443F-A632-DA0C7F3DA989}" destId="{93203669-5B1D-45A5-B3FC-3F33A31B1D2E}" srcOrd="3" destOrd="0" parTransId="{726452EF-4A8E-48E2-A6C3-B6EF5E139DCA}" sibTransId="{172B1C9E-1A4C-4470-A6CF-2C538663E4D2}"/>
    <dgm:cxn modelId="{37872592-957E-41E4-B23B-56584917E2F0}" type="presOf" srcId="{DF47EB65-196D-4057-A6C4-9CA0391BEB2A}" destId="{5A698CBD-2658-4247-8958-11794B68D467}" srcOrd="0" destOrd="0" presId="urn:microsoft.com/office/officeart/2005/8/layout/process2"/>
    <dgm:cxn modelId="{48729395-FDBA-40B2-9474-DB2AAF36DB67}" type="presOf" srcId="{5C3A1B69-2C94-43B0-AE89-5A773D02D0C4}" destId="{F0BD406E-4249-4177-A6C1-D4BF4A28E427}" srcOrd="0" destOrd="0" presId="urn:microsoft.com/office/officeart/2005/8/layout/process2"/>
    <dgm:cxn modelId="{0017E79B-1219-47CA-9E7B-D85FB84236F2}" type="presOf" srcId="{EA7AF2C1-DABB-42C9-B896-CFBCF9DBAE7F}" destId="{3BAB05FB-7A5E-47E3-9075-0847B3ABF045}" srcOrd="0" destOrd="0" presId="urn:microsoft.com/office/officeart/2005/8/layout/process2"/>
    <dgm:cxn modelId="{8F72D5B8-2AA1-4001-8AF5-76A514B20E1F}" srcId="{5E9736A6-9172-443F-A632-DA0C7F3DA989}" destId="{DF47EB65-196D-4057-A6C4-9CA0391BEB2A}" srcOrd="1" destOrd="0" parTransId="{0B2A20F8-292A-400B-9AF8-7700DB6FBBF4}" sibTransId="{37CBC624-34B8-4F26-A847-7A9EB321D11E}"/>
    <dgm:cxn modelId="{BC7C3ABF-C60C-45B9-9FAC-3B8A50F3A4BF}" type="presOf" srcId="{6D14C104-12E0-4BE4-A438-7A19449C4F71}" destId="{D4F58AE9-4DE3-4FC0-B022-BDD65429A423}" srcOrd="0" destOrd="0" presId="urn:microsoft.com/office/officeart/2005/8/layout/process2"/>
    <dgm:cxn modelId="{3D5CEEDB-0F80-4859-8FC9-F52475AB299F}" srcId="{5E9736A6-9172-443F-A632-DA0C7F3DA989}" destId="{6D14C104-12E0-4BE4-A438-7A19449C4F71}" srcOrd="2" destOrd="0" parTransId="{6DB5D011-D7D8-4B33-B6A7-B0CFBDAC5982}" sibTransId="{EA7AF2C1-DABB-42C9-B896-CFBCF9DBAE7F}"/>
    <dgm:cxn modelId="{907534DC-C0D2-4EEC-9D41-DB5BA5DAD88E}" type="presOf" srcId="{5E9736A6-9172-443F-A632-DA0C7F3DA989}" destId="{CA775AF2-BA7C-4C31-9980-2E0CE58C5FC3}" srcOrd="0" destOrd="0" presId="urn:microsoft.com/office/officeart/2005/8/layout/process2"/>
    <dgm:cxn modelId="{65CE73DC-E50A-49A0-9BBC-E71C1E6B90C8}" type="presOf" srcId="{EA7AF2C1-DABB-42C9-B896-CFBCF9DBAE7F}" destId="{2837D731-5B73-4214-BFF2-8D5A9C91655F}" srcOrd="1" destOrd="0" presId="urn:microsoft.com/office/officeart/2005/8/layout/process2"/>
    <dgm:cxn modelId="{8ABDACF4-9BDC-4E51-AD9C-2E35BA2D9A27}" srcId="{5E9736A6-9172-443F-A632-DA0C7F3DA989}" destId="{00CC1ECA-C5DC-4D03-B24F-121BE93270F1}" srcOrd="0" destOrd="0" parTransId="{917D9BE1-624E-434B-93D3-880D59D9D451}" sibTransId="{5C3A1B69-2C94-43B0-AE89-5A773D02D0C4}"/>
    <dgm:cxn modelId="{2A85AC39-1031-49A6-97F8-5A67E16B4A07}" type="presParOf" srcId="{CA775AF2-BA7C-4C31-9980-2E0CE58C5FC3}" destId="{E85B623A-5798-47E2-B666-B885CFD2DDCB}" srcOrd="0" destOrd="0" presId="urn:microsoft.com/office/officeart/2005/8/layout/process2"/>
    <dgm:cxn modelId="{CE661712-F6AD-4DC1-8495-6C7C5F90A090}" type="presParOf" srcId="{CA775AF2-BA7C-4C31-9980-2E0CE58C5FC3}" destId="{F0BD406E-4249-4177-A6C1-D4BF4A28E427}" srcOrd="1" destOrd="0" presId="urn:microsoft.com/office/officeart/2005/8/layout/process2"/>
    <dgm:cxn modelId="{618563DD-6DEB-4760-8B84-0FCB1C7B2659}" type="presParOf" srcId="{F0BD406E-4249-4177-A6C1-D4BF4A28E427}" destId="{C0A40D67-F04E-4233-B880-9D5D688FF85D}" srcOrd="0" destOrd="0" presId="urn:microsoft.com/office/officeart/2005/8/layout/process2"/>
    <dgm:cxn modelId="{DB22AC21-F100-43DE-9997-69D15DD58449}" type="presParOf" srcId="{CA775AF2-BA7C-4C31-9980-2E0CE58C5FC3}" destId="{5A698CBD-2658-4247-8958-11794B68D467}" srcOrd="2" destOrd="0" presId="urn:microsoft.com/office/officeart/2005/8/layout/process2"/>
    <dgm:cxn modelId="{DB0B88D3-10F7-4250-9C87-B0E26699EFB9}" type="presParOf" srcId="{CA775AF2-BA7C-4C31-9980-2E0CE58C5FC3}" destId="{DB7C071C-64C6-4764-9D16-BE17BC314FB8}" srcOrd="3" destOrd="0" presId="urn:microsoft.com/office/officeart/2005/8/layout/process2"/>
    <dgm:cxn modelId="{01D4A762-32DA-4A13-9C0A-C6D9E66EF579}" type="presParOf" srcId="{DB7C071C-64C6-4764-9D16-BE17BC314FB8}" destId="{9AF39BC4-73AA-47EA-8AD0-C5AF543F1B04}" srcOrd="0" destOrd="0" presId="urn:microsoft.com/office/officeart/2005/8/layout/process2"/>
    <dgm:cxn modelId="{F52FEE0D-A19B-431A-917D-4EA4D47C0A90}" type="presParOf" srcId="{CA775AF2-BA7C-4C31-9980-2E0CE58C5FC3}" destId="{D4F58AE9-4DE3-4FC0-B022-BDD65429A423}" srcOrd="4" destOrd="0" presId="urn:microsoft.com/office/officeart/2005/8/layout/process2"/>
    <dgm:cxn modelId="{C412AE24-4659-463C-ADBA-335EA0FAAB74}" type="presParOf" srcId="{CA775AF2-BA7C-4C31-9980-2E0CE58C5FC3}" destId="{3BAB05FB-7A5E-47E3-9075-0847B3ABF045}" srcOrd="5" destOrd="0" presId="urn:microsoft.com/office/officeart/2005/8/layout/process2"/>
    <dgm:cxn modelId="{C900AA3F-AC64-438A-AB64-083F0CA397EF}" type="presParOf" srcId="{3BAB05FB-7A5E-47E3-9075-0847B3ABF045}" destId="{2837D731-5B73-4214-BFF2-8D5A9C91655F}" srcOrd="0" destOrd="0" presId="urn:microsoft.com/office/officeart/2005/8/layout/process2"/>
    <dgm:cxn modelId="{C7A1F70B-6038-4C63-9996-5D67A01B3905}" type="presParOf" srcId="{CA775AF2-BA7C-4C31-9980-2E0CE58C5FC3}" destId="{A80C028E-5838-4914-A6C3-21CDF1B7B3BD}" srcOrd="6"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7B2D0D-B7C0-4F99-8216-F17C176C1D73}"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GB"/>
        </a:p>
      </dgm:t>
    </dgm:pt>
    <dgm:pt modelId="{AD4160EB-6692-41A8-BF23-A0A1DBD4063B}">
      <dgm:prSet phldrT="[Text]" custT="1"/>
      <dgm:spPr/>
      <dgm:t>
        <a:bodyPr/>
        <a:lstStyle/>
        <a:p>
          <a:r>
            <a:rPr lang="en-GB" sz="1000">
              <a:latin typeface="Times New Roman" panose="02020603050405020304" pitchFamily="18" charset="0"/>
              <a:cs typeface="Times New Roman" panose="02020603050405020304" pitchFamily="18" charset="0"/>
            </a:rPr>
            <a:t>References identified  in  database search</a:t>
          </a:r>
        </a:p>
        <a:p>
          <a:r>
            <a:rPr lang="en-GB" sz="1000">
              <a:latin typeface="Times New Roman" panose="02020603050405020304" pitchFamily="18" charset="0"/>
              <a:cs typeface="Times New Roman" panose="02020603050405020304" pitchFamily="18" charset="0"/>
            </a:rPr>
            <a:t>n = 589</a:t>
          </a:r>
        </a:p>
        <a:p>
          <a:r>
            <a:rPr lang="en-GB" sz="1000">
              <a:latin typeface="Times New Roman" panose="02020603050405020304" pitchFamily="18" charset="0"/>
              <a:cs typeface="Times New Roman" panose="02020603050405020304" pitchFamily="18" charset="0"/>
            </a:rPr>
            <a:t>EMBASE n = 416</a:t>
          </a:r>
        </a:p>
        <a:p>
          <a:r>
            <a:rPr lang="en-GB" sz="1000">
              <a:latin typeface="Times New Roman" panose="02020603050405020304" pitchFamily="18" charset="0"/>
              <a:cs typeface="Times New Roman" panose="02020603050405020304" pitchFamily="18" charset="0"/>
            </a:rPr>
            <a:t>MEDLINE n = 139</a:t>
          </a:r>
        </a:p>
        <a:p>
          <a:r>
            <a:rPr lang="en-GB" sz="1000">
              <a:latin typeface="Times New Roman" panose="02020603050405020304" pitchFamily="18" charset="0"/>
              <a:cs typeface="Times New Roman" panose="02020603050405020304" pitchFamily="18" charset="0"/>
            </a:rPr>
            <a:t>Cochrane Library n = 34</a:t>
          </a:r>
        </a:p>
      </dgm:t>
    </dgm:pt>
    <dgm:pt modelId="{6B7E206E-00DE-47F0-B2C3-E8DA69014477}" type="parTrans" cxnId="{17C7956F-46A5-4067-85EA-313326CA08D9}">
      <dgm:prSet/>
      <dgm:spPr/>
      <dgm:t>
        <a:bodyPr/>
        <a:lstStyle/>
        <a:p>
          <a:endParaRPr lang="en-GB"/>
        </a:p>
      </dgm:t>
    </dgm:pt>
    <dgm:pt modelId="{D9DF3AC2-AEAA-47E7-ACA9-0D022A975E2D}" type="sibTrans" cxnId="{17C7956F-46A5-4067-85EA-313326CA08D9}">
      <dgm:prSet/>
      <dgm:spPr/>
      <dgm:t>
        <a:bodyPr/>
        <a:lstStyle/>
        <a:p>
          <a:endParaRPr lang="en-GB"/>
        </a:p>
      </dgm:t>
    </dgm:pt>
    <dgm:pt modelId="{F4FC0027-0321-459B-B040-C105855273F3}">
      <dgm:prSet phldrT="[Text]" custT="1"/>
      <dgm:spPr/>
      <dgm:t>
        <a:bodyPr/>
        <a:lstStyle/>
        <a:p>
          <a:r>
            <a:rPr lang="en-GB" sz="1000">
              <a:latin typeface="Times New Roman" panose="02020603050405020304" pitchFamily="18" charset="0"/>
              <a:cs typeface="Times New Roman" panose="02020603050405020304" pitchFamily="18" charset="0"/>
            </a:rPr>
            <a:t>Eligible references </a:t>
          </a:r>
        </a:p>
        <a:p>
          <a:r>
            <a:rPr lang="en-GB" sz="1000">
              <a:latin typeface="Times New Roman" panose="02020603050405020304" pitchFamily="18" charset="0"/>
              <a:cs typeface="Times New Roman" panose="02020603050405020304" pitchFamily="18" charset="0"/>
            </a:rPr>
            <a:t>n = 139</a:t>
          </a:r>
        </a:p>
        <a:p>
          <a:endParaRPr lang="en-GB" sz="1700"/>
        </a:p>
      </dgm:t>
    </dgm:pt>
    <dgm:pt modelId="{F223F57B-D42C-4883-AC4D-7DF5F16C1F6D}" type="parTrans" cxnId="{75A29F9E-9927-4DFC-8F37-78BA837665C3}">
      <dgm:prSet/>
      <dgm:spPr/>
      <dgm:t>
        <a:bodyPr/>
        <a:lstStyle/>
        <a:p>
          <a:endParaRPr lang="en-GB"/>
        </a:p>
      </dgm:t>
    </dgm:pt>
    <dgm:pt modelId="{439FB6A5-2EF6-4983-8020-302EC8D8AC53}" type="sibTrans" cxnId="{75A29F9E-9927-4DFC-8F37-78BA837665C3}">
      <dgm:prSet/>
      <dgm:spPr/>
      <dgm:t>
        <a:bodyPr/>
        <a:lstStyle/>
        <a:p>
          <a:endParaRPr lang="en-GB"/>
        </a:p>
      </dgm:t>
    </dgm:pt>
    <dgm:pt modelId="{89DEB4BA-A1DD-464F-8A45-B5D25E691F28}">
      <dgm:prSet phldrT="[Text]" custT="1"/>
      <dgm:spPr/>
      <dgm:t>
        <a:bodyPr/>
        <a:lstStyle/>
        <a:p>
          <a:r>
            <a:rPr lang="en-GB" sz="1000">
              <a:latin typeface="Times New Roman" panose="02020603050405020304" pitchFamily="18" charset="0"/>
              <a:cs typeface="Times New Roman" panose="02020603050405020304" pitchFamily="18" charset="0"/>
            </a:rPr>
            <a:t>Included references </a:t>
          </a:r>
        </a:p>
        <a:p>
          <a:r>
            <a:rPr lang="en-GB" sz="1000">
              <a:latin typeface="Times New Roman" panose="02020603050405020304" pitchFamily="18" charset="0"/>
              <a:cs typeface="Times New Roman" panose="02020603050405020304" pitchFamily="18" charset="0"/>
            </a:rPr>
            <a:t>n = 36</a:t>
          </a:r>
        </a:p>
      </dgm:t>
    </dgm:pt>
    <dgm:pt modelId="{C3E8138E-F671-4EE9-8998-2AB184E37ADF}" type="parTrans" cxnId="{A1BAF25B-2FC3-447A-8D2A-B2F62A43CD4C}">
      <dgm:prSet/>
      <dgm:spPr/>
      <dgm:t>
        <a:bodyPr/>
        <a:lstStyle/>
        <a:p>
          <a:endParaRPr lang="en-GB"/>
        </a:p>
      </dgm:t>
    </dgm:pt>
    <dgm:pt modelId="{4F2CE550-EC1C-455F-B81B-A7AAADD93FF4}" type="sibTrans" cxnId="{A1BAF25B-2FC3-447A-8D2A-B2F62A43CD4C}">
      <dgm:prSet/>
      <dgm:spPr/>
      <dgm:t>
        <a:bodyPr/>
        <a:lstStyle/>
        <a:p>
          <a:endParaRPr lang="en-GB"/>
        </a:p>
      </dgm:t>
    </dgm:pt>
    <dgm:pt modelId="{1B49031A-7385-4C72-94CD-03588A430ECA}">
      <dgm:prSet custT="1"/>
      <dgm:spPr/>
      <dgm:t>
        <a:bodyPr/>
        <a:lstStyle/>
        <a:p>
          <a:r>
            <a:rPr lang="en-GB" sz="1000">
              <a:latin typeface="Times New Roman" panose="02020603050405020304" pitchFamily="18" charset="0"/>
              <a:cs typeface="Times New Roman" panose="02020603050405020304" pitchFamily="18" charset="0"/>
            </a:rPr>
            <a:t>References after screening </a:t>
          </a:r>
        </a:p>
        <a:p>
          <a:r>
            <a:rPr lang="en-GB" sz="1000">
              <a:latin typeface="Times New Roman" panose="02020603050405020304" pitchFamily="18" charset="0"/>
              <a:cs typeface="Times New Roman" panose="02020603050405020304" pitchFamily="18" charset="0"/>
            </a:rPr>
            <a:t>n =308</a:t>
          </a:r>
        </a:p>
      </dgm:t>
    </dgm:pt>
    <dgm:pt modelId="{F0DF49CF-37FE-41B1-93F9-CADBA492CD8B}" type="parTrans" cxnId="{57E7F9DF-AF6E-41F6-B2C5-E0A281E82DF4}">
      <dgm:prSet/>
      <dgm:spPr/>
      <dgm:t>
        <a:bodyPr/>
        <a:lstStyle/>
        <a:p>
          <a:endParaRPr lang="en-GB"/>
        </a:p>
      </dgm:t>
    </dgm:pt>
    <dgm:pt modelId="{2E0A2460-CF4D-42E0-B1DE-F5CF360D0BD7}" type="sibTrans" cxnId="{57E7F9DF-AF6E-41F6-B2C5-E0A281E82DF4}">
      <dgm:prSet/>
      <dgm:spPr/>
      <dgm:t>
        <a:bodyPr/>
        <a:lstStyle/>
        <a:p>
          <a:endParaRPr lang="en-GB"/>
        </a:p>
      </dgm:t>
    </dgm:pt>
    <dgm:pt modelId="{E7845BB0-7C36-40D4-81D2-856538525463}" type="pres">
      <dgm:prSet presAssocID="{907B2D0D-B7C0-4F99-8216-F17C176C1D73}" presName="linearFlow" presStyleCnt="0">
        <dgm:presLayoutVars>
          <dgm:resizeHandles val="exact"/>
        </dgm:presLayoutVars>
      </dgm:prSet>
      <dgm:spPr/>
    </dgm:pt>
    <dgm:pt modelId="{772E37E2-6296-4802-A984-C5B2F7DDCA3A}" type="pres">
      <dgm:prSet presAssocID="{AD4160EB-6692-41A8-BF23-A0A1DBD4063B}" presName="node" presStyleLbl="node1" presStyleIdx="0" presStyleCnt="4" custScaleX="70947" custScaleY="98492" custLinFactNeighborX="-1481" custLinFactNeighborY="10248">
        <dgm:presLayoutVars>
          <dgm:bulletEnabled val="1"/>
        </dgm:presLayoutVars>
      </dgm:prSet>
      <dgm:spPr/>
    </dgm:pt>
    <dgm:pt modelId="{A93B351D-50C3-421C-9801-74D46E5EBE8C}" type="pres">
      <dgm:prSet presAssocID="{D9DF3AC2-AEAA-47E7-ACA9-0D022A975E2D}" presName="sibTrans" presStyleLbl="sibTrans2D1" presStyleIdx="0" presStyleCnt="3"/>
      <dgm:spPr/>
    </dgm:pt>
    <dgm:pt modelId="{5F7903AB-0875-49B3-A6BD-79EBDD4EFC70}" type="pres">
      <dgm:prSet presAssocID="{D9DF3AC2-AEAA-47E7-ACA9-0D022A975E2D}" presName="connectorText" presStyleLbl="sibTrans2D1" presStyleIdx="0" presStyleCnt="3"/>
      <dgm:spPr/>
    </dgm:pt>
    <dgm:pt modelId="{05A23D9E-833A-4DC3-AC11-75424E8586DE}" type="pres">
      <dgm:prSet presAssocID="{1B49031A-7385-4C72-94CD-03588A430ECA}" presName="node" presStyleLbl="node1" presStyleIdx="1" presStyleCnt="4" custScaleX="77372" custScaleY="102545">
        <dgm:presLayoutVars>
          <dgm:bulletEnabled val="1"/>
        </dgm:presLayoutVars>
      </dgm:prSet>
      <dgm:spPr/>
    </dgm:pt>
    <dgm:pt modelId="{1C6BEE67-0136-4178-AD52-E1F7B4A6295C}" type="pres">
      <dgm:prSet presAssocID="{2E0A2460-CF4D-42E0-B1DE-F5CF360D0BD7}" presName="sibTrans" presStyleLbl="sibTrans2D1" presStyleIdx="1" presStyleCnt="3"/>
      <dgm:spPr/>
    </dgm:pt>
    <dgm:pt modelId="{2026E5F9-9BC1-4553-8014-F9A18B3100EC}" type="pres">
      <dgm:prSet presAssocID="{2E0A2460-CF4D-42E0-B1DE-F5CF360D0BD7}" presName="connectorText" presStyleLbl="sibTrans2D1" presStyleIdx="1" presStyleCnt="3"/>
      <dgm:spPr/>
    </dgm:pt>
    <dgm:pt modelId="{671D220A-5BE5-4A3E-8A77-3F3761326F51}" type="pres">
      <dgm:prSet presAssocID="{F4FC0027-0321-459B-B040-C105855273F3}" presName="node" presStyleLbl="node1" presStyleIdx="2" presStyleCnt="4" custScaleX="70811" custLinFactNeighborY="12877">
        <dgm:presLayoutVars>
          <dgm:bulletEnabled val="1"/>
        </dgm:presLayoutVars>
      </dgm:prSet>
      <dgm:spPr/>
    </dgm:pt>
    <dgm:pt modelId="{3F6B2D50-C6E2-45B1-AD31-516DB12BCD13}" type="pres">
      <dgm:prSet presAssocID="{439FB6A5-2EF6-4983-8020-302EC8D8AC53}" presName="sibTrans" presStyleLbl="sibTrans2D1" presStyleIdx="2" presStyleCnt="3"/>
      <dgm:spPr/>
    </dgm:pt>
    <dgm:pt modelId="{5220404C-2F2E-40B2-8CA4-C6AF52F063A9}" type="pres">
      <dgm:prSet presAssocID="{439FB6A5-2EF6-4983-8020-302EC8D8AC53}" presName="connectorText" presStyleLbl="sibTrans2D1" presStyleIdx="2" presStyleCnt="3"/>
      <dgm:spPr/>
    </dgm:pt>
    <dgm:pt modelId="{0DBF0960-58CD-4D04-93FF-0D8FACC6CC68}" type="pres">
      <dgm:prSet presAssocID="{89DEB4BA-A1DD-464F-8A45-B5D25E691F28}" presName="node" presStyleLbl="node1" presStyleIdx="3" presStyleCnt="4" custScaleX="76826">
        <dgm:presLayoutVars>
          <dgm:bulletEnabled val="1"/>
        </dgm:presLayoutVars>
      </dgm:prSet>
      <dgm:spPr/>
    </dgm:pt>
  </dgm:ptLst>
  <dgm:cxnLst>
    <dgm:cxn modelId="{A1BAF25B-2FC3-447A-8D2A-B2F62A43CD4C}" srcId="{907B2D0D-B7C0-4F99-8216-F17C176C1D73}" destId="{89DEB4BA-A1DD-464F-8A45-B5D25E691F28}" srcOrd="3" destOrd="0" parTransId="{C3E8138E-F671-4EE9-8998-2AB184E37ADF}" sibTransId="{4F2CE550-EC1C-455F-B81B-A7AAADD93FF4}"/>
    <dgm:cxn modelId="{B2ED4D64-9B2E-4C94-9E31-E1EDBEED07E5}" type="presOf" srcId="{D9DF3AC2-AEAA-47E7-ACA9-0D022A975E2D}" destId="{A93B351D-50C3-421C-9801-74D46E5EBE8C}" srcOrd="0" destOrd="0" presId="urn:microsoft.com/office/officeart/2005/8/layout/process2"/>
    <dgm:cxn modelId="{4F8CE365-066F-468D-9F33-320E9C68A082}" type="presOf" srcId="{89DEB4BA-A1DD-464F-8A45-B5D25E691F28}" destId="{0DBF0960-58CD-4D04-93FF-0D8FACC6CC68}" srcOrd="0" destOrd="0" presId="urn:microsoft.com/office/officeart/2005/8/layout/process2"/>
    <dgm:cxn modelId="{49B57A49-C4EA-4749-86A4-04DBB8D535BF}" type="presOf" srcId="{F4FC0027-0321-459B-B040-C105855273F3}" destId="{671D220A-5BE5-4A3E-8A77-3F3761326F51}" srcOrd="0" destOrd="0" presId="urn:microsoft.com/office/officeart/2005/8/layout/process2"/>
    <dgm:cxn modelId="{17C7956F-46A5-4067-85EA-313326CA08D9}" srcId="{907B2D0D-B7C0-4F99-8216-F17C176C1D73}" destId="{AD4160EB-6692-41A8-BF23-A0A1DBD4063B}" srcOrd="0" destOrd="0" parTransId="{6B7E206E-00DE-47F0-B2C3-E8DA69014477}" sibTransId="{D9DF3AC2-AEAA-47E7-ACA9-0D022A975E2D}"/>
    <dgm:cxn modelId="{A1F5A650-F458-418E-AC1A-C1BB40D32EA1}" type="presOf" srcId="{439FB6A5-2EF6-4983-8020-302EC8D8AC53}" destId="{5220404C-2F2E-40B2-8CA4-C6AF52F063A9}" srcOrd="1" destOrd="0" presId="urn:microsoft.com/office/officeart/2005/8/layout/process2"/>
    <dgm:cxn modelId="{07469B8C-7146-4DC7-A3BE-F0FD96B4F0F0}" type="presOf" srcId="{AD4160EB-6692-41A8-BF23-A0A1DBD4063B}" destId="{772E37E2-6296-4802-A984-C5B2F7DDCA3A}" srcOrd="0" destOrd="0" presId="urn:microsoft.com/office/officeart/2005/8/layout/process2"/>
    <dgm:cxn modelId="{F0A55793-ED2D-4E74-A72C-74743BBD9FCC}" type="presOf" srcId="{439FB6A5-2EF6-4983-8020-302EC8D8AC53}" destId="{3F6B2D50-C6E2-45B1-AD31-516DB12BCD13}" srcOrd="0" destOrd="0" presId="urn:microsoft.com/office/officeart/2005/8/layout/process2"/>
    <dgm:cxn modelId="{75A29F9E-9927-4DFC-8F37-78BA837665C3}" srcId="{907B2D0D-B7C0-4F99-8216-F17C176C1D73}" destId="{F4FC0027-0321-459B-B040-C105855273F3}" srcOrd="2" destOrd="0" parTransId="{F223F57B-D42C-4883-AC4D-7DF5F16C1F6D}" sibTransId="{439FB6A5-2EF6-4983-8020-302EC8D8AC53}"/>
    <dgm:cxn modelId="{AEC27FAB-50D9-4191-A3C2-AA383934F32B}" type="presOf" srcId="{1B49031A-7385-4C72-94CD-03588A430ECA}" destId="{05A23D9E-833A-4DC3-AC11-75424E8586DE}" srcOrd="0" destOrd="0" presId="urn:microsoft.com/office/officeart/2005/8/layout/process2"/>
    <dgm:cxn modelId="{C815F1B3-08C3-4BDA-8029-0540BE8F6C80}" type="presOf" srcId="{2E0A2460-CF4D-42E0-B1DE-F5CF360D0BD7}" destId="{1C6BEE67-0136-4178-AD52-E1F7B4A6295C}" srcOrd="0" destOrd="0" presId="urn:microsoft.com/office/officeart/2005/8/layout/process2"/>
    <dgm:cxn modelId="{A6F964B9-4F14-455E-AEBA-DE5EEA918E20}" type="presOf" srcId="{D9DF3AC2-AEAA-47E7-ACA9-0D022A975E2D}" destId="{5F7903AB-0875-49B3-A6BD-79EBDD4EFC70}" srcOrd="1" destOrd="0" presId="urn:microsoft.com/office/officeart/2005/8/layout/process2"/>
    <dgm:cxn modelId="{BDBDD1BF-C0E3-4122-ACD6-BD3C97D65E16}" type="presOf" srcId="{2E0A2460-CF4D-42E0-B1DE-F5CF360D0BD7}" destId="{2026E5F9-9BC1-4553-8014-F9A18B3100EC}" srcOrd="1" destOrd="0" presId="urn:microsoft.com/office/officeart/2005/8/layout/process2"/>
    <dgm:cxn modelId="{57E7F9DF-AF6E-41F6-B2C5-E0A281E82DF4}" srcId="{907B2D0D-B7C0-4F99-8216-F17C176C1D73}" destId="{1B49031A-7385-4C72-94CD-03588A430ECA}" srcOrd="1" destOrd="0" parTransId="{F0DF49CF-37FE-41B1-93F9-CADBA492CD8B}" sibTransId="{2E0A2460-CF4D-42E0-B1DE-F5CF360D0BD7}"/>
    <dgm:cxn modelId="{D21111F3-23DE-42B8-B36B-DC800877B64D}" type="presOf" srcId="{907B2D0D-B7C0-4F99-8216-F17C176C1D73}" destId="{E7845BB0-7C36-40D4-81D2-856538525463}" srcOrd="0" destOrd="0" presId="urn:microsoft.com/office/officeart/2005/8/layout/process2"/>
    <dgm:cxn modelId="{503B04A1-84A6-4E10-A7F7-4DF525E603B6}" type="presParOf" srcId="{E7845BB0-7C36-40D4-81D2-856538525463}" destId="{772E37E2-6296-4802-A984-C5B2F7DDCA3A}" srcOrd="0" destOrd="0" presId="urn:microsoft.com/office/officeart/2005/8/layout/process2"/>
    <dgm:cxn modelId="{CF18441E-8A4A-459C-9D7D-3E18E2E20F98}" type="presParOf" srcId="{E7845BB0-7C36-40D4-81D2-856538525463}" destId="{A93B351D-50C3-421C-9801-74D46E5EBE8C}" srcOrd="1" destOrd="0" presId="urn:microsoft.com/office/officeart/2005/8/layout/process2"/>
    <dgm:cxn modelId="{6E071D62-91BA-4D11-99CA-896F5D68D062}" type="presParOf" srcId="{A93B351D-50C3-421C-9801-74D46E5EBE8C}" destId="{5F7903AB-0875-49B3-A6BD-79EBDD4EFC70}" srcOrd="0" destOrd="0" presId="urn:microsoft.com/office/officeart/2005/8/layout/process2"/>
    <dgm:cxn modelId="{E3DAA486-885F-4AC0-B450-EEF902577805}" type="presParOf" srcId="{E7845BB0-7C36-40D4-81D2-856538525463}" destId="{05A23D9E-833A-4DC3-AC11-75424E8586DE}" srcOrd="2" destOrd="0" presId="urn:microsoft.com/office/officeart/2005/8/layout/process2"/>
    <dgm:cxn modelId="{72F457A5-18BC-4B0F-A7B0-C4E8A98ACCCA}" type="presParOf" srcId="{E7845BB0-7C36-40D4-81D2-856538525463}" destId="{1C6BEE67-0136-4178-AD52-E1F7B4A6295C}" srcOrd="3" destOrd="0" presId="urn:microsoft.com/office/officeart/2005/8/layout/process2"/>
    <dgm:cxn modelId="{73F0BA62-E51F-474F-AF9A-963E32F845E4}" type="presParOf" srcId="{1C6BEE67-0136-4178-AD52-E1F7B4A6295C}" destId="{2026E5F9-9BC1-4553-8014-F9A18B3100EC}" srcOrd="0" destOrd="0" presId="urn:microsoft.com/office/officeart/2005/8/layout/process2"/>
    <dgm:cxn modelId="{E3DEAFC9-3EBD-43D6-92C5-B52647E810CC}" type="presParOf" srcId="{E7845BB0-7C36-40D4-81D2-856538525463}" destId="{671D220A-5BE5-4A3E-8A77-3F3761326F51}" srcOrd="4" destOrd="0" presId="urn:microsoft.com/office/officeart/2005/8/layout/process2"/>
    <dgm:cxn modelId="{306864F5-767B-419C-88B8-F001EFC64C2D}" type="presParOf" srcId="{E7845BB0-7C36-40D4-81D2-856538525463}" destId="{3F6B2D50-C6E2-45B1-AD31-516DB12BCD13}" srcOrd="5" destOrd="0" presId="urn:microsoft.com/office/officeart/2005/8/layout/process2"/>
    <dgm:cxn modelId="{7784F481-FE26-4F91-9032-B2E95AA93E00}" type="presParOf" srcId="{3F6B2D50-C6E2-45B1-AD31-516DB12BCD13}" destId="{5220404C-2F2E-40B2-8CA4-C6AF52F063A9}" srcOrd="0" destOrd="0" presId="urn:microsoft.com/office/officeart/2005/8/layout/process2"/>
    <dgm:cxn modelId="{FFA8B6A8-BCDF-4590-90E0-C8B22569E476}" type="presParOf" srcId="{E7845BB0-7C36-40D4-81D2-856538525463}" destId="{0DBF0960-58CD-4D04-93FF-0D8FACC6CC68}"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5B623A-5798-47E2-B666-B885CFD2DDCB}">
      <dsp:nvSpPr>
        <dsp:cNvPr id="0" name=""/>
        <dsp:cNvSpPr/>
      </dsp:nvSpPr>
      <dsp:spPr>
        <a:xfrm>
          <a:off x="1686498" y="3123"/>
          <a:ext cx="2113403" cy="5807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Image acquisition</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1 - CT Scan/MRI DICOM</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2 - Denoising</a:t>
          </a:r>
        </a:p>
      </dsp:txBody>
      <dsp:txXfrm>
        <a:off x="1703508" y="20133"/>
        <a:ext cx="2079383" cy="546734"/>
      </dsp:txXfrm>
    </dsp:sp>
    <dsp:sp modelId="{F0BD406E-4249-4177-A6C1-D4BF4A28E427}">
      <dsp:nvSpPr>
        <dsp:cNvPr id="0" name=""/>
        <dsp:cNvSpPr/>
      </dsp:nvSpPr>
      <dsp:spPr>
        <a:xfrm rot="5400000">
          <a:off x="2634308" y="598397"/>
          <a:ext cx="217783" cy="2613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664799" y="620175"/>
        <a:ext cx="156803" cy="152448"/>
      </dsp:txXfrm>
    </dsp:sp>
    <dsp:sp modelId="{5A698CBD-2658-4247-8958-11794B68D467}">
      <dsp:nvSpPr>
        <dsp:cNvPr id="0" name=""/>
        <dsp:cNvSpPr/>
      </dsp:nvSpPr>
      <dsp:spPr>
        <a:xfrm>
          <a:off x="1686498" y="874256"/>
          <a:ext cx="2113403" cy="5807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Segmentation</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1 - Area of interest labelled</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2 - Removal of unwanted DICOM data </a:t>
          </a:r>
        </a:p>
      </dsp:txBody>
      <dsp:txXfrm>
        <a:off x="1703508" y="891266"/>
        <a:ext cx="2079383" cy="546734"/>
      </dsp:txXfrm>
    </dsp:sp>
    <dsp:sp modelId="{DB7C071C-64C6-4764-9D16-BE17BC314FB8}">
      <dsp:nvSpPr>
        <dsp:cNvPr id="0" name=""/>
        <dsp:cNvSpPr/>
      </dsp:nvSpPr>
      <dsp:spPr>
        <a:xfrm rot="5400000">
          <a:off x="2634308" y="1469530"/>
          <a:ext cx="217783" cy="2613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664799" y="1491308"/>
        <a:ext cx="156803" cy="152448"/>
      </dsp:txXfrm>
    </dsp:sp>
    <dsp:sp modelId="{D4F58AE9-4DE3-4FC0-B022-BDD65429A423}">
      <dsp:nvSpPr>
        <dsp:cNvPr id="0" name=""/>
        <dsp:cNvSpPr/>
      </dsp:nvSpPr>
      <dsp:spPr>
        <a:xfrm>
          <a:off x="1686498" y="1745388"/>
          <a:ext cx="2113403" cy="5807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Generation of CAD model</a:t>
          </a:r>
        </a:p>
      </dsp:txBody>
      <dsp:txXfrm>
        <a:off x="1703508" y="1762398"/>
        <a:ext cx="2079383" cy="546734"/>
      </dsp:txXfrm>
    </dsp:sp>
    <dsp:sp modelId="{3BAB05FB-7A5E-47E3-9075-0847B3ABF045}">
      <dsp:nvSpPr>
        <dsp:cNvPr id="0" name=""/>
        <dsp:cNvSpPr/>
      </dsp:nvSpPr>
      <dsp:spPr>
        <a:xfrm rot="5400000">
          <a:off x="2634308" y="2340662"/>
          <a:ext cx="217783" cy="2613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664799" y="2362440"/>
        <a:ext cx="156803" cy="152448"/>
      </dsp:txXfrm>
    </dsp:sp>
    <dsp:sp modelId="{A80C028E-5838-4914-A6C3-21CDF1B7B3BD}">
      <dsp:nvSpPr>
        <dsp:cNvPr id="0" name=""/>
        <dsp:cNvSpPr/>
      </dsp:nvSpPr>
      <dsp:spPr>
        <a:xfrm>
          <a:off x="1686498" y="2616521"/>
          <a:ext cx="2113403" cy="5807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3-D Printing</a:t>
          </a:r>
        </a:p>
      </dsp:txBody>
      <dsp:txXfrm>
        <a:off x="1703508" y="2633531"/>
        <a:ext cx="2079383" cy="5467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E37E2-6296-4802-A984-C5B2F7DDCA3A}">
      <dsp:nvSpPr>
        <dsp:cNvPr id="0" name=""/>
        <dsp:cNvSpPr/>
      </dsp:nvSpPr>
      <dsp:spPr>
        <a:xfrm>
          <a:off x="906839" y="68188"/>
          <a:ext cx="1660304" cy="12805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References identified  in  database search</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n = 589</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EMBASE n = 416</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MEDLINE n = 139</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Cochrane Library n = 34</a:t>
          </a:r>
        </a:p>
      </dsp:txBody>
      <dsp:txXfrm>
        <a:off x="944344" y="105693"/>
        <a:ext cx="1585294" cy="1205497"/>
      </dsp:txXfrm>
    </dsp:sp>
    <dsp:sp modelId="{A93B351D-50C3-421C-9801-74D46E5EBE8C}">
      <dsp:nvSpPr>
        <dsp:cNvPr id="0" name=""/>
        <dsp:cNvSpPr/>
      </dsp:nvSpPr>
      <dsp:spPr>
        <a:xfrm rot="5336976">
          <a:off x="1535252" y="1347889"/>
          <a:ext cx="437652" cy="5850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577360" y="1421599"/>
        <a:ext cx="351030" cy="306356"/>
      </dsp:txXfrm>
    </dsp:sp>
    <dsp:sp modelId="{05A23D9E-833A-4DC3-AC11-75424E8586DE}">
      <dsp:nvSpPr>
        <dsp:cNvPr id="0" name=""/>
        <dsp:cNvSpPr/>
      </dsp:nvSpPr>
      <dsp:spPr>
        <a:xfrm>
          <a:off x="866318" y="1932134"/>
          <a:ext cx="1810662" cy="13332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References after screening </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n =308</a:t>
          </a:r>
        </a:p>
      </dsp:txBody>
      <dsp:txXfrm>
        <a:off x="905366" y="1971182"/>
        <a:ext cx="1732566" cy="1255104"/>
      </dsp:txXfrm>
    </dsp:sp>
    <dsp:sp modelId="{1C6BEE67-0136-4178-AD52-E1F7B4A6295C}">
      <dsp:nvSpPr>
        <dsp:cNvPr id="0" name=""/>
        <dsp:cNvSpPr/>
      </dsp:nvSpPr>
      <dsp:spPr>
        <a:xfrm rot="5400000">
          <a:off x="1496488" y="3339692"/>
          <a:ext cx="550323" cy="5850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rot="-5400000">
        <a:off x="1596135" y="3357056"/>
        <a:ext cx="351030" cy="385226"/>
      </dsp:txXfrm>
    </dsp:sp>
    <dsp:sp modelId="{671D220A-5BE5-4A3E-8A77-3F3761326F51}">
      <dsp:nvSpPr>
        <dsp:cNvPr id="0" name=""/>
        <dsp:cNvSpPr/>
      </dsp:nvSpPr>
      <dsp:spPr>
        <a:xfrm>
          <a:off x="943089" y="3999099"/>
          <a:ext cx="1657121" cy="13001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Eligible references </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n = 139</a:t>
          </a:r>
        </a:p>
        <a:p>
          <a:pPr marL="0" lvl="0" indent="0" algn="ctr" defTabSz="444500">
            <a:lnSpc>
              <a:spcPct val="90000"/>
            </a:lnSpc>
            <a:spcBef>
              <a:spcPct val="0"/>
            </a:spcBef>
            <a:spcAft>
              <a:spcPct val="35000"/>
            </a:spcAft>
            <a:buNone/>
          </a:pPr>
          <a:endParaRPr lang="en-GB" sz="1700" kern="1200"/>
        </a:p>
      </dsp:txBody>
      <dsp:txXfrm>
        <a:off x="981168" y="4037178"/>
        <a:ext cx="1580963" cy="1223955"/>
      </dsp:txXfrm>
    </dsp:sp>
    <dsp:sp modelId="{3F6B2D50-C6E2-45B1-AD31-516DB12BCD13}">
      <dsp:nvSpPr>
        <dsp:cNvPr id="0" name=""/>
        <dsp:cNvSpPr/>
      </dsp:nvSpPr>
      <dsp:spPr>
        <a:xfrm rot="5400000">
          <a:off x="1559269" y="5289861"/>
          <a:ext cx="424761" cy="58505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596135" y="5370005"/>
        <a:ext cx="351030" cy="297333"/>
      </dsp:txXfrm>
    </dsp:sp>
    <dsp:sp modelId="{0DBF0960-58CD-4D04-93FF-0D8FACC6CC68}">
      <dsp:nvSpPr>
        <dsp:cNvPr id="0" name=""/>
        <dsp:cNvSpPr/>
      </dsp:nvSpPr>
      <dsp:spPr>
        <a:xfrm>
          <a:off x="872707" y="5865561"/>
          <a:ext cx="1797884" cy="13001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Included references </a:t>
          </a:r>
        </a:p>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n = 36</a:t>
          </a:r>
        </a:p>
      </dsp:txBody>
      <dsp:txXfrm>
        <a:off x="910786" y="5903640"/>
        <a:ext cx="1721726" cy="12239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7F8E-134A-4F41-919A-E4B8DF3F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17</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Nasr</dc:creator>
  <cp:keywords/>
  <dc:description/>
  <cp:lastModifiedBy>Firas Nasr</cp:lastModifiedBy>
  <cp:revision>319</cp:revision>
  <dcterms:created xsi:type="dcterms:W3CDTF">2021-10-21T19:20:00Z</dcterms:created>
  <dcterms:modified xsi:type="dcterms:W3CDTF">2021-11-10T19:04:00Z</dcterms:modified>
</cp:coreProperties>
</file>