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4AB5D" w14:textId="00244A91" w:rsidR="00576B3B" w:rsidRPr="002549F6" w:rsidRDefault="00576B3B" w:rsidP="00576B3B">
      <w:pPr>
        <w:jc w:val="both"/>
        <w:rPr>
          <w:rFonts w:cstheme="minorHAnsi"/>
          <w:sz w:val="20"/>
          <w:szCs w:val="20"/>
        </w:rPr>
      </w:pPr>
      <w:bookmarkStart w:id="0" w:name="_GoBack"/>
      <w:bookmarkEnd w:id="0"/>
      <w:r w:rsidRPr="002549F6">
        <w:rPr>
          <w:rFonts w:cstheme="minorHAnsi"/>
          <w:b/>
          <w:bCs/>
          <w:sz w:val="20"/>
          <w:szCs w:val="20"/>
        </w:rPr>
        <w:t>Table S1:</w:t>
      </w:r>
      <w:r w:rsidRPr="002549F6">
        <w:rPr>
          <w:rFonts w:cstheme="minorHAnsi"/>
          <w:sz w:val="20"/>
          <w:szCs w:val="20"/>
        </w:rPr>
        <w:t xml:space="preserve"> Anthropometric measurements and medical history of </w:t>
      </w:r>
      <w:r w:rsidR="00AC3DFF" w:rsidRPr="002549F6">
        <w:rPr>
          <w:rFonts w:cstheme="minorHAnsi"/>
          <w:sz w:val="20"/>
          <w:szCs w:val="20"/>
        </w:rPr>
        <w:t xml:space="preserve">people donating </w:t>
      </w:r>
      <w:r w:rsidRPr="002549F6">
        <w:rPr>
          <w:rFonts w:cstheme="minorHAnsi"/>
          <w:sz w:val="20"/>
          <w:szCs w:val="20"/>
        </w:rPr>
        <w:t>stomach tissue</w:t>
      </w:r>
      <w:r w:rsidR="00AC3DFF" w:rsidRPr="002549F6">
        <w:rPr>
          <w:rFonts w:cstheme="minorHAnsi"/>
          <w:sz w:val="20"/>
          <w:szCs w:val="20"/>
        </w:rPr>
        <w:t>.</w:t>
      </w:r>
    </w:p>
    <w:tbl>
      <w:tblPr>
        <w:tblW w:w="14699" w:type="dxa"/>
        <w:tblBorders>
          <w:insideH w:val="single" w:sz="4" w:space="0" w:color="auto"/>
        </w:tblBorders>
        <w:tblCellMar>
          <w:left w:w="0" w:type="dxa"/>
          <w:right w:w="0" w:type="dxa"/>
        </w:tblCellMar>
        <w:tblLook w:val="04A0" w:firstRow="1" w:lastRow="0" w:firstColumn="1" w:lastColumn="0" w:noHBand="0" w:noVBand="1"/>
      </w:tblPr>
      <w:tblGrid>
        <w:gridCol w:w="413"/>
        <w:gridCol w:w="446"/>
        <w:gridCol w:w="468"/>
        <w:gridCol w:w="1123"/>
        <w:gridCol w:w="1029"/>
        <w:gridCol w:w="763"/>
        <w:gridCol w:w="869"/>
        <w:gridCol w:w="4558"/>
        <w:gridCol w:w="5030"/>
      </w:tblGrid>
      <w:tr w:rsidR="00576B3B" w:rsidRPr="002549F6" w14:paraId="70AA41DD" w14:textId="77777777" w:rsidTr="005C3E2B">
        <w:trPr>
          <w:trHeight w:val="729"/>
        </w:trPr>
        <w:tc>
          <w:tcPr>
            <w:tcW w:w="0" w:type="auto"/>
            <w:tcMar>
              <w:top w:w="0" w:type="dxa"/>
              <w:left w:w="45" w:type="dxa"/>
              <w:bottom w:w="0" w:type="dxa"/>
              <w:right w:w="45" w:type="dxa"/>
            </w:tcMar>
            <w:vAlign w:val="center"/>
            <w:hideMark/>
          </w:tcPr>
          <w:p w14:paraId="7A5EF4EB"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No.</w:t>
            </w:r>
          </w:p>
        </w:tc>
        <w:tc>
          <w:tcPr>
            <w:tcW w:w="0" w:type="auto"/>
            <w:tcMar>
              <w:top w:w="0" w:type="dxa"/>
              <w:left w:w="45" w:type="dxa"/>
              <w:bottom w:w="0" w:type="dxa"/>
              <w:right w:w="45" w:type="dxa"/>
            </w:tcMar>
            <w:vAlign w:val="center"/>
            <w:hideMark/>
          </w:tcPr>
          <w:p w14:paraId="27E6D249"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Sex</w:t>
            </w:r>
          </w:p>
        </w:tc>
        <w:tc>
          <w:tcPr>
            <w:tcW w:w="0" w:type="auto"/>
            <w:tcMar>
              <w:top w:w="0" w:type="dxa"/>
              <w:left w:w="45" w:type="dxa"/>
              <w:bottom w:w="0" w:type="dxa"/>
              <w:right w:w="45" w:type="dxa"/>
            </w:tcMar>
            <w:vAlign w:val="center"/>
            <w:hideMark/>
          </w:tcPr>
          <w:p w14:paraId="5D1DF82F"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Age</w:t>
            </w:r>
          </w:p>
        </w:tc>
        <w:tc>
          <w:tcPr>
            <w:tcW w:w="1123" w:type="dxa"/>
            <w:tcMar>
              <w:top w:w="0" w:type="dxa"/>
              <w:left w:w="45" w:type="dxa"/>
              <w:bottom w:w="0" w:type="dxa"/>
              <w:right w:w="45" w:type="dxa"/>
            </w:tcMar>
            <w:vAlign w:val="center"/>
            <w:hideMark/>
          </w:tcPr>
          <w:p w14:paraId="61C70FB8"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Ethnicity</w:t>
            </w:r>
          </w:p>
        </w:tc>
        <w:tc>
          <w:tcPr>
            <w:tcW w:w="1029" w:type="dxa"/>
            <w:tcMar>
              <w:top w:w="0" w:type="dxa"/>
              <w:left w:w="45" w:type="dxa"/>
              <w:bottom w:w="0" w:type="dxa"/>
              <w:right w:w="45" w:type="dxa"/>
            </w:tcMar>
            <w:vAlign w:val="center"/>
            <w:hideMark/>
          </w:tcPr>
          <w:p w14:paraId="2CB2EE38"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Weight (kg)</w:t>
            </w:r>
          </w:p>
        </w:tc>
        <w:tc>
          <w:tcPr>
            <w:tcW w:w="0" w:type="auto"/>
            <w:tcMar>
              <w:top w:w="0" w:type="dxa"/>
              <w:left w:w="45" w:type="dxa"/>
              <w:bottom w:w="0" w:type="dxa"/>
              <w:right w:w="45" w:type="dxa"/>
            </w:tcMar>
            <w:vAlign w:val="center"/>
            <w:hideMark/>
          </w:tcPr>
          <w:p w14:paraId="6769B528"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BMI (kg/m</w:t>
            </w:r>
            <w:r w:rsidRPr="002549F6">
              <w:rPr>
                <w:rFonts w:ascii="Arial" w:eastAsia="Times New Roman" w:hAnsi="Arial" w:cs="Arial"/>
                <w:b/>
                <w:bCs/>
                <w:color w:val="000000"/>
                <w:sz w:val="20"/>
                <w:szCs w:val="20"/>
                <w:vertAlign w:val="superscript"/>
                <w:lang w:eastAsia="en-GB"/>
              </w:rPr>
              <w:t>2</w:t>
            </w:r>
            <w:r w:rsidRPr="002549F6">
              <w:rPr>
                <w:rFonts w:ascii="Arial" w:eastAsia="Times New Roman" w:hAnsi="Arial" w:cs="Arial"/>
                <w:b/>
                <w:bCs/>
                <w:color w:val="000000"/>
                <w:sz w:val="20"/>
                <w:szCs w:val="20"/>
                <w:lang w:eastAsia="en-GB"/>
              </w:rPr>
              <w:t>)</w:t>
            </w:r>
          </w:p>
        </w:tc>
        <w:tc>
          <w:tcPr>
            <w:tcW w:w="0" w:type="auto"/>
            <w:tcMar>
              <w:top w:w="0" w:type="dxa"/>
              <w:left w:w="45" w:type="dxa"/>
              <w:bottom w:w="0" w:type="dxa"/>
              <w:right w:w="45" w:type="dxa"/>
            </w:tcMar>
            <w:vAlign w:val="center"/>
            <w:hideMark/>
          </w:tcPr>
          <w:p w14:paraId="5D579F10"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Diabetic status</w:t>
            </w:r>
          </w:p>
        </w:tc>
        <w:tc>
          <w:tcPr>
            <w:tcW w:w="4558" w:type="dxa"/>
            <w:tcMar>
              <w:top w:w="0" w:type="dxa"/>
              <w:left w:w="45" w:type="dxa"/>
              <w:bottom w:w="0" w:type="dxa"/>
              <w:right w:w="45" w:type="dxa"/>
            </w:tcMar>
            <w:vAlign w:val="center"/>
            <w:hideMark/>
          </w:tcPr>
          <w:p w14:paraId="057E195C" w14:textId="77777777" w:rsidR="00576B3B" w:rsidRPr="002549F6" w:rsidRDefault="00576B3B" w:rsidP="00A7650B">
            <w:pPr>
              <w:spacing w:after="0" w:line="240" w:lineRule="auto"/>
              <w:rPr>
                <w:rFonts w:ascii="Arial" w:eastAsia="Times New Roman" w:hAnsi="Arial" w:cs="Arial"/>
                <w:b/>
                <w:bCs/>
                <w:color w:val="000000"/>
                <w:sz w:val="20"/>
                <w:szCs w:val="20"/>
                <w:lang w:eastAsia="en-GB"/>
              </w:rPr>
            </w:pPr>
            <w:r w:rsidRPr="002549F6">
              <w:rPr>
                <w:rFonts w:ascii="Arial" w:eastAsia="Times New Roman" w:hAnsi="Arial" w:cs="Arial"/>
                <w:b/>
                <w:bCs/>
                <w:color w:val="000000"/>
                <w:sz w:val="20"/>
                <w:szCs w:val="20"/>
                <w:lang w:eastAsia="en-GB"/>
              </w:rPr>
              <w:t>Class of medication consumed</w:t>
            </w:r>
          </w:p>
        </w:tc>
        <w:tc>
          <w:tcPr>
            <w:tcW w:w="5030" w:type="dxa"/>
            <w:tcMar>
              <w:top w:w="0" w:type="dxa"/>
              <w:left w:w="45" w:type="dxa"/>
              <w:bottom w:w="0" w:type="dxa"/>
              <w:right w:w="45" w:type="dxa"/>
            </w:tcMar>
            <w:vAlign w:val="center"/>
            <w:hideMark/>
          </w:tcPr>
          <w:p w14:paraId="519F8B27" w14:textId="77777777" w:rsidR="00576B3B" w:rsidRPr="002549F6" w:rsidRDefault="00576B3B" w:rsidP="00A7650B">
            <w:pPr>
              <w:spacing w:after="0" w:line="240" w:lineRule="auto"/>
              <w:rPr>
                <w:rFonts w:ascii="Arial" w:eastAsia="Times New Roman" w:hAnsi="Arial" w:cs="Arial"/>
                <w:b/>
                <w:color w:val="000000"/>
                <w:sz w:val="20"/>
                <w:szCs w:val="20"/>
                <w:lang w:eastAsia="en-GB"/>
              </w:rPr>
            </w:pPr>
            <w:r w:rsidRPr="002549F6">
              <w:rPr>
                <w:rFonts w:ascii="Arial" w:eastAsia="Times New Roman" w:hAnsi="Arial" w:cs="Arial"/>
                <w:b/>
                <w:color w:val="000000"/>
                <w:sz w:val="20"/>
                <w:szCs w:val="20"/>
                <w:lang w:eastAsia="en-GB"/>
              </w:rPr>
              <w:t>Previous / Ongoing medical history</w:t>
            </w:r>
          </w:p>
        </w:tc>
      </w:tr>
      <w:tr w:rsidR="00576B3B" w:rsidRPr="002549F6" w14:paraId="28CDEB26" w14:textId="77777777" w:rsidTr="005C3E2B">
        <w:trPr>
          <w:trHeight w:val="285"/>
        </w:trPr>
        <w:tc>
          <w:tcPr>
            <w:tcW w:w="0" w:type="auto"/>
            <w:tcMar>
              <w:top w:w="0" w:type="dxa"/>
              <w:left w:w="45" w:type="dxa"/>
              <w:bottom w:w="0" w:type="dxa"/>
              <w:right w:w="45" w:type="dxa"/>
            </w:tcMar>
            <w:vAlign w:val="center"/>
            <w:hideMark/>
          </w:tcPr>
          <w:p w14:paraId="4EADAE4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w:t>
            </w:r>
          </w:p>
        </w:tc>
        <w:tc>
          <w:tcPr>
            <w:tcW w:w="0" w:type="auto"/>
            <w:tcMar>
              <w:top w:w="0" w:type="dxa"/>
              <w:left w:w="45" w:type="dxa"/>
              <w:bottom w:w="0" w:type="dxa"/>
              <w:right w:w="45" w:type="dxa"/>
            </w:tcMar>
            <w:vAlign w:val="center"/>
            <w:hideMark/>
          </w:tcPr>
          <w:p w14:paraId="780492E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tcMar>
              <w:top w:w="0" w:type="dxa"/>
              <w:left w:w="45" w:type="dxa"/>
              <w:bottom w:w="0" w:type="dxa"/>
              <w:right w:w="45" w:type="dxa"/>
            </w:tcMar>
            <w:vAlign w:val="center"/>
            <w:hideMark/>
          </w:tcPr>
          <w:p w14:paraId="62851E2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59</w:t>
            </w:r>
          </w:p>
        </w:tc>
        <w:tc>
          <w:tcPr>
            <w:tcW w:w="1123" w:type="dxa"/>
            <w:tcMar>
              <w:top w:w="0" w:type="dxa"/>
              <w:left w:w="45" w:type="dxa"/>
              <w:bottom w:w="0" w:type="dxa"/>
              <w:right w:w="45" w:type="dxa"/>
            </w:tcMar>
            <w:vAlign w:val="center"/>
            <w:hideMark/>
          </w:tcPr>
          <w:p w14:paraId="27E1D36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tcMar>
              <w:top w:w="0" w:type="dxa"/>
              <w:left w:w="45" w:type="dxa"/>
              <w:bottom w:w="0" w:type="dxa"/>
              <w:right w:w="45" w:type="dxa"/>
            </w:tcMar>
            <w:vAlign w:val="center"/>
            <w:hideMark/>
          </w:tcPr>
          <w:p w14:paraId="1D77A9C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146.8</w:t>
            </w:r>
          </w:p>
        </w:tc>
        <w:tc>
          <w:tcPr>
            <w:tcW w:w="0" w:type="auto"/>
            <w:tcMar>
              <w:top w:w="0" w:type="dxa"/>
              <w:left w:w="45" w:type="dxa"/>
              <w:bottom w:w="0" w:type="dxa"/>
              <w:right w:w="45" w:type="dxa"/>
            </w:tcMar>
            <w:vAlign w:val="center"/>
            <w:hideMark/>
          </w:tcPr>
          <w:p w14:paraId="12B7FF5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59.6</w:t>
            </w:r>
          </w:p>
        </w:tc>
        <w:tc>
          <w:tcPr>
            <w:tcW w:w="0" w:type="auto"/>
            <w:tcMar>
              <w:top w:w="0" w:type="dxa"/>
              <w:left w:w="45" w:type="dxa"/>
              <w:bottom w:w="0" w:type="dxa"/>
              <w:right w:w="45" w:type="dxa"/>
            </w:tcMar>
            <w:vAlign w:val="center"/>
            <w:hideMark/>
          </w:tcPr>
          <w:p w14:paraId="37CBAF9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tcMar>
              <w:top w:w="0" w:type="dxa"/>
              <w:left w:w="45" w:type="dxa"/>
              <w:bottom w:w="0" w:type="dxa"/>
              <w:right w:w="45" w:type="dxa"/>
            </w:tcMar>
            <w:vAlign w:val="center"/>
            <w:hideMark/>
          </w:tcPr>
          <w:p w14:paraId="1C1BAE1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ACE inhibitor, Opioid analgesic, Antihyperglycemic, Statin</w:t>
            </w:r>
          </w:p>
        </w:tc>
        <w:tc>
          <w:tcPr>
            <w:tcW w:w="5030" w:type="dxa"/>
            <w:tcMar>
              <w:top w:w="0" w:type="dxa"/>
              <w:left w:w="45" w:type="dxa"/>
              <w:bottom w:w="0" w:type="dxa"/>
              <w:right w:w="45" w:type="dxa"/>
            </w:tcMar>
            <w:vAlign w:val="center"/>
            <w:hideMark/>
          </w:tcPr>
          <w:p w14:paraId="6CF25C5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Hypertension, Diabetes, Hypercholesterolemia</w:t>
            </w:r>
          </w:p>
        </w:tc>
      </w:tr>
      <w:tr w:rsidR="00576B3B" w:rsidRPr="002549F6" w14:paraId="69E0C7B8" w14:textId="77777777" w:rsidTr="005C3E2B">
        <w:trPr>
          <w:trHeight w:val="285"/>
        </w:trPr>
        <w:tc>
          <w:tcPr>
            <w:tcW w:w="0" w:type="auto"/>
            <w:tcMar>
              <w:top w:w="0" w:type="dxa"/>
              <w:left w:w="45" w:type="dxa"/>
              <w:bottom w:w="0" w:type="dxa"/>
              <w:right w:w="45" w:type="dxa"/>
            </w:tcMar>
            <w:vAlign w:val="center"/>
            <w:hideMark/>
          </w:tcPr>
          <w:p w14:paraId="7EC2CD6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w:t>
            </w:r>
          </w:p>
        </w:tc>
        <w:tc>
          <w:tcPr>
            <w:tcW w:w="0" w:type="auto"/>
            <w:tcMar>
              <w:top w:w="0" w:type="dxa"/>
              <w:left w:w="45" w:type="dxa"/>
              <w:bottom w:w="0" w:type="dxa"/>
              <w:right w:w="45" w:type="dxa"/>
            </w:tcMar>
            <w:vAlign w:val="center"/>
            <w:hideMark/>
          </w:tcPr>
          <w:p w14:paraId="124F800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tcMar>
              <w:top w:w="0" w:type="dxa"/>
              <w:left w:w="45" w:type="dxa"/>
              <w:bottom w:w="0" w:type="dxa"/>
              <w:right w:w="45" w:type="dxa"/>
            </w:tcMar>
            <w:vAlign w:val="center"/>
            <w:hideMark/>
          </w:tcPr>
          <w:p w14:paraId="0EF0481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43</w:t>
            </w:r>
          </w:p>
        </w:tc>
        <w:tc>
          <w:tcPr>
            <w:tcW w:w="1123" w:type="dxa"/>
            <w:tcMar>
              <w:top w:w="0" w:type="dxa"/>
              <w:left w:w="45" w:type="dxa"/>
              <w:bottom w:w="0" w:type="dxa"/>
              <w:right w:w="45" w:type="dxa"/>
            </w:tcMar>
            <w:vAlign w:val="center"/>
            <w:hideMark/>
          </w:tcPr>
          <w:p w14:paraId="330989B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tcMar>
              <w:top w:w="0" w:type="dxa"/>
              <w:left w:w="45" w:type="dxa"/>
              <w:bottom w:w="0" w:type="dxa"/>
              <w:right w:w="45" w:type="dxa"/>
            </w:tcMar>
            <w:vAlign w:val="center"/>
            <w:hideMark/>
          </w:tcPr>
          <w:p w14:paraId="0FF6288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146.2</w:t>
            </w:r>
          </w:p>
        </w:tc>
        <w:tc>
          <w:tcPr>
            <w:tcW w:w="0" w:type="auto"/>
            <w:tcMar>
              <w:top w:w="0" w:type="dxa"/>
              <w:left w:w="45" w:type="dxa"/>
              <w:bottom w:w="0" w:type="dxa"/>
              <w:right w:w="45" w:type="dxa"/>
            </w:tcMar>
            <w:vAlign w:val="center"/>
            <w:hideMark/>
          </w:tcPr>
          <w:p w14:paraId="717C6E3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30+</w:t>
            </w:r>
          </w:p>
        </w:tc>
        <w:tc>
          <w:tcPr>
            <w:tcW w:w="0" w:type="auto"/>
            <w:tcMar>
              <w:top w:w="0" w:type="dxa"/>
              <w:left w:w="45" w:type="dxa"/>
              <w:bottom w:w="0" w:type="dxa"/>
              <w:right w:w="45" w:type="dxa"/>
            </w:tcMar>
            <w:vAlign w:val="center"/>
            <w:hideMark/>
          </w:tcPr>
          <w:p w14:paraId="4D9E461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4BF4E80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tcMar>
              <w:top w:w="0" w:type="dxa"/>
              <w:left w:w="45" w:type="dxa"/>
              <w:bottom w:w="0" w:type="dxa"/>
              <w:right w:w="45" w:type="dxa"/>
            </w:tcMar>
            <w:vAlign w:val="center"/>
            <w:hideMark/>
          </w:tcPr>
          <w:p w14:paraId="0D7558E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Malnutrition</w:t>
            </w:r>
          </w:p>
        </w:tc>
      </w:tr>
      <w:tr w:rsidR="00576B3B" w:rsidRPr="002549F6" w14:paraId="5BC96B4D" w14:textId="77777777" w:rsidTr="005C3E2B">
        <w:trPr>
          <w:trHeight w:val="285"/>
        </w:trPr>
        <w:tc>
          <w:tcPr>
            <w:tcW w:w="0" w:type="auto"/>
            <w:tcMar>
              <w:top w:w="0" w:type="dxa"/>
              <w:left w:w="45" w:type="dxa"/>
              <w:bottom w:w="0" w:type="dxa"/>
              <w:right w:w="45" w:type="dxa"/>
            </w:tcMar>
            <w:vAlign w:val="center"/>
            <w:hideMark/>
          </w:tcPr>
          <w:p w14:paraId="6F5ADF5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w:t>
            </w:r>
          </w:p>
        </w:tc>
        <w:tc>
          <w:tcPr>
            <w:tcW w:w="0" w:type="auto"/>
            <w:tcMar>
              <w:top w:w="0" w:type="dxa"/>
              <w:left w:w="45" w:type="dxa"/>
              <w:bottom w:w="0" w:type="dxa"/>
              <w:right w:w="45" w:type="dxa"/>
            </w:tcMar>
            <w:vAlign w:val="center"/>
            <w:hideMark/>
          </w:tcPr>
          <w:p w14:paraId="0C3621D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tcMar>
              <w:top w:w="0" w:type="dxa"/>
              <w:left w:w="45" w:type="dxa"/>
              <w:bottom w:w="0" w:type="dxa"/>
              <w:right w:w="45" w:type="dxa"/>
            </w:tcMar>
            <w:vAlign w:val="center"/>
            <w:hideMark/>
          </w:tcPr>
          <w:p w14:paraId="13BCC88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51</w:t>
            </w:r>
          </w:p>
        </w:tc>
        <w:tc>
          <w:tcPr>
            <w:tcW w:w="1123" w:type="dxa"/>
            <w:tcMar>
              <w:top w:w="0" w:type="dxa"/>
              <w:left w:w="45" w:type="dxa"/>
              <w:bottom w:w="0" w:type="dxa"/>
              <w:right w:w="45" w:type="dxa"/>
            </w:tcMar>
            <w:vAlign w:val="center"/>
            <w:hideMark/>
          </w:tcPr>
          <w:p w14:paraId="4C65252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tcMar>
              <w:top w:w="0" w:type="dxa"/>
              <w:left w:w="45" w:type="dxa"/>
              <w:bottom w:w="0" w:type="dxa"/>
              <w:right w:w="45" w:type="dxa"/>
            </w:tcMar>
            <w:vAlign w:val="center"/>
            <w:hideMark/>
          </w:tcPr>
          <w:p w14:paraId="5F4F21A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241.6</w:t>
            </w:r>
          </w:p>
        </w:tc>
        <w:tc>
          <w:tcPr>
            <w:tcW w:w="0" w:type="auto"/>
            <w:tcMar>
              <w:top w:w="0" w:type="dxa"/>
              <w:left w:w="45" w:type="dxa"/>
              <w:bottom w:w="0" w:type="dxa"/>
              <w:right w:w="45" w:type="dxa"/>
            </w:tcMar>
            <w:vAlign w:val="center"/>
            <w:hideMark/>
          </w:tcPr>
          <w:p w14:paraId="79CB17B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75.0</w:t>
            </w:r>
          </w:p>
        </w:tc>
        <w:tc>
          <w:tcPr>
            <w:tcW w:w="0" w:type="auto"/>
            <w:tcMar>
              <w:top w:w="0" w:type="dxa"/>
              <w:left w:w="45" w:type="dxa"/>
              <w:bottom w:w="0" w:type="dxa"/>
              <w:right w:w="45" w:type="dxa"/>
            </w:tcMar>
            <w:vAlign w:val="center"/>
            <w:hideMark/>
          </w:tcPr>
          <w:p w14:paraId="7F5A116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tcMar>
              <w:top w:w="0" w:type="dxa"/>
              <w:left w:w="45" w:type="dxa"/>
              <w:bottom w:w="0" w:type="dxa"/>
              <w:right w:w="45" w:type="dxa"/>
            </w:tcMar>
            <w:vAlign w:val="center"/>
            <w:hideMark/>
          </w:tcPr>
          <w:p w14:paraId="3D5AD71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ACE inhibitor, Opioid analgesic, 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 xml:space="preserve"> channel blocker, Antihyperglycemic, Diuretic</w:t>
            </w:r>
          </w:p>
        </w:tc>
        <w:tc>
          <w:tcPr>
            <w:tcW w:w="5030" w:type="dxa"/>
            <w:tcMar>
              <w:top w:w="0" w:type="dxa"/>
              <w:left w:w="45" w:type="dxa"/>
              <w:bottom w:w="0" w:type="dxa"/>
              <w:right w:w="45" w:type="dxa"/>
            </w:tcMar>
            <w:vAlign w:val="center"/>
            <w:hideMark/>
          </w:tcPr>
          <w:p w14:paraId="60F96CA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Hypertension, Diabetes, Sleep apnoea</w:t>
            </w:r>
          </w:p>
        </w:tc>
      </w:tr>
      <w:tr w:rsidR="00576B3B" w:rsidRPr="002549F6" w14:paraId="116B1EA3" w14:textId="77777777" w:rsidTr="005C3E2B">
        <w:trPr>
          <w:trHeight w:val="285"/>
        </w:trPr>
        <w:tc>
          <w:tcPr>
            <w:tcW w:w="0" w:type="auto"/>
            <w:tcMar>
              <w:top w:w="0" w:type="dxa"/>
              <w:left w:w="45" w:type="dxa"/>
              <w:bottom w:w="0" w:type="dxa"/>
              <w:right w:w="45" w:type="dxa"/>
            </w:tcMar>
            <w:vAlign w:val="center"/>
            <w:hideMark/>
          </w:tcPr>
          <w:p w14:paraId="59264AC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p>
        </w:tc>
        <w:tc>
          <w:tcPr>
            <w:tcW w:w="0" w:type="auto"/>
            <w:tcMar>
              <w:top w:w="0" w:type="dxa"/>
              <w:left w:w="45" w:type="dxa"/>
              <w:bottom w:w="0" w:type="dxa"/>
              <w:right w:w="45" w:type="dxa"/>
            </w:tcMar>
            <w:vAlign w:val="center"/>
            <w:hideMark/>
          </w:tcPr>
          <w:p w14:paraId="2D0EA98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tcMar>
              <w:top w:w="0" w:type="dxa"/>
              <w:left w:w="45" w:type="dxa"/>
              <w:bottom w:w="0" w:type="dxa"/>
              <w:right w:w="45" w:type="dxa"/>
            </w:tcMar>
            <w:vAlign w:val="center"/>
            <w:hideMark/>
          </w:tcPr>
          <w:p w14:paraId="268A6A9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40</w:t>
            </w:r>
          </w:p>
        </w:tc>
        <w:tc>
          <w:tcPr>
            <w:tcW w:w="1123" w:type="dxa"/>
            <w:tcMar>
              <w:top w:w="0" w:type="dxa"/>
              <w:left w:w="45" w:type="dxa"/>
              <w:bottom w:w="0" w:type="dxa"/>
              <w:right w:w="45" w:type="dxa"/>
            </w:tcMar>
            <w:vAlign w:val="center"/>
            <w:hideMark/>
          </w:tcPr>
          <w:p w14:paraId="27283F2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 stated</w:t>
            </w:r>
          </w:p>
        </w:tc>
        <w:tc>
          <w:tcPr>
            <w:tcW w:w="1029" w:type="dxa"/>
            <w:tcMar>
              <w:top w:w="0" w:type="dxa"/>
              <w:left w:w="45" w:type="dxa"/>
              <w:bottom w:w="0" w:type="dxa"/>
              <w:right w:w="45" w:type="dxa"/>
            </w:tcMar>
            <w:vAlign w:val="center"/>
            <w:hideMark/>
          </w:tcPr>
          <w:p w14:paraId="4E0BB7A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113.0</w:t>
            </w:r>
          </w:p>
        </w:tc>
        <w:tc>
          <w:tcPr>
            <w:tcW w:w="0" w:type="auto"/>
            <w:tcMar>
              <w:top w:w="0" w:type="dxa"/>
              <w:left w:w="45" w:type="dxa"/>
              <w:bottom w:w="0" w:type="dxa"/>
              <w:right w:w="45" w:type="dxa"/>
            </w:tcMar>
            <w:vAlign w:val="center"/>
            <w:hideMark/>
          </w:tcPr>
          <w:p w14:paraId="329043A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40.0</w:t>
            </w:r>
          </w:p>
        </w:tc>
        <w:tc>
          <w:tcPr>
            <w:tcW w:w="0" w:type="auto"/>
            <w:tcMar>
              <w:top w:w="0" w:type="dxa"/>
              <w:left w:w="45" w:type="dxa"/>
              <w:bottom w:w="0" w:type="dxa"/>
              <w:right w:w="45" w:type="dxa"/>
            </w:tcMar>
            <w:vAlign w:val="center"/>
            <w:hideMark/>
          </w:tcPr>
          <w:p w14:paraId="63801EE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452F725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tcMar>
              <w:top w:w="0" w:type="dxa"/>
              <w:left w:w="45" w:type="dxa"/>
              <w:bottom w:w="0" w:type="dxa"/>
              <w:right w:w="45" w:type="dxa"/>
            </w:tcMar>
            <w:vAlign w:val="center"/>
            <w:hideMark/>
          </w:tcPr>
          <w:p w14:paraId="48416FC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Gall stones, Gastritis (</w:t>
            </w:r>
            <w:r w:rsidRPr="002549F6">
              <w:rPr>
                <w:rFonts w:ascii="Arial" w:eastAsia="Times New Roman" w:hAnsi="Arial" w:cs="Arial"/>
                <w:i/>
                <w:iCs/>
                <w:color w:val="000000"/>
                <w:sz w:val="20"/>
                <w:szCs w:val="20"/>
                <w:lang w:eastAsia="en-GB"/>
              </w:rPr>
              <w:t>H.pylori</w:t>
            </w:r>
            <w:r w:rsidRPr="002549F6">
              <w:rPr>
                <w:rFonts w:ascii="Arial" w:eastAsia="Times New Roman" w:hAnsi="Arial" w:cs="Arial"/>
                <w:color w:val="000000"/>
                <w:sz w:val="20"/>
                <w:szCs w:val="20"/>
                <w:lang w:eastAsia="en-GB"/>
              </w:rPr>
              <w:t>), Hypercholesterolemia</w:t>
            </w:r>
          </w:p>
        </w:tc>
      </w:tr>
      <w:tr w:rsidR="00576B3B" w:rsidRPr="002549F6" w14:paraId="7BB819B7" w14:textId="77777777" w:rsidTr="005C3E2B">
        <w:trPr>
          <w:trHeight w:val="285"/>
        </w:trPr>
        <w:tc>
          <w:tcPr>
            <w:tcW w:w="0" w:type="auto"/>
            <w:tcMar>
              <w:top w:w="0" w:type="dxa"/>
              <w:left w:w="45" w:type="dxa"/>
              <w:bottom w:w="0" w:type="dxa"/>
              <w:right w:w="45" w:type="dxa"/>
            </w:tcMar>
            <w:vAlign w:val="center"/>
            <w:hideMark/>
          </w:tcPr>
          <w:p w14:paraId="5582FCC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w:t>
            </w:r>
          </w:p>
        </w:tc>
        <w:tc>
          <w:tcPr>
            <w:tcW w:w="0" w:type="auto"/>
            <w:tcMar>
              <w:top w:w="0" w:type="dxa"/>
              <w:left w:w="45" w:type="dxa"/>
              <w:bottom w:w="0" w:type="dxa"/>
              <w:right w:w="45" w:type="dxa"/>
            </w:tcMar>
            <w:vAlign w:val="center"/>
            <w:hideMark/>
          </w:tcPr>
          <w:p w14:paraId="1D29170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tcMar>
              <w:top w:w="0" w:type="dxa"/>
              <w:left w:w="45" w:type="dxa"/>
              <w:bottom w:w="0" w:type="dxa"/>
              <w:right w:w="45" w:type="dxa"/>
            </w:tcMar>
            <w:vAlign w:val="center"/>
            <w:hideMark/>
          </w:tcPr>
          <w:p w14:paraId="4C65E14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55</w:t>
            </w:r>
          </w:p>
        </w:tc>
        <w:tc>
          <w:tcPr>
            <w:tcW w:w="1123" w:type="dxa"/>
            <w:tcMar>
              <w:top w:w="0" w:type="dxa"/>
              <w:left w:w="45" w:type="dxa"/>
              <w:bottom w:w="0" w:type="dxa"/>
              <w:right w:w="45" w:type="dxa"/>
            </w:tcMar>
            <w:vAlign w:val="center"/>
            <w:hideMark/>
          </w:tcPr>
          <w:p w14:paraId="7B804A4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tcMar>
              <w:top w:w="0" w:type="dxa"/>
              <w:left w:w="45" w:type="dxa"/>
              <w:bottom w:w="0" w:type="dxa"/>
              <w:right w:w="45" w:type="dxa"/>
            </w:tcMar>
            <w:vAlign w:val="center"/>
            <w:hideMark/>
          </w:tcPr>
          <w:p w14:paraId="03AEEF8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128.4</w:t>
            </w:r>
          </w:p>
        </w:tc>
        <w:tc>
          <w:tcPr>
            <w:tcW w:w="0" w:type="auto"/>
            <w:tcMar>
              <w:top w:w="0" w:type="dxa"/>
              <w:left w:w="45" w:type="dxa"/>
              <w:bottom w:w="0" w:type="dxa"/>
              <w:right w:w="45" w:type="dxa"/>
            </w:tcMar>
            <w:vAlign w:val="center"/>
            <w:hideMark/>
          </w:tcPr>
          <w:p w14:paraId="6926A34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40.5</w:t>
            </w:r>
          </w:p>
        </w:tc>
        <w:tc>
          <w:tcPr>
            <w:tcW w:w="0" w:type="auto"/>
            <w:tcMar>
              <w:top w:w="0" w:type="dxa"/>
              <w:left w:w="45" w:type="dxa"/>
              <w:bottom w:w="0" w:type="dxa"/>
              <w:right w:w="45" w:type="dxa"/>
            </w:tcMar>
            <w:vAlign w:val="center"/>
            <w:hideMark/>
          </w:tcPr>
          <w:p w14:paraId="0A534B0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tcMar>
              <w:top w:w="0" w:type="dxa"/>
              <w:left w:w="45" w:type="dxa"/>
              <w:bottom w:w="0" w:type="dxa"/>
              <w:right w:w="45" w:type="dxa"/>
            </w:tcMar>
            <w:vAlign w:val="center"/>
            <w:hideMark/>
          </w:tcPr>
          <w:p w14:paraId="387198F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Statin, α</w:t>
            </w:r>
            <w:r w:rsidRPr="002549F6">
              <w:rPr>
                <w:rFonts w:ascii="Arial" w:eastAsia="Times New Roman" w:hAnsi="Arial" w:cs="Arial"/>
                <w:color w:val="000000"/>
                <w:sz w:val="20"/>
                <w:szCs w:val="20"/>
                <w:vertAlign w:val="subscript"/>
                <w:lang w:eastAsia="en-GB"/>
              </w:rPr>
              <w:t>1A</w:t>
            </w:r>
            <w:r w:rsidRPr="002549F6">
              <w:rPr>
                <w:rFonts w:ascii="Arial" w:eastAsia="Times New Roman" w:hAnsi="Arial" w:cs="Arial"/>
                <w:color w:val="000000"/>
                <w:sz w:val="20"/>
                <w:szCs w:val="20"/>
                <w:lang w:eastAsia="en-GB"/>
              </w:rPr>
              <w:t xml:space="preserve"> adrenoceptor antagonist</w:t>
            </w:r>
          </w:p>
        </w:tc>
        <w:tc>
          <w:tcPr>
            <w:tcW w:w="5030" w:type="dxa"/>
            <w:tcMar>
              <w:top w:w="0" w:type="dxa"/>
              <w:left w:w="45" w:type="dxa"/>
              <w:bottom w:w="0" w:type="dxa"/>
              <w:right w:w="45" w:type="dxa"/>
            </w:tcMar>
            <w:vAlign w:val="center"/>
            <w:hideMark/>
          </w:tcPr>
          <w:p w14:paraId="790624A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Hypercholesterolemia</w:t>
            </w:r>
          </w:p>
        </w:tc>
      </w:tr>
      <w:tr w:rsidR="00576B3B" w:rsidRPr="002549F6" w14:paraId="6150727F" w14:textId="77777777" w:rsidTr="005C3E2B">
        <w:trPr>
          <w:trHeight w:val="285"/>
        </w:trPr>
        <w:tc>
          <w:tcPr>
            <w:tcW w:w="0" w:type="auto"/>
            <w:tcMar>
              <w:top w:w="0" w:type="dxa"/>
              <w:left w:w="45" w:type="dxa"/>
              <w:bottom w:w="0" w:type="dxa"/>
              <w:right w:w="45" w:type="dxa"/>
            </w:tcMar>
            <w:vAlign w:val="center"/>
            <w:hideMark/>
          </w:tcPr>
          <w:p w14:paraId="60BF6A9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w:t>
            </w:r>
          </w:p>
        </w:tc>
        <w:tc>
          <w:tcPr>
            <w:tcW w:w="0" w:type="auto"/>
            <w:tcMar>
              <w:top w:w="0" w:type="dxa"/>
              <w:left w:w="45" w:type="dxa"/>
              <w:bottom w:w="0" w:type="dxa"/>
              <w:right w:w="45" w:type="dxa"/>
            </w:tcMar>
            <w:vAlign w:val="center"/>
            <w:hideMark/>
          </w:tcPr>
          <w:p w14:paraId="2A69902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tcMar>
              <w:top w:w="0" w:type="dxa"/>
              <w:left w:w="45" w:type="dxa"/>
              <w:bottom w:w="0" w:type="dxa"/>
              <w:right w:w="45" w:type="dxa"/>
            </w:tcMar>
            <w:vAlign w:val="center"/>
            <w:hideMark/>
          </w:tcPr>
          <w:p w14:paraId="2ECC0BD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41</w:t>
            </w:r>
          </w:p>
        </w:tc>
        <w:tc>
          <w:tcPr>
            <w:tcW w:w="1123" w:type="dxa"/>
            <w:tcMar>
              <w:top w:w="0" w:type="dxa"/>
              <w:left w:w="45" w:type="dxa"/>
              <w:bottom w:w="0" w:type="dxa"/>
              <w:right w:w="45" w:type="dxa"/>
            </w:tcMar>
            <w:vAlign w:val="center"/>
            <w:hideMark/>
          </w:tcPr>
          <w:p w14:paraId="64EE677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Mixed</w:t>
            </w:r>
          </w:p>
        </w:tc>
        <w:tc>
          <w:tcPr>
            <w:tcW w:w="1029" w:type="dxa"/>
            <w:tcMar>
              <w:top w:w="0" w:type="dxa"/>
              <w:left w:w="45" w:type="dxa"/>
              <w:bottom w:w="0" w:type="dxa"/>
              <w:right w:w="45" w:type="dxa"/>
            </w:tcMar>
            <w:vAlign w:val="center"/>
            <w:hideMark/>
          </w:tcPr>
          <w:p w14:paraId="2903CA1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129.4</w:t>
            </w:r>
          </w:p>
        </w:tc>
        <w:tc>
          <w:tcPr>
            <w:tcW w:w="0" w:type="auto"/>
            <w:tcMar>
              <w:top w:w="0" w:type="dxa"/>
              <w:left w:w="45" w:type="dxa"/>
              <w:bottom w:w="0" w:type="dxa"/>
              <w:right w:w="45" w:type="dxa"/>
            </w:tcMar>
            <w:vAlign w:val="center"/>
            <w:hideMark/>
          </w:tcPr>
          <w:p w14:paraId="116DE03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47.0</w:t>
            </w:r>
          </w:p>
        </w:tc>
        <w:tc>
          <w:tcPr>
            <w:tcW w:w="0" w:type="auto"/>
            <w:tcMar>
              <w:top w:w="0" w:type="dxa"/>
              <w:left w:w="45" w:type="dxa"/>
              <w:bottom w:w="0" w:type="dxa"/>
              <w:right w:w="45" w:type="dxa"/>
            </w:tcMar>
            <w:vAlign w:val="center"/>
            <w:hideMark/>
          </w:tcPr>
          <w:p w14:paraId="3F3EF5A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tcMar>
              <w:top w:w="0" w:type="dxa"/>
              <w:left w:w="45" w:type="dxa"/>
              <w:bottom w:w="0" w:type="dxa"/>
              <w:right w:w="45" w:type="dxa"/>
            </w:tcMar>
            <w:vAlign w:val="center"/>
            <w:hideMark/>
          </w:tcPr>
          <w:p w14:paraId="6D63859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Opioid analgesic, Proton pump inhibitor, Diuretic, Thyroxine analog, Vitamin B</w:t>
            </w:r>
            <w:r w:rsidRPr="002549F6">
              <w:rPr>
                <w:rFonts w:ascii="Arial" w:eastAsia="Times New Roman" w:hAnsi="Arial" w:cs="Arial"/>
                <w:color w:val="000000"/>
                <w:sz w:val="20"/>
                <w:szCs w:val="20"/>
                <w:vertAlign w:val="subscript"/>
                <w:lang w:eastAsia="en-GB"/>
              </w:rPr>
              <w:t>9</w:t>
            </w:r>
          </w:p>
        </w:tc>
        <w:tc>
          <w:tcPr>
            <w:tcW w:w="5030" w:type="dxa"/>
            <w:tcMar>
              <w:top w:w="0" w:type="dxa"/>
              <w:left w:w="45" w:type="dxa"/>
              <w:bottom w:w="0" w:type="dxa"/>
              <w:right w:w="45" w:type="dxa"/>
            </w:tcMar>
            <w:vAlign w:val="center"/>
            <w:hideMark/>
          </w:tcPr>
          <w:p w14:paraId="1E092EA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Chronic pain syndrome, Acid reflux, Hypothyroidism</w:t>
            </w:r>
          </w:p>
        </w:tc>
      </w:tr>
      <w:tr w:rsidR="00576B3B" w:rsidRPr="002549F6" w14:paraId="4DACC904" w14:textId="77777777" w:rsidTr="005C3E2B">
        <w:trPr>
          <w:trHeight w:val="285"/>
        </w:trPr>
        <w:tc>
          <w:tcPr>
            <w:tcW w:w="0" w:type="auto"/>
            <w:tcMar>
              <w:top w:w="0" w:type="dxa"/>
              <w:left w:w="45" w:type="dxa"/>
              <w:bottom w:w="0" w:type="dxa"/>
              <w:right w:w="45" w:type="dxa"/>
            </w:tcMar>
            <w:vAlign w:val="center"/>
            <w:hideMark/>
          </w:tcPr>
          <w:p w14:paraId="3A7064C9" w14:textId="28C9CA8B"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7</w:t>
            </w:r>
          </w:p>
        </w:tc>
        <w:tc>
          <w:tcPr>
            <w:tcW w:w="0" w:type="auto"/>
            <w:tcMar>
              <w:top w:w="0" w:type="dxa"/>
              <w:left w:w="45" w:type="dxa"/>
              <w:bottom w:w="0" w:type="dxa"/>
              <w:right w:w="45" w:type="dxa"/>
            </w:tcMar>
            <w:vAlign w:val="center"/>
            <w:hideMark/>
          </w:tcPr>
          <w:p w14:paraId="04D74E4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tcMar>
              <w:top w:w="0" w:type="dxa"/>
              <w:left w:w="45" w:type="dxa"/>
              <w:bottom w:w="0" w:type="dxa"/>
              <w:right w:w="45" w:type="dxa"/>
            </w:tcMar>
            <w:vAlign w:val="center"/>
            <w:hideMark/>
          </w:tcPr>
          <w:p w14:paraId="52E3032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48</w:t>
            </w:r>
          </w:p>
        </w:tc>
        <w:tc>
          <w:tcPr>
            <w:tcW w:w="1123" w:type="dxa"/>
            <w:tcMar>
              <w:top w:w="0" w:type="dxa"/>
              <w:left w:w="45" w:type="dxa"/>
              <w:bottom w:w="0" w:type="dxa"/>
              <w:right w:w="45" w:type="dxa"/>
            </w:tcMar>
            <w:vAlign w:val="center"/>
            <w:hideMark/>
          </w:tcPr>
          <w:p w14:paraId="69FC2D8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tcMar>
              <w:top w:w="0" w:type="dxa"/>
              <w:left w:w="45" w:type="dxa"/>
              <w:bottom w:w="0" w:type="dxa"/>
              <w:right w:w="45" w:type="dxa"/>
            </w:tcMar>
            <w:vAlign w:val="center"/>
            <w:hideMark/>
          </w:tcPr>
          <w:p w14:paraId="0A6B8FC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142.6</w:t>
            </w:r>
          </w:p>
        </w:tc>
        <w:tc>
          <w:tcPr>
            <w:tcW w:w="0" w:type="auto"/>
            <w:tcMar>
              <w:top w:w="0" w:type="dxa"/>
              <w:left w:w="45" w:type="dxa"/>
              <w:bottom w:w="0" w:type="dxa"/>
              <w:right w:w="45" w:type="dxa"/>
            </w:tcMar>
            <w:vAlign w:val="center"/>
            <w:hideMark/>
          </w:tcPr>
          <w:p w14:paraId="5B768E5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48.2</w:t>
            </w:r>
          </w:p>
        </w:tc>
        <w:tc>
          <w:tcPr>
            <w:tcW w:w="0" w:type="auto"/>
            <w:tcMar>
              <w:top w:w="0" w:type="dxa"/>
              <w:left w:w="45" w:type="dxa"/>
              <w:bottom w:w="0" w:type="dxa"/>
              <w:right w:w="45" w:type="dxa"/>
            </w:tcMar>
            <w:vAlign w:val="center"/>
            <w:hideMark/>
          </w:tcPr>
          <w:p w14:paraId="6E3EA3E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tcMar>
              <w:top w:w="0" w:type="dxa"/>
              <w:left w:w="45" w:type="dxa"/>
              <w:bottom w:w="0" w:type="dxa"/>
              <w:right w:w="45" w:type="dxa"/>
            </w:tcMar>
            <w:vAlign w:val="center"/>
            <w:hideMark/>
          </w:tcPr>
          <w:p w14:paraId="74228CA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Selective serotonin receptor inhibitor, Antihyperglycemic, Thyroid hormone analog</w:t>
            </w:r>
          </w:p>
        </w:tc>
        <w:tc>
          <w:tcPr>
            <w:tcW w:w="5030" w:type="dxa"/>
            <w:tcMar>
              <w:top w:w="0" w:type="dxa"/>
              <w:left w:w="45" w:type="dxa"/>
              <w:bottom w:w="0" w:type="dxa"/>
              <w:right w:w="45" w:type="dxa"/>
            </w:tcMar>
            <w:vAlign w:val="center"/>
            <w:hideMark/>
          </w:tcPr>
          <w:p w14:paraId="6C7B34F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Diabetes, Hypothyroidism, Depression</w:t>
            </w:r>
          </w:p>
        </w:tc>
      </w:tr>
      <w:tr w:rsidR="00576B3B" w:rsidRPr="002549F6" w14:paraId="27CD9DCB" w14:textId="77777777" w:rsidTr="005C3E2B">
        <w:trPr>
          <w:trHeight w:val="285"/>
        </w:trPr>
        <w:tc>
          <w:tcPr>
            <w:tcW w:w="0" w:type="auto"/>
            <w:tcMar>
              <w:top w:w="0" w:type="dxa"/>
              <w:left w:w="45" w:type="dxa"/>
              <w:bottom w:w="0" w:type="dxa"/>
              <w:right w:w="45" w:type="dxa"/>
            </w:tcMar>
            <w:vAlign w:val="center"/>
            <w:hideMark/>
          </w:tcPr>
          <w:p w14:paraId="78A88913" w14:textId="3B623B93"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w:t>
            </w:r>
          </w:p>
        </w:tc>
        <w:tc>
          <w:tcPr>
            <w:tcW w:w="0" w:type="auto"/>
            <w:tcMar>
              <w:top w:w="0" w:type="dxa"/>
              <w:left w:w="45" w:type="dxa"/>
              <w:bottom w:w="0" w:type="dxa"/>
              <w:right w:w="45" w:type="dxa"/>
            </w:tcMar>
            <w:vAlign w:val="center"/>
            <w:hideMark/>
          </w:tcPr>
          <w:p w14:paraId="749F89F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tcMar>
              <w:top w:w="0" w:type="dxa"/>
              <w:left w:w="45" w:type="dxa"/>
              <w:bottom w:w="0" w:type="dxa"/>
              <w:right w:w="45" w:type="dxa"/>
            </w:tcMar>
            <w:vAlign w:val="center"/>
            <w:hideMark/>
          </w:tcPr>
          <w:p w14:paraId="277C066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31</w:t>
            </w:r>
          </w:p>
        </w:tc>
        <w:tc>
          <w:tcPr>
            <w:tcW w:w="1123" w:type="dxa"/>
            <w:tcMar>
              <w:top w:w="0" w:type="dxa"/>
              <w:left w:w="45" w:type="dxa"/>
              <w:bottom w:w="0" w:type="dxa"/>
              <w:right w:w="45" w:type="dxa"/>
            </w:tcMar>
            <w:vAlign w:val="center"/>
            <w:hideMark/>
          </w:tcPr>
          <w:p w14:paraId="5C0F1A4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tcMar>
              <w:top w:w="0" w:type="dxa"/>
              <w:left w:w="45" w:type="dxa"/>
              <w:bottom w:w="0" w:type="dxa"/>
              <w:right w:w="45" w:type="dxa"/>
            </w:tcMar>
            <w:vAlign w:val="center"/>
            <w:hideMark/>
          </w:tcPr>
          <w:p w14:paraId="4A70D73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124.5</w:t>
            </w:r>
          </w:p>
        </w:tc>
        <w:tc>
          <w:tcPr>
            <w:tcW w:w="0" w:type="auto"/>
            <w:tcMar>
              <w:top w:w="0" w:type="dxa"/>
              <w:left w:w="45" w:type="dxa"/>
              <w:bottom w:w="0" w:type="dxa"/>
              <w:right w:w="45" w:type="dxa"/>
            </w:tcMar>
            <w:vAlign w:val="center"/>
            <w:hideMark/>
          </w:tcPr>
          <w:p w14:paraId="65FDFBC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46.3</w:t>
            </w:r>
          </w:p>
        </w:tc>
        <w:tc>
          <w:tcPr>
            <w:tcW w:w="0" w:type="auto"/>
            <w:tcMar>
              <w:top w:w="0" w:type="dxa"/>
              <w:left w:w="45" w:type="dxa"/>
              <w:bottom w:w="0" w:type="dxa"/>
              <w:right w:w="45" w:type="dxa"/>
            </w:tcMar>
            <w:vAlign w:val="center"/>
            <w:hideMark/>
          </w:tcPr>
          <w:p w14:paraId="5BB0D91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tcMar>
              <w:top w:w="0" w:type="dxa"/>
              <w:left w:w="45" w:type="dxa"/>
              <w:bottom w:w="0" w:type="dxa"/>
              <w:right w:w="45" w:type="dxa"/>
            </w:tcMar>
            <w:vAlign w:val="center"/>
            <w:hideMark/>
          </w:tcPr>
          <w:p w14:paraId="2A85DC8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Selective serotonin receptor inhibitor, Opioid and non-opioid analgesics, Vitamin D, Antimuscarinic, NSAID, Proton pump inhibitor, Multivitamins</w:t>
            </w:r>
          </w:p>
        </w:tc>
        <w:tc>
          <w:tcPr>
            <w:tcW w:w="5030" w:type="dxa"/>
            <w:tcMar>
              <w:top w:w="0" w:type="dxa"/>
              <w:left w:w="45" w:type="dxa"/>
              <w:bottom w:w="0" w:type="dxa"/>
              <w:right w:w="45" w:type="dxa"/>
            </w:tcMar>
            <w:vAlign w:val="center"/>
            <w:hideMark/>
          </w:tcPr>
          <w:p w14:paraId="6C69898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Depression</w:t>
            </w:r>
          </w:p>
        </w:tc>
      </w:tr>
      <w:tr w:rsidR="00576B3B" w:rsidRPr="002549F6" w14:paraId="57122415" w14:textId="77777777" w:rsidTr="005C3E2B">
        <w:trPr>
          <w:trHeight w:val="285"/>
        </w:trPr>
        <w:tc>
          <w:tcPr>
            <w:tcW w:w="0" w:type="auto"/>
            <w:tcMar>
              <w:top w:w="0" w:type="dxa"/>
              <w:left w:w="45" w:type="dxa"/>
              <w:bottom w:w="0" w:type="dxa"/>
              <w:right w:w="45" w:type="dxa"/>
            </w:tcMar>
            <w:vAlign w:val="center"/>
            <w:hideMark/>
          </w:tcPr>
          <w:p w14:paraId="162B2C92" w14:textId="4B423573"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c>
          <w:tcPr>
            <w:tcW w:w="0" w:type="auto"/>
            <w:tcMar>
              <w:top w:w="0" w:type="dxa"/>
              <w:left w:w="45" w:type="dxa"/>
              <w:bottom w:w="0" w:type="dxa"/>
              <w:right w:w="45" w:type="dxa"/>
            </w:tcMar>
            <w:vAlign w:val="center"/>
            <w:hideMark/>
          </w:tcPr>
          <w:p w14:paraId="11599CE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tcMar>
              <w:top w:w="0" w:type="dxa"/>
              <w:left w:w="45" w:type="dxa"/>
              <w:bottom w:w="0" w:type="dxa"/>
              <w:right w:w="45" w:type="dxa"/>
            </w:tcMar>
            <w:vAlign w:val="center"/>
            <w:hideMark/>
          </w:tcPr>
          <w:p w14:paraId="35E4344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28</w:t>
            </w:r>
          </w:p>
        </w:tc>
        <w:tc>
          <w:tcPr>
            <w:tcW w:w="1123" w:type="dxa"/>
            <w:tcMar>
              <w:top w:w="0" w:type="dxa"/>
              <w:left w:w="45" w:type="dxa"/>
              <w:bottom w:w="0" w:type="dxa"/>
              <w:right w:w="45" w:type="dxa"/>
            </w:tcMar>
            <w:vAlign w:val="center"/>
            <w:hideMark/>
          </w:tcPr>
          <w:p w14:paraId="0EB6B87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tcMar>
              <w:top w:w="0" w:type="dxa"/>
              <w:left w:w="45" w:type="dxa"/>
              <w:bottom w:w="0" w:type="dxa"/>
              <w:right w:w="45" w:type="dxa"/>
            </w:tcMar>
            <w:vAlign w:val="center"/>
            <w:hideMark/>
          </w:tcPr>
          <w:p w14:paraId="12CFDFA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160.8</w:t>
            </w:r>
          </w:p>
        </w:tc>
        <w:tc>
          <w:tcPr>
            <w:tcW w:w="0" w:type="auto"/>
            <w:tcMar>
              <w:top w:w="0" w:type="dxa"/>
              <w:left w:w="45" w:type="dxa"/>
              <w:bottom w:w="0" w:type="dxa"/>
              <w:right w:w="45" w:type="dxa"/>
            </w:tcMar>
            <w:vAlign w:val="center"/>
            <w:hideMark/>
          </w:tcPr>
          <w:p w14:paraId="4BC3365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53.7</w:t>
            </w:r>
          </w:p>
        </w:tc>
        <w:tc>
          <w:tcPr>
            <w:tcW w:w="0" w:type="auto"/>
            <w:tcMar>
              <w:top w:w="0" w:type="dxa"/>
              <w:left w:w="45" w:type="dxa"/>
              <w:bottom w:w="0" w:type="dxa"/>
              <w:right w:w="45" w:type="dxa"/>
            </w:tcMar>
            <w:vAlign w:val="center"/>
            <w:hideMark/>
          </w:tcPr>
          <w:p w14:paraId="1B08CEC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BF13E9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tcMar>
              <w:top w:w="0" w:type="dxa"/>
              <w:left w:w="45" w:type="dxa"/>
              <w:bottom w:w="0" w:type="dxa"/>
              <w:right w:w="45" w:type="dxa"/>
            </w:tcMar>
            <w:vAlign w:val="center"/>
            <w:hideMark/>
          </w:tcPr>
          <w:p w14:paraId="30FC388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r>
      <w:tr w:rsidR="00576B3B" w:rsidRPr="002549F6" w14:paraId="0535F4C1" w14:textId="77777777" w:rsidTr="005C3E2B">
        <w:trPr>
          <w:trHeight w:val="285"/>
        </w:trPr>
        <w:tc>
          <w:tcPr>
            <w:tcW w:w="0" w:type="auto"/>
            <w:tcMar>
              <w:top w:w="0" w:type="dxa"/>
              <w:left w:w="45" w:type="dxa"/>
              <w:bottom w:w="0" w:type="dxa"/>
              <w:right w:w="45" w:type="dxa"/>
            </w:tcMar>
            <w:vAlign w:val="center"/>
            <w:hideMark/>
          </w:tcPr>
          <w:p w14:paraId="6DFF0F92" w14:textId="5C06649B"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0" w:type="auto"/>
            <w:shd w:val="clear" w:color="auto" w:fill="FFFFFF"/>
            <w:tcMar>
              <w:top w:w="0" w:type="dxa"/>
              <w:left w:w="45" w:type="dxa"/>
              <w:bottom w:w="0" w:type="dxa"/>
              <w:right w:w="45" w:type="dxa"/>
            </w:tcMar>
            <w:vAlign w:val="center"/>
            <w:hideMark/>
          </w:tcPr>
          <w:p w14:paraId="6D053AF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7CB4EBE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57</w:t>
            </w:r>
          </w:p>
        </w:tc>
        <w:tc>
          <w:tcPr>
            <w:tcW w:w="1123" w:type="dxa"/>
            <w:shd w:val="clear" w:color="auto" w:fill="FFFFFF"/>
            <w:tcMar>
              <w:top w:w="0" w:type="dxa"/>
              <w:left w:w="45" w:type="dxa"/>
              <w:bottom w:w="0" w:type="dxa"/>
              <w:right w:w="45" w:type="dxa"/>
            </w:tcMar>
            <w:vAlign w:val="center"/>
            <w:hideMark/>
          </w:tcPr>
          <w:p w14:paraId="43CBD23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Black</w:t>
            </w:r>
          </w:p>
        </w:tc>
        <w:tc>
          <w:tcPr>
            <w:tcW w:w="1029" w:type="dxa"/>
            <w:shd w:val="clear" w:color="auto" w:fill="FFFFFF"/>
            <w:tcMar>
              <w:top w:w="0" w:type="dxa"/>
              <w:left w:w="45" w:type="dxa"/>
              <w:bottom w:w="0" w:type="dxa"/>
              <w:right w:w="45" w:type="dxa"/>
            </w:tcMar>
            <w:vAlign w:val="center"/>
            <w:hideMark/>
          </w:tcPr>
          <w:p w14:paraId="7D4C703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131.2</w:t>
            </w:r>
          </w:p>
        </w:tc>
        <w:tc>
          <w:tcPr>
            <w:tcW w:w="0" w:type="auto"/>
            <w:shd w:val="clear" w:color="auto" w:fill="FFFFFF"/>
            <w:tcMar>
              <w:top w:w="0" w:type="dxa"/>
              <w:left w:w="45" w:type="dxa"/>
              <w:bottom w:w="0" w:type="dxa"/>
              <w:right w:w="45" w:type="dxa"/>
            </w:tcMar>
            <w:vAlign w:val="center"/>
            <w:hideMark/>
          </w:tcPr>
          <w:p w14:paraId="78796E2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52.6</w:t>
            </w:r>
          </w:p>
        </w:tc>
        <w:tc>
          <w:tcPr>
            <w:tcW w:w="0" w:type="auto"/>
            <w:shd w:val="clear" w:color="auto" w:fill="FFFFFF"/>
            <w:tcMar>
              <w:top w:w="0" w:type="dxa"/>
              <w:left w:w="45" w:type="dxa"/>
              <w:bottom w:w="0" w:type="dxa"/>
              <w:right w:w="45" w:type="dxa"/>
            </w:tcMar>
            <w:vAlign w:val="center"/>
            <w:hideMark/>
          </w:tcPr>
          <w:p w14:paraId="6582CFE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666F1B7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Diuretic, Analgesic adjuvant, 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 xml:space="preserve"> channel blocker, Opioid and non-opioid analgesics, Opiate antagonist</w:t>
            </w:r>
          </w:p>
        </w:tc>
        <w:tc>
          <w:tcPr>
            <w:tcW w:w="5030" w:type="dxa"/>
            <w:shd w:val="clear" w:color="auto" w:fill="FFFFFF"/>
            <w:tcMar>
              <w:top w:w="0" w:type="dxa"/>
              <w:left w:w="45" w:type="dxa"/>
              <w:bottom w:w="0" w:type="dxa"/>
              <w:right w:w="45" w:type="dxa"/>
            </w:tcMar>
            <w:vAlign w:val="center"/>
            <w:hideMark/>
          </w:tcPr>
          <w:p w14:paraId="4F7CE3A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Chest pain, Palpitations, Hypertension</w:t>
            </w:r>
          </w:p>
        </w:tc>
      </w:tr>
      <w:tr w:rsidR="00576B3B" w:rsidRPr="002549F6" w14:paraId="063B3547" w14:textId="77777777" w:rsidTr="005C3E2B">
        <w:trPr>
          <w:trHeight w:val="285"/>
        </w:trPr>
        <w:tc>
          <w:tcPr>
            <w:tcW w:w="0" w:type="auto"/>
            <w:tcMar>
              <w:top w:w="0" w:type="dxa"/>
              <w:left w:w="45" w:type="dxa"/>
              <w:bottom w:w="0" w:type="dxa"/>
              <w:right w:w="45" w:type="dxa"/>
            </w:tcMar>
            <w:vAlign w:val="center"/>
            <w:hideMark/>
          </w:tcPr>
          <w:p w14:paraId="01FB525B" w14:textId="66DBCD0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w:t>
            </w:r>
            <w:r w:rsidR="005C3E2B">
              <w:rPr>
                <w:rFonts w:ascii="Arial" w:eastAsia="Times New Roman" w:hAnsi="Arial" w:cs="Arial"/>
                <w:color w:val="000000"/>
                <w:sz w:val="20"/>
                <w:szCs w:val="20"/>
                <w:lang w:eastAsia="en-GB"/>
              </w:rPr>
              <w:t>1</w:t>
            </w:r>
          </w:p>
        </w:tc>
        <w:tc>
          <w:tcPr>
            <w:tcW w:w="0" w:type="auto"/>
            <w:shd w:val="clear" w:color="auto" w:fill="FFFFFF"/>
            <w:tcMar>
              <w:top w:w="0" w:type="dxa"/>
              <w:left w:w="45" w:type="dxa"/>
              <w:bottom w:w="0" w:type="dxa"/>
              <w:right w:w="45" w:type="dxa"/>
            </w:tcMar>
            <w:vAlign w:val="center"/>
            <w:hideMark/>
          </w:tcPr>
          <w:p w14:paraId="2193100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1DB95E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46</w:t>
            </w:r>
          </w:p>
        </w:tc>
        <w:tc>
          <w:tcPr>
            <w:tcW w:w="1123" w:type="dxa"/>
            <w:shd w:val="clear" w:color="auto" w:fill="FFFFFF"/>
            <w:tcMar>
              <w:top w:w="0" w:type="dxa"/>
              <w:left w:w="45" w:type="dxa"/>
              <w:bottom w:w="0" w:type="dxa"/>
              <w:right w:w="45" w:type="dxa"/>
            </w:tcMar>
            <w:vAlign w:val="center"/>
            <w:hideMark/>
          </w:tcPr>
          <w:p w14:paraId="0012548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5A4071F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98.4</w:t>
            </w:r>
          </w:p>
        </w:tc>
        <w:tc>
          <w:tcPr>
            <w:tcW w:w="0" w:type="auto"/>
            <w:shd w:val="clear" w:color="auto" w:fill="FFFFFF"/>
            <w:tcMar>
              <w:top w:w="0" w:type="dxa"/>
              <w:left w:w="45" w:type="dxa"/>
              <w:bottom w:w="0" w:type="dxa"/>
              <w:right w:w="45" w:type="dxa"/>
            </w:tcMar>
            <w:vAlign w:val="center"/>
            <w:hideMark/>
          </w:tcPr>
          <w:p w14:paraId="7560E4C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42.6</w:t>
            </w:r>
          </w:p>
        </w:tc>
        <w:tc>
          <w:tcPr>
            <w:tcW w:w="0" w:type="auto"/>
            <w:shd w:val="clear" w:color="auto" w:fill="FFFFFF"/>
            <w:tcMar>
              <w:top w:w="0" w:type="dxa"/>
              <w:left w:w="45" w:type="dxa"/>
              <w:bottom w:w="0" w:type="dxa"/>
              <w:right w:w="45" w:type="dxa"/>
            </w:tcMar>
            <w:vAlign w:val="center"/>
            <w:hideMark/>
          </w:tcPr>
          <w:p w14:paraId="21366C4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FE5D27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6EC7E8C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r>
      <w:tr w:rsidR="00576B3B" w:rsidRPr="002549F6" w14:paraId="20E26753" w14:textId="77777777" w:rsidTr="005C3E2B">
        <w:trPr>
          <w:trHeight w:val="285"/>
        </w:trPr>
        <w:tc>
          <w:tcPr>
            <w:tcW w:w="0" w:type="auto"/>
            <w:tcMar>
              <w:top w:w="0" w:type="dxa"/>
              <w:left w:w="45" w:type="dxa"/>
              <w:bottom w:w="0" w:type="dxa"/>
              <w:right w:w="45" w:type="dxa"/>
            </w:tcMar>
            <w:vAlign w:val="center"/>
            <w:hideMark/>
          </w:tcPr>
          <w:p w14:paraId="2877A3CF" w14:textId="7CD6F1A6"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w:t>
            </w:r>
            <w:r w:rsidR="005C3E2B">
              <w:rPr>
                <w:rFonts w:ascii="Arial" w:eastAsia="Times New Roman" w:hAnsi="Arial" w:cs="Arial"/>
                <w:color w:val="000000"/>
                <w:sz w:val="20"/>
                <w:szCs w:val="20"/>
                <w:lang w:eastAsia="en-GB"/>
              </w:rPr>
              <w:t>2</w:t>
            </w:r>
          </w:p>
        </w:tc>
        <w:tc>
          <w:tcPr>
            <w:tcW w:w="0" w:type="auto"/>
            <w:shd w:val="clear" w:color="auto" w:fill="FFFFFF"/>
            <w:tcMar>
              <w:top w:w="0" w:type="dxa"/>
              <w:left w:w="45" w:type="dxa"/>
              <w:bottom w:w="0" w:type="dxa"/>
              <w:right w:w="45" w:type="dxa"/>
            </w:tcMar>
            <w:vAlign w:val="center"/>
            <w:hideMark/>
          </w:tcPr>
          <w:p w14:paraId="10D40CD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31FCBF3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25</w:t>
            </w:r>
          </w:p>
        </w:tc>
        <w:tc>
          <w:tcPr>
            <w:tcW w:w="1123" w:type="dxa"/>
            <w:tcMar>
              <w:top w:w="0" w:type="dxa"/>
              <w:left w:w="45" w:type="dxa"/>
              <w:bottom w:w="0" w:type="dxa"/>
              <w:right w:w="45" w:type="dxa"/>
            </w:tcMar>
            <w:vAlign w:val="center"/>
            <w:hideMark/>
          </w:tcPr>
          <w:p w14:paraId="48405C2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681CF0D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94.2</w:t>
            </w:r>
          </w:p>
        </w:tc>
        <w:tc>
          <w:tcPr>
            <w:tcW w:w="0" w:type="auto"/>
            <w:shd w:val="clear" w:color="auto" w:fill="FFFFFF"/>
            <w:tcMar>
              <w:top w:w="0" w:type="dxa"/>
              <w:left w:w="45" w:type="dxa"/>
              <w:bottom w:w="0" w:type="dxa"/>
              <w:right w:w="45" w:type="dxa"/>
            </w:tcMar>
            <w:vAlign w:val="center"/>
            <w:hideMark/>
          </w:tcPr>
          <w:p w14:paraId="3950D87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40.2</w:t>
            </w:r>
          </w:p>
        </w:tc>
        <w:tc>
          <w:tcPr>
            <w:tcW w:w="0" w:type="auto"/>
            <w:shd w:val="clear" w:color="auto" w:fill="FFFFFF"/>
            <w:tcMar>
              <w:top w:w="0" w:type="dxa"/>
              <w:left w:w="45" w:type="dxa"/>
              <w:bottom w:w="0" w:type="dxa"/>
              <w:right w:w="45" w:type="dxa"/>
            </w:tcMar>
            <w:vAlign w:val="center"/>
            <w:hideMark/>
          </w:tcPr>
          <w:p w14:paraId="6D8D8EC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6AAAFC3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3C9AFCD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Smoker</w:t>
            </w:r>
          </w:p>
        </w:tc>
      </w:tr>
      <w:tr w:rsidR="00576B3B" w:rsidRPr="002549F6" w14:paraId="41A549A8" w14:textId="77777777" w:rsidTr="005C3E2B">
        <w:trPr>
          <w:trHeight w:val="285"/>
        </w:trPr>
        <w:tc>
          <w:tcPr>
            <w:tcW w:w="0" w:type="auto"/>
            <w:tcMar>
              <w:top w:w="0" w:type="dxa"/>
              <w:left w:w="45" w:type="dxa"/>
              <w:bottom w:w="0" w:type="dxa"/>
              <w:right w:w="45" w:type="dxa"/>
            </w:tcMar>
            <w:vAlign w:val="center"/>
            <w:hideMark/>
          </w:tcPr>
          <w:p w14:paraId="28A29CDE" w14:textId="180FC5CA"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w:t>
            </w:r>
            <w:r w:rsidR="005C3E2B">
              <w:rPr>
                <w:rFonts w:ascii="Arial" w:eastAsia="Times New Roman" w:hAnsi="Arial" w:cs="Arial"/>
                <w:color w:val="000000"/>
                <w:sz w:val="20"/>
                <w:szCs w:val="20"/>
                <w:lang w:eastAsia="en-GB"/>
              </w:rPr>
              <w:t>3</w:t>
            </w:r>
          </w:p>
        </w:tc>
        <w:tc>
          <w:tcPr>
            <w:tcW w:w="0" w:type="auto"/>
            <w:shd w:val="clear" w:color="auto" w:fill="FFFFFF"/>
            <w:tcMar>
              <w:top w:w="0" w:type="dxa"/>
              <w:left w:w="45" w:type="dxa"/>
              <w:bottom w:w="0" w:type="dxa"/>
              <w:right w:w="45" w:type="dxa"/>
            </w:tcMar>
            <w:vAlign w:val="center"/>
            <w:hideMark/>
          </w:tcPr>
          <w:p w14:paraId="0168AF9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824FD8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45</w:t>
            </w:r>
          </w:p>
        </w:tc>
        <w:tc>
          <w:tcPr>
            <w:tcW w:w="1123" w:type="dxa"/>
            <w:shd w:val="clear" w:color="auto" w:fill="FFFFFF"/>
            <w:tcMar>
              <w:top w:w="0" w:type="dxa"/>
              <w:left w:w="45" w:type="dxa"/>
              <w:bottom w:w="0" w:type="dxa"/>
              <w:right w:w="45" w:type="dxa"/>
            </w:tcMar>
            <w:vAlign w:val="center"/>
            <w:hideMark/>
          </w:tcPr>
          <w:p w14:paraId="2E1E534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5C6D6AC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151.8</w:t>
            </w:r>
          </w:p>
        </w:tc>
        <w:tc>
          <w:tcPr>
            <w:tcW w:w="0" w:type="auto"/>
            <w:shd w:val="clear" w:color="auto" w:fill="FFFFFF"/>
            <w:tcMar>
              <w:top w:w="0" w:type="dxa"/>
              <w:left w:w="45" w:type="dxa"/>
              <w:bottom w:w="0" w:type="dxa"/>
              <w:right w:w="45" w:type="dxa"/>
            </w:tcMar>
            <w:vAlign w:val="center"/>
            <w:hideMark/>
          </w:tcPr>
          <w:p w14:paraId="6CA5206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55.8</w:t>
            </w:r>
          </w:p>
        </w:tc>
        <w:tc>
          <w:tcPr>
            <w:tcW w:w="0" w:type="auto"/>
            <w:shd w:val="clear" w:color="auto" w:fill="FFFFFF"/>
            <w:tcMar>
              <w:top w:w="0" w:type="dxa"/>
              <w:left w:w="45" w:type="dxa"/>
              <w:bottom w:w="0" w:type="dxa"/>
              <w:right w:w="45" w:type="dxa"/>
            </w:tcMar>
            <w:vAlign w:val="center"/>
            <w:hideMark/>
          </w:tcPr>
          <w:p w14:paraId="15D9E17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62AC8E3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Proton pump inhibitor, Thyroid hormone analog, ACE inhibitor, multivitamins</w:t>
            </w:r>
          </w:p>
        </w:tc>
        <w:tc>
          <w:tcPr>
            <w:tcW w:w="5030" w:type="dxa"/>
            <w:shd w:val="clear" w:color="auto" w:fill="FFFFFF"/>
            <w:tcMar>
              <w:top w:w="0" w:type="dxa"/>
              <w:left w:w="45" w:type="dxa"/>
              <w:bottom w:w="0" w:type="dxa"/>
              <w:right w:w="45" w:type="dxa"/>
            </w:tcMar>
            <w:vAlign w:val="center"/>
            <w:hideMark/>
          </w:tcPr>
          <w:p w14:paraId="10D7CB7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Hypertension, Hypothyroidism</w:t>
            </w:r>
          </w:p>
        </w:tc>
      </w:tr>
      <w:tr w:rsidR="00576B3B" w:rsidRPr="002549F6" w14:paraId="693D3A28" w14:textId="77777777" w:rsidTr="005C3E2B">
        <w:trPr>
          <w:trHeight w:val="285"/>
        </w:trPr>
        <w:tc>
          <w:tcPr>
            <w:tcW w:w="0" w:type="auto"/>
            <w:tcMar>
              <w:top w:w="0" w:type="dxa"/>
              <w:left w:w="45" w:type="dxa"/>
              <w:bottom w:w="0" w:type="dxa"/>
              <w:right w:w="45" w:type="dxa"/>
            </w:tcMar>
            <w:vAlign w:val="center"/>
            <w:hideMark/>
          </w:tcPr>
          <w:p w14:paraId="7D07790F" w14:textId="61D94726"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w:t>
            </w:r>
            <w:r w:rsidR="005C3E2B">
              <w:rPr>
                <w:rFonts w:ascii="Arial" w:eastAsia="Times New Roman" w:hAnsi="Arial" w:cs="Arial"/>
                <w:color w:val="000000"/>
                <w:sz w:val="20"/>
                <w:szCs w:val="20"/>
                <w:lang w:eastAsia="en-GB"/>
              </w:rPr>
              <w:t>4</w:t>
            </w:r>
          </w:p>
        </w:tc>
        <w:tc>
          <w:tcPr>
            <w:tcW w:w="0" w:type="auto"/>
            <w:shd w:val="clear" w:color="auto" w:fill="FFFFFF"/>
            <w:tcMar>
              <w:top w:w="0" w:type="dxa"/>
              <w:left w:w="45" w:type="dxa"/>
              <w:bottom w:w="0" w:type="dxa"/>
              <w:right w:w="45" w:type="dxa"/>
            </w:tcMar>
            <w:vAlign w:val="center"/>
            <w:hideMark/>
          </w:tcPr>
          <w:p w14:paraId="22BC3C2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A5C2F7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24</w:t>
            </w:r>
          </w:p>
        </w:tc>
        <w:tc>
          <w:tcPr>
            <w:tcW w:w="1123" w:type="dxa"/>
            <w:shd w:val="clear" w:color="auto" w:fill="FFFFFF"/>
            <w:tcMar>
              <w:top w:w="0" w:type="dxa"/>
              <w:left w:w="45" w:type="dxa"/>
              <w:bottom w:w="0" w:type="dxa"/>
              <w:right w:w="45" w:type="dxa"/>
            </w:tcMar>
            <w:vAlign w:val="center"/>
            <w:hideMark/>
          </w:tcPr>
          <w:p w14:paraId="2D966BE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Black</w:t>
            </w:r>
          </w:p>
        </w:tc>
        <w:tc>
          <w:tcPr>
            <w:tcW w:w="1029" w:type="dxa"/>
            <w:shd w:val="clear" w:color="auto" w:fill="FFFFFF"/>
            <w:tcMar>
              <w:top w:w="0" w:type="dxa"/>
              <w:left w:w="45" w:type="dxa"/>
              <w:bottom w:w="0" w:type="dxa"/>
              <w:right w:w="45" w:type="dxa"/>
            </w:tcMar>
            <w:vAlign w:val="center"/>
            <w:hideMark/>
          </w:tcPr>
          <w:p w14:paraId="7EB7790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111.9</w:t>
            </w:r>
          </w:p>
        </w:tc>
        <w:tc>
          <w:tcPr>
            <w:tcW w:w="0" w:type="auto"/>
            <w:shd w:val="clear" w:color="auto" w:fill="FFFFFF"/>
            <w:tcMar>
              <w:top w:w="0" w:type="dxa"/>
              <w:left w:w="45" w:type="dxa"/>
              <w:bottom w:w="0" w:type="dxa"/>
              <w:right w:w="45" w:type="dxa"/>
            </w:tcMar>
            <w:vAlign w:val="center"/>
            <w:hideMark/>
          </w:tcPr>
          <w:p w14:paraId="5FAAED2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42.0</w:t>
            </w:r>
          </w:p>
        </w:tc>
        <w:tc>
          <w:tcPr>
            <w:tcW w:w="0" w:type="auto"/>
            <w:shd w:val="clear" w:color="auto" w:fill="FFFFFF"/>
            <w:tcMar>
              <w:top w:w="0" w:type="dxa"/>
              <w:left w:w="45" w:type="dxa"/>
              <w:bottom w:w="0" w:type="dxa"/>
              <w:right w:w="45" w:type="dxa"/>
            </w:tcMar>
            <w:vAlign w:val="center"/>
            <w:hideMark/>
          </w:tcPr>
          <w:p w14:paraId="3B5851A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46402EE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 xml:space="preserve"> channel blocker, Vitamin D, iron supplement, Vitamin B</w:t>
            </w:r>
            <w:r w:rsidRPr="002549F6">
              <w:rPr>
                <w:rFonts w:ascii="Arial" w:eastAsia="Times New Roman" w:hAnsi="Arial" w:cs="Arial"/>
                <w:color w:val="000000"/>
                <w:sz w:val="20"/>
                <w:szCs w:val="20"/>
                <w:vertAlign w:val="subscript"/>
                <w:lang w:eastAsia="en-GB"/>
              </w:rPr>
              <w:t>9</w:t>
            </w:r>
            <w:r w:rsidRPr="002549F6">
              <w:rPr>
                <w:rFonts w:ascii="Arial" w:eastAsia="Times New Roman" w:hAnsi="Arial" w:cs="Arial"/>
                <w:color w:val="000000"/>
                <w:sz w:val="20"/>
                <w:szCs w:val="20"/>
                <w:lang w:eastAsia="en-GB"/>
              </w:rPr>
              <w:t>, Proton pump inhibitor, Non-opioid analgesic, Gastro protectant, Multivitamins</w:t>
            </w:r>
          </w:p>
        </w:tc>
        <w:tc>
          <w:tcPr>
            <w:tcW w:w="5030" w:type="dxa"/>
            <w:shd w:val="clear" w:color="auto" w:fill="FFFFFF"/>
            <w:tcMar>
              <w:top w:w="0" w:type="dxa"/>
              <w:left w:w="45" w:type="dxa"/>
              <w:bottom w:w="0" w:type="dxa"/>
              <w:right w:w="45" w:type="dxa"/>
            </w:tcMar>
            <w:vAlign w:val="center"/>
            <w:hideMark/>
          </w:tcPr>
          <w:p w14:paraId="2754549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Hypertension</w:t>
            </w:r>
          </w:p>
        </w:tc>
      </w:tr>
      <w:tr w:rsidR="00576B3B" w:rsidRPr="002549F6" w14:paraId="4D29D1D2" w14:textId="77777777" w:rsidTr="005C3E2B">
        <w:trPr>
          <w:trHeight w:val="285"/>
        </w:trPr>
        <w:tc>
          <w:tcPr>
            <w:tcW w:w="0" w:type="auto"/>
            <w:tcMar>
              <w:top w:w="0" w:type="dxa"/>
              <w:left w:w="45" w:type="dxa"/>
              <w:bottom w:w="0" w:type="dxa"/>
              <w:right w:w="45" w:type="dxa"/>
            </w:tcMar>
            <w:vAlign w:val="center"/>
            <w:hideMark/>
          </w:tcPr>
          <w:p w14:paraId="6CECF78E" w14:textId="68D25ABD"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w:t>
            </w:r>
            <w:r w:rsidR="005C3E2B">
              <w:rPr>
                <w:rFonts w:ascii="Arial" w:eastAsia="Times New Roman" w:hAnsi="Arial" w:cs="Arial"/>
                <w:color w:val="000000"/>
                <w:sz w:val="20"/>
                <w:szCs w:val="20"/>
                <w:lang w:eastAsia="en-GB"/>
              </w:rPr>
              <w:t>5</w:t>
            </w:r>
          </w:p>
        </w:tc>
        <w:tc>
          <w:tcPr>
            <w:tcW w:w="0" w:type="auto"/>
            <w:shd w:val="clear" w:color="auto" w:fill="FFFFFF"/>
            <w:tcMar>
              <w:top w:w="0" w:type="dxa"/>
              <w:left w:w="45" w:type="dxa"/>
              <w:bottom w:w="0" w:type="dxa"/>
              <w:right w:w="45" w:type="dxa"/>
            </w:tcMar>
            <w:vAlign w:val="center"/>
            <w:hideMark/>
          </w:tcPr>
          <w:p w14:paraId="59E1F96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4D2A815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52</w:t>
            </w:r>
          </w:p>
        </w:tc>
        <w:tc>
          <w:tcPr>
            <w:tcW w:w="1123" w:type="dxa"/>
            <w:shd w:val="clear" w:color="auto" w:fill="FFFFFF"/>
            <w:tcMar>
              <w:top w:w="0" w:type="dxa"/>
              <w:left w:w="45" w:type="dxa"/>
              <w:bottom w:w="0" w:type="dxa"/>
              <w:right w:w="45" w:type="dxa"/>
            </w:tcMar>
            <w:vAlign w:val="center"/>
            <w:hideMark/>
          </w:tcPr>
          <w:p w14:paraId="72B1EAE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2E8CC3F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96.4</w:t>
            </w:r>
          </w:p>
        </w:tc>
        <w:tc>
          <w:tcPr>
            <w:tcW w:w="0" w:type="auto"/>
            <w:shd w:val="clear" w:color="auto" w:fill="FFFFFF"/>
            <w:tcMar>
              <w:top w:w="0" w:type="dxa"/>
              <w:left w:w="45" w:type="dxa"/>
              <w:bottom w:w="0" w:type="dxa"/>
              <w:right w:w="45" w:type="dxa"/>
            </w:tcMar>
            <w:vAlign w:val="center"/>
            <w:hideMark/>
          </w:tcPr>
          <w:p w14:paraId="694752F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39.6</w:t>
            </w:r>
          </w:p>
        </w:tc>
        <w:tc>
          <w:tcPr>
            <w:tcW w:w="0" w:type="auto"/>
            <w:shd w:val="clear" w:color="auto" w:fill="FFFFFF"/>
            <w:tcMar>
              <w:top w:w="0" w:type="dxa"/>
              <w:left w:w="45" w:type="dxa"/>
              <w:bottom w:w="0" w:type="dxa"/>
              <w:right w:w="45" w:type="dxa"/>
            </w:tcMar>
            <w:vAlign w:val="center"/>
            <w:hideMark/>
          </w:tcPr>
          <w:p w14:paraId="7046C55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660C8A5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Analgesic adjuvant, 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 xml:space="preserve"> channel inhibitor, Topical NSAID. NSAID, Antimuscarinic</w:t>
            </w:r>
          </w:p>
        </w:tc>
        <w:tc>
          <w:tcPr>
            <w:tcW w:w="5030" w:type="dxa"/>
            <w:shd w:val="clear" w:color="auto" w:fill="FFFFFF"/>
            <w:tcMar>
              <w:top w:w="0" w:type="dxa"/>
              <w:left w:w="45" w:type="dxa"/>
              <w:bottom w:w="0" w:type="dxa"/>
              <w:right w:w="45" w:type="dxa"/>
            </w:tcMar>
            <w:vAlign w:val="center"/>
            <w:hideMark/>
          </w:tcPr>
          <w:p w14:paraId="0A251F2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Hypertension, Back pain</w:t>
            </w:r>
          </w:p>
        </w:tc>
      </w:tr>
      <w:tr w:rsidR="00576B3B" w:rsidRPr="002549F6" w14:paraId="095F0C10" w14:textId="77777777" w:rsidTr="005C3E2B">
        <w:trPr>
          <w:trHeight w:val="285"/>
        </w:trPr>
        <w:tc>
          <w:tcPr>
            <w:tcW w:w="0" w:type="auto"/>
            <w:tcMar>
              <w:top w:w="0" w:type="dxa"/>
              <w:left w:w="45" w:type="dxa"/>
              <w:bottom w:w="0" w:type="dxa"/>
              <w:right w:w="45" w:type="dxa"/>
            </w:tcMar>
            <w:vAlign w:val="center"/>
            <w:hideMark/>
          </w:tcPr>
          <w:p w14:paraId="58634246" w14:textId="5C1265FF"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w:t>
            </w:r>
          </w:p>
        </w:tc>
        <w:tc>
          <w:tcPr>
            <w:tcW w:w="0" w:type="auto"/>
            <w:shd w:val="clear" w:color="auto" w:fill="FFFFFF"/>
            <w:tcMar>
              <w:top w:w="0" w:type="dxa"/>
              <w:left w:w="45" w:type="dxa"/>
              <w:bottom w:w="0" w:type="dxa"/>
              <w:right w:w="45" w:type="dxa"/>
            </w:tcMar>
            <w:vAlign w:val="center"/>
            <w:hideMark/>
          </w:tcPr>
          <w:p w14:paraId="72F2613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5788DA3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60</w:t>
            </w:r>
          </w:p>
        </w:tc>
        <w:tc>
          <w:tcPr>
            <w:tcW w:w="1123" w:type="dxa"/>
            <w:tcMar>
              <w:top w:w="0" w:type="dxa"/>
              <w:left w:w="45" w:type="dxa"/>
              <w:bottom w:w="0" w:type="dxa"/>
              <w:right w:w="45" w:type="dxa"/>
            </w:tcMar>
            <w:vAlign w:val="center"/>
            <w:hideMark/>
          </w:tcPr>
          <w:p w14:paraId="382767D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5AC7550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81.2</w:t>
            </w:r>
          </w:p>
        </w:tc>
        <w:tc>
          <w:tcPr>
            <w:tcW w:w="0" w:type="auto"/>
            <w:shd w:val="clear" w:color="auto" w:fill="FFFFFF"/>
            <w:tcMar>
              <w:top w:w="0" w:type="dxa"/>
              <w:left w:w="45" w:type="dxa"/>
              <w:bottom w:w="0" w:type="dxa"/>
              <w:right w:w="45" w:type="dxa"/>
            </w:tcMar>
            <w:vAlign w:val="center"/>
            <w:hideMark/>
          </w:tcPr>
          <w:p w14:paraId="2C15068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31.3</w:t>
            </w:r>
          </w:p>
        </w:tc>
        <w:tc>
          <w:tcPr>
            <w:tcW w:w="0" w:type="auto"/>
            <w:shd w:val="clear" w:color="auto" w:fill="FFFFFF"/>
            <w:tcMar>
              <w:top w:w="0" w:type="dxa"/>
              <w:left w:w="45" w:type="dxa"/>
              <w:bottom w:w="0" w:type="dxa"/>
              <w:right w:w="45" w:type="dxa"/>
            </w:tcMar>
            <w:vAlign w:val="center"/>
            <w:hideMark/>
          </w:tcPr>
          <w:p w14:paraId="3DA7D92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shd w:val="clear" w:color="auto" w:fill="FFFFFF"/>
            <w:tcMar>
              <w:top w:w="0" w:type="dxa"/>
              <w:left w:w="45" w:type="dxa"/>
              <w:bottom w:w="0" w:type="dxa"/>
              <w:right w:w="45" w:type="dxa"/>
            </w:tcMar>
            <w:vAlign w:val="center"/>
            <w:hideMark/>
          </w:tcPr>
          <w:p w14:paraId="6B42C04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Thyroid hormone analog, Opioid analgesic, Statin, Xanthine oxidase inhibitor, Antihyperglycemic</w:t>
            </w:r>
          </w:p>
        </w:tc>
        <w:tc>
          <w:tcPr>
            <w:tcW w:w="5030" w:type="dxa"/>
            <w:shd w:val="clear" w:color="auto" w:fill="FFFFFF"/>
            <w:tcMar>
              <w:top w:w="0" w:type="dxa"/>
              <w:left w:w="45" w:type="dxa"/>
              <w:bottom w:w="0" w:type="dxa"/>
              <w:right w:w="45" w:type="dxa"/>
            </w:tcMar>
            <w:vAlign w:val="center"/>
            <w:hideMark/>
          </w:tcPr>
          <w:p w14:paraId="7AD6469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 diabetes, Sleep apnoea, Hypothyroidism, Hypercholesterolemia</w:t>
            </w:r>
          </w:p>
        </w:tc>
      </w:tr>
      <w:tr w:rsidR="00576B3B" w:rsidRPr="002549F6" w14:paraId="1DA99939" w14:textId="77777777" w:rsidTr="005C3E2B">
        <w:trPr>
          <w:trHeight w:val="285"/>
        </w:trPr>
        <w:tc>
          <w:tcPr>
            <w:tcW w:w="0" w:type="auto"/>
            <w:tcMar>
              <w:top w:w="0" w:type="dxa"/>
              <w:left w:w="45" w:type="dxa"/>
              <w:bottom w:w="0" w:type="dxa"/>
              <w:right w:w="45" w:type="dxa"/>
            </w:tcMar>
            <w:vAlign w:val="center"/>
            <w:hideMark/>
          </w:tcPr>
          <w:p w14:paraId="1E5E895F" w14:textId="062D75EB"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w:t>
            </w:r>
          </w:p>
        </w:tc>
        <w:tc>
          <w:tcPr>
            <w:tcW w:w="0" w:type="auto"/>
            <w:shd w:val="clear" w:color="auto" w:fill="FFFFFF"/>
            <w:tcMar>
              <w:top w:w="0" w:type="dxa"/>
              <w:left w:w="45" w:type="dxa"/>
              <w:bottom w:w="0" w:type="dxa"/>
              <w:right w:w="45" w:type="dxa"/>
            </w:tcMar>
            <w:vAlign w:val="center"/>
            <w:hideMark/>
          </w:tcPr>
          <w:p w14:paraId="2BC8C6E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508320A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39</w:t>
            </w:r>
          </w:p>
        </w:tc>
        <w:tc>
          <w:tcPr>
            <w:tcW w:w="1123" w:type="dxa"/>
            <w:tcMar>
              <w:top w:w="0" w:type="dxa"/>
              <w:left w:w="45" w:type="dxa"/>
              <w:bottom w:w="0" w:type="dxa"/>
              <w:right w:w="45" w:type="dxa"/>
            </w:tcMar>
            <w:vAlign w:val="center"/>
            <w:hideMark/>
          </w:tcPr>
          <w:p w14:paraId="51894C6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1B444D0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104.0</w:t>
            </w:r>
          </w:p>
        </w:tc>
        <w:tc>
          <w:tcPr>
            <w:tcW w:w="0" w:type="auto"/>
            <w:shd w:val="clear" w:color="auto" w:fill="FFFFFF"/>
            <w:tcMar>
              <w:top w:w="0" w:type="dxa"/>
              <w:left w:w="45" w:type="dxa"/>
              <w:bottom w:w="0" w:type="dxa"/>
              <w:right w:w="45" w:type="dxa"/>
            </w:tcMar>
            <w:vAlign w:val="center"/>
            <w:hideMark/>
          </w:tcPr>
          <w:p w14:paraId="264AED7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42.2</w:t>
            </w:r>
          </w:p>
        </w:tc>
        <w:tc>
          <w:tcPr>
            <w:tcW w:w="0" w:type="auto"/>
            <w:shd w:val="clear" w:color="auto" w:fill="FFFFFF"/>
            <w:tcMar>
              <w:top w:w="0" w:type="dxa"/>
              <w:left w:w="45" w:type="dxa"/>
              <w:bottom w:w="0" w:type="dxa"/>
              <w:right w:w="45" w:type="dxa"/>
            </w:tcMar>
            <w:vAlign w:val="center"/>
            <w:hideMark/>
          </w:tcPr>
          <w:p w14:paraId="2383C5D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114AA9D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786389C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r>
      <w:tr w:rsidR="00576B3B" w:rsidRPr="002549F6" w14:paraId="0BBC9306" w14:textId="77777777" w:rsidTr="005C3E2B">
        <w:trPr>
          <w:trHeight w:val="285"/>
        </w:trPr>
        <w:tc>
          <w:tcPr>
            <w:tcW w:w="0" w:type="auto"/>
            <w:tcMar>
              <w:top w:w="0" w:type="dxa"/>
              <w:left w:w="45" w:type="dxa"/>
              <w:bottom w:w="0" w:type="dxa"/>
              <w:right w:w="45" w:type="dxa"/>
            </w:tcMar>
            <w:vAlign w:val="center"/>
            <w:hideMark/>
          </w:tcPr>
          <w:p w14:paraId="0E67D1FD" w14:textId="140AF7F7"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18</w:t>
            </w:r>
          </w:p>
        </w:tc>
        <w:tc>
          <w:tcPr>
            <w:tcW w:w="0" w:type="auto"/>
            <w:shd w:val="clear" w:color="auto" w:fill="FFFFFF"/>
            <w:tcMar>
              <w:top w:w="0" w:type="dxa"/>
              <w:left w:w="45" w:type="dxa"/>
              <w:bottom w:w="0" w:type="dxa"/>
              <w:right w:w="45" w:type="dxa"/>
            </w:tcMar>
            <w:vAlign w:val="center"/>
            <w:hideMark/>
          </w:tcPr>
          <w:p w14:paraId="3FEF85D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62ED718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35</w:t>
            </w:r>
          </w:p>
        </w:tc>
        <w:tc>
          <w:tcPr>
            <w:tcW w:w="1123" w:type="dxa"/>
            <w:shd w:val="clear" w:color="auto" w:fill="FFFFFF"/>
            <w:tcMar>
              <w:top w:w="0" w:type="dxa"/>
              <w:left w:w="45" w:type="dxa"/>
              <w:bottom w:w="0" w:type="dxa"/>
              <w:right w:w="45" w:type="dxa"/>
            </w:tcMar>
            <w:vAlign w:val="center"/>
            <w:hideMark/>
          </w:tcPr>
          <w:p w14:paraId="4A29104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Black</w:t>
            </w:r>
          </w:p>
        </w:tc>
        <w:tc>
          <w:tcPr>
            <w:tcW w:w="1029" w:type="dxa"/>
            <w:shd w:val="clear" w:color="auto" w:fill="FFFFFF"/>
            <w:tcMar>
              <w:top w:w="0" w:type="dxa"/>
              <w:left w:w="45" w:type="dxa"/>
              <w:bottom w:w="0" w:type="dxa"/>
              <w:right w:w="45" w:type="dxa"/>
            </w:tcMar>
            <w:vAlign w:val="center"/>
            <w:hideMark/>
          </w:tcPr>
          <w:p w14:paraId="24622B2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122.0</w:t>
            </w:r>
          </w:p>
        </w:tc>
        <w:tc>
          <w:tcPr>
            <w:tcW w:w="0" w:type="auto"/>
            <w:shd w:val="clear" w:color="auto" w:fill="FFFFFF"/>
            <w:tcMar>
              <w:top w:w="0" w:type="dxa"/>
              <w:left w:w="45" w:type="dxa"/>
              <w:bottom w:w="0" w:type="dxa"/>
              <w:right w:w="45" w:type="dxa"/>
            </w:tcMar>
            <w:vAlign w:val="center"/>
            <w:hideMark/>
          </w:tcPr>
          <w:p w14:paraId="651ECD0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45.9</w:t>
            </w:r>
          </w:p>
        </w:tc>
        <w:tc>
          <w:tcPr>
            <w:tcW w:w="0" w:type="auto"/>
            <w:shd w:val="clear" w:color="auto" w:fill="FFFFFF"/>
            <w:tcMar>
              <w:top w:w="0" w:type="dxa"/>
              <w:left w:w="45" w:type="dxa"/>
              <w:bottom w:w="0" w:type="dxa"/>
              <w:right w:w="45" w:type="dxa"/>
            </w:tcMar>
            <w:vAlign w:val="center"/>
            <w:hideMark/>
          </w:tcPr>
          <w:p w14:paraId="69ABD55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0025327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2E0EE03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r>
      <w:tr w:rsidR="00576B3B" w:rsidRPr="002549F6" w14:paraId="56A62DD8" w14:textId="77777777" w:rsidTr="005C3E2B">
        <w:trPr>
          <w:trHeight w:val="285"/>
        </w:trPr>
        <w:tc>
          <w:tcPr>
            <w:tcW w:w="0" w:type="auto"/>
            <w:tcMar>
              <w:top w:w="0" w:type="dxa"/>
              <w:left w:w="45" w:type="dxa"/>
              <w:bottom w:w="0" w:type="dxa"/>
              <w:right w:w="45" w:type="dxa"/>
            </w:tcMar>
            <w:vAlign w:val="center"/>
            <w:hideMark/>
          </w:tcPr>
          <w:p w14:paraId="5C610467" w14:textId="2B33B307"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19</w:t>
            </w:r>
          </w:p>
        </w:tc>
        <w:tc>
          <w:tcPr>
            <w:tcW w:w="0" w:type="auto"/>
            <w:shd w:val="clear" w:color="auto" w:fill="FFFFFF"/>
            <w:tcMar>
              <w:top w:w="0" w:type="dxa"/>
              <w:left w:w="45" w:type="dxa"/>
              <w:bottom w:w="0" w:type="dxa"/>
              <w:right w:w="45" w:type="dxa"/>
            </w:tcMar>
            <w:vAlign w:val="center"/>
            <w:hideMark/>
          </w:tcPr>
          <w:p w14:paraId="10F2B83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4A92C75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23</w:t>
            </w:r>
          </w:p>
        </w:tc>
        <w:tc>
          <w:tcPr>
            <w:tcW w:w="1123" w:type="dxa"/>
            <w:shd w:val="clear" w:color="auto" w:fill="FFFFFF"/>
            <w:tcMar>
              <w:top w:w="0" w:type="dxa"/>
              <w:left w:w="45" w:type="dxa"/>
              <w:bottom w:w="0" w:type="dxa"/>
              <w:right w:w="45" w:type="dxa"/>
            </w:tcMar>
            <w:vAlign w:val="center"/>
            <w:hideMark/>
          </w:tcPr>
          <w:p w14:paraId="7BF5290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Black</w:t>
            </w:r>
          </w:p>
        </w:tc>
        <w:tc>
          <w:tcPr>
            <w:tcW w:w="1029" w:type="dxa"/>
            <w:shd w:val="clear" w:color="auto" w:fill="FFFFFF"/>
            <w:tcMar>
              <w:top w:w="0" w:type="dxa"/>
              <w:left w:w="45" w:type="dxa"/>
              <w:bottom w:w="0" w:type="dxa"/>
              <w:right w:w="45" w:type="dxa"/>
            </w:tcMar>
            <w:vAlign w:val="center"/>
            <w:hideMark/>
          </w:tcPr>
          <w:p w14:paraId="0733804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148.2</w:t>
            </w:r>
          </w:p>
        </w:tc>
        <w:tc>
          <w:tcPr>
            <w:tcW w:w="0" w:type="auto"/>
            <w:shd w:val="clear" w:color="auto" w:fill="FFFFFF"/>
            <w:tcMar>
              <w:top w:w="0" w:type="dxa"/>
              <w:left w:w="45" w:type="dxa"/>
              <w:bottom w:w="0" w:type="dxa"/>
              <w:right w:w="45" w:type="dxa"/>
            </w:tcMar>
            <w:vAlign w:val="center"/>
            <w:hideMark/>
          </w:tcPr>
          <w:p w14:paraId="5DCE01E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56.5</w:t>
            </w:r>
          </w:p>
        </w:tc>
        <w:tc>
          <w:tcPr>
            <w:tcW w:w="0" w:type="auto"/>
            <w:shd w:val="clear" w:color="auto" w:fill="FFFFFF"/>
            <w:tcMar>
              <w:top w:w="0" w:type="dxa"/>
              <w:left w:w="45" w:type="dxa"/>
              <w:bottom w:w="0" w:type="dxa"/>
              <w:right w:w="45" w:type="dxa"/>
            </w:tcMar>
            <w:vAlign w:val="center"/>
            <w:hideMark/>
          </w:tcPr>
          <w:p w14:paraId="432D003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06F433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Inhaled corticosteroid, Opioid analgesic, Anticoagulant, Iron supplement, Sugar-based laxative, H</w:t>
            </w:r>
            <w:r w:rsidRPr="002549F6">
              <w:rPr>
                <w:rFonts w:ascii="Arial" w:eastAsia="Times New Roman" w:hAnsi="Arial" w:cs="Arial"/>
                <w:color w:val="000000"/>
                <w:sz w:val="20"/>
                <w:szCs w:val="20"/>
                <w:vertAlign w:val="subscript"/>
                <w:lang w:eastAsia="en-GB"/>
              </w:rPr>
              <w:t>1</w:t>
            </w:r>
            <w:r w:rsidRPr="002549F6">
              <w:rPr>
                <w:rFonts w:ascii="Arial" w:eastAsia="Times New Roman" w:hAnsi="Arial" w:cs="Arial"/>
                <w:color w:val="000000"/>
                <w:sz w:val="20"/>
                <w:szCs w:val="20"/>
                <w:lang w:eastAsia="en-GB"/>
              </w:rPr>
              <w:t xml:space="preserve"> histamine antagonist, Antiemetic, Proton pump inhibitor, β</w:t>
            </w:r>
            <w:r w:rsidRPr="002549F6">
              <w:rPr>
                <w:rFonts w:ascii="Arial" w:eastAsia="Times New Roman" w:hAnsi="Arial" w:cs="Arial"/>
                <w:color w:val="000000"/>
                <w:sz w:val="20"/>
                <w:szCs w:val="20"/>
                <w:vertAlign w:val="subscript"/>
                <w:lang w:eastAsia="en-GB"/>
              </w:rPr>
              <w:t>2</w:t>
            </w:r>
            <w:r w:rsidRPr="002549F6">
              <w:rPr>
                <w:rFonts w:ascii="Arial" w:eastAsia="Times New Roman" w:hAnsi="Arial" w:cs="Arial"/>
                <w:color w:val="000000"/>
                <w:sz w:val="20"/>
                <w:szCs w:val="20"/>
                <w:lang w:eastAsia="en-GB"/>
              </w:rPr>
              <w:t xml:space="preserve"> adrenoceptor agonist bronchodilator, Antihyperglycemic</w:t>
            </w:r>
          </w:p>
        </w:tc>
        <w:tc>
          <w:tcPr>
            <w:tcW w:w="5030" w:type="dxa"/>
            <w:shd w:val="clear" w:color="auto" w:fill="FFFFFF"/>
            <w:tcMar>
              <w:top w:w="0" w:type="dxa"/>
              <w:left w:w="45" w:type="dxa"/>
              <w:bottom w:w="0" w:type="dxa"/>
              <w:right w:w="45" w:type="dxa"/>
            </w:tcMar>
            <w:vAlign w:val="center"/>
            <w:hideMark/>
          </w:tcPr>
          <w:p w14:paraId="3773202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Polycystic ovary syndrome, pelvic pain</w:t>
            </w:r>
          </w:p>
        </w:tc>
      </w:tr>
      <w:tr w:rsidR="00576B3B" w:rsidRPr="002549F6" w14:paraId="1530B417" w14:textId="77777777" w:rsidTr="005C3E2B">
        <w:trPr>
          <w:trHeight w:val="285"/>
        </w:trPr>
        <w:tc>
          <w:tcPr>
            <w:tcW w:w="0" w:type="auto"/>
            <w:tcMar>
              <w:top w:w="0" w:type="dxa"/>
              <w:left w:w="45" w:type="dxa"/>
              <w:bottom w:w="0" w:type="dxa"/>
              <w:right w:w="45" w:type="dxa"/>
            </w:tcMar>
            <w:vAlign w:val="center"/>
            <w:hideMark/>
          </w:tcPr>
          <w:p w14:paraId="4039ACF5" w14:textId="6ACAE427"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w:t>
            </w:r>
          </w:p>
        </w:tc>
        <w:tc>
          <w:tcPr>
            <w:tcW w:w="0" w:type="auto"/>
            <w:shd w:val="clear" w:color="auto" w:fill="FFFFFF"/>
            <w:tcMar>
              <w:top w:w="0" w:type="dxa"/>
              <w:left w:w="45" w:type="dxa"/>
              <w:bottom w:w="0" w:type="dxa"/>
              <w:right w:w="45" w:type="dxa"/>
            </w:tcMar>
            <w:vAlign w:val="center"/>
            <w:hideMark/>
          </w:tcPr>
          <w:p w14:paraId="7FAD05A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BBE988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51</w:t>
            </w:r>
          </w:p>
        </w:tc>
        <w:tc>
          <w:tcPr>
            <w:tcW w:w="1123" w:type="dxa"/>
            <w:shd w:val="clear" w:color="auto" w:fill="FFFFFF"/>
            <w:tcMar>
              <w:top w:w="0" w:type="dxa"/>
              <w:left w:w="45" w:type="dxa"/>
              <w:bottom w:w="0" w:type="dxa"/>
              <w:right w:w="45" w:type="dxa"/>
            </w:tcMar>
            <w:vAlign w:val="center"/>
            <w:hideMark/>
          </w:tcPr>
          <w:p w14:paraId="49EF651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0006E81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124.2</w:t>
            </w:r>
          </w:p>
        </w:tc>
        <w:tc>
          <w:tcPr>
            <w:tcW w:w="0" w:type="auto"/>
            <w:shd w:val="clear" w:color="auto" w:fill="FFFFFF"/>
            <w:tcMar>
              <w:top w:w="0" w:type="dxa"/>
              <w:left w:w="45" w:type="dxa"/>
              <w:bottom w:w="0" w:type="dxa"/>
              <w:right w:w="45" w:type="dxa"/>
            </w:tcMar>
            <w:vAlign w:val="center"/>
            <w:hideMark/>
          </w:tcPr>
          <w:p w14:paraId="2402C36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57.5</w:t>
            </w:r>
          </w:p>
        </w:tc>
        <w:tc>
          <w:tcPr>
            <w:tcW w:w="0" w:type="auto"/>
            <w:shd w:val="clear" w:color="auto" w:fill="FFFFFF"/>
            <w:tcMar>
              <w:top w:w="0" w:type="dxa"/>
              <w:left w:w="45" w:type="dxa"/>
              <w:bottom w:w="0" w:type="dxa"/>
              <w:right w:w="45" w:type="dxa"/>
            </w:tcMar>
            <w:vAlign w:val="center"/>
            <w:hideMark/>
          </w:tcPr>
          <w:p w14:paraId="190F025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6FDA76E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2B0FB8C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Sleep apnoea, previous cholecystectomy</w:t>
            </w:r>
          </w:p>
        </w:tc>
      </w:tr>
      <w:tr w:rsidR="00576B3B" w:rsidRPr="002549F6" w14:paraId="5D8446B6" w14:textId="77777777" w:rsidTr="005C3E2B">
        <w:trPr>
          <w:trHeight w:val="285"/>
        </w:trPr>
        <w:tc>
          <w:tcPr>
            <w:tcW w:w="0" w:type="auto"/>
            <w:tcMar>
              <w:top w:w="0" w:type="dxa"/>
              <w:left w:w="45" w:type="dxa"/>
              <w:bottom w:w="0" w:type="dxa"/>
              <w:right w:w="45" w:type="dxa"/>
            </w:tcMar>
            <w:vAlign w:val="center"/>
            <w:hideMark/>
          </w:tcPr>
          <w:p w14:paraId="08798B42" w14:textId="790CB3A4"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w:t>
            </w:r>
            <w:r w:rsidR="005C3E2B">
              <w:rPr>
                <w:rFonts w:ascii="Arial" w:eastAsia="Times New Roman" w:hAnsi="Arial" w:cs="Arial"/>
                <w:color w:val="000000"/>
                <w:sz w:val="20"/>
                <w:szCs w:val="20"/>
                <w:lang w:eastAsia="en-GB"/>
              </w:rPr>
              <w:t>1</w:t>
            </w:r>
          </w:p>
        </w:tc>
        <w:tc>
          <w:tcPr>
            <w:tcW w:w="0" w:type="auto"/>
            <w:shd w:val="clear" w:color="auto" w:fill="FFFFFF"/>
            <w:tcMar>
              <w:top w:w="0" w:type="dxa"/>
              <w:left w:w="45" w:type="dxa"/>
              <w:bottom w:w="0" w:type="dxa"/>
              <w:right w:w="45" w:type="dxa"/>
            </w:tcMar>
            <w:vAlign w:val="center"/>
            <w:hideMark/>
          </w:tcPr>
          <w:p w14:paraId="39E01F9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6628E20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60</w:t>
            </w:r>
          </w:p>
        </w:tc>
        <w:tc>
          <w:tcPr>
            <w:tcW w:w="1123" w:type="dxa"/>
            <w:shd w:val="clear" w:color="auto" w:fill="FFFFFF"/>
            <w:tcMar>
              <w:top w:w="0" w:type="dxa"/>
              <w:left w:w="45" w:type="dxa"/>
              <w:bottom w:w="0" w:type="dxa"/>
              <w:right w:w="45" w:type="dxa"/>
            </w:tcMar>
            <w:vAlign w:val="center"/>
            <w:hideMark/>
          </w:tcPr>
          <w:p w14:paraId="4974489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0D12849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119.2</w:t>
            </w:r>
          </w:p>
        </w:tc>
        <w:tc>
          <w:tcPr>
            <w:tcW w:w="0" w:type="auto"/>
            <w:shd w:val="clear" w:color="auto" w:fill="FFFFFF"/>
            <w:tcMar>
              <w:top w:w="0" w:type="dxa"/>
              <w:left w:w="45" w:type="dxa"/>
              <w:bottom w:w="0" w:type="dxa"/>
              <w:right w:w="45" w:type="dxa"/>
            </w:tcMar>
            <w:vAlign w:val="center"/>
            <w:hideMark/>
          </w:tcPr>
          <w:p w14:paraId="1A75F26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53.0</w:t>
            </w:r>
          </w:p>
        </w:tc>
        <w:tc>
          <w:tcPr>
            <w:tcW w:w="0" w:type="auto"/>
            <w:shd w:val="clear" w:color="auto" w:fill="FFFFFF"/>
            <w:tcMar>
              <w:top w:w="0" w:type="dxa"/>
              <w:left w:w="45" w:type="dxa"/>
              <w:bottom w:w="0" w:type="dxa"/>
              <w:right w:w="45" w:type="dxa"/>
            </w:tcMar>
            <w:vAlign w:val="center"/>
            <w:hideMark/>
          </w:tcPr>
          <w:p w14:paraId="39E1D0F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1</w:t>
            </w:r>
          </w:p>
        </w:tc>
        <w:tc>
          <w:tcPr>
            <w:tcW w:w="4558" w:type="dxa"/>
            <w:shd w:val="clear" w:color="auto" w:fill="FFFFFF"/>
            <w:tcMar>
              <w:top w:w="0" w:type="dxa"/>
              <w:left w:w="45" w:type="dxa"/>
              <w:bottom w:w="0" w:type="dxa"/>
              <w:right w:w="45" w:type="dxa"/>
            </w:tcMar>
            <w:vAlign w:val="center"/>
            <w:hideMark/>
          </w:tcPr>
          <w:p w14:paraId="271B0C6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ACE inhibitor, Selective serotonin/noradrenaline reuptake inhibitor, 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 xml:space="preserve"> channel blocker, Statin, Inhaled corticosteroid</w:t>
            </w:r>
          </w:p>
        </w:tc>
        <w:tc>
          <w:tcPr>
            <w:tcW w:w="5030" w:type="dxa"/>
            <w:shd w:val="clear" w:color="auto" w:fill="FFFFFF"/>
            <w:tcMar>
              <w:top w:w="0" w:type="dxa"/>
              <w:left w:w="45" w:type="dxa"/>
              <w:bottom w:w="0" w:type="dxa"/>
              <w:right w:w="45" w:type="dxa"/>
            </w:tcMar>
            <w:vAlign w:val="center"/>
            <w:hideMark/>
          </w:tcPr>
          <w:p w14:paraId="53B8398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Hypertension, Hypercholesterolemia, Asthma, Smoker</w:t>
            </w:r>
          </w:p>
        </w:tc>
      </w:tr>
      <w:tr w:rsidR="00576B3B" w:rsidRPr="002549F6" w14:paraId="5BF82AF7" w14:textId="77777777" w:rsidTr="005C3E2B">
        <w:trPr>
          <w:trHeight w:val="285"/>
        </w:trPr>
        <w:tc>
          <w:tcPr>
            <w:tcW w:w="0" w:type="auto"/>
            <w:tcMar>
              <w:top w:w="0" w:type="dxa"/>
              <w:left w:w="45" w:type="dxa"/>
              <w:bottom w:w="0" w:type="dxa"/>
              <w:right w:w="45" w:type="dxa"/>
            </w:tcMar>
            <w:vAlign w:val="center"/>
            <w:hideMark/>
          </w:tcPr>
          <w:p w14:paraId="36999D51" w14:textId="0124FA9D"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w:t>
            </w:r>
            <w:r w:rsidR="005C3E2B">
              <w:rPr>
                <w:rFonts w:ascii="Arial" w:eastAsia="Times New Roman" w:hAnsi="Arial" w:cs="Arial"/>
                <w:color w:val="000000"/>
                <w:sz w:val="20"/>
                <w:szCs w:val="20"/>
                <w:lang w:eastAsia="en-GB"/>
              </w:rPr>
              <w:t>2</w:t>
            </w:r>
          </w:p>
        </w:tc>
        <w:tc>
          <w:tcPr>
            <w:tcW w:w="0" w:type="auto"/>
            <w:shd w:val="clear" w:color="auto" w:fill="FFFFFF"/>
            <w:tcMar>
              <w:top w:w="0" w:type="dxa"/>
              <w:left w:w="45" w:type="dxa"/>
              <w:bottom w:w="0" w:type="dxa"/>
              <w:right w:w="45" w:type="dxa"/>
            </w:tcMar>
            <w:vAlign w:val="center"/>
            <w:hideMark/>
          </w:tcPr>
          <w:p w14:paraId="3E35072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1360AED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34</w:t>
            </w:r>
          </w:p>
        </w:tc>
        <w:tc>
          <w:tcPr>
            <w:tcW w:w="1123" w:type="dxa"/>
            <w:shd w:val="clear" w:color="auto" w:fill="FFFFFF"/>
            <w:tcMar>
              <w:top w:w="0" w:type="dxa"/>
              <w:left w:w="45" w:type="dxa"/>
              <w:bottom w:w="0" w:type="dxa"/>
              <w:right w:w="45" w:type="dxa"/>
            </w:tcMar>
            <w:vAlign w:val="center"/>
            <w:hideMark/>
          </w:tcPr>
          <w:p w14:paraId="7F1FA2F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7BBB3D5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132.4</w:t>
            </w:r>
          </w:p>
        </w:tc>
        <w:tc>
          <w:tcPr>
            <w:tcW w:w="0" w:type="auto"/>
            <w:shd w:val="clear" w:color="auto" w:fill="FFFFFF"/>
            <w:tcMar>
              <w:top w:w="0" w:type="dxa"/>
              <w:left w:w="45" w:type="dxa"/>
              <w:bottom w:w="0" w:type="dxa"/>
              <w:right w:w="45" w:type="dxa"/>
            </w:tcMar>
            <w:vAlign w:val="center"/>
            <w:hideMark/>
          </w:tcPr>
          <w:p w14:paraId="592DE0A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48.6</w:t>
            </w:r>
          </w:p>
        </w:tc>
        <w:tc>
          <w:tcPr>
            <w:tcW w:w="0" w:type="auto"/>
            <w:shd w:val="clear" w:color="auto" w:fill="FFFFFF"/>
            <w:tcMar>
              <w:top w:w="0" w:type="dxa"/>
              <w:left w:w="45" w:type="dxa"/>
              <w:bottom w:w="0" w:type="dxa"/>
              <w:right w:w="45" w:type="dxa"/>
            </w:tcMar>
            <w:vAlign w:val="center"/>
            <w:hideMark/>
          </w:tcPr>
          <w:p w14:paraId="500FD4E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0A67C69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Selective serotonin reuptake inhibitor</w:t>
            </w:r>
          </w:p>
        </w:tc>
        <w:tc>
          <w:tcPr>
            <w:tcW w:w="5030" w:type="dxa"/>
            <w:shd w:val="clear" w:color="auto" w:fill="FFFFFF"/>
            <w:tcMar>
              <w:top w:w="0" w:type="dxa"/>
              <w:left w:w="45" w:type="dxa"/>
              <w:bottom w:w="0" w:type="dxa"/>
              <w:right w:w="45" w:type="dxa"/>
            </w:tcMar>
            <w:vAlign w:val="center"/>
            <w:hideMark/>
          </w:tcPr>
          <w:p w14:paraId="4A3B31F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Fatty liver, depression</w:t>
            </w:r>
          </w:p>
        </w:tc>
      </w:tr>
      <w:tr w:rsidR="00576B3B" w:rsidRPr="002549F6" w14:paraId="6C609DB7" w14:textId="77777777" w:rsidTr="005C3E2B">
        <w:trPr>
          <w:trHeight w:val="285"/>
        </w:trPr>
        <w:tc>
          <w:tcPr>
            <w:tcW w:w="0" w:type="auto"/>
            <w:tcMar>
              <w:top w:w="0" w:type="dxa"/>
              <w:left w:w="45" w:type="dxa"/>
              <w:bottom w:w="0" w:type="dxa"/>
              <w:right w:w="45" w:type="dxa"/>
            </w:tcMar>
            <w:vAlign w:val="center"/>
            <w:hideMark/>
          </w:tcPr>
          <w:p w14:paraId="5A9530F4" w14:textId="12B335EB"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w:t>
            </w:r>
            <w:r w:rsidR="005C3E2B">
              <w:rPr>
                <w:rFonts w:ascii="Arial" w:eastAsia="Times New Roman" w:hAnsi="Arial" w:cs="Arial"/>
                <w:color w:val="000000"/>
                <w:sz w:val="20"/>
                <w:szCs w:val="20"/>
                <w:lang w:eastAsia="en-GB"/>
              </w:rPr>
              <w:t>3</w:t>
            </w:r>
          </w:p>
        </w:tc>
        <w:tc>
          <w:tcPr>
            <w:tcW w:w="0" w:type="auto"/>
            <w:shd w:val="clear" w:color="auto" w:fill="FFFFFF"/>
            <w:tcMar>
              <w:top w:w="0" w:type="dxa"/>
              <w:left w:w="45" w:type="dxa"/>
              <w:bottom w:w="0" w:type="dxa"/>
              <w:right w:w="45" w:type="dxa"/>
            </w:tcMar>
            <w:vAlign w:val="center"/>
            <w:hideMark/>
          </w:tcPr>
          <w:p w14:paraId="2883D7B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shd w:val="clear" w:color="auto" w:fill="FFFFFF"/>
            <w:tcMar>
              <w:top w:w="0" w:type="dxa"/>
              <w:left w:w="45" w:type="dxa"/>
              <w:bottom w:w="0" w:type="dxa"/>
              <w:right w:w="45" w:type="dxa"/>
            </w:tcMar>
            <w:vAlign w:val="center"/>
            <w:hideMark/>
          </w:tcPr>
          <w:p w14:paraId="64F7172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49</w:t>
            </w:r>
          </w:p>
        </w:tc>
        <w:tc>
          <w:tcPr>
            <w:tcW w:w="1123" w:type="dxa"/>
            <w:shd w:val="clear" w:color="auto" w:fill="FFFFFF"/>
            <w:tcMar>
              <w:top w:w="0" w:type="dxa"/>
              <w:left w:w="45" w:type="dxa"/>
              <w:bottom w:w="0" w:type="dxa"/>
              <w:right w:w="45" w:type="dxa"/>
            </w:tcMar>
            <w:vAlign w:val="center"/>
            <w:hideMark/>
          </w:tcPr>
          <w:p w14:paraId="763F987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00CA008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124.8</w:t>
            </w:r>
          </w:p>
        </w:tc>
        <w:tc>
          <w:tcPr>
            <w:tcW w:w="0" w:type="auto"/>
            <w:shd w:val="clear" w:color="auto" w:fill="FFFFFF"/>
            <w:tcMar>
              <w:top w:w="0" w:type="dxa"/>
              <w:left w:w="45" w:type="dxa"/>
              <w:bottom w:w="0" w:type="dxa"/>
              <w:right w:w="45" w:type="dxa"/>
            </w:tcMar>
            <w:vAlign w:val="center"/>
            <w:hideMark/>
          </w:tcPr>
          <w:p w14:paraId="6082098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39.3</w:t>
            </w:r>
          </w:p>
        </w:tc>
        <w:tc>
          <w:tcPr>
            <w:tcW w:w="0" w:type="auto"/>
            <w:shd w:val="clear" w:color="auto" w:fill="FFFFFF"/>
            <w:tcMar>
              <w:top w:w="0" w:type="dxa"/>
              <w:left w:w="45" w:type="dxa"/>
              <w:bottom w:w="0" w:type="dxa"/>
              <w:right w:w="45" w:type="dxa"/>
            </w:tcMar>
            <w:vAlign w:val="center"/>
            <w:hideMark/>
          </w:tcPr>
          <w:p w14:paraId="77B4C13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shd w:val="clear" w:color="auto" w:fill="FFFFFF"/>
            <w:tcMar>
              <w:top w:w="0" w:type="dxa"/>
              <w:left w:w="45" w:type="dxa"/>
              <w:bottom w:w="0" w:type="dxa"/>
              <w:right w:w="45" w:type="dxa"/>
            </w:tcMar>
            <w:vAlign w:val="center"/>
            <w:hideMark/>
          </w:tcPr>
          <w:p w14:paraId="6C64FDE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NSAID oral wash, Proton Pump Inhibitor, Ophthalmic β adrenoceptor blocker, Non-opioid analgesic, ACE inhibitor, Joint viscosupplementation agent, Fibrate, β</w:t>
            </w:r>
            <w:r w:rsidRPr="002549F6">
              <w:rPr>
                <w:rFonts w:ascii="Arial" w:eastAsia="Times New Roman" w:hAnsi="Arial" w:cs="Arial"/>
                <w:color w:val="000000"/>
                <w:sz w:val="20"/>
                <w:szCs w:val="20"/>
                <w:vertAlign w:val="subscript"/>
                <w:lang w:eastAsia="en-GB"/>
              </w:rPr>
              <w:t>1</w:t>
            </w:r>
            <w:r w:rsidRPr="002549F6">
              <w:rPr>
                <w:rFonts w:ascii="Arial" w:eastAsia="Times New Roman" w:hAnsi="Arial" w:cs="Arial"/>
                <w:color w:val="000000"/>
                <w:sz w:val="20"/>
                <w:szCs w:val="20"/>
                <w:lang w:eastAsia="en-GB"/>
              </w:rPr>
              <w:t xml:space="preserve"> adrenoceptor antagonist, Vitamin D, Anticoagulants, Diuretic, Prostanoid analog, Statin</w:t>
            </w:r>
          </w:p>
        </w:tc>
        <w:tc>
          <w:tcPr>
            <w:tcW w:w="5030" w:type="dxa"/>
            <w:shd w:val="clear" w:color="auto" w:fill="FFFFFF"/>
            <w:tcMar>
              <w:top w:w="0" w:type="dxa"/>
              <w:left w:w="45" w:type="dxa"/>
              <w:bottom w:w="0" w:type="dxa"/>
              <w:right w:w="45" w:type="dxa"/>
            </w:tcMar>
            <w:vAlign w:val="center"/>
            <w:hideMark/>
          </w:tcPr>
          <w:p w14:paraId="796D2CE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Chronic renal impairment, Myocardial infarction, Factor V Leiden genotype, Type 2 diabetes with multiple complications, Fatty liver, Hip replacement</w:t>
            </w:r>
          </w:p>
        </w:tc>
      </w:tr>
      <w:tr w:rsidR="00576B3B" w:rsidRPr="002549F6" w14:paraId="0C359408" w14:textId="77777777" w:rsidTr="005C3E2B">
        <w:trPr>
          <w:trHeight w:val="285"/>
        </w:trPr>
        <w:tc>
          <w:tcPr>
            <w:tcW w:w="0" w:type="auto"/>
            <w:tcMar>
              <w:top w:w="0" w:type="dxa"/>
              <w:left w:w="45" w:type="dxa"/>
              <w:bottom w:w="0" w:type="dxa"/>
              <w:right w:w="45" w:type="dxa"/>
            </w:tcMar>
            <w:vAlign w:val="center"/>
            <w:hideMark/>
          </w:tcPr>
          <w:p w14:paraId="518F62CD" w14:textId="217E5F0C"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w:t>
            </w:r>
            <w:r w:rsidR="005C3E2B">
              <w:rPr>
                <w:rFonts w:ascii="Arial" w:eastAsia="Times New Roman" w:hAnsi="Arial" w:cs="Arial"/>
                <w:color w:val="000000"/>
                <w:sz w:val="20"/>
                <w:szCs w:val="20"/>
                <w:lang w:eastAsia="en-GB"/>
              </w:rPr>
              <w:t>4</w:t>
            </w:r>
          </w:p>
        </w:tc>
        <w:tc>
          <w:tcPr>
            <w:tcW w:w="0" w:type="auto"/>
            <w:shd w:val="clear" w:color="auto" w:fill="FFFFFF"/>
            <w:tcMar>
              <w:top w:w="0" w:type="dxa"/>
              <w:left w:w="45" w:type="dxa"/>
              <w:bottom w:w="0" w:type="dxa"/>
              <w:right w:w="45" w:type="dxa"/>
            </w:tcMar>
            <w:vAlign w:val="center"/>
            <w:hideMark/>
          </w:tcPr>
          <w:p w14:paraId="04CE2CE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749DC9B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48</w:t>
            </w:r>
          </w:p>
        </w:tc>
        <w:tc>
          <w:tcPr>
            <w:tcW w:w="1123" w:type="dxa"/>
            <w:shd w:val="clear" w:color="auto" w:fill="FFFFFF"/>
            <w:tcMar>
              <w:top w:w="0" w:type="dxa"/>
              <w:left w:w="45" w:type="dxa"/>
              <w:bottom w:w="0" w:type="dxa"/>
              <w:right w:w="45" w:type="dxa"/>
            </w:tcMar>
            <w:vAlign w:val="center"/>
            <w:hideMark/>
          </w:tcPr>
          <w:p w14:paraId="644FB6C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61251AD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145.0</w:t>
            </w:r>
          </w:p>
        </w:tc>
        <w:tc>
          <w:tcPr>
            <w:tcW w:w="0" w:type="auto"/>
            <w:shd w:val="clear" w:color="auto" w:fill="FFFFFF"/>
            <w:tcMar>
              <w:top w:w="0" w:type="dxa"/>
              <w:left w:w="45" w:type="dxa"/>
              <w:bottom w:w="0" w:type="dxa"/>
              <w:right w:w="45" w:type="dxa"/>
            </w:tcMar>
            <w:vAlign w:val="center"/>
            <w:hideMark/>
          </w:tcPr>
          <w:p w14:paraId="678446D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55.3</w:t>
            </w:r>
          </w:p>
        </w:tc>
        <w:tc>
          <w:tcPr>
            <w:tcW w:w="0" w:type="auto"/>
            <w:shd w:val="clear" w:color="auto" w:fill="FFFFFF"/>
            <w:tcMar>
              <w:top w:w="0" w:type="dxa"/>
              <w:left w:w="45" w:type="dxa"/>
              <w:bottom w:w="0" w:type="dxa"/>
              <w:right w:w="45" w:type="dxa"/>
            </w:tcMar>
            <w:vAlign w:val="center"/>
            <w:hideMark/>
          </w:tcPr>
          <w:p w14:paraId="589E3C3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4978AD7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Opioid analgesic, Selective serotonin reuptake inhibitor, 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channel inhibitor</w:t>
            </w:r>
          </w:p>
        </w:tc>
        <w:tc>
          <w:tcPr>
            <w:tcW w:w="5030" w:type="dxa"/>
            <w:shd w:val="clear" w:color="auto" w:fill="FFFFFF"/>
            <w:tcMar>
              <w:top w:w="0" w:type="dxa"/>
              <w:left w:w="45" w:type="dxa"/>
              <w:bottom w:w="0" w:type="dxa"/>
              <w:right w:w="45" w:type="dxa"/>
            </w:tcMar>
            <w:vAlign w:val="center"/>
            <w:hideMark/>
          </w:tcPr>
          <w:p w14:paraId="35A4BEB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Hypertension, Depression,  Pain related to previous fractures (radial head, scaphoid bone, lateral humeral epicondyle)</w:t>
            </w:r>
          </w:p>
        </w:tc>
      </w:tr>
      <w:tr w:rsidR="00576B3B" w:rsidRPr="002549F6" w14:paraId="44257FA0" w14:textId="77777777" w:rsidTr="005C3E2B">
        <w:trPr>
          <w:trHeight w:val="285"/>
        </w:trPr>
        <w:tc>
          <w:tcPr>
            <w:tcW w:w="0" w:type="auto"/>
            <w:tcMar>
              <w:top w:w="0" w:type="dxa"/>
              <w:left w:w="45" w:type="dxa"/>
              <w:bottom w:w="0" w:type="dxa"/>
              <w:right w:w="45" w:type="dxa"/>
            </w:tcMar>
            <w:vAlign w:val="center"/>
            <w:hideMark/>
          </w:tcPr>
          <w:p w14:paraId="7E7C9BB1" w14:textId="14C12106"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w:t>
            </w:r>
            <w:r w:rsidR="005C3E2B">
              <w:rPr>
                <w:rFonts w:ascii="Arial" w:eastAsia="Times New Roman" w:hAnsi="Arial" w:cs="Arial"/>
                <w:color w:val="000000"/>
                <w:sz w:val="20"/>
                <w:szCs w:val="20"/>
                <w:lang w:eastAsia="en-GB"/>
              </w:rPr>
              <w:t>5</w:t>
            </w:r>
          </w:p>
        </w:tc>
        <w:tc>
          <w:tcPr>
            <w:tcW w:w="0" w:type="auto"/>
            <w:shd w:val="clear" w:color="auto" w:fill="FFFFFF"/>
            <w:tcMar>
              <w:top w:w="0" w:type="dxa"/>
              <w:left w:w="45" w:type="dxa"/>
              <w:bottom w:w="0" w:type="dxa"/>
              <w:right w:w="45" w:type="dxa"/>
            </w:tcMar>
            <w:vAlign w:val="center"/>
            <w:hideMark/>
          </w:tcPr>
          <w:p w14:paraId="0D6DDCA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shd w:val="clear" w:color="auto" w:fill="FFFFFF"/>
            <w:tcMar>
              <w:top w:w="0" w:type="dxa"/>
              <w:left w:w="45" w:type="dxa"/>
              <w:bottom w:w="0" w:type="dxa"/>
              <w:right w:w="45" w:type="dxa"/>
            </w:tcMar>
            <w:vAlign w:val="center"/>
            <w:hideMark/>
          </w:tcPr>
          <w:p w14:paraId="4AB59B6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38</w:t>
            </w:r>
          </w:p>
        </w:tc>
        <w:tc>
          <w:tcPr>
            <w:tcW w:w="1123" w:type="dxa"/>
            <w:shd w:val="clear" w:color="auto" w:fill="FFFFFF"/>
            <w:tcMar>
              <w:top w:w="0" w:type="dxa"/>
              <w:left w:w="45" w:type="dxa"/>
              <w:bottom w:w="0" w:type="dxa"/>
              <w:right w:w="45" w:type="dxa"/>
            </w:tcMar>
            <w:vAlign w:val="center"/>
            <w:hideMark/>
          </w:tcPr>
          <w:p w14:paraId="3417778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Asian</w:t>
            </w:r>
          </w:p>
        </w:tc>
        <w:tc>
          <w:tcPr>
            <w:tcW w:w="1029" w:type="dxa"/>
            <w:shd w:val="clear" w:color="auto" w:fill="FFFFFF"/>
            <w:tcMar>
              <w:top w:w="0" w:type="dxa"/>
              <w:left w:w="45" w:type="dxa"/>
              <w:bottom w:w="0" w:type="dxa"/>
              <w:right w:w="45" w:type="dxa"/>
            </w:tcMar>
            <w:vAlign w:val="center"/>
            <w:hideMark/>
          </w:tcPr>
          <w:p w14:paraId="0350C62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109.2</w:t>
            </w:r>
          </w:p>
        </w:tc>
        <w:tc>
          <w:tcPr>
            <w:tcW w:w="0" w:type="auto"/>
            <w:shd w:val="clear" w:color="auto" w:fill="FFFFFF"/>
            <w:tcMar>
              <w:top w:w="0" w:type="dxa"/>
              <w:left w:w="45" w:type="dxa"/>
              <w:bottom w:w="0" w:type="dxa"/>
              <w:right w:w="45" w:type="dxa"/>
            </w:tcMar>
            <w:vAlign w:val="center"/>
            <w:hideMark/>
          </w:tcPr>
          <w:p w14:paraId="4CCF107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29.0</w:t>
            </w:r>
          </w:p>
        </w:tc>
        <w:tc>
          <w:tcPr>
            <w:tcW w:w="0" w:type="auto"/>
            <w:shd w:val="clear" w:color="auto" w:fill="FFFFFF"/>
            <w:tcMar>
              <w:top w:w="0" w:type="dxa"/>
              <w:left w:w="45" w:type="dxa"/>
              <w:bottom w:w="0" w:type="dxa"/>
              <w:right w:w="45" w:type="dxa"/>
            </w:tcMar>
            <w:vAlign w:val="center"/>
            <w:hideMark/>
          </w:tcPr>
          <w:p w14:paraId="3EB7DC4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2E8A9D5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NSAID, Statin</w:t>
            </w:r>
          </w:p>
        </w:tc>
        <w:tc>
          <w:tcPr>
            <w:tcW w:w="5030" w:type="dxa"/>
            <w:shd w:val="clear" w:color="auto" w:fill="FFFFFF"/>
            <w:tcMar>
              <w:top w:w="0" w:type="dxa"/>
              <w:left w:w="45" w:type="dxa"/>
              <w:bottom w:w="0" w:type="dxa"/>
              <w:right w:w="45" w:type="dxa"/>
            </w:tcMar>
            <w:vAlign w:val="center"/>
            <w:hideMark/>
          </w:tcPr>
          <w:p w14:paraId="16C2A44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Vitamin D deficiency</w:t>
            </w:r>
          </w:p>
        </w:tc>
      </w:tr>
      <w:tr w:rsidR="00576B3B" w:rsidRPr="002549F6" w14:paraId="5CFF9A68" w14:textId="77777777" w:rsidTr="005C3E2B">
        <w:trPr>
          <w:trHeight w:val="285"/>
        </w:trPr>
        <w:tc>
          <w:tcPr>
            <w:tcW w:w="0" w:type="auto"/>
            <w:tcMar>
              <w:top w:w="0" w:type="dxa"/>
              <w:left w:w="45" w:type="dxa"/>
              <w:bottom w:w="0" w:type="dxa"/>
              <w:right w:w="45" w:type="dxa"/>
            </w:tcMar>
            <w:vAlign w:val="center"/>
            <w:hideMark/>
          </w:tcPr>
          <w:p w14:paraId="6D9E07AC" w14:textId="76E748F1"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w:t>
            </w:r>
            <w:r w:rsidR="005C3E2B">
              <w:rPr>
                <w:rFonts w:ascii="Arial" w:eastAsia="Times New Roman" w:hAnsi="Arial" w:cs="Arial"/>
                <w:color w:val="000000"/>
                <w:sz w:val="20"/>
                <w:szCs w:val="20"/>
                <w:lang w:eastAsia="en-GB"/>
              </w:rPr>
              <w:t>6</w:t>
            </w:r>
          </w:p>
        </w:tc>
        <w:tc>
          <w:tcPr>
            <w:tcW w:w="0" w:type="auto"/>
            <w:shd w:val="clear" w:color="auto" w:fill="FFFFFF"/>
            <w:tcMar>
              <w:top w:w="0" w:type="dxa"/>
              <w:left w:w="45" w:type="dxa"/>
              <w:bottom w:w="0" w:type="dxa"/>
              <w:right w:w="45" w:type="dxa"/>
            </w:tcMar>
            <w:vAlign w:val="center"/>
            <w:hideMark/>
          </w:tcPr>
          <w:p w14:paraId="6299369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ACF0D8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36</w:t>
            </w:r>
          </w:p>
        </w:tc>
        <w:tc>
          <w:tcPr>
            <w:tcW w:w="1123" w:type="dxa"/>
            <w:shd w:val="clear" w:color="auto" w:fill="FFFFFF"/>
            <w:tcMar>
              <w:top w:w="0" w:type="dxa"/>
              <w:left w:w="45" w:type="dxa"/>
              <w:bottom w:w="0" w:type="dxa"/>
              <w:right w:w="45" w:type="dxa"/>
            </w:tcMar>
            <w:vAlign w:val="center"/>
            <w:hideMark/>
          </w:tcPr>
          <w:p w14:paraId="6445C38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636A548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218.4</w:t>
            </w:r>
          </w:p>
        </w:tc>
        <w:tc>
          <w:tcPr>
            <w:tcW w:w="0" w:type="auto"/>
            <w:shd w:val="clear" w:color="auto" w:fill="FFFFFF"/>
            <w:tcMar>
              <w:top w:w="0" w:type="dxa"/>
              <w:left w:w="45" w:type="dxa"/>
              <w:bottom w:w="0" w:type="dxa"/>
              <w:right w:w="45" w:type="dxa"/>
            </w:tcMar>
            <w:vAlign w:val="center"/>
            <w:hideMark/>
          </w:tcPr>
          <w:p w14:paraId="0139940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69.0</w:t>
            </w:r>
          </w:p>
        </w:tc>
        <w:tc>
          <w:tcPr>
            <w:tcW w:w="0" w:type="auto"/>
            <w:shd w:val="clear" w:color="auto" w:fill="FFFFFF"/>
            <w:tcMar>
              <w:top w:w="0" w:type="dxa"/>
              <w:left w:w="45" w:type="dxa"/>
              <w:bottom w:w="0" w:type="dxa"/>
              <w:right w:w="45" w:type="dxa"/>
            </w:tcMar>
            <w:vAlign w:val="center"/>
            <w:hideMark/>
          </w:tcPr>
          <w:p w14:paraId="18F0102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1</w:t>
            </w:r>
          </w:p>
        </w:tc>
        <w:tc>
          <w:tcPr>
            <w:tcW w:w="4558" w:type="dxa"/>
            <w:shd w:val="clear" w:color="auto" w:fill="FFFFFF"/>
            <w:tcMar>
              <w:top w:w="0" w:type="dxa"/>
              <w:left w:w="45" w:type="dxa"/>
              <w:bottom w:w="0" w:type="dxa"/>
              <w:right w:w="45" w:type="dxa"/>
            </w:tcMar>
            <w:vAlign w:val="center"/>
            <w:hideMark/>
          </w:tcPr>
          <w:p w14:paraId="4CA98D6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NSAID, Statin, Atypical antipsychotic, Antihyperglycemic, Antidepressant</w:t>
            </w:r>
          </w:p>
        </w:tc>
        <w:tc>
          <w:tcPr>
            <w:tcW w:w="5030" w:type="dxa"/>
            <w:shd w:val="clear" w:color="auto" w:fill="FFFFFF"/>
            <w:tcMar>
              <w:top w:w="0" w:type="dxa"/>
              <w:left w:w="45" w:type="dxa"/>
              <w:bottom w:w="0" w:type="dxa"/>
              <w:right w:w="45" w:type="dxa"/>
            </w:tcMar>
            <w:vAlign w:val="center"/>
            <w:hideMark/>
          </w:tcPr>
          <w:p w14:paraId="1FA3765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Gall stones, Cholecystectomy, Renal calculus, Polycystic ovarian syndrome, Osteoarthritis, Diabetes, Asthma, Acid reflux, Depression</w:t>
            </w:r>
          </w:p>
        </w:tc>
      </w:tr>
      <w:tr w:rsidR="00576B3B" w:rsidRPr="002549F6" w14:paraId="5858B465" w14:textId="77777777" w:rsidTr="005C3E2B">
        <w:trPr>
          <w:trHeight w:val="285"/>
        </w:trPr>
        <w:tc>
          <w:tcPr>
            <w:tcW w:w="0" w:type="auto"/>
            <w:tcMar>
              <w:top w:w="0" w:type="dxa"/>
              <w:left w:w="45" w:type="dxa"/>
              <w:bottom w:w="0" w:type="dxa"/>
              <w:right w:w="45" w:type="dxa"/>
            </w:tcMar>
            <w:vAlign w:val="center"/>
            <w:hideMark/>
          </w:tcPr>
          <w:p w14:paraId="54D36777" w14:textId="654D0E0C"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27</w:t>
            </w:r>
          </w:p>
        </w:tc>
        <w:tc>
          <w:tcPr>
            <w:tcW w:w="0" w:type="auto"/>
            <w:shd w:val="clear" w:color="auto" w:fill="FFFFFF"/>
            <w:tcMar>
              <w:top w:w="0" w:type="dxa"/>
              <w:left w:w="45" w:type="dxa"/>
              <w:bottom w:w="0" w:type="dxa"/>
              <w:right w:w="45" w:type="dxa"/>
            </w:tcMar>
            <w:vAlign w:val="center"/>
            <w:hideMark/>
          </w:tcPr>
          <w:p w14:paraId="4D35185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08F3D93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58</w:t>
            </w:r>
          </w:p>
        </w:tc>
        <w:tc>
          <w:tcPr>
            <w:tcW w:w="1123" w:type="dxa"/>
            <w:shd w:val="clear" w:color="auto" w:fill="FFFFFF"/>
            <w:tcMar>
              <w:top w:w="0" w:type="dxa"/>
              <w:left w:w="45" w:type="dxa"/>
              <w:bottom w:w="0" w:type="dxa"/>
              <w:right w:w="45" w:type="dxa"/>
            </w:tcMar>
            <w:vAlign w:val="center"/>
            <w:hideMark/>
          </w:tcPr>
          <w:p w14:paraId="0DDFCB8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Asian</w:t>
            </w:r>
          </w:p>
        </w:tc>
        <w:tc>
          <w:tcPr>
            <w:tcW w:w="1029" w:type="dxa"/>
            <w:shd w:val="clear" w:color="auto" w:fill="FFFFFF"/>
            <w:tcMar>
              <w:top w:w="0" w:type="dxa"/>
              <w:left w:w="45" w:type="dxa"/>
              <w:bottom w:w="0" w:type="dxa"/>
              <w:right w:w="45" w:type="dxa"/>
            </w:tcMar>
            <w:vAlign w:val="center"/>
            <w:hideMark/>
          </w:tcPr>
          <w:p w14:paraId="5D8F994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98.8</w:t>
            </w:r>
          </w:p>
        </w:tc>
        <w:tc>
          <w:tcPr>
            <w:tcW w:w="0" w:type="auto"/>
            <w:shd w:val="clear" w:color="auto" w:fill="FFFFFF"/>
            <w:tcMar>
              <w:top w:w="0" w:type="dxa"/>
              <w:left w:w="45" w:type="dxa"/>
              <w:bottom w:w="0" w:type="dxa"/>
              <w:right w:w="45" w:type="dxa"/>
            </w:tcMar>
            <w:vAlign w:val="center"/>
            <w:hideMark/>
          </w:tcPr>
          <w:p w14:paraId="68F87BE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44.5</w:t>
            </w:r>
          </w:p>
        </w:tc>
        <w:tc>
          <w:tcPr>
            <w:tcW w:w="0" w:type="auto"/>
            <w:shd w:val="clear" w:color="auto" w:fill="FFFFFF"/>
            <w:tcMar>
              <w:top w:w="0" w:type="dxa"/>
              <w:left w:w="45" w:type="dxa"/>
              <w:bottom w:w="0" w:type="dxa"/>
              <w:right w:w="45" w:type="dxa"/>
            </w:tcMar>
            <w:vAlign w:val="center"/>
            <w:hideMark/>
          </w:tcPr>
          <w:p w14:paraId="1FB64CD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tcMar>
              <w:top w:w="0" w:type="dxa"/>
              <w:left w:w="45" w:type="dxa"/>
              <w:bottom w:w="0" w:type="dxa"/>
              <w:right w:w="45" w:type="dxa"/>
            </w:tcMar>
            <w:vAlign w:val="center"/>
            <w:hideMark/>
          </w:tcPr>
          <w:p w14:paraId="2FADF07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3EEE55A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Depression, Sleep Apnoea, Acid reflux</w:t>
            </w:r>
          </w:p>
        </w:tc>
      </w:tr>
      <w:tr w:rsidR="00576B3B" w:rsidRPr="002549F6" w14:paraId="5FCF3715" w14:textId="77777777" w:rsidTr="005C3E2B">
        <w:trPr>
          <w:trHeight w:val="285"/>
        </w:trPr>
        <w:tc>
          <w:tcPr>
            <w:tcW w:w="0" w:type="auto"/>
            <w:tcMar>
              <w:top w:w="0" w:type="dxa"/>
              <w:left w:w="45" w:type="dxa"/>
              <w:bottom w:w="0" w:type="dxa"/>
              <w:right w:w="45" w:type="dxa"/>
            </w:tcMar>
            <w:vAlign w:val="center"/>
            <w:hideMark/>
          </w:tcPr>
          <w:p w14:paraId="5E0D6087" w14:textId="7B575513"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28</w:t>
            </w:r>
          </w:p>
        </w:tc>
        <w:tc>
          <w:tcPr>
            <w:tcW w:w="0" w:type="auto"/>
            <w:shd w:val="clear" w:color="auto" w:fill="FFFFFF"/>
            <w:tcMar>
              <w:top w:w="0" w:type="dxa"/>
              <w:left w:w="45" w:type="dxa"/>
              <w:bottom w:w="0" w:type="dxa"/>
              <w:right w:w="45" w:type="dxa"/>
            </w:tcMar>
            <w:vAlign w:val="center"/>
            <w:hideMark/>
          </w:tcPr>
          <w:p w14:paraId="423D131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3C11BFA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60</w:t>
            </w:r>
          </w:p>
        </w:tc>
        <w:tc>
          <w:tcPr>
            <w:tcW w:w="1123" w:type="dxa"/>
            <w:shd w:val="clear" w:color="auto" w:fill="FFFFFF"/>
            <w:tcMar>
              <w:top w:w="0" w:type="dxa"/>
              <w:left w:w="45" w:type="dxa"/>
              <w:bottom w:w="0" w:type="dxa"/>
              <w:right w:w="45" w:type="dxa"/>
            </w:tcMar>
            <w:vAlign w:val="center"/>
            <w:hideMark/>
          </w:tcPr>
          <w:p w14:paraId="0FF25E4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6016D5B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106.5</w:t>
            </w:r>
          </w:p>
        </w:tc>
        <w:tc>
          <w:tcPr>
            <w:tcW w:w="0" w:type="auto"/>
            <w:shd w:val="clear" w:color="auto" w:fill="FFFFFF"/>
            <w:tcMar>
              <w:top w:w="0" w:type="dxa"/>
              <w:left w:w="45" w:type="dxa"/>
              <w:bottom w:w="0" w:type="dxa"/>
              <w:right w:w="45" w:type="dxa"/>
            </w:tcMar>
            <w:vAlign w:val="center"/>
            <w:hideMark/>
          </w:tcPr>
          <w:p w14:paraId="671232E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38.7</w:t>
            </w:r>
          </w:p>
        </w:tc>
        <w:tc>
          <w:tcPr>
            <w:tcW w:w="0" w:type="auto"/>
            <w:shd w:val="clear" w:color="auto" w:fill="FFFFFF"/>
            <w:tcMar>
              <w:top w:w="0" w:type="dxa"/>
              <w:left w:w="45" w:type="dxa"/>
              <w:bottom w:w="0" w:type="dxa"/>
              <w:right w:w="45" w:type="dxa"/>
            </w:tcMar>
            <w:vAlign w:val="center"/>
            <w:hideMark/>
          </w:tcPr>
          <w:p w14:paraId="4037F58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DD3109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652F39F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Hysterectomy, Caesarean, Sleep apnoea</w:t>
            </w:r>
          </w:p>
        </w:tc>
      </w:tr>
      <w:tr w:rsidR="00576B3B" w:rsidRPr="002549F6" w14:paraId="1DB539F7" w14:textId="77777777" w:rsidTr="005C3E2B">
        <w:trPr>
          <w:trHeight w:val="285"/>
        </w:trPr>
        <w:tc>
          <w:tcPr>
            <w:tcW w:w="0" w:type="auto"/>
            <w:tcMar>
              <w:top w:w="0" w:type="dxa"/>
              <w:left w:w="45" w:type="dxa"/>
              <w:bottom w:w="0" w:type="dxa"/>
              <w:right w:w="45" w:type="dxa"/>
            </w:tcMar>
            <w:vAlign w:val="center"/>
            <w:hideMark/>
          </w:tcPr>
          <w:p w14:paraId="2B80FA9F" w14:textId="2CA48032"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29</w:t>
            </w:r>
          </w:p>
        </w:tc>
        <w:tc>
          <w:tcPr>
            <w:tcW w:w="0" w:type="auto"/>
            <w:shd w:val="clear" w:color="auto" w:fill="FFFFFF"/>
            <w:tcMar>
              <w:top w:w="0" w:type="dxa"/>
              <w:left w:w="45" w:type="dxa"/>
              <w:bottom w:w="0" w:type="dxa"/>
              <w:right w:w="45" w:type="dxa"/>
            </w:tcMar>
            <w:vAlign w:val="center"/>
            <w:hideMark/>
          </w:tcPr>
          <w:p w14:paraId="0E1B5F0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4B18A0E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28</w:t>
            </w:r>
          </w:p>
        </w:tc>
        <w:tc>
          <w:tcPr>
            <w:tcW w:w="1123" w:type="dxa"/>
            <w:shd w:val="clear" w:color="auto" w:fill="FFFFFF"/>
            <w:tcMar>
              <w:top w:w="0" w:type="dxa"/>
              <w:left w:w="45" w:type="dxa"/>
              <w:bottom w:w="0" w:type="dxa"/>
              <w:right w:w="45" w:type="dxa"/>
            </w:tcMar>
            <w:vAlign w:val="center"/>
            <w:hideMark/>
          </w:tcPr>
          <w:p w14:paraId="0AE0805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61A8C16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122.0</w:t>
            </w:r>
          </w:p>
        </w:tc>
        <w:tc>
          <w:tcPr>
            <w:tcW w:w="0" w:type="auto"/>
            <w:shd w:val="clear" w:color="auto" w:fill="FFFFFF"/>
            <w:tcMar>
              <w:top w:w="0" w:type="dxa"/>
              <w:left w:w="45" w:type="dxa"/>
              <w:bottom w:w="0" w:type="dxa"/>
              <w:right w:w="45" w:type="dxa"/>
            </w:tcMar>
            <w:vAlign w:val="center"/>
            <w:hideMark/>
          </w:tcPr>
          <w:p w14:paraId="22107BE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43.7</w:t>
            </w:r>
          </w:p>
        </w:tc>
        <w:tc>
          <w:tcPr>
            <w:tcW w:w="0" w:type="auto"/>
            <w:shd w:val="clear" w:color="auto" w:fill="FFFFFF"/>
            <w:tcMar>
              <w:top w:w="0" w:type="dxa"/>
              <w:left w:w="45" w:type="dxa"/>
              <w:bottom w:w="0" w:type="dxa"/>
              <w:right w:w="45" w:type="dxa"/>
            </w:tcMar>
            <w:vAlign w:val="center"/>
            <w:hideMark/>
          </w:tcPr>
          <w:p w14:paraId="6D6E7E4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42EF1B1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69EF55A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r>
      <w:tr w:rsidR="00576B3B" w:rsidRPr="002549F6" w14:paraId="64361B0B" w14:textId="77777777" w:rsidTr="005C3E2B">
        <w:trPr>
          <w:trHeight w:val="285"/>
        </w:trPr>
        <w:tc>
          <w:tcPr>
            <w:tcW w:w="0" w:type="auto"/>
            <w:tcMar>
              <w:top w:w="0" w:type="dxa"/>
              <w:left w:w="45" w:type="dxa"/>
              <w:bottom w:w="0" w:type="dxa"/>
              <w:right w:w="45" w:type="dxa"/>
            </w:tcMar>
            <w:vAlign w:val="center"/>
            <w:hideMark/>
          </w:tcPr>
          <w:p w14:paraId="4C7D73D9" w14:textId="327037B2"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w:t>
            </w:r>
          </w:p>
        </w:tc>
        <w:tc>
          <w:tcPr>
            <w:tcW w:w="0" w:type="auto"/>
            <w:shd w:val="clear" w:color="auto" w:fill="FFFFFF"/>
            <w:tcMar>
              <w:top w:w="0" w:type="dxa"/>
              <w:left w:w="45" w:type="dxa"/>
              <w:bottom w:w="0" w:type="dxa"/>
              <w:right w:w="45" w:type="dxa"/>
            </w:tcMar>
            <w:vAlign w:val="center"/>
            <w:hideMark/>
          </w:tcPr>
          <w:p w14:paraId="03D231B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shd w:val="clear" w:color="auto" w:fill="FFFFFF"/>
            <w:tcMar>
              <w:top w:w="0" w:type="dxa"/>
              <w:left w:w="45" w:type="dxa"/>
              <w:bottom w:w="0" w:type="dxa"/>
              <w:right w:w="45" w:type="dxa"/>
            </w:tcMar>
            <w:vAlign w:val="center"/>
            <w:hideMark/>
          </w:tcPr>
          <w:p w14:paraId="31CAD45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55</w:t>
            </w:r>
          </w:p>
        </w:tc>
        <w:tc>
          <w:tcPr>
            <w:tcW w:w="1123" w:type="dxa"/>
            <w:shd w:val="clear" w:color="auto" w:fill="FFFFFF"/>
            <w:tcMar>
              <w:top w:w="0" w:type="dxa"/>
              <w:left w:w="45" w:type="dxa"/>
              <w:bottom w:w="0" w:type="dxa"/>
              <w:right w:w="45" w:type="dxa"/>
            </w:tcMar>
            <w:vAlign w:val="center"/>
            <w:hideMark/>
          </w:tcPr>
          <w:p w14:paraId="4D40B55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4678C89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140.0</w:t>
            </w:r>
          </w:p>
        </w:tc>
        <w:tc>
          <w:tcPr>
            <w:tcW w:w="0" w:type="auto"/>
            <w:shd w:val="clear" w:color="auto" w:fill="FFFFFF"/>
            <w:tcMar>
              <w:top w:w="0" w:type="dxa"/>
              <w:left w:w="45" w:type="dxa"/>
              <w:bottom w:w="0" w:type="dxa"/>
              <w:right w:w="45" w:type="dxa"/>
            </w:tcMar>
            <w:vAlign w:val="center"/>
            <w:hideMark/>
          </w:tcPr>
          <w:p w14:paraId="22B4B68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47.3</w:t>
            </w:r>
          </w:p>
        </w:tc>
        <w:tc>
          <w:tcPr>
            <w:tcW w:w="0" w:type="auto"/>
            <w:shd w:val="clear" w:color="auto" w:fill="FFFFFF"/>
            <w:tcMar>
              <w:top w:w="0" w:type="dxa"/>
              <w:left w:w="45" w:type="dxa"/>
              <w:bottom w:w="0" w:type="dxa"/>
              <w:right w:w="45" w:type="dxa"/>
            </w:tcMar>
            <w:vAlign w:val="center"/>
            <w:hideMark/>
          </w:tcPr>
          <w:p w14:paraId="09CB392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1</w:t>
            </w:r>
          </w:p>
        </w:tc>
        <w:tc>
          <w:tcPr>
            <w:tcW w:w="4558" w:type="dxa"/>
            <w:shd w:val="clear" w:color="auto" w:fill="FFFFFF"/>
            <w:tcMar>
              <w:top w:w="0" w:type="dxa"/>
              <w:left w:w="45" w:type="dxa"/>
              <w:bottom w:w="0" w:type="dxa"/>
              <w:right w:w="45" w:type="dxa"/>
            </w:tcMar>
            <w:vAlign w:val="center"/>
            <w:hideMark/>
          </w:tcPr>
          <w:p w14:paraId="545D4EE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Anticoagulant, Adjuvant and opioid analgesics, Statin, Vitamin B</w:t>
            </w:r>
            <w:r w:rsidRPr="002549F6">
              <w:rPr>
                <w:rFonts w:ascii="Arial" w:eastAsia="Times New Roman" w:hAnsi="Arial" w:cs="Arial"/>
                <w:color w:val="000000"/>
                <w:sz w:val="20"/>
                <w:szCs w:val="20"/>
                <w:vertAlign w:val="subscript"/>
                <w:lang w:eastAsia="en-GB"/>
              </w:rPr>
              <w:t>9</w:t>
            </w:r>
            <w:r w:rsidRPr="002549F6">
              <w:rPr>
                <w:rFonts w:ascii="Arial" w:eastAsia="Times New Roman" w:hAnsi="Arial" w:cs="Arial"/>
                <w:color w:val="000000"/>
                <w:sz w:val="20"/>
                <w:szCs w:val="20"/>
                <w:lang w:eastAsia="en-GB"/>
              </w:rPr>
              <w:t xml:space="preserve">, </w:t>
            </w:r>
          </w:p>
        </w:tc>
        <w:tc>
          <w:tcPr>
            <w:tcW w:w="5030" w:type="dxa"/>
            <w:shd w:val="clear" w:color="auto" w:fill="FFFFFF"/>
            <w:tcMar>
              <w:top w:w="0" w:type="dxa"/>
              <w:left w:w="45" w:type="dxa"/>
              <w:bottom w:w="0" w:type="dxa"/>
              <w:right w:w="45" w:type="dxa"/>
            </w:tcMar>
            <w:vAlign w:val="center"/>
            <w:hideMark/>
          </w:tcPr>
          <w:p w14:paraId="1AA9192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Sleep apnoea, Total hysterectomy, Benign essential Hypertension, Mild diabetes</w:t>
            </w:r>
          </w:p>
        </w:tc>
      </w:tr>
      <w:tr w:rsidR="00576B3B" w:rsidRPr="002549F6" w14:paraId="1FDEE390" w14:textId="77777777" w:rsidTr="005C3E2B">
        <w:trPr>
          <w:trHeight w:val="285"/>
        </w:trPr>
        <w:tc>
          <w:tcPr>
            <w:tcW w:w="0" w:type="auto"/>
            <w:tcMar>
              <w:top w:w="0" w:type="dxa"/>
              <w:left w:w="45" w:type="dxa"/>
              <w:bottom w:w="0" w:type="dxa"/>
              <w:right w:w="45" w:type="dxa"/>
            </w:tcMar>
            <w:vAlign w:val="center"/>
            <w:hideMark/>
          </w:tcPr>
          <w:p w14:paraId="0AB87234" w14:textId="52919DF9"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w:t>
            </w:r>
            <w:r w:rsidR="005C3E2B">
              <w:rPr>
                <w:rFonts w:ascii="Arial" w:eastAsia="Times New Roman" w:hAnsi="Arial" w:cs="Arial"/>
                <w:color w:val="000000"/>
                <w:sz w:val="20"/>
                <w:szCs w:val="20"/>
                <w:lang w:eastAsia="en-GB"/>
              </w:rPr>
              <w:t>1</w:t>
            </w:r>
          </w:p>
        </w:tc>
        <w:tc>
          <w:tcPr>
            <w:tcW w:w="0" w:type="auto"/>
            <w:shd w:val="clear" w:color="auto" w:fill="FFFFFF"/>
            <w:tcMar>
              <w:top w:w="0" w:type="dxa"/>
              <w:left w:w="45" w:type="dxa"/>
              <w:bottom w:w="0" w:type="dxa"/>
              <w:right w:w="45" w:type="dxa"/>
            </w:tcMar>
            <w:vAlign w:val="center"/>
            <w:hideMark/>
          </w:tcPr>
          <w:p w14:paraId="6101FC5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43BAD4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48</w:t>
            </w:r>
          </w:p>
        </w:tc>
        <w:tc>
          <w:tcPr>
            <w:tcW w:w="1123" w:type="dxa"/>
            <w:shd w:val="clear" w:color="auto" w:fill="FFFFFF"/>
            <w:tcMar>
              <w:top w:w="0" w:type="dxa"/>
              <w:left w:w="45" w:type="dxa"/>
              <w:bottom w:w="0" w:type="dxa"/>
              <w:right w:w="45" w:type="dxa"/>
            </w:tcMar>
            <w:vAlign w:val="center"/>
            <w:hideMark/>
          </w:tcPr>
          <w:p w14:paraId="2073D57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16D1DB9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112.0</w:t>
            </w:r>
          </w:p>
        </w:tc>
        <w:tc>
          <w:tcPr>
            <w:tcW w:w="0" w:type="auto"/>
            <w:shd w:val="clear" w:color="auto" w:fill="FFFFFF"/>
            <w:tcMar>
              <w:top w:w="0" w:type="dxa"/>
              <w:left w:w="45" w:type="dxa"/>
              <w:bottom w:w="0" w:type="dxa"/>
              <w:right w:w="45" w:type="dxa"/>
            </w:tcMar>
            <w:vAlign w:val="center"/>
            <w:hideMark/>
          </w:tcPr>
          <w:p w14:paraId="0BE174F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43.2</w:t>
            </w:r>
          </w:p>
        </w:tc>
        <w:tc>
          <w:tcPr>
            <w:tcW w:w="0" w:type="auto"/>
            <w:shd w:val="clear" w:color="auto" w:fill="FFFFFF"/>
            <w:tcMar>
              <w:top w:w="0" w:type="dxa"/>
              <w:left w:w="45" w:type="dxa"/>
              <w:bottom w:w="0" w:type="dxa"/>
              <w:right w:w="45" w:type="dxa"/>
            </w:tcMar>
            <w:vAlign w:val="center"/>
            <w:hideMark/>
          </w:tcPr>
          <w:p w14:paraId="6350E40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tcMar>
              <w:top w:w="0" w:type="dxa"/>
              <w:left w:w="45" w:type="dxa"/>
              <w:bottom w:w="0" w:type="dxa"/>
              <w:right w:w="45" w:type="dxa"/>
            </w:tcMar>
            <w:vAlign w:val="center"/>
            <w:hideMark/>
          </w:tcPr>
          <w:p w14:paraId="314982A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Immunosuppressant, H</w:t>
            </w:r>
            <w:r w:rsidRPr="002549F6">
              <w:rPr>
                <w:rFonts w:ascii="Arial" w:eastAsia="Times New Roman" w:hAnsi="Arial" w:cs="Arial"/>
                <w:color w:val="000000"/>
                <w:sz w:val="20"/>
                <w:szCs w:val="20"/>
                <w:vertAlign w:val="subscript"/>
                <w:lang w:eastAsia="en-GB"/>
              </w:rPr>
              <w:t>1</w:t>
            </w:r>
            <w:r w:rsidRPr="002549F6">
              <w:rPr>
                <w:rFonts w:ascii="Arial" w:eastAsia="Times New Roman" w:hAnsi="Arial" w:cs="Arial"/>
                <w:color w:val="000000"/>
                <w:sz w:val="20"/>
                <w:szCs w:val="20"/>
                <w:lang w:eastAsia="en-GB"/>
              </w:rPr>
              <w:t xml:space="preserve"> antagonist, Adjuvant and opioid analgesics, Antibiotic.</w:t>
            </w:r>
          </w:p>
        </w:tc>
        <w:tc>
          <w:tcPr>
            <w:tcW w:w="5030" w:type="dxa"/>
            <w:shd w:val="clear" w:color="auto" w:fill="FFFFFF"/>
            <w:tcMar>
              <w:top w:w="0" w:type="dxa"/>
              <w:left w:w="45" w:type="dxa"/>
              <w:bottom w:w="0" w:type="dxa"/>
              <w:right w:w="45" w:type="dxa"/>
            </w:tcMar>
            <w:vAlign w:val="center"/>
            <w:hideMark/>
          </w:tcPr>
          <w:p w14:paraId="6C26999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Knee replacement, Osteoarthritis (knee and spine), Depression, Anxiety, Caesarean section, Low back pain, Hypothyroid, Asthma, Hypercholesterolemia, Ex-smoker</w:t>
            </w:r>
          </w:p>
        </w:tc>
      </w:tr>
      <w:tr w:rsidR="00576B3B" w:rsidRPr="002549F6" w14:paraId="23ECBD75" w14:textId="77777777" w:rsidTr="005C3E2B">
        <w:trPr>
          <w:trHeight w:val="285"/>
        </w:trPr>
        <w:tc>
          <w:tcPr>
            <w:tcW w:w="0" w:type="auto"/>
            <w:tcMar>
              <w:top w:w="0" w:type="dxa"/>
              <w:left w:w="45" w:type="dxa"/>
              <w:bottom w:w="0" w:type="dxa"/>
              <w:right w:w="45" w:type="dxa"/>
            </w:tcMar>
            <w:vAlign w:val="center"/>
            <w:hideMark/>
          </w:tcPr>
          <w:p w14:paraId="44CCDDA9" w14:textId="68EA03D6"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w:t>
            </w:r>
            <w:r w:rsidR="005C3E2B">
              <w:rPr>
                <w:rFonts w:ascii="Arial" w:eastAsia="Times New Roman" w:hAnsi="Arial" w:cs="Arial"/>
                <w:color w:val="000000"/>
                <w:sz w:val="20"/>
                <w:szCs w:val="20"/>
                <w:lang w:eastAsia="en-GB"/>
              </w:rPr>
              <w:t>2</w:t>
            </w:r>
          </w:p>
        </w:tc>
        <w:tc>
          <w:tcPr>
            <w:tcW w:w="0" w:type="auto"/>
            <w:shd w:val="clear" w:color="auto" w:fill="FFFFFF"/>
            <w:tcMar>
              <w:top w:w="0" w:type="dxa"/>
              <w:left w:w="45" w:type="dxa"/>
              <w:bottom w:w="0" w:type="dxa"/>
              <w:right w:w="45" w:type="dxa"/>
            </w:tcMar>
            <w:vAlign w:val="center"/>
            <w:hideMark/>
          </w:tcPr>
          <w:p w14:paraId="026067C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4779E66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54</w:t>
            </w:r>
          </w:p>
        </w:tc>
        <w:tc>
          <w:tcPr>
            <w:tcW w:w="1123" w:type="dxa"/>
            <w:shd w:val="clear" w:color="auto" w:fill="FFFFFF"/>
            <w:tcMar>
              <w:top w:w="0" w:type="dxa"/>
              <w:left w:w="45" w:type="dxa"/>
              <w:bottom w:w="0" w:type="dxa"/>
              <w:right w:w="45" w:type="dxa"/>
            </w:tcMar>
            <w:vAlign w:val="center"/>
            <w:hideMark/>
          </w:tcPr>
          <w:p w14:paraId="2A89D91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055A0AA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98.0</w:t>
            </w:r>
          </w:p>
        </w:tc>
        <w:tc>
          <w:tcPr>
            <w:tcW w:w="0" w:type="auto"/>
            <w:shd w:val="clear" w:color="auto" w:fill="FFFFFF"/>
            <w:tcMar>
              <w:top w:w="0" w:type="dxa"/>
              <w:left w:w="45" w:type="dxa"/>
              <w:bottom w:w="0" w:type="dxa"/>
              <w:right w:w="45" w:type="dxa"/>
            </w:tcMar>
            <w:vAlign w:val="center"/>
            <w:hideMark/>
          </w:tcPr>
          <w:p w14:paraId="6A5713C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35.1</w:t>
            </w:r>
          </w:p>
        </w:tc>
        <w:tc>
          <w:tcPr>
            <w:tcW w:w="0" w:type="auto"/>
            <w:shd w:val="clear" w:color="auto" w:fill="FFFFFF"/>
            <w:tcMar>
              <w:top w:w="0" w:type="dxa"/>
              <w:left w:w="45" w:type="dxa"/>
              <w:bottom w:w="0" w:type="dxa"/>
              <w:right w:w="45" w:type="dxa"/>
            </w:tcMar>
            <w:vAlign w:val="center"/>
            <w:hideMark/>
          </w:tcPr>
          <w:p w14:paraId="299E060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2E5AA48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Selective Serotonin Reuptake Inhibitor, Proton pump inhibitor, Thyroxine analog, Antiemetic, Vitamins</w:t>
            </w:r>
          </w:p>
        </w:tc>
        <w:tc>
          <w:tcPr>
            <w:tcW w:w="5030" w:type="dxa"/>
            <w:shd w:val="clear" w:color="auto" w:fill="FFFFFF"/>
            <w:tcMar>
              <w:top w:w="0" w:type="dxa"/>
              <w:left w:w="45" w:type="dxa"/>
              <w:bottom w:w="0" w:type="dxa"/>
              <w:right w:w="45" w:type="dxa"/>
            </w:tcMar>
            <w:vAlign w:val="center"/>
            <w:hideMark/>
          </w:tcPr>
          <w:p w14:paraId="66674C7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 xml:space="preserve">Previous gastric band, </w:t>
            </w:r>
            <w:r w:rsidRPr="002549F6">
              <w:rPr>
                <w:rFonts w:ascii="Arial" w:hAnsi="Arial" w:cs="Arial"/>
                <w:color w:val="222222"/>
                <w:sz w:val="20"/>
                <w:szCs w:val="20"/>
                <w:shd w:val="clear" w:color="auto" w:fill="FFFFFF"/>
              </w:rPr>
              <w:t>Adhesiolysis </w:t>
            </w:r>
          </w:p>
        </w:tc>
      </w:tr>
      <w:tr w:rsidR="00576B3B" w:rsidRPr="002549F6" w14:paraId="59FFAA56" w14:textId="77777777" w:rsidTr="005C3E2B">
        <w:trPr>
          <w:trHeight w:val="285"/>
        </w:trPr>
        <w:tc>
          <w:tcPr>
            <w:tcW w:w="0" w:type="auto"/>
            <w:tcMar>
              <w:top w:w="0" w:type="dxa"/>
              <w:left w:w="45" w:type="dxa"/>
              <w:bottom w:w="0" w:type="dxa"/>
              <w:right w:w="45" w:type="dxa"/>
            </w:tcMar>
            <w:vAlign w:val="center"/>
            <w:hideMark/>
          </w:tcPr>
          <w:p w14:paraId="4C2CF7A3" w14:textId="0A3AD269"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w:t>
            </w:r>
            <w:r w:rsidR="005C3E2B">
              <w:rPr>
                <w:rFonts w:ascii="Arial" w:eastAsia="Times New Roman" w:hAnsi="Arial" w:cs="Arial"/>
                <w:color w:val="000000"/>
                <w:sz w:val="20"/>
                <w:szCs w:val="20"/>
                <w:lang w:eastAsia="en-GB"/>
              </w:rPr>
              <w:t>3</w:t>
            </w:r>
          </w:p>
        </w:tc>
        <w:tc>
          <w:tcPr>
            <w:tcW w:w="0" w:type="auto"/>
            <w:shd w:val="clear" w:color="auto" w:fill="FFFFFF"/>
            <w:tcMar>
              <w:top w:w="0" w:type="dxa"/>
              <w:left w:w="45" w:type="dxa"/>
              <w:bottom w:w="0" w:type="dxa"/>
              <w:right w:w="45" w:type="dxa"/>
            </w:tcMar>
            <w:vAlign w:val="center"/>
            <w:hideMark/>
          </w:tcPr>
          <w:p w14:paraId="742502A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4AE3A3B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36</w:t>
            </w:r>
          </w:p>
        </w:tc>
        <w:tc>
          <w:tcPr>
            <w:tcW w:w="1123" w:type="dxa"/>
            <w:shd w:val="clear" w:color="auto" w:fill="FFFFFF"/>
            <w:tcMar>
              <w:top w:w="0" w:type="dxa"/>
              <w:left w:w="45" w:type="dxa"/>
              <w:bottom w:w="0" w:type="dxa"/>
              <w:right w:w="45" w:type="dxa"/>
            </w:tcMar>
            <w:vAlign w:val="center"/>
            <w:hideMark/>
          </w:tcPr>
          <w:p w14:paraId="1A0CCF2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7873773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188.8</w:t>
            </w:r>
          </w:p>
        </w:tc>
        <w:tc>
          <w:tcPr>
            <w:tcW w:w="0" w:type="auto"/>
            <w:shd w:val="clear" w:color="auto" w:fill="FFFFFF"/>
            <w:tcMar>
              <w:top w:w="0" w:type="dxa"/>
              <w:left w:w="45" w:type="dxa"/>
              <w:bottom w:w="0" w:type="dxa"/>
              <w:right w:w="45" w:type="dxa"/>
            </w:tcMar>
            <w:vAlign w:val="center"/>
            <w:hideMark/>
          </w:tcPr>
          <w:p w14:paraId="00B22CD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62.4</w:t>
            </w:r>
          </w:p>
        </w:tc>
        <w:tc>
          <w:tcPr>
            <w:tcW w:w="0" w:type="auto"/>
            <w:shd w:val="clear" w:color="auto" w:fill="FFFFFF"/>
            <w:tcMar>
              <w:top w:w="0" w:type="dxa"/>
              <w:left w:w="45" w:type="dxa"/>
              <w:bottom w:w="0" w:type="dxa"/>
              <w:right w:w="45" w:type="dxa"/>
            </w:tcMar>
            <w:vAlign w:val="center"/>
            <w:hideMark/>
          </w:tcPr>
          <w:p w14:paraId="4E6FDBB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44C2B7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Opioid and non-opioid analgesic</w:t>
            </w:r>
          </w:p>
        </w:tc>
        <w:tc>
          <w:tcPr>
            <w:tcW w:w="5030" w:type="dxa"/>
            <w:shd w:val="clear" w:color="auto" w:fill="FFFFFF"/>
            <w:tcMar>
              <w:top w:w="0" w:type="dxa"/>
              <w:left w:w="45" w:type="dxa"/>
              <w:bottom w:w="0" w:type="dxa"/>
              <w:right w:w="45" w:type="dxa"/>
            </w:tcMar>
            <w:vAlign w:val="center"/>
            <w:hideMark/>
          </w:tcPr>
          <w:p w14:paraId="692C0D1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Back pain, Sleep apnoea</w:t>
            </w:r>
          </w:p>
        </w:tc>
      </w:tr>
      <w:tr w:rsidR="00576B3B" w:rsidRPr="002549F6" w14:paraId="12027528" w14:textId="77777777" w:rsidTr="005C3E2B">
        <w:trPr>
          <w:trHeight w:val="285"/>
        </w:trPr>
        <w:tc>
          <w:tcPr>
            <w:tcW w:w="0" w:type="auto"/>
            <w:tcMar>
              <w:top w:w="0" w:type="dxa"/>
              <w:left w:w="45" w:type="dxa"/>
              <w:bottom w:w="0" w:type="dxa"/>
              <w:right w:w="45" w:type="dxa"/>
            </w:tcMar>
            <w:vAlign w:val="center"/>
            <w:hideMark/>
          </w:tcPr>
          <w:p w14:paraId="403683CD" w14:textId="51CF878D"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lastRenderedPageBreak/>
              <w:t>3</w:t>
            </w:r>
            <w:r w:rsidR="005C3E2B">
              <w:rPr>
                <w:rFonts w:ascii="Arial" w:eastAsia="Times New Roman" w:hAnsi="Arial" w:cs="Arial"/>
                <w:color w:val="000000"/>
                <w:sz w:val="20"/>
                <w:szCs w:val="20"/>
                <w:lang w:eastAsia="en-GB"/>
              </w:rPr>
              <w:t>4</w:t>
            </w:r>
          </w:p>
        </w:tc>
        <w:tc>
          <w:tcPr>
            <w:tcW w:w="0" w:type="auto"/>
            <w:shd w:val="clear" w:color="auto" w:fill="FFFFFF"/>
            <w:tcMar>
              <w:top w:w="0" w:type="dxa"/>
              <w:left w:w="45" w:type="dxa"/>
              <w:bottom w:w="0" w:type="dxa"/>
              <w:right w:w="45" w:type="dxa"/>
            </w:tcMar>
            <w:vAlign w:val="center"/>
            <w:hideMark/>
          </w:tcPr>
          <w:p w14:paraId="066B322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596FE47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56</w:t>
            </w:r>
          </w:p>
        </w:tc>
        <w:tc>
          <w:tcPr>
            <w:tcW w:w="1123" w:type="dxa"/>
            <w:shd w:val="clear" w:color="auto" w:fill="FFFFFF"/>
            <w:tcMar>
              <w:top w:w="0" w:type="dxa"/>
              <w:left w:w="45" w:type="dxa"/>
              <w:bottom w:w="0" w:type="dxa"/>
              <w:right w:w="45" w:type="dxa"/>
            </w:tcMar>
            <w:vAlign w:val="center"/>
            <w:hideMark/>
          </w:tcPr>
          <w:p w14:paraId="349CDBC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00A8821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123.4</w:t>
            </w:r>
          </w:p>
        </w:tc>
        <w:tc>
          <w:tcPr>
            <w:tcW w:w="0" w:type="auto"/>
            <w:shd w:val="clear" w:color="auto" w:fill="FFFFFF"/>
            <w:tcMar>
              <w:top w:w="0" w:type="dxa"/>
              <w:left w:w="45" w:type="dxa"/>
              <w:bottom w:w="0" w:type="dxa"/>
              <w:right w:w="45" w:type="dxa"/>
            </w:tcMar>
            <w:vAlign w:val="center"/>
            <w:hideMark/>
          </w:tcPr>
          <w:p w14:paraId="5B937E8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45.9</w:t>
            </w:r>
          </w:p>
        </w:tc>
        <w:tc>
          <w:tcPr>
            <w:tcW w:w="0" w:type="auto"/>
            <w:shd w:val="clear" w:color="auto" w:fill="FFFFFF"/>
            <w:tcMar>
              <w:top w:w="0" w:type="dxa"/>
              <w:left w:w="45" w:type="dxa"/>
              <w:bottom w:w="0" w:type="dxa"/>
              <w:right w:w="45" w:type="dxa"/>
            </w:tcMar>
            <w:vAlign w:val="center"/>
            <w:hideMark/>
          </w:tcPr>
          <w:p w14:paraId="446ACB0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shd w:val="clear" w:color="auto" w:fill="FFFFFF"/>
            <w:tcMar>
              <w:top w:w="0" w:type="dxa"/>
              <w:left w:w="45" w:type="dxa"/>
              <w:bottom w:w="0" w:type="dxa"/>
              <w:right w:w="45" w:type="dxa"/>
            </w:tcMar>
            <w:vAlign w:val="center"/>
            <w:hideMark/>
          </w:tcPr>
          <w:p w14:paraId="4FFBAEB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056BC21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Vitamin D deficiency, Diabetes Type 2, Hypertension, Osteoarthritis, IBS</w:t>
            </w:r>
          </w:p>
        </w:tc>
      </w:tr>
      <w:tr w:rsidR="00576B3B" w:rsidRPr="002549F6" w14:paraId="016A501C" w14:textId="77777777" w:rsidTr="005C3E2B">
        <w:trPr>
          <w:trHeight w:val="285"/>
        </w:trPr>
        <w:tc>
          <w:tcPr>
            <w:tcW w:w="0" w:type="auto"/>
            <w:tcMar>
              <w:top w:w="0" w:type="dxa"/>
              <w:left w:w="45" w:type="dxa"/>
              <w:bottom w:w="0" w:type="dxa"/>
              <w:right w:w="45" w:type="dxa"/>
            </w:tcMar>
            <w:vAlign w:val="center"/>
            <w:hideMark/>
          </w:tcPr>
          <w:p w14:paraId="03552FDD" w14:textId="2F05D150"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w:t>
            </w:r>
            <w:r w:rsidR="005C3E2B">
              <w:rPr>
                <w:rFonts w:ascii="Arial" w:eastAsia="Times New Roman" w:hAnsi="Arial" w:cs="Arial"/>
                <w:color w:val="000000"/>
                <w:sz w:val="20"/>
                <w:szCs w:val="20"/>
                <w:lang w:eastAsia="en-GB"/>
              </w:rPr>
              <w:t>5</w:t>
            </w:r>
          </w:p>
        </w:tc>
        <w:tc>
          <w:tcPr>
            <w:tcW w:w="0" w:type="auto"/>
            <w:shd w:val="clear" w:color="auto" w:fill="FFFFFF"/>
            <w:tcMar>
              <w:top w:w="0" w:type="dxa"/>
              <w:left w:w="45" w:type="dxa"/>
              <w:bottom w:w="0" w:type="dxa"/>
              <w:right w:w="45" w:type="dxa"/>
            </w:tcMar>
            <w:vAlign w:val="center"/>
            <w:hideMark/>
          </w:tcPr>
          <w:p w14:paraId="7619EAD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5B52B40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46</w:t>
            </w:r>
          </w:p>
        </w:tc>
        <w:tc>
          <w:tcPr>
            <w:tcW w:w="1123" w:type="dxa"/>
            <w:shd w:val="clear" w:color="auto" w:fill="FFFFFF"/>
            <w:tcMar>
              <w:top w:w="0" w:type="dxa"/>
              <w:left w:w="45" w:type="dxa"/>
              <w:bottom w:w="0" w:type="dxa"/>
              <w:right w:w="45" w:type="dxa"/>
            </w:tcMar>
            <w:vAlign w:val="center"/>
            <w:hideMark/>
          </w:tcPr>
          <w:p w14:paraId="0ED1B92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Black</w:t>
            </w:r>
          </w:p>
        </w:tc>
        <w:tc>
          <w:tcPr>
            <w:tcW w:w="1029" w:type="dxa"/>
            <w:shd w:val="clear" w:color="auto" w:fill="FFFFFF"/>
            <w:tcMar>
              <w:top w:w="0" w:type="dxa"/>
              <w:left w:w="45" w:type="dxa"/>
              <w:bottom w:w="0" w:type="dxa"/>
              <w:right w:w="45" w:type="dxa"/>
            </w:tcMar>
            <w:vAlign w:val="center"/>
            <w:hideMark/>
          </w:tcPr>
          <w:p w14:paraId="1EB7E42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113.0</w:t>
            </w:r>
          </w:p>
        </w:tc>
        <w:tc>
          <w:tcPr>
            <w:tcW w:w="0" w:type="auto"/>
            <w:shd w:val="clear" w:color="auto" w:fill="FFFFFF"/>
            <w:tcMar>
              <w:top w:w="0" w:type="dxa"/>
              <w:left w:w="45" w:type="dxa"/>
              <w:bottom w:w="0" w:type="dxa"/>
              <w:right w:w="45" w:type="dxa"/>
            </w:tcMar>
            <w:vAlign w:val="center"/>
            <w:hideMark/>
          </w:tcPr>
          <w:p w14:paraId="0FB7A83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44.1</w:t>
            </w:r>
          </w:p>
        </w:tc>
        <w:tc>
          <w:tcPr>
            <w:tcW w:w="0" w:type="auto"/>
            <w:shd w:val="clear" w:color="auto" w:fill="FFFFFF"/>
            <w:tcMar>
              <w:top w:w="0" w:type="dxa"/>
              <w:left w:w="45" w:type="dxa"/>
              <w:bottom w:w="0" w:type="dxa"/>
              <w:right w:w="45" w:type="dxa"/>
            </w:tcMar>
            <w:vAlign w:val="center"/>
            <w:hideMark/>
          </w:tcPr>
          <w:p w14:paraId="13BD4B3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shd w:val="clear" w:color="auto" w:fill="FFFFFF"/>
            <w:tcMar>
              <w:top w:w="0" w:type="dxa"/>
              <w:left w:w="45" w:type="dxa"/>
              <w:bottom w:w="0" w:type="dxa"/>
              <w:right w:w="45" w:type="dxa"/>
            </w:tcMar>
            <w:vAlign w:val="center"/>
            <w:hideMark/>
          </w:tcPr>
          <w:p w14:paraId="5FFAE21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Multivitamins</w:t>
            </w:r>
          </w:p>
        </w:tc>
        <w:tc>
          <w:tcPr>
            <w:tcW w:w="5030" w:type="dxa"/>
            <w:shd w:val="clear" w:color="auto" w:fill="FFFFFF"/>
            <w:tcMar>
              <w:top w:w="0" w:type="dxa"/>
              <w:left w:w="45" w:type="dxa"/>
              <w:bottom w:w="0" w:type="dxa"/>
              <w:right w:w="45" w:type="dxa"/>
            </w:tcMar>
            <w:vAlign w:val="center"/>
            <w:hideMark/>
          </w:tcPr>
          <w:p w14:paraId="36C0117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Sleep apnoea, Total hysterectomy, Benign essential Hypertension, Mild diabetes Type 2</w:t>
            </w:r>
          </w:p>
        </w:tc>
      </w:tr>
      <w:tr w:rsidR="00576B3B" w:rsidRPr="002549F6" w14:paraId="30EC1C78" w14:textId="77777777" w:rsidTr="005C3E2B">
        <w:trPr>
          <w:trHeight w:val="285"/>
        </w:trPr>
        <w:tc>
          <w:tcPr>
            <w:tcW w:w="0" w:type="auto"/>
            <w:tcMar>
              <w:top w:w="0" w:type="dxa"/>
              <w:left w:w="45" w:type="dxa"/>
              <w:bottom w:w="0" w:type="dxa"/>
              <w:right w:w="45" w:type="dxa"/>
            </w:tcMar>
            <w:vAlign w:val="center"/>
            <w:hideMark/>
          </w:tcPr>
          <w:p w14:paraId="668FE1CA" w14:textId="446AB98B"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w:t>
            </w:r>
            <w:r w:rsidR="005C3E2B">
              <w:rPr>
                <w:rFonts w:ascii="Arial" w:eastAsia="Times New Roman" w:hAnsi="Arial" w:cs="Arial"/>
                <w:color w:val="000000"/>
                <w:sz w:val="20"/>
                <w:szCs w:val="20"/>
                <w:lang w:eastAsia="en-GB"/>
              </w:rPr>
              <w:t>6</w:t>
            </w:r>
          </w:p>
        </w:tc>
        <w:tc>
          <w:tcPr>
            <w:tcW w:w="0" w:type="auto"/>
            <w:shd w:val="clear" w:color="auto" w:fill="FFFFFF"/>
            <w:tcMar>
              <w:top w:w="0" w:type="dxa"/>
              <w:left w:w="45" w:type="dxa"/>
              <w:bottom w:w="0" w:type="dxa"/>
              <w:right w:w="45" w:type="dxa"/>
            </w:tcMar>
            <w:vAlign w:val="center"/>
            <w:hideMark/>
          </w:tcPr>
          <w:p w14:paraId="38D5F54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shd w:val="clear" w:color="auto" w:fill="FFFFFF"/>
            <w:tcMar>
              <w:top w:w="0" w:type="dxa"/>
              <w:left w:w="45" w:type="dxa"/>
              <w:bottom w:w="0" w:type="dxa"/>
              <w:right w:w="45" w:type="dxa"/>
            </w:tcMar>
            <w:vAlign w:val="center"/>
            <w:hideMark/>
          </w:tcPr>
          <w:p w14:paraId="032E68A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45</w:t>
            </w:r>
          </w:p>
        </w:tc>
        <w:tc>
          <w:tcPr>
            <w:tcW w:w="1123" w:type="dxa"/>
            <w:shd w:val="clear" w:color="auto" w:fill="FFFFFF"/>
            <w:tcMar>
              <w:top w:w="0" w:type="dxa"/>
              <w:left w:w="45" w:type="dxa"/>
              <w:bottom w:w="0" w:type="dxa"/>
              <w:right w:w="45" w:type="dxa"/>
            </w:tcMar>
            <w:vAlign w:val="center"/>
            <w:hideMark/>
          </w:tcPr>
          <w:p w14:paraId="26717E5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6B07FDB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170.2</w:t>
            </w:r>
          </w:p>
        </w:tc>
        <w:tc>
          <w:tcPr>
            <w:tcW w:w="0" w:type="auto"/>
            <w:tcMar>
              <w:top w:w="0" w:type="dxa"/>
              <w:left w:w="45" w:type="dxa"/>
              <w:bottom w:w="0" w:type="dxa"/>
              <w:right w:w="45" w:type="dxa"/>
            </w:tcMar>
            <w:vAlign w:val="center"/>
            <w:hideMark/>
          </w:tcPr>
          <w:p w14:paraId="2C9D0B8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30+</w:t>
            </w:r>
          </w:p>
        </w:tc>
        <w:tc>
          <w:tcPr>
            <w:tcW w:w="0" w:type="auto"/>
            <w:shd w:val="clear" w:color="auto" w:fill="FFFFFF"/>
            <w:tcMar>
              <w:top w:w="0" w:type="dxa"/>
              <w:left w:w="45" w:type="dxa"/>
              <w:bottom w:w="0" w:type="dxa"/>
              <w:right w:w="45" w:type="dxa"/>
            </w:tcMar>
            <w:vAlign w:val="center"/>
            <w:hideMark/>
          </w:tcPr>
          <w:p w14:paraId="1FCF2C5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69E5666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ACE inhibitor, Selective Serotonin Reuptake Inhibitor, Proton pump inhibitor, Thyroxine analog</w:t>
            </w:r>
          </w:p>
        </w:tc>
        <w:tc>
          <w:tcPr>
            <w:tcW w:w="5030" w:type="dxa"/>
            <w:shd w:val="clear" w:color="auto" w:fill="FFFFFF"/>
            <w:tcMar>
              <w:top w:w="0" w:type="dxa"/>
              <w:left w:w="45" w:type="dxa"/>
              <w:bottom w:w="0" w:type="dxa"/>
              <w:right w:w="45" w:type="dxa"/>
            </w:tcMar>
            <w:vAlign w:val="center"/>
            <w:hideMark/>
          </w:tcPr>
          <w:p w14:paraId="2095E12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Depression, Sleep apnoea</w:t>
            </w:r>
          </w:p>
        </w:tc>
      </w:tr>
      <w:tr w:rsidR="00576B3B" w:rsidRPr="002549F6" w14:paraId="3C1899F3" w14:textId="77777777" w:rsidTr="005C3E2B">
        <w:trPr>
          <w:trHeight w:val="285"/>
        </w:trPr>
        <w:tc>
          <w:tcPr>
            <w:tcW w:w="0" w:type="auto"/>
            <w:tcMar>
              <w:top w:w="0" w:type="dxa"/>
              <w:left w:w="45" w:type="dxa"/>
              <w:bottom w:w="0" w:type="dxa"/>
              <w:right w:w="45" w:type="dxa"/>
            </w:tcMar>
            <w:vAlign w:val="center"/>
            <w:hideMark/>
          </w:tcPr>
          <w:p w14:paraId="6D0CE602" w14:textId="622CFCB9"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37</w:t>
            </w:r>
          </w:p>
        </w:tc>
        <w:tc>
          <w:tcPr>
            <w:tcW w:w="0" w:type="auto"/>
            <w:shd w:val="clear" w:color="auto" w:fill="FFFFFF"/>
            <w:tcMar>
              <w:top w:w="0" w:type="dxa"/>
              <w:left w:w="45" w:type="dxa"/>
              <w:bottom w:w="0" w:type="dxa"/>
              <w:right w:w="45" w:type="dxa"/>
            </w:tcMar>
            <w:vAlign w:val="center"/>
            <w:hideMark/>
          </w:tcPr>
          <w:p w14:paraId="22E0C05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33F3C0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52</w:t>
            </w:r>
          </w:p>
        </w:tc>
        <w:tc>
          <w:tcPr>
            <w:tcW w:w="1123" w:type="dxa"/>
            <w:shd w:val="clear" w:color="auto" w:fill="FFFFFF"/>
            <w:tcMar>
              <w:top w:w="0" w:type="dxa"/>
              <w:left w:w="45" w:type="dxa"/>
              <w:bottom w:w="0" w:type="dxa"/>
              <w:right w:w="45" w:type="dxa"/>
            </w:tcMar>
            <w:vAlign w:val="center"/>
            <w:hideMark/>
          </w:tcPr>
          <w:p w14:paraId="4BEF508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36F23A4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82.9</w:t>
            </w:r>
          </w:p>
        </w:tc>
        <w:tc>
          <w:tcPr>
            <w:tcW w:w="0" w:type="auto"/>
            <w:shd w:val="clear" w:color="auto" w:fill="FFFFFF"/>
            <w:tcMar>
              <w:top w:w="0" w:type="dxa"/>
              <w:left w:w="45" w:type="dxa"/>
              <w:bottom w:w="0" w:type="dxa"/>
              <w:right w:w="45" w:type="dxa"/>
            </w:tcMar>
            <w:vAlign w:val="center"/>
            <w:hideMark/>
          </w:tcPr>
          <w:p w14:paraId="05B2250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34.5</w:t>
            </w:r>
          </w:p>
        </w:tc>
        <w:tc>
          <w:tcPr>
            <w:tcW w:w="0" w:type="auto"/>
            <w:shd w:val="clear" w:color="auto" w:fill="FFFFFF"/>
            <w:tcMar>
              <w:top w:w="0" w:type="dxa"/>
              <w:left w:w="45" w:type="dxa"/>
              <w:bottom w:w="0" w:type="dxa"/>
              <w:right w:w="45" w:type="dxa"/>
            </w:tcMar>
            <w:vAlign w:val="center"/>
            <w:hideMark/>
          </w:tcPr>
          <w:p w14:paraId="1E42A38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7D8952A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Tricyclic antidepressants, Statin, Corticosteroid, Fluoroquinolones (antibiotic), Opioids analgesic, Vitamin D, Laxative, H</w:t>
            </w:r>
            <w:r w:rsidRPr="002549F6">
              <w:rPr>
                <w:rFonts w:ascii="Arial" w:eastAsia="Times New Roman" w:hAnsi="Arial" w:cs="Arial"/>
                <w:color w:val="000000"/>
                <w:sz w:val="20"/>
                <w:szCs w:val="20"/>
                <w:vertAlign w:val="subscript"/>
                <w:lang w:eastAsia="en-GB"/>
              </w:rPr>
              <w:t>1</w:t>
            </w:r>
            <w:r w:rsidRPr="002549F6">
              <w:rPr>
                <w:rFonts w:ascii="Arial" w:eastAsia="Times New Roman" w:hAnsi="Arial" w:cs="Arial"/>
                <w:color w:val="000000"/>
                <w:sz w:val="20"/>
                <w:szCs w:val="20"/>
                <w:lang w:eastAsia="en-GB"/>
              </w:rPr>
              <w:t xml:space="preserve"> antagonist, Proton Pump Inhibitor, β</w:t>
            </w:r>
            <w:r w:rsidRPr="002549F6">
              <w:rPr>
                <w:rFonts w:ascii="Cambria Math" w:eastAsia="Times New Roman" w:hAnsi="Cambria Math" w:cs="Cambria Math"/>
                <w:color w:val="000000"/>
                <w:sz w:val="20"/>
                <w:szCs w:val="20"/>
                <w:lang w:eastAsia="en-GB"/>
              </w:rPr>
              <w:t>₂</w:t>
            </w:r>
            <w:r w:rsidRPr="002549F6">
              <w:rPr>
                <w:rFonts w:ascii="Arial" w:eastAsia="Times New Roman" w:hAnsi="Arial" w:cs="Arial"/>
                <w:color w:val="000000"/>
                <w:sz w:val="20"/>
                <w:szCs w:val="20"/>
                <w:lang w:eastAsia="en-GB"/>
              </w:rPr>
              <w:t xml:space="preserve"> adrenergic receptor agonist </w:t>
            </w:r>
          </w:p>
        </w:tc>
        <w:tc>
          <w:tcPr>
            <w:tcW w:w="5030" w:type="dxa"/>
            <w:shd w:val="clear" w:color="auto" w:fill="FFFFFF"/>
            <w:tcMar>
              <w:top w:w="0" w:type="dxa"/>
              <w:left w:w="45" w:type="dxa"/>
              <w:bottom w:w="0" w:type="dxa"/>
              <w:right w:w="45" w:type="dxa"/>
            </w:tcMar>
            <w:vAlign w:val="center"/>
            <w:hideMark/>
          </w:tcPr>
          <w:p w14:paraId="1834C93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Depression, Anxiety, Suicidality, Constipation (uses laxative as necessary)</w:t>
            </w:r>
          </w:p>
        </w:tc>
      </w:tr>
      <w:tr w:rsidR="00576B3B" w:rsidRPr="002549F6" w14:paraId="21EF5636" w14:textId="77777777" w:rsidTr="005C3E2B">
        <w:trPr>
          <w:trHeight w:val="285"/>
        </w:trPr>
        <w:tc>
          <w:tcPr>
            <w:tcW w:w="0" w:type="auto"/>
            <w:tcMar>
              <w:top w:w="0" w:type="dxa"/>
              <w:left w:w="45" w:type="dxa"/>
              <w:bottom w:w="0" w:type="dxa"/>
              <w:right w:w="45" w:type="dxa"/>
            </w:tcMar>
            <w:vAlign w:val="center"/>
            <w:hideMark/>
          </w:tcPr>
          <w:p w14:paraId="16D6DDFD" w14:textId="3021400D"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38</w:t>
            </w:r>
          </w:p>
        </w:tc>
        <w:tc>
          <w:tcPr>
            <w:tcW w:w="0" w:type="auto"/>
            <w:shd w:val="clear" w:color="auto" w:fill="FFFFFF"/>
            <w:tcMar>
              <w:top w:w="0" w:type="dxa"/>
              <w:left w:w="45" w:type="dxa"/>
              <w:bottom w:w="0" w:type="dxa"/>
              <w:right w:w="45" w:type="dxa"/>
            </w:tcMar>
            <w:vAlign w:val="center"/>
            <w:hideMark/>
          </w:tcPr>
          <w:p w14:paraId="4C0EFD2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76130E5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52</w:t>
            </w:r>
          </w:p>
        </w:tc>
        <w:tc>
          <w:tcPr>
            <w:tcW w:w="1123" w:type="dxa"/>
            <w:shd w:val="clear" w:color="auto" w:fill="FFFFFF"/>
            <w:tcMar>
              <w:top w:w="0" w:type="dxa"/>
              <w:left w:w="45" w:type="dxa"/>
              <w:bottom w:w="0" w:type="dxa"/>
              <w:right w:w="45" w:type="dxa"/>
            </w:tcMar>
            <w:vAlign w:val="center"/>
            <w:hideMark/>
          </w:tcPr>
          <w:p w14:paraId="5419465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68AD513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126.0</w:t>
            </w:r>
          </w:p>
        </w:tc>
        <w:tc>
          <w:tcPr>
            <w:tcW w:w="0" w:type="auto"/>
            <w:shd w:val="clear" w:color="auto" w:fill="FFFFFF"/>
            <w:tcMar>
              <w:top w:w="0" w:type="dxa"/>
              <w:left w:w="45" w:type="dxa"/>
              <w:bottom w:w="0" w:type="dxa"/>
              <w:right w:w="45" w:type="dxa"/>
            </w:tcMar>
            <w:vAlign w:val="center"/>
            <w:hideMark/>
          </w:tcPr>
          <w:p w14:paraId="5C12DA9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48.0</w:t>
            </w:r>
          </w:p>
        </w:tc>
        <w:tc>
          <w:tcPr>
            <w:tcW w:w="0" w:type="auto"/>
            <w:shd w:val="clear" w:color="auto" w:fill="FFFFFF"/>
            <w:tcMar>
              <w:top w:w="0" w:type="dxa"/>
              <w:left w:w="45" w:type="dxa"/>
              <w:bottom w:w="0" w:type="dxa"/>
              <w:right w:w="45" w:type="dxa"/>
            </w:tcMar>
            <w:vAlign w:val="center"/>
            <w:hideMark/>
          </w:tcPr>
          <w:p w14:paraId="5A57D01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75D7771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Corticosteroid, β</w:t>
            </w:r>
            <w:r w:rsidRPr="002549F6">
              <w:rPr>
                <w:rFonts w:ascii="Cambria Math" w:eastAsia="Times New Roman" w:hAnsi="Cambria Math" w:cs="Cambria Math"/>
                <w:color w:val="000000"/>
                <w:sz w:val="20"/>
                <w:szCs w:val="20"/>
                <w:lang w:eastAsia="en-GB"/>
              </w:rPr>
              <w:t>₂</w:t>
            </w:r>
            <w:r w:rsidRPr="002549F6">
              <w:rPr>
                <w:rFonts w:ascii="Arial" w:eastAsia="Times New Roman" w:hAnsi="Arial" w:cs="Arial"/>
                <w:color w:val="000000"/>
                <w:sz w:val="20"/>
                <w:szCs w:val="20"/>
                <w:lang w:eastAsia="en-GB"/>
              </w:rPr>
              <w:t xml:space="preserve"> adrenergic receptor agonist, Selective Serotonin Reuptake Inhibitor, Vitamin B</w:t>
            </w:r>
          </w:p>
        </w:tc>
        <w:tc>
          <w:tcPr>
            <w:tcW w:w="5030" w:type="dxa"/>
            <w:shd w:val="clear" w:color="auto" w:fill="FFFFFF"/>
            <w:tcMar>
              <w:top w:w="0" w:type="dxa"/>
              <w:left w:w="45" w:type="dxa"/>
              <w:bottom w:w="0" w:type="dxa"/>
              <w:right w:w="45" w:type="dxa"/>
            </w:tcMar>
            <w:vAlign w:val="center"/>
            <w:hideMark/>
          </w:tcPr>
          <w:p w14:paraId="65FFD08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Osteoarthritis (Knee And Spine), Osteopenia, Previous breast cancer</w:t>
            </w:r>
          </w:p>
        </w:tc>
      </w:tr>
      <w:tr w:rsidR="00576B3B" w:rsidRPr="002549F6" w14:paraId="38150E02" w14:textId="77777777" w:rsidTr="005C3E2B">
        <w:trPr>
          <w:trHeight w:val="285"/>
        </w:trPr>
        <w:tc>
          <w:tcPr>
            <w:tcW w:w="0" w:type="auto"/>
            <w:tcMar>
              <w:top w:w="0" w:type="dxa"/>
              <w:left w:w="45" w:type="dxa"/>
              <w:bottom w:w="0" w:type="dxa"/>
              <w:right w:w="45" w:type="dxa"/>
            </w:tcMar>
            <w:vAlign w:val="center"/>
            <w:hideMark/>
          </w:tcPr>
          <w:p w14:paraId="75CB0B90" w14:textId="499D1FAF"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39</w:t>
            </w:r>
          </w:p>
        </w:tc>
        <w:tc>
          <w:tcPr>
            <w:tcW w:w="0" w:type="auto"/>
            <w:shd w:val="clear" w:color="auto" w:fill="FFFFFF"/>
            <w:tcMar>
              <w:top w:w="0" w:type="dxa"/>
              <w:left w:w="45" w:type="dxa"/>
              <w:bottom w:w="0" w:type="dxa"/>
              <w:right w:w="45" w:type="dxa"/>
            </w:tcMar>
            <w:vAlign w:val="center"/>
            <w:hideMark/>
          </w:tcPr>
          <w:p w14:paraId="09878B2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shd w:val="clear" w:color="auto" w:fill="FFFFFF"/>
            <w:tcMar>
              <w:top w:w="0" w:type="dxa"/>
              <w:left w:w="45" w:type="dxa"/>
              <w:bottom w:w="0" w:type="dxa"/>
              <w:right w:w="45" w:type="dxa"/>
            </w:tcMar>
            <w:vAlign w:val="center"/>
            <w:hideMark/>
          </w:tcPr>
          <w:p w14:paraId="2FF10F3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61</w:t>
            </w:r>
          </w:p>
        </w:tc>
        <w:tc>
          <w:tcPr>
            <w:tcW w:w="1123" w:type="dxa"/>
            <w:shd w:val="clear" w:color="auto" w:fill="FFFFFF"/>
            <w:tcMar>
              <w:top w:w="0" w:type="dxa"/>
              <w:left w:w="45" w:type="dxa"/>
              <w:bottom w:w="0" w:type="dxa"/>
              <w:right w:w="45" w:type="dxa"/>
            </w:tcMar>
            <w:vAlign w:val="center"/>
            <w:hideMark/>
          </w:tcPr>
          <w:p w14:paraId="4DE05FA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33C1905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154.0</w:t>
            </w:r>
          </w:p>
        </w:tc>
        <w:tc>
          <w:tcPr>
            <w:tcW w:w="0" w:type="auto"/>
            <w:shd w:val="clear" w:color="auto" w:fill="FFFFFF"/>
            <w:tcMar>
              <w:top w:w="0" w:type="dxa"/>
              <w:left w:w="45" w:type="dxa"/>
              <w:bottom w:w="0" w:type="dxa"/>
              <w:right w:w="45" w:type="dxa"/>
            </w:tcMar>
            <w:vAlign w:val="center"/>
            <w:hideMark/>
          </w:tcPr>
          <w:p w14:paraId="23CBF05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47.0</w:t>
            </w:r>
          </w:p>
        </w:tc>
        <w:tc>
          <w:tcPr>
            <w:tcW w:w="0" w:type="auto"/>
            <w:shd w:val="clear" w:color="auto" w:fill="FFFFFF"/>
            <w:tcMar>
              <w:top w:w="0" w:type="dxa"/>
              <w:left w:w="45" w:type="dxa"/>
              <w:bottom w:w="0" w:type="dxa"/>
              <w:right w:w="45" w:type="dxa"/>
            </w:tcMar>
            <w:vAlign w:val="center"/>
            <w:hideMark/>
          </w:tcPr>
          <w:p w14:paraId="61D0080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04D1E1B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Statin, Ang II receptor antagonist, Sulphonamide diuretic, 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channel blocker</w:t>
            </w:r>
          </w:p>
        </w:tc>
        <w:tc>
          <w:tcPr>
            <w:tcW w:w="5030" w:type="dxa"/>
            <w:shd w:val="clear" w:color="auto" w:fill="FFFFFF"/>
            <w:tcMar>
              <w:top w:w="0" w:type="dxa"/>
              <w:left w:w="45" w:type="dxa"/>
              <w:bottom w:w="0" w:type="dxa"/>
              <w:right w:w="45" w:type="dxa"/>
            </w:tcMar>
            <w:vAlign w:val="center"/>
            <w:hideMark/>
          </w:tcPr>
          <w:p w14:paraId="02CE1C0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Bilateral insertional Achilles tendinopathy,</w:t>
            </w:r>
          </w:p>
        </w:tc>
      </w:tr>
      <w:tr w:rsidR="00576B3B" w:rsidRPr="002549F6" w14:paraId="62BA3EC5" w14:textId="77777777" w:rsidTr="005C3E2B">
        <w:trPr>
          <w:trHeight w:val="285"/>
        </w:trPr>
        <w:tc>
          <w:tcPr>
            <w:tcW w:w="0" w:type="auto"/>
            <w:tcMar>
              <w:top w:w="0" w:type="dxa"/>
              <w:left w:w="45" w:type="dxa"/>
              <w:bottom w:w="0" w:type="dxa"/>
              <w:right w:w="45" w:type="dxa"/>
            </w:tcMar>
            <w:vAlign w:val="center"/>
            <w:hideMark/>
          </w:tcPr>
          <w:p w14:paraId="1AC72CB0" w14:textId="33CB21E3"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r w:rsidR="005C3E2B">
              <w:rPr>
                <w:rFonts w:ascii="Arial" w:eastAsia="Times New Roman" w:hAnsi="Arial" w:cs="Arial"/>
                <w:color w:val="000000"/>
                <w:sz w:val="20"/>
                <w:szCs w:val="20"/>
                <w:lang w:eastAsia="en-GB"/>
              </w:rPr>
              <w:t>0</w:t>
            </w:r>
          </w:p>
        </w:tc>
        <w:tc>
          <w:tcPr>
            <w:tcW w:w="0" w:type="auto"/>
            <w:shd w:val="clear" w:color="auto" w:fill="FFFFFF"/>
            <w:tcMar>
              <w:top w:w="0" w:type="dxa"/>
              <w:left w:w="45" w:type="dxa"/>
              <w:bottom w:w="0" w:type="dxa"/>
              <w:right w:w="45" w:type="dxa"/>
            </w:tcMar>
            <w:vAlign w:val="center"/>
            <w:hideMark/>
          </w:tcPr>
          <w:p w14:paraId="660A0AC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A4BEF3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55</w:t>
            </w:r>
          </w:p>
        </w:tc>
        <w:tc>
          <w:tcPr>
            <w:tcW w:w="1123" w:type="dxa"/>
            <w:shd w:val="clear" w:color="auto" w:fill="FFFFFF"/>
            <w:tcMar>
              <w:top w:w="0" w:type="dxa"/>
              <w:left w:w="45" w:type="dxa"/>
              <w:bottom w:w="0" w:type="dxa"/>
              <w:right w:w="45" w:type="dxa"/>
            </w:tcMar>
            <w:vAlign w:val="center"/>
            <w:hideMark/>
          </w:tcPr>
          <w:p w14:paraId="3E2443E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104CEC1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104.1</w:t>
            </w:r>
          </w:p>
        </w:tc>
        <w:tc>
          <w:tcPr>
            <w:tcW w:w="0" w:type="auto"/>
            <w:shd w:val="clear" w:color="auto" w:fill="FFFFFF"/>
            <w:tcMar>
              <w:top w:w="0" w:type="dxa"/>
              <w:left w:w="45" w:type="dxa"/>
              <w:bottom w:w="0" w:type="dxa"/>
              <w:right w:w="45" w:type="dxa"/>
            </w:tcMar>
            <w:vAlign w:val="center"/>
            <w:hideMark/>
          </w:tcPr>
          <w:p w14:paraId="720A615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36.9</w:t>
            </w:r>
          </w:p>
        </w:tc>
        <w:tc>
          <w:tcPr>
            <w:tcW w:w="0" w:type="auto"/>
            <w:shd w:val="clear" w:color="auto" w:fill="FFFFFF"/>
            <w:tcMar>
              <w:top w:w="0" w:type="dxa"/>
              <w:left w:w="45" w:type="dxa"/>
              <w:bottom w:w="0" w:type="dxa"/>
              <w:right w:w="45" w:type="dxa"/>
            </w:tcMar>
            <w:vAlign w:val="center"/>
            <w:hideMark/>
          </w:tcPr>
          <w:p w14:paraId="1345DDF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7A60200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Complementary therapy, Proton pump inhibitor, Thiazide diuretic, Statin, Adjuvant and non-opioid analgesics</w:t>
            </w:r>
          </w:p>
        </w:tc>
        <w:tc>
          <w:tcPr>
            <w:tcW w:w="5030" w:type="dxa"/>
            <w:shd w:val="clear" w:color="auto" w:fill="FFFFFF"/>
            <w:tcMar>
              <w:top w:w="0" w:type="dxa"/>
              <w:left w:w="45" w:type="dxa"/>
              <w:bottom w:w="0" w:type="dxa"/>
              <w:right w:w="45" w:type="dxa"/>
            </w:tcMar>
            <w:vAlign w:val="center"/>
            <w:hideMark/>
          </w:tcPr>
          <w:p w14:paraId="54B945D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Sciatica, Backache, Hypertension, Acid reflux, Snoring, Apnoea</w:t>
            </w:r>
          </w:p>
        </w:tc>
      </w:tr>
      <w:tr w:rsidR="00576B3B" w:rsidRPr="002549F6" w14:paraId="603A393A" w14:textId="77777777" w:rsidTr="005C3E2B">
        <w:trPr>
          <w:trHeight w:val="285"/>
        </w:trPr>
        <w:tc>
          <w:tcPr>
            <w:tcW w:w="0" w:type="auto"/>
            <w:tcMar>
              <w:top w:w="0" w:type="dxa"/>
              <w:left w:w="45" w:type="dxa"/>
              <w:bottom w:w="0" w:type="dxa"/>
              <w:right w:w="45" w:type="dxa"/>
            </w:tcMar>
            <w:vAlign w:val="center"/>
            <w:hideMark/>
          </w:tcPr>
          <w:p w14:paraId="1E0705B4" w14:textId="2DC83538"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r w:rsidR="005C3E2B">
              <w:rPr>
                <w:rFonts w:ascii="Arial" w:eastAsia="Times New Roman" w:hAnsi="Arial" w:cs="Arial"/>
                <w:color w:val="000000"/>
                <w:sz w:val="20"/>
                <w:szCs w:val="20"/>
                <w:lang w:eastAsia="en-GB"/>
              </w:rPr>
              <w:t>1</w:t>
            </w:r>
          </w:p>
        </w:tc>
        <w:tc>
          <w:tcPr>
            <w:tcW w:w="0" w:type="auto"/>
            <w:shd w:val="clear" w:color="auto" w:fill="FFFFFF"/>
            <w:tcMar>
              <w:top w:w="0" w:type="dxa"/>
              <w:left w:w="45" w:type="dxa"/>
              <w:bottom w:w="0" w:type="dxa"/>
              <w:right w:w="45" w:type="dxa"/>
            </w:tcMar>
            <w:vAlign w:val="center"/>
            <w:hideMark/>
          </w:tcPr>
          <w:p w14:paraId="0E7280B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59C0BA6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66</w:t>
            </w:r>
          </w:p>
        </w:tc>
        <w:tc>
          <w:tcPr>
            <w:tcW w:w="1123" w:type="dxa"/>
            <w:shd w:val="clear" w:color="auto" w:fill="FFFFFF"/>
            <w:tcMar>
              <w:top w:w="0" w:type="dxa"/>
              <w:left w:w="45" w:type="dxa"/>
              <w:bottom w:w="0" w:type="dxa"/>
              <w:right w:w="45" w:type="dxa"/>
            </w:tcMar>
            <w:vAlign w:val="center"/>
            <w:hideMark/>
          </w:tcPr>
          <w:p w14:paraId="51BBFE0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340D08A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102.0</w:t>
            </w:r>
          </w:p>
        </w:tc>
        <w:tc>
          <w:tcPr>
            <w:tcW w:w="0" w:type="auto"/>
            <w:shd w:val="clear" w:color="auto" w:fill="FFFFFF"/>
            <w:tcMar>
              <w:top w:w="0" w:type="dxa"/>
              <w:left w:w="45" w:type="dxa"/>
              <w:bottom w:w="0" w:type="dxa"/>
              <w:right w:w="45" w:type="dxa"/>
            </w:tcMar>
            <w:vAlign w:val="center"/>
            <w:hideMark/>
          </w:tcPr>
          <w:p w14:paraId="73115AF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43.6</w:t>
            </w:r>
          </w:p>
        </w:tc>
        <w:tc>
          <w:tcPr>
            <w:tcW w:w="0" w:type="auto"/>
            <w:shd w:val="clear" w:color="auto" w:fill="FFFFFF"/>
            <w:tcMar>
              <w:top w:w="0" w:type="dxa"/>
              <w:left w:w="45" w:type="dxa"/>
              <w:bottom w:w="0" w:type="dxa"/>
              <w:right w:w="45" w:type="dxa"/>
            </w:tcMar>
            <w:vAlign w:val="center"/>
            <w:hideMark/>
          </w:tcPr>
          <w:p w14:paraId="7BDB71F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shd w:val="clear" w:color="auto" w:fill="FFFFFF"/>
            <w:tcMar>
              <w:top w:w="0" w:type="dxa"/>
              <w:left w:w="45" w:type="dxa"/>
              <w:bottom w:w="0" w:type="dxa"/>
              <w:right w:w="45" w:type="dxa"/>
            </w:tcMar>
            <w:vAlign w:val="center"/>
            <w:hideMark/>
          </w:tcPr>
          <w:p w14:paraId="2CB038C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Anticoagulant, Statin, Selective Serotonin Reuptake Inhibitor, Corticosteroid, Estrogen, Analgesic adjuvant, Proton Pump Inhibitor, Laxative</w:t>
            </w:r>
          </w:p>
        </w:tc>
        <w:tc>
          <w:tcPr>
            <w:tcW w:w="5030" w:type="dxa"/>
            <w:shd w:val="clear" w:color="auto" w:fill="FFFFFF"/>
            <w:tcMar>
              <w:top w:w="0" w:type="dxa"/>
              <w:left w:w="45" w:type="dxa"/>
              <w:bottom w:w="0" w:type="dxa"/>
              <w:right w:w="45" w:type="dxa"/>
            </w:tcMar>
            <w:vAlign w:val="center"/>
            <w:hideMark/>
          </w:tcPr>
          <w:p w14:paraId="7F7FADC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Wedge fracture to spine, Sleep apnoea, Depression</w:t>
            </w:r>
          </w:p>
        </w:tc>
      </w:tr>
      <w:tr w:rsidR="00576B3B" w:rsidRPr="002549F6" w14:paraId="6B5C68E1" w14:textId="77777777" w:rsidTr="005C3E2B">
        <w:trPr>
          <w:trHeight w:val="285"/>
        </w:trPr>
        <w:tc>
          <w:tcPr>
            <w:tcW w:w="0" w:type="auto"/>
            <w:tcMar>
              <w:top w:w="0" w:type="dxa"/>
              <w:left w:w="45" w:type="dxa"/>
              <w:bottom w:w="0" w:type="dxa"/>
              <w:right w:w="45" w:type="dxa"/>
            </w:tcMar>
            <w:vAlign w:val="center"/>
            <w:hideMark/>
          </w:tcPr>
          <w:p w14:paraId="34B25E2E" w14:textId="65B3BB59"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r w:rsidR="005C3E2B">
              <w:rPr>
                <w:rFonts w:ascii="Arial" w:eastAsia="Times New Roman" w:hAnsi="Arial" w:cs="Arial"/>
                <w:color w:val="000000"/>
                <w:sz w:val="20"/>
                <w:szCs w:val="20"/>
                <w:lang w:eastAsia="en-GB"/>
              </w:rPr>
              <w:t>2</w:t>
            </w:r>
          </w:p>
        </w:tc>
        <w:tc>
          <w:tcPr>
            <w:tcW w:w="0" w:type="auto"/>
            <w:shd w:val="clear" w:color="auto" w:fill="FFFFFF"/>
            <w:tcMar>
              <w:top w:w="0" w:type="dxa"/>
              <w:left w:w="45" w:type="dxa"/>
              <w:bottom w:w="0" w:type="dxa"/>
              <w:right w:w="45" w:type="dxa"/>
            </w:tcMar>
            <w:vAlign w:val="center"/>
            <w:hideMark/>
          </w:tcPr>
          <w:p w14:paraId="39D3EB1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w:t>
            </w:r>
          </w:p>
        </w:tc>
        <w:tc>
          <w:tcPr>
            <w:tcW w:w="0" w:type="auto"/>
            <w:shd w:val="clear" w:color="auto" w:fill="FFFFFF"/>
            <w:tcMar>
              <w:top w:w="0" w:type="dxa"/>
              <w:left w:w="45" w:type="dxa"/>
              <w:bottom w:w="0" w:type="dxa"/>
              <w:right w:w="45" w:type="dxa"/>
            </w:tcMar>
            <w:vAlign w:val="center"/>
            <w:hideMark/>
          </w:tcPr>
          <w:p w14:paraId="11EDDBA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53</w:t>
            </w:r>
          </w:p>
        </w:tc>
        <w:tc>
          <w:tcPr>
            <w:tcW w:w="1123" w:type="dxa"/>
            <w:shd w:val="clear" w:color="auto" w:fill="FFFFFF"/>
            <w:tcMar>
              <w:top w:w="0" w:type="dxa"/>
              <w:left w:w="45" w:type="dxa"/>
              <w:bottom w:w="0" w:type="dxa"/>
              <w:right w:w="45" w:type="dxa"/>
            </w:tcMar>
            <w:vAlign w:val="center"/>
            <w:hideMark/>
          </w:tcPr>
          <w:p w14:paraId="6D10151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1D051BF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133.8</w:t>
            </w:r>
          </w:p>
        </w:tc>
        <w:tc>
          <w:tcPr>
            <w:tcW w:w="0" w:type="auto"/>
            <w:shd w:val="clear" w:color="auto" w:fill="FFFFFF"/>
            <w:tcMar>
              <w:top w:w="0" w:type="dxa"/>
              <w:left w:w="45" w:type="dxa"/>
              <w:bottom w:w="0" w:type="dxa"/>
              <w:right w:w="45" w:type="dxa"/>
            </w:tcMar>
            <w:vAlign w:val="center"/>
            <w:hideMark/>
          </w:tcPr>
          <w:p w14:paraId="680FD1F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40.0</w:t>
            </w:r>
          </w:p>
        </w:tc>
        <w:tc>
          <w:tcPr>
            <w:tcW w:w="0" w:type="auto"/>
            <w:shd w:val="clear" w:color="auto" w:fill="FFFFFF"/>
            <w:tcMar>
              <w:top w:w="0" w:type="dxa"/>
              <w:left w:w="45" w:type="dxa"/>
              <w:bottom w:w="0" w:type="dxa"/>
              <w:right w:w="45" w:type="dxa"/>
            </w:tcMar>
            <w:vAlign w:val="center"/>
            <w:hideMark/>
          </w:tcPr>
          <w:p w14:paraId="41F7B44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shd w:val="clear" w:color="auto" w:fill="FFFFFF"/>
            <w:tcMar>
              <w:top w:w="0" w:type="dxa"/>
              <w:left w:w="45" w:type="dxa"/>
              <w:bottom w:w="0" w:type="dxa"/>
              <w:right w:w="45" w:type="dxa"/>
            </w:tcMar>
            <w:vAlign w:val="center"/>
            <w:hideMark/>
          </w:tcPr>
          <w:p w14:paraId="56CBA15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Statin, Selective Serotonin Reuptake Inhibitor, Opioid analgesic, Analgesic adjuvant, Antihyperglycemic, Ca</w:t>
            </w:r>
            <w:r w:rsidRPr="002549F6">
              <w:rPr>
                <w:rFonts w:ascii="Arial" w:eastAsia="Times New Roman" w:hAnsi="Arial" w:cs="Arial"/>
                <w:color w:val="000000"/>
                <w:sz w:val="20"/>
                <w:szCs w:val="20"/>
                <w:vertAlign w:val="superscript"/>
                <w:lang w:eastAsia="en-GB"/>
              </w:rPr>
              <w:t xml:space="preserve">2+ </w:t>
            </w:r>
            <w:r w:rsidRPr="002549F6">
              <w:rPr>
                <w:rFonts w:ascii="Arial" w:eastAsia="Times New Roman" w:hAnsi="Arial" w:cs="Arial"/>
                <w:color w:val="000000"/>
                <w:sz w:val="20"/>
                <w:szCs w:val="20"/>
                <w:lang w:eastAsia="en-GB"/>
              </w:rPr>
              <w:t>channel blocker, NSAID, Incretin mimetic, Proton pump inhibitor</w:t>
            </w:r>
          </w:p>
        </w:tc>
        <w:tc>
          <w:tcPr>
            <w:tcW w:w="5030" w:type="dxa"/>
            <w:shd w:val="clear" w:color="auto" w:fill="FFFFFF"/>
            <w:tcMar>
              <w:top w:w="0" w:type="dxa"/>
              <w:left w:w="45" w:type="dxa"/>
              <w:bottom w:w="0" w:type="dxa"/>
              <w:right w:w="45" w:type="dxa"/>
            </w:tcMar>
            <w:vAlign w:val="center"/>
            <w:hideMark/>
          </w:tcPr>
          <w:p w14:paraId="5CF9847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Diabetes Type 2, Hypertension, Hypercholesterolemia, Arthritis, Vitamin D Deficiency, Previous appendectomy, anal Fistula. Ex-smoker, Snoring</w:t>
            </w:r>
          </w:p>
        </w:tc>
      </w:tr>
      <w:tr w:rsidR="00576B3B" w:rsidRPr="002549F6" w14:paraId="60A87AF8" w14:textId="77777777" w:rsidTr="005C3E2B">
        <w:trPr>
          <w:trHeight w:val="285"/>
        </w:trPr>
        <w:tc>
          <w:tcPr>
            <w:tcW w:w="0" w:type="auto"/>
            <w:tcMar>
              <w:top w:w="0" w:type="dxa"/>
              <w:left w:w="45" w:type="dxa"/>
              <w:bottom w:w="0" w:type="dxa"/>
              <w:right w:w="45" w:type="dxa"/>
            </w:tcMar>
            <w:vAlign w:val="center"/>
            <w:hideMark/>
          </w:tcPr>
          <w:p w14:paraId="533065CA" w14:textId="68D21669"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r w:rsidR="005C3E2B">
              <w:rPr>
                <w:rFonts w:ascii="Arial" w:eastAsia="Times New Roman" w:hAnsi="Arial" w:cs="Arial"/>
                <w:color w:val="000000"/>
                <w:sz w:val="20"/>
                <w:szCs w:val="20"/>
                <w:lang w:eastAsia="en-GB"/>
              </w:rPr>
              <w:t>3</w:t>
            </w:r>
          </w:p>
        </w:tc>
        <w:tc>
          <w:tcPr>
            <w:tcW w:w="0" w:type="auto"/>
            <w:shd w:val="clear" w:color="auto" w:fill="FFFFFF"/>
            <w:tcMar>
              <w:top w:w="0" w:type="dxa"/>
              <w:left w:w="45" w:type="dxa"/>
              <w:bottom w:w="0" w:type="dxa"/>
              <w:right w:w="45" w:type="dxa"/>
            </w:tcMar>
            <w:vAlign w:val="center"/>
            <w:hideMark/>
          </w:tcPr>
          <w:p w14:paraId="02BDDF8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493451F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33</w:t>
            </w:r>
          </w:p>
        </w:tc>
        <w:tc>
          <w:tcPr>
            <w:tcW w:w="1123" w:type="dxa"/>
            <w:shd w:val="clear" w:color="auto" w:fill="FFFFFF"/>
            <w:tcMar>
              <w:top w:w="0" w:type="dxa"/>
              <w:left w:w="45" w:type="dxa"/>
              <w:bottom w:w="0" w:type="dxa"/>
              <w:right w:w="45" w:type="dxa"/>
            </w:tcMar>
            <w:vAlign w:val="center"/>
            <w:hideMark/>
          </w:tcPr>
          <w:p w14:paraId="773A805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1A59D51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119.4</w:t>
            </w:r>
          </w:p>
        </w:tc>
        <w:tc>
          <w:tcPr>
            <w:tcW w:w="0" w:type="auto"/>
            <w:shd w:val="clear" w:color="auto" w:fill="FFFFFF"/>
            <w:tcMar>
              <w:top w:w="0" w:type="dxa"/>
              <w:left w:w="45" w:type="dxa"/>
              <w:bottom w:w="0" w:type="dxa"/>
              <w:right w:w="45" w:type="dxa"/>
            </w:tcMar>
            <w:vAlign w:val="center"/>
            <w:hideMark/>
          </w:tcPr>
          <w:p w14:paraId="035053E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45.7</w:t>
            </w:r>
          </w:p>
        </w:tc>
        <w:tc>
          <w:tcPr>
            <w:tcW w:w="0" w:type="auto"/>
            <w:shd w:val="clear" w:color="auto" w:fill="FFFFFF"/>
            <w:tcMar>
              <w:top w:w="0" w:type="dxa"/>
              <w:left w:w="45" w:type="dxa"/>
              <w:bottom w:w="0" w:type="dxa"/>
              <w:right w:w="45" w:type="dxa"/>
            </w:tcMar>
            <w:vAlign w:val="center"/>
            <w:hideMark/>
          </w:tcPr>
          <w:p w14:paraId="3BAEC2F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A7B657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β</w:t>
            </w:r>
            <w:r w:rsidRPr="002549F6">
              <w:rPr>
                <w:rFonts w:ascii="Cambria Math" w:eastAsia="Times New Roman" w:hAnsi="Cambria Math" w:cs="Cambria Math"/>
                <w:color w:val="000000"/>
                <w:sz w:val="20"/>
                <w:szCs w:val="20"/>
                <w:lang w:eastAsia="en-GB"/>
              </w:rPr>
              <w:t>₂</w:t>
            </w:r>
            <w:r w:rsidRPr="002549F6">
              <w:rPr>
                <w:rFonts w:ascii="Arial" w:eastAsia="Times New Roman" w:hAnsi="Arial" w:cs="Arial"/>
                <w:color w:val="000000"/>
                <w:sz w:val="20"/>
                <w:szCs w:val="20"/>
                <w:lang w:eastAsia="en-GB"/>
              </w:rPr>
              <w:t xml:space="preserve"> adrenoceptor agonist bronchodilator</w:t>
            </w:r>
          </w:p>
        </w:tc>
        <w:tc>
          <w:tcPr>
            <w:tcW w:w="5030" w:type="dxa"/>
            <w:shd w:val="clear" w:color="auto" w:fill="FFFFFF"/>
            <w:tcMar>
              <w:top w:w="0" w:type="dxa"/>
              <w:left w:w="45" w:type="dxa"/>
              <w:bottom w:w="0" w:type="dxa"/>
              <w:right w:w="45" w:type="dxa"/>
            </w:tcMar>
            <w:vAlign w:val="center"/>
            <w:hideMark/>
          </w:tcPr>
          <w:p w14:paraId="2AF052E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Mild Asthma</w:t>
            </w:r>
          </w:p>
        </w:tc>
      </w:tr>
      <w:tr w:rsidR="00576B3B" w:rsidRPr="002549F6" w14:paraId="146FA3AE" w14:textId="77777777" w:rsidTr="005C3E2B">
        <w:trPr>
          <w:trHeight w:val="285"/>
        </w:trPr>
        <w:tc>
          <w:tcPr>
            <w:tcW w:w="0" w:type="auto"/>
            <w:tcMar>
              <w:top w:w="0" w:type="dxa"/>
              <w:left w:w="45" w:type="dxa"/>
              <w:bottom w:w="0" w:type="dxa"/>
              <w:right w:w="45" w:type="dxa"/>
            </w:tcMar>
            <w:vAlign w:val="center"/>
            <w:hideMark/>
          </w:tcPr>
          <w:p w14:paraId="3A827840" w14:textId="06D51A5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r w:rsidR="005C3E2B">
              <w:rPr>
                <w:rFonts w:ascii="Arial" w:eastAsia="Times New Roman" w:hAnsi="Arial" w:cs="Arial"/>
                <w:color w:val="000000"/>
                <w:sz w:val="20"/>
                <w:szCs w:val="20"/>
                <w:lang w:eastAsia="en-GB"/>
              </w:rPr>
              <w:t>4</w:t>
            </w:r>
          </w:p>
        </w:tc>
        <w:tc>
          <w:tcPr>
            <w:tcW w:w="0" w:type="auto"/>
            <w:shd w:val="clear" w:color="auto" w:fill="FFFFFF"/>
            <w:tcMar>
              <w:top w:w="0" w:type="dxa"/>
              <w:left w:w="45" w:type="dxa"/>
              <w:bottom w:w="0" w:type="dxa"/>
              <w:right w:w="45" w:type="dxa"/>
            </w:tcMar>
            <w:vAlign w:val="center"/>
            <w:hideMark/>
          </w:tcPr>
          <w:p w14:paraId="3A4C084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11E5EA7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36</w:t>
            </w:r>
          </w:p>
        </w:tc>
        <w:tc>
          <w:tcPr>
            <w:tcW w:w="1123" w:type="dxa"/>
            <w:shd w:val="clear" w:color="auto" w:fill="FFFFFF"/>
            <w:tcMar>
              <w:top w:w="0" w:type="dxa"/>
              <w:left w:w="45" w:type="dxa"/>
              <w:bottom w:w="0" w:type="dxa"/>
              <w:right w:w="45" w:type="dxa"/>
            </w:tcMar>
            <w:vAlign w:val="center"/>
            <w:hideMark/>
          </w:tcPr>
          <w:p w14:paraId="3C601E2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Asian</w:t>
            </w:r>
          </w:p>
        </w:tc>
        <w:tc>
          <w:tcPr>
            <w:tcW w:w="1029" w:type="dxa"/>
            <w:shd w:val="clear" w:color="auto" w:fill="FFFFFF"/>
            <w:tcMar>
              <w:top w:w="0" w:type="dxa"/>
              <w:left w:w="45" w:type="dxa"/>
              <w:bottom w:w="0" w:type="dxa"/>
              <w:right w:w="45" w:type="dxa"/>
            </w:tcMar>
            <w:vAlign w:val="center"/>
            <w:hideMark/>
          </w:tcPr>
          <w:p w14:paraId="4E70EED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88.0</w:t>
            </w:r>
          </w:p>
        </w:tc>
        <w:tc>
          <w:tcPr>
            <w:tcW w:w="0" w:type="auto"/>
            <w:shd w:val="clear" w:color="auto" w:fill="FFFFFF"/>
            <w:tcMar>
              <w:top w:w="0" w:type="dxa"/>
              <w:left w:w="45" w:type="dxa"/>
              <w:bottom w:w="0" w:type="dxa"/>
              <w:right w:w="45" w:type="dxa"/>
            </w:tcMar>
            <w:vAlign w:val="center"/>
            <w:hideMark/>
          </w:tcPr>
          <w:p w14:paraId="5D86BA6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36.2</w:t>
            </w:r>
          </w:p>
        </w:tc>
        <w:tc>
          <w:tcPr>
            <w:tcW w:w="0" w:type="auto"/>
            <w:shd w:val="clear" w:color="auto" w:fill="FFFFFF"/>
            <w:tcMar>
              <w:top w:w="0" w:type="dxa"/>
              <w:left w:w="45" w:type="dxa"/>
              <w:bottom w:w="0" w:type="dxa"/>
              <w:right w:w="45" w:type="dxa"/>
            </w:tcMar>
            <w:vAlign w:val="center"/>
            <w:hideMark/>
          </w:tcPr>
          <w:p w14:paraId="14AA635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Type 2</w:t>
            </w:r>
          </w:p>
        </w:tc>
        <w:tc>
          <w:tcPr>
            <w:tcW w:w="4558" w:type="dxa"/>
            <w:shd w:val="clear" w:color="auto" w:fill="FFFFFF"/>
            <w:tcMar>
              <w:top w:w="0" w:type="dxa"/>
              <w:left w:w="45" w:type="dxa"/>
              <w:bottom w:w="0" w:type="dxa"/>
              <w:right w:w="45" w:type="dxa"/>
            </w:tcMar>
            <w:vAlign w:val="center"/>
            <w:hideMark/>
          </w:tcPr>
          <w:p w14:paraId="67B159C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 xml:space="preserve">Antihyperglycemic, Antihistamine, Thyroxine analog, </w:t>
            </w:r>
            <w:r w:rsidRPr="002549F6">
              <w:rPr>
                <w:rFonts w:ascii="Arial" w:eastAsia="Times New Roman" w:hAnsi="Arial" w:cs="Arial"/>
                <w:color w:val="000000"/>
                <w:sz w:val="20"/>
                <w:szCs w:val="20"/>
                <w:lang w:eastAsia="en-GB"/>
              </w:rPr>
              <w:sym w:font="Symbol" w:char="F062"/>
            </w:r>
            <w:r w:rsidRPr="002549F6">
              <w:rPr>
                <w:rFonts w:ascii="Cambria Math" w:eastAsia="Times New Roman" w:hAnsi="Cambria Math" w:cs="Cambria Math"/>
                <w:color w:val="000000"/>
                <w:sz w:val="20"/>
                <w:szCs w:val="20"/>
                <w:lang w:eastAsia="en-GB"/>
              </w:rPr>
              <w:t>₂</w:t>
            </w:r>
            <w:r w:rsidRPr="002549F6">
              <w:rPr>
                <w:rFonts w:ascii="Arial" w:eastAsia="Times New Roman" w:hAnsi="Arial" w:cs="Arial"/>
                <w:color w:val="000000"/>
                <w:sz w:val="20"/>
                <w:szCs w:val="20"/>
                <w:lang w:eastAsia="en-GB"/>
              </w:rPr>
              <w:t xml:space="preserve"> adrenergic receptor agonist bronchodilator</w:t>
            </w:r>
          </w:p>
          <w:p w14:paraId="19CE9724" w14:textId="77777777" w:rsidR="00576B3B" w:rsidRPr="002549F6" w:rsidRDefault="00576B3B" w:rsidP="00A7650B">
            <w:pPr>
              <w:spacing w:after="0" w:line="240" w:lineRule="auto"/>
              <w:rPr>
                <w:rFonts w:ascii="Arial" w:eastAsia="Times New Roman" w:hAnsi="Arial" w:cs="Arial"/>
                <w:color w:val="000000"/>
                <w:sz w:val="20"/>
                <w:szCs w:val="20"/>
                <w:lang w:eastAsia="en-GB"/>
              </w:rPr>
            </w:pPr>
          </w:p>
        </w:tc>
        <w:tc>
          <w:tcPr>
            <w:tcW w:w="5030" w:type="dxa"/>
            <w:shd w:val="clear" w:color="auto" w:fill="FFFFFF"/>
            <w:tcMar>
              <w:top w:w="0" w:type="dxa"/>
              <w:left w:w="45" w:type="dxa"/>
              <w:bottom w:w="0" w:type="dxa"/>
              <w:right w:w="45" w:type="dxa"/>
            </w:tcMar>
            <w:vAlign w:val="center"/>
            <w:hideMark/>
          </w:tcPr>
          <w:p w14:paraId="2589041D"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Asthma</w:t>
            </w:r>
          </w:p>
        </w:tc>
      </w:tr>
      <w:tr w:rsidR="00576B3B" w:rsidRPr="001B53FA" w14:paraId="22959C4A" w14:textId="77777777" w:rsidTr="005C3E2B">
        <w:trPr>
          <w:trHeight w:val="285"/>
        </w:trPr>
        <w:tc>
          <w:tcPr>
            <w:tcW w:w="0" w:type="auto"/>
            <w:tcMar>
              <w:top w:w="0" w:type="dxa"/>
              <w:left w:w="45" w:type="dxa"/>
              <w:bottom w:w="0" w:type="dxa"/>
              <w:right w:w="45" w:type="dxa"/>
            </w:tcMar>
            <w:vAlign w:val="center"/>
            <w:hideMark/>
          </w:tcPr>
          <w:p w14:paraId="19E70735" w14:textId="5C1514A5"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r w:rsidR="005C3E2B">
              <w:rPr>
                <w:rFonts w:ascii="Arial" w:eastAsia="Times New Roman" w:hAnsi="Arial" w:cs="Arial"/>
                <w:color w:val="000000"/>
                <w:sz w:val="20"/>
                <w:szCs w:val="20"/>
                <w:lang w:eastAsia="en-GB"/>
              </w:rPr>
              <w:t>5</w:t>
            </w:r>
          </w:p>
        </w:tc>
        <w:tc>
          <w:tcPr>
            <w:tcW w:w="0" w:type="auto"/>
            <w:shd w:val="clear" w:color="auto" w:fill="FFFFFF"/>
            <w:tcMar>
              <w:top w:w="0" w:type="dxa"/>
              <w:left w:w="45" w:type="dxa"/>
              <w:bottom w:w="0" w:type="dxa"/>
              <w:right w:w="45" w:type="dxa"/>
            </w:tcMar>
            <w:vAlign w:val="center"/>
            <w:hideMark/>
          </w:tcPr>
          <w:p w14:paraId="4F0C2A2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0BB342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36</w:t>
            </w:r>
          </w:p>
        </w:tc>
        <w:tc>
          <w:tcPr>
            <w:tcW w:w="1123" w:type="dxa"/>
            <w:shd w:val="clear" w:color="auto" w:fill="FFFFFF"/>
            <w:tcMar>
              <w:top w:w="0" w:type="dxa"/>
              <w:left w:w="45" w:type="dxa"/>
              <w:bottom w:w="0" w:type="dxa"/>
              <w:right w:w="45" w:type="dxa"/>
            </w:tcMar>
            <w:vAlign w:val="center"/>
            <w:hideMark/>
          </w:tcPr>
          <w:p w14:paraId="48CD79C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0DC6134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112.4</w:t>
            </w:r>
          </w:p>
        </w:tc>
        <w:tc>
          <w:tcPr>
            <w:tcW w:w="0" w:type="auto"/>
            <w:shd w:val="clear" w:color="auto" w:fill="FFFFFF"/>
            <w:tcMar>
              <w:top w:w="0" w:type="dxa"/>
              <w:left w:w="45" w:type="dxa"/>
              <w:bottom w:w="0" w:type="dxa"/>
              <w:right w:w="45" w:type="dxa"/>
            </w:tcMar>
            <w:vAlign w:val="center"/>
            <w:hideMark/>
          </w:tcPr>
          <w:p w14:paraId="02DD421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44.5</w:t>
            </w:r>
          </w:p>
        </w:tc>
        <w:tc>
          <w:tcPr>
            <w:tcW w:w="0" w:type="auto"/>
            <w:shd w:val="clear" w:color="auto" w:fill="FFFFFF"/>
            <w:tcMar>
              <w:top w:w="0" w:type="dxa"/>
              <w:left w:w="45" w:type="dxa"/>
              <w:bottom w:w="0" w:type="dxa"/>
              <w:right w:w="45" w:type="dxa"/>
            </w:tcMar>
            <w:vAlign w:val="center"/>
            <w:hideMark/>
          </w:tcPr>
          <w:p w14:paraId="7D3C220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06F31615" w14:textId="77777777" w:rsidR="00576B3B" w:rsidRPr="002549F6" w:rsidRDefault="00576B3B" w:rsidP="00A7650B">
            <w:pPr>
              <w:spacing w:after="0" w:line="240" w:lineRule="auto"/>
              <w:rPr>
                <w:rFonts w:ascii="Arial" w:eastAsia="Times New Roman" w:hAnsi="Arial" w:cs="Arial"/>
                <w:color w:val="000000"/>
                <w:sz w:val="20"/>
                <w:szCs w:val="20"/>
                <w:lang w:val="it-IT" w:eastAsia="en-GB"/>
              </w:rPr>
            </w:pPr>
            <w:r w:rsidRPr="002549F6">
              <w:rPr>
                <w:rFonts w:ascii="Arial" w:eastAsia="Times New Roman" w:hAnsi="Arial" w:cs="Arial"/>
                <w:color w:val="000000"/>
                <w:sz w:val="20"/>
                <w:szCs w:val="20"/>
                <w:lang w:val="it-IT" w:eastAsia="en-GB"/>
              </w:rPr>
              <w:t>Non-opioid analgesic, Vitamin B</w:t>
            </w:r>
            <w:r w:rsidRPr="002549F6">
              <w:rPr>
                <w:rFonts w:ascii="Arial" w:eastAsia="Times New Roman" w:hAnsi="Arial" w:cs="Arial"/>
                <w:color w:val="000000"/>
                <w:sz w:val="20"/>
                <w:szCs w:val="20"/>
                <w:vertAlign w:val="subscript"/>
                <w:lang w:val="it-IT" w:eastAsia="en-GB"/>
              </w:rPr>
              <w:t>12</w:t>
            </w:r>
          </w:p>
        </w:tc>
        <w:tc>
          <w:tcPr>
            <w:tcW w:w="5030" w:type="dxa"/>
            <w:shd w:val="clear" w:color="auto" w:fill="FFFFFF"/>
            <w:tcMar>
              <w:top w:w="0" w:type="dxa"/>
              <w:left w:w="45" w:type="dxa"/>
              <w:bottom w:w="0" w:type="dxa"/>
              <w:right w:w="45" w:type="dxa"/>
            </w:tcMar>
            <w:vAlign w:val="center"/>
            <w:hideMark/>
          </w:tcPr>
          <w:p w14:paraId="36A2E771" w14:textId="77777777" w:rsidR="00576B3B" w:rsidRPr="002549F6" w:rsidRDefault="00576B3B" w:rsidP="00A7650B">
            <w:pPr>
              <w:spacing w:after="0" w:line="240" w:lineRule="auto"/>
              <w:rPr>
                <w:rFonts w:ascii="Arial" w:eastAsia="Times New Roman" w:hAnsi="Arial" w:cs="Arial"/>
                <w:color w:val="000000"/>
                <w:sz w:val="20"/>
                <w:szCs w:val="20"/>
                <w:lang w:val="it-IT" w:eastAsia="en-GB"/>
              </w:rPr>
            </w:pPr>
            <w:r w:rsidRPr="002549F6">
              <w:rPr>
                <w:rFonts w:ascii="Arial" w:eastAsia="Times New Roman" w:hAnsi="Arial" w:cs="Arial"/>
                <w:color w:val="000000"/>
                <w:sz w:val="20"/>
                <w:szCs w:val="20"/>
                <w:lang w:val="it-IT" w:eastAsia="en-GB"/>
              </w:rPr>
              <w:t>Osteoarthritis, Acid reflux, Previously (Molar Pregnancy, Gallstones, OSA, Polycystic Ovarian Syndrome), Bursitis</w:t>
            </w:r>
          </w:p>
        </w:tc>
      </w:tr>
      <w:tr w:rsidR="00576B3B" w:rsidRPr="002549F6" w14:paraId="30149A72" w14:textId="77777777" w:rsidTr="005C3E2B">
        <w:trPr>
          <w:trHeight w:val="285"/>
        </w:trPr>
        <w:tc>
          <w:tcPr>
            <w:tcW w:w="0" w:type="auto"/>
            <w:tcMar>
              <w:top w:w="0" w:type="dxa"/>
              <w:left w:w="45" w:type="dxa"/>
              <w:bottom w:w="0" w:type="dxa"/>
              <w:right w:w="45" w:type="dxa"/>
            </w:tcMar>
            <w:vAlign w:val="center"/>
            <w:hideMark/>
          </w:tcPr>
          <w:p w14:paraId="60998C3C" w14:textId="574C7ECA"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w:t>
            </w:r>
            <w:r w:rsidR="005C3E2B">
              <w:rPr>
                <w:rFonts w:ascii="Arial" w:eastAsia="Times New Roman" w:hAnsi="Arial" w:cs="Arial"/>
                <w:color w:val="000000"/>
                <w:sz w:val="20"/>
                <w:szCs w:val="20"/>
                <w:lang w:eastAsia="en-GB"/>
              </w:rPr>
              <w:t>6</w:t>
            </w:r>
          </w:p>
        </w:tc>
        <w:tc>
          <w:tcPr>
            <w:tcW w:w="0" w:type="auto"/>
            <w:shd w:val="clear" w:color="auto" w:fill="FFFFFF"/>
            <w:tcMar>
              <w:top w:w="0" w:type="dxa"/>
              <w:left w:w="45" w:type="dxa"/>
              <w:bottom w:w="0" w:type="dxa"/>
              <w:right w:w="45" w:type="dxa"/>
            </w:tcMar>
            <w:vAlign w:val="center"/>
            <w:hideMark/>
          </w:tcPr>
          <w:p w14:paraId="7DA5D354"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5DA92F2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67</w:t>
            </w:r>
          </w:p>
        </w:tc>
        <w:tc>
          <w:tcPr>
            <w:tcW w:w="1123" w:type="dxa"/>
            <w:shd w:val="clear" w:color="auto" w:fill="FFFFFF"/>
            <w:tcMar>
              <w:top w:w="0" w:type="dxa"/>
              <w:left w:w="45" w:type="dxa"/>
              <w:bottom w:w="0" w:type="dxa"/>
              <w:right w:w="45" w:type="dxa"/>
            </w:tcMar>
            <w:vAlign w:val="center"/>
            <w:hideMark/>
          </w:tcPr>
          <w:p w14:paraId="3E83E6A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65357B6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124.6</w:t>
            </w:r>
          </w:p>
        </w:tc>
        <w:tc>
          <w:tcPr>
            <w:tcW w:w="0" w:type="auto"/>
            <w:shd w:val="clear" w:color="auto" w:fill="FFFFFF"/>
            <w:tcMar>
              <w:top w:w="0" w:type="dxa"/>
              <w:left w:w="45" w:type="dxa"/>
              <w:bottom w:w="0" w:type="dxa"/>
              <w:right w:w="45" w:type="dxa"/>
            </w:tcMar>
            <w:vAlign w:val="center"/>
            <w:hideMark/>
          </w:tcPr>
          <w:p w14:paraId="4FCCD2B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43.1</w:t>
            </w:r>
          </w:p>
        </w:tc>
        <w:tc>
          <w:tcPr>
            <w:tcW w:w="0" w:type="auto"/>
            <w:shd w:val="clear" w:color="auto" w:fill="FFFFFF"/>
            <w:tcMar>
              <w:top w:w="0" w:type="dxa"/>
              <w:left w:w="45" w:type="dxa"/>
              <w:bottom w:w="0" w:type="dxa"/>
              <w:right w:w="45" w:type="dxa"/>
            </w:tcMar>
            <w:vAlign w:val="center"/>
            <w:hideMark/>
          </w:tcPr>
          <w:p w14:paraId="7FBDD48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08F5BD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ACE inhibitor, Thyroxine analog, Statin, Ca</w:t>
            </w:r>
            <w:r w:rsidRPr="002549F6">
              <w:rPr>
                <w:rFonts w:ascii="Arial" w:eastAsia="Times New Roman" w:hAnsi="Arial" w:cs="Arial"/>
                <w:color w:val="000000"/>
                <w:sz w:val="20"/>
                <w:szCs w:val="20"/>
                <w:vertAlign w:val="superscript"/>
                <w:lang w:eastAsia="en-GB"/>
              </w:rPr>
              <w:t>2+</w:t>
            </w:r>
            <w:r w:rsidRPr="002549F6">
              <w:rPr>
                <w:rFonts w:ascii="Arial" w:eastAsia="Times New Roman" w:hAnsi="Arial" w:cs="Arial"/>
                <w:color w:val="000000"/>
                <w:sz w:val="20"/>
                <w:szCs w:val="20"/>
                <w:lang w:eastAsia="en-GB"/>
              </w:rPr>
              <w:t>channel blockers, Analgesic adjuvant,</w:t>
            </w:r>
          </w:p>
        </w:tc>
        <w:tc>
          <w:tcPr>
            <w:tcW w:w="5030" w:type="dxa"/>
            <w:shd w:val="clear" w:color="auto" w:fill="FFFFFF"/>
            <w:tcMar>
              <w:top w:w="0" w:type="dxa"/>
              <w:left w:w="45" w:type="dxa"/>
              <w:bottom w:w="0" w:type="dxa"/>
              <w:right w:w="45" w:type="dxa"/>
            </w:tcMar>
            <w:vAlign w:val="center"/>
            <w:hideMark/>
          </w:tcPr>
          <w:p w14:paraId="06C4343C"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Chronic kidney disease, Mild hypercalcaemia, hypoparathyroidism</w:t>
            </w:r>
          </w:p>
        </w:tc>
      </w:tr>
      <w:tr w:rsidR="00576B3B" w:rsidRPr="002549F6" w14:paraId="5B2CF40B" w14:textId="77777777" w:rsidTr="005C3E2B">
        <w:trPr>
          <w:trHeight w:val="285"/>
        </w:trPr>
        <w:tc>
          <w:tcPr>
            <w:tcW w:w="0" w:type="auto"/>
            <w:tcMar>
              <w:top w:w="0" w:type="dxa"/>
              <w:left w:w="45" w:type="dxa"/>
              <w:bottom w:w="0" w:type="dxa"/>
              <w:right w:w="45" w:type="dxa"/>
            </w:tcMar>
            <w:vAlign w:val="center"/>
            <w:hideMark/>
          </w:tcPr>
          <w:p w14:paraId="2175C72E" w14:textId="1F00E3E6"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47</w:t>
            </w:r>
          </w:p>
        </w:tc>
        <w:tc>
          <w:tcPr>
            <w:tcW w:w="0" w:type="auto"/>
            <w:shd w:val="clear" w:color="auto" w:fill="FFFFFF"/>
            <w:tcMar>
              <w:top w:w="0" w:type="dxa"/>
              <w:left w:w="45" w:type="dxa"/>
              <w:bottom w:w="0" w:type="dxa"/>
              <w:right w:w="45" w:type="dxa"/>
            </w:tcMar>
            <w:vAlign w:val="center"/>
            <w:hideMark/>
          </w:tcPr>
          <w:p w14:paraId="3E66F94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0F7673F6"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56</w:t>
            </w:r>
          </w:p>
        </w:tc>
        <w:tc>
          <w:tcPr>
            <w:tcW w:w="1123" w:type="dxa"/>
            <w:shd w:val="clear" w:color="auto" w:fill="FFFFFF"/>
            <w:tcMar>
              <w:top w:w="0" w:type="dxa"/>
              <w:left w:w="45" w:type="dxa"/>
              <w:bottom w:w="0" w:type="dxa"/>
              <w:right w:w="45" w:type="dxa"/>
            </w:tcMar>
            <w:vAlign w:val="center"/>
            <w:hideMark/>
          </w:tcPr>
          <w:p w14:paraId="4E4B634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3D2D975B"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105.0</w:t>
            </w:r>
          </w:p>
        </w:tc>
        <w:tc>
          <w:tcPr>
            <w:tcW w:w="0" w:type="auto"/>
            <w:shd w:val="clear" w:color="auto" w:fill="FFFFFF"/>
            <w:tcMar>
              <w:top w:w="0" w:type="dxa"/>
              <w:left w:w="45" w:type="dxa"/>
              <w:bottom w:w="0" w:type="dxa"/>
              <w:right w:w="45" w:type="dxa"/>
            </w:tcMar>
            <w:vAlign w:val="center"/>
            <w:hideMark/>
          </w:tcPr>
          <w:p w14:paraId="191446BE"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40.0</w:t>
            </w:r>
          </w:p>
        </w:tc>
        <w:tc>
          <w:tcPr>
            <w:tcW w:w="0" w:type="auto"/>
            <w:shd w:val="clear" w:color="auto" w:fill="FFFFFF"/>
            <w:tcMar>
              <w:top w:w="0" w:type="dxa"/>
              <w:left w:w="45" w:type="dxa"/>
              <w:bottom w:w="0" w:type="dxa"/>
              <w:right w:w="45" w:type="dxa"/>
            </w:tcMar>
            <w:vAlign w:val="center"/>
            <w:hideMark/>
          </w:tcPr>
          <w:p w14:paraId="39EAA1D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794FA57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β</w:t>
            </w:r>
            <w:r w:rsidRPr="002549F6">
              <w:rPr>
                <w:rFonts w:ascii="Cambria Math" w:eastAsia="Times New Roman" w:hAnsi="Cambria Math" w:cs="Cambria Math"/>
                <w:color w:val="000000"/>
                <w:sz w:val="20"/>
                <w:szCs w:val="20"/>
                <w:lang w:eastAsia="en-GB"/>
              </w:rPr>
              <w:t>₂</w:t>
            </w:r>
            <w:r w:rsidRPr="002549F6">
              <w:rPr>
                <w:rFonts w:ascii="Arial" w:eastAsia="Times New Roman" w:hAnsi="Arial" w:cs="Arial"/>
                <w:color w:val="000000"/>
                <w:sz w:val="20"/>
                <w:szCs w:val="20"/>
                <w:lang w:eastAsia="en-GB"/>
              </w:rPr>
              <w:t xml:space="preserve"> adrenergic receptor agonist bronchodilator, disease-modifying ant rheumatic drugs, Statin, </w:t>
            </w:r>
            <w:r w:rsidRPr="002549F6">
              <w:rPr>
                <w:rFonts w:ascii="Arial" w:eastAsia="Times New Roman" w:hAnsi="Arial" w:cs="Arial"/>
                <w:color w:val="000000"/>
                <w:sz w:val="20"/>
                <w:szCs w:val="20"/>
                <w:lang w:eastAsia="en-GB"/>
              </w:rPr>
              <w:lastRenderedPageBreak/>
              <w:t>Selective Serotonin Reuptake Inhibitor, anticholinergic bronchodilators</w:t>
            </w:r>
          </w:p>
        </w:tc>
        <w:tc>
          <w:tcPr>
            <w:tcW w:w="5030" w:type="dxa"/>
            <w:shd w:val="clear" w:color="auto" w:fill="FFFFFF"/>
            <w:tcMar>
              <w:top w:w="0" w:type="dxa"/>
              <w:left w:w="45" w:type="dxa"/>
              <w:bottom w:w="0" w:type="dxa"/>
              <w:right w:w="45" w:type="dxa"/>
            </w:tcMar>
            <w:vAlign w:val="center"/>
            <w:hideMark/>
          </w:tcPr>
          <w:p w14:paraId="7F8CE4A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lastRenderedPageBreak/>
              <w:t>Depression, Arthritis, Back pain,</w:t>
            </w:r>
          </w:p>
        </w:tc>
      </w:tr>
      <w:tr w:rsidR="00576B3B" w:rsidRPr="002549F6" w14:paraId="45881BFF" w14:textId="77777777" w:rsidTr="005C3E2B">
        <w:trPr>
          <w:trHeight w:val="285"/>
        </w:trPr>
        <w:tc>
          <w:tcPr>
            <w:tcW w:w="0" w:type="auto"/>
            <w:tcMar>
              <w:top w:w="0" w:type="dxa"/>
              <w:left w:w="45" w:type="dxa"/>
              <w:bottom w:w="0" w:type="dxa"/>
              <w:right w:w="45" w:type="dxa"/>
            </w:tcMar>
            <w:vAlign w:val="center"/>
            <w:hideMark/>
          </w:tcPr>
          <w:p w14:paraId="669B434E" w14:textId="0B959231"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48</w:t>
            </w:r>
          </w:p>
        </w:tc>
        <w:tc>
          <w:tcPr>
            <w:tcW w:w="0" w:type="auto"/>
            <w:shd w:val="clear" w:color="auto" w:fill="FFFFFF"/>
            <w:tcMar>
              <w:top w:w="0" w:type="dxa"/>
              <w:left w:w="45" w:type="dxa"/>
              <w:bottom w:w="0" w:type="dxa"/>
              <w:right w:w="45" w:type="dxa"/>
            </w:tcMar>
            <w:vAlign w:val="center"/>
            <w:hideMark/>
          </w:tcPr>
          <w:p w14:paraId="6D71E41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454867F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31</w:t>
            </w:r>
          </w:p>
        </w:tc>
        <w:tc>
          <w:tcPr>
            <w:tcW w:w="1123" w:type="dxa"/>
            <w:shd w:val="clear" w:color="auto" w:fill="FFFFFF"/>
            <w:tcMar>
              <w:top w:w="0" w:type="dxa"/>
              <w:left w:w="45" w:type="dxa"/>
              <w:bottom w:w="0" w:type="dxa"/>
              <w:right w:w="45" w:type="dxa"/>
            </w:tcMar>
            <w:vAlign w:val="center"/>
            <w:hideMark/>
          </w:tcPr>
          <w:p w14:paraId="05C9B405"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Not stated</w:t>
            </w:r>
          </w:p>
        </w:tc>
        <w:tc>
          <w:tcPr>
            <w:tcW w:w="1029" w:type="dxa"/>
            <w:shd w:val="clear" w:color="auto" w:fill="FFFFFF"/>
            <w:tcMar>
              <w:top w:w="0" w:type="dxa"/>
              <w:left w:w="45" w:type="dxa"/>
              <w:bottom w:w="0" w:type="dxa"/>
              <w:right w:w="45" w:type="dxa"/>
            </w:tcMar>
            <w:vAlign w:val="center"/>
            <w:hideMark/>
          </w:tcPr>
          <w:p w14:paraId="260BE14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183.6</w:t>
            </w:r>
          </w:p>
        </w:tc>
        <w:tc>
          <w:tcPr>
            <w:tcW w:w="0" w:type="auto"/>
            <w:shd w:val="clear" w:color="auto" w:fill="FFFFFF"/>
            <w:tcMar>
              <w:top w:w="0" w:type="dxa"/>
              <w:left w:w="45" w:type="dxa"/>
              <w:bottom w:w="0" w:type="dxa"/>
              <w:right w:w="45" w:type="dxa"/>
            </w:tcMar>
            <w:vAlign w:val="center"/>
            <w:hideMark/>
          </w:tcPr>
          <w:p w14:paraId="30CD78B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62.1</w:t>
            </w:r>
          </w:p>
        </w:tc>
        <w:tc>
          <w:tcPr>
            <w:tcW w:w="0" w:type="auto"/>
            <w:shd w:val="clear" w:color="auto" w:fill="FFFFFF"/>
            <w:tcMar>
              <w:top w:w="0" w:type="dxa"/>
              <w:left w:w="45" w:type="dxa"/>
              <w:bottom w:w="0" w:type="dxa"/>
              <w:right w:w="45" w:type="dxa"/>
            </w:tcMar>
            <w:vAlign w:val="center"/>
            <w:hideMark/>
          </w:tcPr>
          <w:p w14:paraId="559CF93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0211B309"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none</w:t>
            </w:r>
          </w:p>
        </w:tc>
        <w:tc>
          <w:tcPr>
            <w:tcW w:w="5030" w:type="dxa"/>
            <w:shd w:val="clear" w:color="auto" w:fill="FFFFFF"/>
            <w:tcMar>
              <w:top w:w="0" w:type="dxa"/>
              <w:left w:w="45" w:type="dxa"/>
              <w:bottom w:w="0" w:type="dxa"/>
              <w:right w:w="45" w:type="dxa"/>
            </w:tcMar>
            <w:vAlign w:val="center"/>
            <w:hideMark/>
          </w:tcPr>
          <w:p w14:paraId="7C0E2400"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Apnoea, Snoring</w:t>
            </w:r>
          </w:p>
        </w:tc>
      </w:tr>
      <w:tr w:rsidR="00576B3B" w:rsidRPr="002549F6" w14:paraId="24F34EC2" w14:textId="77777777" w:rsidTr="005C3E2B">
        <w:trPr>
          <w:trHeight w:val="285"/>
        </w:trPr>
        <w:tc>
          <w:tcPr>
            <w:tcW w:w="0" w:type="auto"/>
            <w:tcMar>
              <w:top w:w="0" w:type="dxa"/>
              <w:left w:w="45" w:type="dxa"/>
              <w:bottom w:w="0" w:type="dxa"/>
              <w:right w:w="45" w:type="dxa"/>
            </w:tcMar>
            <w:vAlign w:val="center"/>
            <w:hideMark/>
          </w:tcPr>
          <w:p w14:paraId="11A6EA1E" w14:textId="5123C9C9" w:rsidR="00576B3B" w:rsidRPr="002549F6" w:rsidRDefault="005C3E2B" w:rsidP="00A7650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49</w:t>
            </w:r>
          </w:p>
        </w:tc>
        <w:tc>
          <w:tcPr>
            <w:tcW w:w="0" w:type="auto"/>
            <w:shd w:val="clear" w:color="auto" w:fill="FFFFFF"/>
            <w:tcMar>
              <w:top w:w="0" w:type="dxa"/>
              <w:left w:w="45" w:type="dxa"/>
              <w:bottom w:w="0" w:type="dxa"/>
              <w:right w:w="45" w:type="dxa"/>
            </w:tcMar>
            <w:vAlign w:val="center"/>
            <w:hideMark/>
          </w:tcPr>
          <w:p w14:paraId="4B704AA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hideMark/>
          </w:tcPr>
          <w:p w14:paraId="2DEBD223"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49</w:t>
            </w:r>
          </w:p>
        </w:tc>
        <w:tc>
          <w:tcPr>
            <w:tcW w:w="1123" w:type="dxa"/>
            <w:shd w:val="clear" w:color="auto" w:fill="FFFFFF"/>
            <w:tcMar>
              <w:top w:w="0" w:type="dxa"/>
              <w:left w:w="45" w:type="dxa"/>
              <w:bottom w:w="0" w:type="dxa"/>
              <w:right w:w="45" w:type="dxa"/>
            </w:tcMar>
            <w:vAlign w:val="center"/>
            <w:hideMark/>
          </w:tcPr>
          <w:p w14:paraId="4AE965C7"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hideMark/>
          </w:tcPr>
          <w:p w14:paraId="76F24DB2"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141.6</w:t>
            </w:r>
          </w:p>
        </w:tc>
        <w:tc>
          <w:tcPr>
            <w:tcW w:w="0" w:type="auto"/>
            <w:shd w:val="clear" w:color="auto" w:fill="FFFFFF"/>
            <w:tcMar>
              <w:top w:w="0" w:type="dxa"/>
              <w:left w:w="45" w:type="dxa"/>
              <w:bottom w:w="0" w:type="dxa"/>
              <w:right w:w="45" w:type="dxa"/>
            </w:tcMar>
            <w:vAlign w:val="center"/>
            <w:hideMark/>
          </w:tcPr>
          <w:p w14:paraId="489B8DAA"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54.6</w:t>
            </w:r>
          </w:p>
        </w:tc>
        <w:tc>
          <w:tcPr>
            <w:tcW w:w="0" w:type="auto"/>
            <w:shd w:val="clear" w:color="auto" w:fill="FFFFFF"/>
            <w:tcMar>
              <w:top w:w="0" w:type="dxa"/>
              <w:left w:w="45" w:type="dxa"/>
              <w:bottom w:w="0" w:type="dxa"/>
              <w:right w:w="45" w:type="dxa"/>
            </w:tcMar>
            <w:vAlign w:val="center"/>
            <w:hideMark/>
          </w:tcPr>
          <w:p w14:paraId="12969118"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hideMark/>
          </w:tcPr>
          <w:p w14:paraId="3549137F"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Opioid analgesic, β adrenoceptor antagonist, Selective serotonin reuptake inhibitor, tricyclic antidepressant, oral contraceptive</w:t>
            </w:r>
          </w:p>
        </w:tc>
        <w:tc>
          <w:tcPr>
            <w:tcW w:w="5030" w:type="dxa"/>
            <w:shd w:val="clear" w:color="auto" w:fill="FFFFFF"/>
            <w:tcMar>
              <w:top w:w="0" w:type="dxa"/>
              <w:left w:w="45" w:type="dxa"/>
              <w:bottom w:w="0" w:type="dxa"/>
              <w:right w:w="45" w:type="dxa"/>
            </w:tcMar>
            <w:vAlign w:val="center"/>
            <w:hideMark/>
          </w:tcPr>
          <w:p w14:paraId="4F7DB771" w14:textId="77777777" w:rsidR="00576B3B" w:rsidRPr="002549F6" w:rsidRDefault="00576B3B" w:rsidP="00A7650B">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Osteoarthritis (spine and shoulders), Sleep apnoea, Depression, Anxiety, Sciatica</w:t>
            </w:r>
          </w:p>
        </w:tc>
      </w:tr>
      <w:tr w:rsidR="008D4520" w:rsidRPr="00B65833" w14:paraId="2453703A" w14:textId="77777777" w:rsidTr="005C3E2B">
        <w:trPr>
          <w:trHeight w:val="285"/>
        </w:trPr>
        <w:tc>
          <w:tcPr>
            <w:tcW w:w="0" w:type="auto"/>
            <w:tcMar>
              <w:top w:w="0" w:type="dxa"/>
              <w:left w:w="45" w:type="dxa"/>
              <w:bottom w:w="0" w:type="dxa"/>
              <w:right w:w="45" w:type="dxa"/>
            </w:tcMar>
            <w:vAlign w:val="center"/>
          </w:tcPr>
          <w:p w14:paraId="38114264" w14:textId="1648F89F"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50</w:t>
            </w:r>
          </w:p>
        </w:tc>
        <w:tc>
          <w:tcPr>
            <w:tcW w:w="0" w:type="auto"/>
            <w:shd w:val="clear" w:color="auto" w:fill="FFFFFF"/>
            <w:tcMar>
              <w:top w:w="0" w:type="dxa"/>
              <w:left w:w="45" w:type="dxa"/>
              <w:bottom w:w="0" w:type="dxa"/>
              <w:right w:w="45" w:type="dxa"/>
            </w:tcMar>
            <w:vAlign w:val="center"/>
          </w:tcPr>
          <w:p w14:paraId="092CCAB3" w14:textId="3B66343C" w:rsidR="008D4520" w:rsidRPr="002549F6"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tcPr>
          <w:p w14:paraId="1668FCBD" w14:textId="1073B27D" w:rsidR="008D4520" w:rsidRPr="002549F6"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55</w:t>
            </w:r>
          </w:p>
        </w:tc>
        <w:tc>
          <w:tcPr>
            <w:tcW w:w="1123" w:type="dxa"/>
            <w:shd w:val="clear" w:color="auto" w:fill="FFFFFF"/>
            <w:tcMar>
              <w:top w:w="0" w:type="dxa"/>
              <w:left w:w="45" w:type="dxa"/>
              <w:bottom w:w="0" w:type="dxa"/>
              <w:right w:w="45" w:type="dxa"/>
            </w:tcMar>
            <w:vAlign w:val="center"/>
          </w:tcPr>
          <w:p w14:paraId="54B48B9E" w14:textId="456A9467" w:rsidR="008D4520" w:rsidRPr="002549F6" w:rsidRDefault="008D4520" w:rsidP="008D4520">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029" w:type="dxa"/>
            <w:shd w:val="clear" w:color="auto" w:fill="FFFFFF"/>
            <w:tcMar>
              <w:top w:w="0" w:type="dxa"/>
              <w:left w:w="45" w:type="dxa"/>
              <w:bottom w:w="0" w:type="dxa"/>
              <w:right w:w="45" w:type="dxa"/>
            </w:tcMar>
            <w:vAlign w:val="center"/>
          </w:tcPr>
          <w:p w14:paraId="2D5D05A4" w14:textId="16794527" w:rsidR="008D4520" w:rsidRPr="002549F6"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116.2</w:t>
            </w:r>
          </w:p>
        </w:tc>
        <w:tc>
          <w:tcPr>
            <w:tcW w:w="0" w:type="auto"/>
            <w:shd w:val="clear" w:color="auto" w:fill="FFFFFF"/>
            <w:tcMar>
              <w:top w:w="0" w:type="dxa"/>
              <w:left w:w="45" w:type="dxa"/>
              <w:bottom w:w="0" w:type="dxa"/>
              <w:right w:w="45" w:type="dxa"/>
            </w:tcMar>
            <w:vAlign w:val="center"/>
          </w:tcPr>
          <w:p w14:paraId="64AE24DD" w14:textId="10F2F956" w:rsidR="008D4520" w:rsidRPr="002549F6"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42.7</w:t>
            </w:r>
          </w:p>
        </w:tc>
        <w:tc>
          <w:tcPr>
            <w:tcW w:w="0" w:type="auto"/>
            <w:shd w:val="clear" w:color="auto" w:fill="FFFFFF"/>
            <w:tcMar>
              <w:top w:w="0" w:type="dxa"/>
              <w:left w:w="45" w:type="dxa"/>
              <w:bottom w:w="0" w:type="dxa"/>
              <w:right w:w="45" w:type="dxa"/>
            </w:tcMar>
            <w:vAlign w:val="center"/>
          </w:tcPr>
          <w:p w14:paraId="07C92CA6" w14:textId="3843D8A7" w:rsidR="008D4520" w:rsidRPr="002549F6"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no</w:t>
            </w:r>
          </w:p>
        </w:tc>
        <w:tc>
          <w:tcPr>
            <w:tcW w:w="4558" w:type="dxa"/>
            <w:shd w:val="clear" w:color="auto" w:fill="FFFFFF"/>
            <w:tcMar>
              <w:top w:w="0" w:type="dxa"/>
              <w:left w:w="45" w:type="dxa"/>
              <w:bottom w:w="0" w:type="dxa"/>
              <w:right w:w="45" w:type="dxa"/>
            </w:tcMar>
            <w:vAlign w:val="center"/>
          </w:tcPr>
          <w:p w14:paraId="4BC2812B" w14:textId="7DA6EDDA" w:rsidR="008D4520" w:rsidRPr="00B65833" w:rsidRDefault="008D4520" w:rsidP="008D4520">
            <w:pPr>
              <w:spacing w:after="0" w:line="240" w:lineRule="auto"/>
              <w:rPr>
                <w:rFonts w:ascii="Arial" w:eastAsia="Times New Roman" w:hAnsi="Arial" w:cs="Arial"/>
                <w:color w:val="000000"/>
                <w:sz w:val="20"/>
                <w:szCs w:val="20"/>
                <w:lang w:val="it-IT" w:eastAsia="en-GB"/>
              </w:rPr>
            </w:pPr>
            <w:r w:rsidRPr="00B65833">
              <w:rPr>
                <w:rFonts w:ascii="Arial" w:eastAsia="Times New Roman" w:hAnsi="Arial" w:cs="Arial"/>
                <w:color w:val="000000"/>
                <w:sz w:val="20"/>
                <w:szCs w:val="20"/>
                <w:lang w:val="it-IT" w:eastAsia="en-GB"/>
              </w:rPr>
              <w:t xml:space="preserve">Anticoagulant, </w:t>
            </w:r>
            <w:r w:rsidR="00B65833" w:rsidRPr="002549F6">
              <w:rPr>
                <w:rFonts w:ascii="Arial" w:eastAsia="Times New Roman" w:hAnsi="Arial" w:cs="Arial"/>
                <w:color w:val="000000"/>
                <w:sz w:val="20"/>
                <w:szCs w:val="20"/>
                <w:lang w:eastAsia="en-GB"/>
              </w:rPr>
              <w:t>β</w:t>
            </w:r>
            <w:r w:rsidR="00B65833" w:rsidRPr="00B65833">
              <w:rPr>
                <w:rFonts w:ascii="Arial" w:eastAsia="Times New Roman" w:hAnsi="Arial" w:cs="Arial"/>
                <w:color w:val="000000"/>
                <w:sz w:val="20"/>
                <w:szCs w:val="20"/>
                <w:lang w:val="it-IT" w:eastAsia="en-GB"/>
              </w:rPr>
              <w:t xml:space="preserve"> adrenoceptor antagonist, anti-fu</w:t>
            </w:r>
            <w:r w:rsidR="00B65833">
              <w:rPr>
                <w:rFonts w:ascii="Arial" w:eastAsia="Times New Roman" w:hAnsi="Arial" w:cs="Arial"/>
                <w:color w:val="000000"/>
                <w:sz w:val="20"/>
                <w:szCs w:val="20"/>
                <w:lang w:val="it-IT" w:eastAsia="en-GB"/>
              </w:rPr>
              <w:t>ngal</w:t>
            </w:r>
          </w:p>
        </w:tc>
        <w:tc>
          <w:tcPr>
            <w:tcW w:w="5030" w:type="dxa"/>
            <w:shd w:val="clear" w:color="auto" w:fill="FFFFFF"/>
            <w:tcMar>
              <w:top w:w="0" w:type="dxa"/>
              <w:left w:w="45" w:type="dxa"/>
              <w:bottom w:w="0" w:type="dxa"/>
              <w:right w:w="45" w:type="dxa"/>
            </w:tcMar>
            <w:vAlign w:val="center"/>
          </w:tcPr>
          <w:p w14:paraId="7FE2368B" w14:textId="38016935" w:rsidR="008D4520" w:rsidRPr="00B65833" w:rsidRDefault="00B65833" w:rsidP="008D4520">
            <w:pPr>
              <w:spacing w:after="0" w:line="240" w:lineRule="auto"/>
              <w:rPr>
                <w:rFonts w:ascii="Arial" w:eastAsia="Times New Roman" w:hAnsi="Arial" w:cs="Arial"/>
                <w:color w:val="000000"/>
                <w:sz w:val="20"/>
                <w:szCs w:val="20"/>
                <w:lang w:val="it-IT" w:eastAsia="en-GB"/>
              </w:rPr>
            </w:pPr>
            <w:r>
              <w:rPr>
                <w:rFonts w:ascii="Arial" w:eastAsia="Times New Roman" w:hAnsi="Arial" w:cs="Arial"/>
                <w:color w:val="000000"/>
                <w:sz w:val="20"/>
                <w:szCs w:val="20"/>
                <w:lang w:val="it-IT" w:eastAsia="en-GB"/>
              </w:rPr>
              <w:t>Hypertension</w:t>
            </w:r>
          </w:p>
        </w:tc>
      </w:tr>
      <w:tr w:rsidR="008D4520" w:rsidRPr="002549F6" w14:paraId="0577D3D5" w14:textId="77777777" w:rsidTr="000B37D6">
        <w:trPr>
          <w:trHeight w:val="285"/>
        </w:trPr>
        <w:tc>
          <w:tcPr>
            <w:tcW w:w="0" w:type="auto"/>
            <w:tcMar>
              <w:top w:w="0" w:type="dxa"/>
              <w:left w:w="45" w:type="dxa"/>
              <w:bottom w:w="0" w:type="dxa"/>
              <w:right w:w="45" w:type="dxa"/>
            </w:tcMar>
            <w:vAlign w:val="center"/>
          </w:tcPr>
          <w:p w14:paraId="6455B60B" w14:textId="0876A5AF"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51</w:t>
            </w:r>
          </w:p>
        </w:tc>
        <w:tc>
          <w:tcPr>
            <w:tcW w:w="0" w:type="auto"/>
            <w:shd w:val="clear" w:color="auto" w:fill="FFFFFF"/>
            <w:tcMar>
              <w:top w:w="0" w:type="dxa"/>
              <w:left w:w="45" w:type="dxa"/>
              <w:bottom w:w="0" w:type="dxa"/>
              <w:right w:w="45" w:type="dxa"/>
            </w:tcMar>
            <w:vAlign w:val="center"/>
          </w:tcPr>
          <w:p w14:paraId="4735B836" w14:textId="0127E2B4" w:rsidR="008D4520" w:rsidRPr="002549F6"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M</w:t>
            </w:r>
          </w:p>
        </w:tc>
        <w:tc>
          <w:tcPr>
            <w:tcW w:w="0" w:type="auto"/>
            <w:shd w:val="clear" w:color="auto" w:fill="FFFFFF"/>
            <w:tcMar>
              <w:top w:w="0" w:type="dxa"/>
              <w:left w:w="45" w:type="dxa"/>
              <w:bottom w:w="0" w:type="dxa"/>
              <w:right w:w="45" w:type="dxa"/>
            </w:tcMar>
            <w:vAlign w:val="center"/>
          </w:tcPr>
          <w:p w14:paraId="72E8BEE3" w14:textId="43F16E4A" w:rsidR="008D4520" w:rsidRPr="002549F6"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63</w:t>
            </w:r>
          </w:p>
        </w:tc>
        <w:tc>
          <w:tcPr>
            <w:tcW w:w="1123" w:type="dxa"/>
            <w:shd w:val="clear" w:color="auto" w:fill="FFFFFF"/>
            <w:tcMar>
              <w:top w:w="0" w:type="dxa"/>
              <w:left w:w="45" w:type="dxa"/>
              <w:bottom w:w="0" w:type="dxa"/>
              <w:right w:w="45" w:type="dxa"/>
            </w:tcMar>
            <w:vAlign w:val="center"/>
          </w:tcPr>
          <w:p w14:paraId="65F01169" w14:textId="690B6B50" w:rsidR="008D4520" w:rsidRPr="002549F6" w:rsidRDefault="008D4520" w:rsidP="008D4520">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2249" w:type="dxa"/>
            <w:gridSpan w:val="5"/>
            <w:shd w:val="clear" w:color="auto" w:fill="FFFFFF"/>
            <w:tcMar>
              <w:top w:w="0" w:type="dxa"/>
              <w:left w:w="45" w:type="dxa"/>
              <w:bottom w:w="0" w:type="dxa"/>
              <w:right w:w="45" w:type="dxa"/>
            </w:tcMar>
            <w:vAlign w:val="center"/>
          </w:tcPr>
          <w:p w14:paraId="2A39C643" w14:textId="788F8D3E" w:rsidR="008D4520" w:rsidRPr="002549F6" w:rsidRDefault="008D4520" w:rsidP="00B6583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[clinical details unavailable]</w:t>
            </w:r>
          </w:p>
        </w:tc>
      </w:tr>
      <w:tr w:rsidR="008D4520" w:rsidRPr="002549F6" w14:paraId="3BAB1515" w14:textId="77777777" w:rsidTr="00E842B0">
        <w:trPr>
          <w:trHeight w:val="285"/>
        </w:trPr>
        <w:tc>
          <w:tcPr>
            <w:tcW w:w="0" w:type="auto"/>
            <w:tcMar>
              <w:top w:w="0" w:type="dxa"/>
              <w:left w:w="45" w:type="dxa"/>
              <w:bottom w:w="0" w:type="dxa"/>
              <w:right w:w="45" w:type="dxa"/>
            </w:tcMar>
            <w:vAlign w:val="center"/>
          </w:tcPr>
          <w:p w14:paraId="36F06013" w14:textId="4ABEEDB6"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52</w:t>
            </w:r>
          </w:p>
        </w:tc>
        <w:tc>
          <w:tcPr>
            <w:tcW w:w="0" w:type="auto"/>
            <w:shd w:val="clear" w:color="auto" w:fill="FFFFFF"/>
            <w:tcMar>
              <w:top w:w="0" w:type="dxa"/>
              <w:left w:w="45" w:type="dxa"/>
              <w:bottom w:w="0" w:type="dxa"/>
              <w:right w:w="45" w:type="dxa"/>
            </w:tcMar>
            <w:vAlign w:val="center"/>
          </w:tcPr>
          <w:p w14:paraId="3EA28C39" w14:textId="22FA924C"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tcPr>
          <w:p w14:paraId="7CEA3FF1" w14:textId="698A519C"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49</w:t>
            </w:r>
          </w:p>
        </w:tc>
        <w:tc>
          <w:tcPr>
            <w:tcW w:w="1123" w:type="dxa"/>
            <w:shd w:val="clear" w:color="auto" w:fill="FFFFFF"/>
            <w:tcMar>
              <w:top w:w="0" w:type="dxa"/>
              <w:left w:w="45" w:type="dxa"/>
              <w:bottom w:w="0" w:type="dxa"/>
              <w:right w:w="45" w:type="dxa"/>
            </w:tcMar>
            <w:vAlign w:val="center"/>
          </w:tcPr>
          <w:p w14:paraId="41A40D91" w14:textId="62A787DC" w:rsidR="008D4520" w:rsidRPr="002549F6" w:rsidRDefault="008D4520" w:rsidP="008D4520">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White</w:t>
            </w:r>
          </w:p>
        </w:tc>
        <w:tc>
          <w:tcPr>
            <w:tcW w:w="12249" w:type="dxa"/>
            <w:gridSpan w:val="5"/>
            <w:shd w:val="clear" w:color="auto" w:fill="FFFFFF"/>
            <w:tcMar>
              <w:top w:w="0" w:type="dxa"/>
              <w:left w:w="45" w:type="dxa"/>
              <w:bottom w:w="0" w:type="dxa"/>
              <w:right w:w="45" w:type="dxa"/>
            </w:tcMar>
            <w:vAlign w:val="center"/>
          </w:tcPr>
          <w:p w14:paraId="007FA35F" w14:textId="7478D5DE" w:rsidR="008D4520" w:rsidRPr="002549F6" w:rsidRDefault="008D4520" w:rsidP="00B6583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[clinical details unavailable]</w:t>
            </w:r>
          </w:p>
        </w:tc>
      </w:tr>
      <w:tr w:rsidR="008D4520" w:rsidRPr="002549F6" w14:paraId="1E40D951" w14:textId="77777777" w:rsidTr="00E842B0">
        <w:trPr>
          <w:trHeight w:val="285"/>
        </w:trPr>
        <w:tc>
          <w:tcPr>
            <w:tcW w:w="0" w:type="auto"/>
            <w:tcMar>
              <w:top w:w="0" w:type="dxa"/>
              <w:left w:w="45" w:type="dxa"/>
              <w:bottom w:w="0" w:type="dxa"/>
              <w:right w:w="45" w:type="dxa"/>
            </w:tcMar>
            <w:vAlign w:val="center"/>
          </w:tcPr>
          <w:p w14:paraId="7D867B29" w14:textId="63CFF13A"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53</w:t>
            </w:r>
          </w:p>
        </w:tc>
        <w:tc>
          <w:tcPr>
            <w:tcW w:w="0" w:type="auto"/>
            <w:shd w:val="clear" w:color="auto" w:fill="FFFFFF"/>
            <w:tcMar>
              <w:top w:w="0" w:type="dxa"/>
              <w:left w:w="45" w:type="dxa"/>
              <w:bottom w:w="0" w:type="dxa"/>
              <w:right w:w="45" w:type="dxa"/>
            </w:tcMar>
            <w:vAlign w:val="center"/>
          </w:tcPr>
          <w:p w14:paraId="2B2FD2D3" w14:textId="60DFE76A"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F</w:t>
            </w:r>
          </w:p>
        </w:tc>
        <w:tc>
          <w:tcPr>
            <w:tcW w:w="0" w:type="auto"/>
            <w:shd w:val="clear" w:color="auto" w:fill="FFFFFF"/>
            <w:tcMar>
              <w:top w:w="0" w:type="dxa"/>
              <w:left w:w="45" w:type="dxa"/>
              <w:bottom w:w="0" w:type="dxa"/>
              <w:right w:w="45" w:type="dxa"/>
            </w:tcMar>
            <w:vAlign w:val="center"/>
          </w:tcPr>
          <w:p w14:paraId="64B7B71A" w14:textId="6BB679E3" w:rsidR="008D4520" w:rsidRDefault="008D4520" w:rsidP="008D452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35</w:t>
            </w:r>
          </w:p>
        </w:tc>
        <w:tc>
          <w:tcPr>
            <w:tcW w:w="1123" w:type="dxa"/>
            <w:shd w:val="clear" w:color="auto" w:fill="FFFFFF"/>
            <w:tcMar>
              <w:top w:w="0" w:type="dxa"/>
              <w:left w:w="45" w:type="dxa"/>
              <w:bottom w:w="0" w:type="dxa"/>
              <w:right w:w="45" w:type="dxa"/>
            </w:tcMar>
            <w:vAlign w:val="center"/>
          </w:tcPr>
          <w:p w14:paraId="76F8411A" w14:textId="03144D69" w:rsidR="008D4520" w:rsidRPr="002549F6" w:rsidRDefault="008D4520" w:rsidP="008D4520">
            <w:pPr>
              <w:spacing w:after="0" w:line="240" w:lineRule="auto"/>
              <w:rPr>
                <w:rFonts w:ascii="Arial" w:eastAsia="Times New Roman" w:hAnsi="Arial" w:cs="Arial"/>
                <w:color w:val="000000"/>
                <w:sz w:val="20"/>
                <w:szCs w:val="20"/>
                <w:lang w:eastAsia="en-GB"/>
              </w:rPr>
            </w:pPr>
            <w:r w:rsidRPr="002549F6">
              <w:rPr>
                <w:rFonts w:ascii="Arial" w:eastAsia="Times New Roman" w:hAnsi="Arial" w:cs="Arial"/>
                <w:color w:val="000000"/>
                <w:sz w:val="20"/>
                <w:szCs w:val="20"/>
                <w:lang w:eastAsia="en-GB"/>
              </w:rPr>
              <w:t>Black</w:t>
            </w:r>
          </w:p>
        </w:tc>
        <w:tc>
          <w:tcPr>
            <w:tcW w:w="12249" w:type="dxa"/>
            <w:gridSpan w:val="5"/>
            <w:shd w:val="clear" w:color="auto" w:fill="FFFFFF"/>
            <w:tcMar>
              <w:top w:w="0" w:type="dxa"/>
              <w:left w:w="45" w:type="dxa"/>
              <w:bottom w:w="0" w:type="dxa"/>
              <w:right w:w="45" w:type="dxa"/>
            </w:tcMar>
            <w:vAlign w:val="center"/>
          </w:tcPr>
          <w:p w14:paraId="2CE6686D" w14:textId="19A5A30A" w:rsidR="008D4520" w:rsidRDefault="008D4520" w:rsidP="00B65833">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[clinical details unavailable]</w:t>
            </w:r>
          </w:p>
        </w:tc>
      </w:tr>
      <w:tr w:rsidR="008D4520" w:rsidRPr="002549F6" w14:paraId="0244D5D1" w14:textId="77777777" w:rsidTr="005C3E2B">
        <w:trPr>
          <w:trHeight w:val="285"/>
        </w:trPr>
        <w:tc>
          <w:tcPr>
            <w:tcW w:w="0" w:type="auto"/>
            <w:tcMar>
              <w:top w:w="0" w:type="dxa"/>
              <w:left w:w="45" w:type="dxa"/>
              <w:bottom w:w="0" w:type="dxa"/>
              <w:right w:w="45" w:type="dxa"/>
            </w:tcMar>
            <w:vAlign w:val="center"/>
          </w:tcPr>
          <w:p w14:paraId="3F90A39F" w14:textId="77777777" w:rsidR="008D4520" w:rsidRDefault="008D4520" w:rsidP="008D4520">
            <w:pPr>
              <w:spacing w:after="0" w:line="240" w:lineRule="auto"/>
              <w:rPr>
                <w:rFonts w:ascii="Arial" w:eastAsia="Times New Roman" w:hAnsi="Arial" w:cs="Arial"/>
                <w:color w:val="000000"/>
                <w:sz w:val="20"/>
                <w:szCs w:val="20"/>
                <w:lang w:eastAsia="en-GB"/>
              </w:rPr>
            </w:pPr>
          </w:p>
        </w:tc>
        <w:tc>
          <w:tcPr>
            <w:tcW w:w="0" w:type="auto"/>
            <w:shd w:val="clear" w:color="auto" w:fill="FFFFFF"/>
            <w:tcMar>
              <w:top w:w="0" w:type="dxa"/>
              <w:left w:w="45" w:type="dxa"/>
              <w:bottom w:w="0" w:type="dxa"/>
              <w:right w:w="45" w:type="dxa"/>
            </w:tcMar>
            <w:vAlign w:val="center"/>
          </w:tcPr>
          <w:p w14:paraId="2AE1DB76"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c>
          <w:tcPr>
            <w:tcW w:w="0" w:type="auto"/>
            <w:shd w:val="clear" w:color="auto" w:fill="FFFFFF"/>
            <w:tcMar>
              <w:top w:w="0" w:type="dxa"/>
              <w:left w:w="45" w:type="dxa"/>
              <w:bottom w:w="0" w:type="dxa"/>
              <w:right w:w="45" w:type="dxa"/>
            </w:tcMar>
            <w:vAlign w:val="center"/>
          </w:tcPr>
          <w:p w14:paraId="35AD0965"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c>
          <w:tcPr>
            <w:tcW w:w="1123" w:type="dxa"/>
            <w:shd w:val="clear" w:color="auto" w:fill="FFFFFF"/>
            <w:tcMar>
              <w:top w:w="0" w:type="dxa"/>
              <w:left w:w="45" w:type="dxa"/>
              <w:bottom w:w="0" w:type="dxa"/>
              <w:right w:w="45" w:type="dxa"/>
            </w:tcMar>
            <w:vAlign w:val="center"/>
          </w:tcPr>
          <w:p w14:paraId="4A4E4520"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c>
          <w:tcPr>
            <w:tcW w:w="1029" w:type="dxa"/>
            <w:shd w:val="clear" w:color="auto" w:fill="FFFFFF"/>
            <w:tcMar>
              <w:top w:w="0" w:type="dxa"/>
              <w:left w:w="45" w:type="dxa"/>
              <w:bottom w:w="0" w:type="dxa"/>
              <w:right w:w="45" w:type="dxa"/>
            </w:tcMar>
            <w:vAlign w:val="center"/>
          </w:tcPr>
          <w:p w14:paraId="37BEC9DF"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c>
          <w:tcPr>
            <w:tcW w:w="0" w:type="auto"/>
            <w:shd w:val="clear" w:color="auto" w:fill="FFFFFF"/>
            <w:tcMar>
              <w:top w:w="0" w:type="dxa"/>
              <w:left w:w="45" w:type="dxa"/>
              <w:bottom w:w="0" w:type="dxa"/>
              <w:right w:w="45" w:type="dxa"/>
            </w:tcMar>
            <w:vAlign w:val="center"/>
          </w:tcPr>
          <w:p w14:paraId="2D534369"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c>
          <w:tcPr>
            <w:tcW w:w="0" w:type="auto"/>
            <w:shd w:val="clear" w:color="auto" w:fill="FFFFFF"/>
            <w:tcMar>
              <w:top w:w="0" w:type="dxa"/>
              <w:left w:w="45" w:type="dxa"/>
              <w:bottom w:w="0" w:type="dxa"/>
              <w:right w:w="45" w:type="dxa"/>
            </w:tcMar>
            <w:vAlign w:val="center"/>
          </w:tcPr>
          <w:p w14:paraId="6E4DCCFD"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c>
          <w:tcPr>
            <w:tcW w:w="4558" w:type="dxa"/>
            <w:shd w:val="clear" w:color="auto" w:fill="FFFFFF"/>
            <w:tcMar>
              <w:top w:w="0" w:type="dxa"/>
              <w:left w:w="45" w:type="dxa"/>
              <w:bottom w:w="0" w:type="dxa"/>
              <w:right w:w="45" w:type="dxa"/>
            </w:tcMar>
            <w:vAlign w:val="center"/>
          </w:tcPr>
          <w:p w14:paraId="39BDE871"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c>
          <w:tcPr>
            <w:tcW w:w="5030" w:type="dxa"/>
            <w:shd w:val="clear" w:color="auto" w:fill="FFFFFF"/>
            <w:tcMar>
              <w:top w:w="0" w:type="dxa"/>
              <w:left w:w="45" w:type="dxa"/>
              <w:bottom w:w="0" w:type="dxa"/>
              <w:right w:w="45" w:type="dxa"/>
            </w:tcMar>
            <w:vAlign w:val="center"/>
          </w:tcPr>
          <w:p w14:paraId="458B0B7F" w14:textId="77777777" w:rsidR="008D4520" w:rsidRPr="002549F6" w:rsidRDefault="008D4520" w:rsidP="008D4520">
            <w:pPr>
              <w:spacing w:after="0" w:line="240" w:lineRule="auto"/>
              <w:rPr>
                <w:rFonts w:ascii="Arial" w:eastAsia="Times New Roman" w:hAnsi="Arial" w:cs="Arial"/>
                <w:color w:val="000000"/>
                <w:sz w:val="20"/>
                <w:szCs w:val="20"/>
                <w:lang w:eastAsia="en-GB"/>
              </w:rPr>
            </w:pPr>
          </w:p>
        </w:tc>
      </w:tr>
    </w:tbl>
    <w:p w14:paraId="29F5F53B" w14:textId="4F938901" w:rsidR="00576B3B" w:rsidRPr="002549F6" w:rsidRDefault="00576B3B" w:rsidP="00A7650B">
      <w:pPr>
        <w:jc w:val="center"/>
        <w:rPr>
          <w:rFonts w:ascii="Arial" w:hAnsi="Arial" w:cs="Arial"/>
          <w:sz w:val="20"/>
          <w:szCs w:val="20"/>
        </w:rPr>
        <w:sectPr w:rsidR="00576B3B" w:rsidRPr="002549F6" w:rsidSect="00576B3B">
          <w:pgSz w:w="16838" w:h="11906" w:orient="landscape" w:code="9"/>
          <w:pgMar w:top="1440" w:right="992" w:bottom="1440" w:left="851" w:header="709" w:footer="709" w:gutter="0"/>
          <w:cols w:space="708"/>
          <w:docGrid w:linePitch="360"/>
        </w:sectPr>
      </w:pPr>
    </w:p>
    <w:p w14:paraId="6566CFDB" w14:textId="0B4D4F42" w:rsidR="009918F6" w:rsidRPr="002549F6" w:rsidRDefault="009918F6" w:rsidP="009918F6">
      <w:pPr>
        <w:spacing w:after="0" w:line="240" w:lineRule="auto"/>
        <w:jc w:val="both"/>
        <w:rPr>
          <w:rFonts w:ascii="Arial" w:eastAsia="Times New Roman" w:hAnsi="Arial" w:cs="Arial"/>
          <w:sz w:val="20"/>
          <w:szCs w:val="20"/>
          <w:lang w:val="en-US" w:eastAsia="en-GB"/>
        </w:rPr>
      </w:pPr>
      <w:r w:rsidRPr="002549F6">
        <w:rPr>
          <w:rFonts w:ascii="Arial" w:eastAsia="Times New Roman" w:hAnsi="Arial" w:cs="Arial"/>
          <w:b/>
          <w:bCs/>
          <w:sz w:val="20"/>
          <w:szCs w:val="20"/>
          <w:lang w:val="en-US" w:eastAsia="en-GB"/>
        </w:rPr>
        <w:lastRenderedPageBreak/>
        <w:t>Table S2</w:t>
      </w:r>
      <w:r w:rsidRPr="002549F6">
        <w:rPr>
          <w:rFonts w:ascii="Arial" w:eastAsia="Times New Roman" w:hAnsi="Arial" w:cs="Arial"/>
          <w:sz w:val="20"/>
          <w:szCs w:val="20"/>
          <w:lang w:val="en-US" w:eastAsia="en-GB"/>
        </w:rPr>
        <w:t xml:space="preserve">: </w:t>
      </w:r>
      <w:r w:rsidR="0001080A" w:rsidRPr="002549F6">
        <w:rPr>
          <w:rFonts w:ascii="Arial" w:eastAsia="Times New Roman" w:hAnsi="Arial" w:cs="Arial"/>
          <w:sz w:val="20"/>
          <w:szCs w:val="20"/>
          <w:lang w:val="en-US" w:eastAsia="en-GB"/>
        </w:rPr>
        <w:t>(</w:t>
      </w:r>
      <w:r w:rsidR="00C77671" w:rsidRPr="002549F6">
        <w:rPr>
          <w:rFonts w:ascii="Arial" w:eastAsia="Times New Roman" w:hAnsi="Arial" w:cs="Arial"/>
          <w:sz w:val="20"/>
          <w:szCs w:val="20"/>
          <w:lang w:val="en-US" w:eastAsia="en-GB"/>
        </w:rPr>
        <w:t>A</w:t>
      </w:r>
      <w:r w:rsidR="0001080A" w:rsidRPr="002549F6">
        <w:rPr>
          <w:rFonts w:ascii="Arial" w:eastAsia="Times New Roman" w:hAnsi="Arial" w:cs="Arial"/>
          <w:sz w:val="20"/>
          <w:szCs w:val="20"/>
          <w:lang w:val="en-US" w:eastAsia="en-GB"/>
        </w:rPr>
        <w:t xml:space="preserve">) </w:t>
      </w:r>
      <w:r w:rsidR="00EB2950" w:rsidRPr="002549F6">
        <w:rPr>
          <w:rFonts w:ascii="Arial" w:eastAsia="Times New Roman" w:hAnsi="Arial" w:cs="Arial"/>
          <w:sz w:val="20"/>
          <w:szCs w:val="20"/>
          <w:lang w:val="en-US" w:eastAsia="en-GB"/>
        </w:rPr>
        <w:t>P</w:t>
      </w:r>
      <w:r w:rsidRPr="002549F6">
        <w:rPr>
          <w:rFonts w:ascii="Arial" w:eastAsia="Times New Roman" w:hAnsi="Arial" w:cs="Arial"/>
          <w:sz w:val="20"/>
          <w:szCs w:val="20"/>
          <w:lang w:val="en-US" w:eastAsia="en-GB"/>
        </w:rPr>
        <w:t>otency (</w:t>
      </w:r>
      <w:r w:rsidRPr="002549F6">
        <w:rPr>
          <w:rFonts w:ascii="Arial" w:eastAsia="Times New Roman" w:hAnsi="Arial" w:cs="Arial"/>
          <w:i/>
          <w:sz w:val="20"/>
          <w:szCs w:val="20"/>
          <w:lang w:val="en-US" w:eastAsia="en-GB"/>
        </w:rPr>
        <w:t>p</w:t>
      </w:r>
      <w:r w:rsidRPr="002549F6">
        <w:rPr>
          <w:rFonts w:ascii="Arial" w:eastAsia="Times New Roman" w:hAnsi="Arial" w:cs="Arial"/>
          <w:sz w:val="20"/>
          <w:szCs w:val="20"/>
          <w:lang w:val="en-US" w:eastAsia="en-GB"/>
        </w:rPr>
        <w:t>EC</w:t>
      </w:r>
      <w:r w:rsidRPr="002549F6">
        <w:rPr>
          <w:rFonts w:ascii="Arial" w:eastAsia="Times New Roman" w:hAnsi="Arial" w:cs="Arial"/>
          <w:sz w:val="20"/>
          <w:szCs w:val="20"/>
          <w:vertAlign w:val="subscript"/>
          <w:lang w:val="en-US" w:eastAsia="en-GB"/>
        </w:rPr>
        <w:t>50</w:t>
      </w:r>
      <w:r w:rsidRPr="002549F6">
        <w:rPr>
          <w:rFonts w:ascii="Arial" w:eastAsia="Times New Roman" w:hAnsi="Arial" w:cs="Arial"/>
          <w:sz w:val="20"/>
          <w:szCs w:val="20"/>
          <w:lang w:val="en-US" w:eastAsia="en-GB"/>
        </w:rPr>
        <w:t xml:space="preserve">) and tissue maximal </w:t>
      </w:r>
      <w:r w:rsidR="00EB2950" w:rsidRPr="002549F6">
        <w:rPr>
          <w:rFonts w:ascii="Arial" w:eastAsia="Times New Roman" w:hAnsi="Arial" w:cs="Arial"/>
          <w:sz w:val="20"/>
          <w:szCs w:val="20"/>
          <w:lang w:val="en-US" w:eastAsia="en-GB"/>
        </w:rPr>
        <w:t xml:space="preserve">effect </w:t>
      </w:r>
      <w:r w:rsidRPr="002549F6">
        <w:rPr>
          <w:rFonts w:ascii="Arial" w:eastAsia="Times New Roman" w:hAnsi="Arial" w:cs="Arial"/>
          <w:sz w:val="20"/>
          <w:szCs w:val="20"/>
          <w:lang w:val="en-US" w:eastAsia="en-GB"/>
        </w:rPr>
        <w:t>(E</w:t>
      </w:r>
      <w:r w:rsidRPr="002549F6">
        <w:rPr>
          <w:rFonts w:ascii="Arial" w:eastAsia="Times New Roman" w:hAnsi="Arial" w:cs="Arial"/>
          <w:sz w:val="20"/>
          <w:szCs w:val="20"/>
          <w:vertAlign w:val="subscript"/>
          <w:lang w:val="en-US" w:eastAsia="en-GB"/>
        </w:rPr>
        <w:t>max</w:t>
      </w:r>
      <w:r w:rsidRPr="002549F6">
        <w:rPr>
          <w:rFonts w:ascii="Arial" w:eastAsia="Times New Roman" w:hAnsi="Arial" w:cs="Arial"/>
          <w:sz w:val="20"/>
          <w:szCs w:val="20"/>
          <w:lang w:val="en-US" w:eastAsia="en-GB"/>
        </w:rPr>
        <w:t xml:space="preserve">) of AVP for the increase in baseline muscle tension in the absence and presence of electrical field stimulation (EFS), and the amplitude and frequency of the spontaneous contractions of </w:t>
      </w:r>
      <w:r w:rsidR="00EB2950" w:rsidRPr="002549F6">
        <w:rPr>
          <w:rFonts w:ascii="Arial" w:eastAsia="Times New Roman" w:hAnsi="Arial" w:cs="Arial"/>
          <w:sz w:val="20"/>
          <w:szCs w:val="20"/>
          <w:lang w:val="en-US" w:eastAsia="en-GB"/>
        </w:rPr>
        <w:t xml:space="preserve">human </w:t>
      </w:r>
      <w:r w:rsidRPr="002549F6">
        <w:rPr>
          <w:rFonts w:ascii="Arial" w:eastAsia="Times New Roman" w:hAnsi="Arial" w:cs="Arial"/>
          <w:sz w:val="20"/>
          <w:szCs w:val="20"/>
          <w:lang w:val="en-US" w:eastAsia="en-GB"/>
        </w:rPr>
        <w:t xml:space="preserve">proximal and distal stomach </w:t>
      </w:r>
      <w:r w:rsidR="00EB2950" w:rsidRPr="002549F6">
        <w:rPr>
          <w:rFonts w:ascii="Arial" w:eastAsia="Times New Roman" w:hAnsi="Arial" w:cs="Arial"/>
          <w:sz w:val="20"/>
          <w:szCs w:val="20"/>
          <w:lang w:val="en-US" w:eastAsia="en-GB"/>
        </w:rPr>
        <w:t xml:space="preserve">circular muscle </w:t>
      </w:r>
      <w:r w:rsidRPr="002549F6">
        <w:rPr>
          <w:rFonts w:ascii="Arial" w:eastAsia="Times New Roman" w:hAnsi="Arial" w:cs="Arial"/>
          <w:sz w:val="20"/>
          <w:szCs w:val="20"/>
          <w:lang w:val="en-US" w:eastAsia="en-GB"/>
        </w:rPr>
        <w:t>when used fresh after resection or overnight (15-18 h) storage at 4</w:t>
      </w:r>
      <w:r w:rsidRPr="002549F6">
        <w:rPr>
          <w:rFonts w:ascii="Arial" w:eastAsia="Times New Roman" w:hAnsi="Arial" w:cs="Arial"/>
          <w:sz w:val="20"/>
          <w:szCs w:val="20"/>
          <w:vertAlign w:val="superscript"/>
          <w:lang w:val="en-US" w:eastAsia="en-GB"/>
        </w:rPr>
        <w:t>0</w:t>
      </w:r>
      <w:r w:rsidRPr="002549F6">
        <w:rPr>
          <w:rFonts w:ascii="Arial" w:eastAsia="Times New Roman" w:hAnsi="Arial" w:cs="Arial"/>
          <w:sz w:val="20"/>
          <w:szCs w:val="20"/>
          <w:lang w:val="en-US" w:eastAsia="en-GB"/>
        </w:rPr>
        <w:t xml:space="preserve">C in Krebs-Henseleit solution. </w:t>
      </w:r>
      <w:r w:rsidR="0001080A" w:rsidRPr="002549F6">
        <w:rPr>
          <w:rFonts w:ascii="Arial" w:eastAsia="Times New Roman" w:hAnsi="Arial" w:cs="Arial"/>
          <w:sz w:val="20"/>
          <w:szCs w:val="20"/>
          <w:lang w:val="en-US" w:eastAsia="en-GB"/>
        </w:rPr>
        <w:t xml:space="preserve">(B) </w:t>
      </w:r>
      <w:r w:rsidRPr="002549F6">
        <w:rPr>
          <w:rFonts w:ascii="Arial" w:eastAsia="Times New Roman" w:hAnsi="Arial" w:cs="Arial"/>
          <w:sz w:val="20"/>
          <w:szCs w:val="20"/>
          <w:lang w:val="en-US" w:eastAsia="en-GB"/>
        </w:rPr>
        <w:t xml:space="preserve"> Amplitude of the EFS-evoked contractions of fresh and overnight stored muscle strips before the application of AVP  </w:t>
      </w:r>
    </w:p>
    <w:p w14:paraId="4B5EE810" w14:textId="58DD5F9B" w:rsidR="00C77671" w:rsidRPr="002549F6" w:rsidRDefault="00C77671" w:rsidP="009918F6">
      <w:pPr>
        <w:spacing w:after="0" w:line="240" w:lineRule="auto"/>
        <w:jc w:val="both"/>
        <w:rPr>
          <w:rFonts w:ascii="Arial" w:eastAsia="Times New Roman" w:hAnsi="Arial" w:cs="Arial"/>
          <w:sz w:val="20"/>
          <w:szCs w:val="20"/>
          <w:lang w:val="en-US" w:eastAsia="en-GB"/>
        </w:rPr>
      </w:pPr>
    </w:p>
    <w:p w14:paraId="3FA9AC5A" w14:textId="6B45D9E0" w:rsidR="00C77671" w:rsidRPr="002549F6" w:rsidRDefault="00C77671" w:rsidP="009918F6">
      <w:pPr>
        <w:spacing w:after="0" w:line="240" w:lineRule="auto"/>
        <w:jc w:val="both"/>
        <w:rPr>
          <w:rFonts w:ascii="Arial" w:eastAsia="Times New Roman" w:hAnsi="Arial" w:cs="Arial"/>
          <w:b/>
          <w:bCs/>
          <w:sz w:val="32"/>
          <w:szCs w:val="32"/>
          <w:lang w:val="en-US" w:eastAsia="en-GB"/>
        </w:rPr>
      </w:pPr>
      <w:r w:rsidRPr="002549F6">
        <w:rPr>
          <w:rFonts w:ascii="Arial" w:eastAsia="Times New Roman" w:hAnsi="Arial" w:cs="Arial"/>
          <w:b/>
          <w:bCs/>
          <w:sz w:val="32"/>
          <w:szCs w:val="32"/>
          <w:lang w:val="en-US" w:eastAsia="en-GB"/>
        </w:rPr>
        <w:t>A</w:t>
      </w:r>
    </w:p>
    <w:p w14:paraId="3440FC12" w14:textId="77777777" w:rsidR="009918F6" w:rsidRPr="002549F6" w:rsidRDefault="009918F6" w:rsidP="009918F6">
      <w:pPr>
        <w:spacing w:after="0" w:line="240" w:lineRule="auto"/>
        <w:jc w:val="center"/>
        <w:rPr>
          <w:rFonts w:ascii="Times New Roman" w:eastAsia="Times New Roman" w:hAnsi="Times New Roman" w:cs="Times New Roman"/>
          <w:sz w:val="24"/>
          <w:szCs w:val="24"/>
          <w:lang w:val="en-US" w:eastAsia="en-GB"/>
        </w:rPr>
      </w:pPr>
    </w:p>
    <w:tbl>
      <w:tblPr>
        <w:tblW w:w="12369" w:type="dxa"/>
        <w:tblInd w:w="960" w:type="dxa"/>
        <w:tblBorders>
          <w:top w:val="nil"/>
          <w:left w:val="nil"/>
          <w:bottom w:val="nil"/>
          <w:right w:val="nil"/>
          <w:insideH w:val="nil"/>
          <w:insideV w:val="nil"/>
        </w:tblBorders>
        <w:tblLayout w:type="fixed"/>
        <w:tblLook w:val="0400" w:firstRow="0" w:lastRow="0" w:firstColumn="0" w:lastColumn="0" w:noHBand="0" w:noVBand="1"/>
      </w:tblPr>
      <w:tblGrid>
        <w:gridCol w:w="1262"/>
        <w:gridCol w:w="1486"/>
        <w:gridCol w:w="1374"/>
        <w:gridCol w:w="1374"/>
        <w:gridCol w:w="1375"/>
        <w:gridCol w:w="1374"/>
        <w:gridCol w:w="1374"/>
        <w:gridCol w:w="1374"/>
        <w:gridCol w:w="1376"/>
      </w:tblGrid>
      <w:tr w:rsidR="009918F6" w:rsidRPr="002549F6" w14:paraId="33521018" w14:textId="77777777" w:rsidTr="00C77671">
        <w:trPr>
          <w:trHeight w:val="285"/>
        </w:trPr>
        <w:tc>
          <w:tcPr>
            <w:tcW w:w="1262" w:type="dxa"/>
            <w:tcBorders>
              <w:top w:val="nil"/>
              <w:left w:val="nil"/>
              <w:bottom w:val="single" w:sz="4" w:space="0" w:color="000000"/>
              <w:right w:val="nil"/>
            </w:tcBorders>
            <w:vAlign w:val="center"/>
          </w:tcPr>
          <w:p w14:paraId="3C130D84"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p>
        </w:tc>
        <w:tc>
          <w:tcPr>
            <w:tcW w:w="5609" w:type="dxa"/>
            <w:gridSpan w:val="4"/>
            <w:tcBorders>
              <w:top w:val="nil"/>
              <w:left w:val="nil"/>
              <w:bottom w:val="single" w:sz="4" w:space="0" w:color="000000"/>
              <w:right w:val="nil"/>
            </w:tcBorders>
            <w:vAlign w:val="center"/>
          </w:tcPr>
          <w:p w14:paraId="41FA45AA" w14:textId="68EBF88E" w:rsidR="009918F6" w:rsidRPr="002549F6" w:rsidRDefault="00110B29"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Proximal</w:t>
            </w:r>
          </w:p>
        </w:tc>
        <w:tc>
          <w:tcPr>
            <w:tcW w:w="5498" w:type="dxa"/>
            <w:gridSpan w:val="4"/>
            <w:tcBorders>
              <w:top w:val="nil"/>
              <w:left w:val="nil"/>
              <w:bottom w:val="single" w:sz="4" w:space="0" w:color="000000"/>
              <w:right w:val="nil"/>
            </w:tcBorders>
            <w:vAlign w:val="center"/>
          </w:tcPr>
          <w:p w14:paraId="394F53E3" w14:textId="394A07E4" w:rsidR="009918F6" w:rsidRPr="002549F6" w:rsidRDefault="00110B29"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Distal</w:t>
            </w:r>
          </w:p>
        </w:tc>
      </w:tr>
      <w:tr w:rsidR="009918F6" w:rsidRPr="002549F6" w14:paraId="7BA3534E" w14:textId="77777777" w:rsidTr="00C77671">
        <w:trPr>
          <w:trHeight w:val="285"/>
        </w:trPr>
        <w:tc>
          <w:tcPr>
            <w:tcW w:w="1262" w:type="dxa"/>
            <w:tcBorders>
              <w:top w:val="single" w:sz="4" w:space="0" w:color="000000"/>
              <w:left w:val="nil"/>
              <w:bottom w:val="nil"/>
              <w:right w:val="nil"/>
            </w:tcBorders>
            <w:vAlign w:val="center"/>
          </w:tcPr>
          <w:p w14:paraId="6E404062"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p>
        </w:tc>
        <w:tc>
          <w:tcPr>
            <w:tcW w:w="2860" w:type="dxa"/>
            <w:gridSpan w:val="2"/>
            <w:tcBorders>
              <w:top w:val="single" w:sz="4" w:space="0" w:color="000000"/>
              <w:left w:val="nil"/>
              <w:bottom w:val="nil"/>
              <w:right w:val="nil"/>
            </w:tcBorders>
            <w:vAlign w:val="center"/>
          </w:tcPr>
          <w:p w14:paraId="31F2DD5F"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Fresh</w:t>
            </w:r>
          </w:p>
        </w:tc>
        <w:tc>
          <w:tcPr>
            <w:tcW w:w="2748" w:type="dxa"/>
            <w:gridSpan w:val="2"/>
            <w:tcBorders>
              <w:top w:val="single" w:sz="4" w:space="0" w:color="000000"/>
              <w:left w:val="nil"/>
              <w:bottom w:val="nil"/>
              <w:right w:val="single" w:sz="4" w:space="0" w:color="000000"/>
            </w:tcBorders>
            <w:vAlign w:val="center"/>
          </w:tcPr>
          <w:p w14:paraId="4D236365"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Overnight stored</w:t>
            </w:r>
          </w:p>
        </w:tc>
        <w:tc>
          <w:tcPr>
            <w:tcW w:w="2748" w:type="dxa"/>
            <w:gridSpan w:val="2"/>
            <w:tcBorders>
              <w:top w:val="single" w:sz="4" w:space="0" w:color="000000"/>
              <w:left w:val="single" w:sz="4" w:space="0" w:color="000000"/>
              <w:bottom w:val="nil"/>
              <w:right w:val="nil"/>
            </w:tcBorders>
            <w:vAlign w:val="center"/>
          </w:tcPr>
          <w:p w14:paraId="61A90A62"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Fresh</w:t>
            </w:r>
          </w:p>
        </w:tc>
        <w:tc>
          <w:tcPr>
            <w:tcW w:w="2749" w:type="dxa"/>
            <w:gridSpan w:val="2"/>
            <w:tcBorders>
              <w:top w:val="single" w:sz="4" w:space="0" w:color="000000"/>
              <w:left w:val="nil"/>
              <w:bottom w:val="nil"/>
              <w:right w:val="nil"/>
            </w:tcBorders>
            <w:vAlign w:val="center"/>
          </w:tcPr>
          <w:p w14:paraId="2D0032A3"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Overnight stored</w:t>
            </w:r>
          </w:p>
        </w:tc>
      </w:tr>
      <w:tr w:rsidR="009918F6" w:rsidRPr="002549F6" w14:paraId="3796D0E1" w14:textId="77777777" w:rsidTr="00C77671">
        <w:trPr>
          <w:trHeight w:val="285"/>
        </w:trPr>
        <w:tc>
          <w:tcPr>
            <w:tcW w:w="1262" w:type="dxa"/>
            <w:tcBorders>
              <w:top w:val="nil"/>
              <w:left w:val="nil"/>
              <w:bottom w:val="single" w:sz="4" w:space="0" w:color="000000"/>
              <w:right w:val="nil"/>
            </w:tcBorders>
            <w:vAlign w:val="center"/>
          </w:tcPr>
          <w:p w14:paraId="43BFCB1A"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p>
        </w:tc>
        <w:tc>
          <w:tcPr>
            <w:tcW w:w="1486" w:type="dxa"/>
            <w:tcBorders>
              <w:top w:val="nil"/>
              <w:left w:val="nil"/>
              <w:bottom w:val="single" w:sz="4" w:space="0" w:color="000000"/>
              <w:right w:val="nil"/>
            </w:tcBorders>
            <w:vAlign w:val="center"/>
          </w:tcPr>
          <w:p w14:paraId="2FDF7059"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p</w:t>
            </w:r>
            <w:r w:rsidRPr="002549F6">
              <w:rPr>
                <w:rFonts w:ascii="Arial" w:eastAsia="Times New Roman" w:hAnsi="Arial" w:cs="Arial"/>
                <w:b/>
                <w:bCs/>
                <w:sz w:val="18"/>
                <w:szCs w:val="18"/>
                <w:lang w:val="en-US" w:eastAsia="en-GB"/>
              </w:rPr>
              <w:t>EC</w:t>
            </w:r>
            <w:r w:rsidRPr="002549F6">
              <w:rPr>
                <w:rFonts w:ascii="Arial" w:eastAsia="Times New Roman" w:hAnsi="Arial" w:cs="Arial"/>
                <w:b/>
                <w:bCs/>
                <w:sz w:val="18"/>
                <w:szCs w:val="18"/>
                <w:vertAlign w:val="subscript"/>
                <w:lang w:val="en-US" w:eastAsia="en-GB"/>
              </w:rPr>
              <w:t>50</w:t>
            </w:r>
          </w:p>
        </w:tc>
        <w:tc>
          <w:tcPr>
            <w:tcW w:w="1374" w:type="dxa"/>
            <w:tcBorders>
              <w:top w:val="nil"/>
              <w:left w:val="nil"/>
              <w:bottom w:val="single" w:sz="4" w:space="0" w:color="000000"/>
              <w:right w:val="nil"/>
            </w:tcBorders>
            <w:vAlign w:val="center"/>
          </w:tcPr>
          <w:p w14:paraId="29E5E03F"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E</w:t>
            </w:r>
            <w:r w:rsidRPr="002549F6">
              <w:rPr>
                <w:rFonts w:ascii="Arial" w:eastAsia="Times New Roman" w:hAnsi="Arial" w:cs="Arial"/>
                <w:b/>
                <w:bCs/>
                <w:sz w:val="18"/>
                <w:szCs w:val="18"/>
                <w:vertAlign w:val="subscript"/>
                <w:lang w:val="en-US" w:eastAsia="en-GB"/>
              </w:rPr>
              <w:t xml:space="preserve">max </w:t>
            </w:r>
            <w:r w:rsidRPr="002549F6">
              <w:rPr>
                <w:rFonts w:ascii="Arial" w:eastAsia="Times New Roman" w:hAnsi="Arial" w:cs="Arial"/>
                <w:b/>
                <w:bCs/>
                <w:sz w:val="18"/>
                <w:szCs w:val="18"/>
                <w:lang w:val="en-US" w:eastAsia="en-GB"/>
              </w:rPr>
              <w:t>(% )</w:t>
            </w:r>
          </w:p>
        </w:tc>
        <w:tc>
          <w:tcPr>
            <w:tcW w:w="1374" w:type="dxa"/>
            <w:tcBorders>
              <w:top w:val="nil"/>
              <w:left w:val="nil"/>
              <w:bottom w:val="single" w:sz="4" w:space="0" w:color="000000"/>
              <w:right w:val="nil"/>
            </w:tcBorders>
            <w:vAlign w:val="center"/>
          </w:tcPr>
          <w:p w14:paraId="72D8A986"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p</w:t>
            </w:r>
            <w:r w:rsidRPr="002549F6">
              <w:rPr>
                <w:rFonts w:ascii="Arial" w:eastAsia="Times New Roman" w:hAnsi="Arial" w:cs="Arial"/>
                <w:b/>
                <w:bCs/>
                <w:sz w:val="18"/>
                <w:szCs w:val="18"/>
                <w:lang w:val="en-US" w:eastAsia="en-GB"/>
              </w:rPr>
              <w:t>EC</w:t>
            </w:r>
            <w:r w:rsidRPr="002549F6">
              <w:rPr>
                <w:rFonts w:ascii="Arial" w:eastAsia="Times New Roman" w:hAnsi="Arial" w:cs="Arial"/>
                <w:b/>
                <w:bCs/>
                <w:sz w:val="18"/>
                <w:szCs w:val="18"/>
                <w:vertAlign w:val="subscript"/>
                <w:lang w:val="en-US" w:eastAsia="en-GB"/>
              </w:rPr>
              <w:t>50</w:t>
            </w:r>
          </w:p>
        </w:tc>
        <w:tc>
          <w:tcPr>
            <w:tcW w:w="1374" w:type="dxa"/>
            <w:tcBorders>
              <w:top w:val="nil"/>
              <w:left w:val="nil"/>
              <w:bottom w:val="single" w:sz="4" w:space="0" w:color="000000"/>
              <w:right w:val="single" w:sz="4" w:space="0" w:color="000000"/>
            </w:tcBorders>
            <w:vAlign w:val="center"/>
          </w:tcPr>
          <w:p w14:paraId="7CEC754F"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E</w:t>
            </w:r>
            <w:r w:rsidRPr="002549F6">
              <w:rPr>
                <w:rFonts w:ascii="Arial" w:eastAsia="Times New Roman" w:hAnsi="Arial" w:cs="Arial"/>
                <w:b/>
                <w:bCs/>
                <w:sz w:val="18"/>
                <w:szCs w:val="18"/>
                <w:vertAlign w:val="subscript"/>
                <w:lang w:val="en-US" w:eastAsia="en-GB"/>
              </w:rPr>
              <w:t xml:space="preserve">max </w:t>
            </w:r>
            <w:r w:rsidRPr="002549F6">
              <w:rPr>
                <w:rFonts w:ascii="Arial" w:eastAsia="Times New Roman" w:hAnsi="Arial" w:cs="Arial"/>
                <w:b/>
                <w:bCs/>
                <w:sz w:val="18"/>
                <w:szCs w:val="18"/>
                <w:lang w:val="en-US" w:eastAsia="en-GB"/>
              </w:rPr>
              <w:t>(% )</w:t>
            </w:r>
          </w:p>
        </w:tc>
        <w:tc>
          <w:tcPr>
            <w:tcW w:w="1374" w:type="dxa"/>
            <w:tcBorders>
              <w:top w:val="nil"/>
              <w:left w:val="single" w:sz="4" w:space="0" w:color="000000"/>
              <w:bottom w:val="single" w:sz="4" w:space="0" w:color="000000"/>
              <w:right w:val="nil"/>
            </w:tcBorders>
            <w:vAlign w:val="center"/>
          </w:tcPr>
          <w:p w14:paraId="165D4CD1"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p</w:t>
            </w:r>
            <w:r w:rsidRPr="002549F6">
              <w:rPr>
                <w:rFonts w:ascii="Arial" w:eastAsia="Times New Roman" w:hAnsi="Arial" w:cs="Arial"/>
                <w:b/>
                <w:bCs/>
                <w:sz w:val="18"/>
                <w:szCs w:val="18"/>
                <w:lang w:val="en-US" w:eastAsia="en-GB"/>
              </w:rPr>
              <w:t>EC</w:t>
            </w:r>
            <w:r w:rsidRPr="002549F6">
              <w:rPr>
                <w:rFonts w:ascii="Arial" w:eastAsia="Times New Roman" w:hAnsi="Arial" w:cs="Arial"/>
                <w:b/>
                <w:bCs/>
                <w:sz w:val="18"/>
                <w:szCs w:val="18"/>
                <w:vertAlign w:val="subscript"/>
                <w:lang w:val="en-US" w:eastAsia="en-GB"/>
              </w:rPr>
              <w:t>50</w:t>
            </w:r>
          </w:p>
        </w:tc>
        <w:tc>
          <w:tcPr>
            <w:tcW w:w="1374" w:type="dxa"/>
            <w:tcBorders>
              <w:top w:val="nil"/>
              <w:left w:val="nil"/>
              <w:bottom w:val="single" w:sz="4" w:space="0" w:color="000000"/>
              <w:right w:val="nil"/>
            </w:tcBorders>
            <w:vAlign w:val="center"/>
          </w:tcPr>
          <w:p w14:paraId="14589DCF"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E</w:t>
            </w:r>
            <w:r w:rsidRPr="002549F6">
              <w:rPr>
                <w:rFonts w:ascii="Arial" w:eastAsia="Times New Roman" w:hAnsi="Arial" w:cs="Arial"/>
                <w:b/>
                <w:bCs/>
                <w:sz w:val="18"/>
                <w:szCs w:val="18"/>
                <w:vertAlign w:val="subscript"/>
                <w:lang w:val="en-US" w:eastAsia="en-GB"/>
              </w:rPr>
              <w:t xml:space="preserve">max </w:t>
            </w:r>
            <w:r w:rsidRPr="002549F6">
              <w:rPr>
                <w:rFonts w:ascii="Arial" w:eastAsia="Times New Roman" w:hAnsi="Arial" w:cs="Arial"/>
                <w:b/>
                <w:bCs/>
                <w:sz w:val="18"/>
                <w:szCs w:val="18"/>
                <w:lang w:val="en-US" w:eastAsia="en-GB"/>
              </w:rPr>
              <w:t>(% )</w:t>
            </w:r>
          </w:p>
        </w:tc>
        <w:tc>
          <w:tcPr>
            <w:tcW w:w="1374" w:type="dxa"/>
            <w:tcBorders>
              <w:top w:val="nil"/>
              <w:left w:val="nil"/>
              <w:bottom w:val="single" w:sz="4" w:space="0" w:color="000000"/>
              <w:right w:val="nil"/>
            </w:tcBorders>
            <w:vAlign w:val="center"/>
          </w:tcPr>
          <w:p w14:paraId="26AAC44D"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p</w:t>
            </w:r>
            <w:r w:rsidRPr="002549F6">
              <w:rPr>
                <w:rFonts w:ascii="Arial" w:eastAsia="Times New Roman" w:hAnsi="Arial" w:cs="Arial"/>
                <w:b/>
                <w:bCs/>
                <w:sz w:val="18"/>
                <w:szCs w:val="18"/>
                <w:lang w:val="en-US" w:eastAsia="en-GB"/>
              </w:rPr>
              <w:t>EC</w:t>
            </w:r>
            <w:r w:rsidRPr="002549F6">
              <w:rPr>
                <w:rFonts w:ascii="Arial" w:eastAsia="Times New Roman" w:hAnsi="Arial" w:cs="Arial"/>
                <w:b/>
                <w:bCs/>
                <w:sz w:val="18"/>
                <w:szCs w:val="18"/>
                <w:vertAlign w:val="subscript"/>
                <w:lang w:val="en-US" w:eastAsia="en-GB"/>
              </w:rPr>
              <w:t>50</w:t>
            </w:r>
          </w:p>
        </w:tc>
        <w:tc>
          <w:tcPr>
            <w:tcW w:w="1374" w:type="dxa"/>
            <w:tcBorders>
              <w:top w:val="nil"/>
              <w:left w:val="nil"/>
              <w:bottom w:val="single" w:sz="4" w:space="0" w:color="000000"/>
              <w:right w:val="nil"/>
            </w:tcBorders>
            <w:vAlign w:val="center"/>
          </w:tcPr>
          <w:p w14:paraId="003976FF"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E</w:t>
            </w:r>
            <w:r w:rsidRPr="002549F6">
              <w:rPr>
                <w:rFonts w:ascii="Arial" w:eastAsia="Times New Roman" w:hAnsi="Arial" w:cs="Arial"/>
                <w:b/>
                <w:bCs/>
                <w:sz w:val="18"/>
                <w:szCs w:val="18"/>
                <w:vertAlign w:val="subscript"/>
                <w:lang w:val="en-US" w:eastAsia="en-GB"/>
              </w:rPr>
              <w:t xml:space="preserve">max </w:t>
            </w:r>
            <w:r w:rsidRPr="002549F6">
              <w:rPr>
                <w:rFonts w:ascii="Arial" w:eastAsia="Times New Roman" w:hAnsi="Arial" w:cs="Arial"/>
                <w:b/>
                <w:bCs/>
                <w:sz w:val="18"/>
                <w:szCs w:val="18"/>
                <w:lang w:val="en-US" w:eastAsia="en-GB"/>
              </w:rPr>
              <w:t>(% )</w:t>
            </w:r>
          </w:p>
        </w:tc>
      </w:tr>
      <w:tr w:rsidR="009918F6" w:rsidRPr="002549F6" w14:paraId="0C638D0B" w14:textId="77777777" w:rsidTr="00C77671">
        <w:trPr>
          <w:trHeight w:val="564"/>
        </w:trPr>
        <w:tc>
          <w:tcPr>
            <w:tcW w:w="1262" w:type="dxa"/>
            <w:tcBorders>
              <w:top w:val="single" w:sz="4" w:space="0" w:color="000000"/>
              <w:left w:val="nil"/>
              <w:bottom w:val="single" w:sz="4" w:space="0" w:color="000000"/>
              <w:right w:val="nil"/>
            </w:tcBorders>
            <w:vAlign w:val="center"/>
          </w:tcPr>
          <w:p w14:paraId="2FD82314"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Tension</w:t>
            </w:r>
          </w:p>
        </w:tc>
        <w:tc>
          <w:tcPr>
            <w:tcW w:w="1486" w:type="dxa"/>
            <w:tcBorders>
              <w:top w:val="single" w:sz="4" w:space="0" w:color="000000"/>
              <w:left w:val="nil"/>
              <w:bottom w:val="single" w:sz="4" w:space="0" w:color="000000"/>
              <w:right w:val="nil"/>
            </w:tcBorders>
            <w:vAlign w:val="center"/>
          </w:tcPr>
          <w:p w14:paraId="11C6883E" w14:textId="3DFB2AF1"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9.7 ± 0.1</w:t>
            </w:r>
          </w:p>
        </w:tc>
        <w:tc>
          <w:tcPr>
            <w:tcW w:w="1374" w:type="dxa"/>
            <w:tcBorders>
              <w:top w:val="single" w:sz="4" w:space="0" w:color="000000"/>
              <w:left w:val="nil"/>
              <w:bottom w:val="single" w:sz="4" w:space="0" w:color="000000"/>
              <w:right w:val="nil"/>
            </w:tcBorders>
            <w:vAlign w:val="center"/>
          </w:tcPr>
          <w:p w14:paraId="08655B10" w14:textId="01D1DAA5"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7.3 ± 0.2</w:t>
            </w:r>
          </w:p>
        </w:tc>
        <w:tc>
          <w:tcPr>
            <w:tcW w:w="1374" w:type="dxa"/>
            <w:tcBorders>
              <w:top w:val="single" w:sz="4" w:space="0" w:color="000000"/>
              <w:left w:val="nil"/>
              <w:bottom w:val="single" w:sz="4" w:space="0" w:color="000000"/>
              <w:right w:val="nil"/>
            </w:tcBorders>
            <w:vAlign w:val="center"/>
          </w:tcPr>
          <w:p w14:paraId="3363328E" w14:textId="604C4EB2"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613EC4" w:rsidRPr="002549F6">
              <w:rPr>
                <w:rFonts w:ascii="Arial" w:eastAsia="Times New Roman" w:hAnsi="Arial" w:cs="Arial"/>
                <w:sz w:val="18"/>
                <w:szCs w:val="18"/>
                <w:lang w:val="en-US" w:eastAsia="en-GB"/>
              </w:rPr>
              <w:t>3</w:t>
            </w:r>
            <w:r w:rsidRPr="002549F6">
              <w:rPr>
                <w:rFonts w:ascii="Arial" w:eastAsia="Times New Roman" w:hAnsi="Arial" w:cs="Arial"/>
                <w:sz w:val="18"/>
                <w:szCs w:val="18"/>
                <w:lang w:val="en-US" w:eastAsia="en-GB"/>
              </w:rPr>
              <w:t xml:space="preserve"> ± 0.</w:t>
            </w:r>
            <w:r w:rsidR="00613EC4" w:rsidRPr="002549F6">
              <w:rPr>
                <w:rFonts w:ascii="Arial" w:eastAsia="Times New Roman" w:hAnsi="Arial" w:cs="Arial"/>
                <w:sz w:val="18"/>
                <w:szCs w:val="18"/>
                <w:lang w:val="en-US" w:eastAsia="en-GB"/>
              </w:rPr>
              <w:t>1</w:t>
            </w:r>
          </w:p>
        </w:tc>
        <w:tc>
          <w:tcPr>
            <w:tcW w:w="1374" w:type="dxa"/>
            <w:tcBorders>
              <w:top w:val="single" w:sz="4" w:space="0" w:color="000000"/>
              <w:left w:val="nil"/>
              <w:bottom w:val="single" w:sz="4" w:space="0" w:color="000000"/>
              <w:right w:val="single" w:sz="4" w:space="0" w:color="000000"/>
            </w:tcBorders>
            <w:vAlign w:val="center"/>
          </w:tcPr>
          <w:p w14:paraId="7F973ED5" w14:textId="642EF724"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6.5 ± 0.</w:t>
            </w:r>
            <w:r w:rsidR="00613EC4" w:rsidRPr="002549F6">
              <w:rPr>
                <w:rFonts w:ascii="Arial" w:eastAsia="Times New Roman" w:hAnsi="Arial" w:cs="Arial"/>
                <w:sz w:val="18"/>
                <w:szCs w:val="18"/>
                <w:lang w:val="en-US" w:eastAsia="en-GB"/>
              </w:rPr>
              <w:t>1</w:t>
            </w:r>
          </w:p>
        </w:tc>
        <w:tc>
          <w:tcPr>
            <w:tcW w:w="1374" w:type="dxa"/>
            <w:tcBorders>
              <w:top w:val="single" w:sz="4" w:space="0" w:color="000000"/>
              <w:left w:val="single" w:sz="4" w:space="0" w:color="000000"/>
              <w:bottom w:val="single" w:sz="4" w:space="0" w:color="000000"/>
              <w:right w:val="nil"/>
            </w:tcBorders>
            <w:vAlign w:val="center"/>
          </w:tcPr>
          <w:p w14:paraId="68527BFE" w14:textId="6291C279"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613EC4" w:rsidRPr="002549F6">
              <w:rPr>
                <w:rFonts w:ascii="Arial" w:eastAsia="Times New Roman" w:hAnsi="Arial" w:cs="Arial"/>
                <w:sz w:val="18"/>
                <w:szCs w:val="18"/>
                <w:lang w:val="en-US" w:eastAsia="en-GB"/>
              </w:rPr>
              <w:t>5</w:t>
            </w:r>
            <w:r w:rsidRPr="002549F6">
              <w:rPr>
                <w:rFonts w:ascii="Arial" w:eastAsia="Times New Roman" w:hAnsi="Arial" w:cs="Arial"/>
                <w:sz w:val="18"/>
                <w:szCs w:val="18"/>
                <w:lang w:val="en-US" w:eastAsia="en-GB"/>
              </w:rPr>
              <w:t xml:space="preserve"> ± 0.1</w:t>
            </w:r>
          </w:p>
        </w:tc>
        <w:tc>
          <w:tcPr>
            <w:tcW w:w="1374" w:type="dxa"/>
            <w:tcBorders>
              <w:top w:val="single" w:sz="4" w:space="0" w:color="000000"/>
              <w:left w:val="nil"/>
              <w:bottom w:val="single" w:sz="4" w:space="0" w:color="000000"/>
              <w:right w:val="nil"/>
            </w:tcBorders>
            <w:vAlign w:val="center"/>
          </w:tcPr>
          <w:p w14:paraId="3F6BC0FA" w14:textId="6B0CCDD3"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10.1 ± 0.</w:t>
            </w:r>
            <w:r w:rsidR="00613EC4" w:rsidRPr="002549F6">
              <w:rPr>
                <w:rFonts w:ascii="Arial" w:eastAsia="Times New Roman" w:hAnsi="Arial" w:cs="Arial"/>
                <w:sz w:val="18"/>
                <w:szCs w:val="18"/>
                <w:lang w:val="en-US" w:eastAsia="en-GB"/>
              </w:rPr>
              <w:t>3</w:t>
            </w:r>
          </w:p>
        </w:tc>
        <w:tc>
          <w:tcPr>
            <w:tcW w:w="1374" w:type="dxa"/>
            <w:tcBorders>
              <w:top w:val="single" w:sz="4" w:space="0" w:color="000000"/>
              <w:left w:val="nil"/>
              <w:bottom w:val="single" w:sz="4" w:space="0" w:color="000000"/>
              <w:right w:val="nil"/>
            </w:tcBorders>
            <w:vAlign w:val="center"/>
          </w:tcPr>
          <w:p w14:paraId="23D6FA68" w14:textId="78569803"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9.4 ± 0.</w:t>
            </w:r>
            <w:r w:rsidR="00613EC4" w:rsidRPr="002549F6">
              <w:rPr>
                <w:rFonts w:ascii="Arial" w:eastAsia="Times New Roman" w:hAnsi="Arial" w:cs="Arial"/>
                <w:sz w:val="18"/>
                <w:szCs w:val="18"/>
                <w:lang w:val="en-US" w:eastAsia="en-GB"/>
              </w:rPr>
              <w:t>1</w:t>
            </w:r>
          </w:p>
        </w:tc>
        <w:tc>
          <w:tcPr>
            <w:tcW w:w="1374" w:type="dxa"/>
            <w:tcBorders>
              <w:top w:val="single" w:sz="4" w:space="0" w:color="000000"/>
              <w:left w:val="nil"/>
              <w:bottom w:val="single" w:sz="4" w:space="0" w:color="000000"/>
              <w:right w:val="nil"/>
            </w:tcBorders>
            <w:vAlign w:val="center"/>
          </w:tcPr>
          <w:p w14:paraId="09513B7B" w14:textId="355E9F95"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613EC4" w:rsidRPr="002549F6">
              <w:rPr>
                <w:rFonts w:ascii="Arial" w:eastAsia="Times New Roman" w:hAnsi="Arial" w:cs="Arial"/>
                <w:sz w:val="18"/>
                <w:szCs w:val="18"/>
                <w:lang w:val="en-US" w:eastAsia="en-GB"/>
              </w:rPr>
              <w:t>2</w:t>
            </w:r>
            <w:r w:rsidRPr="002549F6">
              <w:rPr>
                <w:rFonts w:ascii="Arial" w:eastAsia="Times New Roman" w:hAnsi="Arial" w:cs="Arial"/>
                <w:sz w:val="18"/>
                <w:szCs w:val="18"/>
                <w:lang w:val="en-US" w:eastAsia="en-GB"/>
              </w:rPr>
              <w:t xml:space="preserve"> ± 0.2</w:t>
            </w:r>
          </w:p>
        </w:tc>
      </w:tr>
      <w:tr w:rsidR="009918F6" w:rsidRPr="002549F6" w14:paraId="05F4B0C0" w14:textId="77777777" w:rsidTr="00C77671">
        <w:trPr>
          <w:trHeight w:val="564"/>
        </w:trPr>
        <w:tc>
          <w:tcPr>
            <w:tcW w:w="1262" w:type="dxa"/>
            <w:tcBorders>
              <w:top w:val="single" w:sz="4" w:space="0" w:color="000000"/>
              <w:left w:val="nil"/>
              <w:bottom w:val="single" w:sz="4" w:space="0" w:color="000000"/>
              <w:right w:val="nil"/>
            </w:tcBorders>
            <w:vAlign w:val="center"/>
          </w:tcPr>
          <w:p w14:paraId="62268AAD"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Amplitude</w:t>
            </w:r>
          </w:p>
        </w:tc>
        <w:tc>
          <w:tcPr>
            <w:tcW w:w="1486" w:type="dxa"/>
            <w:tcBorders>
              <w:top w:val="single" w:sz="4" w:space="0" w:color="000000"/>
              <w:left w:val="nil"/>
              <w:bottom w:val="single" w:sz="4" w:space="0" w:color="000000"/>
              <w:right w:val="nil"/>
            </w:tcBorders>
            <w:vAlign w:val="center"/>
          </w:tcPr>
          <w:p w14:paraId="7BA30B13" w14:textId="0BCA0C66"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613EC4" w:rsidRPr="002549F6">
              <w:rPr>
                <w:rFonts w:ascii="Arial" w:eastAsia="Times New Roman" w:hAnsi="Arial" w:cs="Arial"/>
                <w:sz w:val="18"/>
                <w:szCs w:val="18"/>
                <w:lang w:val="en-US" w:eastAsia="en-GB"/>
              </w:rPr>
              <w:t>5</w:t>
            </w:r>
            <w:r w:rsidRPr="002549F6">
              <w:rPr>
                <w:rFonts w:ascii="Arial" w:eastAsia="Times New Roman" w:hAnsi="Arial" w:cs="Arial"/>
                <w:sz w:val="18"/>
                <w:szCs w:val="18"/>
                <w:lang w:val="en-US" w:eastAsia="en-GB"/>
              </w:rPr>
              <w:t xml:space="preserve"> ± 0.</w:t>
            </w:r>
            <w:r w:rsidR="00613EC4" w:rsidRPr="002549F6">
              <w:rPr>
                <w:rFonts w:ascii="Arial" w:eastAsia="Times New Roman" w:hAnsi="Arial" w:cs="Arial"/>
                <w:sz w:val="18"/>
                <w:szCs w:val="18"/>
                <w:lang w:val="en-US" w:eastAsia="en-GB"/>
              </w:rPr>
              <w:t>2</w:t>
            </w:r>
          </w:p>
        </w:tc>
        <w:tc>
          <w:tcPr>
            <w:tcW w:w="1374" w:type="dxa"/>
            <w:tcBorders>
              <w:top w:val="single" w:sz="4" w:space="0" w:color="000000"/>
              <w:left w:val="nil"/>
              <w:bottom w:val="single" w:sz="4" w:space="0" w:color="000000"/>
              <w:right w:val="nil"/>
            </w:tcBorders>
            <w:vAlign w:val="center"/>
          </w:tcPr>
          <w:p w14:paraId="38ECDE40" w14:textId="088B12B0"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263.4 ± 10.8</w:t>
            </w:r>
          </w:p>
        </w:tc>
        <w:tc>
          <w:tcPr>
            <w:tcW w:w="1374" w:type="dxa"/>
            <w:tcBorders>
              <w:top w:val="single" w:sz="4" w:space="0" w:color="000000"/>
              <w:left w:val="nil"/>
              <w:bottom w:val="single" w:sz="4" w:space="0" w:color="000000"/>
              <w:right w:val="nil"/>
            </w:tcBorders>
            <w:vAlign w:val="center"/>
          </w:tcPr>
          <w:p w14:paraId="72170AF3" w14:textId="1495A73B"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613EC4" w:rsidRPr="002549F6">
              <w:rPr>
                <w:rFonts w:ascii="Arial" w:eastAsia="Times New Roman" w:hAnsi="Arial" w:cs="Arial"/>
                <w:sz w:val="18"/>
                <w:szCs w:val="18"/>
                <w:lang w:val="en-US" w:eastAsia="en-GB"/>
              </w:rPr>
              <w:t>6</w:t>
            </w:r>
            <w:r w:rsidRPr="002549F6">
              <w:rPr>
                <w:rFonts w:ascii="Arial" w:eastAsia="Times New Roman" w:hAnsi="Arial" w:cs="Arial"/>
                <w:sz w:val="18"/>
                <w:szCs w:val="18"/>
                <w:lang w:val="en-US" w:eastAsia="en-GB"/>
              </w:rPr>
              <w:t xml:space="preserve"> ± 0.1</w:t>
            </w:r>
          </w:p>
        </w:tc>
        <w:tc>
          <w:tcPr>
            <w:tcW w:w="1374" w:type="dxa"/>
            <w:tcBorders>
              <w:top w:val="single" w:sz="4" w:space="0" w:color="000000"/>
              <w:left w:val="nil"/>
              <w:bottom w:val="single" w:sz="4" w:space="0" w:color="000000"/>
              <w:right w:val="single" w:sz="4" w:space="0" w:color="000000"/>
            </w:tcBorders>
            <w:vAlign w:val="center"/>
          </w:tcPr>
          <w:p w14:paraId="790BF3FA" w14:textId="55368E8E"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216.6 ± 8.1</w:t>
            </w:r>
          </w:p>
        </w:tc>
        <w:tc>
          <w:tcPr>
            <w:tcW w:w="1374" w:type="dxa"/>
            <w:tcBorders>
              <w:top w:val="single" w:sz="4" w:space="0" w:color="000000"/>
              <w:left w:val="single" w:sz="4" w:space="0" w:color="000000"/>
              <w:bottom w:val="single" w:sz="4" w:space="0" w:color="000000"/>
              <w:right w:val="nil"/>
            </w:tcBorders>
            <w:vAlign w:val="center"/>
          </w:tcPr>
          <w:p w14:paraId="5A9BA6A5" w14:textId="0239F43C"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8.7 ± 0.1</w:t>
            </w:r>
          </w:p>
        </w:tc>
        <w:tc>
          <w:tcPr>
            <w:tcW w:w="1374" w:type="dxa"/>
            <w:tcBorders>
              <w:top w:val="single" w:sz="4" w:space="0" w:color="000000"/>
              <w:left w:val="nil"/>
              <w:bottom w:val="single" w:sz="4" w:space="0" w:color="000000"/>
              <w:right w:val="nil"/>
            </w:tcBorders>
            <w:vAlign w:val="center"/>
          </w:tcPr>
          <w:p w14:paraId="2054E647" w14:textId="2417075A"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63.</w:t>
            </w:r>
            <w:r w:rsidR="00613EC4" w:rsidRPr="002549F6">
              <w:rPr>
                <w:rFonts w:ascii="Arial" w:eastAsia="Times New Roman" w:hAnsi="Arial" w:cs="Arial"/>
                <w:sz w:val="18"/>
                <w:szCs w:val="18"/>
                <w:lang w:val="en-US" w:eastAsia="en-GB"/>
              </w:rPr>
              <w:t>8</w:t>
            </w:r>
            <w:r w:rsidRPr="002549F6">
              <w:rPr>
                <w:rFonts w:ascii="Arial" w:eastAsia="Times New Roman" w:hAnsi="Arial" w:cs="Arial"/>
                <w:sz w:val="18"/>
                <w:szCs w:val="18"/>
                <w:lang w:val="en-US" w:eastAsia="en-GB"/>
              </w:rPr>
              <w:t xml:space="preserve"> ± 2.6</w:t>
            </w:r>
          </w:p>
        </w:tc>
        <w:tc>
          <w:tcPr>
            <w:tcW w:w="1374" w:type="dxa"/>
            <w:tcBorders>
              <w:top w:val="single" w:sz="4" w:space="0" w:color="000000"/>
              <w:left w:val="nil"/>
              <w:bottom w:val="single" w:sz="4" w:space="0" w:color="000000"/>
              <w:right w:val="nil"/>
            </w:tcBorders>
            <w:vAlign w:val="center"/>
          </w:tcPr>
          <w:p w14:paraId="7412FF91" w14:textId="30235649"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9.2 ± 0.</w:t>
            </w:r>
            <w:r w:rsidR="00613EC4" w:rsidRPr="002549F6">
              <w:rPr>
                <w:rFonts w:ascii="Arial" w:eastAsia="Times New Roman" w:hAnsi="Arial" w:cs="Arial"/>
                <w:sz w:val="18"/>
                <w:szCs w:val="18"/>
                <w:lang w:val="en-US" w:eastAsia="en-GB"/>
              </w:rPr>
              <w:t>2</w:t>
            </w:r>
          </w:p>
        </w:tc>
        <w:tc>
          <w:tcPr>
            <w:tcW w:w="1374" w:type="dxa"/>
            <w:tcBorders>
              <w:top w:val="single" w:sz="4" w:space="0" w:color="000000"/>
              <w:left w:val="nil"/>
              <w:bottom w:val="single" w:sz="4" w:space="0" w:color="000000"/>
              <w:right w:val="nil"/>
            </w:tcBorders>
            <w:vAlign w:val="center"/>
          </w:tcPr>
          <w:p w14:paraId="17E34C59" w14:textId="0FEA849D"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55.1 ± 2.</w:t>
            </w:r>
            <w:r w:rsidR="00613EC4" w:rsidRPr="002549F6">
              <w:rPr>
                <w:rFonts w:ascii="Arial" w:eastAsia="Times New Roman" w:hAnsi="Arial" w:cs="Arial"/>
                <w:sz w:val="18"/>
                <w:szCs w:val="18"/>
                <w:lang w:val="en-US" w:eastAsia="en-GB"/>
              </w:rPr>
              <w:t>2</w:t>
            </w:r>
          </w:p>
        </w:tc>
      </w:tr>
      <w:tr w:rsidR="009918F6" w:rsidRPr="002549F6" w14:paraId="4E8F8CA3" w14:textId="77777777" w:rsidTr="00C77671">
        <w:trPr>
          <w:trHeight w:val="564"/>
        </w:trPr>
        <w:tc>
          <w:tcPr>
            <w:tcW w:w="1262" w:type="dxa"/>
            <w:tcBorders>
              <w:top w:val="single" w:sz="4" w:space="0" w:color="000000"/>
              <w:left w:val="nil"/>
              <w:bottom w:val="single" w:sz="4" w:space="0" w:color="000000"/>
              <w:right w:val="nil"/>
            </w:tcBorders>
            <w:vAlign w:val="center"/>
          </w:tcPr>
          <w:p w14:paraId="172D74FE"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Frequency</w:t>
            </w:r>
          </w:p>
        </w:tc>
        <w:tc>
          <w:tcPr>
            <w:tcW w:w="1486" w:type="dxa"/>
            <w:tcBorders>
              <w:top w:val="single" w:sz="4" w:space="0" w:color="000000"/>
              <w:left w:val="nil"/>
              <w:bottom w:val="single" w:sz="4" w:space="0" w:color="000000"/>
              <w:right w:val="nil"/>
            </w:tcBorders>
            <w:vAlign w:val="center"/>
          </w:tcPr>
          <w:p w14:paraId="45EDF370" w14:textId="646FD754"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613EC4" w:rsidRPr="002549F6">
              <w:rPr>
                <w:rFonts w:ascii="Arial" w:eastAsia="Times New Roman" w:hAnsi="Arial" w:cs="Arial"/>
                <w:sz w:val="18"/>
                <w:szCs w:val="18"/>
                <w:lang w:val="en-US" w:eastAsia="en-GB"/>
              </w:rPr>
              <w:t>3</w:t>
            </w:r>
            <w:r w:rsidRPr="002549F6">
              <w:rPr>
                <w:rFonts w:ascii="Arial" w:eastAsia="Times New Roman" w:hAnsi="Arial" w:cs="Arial"/>
                <w:sz w:val="18"/>
                <w:szCs w:val="18"/>
                <w:lang w:val="en-US" w:eastAsia="en-GB"/>
              </w:rPr>
              <w:t xml:space="preserve"> ± 0.</w:t>
            </w:r>
            <w:r w:rsidR="00613EC4" w:rsidRPr="002549F6">
              <w:rPr>
                <w:rFonts w:ascii="Arial" w:eastAsia="Times New Roman" w:hAnsi="Arial" w:cs="Arial"/>
                <w:sz w:val="18"/>
                <w:szCs w:val="18"/>
                <w:lang w:val="en-US" w:eastAsia="en-GB"/>
              </w:rPr>
              <w:t>3</w:t>
            </w:r>
          </w:p>
        </w:tc>
        <w:tc>
          <w:tcPr>
            <w:tcW w:w="1374" w:type="dxa"/>
            <w:tcBorders>
              <w:top w:val="single" w:sz="4" w:space="0" w:color="000000"/>
              <w:left w:val="nil"/>
              <w:bottom w:val="single" w:sz="4" w:space="0" w:color="000000"/>
              <w:right w:val="nil"/>
            </w:tcBorders>
            <w:vAlign w:val="center"/>
          </w:tcPr>
          <w:p w14:paraId="54A0EE3F" w14:textId="649F24E3"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30.</w:t>
            </w:r>
            <w:r w:rsidR="00613EC4" w:rsidRPr="002549F6">
              <w:rPr>
                <w:rFonts w:ascii="Arial" w:eastAsia="Times New Roman" w:hAnsi="Arial" w:cs="Arial"/>
                <w:sz w:val="18"/>
                <w:szCs w:val="18"/>
                <w:lang w:val="en-US" w:eastAsia="en-GB"/>
              </w:rPr>
              <w:t>7</w:t>
            </w:r>
            <w:r w:rsidRPr="002549F6">
              <w:rPr>
                <w:rFonts w:ascii="Arial" w:eastAsia="Times New Roman" w:hAnsi="Arial" w:cs="Arial"/>
                <w:sz w:val="18"/>
                <w:szCs w:val="18"/>
                <w:lang w:val="en-US" w:eastAsia="en-GB"/>
              </w:rPr>
              <w:t xml:space="preserve"> ± 5.</w:t>
            </w:r>
            <w:r w:rsidR="00613EC4" w:rsidRPr="002549F6">
              <w:rPr>
                <w:rFonts w:ascii="Arial" w:eastAsia="Times New Roman" w:hAnsi="Arial" w:cs="Arial"/>
                <w:sz w:val="18"/>
                <w:szCs w:val="18"/>
                <w:lang w:val="en-US" w:eastAsia="en-GB"/>
              </w:rPr>
              <w:t>7</w:t>
            </w:r>
          </w:p>
        </w:tc>
        <w:tc>
          <w:tcPr>
            <w:tcW w:w="1374" w:type="dxa"/>
            <w:tcBorders>
              <w:top w:val="single" w:sz="4" w:space="0" w:color="000000"/>
              <w:left w:val="nil"/>
              <w:bottom w:val="single" w:sz="4" w:space="0" w:color="000000"/>
              <w:right w:val="nil"/>
            </w:tcBorders>
            <w:vAlign w:val="center"/>
          </w:tcPr>
          <w:p w14:paraId="3CE0C991" w14:textId="6255A84F"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8.8 ± 0.2</w:t>
            </w:r>
          </w:p>
        </w:tc>
        <w:tc>
          <w:tcPr>
            <w:tcW w:w="1374" w:type="dxa"/>
            <w:tcBorders>
              <w:top w:val="single" w:sz="4" w:space="0" w:color="000000"/>
              <w:left w:val="nil"/>
              <w:bottom w:val="single" w:sz="4" w:space="0" w:color="000000"/>
              <w:right w:val="single" w:sz="4" w:space="0" w:color="000000"/>
            </w:tcBorders>
            <w:vAlign w:val="center"/>
          </w:tcPr>
          <w:p w14:paraId="16A1A1FC" w14:textId="6831AFEA"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25.0 ± 0.0</w:t>
            </w:r>
          </w:p>
        </w:tc>
        <w:tc>
          <w:tcPr>
            <w:tcW w:w="1374" w:type="dxa"/>
            <w:tcBorders>
              <w:top w:val="single" w:sz="4" w:space="0" w:color="000000"/>
              <w:left w:val="single" w:sz="4" w:space="0" w:color="000000"/>
              <w:bottom w:val="single" w:sz="4" w:space="0" w:color="000000"/>
              <w:right w:val="nil"/>
            </w:tcBorders>
            <w:vAlign w:val="center"/>
          </w:tcPr>
          <w:p w14:paraId="51D00003" w14:textId="16D6998D"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8.8 ± 0.</w:t>
            </w:r>
            <w:r w:rsidR="00613EC4" w:rsidRPr="002549F6">
              <w:rPr>
                <w:rFonts w:ascii="Arial" w:eastAsia="Times New Roman" w:hAnsi="Arial" w:cs="Arial"/>
                <w:sz w:val="18"/>
                <w:szCs w:val="18"/>
                <w:lang w:val="en-US" w:eastAsia="en-GB"/>
              </w:rPr>
              <w:t>2</w:t>
            </w:r>
          </w:p>
        </w:tc>
        <w:tc>
          <w:tcPr>
            <w:tcW w:w="1374" w:type="dxa"/>
            <w:tcBorders>
              <w:top w:val="single" w:sz="4" w:space="0" w:color="000000"/>
              <w:left w:val="nil"/>
              <w:bottom w:val="single" w:sz="4" w:space="0" w:color="000000"/>
              <w:right w:val="nil"/>
            </w:tcBorders>
            <w:vAlign w:val="center"/>
          </w:tcPr>
          <w:p w14:paraId="339D4729" w14:textId="0FCD78F5"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34.</w:t>
            </w:r>
            <w:r w:rsidR="00613EC4" w:rsidRPr="002549F6">
              <w:rPr>
                <w:rFonts w:ascii="Arial" w:eastAsia="Times New Roman" w:hAnsi="Arial" w:cs="Arial"/>
                <w:sz w:val="18"/>
                <w:szCs w:val="18"/>
                <w:lang w:val="en-US" w:eastAsia="en-GB"/>
              </w:rPr>
              <w:t>9</w:t>
            </w:r>
            <w:r w:rsidRPr="002549F6">
              <w:rPr>
                <w:rFonts w:ascii="Arial" w:eastAsia="Times New Roman" w:hAnsi="Arial" w:cs="Arial"/>
                <w:sz w:val="18"/>
                <w:szCs w:val="18"/>
                <w:lang w:val="en-US" w:eastAsia="en-GB"/>
              </w:rPr>
              <w:t xml:space="preserve"> ± 1.5</w:t>
            </w:r>
          </w:p>
        </w:tc>
        <w:tc>
          <w:tcPr>
            <w:tcW w:w="1374" w:type="dxa"/>
            <w:tcBorders>
              <w:top w:val="single" w:sz="4" w:space="0" w:color="000000"/>
              <w:left w:val="nil"/>
              <w:bottom w:val="single" w:sz="4" w:space="0" w:color="000000"/>
              <w:right w:val="nil"/>
            </w:tcBorders>
            <w:vAlign w:val="center"/>
          </w:tcPr>
          <w:p w14:paraId="33BFC218" w14:textId="24852F15"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9.2 ± 0.</w:t>
            </w:r>
            <w:r w:rsidR="00613EC4" w:rsidRPr="002549F6">
              <w:rPr>
                <w:rFonts w:ascii="Arial" w:eastAsia="Times New Roman" w:hAnsi="Arial" w:cs="Arial"/>
                <w:sz w:val="18"/>
                <w:szCs w:val="18"/>
                <w:lang w:val="en-US" w:eastAsia="en-GB"/>
              </w:rPr>
              <w:t>2</w:t>
            </w:r>
          </w:p>
        </w:tc>
        <w:tc>
          <w:tcPr>
            <w:tcW w:w="1374" w:type="dxa"/>
            <w:tcBorders>
              <w:top w:val="single" w:sz="4" w:space="0" w:color="000000"/>
              <w:left w:val="nil"/>
              <w:bottom w:val="single" w:sz="4" w:space="0" w:color="000000"/>
              <w:right w:val="nil"/>
            </w:tcBorders>
            <w:vAlign w:val="center"/>
          </w:tcPr>
          <w:p w14:paraId="5E85D029" w14:textId="32EE2D2A"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33.3 ± 0.00</w:t>
            </w:r>
          </w:p>
        </w:tc>
      </w:tr>
      <w:tr w:rsidR="009918F6" w:rsidRPr="002549F6" w14:paraId="00CB06EA" w14:textId="77777777" w:rsidTr="00C77671">
        <w:trPr>
          <w:trHeight w:val="564"/>
        </w:trPr>
        <w:tc>
          <w:tcPr>
            <w:tcW w:w="1262" w:type="dxa"/>
            <w:tcBorders>
              <w:top w:val="single" w:sz="4" w:space="0" w:color="000000"/>
              <w:left w:val="nil"/>
              <w:bottom w:val="single" w:sz="4" w:space="0" w:color="000000"/>
              <w:right w:val="nil"/>
            </w:tcBorders>
            <w:vAlign w:val="center"/>
          </w:tcPr>
          <w:p w14:paraId="74131796" w14:textId="6FCD6F8B" w:rsidR="009918F6" w:rsidRPr="002549F6" w:rsidRDefault="00D91531"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Tone</w:t>
            </w:r>
            <w:r w:rsidR="009918F6" w:rsidRPr="002549F6">
              <w:rPr>
                <w:rFonts w:ascii="Arial" w:eastAsia="Times New Roman" w:hAnsi="Arial" w:cs="Arial"/>
                <w:b/>
                <w:bCs/>
                <w:sz w:val="18"/>
                <w:szCs w:val="18"/>
                <w:lang w:val="en-US" w:eastAsia="en-GB"/>
              </w:rPr>
              <w:t xml:space="preserve"> during EFS</w:t>
            </w:r>
          </w:p>
        </w:tc>
        <w:tc>
          <w:tcPr>
            <w:tcW w:w="1486" w:type="dxa"/>
            <w:tcBorders>
              <w:top w:val="single" w:sz="4" w:space="0" w:color="000000"/>
              <w:left w:val="nil"/>
              <w:bottom w:val="single" w:sz="4" w:space="0" w:color="000000"/>
              <w:right w:val="nil"/>
            </w:tcBorders>
            <w:vAlign w:val="center"/>
          </w:tcPr>
          <w:p w14:paraId="1B7CD58C" w14:textId="768C13B1"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613EC4" w:rsidRPr="002549F6">
              <w:rPr>
                <w:rFonts w:ascii="Arial" w:eastAsia="Times New Roman" w:hAnsi="Arial" w:cs="Arial"/>
                <w:sz w:val="18"/>
                <w:szCs w:val="18"/>
                <w:lang w:val="en-US" w:eastAsia="en-GB"/>
              </w:rPr>
              <w:t>2</w:t>
            </w:r>
            <w:r w:rsidRPr="002549F6">
              <w:rPr>
                <w:rFonts w:ascii="Arial" w:eastAsia="Times New Roman" w:hAnsi="Arial" w:cs="Arial"/>
                <w:sz w:val="18"/>
                <w:szCs w:val="18"/>
                <w:lang w:val="en-US" w:eastAsia="en-GB"/>
              </w:rPr>
              <w:t xml:space="preserve"> ± 0.1</w:t>
            </w:r>
          </w:p>
        </w:tc>
        <w:tc>
          <w:tcPr>
            <w:tcW w:w="1374" w:type="dxa"/>
            <w:tcBorders>
              <w:top w:val="single" w:sz="4" w:space="0" w:color="000000"/>
              <w:left w:val="nil"/>
              <w:bottom w:val="single" w:sz="4" w:space="0" w:color="000000"/>
              <w:right w:val="nil"/>
            </w:tcBorders>
            <w:vAlign w:val="center"/>
          </w:tcPr>
          <w:p w14:paraId="1F191FAC" w14:textId="715E2C14"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4.</w:t>
            </w:r>
            <w:r w:rsidR="00613EC4" w:rsidRPr="002549F6">
              <w:rPr>
                <w:rFonts w:ascii="Arial" w:eastAsia="Times New Roman" w:hAnsi="Arial" w:cs="Arial"/>
                <w:sz w:val="18"/>
                <w:szCs w:val="18"/>
                <w:lang w:val="en-US" w:eastAsia="en-GB"/>
              </w:rPr>
              <w:t>8</w:t>
            </w:r>
            <w:r w:rsidRPr="002549F6">
              <w:rPr>
                <w:rFonts w:ascii="Arial" w:eastAsia="Times New Roman" w:hAnsi="Arial" w:cs="Arial"/>
                <w:sz w:val="18"/>
                <w:szCs w:val="18"/>
                <w:lang w:val="en-US" w:eastAsia="en-GB"/>
              </w:rPr>
              <w:t xml:space="preserve"> ± 0.1</w:t>
            </w:r>
          </w:p>
        </w:tc>
        <w:tc>
          <w:tcPr>
            <w:tcW w:w="1374" w:type="dxa"/>
            <w:tcBorders>
              <w:top w:val="single" w:sz="4" w:space="0" w:color="000000"/>
              <w:left w:val="nil"/>
              <w:bottom w:val="single" w:sz="4" w:space="0" w:color="000000"/>
              <w:right w:val="nil"/>
            </w:tcBorders>
            <w:vAlign w:val="center"/>
          </w:tcPr>
          <w:p w14:paraId="21E0CBB9" w14:textId="2F109459"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8.6 ± 0.11</w:t>
            </w:r>
          </w:p>
        </w:tc>
        <w:tc>
          <w:tcPr>
            <w:tcW w:w="1374" w:type="dxa"/>
            <w:tcBorders>
              <w:top w:val="single" w:sz="4" w:space="0" w:color="000000"/>
              <w:left w:val="nil"/>
              <w:bottom w:val="single" w:sz="4" w:space="0" w:color="000000"/>
              <w:right w:val="single" w:sz="4" w:space="0" w:color="000000"/>
            </w:tcBorders>
            <w:vAlign w:val="center"/>
          </w:tcPr>
          <w:p w14:paraId="47F44190" w14:textId="493604E1"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5.3 ± 0.1</w:t>
            </w:r>
          </w:p>
        </w:tc>
        <w:tc>
          <w:tcPr>
            <w:tcW w:w="1374" w:type="dxa"/>
            <w:tcBorders>
              <w:top w:val="single" w:sz="4" w:space="0" w:color="000000"/>
              <w:left w:val="single" w:sz="4" w:space="0" w:color="000000"/>
              <w:bottom w:val="single" w:sz="4" w:space="0" w:color="000000"/>
              <w:right w:val="nil"/>
            </w:tcBorders>
            <w:vAlign w:val="center"/>
          </w:tcPr>
          <w:p w14:paraId="0084047D" w14:textId="665BC2B1"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8.6 ± 0.1</w:t>
            </w:r>
          </w:p>
        </w:tc>
        <w:tc>
          <w:tcPr>
            <w:tcW w:w="1374" w:type="dxa"/>
            <w:tcBorders>
              <w:top w:val="single" w:sz="4" w:space="0" w:color="000000"/>
              <w:left w:val="nil"/>
              <w:bottom w:val="single" w:sz="4" w:space="0" w:color="000000"/>
              <w:right w:val="nil"/>
            </w:tcBorders>
            <w:vAlign w:val="center"/>
          </w:tcPr>
          <w:p w14:paraId="63ACD459" w14:textId="0DC5ED99"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6.0 ± 0.1</w:t>
            </w:r>
          </w:p>
        </w:tc>
        <w:tc>
          <w:tcPr>
            <w:tcW w:w="1374" w:type="dxa"/>
            <w:tcBorders>
              <w:top w:val="single" w:sz="4" w:space="0" w:color="000000"/>
              <w:left w:val="nil"/>
              <w:bottom w:val="single" w:sz="4" w:space="0" w:color="000000"/>
              <w:right w:val="nil"/>
            </w:tcBorders>
            <w:vAlign w:val="center"/>
          </w:tcPr>
          <w:p w14:paraId="785B4939" w14:textId="6A9AF1BA"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w:t>
            </w:r>
            <w:r w:rsidR="00613EC4" w:rsidRPr="002549F6">
              <w:rPr>
                <w:rFonts w:ascii="Arial" w:eastAsia="Times New Roman" w:hAnsi="Arial" w:cs="Arial"/>
                <w:sz w:val="18"/>
                <w:szCs w:val="18"/>
                <w:lang w:val="en-US" w:eastAsia="en-GB"/>
              </w:rPr>
              <w:t>6</w:t>
            </w:r>
            <w:r w:rsidRPr="002549F6">
              <w:rPr>
                <w:rFonts w:ascii="Arial" w:eastAsia="Times New Roman" w:hAnsi="Arial" w:cs="Arial"/>
                <w:sz w:val="18"/>
                <w:szCs w:val="18"/>
                <w:lang w:val="en-US" w:eastAsia="en-GB"/>
              </w:rPr>
              <w:t xml:space="preserve"> ± 0.1</w:t>
            </w:r>
          </w:p>
        </w:tc>
        <w:tc>
          <w:tcPr>
            <w:tcW w:w="1374" w:type="dxa"/>
            <w:tcBorders>
              <w:top w:val="single" w:sz="4" w:space="0" w:color="000000"/>
              <w:left w:val="nil"/>
              <w:bottom w:val="single" w:sz="4" w:space="0" w:color="000000"/>
              <w:right w:val="nil"/>
            </w:tcBorders>
            <w:vAlign w:val="center"/>
          </w:tcPr>
          <w:p w14:paraId="611514C7" w14:textId="6C12B7E0"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6.8 ± 0.</w:t>
            </w:r>
            <w:r w:rsidR="00613EC4" w:rsidRPr="002549F6">
              <w:rPr>
                <w:rFonts w:ascii="Arial" w:eastAsia="Times New Roman" w:hAnsi="Arial" w:cs="Arial"/>
                <w:sz w:val="18"/>
                <w:szCs w:val="18"/>
                <w:lang w:val="en-US" w:eastAsia="en-GB"/>
              </w:rPr>
              <w:t>2</w:t>
            </w:r>
          </w:p>
        </w:tc>
      </w:tr>
    </w:tbl>
    <w:p w14:paraId="07D4F2B6" w14:textId="77777777" w:rsidR="009918F6" w:rsidRPr="002549F6" w:rsidRDefault="009918F6" w:rsidP="009918F6">
      <w:pPr>
        <w:spacing w:after="0" w:line="240" w:lineRule="auto"/>
        <w:jc w:val="center"/>
        <w:rPr>
          <w:rFonts w:ascii="Arial" w:eastAsia="Times New Roman" w:hAnsi="Arial" w:cs="Arial"/>
          <w:sz w:val="18"/>
          <w:szCs w:val="18"/>
          <w:lang w:val="en-US" w:eastAsia="en-GB"/>
        </w:rPr>
      </w:pPr>
    </w:p>
    <w:p w14:paraId="602E6F8D" w14:textId="22366946" w:rsidR="00C77671" w:rsidRPr="002549F6" w:rsidRDefault="00C77671" w:rsidP="00C77671">
      <w:pPr>
        <w:spacing w:after="0" w:line="240" w:lineRule="auto"/>
        <w:jc w:val="both"/>
        <w:rPr>
          <w:rFonts w:ascii="Arial" w:eastAsia="Times New Roman" w:hAnsi="Arial" w:cs="Arial"/>
          <w:b/>
          <w:bCs/>
          <w:sz w:val="32"/>
          <w:szCs w:val="32"/>
          <w:lang w:val="en-US" w:eastAsia="en-GB"/>
        </w:rPr>
      </w:pPr>
      <w:r w:rsidRPr="002549F6">
        <w:rPr>
          <w:rFonts w:ascii="Arial" w:eastAsia="Times New Roman" w:hAnsi="Arial" w:cs="Arial"/>
          <w:b/>
          <w:bCs/>
          <w:sz w:val="32"/>
          <w:szCs w:val="32"/>
          <w:lang w:val="en-US" w:eastAsia="en-GB"/>
        </w:rPr>
        <w:t>B</w:t>
      </w:r>
    </w:p>
    <w:p w14:paraId="0F6FF056" w14:textId="77777777" w:rsidR="009918F6" w:rsidRPr="002549F6" w:rsidRDefault="009918F6" w:rsidP="00C77671">
      <w:pPr>
        <w:spacing w:after="0" w:line="240" w:lineRule="auto"/>
        <w:rPr>
          <w:rFonts w:ascii="Arial" w:eastAsia="Times New Roman" w:hAnsi="Arial" w:cs="Arial"/>
          <w:sz w:val="18"/>
          <w:szCs w:val="18"/>
          <w:lang w:val="en-US" w:eastAsia="en-GB"/>
        </w:rPr>
      </w:pPr>
    </w:p>
    <w:tbl>
      <w:tblPr>
        <w:tblW w:w="12330" w:type="dxa"/>
        <w:tblInd w:w="970" w:type="dxa"/>
        <w:tblBorders>
          <w:top w:val="nil"/>
          <w:left w:val="nil"/>
          <w:bottom w:val="nil"/>
          <w:right w:val="nil"/>
          <w:insideH w:val="nil"/>
          <w:insideV w:val="nil"/>
        </w:tblBorders>
        <w:tblLayout w:type="fixed"/>
        <w:tblLook w:val="0400" w:firstRow="0" w:lastRow="0" w:firstColumn="0" w:lastColumn="0" w:noHBand="0" w:noVBand="1"/>
      </w:tblPr>
      <w:tblGrid>
        <w:gridCol w:w="1258"/>
        <w:gridCol w:w="2851"/>
        <w:gridCol w:w="2740"/>
        <w:gridCol w:w="2740"/>
        <w:gridCol w:w="2741"/>
      </w:tblGrid>
      <w:tr w:rsidR="009918F6" w:rsidRPr="002549F6" w14:paraId="5F51D194" w14:textId="77777777" w:rsidTr="00C77671">
        <w:trPr>
          <w:trHeight w:val="286"/>
        </w:trPr>
        <w:tc>
          <w:tcPr>
            <w:tcW w:w="1258" w:type="dxa"/>
            <w:tcBorders>
              <w:top w:val="nil"/>
              <w:left w:val="nil"/>
              <w:bottom w:val="single" w:sz="4" w:space="0" w:color="000000"/>
              <w:right w:val="nil"/>
            </w:tcBorders>
            <w:vAlign w:val="center"/>
          </w:tcPr>
          <w:p w14:paraId="5463C568"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p>
        </w:tc>
        <w:tc>
          <w:tcPr>
            <w:tcW w:w="5591" w:type="dxa"/>
            <w:gridSpan w:val="2"/>
            <w:tcBorders>
              <w:top w:val="nil"/>
              <w:left w:val="nil"/>
              <w:bottom w:val="single" w:sz="4" w:space="0" w:color="000000"/>
              <w:right w:val="nil"/>
            </w:tcBorders>
            <w:vAlign w:val="center"/>
          </w:tcPr>
          <w:p w14:paraId="129904C8" w14:textId="50290FC9" w:rsidR="009918F6" w:rsidRPr="002549F6" w:rsidRDefault="00110B29"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Proximal</w:t>
            </w:r>
          </w:p>
        </w:tc>
        <w:tc>
          <w:tcPr>
            <w:tcW w:w="5481" w:type="dxa"/>
            <w:gridSpan w:val="2"/>
            <w:tcBorders>
              <w:top w:val="nil"/>
              <w:left w:val="nil"/>
              <w:bottom w:val="single" w:sz="4" w:space="0" w:color="000000"/>
              <w:right w:val="nil"/>
            </w:tcBorders>
            <w:vAlign w:val="bottom"/>
          </w:tcPr>
          <w:p w14:paraId="13592E4C" w14:textId="4C9900B4" w:rsidR="009918F6" w:rsidRPr="002549F6" w:rsidRDefault="00110B29"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Distal</w:t>
            </w:r>
          </w:p>
        </w:tc>
      </w:tr>
      <w:tr w:rsidR="009918F6" w:rsidRPr="002549F6" w14:paraId="5EBFD888" w14:textId="77777777" w:rsidTr="00C77671">
        <w:trPr>
          <w:trHeight w:val="286"/>
        </w:trPr>
        <w:tc>
          <w:tcPr>
            <w:tcW w:w="1258" w:type="dxa"/>
            <w:tcBorders>
              <w:top w:val="single" w:sz="4" w:space="0" w:color="000000"/>
              <w:left w:val="nil"/>
              <w:bottom w:val="nil"/>
              <w:right w:val="nil"/>
            </w:tcBorders>
            <w:vAlign w:val="center"/>
          </w:tcPr>
          <w:p w14:paraId="60E20EE7" w14:textId="77777777" w:rsidR="009918F6" w:rsidRPr="002549F6" w:rsidRDefault="009918F6" w:rsidP="009918F6">
            <w:pPr>
              <w:spacing w:after="0" w:line="240" w:lineRule="auto"/>
              <w:jc w:val="center"/>
              <w:rPr>
                <w:rFonts w:ascii="Arial" w:eastAsia="Times New Roman" w:hAnsi="Arial" w:cs="Arial"/>
                <w:sz w:val="18"/>
                <w:szCs w:val="18"/>
                <w:lang w:val="en-US" w:eastAsia="en-GB"/>
              </w:rPr>
            </w:pPr>
          </w:p>
        </w:tc>
        <w:tc>
          <w:tcPr>
            <w:tcW w:w="2851" w:type="dxa"/>
            <w:tcBorders>
              <w:top w:val="single" w:sz="4" w:space="0" w:color="000000"/>
              <w:left w:val="nil"/>
              <w:bottom w:val="nil"/>
              <w:right w:val="nil"/>
            </w:tcBorders>
            <w:vAlign w:val="center"/>
          </w:tcPr>
          <w:p w14:paraId="5B62A296"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Fresh</w:t>
            </w:r>
          </w:p>
        </w:tc>
        <w:tc>
          <w:tcPr>
            <w:tcW w:w="2740" w:type="dxa"/>
            <w:tcBorders>
              <w:top w:val="single" w:sz="4" w:space="0" w:color="000000"/>
              <w:left w:val="nil"/>
              <w:bottom w:val="nil"/>
              <w:right w:val="single" w:sz="4" w:space="0" w:color="000000"/>
            </w:tcBorders>
            <w:vAlign w:val="center"/>
          </w:tcPr>
          <w:p w14:paraId="72043931"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Overnight stored</w:t>
            </w:r>
          </w:p>
        </w:tc>
        <w:tc>
          <w:tcPr>
            <w:tcW w:w="2740" w:type="dxa"/>
            <w:tcBorders>
              <w:top w:val="single" w:sz="4" w:space="0" w:color="000000"/>
              <w:left w:val="single" w:sz="4" w:space="0" w:color="000000"/>
              <w:bottom w:val="nil"/>
              <w:right w:val="nil"/>
            </w:tcBorders>
            <w:vAlign w:val="center"/>
          </w:tcPr>
          <w:p w14:paraId="271311CD"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Fresh</w:t>
            </w:r>
          </w:p>
        </w:tc>
        <w:tc>
          <w:tcPr>
            <w:tcW w:w="2740" w:type="dxa"/>
            <w:tcBorders>
              <w:top w:val="single" w:sz="4" w:space="0" w:color="000000"/>
              <w:left w:val="nil"/>
              <w:bottom w:val="nil"/>
              <w:right w:val="nil"/>
            </w:tcBorders>
            <w:vAlign w:val="center"/>
          </w:tcPr>
          <w:p w14:paraId="219EA8D6"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Overnight stored</w:t>
            </w:r>
          </w:p>
        </w:tc>
      </w:tr>
      <w:tr w:rsidR="009918F6" w:rsidRPr="002549F6" w14:paraId="39D7F852" w14:textId="77777777" w:rsidTr="00C77671">
        <w:trPr>
          <w:trHeight w:val="420"/>
        </w:trPr>
        <w:tc>
          <w:tcPr>
            <w:tcW w:w="1258" w:type="dxa"/>
            <w:vAlign w:val="center"/>
          </w:tcPr>
          <w:p w14:paraId="00E2BB7E"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p>
        </w:tc>
        <w:tc>
          <w:tcPr>
            <w:tcW w:w="2851" w:type="dxa"/>
            <w:vAlign w:val="center"/>
          </w:tcPr>
          <w:p w14:paraId="153F7B56"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Amplitude (mN)</w:t>
            </w:r>
          </w:p>
        </w:tc>
        <w:tc>
          <w:tcPr>
            <w:tcW w:w="2740" w:type="dxa"/>
            <w:tcBorders>
              <w:top w:val="nil"/>
              <w:left w:val="nil"/>
              <w:bottom w:val="nil"/>
              <w:right w:val="single" w:sz="4" w:space="0" w:color="000000"/>
            </w:tcBorders>
            <w:vAlign w:val="center"/>
          </w:tcPr>
          <w:p w14:paraId="3F6B4C50"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Amplitude (mN)</w:t>
            </w:r>
          </w:p>
        </w:tc>
        <w:tc>
          <w:tcPr>
            <w:tcW w:w="2740" w:type="dxa"/>
            <w:tcBorders>
              <w:top w:val="nil"/>
              <w:left w:val="single" w:sz="4" w:space="0" w:color="000000"/>
              <w:bottom w:val="single" w:sz="4" w:space="0" w:color="000000"/>
              <w:right w:val="nil"/>
            </w:tcBorders>
            <w:vAlign w:val="center"/>
          </w:tcPr>
          <w:p w14:paraId="125B75A4"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Amplitude (mN)</w:t>
            </w:r>
          </w:p>
        </w:tc>
        <w:tc>
          <w:tcPr>
            <w:tcW w:w="2740" w:type="dxa"/>
            <w:vAlign w:val="center"/>
          </w:tcPr>
          <w:p w14:paraId="59BCC4D5"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Amplitude (mN)</w:t>
            </w:r>
          </w:p>
        </w:tc>
      </w:tr>
      <w:tr w:rsidR="009918F6" w:rsidRPr="002549F6" w14:paraId="2186DD03" w14:textId="77777777" w:rsidTr="00C77671">
        <w:trPr>
          <w:trHeight w:val="286"/>
        </w:trPr>
        <w:tc>
          <w:tcPr>
            <w:tcW w:w="1258" w:type="dxa"/>
            <w:tcBorders>
              <w:top w:val="single" w:sz="4" w:space="0" w:color="000000"/>
              <w:left w:val="nil"/>
              <w:bottom w:val="single" w:sz="4" w:space="0" w:color="000000"/>
              <w:right w:val="nil"/>
            </w:tcBorders>
            <w:vAlign w:val="center"/>
          </w:tcPr>
          <w:p w14:paraId="2D5E2C92" w14:textId="77777777" w:rsidR="009918F6" w:rsidRPr="002549F6" w:rsidRDefault="009918F6" w:rsidP="009918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EFS contraction</w:t>
            </w:r>
          </w:p>
        </w:tc>
        <w:tc>
          <w:tcPr>
            <w:tcW w:w="2851" w:type="dxa"/>
            <w:tcBorders>
              <w:top w:val="single" w:sz="4" w:space="0" w:color="000000"/>
              <w:left w:val="nil"/>
              <w:bottom w:val="single" w:sz="4" w:space="0" w:color="000000"/>
              <w:right w:val="nil"/>
            </w:tcBorders>
            <w:vAlign w:val="center"/>
          </w:tcPr>
          <w:p w14:paraId="10E09B28" w14:textId="138F3B9D"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21.7 ± 1.5</w:t>
            </w:r>
          </w:p>
        </w:tc>
        <w:tc>
          <w:tcPr>
            <w:tcW w:w="2740" w:type="dxa"/>
            <w:tcBorders>
              <w:top w:val="single" w:sz="4" w:space="0" w:color="000000"/>
              <w:left w:val="nil"/>
              <w:bottom w:val="single" w:sz="4" w:space="0" w:color="000000"/>
              <w:right w:val="single" w:sz="4" w:space="0" w:color="000000"/>
            </w:tcBorders>
            <w:vAlign w:val="center"/>
          </w:tcPr>
          <w:p w14:paraId="13AD1744" w14:textId="5CFFC7C4"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21.0  ± 2.</w:t>
            </w:r>
            <w:r w:rsidR="005608BD" w:rsidRPr="002549F6">
              <w:rPr>
                <w:rFonts w:ascii="Arial" w:eastAsia="Times New Roman" w:hAnsi="Arial" w:cs="Arial"/>
                <w:sz w:val="18"/>
                <w:szCs w:val="18"/>
                <w:lang w:val="en-US" w:eastAsia="en-GB"/>
              </w:rPr>
              <w:t>2</w:t>
            </w:r>
          </w:p>
        </w:tc>
        <w:tc>
          <w:tcPr>
            <w:tcW w:w="2740" w:type="dxa"/>
            <w:tcBorders>
              <w:top w:val="single" w:sz="4" w:space="0" w:color="000000"/>
              <w:left w:val="single" w:sz="4" w:space="0" w:color="000000"/>
              <w:bottom w:val="single" w:sz="4" w:space="0" w:color="000000"/>
              <w:right w:val="nil"/>
            </w:tcBorders>
            <w:vAlign w:val="center"/>
          </w:tcPr>
          <w:p w14:paraId="726234FC" w14:textId="49A6A988"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20.7 ± 1.</w:t>
            </w:r>
            <w:r w:rsidR="005608BD" w:rsidRPr="002549F6">
              <w:rPr>
                <w:rFonts w:ascii="Arial" w:eastAsia="Times New Roman" w:hAnsi="Arial" w:cs="Arial"/>
                <w:sz w:val="18"/>
                <w:szCs w:val="18"/>
                <w:lang w:val="en-US" w:eastAsia="en-GB"/>
              </w:rPr>
              <w:t>2</w:t>
            </w:r>
          </w:p>
        </w:tc>
        <w:tc>
          <w:tcPr>
            <w:tcW w:w="2740" w:type="dxa"/>
            <w:tcBorders>
              <w:top w:val="single" w:sz="4" w:space="0" w:color="000000"/>
              <w:left w:val="nil"/>
              <w:bottom w:val="single" w:sz="4" w:space="0" w:color="000000"/>
              <w:right w:val="nil"/>
            </w:tcBorders>
            <w:vAlign w:val="center"/>
          </w:tcPr>
          <w:p w14:paraId="3C97AAF9" w14:textId="307DEC8D" w:rsidR="009918F6" w:rsidRPr="002549F6" w:rsidRDefault="009918F6" w:rsidP="009918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19.7 ± 2.</w:t>
            </w:r>
            <w:r w:rsidR="005608BD" w:rsidRPr="002549F6">
              <w:rPr>
                <w:rFonts w:ascii="Arial" w:eastAsia="Times New Roman" w:hAnsi="Arial" w:cs="Arial"/>
                <w:sz w:val="18"/>
                <w:szCs w:val="18"/>
                <w:lang w:val="en-US" w:eastAsia="en-GB"/>
              </w:rPr>
              <w:t>3</w:t>
            </w:r>
          </w:p>
        </w:tc>
      </w:tr>
    </w:tbl>
    <w:p w14:paraId="4DD98BAA" w14:textId="77777777" w:rsidR="009918F6" w:rsidRPr="002549F6" w:rsidRDefault="009918F6" w:rsidP="009918F6">
      <w:pPr>
        <w:spacing w:after="0" w:line="240" w:lineRule="auto"/>
        <w:jc w:val="center"/>
        <w:rPr>
          <w:rFonts w:ascii="Arial" w:eastAsia="Times New Roman" w:hAnsi="Arial" w:cs="Arial"/>
          <w:sz w:val="18"/>
          <w:szCs w:val="18"/>
          <w:lang w:val="en-US" w:eastAsia="en-GB"/>
        </w:rPr>
      </w:pPr>
    </w:p>
    <w:p w14:paraId="2DCFCEDA" w14:textId="77777777" w:rsidR="009918F6" w:rsidRPr="002549F6" w:rsidRDefault="009918F6" w:rsidP="009918F6">
      <w:pPr>
        <w:spacing w:after="0" w:line="240" w:lineRule="auto"/>
        <w:jc w:val="both"/>
        <w:rPr>
          <w:rFonts w:ascii="Times New Roman" w:eastAsia="Times New Roman" w:hAnsi="Times New Roman" w:cs="Times New Roman"/>
          <w:sz w:val="24"/>
          <w:szCs w:val="24"/>
          <w:lang w:val="en-US" w:eastAsia="en-GB"/>
        </w:rPr>
      </w:pPr>
    </w:p>
    <w:p w14:paraId="183F4FB9" w14:textId="07CD54F0" w:rsidR="009918F6" w:rsidRPr="002549F6" w:rsidRDefault="00C77671" w:rsidP="009918F6">
      <w:pPr>
        <w:spacing w:after="0" w:line="240" w:lineRule="auto"/>
        <w:jc w:val="both"/>
        <w:rPr>
          <w:rFonts w:ascii="Arial" w:eastAsia="Times New Roman" w:hAnsi="Arial" w:cs="Arial"/>
          <w:sz w:val="20"/>
          <w:szCs w:val="20"/>
          <w:lang w:val="en-US" w:eastAsia="en-GB"/>
        </w:rPr>
      </w:pPr>
      <w:r w:rsidRPr="002549F6">
        <w:rPr>
          <w:rFonts w:ascii="Arial" w:eastAsia="Times New Roman" w:hAnsi="Arial" w:cs="Arial"/>
          <w:sz w:val="20"/>
          <w:szCs w:val="20"/>
          <w:lang w:val="en-US" w:eastAsia="en-GB"/>
        </w:rPr>
        <w:t xml:space="preserve">Data are </w:t>
      </w:r>
      <w:r w:rsidR="006471EB" w:rsidRPr="002549F6">
        <w:rPr>
          <w:rFonts w:ascii="Arial" w:eastAsia="Times New Roman" w:hAnsi="Arial" w:cs="Arial"/>
          <w:sz w:val="20"/>
          <w:szCs w:val="20"/>
          <w:lang w:val="en-US" w:eastAsia="en-GB"/>
        </w:rPr>
        <w:t xml:space="preserve">mean±S.E.M. </w:t>
      </w:r>
      <w:r w:rsidR="009918F6" w:rsidRPr="002549F6">
        <w:rPr>
          <w:rFonts w:ascii="Arial" w:eastAsia="Times New Roman" w:hAnsi="Arial" w:cs="Arial"/>
          <w:sz w:val="20"/>
          <w:szCs w:val="20"/>
          <w:lang w:val="en-US" w:eastAsia="en-GB"/>
        </w:rPr>
        <w:t xml:space="preserve">n=3. </w:t>
      </w:r>
    </w:p>
    <w:p w14:paraId="6E664B62" w14:textId="77777777" w:rsidR="009918F6" w:rsidRPr="002549F6" w:rsidRDefault="009918F6">
      <w:pPr>
        <w:rPr>
          <w:rFonts w:ascii="Times New Roman" w:hAnsi="Times New Roman" w:cs="Times New Roman"/>
        </w:rPr>
      </w:pPr>
      <w:r w:rsidRPr="002549F6">
        <w:rPr>
          <w:rFonts w:ascii="Times New Roman" w:hAnsi="Times New Roman" w:cs="Times New Roman"/>
        </w:rPr>
        <w:br w:type="page"/>
      </w:r>
    </w:p>
    <w:p w14:paraId="18856D5C" w14:textId="6CF58807" w:rsidR="0019601F" w:rsidRPr="002549F6" w:rsidRDefault="0019601F" w:rsidP="0019601F">
      <w:pPr>
        <w:rPr>
          <w:rFonts w:ascii="Arial" w:hAnsi="Arial" w:cs="Arial"/>
          <w:sz w:val="20"/>
          <w:szCs w:val="20"/>
        </w:rPr>
      </w:pPr>
      <w:r w:rsidRPr="002549F6">
        <w:rPr>
          <w:rFonts w:ascii="Arial" w:hAnsi="Arial" w:cs="Arial"/>
          <w:b/>
          <w:bCs/>
          <w:sz w:val="20"/>
          <w:szCs w:val="20"/>
        </w:rPr>
        <w:lastRenderedPageBreak/>
        <w:t>Table S3</w:t>
      </w:r>
      <w:r w:rsidR="00856D87" w:rsidRPr="002549F6">
        <w:rPr>
          <w:rFonts w:ascii="Arial" w:hAnsi="Arial" w:cs="Arial"/>
          <w:b/>
          <w:bCs/>
          <w:sz w:val="20"/>
          <w:szCs w:val="20"/>
        </w:rPr>
        <w:t>:</w:t>
      </w:r>
      <w:r w:rsidRPr="002549F6">
        <w:rPr>
          <w:rFonts w:ascii="Arial" w:hAnsi="Arial" w:cs="Arial"/>
          <w:sz w:val="20"/>
          <w:szCs w:val="20"/>
        </w:rPr>
        <w:t xml:space="preserve"> </w:t>
      </w:r>
      <w:r w:rsidR="00856D87" w:rsidRPr="002549F6">
        <w:rPr>
          <w:rFonts w:ascii="Arial" w:hAnsi="Arial" w:cs="Arial"/>
          <w:sz w:val="20"/>
          <w:szCs w:val="20"/>
        </w:rPr>
        <w:t>P</w:t>
      </w:r>
      <w:r w:rsidRPr="002549F6">
        <w:rPr>
          <w:rFonts w:ascii="Arial" w:hAnsi="Arial" w:cs="Arial"/>
          <w:sz w:val="20"/>
          <w:szCs w:val="20"/>
        </w:rPr>
        <w:t>otency (</w:t>
      </w:r>
      <w:r w:rsidRPr="002549F6">
        <w:rPr>
          <w:rFonts w:ascii="Arial" w:hAnsi="Arial" w:cs="Arial"/>
          <w:i/>
          <w:sz w:val="20"/>
          <w:szCs w:val="20"/>
        </w:rPr>
        <w:t>p</w:t>
      </w:r>
      <w:r w:rsidRPr="002549F6">
        <w:rPr>
          <w:rFonts w:ascii="Arial" w:hAnsi="Arial" w:cs="Arial"/>
          <w:sz w:val="20"/>
          <w:szCs w:val="20"/>
        </w:rPr>
        <w:t>EC</w:t>
      </w:r>
      <w:r w:rsidRPr="002549F6">
        <w:rPr>
          <w:rFonts w:ascii="Arial" w:hAnsi="Arial" w:cs="Arial"/>
          <w:sz w:val="20"/>
          <w:szCs w:val="20"/>
          <w:vertAlign w:val="subscript"/>
        </w:rPr>
        <w:t>50</w:t>
      </w:r>
      <w:r w:rsidRPr="002549F6">
        <w:rPr>
          <w:rFonts w:ascii="Arial" w:hAnsi="Arial" w:cs="Arial"/>
          <w:sz w:val="20"/>
          <w:szCs w:val="20"/>
        </w:rPr>
        <w:t>) and tissue maximal response (E</w:t>
      </w:r>
      <w:r w:rsidRPr="002549F6">
        <w:rPr>
          <w:rFonts w:ascii="Arial" w:hAnsi="Arial" w:cs="Arial"/>
          <w:sz w:val="20"/>
          <w:szCs w:val="20"/>
          <w:vertAlign w:val="subscript"/>
        </w:rPr>
        <w:t>max</w:t>
      </w:r>
      <w:r w:rsidRPr="002549F6">
        <w:rPr>
          <w:rFonts w:ascii="Arial" w:hAnsi="Arial" w:cs="Arial"/>
          <w:sz w:val="20"/>
          <w:szCs w:val="20"/>
        </w:rPr>
        <w:t xml:space="preserve">) of AVP for the increase in baseline muscle </w:t>
      </w:r>
      <w:r w:rsidR="00D91531" w:rsidRPr="002549F6">
        <w:rPr>
          <w:rFonts w:ascii="Arial" w:hAnsi="Arial" w:cs="Arial"/>
          <w:sz w:val="20"/>
          <w:szCs w:val="20"/>
        </w:rPr>
        <w:t>tone</w:t>
      </w:r>
      <w:r w:rsidRPr="002549F6">
        <w:rPr>
          <w:rFonts w:ascii="Arial" w:hAnsi="Arial" w:cs="Arial"/>
          <w:sz w:val="20"/>
          <w:szCs w:val="20"/>
        </w:rPr>
        <w:t xml:space="preserve">, amplitude and frequency of the spontaneous contractions of </w:t>
      </w:r>
      <w:r w:rsidR="00392C8A" w:rsidRPr="002549F6">
        <w:rPr>
          <w:rFonts w:ascii="Arial" w:hAnsi="Arial" w:cs="Arial"/>
          <w:sz w:val="20"/>
          <w:szCs w:val="20"/>
        </w:rPr>
        <w:t xml:space="preserve">human </w:t>
      </w:r>
      <w:r w:rsidRPr="002549F6">
        <w:rPr>
          <w:rFonts w:ascii="Arial" w:hAnsi="Arial" w:cs="Arial"/>
          <w:sz w:val="20"/>
          <w:szCs w:val="20"/>
        </w:rPr>
        <w:t xml:space="preserve">proximal and distal </w:t>
      </w:r>
      <w:r w:rsidR="00392C8A" w:rsidRPr="002549F6">
        <w:rPr>
          <w:rFonts w:ascii="Arial" w:hAnsi="Arial" w:cs="Arial"/>
          <w:sz w:val="20"/>
          <w:szCs w:val="20"/>
        </w:rPr>
        <w:t xml:space="preserve">stomach circular muscle </w:t>
      </w:r>
      <w:r w:rsidRPr="002549F6">
        <w:rPr>
          <w:rFonts w:ascii="Arial" w:hAnsi="Arial" w:cs="Arial"/>
          <w:sz w:val="20"/>
          <w:szCs w:val="20"/>
        </w:rPr>
        <w:t>obtained from concentration</w:t>
      </w:r>
      <w:r w:rsidR="00392C8A" w:rsidRPr="002549F6">
        <w:rPr>
          <w:rFonts w:ascii="Arial" w:hAnsi="Arial" w:cs="Arial"/>
          <w:sz w:val="20"/>
          <w:szCs w:val="20"/>
        </w:rPr>
        <w:t>-</w:t>
      </w:r>
      <w:r w:rsidRPr="002549F6">
        <w:rPr>
          <w:rFonts w:ascii="Arial" w:hAnsi="Arial" w:cs="Arial"/>
          <w:sz w:val="20"/>
          <w:szCs w:val="20"/>
        </w:rPr>
        <w:t xml:space="preserve">response curves constructed using a cumulative and single dose per muscle strip dosing technique. </w:t>
      </w:r>
    </w:p>
    <w:tbl>
      <w:tblPr>
        <w:tblW w:w="13958" w:type="dxa"/>
        <w:tblLayout w:type="fixed"/>
        <w:tblLook w:val="0400" w:firstRow="0" w:lastRow="0" w:firstColumn="0" w:lastColumn="0" w:noHBand="0" w:noVBand="1"/>
      </w:tblPr>
      <w:tblGrid>
        <w:gridCol w:w="13958"/>
      </w:tblGrid>
      <w:tr w:rsidR="0019601F" w:rsidRPr="002549F6" w14:paraId="45B191A2" w14:textId="77777777" w:rsidTr="0019601F">
        <w:tc>
          <w:tcPr>
            <w:tcW w:w="13958" w:type="dxa"/>
            <w:shd w:val="clear" w:color="auto" w:fill="auto"/>
            <w:vAlign w:val="center"/>
          </w:tcPr>
          <w:tbl>
            <w:tblPr>
              <w:tblW w:w="12408" w:type="dxa"/>
              <w:tblBorders>
                <w:top w:val="nil"/>
                <w:left w:val="nil"/>
                <w:bottom w:val="nil"/>
                <w:right w:val="nil"/>
                <w:insideH w:val="nil"/>
                <w:insideV w:val="nil"/>
              </w:tblBorders>
              <w:tblLayout w:type="fixed"/>
              <w:tblLook w:val="0400" w:firstRow="0" w:lastRow="0" w:firstColumn="0" w:lastColumn="0" w:noHBand="0" w:noVBand="1"/>
            </w:tblPr>
            <w:tblGrid>
              <w:gridCol w:w="1379"/>
              <w:gridCol w:w="1378"/>
              <w:gridCol w:w="1379"/>
              <w:gridCol w:w="1379"/>
              <w:gridCol w:w="1378"/>
              <w:gridCol w:w="1379"/>
              <w:gridCol w:w="1378"/>
              <w:gridCol w:w="1379"/>
              <w:gridCol w:w="1379"/>
            </w:tblGrid>
            <w:tr w:rsidR="005646A6" w:rsidRPr="002549F6" w14:paraId="3B28A1CA" w14:textId="77777777" w:rsidTr="005646A6">
              <w:trPr>
                <w:trHeight w:val="685"/>
              </w:trPr>
              <w:tc>
                <w:tcPr>
                  <w:tcW w:w="1379" w:type="dxa"/>
                  <w:tcBorders>
                    <w:bottom w:val="single" w:sz="4" w:space="0" w:color="000000"/>
                  </w:tcBorders>
                  <w:vAlign w:val="bottom"/>
                </w:tcPr>
                <w:p w14:paraId="28C9A72C" w14:textId="77777777" w:rsidR="005646A6" w:rsidRPr="002549F6" w:rsidRDefault="005646A6" w:rsidP="00392C8A">
                  <w:pPr>
                    <w:jc w:val="center"/>
                    <w:rPr>
                      <w:rFonts w:ascii="Arial" w:hAnsi="Arial" w:cs="Arial"/>
                      <w:sz w:val="20"/>
                      <w:szCs w:val="20"/>
                    </w:rPr>
                  </w:pPr>
                </w:p>
              </w:tc>
              <w:tc>
                <w:tcPr>
                  <w:tcW w:w="5514" w:type="dxa"/>
                  <w:gridSpan w:val="4"/>
                  <w:tcBorders>
                    <w:bottom w:val="single" w:sz="4" w:space="0" w:color="000000"/>
                  </w:tcBorders>
                  <w:vAlign w:val="bottom"/>
                </w:tcPr>
                <w:p w14:paraId="5B1F146E" w14:textId="7D213C13" w:rsidR="005646A6" w:rsidRPr="002549F6" w:rsidRDefault="005646A6" w:rsidP="00392C8A">
                  <w:pPr>
                    <w:jc w:val="center"/>
                    <w:rPr>
                      <w:rFonts w:ascii="Arial" w:hAnsi="Arial" w:cs="Arial"/>
                      <w:b/>
                      <w:bCs/>
                      <w:sz w:val="20"/>
                      <w:szCs w:val="20"/>
                    </w:rPr>
                  </w:pPr>
                  <w:r w:rsidRPr="002549F6">
                    <w:rPr>
                      <w:rFonts w:ascii="Arial" w:hAnsi="Arial" w:cs="Arial"/>
                      <w:b/>
                      <w:bCs/>
                      <w:sz w:val="20"/>
                      <w:szCs w:val="20"/>
                    </w:rPr>
                    <w:t>Proximal</w:t>
                  </w:r>
                </w:p>
              </w:tc>
              <w:tc>
                <w:tcPr>
                  <w:tcW w:w="5515" w:type="dxa"/>
                  <w:gridSpan w:val="4"/>
                  <w:tcBorders>
                    <w:bottom w:val="single" w:sz="4" w:space="0" w:color="000000"/>
                  </w:tcBorders>
                  <w:vAlign w:val="bottom"/>
                </w:tcPr>
                <w:p w14:paraId="525FAACF" w14:textId="57A060CB" w:rsidR="005646A6" w:rsidRPr="002549F6" w:rsidRDefault="005646A6" w:rsidP="00392C8A">
                  <w:pPr>
                    <w:jc w:val="center"/>
                    <w:rPr>
                      <w:rFonts w:ascii="Arial" w:hAnsi="Arial" w:cs="Arial"/>
                      <w:b/>
                      <w:bCs/>
                      <w:sz w:val="20"/>
                      <w:szCs w:val="20"/>
                    </w:rPr>
                  </w:pPr>
                  <w:r w:rsidRPr="002549F6">
                    <w:rPr>
                      <w:rFonts w:ascii="Arial" w:hAnsi="Arial" w:cs="Arial"/>
                      <w:b/>
                      <w:bCs/>
                      <w:sz w:val="20"/>
                      <w:szCs w:val="20"/>
                    </w:rPr>
                    <w:t>Distal</w:t>
                  </w:r>
                </w:p>
              </w:tc>
            </w:tr>
            <w:tr w:rsidR="005646A6" w:rsidRPr="002549F6" w14:paraId="522CDADD" w14:textId="77777777" w:rsidTr="005646A6">
              <w:trPr>
                <w:trHeight w:val="671"/>
              </w:trPr>
              <w:tc>
                <w:tcPr>
                  <w:tcW w:w="1379" w:type="dxa"/>
                  <w:tcBorders>
                    <w:bottom w:val="single" w:sz="4" w:space="0" w:color="000000"/>
                  </w:tcBorders>
                  <w:vAlign w:val="center"/>
                </w:tcPr>
                <w:p w14:paraId="6ED582A1" w14:textId="77777777" w:rsidR="005646A6" w:rsidRPr="002549F6" w:rsidRDefault="005646A6" w:rsidP="00856D87">
                  <w:pPr>
                    <w:jc w:val="center"/>
                    <w:rPr>
                      <w:rFonts w:ascii="Arial" w:hAnsi="Arial" w:cs="Arial"/>
                      <w:b/>
                      <w:bCs/>
                      <w:sz w:val="20"/>
                      <w:szCs w:val="20"/>
                    </w:rPr>
                  </w:pPr>
                </w:p>
              </w:tc>
              <w:tc>
                <w:tcPr>
                  <w:tcW w:w="2757" w:type="dxa"/>
                  <w:gridSpan w:val="2"/>
                  <w:tcBorders>
                    <w:bottom w:val="single" w:sz="4" w:space="0" w:color="000000"/>
                  </w:tcBorders>
                  <w:vAlign w:val="center"/>
                </w:tcPr>
                <w:p w14:paraId="100152D4"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Cumulative</w:t>
                  </w:r>
                </w:p>
              </w:tc>
              <w:tc>
                <w:tcPr>
                  <w:tcW w:w="2757" w:type="dxa"/>
                  <w:gridSpan w:val="2"/>
                  <w:tcBorders>
                    <w:bottom w:val="single" w:sz="4" w:space="0" w:color="000000"/>
                    <w:right w:val="single" w:sz="4" w:space="0" w:color="auto"/>
                  </w:tcBorders>
                  <w:vAlign w:val="center"/>
                </w:tcPr>
                <w:p w14:paraId="1DD337B4"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Single dosing</w:t>
                  </w:r>
                </w:p>
              </w:tc>
              <w:tc>
                <w:tcPr>
                  <w:tcW w:w="2757" w:type="dxa"/>
                  <w:gridSpan w:val="2"/>
                  <w:tcBorders>
                    <w:left w:val="single" w:sz="4" w:space="0" w:color="auto"/>
                    <w:bottom w:val="single" w:sz="4" w:space="0" w:color="000000"/>
                  </w:tcBorders>
                  <w:vAlign w:val="center"/>
                </w:tcPr>
                <w:p w14:paraId="4B0CC011"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Cumulative</w:t>
                  </w:r>
                </w:p>
              </w:tc>
              <w:tc>
                <w:tcPr>
                  <w:tcW w:w="2758" w:type="dxa"/>
                  <w:gridSpan w:val="2"/>
                  <w:tcBorders>
                    <w:bottom w:val="single" w:sz="4" w:space="0" w:color="000000"/>
                  </w:tcBorders>
                  <w:vAlign w:val="center"/>
                </w:tcPr>
                <w:p w14:paraId="4331378C"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Single dosing</w:t>
                  </w:r>
                </w:p>
              </w:tc>
            </w:tr>
            <w:tr w:rsidR="005646A6" w:rsidRPr="002549F6" w14:paraId="2FD2655E" w14:textId="77777777" w:rsidTr="005646A6">
              <w:trPr>
                <w:trHeight w:val="671"/>
              </w:trPr>
              <w:tc>
                <w:tcPr>
                  <w:tcW w:w="1379" w:type="dxa"/>
                  <w:tcBorders>
                    <w:top w:val="single" w:sz="4" w:space="0" w:color="000000"/>
                    <w:bottom w:val="single" w:sz="4" w:space="0" w:color="000000"/>
                  </w:tcBorders>
                  <w:vAlign w:val="center"/>
                </w:tcPr>
                <w:p w14:paraId="14E36921"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Effect on</w:t>
                  </w:r>
                </w:p>
              </w:tc>
              <w:tc>
                <w:tcPr>
                  <w:tcW w:w="1378" w:type="dxa"/>
                  <w:tcBorders>
                    <w:top w:val="single" w:sz="4" w:space="0" w:color="000000"/>
                    <w:bottom w:val="single" w:sz="4" w:space="0" w:color="000000"/>
                  </w:tcBorders>
                  <w:vAlign w:val="center"/>
                </w:tcPr>
                <w:p w14:paraId="7344D04E" w14:textId="77777777" w:rsidR="005646A6" w:rsidRPr="002549F6" w:rsidRDefault="005646A6" w:rsidP="00856D87">
                  <w:pPr>
                    <w:jc w:val="center"/>
                    <w:rPr>
                      <w:rFonts w:ascii="Arial" w:hAnsi="Arial" w:cs="Arial"/>
                      <w:b/>
                      <w:bCs/>
                      <w:sz w:val="20"/>
                      <w:szCs w:val="20"/>
                    </w:rPr>
                  </w:pPr>
                  <w:r w:rsidRPr="002549F6">
                    <w:rPr>
                      <w:rFonts w:ascii="Arial" w:hAnsi="Arial" w:cs="Arial"/>
                      <w:b/>
                      <w:bCs/>
                      <w:i/>
                      <w:sz w:val="20"/>
                      <w:szCs w:val="20"/>
                    </w:rPr>
                    <w:t>p</w:t>
                  </w:r>
                  <w:r w:rsidRPr="002549F6">
                    <w:rPr>
                      <w:rFonts w:ascii="Arial" w:hAnsi="Arial" w:cs="Arial"/>
                      <w:b/>
                      <w:bCs/>
                      <w:sz w:val="20"/>
                      <w:szCs w:val="20"/>
                    </w:rPr>
                    <w:t>EC</w:t>
                  </w:r>
                  <w:r w:rsidRPr="002549F6">
                    <w:rPr>
                      <w:rFonts w:ascii="Arial" w:hAnsi="Arial" w:cs="Arial"/>
                      <w:b/>
                      <w:bCs/>
                      <w:sz w:val="20"/>
                      <w:szCs w:val="20"/>
                      <w:vertAlign w:val="subscript"/>
                    </w:rPr>
                    <w:t>50</w:t>
                  </w:r>
                </w:p>
              </w:tc>
              <w:tc>
                <w:tcPr>
                  <w:tcW w:w="1379" w:type="dxa"/>
                  <w:tcBorders>
                    <w:top w:val="single" w:sz="4" w:space="0" w:color="000000"/>
                    <w:bottom w:val="single" w:sz="4" w:space="0" w:color="000000"/>
                  </w:tcBorders>
                  <w:vAlign w:val="center"/>
                </w:tcPr>
                <w:p w14:paraId="31F83ED1"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E</w:t>
                  </w:r>
                  <w:r w:rsidRPr="002549F6">
                    <w:rPr>
                      <w:rFonts w:ascii="Arial" w:hAnsi="Arial" w:cs="Arial"/>
                      <w:b/>
                      <w:bCs/>
                      <w:sz w:val="20"/>
                      <w:szCs w:val="20"/>
                      <w:vertAlign w:val="subscript"/>
                    </w:rPr>
                    <w:t xml:space="preserve">max </w:t>
                  </w:r>
                  <w:r w:rsidRPr="002549F6">
                    <w:rPr>
                      <w:rFonts w:ascii="Arial" w:hAnsi="Arial" w:cs="Arial"/>
                      <w:b/>
                      <w:bCs/>
                      <w:sz w:val="20"/>
                      <w:szCs w:val="20"/>
                    </w:rPr>
                    <w:t>(% )</w:t>
                  </w:r>
                </w:p>
              </w:tc>
              <w:tc>
                <w:tcPr>
                  <w:tcW w:w="1379" w:type="dxa"/>
                  <w:tcBorders>
                    <w:top w:val="single" w:sz="4" w:space="0" w:color="000000"/>
                    <w:bottom w:val="single" w:sz="4" w:space="0" w:color="000000"/>
                  </w:tcBorders>
                  <w:vAlign w:val="center"/>
                </w:tcPr>
                <w:p w14:paraId="1B8EA2C8" w14:textId="77777777" w:rsidR="005646A6" w:rsidRPr="002549F6" w:rsidRDefault="005646A6" w:rsidP="00856D87">
                  <w:pPr>
                    <w:jc w:val="center"/>
                    <w:rPr>
                      <w:rFonts w:ascii="Arial" w:hAnsi="Arial" w:cs="Arial"/>
                      <w:b/>
                      <w:bCs/>
                      <w:sz w:val="20"/>
                      <w:szCs w:val="20"/>
                    </w:rPr>
                  </w:pPr>
                  <w:r w:rsidRPr="002549F6">
                    <w:rPr>
                      <w:rFonts w:ascii="Arial" w:hAnsi="Arial" w:cs="Arial"/>
                      <w:b/>
                      <w:bCs/>
                      <w:i/>
                      <w:sz w:val="20"/>
                      <w:szCs w:val="20"/>
                    </w:rPr>
                    <w:t>p</w:t>
                  </w:r>
                  <w:r w:rsidRPr="002549F6">
                    <w:rPr>
                      <w:rFonts w:ascii="Arial" w:hAnsi="Arial" w:cs="Arial"/>
                      <w:b/>
                      <w:bCs/>
                      <w:sz w:val="20"/>
                      <w:szCs w:val="20"/>
                    </w:rPr>
                    <w:t>EC</w:t>
                  </w:r>
                  <w:r w:rsidRPr="002549F6">
                    <w:rPr>
                      <w:rFonts w:ascii="Arial" w:hAnsi="Arial" w:cs="Arial"/>
                      <w:b/>
                      <w:bCs/>
                      <w:sz w:val="20"/>
                      <w:szCs w:val="20"/>
                      <w:vertAlign w:val="subscript"/>
                    </w:rPr>
                    <w:t>50</w:t>
                  </w:r>
                </w:p>
              </w:tc>
              <w:tc>
                <w:tcPr>
                  <w:tcW w:w="1378" w:type="dxa"/>
                  <w:tcBorders>
                    <w:top w:val="single" w:sz="4" w:space="0" w:color="000000"/>
                    <w:bottom w:val="single" w:sz="4" w:space="0" w:color="000000"/>
                    <w:right w:val="single" w:sz="4" w:space="0" w:color="auto"/>
                  </w:tcBorders>
                  <w:vAlign w:val="center"/>
                </w:tcPr>
                <w:p w14:paraId="4A0797BD"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E</w:t>
                  </w:r>
                  <w:r w:rsidRPr="002549F6">
                    <w:rPr>
                      <w:rFonts w:ascii="Arial" w:hAnsi="Arial" w:cs="Arial"/>
                      <w:b/>
                      <w:bCs/>
                      <w:sz w:val="20"/>
                      <w:szCs w:val="20"/>
                      <w:vertAlign w:val="subscript"/>
                    </w:rPr>
                    <w:t xml:space="preserve">max </w:t>
                  </w:r>
                  <w:r w:rsidRPr="002549F6">
                    <w:rPr>
                      <w:rFonts w:ascii="Arial" w:hAnsi="Arial" w:cs="Arial"/>
                      <w:b/>
                      <w:bCs/>
                      <w:sz w:val="20"/>
                      <w:szCs w:val="20"/>
                    </w:rPr>
                    <w:t>(% )</w:t>
                  </w:r>
                </w:p>
              </w:tc>
              <w:tc>
                <w:tcPr>
                  <w:tcW w:w="1379" w:type="dxa"/>
                  <w:tcBorders>
                    <w:top w:val="single" w:sz="4" w:space="0" w:color="000000"/>
                    <w:left w:val="single" w:sz="4" w:space="0" w:color="auto"/>
                    <w:bottom w:val="single" w:sz="4" w:space="0" w:color="000000"/>
                  </w:tcBorders>
                  <w:vAlign w:val="center"/>
                </w:tcPr>
                <w:p w14:paraId="205519A2" w14:textId="77777777" w:rsidR="005646A6" w:rsidRPr="002549F6" w:rsidRDefault="005646A6" w:rsidP="00856D87">
                  <w:pPr>
                    <w:jc w:val="center"/>
                    <w:rPr>
                      <w:rFonts w:ascii="Arial" w:hAnsi="Arial" w:cs="Arial"/>
                      <w:b/>
                      <w:bCs/>
                      <w:sz w:val="20"/>
                      <w:szCs w:val="20"/>
                    </w:rPr>
                  </w:pPr>
                  <w:r w:rsidRPr="002549F6">
                    <w:rPr>
                      <w:rFonts w:ascii="Arial" w:hAnsi="Arial" w:cs="Arial"/>
                      <w:b/>
                      <w:bCs/>
                      <w:i/>
                      <w:sz w:val="20"/>
                      <w:szCs w:val="20"/>
                    </w:rPr>
                    <w:t>p</w:t>
                  </w:r>
                  <w:r w:rsidRPr="002549F6">
                    <w:rPr>
                      <w:rFonts w:ascii="Arial" w:hAnsi="Arial" w:cs="Arial"/>
                      <w:b/>
                      <w:bCs/>
                      <w:sz w:val="20"/>
                      <w:szCs w:val="20"/>
                    </w:rPr>
                    <w:t>EC</w:t>
                  </w:r>
                  <w:r w:rsidRPr="002549F6">
                    <w:rPr>
                      <w:rFonts w:ascii="Arial" w:hAnsi="Arial" w:cs="Arial"/>
                      <w:b/>
                      <w:bCs/>
                      <w:sz w:val="20"/>
                      <w:szCs w:val="20"/>
                      <w:vertAlign w:val="subscript"/>
                    </w:rPr>
                    <w:t>50</w:t>
                  </w:r>
                </w:p>
              </w:tc>
              <w:tc>
                <w:tcPr>
                  <w:tcW w:w="1378" w:type="dxa"/>
                  <w:tcBorders>
                    <w:top w:val="single" w:sz="4" w:space="0" w:color="000000"/>
                    <w:bottom w:val="single" w:sz="4" w:space="0" w:color="000000"/>
                  </w:tcBorders>
                  <w:vAlign w:val="center"/>
                </w:tcPr>
                <w:p w14:paraId="7BC52BDF"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 )</w:t>
                  </w:r>
                </w:p>
              </w:tc>
              <w:tc>
                <w:tcPr>
                  <w:tcW w:w="1379" w:type="dxa"/>
                  <w:tcBorders>
                    <w:top w:val="single" w:sz="4" w:space="0" w:color="000000"/>
                    <w:bottom w:val="single" w:sz="4" w:space="0" w:color="000000"/>
                  </w:tcBorders>
                  <w:vAlign w:val="center"/>
                </w:tcPr>
                <w:p w14:paraId="563109EA" w14:textId="77777777" w:rsidR="005646A6" w:rsidRPr="002549F6" w:rsidRDefault="005646A6" w:rsidP="00856D87">
                  <w:pPr>
                    <w:jc w:val="center"/>
                    <w:rPr>
                      <w:rFonts w:ascii="Arial" w:hAnsi="Arial" w:cs="Arial"/>
                      <w:b/>
                      <w:bCs/>
                      <w:sz w:val="20"/>
                      <w:szCs w:val="20"/>
                    </w:rPr>
                  </w:pPr>
                  <w:r w:rsidRPr="002549F6">
                    <w:rPr>
                      <w:rFonts w:ascii="Arial" w:hAnsi="Arial" w:cs="Arial"/>
                      <w:b/>
                      <w:bCs/>
                      <w:i/>
                      <w:sz w:val="20"/>
                      <w:szCs w:val="20"/>
                    </w:rPr>
                    <w:t>p</w:t>
                  </w:r>
                  <w:r w:rsidRPr="002549F6">
                    <w:rPr>
                      <w:rFonts w:ascii="Arial" w:hAnsi="Arial" w:cs="Arial"/>
                      <w:b/>
                      <w:bCs/>
                      <w:sz w:val="20"/>
                      <w:szCs w:val="20"/>
                    </w:rPr>
                    <w:t>EC</w:t>
                  </w:r>
                  <w:r w:rsidRPr="002549F6">
                    <w:rPr>
                      <w:rFonts w:ascii="Arial" w:hAnsi="Arial" w:cs="Arial"/>
                      <w:b/>
                      <w:bCs/>
                      <w:sz w:val="20"/>
                      <w:szCs w:val="20"/>
                      <w:vertAlign w:val="subscript"/>
                    </w:rPr>
                    <w:t>50</w:t>
                  </w:r>
                </w:p>
              </w:tc>
              <w:tc>
                <w:tcPr>
                  <w:tcW w:w="1379" w:type="dxa"/>
                  <w:tcBorders>
                    <w:top w:val="single" w:sz="4" w:space="0" w:color="000000"/>
                    <w:bottom w:val="single" w:sz="4" w:space="0" w:color="000000"/>
                  </w:tcBorders>
                  <w:vAlign w:val="center"/>
                </w:tcPr>
                <w:p w14:paraId="3256323F" w14:textId="77777777" w:rsidR="005646A6" w:rsidRPr="002549F6" w:rsidRDefault="005646A6" w:rsidP="00856D87">
                  <w:pPr>
                    <w:jc w:val="center"/>
                    <w:rPr>
                      <w:rFonts w:ascii="Arial" w:hAnsi="Arial" w:cs="Arial"/>
                      <w:b/>
                      <w:bCs/>
                      <w:sz w:val="20"/>
                      <w:szCs w:val="20"/>
                    </w:rPr>
                  </w:pPr>
                  <w:r w:rsidRPr="002549F6">
                    <w:rPr>
                      <w:rFonts w:ascii="Arial" w:hAnsi="Arial" w:cs="Arial"/>
                      <w:b/>
                      <w:bCs/>
                      <w:sz w:val="20"/>
                      <w:szCs w:val="20"/>
                    </w:rPr>
                    <w:t>E</w:t>
                  </w:r>
                  <w:r w:rsidRPr="002549F6">
                    <w:rPr>
                      <w:rFonts w:ascii="Arial" w:hAnsi="Arial" w:cs="Arial"/>
                      <w:b/>
                      <w:bCs/>
                      <w:sz w:val="20"/>
                      <w:szCs w:val="20"/>
                      <w:vertAlign w:val="subscript"/>
                    </w:rPr>
                    <w:t xml:space="preserve">max </w:t>
                  </w:r>
                  <w:r w:rsidRPr="002549F6">
                    <w:rPr>
                      <w:rFonts w:ascii="Arial" w:hAnsi="Arial" w:cs="Arial"/>
                      <w:b/>
                      <w:bCs/>
                      <w:sz w:val="20"/>
                      <w:szCs w:val="20"/>
                    </w:rPr>
                    <w:t>(% )</w:t>
                  </w:r>
                </w:p>
              </w:tc>
            </w:tr>
            <w:tr w:rsidR="0066572B" w:rsidRPr="002549F6" w14:paraId="06BA456A" w14:textId="77777777" w:rsidTr="005646A6">
              <w:trPr>
                <w:trHeight w:val="671"/>
              </w:trPr>
              <w:tc>
                <w:tcPr>
                  <w:tcW w:w="1379" w:type="dxa"/>
                  <w:tcBorders>
                    <w:top w:val="single" w:sz="4" w:space="0" w:color="000000"/>
                    <w:bottom w:val="single" w:sz="4" w:space="0" w:color="000000"/>
                  </w:tcBorders>
                  <w:vAlign w:val="center"/>
                </w:tcPr>
                <w:p w14:paraId="2CA2B954" w14:textId="29EA8785" w:rsidR="0066572B" w:rsidRPr="002549F6" w:rsidRDefault="0066572B" w:rsidP="0066572B">
                  <w:pPr>
                    <w:jc w:val="center"/>
                    <w:rPr>
                      <w:rFonts w:ascii="Arial" w:hAnsi="Arial" w:cs="Arial"/>
                      <w:b/>
                      <w:bCs/>
                      <w:sz w:val="20"/>
                      <w:szCs w:val="20"/>
                    </w:rPr>
                  </w:pPr>
                  <w:r w:rsidRPr="002549F6">
                    <w:rPr>
                      <w:rFonts w:ascii="Arial" w:hAnsi="Arial" w:cs="Arial"/>
                      <w:b/>
                      <w:bCs/>
                      <w:sz w:val="20"/>
                      <w:szCs w:val="20"/>
                    </w:rPr>
                    <w:t>Tone</w:t>
                  </w:r>
                </w:p>
              </w:tc>
              <w:tc>
                <w:tcPr>
                  <w:tcW w:w="1378" w:type="dxa"/>
                  <w:tcBorders>
                    <w:top w:val="single" w:sz="4" w:space="0" w:color="000000"/>
                    <w:bottom w:val="single" w:sz="4" w:space="0" w:color="000000"/>
                  </w:tcBorders>
                  <w:vAlign w:val="center"/>
                </w:tcPr>
                <w:p w14:paraId="79AC99AA" w14:textId="3471E86F" w:rsidR="0066572B" w:rsidRPr="002549F6" w:rsidRDefault="0066572B" w:rsidP="0066572B">
                  <w:pPr>
                    <w:jc w:val="center"/>
                    <w:rPr>
                      <w:rFonts w:ascii="Arial" w:hAnsi="Arial" w:cs="Arial"/>
                      <w:sz w:val="20"/>
                      <w:szCs w:val="20"/>
                    </w:rPr>
                  </w:pPr>
                  <w:r>
                    <w:rPr>
                      <w:rFonts w:ascii="Arial" w:hAnsi="Arial" w:cs="Arial"/>
                      <w:sz w:val="20"/>
                      <w:szCs w:val="20"/>
                    </w:rPr>
                    <w:t>9.5</w:t>
                  </w:r>
                  <w:r w:rsidRPr="002549F6">
                    <w:rPr>
                      <w:rFonts w:ascii="Arial" w:hAnsi="Arial" w:cs="Arial"/>
                      <w:sz w:val="20"/>
                      <w:szCs w:val="20"/>
                    </w:rPr>
                    <w:t xml:space="preserve"> ± 0.2</w:t>
                  </w:r>
                </w:p>
              </w:tc>
              <w:tc>
                <w:tcPr>
                  <w:tcW w:w="1379" w:type="dxa"/>
                  <w:tcBorders>
                    <w:top w:val="single" w:sz="4" w:space="0" w:color="000000"/>
                    <w:bottom w:val="single" w:sz="4" w:space="0" w:color="000000"/>
                  </w:tcBorders>
                  <w:vAlign w:val="center"/>
                </w:tcPr>
                <w:p w14:paraId="6D8FF9E7" w14:textId="7DAA3647" w:rsidR="0066572B" w:rsidRPr="002549F6" w:rsidRDefault="0066572B" w:rsidP="0066572B">
                  <w:pPr>
                    <w:jc w:val="center"/>
                    <w:rPr>
                      <w:rFonts w:ascii="Arial" w:hAnsi="Arial" w:cs="Arial"/>
                      <w:sz w:val="20"/>
                      <w:szCs w:val="20"/>
                    </w:rPr>
                  </w:pPr>
                  <w:r>
                    <w:rPr>
                      <w:rFonts w:ascii="Arial" w:hAnsi="Arial" w:cs="Arial"/>
                      <w:sz w:val="18"/>
                      <w:szCs w:val="18"/>
                    </w:rPr>
                    <w:t>7.1</w:t>
                  </w:r>
                  <w:r w:rsidRPr="002549F6">
                    <w:rPr>
                      <w:rFonts w:ascii="Arial" w:hAnsi="Arial" w:cs="Arial"/>
                      <w:sz w:val="18"/>
                      <w:szCs w:val="18"/>
                    </w:rPr>
                    <w:t xml:space="preserve"> ± 0.2</w:t>
                  </w:r>
                </w:p>
              </w:tc>
              <w:tc>
                <w:tcPr>
                  <w:tcW w:w="1379" w:type="dxa"/>
                  <w:tcBorders>
                    <w:top w:val="single" w:sz="4" w:space="0" w:color="000000"/>
                    <w:bottom w:val="single" w:sz="4" w:space="0" w:color="000000"/>
                  </w:tcBorders>
                  <w:vAlign w:val="center"/>
                </w:tcPr>
                <w:p w14:paraId="47730988" w14:textId="3BEF286C" w:rsidR="0066572B" w:rsidRPr="002549F6" w:rsidRDefault="0066572B" w:rsidP="0066572B">
                  <w:pPr>
                    <w:jc w:val="center"/>
                    <w:rPr>
                      <w:rFonts w:ascii="Arial" w:hAnsi="Arial" w:cs="Arial"/>
                      <w:sz w:val="20"/>
                      <w:szCs w:val="20"/>
                    </w:rPr>
                  </w:pPr>
                  <w:r w:rsidRPr="002549F6">
                    <w:rPr>
                      <w:rFonts w:ascii="Arial" w:hAnsi="Arial" w:cs="Arial"/>
                      <w:sz w:val="20"/>
                      <w:szCs w:val="20"/>
                    </w:rPr>
                    <w:t>9.8</w:t>
                  </w:r>
                  <w:r>
                    <w:rPr>
                      <w:rFonts w:ascii="Arial" w:hAnsi="Arial" w:cs="Arial"/>
                      <w:sz w:val="20"/>
                      <w:szCs w:val="20"/>
                    </w:rPr>
                    <w:t xml:space="preserve"> ± 0.1</w:t>
                  </w:r>
                </w:p>
              </w:tc>
              <w:tc>
                <w:tcPr>
                  <w:tcW w:w="1378" w:type="dxa"/>
                  <w:tcBorders>
                    <w:top w:val="single" w:sz="4" w:space="0" w:color="000000"/>
                    <w:bottom w:val="single" w:sz="4" w:space="0" w:color="000000"/>
                    <w:right w:val="single" w:sz="4" w:space="0" w:color="auto"/>
                  </w:tcBorders>
                  <w:vAlign w:val="center"/>
                </w:tcPr>
                <w:p w14:paraId="23416E90" w14:textId="242E50B1" w:rsidR="0066572B" w:rsidRPr="002549F6" w:rsidRDefault="0066572B" w:rsidP="0066572B">
                  <w:pPr>
                    <w:jc w:val="center"/>
                    <w:rPr>
                      <w:rFonts w:ascii="Arial" w:hAnsi="Arial" w:cs="Arial"/>
                      <w:sz w:val="20"/>
                      <w:szCs w:val="20"/>
                    </w:rPr>
                  </w:pPr>
                  <w:r w:rsidRPr="002549F6">
                    <w:rPr>
                      <w:rFonts w:ascii="Arial" w:hAnsi="Arial" w:cs="Arial"/>
                      <w:sz w:val="20"/>
                      <w:szCs w:val="20"/>
                    </w:rPr>
                    <w:t>7</w:t>
                  </w:r>
                  <w:r>
                    <w:rPr>
                      <w:rFonts w:ascii="Arial" w:hAnsi="Arial" w:cs="Arial"/>
                      <w:sz w:val="20"/>
                      <w:szCs w:val="20"/>
                    </w:rPr>
                    <w:t>.3 ± 0.1</w:t>
                  </w:r>
                </w:p>
              </w:tc>
              <w:tc>
                <w:tcPr>
                  <w:tcW w:w="1379" w:type="dxa"/>
                  <w:tcBorders>
                    <w:top w:val="single" w:sz="4" w:space="0" w:color="000000"/>
                    <w:left w:val="single" w:sz="4" w:space="0" w:color="auto"/>
                    <w:bottom w:val="single" w:sz="4" w:space="0" w:color="000000"/>
                  </w:tcBorders>
                  <w:vAlign w:val="center"/>
                </w:tcPr>
                <w:p w14:paraId="203B6115" w14:textId="1463FBEE" w:rsidR="0066572B" w:rsidRPr="0066572B" w:rsidRDefault="0066572B" w:rsidP="0066572B">
                  <w:pPr>
                    <w:jc w:val="center"/>
                    <w:rPr>
                      <w:rFonts w:ascii="Arial" w:hAnsi="Arial" w:cs="Arial"/>
                      <w:sz w:val="20"/>
                      <w:szCs w:val="20"/>
                    </w:rPr>
                  </w:pPr>
                  <w:r w:rsidRPr="0066572B">
                    <w:rPr>
                      <w:rFonts w:ascii="Arial" w:hAnsi="Arial" w:cs="Arial"/>
                      <w:sz w:val="20"/>
                      <w:szCs w:val="18"/>
                    </w:rPr>
                    <w:t>9.5 ± 0.1</w:t>
                  </w:r>
                </w:p>
              </w:tc>
              <w:tc>
                <w:tcPr>
                  <w:tcW w:w="1378" w:type="dxa"/>
                  <w:tcBorders>
                    <w:top w:val="single" w:sz="4" w:space="0" w:color="000000"/>
                    <w:bottom w:val="single" w:sz="4" w:space="0" w:color="000000"/>
                  </w:tcBorders>
                  <w:vAlign w:val="center"/>
                </w:tcPr>
                <w:p w14:paraId="21082325" w14:textId="056D5203" w:rsidR="0066572B" w:rsidRPr="00231AB6" w:rsidRDefault="0066572B" w:rsidP="0066572B">
                  <w:pPr>
                    <w:jc w:val="center"/>
                    <w:rPr>
                      <w:rFonts w:ascii="Arial" w:hAnsi="Arial" w:cs="Arial"/>
                      <w:szCs w:val="20"/>
                    </w:rPr>
                  </w:pPr>
                  <w:r w:rsidRPr="00231AB6">
                    <w:rPr>
                      <w:rFonts w:ascii="Arial" w:hAnsi="Arial" w:cs="Arial"/>
                      <w:szCs w:val="18"/>
                    </w:rPr>
                    <w:t>9.5 ± 0.2</w:t>
                  </w:r>
                </w:p>
              </w:tc>
              <w:tc>
                <w:tcPr>
                  <w:tcW w:w="1379" w:type="dxa"/>
                  <w:tcBorders>
                    <w:top w:val="single" w:sz="4" w:space="0" w:color="000000"/>
                    <w:bottom w:val="single" w:sz="4" w:space="0" w:color="000000"/>
                  </w:tcBorders>
                  <w:vAlign w:val="center"/>
                </w:tcPr>
                <w:p w14:paraId="503904FA" w14:textId="46752C24" w:rsidR="0066572B" w:rsidRPr="002549F6" w:rsidRDefault="0066572B" w:rsidP="0066572B">
                  <w:pPr>
                    <w:jc w:val="center"/>
                    <w:rPr>
                      <w:rFonts w:ascii="Arial" w:hAnsi="Arial" w:cs="Arial"/>
                      <w:sz w:val="20"/>
                      <w:szCs w:val="20"/>
                    </w:rPr>
                  </w:pPr>
                  <w:r w:rsidRPr="002549F6">
                    <w:rPr>
                      <w:rFonts w:ascii="Arial" w:hAnsi="Arial" w:cs="Arial"/>
                      <w:sz w:val="20"/>
                      <w:szCs w:val="20"/>
                    </w:rPr>
                    <w:t>9</w:t>
                  </w:r>
                  <w:r>
                    <w:rPr>
                      <w:rFonts w:ascii="Arial" w:hAnsi="Arial" w:cs="Arial"/>
                      <w:sz w:val="20"/>
                      <w:szCs w:val="20"/>
                    </w:rPr>
                    <w:t>.</w:t>
                  </w:r>
                  <w:r w:rsidRPr="002549F6">
                    <w:rPr>
                      <w:rFonts w:ascii="Arial" w:hAnsi="Arial" w:cs="Arial"/>
                      <w:sz w:val="20"/>
                      <w:szCs w:val="20"/>
                    </w:rPr>
                    <w:t xml:space="preserve">7 ± </w:t>
                  </w:r>
                  <w:r>
                    <w:rPr>
                      <w:rFonts w:ascii="Arial" w:hAnsi="Arial" w:cs="Arial"/>
                      <w:sz w:val="20"/>
                      <w:szCs w:val="20"/>
                    </w:rPr>
                    <w:t>0.1</w:t>
                  </w:r>
                </w:p>
              </w:tc>
              <w:tc>
                <w:tcPr>
                  <w:tcW w:w="1379" w:type="dxa"/>
                  <w:tcBorders>
                    <w:top w:val="single" w:sz="4" w:space="0" w:color="000000"/>
                    <w:bottom w:val="single" w:sz="4" w:space="0" w:color="000000"/>
                  </w:tcBorders>
                  <w:vAlign w:val="center"/>
                </w:tcPr>
                <w:p w14:paraId="3680D00D" w14:textId="4F0BF1D2" w:rsidR="0066572B" w:rsidRPr="002549F6" w:rsidRDefault="0066572B" w:rsidP="0066572B">
                  <w:pPr>
                    <w:jc w:val="center"/>
                    <w:rPr>
                      <w:rFonts w:ascii="Arial" w:hAnsi="Arial" w:cs="Arial"/>
                      <w:sz w:val="20"/>
                      <w:szCs w:val="20"/>
                    </w:rPr>
                  </w:pPr>
                  <w:r>
                    <w:rPr>
                      <w:rFonts w:ascii="Arial" w:hAnsi="Arial" w:cs="Arial"/>
                      <w:sz w:val="20"/>
                      <w:szCs w:val="20"/>
                    </w:rPr>
                    <w:t>10.1 ± 0.2</w:t>
                  </w:r>
                </w:p>
              </w:tc>
            </w:tr>
            <w:tr w:rsidR="0066572B" w:rsidRPr="002549F6" w14:paraId="2EA45BC6" w14:textId="77777777" w:rsidTr="005646A6">
              <w:trPr>
                <w:trHeight w:val="671"/>
              </w:trPr>
              <w:tc>
                <w:tcPr>
                  <w:tcW w:w="1379" w:type="dxa"/>
                  <w:tcBorders>
                    <w:top w:val="single" w:sz="4" w:space="0" w:color="000000"/>
                    <w:bottom w:val="single" w:sz="4" w:space="0" w:color="000000"/>
                  </w:tcBorders>
                  <w:vAlign w:val="center"/>
                </w:tcPr>
                <w:p w14:paraId="78EFB9B8" w14:textId="77777777" w:rsidR="0066572B" w:rsidRPr="002549F6" w:rsidRDefault="0066572B" w:rsidP="0066572B">
                  <w:pPr>
                    <w:jc w:val="center"/>
                    <w:rPr>
                      <w:rFonts w:ascii="Arial" w:hAnsi="Arial" w:cs="Arial"/>
                      <w:b/>
                      <w:bCs/>
                      <w:sz w:val="20"/>
                      <w:szCs w:val="20"/>
                    </w:rPr>
                  </w:pPr>
                  <w:r w:rsidRPr="002549F6">
                    <w:rPr>
                      <w:rFonts w:ascii="Arial" w:hAnsi="Arial" w:cs="Arial"/>
                      <w:b/>
                      <w:bCs/>
                      <w:sz w:val="20"/>
                      <w:szCs w:val="20"/>
                    </w:rPr>
                    <w:t>Amplitude</w:t>
                  </w:r>
                </w:p>
              </w:tc>
              <w:tc>
                <w:tcPr>
                  <w:tcW w:w="1378" w:type="dxa"/>
                  <w:tcBorders>
                    <w:top w:val="single" w:sz="4" w:space="0" w:color="000000"/>
                    <w:bottom w:val="single" w:sz="4" w:space="0" w:color="000000"/>
                  </w:tcBorders>
                  <w:vAlign w:val="center"/>
                </w:tcPr>
                <w:p w14:paraId="1FB4BBC3" w14:textId="330DAF40" w:rsidR="0066572B" w:rsidRPr="002549F6" w:rsidRDefault="0066572B" w:rsidP="0066572B">
                  <w:pPr>
                    <w:jc w:val="center"/>
                    <w:rPr>
                      <w:rFonts w:ascii="Arial" w:hAnsi="Arial" w:cs="Arial"/>
                      <w:sz w:val="20"/>
                      <w:szCs w:val="20"/>
                    </w:rPr>
                  </w:pPr>
                  <w:r w:rsidRPr="002549F6">
                    <w:rPr>
                      <w:rFonts w:ascii="Arial" w:hAnsi="Arial" w:cs="Arial"/>
                      <w:sz w:val="20"/>
                      <w:szCs w:val="20"/>
                    </w:rPr>
                    <w:t>9.5 ± 0.1</w:t>
                  </w:r>
                </w:p>
              </w:tc>
              <w:tc>
                <w:tcPr>
                  <w:tcW w:w="1379" w:type="dxa"/>
                  <w:tcBorders>
                    <w:top w:val="single" w:sz="4" w:space="0" w:color="000000"/>
                    <w:bottom w:val="single" w:sz="4" w:space="0" w:color="000000"/>
                  </w:tcBorders>
                  <w:vAlign w:val="center"/>
                </w:tcPr>
                <w:p w14:paraId="7393DB50" w14:textId="01E107BE" w:rsidR="0066572B" w:rsidRPr="0066572B" w:rsidRDefault="0066572B" w:rsidP="0066572B">
                  <w:pPr>
                    <w:jc w:val="center"/>
                    <w:rPr>
                      <w:rFonts w:ascii="Arial" w:hAnsi="Arial" w:cs="Arial"/>
                      <w:sz w:val="20"/>
                      <w:szCs w:val="20"/>
                    </w:rPr>
                  </w:pPr>
                  <w:r w:rsidRPr="0066572B">
                    <w:rPr>
                      <w:rFonts w:ascii="Arial" w:hAnsi="Arial" w:cs="Arial"/>
                      <w:sz w:val="20"/>
                      <w:szCs w:val="20"/>
                    </w:rPr>
                    <w:t>244.8 ± 3.9</w:t>
                  </w:r>
                </w:p>
              </w:tc>
              <w:tc>
                <w:tcPr>
                  <w:tcW w:w="1379" w:type="dxa"/>
                  <w:tcBorders>
                    <w:top w:val="single" w:sz="4" w:space="0" w:color="000000"/>
                    <w:bottom w:val="single" w:sz="4" w:space="0" w:color="000000"/>
                  </w:tcBorders>
                  <w:vAlign w:val="center"/>
                </w:tcPr>
                <w:p w14:paraId="0A51841A" w14:textId="3A4362F5" w:rsidR="0066572B" w:rsidRPr="002549F6" w:rsidRDefault="0066572B" w:rsidP="0066572B">
                  <w:pPr>
                    <w:jc w:val="center"/>
                    <w:rPr>
                      <w:rFonts w:ascii="Arial" w:hAnsi="Arial" w:cs="Arial"/>
                      <w:sz w:val="20"/>
                      <w:szCs w:val="20"/>
                    </w:rPr>
                  </w:pPr>
                  <w:r w:rsidRPr="002549F6">
                    <w:rPr>
                      <w:rFonts w:ascii="Arial" w:hAnsi="Arial" w:cs="Arial"/>
                      <w:sz w:val="20"/>
                      <w:szCs w:val="20"/>
                    </w:rPr>
                    <w:t>9.7</w:t>
                  </w:r>
                  <w:r>
                    <w:rPr>
                      <w:rFonts w:ascii="Arial" w:hAnsi="Arial" w:cs="Arial"/>
                      <w:sz w:val="20"/>
                      <w:szCs w:val="20"/>
                    </w:rPr>
                    <w:t xml:space="preserve"> ± 0.1</w:t>
                  </w:r>
                </w:p>
              </w:tc>
              <w:tc>
                <w:tcPr>
                  <w:tcW w:w="1378" w:type="dxa"/>
                  <w:tcBorders>
                    <w:top w:val="single" w:sz="4" w:space="0" w:color="000000"/>
                    <w:bottom w:val="single" w:sz="4" w:space="0" w:color="000000"/>
                    <w:right w:val="single" w:sz="4" w:space="0" w:color="auto"/>
                  </w:tcBorders>
                  <w:vAlign w:val="center"/>
                </w:tcPr>
                <w:p w14:paraId="74458C9E" w14:textId="4C2DC68D" w:rsidR="0066572B" w:rsidRPr="002549F6" w:rsidRDefault="0066572B" w:rsidP="0066572B">
                  <w:pPr>
                    <w:jc w:val="center"/>
                    <w:rPr>
                      <w:rFonts w:ascii="Arial" w:hAnsi="Arial" w:cs="Arial"/>
                      <w:sz w:val="20"/>
                      <w:szCs w:val="20"/>
                    </w:rPr>
                  </w:pPr>
                  <w:r w:rsidRPr="002549F6">
                    <w:rPr>
                      <w:rFonts w:ascii="Arial" w:hAnsi="Arial" w:cs="Arial"/>
                      <w:sz w:val="20"/>
                      <w:szCs w:val="20"/>
                    </w:rPr>
                    <w:t>2</w:t>
                  </w:r>
                  <w:r>
                    <w:rPr>
                      <w:rFonts w:ascii="Arial" w:hAnsi="Arial" w:cs="Arial"/>
                      <w:sz w:val="20"/>
                      <w:szCs w:val="20"/>
                    </w:rPr>
                    <w:t>97.8 ± 7.7</w:t>
                  </w:r>
                </w:p>
              </w:tc>
              <w:tc>
                <w:tcPr>
                  <w:tcW w:w="1379" w:type="dxa"/>
                  <w:tcBorders>
                    <w:top w:val="single" w:sz="4" w:space="0" w:color="000000"/>
                    <w:left w:val="single" w:sz="4" w:space="0" w:color="auto"/>
                    <w:bottom w:val="single" w:sz="4" w:space="0" w:color="000000"/>
                  </w:tcBorders>
                  <w:vAlign w:val="center"/>
                </w:tcPr>
                <w:p w14:paraId="2B308BED" w14:textId="45593714" w:rsidR="0066572B" w:rsidRPr="0066572B" w:rsidRDefault="0066572B" w:rsidP="0066572B">
                  <w:pPr>
                    <w:jc w:val="center"/>
                    <w:rPr>
                      <w:rFonts w:ascii="Arial" w:hAnsi="Arial" w:cs="Arial"/>
                      <w:sz w:val="20"/>
                      <w:szCs w:val="20"/>
                    </w:rPr>
                  </w:pPr>
                  <w:r w:rsidRPr="0066572B">
                    <w:rPr>
                      <w:rFonts w:ascii="Arial" w:hAnsi="Arial" w:cs="Arial"/>
                      <w:sz w:val="20"/>
                      <w:szCs w:val="18"/>
                    </w:rPr>
                    <w:t>9.0 ± 0.1</w:t>
                  </w:r>
                </w:p>
              </w:tc>
              <w:tc>
                <w:tcPr>
                  <w:tcW w:w="1378" w:type="dxa"/>
                  <w:tcBorders>
                    <w:top w:val="single" w:sz="4" w:space="0" w:color="000000"/>
                    <w:bottom w:val="single" w:sz="4" w:space="0" w:color="000000"/>
                  </w:tcBorders>
                  <w:vAlign w:val="center"/>
                </w:tcPr>
                <w:p w14:paraId="0074C6C3" w14:textId="071DFF8C" w:rsidR="0066572B" w:rsidRPr="00231AB6" w:rsidRDefault="0066572B" w:rsidP="0066572B">
                  <w:pPr>
                    <w:jc w:val="center"/>
                    <w:rPr>
                      <w:rFonts w:ascii="Arial" w:hAnsi="Arial" w:cs="Arial"/>
                      <w:szCs w:val="20"/>
                    </w:rPr>
                  </w:pPr>
                  <w:r w:rsidRPr="00231AB6">
                    <w:rPr>
                      <w:rFonts w:ascii="Arial" w:hAnsi="Arial" w:cs="Arial"/>
                      <w:szCs w:val="18"/>
                    </w:rPr>
                    <w:t>55.0 ± 2.0</w:t>
                  </w:r>
                </w:p>
              </w:tc>
              <w:tc>
                <w:tcPr>
                  <w:tcW w:w="1379" w:type="dxa"/>
                  <w:tcBorders>
                    <w:top w:val="single" w:sz="4" w:space="0" w:color="000000"/>
                    <w:bottom w:val="single" w:sz="4" w:space="0" w:color="000000"/>
                  </w:tcBorders>
                  <w:vAlign w:val="center"/>
                </w:tcPr>
                <w:p w14:paraId="1AF9DB24" w14:textId="08C24777" w:rsidR="0066572B" w:rsidRPr="002549F6" w:rsidRDefault="0066572B" w:rsidP="0066572B">
                  <w:pPr>
                    <w:jc w:val="center"/>
                    <w:rPr>
                      <w:rFonts w:ascii="Arial" w:hAnsi="Arial" w:cs="Arial"/>
                      <w:sz w:val="20"/>
                      <w:szCs w:val="20"/>
                    </w:rPr>
                  </w:pPr>
                  <w:r w:rsidRPr="002549F6">
                    <w:rPr>
                      <w:rFonts w:ascii="Arial" w:hAnsi="Arial" w:cs="Arial"/>
                      <w:sz w:val="20"/>
                      <w:szCs w:val="20"/>
                    </w:rPr>
                    <w:t>8.</w:t>
                  </w:r>
                  <w:r>
                    <w:rPr>
                      <w:rFonts w:ascii="Arial" w:hAnsi="Arial" w:cs="Arial"/>
                      <w:sz w:val="20"/>
                      <w:szCs w:val="20"/>
                    </w:rPr>
                    <w:t>9 ± 0.2</w:t>
                  </w:r>
                </w:p>
              </w:tc>
              <w:tc>
                <w:tcPr>
                  <w:tcW w:w="1379" w:type="dxa"/>
                  <w:tcBorders>
                    <w:top w:val="single" w:sz="4" w:space="0" w:color="000000"/>
                    <w:bottom w:val="single" w:sz="4" w:space="0" w:color="000000"/>
                  </w:tcBorders>
                  <w:vAlign w:val="center"/>
                </w:tcPr>
                <w:p w14:paraId="7E58C5AC" w14:textId="6923DD91" w:rsidR="0066572B" w:rsidRPr="002549F6" w:rsidRDefault="0066572B" w:rsidP="0066572B">
                  <w:pPr>
                    <w:jc w:val="center"/>
                    <w:rPr>
                      <w:rFonts w:ascii="Arial" w:hAnsi="Arial" w:cs="Arial"/>
                      <w:sz w:val="20"/>
                      <w:szCs w:val="20"/>
                    </w:rPr>
                  </w:pPr>
                  <w:r w:rsidRPr="002549F6">
                    <w:rPr>
                      <w:rFonts w:ascii="Arial" w:hAnsi="Arial" w:cs="Arial"/>
                      <w:sz w:val="20"/>
                      <w:szCs w:val="20"/>
                    </w:rPr>
                    <w:t>8</w:t>
                  </w:r>
                  <w:r>
                    <w:rPr>
                      <w:rFonts w:ascii="Arial" w:hAnsi="Arial" w:cs="Arial"/>
                      <w:sz w:val="20"/>
                      <w:szCs w:val="20"/>
                    </w:rPr>
                    <w:t>4.0 ± 3.9</w:t>
                  </w:r>
                </w:p>
              </w:tc>
            </w:tr>
            <w:tr w:rsidR="0066572B" w:rsidRPr="002549F6" w14:paraId="7DB431C5" w14:textId="77777777" w:rsidTr="005646A6">
              <w:trPr>
                <w:trHeight w:val="671"/>
              </w:trPr>
              <w:tc>
                <w:tcPr>
                  <w:tcW w:w="1379" w:type="dxa"/>
                  <w:tcBorders>
                    <w:top w:val="single" w:sz="4" w:space="0" w:color="000000"/>
                    <w:bottom w:val="single" w:sz="4" w:space="0" w:color="000000"/>
                  </w:tcBorders>
                  <w:vAlign w:val="center"/>
                </w:tcPr>
                <w:p w14:paraId="1FE9510A" w14:textId="77777777" w:rsidR="0066572B" w:rsidRPr="002549F6" w:rsidRDefault="0066572B" w:rsidP="0066572B">
                  <w:pPr>
                    <w:jc w:val="center"/>
                    <w:rPr>
                      <w:rFonts w:ascii="Arial" w:hAnsi="Arial" w:cs="Arial"/>
                      <w:b/>
                      <w:bCs/>
                      <w:sz w:val="20"/>
                      <w:szCs w:val="20"/>
                    </w:rPr>
                  </w:pPr>
                  <w:r w:rsidRPr="002549F6">
                    <w:rPr>
                      <w:rFonts w:ascii="Arial" w:hAnsi="Arial" w:cs="Arial"/>
                      <w:b/>
                      <w:bCs/>
                      <w:sz w:val="20"/>
                      <w:szCs w:val="20"/>
                    </w:rPr>
                    <w:t>Frequency</w:t>
                  </w:r>
                </w:p>
              </w:tc>
              <w:tc>
                <w:tcPr>
                  <w:tcW w:w="1378" w:type="dxa"/>
                  <w:tcBorders>
                    <w:top w:val="single" w:sz="4" w:space="0" w:color="000000"/>
                    <w:bottom w:val="single" w:sz="4" w:space="0" w:color="000000"/>
                  </w:tcBorders>
                  <w:vAlign w:val="center"/>
                </w:tcPr>
                <w:p w14:paraId="54D6BA2F" w14:textId="1A0A5CD3" w:rsidR="0066572B" w:rsidRPr="002549F6" w:rsidRDefault="0066572B" w:rsidP="0066572B">
                  <w:pPr>
                    <w:jc w:val="center"/>
                    <w:rPr>
                      <w:rFonts w:ascii="Arial" w:hAnsi="Arial" w:cs="Arial"/>
                      <w:sz w:val="20"/>
                      <w:szCs w:val="20"/>
                    </w:rPr>
                  </w:pPr>
                  <w:r>
                    <w:rPr>
                      <w:rFonts w:ascii="Arial" w:hAnsi="Arial" w:cs="Arial"/>
                      <w:sz w:val="20"/>
                      <w:szCs w:val="20"/>
                    </w:rPr>
                    <w:t>8.9</w:t>
                  </w:r>
                  <w:r w:rsidRPr="002549F6">
                    <w:rPr>
                      <w:rFonts w:ascii="Arial" w:hAnsi="Arial" w:cs="Arial"/>
                      <w:sz w:val="20"/>
                      <w:szCs w:val="20"/>
                    </w:rPr>
                    <w:t xml:space="preserve"> ± 0.</w:t>
                  </w:r>
                  <w:r>
                    <w:rPr>
                      <w:rFonts w:ascii="Arial" w:hAnsi="Arial" w:cs="Arial"/>
                      <w:sz w:val="20"/>
                      <w:szCs w:val="20"/>
                    </w:rPr>
                    <w:t>1</w:t>
                  </w:r>
                </w:p>
              </w:tc>
              <w:tc>
                <w:tcPr>
                  <w:tcW w:w="1379" w:type="dxa"/>
                  <w:tcBorders>
                    <w:top w:val="single" w:sz="4" w:space="0" w:color="000000"/>
                    <w:bottom w:val="single" w:sz="4" w:space="0" w:color="000000"/>
                  </w:tcBorders>
                  <w:vAlign w:val="center"/>
                </w:tcPr>
                <w:p w14:paraId="4CB176D6" w14:textId="688DD128" w:rsidR="0066572B" w:rsidRPr="0066572B" w:rsidRDefault="0066572B" w:rsidP="0066572B">
                  <w:pPr>
                    <w:jc w:val="center"/>
                    <w:rPr>
                      <w:rFonts w:ascii="Arial" w:hAnsi="Arial" w:cs="Arial"/>
                      <w:sz w:val="20"/>
                      <w:szCs w:val="20"/>
                    </w:rPr>
                  </w:pPr>
                  <w:r w:rsidRPr="0066572B">
                    <w:rPr>
                      <w:rFonts w:ascii="Arial" w:hAnsi="Arial" w:cs="Arial"/>
                      <w:sz w:val="20"/>
                      <w:szCs w:val="20"/>
                    </w:rPr>
                    <w:t>30.4 ± 2.6</w:t>
                  </w:r>
                </w:p>
              </w:tc>
              <w:tc>
                <w:tcPr>
                  <w:tcW w:w="1379" w:type="dxa"/>
                  <w:tcBorders>
                    <w:top w:val="single" w:sz="4" w:space="0" w:color="000000"/>
                    <w:bottom w:val="single" w:sz="4" w:space="0" w:color="000000"/>
                  </w:tcBorders>
                  <w:vAlign w:val="center"/>
                </w:tcPr>
                <w:p w14:paraId="4F28E0CF" w14:textId="709A5720" w:rsidR="0066572B" w:rsidRPr="002549F6" w:rsidRDefault="0066572B" w:rsidP="0066572B">
                  <w:pPr>
                    <w:jc w:val="center"/>
                    <w:rPr>
                      <w:rFonts w:ascii="Arial" w:hAnsi="Arial" w:cs="Arial"/>
                      <w:sz w:val="20"/>
                      <w:szCs w:val="20"/>
                    </w:rPr>
                  </w:pPr>
                  <w:r w:rsidRPr="002549F6">
                    <w:rPr>
                      <w:rFonts w:ascii="Arial" w:hAnsi="Arial" w:cs="Arial"/>
                      <w:sz w:val="20"/>
                      <w:szCs w:val="20"/>
                    </w:rPr>
                    <w:t>9.</w:t>
                  </w:r>
                  <w:r>
                    <w:rPr>
                      <w:rFonts w:ascii="Arial" w:hAnsi="Arial" w:cs="Arial"/>
                      <w:sz w:val="20"/>
                      <w:szCs w:val="20"/>
                    </w:rPr>
                    <w:t>6 ± 0.1</w:t>
                  </w:r>
                </w:p>
              </w:tc>
              <w:tc>
                <w:tcPr>
                  <w:tcW w:w="1378" w:type="dxa"/>
                  <w:tcBorders>
                    <w:top w:val="single" w:sz="4" w:space="0" w:color="000000"/>
                    <w:bottom w:val="single" w:sz="4" w:space="0" w:color="000000"/>
                    <w:right w:val="single" w:sz="4" w:space="0" w:color="auto"/>
                  </w:tcBorders>
                  <w:vAlign w:val="center"/>
                </w:tcPr>
                <w:p w14:paraId="6E4542B5" w14:textId="58661ECF" w:rsidR="0066572B" w:rsidRPr="002549F6" w:rsidRDefault="0066572B" w:rsidP="0066572B">
                  <w:pPr>
                    <w:jc w:val="center"/>
                    <w:rPr>
                      <w:rFonts w:ascii="Arial" w:hAnsi="Arial" w:cs="Arial"/>
                      <w:sz w:val="20"/>
                      <w:szCs w:val="20"/>
                    </w:rPr>
                  </w:pPr>
                  <w:r w:rsidRPr="002549F6">
                    <w:rPr>
                      <w:rFonts w:ascii="Arial" w:hAnsi="Arial" w:cs="Arial"/>
                      <w:sz w:val="20"/>
                      <w:szCs w:val="20"/>
                    </w:rPr>
                    <w:t>4</w:t>
                  </w:r>
                  <w:r>
                    <w:rPr>
                      <w:rFonts w:ascii="Arial" w:hAnsi="Arial" w:cs="Arial"/>
                      <w:sz w:val="20"/>
                      <w:szCs w:val="20"/>
                    </w:rPr>
                    <w:t>2.4 ± 3.0</w:t>
                  </w:r>
                </w:p>
              </w:tc>
              <w:tc>
                <w:tcPr>
                  <w:tcW w:w="1379" w:type="dxa"/>
                  <w:tcBorders>
                    <w:top w:val="single" w:sz="4" w:space="0" w:color="000000"/>
                    <w:left w:val="single" w:sz="4" w:space="0" w:color="auto"/>
                    <w:bottom w:val="single" w:sz="4" w:space="0" w:color="000000"/>
                  </w:tcBorders>
                  <w:vAlign w:val="center"/>
                </w:tcPr>
                <w:p w14:paraId="721D0DF7" w14:textId="23766412" w:rsidR="0066572B" w:rsidRPr="0066572B" w:rsidRDefault="0066572B" w:rsidP="0066572B">
                  <w:pPr>
                    <w:jc w:val="center"/>
                    <w:rPr>
                      <w:rFonts w:ascii="Arial" w:hAnsi="Arial" w:cs="Arial"/>
                      <w:sz w:val="20"/>
                      <w:szCs w:val="20"/>
                    </w:rPr>
                  </w:pPr>
                  <w:r w:rsidRPr="0066572B">
                    <w:rPr>
                      <w:rFonts w:ascii="Arial" w:hAnsi="Arial" w:cs="Arial"/>
                      <w:sz w:val="20"/>
                      <w:szCs w:val="18"/>
                    </w:rPr>
                    <w:t>9.0 ± 0.1</w:t>
                  </w:r>
                </w:p>
              </w:tc>
              <w:tc>
                <w:tcPr>
                  <w:tcW w:w="1378" w:type="dxa"/>
                  <w:tcBorders>
                    <w:top w:val="single" w:sz="4" w:space="0" w:color="000000"/>
                    <w:bottom w:val="single" w:sz="4" w:space="0" w:color="000000"/>
                  </w:tcBorders>
                  <w:vAlign w:val="center"/>
                </w:tcPr>
                <w:p w14:paraId="5FADB271" w14:textId="70763EE1" w:rsidR="0066572B" w:rsidRPr="00231AB6" w:rsidRDefault="0066572B" w:rsidP="0066572B">
                  <w:pPr>
                    <w:jc w:val="center"/>
                    <w:rPr>
                      <w:rFonts w:ascii="Arial" w:hAnsi="Arial" w:cs="Arial"/>
                      <w:szCs w:val="20"/>
                    </w:rPr>
                  </w:pPr>
                  <w:r w:rsidRPr="00231AB6">
                    <w:rPr>
                      <w:rFonts w:ascii="Arial" w:hAnsi="Arial" w:cs="Arial"/>
                      <w:szCs w:val="18"/>
                    </w:rPr>
                    <w:t>33.6 ± 1.0</w:t>
                  </w:r>
                </w:p>
              </w:tc>
              <w:tc>
                <w:tcPr>
                  <w:tcW w:w="1379" w:type="dxa"/>
                  <w:tcBorders>
                    <w:top w:val="single" w:sz="4" w:space="0" w:color="000000"/>
                    <w:bottom w:val="single" w:sz="4" w:space="0" w:color="000000"/>
                  </w:tcBorders>
                  <w:vAlign w:val="center"/>
                </w:tcPr>
                <w:p w14:paraId="25A380AE" w14:textId="7F6F2FCA" w:rsidR="0066572B" w:rsidRPr="002549F6" w:rsidRDefault="0066572B" w:rsidP="0066572B">
                  <w:pPr>
                    <w:jc w:val="center"/>
                    <w:rPr>
                      <w:rFonts w:ascii="Arial" w:hAnsi="Arial" w:cs="Arial"/>
                      <w:sz w:val="20"/>
                      <w:szCs w:val="20"/>
                    </w:rPr>
                  </w:pPr>
                  <w:r w:rsidRPr="002549F6">
                    <w:rPr>
                      <w:rFonts w:ascii="Arial" w:hAnsi="Arial" w:cs="Arial"/>
                      <w:sz w:val="20"/>
                      <w:szCs w:val="20"/>
                    </w:rPr>
                    <w:t>9.5 ± 0.1</w:t>
                  </w:r>
                </w:p>
              </w:tc>
              <w:tc>
                <w:tcPr>
                  <w:tcW w:w="1379" w:type="dxa"/>
                  <w:tcBorders>
                    <w:top w:val="single" w:sz="4" w:space="0" w:color="000000"/>
                    <w:bottom w:val="single" w:sz="4" w:space="0" w:color="000000"/>
                  </w:tcBorders>
                  <w:vAlign w:val="center"/>
                </w:tcPr>
                <w:p w14:paraId="0C8C4EB5" w14:textId="3E62E2F2" w:rsidR="0066572B" w:rsidRPr="002549F6" w:rsidRDefault="0066572B" w:rsidP="0066572B">
                  <w:pPr>
                    <w:jc w:val="center"/>
                    <w:rPr>
                      <w:rFonts w:ascii="Arial" w:hAnsi="Arial" w:cs="Arial"/>
                      <w:sz w:val="20"/>
                      <w:szCs w:val="20"/>
                    </w:rPr>
                  </w:pPr>
                  <w:r w:rsidRPr="002549F6">
                    <w:rPr>
                      <w:rFonts w:ascii="Arial" w:hAnsi="Arial" w:cs="Arial"/>
                      <w:sz w:val="20"/>
                      <w:szCs w:val="20"/>
                    </w:rPr>
                    <w:t>3</w:t>
                  </w:r>
                  <w:r>
                    <w:rPr>
                      <w:rFonts w:ascii="Arial" w:hAnsi="Arial" w:cs="Arial"/>
                      <w:sz w:val="20"/>
                      <w:szCs w:val="20"/>
                    </w:rPr>
                    <w:t>5.9</w:t>
                  </w:r>
                  <w:r w:rsidRPr="002549F6">
                    <w:rPr>
                      <w:rFonts w:ascii="Arial" w:hAnsi="Arial" w:cs="Arial"/>
                      <w:sz w:val="20"/>
                      <w:szCs w:val="20"/>
                    </w:rPr>
                    <w:t xml:space="preserve"> ± 0.</w:t>
                  </w:r>
                  <w:r>
                    <w:rPr>
                      <w:rFonts w:ascii="Arial" w:hAnsi="Arial" w:cs="Arial"/>
                      <w:sz w:val="20"/>
                      <w:szCs w:val="20"/>
                    </w:rPr>
                    <w:t>9</w:t>
                  </w:r>
                </w:p>
              </w:tc>
            </w:tr>
          </w:tbl>
          <w:p w14:paraId="0537B89A" w14:textId="77777777" w:rsidR="0019601F" w:rsidRPr="002549F6" w:rsidRDefault="0019601F" w:rsidP="00392C8A">
            <w:pPr>
              <w:rPr>
                <w:rFonts w:ascii="Arial" w:hAnsi="Arial" w:cs="Arial"/>
                <w:sz w:val="20"/>
                <w:szCs w:val="20"/>
              </w:rPr>
            </w:pPr>
          </w:p>
        </w:tc>
      </w:tr>
    </w:tbl>
    <w:p w14:paraId="482CDBB4" w14:textId="77777777" w:rsidR="0019601F" w:rsidRPr="002549F6" w:rsidRDefault="0019601F" w:rsidP="0019601F">
      <w:pPr>
        <w:jc w:val="center"/>
        <w:rPr>
          <w:rFonts w:ascii="Arial" w:hAnsi="Arial" w:cs="Arial"/>
          <w:sz w:val="20"/>
          <w:szCs w:val="20"/>
        </w:rPr>
      </w:pPr>
    </w:p>
    <w:p w14:paraId="7BF558C9" w14:textId="6208D6CA" w:rsidR="0019601F" w:rsidRPr="002549F6" w:rsidRDefault="00392C8A" w:rsidP="0019601F">
      <w:pPr>
        <w:jc w:val="both"/>
        <w:rPr>
          <w:rFonts w:ascii="Arial" w:hAnsi="Arial" w:cs="Arial"/>
          <w:sz w:val="20"/>
          <w:szCs w:val="20"/>
        </w:rPr>
      </w:pPr>
      <w:bookmarkStart w:id="1" w:name="bookmark=id.1ksv4uv" w:colFirst="0" w:colLast="0"/>
      <w:bookmarkEnd w:id="1"/>
      <w:r w:rsidRPr="002549F6">
        <w:rPr>
          <w:rFonts w:ascii="Arial" w:hAnsi="Arial" w:cs="Arial"/>
          <w:sz w:val="20"/>
          <w:szCs w:val="20"/>
        </w:rPr>
        <w:t xml:space="preserve">Data are </w:t>
      </w:r>
      <w:r w:rsidR="006471EB" w:rsidRPr="002549F6">
        <w:rPr>
          <w:rFonts w:ascii="Arial" w:eastAsia="Times New Roman" w:hAnsi="Arial" w:cs="Arial"/>
          <w:sz w:val="20"/>
          <w:szCs w:val="20"/>
          <w:lang w:val="en-US" w:eastAsia="en-GB"/>
        </w:rPr>
        <w:t xml:space="preserve">mean±S.E.M. </w:t>
      </w:r>
      <w:r w:rsidR="0019601F" w:rsidRPr="002549F6">
        <w:rPr>
          <w:rFonts w:ascii="Arial" w:hAnsi="Arial" w:cs="Arial"/>
          <w:sz w:val="20"/>
          <w:szCs w:val="20"/>
        </w:rPr>
        <w:t>n=4</w:t>
      </w:r>
      <w:r w:rsidR="0066572B">
        <w:rPr>
          <w:rFonts w:ascii="Arial" w:hAnsi="Arial" w:cs="Arial"/>
          <w:sz w:val="20"/>
          <w:szCs w:val="20"/>
        </w:rPr>
        <w:t>-5</w:t>
      </w:r>
      <w:r w:rsidR="0019601F" w:rsidRPr="002549F6">
        <w:rPr>
          <w:rFonts w:ascii="Arial" w:hAnsi="Arial" w:cs="Arial"/>
          <w:sz w:val="20"/>
          <w:szCs w:val="20"/>
        </w:rPr>
        <w:t>.</w:t>
      </w:r>
    </w:p>
    <w:p w14:paraId="42DA2F7A" w14:textId="475C43B2" w:rsidR="00110B29" w:rsidRPr="002549F6" w:rsidRDefault="00110B29" w:rsidP="0019601F">
      <w:pPr>
        <w:jc w:val="both"/>
        <w:rPr>
          <w:rFonts w:ascii="Times New Roman" w:hAnsi="Times New Roman" w:cs="Times New Roman"/>
        </w:rPr>
      </w:pPr>
    </w:p>
    <w:p w14:paraId="399DDE7A" w14:textId="11429625" w:rsidR="00110B29" w:rsidRPr="002549F6" w:rsidRDefault="00110B29" w:rsidP="0019601F">
      <w:pPr>
        <w:jc w:val="both"/>
        <w:rPr>
          <w:rFonts w:ascii="Times New Roman" w:hAnsi="Times New Roman" w:cs="Times New Roman"/>
        </w:rPr>
      </w:pPr>
    </w:p>
    <w:p w14:paraId="4286C65C" w14:textId="477484BF" w:rsidR="006E4A8D" w:rsidRPr="002549F6" w:rsidRDefault="006E4A8D" w:rsidP="0019601F">
      <w:pPr>
        <w:jc w:val="both"/>
        <w:rPr>
          <w:rFonts w:ascii="Times New Roman" w:hAnsi="Times New Roman" w:cs="Times New Roman"/>
        </w:rPr>
      </w:pPr>
    </w:p>
    <w:p w14:paraId="5C157E9C" w14:textId="77777777" w:rsidR="006E4A8D" w:rsidRPr="002549F6" w:rsidRDefault="006E4A8D" w:rsidP="0019601F">
      <w:pPr>
        <w:jc w:val="both"/>
        <w:rPr>
          <w:rFonts w:ascii="Times New Roman" w:hAnsi="Times New Roman" w:cs="Times New Roman"/>
        </w:rPr>
      </w:pPr>
    </w:p>
    <w:p w14:paraId="4E3DDF23" w14:textId="36A62226" w:rsidR="007C7F74" w:rsidRPr="002549F6" w:rsidRDefault="007C7F74" w:rsidP="001131AE">
      <w:pPr>
        <w:rPr>
          <w:rFonts w:ascii="Times New Roman" w:hAnsi="Times New Roman" w:cs="Times New Roman"/>
          <w:b/>
          <w:bCs/>
        </w:rPr>
      </w:pPr>
    </w:p>
    <w:p w14:paraId="7A6D17E7" w14:textId="77777777" w:rsidR="00CF1B21" w:rsidRDefault="00CF1B21" w:rsidP="00C369CC">
      <w:pPr>
        <w:autoSpaceDE w:val="0"/>
        <w:autoSpaceDN w:val="0"/>
        <w:adjustRightInd w:val="0"/>
        <w:spacing w:after="0" w:line="240" w:lineRule="auto"/>
        <w:jc w:val="both"/>
        <w:rPr>
          <w:rFonts w:ascii="Times New Roman" w:hAnsi="Times New Roman" w:cs="Times New Roman"/>
          <w:b/>
          <w:bCs/>
        </w:rPr>
      </w:pPr>
    </w:p>
    <w:p w14:paraId="5BAE1776" w14:textId="77777777" w:rsidR="00CF1B21" w:rsidRDefault="00CF1B21" w:rsidP="00C369CC">
      <w:pPr>
        <w:autoSpaceDE w:val="0"/>
        <w:autoSpaceDN w:val="0"/>
        <w:adjustRightInd w:val="0"/>
        <w:spacing w:after="0" w:line="240" w:lineRule="auto"/>
        <w:jc w:val="both"/>
        <w:rPr>
          <w:rFonts w:ascii="Times New Roman" w:hAnsi="Times New Roman" w:cs="Times New Roman"/>
          <w:b/>
          <w:bCs/>
        </w:rPr>
      </w:pPr>
    </w:p>
    <w:p w14:paraId="2A9E76F8" w14:textId="77777777" w:rsidR="00CF1B21" w:rsidRDefault="00CF1B21" w:rsidP="00C369CC">
      <w:pPr>
        <w:autoSpaceDE w:val="0"/>
        <w:autoSpaceDN w:val="0"/>
        <w:adjustRightInd w:val="0"/>
        <w:spacing w:after="0" w:line="240" w:lineRule="auto"/>
        <w:jc w:val="both"/>
        <w:rPr>
          <w:rFonts w:ascii="Times New Roman" w:hAnsi="Times New Roman" w:cs="Times New Roman"/>
          <w:b/>
          <w:bCs/>
        </w:rPr>
      </w:pPr>
    </w:p>
    <w:p w14:paraId="69CE6E4F" w14:textId="40C6EDD2" w:rsidR="00C369CC" w:rsidRPr="002549F6" w:rsidRDefault="00C369CC" w:rsidP="00C369CC">
      <w:pPr>
        <w:autoSpaceDE w:val="0"/>
        <w:autoSpaceDN w:val="0"/>
        <w:adjustRightInd w:val="0"/>
        <w:spacing w:after="0" w:line="240" w:lineRule="auto"/>
        <w:jc w:val="both"/>
        <w:rPr>
          <w:rFonts w:ascii="Arial" w:eastAsia="Times New Roman" w:hAnsi="Arial" w:cs="Arial"/>
          <w:sz w:val="20"/>
          <w:szCs w:val="20"/>
          <w:lang w:eastAsia="en-GB"/>
        </w:rPr>
      </w:pPr>
      <w:r w:rsidRPr="002549F6">
        <w:rPr>
          <w:rFonts w:ascii="Arial" w:eastAsia="Times New Roman" w:hAnsi="Arial" w:cs="Arial"/>
          <w:b/>
          <w:sz w:val="20"/>
          <w:szCs w:val="20"/>
          <w:lang w:val="en-US" w:eastAsia="en-GB"/>
        </w:rPr>
        <w:lastRenderedPageBreak/>
        <w:t xml:space="preserve">Table </w:t>
      </w:r>
      <w:r>
        <w:rPr>
          <w:rFonts w:ascii="Arial" w:eastAsia="Times New Roman" w:hAnsi="Arial" w:cs="Arial"/>
          <w:b/>
          <w:sz w:val="20"/>
          <w:szCs w:val="20"/>
          <w:lang w:val="en-US" w:eastAsia="en-GB"/>
        </w:rPr>
        <w:t>S</w:t>
      </w:r>
      <w:r w:rsidR="00CF1B21">
        <w:rPr>
          <w:rFonts w:ascii="Arial" w:eastAsia="Times New Roman" w:hAnsi="Arial" w:cs="Arial"/>
          <w:b/>
          <w:sz w:val="20"/>
          <w:szCs w:val="20"/>
          <w:lang w:val="en-US" w:eastAsia="en-GB"/>
        </w:rPr>
        <w:t>4</w:t>
      </w:r>
      <w:r w:rsidRPr="002549F6">
        <w:rPr>
          <w:rFonts w:ascii="Arial" w:eastAsia="Times New Roman" w:hAnsi="Arial" w:cs="Arial"/>
          <w:b/>
          <w:sz w:val="20"/>
          <w:szCs w:val="20"/>
          <w:lang w:val="en-US" w:eastAsia="en-GB"/>
        </w:rPr>
        <w:t xml:space="preserve">. </w:t>
      </w:r>
      <w:r w:rsidRPr="002549F6">
        <w:rPr>
          <w:rFonts w:ascii="Arial" w:eastAsia="Times New Roman" w:hAnsi="Arial" w:cs="Arial"/>
          <w:bCs/>
          <w:sz w:val="20"/>
          <w:szCs w:val="20"/>
          <w:lang w:val="en-US" w:eastAsia="en-GB"/>
        </w:rPr>
        <w:t>(A) Schild slopes and</w:t>
      </w:r>
      <w:r w:rsidRPr="002549F6">
        <w:rPr>
          <w:rFonts w:ascii="Arial" w:eastAsia="Times New Roman" w:hAnsi="Arial" w:cs="Arial"/>
          <w:b/>
          <w:sz w:val="20"/>
          <w:szCs w:val="20"/>
          <w:lang w:val="en-US" w:eastAsia="en-GB"/>
        </w:rPr>
        <w:t xml:space="preserve"> </w:t>
      </w:r>
      <w:r w:rsidRPr="002549F6">
        <w:rPr>
          <w:rFonts w:ascii="Arial" w:eastAsia="Times New Roman" w:hAnsi="Arial" w:cs="Arial"/>
          <w:i/>
          <w:sz w:val="20"/>
          <w:szCs w:val="20"/>
          <w:lang w:val="en-US" w:eastAsia="en-GB"/>
        </w:rPr>
        <w:t>p</w:t>
      </w:r>
      <w:r w:rsidRPr="002549F6">
        <w:rPr>
          <w:rFonts w:ascii="Arial" w:eastAsia="Times New Roman" w:hAnsi="Arial" w:cs="Arial"/>
          <w:sz w:val="20"/>
          <w:szCs w:val="20"/>
          <w:lang w:val="en-US" w:eastAsia="en-GB"/>
        </w:rPr>
        <w:t>K</w:t>
      </w:r>
      <w:r w:rsidRPr="002549F6">
        <w:rPr>
          <w:rFonts w:ascii="Arial" w:eastAsia="Times New Roman" w:hAnsi="Arial" w:cs="Arial"/>
          <w:sz w:val="20"/>
          <w:szCs w:val="20"/>
          <w:vertAlign w:val="subscript"/>
          <w:lang w:val="en-US" w:eastAsia="en-GB"/>
        </w:rPr>
        <w:t>B</w:t>
      </w:r>
      <w:r w:rsidRPr="002549F6">
        <w:rPr>
          <w:rFonts w:ascii="Arial" w:eastAsia="Times New Roman" w:hAnsi="Arial" w:cs="Arial"/>
          <w:sz w:val="20"/>
          <w:szCs w:val="20"/>
          <w:lang w:val="en-US" w:eastAsia="en-GB"/>
        </w:rPr>
        <w:t xml:space="preserve"> values of SR49059 and L371257 for antagonism of respectively, AVP- and OT-induced increase in muscle tone, amplitude and frequency of spontaneous contractions </w:t>
      </w:r>
      <w:r w:rsidRPr="002549F6">
        <w:rPr>
          <w:rFonts w:ascii="Arial" w:hAnsi="Arial" w:cs="Arial"/>
          <w:bCs/>
          <w:sz w:val="20"/>
          <w:szCs w:val="20"/>
        </w:rPr>
        <w:t xml:space="preserve">of human proximal and distal stomach circular muscle. (B) </w:t>
      </w:r>
      <w:r w:rsidRPr="002549F6">
        <w:rPr>
          <w:rFonts w:ascii="Arial" w:eastAsia="Times New Roman" w:hAnsi="Arial" w:cs="Arial"/>
          <w:i/>
          <w:sz w:val="20"/>
          <w:szCs w:val="20"/>
          <w:lang w:eastAsia="en-GB"/>
        </w:rPr>
        <w:t>p</w:t>
      </w:r>
      <w:r w:rsidRPr="002549F6">
        <w:rPr>
          <w:rFonts w:ascii="Arial" w:eastAsia="Times New Roman" w:hAnsi="Arial" w:cs="Arial"/>
          <w:sz w:val="20"/>
          <w:szCs w:val="20"/>
          <w:lang w:eastAsia="en-GB"/>
        </w:rPr>
        <w:t>A</w:t>
      </w:r>
      <w:r w:rsidRPr="002549F6">
        <w:rPr>
          <w:rFonts w:ascii="Arial" w:eastAsia="Times New Roman" w:hAnsi="Arial" w:cs="Arial"/>
          <w:sz w:val="20"/>
          <w:szCs w:val="20"/>
          <w:vertAlign w:val="subscript"/>
          <w:lang w:eastAsia="en-GB"/>
        </w:rPr>
        <w:t>2</w:t>
      </w:r>
      <w:r w:rsidRPr="002549F6">
        <w:rPr>
          <w:rFonts w:ascii="Arial" w:eastAsia="Times New Roman" w:hAnsi="Arial" w:cs="Arial"/>
          <w:sz w:val="20"/>
          <w:szCs w:val="20"/>
          <w:lang w:eastAsia="en-GB"/>
        </w:rPr>
        <w:t xml:space="preserve"> values of prazosin </w:t>
      </w:r>
      <w:r w:rsidRPr="002549F6">
        <w:rPr>
          <w:rFonts w:ascii="Arial" w:eastAsia="Times New Roman" w:hAnsi="Arial" w:cs="Arial"/>
          <w:sz w:val="20"/>
          <w:szCs w:val="20"/>
        </w:rPr>
        <w:t xml:space="preserve">and yohimbine for the antagonism of the ADr-induced changes in </w:t>
      </w:r>
      <w:r w:rsidRPr="002549F6">
        <w:rPr>
          <w:rFonts w:ascii="Arial" w:eastAsia="Times New Roman" w:hAnsi="Arial" w:cs="Arial"/>
          <w:sz w:val="20"/>
          <w:szCs w:val="20"/>
          <w:lang w:eastAsia="en-GB"/>
        </w:rPr>
        <w:t>muscle tone and spontaneous contraction activity and inhibition of EFS-evoked contractions of human proximal and distal stomach circular muscle.</w:t>
      </w:r>
    </w:p>
    <w:p w14:paraId="2CBCC8B1" w14:textId="77777777" w:rsidR="00C369CC" w:rsidRPr="002549F6" w:rsidRDefault="00C369CC" w:rsidP="00C369CC">
      <w:pPr>
        <w:spacing w:after="0" w:line="240" w:lineRule="auto"/>
        <w:jc w:val="both"/>
        <w:rPr>
          <w:rFonts w:ascii="Arial" w:hAnsi="Arial" w:cs="Arial"/>
          <w:bCs/>
          <w:sz w:val="20"/>
          <w:szCs w:val="20"/>
        </w:rPr>
      </w:pPr>
    </w:p>
    <w:p w14:paraId="33F93E44" w14:textId="2805DA0A" w:rsidR="00C369CC" w:rsidRPr="005646A6" w:rsidRDefault="00C369CC" w:rsidP="005646A6">
      <w:pPr>
        <w:autoSpaceDE w:val="0"/>
        <w:autoSpaceDN w:val="0"/>
        <w:adjustRightInd w:val="0"/>
        <w:jc w:val="both"/>
        <w:rPr>
          <w:rFonts w:ascii="Arial" w:eastAsia="Times New Roman" w:hAnsi="Arial" w:cs="Arial"/>
          <w:b/>
          <w:bCs/>
          <w:sz w:val="32"/>
          <w:szCs w:val="32"/>
          <w:lang w:eastAsia="en-GB"/>
        </w:rPr>
      </w:pPr>
      <w:r w:rsidRPr="002549F6">
        <w:rPr>
          <w:rFonts w:ascii="Arial" w:eastAsia="Times New Roman" w:hAnsi="Arial" w:cs="Arial"/>
          <w:b/>
          <w:bCs/>
          <w:sz w:val="32"/>
          <w:szCs w:val="32"/>
          <w:lang w:eastAsia="en-GB"/>
        </w:rPr>
        <w:t>A</w:t>
      </w:r>
    </w:p>
    <w:tbl>
      <w:tblPr>
        <w:tblW w:w="13749" w:type="dxa"/>
        <w:tblLayout w:type="fixed"/>
        <w:tblLook w:val="0600" w:firstRow="0" w:lastRow="0" w:firstColumn="0" w:lastColumn="0" w:noHBand="1" w:noVBand="1"/>
      </w:tblPr>
      <w:tblGrid>
        <w:gridCol w:w="1134"/>
        <w:gridCol w:w="1275"/>
        <w:gridCol w:w="1890"/>
        <w:gridCol w:w="1890"/>
        <w:gridCol w:w="1607"/>
        <w:gridCol w:w="2173"/>
        <w:gridCol w:w="1890"/>
        <w:gridCol w:w="1890"/>
      </w:tblGrid>
      <w:tr w:rsidR="005646A6" w:rsidRPr="002549F6" w14:paraId="743DCA17" w14:textId="77777777" w:rsidTr="005646A6">
        <w:tc>
          <w:tcPr>
            <w:tcW w:w="1134" w:type="dxa"/>
            <w:tcBorders>
              <w:bottom w:val="single" w:sz="4" w:space="0" w:color="auto"/>
            </w:tcBorders>
            <w:vAlign w:val="center"/>
          </w:tcPr>
          <w:p w14:paraId="61237329" w14:textId="77777777" w:rsidR="005646A6" w:rsidRDefault="005646A6" w:rsidP="006D3EF6">
            <w:pPr>
              <w:spacing w:after="0" w:line="240" w:lineRule="auto"/>
              <w:jc w:val="center"/>
              <w:rPr>
                <w:rFonts w:ascii="Arial" w:eastAsia="Times New Roman" w:hAnsi="Arial" w:cs="Arial"/>
                <w:b/>
                <w:bCs/>
                <w:sz w:val="18"/>
                <w:szCs w:val="18"/>
                <w:lang w:val="en-US" w:eastAsia="en-GB"/>
              </w:rPr>
            </w:pPr>
          </w:p>
          <w:p w14:paraId="6E82D80C" w14:textId="1F502836" w:rsidR="005646A6" w:rsidRPr="002549F6" w:rsidRDefault="005646A6" w:rsidP="005646A6">
            <w:pPr>
              <w:spacing w:after="0" w:line="240" w:lineRule="auto"/>
              <w:rPr>
                <w:rFonts w:ascii="Arial" w:eastAsia="Times New Roman" w:hAnsi="Arial" w:cs="Arial"/>
                <w:b/>
                <w:bCs/>
                <w:sz w:val="18"/>
                <w:szCs w:val="18"/>
                <w:lang w:val="en-US" w:eastAsia="en-GB"/>
              </w:rPr>
            </w:pPr>
          </w:p>
        </w:tc>
        <w:tc>
          <w:tcPr>
            <w:tcW w:w="1275" w:type="dxa"/>
            <w:tcBorders>
              <w:bottom w:val="single" w:sz="4" w:space="0" w:color="auto"/>
            </w:tcBorders>
            <w:shd w:val="clear" w:color="auto" w:fill="auto"/>
            <w:vAlign w:val="center"/>
          </w:tcPr>
          <w:p w14:paraId="2CA749A9"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p>
        </w:tc>
        <w:tc>
          <w:tcPr>
            <w:tcW w:w="5387" w:type="dxa"/>
            <w:gridSpan w:val="3"/>
            <w:tcBorders>
              <w:bottom w:val="single" w:sz="4" w:space="0" w:color="auto"/>
            </w:tcBorders>
            <w:shd w:val="clear" w:color="auto" w:fill="auto"/>
            <w:vAlign w:val="center"/>
          </w:tcPr>
          <w:p w14:paraId="28C19144"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 xml:space="preserve">SR49059 </w:t>
            </w:r>
            <w:r w:rsidRPr="002549F6">
              <w:rPr>
                <w:rFonts w:ascii="Arial" w:eastAsia="Times New Roman" w:hAnsi="Arial" w:cs="Arial"/>
                <w:b/>
                <w:bCs/>
                <w:i/>
                <w:iCs/>
                <w:sz w:val="18"/>
                <w:szCs w:val="18"/>
                <w:lang w:val="en-US" w:eastAsia="en-GB"/>
              </w:rPr>
              <w:t>vs</w:t>
            </w:r>
            <w:r w:rsidRPr="002549F6">
              <w:rPr>
                <w:rFonts w:ascii="Arial" w:eastAsia="Times New Roman" w:hAnsi="Arial" w:cs="Arial"/>
                <w:b/>
                <w:bCs/>
                <w:sz w:val="18"/>
                <w:szCs w:val="18"/>
                <w:lang w:val="en-US" w:eastAsia="en-GB"/>
              </w:rPr>
              <w:t xml:space="preserve"> AVP</w:t>
            </w:r>
          </w:p>
        </w:tc>
        <w:tc>
          <w:tcPr>
            <w:tcW w:w="5953" w:type="dxa"/>
            <w:gridSpan w:val="3"/>
            <w:tcBorders>
              <w:bottom w:val="single" w:sz="4" w:space="0" w:color="auto"/>
            </w:tcBorders>
            <w:vAlign w:val="center"/>
          </w:tcPr>
          <w:p w14:paraId="24EEB260"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 xml:space="preserve">L371257 </w:t>
            </w:r>
            <w:r w:rsidRPr="002549F6">
              <w:rPr>
                <w:rFonts w:ascii="Arial" w:eastAsia="Times New Roman" w:hAnsi="Arial" w:cs="Arial"/>
                <w:b/>
                <w:bCs/>
                <w:i/>
                <w:iCs/>
                <w:sz w:val="18"/>
                <w:szCs w:val="18"/>
                <w:lang w:val="en-US" w:eastAsia="en-GB"/>
              </w:rPr>
              <w:t>vs</w:t>
            </w:r>
            <w:r w:rsidRPr="002549F6">
              <w:rPr>
                <w:rFonts w:ascii="Arial" w:eastAsia="Times New Roman" w:hAnsi="Arial" w:cs="Arial"/>
                <w:b/>
                <w:bCs/>
                <w:sz w:val="18"/>
                <w:szCs w:val="18"/>
                <w:lang w:val="en-US" w:eastAsia="en-GB"/>
              </w:rPr>
              <w:t xml:space="preserve"> OT</w:t>
            </w:r>
          </w:p>
        </w:tc>
      </w:tr>
      <w:tr w:rsidR="005646A6" w:rsidRPr="002549F6" w14:paraId="42EB115B" w14:textId="77777777" w:rsidTr="005646A6">
        <w:trPr>
          <w:trHeight w:val="678"/>
        </w:trPr>
        <w:tc>
          <w:tcPr>
            <w:tcW w:w="1134" w:type="dxa"/>
            <w:tcBorders>
              <w:top w:val="single" w:sz="4" w:space="0" w:color="auto"/>
              <w:bottom w:val="single" w:sz="4" w:space="0" w:color="auto"/>
            </w:tcBorders>
            <w:vAlign w:val="center"/>
          </w:tcPr>
          <w:p w14:paraId="763ACB52"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Region</w:t>
            </w:r>
          </w:p>
        </w:tc>
        <w:tc>
          <w:tcPr>
            <w:tcW w:w="1275" w:type="dxa"/>
            <w:tcBorders>
              <w:top w:val="single" w:sz="4" w:space="0" w:color="auto"/>
              <w:bottom w:val="single" w:sz="4" w:space="0" w:color="auto"/>
            </w:tcBorders>
            <w:shd w:val="clear" w:color="auto" w:fill="auto"/>
            <w:vAlign w:val="center"/>
          </w:tcPr>
          <w:p w14:paraId="489707B8"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Effect on</w:t>
            </w:r>
          </w:p>
        </w:tc>
        <w:tc>
          <w:tcPr>
            <w:tcW w:w="1890" w:type="dxa"/>
            <w:tcBorders>
              <w:top w:val="single" w:sz="4" w:space="0" w:color="auto"/>
              <w:bottom w:val="single" w:sz="4" w:space="0" w:color="auto"/>
            </w:tcBorders>
            <w:shd w:val="clear" w:color="auto" w:fill="auto"/>
            <w:vAlign w:val="center"/>
          </w:tcPr>
          <w:p w14:paraId="650FF7AE"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Schild slope</w:t>
            </w:r>
          </w:p>
        </w:tc>
        <w:tc>
          <w:tcPr>
            <w:tcW w:w="1890" w:type="dxa"/>
            <w:tcBorders>
              <w:top w:val="single" w:sz="4" w:space="0" w:color="auto"/>
              <w:bottom w:val="single" w:sz="4" w:space="0" w:color="auto"/>
            </w:tcBorders>
            <w:shd w:val="clear" w:color="auto" w:fill="auto"/>
            <w:vAlign w:val="center"/>
          </w:tcPr>
          <w:p w14:paraId="309DC63F"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p</w:t>
            </w:r>
            <w:r w:rsidRPr="002549F6">
              <w:rPr>
                <w:rFonts w:ascii="Arial" w:eastAsia="Times New Roman" w:hAnsi="Arial" w:cs="Arial"/>
                <w:b/>
                <w:bCs/>
                <w:sz w:val="18"/>
                <w:szCs w:val="18"/>
                <w:lang w:val="en-US" w:eastAsia="en-GB"/>
              </w:rPr>
              <w:t>K</w:t>
            </w:r>
            <w:r w:rsidRPr="002549F6">
              <w:rPr>
                <w:rFonts w:ascii="Arial" w:eastAsia="Times New Roman" w:hAnsi="Arial" w:cs="Arial"/>
                <w:b/>
                <w:bCs/>
                <w:sz w:val="18"/>
                <w:szCs w:val="18"/>
                <w:vertAlign w:val="subscript"/>
                <w:lang w:val="en-US" w:eastAsia="en-GB"/>
              </w:rPr>
              <w:t>B</w:t>
            </w:r>
          </w:p>
        </w:tc>
        <w:tc>
          <w:tcPr>
            <w:tcW w:w="1607" w:type="dxa"/>
            <w:tcBorders>
              <w:top w:val="single" w:sz="4" w:space="0" w:color="auto"/>
              <w:bottom w:val="single" w:sz="4" w:space="0" w:color="auto"/>
              <w:right w:val="single" w:sz="4" w:space="0" w:color="auto"/>
            </w:tcBorders>
            <w:shd w:val="clear" w:color="auto" w:fill="auto"/>
            <w:vAlign w:val="center"/>
          </w:tcPr>
          <w:p w14:paraId="2FCB3847"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 xml:space="preserve"> </w:t>
            </w:r>
            <w:r w:rsidRPr="002549F6">
              <w:rPr>
                <w:rFonts w:ascii="Arial" w:eastAsia="Times New Roman" w:hAnsi="Arial" w:cs="Arial"/>
                <w:b/>
                <w:bCs/>
                <w:iCs/>
                <w:sz w:val="18"/>
                <w:szCs w:val="18"/>
                <w:lang w:val="en-US" w:eastAsia="en-GB"/>
              </w:rPr>
              <w:t>True</w:t>
            </w:r>
            <w:r w:rsidRPr="002549F6">
              <w:rPr>
                <w:rFonts w:ascii="Arial" w:eastAsia="Times New Roman" w:hAnsi="Arial" w:cs="Arial"/>
                <w:b/>
                <w:bCs/>
                <w:i/>
                <w:sz w:val="18"/>
                <w:szCs w:val="18"/>
                <w:lang w:val="en-US" w:eastAsia="en-GB"/>
              </w:rPr>
              <w:t xml:space="preserve"> p</w:t>
            </w:r>
            <w:r w:rsidRPr="002549F6">
              <w:rPr>
                <w:rFonts w:ascii="Arial" w:eastAsia="Times New Roman" w:hAnsi="Arial" w:cs="Arial"/>
                <w:b/>
                <w:bCs/>
                <w:sz w:val="18"/>
                <w:szCs w:val="18"/>
                <w:lang w:val="en-US" w:eastAsia="en-GB"/>
              </w:rPr>
              <w:t>K</w:t>
            </w:r>
            <w:r w:rsidRPr="002549F6">
              <w:rPr>
                <w:rFonts w:ascii="Arial" w:eastAsia="Times New Roman" w:hAnsi="Arial" w:cs="Arial"/>
                <w:b/>
                <w:bCs/>
                <w:sz w:val="18"/>
                <w:szCs w:val="18"/>
                <w:vertAlign w:val="subscript"/>
                <w:lang w:val="en-US" w:eastAsia="en-GB"/>
              </w:rPr>
              <w:t>B</w:t>
            </w:r>
            <w:r w:rsidRPr="002549F6">
              <w:rPr>
                <w:rFonts w:ascii="Arial" w:eastAsia="Times New Roman" w:hAnsi="Arial" w:cs="Arial"/>
                <w:b/>
                <w:bCs/>
                <w:sz w:val="18"/>
                <w:szCs w:val="18"/>
                <w:lang w:val="en-US" w:eastAsia="en-GB"/>
              </w:rPr>
              <w:t xml:space="preserve"> </w:t>
            </w:r>
          </w:p>
          <w:p w14:paraId="223ACA05"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(slope = 1.0)</w:t>
            </w:r>
          </w:p>
        </w:tc>
        <w:tc>
          <w:tcPr>
            <w:tcW w:w="2173" w:type="dxa"/>
            <w:tcBorders>
              <w:top w:val="single" w:sz="4" w:space="0" w:color="auto"/>
              <w:left w:val="single" w:sz="4" w:space="0" w:color="auto"/>
              <w:bottom w:val="single" w:sz="4" w:space="0" w:color="auto"/>
            </w:tcBorders>
            <w:shd w:val="clear" w:color="auto" w:fill="auto"/>
            <w:vAlign w:val="center"/>
          </w:tcPr>
          <w:p w14:paraId="4464ED92"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Schild slope</w:t>
            </w:r>
          </w:p>
        </w:tc>
        <w:tc>
          <w:tcPr>
            <w:tcW w:w="1890" w:type="dxa"/>
            <w:tcBorders>
              <w:top w:val="single" w:sz="4" w:space="0" w:color="auto"/>
              <w:bottom w:val="single" w:sz="4" w:space="0" w:color="auto"/>
            </w:tcBorders>
            <w:shd w:val="clear" w:color="auto" w:fill="auto"/>
            <w:vAlign w:val="center"/>
          </w:tcPr>
          <w:p w14:paraId="6EFAC604"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p</w:t>
            </w:r>
            <w:r w:rsidRPr="002549F6">
              <w:rPr>
                <w:rFonts w:ascii="Arial" w:eastAsia="Times New Roman" w:hAnsi="Arial" w:cs="Arial"/>
                <w:b/>
                <w:bCs/>
                <w:sz w:val="18"/>
                <w:szCs w:val="18"/>
                <w:lang w:val="en-US" w:eastAsia="en-GB"/>
              </w:rPr>
              <w:t>K</w:t>
            </w:r>
            <w:r w:rsidRPr="002549F6">
              <w:rPr>
                <w:rFonts w:ascii="Arial" w:eastAsia="Times New Roman" w:hAnsi="Arial" w:cs="Arial"/>
                <w:b/>
                <w:bCs/>
                <w:sz w:val="18"/>
                <w:szCs w:val="18"/>
                <w:vertAlign w:val="subscript"/>
                <w:lang w:val="en-US" w:eastAsia="en-GB"/>
              </w:rPr>
              <w:t>B</w:t>
            </w:r>
          </w:p>
        </w:tc>
        <w:tc>
          <w:tcPr>
            <w:tcW w:w="1890" w:type="dxa"/>
            <w:tcBorders>
              <w:top w:val="single" w:sz="4" w:space="0" w:color="auto"/>
              <w:bottom w:val="single" w:sz="4" w:space="0" w:color="auto"/>
            </w:tcBorders>
            <w:shd w:val="clear" w:color="auto" w:fill="auto"/>
            <w:vAlign w:val="center"/>
          </w:tcPr>
          <w:p w14:paraId="258B6856" w14:textId="022D4DC6"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i/>
                <w:sz w:val="18"/>
                <w:szCs w:val="18"/>
                <w:lang w:val="en-US" w:eastAsia="en-GB"/>
              </w:rPr>
              <w:t xml:space="preserve"> </w:t>
            </w:r>
            <w:r w:rsidRPr="002549F6">
              <w:rPr>
                <w:rFonts w:ascii="Arial" w:eastAsia="Times New Roman" w:hAnsi="Arial" w:cs="Arial"/>
                <w:b/>
                <w:bCs/>
                <w:iCs/>
                <w:sz w:val="18"/>
                <w:szCs w:val="18"/>
                <w:lang w:val="en-US" w:eastAsia="en-GB"/>
              </w:rPr>
              <w:t>True</w:t>
            </w:r>
            <w:r w:rsidRPr="002549F6">
              <w:rPr>
                <w:rFonts w:ascii="Arial" w:eastAsia="Times New Roman" w:hAnsi="Arial" w:cs="Arial"/>
                <w:b/>
                <w:bCs/>
                <w:i/>
                <w:sz w:val="18"/>
                <w:szCs w:val="18"/>
                <w:lang w:val="en-US" w:eastAsia="en-GB"/>
              </w:rPr>
              <w:t xml:space="preserve"> p</w:t>
            </w:r>
            <w:r w:rsidRPr="002549F6">
              <w:rPr>
                <w:rFonts w:ascii="Arial" w:eastAsia="Times New Roman" w:hAnsi="Arial" w:cs="Arial"/>
                <w:b/>
                <w:bCs/>
                <w:sz w:val="18"/>
                <w:szCs w:val="18"/>
                <w:lang w:val="en-US" w:eastAsia="en-GB"/>
              </w:rPr>
              <w:t>K</w:t>
            </w:r>
            <w:r w:rsidRPr="002549F6">
              <w:rPr>
                <w:rFonts w:ascii="Arial" w:eastAsia="Times New Roman" w:hAnsi="Arial" w:cs="Arial"/>
                <w:b/>
                <w:bCs/>
                <w:sz w:val="18"/>
                <w:szCs w:val="18"/>
                <w:vertAlign w:val="subscript"/>
                <w:lang w:val="en-US" w:eastAsia="en-GB"/>
              </w:rPr>
              <w:t>B</w:t>
            </w:r>
            <w:r w:rsidRPr="002549F6">
              <w:rPr>
                <w:rFonts w:ascii="Arial" w:eastAsia="Times New Roman" w:hAnsi="Arial" w:cs="Arial"/>
                <w:b/>
                <w:bCs/>
                <w:sz w:val="18"/>
                <w:szCs w:val="18"/>
                <w:lang w:val="en-US" w:eastAsia="en-GB"/>
              </w:rPr>
              <w:t xml:space="preserve"> </w:t>
            </w:r>
          </w:p>
          <w:p w14:paraId="702E7FD5"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(slope = 1.0)</w:t>
            </w:r>
          </w:p>
        </w:tc>
      </w:tr>
      <w:tr w:rsidR="005646A6" w:rsidRPr="002549F6" w14:paraId="7F647E10" w14:textId="77777777" w:rsidTr="005646A6">
        <w:trPr>
          <w:trHeight w:val="588"/>
        </w:trPr>
        <w:tc>
          <w:tcPr>
            <w:tcW w:w="1134" w:type="dxa"/>
            <w:vMerge w:val="restart"/>
            <w:tcBorders>
              <w:top w:val="single" w:sz="4" w:space="0" w:color="auto"/>
              <w:bottom w:val="single" w:sz="4" w:space="0" w:color="auto"/>
            </w:tcBorders>
            <w:vAlign w:val="center"/>
          </w:tcPr>
          <w:p w14:paraId="247F4ED2"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Proximal</w:t>
            </w:r>
          </w:p>
        </w:tc>
        <w:tc>
          <w:tcPr>
            <w:tcW w:w="1275" w:type="dxa"/>
            <w:tcBorders>
              <w:top w:val="single" w:sz="4" w:space="0" w:color="auto"/>
              <w:bottom w:val="single" w:sz="4" w:space="0" w:color="auto"/>
            </w:tcBorders>
            <w:shd w:val="clear" w:color="auto" w:fill="auto"/>
            <w:vAlign w:val="center"/>
          </w:tcPr>
          <w:p w14:paraId="42FF8403"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Tone</w:t>
            </w:r>
          </w:p>
        </w:tc>
        <w:tc>
          <w:tcPr>
            <w:tcW w:w="1890" w:type="dxa"/>
            <w:tcBorders>
              <w:top w:val="single" w:sz="4" w:space="0" w:color="auto"/>
              <w:bottom w:val="single" w:sz="4" w:space="0" w:color="auto"/>
            </w:tcBorders>
            <w:shd w:val="clear" w:color="auto" w:fill="auto"/>
            <w:vAlign w:val="center"/>
          </w:tcPr>
          <w:p w14:paraId="5F7849FE" w14:textId="03B5279A"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w:t>
            </w:r>
            <w:r w:rsidR="000A5BC8">
              <w:rPr>
                <w:rFonts w:ascii="Arial" w:eastAsia="Times New Roman" w:hAnsi="Arial" w:cs="Arial"/>
                <w:sz w:val="18"/>
                <w:szCs w:val="18"/>
                <w:lang w:val="en-US" w:eastAsia="en-GB"/>
              </w:rPr>
              <w:t>9</w:t>
            </w:r>
            <w:r w:rsidR="000A5BC8" w:rsidRPr="002549F6">
              <w:rPr>
                <w:rFonts w:ascii="Arial" w:eastAsia="Times New Roman" w:hAnsi="Arial" w:cs="Arial"/>
                <w:sz w:val="18"/>
                <w:szCs w:val="18"/>
                <w:lang w:val="en-US" w:eastAsia="en-GB"/>
              </w:rPr>
              <w:t xml:space="preserve"> </w:t>
            </w:r>
            <w:r w:rsidRPr="002549F6">
              <w:rPr>
                <w:rFonts w:ascii="Arial" w:eastAsia="Times New Roman" w:hAnsi="Arial" w:cs="Arial"/>
                <w:sz w:val="18"/>
                <w:szCs w:val="18"/>
                <w:lang w:val="en-US" w:eastAsia="en-GB"/>
              </w:rPr>
              <w:t>± 0.1</w:t>
            </w:r>
          </w:p>
          <w:p w14:paraId="24BB8C7D" w14:textId="74231D70" w:rsidR="005646A6" w:rsidRPr="002549F6" w:rsidRDefault="00F76433" w:rsidP="00F76433">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(0.7</w:t>
            </w:r>
            <w:r w:rsidR="005646A6" w:rsidRPr="002549F6">
              <w:rPr>
                <w:rFonts w:ascii="Arial" w:eastAsia="Times New Roman" w:hAnsi="Arial" w:cs="Arial"/>
                <w:sz w:val="18"/>
                <w:szCs w:val="18"/>
                <w:lang w:val="en-US" w:eastAsia="en-GB"/>
              </w:rPr>
              <w:t xml:space="preserve"> – 1.</w:t>
            </w:r>
            <w:r>
              <w:rPr>
                <w:rFonts w:ascii="Arial" w:eastAsia="Times New Roman" w:hAnsi="Arial" w:cs="Arial"/>
                <w:sz w:val="18"/>
                <w:szCs w:val="18"/>
                <w:lang w:val="en-US" w:eastAsia="en-GB"/>
              </w:rPr>
              <w:t>1</w:t>
            </w:r>
            <w:r w:rsidR="005646A6"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shd w:val="clear" w:color="auto" w:fill="auto"/>
            <w:vAlign w:val="center"/>
          </w:tcPr>
          <w:p w14:paraId="4A094A83" w14:textId="57BCF61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9.6 ± 0.</w:t>
            </w:r>
            <w:r w:rsidR="000A5BC8">
              <w:rPr>
                <w:rFonts w:ascii="Arial" w:eastAsia="Times New Roman" w:hAnsi="Arial" w:cs="Arial"/>
                <w:sz w:val="18"/>
                <w:szCs w:val="18"/>
                <w:lang w:val="en-US" w:eastAsia="en-GB"/>
              </w:rPr>
              <w:t>2</w:t>
            </w:r>
          </w:p>
          <w:p w14:paraId="617C58C8" w14:textId="06234BBE" w:rsidR="005646A6" w:rsidRPr="002549F6" w:rsidRDefault="00CE7A8F" w:rsidP="00CE7A8F">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(9.2</w:t>
            </w:r>
            <w:r w:rsidR="005646A6" w:rsidRPr="002549F6">
              <w:rPr>
                <w:rFonts w:ascii="Arial" w:eastAsia="Times New Roman" w:hAnsi="Arial" w:cs="Arial"/>
                <w:sz w:val="18"/>
                <w:szCs w:val="18"/>
                <w:lang w:val="en-US" w:eastAsia="en-GB"/>
              </w:rPr>
              <w:t xml:space="preserve"> – 9.</w:t>
            </w:r>
            <w:r>
              <w:rPr>
                <w:rFonts w:ascii="Arial" w:eastAsia="Times New Roman" w:hAnsi="Arial" w:cs="Arial"/>
                <w:sz w:val="18"/>
                <w:szCs w:val="18"/>
                <w:lang w:val="en-US" w:eastAsia="en-GB"/>
              </w:rPr>
              <w:t>9</w:t>
            </w:r>
            <w:r w:rsidR="005646A6" w:rsidRPr="002549F6">
              <w:rPr>
                <w:rFonts w:ascii="Arial" w:eastAsia="Times New Roman" w:hAnsi="Arial" w:cs="Arial"/>
                <w:sz w:val="18"/>
                <w:szCs w:val="18"/>
                <w:lang w:val="en-US" w:eastAsia="en-GB"/>
              </w:rPr>
              <w:t>)</w:t>
            </w:r>
          </w:p>
        </w:tc>
        <w:tc>
          <w:tcPr>
            <w:tcW w:w="1607" w:type="dxa"/>
            <w:tcBorders>
              <w:top w:val="single" w:sz="4" w:space="0" w:color="auto"/>
              <w:bottom w:val="single" w:sz="4" w:space="0" w:color="auto"/>
              <w:right w:val="single" w:sz="4" w:space="0" w:color="auto"/>
            </w:tcBorders>
            <w:shd w:val="clear" w:color="auto" w:fill="auto"/>
            <w:vAlign w:val="center"/>
          </w:tcPr>
          <w:p w14:paraId="7A66DEA6" w14:textId="0739C493"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9.3 ± 0.</w:t>
            </w:r>
            <w:r w:rsidR="000A5BC8">
              <w:rPr>
                <w:rFonts w:ascii="Arial" w:eastAsia="Times New Roman" w:hAnsi="Arial" w:cs="Arial"/>
                <w:sz w:val="18"/>
                <w:szCs w:val="18"/>
                <w:lang w:val="en-US" w:eastAsia="en-GB"/>
              </w:rPr>
              <w:t>2</w:t>
            </w:r>
          </w:p>
          <w:p w14:paraId="57787905" w14:textId="2D2C651E" w:rsidR="005646A6" w:rsidRPr="002549F6" w:rsidRDefault="005646A6" w:rsidP="00C6140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C61406">
              <w:rPr>
                <w:rFonts w:ascii="Arial" w:eastAsia="Times New Roman" w:hAnsi="Arial" w:cs="Arial"/>
                <w:sz w:val="18"/>
                <w:szCs w:val="18"/>
                <w:lang w:val="en-US" w:eastAsia="en-GB"/>
              </w:rPr>
              <w:t>8.9</w:t>
            </w:r>
            <w:r w:rsidRPr="002549F6">
              <w:rPr>
                <w:rFonts w:ascii="Arial" w:eastAsia="Times New Roman" w:hAnsi="Arial" w:cs="Arial"/>
                <w:sz w:val="18"/>
                <w:szCs w:val="18"/>
                <w:lang w:val="en-US" w:eastAsia="en-GB"/>
              </w:rPr>
              <w:t xml:space="preserve"> – 9.</w:t>
            </w:r>
            <w:r w:rsidR="00C61406">
              <w:rPr>
                <w:rFonts w:ascii="Arial" w:eastAsia="Times New Roman" w:hAnsi="Arial" w:cs="Arial"/>
                <w:sz w:val="18"/>
                <w:szCs w:val="18"/>
                <w:lang w:val="en-US" w:eastAsia="en-GB"/>
              </w:rPr>
              <w:t>7</w:t>
            </w:r>
            <w:r w:rsidRPr="002549F6">
              <w:rPr>
                <w:rFonts w:ascii="Arial" w:eastAsia="Times New Roman" w:hAnsi="Arial" w:cs="Arial"/>
                <w:sz w:val="18"/>
                <w:szCs w:val="18"/>
                <w:lang w:val="en-US" w:eastAsia="en-GB"/>
              </w:rPr>
              <w:t>)</w:t>
            </w:r>
          </w:p>
        </w:tc>
        <w:tc>
          <w:tcPr>
            <w:tcW w:w="2173" w:type="dxa"/>
            <w:tcBorders>
              <w:top w:val="single" w:sz="4" w:space="0" w:color="auto"/>
              <w:left w:val="single" w:sz="4" w:space="0" w:color="auto"/>
              <w:bottom w:val="single" w:sz="4" w:space="0" w:color="auto"/>
            </w:tcBorders>
            <w:vAlign w:val="center"/>
          </w:tcPr>
          <w:p w14:paraId="43C79241"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0.8 ± 0.1</w:t>
            </w:r>
          </w:p>
          <w:p w14:paraId="5A428E7F"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(0.6 – 1.0)</w:t>
            </w:r>
          </w:p>
        </w:tc>
        <w:tc>
          <w:tcPr>
            <w:tcW w:w="1890" w:type="dxa"/>
            <w:tcBorders>
              <w:top w:val="single" w:sz="4" w:space="0" w:color="auto"/>
              <w:bottom w:val="single" w:sz="4" w:space="0" w:color="auto"/>
            </w:tcBorders>
            <w:vAlign w:val="center"/>
          </w:tcPr>
          <w:p w14:paraId="46617188"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8.8 ± 0.1</w:t>
            </w:r>
          </w:p>
          <w:p w14:paraId="234D4E9E" w14:textId="60D6B20B" w:rsidR="005646A6" w:rsidRPr="002549F6" w:rsidRDefault="001E1427" w:rsidP="006D3EF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(8.6 – 9.0</w:t>
            </w:r>
            <w:r w:rsidR="005646A6"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67CDBF90"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8.7 ± 0.1</w:t>
            </w:r>
          </w:p>
          <w:p w14:paraId="5B3AF20B" w14:textId="1F15D3E3"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3F7313" w:rsidRPr="002549F6">
              <w:rPr>
                <w:rFonts w:ascii="Arial" w:eastAsia="Times New Roman" w:hAnsi="Arial" w:cs="Arial"/>
                <w:sz w:val="18"/>
                <w:szCs w:val="18"/>
                <w:lang w:val="en-US" w:eastAsia="en-GB"/>
              </w:rPr>
              <w:t>8.</w:t>
            </w:r>
            <w:r w:rsidR="003F7313">
              <w:rPr>
                <w:rFonts w:ascii="Arial" w:eastAsia="Times New Roman" w:hAnsi="Arial" w:cs="Arial"/>
                <w:sz w:val="18"/>
                <w:szCs w:val="18"/>
                <w:lang w:val="en-US" w:eastAsia="en-GB"/>
              </w:rPr>
              <w:t>5</w:t>
            </w:r>
            <w:r w:rsidR="003F7313" w:rsidRPr="002549F6">
              <w:rPr>
                <w:rFonts w:ascii="Arial" w:eastAsia="Times New Roman" w:hAnsi="Arial" w:cs="Arial"/>
                <w:sz w:val="18"/>
                <w:szCs w:val="18"/>
                <w:lang w:val="en-US" w:eastAsia="en-GB"/>
              </w:rPr>
              <w:t xml:space="preserve"> – 8.9</w:t>
            </w:r>
            <w:r w:rsidRPr="002549F6">
              <w:rPr>
                <w:rFonts w:ascii="Arial" w:eastAsia="Times New Roman" w:hAnsi="Arial" w:cs="Arial"/>
                <w:sz w:val="18"/>
                <w:szCs w:val="18"/>
                <w:lang w:val="en-US" w:eastAsia="en-GB"/>
              </w:rPr>
              <w:t>)</w:t>
            </w:r>
          </w:p>
        </w:tc>
      </w:tr>
      <w:tr w:rsidR="005646A6" w:rsidRPr="002549F6" w14:paraId="097B06AB" w14:textId="77777777" w:rsidTr="005646A6">
        <w:trPr>
          <w:trHeight w:val="588"/>
        </w:trPr>
        <w:tc>
          <w:tcPr>
            <w:tcW w:w="1134" w:type="dxa"/>
            <w:vMerge/>
            <w:tcBorders>
              <w:bottom w:val="single" w:sz="4" w:space="0" w:color="auto"/>
            </w:tcBorders>
            <w:vAlign w:val="center"/>
          </w:tcPr>
          <w:p w14:paraId="70BC5260" w14:textId="77777777" w:rsidR="005646A6" w:rsidRPr="002549F6" w:rsidRDefault="005646A6" w:rsidP="006D3EF6">
            <w:pPr>
              <w:widowControl w:val="0"/>
              <w:pBdr>
                <w:top w:val="nil"/>
                <w:left w:val="nil"/>
                <w:bottom w:val="nil"/>
                <w:right w:val="nil"/>
                <w:between w:val="nil"/>
              </w:pBdr>
              <w:spacing w:after="0" w:line="276" w:lineRule="auto"/>
              <w:rPr>
                <w:rFonts w:ascii="Arial" w:eastAsia="Times New Roman" w:hAnsi="Arial" w:cs="Arial"/>
                <w:b/>
                <w:bCs/>
                <w:sz w:val="18"/>
                <w:szCs w:val="18"/>
                <w:lang w:val="en-US" w:eastAsia="en-GB"/>
              </w:rPr>
            </w:pPr>
          </w:p>
        </w:tc>
        <w:tc>
          <w:tcPr>
            <w:tcW w:w="1275" w:type="dxa"/>
            <w:tcBorders>
              <w:top w:val="single" w:sz="4" w:space="0" w:color="auto"/>
              <w:bottom w:val="single" w:sz="4" w:space="0" w:color="auto"/>
            </w:tcBorders>
            <w:shd w:val="clear" w:color="auto" w:fill="auto"/>
            <w:vAlign w:val="center"/>
          </w:tcPr>
          <w:p w14:paraId="03B11388"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Amplitude</w:t>
            </w:r>
          </w:p>
        </w:tc>
        <w:tc>
          <w:tcPr>
            <w:tcW w:w="1890" w:type="dxa"/>
            <w:tcBorders>
              <w:top w:val="single" w:sz="4" w:space="0" w:color="auto"/>
              <w:bottom w:val="single" w:sz="4" w:space="0" w:color="auto"/>
            </w:tcBorders>
            <w:shd w:val="clear" w:color="auto" w:fill="auto"/>
            <w:vAlign w:val="center"/>
          </w:tcPr>
          <w:p w14:paraId="3B46F630" w14:textId="4E36E450"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1.</w:t>
            </w:r>
            <w:r w:rsidR="000A5BC8">
              <w:rPr>
                <w:rFonts w:ascii="Arial" w:eastAsia="Times New Roman" w:hAnsi="Arial" w:cs="Arial"/>
                <w:sz w:val="18"/>
                <w:szCs w:val="18"/>
                <w:lang w:val="en-US" w:eastAsia="en-GB"/>
              </w:rPr>
              <w:t>1</w:t>
            </w:r>
            <w:r w:rsidR="000A5BC8" w:rsidRPr="002549F6">
              <w:rPr>
                <w:rFonts w:ascii="Arial" w:eastAsia="Times New Roman" w:hAnsi="Arial" w:cs="Arial"/>
                <w:sz w:val="18"/>
                <w:szCs w:val="18"/>
                <w:lang w:val="en-US" w:eastAsia="en-GB"/>
              </w:rPr>
              <w:t xml:space="preserve"> </w:t>
            </w:r>
            <w:r w:rsidRPr="002549F6">
              <w:rPr>
                <w:rFonts w:ascii="Arial" w:eastAsia="Times New Roman" w:hAnsi="Arial" w:cs="Arial"/>
                <w:sz w:val="18"/>
                <w:szCs w:val="18"/>
                <w:lang w:val="en-US" w:eastAsia="en-GB"/>
              </w:rPr>
              <w:t>± 0.1</w:t>
            </w:r>
          </w:p>
          <w:p w14:paraId="2C5F689B" w14:textId="44D13FFC" w:rsidR="005646A6" w:rsidRPr="002549F6" w:rsidRDefault="00F76433" w:rsidP="006D3EF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(0.9 – 1.3</w:t>
            </w:r>
            <w:r w:rsidR="005646A6"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shd w:val="clear" w:color="auto" w:fill="auto"/>
            <w:vAlign w:val="center"/>
          </w:tcPr>
          <w:p w14:paraId="633CBBA0"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9.3 ± 0.5</w:t>
            </w:r>
          </w:p>
          <w:p w14:paraId="2BF6E79B" w14:textId="1BAA1F40" w:rsidR="005646A6" w:rsidRPr="002549F6" w:rsidRDefault="005646A6" w:rsidP="00CE7A8F">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CE7A8F">
              <w:rPr>
                <w:rFonts w:ascii="Arial" w:eastAsia="Times New Roman" w:hAnsi="Arial" w:cs="Arial"/>
                <w:sz w:val="18"/>
                <w:szCs w:val="18"/>
                <w:lang w:val="en-US" w:eastAsia="en-GB"/>
              </w:rPr>
              <w:t>8.3</w:t>
            </w:r>
            <w:r w:rsidRPr="002549F6">
              <w:rPr>
                <w:rFonts w:ascii="Arial" w:eastAsia="Times New Roman" w:hAnsi="Arial" w:cs="Arial"/>
                <w:sz w:val="18"/>
                <w:szCs w:val="18"/>
                <w:lang w:val="en-US" w:eastAsia="en-GB"/>
              </w:rPr>
              <w:t xml:space="preserve"> – </w:t>
            </w:r>
            <w:r w:rsidR="00CE7A8F">
              <w:rPr>
                <w:rFonts w:ascii="Arial" w:eastAsia="Times New Roman" w:hAnsi="Arial" w:cs="Arial"/>
                <w:sz w:val="18"/>
                <w:szCs w:val="18"/>
                <w:lang w:val="en-US" w:eastAsia="en-GB"/>
              </w:rPr>
              <w:t>10.3</w:t>
            </w:r>
            <w:r w:rsidRPr="002549F6">
              <w:rPr>
                <w:rFonts w:ascii="Arial" w:eastAsia="Times New Roman" w:hAnsi="Arial" w:cs="Arial"/>
                <w:sz w:val="18"/>
                <w:szCs w:val="18"/>
                <w:lang w:val="en-US" w:eastAsia="en-GB"/>
              </w:rPr>
              <w:t>)</w:t>
            </w:r>
          </w:p>
        </w:tc>
        <w:tc>
          <w:tcPr>
            <w:tcW w:w="1607" w:type="dxa"/>
            <w:tcBorders>
              <w:top w:val="single" w:sz="4" w:space="0" w:color="auto"/>
              <w:bottom w:val="single" w:sz="4" w:space="0" w:color="auto"/>
              <w:right w:val="single" w:sz="4" w:space="0" w:color="auto"/>
            </w:tcBorders>
            <w:shd w:val="clear" w:color="auto" w:fill="auto"/>
            <w:vAlign w:val="center"/>
          </w:tcPr>
          <w:p w14:paraId="3A1FF02A"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9.5 ± 0.1</w:t>
            </w:r>
          </w:p>
          <w:p w14:paraId="764D4057" w14:textId="411936C2" w:rsidR="005646A6" w:rsidRPr="002549F6" w:rsidRDefault="005646A6" w:rsidP="00C6140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C61406">
              <w:rPr>
                <w:rFonts w:ascii="Arial" w:eastAsia="Times New Roman" w:hAnsi="Arial" w:cs="Arial"/>
                <w:sz w:val="18"/>
                <w:szCs w:val="18"/>
                <w:lang w:val="en-US" w:eastAsia="en-GB"/>
              </w:rPr>
              <w:t>9.3</w:t>
            </w:r>
            <w:r w:rsidRPr="002549F6">
              <w:rPr>
                <w:rFonts w:ascii="Arial" w:eastAsia="Times New Roman" w:hAnsi="Arial" w:cs="Arial"/>
                <w:sz w:val="18"/>
                <w:szCs w:val="18"/>
                <w:lang w:val="en-US" w:eastAsia="en-GB"/>
              </w:rPr>
              <w:t xml:space="preserve"> – </w:t>
            </w:r>
            <w:r w:rsidR="00C61406">
              <w:rPr>
                <w:rFonts w:ascii="Arial" w:eastAsia="Times New Roman" w:hAnsi="Arial" w:cs="Arial"/>
                <w:sz w:val="18"/>
                <w:szCs w:val="18"/>
                <w:lang w:val="en-US" w:eastAsia="en-GB"/>
              </w:rPr>
              <w:t>9.7</w:t>
            </w:r>
            <w:r w:rsidRPr="002549F6">
              <w:rPr>
                <w:rFonts w:ascii="Arial" w:eastAsia="Times New Roman" w:hAnsi="Arial" w:cs="Arial"/>
                <w:sz w:val="18"/>
                <w:szCs w:val="18"/>
                <w:lang w:val="en-US" w:eastAsia="en-GB"/>
              </w:rPr>
              <w:t>)</w:t>
            </w:r>
          </w:p>
        </w:tc>
        <w:tc>
          <w:tcPr>
            <w:tcW w:w="2173" w:type="dxa"/>
            <w:tcBorders>
              <w:top w:val="single" w:sz="4" w:space="0" w:color="auto"/>
              <w:left w:val="single" w:sz="4" w:space="0" w:color="auto"/>
              <w:bottom w:val="single" w:sz="4" w:space="0" w:color="auto"/>
            </w:tcBorders>
            <w:vAlign w:val="center"/>
          </w:tcPr>
          <w:p w14:paraId="0CAA3595"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0.9 ± 0.1</w:t>
            </w:r>
          </w:p>
          <w:p w14:paraId="78D63EDC" w14:textId="25AE8FE2" w:rsidR="005646A6" w:rsidRPr="002549F6" w:rsidRDefault="002A72EE" w:rsidP="002A72EE">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(0.7</w:t>
            </w:r>
            <w:r w:rsidR="005646A6" w:rsidRPr="002549F6">
              <w:rPr>
                <w:rFonts w:ascii="Arial" w:eastAsia="Times New Roman" w:hAnsi="Arial" w:cs="Arial"/>
                <w:sz w:val="18"/>
                <w:szCs w:val="18"/>
                <w:lang w:val="en-US" w:eastAsia="en-GB"/>
              </w:rPr>
              <w:t xml:space="preserve"> – 1.</w:t>
            </w:r>
            <w:r>
              <w:rPr>
                <w:rFonts w:ascii="Arial" w:eastAsia="Times New Roman" w:hAnsi="Arial" w:cs="Arial"/>
                <w:sz w:val="18"/>
                <w:szCs w:val="18"/>
                <w:lang w:val="en-US" w:eastAsia="en-GB"/>
              </w:rPr>
              <w:t>1</w:t>
            </w:r>
            <w:r w:rsidR="005646A6"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4E3684CB"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8.8 ± 0.1</w:t>
            </w:r>
          </w:p>
          <w:p w14:paraId="1C9137CA" w14:textId="74FD2F32"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1E1427">
              <w:rPr>
                <w:rFonts w:ascii="Arial" w:eastAsia="Times New Roman" w:hAnsi="Arial" w:cs="Arial"/>
                <w:sz w:val="18"/>
                <w:szCs w:val="18"/>
                <w:lang w:val="en-US" w:eastAsia="en-GB"/>
              </w:rPr>
              <w:t>8.6 – 9.0</w:t>
            </w:r>
            <w:r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0A160445"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8.7 ± 0.1</w:t>
            </w:r>
          </w:p>
          <w:p w14:paraId="09AE9446" w14:textId="5D11CBA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3F7313" w:rsidRPr="002549F6">
              <w:rPr>
                <w:rFonts w:ascii="Arial" w:eastAsia="Times New Roman" w:hAnsi="Arial" w:cs="Arial"/>
                <w:sz w:val="18"/>
                <w:szCs w:val="18"/>
                <w:lang w:val="en-US" w:eastAsia="en-GB"/>
              </w:rPr>
              <w:t>8.</w:t>
            </w:r>
            <w:r w:rsidR="003F7313">
              <w:rPr>
                <w:rFonts w:ascii="Arial" w:eastAsia="Times New Roman" w:hAnsi="Arial" w:cs="Arial"/>
                <w:sz w:val="18"/>
                <w:szCs w:val="18"/>
                <w:lang w:val="en-US" w:eastAsia="en-GB"/>
              </w:rPr>
              <w:t>5</w:t>
            </w:r>
            <w:r w:rsidR="003F7313" w:rsidRPr="002549F6">
              <w:rPr>
                <w:rFonts w:ascii="Arial" w:eastAsia="Times New Roman" w:hAnsi="Arial" w:cs="Arial"/>
                <w:sz w:val="18"/>
                <w:szCs w:val="18"/>
                <w:lang w:val="en-US" w:eastAsia="en-GB"/>
              </w:rPr>
              <w:t xml:space="preserve"> – 8.9</w:t>
            </w:r>
            <w:r w:rsidRPr="002549F6">
              <w:rPr>
                <w:rFonts w:ascii="Arial" w:eastAsia="Times New Roman" w:hAnsi="Arial" w:cs="Arial"/>
                <w:sz w:val="18"/>
                <w:szCs w:val="18"/>
                <w:lang w:val="en-US" w:eastAsia="en-GB"/>
              </w:rPr>
              <w:t>)</w:t>
            </w:r>
          </w:p>
        </w:tc>
      </w:tr>
      <w:tr w:rsidR="005646A6" w:rsidRPr="002549F6" w14:paraId="79F8BD14" w14:textId="77777777" w:rsidTr="005646A6">
        <w:trPr>
          <w:trHeight w:val="588"/>
        </w:trPr>
        <w:tc>
          <w:tcPr>
            <w:tcW w:w="1134" w:type="dxa"/>
            <w:vMerge/>
            <w:tcBorders>
              <w:bottom w:val="single" w:sz="4" w:space="0" w:color="auto"/>
            </w:tcBorders>
            <w:vAlign w:val="center"/>
          </w:tcPr>
          <w:p w14:paraId="6676271D" w14:textId="77777777" w:rsidR="005646A6" w:rsidRPr="002549F6" w:rsidRDefault="005646A6" w:rsidP="006D3EF6">
            <w:pPr>
              <w:widowControl w:val="0"/>
              <w:pBdr>
                <w:top w:val="nil"/>
                <w:left w:val="nil"/>
                <w:bottom w:val="nil"/>
                <w:right w:val="nil"/>
                <w:between w:val="nil"/>
              </w:pBdr>
              <w:spacing w:after="0" w:line="276" w:lineRule="auto"/>
              <w:rPr>
                <w:rFonts w:ascii="Arial" w:eastAsia="Times New Roman" w:hAnsi="Arial" w:cs="Arial"/>
                <w:b/>
                <w:bCs/>
                <w:sz w:val="18"/>
                <w:szCs w:val="18"/>
                <w:lang w:val="en-US" w:eastAsia="en-GB"/>
              </w:rPr>
            </w:pPr>
          </w:p>
        </w:tc>
        <w:tc>
          <w:tcPr>
            <w:tcW w:w="1275" w:type="dxa"/>
            <w:tcBorders>
              <w:top w:val="single" w:sz="4" w:space="0" w:color="auto"/>
              <w:bottom w:val="single" w:sz="4" w:space="0" w:color="auto"/>
            </w:tcBorders>
            <w:shd w:val="clear" w:color="auto" w:fill="auto"/>
            <w:vAlign w:val="center"/>
          </w:tcPr>
          <w:p w14:paraId="5DC7842F"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Frequency</w:t>
            </w:r>
          </w:p>
        </w:tc>
        <w:tc>
          <w:tcPr>
            <w:tcW w:w="1890" w:type="dxa"/>
            <w:tcBorders>
              <w:top w:val="single" w:sz="4" w:space="0" w:color="auto"/>
              <w:bottom w:val="single" w:sz="4" w:space="0" w:color="auto"/>
            </w:tcBorders>
            <w:shd w:val="clear" w:color="auto" w:fill="auto"/>
            <w:vAlign w:val="center"/>
          </w:tcPr>
          <w:p w14:paraId="4A26FA8E" w14:textId="0AA0F324"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w:t>
            </w:r>
            <w:r w:rsidR="000A5BC8">
              <w:rPr>
                <w:rFonts w:ascii="Arial" w:eastAsia="Times New Roman" w:hAnsi="Arial" w:cs="Arial"/>
                <w:sz w:val="18"/>
                <w:szCs w:val="18"/>
                <w:lang w:val="en-US" w:eastAsia="en-GB"/>
              </w:rPr>
              <w:t>8</w:t>
            </w:r>
            <w:r w:rsidR="000A5BC8" w:rsidRPr="002549F6">
              <w:rPr>
                <w:rFonts w:ascii="Arial" w:eastAsia="Times New Roman" w:hAnsi="Arial" w:cs="Arial"/>
                <w:sz w:val="18"/>
                <w:szCs w:val="18"/>
                <w:lang w:val="en-US" w:eastAsia="en-GB"/>
              </w:rPr>
              <w:t xml:space="preserve"> </w:t>
            </w:r>
            <w:r w:rsidRPr="002549F6">
              <w:rPr>
                <w:rFonts w:ascii="Arial" w:eastAsia="Times New Roman" w:hAnsi="Arial" w:cs="Arial"/>
                <w:sz w:val="18"/>
                <w:szCs w:val="18"/>
                <w:lang w:val="en-US" w:eastAsia="en-GB"/>
              </w:rPr>
              <w:t>± 0.</w:t>
            </w:r>
            <w:r w:rsidR="00F76433">
              <w:rPr>
                <w:rFonts w:ascii="Arial" w:eastAsia="Times New Roman" w:hAnsi="Arial" w:cs="Arial"/>
                <w:sz w:val="18"/>
                <w:szCs w:val="18"/>
                <w:lang w:val="en-US" w:eastAsia="en-GB"/>
              </w:rPr>
              <w:t>1</w:t>
            </w:r>
          </w:p>
          <w:p w14:paraId="5467009D" w14:textId="1048A0F3" w:rsidR="005646A6" w:rsidRPr="002549F6" w:rsidRDefault="005646A6" w:rsidP="00F76433">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w:t>
            </w:r>
            <w:r w:rsidR="00F76433">
              <w:rPr>
                <w:rFonts w:ascii="Arial" w:eastAsia="Times New Roman" w:hAnsi="Arial" w:cs="Arial"/>
                <w:sz w:val="18"/>
                <w:szCs w:val="18"/>
                <w:lang w:val="en-US" w:eastAsia="en-GB"/>
              </w:rPr>
              <w:t>6</w:t>
            </w:r>
            <w:r w:rsidRPr="002549F6">
              <w:rPr>
                <w:rFonts w:ascii="Arial" w:eastAsia="Times New Roman" w:hAnsi="Arial" w:cs="Arial"/>
                <w:sz w:val="18"/>
                <w:szCs w:val="18"/>
                <w:lang w:val="en-US" w:eastAsia="en-GB"/>
              </w:rPr>
              <w:t xml:space="preserve"> – 1.</w:t>
            </w:r>
            <w:r w:rsidR="00CE7A8F">
              <w:rPr>
                <w:rFonts w:ascii="Arial" w:eastAsia="Times New Roman" w:hAnsi="Arial" w:cs="Arial"/>
                <w:sz w:val="18"/>
                <w:szCs w:val="18"/>
                <w:lang w:val="en-US" w:eastAsia="en-GB"/>
              </w:rPr>
              <w:t>0</w:t>
            </w:r>
            <w:r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shd w:val="clear" w:color="auto" w:fill="auto"/>
            <w:vAlign w:val="center"/>
          </w:tcPr>
          <w:p w14:paraId="0E8F5783" w14:textId="086A32B9"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9.9 ± 0</w:t>
            </w:r>
            <w:r w:rsidR="00F76433">
              <w:rPr>
                <w:rFonts w:ascii="Arial" w:eastAsia="Times New Roman" w:hAnsi="Arial" w:cs="Arial"/>
                <w:sz w:val="18"/>
                <w:szCs w:val="18"/>
                <w:lang w:val="en-US" w:eastAsia="en-GB"/>
              </w:rPr>
              <w:t>.</w:t>
            </w:r>
            <w:r w:rsidR="000A5BC8">
              <w:rPr>
                <w:rFonts w:ascii="Arial" w:eastAsia="Times New Roman" w:hAnsi="Arial" w:cs="Arial"/>
                <w:sz w:val="18"/>
                <w:szCs w:val="18"/>
                <w:lang w:val="en-US" w:eastAsia="en-GB"/>
              </w:rPr>
              <w:t>4</w:t>
            </w:r>
          </w:p>
          <w:p w14:paraId="2C1CF337" w14:textId="3CA2D8C6" w:rsidR="005646A6" w:rsidRPr="002549F6" w:rsidRDefault="005646A6" w:rsidP="00C6140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C61406">
              <w:rPr>
                <w:rFonts w:ascii="Arial" w:eastAsia="Times New Roman" w:hAnsi="Arial" w:cs="Arial"/>
                <w:sz w:val="18"/>
                <w:szCs w:val="18"/>
                <w:lang w:val="en-US" w:eastAsia="en-GB"/>
              </w:rPr>
              <w:t>9.1</w:t>
            </w:r>
            <w:r w:rsidRPr="002549F6">
              <w:rPr>
                <w:rFonts w:ascii="Arial" w:eastAsia="Times New Roman" w:hAnsi="Arial" w:cs="Arial"/>
                <w:sz w:val="18"/>
                <w:szCs w:val="18"/>
                <w:lang w:val="en-US" w:eastAsia="en-GB"/>
              </w:rPr>
              <w:t xml:space="preserve"> – </w:t>
            </w:r>
            <w:r w:rsidR="00C61406">
              <w:rPr>
                <w:rFonts w:ascii="Arial" w:eastAsia="Times New Roman" w:hAnsi="Arial" w:cs="Arial"/>
                <w:sz w:val="18"/>
                <w:szCs w:val="18"/>
                <w:lang w:val="en-US" w:eastAsia="en-GB"/>
              </w:rPr>
              <w:t>10.7</w:t>
            </w:r>
            <w:r w:rsidRPr="002549F6">
              <w:rPr>
                <w:rFonts w:ascii="Arial" w:eastAsia="Times New Roman" w:hAnsi="Arial" w:cs="Arial"/>
                <w:sz w:val="18"/>
                <w:szCs w:val="18"/>
                <w:lang w:val="en-US" w:eastAsia="en-GB"/>
              </w:rPr>
              <w:t>)</w:t>
            </w:r>
          </w:p>
        </w:tc>
        <w:tc>
          <w:tcPr>
            <w:tcW w:w="1607" w:type="dxa"/>
            <w:tcBorders>
              <w:top w:val="single" w:sz="4" w:space="0" w:color="auto"/>
              <w:bottom w:val="single" w:sz="4" w:space="0" w:color="auto"/>
              <w:right w:val="single" w:sz="4" w:space="0" w:color="auto"/>
            </w:tcBorders>
            <w:shd w:val="clear" w:color="auto" w:fill="auto"/>
            <w:vAlign w:val="center"/>
          </w:tcPr>
          <w:p w14:paraId="6DAB486A" w14:textId="53533C5C"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9.3 ± 0.</w:t>
            </w:r>
            <w:r w:rsidR="000A5BC8">
              <w:rPr>
                <w:rFonts w:ascii="Arial" w:eastAsia="Times New Roman" w:hAnsi="Arial" w:cs="Arial"/>
                <w:sz w:val="18"/>
                <w:szCs w:val="18"/>
                <w:lang w:val="en-US" w:eastAsia="en-GB"/>
              </w:rPr>
              <w:t>2</w:t>
            </w:r>
          </w:p>
          <w:p w14:paraId="5F05F6A1" w14:textId="6059F0CC" w:rsidR="005646A6" w:rsidRPr="002549F6" w:rsidRDefault="005646A6" w:rsidP="00C6140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C61406">
              <w:rPr>
                <w:rFonts w:ascii="Arial" w:eastAsia="Times New Roman" w:hAnsi="Arial" w:cs="Arial"/>
                <w:sz w:val="18"/>
                <w:szCs w:val="18"/>
                <w:lang w:val="en-US" w:eastAsia="en-GB"/>
              </w:rPr>
              <w:t>8.9</w:t>
            </w:r>
            <w:r w:rsidRPr="002549F6">
              <w:rPr>
                <w:rFonts w:ascii="Arial" w:eastAsia="Times New Roman" w:hAnsi="Arial" w:cs="Arial"/>
                <w:sz w:val="18"/>
                <w:szCs w:val="18"/>
                <w:lang w:val="en-US" w:eastAsia="en-GB"/>
              </w:rPr>
              <w:t xml:space="preserve"> – 9.</w:t>
            </w:r>
            <w:r w:rsidR="00C61406">
              <w:rPr>
                <w:rFonts w:ascii="Arial" w:eastAsia="Times New Roman" w:hAnsi="Arial" w:cs="Arial"/>
                <w:sz w:val="18"/>
                <w:szCs w:val="18"/>
                <w:lang w:val="en-US" w:eastAsia="en-GB"/>
              </w:rPr>
              <w:t>7</w:t>
            </w:r>
            <w:r w:rsidRPr="002549F6">
              <w:rPr>
                <w:rFonts w:ascii="Arial" w:eastAsia="Times New Roman" w:hAnsi="Arial" w:cs="Arial"/>
                <w:sz w:val="18"/>
                <w:szCs w:val="18"/>
                <w:lang w:val="en-US" w:eastAsia="en-GB"/>
              </w:rPr>
              <w:t>)</w:t>
            </w:r>
          </w:p>
        </w:tc>
        <w:tc>
          <w:tcPr>
            <w:tcW w:w="2173" w:type="dxa"/>
            <w:tcBorders>
              <w:top w:val="single" w:sz="4" w:space="0" w:color="auto"/>
              <w:left w:val="single" w:sz="4" w:space="0" w:color="auto"/>
              <w:bottom w:val="single" w:sz="4" w:space="0" w:color="auto"/>
            </w:tcBorders>
            <w:vAlign w:val="center"/>
          </w:tcPr>
          <w:p w14:paraId="02D35C87"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0.9 ± 0.2</w:t>
            </w:r>
          </w:p>
          <w:p w14:paraId="019158F3" w14:textId="5D2EFA42" w:rsidR="005646A6" w:rsidRPr="002549F6" w:rsidRDefault="002A72EE" w:rsidP="006D3EF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(0.8 – 1.9</w:t>
            </w:r>
            <w:r w:rsidR="005646A6"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400E14B5" w14:textId="2FB9977F" w:rsidR="005646A6" w:rsidRPr="002549F6" w:rsidRDefault="002A72EE" w:rsidP="006D3EF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8.6</w:t>
            </w:r>
            <w:r w:rsidR="005646A6" w:rsidRPr="002549F6">
              <w:rPr>
                <w:rFonts w:ascii="Arial" w:eastAsia="Times New Roman" w:hAnsi="Arial" w:cs="Arial"/>
                <w:sz w:val="18"/>
                <w:szCs w:val="18"/>
                <w:lang w:val="en-US" w:eastAsia="en-GB"/>
              </w:rPr>
              <w:t xml:space="preserve"> ± 0.1</w:t>
            </w:r>
          </w:p>
          <w:p w14:paraId="773D3797" w14:textId="7BA70A34" w:rsidR="005646A6" w:rsidRPr="002549F6" w:rsidRDefault="001E1427" w:rsidP="001E1427">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(8.4</w:t>
            </w:r>
            <w:r w:rsidR="005646A6" w:rsidRPr="002549F6">
              <w:rPr>
                <w:rFonts w:ascii="Arial" w:eastAsia="Times New Roman" w:hAnsi="Arial" w:cs="Arial"/>
                <w:sz w:val="18"/>
                <w:szCs w:val="18"/>
                <w:lang w:val="en-US" w:eastAsia="en-GB"/>
              </w:rPr>
              <w:t xml:space="preserve"> – </w:t>
            </w:r>
            <w:r>
              <w:rPr>
                <w:rFonts w:ascii="Arial" w:eastAsia="Times New Roman" w:hAnsi="Arial" w:cs="Arial"/>
                <w:sz w:val="18"/>
                <w:szCs w:val="18"/>
                <w:lang w:val="en-US" w:eastAsia="en-GB"/>
              </w:rPr>
              <w:t>8.8</w:t>
            </w:r>
            <w:r w:rsidR="005646A6"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028A92C5"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8.7 ± 0.1</w:t>
            </w:r>
          </w:p>
          <w:p w14:paraId="192D4D3C" w14:textId="42338D50"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3F7313" w:rsidRPr="002549F6">
              <w:rPr>
                <w:rFonts w:ascii="Arial" w:eastAsia="Times New Roman" w:hAnsi="Arial" w:cs="Arial"/>
                <w:sz w:val="18"/>
                <w:szCs w:val="18"/>
                <w:lang w:val="en-US" w:eastAsia="en-GB"/>
              </w:rPr>
              <w:t>8.</w:t>
            </w:r>
            <w:r w:rsidR="003F7313">
              <w:rPr>
                <w:rFonts w:ascii="Arial" w:eastAsia="Times New Roman" w:hAnsi="Arial" w:cs="Arial"/>
                <w:sz w:val="18"/>
                <w:szCs w:val="18"/>
                <w:lang w:val="en-US" w:eastAsia="en-GB"/>
              </w:rPr>
              <w:t>5</w:t>
            </w:r>
            <w:r w:rsidR="003F7313" w:rsidRPr="002549F6">
              <w:rPr>
                <w:rFonts w:ascii="Arial" w:eastAsia="Times New Roman" w:hAnsi="Arial" w:cs="Arial"/>
                <w:sz w:val="18"/>
                <w:szCs w:val="18"/>
                <w:lang w:val="en-US" w:eastAsia="en-GB"/>
              </w:rPr>
              <w:t xml:space="preserve"> – 8.9</w:t>
            </w:r>
            <w:r w:rsidRPr="002549F6">
              <w:rPr>
                <w:rFonts w:ascii="Arial" w:eastAsia="Times New Roman" w:hAnsi="Arial" w:cs="Arial"/>
                <w:sz w:val="18"/>
                <w:szCs w:val="18"/>
                <w:lang w:val="en-US" w:eastAsia="en-GB"/>
              </w:rPr>
              <w:t>8)</w:t>
            </w:r>
          </w:p>
        </w:tc>
      </w:tr>
      <w:tr w:rsidR="005646A6" w:rsidRPr="002549F6" w14:paraId="4410242A" w14:textId="77777777" w:rsidTr="005646A6">
        <w:trPr>
          <w:trHeight w:val="588"/>
        </w:trPr>
        <w:tc>
          <w:tcPr>
            <w:tcW w:w="1134" w:type="dxa"/>
            <w:vMerge w:val="restart"/>
            <w:tcBorders>
              <w:bottom w:val="single" w:sz="4" w:space="0" w:color="auto"/>
            </w:tcBorders>
            <w:vAlign w:val="center"/>
          </w:tcPr>
          <w:p w14:paraId="3A7E36B0"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Distal</w:t>
            </w:r>
          </w:p>
        </w:tc>
        <w:tc>
          <w:tcPr>
            <w:tcW w:w="1275" w:type="dxa"/>
            <w:tcBorders>
              <w:top w:val="single" w:sz="4" w:space="0" w:color="auto"/>
              <w:bottom w:val="single" w:sz="4" w:space="0" w:color="auto"/>
            </w:tcBorders>
            <w:shd w:val="clear" w:color="auto" w:fill="auto"/>
            <w:vAlign w:val="center"/>
          </w:tcPr>
          <w:p w14:paraId="1704DE4C"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Tone</w:t>
            </w:r>
          </w:p>
        </w:tc>
        <w:tc>
          <w:tcPr>
            <w:tcW w:w="1890" w:type="dxa"/>
            <w:tcBorders>
              <w:top w:val="single" w:sz="4" w:space="0" w:color="auto"/>
              <w:bottom w:val="single" w:sz="4" w:space="0" w:color="auto"/>
            </w:tcBorders>
            <w:shd w:val="clear" w:color="auto" w:fill="auto"/>
            <w:vAlign w:val="center"/>
          </w:tcPr>
          <w:p w14:paraId="30D0D3B7" w14:textId="3B3F7D7F"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1.0 ± 0.</w:t>
            </w:r>
            <w:r w:rsidR="000A5BC8">
              <w:rPr>
                <w:rFonts w:ascii="Arial" w:eastAsia="Times New Roman" w:hAnsi="Arial" w:cs="Arial"/>
                <w:sz w:val="18"/>
                <w:szCs w:val="18"/>
                <w:lang w:val="en-US" w:eastAsia="en-GB"/>
              </w:rPr>
              <w:t>2</w:t>
            </w:r>
          </w:p>
          <w:p w14:paraId="5656DF9B" w14:textId="611E498A" w:rsidR="005646A6" w:rsidRPr="002549F6" w:rsidRDefault="005646A6" w:rsidP="00CE7A8F">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CE7A8F">
              <w:rPr>
                <w:rFonts w:ascii="Arial" w:eastAsia="Times New Roman" w:hAnsi="Arial" w:cs="Arial"/>
                <w:sz w:val="18"/>
                <w:szCs w:val="18"/>
                <w:lang w:val="en-US" w:eastAsia="en-GB"/>
              </w:rPr>
              <w:t>0.6</w:t>
            </w:r>
            <w:r w:rsidRPr="002549F6">
              <w:rPr>
                <w:rFonts w:ascii="Arial" w:eastAsia="Times New Roman" w:hAnsi="Arial" w:cs="Arial"/>
                <w:sz w:val="18"/>
                <w:szCs w:val="18"/>
                <w:lang w:val="en-US" w:eastAsia="en-GB"/>
              </w:rPr>
              <w:t xml:space="preserve"> – </w:t>
            </w:r>
            <w:r w:rsidR="00CE7A8F">
              <w:rPr>
                <w:rFonts w:ascii="Arial" w:eastAsia="Times New Roman" w:hAnsi="Arial" w:cs="Arial"/>
                <w:sz w:val="18"/>
                <w:szCs w:val="18"/>
                <w:lang w:val="en-US" w:eastAsia="en-GB"/>
              </w:rPr>
              <w:t>1.4</w:t>
            </w:r>
            <w:r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shd w:val="clear" w:color="auto" w:fill="auto"/>
            <w:vAlign w:val="center"/>
          </w:tcPr>
          <w:p w14:paraId="5DCD2C20" w14:textId="0DBE5671"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9.5 ± 0.</w:t>
            </w:r>
            <w:r w:rsidR="000A5BC8">
              <w:rPr>
                <w:rFonts w:ascii="Arial" w:eastAsia="Times New Roman" w:hAnsi="Arial" w:cs="Arial"/>
                <w:sz w:val="18"/>
                <w:szCs w:val="18"/>
                <w:lang w:val="en-US" w:eastAsia="en-GB"/>
              </w:rPr>
              <w:t>2</w:t>
            </w:r>
          </w:p>
          <w:p w14:paraId="2322BA44" w14:textId="549775C0" w:rsidR="005646A6" w:rsidRPr="002549F6" w:rsidRDefault="00C61406" w:rsidP="00C6140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(9.1</w:t>
            </w:r>
            <w:r w:rsidR="005646A6" w:rsidRPr="002549F6">
              <w:rPr>
                <w:rFonts w:ascii="Arial" w:eastAsia="Times New Roman" w:hAnsi="Arial" w:cs="Arial"/>
                <w:sz w:val="18"/>
                <w:szCs w:val="18"/>
                <w:lang w:val="en-US" w:eastAsia="en-GB"/>
              </w:rPr>
              <w:t xml:space="preserve"> – 9.</w:t>
            </w:r>
            <w:r>
              <w:rPr>
                <w:rFonts w:ascii="Arial" w:eastAsia="Times New Roman" w:hAnsi="Arial" w:cs="Arial"/>
                <w:sz w:val="18"/>
                <w:szCs w:val="18"/>
                <w:lang w:val="en-US" w:eastAsia="en-GB"/>
              </w:rPr>
              <w:t>9</w:t>
            </w:r>
            <w:r w:rsidR="005646A6" w:rsidRPr="002549F6">
              <w:rPr>
                <w:rFonts w:ascii="Arial" w:eastAsia="Times New Roman" w:hAnsi="Arial" w:cs="Arial"/>
                <w:sz w:val="18"/>
                <w:szCs w:val="18"/>
                <w:lang w:val="en-US" w:eastAsia="en-GB"/>
              </w:rPr>
              <w:t>)</w:t>
            </w:r>
          </w:p>
        </w:tc>
        <w:tc>
          <w:tcPr>
            <w:tcW w:w="1607" w:type="dxa"/>
            <w:tcBorders>
              <w:top w:val="single" w:sz="4" w:space="0" w:color="auto"/>
              <w:bottom w:val="single" w:sz="4" w:space="0" w:color="auto"/>
              <w:right w:val="single" w:sz="4" w:space="0" w:color="auto"/>
            </w:tcBorders>
            <w:shd w:val="clear" w:color="auto" w:fill="auto"/>
            <w:vAlign w:val="center"/>
          </w:tcPr>
          <w:p w14:paraId="06509919" w14:textId="6D28957B"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9.4 ± 0.</w:t>
            </w:r>
            <w:r w:rsidR="00F76433">
              <w:rPr>
                <w:rFonts w:ascii="Arial" w:eastAsia="Times New Roman" w:hAnsi="Arial" w:cs="Arial"/>
                <w:sz w:val="18"/>
                <w:szCs w:val="18"/>
                <w:lang w:val="en-US" w:eastAsia="en-GB"/>
              </w:rPr>
              <w:t>2</w:t>
            </w:r>
          </w:p>
          <w:p w14:paraId="5D0E181E" w14:textId="3DDD76CB" w:rsidR="005646A6" w:rsidRPr="002549F6" w:rsidRDefault="00C61406" w:rsidP="00C6140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(9.0</w:t>
            </w:r>
            <w:r w:rsidR="005646A6" w:rsidRPr="002549F6">
              <w:rPr>
                <w:rFonts w:ascii="Arial" w:eastAsia="Times New Roman" w:hAnsi="Arial" w:cs="Arial"/>
                <w:sz w:val="18"/>
                <w:szCs w:val="18"/>
                <w:lang w:val="en-US" w:eastAsia="en-GB"/>
              </w:rPr>
              <w:t xml:space="preserve"> – 9.</w:t>
            </w:r>
            <w:r>
              <w:rPr>
                <w:rFonts w:ascii="Arial" w:eastAsia="Times New Roman" w:hAnsi="Arial" w:cs="Arial"/>
                <w:sz w:val="18"/>
                <w:szCs w:val="18"/>
                <w:lang w:val="en-US" w:eastAsia="en-GB"/>
              </w:rPr>
              <w:t>8</w:t>
            </w:r>
            <w:r w:rsidR="005646A6" w:rsidRPr="002549F6">
              <w:rPr>
                <w:rFonts w:ascii="Arial" w:eastAsia="Times New Roman" w:hAnsi="Arial" w:cs="Arial"/>
                <w:sz w:val="18"/>
                <w:szCs w:val="18"/>
                <w:lang w:val="en-US" w:eastAsia="en-GB"/>
              </w:rPr>
              <w:t>)</w:t>
            </w:r>
          </w:p>
        </w:tc>
        <w:tc>
          <w:tcPr>
            <w:tcW w:w="2173" w:type="dxa"/>
            <w:tcBorders>
              <w:top w:val="single" w:sz="4" w:space="0" w:color="auto"/>
              <w:left w:val="single" w:sz="4" w:space="0" w:color="auto"/>
              <w:bottom w:val="single" w:sz="4" w:space="0" w:color="auto"/>
            </w:tcBorders>
            <w:vAlign w:val="center"/>
          </w:tcPr>
          <w:p w14:paraId="00C00E0B" w14:textId="076B6A01"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0.7 ± 0.1*</w:t>
            </w:r>
          </w:p>
          <w:p w14:paraId="62E778FC" w14:textId="78EC1468" w:rsidR="005646A6" w:rsidRPr="002549F6" w:rsidRDefault="002A72EE" w:rsidP="002A72EE">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(0.6</w:t>
            </w:r>
            <w:r w:rsidR="005646A6" w:rsidRPr="002549F6">
              <w:rPr>
                <w:rFonts w:ascii="Arial" w:eastAsia="Times New Roman" w:hAnsi="Arial" w:cs="Arial"/>
                <w:sz w:val="18"/>
                <w:szCs w:val="18"/>
                <w:lang w:val="en-US" w:eastAsia="en-GB"/>
              </w:rPr>
              <w:t xml:space="preserve"> – </w:t>
            </w:r>
            <w:r>
              <w:rPr>
                <w:rFonts w:ascii="Arial" w:eastAsia="Times New Roman" w:hAnsi="Arial" w:cs="Arial"/>
                <w:sz w:val="18"/>
                <w:szCs w:val="18"/>
                <w:lang w:val="en-US" w:eastAsia="en-GB"/>
              </w:rPr>
              <w:t>0.8</w:t>
            </w:r>
            <w:r w:rsidR="005646A6"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65195634"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8.9 ± 0.1</w:t>
            </w:r>
          </w:p>
          <w:p w14:paraId="180CFB75" w14:textId="65EFE766" w:rsidR="005646A6" w:rsidRPr="002549F6" w:rsidRDefault="005646A6" w:rsidP="001E1427">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(8.7 – 9.</w:t>
            </w:r>
            <w:r w:rsidR="001E1427">
              <w:rPr>
                <w:rFonts w:ascii="Arial" w:eastAsia="Times New Roman" w:hAnsi="Arial" w:cs="Arial"/>
                <w:sz w:val="18"/>
                <w:szCs w:val="18"/>
                <w:lang w:val="en-US" w:eastAsia="en-GB"/>
              </w:rPr>
              <w:t>1</w:t>
            </w:r>
            <w:r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451786EE"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8.5 ± 0.1</w:t>
            </w:r>
          </w:p>
          <w:p w14:paraId="32A0209E" w14:textId="1552527D" w:rsidR="005646A6" w:rsidRPr="002549F6" w:rsidRDefault="005646A6" w:rsidP="003F7313">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w:t>
            </w:r>
            <w:r w:rsidR="003F7313">
              <w:rPr>
                <w:rFonts w:ascii="Arial" w:eastAsia="Times New Roman" w:hAnsi="Arial" w:cs="Arial"/>
                <w:sz w:val="18"/>
                <w:szCs w:val="18"/>
                <w:lang w:val="en-US" w:eastAsia="en-GB"/>
              </w:rPr>
              <w:t>3</w:t>
            </w:r>
            <w:r w:rsidRPr="002549F6">
              <w:rPr>
                <w:rFonts w:ascii="Arial" w:eastAsia="Times New Roman" w:hAnsi="Arial" w:cs="Arial"/>
                <w:sz w:val="18"/>
                <w:szCs w:val="18"/>
                <w:lang w:val="en-US" w:eastAsia="en-GB"/>
              </w:rPr>
              <w:t xml:space="preserve"> – 8.</w:t>
            </w:r>
            <w:r w:rsidR="003F7313">
              <w:rPr>
                <w:rFonts w:ascii="Arial" w:eastAsia="Times New Roman" w:hAnsi="Arial" w:cs="Arial"/>
                <w:sz w:val="18"/>
                <w:szCs w:val="18"/>
                <w:lang w:val="en-US" w:eastAsia="en-GB"/>
              </w:rPr>
              <w:t>7</w:t>
            </w:r>
            <w:r w:rsidRPr="002549F6">
              <w:rPr>
                <w:rFonts w:ascii="Arial" w:eastAsia="Times New Roman" w:hAnsi="Arial" w:cs="Arial"/>
                <w:sz w:val="18"/>
                <w:szCs w:val="18"/>
                <w:lang w:val="en-US" w:eastAsia="en-GB"/>
              </w:rPr>
              <w:t>)</w:t>
            </w:r>
          </w:p>
        </w:tc>
      </w:tr>
      <w:tr w:rsidR="005646A6" w:rsidRPr="002549F6" w14:paraId="0FBFADDC" w14:textId="77777777" w:rsidTr="005646A6">
        <w:trPr>
          <w:trHeight w:val="588"/>
        </w:trPr>
        <w:tc>
          <w:tcPr>
            <w:tcW w:w="1134" w:type="dxa"/>
            <w:vMerge/>
            <w:tcBorders>
              <w:bottom w:val="single" w:sz="4" w:space="0" w:color="auto"/>
            </w:tcBorders>
            <w:vAlign w:val="center"/>
          </w:tcPr>
          <w:p w14:paraId="01B76F41" w14:textId="77777777" w:rsidR="005646A6" w:rsidRPr="002549F6" w:rsidRDefault="005646A6" w:rsidP="006D3EF6">
            <w:pPr>
              <w:widowControl w:val="0"/>
              <w:pBdr>
                <w:top w:val="nil"/>
                <w:left w:val="nil"/>
                <w:bottom w:val="nil"/>
                <w:right w:val="nil"/>
                <w:between w:val="nil"/>
              </w:pBdr>
              <w:spacing w:after="0" w:line="276" w:lineRule="auto"/>
              <w:rPr>
                <w:rFonts w:ascii="Arial" w:eastAsia="Times New Roman" w:hAnsi="Arial" w:cs="Arial"/>
                <w:b/>
                <w:bCs/>
                <w:sz w:val="18"/>
                <w:szCs w:val="18"/>
                <w:lang w:val="en-US" w:eastAsia="en-GB"/>
              </w:rPr>
            </w:pPr>
          </w:p>
        </w:tc>
        <w:tc>
          <w:tcPr>
            <w:tcW w:w="1275" w:type="dxa"/>
            <w:tcBorders>
              <w:top w:val="single" w:sz="4" w:space="0" w:color="auto"/>
              <w:bottom w:val="single" w:sz="4" w:space="0" w:color="auto"/>
            </w:tcBorders>
            <w:shd w:val="clear" w:color="auto" w:fill="auto"/>
            <w:vAlign w:val="center"/>
          </w:tcPr>
          <w:p w14:paraId="7533CF7A"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Amplitude</w:t>
            </w:r>
          </w:p>
        </w:tc>
        <w:tc>
          <w:tcPr>
            <w:tcW w:w="1890" w:type="dxa"/>
            <w:tcBorders>
              <w:top w:val="single" w:sz="4" w:space="0" w:color="auto"/>
              <w:bottom w:val="single" w:sz="4" w:space="0" w:color="auto"/>
            </w:tcBorders>
            <w:shd w:val="clear" w:color="auto" w:fill="auto"/>
            <w:vAlign w:val="center"/>
          </w:tcPr>
          <w:p w14:paraId="5FAB645F"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0.9 ± 0.1</w:t>
            </w:r>
          </w:p>
          <w:p w14:paraId="4D367464" w14:textId="6DF5B568"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w:t>
            </w:r>
            <w:r w:rsidR="00CE7A8F">
              <w:rPr>
                <w:rFonts w:ascii="Arial" w:eastAsia="Times New Roman" w:hAnsi="Arial" w:cs="Arial"/>
                <w:sz w:val="18"/>
                <w:szCs w:val="18"/>
                <w:lang w:val="en-US" w:eastAsia="en-GB"/>
              </w:rPr>
              <w:t>.7 – 1.1</w:t>
            </w:r>
            <w:r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shd w:val="clear" w:color="auto" w:fill="auto"/>
            <w:vAlign w:val="center"/>
          </w:tcPr>
          <w:p w14:paraId="3D1BFF0A" w14:textId="63DA8AFC"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9.9 ± 0.</w:t>
            </w:r>
            <w:r w:rsidR="00CE7A8F">
              <w:rPr>
                <w:rFonts w:ascii="Arial" w:eastAsia="Times New Roman" w:hAnsi="Arial" w:cs="Arial"/>
                <w:sz w:val="18"/>
                <w:szCs w:val="18"/>
                <w:lang w:val="en-US" w:eastAsia="en-GB"/>
              </w:rPr>
              <w:t>3</w:t>
            </w:r>
          </w:p>
          <w:p w14:paraId="7613ECE2" w14:textId="19A19612" w:rsidR="005646A6" w:rsidRPr="002549F6" w:rsidRDefault="005646A6" w:rsidP="00C6140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C61406">
              <w:rPr>
                <w:rFonts w:ascii="Arial" w:eastAsia="Times New Roman" w:hAnsi="Arial" w:cs="Arial"/>
                <w:sz w:val="18"/>
                <w:szCs w:val="18"/>
                <w:lang w:val="en-US" w:eastAsia="en-GB"/>
              </w:rPr>
              <w:t>9.3</w:t>
            </w:r>
            <w:r w:rsidRPr="002549F6">
              <w:rPr>
                <w:rFonts w:ascii="Arial" w:eastAsia="Times New Roman" w:hAnsi="Arial" w:cs="Arial"/>
                <w:sz w:val="18"/>
                <w:szCs w:val="18"/>
                <w:lang w:val="en-US" w:eastAsia="en-GB"/>
              </w:rPr>
              <w:t xml:space="preserve"> – </w:t>
            </w:r>
            <w:r w:rsidR="00C61406">
              <w:rPr>
                <w:rFonts w:ascii="Arial" w:eastAsia="Times New Roman" w:hAnsi="Arial" w:cs="Arial"/>
                <w:sz w:val="18"/>
                <w:szCs w:val="18"/>
                <w:lang w:val="en-US" w:eastAsia="en-GB"/>
              </w:rPr>
              <w:t>10.5</w:t>
            </w:r>
            <w:r w:rsidRPr="002549F6">
              <w:rPr>
                <w:rFonts w:ascii="Arial" w:eastAsia="Times New Roman" w:hAnsi="Arial" w:cs="Arial"/>
                <w:sz w:val="18"/>
                <w:szCs w:val="18"/>
                <w:lang w:val="en-US" w:eastAsia="en-GB"/>
              </w:rPr>
              <w:t>)</w:t>
            </w:r>
          </w:p>
        </w:tc>
        <w:tc>
          <w:tcPr>
            <w:tcW w:w="1607" w:type="dxa"/>
            <w:tcBorders>
              <w:top w:val="single" w:sz="4" w:space="0" w:color="auto"/>
              <w:bottom w:val="single" w:sz="4" w:space="0" w:color="auto"/>
              <w:right w:val="single" w:sz="4" w:space="0" w:color="auto"/>
            </w:tcBorders>
            <w:shd w:val="clear" w:color="auto" w:fill="auto"/>
            <w:vAlign w:val="center"/>
          </w:tcPr>
          <w:p w14:paraId="75739A87"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9.6 ± 0.1</w:t>
            </w:r>
          </w:p>
          <w:p w14:paraId="6EFC13C4" w14:textId="72996C4D" w:rsidR="005646A6" w:rsidRPr="002549F6" w:rsidRDefault="00C61406" w:rsidP="00C6140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(9.4</w:t>
            </w:r>
            <w:r w:rsidR="005646A6" w:rsidRPr="002549F6">
              <w:rPr>
                <w:rFonts w:ascii="Arial" w:eastAsia="Times New Roman" w:hAnsi="Arial" w:cs="Arial"/>
                <w:sz w:val="18"/>
                <w:szCs w:val="18"/>
                <w:lang w:val="en-US" w:eastAsia="en-GB"/>
              </w:rPr>
              <w:t xml:space="preserve"> ± 9.</w:t>
            </w:r>
            <w:r>
              <w:rPr>
                <w:rFonts w:ascii="Arial" w:eastAsia="Times New Roman" w:hAnsi="Arial" w:cs="Arial"/>
                <w:sz w:val="18"/>
                <w:szCs w:val="18"/>
                <w:lang w:val="en-US" w:eastAsia="en-GB"/>
              </w:rPr>
              <w:t>8</w:t>
            </w:r>
            <w:r w:rsidR="005646A6" w:rsidRPr="002549F6">
              <w:rPr>
                <w:rFonts w:ascii="Arial" w:eastAsia="Times New Roman" w:hAnsi="Arial" w:cs="Arial"/>
                <w:sz w:val="18"/>
                <w:szCs w:val="18"/>
                <w:lang w:val="en-US" w:eastAsia="en-GB"/>
              </w:rPr>
              <w:t>)</w:t>
            </w:r>
          </w:p>
        </w:tc>
        <w:tc>
          <w:tcPr>
            <w:tcW w:w="2173" w:type="dxa"/>
            <w:tcBorders>
              <w:top w:val="single" w:sz="4" w:space="0" w:color="auto"/>
              <w:left w:val="single" w:sz="4" w:space="0" w:color="auto"/>
              <w:bottom w:val="single" w:sz="4" w:space="0" w:color="auto"/>
            </w:tcBorders>
            <w:vAlign w:val="center"/>
          </w:tcPr>
          <w:p w14:paraId="578F479A"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0.9 ± 0.1</w:t>
            </w:r>
          </w:p>
          <w:p w14:paraId="2EBAD376"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(0.8 – 1.0)</w:t>
            </w:r>
          </w:p>
        </w:tc>
        <w:tc>
          <w:tcPr>
            <w:tcW w:w="1890" w:type="dxa"/>
            <w:tcBorders>
              <w:top w:val="single" w:sz="4" w:space="0" w:color="auto"/>
              <w:bottom w:val="single" w:sz="4" w:space="0" w:color="auto"/>
            </w:tcBorders>
            <w:vAlign w:val="center"/>
          </w:tcPr>
          <w:p w14:paraId="504F1AA7" w14:textId="5F6A6CB0" w:rsidR="005646A6" w:rsidRPr="002549F6" w:rsidRDefault="002A72EE" w:rsidP="006D3EF6">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8.4</w:t>
            </w:r>
            <w:r w:rsidR="005646A6" w:rsidRPr="002549F6">
              <w:rPr>
                <w:rFonts w:ascii="Arial" w:eastAsia="Times New Roman" w:hAnsi="Arial" w:cs="Arial"/>
                <w:sz w:val="18"/>
                <w:szCs w:val="18"/>
                <w:lang w:val="en-US" w:eastAsia="en-GB"/>
              </w:rPr>
              <w:t xml:space="preserve"> ± 0.1</w:t>
            </w:r>
          </w:p>
          <w:p w14:paraId="05BE48C5" w14:textId="78EB77A0" w:rsidR="005646A6" w:rsidRPr="002549F6" w:rsidRDefault="005646A6" w:rsidP="001E1427">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w:t>
            </w:r>
            <w:r w:rsidR="001E1427">
              <w:rPr>
                <w:rFonts w:ascii="Arial" w:eastAsia="Times New Roman" w:hAnsi="Arial" w:cs="Arial"/>
                <w:sz w:val="18"/>
                <w:szCs w:val="18"/>
                <w:lang w:val="en-US" w:eastAsia="en-GB"/>
              </w:rPr>
              <w:t>2</w:t>
            </w:r>
            <w:r w:rsidRPr="002549F6">
              <w:rPr>
                <w:rFonts w:ascii="Arial" w:eastAsia="Times New Roman" w:hAnsi="Arial" w:cs="Arial"/>
                <w:sz w:val="18"/>
                <w:szCs w:val="18"/>
                <w:lang w:val="en-US" w:eastAsia="en-GB"/>
              </w:rPr>
              <w:t xml:space="preserve"> – </w:t>
            </w:r>
            <w:r w:rsidR="001E1427">
              <w:rPr>
                <w:rFonts w:ascii="Arial" w:eastAsia="Times New Roman" w:hAnsi="Arial" w:cs="Arial"/>
                <w:sz w:val="18"/>
                <w:szCs w:val="18"/>
                <w:lang w:val="en-US" w:eastAsia="en-GB"/>
              </w:rPr>
              <w:t>8.6</w:t>
            </w:r>
            <w:r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6FFA67B5"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8.8 ± 0.1</w:t>
            </w:r>
          </w:p>
          <w:p w14:paraId="74698928"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(8.6 – 9.0)</w:t>
            </w:r>
          </w:p>
        </w:tc>
      </w:tr>
      <w:tr w:rsidR="005646A6" w:rsidRPr="002549F6" w14:paraId="119454AB" w14:textId="77777777" w:rsidTr="005646A6">
        <w:trPr>
          <w:trHeight w:val="588"/>
        </w:trPr>
        <w:tc>
          <w:tcPr>
            <w:tcW w:w="1134" w:type="dxa"/>
            <w:vMerge/>
            <w:tcBorders>
              <w:bottom w:val="single" w:sz="4" w:space="0" w:color="auto"/>
            </w:tcBorders>
            <w:vAlign w:val="center"/>
          </w:tcPr>
          <w:p w14:paraId="33DD1F48" w14:textId="77777777" w:rsidR="005646A6" w:rsidRPr="002549F6" w:rsidRDefault="005646A6" w:rsidP="006D3EF6">
            <w:pPr>
              <w:widowControl w:val="0"/>
              <w:pBdr>
                <w:top w:val="nil"/>
                <w:left w:val="nil"/>
                <w:bottom w:val="nil"/>
                <w:right w:val="nil"/>
                <w:between w:val="nil"/>
              </w:pBdr>
              <w:spacing w:after="0" w:line="276" w:lineRule="auto"/>
              <w:rPr>
                <w:rFonts w:ascii="Arial" w:eastAsia="Times New Roman" w:hAnsi="Arial" w:cs="Arial"/>
                <w:b/>
                <w:bCs/>
                <w:sz w:val="18"/>
                <w:szCs w:val="18"/>
                <w:lang w:val="en-US" w:eastAsia="en-GB"/>
              </w:rPr>
            </w:pPr>
          </w:p>
        </w:tc>
        <w:tc>
          <w:tcPr>
            <w:tcW w:w="1275" w:type="dxa"/>
            <w:tcBorders>
              <w:top w:val="single" w:sz="4" w:space="0" w:color="auto"/>
              <w:bottom w:val="single" w:sz="4" w:space="0" w:color="auto"/>
            </w:tcBorders>
            <w:shd w:val="clear" w:color="auto" w:fill="auto"/>
            <w:vAlign w:val="center"/>
          </w:tcPr>
          <w:p w14:paraId="4505DCF4" w14:textId="77777777" w:rsidR="005646A6" w:rsidRPr="002549F6" w:rsidRDefault="005646A6" w:rsidP="006D3EF6">
            <w:pPr>
              <w:spacing w:after="0" w:line="240" w:lineRule="auto"/>
              <w:jc w:val="center"/>
              <w:rPr>
                <w:rFonts w:ascii="Arial" w:eastAsia="Times New Roman" w:hAnsi="Arial" w:cs="Arial"/>
                <w:b/>
                <w:bCs/>
                <w:sz w:val="18"/>
                <w:szCs w:val="18"/>
                <w:lang w:val="en-US" w:eastAsia="en-GB"/>
              </w:rPr>
            </w:pPr>
            <w:r w:rsidRPr="002549F6">
              <w:rPr>
                <w:rFonts w:ascii="Arial" w:eastAsia="Times New Roman" w:hAnsi="Arial" w:cs="Arial"/>
                <w:b/>
                <w:bCs/>
                <w:sz w:val="18"/>
                <w:szCs w:val="18"/>
                <w:lang w:val="en-US" w:eastAsia="en-GB"/>
              </w:rPr>
              <w:t>Frequency</w:t>
            </w:r>
          </w:p>
        </w:tc>
        <w:tc>
          <w:tcPr>
            <w:tcW w:w="1890" w:type="dxa"/>
            <w:tcBorders>
              <w:top w:val="single" w:sz="4" w:space="0" w:color="auto"/>
              <w:bottom w:val="single" w:sz="4" w:space="0" w:color="auto"/>
            </w:tcBorders>
            <w:shd w:val="clear" w:color="auto" w:fill="auto"/>
            <w:vAlign w:val="center"/>
          </w:tcPr>
          <w:p w14:paraId="0CFA67A4" w14:textId="1FB42CA4"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0.7 ± 0.</w:t>
            </w:r>
            <w:r w:rsidR="00CE7A8F">
              <w:rPr>
                <w:rFonts w:ascii="Arial" w:eastAsia="Times New Roman" w:hAnsi="Arial" w:cs="Arial"/>
                <w:sz w:val="18"/>
                <w:szCs w:val="18"/>
                <w:lang w:val="en-US" w:eastAsia="en-GB"/>
              </w:rPr>
              <w:t>1</w:t>
            </w:r>
            <w:r w:rsidRPr="002549F6">
              <w:rPr>
                <w:rFonts w:ascii="Arial" w:eastAsia="Times New Roman" w:hAnsi="Arial" w:cs="Arial"/>
                <w:sz w:val="18"/>
                <w:szCs w:val="18"/>
                <w:lang w:val="en-US" w:eastAsia="en-GB"/>
              </w:rPr>
              <w:t>*</w:t>
            </w:r>
          </w:p>
          <w:p w14:paraId="7D66C0BD" w14:textId="1F0D509D" w:rsidR="005646A6" w:rsidRPr="002549F6" w:rsidRDefault="005646A6" w:rsidP="00CE7A8F">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w:t>
            </w:r>
            <w:r w:rsidR="00CE7A8F">
              <w:rPr>
                <w:rFonts w:ascii="Arial" w:eastAsia="Times New Roman" w:hAnsi="Arial" w:cs="Arial"/>
                <w:sz w:val="18"/>
                <w:szCs w:val="18"/>
                <w:lang w:val="en-US" w:eastAsia="en-GB"/>
              </w:rPr>
              <w:t>5 – 0.9</w:t>
            </w:r>
            <w:r w:rsidRPr="002549F6">
              <w:rPr>
                <w:rFonts w:ascii="Arial" w:eastAsia="Times New Roman" w:hAnsi="Arial" w:cs="Arial"/>
                <w:sz w:val="18"/>
                <w:szCs w:val="18"/>
                <w:lang w:val="en-US" w:eastAsia="en-GB"/>
              </w:rPr>
              <w:t xml:space="preserve">) </w:t>
            </w:r>
          </w:p>
        </w:tc>
        <w:tc>
          <w:tcPr>
            <w:tcW w:w="1890" w:type="dxa"/>
            <w:tcBorders>
              <w:top w:val="single" w:sz="4" w:space="0" w:color="auto"/>
              <w:bottom w:val="single" w:sz="4" w:space="0" w:color="auto"/>
            </w:tcBorders>
            <w:shd w:val="clear" w:color="auto" w:fill="auto"/>
            <w:vAlign w:val="center"/>
          </w:tcPr>
          <w:p w14:paraId="69FCFB68" w14:textId="0BE9B1A4"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9.7 ± 0.</w:t>
            </w:r>
            <w:r w:rsidR="000A5BC8">
              <w:rPr>
                <w:rFonts w:ascii="Arial" w:eastAsia="Times New Roman" w:hAnsi="Arial" w:cs="Arial"/>
                <w:sz w:val="18"/>
                <w:szCs w:val="18"/>
                <w:lang w:val="en-US" w:eastAsia="en-GB"/>
              </w:rPr>
              <w:t>3</w:t>
            </w:r>
          </w:p>
          <w:p w14:paraId="2945C296"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(9.1 – 10.3)</w:t>
            </w:r>
          </w:p>
        </w:tc>
        <w:tc>
          <w:tcPr>
            <w:tcW w:w="1607" w:type="dxa"/>
            <w:tcBorders>
              <w:top w:val="single" w:sz="4" w:space="0" w:color="auto"/>
              <w:bottom w:val="single" w:sz="4" w:space="0" w:color="auto"/>
              <w:right w:val="single" w:sz="4" w:space="0" w:color="auto"/>
            </w:tcBorders>
            <w:shd w:val="clear" w:color="auto" w:fill="auto"/>
            <w:vAlign w:val="center"/>
          </w:tcPr>
          <w:p w14:paraId="7446CD5B" w14:textId="2B3AD242"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9.5 ± 0.</w:t>
            </w:r>
            <w:r w:rsidR="000A5BC8">
              <w:rPr>
                <w:rFonts w:ascii="Arial" w:eastAsia="Times New Roman" w:hAnsi="Arial" w:cs="Arial"/>
                <w:sz w:val="18"/>
                <w:szCs w:val="18"/>
                <w:lang w:val="en-US" w:eastAsia="en-GB"/>
              </w:rPr>
              <w:t>2</w:t>
            </w:r>
          </w:p>
          <w:p w14:paraId="5B41063B" w14:textId="7C3B0A67" w:rsidR="005646A6" w:rsidRPr="002549F6" w:rsidRDefault="005646A6" w:rsidP="00C6140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(9.</w:t>
            </w:r>
            <w:r w:rsidR="00C61406">
              <w:rPr>
                <w:rFonts w:ascii="Arial" w:eastAsia="Times New Roman" w:hAnsi="Arial" w:cs="Arial"/>
                <w:sz w:val="18"/>
                <w:szCs w:val="18"/>
                <w:lang w:val="en-US" w:eastAsia="en-GB"/>
              </w:rPr>
              <w:t>1</w:t>
            </w:r>
            <w:r w:rsidRPr="002549F6">
              <w:rPr>
                <w:rFonts w:ascii="Arial" w:eastAsia="Times New Roman" w:hAnsi="Arial" w:cs="Arial"/>
                <w:sz w:val="18"/>
                <w:szCs w:val="18"/>
                <w:lang w:val="en-US" w:eastAsia="en-GB"/>
              </w:rPr>
              <w:t xml:space="preserve"> –  9.</w:t>
            </w:r>
            <w:r w:rsidR="00C61406">
              <w:rPr>
                <w:rFonts w:ascii="Arial" w:eastAsia="Times New Roman" w:hAnsi="Arial" w:cs="Arial"/>
                <w:sz w:val="18"/>
                <w:szCs w:val="18"/>
                <w:lang w:val="en-US" w:eastAsia="en-GB"/>
              </w:rPr>
              <w:t>9</w:t>
            </w:r>
            <w:r w:rsidRPr="002549F6">
              <w:rPr>
                <w:rFonts w:ascii="Arial" w:eastAsia="Times New Roman" w:hAnsi="Arial" w:cs="Arial"/>
                <w:sz w:val="18"/>
                <w:szCs w:val="18"/>
                <w:lang w:val="en-US" w:eastAsia="en-GB"/>
              </w:rPr>
              <w:t>)</w:t>
            </w:r>
          </w:p>
        </w:tc>
        <w:tc>
          <w:tcPr>
            <w:tcW w:w="2173" w:type="dxa"/>
            <w:tcBorders>
              <w:top w:val="single" w:sz="4" w:space="0" w:color="auto"/>
              <w:left w:val="single" w:sz="4" w:space="0" w:color="auto"/>
              <w:bottom w:val="single" w:sz="4" w:space="0" w:color="auto"/>
            </w:tcBorders>
            <w:vAlign w:val="center"/>
          </w:tcPr>
          <w:p w14:paraId="6898EE1B"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0.9 ± 0.1</w:t>
            </w:r>
          </w:p>
          <w:p w14:paraId="4DF3787F" w14:textId="4B365B59"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w:t>
            </w:r>
            <w:r w:rsidR="002A72EE" w:rsidRPr="002549F6">
              <w:rPr>
                <w:rFonts w:ascii="Arial" w:eastAsia="Times New Roman" w:hAnsi="Arial" w:cs="Arial"/>
                <w:sz w:val="18"/>
                <w:szCs w:val="18"/>
                <w:lang w:val="en-US" w:eastAsia="en-GB"/>
              </w:rPr>
              <w:t>0.8 – 1.0</w:t>
            </w:r>
            <w:r w:rsidRPr="002549F6">
              <w:rPr>
                <w:rFonts w:ascii="Arial" w:eastAsia="Times New Roman" w:hAnsi="Arial" w:cs="Arial"/>
                <w:sz w:val="18"/>
                <w:szCs w:val="18"/>
                <w:lang w:val="en-US" w:eastAsia="en-GB"/>
              </w:rPr>
              <w:t>)</w:t>
            </w:r>
          </w:p>
        </w:tc>
        <w:tc>
          <w:tcPr>
            <w:tcW w:w="1890" w:type="dxa"/>
            <w:tcBorders>
              <w:top w:val="single" w:sz="4" w:space="0" w:color="auto"/>
              <w:bottom w:val="single" w:sz="4" w:space="0" w:color="auto"/>
            </w:tcBorders>
            <w:vAlign w:val="center"/>
          </w:tcPr>
          <w:p w14:paraId="10626F30" w14:textId="77777777"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8.7 ± 0.1</w:t>
            </w:r>
          </w:p>
          <w:p w14:paraId="2B50501E" w14:textId="059366F0" w:rsidR="005646A6" w:rsidRPr="002549F6" w:rsidRDefault="005646A6" w:rsidP="001E1427">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w:t>
            </w:r>
            <w:r w:rsidR="001E1427">
              <w:rPr>
                <w:rFonts w:ascii="Arial" w:eastAsia="Times New Roman" w:hAnsi="Arial" w:cs="Arial"/>
                <w:sz w:val="18"/>
                <w:szCs w:val="18"/>
                <w:lang w:val="en-US" w:eastAsia="en-GB"/>
              </w:rPr>
              <w:t>5</w:t>
            </w:r>
            <w:r w:rsidRPr="002549F6">
              <w:rPr>
                <w:rFonts w:ascii="Arial" w:eastAsia="Times New Roman" w:hAnsi="Arial" w:cs="Arial"/>
                <w:sz w:val="18"/>
                <w:szCs w:val="18"/>
                <w:lang w:val="en-US" w:eastAsia="en-GB"/>
              </w:rPr>
              <w:t xml:space="preserve"> – 8.9)</w:t>
            </w:r>
          </w:p>
        </w:tc>
        <w:tc>
          <w:tcPr>
            <w:tcW w:w="1890" w:type="dxa"/>
            <w:tcBorders>
              <w:top w:val="single" w:sz="4" w:space="0" w:color="auto"/>
              <w:bottom w:val="single" w:sz="4" w:space="0" w:color="auto"/>
            </w:tcBorders>
            <w:vAlign w:val="center"/>
          </w:tcPr>
          <w:p w14:paraId="431E53E8" w14:textId="1E562251" w:rsidR="005646A6" w:rsidRPr="002549F6" w:rsidRDefault="005646A6" w:rsidP="006D3EF6">
            <w:pPr>
              <w:spacing w:after="0" w:line="240" w:lineRule="auto"/>
              <w:jc w:val="center"/>
              <w:rPr>
                <w:rFonts w:ascii="Arial" w:eastAsia="Times New Roman" w:hAnsi="Arial" w:cs="Arial"/>
                <w:sz w:val="18"/>
                <w:szCs w:val="18"/>
                <w:lang w:val="en-US" w:eastAsia="en-GB"/>
              </w:rPr>
            </w:pPr>
            <w:r w:rsidRPr="002549F6">
              <w:rPr>
                <w:rFonts w:ascii="Arial" w:eastAsia="Times New Roman" w:hAnsi="Arial" w:cs="Arial"/>
                <w:sz w:val="18"/>
                <w:szCs w:val="18"/>
                <w:lang w:val="en-US" w:eastAsia="en-GB"/>
              </w:rPr>
              <w:t>8.6 ± 0.</w:t>
            </w:r>
            <w:r w:rsidR="003F7313">
              <w:rPr>
                <w:rFonts w:ascii="Arial" w:eastAsia="Times New Roman" w:hAnsi="Arial" w:cs="Arial"/>
                <w:sz w:val="18"/>
                <w:szCs w:val="18"/>
                <w:lang w:val="en-US" w:eastAsia="en-GB"/>
              </w:rPr>
              <w:t>2</w:t>
            </w:r>
          </w:p>
          <w:p w14:paraId="7D85D048" w14:textId="185B35FF" w:rsidR="005646A6" w:rsidRPr="002549F6" w:rsidRDefault="003F7313" w:rsidP="003F7313">
            <w:pPr>
              <w:spacing w:after="0" w:line="240" w:lineRule="auto"/>
              <w:jc w:val="center"/>
              <w:rPr>
                <w:rFonts w:ascii="Arial" w:eastAsia="Times New Roman" w:hAnsi="Arial" w:cs="Arial"/>
                <w:sz w:val="18"/>
                <w:szCs w:val="18"/>
                <w:lang w:val="en-US" w:eastAsia="en-GB"/>
              </w:rPr>
            </w:pPr>
            <w:r>
              <w:rPr>
                <w:rFonts w:ascii="Arial" w:eastAsia="Times New Roman" w:hAnsi="Arial" w:cs="Arial"/>
                <w:sz w:val="18"/>
                <w:szCs w:val="18"/>
                <w:lang w:val="en-US" w:eastAsia="en-GB"/>
              </w:rPr>
              <w:t>(8.4</w:t>
            </w:r>
            <w:r w:rsidR="005646A6" w:rsidRPr="002549F6">
              <w:rPr>
                <w:rFonts w:ascii="Arial" w:eastAsia="Times New Roman" w:hAnsi="Arial" w:cs="Arial"/>
                <w:sz w:val="18"/>
                <w:szCs w:val="18"/>
                <w:lang w:val="en-US" w:eastAsia="en-GB"/>
              </w:rPr>
              <w:t xml:space="preserve"> – </w:t>
            </w:r>
            <w:r>
              <w:rPr>
                <w:rFonts w:ascii="Arial" w:eastAsia="Times New Roman" w:hAnsi="Arial" w:cs="Arial"/>
                <w:sz w:val="18"/>
                <w:szCs w:val="18"/>
                <w:lang w:val="en-US" w:eastAsia="en-GB"/>
              </w:rPr>
              <w:t>9.1</w:t>
            </w:r>
            <w:r w:rsidR="005646A6" w:rsidRPr="002549F6">
              <w:rPr>
                <w:rFonts w:ascii="Arial" w:eastAsia="Times New Roman" w:hAnsi="Arial" w:cs="Arial"/>
                <w:sz w:val="18"/>
                <w:szCs w:val="18"/>
                <w:lang w:val="en-US" w:eastAsia="en-GB"/>
              </w:rPr>
              <w:t>)</w:t>
            </w:r>
          </w:p>
        </w:tc>
      </w:tr>
    </w:tbl>
    <w:p w14:paraId="51093C33" w14:textId="77777777" w:rsidR="00C369CC" w:rsidRPr="002549F6" w:rsidRDefault="00C369CC" w:rsidP="00C369CC">
      <w:pPr>
        <w:pBdr>
          <w:top w:val="nil"/>
          <w:left w:val="nil"/>
          <w:bottom w:val="nil"/>
          <w:right w:val="nil"/>
          <w:between w:val="nil"/>
        </w:pBdr>
        <w:spacing w:after="0" w:line="240" w:lineRule="auto"/>
        <w:jc w:val="both"/>
        <w:rPr>
          <w:rFonts w:ascii="Arial" w:eastAsia="Times New Roman" w:hAnsi="Arial" w:cs="Arial"/>
          <w:color w:val="000000"/>
          <w:sz w:val="20"/>
          <w:szCs w:val="20"/>
          <w:lang w:val="en-US" w:eastAsia="en-GB"/>
        </w:rPr>
      </w:pPr>
    </w:p>
    <w:p w14:paraId="6A5744E5" w14:textId="77777777" w:rsidR="00C369CC" w:rsidRPr="002549F6" w:rsidRDefault="00C369CC" w:rsidP="00C369CC">
      <w:pPr>
        <w:pBdr>
          <w:top w:val="nil"/>
          <w:left w:val="nil"/>
          <w:bottom w:val="nil"/>
          <w:right w:val="nil"/>
          <w:between w:val="nil"/>
        </w:pBdr>
        <w:spacing w:after="0" w:line="240" w:lineRule="auto"/>
        <w:jc w:val="both"/>
        <w:rPr>
          <w:rFonts w:ascii="Arial" w:eastAsia="Times New Roman" w:hAnsi="Arial" w:cs="Arial"/>
          <w:color w:val="000000"/>
          <w:sz w:val="20"/>
          <w:szCs w:val="20"/>
          <w:lang w:val="en-US" w:eastAsia="en-GB"/>
        </w:rPr>
      </w:pPr>
    </w:p>
    <w:p w14:paraId="4415D611" w14:textId="4290D0E7" w:rsidR="005B3BCC" w:rsidRPr="002549F6" w:rsidRDefault="005B3BCC" w:rsidP="005B3BCC">
      <w:pPr>
        <w:spacing w:after="0" w:line="240" w:lineRule="auto"/>
        <w:jc w:val="both"/>
        <w:rPr>
          <w:rFonts w:ascii="Arial" w:eastAsia="Times New Roman" w:hAnsi="Arial" w:cs="Arial"/>
          <w:sz w:val="20"/>
          <w:szCs w:val="20"/>
        </w:rPr>
      </w:pPr>
      <w:r w:rsidRPr="002549F6">
        <w:rPr>
          <w:rFonts w:ascii="Arial" w:eastAsia="Times New Roman" w:hAnsi="Arial" w:cs="Arial"/>
          <w:color w:val="000000"/>
          <w:sz w:val="20"/>
          <w:szCs w:val="20"/>
          <w:lang w:val="en-US" w:eastAsia="en-GB"/>
        </w:rPr>
        <w:t>Data are mean</w:t>
      </w:r>
      <w:r w:rsidRPr="002549F6">
        <w:rPr>
          <w:rFonts w:ascii="Arial" w:eastAsia="Times New Roman" w:hAnsi="Arial" w:cs="Arial"/>
          <w:sz w:val="20"/>
          <w:szCs w:val="20"/>
          <w:lang w:val="en-US" w:eastAsia="en-GB"/>
        </w:rPr>
        <w:t>±S.E.M. n=</w:t>
      </w:r>
      <w:r>
        <w:rPr>
          <w:rFonts w:ascii="Arial" w:eastAsia="Times New Roman" w:hAnsi="Arial" w:cs="Arial"/>
          <w:sz w:val="20"/>
          <w:szCs w:val="20"/>
          <w:lang w:val="en-US" w:eastAsia="en-GB"/>
        </w:rPr>
        <w:t xml:space="preserve">5. </w:t>
      </w:r>
      <w:r w:rsidR="008F6DC5">
        <w:rPr>
          <w:rFonts w:ascii="Arial" w:eastAsia="Times New Roman" w:hAnsi="Arial" w:cs="Arial"/>
          <w:sz w:val="20"/>
          <w:szCs w:val="20"/>
          <w:lang w:val="en-US" w:eastAsia="en-GB"/>
        </w:rPr>
        <w:t xml:space="preserve">* represents P&lt;0.05. </w:t>
      </w:r>
      <w:r w:rsidRPr="002549F6">
        <w:rPr>
          <w:rFonts w:ascii="Arial" w:eastAsia="Times New Roman" w:hAnsi="Arial" w:cs="Arial"/>
          <w:sz w:val="20"/>
          <w:szCs w:val="20"/>
          <w:lang w:val="en-US" w:eastAsia="en-GB"/>
        </w:rPr>
        <w:t xml:space="preserve">The </w:t>
      </w:r>
      <w:r w:rsidRPr="002549F6">
        <w:rPr>
          <w:rFonts w:ascii="Arial" w:eastAsia="Times New Roman" w:hAnsi="Arial" w:cs="Arial"/>
          <w:color w:val="000000"/>
          <w:sz w:val="20"/>
          <w:szCs w:val="20"/>
          <w:lang w:val="en-US" w:eastAsia="en-GB"/>
        </w:rPr>
        <w:t>95% CI values in parenthesis.</w:t>
      </w:r>
    </w:p>
    <w:p w14:paraId="6881DF38" w14:textId="20DD3E71" w:rsidR="005646A6" w:rsidRDefault="005646A6" w:rsidP="005646A6">
      <w:pPr>
        <w:autoSpaceDE w:val="0"/>
        <w:autoSpaceDN w:val="0"/>
        <w:adjustRightInd w:val="0"/>
        <w:jc w:val="both"/>
        <w:rPr>
          <w:rFonts w:ascii="Arial" w:eastAsia="Times New Roman" w:hAnsi="Arial" w:cs="Arial"/>
          <w:b/>
          <w:bCs/>
          <w:sz w:val="32"/>
          <w:szCs w:val="32"/>
          <w:lang w:eastAsia="en-GB"/>
        </w:rPr>
      </w:pPr>
    </w:p>
    <w:p w14:paraId="6DF5C791" w14:textId="77777777" w:rsidR="005646A6" w:rsidRDefault="005646A6" w:rsidP="005646A6">
      <w:pPr>
        <w:autoSpaceDE w:val="0"/>
        <w:autoSpaceDN w:val="0"/>
        <w:adjustRightInd w:val="0"/>
        <w:jc w:val="both"/>
        <w:rPr>
          <w:rFonts w:ascii="Arial" w:eastAsia="Times New Roman" w:hAnsi="Arial" w:cs="Arial"/>
          <w:b/>
          <w:bCs/>
          <w:sz w:val="32"/>
          <w:szCs w:val="32"/>
          <w:lang w:eastAsia="en-GB"/>
        </w:rPr>
      </w:pPr>
    </w:p>
    <w:p w14:paraId="5D52C844" w14:textId="77777777" w:rsidR="005646A6" w:rsidRDefault="005646A6" w:rsidP="005646A6">
      <w:pPr>
        <w:autoSpaceDE w:val="0"/>
        <w:autoSpaceDN w:val="0"/>
        <w:adjustRightInd w:val="0"/>
        <w:jc w:val="both"/>
        <w:rPr>
          <w:rFonts w:ascii="Arial" w:eastAsia="Times New Roman" w:hAnsi="Arial" w:cs="Arial"/>
          <w:b/>
          <w:bCs/>
          <w:sz w:val="32"/>
          <w:szCs w:val="32"/>
          <w:lang w:eastAsia="en-GB"/>
        </w:rPr>
      </w:pPr>
    </w:p>
    <w:p w14:paraId="7AC5A31A" w14:textId="77777777" w:rsidR="005646A6" w:rsidRDefault="005646A6" w:rsidP="005646A6">
      <w:pPr>
        <w:autoSpaceDE w:val="0"/>
        <w:autoSpaceDN w:val="0"/>
        <w:adjustRightInd w:val="0"/>
        <w:jc w:val="both"/>
        <w:rPr>
          <w:rFonts w:ascii="Arial" w:eastAsia="Times New Roman" w:hAnsi="Arial" w:cs="Arial"/>
          <w:b/>
          <w:bCs/>
          <w:sz w:val="32"/>
          <w:szCs w:val="32"/>
          <w:lang w:eastAsia="en-GB"/>
        </w:rPr>
      </w:pPr>
    </w:p>
    <w:p w14:paraId="5EB240A2" w14:textId="4BD9BA1C" w:rsidR="00C369CC" w:rsidRPr="005646A6" w:rsidRDefault="00C369CC" w:rsidP="005646A6">
      <w:pPr>
        <w:autoSpaceDE w:val="0"/>
        <w:autoSpaceDN w:val="0"/>
        <w:adjustRightInd w:val="0"/>
        <w:jc w:val="both"/>
        <w:rPr>
          <w:rFonts w:ascii="Arial" w:eastAsia="Times New Roman" w:hAnsi="Arial" w:cs="Arial"/>
          <w:b/>
          <w:bCs/>
          <w:sz w:val="32"/>
          <w:szCs w:val="32"/>
          <w:lang w:eastAsia="en-GB"/>
        </w:rPr>
      </w:pPr>
      <w:r w:rsidRPr="002549F6">
        <w:rPr>
          <w:rFonts w:ascii="Arial" w:eastAsia="Times New Roman" w:hAnsi="Arial" w:cs="Arial"/>
          <w:b/>
          <w:bCs/>
          <w:sz w:val="32"/>
          <w:szCs w:val="32"/>
          <w:lang w:eastAsia="en-GB"/>
        </w:rPr>
        <w:t>B</w:t>
      </w:r>
    </w:p>
    <w:tbl>
      <w:tblPr>
        <w:tblStyle w:val="TableGrid3"/>
        <w:tblW w:w="0" w:type="auto"/>
        <w:tblInd w:w="1555" w:type="dxa"/>
        <w:tblBorders>
          <w:insideV w:val="none" w:sz="0" w:space="0" w:color="auto"/>
        </w:tblBorders>
        <w:tblLook w:val="04A0" w:firstRow="1" w:lastRow="0" w:firstColumn="1" w:lastColumn="0" w:noHBand="0" w:noVBand="1"/>
      </w:tblPr>
      <w:tblGrid>
        <w:gridCol w:w="2126"/>
        <w:gridCol w:w="3394"/>
        <w:gridCol w:w="2760"/>
        <w:gridCol w:w="2760"/>
      </w:tblGrid>
      <w:tr w:rsidR="00C369CC" w:rsidRPr="002549F6" w14:paraId="2E26BC31" w14:textId="77777777" w:rsidTr="006D3EF6">
        <w:trPr>
          <w:trHeight w:val="398"/>
        </w:trPr>
        <w:tc>
          <w:tcPr>
            <w:tcW w:w="2126" w:type="dxa"/>
            <w:tcBorders>
              <w:top w:val="nil"/>
              <w:left w:val="nil"/>
            </w:tcBorders>
            <w:vAlign w:val="center"/>
          </w:tcPr>
          <w:p w14:paraId="77666D80" w14:textId="77777777" w:rsidR="00C369CC" w:rsidRPr="002549F6" w:rsidRDefault="00C369CC" w:rsidP="006D3EF6">
            <w:pPr>
              <w:jc w:val="center"/>
              <w:rPr>
                <w:rFonts w:ascii="Arial" w:eastAsia="Times New Roman" w:hAnsi="Arial" w:cs="Arial"/>
                <w:b/>
                <w:bCs/>
                <w:sz w:val="18"/>
                <w:szCs w:val="18"/>
              </w:rPr>
            </w:pPr>
          </w:p>
        </w:tc>
        <w:tc>
          <w:tcPr>
            <w:tcW w:w="3394" w:type="dxa"/>
            <w:tcBorders>
              <w:top w:val="nil"/>
            </w:tcBorders>
            <w:vAlign w:val="center"/>
          </w:tcPr>
          <w:p w14:paraId="2F83C1DC" w14:textId="77777777" w:rsidR="00C369CC" w:rsidRPr="002549F6" w:rsidRDefault="00C369CC" w:rsidP="006D3EF6">
            <w:pPr>
              <w:jc w:val="center"/>
              <w:rPr>
                <w:rFonts w:ascii="Arial" w:eastAsia="Times New Roman" w:hAnsi="Arial" w:cs="Arial"/>
                <w:b/>
                <w:bCs/>
                <w:sz w:val="18"/>
                <w:szCs w:val="18"/>
              </w:rPr>
            </w:pPr>
          </w:p>
        </w:tc>
        <w:tc>
          <w:tcPr>
            <w:tcW w:w="2760" w:type="dxa"/>
            <w:tcBorders>
              <w:top w:val="nil"/>
            </w:tcBorders>
            <w:vAlign w:val="center"/>
          </w:tcPr>
          <w:p w14:paraId="6CB0E039"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Proximal</w:t>
            </w:r>
          </w:p>
        </w:tc>
        <w:tc>
          <w:tcPr>
            <w:tcW w:w="2760" w:type="dxa"/>
            <w:tcBorders>
              <w:top w:val="nil"/>
              <w:right w:val="nil"/>
            </w:tcBorders>
            <w:vAlign w:val="center"/>
          </w:tcPr>
          <w:p w14:paraId="5896D99A"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Distal</w:t>
            </w:r>
          </w:p>
        </w:tc>
      </w:tr>
      <w:tr w:rsidR="00C369CC" w:rsidRPr="002549F6" w14:paraId="18C0E553" w14:textId="77777777" w:rsidTr="006D3EF6">
        <w:trPr>
          <w:trHeight w:val="398"/>
        </w:trPr>
        <w:tc>
          <w:tcPr>
            <w:tcW w:w="2126" w:type="dxa"/>
            <w:tcBorders>
              <w:left w:val="nil"/>
            </w:tcBorders>
            <w:vAlign w:val="center"/>
          </w:tcPr>
          <w:p w14:paraId="1F0E7613"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Antagonist</w:t>
            </w:r>
          </w:p>
        </w:tc>
        <w:tc>
          <w:tcPr>
            <w:tcW w:w="3394" w:type="dxa"/>
            <w:vAlign w:val="center"/>
          </w:tcPr>
          <w:p w14:paraId="08D47B51"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Effect</w:t>
            </w:r>
          </w:p>
        </w:tc>
        <w:tc>
          <w:tcPr>
            <w:tcW w:w="2760" w:type="dxa"/>
            <w:vAlign w:val="center"/>
          </w:tcPr>
          <w:p w14:paraId="5A8B7FAE"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i/>
                <w:sz w:val="18"/>
                <w:szCs w:val="18"/>
                <w:u w:val="single"/>
              </w:rPr>
              <w:t>p</w:t>
            </w:r>
            <w:r w:rsidRPr="002549F6">
              <w:rPr>
                <w:rFonts w:ascii="Arial" w:eastAsia="Times New Roman" w:hAnsi="Arial" w:cs="Arial"/>
                <w:b/>
                <w:bCs/>
                <w:sz w:val="18"/>
                <w:szCs w:val="18"/>
              </w:rPr>
              <w:t>A</w:t>
            </w:r>
            <w:r w:rsidRPr="002549F6">
              <w:rPr>
                <w:rFonts w:ascii="Arial" w:eastAsia="Times New Roman" w:hAnsi="Arial" w:cs="Arial"/>
                <w:b/>
                <w:bCs/>
                <w:sz w:val="18"/>
                <w:szCs w:val="18"/>
                <w:vertAlign w:val="subscript"/>
              </w:rPr>
              <w:t>2</w:t>
            </w:r>
          </w:p>
        </w:tc>
        <w:tc>
          <w:tcPr>
            <w:tcW w:w="2760" w:type="dxa"/>
            <w:tcBorders>
              <w:right w:val="nil"/>
            </w:tcBorders>
            <w:vAlign w:val="center"/>
          </w:tcPr>
          <w:p w14:paraId="34AE2B53"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i/>
                <w:sz w:val="18"/>
                <w:szCs w:val="18"/>
                <w:u w:val="single"/>
              </w:rPr>
              <w:t>p</w:t>
            </w:r>
            <w:r w:rsidRPr="002549F6">
              <w:rPr>
                <w:rFonts w:ascii="Arial" w:eastAsia="Times New Roman" w:hAnsi="Arial" w:cs="Arial"/>
                <w:b/>
                <w:bCs/>
                <w:sz w:val="18"/>
                <w:szCs w:val="18"/>
              </w:rPr>
              <w:t>A</w:t>
            </w:r>
            <w:r w:rsidRPr="002549F6">
              <w:rPr>
                <w:rFonts w:ascii="Arial" w:eastAsia="Times New Roman" w:hAnsi="Arial" w:cs="Arial"/>
                <w:b/>
                <w:bCs/>
                <w:sz w:val="18"/>
                <w:szCs w:val="18"/>
                <w:vertAlign w:val="subscript"/>
              </w:rPr>
              <w:t>2</w:t>
            </w:r>
          </w:p>
        </w:tc>
      </w:tr>
      <w:tr w:rsidR="00C369CC" w:rsidRPr="002549F6" w14:paraId="721F61BC" w14:textId="77777777" w:rsidTr="006D3EF6">
        <w:trPr>
          <w:trHeight w:val="398"/>
        </w:trPr>
        <w:tc>
          <w:tcPr>
            <w:tcW w:w="2126" w:type="dxa"/>
            <w:vMerge w:val="restart"/>
            <w:tcBorders>
              <w:left w:val="nil"/>
            </w:tcBorders>
            <w:vAlign w:val="center"/>
          </w:tcPr>
          <w:p w14:paraId="3B2A5048"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Prazosin</w:t>
            </w:r>
          </w:p>
        </w:tc>
        <w:tc>
          <w:tcPr>
            <w:tcW w:w="3394" w:type="dxa"/>
            <w:vAlign w:val="center"/>
          </w:tcPr>
          <w:p w14:paraId="6156BDA9"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Tone (contraction)</w:t>
            </w:r>
          </w:p>
        </w:tc>
        <w:tc>
          <w:tcPr>
            <w:tcW w:w="2760" w:type="dxa"/>
            <w:vAlign w:val="center"/>
          </w:tcPr>
          <w:p w14:paraId="57B6DEA0"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9.5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0.1</w:t>
            </w:r>
          </w:p>
        </w:tc>
        <w:tc>
          <w:tcPr>
            <w:tcW w:w="2760" w:type="dxa"/>
            <w:tcBorders>
              <w:right w:val="nil"/>
            </w:tcBorders>
            <w:vAlign w:val="center"/>
          </w:tcPr>
          <w:p w14:paraId="1D877EFD"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9.3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0.2</w:t>
            </w:r>
          </w:p>
        </w:tc>
      </w:tr>
      <w:tr w:rsidR="00C369CC" w:rsidRPr="002549F6" w14:paraId="08E7EBB8" w14:textId="77777777" w:rsidTr="006D3EF6">
        <w:trPr>
          <w:trHeight w:val="398"/>
        </w:trPr>
        <w:tc>
          <w:tcPr>
            <w:tcW w:w="2126" w:type="dxa"/>
            <w:vMerge/>
            <w:tcBorders>
              <w:left w:val="nil"/>
            </w:tcBorders>
            <w:vAlign w:val="center"/>
          </w:tcPr>
          <w:p w14:paraId="38F5617C" w14:textId="77777777" w:rsidR="00C369CC" w:rsidRPr="002549F6" w:rsidRDefault="00C369CC" w:rsidP="006D3EF6">
            <w:pPr>
              <w:jc w:val="center"/>
              <w:rPr>
                <w:rFonts w:ascii="Arial" w:eastAsia="Times New Roman" w:hAnsi="Arial" w:cs="Arial"/>
                <w:b/>
                <w:bCs/>
                <w:sz w:val="18"/>
                <w:szCs w:val="18"/>
              </w:rPr>
            </w:pPr>
          </w:p>
        </w:tc>
        <w:tc>
          <w:tcPr>
            <w:tcW w:w="3394" w:type="dxa"/>
            <w:vAlign w:val="center"/>
          </w:tcPr>
          <w:p w14:paraId="38A99303"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Tone (relaxation)</w:t>
            </w:r>
          </w:p>
        </w:tc>
        <w:tc>
          <w:tcPr>
            <w:tcW w:w="2760" w:type="dxa"/>
            <w:vAlign w:val="center"/>
          </w:tcPr>
          <w:p w14:paraId="5C79A012"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7.5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0.1</w:t>
            </w:r>
          </w:p>
        </w:tc>
        <w:tc>
          <w:tcPr>
            <w:tcW w:w="2760" w:type="dxa"/>
            <w:tcBorders>
              <w:right w:val="nil"/>
            </w:tcBorders>
            <w:vAlign w:val="center"/>
          </w:tcPr>
          <w:p w14:paraId="40FEC568"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7.6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0.2</w:t>
            </w:r>
          </w:p>
        </w:tc>
      </w:tr>
      <w:tr w:rsidR="00C369CC" w:rsidRPr="002549F6" w14:paraId="603B412D" w14:textId="77777777" w:rsidTr="006D3EF6">
        <w:trPr>
          <w:trHeight w:val="398"/>
        </w:trPr>
        <w:tc>
          <w:tcPr>
            <w:tcW w:w="2126" w:type="dxa"/>
            <w:vMerge/>
            <w:tcBorders>
              <w:left w:val="nil"/>
            </w:tcBorders>
            <w:vAlign w:val="center"/>
          </w:tcPr>
          <w:p w14:paraId="444AA984" w14:textId="77777777" w:rsidR="00C369CC" w:rsidRPr="002549F6" w:rsidRDefault="00C369CC" w:rsidP="006D3EF6">
            <w:pPr>
              <w:jc w:val="center"/>
              <w:rPr>
                <w:rFonts w:ascii="Arial" w:eastAsia="Times New Roman" w:hAnsi="Arial" w:cs="Arial"/>
                <w:b/>
                <w:bCs/>
                <w:sz w:val="18"/>
                <w:szCs w:val="18"/>
              </w:rPr>
            </w:pPr>
          </w:p>
        </w:tc>
        <w:tc>
          <w:tcPr>
            <w:tcW w:w="3394" w:type="dxa"/>
            <w:vAlign w:val="center"/>
          </w:tcPr>
          <w:p w14:paraId="7F560537"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Amplitude</w:t>
            </w:r>
          </w:p>
        </w:tc>
        <w:tc>
          <w:tcPr>
            <w:tcW w:w="2760" w:type="dxa"/>
            <w:vAlign w:val="center"/>
          </w:tcPr>
          <w:p w14:paraId="22130E23"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9.3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0.1</w:t>
            </w:r>
          </w:p>
        </w:tc>
        <w:tc>
          <w:tcPr>
            <w:tcW w:w="2760" w:type="dxa"/>
            <w:tcBorders>
              <w:right w:val="nil"/>
            </w:tcBorders>
            <w:vAlign w:val="center"/>
          </w:tcPr>
          <w:p w14:paraId="501211A2"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9.4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0.1</w:t>
            </w:r>
          </w:p>
        </w:tc>
      </w:tr>
      <w:tr w:rsidR="00C369CC" w:rsidRPr="002549F6" w14:paraId="05E9387F" w14:textId="77777777" w:rsidTr="006D3EF6">
        <w:trPr>
          <w:trHeight w:val="398"/>
        </w:trPr>
        <w:tc>
          <w:tcPr>
            <w:tcW w:w="2126" w:type="dxa"/>
            <w:vMerge/>
            <w:tcBorders>
              <w:left w:val="nil"/>
            </w:tcBorders>
            <w:vAlign w:val="center"/>
          </w:tcPr>
          <w:p w14:paraId="5C404692" w14:textId="77777777" w:rsidR="00C369CC" w:rsidRPr="002549F6" w:rsidRDefault="00C369CC" w:rsidP="006D3EF6">
            <w:pPr>
              <w:jc w:val="center"/>
              <w:rPr>
                <w:rFonts w:ascii="Arial" w:eastAsia="Times New Roman" w:hAnsi="Arial" w:cs="Arial"/>
                <w:b/>
                <w:bCs/>
                <w:sz w:val="18"/>
                <w:szCs w:val="18"/>
              </w:rPr>
            </w:pPr>
          </w:p>
        </w:tc>
        <w:tc>
          <w:tcPr>
            <w:tcW w:w="3394" w:type="dxa"/>
            <w:vAlign w:val="center"/>
          </w:tcPr>
          <w:p w14:paraId="28E0261C"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Frequency</w:t>
            </w:r>
          </w:p>
        </w:tc>
        <w:tc>
          <w:tcPr>
            <w:tcW w:w="2760" w:type="dxa"/>
            <w:vAlign w:val="center"/>
          </w:tcPr>
          <w:p w14:paraId="3A22B632"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9.2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0.4</w:t>
            </w:r>
          </w:p>
        </w:tc>
        <w:tc>
          <w:tcPr>
            <w:tcW w:w="2760" w:type="dxa"/>
            <w:tcBorders>
              <w:right w:val="nil"/>
            </w:tcBorders>
            <w:vAlign w:val="center"/>
          </w:tcPr>
          <w:p w14:paraId="60B47494"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9.6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0.3</w:t>
            </w:r>
          </w:p>
        </w:tc>
      </w:tr>
      <w:tr w:rsidR="00C369CC" w:rsidRPr="002549F6" w14:paraId="354E1B69" w14:textId="77777777" w:rsidTr="006D3EF6">
        <w:trPr>
          <w:trHeight w:val="398"/>
        </w:trPr>
        <w:tc>
          <w:tcPr>
            <w:tcW w:w="2126" w:type="dxa"/>
            <w:tcBorders>
              <w:left w:val="nil"/>
            </w:tcBorders>
            <w:vAlign w:val="center"/>
          </w:tcPr>
          <w:p w14:paraId="5F2914BC"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Yohimbine</w:t>
            </w:r>
          </w:p>
        </w:tc>
        <w:tc>
          <w:tcPr>
            <w:tcW w:w="3394" w:type="dxa"/>
            <w:vAlign w:val="center"/>
          </w:tcPr>
          <w:p w14:paraId="460D5DC4" w14:textId="77777777" w:rsidR="00C369CC" w:rsidRPr="002549F6" w:rsidRDefault="00C369CC" w:rsidP="006D3EF6">
            <w:pPr>
              <w:jc w:val="center"/>
              <w:rPr>
                <w:rFonts w:ascii="Arial" w:eastAsia="Times New Roman" w:hAnsi="Arial" w:cs="Arial"/>
                <w:b/>
                <w:bCs/>
                <w:sz w:val="18"/>
                <w:szCs w:val="18"/>
              </w:rPr>
            </w:pPr>
            <w:r w:rsidRPr="002549F6">
              <w:rPr>
                <w:rFonts w:ascii="Arial" w:eastAsia="Times New Roman" w:hAnsi="Arial" w:cs="Arial"/>
                <w:b/>
                <w:bCs/>
                <w:sz w:val="18"/>
                <w:szCs w:val="18"/>
              </w:rPr>
              <w:t>EFS-amplitude</w:t>
            </w:r>
          </w:p>
        </w:tc>
        <w:tc>
          <w:tcPr>
            <w:tcW w:w="2760" w:type="dxa"/>
            <w:vAlign w:val="center"/>
          </w:tcPr>
          <w:p w14:paraId="09D31082"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7.3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0.2</w:t>
            </w:r>
          </w:p>
        </w:tc>
        <w:tc>
          <w:tcPr>
            <w:tcW w:w="2760" w:type="dxa"/>
            <w:tcBorders>
              <w:right w:val="nil"/>
            </w:tcBorders>
            <w:vAlign w:val="center"/>
          </w:tcPr>
          <w:p w14:paraId="012CF8B6" w14:textId="77777777" w:rsidR="00C369CC" w:rsidRPr="002549F6" w:rsidRDefault="00C369CC" w:rsidP="006D3EF6">
            <w:pPr>
              <w:jc w:val="center"/>
              <w:rPr>
                <w:rFonts w:ascii="Arial" w:eastAsia="Times New Roman" w:hAnsi="Arial" w:cs="Arial"/>
                <w:sz w:val="18"/>
                <w:szCs w:val="18"/>
              </w:rPr>
            </w:pPr>
            <w:r w:rsidRPr="002549F6">
              <w:rPr>
                <w:rFonts w:ascii="Arial" w:eastAsia="Times New Roman" w:hAnsi="Arial" w:cs="Arial"/>
                <w:sz w:val="18"/>
                <w:szCs w:val="18"/>
              </w:rPr>
              <w:t xml:space="preserve">7.5 </w:t>
            </w:r>
            <w:r w:rsidRPr="002549F6">
              <w:rPr>
                <w:rFonts w:ascii="Arial" w:eastAsia="Times New Roman" w:hAnsi="Arial" w:cs="Arial"/>
                <w:sz w:val="18"/>
                <w:szCs w:val="18"/>
              </w:rPr>
              <w:sym w:font="Symbol" w:char="F0B1"/>
            </w:r>
            <w:r w:rsidRPr="002549F6">
              <w:rPr>
                <w:rFonts w:ascii="Arial" w:eastAsia="Times New Roman" w:hAnsi="Arial" w:cs="Arial"/>
                <w:sz w:val="18"/>
                <w:szCs w:val="18"/>
              </w:rPr>
              <w:t xml:space="preserve"> 0.2</w:t>
            </w:r>
          </w:p>
        </w:tc>
      </w:tr>
    </w:tbl>
    <w:p w14:paraId="107E54F4" w14:textId="77777777" w:rsidR="00C369CC" w:rsidRPr="002549F6" w:rsidRDefault="00C369CC" w:rsidP="00C369CC">
      <w:pPr>
        <w:spacing w:after="0" w:line="240" w:lineRule="auto"/>
        <w:jc w:val="both"/>
        <w:rPr>
          <w:rFonts w:ascii="Arial" w:eastAsia="Times New Roman" w:hAnsi="Arial" w:cs="Arial"/>
          <w:sz w:val="20"/>
          <w:szCs w:val="20"/>
        </w:rPr>
      </w:pPr>
    </w:p>
    <w:p w14:paraId="598DD065" w14:textId="77777777" w:rsidR="00C369CC" w:rsidRPr="002549F6" w:rsidRDefault="00C369CC" w:rsidP="00C369CC">
      <w:pPr>
        <w:spacing w:after="0" w:line="240" w:lineRule="auto"/>
        <w:jc w:val="both"/>
        <w:rPr>
          <w:rFonts w:ascii="Arial" w:eastAsia="Times New Roman" w:hAnsi="Arial" w:cs="Arial"/>
          <w:sz w:val="20"/>
          <w:szCs w:val="20"/>
        </w:rPr>
      </w:pPr>
    </w:p>
    <w:p w14:paraId="5332FBE3" w14:textId="65F60EE0" w:rsidR="00C369CC" w:rsidRDefault="00C369CC" w:rsidP="00110B29">
      <w:pPr>
        <w:rPr>
          <w:rFonts w:ascii="Arial" w:hAnsi="Arial" w:cs="Arial"/>
          <w:b/>
          <w:bCs/>
          <w:sz w:val="20"/>
          <w:szCs w:val="20"/>
        </w:rPr>
      </w:pPr>
    </w:p>
    <w:p w14:paraId="2BA5984B" w14:textId="13E3E3BD" w:rsidR="00C369CC" w:rsidRDefault="0010536D" w:rsidP="0010536D">
      <w:pPr>
        <w:spacing w:after="0" w:line="240" w:lineRule="auto"/>
        <w:jc w:val="both"/>
        <w:rPr>
          <w:rFonts w:ascii="Arial" w:hAnsi="Arial" w:cs="Arial"/>
          <w:b/>
          <w:bCs/>
          <w:sz w:val="20"/>
          <w:szCs w:val="20"/>
        </w:rPr>
      </w:pPr>
      <w:r w:rsidRPr="002549F6">
        <w:rPr>
          <w:rFonts w:ascii="Arial" w:eastAsia="Times New Roman" w:hAnsi="Arial" w:cs="Arial"/>
          <w:color w:val="000000"/>
          <w:sz w:val="20"/>
          <w:szCs w:val="20"/>
          <w:lang w:val="en-US" w:eastAsia="en-GB"/>
        </w:rPr>
        <w:t>Data are mean</w:t>
      </w:r>
      <w:r w:rsidRPr="002549F6">
        <w:rPr>
          <w:rFonts w:ascii="Arial" w:eastAsia="Times New Roman" w:hAnsi="Arial" w:cs="Arial"/>
          <w:sz w:val="20"/>
          <w:szCs w:val="20"/>
          <w:lang w:val="en-US" w:eastAsia="en-GB"/>
        </w:rPr>
        <w:t>±S.E.M. n=</w:t>
      </w:r>
      <w:r>
        <w:rPr>
          <w:rFonts w:ascii="Arial" w:eastAsia="Times New Roman" w:hAnsi="Arial" w:cs="Arial"/>
          <w:sz w:val="20"/>
          <w:szCs w:val="20"/>
          <w:lang w:val="en-US" w:eastAsia="en-GB"/>
        </w:rPr>
        <w:t>4</w:t>
      </w:r>
    </w:p>
    <w:p w14:paraId="72ED0261" w14:textId="09813821" w:rsidR="00C369CC" w:rsidRDefault="00C369CC" w:rsidP="00110B29">
      <w:pPr>
        <w:rPr>
          <w:rFonts w:ascii="Arial" w:hAnsi="Arial" w:cs="Arial"/>
          <w:b/>
          <w:bCs/>
          <w:sz w:val="20"/>
          <w:szCs w:val="20"/>
        </w:rPr>
      </w:pPr>
    </w:p>
    <w:p w14:paraId="3D530B40" w14:textId="35E3781B" w:rsidR="00C369CC" w:rsidRDefault="00C369CC" w:rsidP="00110B29">
      <w:pPr>
        <w:rPr>
          <w:rFonts w:ascii="Arial" w:hAnsi="Arial" w:cs="Arial"/>
          <w:b/>
          <w:bCs/>
          <w:sz w:val="20"/>
          <w:szCs w:val="20"/>
        </w:rPr>
      </w:pPr>
    </w:p>
    <w:p w14:paraId="72838630" w14:textId="3ABFCC3C" w:rsidR="00C369CC" w:rsidRDefault="00C369CC" w:rsidP="00110B29">
      <w:pPr>
        <w:rPr>
          <w:rFonts w:ascii="Arial" w:hAnsi="Arial" w:cs="Arial"/>
          <w:b/>
          <w:bCs/>
          <w:sz w:val="20"/>
          <w:szCs w:val="20"/>
        </w:rPr>
      </w:pPr>
    </w:p>
    <w:p w14:paraId="6B0AE9BE" w14:textId="1CB616F6" w:rsidR="00C369CC" w:rsidRDefault="00C369CC" w:rsidP="00110B29">
      <w:pPr>
        <w:rPr>
          <w:rFonts w:ascii="Arial" w:hAnsi="Arial" w:cs="Arial"/>
          <w:b/>
          <w:bCs/>
          <w:sz w:val="20"/>
          <w:szCs w:val="20"/>
        </w:rPr>
      </w:pPr>
    </w:p>
    <w:p w14:paraId="109B9571" w14:textId="4EE425FB" w:rsidR="00C369CC" w:rsidRDefault="00C369CC" w:rsidP="00110B29">
      <w:pPr>
        <w:rPr>
          <w:rFonts w:ascii="Arial" w:hAnsi="Arial" w:cs="Arial"/>
          <w:b/>
          <w:bCs/>
          <w:sz w:val="20"/>
          <w:szCs w:val="20"/>
        </w:rPr>
      </w:pPr>
    </w:p>
    <w:p w14:paraId="2191ECAC" w14:textId="763137D5" w:rsidR="00A01D1B" w:rsidRDefault="00A01D1B" w:rsidP="00110B29">
      <w:pPr>
        <w:rPr>
          <w:rFonts w:ascii="Arial" w:hAnsi="Arial" w:cs="Arial"/>
          <w:b/>
          <w:bCs/>
          <w:sz w:val="20"/>
          <w:szCs w:val="20"/>
        </w:rPr>
      </w:pPr>
    </w:p>
    <w:p w14:paraId="5937CCCE" w14:textId="4CB8E05D" w:rsidR="00A01D1B" w:rsidRDefault="00A01D1B" w:rsidP="00110B29">
      <w:pPr>
        <w:rPr>
          <w:rFonts w:ascii="Arial" w:hAnsi="Arial" w:cs="Arial"/>
          <w:b/>
          <w:bCs/>
          <w:sz w:val="20"/>
          <w:szCs w:val="20"/>
        </w:rPr>
      </w:pPr>
    </w:p>
    <w:p w14:paraId="6B842E58" w14:textId="48F2C8A6" w:rsidR="00A01D1B" w:rsidRDefault="00A01D1B" w:rsidP="00110B29">
      <w:pPr>
        <w:rPr>
          <w:rFonts w:ascii="Arial" w:hAnsi="Arial" w:cs="Arial"/>
          <w:b/>
          <w:bCs/>
          <w:sz w:val="20"/>
          <w:szCs w:val="20"/>
        </w:rPr>
      </w:pPr>
    </w:p>
    <w:p w14:paraId="25086AB0" w14:textId="4EF1A85F" w:rsidR="00A01D1B" w:rsidRDefault="00A01D1B" w:rsidP="00110B29">
      <w:pPr>
        <w:rPr>
          <w:rFonts w:ascii="Arial" w:hAnsi="Arial" w:cs="Arial"/>
          <w:b/>
          <w:bCs/>
          <w:sz w:val="20"/>
          <w:szCs w:val="20"/>
        </w:rPr>
      </w:pPr>
    </w:p>
    <w:p w14:paraId="347EC570" w14:textId="63626182" w:rsidR="00A01D1B" w:rsidRPr="002549F6" w:rsidRDefault="00A01D1B" w:rsidP="00A01D1B">
      <w:pPr>
        <w:jc w:val="both"/>
        <w:rPr>
          <w:rFonts w:ascii="Arial" w:eastAsia="Times New Roman" w:hAnsi="Arial" w:cs="Arial"/>
          <w:sz w:val="20"/>
          <w:szCs w:val="20"/>
          <w:lang w:eastAsia="en-GB"/>
        </w:rPr>
      </w:pPr>
      <w:r w:rsidRPr="002549F6">
        <w:rPr>
          <w:rFonts w:ascii="Arial" w:hAnsi="Arial" w:cs="Arial"/>
          <w:b/>
          <w:bCs/>
          <w:sz w:val="20"/>
          <w:szCs w:val="20"/>
        </w:rPr>
        <w:lastRenderedPageBreak/>
        <w:t>Table S</w:t>
      </w:r>
      <w:r w:rsidR="00CF1B21">
        <w:rPr>
          <w:rFonts w:ascii="Arial" w:hAnsi="Arial" w:cs="Arial"/>
          <w:b/>
          <w:bCs/>
          <w:sz w:val="20"/>
          <w:szCs w:val="20"/>
        </w:rPr>
        <w:t>5</w:t>
      </w:r>
      <w:r w:rsidRPr="002549F6">
        <w:rPr>
          <w:rFonts w:ascii="Arial" w:hAnsi="Arial" w:cs="Arial"/>
          <w:b/>
          <w:bCs/>
          <w:sz w:val="20"/>
          <w:szCs w:val="20"/>
        </w:rPr>
        <w:t xml:space="preserve">: </w:t>
      </w:r>
      <w:r w:rsidRPr="002549F6">
        <w:rPr>
          <w:rFonts w:ascii="Arial" w:eastAsia="Times New Roman" w:hAnsi="Arial" w:cs="Arial"/>
          <w:sz w:val="20"/>
          <w:szCs w:val="20"/>
          <w:lang w:eastAsia="en-GB"/>
        </w:rPr>
        <w:t>Potency (</w:t>
      </w:r>
      <w:r w:rsidRPr="002549F6">
        <w:rPr>
          <w:rFonts w:ascii="Arial" w:eastAsia="Times New Roman" w:hAnsi="Arial" w:cs="Arial"/>
          <w:i/>
          <w:sz w:val="20"/>
          <w:szCs w:val="20"/>
          <w:lang w:eastAsia="en-GB"/>
        </w:rPr>
        <w:t>pEC</w:t>
      </w:r>
      <w:r w:rsidRPr="002549F6">
        <w:rPr>
          <w:rFonts w:ascii="Arial" w:eastAsia="Times New Roman" w:hAnsi="Arial" w:cs="Arial"/>
          <w:sz w:val="20"/>
          <w:szCs w:val="20"/>
          <w:vertAlign w:val="subscript"/>
          <w:lang w:eastAsia="en-GB"/>
        </w:rPr>
        <w:t>50</w:t>
      </w:r>
      <w:r w:rsidRPr="002549F6">
        <w:rPr>
          <w:rFonts w:ascii="Arial" w:eastAsia="Times New Roman" w:hAnsi="Arial" w:cs="Arial"/>
          <w:sz w:val="20"/>
          <w:szCs w:val="20"/>
          <w:lang w:eastAsia="en-GB"/>
        </w:rPr>
        <w:t>) and tissue maximal response (E</w:t>
      </w:r>
      <w:r w:rsidRPr="002549F6">
        <w:rPr>
          <w:rFonts w:ascii="Arial" w:eastAsia="Times New Roman" w:hAnsi="Arial" w:cs="Arial"/>
          <w:sz w:val="20"/>
          <w:szCs w:val="20"/>
          <w:vertAlign w:val="subscript"/>
          <w:lang w:eastAsia="en-GB"/>
        </w:rPr>
        <w:t>max</w:t>
      </w:r>
      <w:r w:rsidRPr="002549F6">
        <w:rPr>
          <w:rFonts w:ascii="Arial" w:eastAsia="Times New Roman" w:hAnsi="Arial" w:cs="Arial"/>
          <w:sz w:val="20"/>
          <w:szCs w:val="20"/>
          <w:lang w:eastAsia="en-GB"/>
        </w:rPr>
        <w:t xml:space="preserve">) of AVP for the increase in muscle tone, amplitude and frequency of the spontaneous contractions of human proximal and distal stomach circular muscle in the absence and presence of blockade of </w:t>
      </w:r>
      <w:r>
        <w:rPr>
          <w:rFonts w:ascii="Arial" w:eastAsia="Times New Roman" w:hAnsi="Arial" w:cs="Arial"/>
          <w:sz w:val="20"/>
          <w:szCs w:val="20"/>
          <w:lang w:eastAsia="en-GB"/>
        </w:rPr>
        <w:t>histamine H</w:t>
      </w:r>
      <w:r w:rsidRPr="002573D4">
        <w:rPr>
          <w:rFonts w:ascii="Arial" w:eastAsia="Times New Roman" w:hAnsi="Arial" w:cs="Arial"/>
          <w:sz w:val="20"/>
          <w:szCs w:val="20"/>
          <w:vertAlign w:val="subscript"/>
          <w:lang w:eastAsia="en-GB"/>
        </w:rPr>
        <w:t>1</w:t>
      </w:r>
      <w:r>
        <w:rPr>
          <w:rFonts w:ascii="Arial" w:eastAsia="Times New Roman" w:hAnsi="Arial" w:cs="Arial"/>
          <w:sz w:val="20"/>
          <w:szCs w:val="20"/>
          <w:lang w:eastAsia="en-GB"/>
        </w:rPr>
        <w:t xml:space="preserve"> receptor and stabilisation of mast cells</w:t>
      </w:r>
      <w:r w:rsidRPr="002549F6">
        <w:rPr>
          <w:rFonts w:ascii="Arial" w:eastAsia="Times New Roman" w:hAnsi="Arial" w:cs="Arial"/>
          <w:sz w:val="20"/>
          <w:szCs w:val="20"/>
          <w:lang w:eastAsia="en-GB"/>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28"/>
        <w:gridCol w:w="984"/>
        <w:gridCol w:w="980"/>
        <w:gridCol w:w="983"/>
        <w:gridCol w:w="981"/>
        <w:gridCol w:w="983"/>
        <w:gridCol w:w="997"/>
        <w:gridCol w:w="984"/>
        <w:gridCol w:w="980"/>
        <w:gridCol w:w="983"/>
        <w:gridCol w:w="981"/>
        <w:gridCol w:w="983"/>
        <w:gridCol w:w="981"/>
      </w:tblGrid>
      <w:tr w:rsidR="002573D4" w:rsidRPr="002549F6" w14:paraId="3E5B0AA6" w14:textId="77777777" w:rsidTr="00A01D1B">
        <w:trPr>
          <w:trHeight w:val="293"/>
        </w:trPr>
        <w:tc>
          <w:tcPr>
            <w:tcW w:w="1128" w:type="dxa"/>
            <w:tcBorders>
              <w:top w:val="nil"/>
            </w:tcBorders>
            <w:vAlign w:val="center"/>
          </w:tcPr>
          <w:p w14:paraId="25E1C898"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p>
        </w:tc>
        <w:tc>
          <w:tcPr>
            <w:tcW w:w="5908" w:type="dxa"/>
            <w:gridSpan w:val="6"/>
            <w:tcBorders>
              <w:top w:val="nil"/>
            </w:tcBorders>
            <w:vAlign w:val="center"/>
          </w:tcPr>
          <w:p w14:paraId="61D93F77"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Proximal</w:t>
            </w:r>
          </w:p>
        </w:tc>
        <w:tc>
          <w:tcPr>
            <w:tcW w:w="5892" w:type="dxa"/>
            <w:gridSpan w:val="6"/>
            <w:tcBorders>
              <w:top w:val="nil"/>
              <w:bottom w:val="single" w:sz="4" w:space="0" w:color="auto"/>
            </w:tcBorders>
            <w:vAlign w:val="center"/>
          </w:tcPr>
          <w:p w14:paraId="6664A6AC"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Distal</w:t>
            </w:r>
          </w:p>
        </w:tc>
      </w:tr>
      <w:tr w:rsidR="002573D4" w:rsidRPr="002549F6" w14:paraId="0762E6E9" w14:textId="77777777" w:rsidTr="00A01D1B">
        <w:trPr>
          <w:trHeight w:val="638"/>
        </w:trPr>
        <w:tc>
          <w:tcPr>
            <w:tcW w:w="1128" w:type="dxa"/>
            <w:vAlign w:val="center"/>
          </w:tcPr>
          <w:p w14:paraId="30124DB7"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p>
        </w:tc>
        <w:tc>
          <w:tcPr>
            <w:tcW w:w="1964" w:type="dxa"/>
            <w:gridSpan w:val="2"/>
            <w:vAlign w:val="center"/>
          </w:tcPr>
          <w:p w14:paraId="493C27DE"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Control</w:t>
            </w:r>
          </w:p>
        </w:tc>
        <w:tc>
          <w:tcPr>
            <w:tcW w:w="1964" w:type="dxa"/>
            <w:gridSpan w:val="2"/>
            <w:vAlign w:val="center"/>
          </w:tcPr>
          <w:p w14:paraId="23D246F1"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Cromolyn</w:t>
            </w:r>
          </w:p>
        </w:tc>
        <w:tc>
          <w:tcPr>
            <w:tcW w:w="1980" w:type="dxa"/>
            <w:gridSpan w:val="2"/>
            <w:tcBorders>
              <w:right w:val="single" w:sz="4" w:space="0" w:color="auto"/>
            </w:tcBorders>
            <w:vAlign w:val="center"/>
          </w:tcPr>
          <w:p w14:paraId="54F8567A"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Mepyramine</w:t>
            </w:r>
          </w:p>
        </w:tc>
        <w:tc>
          <w:tcPr>
            <w:tcW w:w="1964" w:type="dxa"/>
            <w:gridSpan w:val="2"/>
            <w:tcBorders>
              <w:left w:val="single" w:sz="4" w:space="0" w:color="auto"/>
            </w:tcBorders>
            <w:vAlign w:val="center"/>
          </w:tcPr>
          <w:p w14:paraId="561A78BC"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Control</w:t>
            </w:r>
          </w:p>
        </w:tc>
        <w:tc>
          <w:tcPr>
            <w:tcW w:w="1964" w:type="dxa"/>
            <w:gridSpan w:val="2"/>
            <w:vAlign w:val="center"/>
          </w:tcPr>
          <w:p w14:paraId="5096AC26"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Cromolyn</w:t>
            </w:r>
          </w:p>
        </w:tc>
        <w:tc>
          <w:tcPr>
            <w:tcW w:w="1964" w:type="dxa"/>
            <w:gridSpan w:val="2"/>
            <w:vAlign w:val="center"/>
          </w:tcPr>
          <w:p w14:paraId="3F56FE34"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Mepyramine</w:t>
            </w:r>
          </w:p>
        </w:tc>
      </w:tr>
      <w:tr w:rsidR="002573D4" w:rsidRPr="002549F6" w14:paraId="6152CC7F" w14:textId="77777777" w:rsidTr="00A01D1B">
        <w:trPr>
          <w:trHeight w:val="428"/>
        </w:trPr>
        <w:tc>
          <w:tcPr>
            <w:tcW w:w="1128" w:type="dxa"/>
            <w:vAlign w:val="center"/>
          </w:tcPr>
          <w:p w14:paraId="7A48D045"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Effect on</w:t>
            </w:r>
          </w:p>
        </w:tc>
        <w:tc>
          <w:tcPr>
            <w:tcW w:w="984" w:type="dxa"/>
            <w:vAlign w:val="center"/>
          </w:tcPr>
          <w:p w14:paraId="566AEF0F"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i/>
                <w:iCs/>
                <w:sz w:val="18"/>
                <w:szCs w:val="18"/>
                <w:lang w:eastAsia="en-GB"/>
              </w:rPr>
              <w:t>p</w:t>
            </w:r>
            <w:r w:rsidRPr="002549F6">
              <w:rPr>
                <w:rFonts w:ascii="Arial" w:eastAsia="Times New Roman" w:hAnsi="Arial" w:cs="Arial"/>
                <w:b/>
                <w:bCs/>
                <w:sz w:val="18"/>
                <w:szCs w:val="18"/>
                <w:lang w:eastAsia="en-GB"/>
              </w:rPr>
              <w:t>EC</w:t>
            </w:r>
            <w:r w:rsidRPr="002549F6">
              <w:rPr>
                <w:rFonts w:ascii="Arial" w:eastAsia="Times New Roman" w:hAnsi="Arial" w:cs="Arial"/>
                <w:b/>
                <w:bCs/>
                <w:sz w:val="18"/>
                <w:szCs w:val="18"/>
                <w:vertAlign w:val="subscript"/>
                <w:lang w:eastAsia="en-GB"/>
              </w:rPr>
              <w:t>50</w:t>
            </w:r>
          </w:p>
        </w:tc>
        <w:tc>
          <w:tcPr>
            <w:tcW w:w="980" w:type="dxa"/>
            <w:vAlign w:val="center"/>
          </w:tcPr>
          <w:p w14:paraId="5F62065D"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Emax (%)</w:t>
            </w:r>
          </w:p>
        </w:tc>
        <w:tc>
          <w:tcPr>
            <w:tcW w:w="983" w:type="dxa"/>
            <w:vAlign w:val="center"/>
          </w:tcPr>
          <w:p w14:paraId="4E9AF78C"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i/>
                <w:iCs/>
                <w:sz w:val="18"/>
                <w:szCs w:val="18"/>
                <w:lang w:eastAsia="en-GB"/>
              </w:rPr>
              <w:t>p</w:t>
            </w:r>
            <w:r w:rsidRPr="002549F6">
              <w:rPr>
                <w:rFonts w:ascii="Arial" w:eastAsia="Times New Roman" w:hAnsi="Arial" w:cs="Arial"/>
                <w:b/>
                <w:bCs/>
                <w:sz w:val="18"/>
                <w:szCs w:val="18"/>
                <w:lang w:eastAsia="en-GB"/>
              </w:rPr>
              <w:t>EC</w:t>
            </w:r>
            <w:r w:rsidRPr="002549F6">
              <w:rPr>
                <w:rFonts w:ascii="Arial" w:eastAsia="Times New Roman" w:hAnsi="Arial" w:cs="Arial"/>
                <w:b/>
                <w:bCs/>
                <w:sz w:val="18"/>
                <w:szCs w:val="18"/>
                <w:vertAlign w:val="subscript"/>
                <w:lang w:eastAsia="en-GB"/>
              </w:rPr>
              <w:t>50</w:t>
            </w:r>
          </w:p>
        </w:tc>
        <w:tc>
          <w:tcPr>
            <w:tcW w:w="981" w:type="dxa"/>
            <w:vAlign w:val="center"/>
          </w:tcPr>
          <w:p w14:paraId="2A17A6EE"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Emax (%)</w:t>
            </w:r>
          </w:p>
        </w:tc>
        <w:tc>
          <w:tcPr>
            <w:tcW w:w="983" w:type="dxa"/>
            <w:vAlign w:val="center"/>
          </w:tcPr>
          <w:p w14:paraId="686BAF9B"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i/>
                <w:iCs/>
                <w:sz w:val="18"/>
                <w:szCs w:val="18"/>
                <w:lang w:eastAsia="en-GB"/>
              </w:rPr>
              <w:t>p</w:t>
            </w:r>
            <w:r w:rsidRPr="002549F6">
              <w:rPr>
                <w:rFonts w:ascii="Arial" w:eastAsia="Times New Roman" w:hAnsi="Arial" w:cs="Arial"/>
                <w:b/>
                <w:bCs/>
                <w:sz w:val="18"/>
                <w:szCs w:val="18"/>
                <w:lang w:eastAsia="en-GB"/>
              </w:rPr>
              <w:t>EC</w:t>
            </w:r>
            <w:r w:rsidRPr="002549F6">
              <w:rPr>
                <w:rFonts w:ascii="Arial" w:eastAsia="Times New Roman" w:hAnsi="Arial" w:cs="Arial"/>
                <w:b/>
                <w:bCs/>
                <w:sz w:val="18"/>
                <w:szCs w:val="18"/>
                <w:vertAlign w:val="subscript"/>
                <w:lang w:eastAsia="en-GB"/>
              </w:rPr>
              <w:t>50</w:t>
            </w:r>
          </w:p>
        </w:tc>
        <w:tc>
          <w:tcPr>
            <w:tcW w:w="997" w:type="dxa"/>
            <w:tcBorders>
              <w:right w:val="single" w:sz="4" w:space="0" w:color="auto"/>
            </w:tcBorders>
            <w:vAlign w:val="center"/>
          </w:tcPr>
          <w:p w14:paraId="063CC187"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Emax (%)</w:t>
            </w:r>
          </w:p>
        </w:tc>
        <w:tc>
          <w:tcPr>
            <w:tcW w:w="984" w:type="dxa"/>
            <w:tcBorders>
              <w:left w:val="single" w:sz="4" w:space="0" w:color="auto"/>
            </w:tcBorders>
            <w:vAlign w:val="center"/>
          </w:tcPr>
          <w:p w14:paraId="63D900F4"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i/>
                <w:iCs/>
                <w:sz w:val="18"/>
                <w:szCs w:val="18"/>
                <w:lang w:eastAsia="en-GB"/>
              </w:rPr>
              <w:t>p</w:t>
            </w:r>
            <w:r w:rsidRPr="002549F6">
              <w:rPr>
                <w:rFonts w:ascii="Arial" w:eastAsia="Times New Roman" w:hAnsi="Arial" w:cs="Arial"/>
                <w:b/>
                <w:bCs/>
                <w:sz w:val="18"/>
                <w:szCs w:val="18"/>
                <w:lang w:eastAsia="en-GB"/>
              </w:rPr>
              <w:t>EC</w:t>
            </w:r>
            <w:r w:rsidRPr="002549F6">
              <w:rPr>
                <w:rFonts w:ascii="Arial" w:eastAsia="Times New Roman" w:hAnsi="Arial" w:cs="Arial"/>
                <w:b/>
                <w:bCs/>
                <w:sz w:val="18"/>
                <w:szCs w:val="18"/>
                <w:vertAlign w:val="subscript"/>
                <w:lang w:eastAsia="en-GB"/>
              </w:rPr>
              <w:t>50</w:t>
            </w:r>
          </w:p>
        </w:tc>
        <w:tc>
          <w:tcPr>
            <w:tcW w:w="980" w:type="dxa"/>
            <w:vAlign w:val="center"/>
          </w:tcPr>
          <w:p w14:paraId="1706713A"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Emax (%)</w:t>
            </w:r>
          </w:p>
        </w:tc>
        <w:tc>
          <w:tcPr>
            <w:tcW w:w="983" w:type="dxa"/>
            <w:vAlign w:val="center"/>
          </w:tcPr>
          <w:p w14:paraId="6D3276B7"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i/>
                <w:iCs/>
                <w:sz w:val="18"/>
                <w:szCs w:val="18"/>
                <w:lang w:eastAsia="en-GB"/>
              </w:rPr>
              <w:t>p</w:t>
            </w:r>
            <w:r w:rsidRPr="002549F6">
              <w:rPr>
                <w:rFonts w:ascii="Arial" w:eastAsia="Times New Roman" w:hAnsi="Arial" w:cs="Arial"/>
                <w:b/>
                <w:bCs/>
                <w:sz w:val="18"/>
                <w:szCs w:val="18"/>
                <w:lang w:eastAsia="en-GB"/>
              </w:rPr>
              <w:t>EC</w:t>
            </w:r>
            <w:r w:rsidRPr="002549F6">
              <w:rPr>
                <w:rFonts w:ascii="Arial" w:eastAsia="Times New Roman" w:hAnsi="Arial" w:cs="Arial"/>
                <w:b/>
                <w:bCs/>
                <w:sz w:val="18"/>
                <w:szCs w:val="18"/>
                <w:vertAlign w:val="subscript"/>
                <w:lang w:eastAsia="en-GB"/>
              </w:rPr>
              <w:t>50</w:t>
            </w:r>
          </w:p>
        </w:tc>
        <w:tc>
          <w:tcPr>
            <w:tcW w:w="981" w:type="dxa"/>
            <w:vAlign w:val="center"/>
          </w:tcPr>
          <w:p w14:paraId="4401309C"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Emax (%)</w:t>
            </w:r>
          </w:p>
        </w:tc>
        <w:tc>
          <w:tcPr>
            <w:tcW w:w="983" w:type="dxa"/>
            <w:vAlign w:val="center"/>
          </w:tcPr>
          <w:p w14:paraId="7CB29A53"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i/>
                <w:iCs/>
                <w:sz w:val="18"/>
                <w:szCs w:val="18"/>
                <w:lang w:eastAsia="en-GB"/>
              </w:rPr>
              <w:t>p</w:t>
            </w:r>
            <w:r w:rsidRPr="002549F6">
              <w:rPr>
                <w:rFonts w:ascii="Arial" w:eastAsia="Times New Roman" w:hAnsi="Arial" w:cs="Arial"/>
                <w:b/>
                <w:bCs/>
                <w:sz w:val="18"/>
                <w:szCs w:val="18"/>
                <w:lang w:eastAsia="en-GB"/>
              </w:rPr>
              <w:t>EC</w:t>
            </w:r>
            <w:r w:rsidRPr="002549F6">
              <w:rPr>
                <w:rFonts w:ascii="Arial" w:eastAsia="Times New Roman" w:hAnsi="Arial" w:cs="Arial"/>
                <w:b/>
                <w:bCs/>
                <w:sz w:val="18"/>
                <w:szCs w:val="18"/>
                <w:vertAlign w:val="subscript"/>
                <w:lang w:eastAsia="en-GB"/>
              </w:rPr>
              <w:t>50</w:t>
            </w:r>
          </w:p>
        </w:tc>
        <w:tc>
          <w:tcPr>
            <w:tcW w:w="981" w:type="dxa"/>
            <w:vAlign w:val="center"/>
          </w:tcPr>
          <w:p w14:paraId="6AD75132"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eastAsia="en-GB"/>
              </w:rPr>
              <w:t>Emax (%)</w:t>
            </w:r>
          </w:p>
        </w:tc>
      </w:tr>
      <w:tr w:rsidR="002573D4" w:rsidRPr="002549F6" w14:paraId="37BD1310" w14:textId="77777777" w:rsidTr="00A01D1B">
        <w:trPr>
          <w:trHeight w:val="428"/>
        </w:trPr>
        <w:tc>
          <w:tcPr>
            <w:tcW w:w="1128" w:type="dxa"/>
            <w:vAlign w:val="center"/>
          </w:tcPr>
          <w:p w14:paraId="6F863498"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lang w:val="en-US" w:eastAsia="en-GB"/>
              </w:rPr>
              <w:t>Tone</w:t>
            </w:r>
          </w:p>
        </w:tc>
        <w:tc>
          <w:tcPr>
            <w:tcW w:w="984" w:type="dxa"/>
            <w:vAlign w:val="center"/>
          </w:tcPr>
          <w:p w14:paraId="0A9C9ACA" w14:textId="0F634614"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D01278">
              <w:rPr>
                <w:rFonts w:ascii="Arial" w:eastAsia="Times New Roman" w:hAnsi="Arial" w:cs="Arial"/>
                <w:sz w:val="18"/>
                <w:szCs w:val="18"/>
              </w:rPr>
              <w:t>5</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D01278">
              <w:rPr>
                <w:rFonts w:ascii="Arial" w:eastAsia="Times New Roman" w:hAnsi="Arial" w:cs="Arial"/>
                <w:sz w:val="18"/>
                <w:szCs w:val="18"/>
              </w:rPr>
              <w:t>1</w:t>
            </w:r>
          </w:p>
        </w:tc>
        <w:tc>
          <w:tcPr>
            <w:tcW w:w="980" w:type="dxa"/>
            <w:vAlign w:val="center"/>
          </w:tcPr>
          <w:p w14:paraId="34EAFCB1" w14:textId="614A23C4"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7.</w:t>
            </w:r>
            <w:r w:rsidR="00D01278">
              <w:rPr>
                <w:rFonts w:ascii="Arial" w:eastAsia="Times New Roman" w:hAnsi="Arial" w:cs="Arial"/>
                <w:sz w:val="18"/>
                <w:szCs w:val="18"/>
              </w:rPr>
              <w:t>3</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CB269B">
              <w:rPr>
                <w:rFonts w:ascii="Arial" w:eastAsia="Times New Roman" w:hAnsi="Arial" w:cs="Arial"/>
                <w:sz w:val="18"/>
                <w:szCs w:val="18"/>
              </w:rPr>
              <w:t>2</w:t>
            </w:r>
          </w:p>
        </w:tc>
        <w:tc>
          <w:tcPr>
            <w:tcW w:w="983" w:type="dxa"/>
            <w:vAlign w:val="center"/>
          </w:tcPr>
          <w:p w14:paraId="35ECECD1" w14:textId="7DAD7C36"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D01278">
              <w:rPr>
                <w:rFonts w:ascii="Arial" w:eastAsia="Times New Roman" w:hAnsi="Arial" w:cs="Arial"/>
                <w:sz w:val="18"/>
                <w:szCs w:val="18"/>
              </w:rPr>
              <w:t>4</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0.1</w:t>
            </w:r>
          </w:p>
        </w:tc>
        <w:tc>
          <w:tcPr>
            <w:tcW w:w="981" w:type="dxa"/>
            <w:vAlign w:val="center"/>
          </w:tcPr>
          <w:p w14:paraId="5D45D196" w14:textId="15D9964A"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7.</w:t>
            </w:r>
            <w:r w:rsidR="00CB269B">
              <w:rPr>
                <w:rFonts w:ascii="Arial" w:eastAsia="Times New Roman" w:hAnsi="Arial" w:cs="Arial"/>
                <w:sz w:val="18"/>
                <w:szCs w:val="18"/>
              </w:rPr>
              <w:t>4</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CB269B">
              <w:rPr>
                <w:rFonts w:ascii="Arial" w:eastAsia="Times New Roman" w:hAnsi="Arial" w:cs="Arial"/>
                <w:sz w:val="18"/>
                <w:szCs w:val="18"/>
              </w:rPr>
              <w:t>1</w:t>
            </w:r>
          </w:p>
        </w:tc>
        <w:tc>
          <w:tcPr>
            <w:tcW w:w="983" w:type="dxa"/>
            <w:vAlign w:val="center"/>
          </w:tcPr>
          <w:p w14:paraId="5A864227" w14:textId="7DAB77B9"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8051B0">
              <w:rPr>
                <w:rFonts w:ascii="Arial" w:eastAsia="Times New Roman" w:hAnsi="Arial" w:cs="Arial"/>
                <w:sz w:val="18"/>
                <w:szCs w:val="18"/>
              </w:rPr>
              <w:t>4</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CB269B">
              <w:rPr>
                <w:rFonts w:ascii="Arial" w:eastAsia="Times New Roman" w:hAnsi="Arial" w:cs="Arial"/>
                <w:sz w:val="18"/>
                <w:szCs w:val="18"/>
              </w:rPr>
              <w:t>1</w:t>
            </w:r>
          </w:p>
        </w:tc>
        <w:tc>
          <w:tcPr>
            <w:tcW w:w="997" w:type="dxa"/>
            <w:tcBorders>
              <w:right w:val="single" w:sz="4" w:space="0" w:color="auto"/>
            </w:tcBorders>
            <w:vAlign w:val="center"/>
          </w:tcPr>
          <w:p w14:paraId="6BA4CA20" w14:textId="31768E1E" w:rsidR="002573D4" w:rsidRPr="00C15103" w:rsidRDefault="00AD68A8"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7.2</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0.2</w:t>
            </w:r>
          </w:p>
        </w:tc>
        <w:tc>
          <w:tcPr>
            <w:tcW w:w="984" w:type="dxa"/>
            <w:tcBorders>
              <w:left w:val="single" w:sz="4" w:space="0" w:color="auto"/>
            </w:tcBorders>
            <w:vAlign w:val="center"/>
          </w:tcPr>
          <w:p w14:paraId="2BEB2669" w14:textId="51F8DFC3"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AD68A8">
              <w:rPr>
                <w:rFonts w:ascii="Arial" w:eastAsia="Times New Roman" w:hAnsi="Arial" w:cs="Arial"/>
                <w:sz w:val="18"/>
                <w:szCs w:val="18"/>
              </w:rPr>
              <w:t>2</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0.1</w:t>
            </w:r>
          </w:p>
        </w:tc>
        <w:tc>
          <w:tcPr>
            <w:tcW w:w="980" w:type="dxa"/>
            <w:vAlign w:val="center"/>
          </w:tcPr>
          <w:p w14:paraId="772D5C7D" w14:textId="350564C7"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8.</w:t>
            </w:r>
            <w:r w:rsidR="00AD68A8">
              <w:rPr>
                <w:rFonts w:ascii="Arial" w:eastAsia="Times New Roman" w:hAnsi="Arial" w:cs="Arial"/>
                <w:sz w:val="18"/>
                <w:szCs w:val="18"/>
              </w:rPr>
              <w:t>5</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CB269B">
              <w:rPr>
                <w:rFonts w:ascii="Arial" w:eastAsia="Times New Roman" w:hAnsi="Arial" w:cs="Arial"/>
                <w:sz w:val="18"/>
                <w:szCs w:val="18"/>
              </w:rPr>
              <w:t>2</w:t>
            </w:r>
          </w:p>
        </w:tc>
        <w:tc>
          <w:tcPr>
            <w:tcW w:w="983" w:type="dxa"/>
            <w:vAlign w:val="center"/>
          </w:tcPr>
          <w:p w14:paraId="22421927" w14:textId="5198F705"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CB269B">
              <w:rPr>
                <w:rFonts w:ascii="Arial" w:eastAsia="Times New Roman" w:hAnsi="Arial" w:cs="Arial"/>
                <w:sz w:val="18"/>
                <w:szCs w:val="18"/>
              </w:rPr>
              <w:t>2</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0.1</w:t>
            </w:r>
          </w:p>
        </w:tc>
        <w:tc>
          <w:tcPr>
            <w:tcW w:w="981" w:type="dxa"/>
            <w:vAlign w:val="center"/>
          </w:tcPr>
          <w:p w14:paraId="5CCBBCD1" w14:textId="0438CBE9" w:rsidR="002573D4" w:rsidRPr="00C15103" w:rsidRDefault="00CB269B"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7.</w:t>
            </w:r>
            <w:r w:rsidR="00AD68A8">
              <w:rPr>
                <w:rFonts w:ascii="Arial" w:eastAsia="Times New Roman" w:hAnsi="Arial" w:cs="Arial"/>
                <w:sz w:val="18"/>
                <w:szCs w:val="18"/>
              </w:rPr>
              <w:t>8</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w:t>
            </w:r>
            <w:r>
              <w:rPr>
                <w:rFonts w:ascii="Arial" w:eastAsia="Times New Roman" w:hAnsi="Arial" w:cs="Arial"/>
                <w:sz w:val="18"/>
                <w:szCs w:val="18"/>
              </w:rPr>
              <w:t>2</w:t>
            </w:r>
          </w:p>
        </w:tc>
        <w:tc>
          <w:tcPr>
            <w:tcW w:w="983" w:type="dxa"/>
            <w:vAlign w:val="center"/>
          </w:tcPr>
          <w:p w14:paraId="0F177AFD" w14:textId="658092FE" w:rsidR="002573D4" w:rsidRPr="00C15103" w:rsidRDefault="00AD68A8"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9.5</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0.1</w:t>
            </w:r>
          </w:p>
        </w:tc>
        <w:tc>
          <w:tcPr>
            <w:tcW w:w="981" w:type="dxa"/>
            <w:vAlign w:val="center"/>
          </w:tcPr>
          <w:p w14:paraId="12D60651" w14:textId="634D50B8"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8.</w:t>
            </w:r>
            <w:r w:rsidR="00AD68A8">
              <w:rPr>
                <w:rFonts w:ascii="Arial" w:eastAsia="Times New Roman" w:hAnsi="Arial" w:cs="Arial"/>
                <w:sz w:val="18"/>
                <w:szCs w:val="18"/>
              </w:rPr>
              <w:t>1</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AD68A8">
              <w:rPr>
                <w:rFonts w:ascii="Arial" w:eastAsia="Times New Roman" w:hAnsi="Arial" w:cs="Arial"/>
                <w:sz w:val="18"/>
                <w:szCs w:val="18"/>
              </w:rPr>
              <w:t>2</w:t>
            </w:r>
          </w:p>
        </w:tc>
      </w:tr>
      <w:tr w:rsidR="002573D4" w:rsidRPr="002549F6" w14:paraId="44D5FA24" w14:textId="77777777" w:rsidTr="00A01D1B">
        <w:trPr>
          <w:trHeight w:val="428"/>
        </w:trPr>
        <w:tc>
          <w:tcPr>
            <w:tcW w:w="1128" w:type="dxa"/>
            <w:vAlign w:val="center"/>
          </w:tcPr>
          <w:p w14:paraId="3B311E95"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rPr>
              <w:t>Amplitude</w:t>
            </w:r>
          </w:p>
        </w:tc>
        <w:tc>
          <w:tcPr>
            <w:tcW w:w="984" w:type="dxa"/>
            <w:vAlign w:val="center"/>
          </w:tcPr>
          <w:p w14:paraId="666F0295" w14:textId="7BAF94D3"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 xml:space="preserve">9.5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8051B0">
              <w:rPr>
                <w:rFonts w:ascii="Arial" w:eastAsia="Times New Roman" w:hAnsi="Arial" w:cs="Arial"/>
                <w:sz w:val="18"/>
                <w:szCs w:val="18"/>
              </w:rPr>
              <w:t>1</w:t>
            </w:r>
          </w:p>
        </w:tc>
        <w:tc>
          <w:tcPr>
            <w:tcW w:w="980" w:type="dxa"/>
            <w:vAlign w:val="center"/>
          </w:tcPr>
          <w:p w14:paraId="4BC300C5" w14:textId="2C55D288" w:rsidR="002573D4" w:rsidRPr="00C15103" w:rsidRDefault="00B82B04"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256.7</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8051B0">
              <w:rPr>
                <w:rFonts w:ascii="Arial" w:eastAsia="Times New Roman" w:hAnsi="Arial" w:cs="Arial"/>
                <w:sz w:val="18"/>
                <w:szCs w:val="18"/>
              </w:rPr>
              <w:t xml:space="preserve"> 6.</w:t>
            </w:r>
            <w:r>
              <w:rPr>
                <w:rFonts w:ascii="Arial" w:eastAsia="Times New Roman" w:hAnsi="Arial" w:cs="Arial"/>
                <w:sz w:val="18"/>
                <w:szCs w:val="18"/>
              </w:rPr>
              <w:t>1</w:t>
            </w:r>
          </w:p>
        </w:tc>
        <w:tc>
          <w:tcPr>
            <w:tcW w:w="983" w:type="dxa"/>
            <w:vAlign w:val="center"/>
          </w:tcPr>
          <w:p w14:paraId="13015BF6" w14:textId="2B0506D4"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B82B04">
              <w:rPr>
                <w:rFonts w:ascii="Arial" w:eastAsia="Times New Roman" w:hAnsi="Arial" w:cs="Arial"/>
                <w:sz w:val="18"/>
                <w:szCs w:val="18"/>
              </w:rPr>
              <w:t>4</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B82B04">
              <w:rPr>
                <w:rFonts w:ascii="Arial" w:eastAsia="Times New Roman" w:hAnsi="Arial" w:cs="Arial"/>
                <w:sz w:val="18"/>
                <w:szCs w:val="18"/>
              </w:rPr>
              <w:t>1</w:t>
            </w:r>
          </w:p>
        </w:tc>
        <w:tc>
          <w:tcPr>
            <w:tcW w:w="981" w:type="dxa"/>
            <w:vAlign w:val="center"/>
          </w:tcPr>
          <w:p w14:paraId="3631B067" w14:textId="2BAA67AD"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2</w:t>
            </w:r>
            <w:r w:rsidR="00B82B04">
              <w:rPr>
                <w:rFonts w:ascii="Arial" w:eastAsia="Times New Roman" w:hAnsi="Arial" w:cs="Arial"/>
                <w:sz w:val="18"/>
                <w:szCs w:val="18"/>
              </w:rPr>
              <w:t>43.4</w:t>
            </w:r>
            <w:r w:rsidR="008051B0">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w:t>
            </w:r>
            <w:r w:rsidR="00B82B04">
              <w:rPr>
                <w:rFonts w:ascii="Arial" w:eastAsia="Times New Roman" w:hAnsi="Arial" w:cs="Arial"/>
                <w:sz w:val="18"/>
                <w:szCs w:val="18"/>
              </w:rPr>
              <w:t>5.8</w:t>
            </w:r>
          </w:p>
        </w:tc>
        <w:tc>
          <w:tcPr>
            <w:tcW w:w="983" w:type="dxa"/>
            <w:vAlign w:val="center"/>
          </w:tcPr>
          <w:p w14:paraId="2B493690" w14:textId="77777777"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 xml:space="preserve">9.4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0.2</w:t>
            </w:r>
          </w:p>
        </w:tc>
        <w:tc>
          <w:tcPr>
            <w:tcW w:w="997" w:type="dxa"/>
            <w:tcBorders>
              <w:right w:val="single" w:sz="4" w:space="0" w:color="auto"/>
            </w:tcBorders>
            <w:vAlign w:val="center"/>
          </w:tcPr>
          <w:p w14:paraId="32BEEF4E" w14:textId="67CA05C8"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2</w:t>
            </w:r>
            <w:r w:rsidR="00B82B04">
              <w:rPr>
                <w:rFonts w:ascii="Arial" w:eastAsia="Times New Roman" w:hAnsi="Arial" w:cs="Arial"/>
                <w:sz w:val="18"/>
                <w:szCs w:val="18"/>
              </w:rPr>
              <w:t>50.6</w:t>
            </w:r>
            <w:r w:rsidRPr="00C15103">
              <w:rPr>
                <w:rFonts w:ascii="Arial" w:eastAsia="Times New Roman" w:hAnsi="Arial" w:cs="Arial"/>
                <w:sz w:val="18"/>
                <w:szCs w:val="18"/>
              </w:rPr>
              <w:sym w:font="Symbol" w:char="F0B1"/>
            </w:r>
            <w:r w:rsidR="00B82B04">
              <w:rPr>
                <w:rFonts w:ascii="Arial" w:eastAsia="Times New Roman" w:hAnsi="Arial" w:cs="Arial"/>
                <w:sz w:val="18"/>
                <w:szCs w:val="18"/>
              </w:rPr>
              <w:t xml:space="preserve"> 5.4</w:t>
            </w:r>
          </w:p>
        </w:tc>
        <w:tc>
          <w:tcPr>
            <w:tcW w:w="984" w:type="dxa"/>
            <w:tcBorders>
              <w:left w:val="single" w:sz="4" w:space="0" w:color="auto"/>
            </w:tcBorders>
            <w:vAlign w:val="center"/>
          </w:tcPr>
          <w:p w14:paraId="61EF57A1" w14:textId="22B02EED" w:rsidR="002573D4" w:rsidRPr="00C15103" w:rsidRDefault="00B82B04"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9.0</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0.1</w:t>
            </w:r>
          </w:p>
        </w:tc>
        <w:tc>
          <w:tcPr>
            <w:tcW w:w="980" w:type="dxa"/>
            <w:vAlign w:val="center"/>
          </w:tcPr>
          <w:p w14:paraId="3601A297" w14:textId="46E7A9A2" w:rsidR="002573D4" w:rsidRPr="00C15103" w:rsidRDefault="00B82B04"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68.5</w:t>
            </w:r>
            <w:r w:rsidR="008051B0">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w:t>
            </w:r>
            <w:r>
              <w:rPr>
                <w:rFonts w:ascii="Arial" w:eastAsia="Times New Roman" w:hAnsi="Arial" w:cs="Arial"/>
                <w:sz w:val="18"/>
                <w:szCs w:val="18"/>
              </w:rPr>
              <w:t>1.8</w:t>
            </w:r>
          </w:p>
        </w:tc>
        <w:tc>
          <w:tcPr>
            <w:tcW w:w="983" w:type="dxa"/>
            <w:vAlign w:val="center"/>
          </w:tcPr>
          <w:p w14:paraId="77C7524B" w14:textId="2070DBD4" w:rsidR="002573D4" w:rsidRPr="00C15103" w:rsidRDefault="008051B0"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8.9</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w:t>
            </w:r>
            <w:r>
              <w:rPr>
                <w:rFonts w:ascii="Arial" w:eastAsia="Times New Roman" w:hAnsi="Arial" w:cs="Arial"/>
                <w:sz w:val="18"/>
                <w:szCs w:val="18"/>
              </w:rPr>
              <w:t>1</w:t>
            </w:r>
          </w:p>
        </w:tc>
        <w:tc>
          <w:tcPr>
            <w:tcW w:w="981" w:type="dxa"/>
            <w:vAlign w:val="center"/>
          </w:tcPr>
          <w:p w14:paraId="34AD067A" w14:textId="5B49BD5B"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69.</w:t>
            </w:r>
            <w:r w:rsidR="00B82B04">
              <w:rPr>
                <w:rFonts w:ascii="Arial" w:eastAsia="Times New Roman" w:hAnsi="Arial" w:cs="Arial"/>
                <w:sz w:val="18"/>
                <w:szCs w:val="18"/>
              </w:rPr>
              <w:t>8</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w:t>
            </w:r>
            <w:r w:rsidR="00B82B04">
              <w:rPr>
                <w:rFonts w:ascii="Arial" w:eastAsia="Times New Roman" w:hAnsi="Arial" w:cs="Arial"/>
                <w:sz w:val="18"/>
                <w:szCs w:val="18"/>
              </w:rPr>
              <w:t>1.9</w:t>
            </w:r>
          </w:p>
        </w:tc>
        <w:tc>
          <w:tcPr>
            <w:tcW w:w="983" w:type="dxa"/>
            <w:vAlign w:val="center"/>
          </w:tcPr>
          <w:p w14:paraId="6CDE3A47" w14:textId="7A69BA67" w:rsidR="002573D4" w:rsidRPr="00C15103" w:rsidRDefault="00B82B04" w:rsidP="00B82B04">
            <w:pPr>
              <w:autoSpaceDE w:val="0"/>
              <w:autoSpaceDN w:val="0"/>
              <w:adjustRightInd w:val="0"/>
              <w:rPr>
                <w:rFonts w:ascii="Arial" w:eastAsia="Times New Roman" w:hAnsi="Arial" w:cs="Arial"/>
                <w:sz w:val="18"/>
                <w:szCs w:val="18"/>
                <w:lang w:eastAsia="en-GB"/>
              </w:rPr>
            </w:pPr>
            <w:r>
              <w:rPr>
                <w:rFonts w:ascii="Arial" w:eastAsia="Times New Roman" w:hAnsi="Arial" w:cs="Arial"/>
                <w:sz w:val="18"/>
                <w:szCs w:val="18"/>
              </w:rPr>
              <w:t>8.9</w:t>
            </w:r>
            <w:r w:rsidR="008051B0">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w:t>
            </w:r>
            <w:r>
              <w:rPr>
                <w:rFonts w:ascii="Arial" w:eastAsia="Times New Roman" w:hAnsi="Arial" w:cs="Arial"/>
                <w:sz w:val="18"/>
                <w:szCs w:val="18"/>
              </w:rPr>
              <w:t>1</w:t>
            </w:r>
          </w:p>
        </w:tc>
        <w:tc>
          <w:tcPr>
            <w:tcW w:w="981" w:type="dxa"/>
            <w:vAlign w:val="center"/>
          </w:tcPr>
          <w:p w14:paraId="246EAC55" w14:textId="4FFD2934"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6</w:t>
            </w:r>
            <w:r w:rsidR="00591EBA">
              <w:rPr>
                <w:rFonts w:ascii="Arial" w:eastAsia="Times New Roman" w:hAnsi="Arial" w:cs="Arial"/>
                <w:sz w:val="18"/>
                <w:szCs w:val="18"/>
              </w:rPr>
              <w:t>8</w:t>
            </w:r>
            <w:r w:rsidR="00FE7D60">
              <w:rPr>
                <w:rFonts w:ascii="Arial" w:eastAsia="Times New Roman" w:hAnsi="Arial" w:cs="Arial"/>
                <w:sz w:val="18"/>
                <w:szCs w:val="18"/>
              </w:rPr>
              <w:t>.2</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w:t>
            </w:r>
            <w:r w:rsidR="00591EBA">
              <w:rPr>
                <w:rFonts w:ascii="Arial" w:eastAsia="Times New Roman" w:hAnsi="Arial" w:cs="Arial"/>
                <w:sz w:val="18"/>
                <w:szCs w:val="18"/>
              </w:rPr>
              <w:t>1.8</w:t>
            </w:r>
          </w:p>
        </w:tc>
      </w:tr>
      <w:tr w:rsidR="002573D4" w:rsidRPr="002549F6" w14:paraId="7DA95CF3" w14:textId="77777777" w:rsidTr="00A01D1B">
        <w:trPr>
          <w:trHeight w:val="428"/>
        </w:trPr>
        <w:tc>
          <w:tcPr>
            <w:tcW w:w="1128" w:type="dxa"/>
            <w:vAlign w:val="center"/>
          </w:tcPr>
          <w:p w14:paraId="32CB6B35" w14:textId="77777777" w:rsidR="002573D4" w:rsidRPr="002549F6" w:rsidRDefault="002573D4" w:rsidP="00A01D1B">
            <w:pPr>
              <w:autoSpaceDE w:val="0"/>
              <w:autoSpaceDN w:val="0"/>
              <w:adjustRightInd w:val="0"/>
              <w:jc w:val="center"/>
              <w:rPr>
                <w:rFonts w:ascii="Arial" w:eastAsia="Times New Roman" w:hAnsi="Arial" w:cs="Arial"/>
                <w:b/>
                <w:bCs/>
                <w:sz w:val="18"/>
                <w:szCs w:val="18"/>
                <w:lang w:eastAsia="en-GB"/>
              </w:rPr>
            </w:pPr>
            <w:r w:rsidRPr="002549F6">
              <w:rPr>
                <w:rFonts w:ascii="Arial" w:eastAsia="Times New Roman" w:hAnsi="Arial" w:cs="Arial"/>
                <w:b/>
                <w:bCs/>
                <w:sz w:val="18"/>
                <w:szCs w:val="18"/>
              </w:rPr>
              <w:t>Frequency</w:t>
            </w:r>
          </w:p>
        </w:tc>
        <w:tc>
          <w:tcPr>
            <w:tcW w:w="984" w:type="dxa"/>
            <w:vAlign w:val="center"/>
          </w:tcPr>
          <w:p w14:paraId="40DC96B0" w14:textId="4DA8E101" w:rsidR="002573D4" w:rsidRPr="00C15103" w:rsidRDefault="00793F42"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9.</w:t>
            </w:r>
            <w:r w:rsidR="00591EBA">
              <w:rPr>
                <w:rFonts w:ascii="Arial" w:eastAsia="Times New Roman" w:hAnsi="Arial" w:cs="Arial"/>
                <w:sz w:val="18"/>
                <w:szCs w:val="18"/>
              </w:rPr>
              <w:t>1</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0.2</w:t>
            </w:r>
          </w:p>
        </w:tc>
        <w:tc>
          <w:tcPr>
            <w:tcW w:w="980" w:type="dxa"/>
            <w:vAlign w:val="center"/>
          </w:tcPr>
          <w:p w14:paraId="698DADE2" w14:textId="6F01CB27"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3.</w:t>
            </w:r>
            <w:r w:rsidR="00793F42">
              <w:rPr>
                <w:rFonts w:ascii="Arial" w:eastAsia="Times New Roman" w:hAnsi="Arial" w:cs="Arial"/>
                <w:sz w:val="18"/>
                <w:szCs w:val="18"/>
              </w:rPr>
              <w:t>2</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793F42">
              <w:rPr>
                <w:rFonts w:ascii="Arial" w:eastAsia="Times New Roman" w:hAnsi="Arial" w:cs="Arial"/>
                <w:sz w:val="18"/>
                <w:szCs w:val="18"/>
              </w:rPr>
              <w:t>0</w:t>
            </w:r>
          </w:p>
        </w:tc>
        <w:tc>
          <w:tcPr>
            <w:tcW w:w="983" w:type="dxa"/>
            <w:vAlign w:val="center"/>
          </w:tcPr>
          <w:p w14:paraId="7B54B008" w14:textId="6135C89A"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793F42">
              <w:rPr>
                <w:rFonts w:ascii="Arial" w:eastAsia="Times New Roman" w:hAnsi="Arial" w:cs="Arial"/>
                <w:sz w:val="18"/>
                <w:szCs w:val="18"/>
              </w:rPr>
              <w:t>2</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793F42">
              <w:rPr>
                <w:rFonts w:ascii="Arial" w:eastAsia="Times New Roman" w:hAnsi="Arial" w:cs="Arial"/>
                <w:sz w:val="18"/>
                <w:szCs w:val="18"/>
              </w:rPr>
              <w:t>.</w:t>
            </w:r>
            <w:r w:rsidRPr="00C15103">
              <w:rPr>
                <w:rFonts w:ascii="Arial" w:eastAsia="Times New Roman" w:hAnsi="Arial" w:cs="Arial"/>
                <w:sz w:val="18"/>
                <w:szCs w:val="18"/>
              </w:rPr>
              <w:t>2</w:t>
            </w:r>
          </w:p>
        </w:tc>
        <w:tc>
          <w:tcPr>
            <w:tcW w:w="981" w:type="dxa"/>
            <w:vAlign w:val="center"/>
          </w:tcPr>
          <w:p w14:paraId="7AF2298D" w14:textId="7835032D"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3.</w:t>
            </w:r>
            <w:r w:rsidR="00591EBA">
              <w:rPr>
                <w:rFonts w:ascii="Arial" w:eastAsia="Times New Roman" w:hAnsi="Arial" w:cs="Arial"/>
                <w:sz w:val="18"/>
                <w:szCs w:val="18"/>
              </w:rPr>
              <w:t>1</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497230">
              <w:rPr>
                <w:rFonts w:ascii="Arial" w:eastAsia="Times New Roman" w:hAnsi="Arial" w:cs="Arial"/>
                <w:sz w:val="18"/>
                <w:szCs w:val="18"/>
              </w:rPr>
              <w:t>1</w:t>
            </w:r>
          </w:p>
        </w:tc>
        <w:tc>
          <w:tcPr>
            <w:tcW w:w="983" w:type="dxa"/>
            <w:vAlign w:val="center"/>
          </w:tcPr>
          <w:p w14:paraId="3730EFCC" w14:textId="73B1375B"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9.</w:t>
            </w:r>
            <w:r w:rsidR="00591EBA">
              <w:rPr>
                <w:rFonts w:ascii="Arial" w:eastAsia="Times New Roman" w:hAnsi="Arial" w:cs="Arial"/>
                <w:sz w:val="18"/>
                <w:szCs w:val="18"/>
              </w:rPr>
              <w:t>2</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0.2</w:t>
            </w:r>
          </w:p>
        </w:tc>
        <w:tc>
          <w:tcPr>
            <w:tcW w:w="997" w:type="dxa"/>
            <w:tcBorders>
              <w:right w:val="single" w:sz="4" w:space="0" w:color="auto"/>
            </w:tcBorders>
            <w:vAlign w:val="center"/>
          </w:tcPr>
          <w:p w14:paraId="6B6C3C66" w14:textId="0C67B046"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 xml:space="preserve">3.2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793F42">
              <w:rPr>
                <w:rFonts w:ascii="Arial" w:eastAsia="Times New Roman" w:hAnsi="Arial" w:cs="Arial"/>
                <w:sz w:val="18"/>
                <w:szCs w:val="18"/>
              </w:rPr>
              <w:t>0</w:t>
            </w:r>
          </w:p>
        </w:tc>
        <w:tc>
          <w:tcPr>
            <w:tcW w:w="984" w:type="dxa"/>
            <w:tcBorders>
              <w:left w:val="single" w:sz="4" w:space="0" w:color="auto"/>
            </w:tcBorders>
            <w:vAlign w:val="center"/>
          </w:tcPr>
          <w:p w14:paraId="32560659" w14:textId="3D022799"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8.</w:t>
            </w:r>
            <w:r w:rsidR="00793F42">
              <w:rPr>
                <w:rFonts w:ascii="Arial" w:eastAsia="Times New Roman" w:hAnsi="Arial" w:cs="Arial"/>
                <w:sz w:val="18"/>
                <w:szCs w:val="18"/>
              </w:rPr>
              <w:t>9</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0.2</w:t>
            </w:r>
          </w:p>
        </w:tc>
        <w:tc>
          <w:tcPr>
            <w:tcW w:w="980" w:type="dxa"/>
            <w:vAlign w:val="center"/>
          </w:tcPr>
          <w:p w14:paraId="293E5063" w14:textId="5B5E9F36"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 xml:space="preserve">3.2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793F42">
              <w:rPr>
                <w:rFonts w:ascii="Arial" w:eastAsia="Times New Roman" w:hAnsi="Arial" w:cs="Arial"/>
                <w:sz w:val="18"/>
                <w:szCs w:val="18"/>
              </w:rPr>
              <w:t>0</w:t>
            </w:r>
          </w:p>
        </w:tc>
        <w:tc>
          <w:tcPr>
            <w:tcW w:w="983" w:type="dxa"/>
            <w:vAlign w:val="center"/>
          </w:tcPr>
          <w:p w14:paraId="569EA773" w14:textId="40F7E95A"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8.</w:t>
            </w:r>
            <w:r w:rsidR="00591EBA">
              <w:rPr>
                <w:rFonts w:ascii="Arial" w:eastAsia="Times New Roman" w:hAnsi="Arial" w:cs="Arial"/>
                <w:sz w:val="18"/>
                <w:szCs w:val="18"/>
              </w:rPr>
              <w:t>8</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591EBA">
              <w:rPr>
                <w:rFonts w:ascii="Arial" w:eastAsia="Times New Roman" w:hAnsi="Arial" w:cs="Arial"/>
                <w:sz w:val="18"/>
                <w:szCs w:val="18"/>
              </w:rPr>
              <w:t>2</w:t>
            </w:r>
          </w:p>
        </w:tc>
        <w:tc>
          <w:tcPr>
            <w:tcW w:w="981" w:type="dxa"/>
            <w:vAlign w:val="center"/>
          </w:tcPr>
          <w:p w14:paraId="1F8ADD8A" w14:textId="3B96D61F"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3.</w:t>
            </w:r>
            <w:r w:rsidR="00591EBA">
              <w:rPr>
                <w:rFonts w:ascii="Arial" w:eastAsia="Times New Roman" w:hAnsi="Arial" w:cs="Arial"/>
                <w:sz w:val="18"/>
                <w:szCs w:val="18"/>
              </w:rPr>
              <w:t>2</w:t>
            </w:r>
            <w:r w:rsidRPr="00C15103">
              <w:rPr>
                <w:rFonts w:ascii="Arial" w:eastAsia="Times New Roman" w:hAnsi="Arial" w:cs="Arial"/>
                <w:sz w:val="18"/>
                <w:szCs w:val="18"/>
              </w:rPr>
              <w:t xml:space="preserve">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w:t>
            </w:r>
            <w:r w:rsidR="00591EBA">
              <w:rPr>
                <w:rFonts w:ascii="Arial" w:eastAsia="Times New Roman" w:hAnsi="Arial" w:cs="Arial"/>
                <w:sz w:val="18"/>
                <w:szCs w:val="18"/>
              </w:rPr>
              <w:t>0</w:t>
            </w:r>
          </w:p>
        </w:tc>
        <w:tc>
          <w:tcPr>
            <w:tcW w:w="983" w:type="dxa"/>
            <w:vAlign w:val="center"/>
          </w:tcPr>
          <w:p w14:paraId="2D61CD27" w14:textId="679A0581" w:rsidR="002573D4" w:rsidRPr="00C15103" w:rsidRDefault="00793F42" w:rsidP="00A01D1B">
            <w:pPr>
              <w:autoSpaceDE w:val="0"/>
              <w:autoSpaceDN w:val="0"/>
              <w:adjustRightInd w:val="0"/>
              <w:jc w:val="center"/>
              <w:rPr>
                <w:rFonts w:ascii="Arial" w:eastAsia="Times New Roman" w:hAnsi="Arial" w:cs="Arial"/>
                <w:sz w:val="18"/>
                <w:szCs w:val="18"/>
                <w:lang w:eastAsia="en-GB"/>
              </w:rPr>
            </w:pPr>
            <w:r>
              <w:rPr>
                <w:rFonts w:ascii="Arial" w:eastAsia="Times New Roman" w:hAnsi="Arial" w:cs="Arial"/>
                <w:sz w:val="18"/>
                <w:szCs w:val="18"/>
              </w:rPr>
              <w:t>8.9</w:t>
            </w:r>
            <w:r w:rsidR="002573D4" w:rsidRPr="00C15103">
              <w:rPr>
                <w:rFonts w:ascii="Arial" w:eastAsia="Times New Roman" w:hAnsi="Arial" w:cs="Arial"/>
                <w:sz w:val="18"/>
                <w:szCs w:val="18"/>
              </w:rPr>
              <w:t xml:space="preserve"> </w:t>
            </w:r>
            <w:r w:rsidR="002573D4" w:rsidRPr="00C15103">
              <w:rPr>
                <w:rFonts w:ascii="Arial" w:eastAsia="Times New Roman" w:hAnsi="Arial" w:cs="Arial"/>
                <w:sz w:val="18"/>
                <w:szCs w:val="18"/>
              </w:rPr>
              <w:sym w:font="Symbol" w:char="F0B1"/>
            </w:r>
            <w:r w:rsidR="002573D4" w:rsidRPr="00C15103">
              <w:rPr>
                <w:rFonts w:ascii="Arial" w:eastAsia="Times New Roman" w:hAnsi="Arial" w:cs="Arial"/>
                <w:sz w:val="18"/>
                <w:szCs w:val="18"/>
              </w:rPr>
              <w:t xml:space="preserve"> 0.</w:t>
            </w:r>
            <w:r>
              <w:rPr>
                <w:rFonts w:ascii="Arial" w:eastAsia="Times New Roman" w:hAnsi="Arial" w:cs="Arial"/>
                <w:sz w:val="18"/>
                <w:szCs w:val="18"/>
              </w:rPr>
              <w:t>2</w:t>
            </w:r>
          </w:p>
        </w:tc>
        <w:tc>
          <w:tcPr>
            <w:tcW w:w="981" w:type="dxa"/>
            <w:vAlign w:val="center"/>
          </w:tcPr>
          <w:p w14:paraId="1C0818BA" w14:textId="77777777" w:rsidR="002573D4" w:rsidRPr="00C15103" w:rsidRDefault="002573D4" w:rsidP="00A01D1B">
            <w:pPr>
              <w:autoSpaceDE w:val="0"/>
              <w:autoSpaceDN w:val="0"/>
              <w:adjustRightInd w:val="0"/>
              <w:jc w:val="center"/>
              <w:rPr>
                <w:rFonts w:ascii="Arial" w:eastAsia="Times New Roman" w:hAnsi="Arial" w:cs="Arial"/>
                <w:sz w:val="18"/>
                <w:szCs w:val="18"/>
                <w:lang w:eastAsia="en-GB"/>
              </w:rPr>
            </w:pPr>
            <w:r w:rsidRPr="00C15103">
              <w:rPr>
                <w:rFonts w:ascii="Arial" w:eastAsia="Times New Roman" w:hAnsi="Arial" w:cs="Arial"/>
                <w:sz w:val="18"/>
                <w:szCs w:val="18"/>
              </w:rPr>
              <w:t xml:space="preserve">3.2 </w:t>
            </w:r>
            <w:r w:rsidRPr="00C15103">
              <w:rPr>
                <w:rFonts w:ascii="Arial" w:eastAsia="Times New Roman" w:hAnsi="Arial" w:cs="Arial"/>
                <w:sz w:val="18"/>
                <w:szCs w:val="18"/>
              </w:rPr>
              <w:sym w:font="Symbol" w:char="F0B1"/>
            </w:r>
            <w:r w:rsidRPr="00C15103">
              <w:rPr>
                <w:rFonts w:ascii="Arial" w:eastAsia="Times New Roman" w:hAnsi="Arial" w:cs="Arial"/>
                <w:sz w:val="18"/>
                <w:szCs w:val="18"/>
              </w:rPr>
              <w:t xml:space="preserve"> 0.1</w:t>
            </w:r>
          </w:p>
        </w:tc>
      </w:tr>
    </w:tbl>
    <w:p w14:paraId="655FDE1F" w14:textId="77777777" w:rsidR="00A01D1B" w:rsidRDefault="00A01D1B" w:rsidP="00A01D1B">
      <w:pPr>
        <w:autoSpaceDE w:val="0"/>
        <w:autoSpaceDN w:val="0"/>
        <w:adjustRightInd w:val="0"/>
        <w:spacing w:after="0" w:line="240" w:lineRule="auto"/>
        <w:jc w:val="both"/>
        <w:rPr>
          <w:rFonts w:ascii="Arial" w:eastAsia="Times New Roman" w:hAnsi="Arial" w:cs="Arial"/>
          <w:b/>
          <w:sz w:val="20"/>
          <w:szCs w:val="20"/>
          <w:lang w:val="en-US" w:eastAsia="en-GB"/>
        </w:rPr>
      </w:pPr>
    </w:p>
    <w:p w14:paraId="29D9313E" w14:textId="77777777" w:rsidR="00A01D1B" w:rsidRDefault="00A01D1B" w:rsidP="00A01D1B">
      <w:pPr>
        <w:autoSpaceDE w:val="0"/>
        <w:autoSpaceDN w:val="0"/>
        <w:adjustRightInd w:val="0"/>
        <w:spacing w:after="0" w:line="240" w:lineRule="auto"/>
        <w:jc w:val="both"/>
        <w:rPr>
          <w:rFonts w:ascii="Arial" w:eastAsia="Times New Roman" w:hAnsi="Arial" w:cs="Arial"/>
          <w:b/>
          <w:sz w:val="20"/>
          <w:szCs w:val="20"/>
          <w:lang w:val="en-US" w:eastAsia="en-GB"/>
        </w:rPr>
      </w:pPr>
    </w:p>
    <w:p w14:paraId="7A9158D9" w14:textId="167691FF" w:rsidR="00A01D1B" w:rsidRPr="002549F6" w:rsidRDefault="00A01D1B" w:rsidP="00A01D1B">
      <w:pPr>
        <w:autoSpaceDE w:val="0"/>
        <w:autoSpaceDN w:val="0"/>
        <w:adjustRightInd w:val="0"/>
        <w:jc w:val="both"/>
        <w:rPr>
          <w:rFonts w:ascii="Arial" w:eastAsia="Times New Roman" w:hAnsi="Arial" w:cs="Arial"/>
          <w:sz w:val="20"/>
          <w:szCs w:val="20"/>
          <w:lang w:eastAsia="en-GB"/>
        </w:rPr>
      </w:pPr>
      <w:r w:rsidRPr="002549F6">
        <w:rPr>
          <w:rFonts w:ascii="Arial" w:eastAsia="Times New Roman" w:hAnsi="Arial" w:cs="Arial"/>
          <w:sz w:val="20"/>
          <w:szCs w:val="20"/>
          <w:lang w:eastAsia="en-GB"/>
        </w:rPr>
        <w:t xml:space="preserve">Blockade of </w:t>
      </w:r>
      <w:r>
        <w:rPr>
          <w:rFonts w:ascii="Arial" w:eastAsia="Times New Roman" w:hAnsi="Arial" w:cs="Arial"/>
          <w:sz w:val="20"/>
          <w:szCs w:val="20"/>
          <w:lang w:eastAsia="en-GB"/>
        </w:rPr>
        <w:t>histamine H</w:t>
      </w:r>
      <w:r w:rsidRPr="00D54ABF">
        <w:rPr>
          <w:rFonts w:ascii="Arial" w:eastAsia="Times New Roman" w:hAnsi="Arial" w:cs="Arial"/>
          <w:sz w:val="20"/>
          <w:szCs w:val="20"/>
          <w:vertAlign w:val="subscript"/>
          <w:lang w:eastAsia="en-GB"/>
        </w:rPr>
        <w:t>1</w:t>
      </w:r>
      <w:r>
        <w:rPr>
          <w:rFonts w:ascii="Arial" w:eastAsia="Times New Roman" w:hAnsi="Arial" w:cs="Arial"/>
          <w:sz w:val="20"/>
          <w:szCs w:val="20"/>
          <w:lang w:eastAsia="en-GB"/>
        </w:rPr>
        <w:t xml:space="preserve"> receptors or stabilisation of mast cells </w:t>
      </w:r>
      <w:r w:rsidRPr="002549F6">
        <w:rPr>
          <w:rFonts w:ascii="Arial" w:eastAsia="Times New Roman" w:hAnsi="Arial" w:cs="Arial"/>
          <w:sz w:val="20"/>
          <w:szCs w:val="20"/>
          <w:lang w:eastAsia="en-GB"/>
        </w:rPr>
        <w:t xml:space="preserve">was achieved by incubation with </w:t>
      </w:r>
      <w:r>
        <w:rPr>
          <w:rFonts w:ascii="Arial" w:eastAsia="Times New Roman" w:hAnsi="Arial" w:cs="Arial"/>
          <w:sz w:val="20"/>
          <w:szCs w:val="20"/>
          <w:lang w:eastAsia="en-GB"/>
        </w:rPr>
        <w:t xml:space="preserve">mepyramine </w:t>
      </w:r>
      <w:r w:rsidRPr="002549F6">
        <w:rPr>
          <w:rFonts w:ascii="Arial" w:eastAsia="Times New Roman" w:hAnsi="Arial" w:cs="Arial"/>
          <w:sz w:val="20"/>
          <w:szCs w:val="20"/>
          <w:lang w:eastAsia="en-GB"/>
        </w:rPr>
        <w:t>(10</w:t>
      </w:r>
      <w:r w:rsidRPr="002549F6">
        <w:rPr>
          <w:rFonts w:ascii="Arial" w:eastAsia="Times New Roman" w:hAnsi="Arial" w:cs="Arial"/>
          <w:sz w:val="20"/>
          <w:szCs w:val="20"/>
          <w:vertAlign w:val="superscript"/>
          <w:lang w:eastAsia="en-GB"/>
        </w:rPr>
        <w:t>-</w:t>
      </w:r>
      <w:r>
        <w:rPr>
          <w:rFonts w:ascii="Arial" w:eastAsia="Times New Roman" w:hAnsi="Arial" w:cs="Arial"/>
          <w:sz w:val="20"/>
          <w:szCs w:val="20"/>
          <w:vertAlign w:val="superscript"/>
          <w:lang w:eastAsia="en-GB"/>
        </w:rPr>
        <w:t>7</w:t>
      </w:r>
      <w:r w:rsidRPr="002549F6">
        <w:rPr>
          <w:rFonts w:ascii="Arial" w:eastAsia="Times New Roman" w:hAnsi="Arial" w:cs="Arial"/>
          <w:sz w:val="20"/>
          <w:szCs w:val="20"/>
          <w:lang w:eastAsia="en-GB"/>
        </w:rPr>
        <w:t>M)</w:t>
      </w:r>
      <w:r>
        <w:rPr>
          <w:rFonts w:ascii="Arial" w:eastAsia="Times New Roman" w:hAnsi="Arial" w:cs="Arial"/>
          <w:sz w:val="20"/>
          <w:szCs w:val="20"/>
          <w:lang w:eastAsia="en-GB"/>
        </w:rPr>
        <w:t xml:space="preserve"> and cromolyn (</w:t>
      </w:r>
      <w:r w:rsidRPr="002549F6">
        <w:rPr>
          <w:rFonts w:ascii="Arial" w:eastAsia="Times New Roman" w:hAnsi="Arial" w:cs="Arial"/>
          <w:sz w:val="20"/>
          <w:szCs w:val="20"/>
          <w:lang w:eastAsia="en-GB"/>
        </w:rPr>
        <w:t>10</w:t>
      </w:r>
      <w:r w:rsidRPr="002549F6">
        <w:rPr>
          <w:rFonts w:ascii="Arial" w:eastAsia="Times New Roman" w:hAnsi="Arial" w:cs="Arial"/>
          <w:sz w:val="20"/>
          <w:szCs w:val="20"/>
          <w:vertAlign w:val="superscript"/>
          <w:lang w:eastAsia="en-GB"/>
        </w:rPr>
        <w:t>-</w:t>
      </w:r>
      <w:r>
        <w:rPr>
          <w:rFonts w:ascii="Arial" w:eastAsia="Times New Roman" w:hAnsi="Arial" w:cs="Arial"/>
          <w:sz w:val="20"/>
          <w:szCs w:val="20"/>
          <w:vertAlign w:val="superscript"/>
          <w:lang w:eastAsia="en-GB"/>
        </w:rPr>
        <w:t>5</w:t>
      </w:r>
      <w:r w:rsidRPr="002549F6">
        <w:rPr>
          <w:rFonts w:ascii="Arial" w:eastAsia="Times New Roman" w:hAnsi="Arial" w:cs="Arial"/>
          <w:sz w:val="20"/>
          <w:szCs w:val="20"/>
          <w:lang w:eastAsia="en-GB"/>
        </w:rPr>
        <w:t>M)</w:t>
      </w:r>
      <w:r>
        <w:rPr>
          <w:rFonts w:ascii="Arial" w:eastAsia="Times New Roman" w:hAnsi="Arial" w:cs="Arial"/>
          <w:sz w:val="20"/>
          <w:szCs w:val="20"/>
          <w:lang w:eastAsia="en-GB"/>
        </w:rPr>
        <w:t xml:space="preserve">, </w:t>
      </w:r>
      <w:r w:rsidRPr="002549F6">
        <w:rPr>
          <w:rFonts w:ascii="Arial" w:eastAsia="Times New Roman" w:hAnsi="Arial" w:cs="Arial"/>
          <w:sz w:val="20"/>
          <w:szCs w:val="20"/>
          <w:lang w:eastAsia="en-GB"/>
        </w:rPr>
        <w:t xml:space="preserve">respectively, 30 min before examining AVP. Data are mean ±S.E.M. </w:t>
      </w:r>
      <w:r w:rsidRPr="002549F6">
        <w:rPr>
          <w:rFonts w:ascii="Arial" w:eastAsia="Times New Roman" w:hAnsi="Arial" w:cs="Arial"/>
          <w:iCs/>
          <w:sz w:val="20"/>
          <w:szCs w:val="20"/>
          <w:lang w:eastAsia="en-GB"/>
        </w:rPr>
        <w:t>n=</w:t>
      </w:r>
      <w:r w:rsidR="00D01278">
        <w:rPr>
          <w:rFonts w:ascii="Arial" w:eastAsia="Times New Roman" w:hAnsi="Arial" w:cs="Arial"/>
          <w:iCs/>
          <w:sz w:val="20"/>
          <w:szCs w:val="20"/>
          <w:lang w:eastAsia="en-GB"/>
        </w:rPr>
        <w:t>4</w:t>
      </w:r>
    </w:p>
    <w:p w14:paraId="350A7CA9" w14:textId="77777777" w:rsidR="00A01D1B" w:rsidRDefault="00A01D1B" w:rsidP="00A01D1B">
      <w:pPr>
        <w:autoSpaceDE w:val="0"/>
        <w:autoSpaceDN w:val="0"/>
        <w:adjustRightInd w:val="0"/>
        <w:spacing w:after="0" w:line="240" w:lineRule="auto"/>
        <w:jc w:val="both"/>
        <w:rPr>
          <w:rFonts w:ascii="Arial" w:eastAsia="Times New Roman" w:hAnsi="Arial" w:cs="Arial"/>
          <w:b/>
          <w:sz w:val="20"/>
          <w:szCs w:val="20"/>
          <w:lang w:val="en-US" w:eastAsia="en-GB"/>
        </w:rPr>
      </w:pPr>
    </w:p>
    <w:p w14:paraId="6E5D34BC" w14:textId="77777777" w:rsidR="00A01D1B" w:rsidRDefault="00A01D1B" w:rsidP="00A01D1B">
      <w:pPr>
        <w:autoSpaceDE w:val="0"/>
        <w:autoSpaceDN w:val="0"/>
        <w:adjustRightInd w:val="0"/>
        <w:spacing w:after="0" w:line="240" w:lineRule="auto"/>
        <w:jc w:val="both"/>
        <w:rPr>
          <w:rFonts w:ascii="Arial" w:eastAsia="Times New Roman" w:hAnsi="Arial" w:cs="Arial"/>
          <w:b/>
          <w:sz w:val="20"/>
          <w:szCs w:val="20"/>
          <w:lang w:val="en-US" w:eastAsia="en-GB"/>
        </w:rPr>
      </w:pPr>
    </w:p>
    <w:p w14:paraId="27D51476" w14:textId="77777777" w:rsidR="00A01D1B" w:rsidRDefault="00A01D1B" w:rsidP="00110B29">
      <w:pPr>
        <w:rPr>
          <w:rFonts w:ascii="Arial" w:hAnsi="Arial" w:cs="Arial"/>
          <w:b/>
          <w:bCs/>
          <w:sz w:val="20"/>
          <w:szCs w:val="20"/>
        </w:rPr>
      </w:pPr>
    </w:p>
    <w:p w14:paraId="6BC992D8" w14:textId="2F1357AA" w:rsidR="00C369CC" w:rsidRDefault="00C369CC" w:rsidP="00110B29">
      <w:pPr>
        <w:rPr>
          <w:rFonts w:ascii="Arial" w:hAnsi="Arial" w:cs="Arial"/>
          <w:b/>
          <w:bCs/>
          <w:sz w:val="20"/>
          <w:szCs w:val="20"/>
        </w:rPr>
      </w:pPr>
    </w:p>
    <w:p w14:paraId="1416DD84" w14:textId="4C3CD2BD" w:rsidR="00C369CC" w:rsidRDefault="00C369CC" w:rsidP="00110B29">
      <w:pPr>
        <w:rPr>
          <w:rFonts w:ascii="Arial" w:hAnsi="Arial" w:cs="Arial"/>
          <w:b/>
          <w:bCs/>
          <w:sz w:val="20"/>
          <w:szCs w:val="20"/>
        </w:rPr>
      </w:pPr>
    </w:p>
    <w:p w14:paraId="546D88EE" w14:textId="092AFE5D" w:rsidR="00C369CC" w:rsidRDefault="00C369CC" w:rsidP="00110B29">
      <w:pPr>
        <w:rPr>
          <w:rFonts w:ascii="Arial" w:hAnsi="Arial" w:cs="Arial"/>
          <w:b/>
          <w:bCs/>
          <w:sz w:val="20"/>
          <w:szCs w:val="20"/>
        </w:rPr>
      </w:pPr>
    </w:p>
    <w:p w14:paraId="56D075F1" w14:textId="77777777" w:rsidR="002573D4" w:rsidRDefault="002573D4">
      <w:pPr>
        <w:rPr>
          <w:rFonts w:ascii="Arial" w:hAnsi="Arial" w:cs="Arial"/>
          <w:b/>
          <w:bCs/>
          <w:sz w:val="20"/>
          <w:szCs w:val="20"/>
        </w:rPr>
      </w:pPr>
      <w:r>
        <w:rPr>
          <w:rFonts w:ascii="Arial" w:hAnsi="Arial" w:cs="Arial"/>
          <w:b/>
          <w:bCs/>
          <w:sz w:val="20"/>
          <w:szCs w:val="20"/>
        </w:rPr>
        <w:br w:type="page"/>
      </w:r>
    </w:p>
    <w:p w14:paraId="786CCDDA" w14:textId="4CA8F7F1" w:rsidR="00110B29" w:rsidRPr="002549F6" w:rsidRDefault="00110B29" w:rsidP="00110B29">
      <w:pPr>
        <w:rPr>
          <w:rFonts w:ascii="Arial" w:hAnsi="Arial" w:cs="Arial"/>
          <w:sz w:val="20"/>
          <w:szCs w:val="20"/>
        </w:rPr>
      </w:pPr>
      <w:r w:rsidRPr="002549F6">
        <w:rPr>
          <w:rFonts w:ascii="Arial" w:hAnsi="Arial" w:cs="Arial"/>
          <w:b/>
          <w:bCs/>
          <w:sz w:val="20"/>
          <w:szCs w:val="20"/>
        </w:rPr>
        <w:lastRenderedPageBreak/>
        <w:t>Table S</w:t>
      </w:r>
      <w:r w:rsidR="00CF1B21">
        <w:rPr>
          <w:rFonts w:ascii="Arial" w:hAnsi="Arial" w:cs="Arial"/>
          <w:b/>
          <w:bCs/>
          <w:sz w:val="20"/>
          <w:szCs w:val="20"/>
        </w:rPr>
        <w:t>6</w:t>
      </w:r>
      <w:r w:rsidRPr="002549F6">
        <w:rPr>
          <w:rFonts w:ascii="Arial" w:hAnsi="Arial" w:cs="Arial"/>
          <w:b/>
          <w:bCs/>
          <w:sz w:val="20"/>
          <w:szCs w:val="20"/>
        </w:rPr>
        <w:t>.</w:t>
      </w:r>
      <w:r w:rsidRPr="002549F6">
        <w:rPr>
          <w:rFonts w:ascii="Arial" w:hAnsi="Arial" w:cs="Arial"/>
          <w:sz w:val="20"/>
          <w:szCs w:val="20"/>
        </w:rPr>
        <w:t xml:space="preserve"> </w:t>
      </w:r>
      <w:r w:rsidR="006E4A8D" w:rsidRPr="002549F6">
        <w:rPr>
          <w:rFonts w:ascii="Arial" w:hAnsi="Arial" w:cs="Arial"/>
          <w:sz w:val="20"/>
          <w:szCs w:val="20"/>
        </w:rPr>
        <w:t>A</w:t>
      </w:r>
      <w:r w:rsidRPr="002549F6">
        <w:rPr>
          <w:rFonts w:ascii="Arial" w:hAnsi="Arial" w:cs="Arial"/>
          <w:sz w:val="20"/>
          <w:szCs w:val="20"/>
        </w:rPr>
        <w:t xml:space="preserve">mplitude of the </w:t>
      </w:r>
      <w:r w:rsidRPr="002549F6">
        <w:rPr>
          <w:rFonts w:ascii="Arial" w:eastAsia="Times New Roman" w:hAnsi="Arial" w:cs="Arial"/>
          <w:sz w:val="20"/>
          <w:szCs w:val="20"/>
          <w:lang w:eastAsia="en-GB"/>
        </w:rPr>
        <w:t>electrical field stimulation (EFS)</w:t>
      </w:r>
      <w:r w:rsidRPr="002549F6">
        <w:rPr>
          <w:rFonts w:ascii="Arial" w:hAnsi="Arial" w:cs="Arial"/>
          <w:sz w:val="20"/>
          <w:szCs w:val="20"/>
        </w:rPr>
        <w:t>-evoked contractions of human isolated proximal and distal stomach and when expressed as a fraction of the maximal contraction to carbachol (10</w:t>
      </w:r>
      <w:r w:rsidRPr="002549F6">
        <w:rPr>
          <w:rFonts w:ascii="Arial" w:hAnsi="Arial" w:cs="Arial"/>
          <w:sz w:val="20"/>
          <w:szCs w:val="20"/>
          <w:vertAlign w:val="superscript"/>
        </w:rPr>
        <w:t>-3</w:t>
      </w:r>
      <w:r w:rsidRPr="002549F6">
        <w:rPr>
          <w:rFonts w:ascii="Arial" w:hAnsi="Arial" w:cs="Arial"/>
          <w:sz w:val="20"/>
          <w:szCs w:val="20"/>
        </w:rPr>
        <w:t xml:space="preserve">M), and the inhibitory effect of </w:t>
      </w:r>
      <w:r w:rsidR="00A01D1B">
        <w:rPr>
          <w:rFonts w:ascii="Arial" w:hAnsi="Arial" w:cs="Arial"/>
          <w:sz w:val="20"/>
          <w:szCs w:val="20"/>
        </w:rPr>
        <w:t>TTX</w:t>
      </w:r>
      <w:r w:rsidRPr="002549F6">
        <w:rPr>
          <w:rFonts w:ascii="Arial" w:hAnsi="Arial" w:cs="Arial"/>
          <w:sz w:val="20"/>
          <w:szCs w:val="20"/>
        </w:rPr>
        <w:t xml:space="preserve"> (10</w:t>
      </w:r>
      <w:r w:rsidRPr="002549F6">
        <w:rPr>
          <w:rFonts w:ascii="Arial" w:hAnsi="Arial" w:cs="Arial"/>
          <w:sz w:val="20"/>
          <w:szCs w:val="20"/>
          <w:vertAlign w:val="superscript"/>
        </w:rPr>
        <w:t>-6</w:t>
      </w:r>
      <w:r w:rsidRPr="002549F6">
        <w:rPr>
          <w:rFonts w:ascii="Arial" w:hAnsi="Arial" w:cs="Arial"/>
          <w:sz w:val="20"/>
          <w:szCs w:val="20"/>
        </w:rPr>
        <w:t>M) and atropine (10</w:t>
      </w:r>
      <w:r w:rsidRPr="002549F6">
        <w:rPr>
          <w:rFonts w:ascii="Arial" w:hAnsi="Arial" w:cs="Arial"/>
          <w:sz w:val="20"/>
          <w:szCs w:val="20"/>
          <w:vertAlign w:val="superscript"/>
        </w:rPr>
        <w:t>-6</w:t>
      </w:r>
      <w:r w:rsidRPr="002549F6">
        <w:rPr>
          <w:rFonts w:ascii="Arial" w:hAnsi="Arial" w:cs="Arial"/>
          <w:sz w:val="20"/>
          <w:szCs w:val="20"/>
        </w:rPr>
        <w:t>M).</w:t>
      </w:r>
    </w:p>
    <w:p w14:paraId="012214BE" w14:textId="77777777" w:rsidR="00110B29" w:rsidRPr="002549F6" w:rsidRDefault="00110B29" w:rsidP="00110B29">
      <w:pPr>
        <w:rPr>
          <w:rFonts w:ascii="Arial" w:hAnsi="Arial" w:cs="Arial"/>
          <w:sz w:val="20"/>
          <w:szCs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43"/>
        <w:gridCol w:w="1743"/>
        <w:gridCol w:w="1743"/>
        <w:gridCol w:w="1743"/>
        <w:gridCol w:w="1744"/>
        <w:gridCol w:w="1744"/>
        <w:gridCol w:w="1744"/>
        <w:gridCol w:w="1744"/>
      </w:tblGrid>
      <w:tr w:rsidR="00110B29" w:rsidRPr="002549F6" w14:paraId="7B99067E" w14:textId="77777777" w:rsidTr="00774093">
        <w:trPr>
          <w:trHeight w:val="446"/>
        </w:trPr>
        <w:tc>
          <w:tcPr>
            <w:tcW w:w="6972" w:type="dxa"/>
            <w:gridSpan w:val="4"/>
            <w:tcBorders>
              <w:top w:val="nil"/>
            </w:tcBorders>
            <w:vAlign w:val="center"/>
          </w:tcPr>
          <w:p w14:paraId="138269E9"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Proximal</w:t>
            </w:r>
          </w:p>
        </w:tc>
        <w:tc>
          <w:tcPr>
            <w:tcW w:w="6976" w:type="dxa"/>
            <w:gridSpan w:val="4"/>
            <w:tcBorders>
              <w:top w:val="nil"/>
            </w:tcBorders>
            <w:vAlign w:val="center"/>
          </w:tcPr>
          <w:p w14:paraId="0D25BB8F"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bookmarkStart w:id="2" w:name="OLE_LINK9"/>
            <w:r w:rsidRPr="002549F6">
              <w:rPr>
                <w:rFonts w:ascii="Arial" w:eastAsia="Times New Roman" w:hAnsi="Arial" w:cs="Arial"/>
                <w:b/>
                <w:bCs/>
                <w:sz w:val="20"/>
                <w:szCs w:val="20"/>
                <w:lang w:eastAsia="en-GB"/>
              </w:rPr>
              <w:t>Distal</w:t>
            </w:r>
            <w:bookmarkEnd w:id="2"/>
          </w:p>
        </w:tc>
      </w:tr>
      <w:tr w:rsidR="00110B29" w:rsidRPr="002549F6" w14:paraId="4B4F9371" w14:textId="77777777" w:rsidTr="00110B29">
        <w:trPr>
          <w:trHeight w:val="1036"/>
        </w:trPr>
        <w:tc>
          <w:tcPr>
            <w:tcW w:w="1743" w:type="dxa"/>
            <w:vAlign w:val="center"/>
          </w:tcPr>
          <w:p w14:paraId="389B1868"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EFS-evoked contraction amplitude</w:t>
            </w:r>
          </w:p>
        </w:tc>
        <w:tc>
          <w:tcPr>
            <w:tcW w:w="1743" w:type="dxa"/>
            <w:vAlign w:val="center"/>
          </w:tcPr>
          <w:p w14:paraId="31041CFB" w14:textId="72D924E3" w:rsidR="00110B29" w:rsidRPr="002549F6" w:rsidRDefault="006E4A8D"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 xml:space="preserve">Amplitude as </w:t>
            </w:r>
            <w:r w:rsidR="00110B29" w:rsidRPr="002549F6">
              <w:rPr>
                <w:rFonts w:ascii="Arial" w:eastAsia="Times New Roman" w:hAnsi="Arial" w:cs="Arial"/>
                <w:b/>
                <w:bCs/>
                <w:sz w:val="20"/>
                <w:szCs w:val="20"/>
                <w:lang w:eastAsia="en-GB"/>
              </w:rPr>
              <w:t>% of carbachol</w:t>
            </w:r>
            <w:r w:rsidRPr="002549F6">
              <w:rPr>
                <w:rFonts w:ascii="Arial" w:eastAsia="Times New Roman" w:hAnsi="Arial" w:cs="Arial"/>
                <w:b/>
                <w:bCs/>
                <w:sz w:val="20"/>
                <w:szCs w:val="20"/>
                <w:lang w:eastAsia="en-GB"/>
              </w:rPr>
              <w:t>-</w:t>
            </w:r>
            <w:r w:rsidR="00110B29" w:rsidRPr="002549F6">
              <w:rPr>
                <w:rFonts w:ascii="Arial" w:eastAsia="Times New Roman" w:hAnsi="Arial" w:cs="Arial"/>
                <w:b/>
                <w:bCs/>
                <w:sz w:val="20"/>
                <w:szCs w:val="20"/>
                <w:lang w:eastAsia="en-GB"/>
              </w:rPr>
              <w:t>evoked contraction</w:t>
            </w:r>
          </w:p>
        </w:tc>
        <w:tc>
          <w:tcPr>
            <w:tcW w:w="1743" w:type="dxa"/>
            <w:vAlign w:val="center"/>
          </w:tcPr>
          <w:p w14:paraId="05D8A2CD"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 inhibition by TTX (10</w:t>
            </w:r>
            <w:r w:rsidRPr="002549F6">
              <w:rPr>
                <w:rFonts w:ascii="Arial" w:eastAsia="Times New Roman" w:hAnsi="Arial" w:cs="Arial"/>
                <w:b/>
                <w:bCs/>
                <w:sz w:val="20"/>
                <w:szCs w:val="20"/>
                <w:vertAlign w:val="superscript"/>
                <w:lang w:eastAsia="en-GB"/>
              </w:rPr>
              <w:t>-6</w:t>
            </w:r>
            <w:r w:rsidRPr="002549F6">
              <w:rPr>
                <w:rFonts w:ascii="Arial" w:eastAsia="Times New Roman" w:hAnsi="Arial" w:cs="Arial"/>
                <w:b/>
                <w:bCs/>
                <w:sz w:val="20"/>
                <w:szCs w:val="20"/>
                <w:lang w:eastAsia="en-GB"/>
              </w:rPr>
              <w:t>M)</w:t>
            </w:r>
          </w:p>
        </w:tc>
        <w:tc>
          <w:tcPr>
            <w:tcW w:w="1743" w:type="dxa"/>
            <w:tcBorders>
              <w:right w:val="single" w:sz="4" w:space="0" w:color="auto"/>
            </w:tcBorders>
            <w:vAlign w:val="center"/>
          </w:tcPr>
          <w:p w14:paraId="62EA4F3D"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 inhibition by atropine (10</w:t>
            </w:r>
            <w:r w:rsidRPr="002549F6">
              <w:rPr>
                <w:rFonts w:ascii="Arial" w:eastAsia="Times New Roman" w:hAnsi="Arial" w:cs="Arial"/>
                <w:b/>
                <w:bCs/>
                <w:sz w:val="20"/>
                <w:szCs w:val="20"/>
                <w:vertAlign w:val="superscript"/>
                <w:lang w:eastAsia="en-GB"/>
              </w:rPr>
              <w:t>-6</w:t>
            </w:r>
            <w:r w:rsidRPr="002549F6">
              <w:rPr>
                <w:rFonts w:ascii="Arial" w:eastAsia="Times New Roman" w:hAnsi="Arial" w:cs="Arial"/>
                <w:b/>
                <w:bCs/>
                <w:sz w:val="20"/>
                <w:szCs w:val="20"/>
                <w:lang w:eastAsia="en-GB"/>
              </w:rPr>
              <w:t>M)</w:t>
            </w:r>
          </w:p>
        </w:tc>
        <w:tc>
          <w:tcPr>
            <w:tcW w:w="1744" w:type="dxa"/>
            <w:tcBorders>
              <w:left w:val="single" w:sz="4" w:space="0" w:color="auto"/>
            </w:tcBorders>
            <w:vAlign w:val="center"/>
          </w:tcPr>
          <w:p w14:paraId="51EEBCE9"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Amplitude of EFS-evoked contraction</w:t>
            </w:r>
          </w:p>
        </w:tc>
        <w:tc>
          <w:tcPr>
            <w:tcW w:w="1744" w:type="dxa"/>
            <w:vAlign w:val="center"/>
          </w:tcPr>
          <w:p w14:paraId="4ED22A1C" w14:textId="2ACF065B" w:rsidR="00110B29" w:rsidRPr="002549F6" w:rsidRDefault="006E4A8D"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Amplitude as % of carbachol-evoked contraction</w:t>
            </w:r>
          </w:p>
        </w:tc>
        <w:tc>
          <w:tcPr>
            <w:tcW w:w="1744" w:type="dxa"/>
            <w:vAlign w:val="center"/>
          </w:tcPr>
          <w:p w14:paraId="6FA64A7D"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 inhibition of contraction by TTX (10</w:t>
            </w:r>
            <w:r w:rsidRPr="002549F6">
              <w:rPr>
                <w:rFonts w:ascii="Arial" w:eastAsia="Times New Roman" w:hAnsi="Arial" w:cs="Arial"/>
                <w:b/>
                <w:bCs/>
                <w:sz w:val="20"/>
                <w:szCs w:val="20"/>
                <w:vertAlign w:val="superscript"/>
                <w:lang w:eastAsia="en-GB"/>
              </w:rPr>
              <w:t>-6</w:t>
            </w:r>
            <w:r w:rsidRPr="002549F6">
              <w:rPr>
                <w:rFonts w:ascii="Arial" w:eastAsia="Times New Roman" w:hAnsi="Arial" w:cs="Arial"/>
                <w:b/>
                <w:bCs/>
                <w:sz w:val="20"/>
                <w:szCs w:val="20"/>
                <w:lang w:eastAsia="en-GB"/>
              </w:rPr>
              <w:t>M)</w:t>
            </w:r>
          </w:p>
        </w:tc>
        <w:tc>
          <w:tcPr>
            <w:tcW w:w="1744" w:type="dxa"/>
            <w:vAlign w:val="center"/>
          </w:tcPr>
          <w:p w14:paraId="598480D7" w14:textId="77777777" w:rsidR="00110B29" w:rsidRPr="002549F6" w:rsidRDefault="00110B29" w:rsidP="00110B29">
            <w:pPr>
              <w:autoSpaceDE w:val="0"/>
              <w:autoSpaceDN w:val="0"/>
              <w:adjustRightInd w:val="0"/>
              <w:jc w:val="center"/>
              <w:rPr>
                <w:rFonts w:ascii="Arial" w:eastAsia="Times New Roman" w:hAnsi="Arial" w:cs="Arial"/>
                <w:b/>
                <w:bCs/>
                <w:sz w:val="20"/>
                <w:szCs w:val="20"/>
                <w:lang w:eastAsia="en-GB"/>
              </w:rPr>
            </w:pPr>
            <w:r w:rsidRPr="002549F6">
              <w:rPr>
                <w:rFonts w:ascii="Arial" w:eastAsia="Times New Roman" w:hAnsi="Arial" w:cs="Arial"/>
                <w:b/>
                <w:bCs/>
                <w:sz w:val="20"/>
                <w:szCs w:val="20"/>
                <w:lang w:eastAsia="en-GB"/>
              </w:rPr>
              <w:t>% inhibition of contraction by atropine (10</w:t>
            </w:r>
            <w:r w:rsidRPr="002549F6">
              <w:rPr>
                <w:rFonts w:ascii="Arial" w:eastAsia="Times New Roman" w:hAnsi="Arial" w:cs="Arial"/>
                <w:b/>
                <w:bCs/>
                <w:sz w:val="20"/>
                <w:szCs w:val="20"/>
                <w:vertAlign w:val="superscript"/>
                <w:lang w:eastAsia="en-GB"/>
              </w:rPr>
              <w:t>-6</w:t>
            </w:r>
            <w:r w:rsidRPr="002549F6">
              <w:rPr>
                <w:rFonts w:ascii="Arial" w:eastAsia="Times New Roman" w:hAnsi="Arial" w:cs="Arial"/>
                <w:b/>
                <w:bCs/>
                <w:sz w:val="20"/>
                <w:szCs w:val="20"/>
                <w:lang w:eastAsia="en-GB"/>
              </w:rPr>
              <w:t>M)</w:t>
            </w:r>
          </w:p>
        </w:tc>
      </w:tr>
      <w:tr w:rsidR="00110B29" w:rsidRPr="002549F6" w14:paraId="1CB2415A" w14:textId="77777777" w:rsidTr="00110B29">
        <w:trPr>
          <w:trHeight w:val="498"/>
        </w:trPr>
        <w:tc>
          <w:tcPr>
            <w:tcW w:w="1743" w:type="dxa"/>
            <w:vAlign w:val="center"/>
          </w:tcPr>
          <w:p w14:paraId="46D84000"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20.7 ± 0.8mN</w:t>
            </w:r>
          </w:p>
        </w:tc>
        <w:tc>
          <w:tcPr>
            <w:tcW w:w="1743" w:type="dxa"/>
            <w:vAlign w:val="center"/>
          </w:tcPr>
          <w:p w14:paraId="711C13B1"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24.5 ± 2.1%</w:t>
            </w:r>
          </w:p>
        </w:tc>
        <w:tc>
          <w:tcPr>
            <w:tcW w:w="1743" w:type="dxa"/>
            <w:vAlign w:val="center"/>
          </w:tcPr>
          <w:p w14:paraId="5D2C6961"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97.9 ± 0.9%</w:t>
            </w:r>
          </w:p>
        </w:tc>
        <w:tc>
          <w:tcPr>
            <w:tcW w:w="1743" w:type="dxa"/>
            <w:tcBorders>
              <w:right w:val="single" w:sz="4" w:space="0" w:color="auto"/>
            </w:tcBorders>
            <w:vAlign w:val="center"/>
          </w:tcPr>
          <w:p w14:paraId="0BD3A6A7"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94.7 ± 1.5%</w:t>
            </w:r>
          </w:p>
        </w:tc>
        <w:tc>
          <w:tcPr>
            <w:tcW w:w="1744" w:type="dxa"/>
            <w:tcBorders>
              <w:left w:val="single" w:sz="4" w:space="0" w:color="auto"/>
            </w:tcBorders>
            <w:vAlign w:val="center"/>
          </w:tcPr>
          <w:p w14:paraId="51AD042C"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19.8 ± 1.0mN</w:t>
            </w:r>
          </w:p>
        </w:tc>
        <w:tc>
          <w:tcPr>
            <w:tcW w:w="1744" w:type="dxa"/>
            <w:vAlign w:val="center"/>
          </w:tcPr>
          <w:p w14:paraId="7585EBF7"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27.2 ± 3.1%</w:t>
            </w:r>
          </w:p>
        </w:tc>
        <w:tc>
          <w:tcPr>
            <w:tcW w:w="1744" w:type="dxa"/>
            <w:vAlign w:val="center"/>
          </w:tcPr>
          <w:p w14:paraId="2DBA56B9"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98.3 ± 1.5%</w:t>
            </w:r>
          </w:p>
        </w:tc>
        <w:tc>
          <w:tcPr>
            <w:tcW w:w="1744" w:type="dxa"/>
            <w:vAlign w:val="center"/>
          </w:tcPr>
          <w:p w14:paraId="609DB193" w14:textId="77777777" w:rsidR="00110B29" w:rsidRPr="002549F6" w:rsidRDefault="00110B29" w:rsidP="00110B29">
            <w:pPr>
              <w:autoSpaceDE w:val="0"/>
              <w:autoSpaceDN w:val="0"/>
              <w:adjustRightInd w:val="0"/>
              <w:jc w:val="center"/>
              <w:rPr>
                <w:rFonts w:ascii="Arial" w:eastAsia="Times New Roman" w:hAnsi="Arial" w:cs="Arial"/>
                <w:sz w:val="20"/>
                <w:szCs w:val="20"/>
                <w:lang w:eastAsia="en-GB"/>
              </w:rPr>
            </w:pPr>
            <w:r w:rsidRPr="002549F6">
              <w:rPr>
                <w:rFonts w:ascii="Arial" w:hAnsi="Arial" w:cs="Arial"/>
                <w:sz w:val="20"/>
                <w:szCs w:val="20"/>
              </w:rPr>
              <w:t>99.3 ± 0.7%</w:t>
            </w:r>
          </w:p>
        </w:tc>
      </w:tr>
    </w:tbl>
    <w:p w14:paraId="7D81D137" w14:textId="77777777" w:rsidR="00110B29" w:rsidRPr="002549F6" w:rsidRDefault="00110B29" w:rsidP="00110B29">
      <w:pPr>
        <w:autoSpaceDE w:val="0"/>
        <w:autoSpaceDN w:val="0"/>
        <w:adjustRightInd w:val="0"/>
        <w:spacing w:after="0" w:line="240" w:lineRule="auto"/>
        <w:jc w:val="both"/>
        <w:rPr>
          <w:rFonts w:ascii="Arial" w:eastAsia="Times New Roman" w:hAnsi="Arial" w:cs="Arial"/>
          <w:sz w:val="20"/>
          <w:szCs w:val="20"/>
          <w:lang w:eastAsia="en-GB"/>
        </w:rPr>
      </w:pPr>
    </w:p>
    <w:p w14:paraId="78441BAB" w14:textId="71549437" w:rsidR="00110B29" w:rsidRPr="002549F6" w:rsidRDefault="006E4A8D" w:rsidP="00110B29">
      <w:pPr>
        <w:spacing w:line="360" w:lineRule="auto"/>
        <w:jc w:val="both"/>
        <w:rPr>
          <w:rFonts w:ascii="Arial" w:hAnsi="Arial" w:cs="Arial"/>
          <w:sz w:val="20"/>
          <w:szCs w:val="20"/>
        </w:rPr>
      </w:pPr>
      <w:r w:rsidRPr="002549F6">
        <w:rPr>
          <w:rFonts w:ascii="Arial" w:hAnsi="Arial" w:cs="Arial"/>
          <w:sz w:val="20"/>
          <w:szCs w:val="20"/>
        </w:rPr>
        <w:t xml:space="preserve">Atropine also caused a </w:t>
      </w:r>
      <w:r w:rsidR="00110B29" w:rsidRPr="002549F6">
        <w:rPr>
          <w:rFonts w:ascii="Arial" w:hAnsi="Arial" w:cs="Arial"/>
          <w:sz w:val="20"/>
          <w:szCs w:val="20"/>
        </w:rPr>
        <w:t xml:space="preserve">small decrease in muscle tone </w:t>
      </w:r>
      <w:r w:rsidRPr="002549F6">
        <w:rPr>
          <w:rFonts w:ascii="Arial" w:hAnsi="Arial" w:cs="Arial"/>
          <w:sz w:val="20"/>
          <w:szCs w:val="20"/>
        </w:rPr>
        <w:t xml:space="preserve">i.e relaxation </w:t>
      </w:r>
      <w:r w:rsidR="00110B29" w:rsidRPr="002549F6">
        <w:rPr>
          <w:rFonts w:ascii="Arial" w:hAnsi="Arial" w:cs="Arial"/>
          <w:sz w:val="20"/>
          <w:szCs w:val="20"/>
        </w:rPr>
        <w:t xml:space="preserve">of the </w:t>
      </w:r>
      <w:r w:rsidRPr="002549F6">
        <w:rPr>
          <w:rFonts w:ascii="Arial" w:hAnsi="Arial" w:cs="Arial"/>
          <w:sz w:val="20"/>
          <w:szCs w:val="20"/>
        </w:rPr>
        <w:t xml:space="preserve">both stomach regions </w:t>
      </w:r>
      <w:r w:rsidR="00110B29" w:rsidRPr="002549F6">
        <w:rPr>
          <w:rFonts w:ascii="Arial" w:hAnsi="Arial" w:cs="Arial"/>
          <w:sz w:val="20"/>
          <w:szCs w:val="20"/>
        </w:rPr>
        <w:t xml:space="preserve">during EFS (respectively, 1.2 ± 0.6mN and 0.9 ± 0.3mN). Data are </w:t>
      </w:r>
      <w:r w:rsidR="006471EB" w:rsidRPr="002549F6">
        <w:rPr>
          <w:rFonts w:ascii="Arial" w:eastAsia="Times New Roman" w:hAnsi="Arial" w:cs="Arial"/>
          <w:sz w:val="20"/>
          <w:szCs w:val="20"/>
          <w:lang w:val="en-US" w:eastAsia="en-GB"/>
        </w:rPr>
        <w:t xml:space="preserve">mean±S.E.M. </w:t>
      </w:r>
      <w:r w:rsidR="00110B29" w:rsidRPr="002549F6">
        <w:rPr>
          <w:rFonts w:ascii="Arial" w:hAnsi="Arial" w:cs="Arial"/>
          <w:sz w:val="20"/>
          <w:szCs w:val="20"/>
        </w:rPr>
        <w:t>(n=3-16)</w:t>
      </w:r>
    </w:p>
    <w:p w14:paraId="2D384738" w14:textId="2A1D0168" w:rsidR="007C7F74" w:rsidRDefault="007C7F74" w:rsidP="001131AE">
      <w:pPr>
        <w:rPr>
          <w:rFonts w:ascii="Times New Roman" w:hAnsi="Times New Roman" w:cs="Times New Roman"/>
          <w:b/>
          <w:bCs/>
        </w:rPr>
      </w:pPr>
    </w:p>
    <w:p w14:paraId="35CBAC2D" w14:textId="6199196E" w:rsidR="00A01D1B" w:rsidRDefault="00A01D1B" w:rsidP="001131AE">
      <w:pPr>
        <w:rPr>
          <w:rFonts w:ascii="Times New Roman" w:hAnsi="Times New Roman" w:cs="Times New Roman"/>
          <w:b/>
          <w:bCs/>
        </w:rPr>
      </w:pPr>
    </w:p>
    <w:p w14:paraId="49717E0E" w14:textId="21FDCAE9" w:rsidR="00A01D1B" w:rsidRDefault="00A01D1B" w:rsidP="001131AE">
      <w:pPr>
        <w:rPr>
          <w:rFonts w:ascii="Times New Roman" w:hAnsi="Times New Roman" w:cs="Times New Roman"/>
          <w:b/>
          <w:bCs/>
        </w:rPr>
      </w:pPr>
    </w:p>
    <w:p w14:paraId="205E0EBC" w14:textId="5367FDB7" w:rsidR="00A01D1B" w:rsidRDefault="00A01D1B" w:rsidP="001131AE">
      <w:pPr>
        <w:rPr>
          <w:rFonts w:ascii="Times New Roman" w:hAnsi="Times New Roman" w:cs="Times New Roman"/>
          <w:b/>
          <w:bCs/>
        </w:rPr>
      </w:pPr>
    </w:p>
    <w:p w14:paraId="577D30E4" w14:textId="78C98BBE" w:rsidR="00A01D1B" w:rsidRDefault="00A01D1B" w:rsidP="001131AE">
      <w:pPr>
        <w:rPr>
          <w:rFonts w:ascii="Times New Roman" w:hAnsi="Times New Roman" w:cs="Times New Roman"/>
          <w:b/>
          <w:bCs/>
        </w:rPr>
      </w:pPr>
    </w:p>
    <w:p w14:paraId="6702EDF5" w14:textId="766FCC9B" w:rsidR="00A01D1B" w:rsidRDefault="00A01D1B" w:rsidP="001131AE">
      <w:pPr>
        <w:rPr>
          <w:rFonts w:ascii="Times New Roman" w:hAnsi="Times New Roman" w:cs="Times New Roman"/>
          <w:b/>
          <w:bCs/>
        </w:rPr>
      </w:pPr>
    </w:p>
    <w:p w14:paraId="3A095922" w14:textId="05E70F0A" w:rsidR="00A01D1B" w:rsidRDefault="00A01D1B" w:rsidP="001131AE">
      <w:pPr>
        <w:rPr>
          <w:rFonts w:ascii="Times New Roman" w:hAnsi="Times New Roman" w:cs="Times New Roman"/>
          <w:b/>
          <w:bCs/>
        </w:rPr>
      </w:pPr>
    </w:p>
    <w:p w14:paraId="0C38B70C" w14:textId="76D2F49D" w:rsidR="00A01D1B" w:rsidRDefault="00A01D1B" w:rsidP="001131AE">
      <w:pPr>
        <w:rPr>
          <w:rFonts w:ascii="Times New Roman" w:hAnsi="Times New Roman" w:cs="Times New Roman"/>
          <w:b/>
          <w:bCs/>
        </w:rPr>
      </w:pPr>
    </w:p>
    <w:p w14:paraId="15FF2027" w14:textId="7781280B" w:rsidR="00A01D1B" w:rsidRDefault="00A01D1B" w:rsidP="001131AE">
      <w:pPr>
        <w:rPr>
          <w:rFonts w:ascii="Times New Roman" w:hAnsi="Times New Roman" w:cs="Times New Roman"/>
          <w:b/>
          <w:bCs/>
        </w:rPr>
      </w:pPr>
    </w:p>
    <w:p w14:paraId="30EA30D2" w14:textId="77777777" w:rsidR="00A01D1B" w:rsidRPr="002549F6" w:rsidRDefault="00A01D1B" w:rsidP="001131AE">
      <w:pPr>
        <w:rPr>
          <w:rFonts w:ascii="Times New Roman" w:hAnsi="Times New Roman" w:cs="Times New Roman"/>
          <w:b/>
          <w:bCs/>
        </w:rPr>
      </w:pPr>
    </w:p>
    <w:p w14:paraId="491549BB" w14:textId="235FC7D3" w:rsidR="00EB663C" w:rsidRDefault="00EB663C" w:rsidP="00520656">
      <w:pPr>
        <w:rPr>
          <w:rFonts w:ascii="Arial" w:hAnsi="Arial" w:cs="Arial"/>
          <w:sz w:val="20"/>
          <w:szCs w:val="20"/>
        </w:rPr>
      </w:pPr>
      <w:bookmarkStart w:id="3" w:name="_Hlk60909727"/>
    </w:p>
    <w:bookmarkEnd w:id="3"/>
    <w:p w14:paraId="6FF2864D" w14:textId="77777777" w:rsidR="00BA172D" w:rsidRPr="00D064E9" w:rsidRDefault="00BA172D" w:rsidP="00BA172D">
      <w:pPr>
        <w:spacing w:line="240" w:lineRule="auto"/>
        <w:jc w:val="both"/>
        <w:rPr>
          <w:rFonts w:asciiTheme="majorHAnsi" w:eastAsia="Times New Roman" w:hAnsiTheme="majorHAnsi" w:cstheme="majorHAnsi"/>
          <w:color w:val="000000"/>
          <w:sz w:val="20"/>
          <w:szCs w:val="20"/>
          <w:lang w:eastAsia="en-GB"/>
        </w:rPr>
      </w:pPr>
      <w:r w:rsidRPr="00D064E9">
        <w:rPr>
          <w:rFonts w:asciiTheme="majorHAnsi" w:eastAsia="Times New Roman" w:hAnsiTheme="majorHAnsi" w:cstheme="majorHAnsi"/>
          <w:b/>
          <w:bCs/>
          <w:color w:val="000000"/>
          <w:sz w:val="20"/>
          <w:szCs w:val="20"/>
          <w:lang w:eastAsia="en-GB"/>
        </w:rPr>
        <w:lastRenderedPageBreak/>
        <w:t>Table S</w:t>
      </w:r>
      <w:r>
        <w:rPr>
          <w:rFonts w:asciiTheme="majorHAnsi" w:eastAsia="Times New Roman" w:hAnsiTheme="majorHAnsi" w:cstheme="majorHAnsi"/>
          <w:b/>
          <w:bCs/>
          <w:color w:val="000000"/>
          <w:sz w:val="20"/>
          <w:szCs w:val="20"/>
          <w:lang w:eastAsia="en-GB"/>
        </w:rPr>
        <w:t>7</w:t>
      </w:r>
      <w:r w:rsidRPr="00D064E9">
        <w:rPr>
          <w:rFonts w:asciiTheme="majorHAnsi" w:eastAsia="Times New Roman" w:hAnsiTheme="majorHAnsi" w:cstheme="majorHAnsi"/>
          <w:b/>
          <w:bCs/>
          <w:color w:val="000000"/>
          <w:sz w:val="20"/>
          <w:szCs w:val="20"/>
          <w:lang w:eastAsia="en-GB"/>
        </w:rPr>
        <w:t xml:space="preserve">: </w:t>
      </w:r>
      <w:r w:rsidRPr="00D064E9">
        <w:rPr>
          <w:rFonts w:asciiTheme="majorHAnsi" w:hAnsiTheme="majorHAnsi" w:cstheme="majorHAnsi"/>
          <w:color w:val="000000"/>
          <w:sz w:val="20"/>
          <w:szCs w:val="20"/>
        </w:rPr>
        <w:t>Baseline and raised plasma concentrations of AVP and ADr in response to stimuli evoking nausea in human subjects</w:t>
      </w:r>
    </w:p>
    <w:tbl>
      <w:tblPr>
        <w:tblStyle w:val="TableGrid"/>
        <w:tblW w:w="15452" w:type="dxa"/>
        <w:tblInd w:w="-8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2"/>
        <w:gridCol w:w="1842"/>
        <w:gridCol w:w="1843"/>
        <w:gridCol w:w="1843"/>
        <w:gridCol w:w="1842"/>
        <w:gridCol w:w="1843"/>
        <w:gridCol w:w="1843"/>
        <w:gridCol w:w="1843"/>
        <w:gridCol w:w="1271"/>
      </w:tblGrid>
      <w:tr w:rsidR="00BA172D" w:rsidRPr="002549F6" w14:paraId="3E82E1A7" w14:textId="77777777" w:rsidTr="002E485F">
        <w:trPr>
          <w:trHeight w:val="625"/>
        </w:trPr>
        <w:tc>
          <w:tcPr>
            <w:tcW w:w="1282" w:type="dxa"/>
            <w:tcBorders>
              <w:top w:val="single" w:sz="4" w:space="0" w:color="auto"/>
              <w:bottom w:val="single" w:sz="4" w:space="0" w:color="auto"/>
            </w:tcBorders>
            <w:shd w:val="clear" w:color="auto" w:fill="E7E6E6" w:themeFill="background2"/>
            <w:vAlign w:val="center"/>
          </w:tcPr>
          <w:p w14:paraId="46173E05" w14:textId="77777777" w:rsidR="00BA172D" w:rsidRPr="002549F6" w:rsidRDefault="00BA172D" w:rsidP="002E485F">
            <w:pPr>
              <w:jc w:val="center"/>
              <w:rPr>
                <w:b/>
                <w:bCs/>
                <w:sz w:val="20"/>
                <w:szCs w:val="20"/>
              </w:rPr>
            </w:pPr>
            <w:r w:rsidRPr="002549F6">
              <w:rPr>
                <w:b/>
                <w:bCs/>
                <w:sz w:val="20"/>
                <w:szCs w:val="20"/>
              </w:rPr>
              <w:t>Subjects</w:t>
            </w:r>
          </w:p>
        </w:tc>
        <w:tc>
          <w:tcPr>
            <w:tcW w:w="1842" w:type="dxa"/>
            <w:tcBorders>
              <w:top w:val="single" w:sz="4" w:space="0" w:color="auto"/>
              <w:bottom w:val="single" w:sz="4" w:space="0" w:color="auto"/>
            </w:tcBorders>
            <w:shd w:val="clear" w:color="auto" w:fill="E7E6E6" w:themeFill="background2"/>
            <w:vAlign w:val="center"/>
          </w:tcPr>
          <w:p w14:paraId="04B31E03" w14:textId="77777777" w:rsidR="00BA172D" w:rsidRPr="002549F6" w:rsidRDefault="00BA172D" w:rsidP="002E485F">
            <w:pPr>
              <w:jc w:val="center"/>
              <w:rPr>
                <w:b/>
                <w:bCs/>
                <w:sz w:val="20"/>
                <w:szCs w:val="20"/>
              </w:rPr>
            </w:pPr>
            <w:r w:rsidRPr="002549F6">
              <w:rPr>
                <w:b/>
                <w:bCs/>
                <w:sz w:val="20"/>
                <w:szCs w:val="20"/>
              </w:rPr>
              <w:t>Stimulus</w:t>
            </w:r>
          </w:p>
        </w:tc>
        <w:tc>
          <w:tcPr>
            <w:tcW w:w="1843" w:type="dxa"/>
            <w:tcBorders>
              <w:top w:val="single" w:sz="4" w:space="0" w:color="auto"/>
              <w:bottom w:val="single" w:sz="4" w:space="0" w:color="auto"/>
            </w:tcBorders>
            <w:shd w:val="clear" w:color="auto" w:fill="E7E6E6" w:themeFill="background2"/>
            <w:vAlign w:val="center"/>
          </w:tcPr>
          <w:p w14:paraId="6693048C" w14:textId="77777777" w:rsidR="00BA172D" w:rsidRPr="002549F6" w:rsidRDefault="00BA172D" w:rsidP="002E485F">
            <w:pPr>
              <w:jc w:val="center"/>
              <w:rPr>
                <w:b/>
                <w:bCs/>
                <w:sz w:val="20"/>
                <w:szCs w:val="20"/>
              </w:rPr>
            </w:pPr>
            <w:r w:rsidRPr="002549F6">
              <w:rPr>
                <w:b/>
                <w:bCs/>
                <w:sz w:val="20"/>
                <w:szCs w:val="20"/>
              </w:rPr>
              <w:t>Baseline [AVP]</w:t>
            </w:r>
          </w:p>
        </w:tc>
        <w:tc>
          <w:tcPr>
            <w:tcW w:w="1843" w:type="dxa"/>
            <w:tcBorders>
              <w:top w:val="single" w:sz="4" w:space="0" w:color="auto"/>
              <w:bottom w:val="single" w:sz="4" w:space="0" w:color="auto"/>
            </w:tcBorders>
            <w:shd w:val="clear" w:color="auto" w:fill="E7E6E6" w:themeFill="background2"/>
            <w:vAlign w:val="center"/>
          </w:tcPr>
          <w:p w14:paraId="31225630" w14:textId="77777777" w:rsidR="00BA172D" w:rsidRPr="002549F6" w:rsidRDefault="00BA172D" w:rsidP="002E485F">
            <w:pPr>
              <w:jc w:val="center"/>
              <w:rPr>
                <w:b/>
                <w:bCs/>
                <w:sz w:val="20"/>
                <w:szCs w:val="20"/>
              </w:rPr>
            </w:pPr>
            <w:r w:rsidRPr="002549F6">
              <w:rPr>
                <w:b/>
                <w:bCs/>
                <w:sz w:val="20"/>
                <w:szCs w:val="20"/>
              </w:rPr>
              <w:t>Maximum [AVP]</w:t>
            </w:r>
          </w:p>
          <w:p w14:paraId="0D51356D" w14:textId="77777777" w:rsidR="00BA172D" w:rsidRPr="002549F6" w:rsidRDefault="00BA172D" w:rsidP="002E485F">
            <w:pPr>
              <w:jc w:val="center"/>
              <w:rPr>
                <w:b/>
                <w:bCs/>
                <w:sz w:val="20"/>
                <w:szCs w:val="20"/>
              </w:rPr>
            </w:pPr>
            <w:r w:rsidRPr="002549F6">
              <w:rPr>
                <w:b/>
                <w:bCs/>
                <w:sz w:val="20"/>
                <w:szCs w:val="20"/>
              </w:rPr>
              <w:t>Nausea</w:t>
            </w:r>
          </w:p>
        </w:tc>
        <w:tc>
          <w:tcPr>
            <w:tcW w:w="1842" w:type="dxa"/>
            <w:tcBorders>
              <w:top w:val="single" w:sz="4" w:space="0" w:color="auto"/>
              <w:bottom w:val="single" w:sz="4" w:space="0" w:color="auto"/>
              <w:right w:val="single" w:sz="4" w:space="0" w:color="auto"/>
            </w:tcBorders>
            <w:shd w:val="clear" w:color="auto" w:fill="E7E6E6" w:themeFill="background2"/>
            <w:vAlign w:val="center"/>
          </w:tcPr>
          <w:p w14:paraId="7F7B3CBC" w14:textId="77777777" w:rsidR="00BA172D" w:rsidRPr="002549F6" w:rsidRDefault="00BA172D" w:rsidP="002E485F">
            <w:pPr>
              <w:jc w:val="center"/>
              <w:rPr>
                <w:b/>
                <w:bCs/>
                <w:sz w:val="20"/>
                <w:szCs w:val="20"/>
              </w:rPr>
            </w:pPr>
            <w:r w:rsidRPr="002549F6">
              <w:rPr>
                <w:b/>
                <w:bCs/>
                <w:sz w:val="20"/>
                <w:szCs w:val="20"/>
              </w:rPr>
              <w:t xml:space="preserve">~Fold </w:t>
            </w:r>
            <w:r w:rsidRPr="002549F6">
              <w:rPr>
                <w:rFonts w:cstheme="minorHAnsi"/>
                <w:b/>
                <w:bCs/>
                <w:sz w:val="20"/>
                <w:szCs w:val="20"/>
              </w:rPr>
              <w:t>δ</w:t>
            </w:r>
          </w:p>
        </w:tc>
        <w:tc>
          <w:tcPr>
            <w:tcW w:w="1843" w:type="dxa"/>
            <w:tcBorders>
              <w:top w:val="single" w:sz="4" w:space="0" w:color="auto"/>
              <w:left w:val="single" w:sz="4" w:space="0" w:color="auto"/>
              <w:bottom w:val="single" w:sz="4" w:space="0" w:color="auto"/>
            </w:tcBorders>
            <w:shd w:val="clear" w:color="auto" w:fill="E7E6E6" w:themeFill="background2"/>
            <w:vAlign w:val="center"/>
          </w:tcPr>
          <w:p w14:paraId="35D5E398" w14:textId="77777777" w:rsidR="00BA172D" w:rsidRPr="002549F6" w:rsidRDefault="00BA172D" w:rsidP="002E485F">
            <w:pPr>
              <w:jc w:val="center"/>
              <w:rPr>
                <w:b/>
                <w:bCs/>
                <w:sz w:val="20"/>
                <w:szCs w:val="20"/>
              </w:rPr>
            </w:pPr>
            <w:r w:rsidRPr="002549F6">
              <w:rPr>
                <w:b/>
                <w:bCs/>
                <w:sz w:val="20"/>
                <w:szCs w:val="20"/>
              </w:rPr>
              <w:t>Baseline</w:t>
            </w:r>
          </w:p>
          <w:p w14:paraId="69891C40" w14:textId="77777777" w:rsidR="00BA172D" w:rsidRPr="002549F6" w:rsidRDefault="00BA172D" w:rsidP="002E485F">
            <w:pPr>
              <w:jc w:val="center"/>
              <w:rPr>
                <w:b/>
                <w:bCs/>
                <w:sz w:val="20"/>
                <w:szCs w:val="20"/>
              </w:rPr>
            </w:pPr>
            <w:r w:rsidRPr="002549F6">
              <w:rPr>
                <w:b/>
                <w:bCs/>
                <w:sz w:val="20"/>
                <w:szCs w:val="20"/>
              </w:rPr>
              <w:t>[AD</w:t>
            </w:r>
            <w:r>
              <w:rPr>
                <w:b/>
                <w:bCs/>
                <w:sz w:val="20"/>
                <w:szCs w:val="20"/>
              </w:rPr>
              <w:t>r</w:t>
            </w:r>
            <w:r w:rsidRPr="002549F6">
              <w:rPr>
                <w:b/>
                <w:bCs/>
                <w:sz w:val="20"/>
                <w:szCs w:val="20"/>
              </w:rPr>
              <w:t>]</w:t>
            </w:r>
          </w:p>
        </w:tc>
        <w:tc>
          <w:tcPr>
            <w:tcW w:w="1843" w:type="dxa"/>
            <w:tcBorders>
              <w:top w:val="single" w:sz="4" w:space="0" w:color="auto"/>
              <w:bottom w:val="single" w:sz="4" w:space="0" w:color="auto"/>
            </w:tcBorders>
            <w:shd w:val="clear" w:color="auto" w:fill="E7E6E6" w:themeFill="background2"/>
            <w:vAlign w:val="center"/>
          </w:tcPr>
          <w:p w14:paraId="4C0DC1E1" w14:textId="77777777" w:rsidR="00BA172D" w:rsidRPr="002549F6" w:rsidRDefault="00BA172D" w:rsidP="002E485F">
            <w:pPr>
              <w:jc w:val="center"/>
              <w:rPr>
                <w:b/>
                <w:bCs/>
                <w:sz w:val="20"/>
                <w:szCs w:val="20"/>
              </w:rPr>
            </w:pPr>
            <w:r w:rsidRPr="002549F6">
              <w:rPr>
                <w:b/>
                <w:bCs/>
                <w:sz w:val="20"/>
                <w:szCs w:val="20"/>
              </w:rPr>
              <w:t>Maximum</w:t>
            </w:r>
          </w:p>
          <w:p w14:paraId="46D3AD87" w14:textId="77777777" w:rsidR="00BA172D" w:rsidRPr="002549F6" w:rsidRDefault="00BA172D" w:rsidP="002E485F">
            <w:pPr>
              <w:jc w:val="center"/>
              <w:rPr>
                <w:b/>
                <w:bCs/>
                <w:sz w:val="20"/>
                <w:szCs w:val="20"/>
              </w:rPr>
            </w:pPr>
            <w:r w:rsidRPr="002549F6">
              <w:rPr>
                <w:b/>
                <w:bCs/>
                <w:sz w:val="20"/>
                <w:szCs w:val="20"/>
              </w:rPr>
              <w:t>[AD</w:t>
            </w:r>
            <w:r>
              <w:rPr>
                <w:b/>
                <w:bCs/>
                <w:sz w:val="20"/>
                <w:szCs w:val="20"/>
              </w:rPr>
              <w:t>r</w:t>
            </w:r>
            <w:r w:rsidRPr="002549F6">
              <w:rPr>
                <w:b/>
                <w:bCs/>
                <w:sz w:val="20"/>
                <w:szCs w:val="20"/>
              </w:rPr>
              <w:t>] Nausea</w:t>
            </w:r>
          </w:p>
        </w:tc>
        <w:tc>
          <w:tcPr>
            <w:tcW w:w="1843" w:type="dxa"/>
            <w:tcBorders>
              <w:top w:val="single" w:sz="4" w:space="0" w:color="auto"/>
              <w:bottom w:val="single" w:sz="4" w:space="0" w:color="auto"/>
            </w:tcBorders>
            <w:shd w:val="clear" w:color="auto" w:fill="E7E6E6" w:themeFill="background2"/>
            <w:vAlign w:val="center"/>
          </w:tcPr>
          <w:p w14:paraId="41B4F740" w14:textId="77777777" w:rsidR="00BA172D" w:rsidRPr="002549F6" w:rsidRDefault="00BA172D" w:rsidP="002E485F">
            <w:pPr>
              <w:jc w:val="center"/>
              <w:rPr>
                <w:b/>
                <w:bCs/>
                <w:sz w:val="20"/>
                <w:szCs w:val="20"/>
              </w:rPr>
            </w:pPr>
            <w:r w:rsidRPr="002549F6">
              <w:rPr>
                <w:b/>
                <w:bCs/>
                <w:sz w:val="20"/>
                <w:szCs w:val="20"/>
              </w:rPr>
              <w:t xml:space="preserve">~Fold </w:t>
            </w:r>
            <w:r>
              <w:rPr>
                <w:rFonts w:cstheme="minorHAnsi"/>
                <w:b/>
                <w:bCs/>
                <w:sz w:val="20"/>
                <w:szCs w:val="20"/>
              </w:rPr>
              <w:sym w:font="Symbol" w:char="F044"/>
            </w:r>
          </w:p>
        </w:tc>
        <w:tc>
          <w:tcPr>
            <w:tcW w:w="1271" w:type="dxa"/>
            <w:tcBorders>
              <w:top w:val="single" w:sz="4" w:space="0" w:color="auto"/>
              <w:bottom w:val="single" w:sz="4" w:space="0" w:color="auto"/>
            </w:tcBorders>
            <w:shd w:val="clear" w:color="auto" w:fill="E7E6E6" w:themeFill="background2"/>
            <w:vAlign w:val="center"/>
          </w:tcPr>
          <w:p w14:paraId="567E189B" w14:textId="77777777" w:rsidR="00BA172D" w:rsidRPr="002549F6" w:rsidRDefault="00BA172D" w:rsidP="002E485F">
            <w:pPr>
              <w:jc w:val="center"/>
              <w:rPr>
                <w:b/>
                <w:bCs/>
                <w:sz w:val="20"/>
                <w:szCs w:val="20"/>
              </w:rPr>
            </w:pPr>
            <w:r w:rsidRPr="002549F6">
              <w:rPr>
                <w:b/>
                <w:bCs/>
                <w:sz w:val="20"/>
                <w:szCs w:val="20"/>
              </w:rPr>
              <w:t>Reference</w:t>
            </w:r>
          </w:p>
        </w:tc>
      </w:tr>
      <w:tr w:rsidR="00BA172D" w:rsidRPr="002549F6" w14:paraId="2A899B55" w14:textId="77777777" w:rsidTr="002E485F">
        <w:trPr>
          <w:trHeight w:val="388"/>
        </w:trPr>
        <w:tc>
          <w:tcPr>
            <w:tcW w:w="15452" w:type="dxa"/>
            <w:gridSpan w:val="9"/>
            <w:tcBorders>
              <w:top w:val="single" w:sz="4" w:space="0" w:color="auto"/>
              <w:bottom w:val="single" w:sz="4" w:space="0" w:color="auto"/>
            </w:tcBorders>
            <w:shd w:val="clear" w:color="auto" w:fill="00B0F0"/>
            <w:vAlign w:val="center"/>
          </w:tcPr>
          <w:p w14:paraId="3E179A5C" w14:textId="77777777" w:rsidR="00BA172D" w:rsidRPr="002549F6" w:rsidRDefault="00BA172D" w:rsidP="002E485F">
            <w:pPr>
              <w:jc w:val="center"/>
              <w:rPr>
                <w:b/>
                <w:bCs/>
                <w:sz w:val="20"/>
                <w:szCs w:val="20"/>
              </w:rPr>
            </w:pPr>
            <w:r w:rsidRPr="002549F6">
              <w:rPr>
                <w:b/>
                <w:bCs/>
                <w:sz w:val="20"/>
                <w:szCs w:val="20"/>
              </w:rPr>
              <w:t>MOTION</w:t>
            </w:r>
          </w:p>
        </w:tc>
      </w:tr>
      <w:tr w:rsidR="00BA172D" w:rsidRPr="002549F6" w14:paraId="69EC5F66" w14:textId="77777777" w:rsidTr="002E485F">
        <w:trPr>
          <w:trHeight w:val="383"/>
        </w:trPr>
        <w:tc>
          <w:tcPr>
            <w:tcW w:w="1282" w:type="dxa"/>
            <w:tcBorders>
              <w:top w:val="single" w:sz="4" w:space="0" w:color="auto"/>
              <w:bottom w:val="single" w:sz="4" w:space="0" w:color="auto"/>
            </w:tcBorders>
            <w:vAlign w:val="center"/>
          </w:tcPr>
          <w:p w14:paraId="7C18D288"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5F51B69F" w14:textId="77777777" w:rsidR="00BA172D" w:rsidRPr="002549F6" w:rsidRDefault="00BA172D" w:rsidP="002E485F">
            <w:pPr>
              <w:jc w:val="center"/>
              <w:rPr>
                <w:sz w:val="20"/>
                <w:szCs w:val="20"/>
              </w:rPr>
            </w:pPr>
            <w:r w:rsidRPr="002549F6">
              <w:rPr>
                <w:sz w:val="20"/>
                <w:szCs w:val="20"/>
              </w:rPr>
              <w:t>Coriolis</w:t>
            </w:r>
          </w:p>
        </w:tc>
        <w:tc>
          <w:tcPr>
            <w:tcW w:w="1843" w:type="dxa"/>
            <w:tcBorders>
              <w:top w:val="single" w:sz="4" w:space="0" w:color="auto"/>
              <w:bottom w:val="single" w:sz="4" w:space="0" w:color="auto"/>
            </w:tcBorders>
            <w:vAlign w:val="center"/>
          </w:tcPr>
          <w:p w14:paraId="5CD7DE7B" w14:textId="77777777" w:rsidR="00BA172D" w:rsidRPr="002549F6" w:rsidRDefault="00BA172D" w:rsidP="002E485F">
            <w:pPr>
              <w:jc w:val="center"/>
              <w:rPr>
                <w:sz w:val="20"/>
                <w:szCs w:val="20"/>
              </w:rPr>
            </w:pPr>
            <w:r w:rsidRPr="002549F6">
              <w:rPr>
                <w:sz w:val="20"/>
                <w:szCs w:val="20"/>
              </w:rPr>
              <w:t>2.2</w:t>
            </w:r>
            <w:r w:rsidRPr="002549F6">
              <w:rPr>
                <w:rFonts w:cstheme="minorHAnsi"/>
                <w:sz w:val="20"/>
                <w:szCs w:val="20"/>
              </w:rPr>
              <w:t>±</w:t>
            </w:r>
            <w:r w:rsidRPr="002549F6">
              <w:rPr>
                <w:sz w:val="20"/>
                <w:szCs w:val="20"/>
              </w:rPr>
              <w:t>6.6pg/ml</w:t>
            </w:r>
          </w:p>
        </w:tc>
        <w:tc>
          <w:tcPr>
            <w:tcW w:w="1843" w:type="dxa"/>
            <w:tcBorders>
              <w:top w:val="single" w:sz="4" w:space="0" w:color="auto"/>
              <w:bottom w:val="single" w:sz="4" w:space="0" w:color="auto"/>
            </w:tcBorders>
            <w:vAlign w:val="center"/>
          </w:tcPr>
          <w:p w14:paraId="607F0406" w14:textId="77777777" w:rsidR="00BA172D" w:rsidRPr="002549F6" w:rsidRDefault="00BA172D" w:rsidP="002E485F">
            <w:pPr>
              <w:jc w:val="center"/>
              <w:rPr>
                <w:sz w:val="20"/>
                <w:szCs w:val="20"/>
              </w:rPr>
            </w:pPr>
            <w:r w:rsidRPr="002549F6">
              <w:rPr>
                <w:sz w:val="20"/>
                <w:szCs w:val="20"/>
              </w:rPr>
              <w:t>53.7</w:t>
            </w:r>
            <w:r w:rsidRPr="002549F6">
              <w:rPr>
                <w:rFonts w:cstheme="minorHAnsi"/>
                <w:sz w:val="20"/>
                <w:szCs w:val="20"/>
              </w:rPr>
              <w:t>±</w:t>
            </w:r>
            <w:r w:rsidRPr="002549F6">
              <w:rPr>
                <w:sz w:val="20"/>
                <w:szCs w:val="20"/>
              </w:rPr>
              <w:t>4.6pg/ml</w:t>
            </w:r>
          </w:p>
        </w:tc>
        <w:tc>
          <w:tcPr>
            <w:tcW w:w="1842" w:type="dxa"/>
            <w:tcBorders>
              <w:top w:val="single" w:sz="4" w:space="0" w:color="auto"/>
              <w:bottom w:val="single" w:sz="4" w:space="0" w:color="auto"/>
              <w:right w:val="single" w:sz="4" w:space="0" w:color="auto"/>
            </w:tcBorders>
            <w:vAlign w:val="center"/>
          </w:tcPr>
          <w:p w14:paraId="03CA573D" w14:textId="77777777" w:rsidR="00BA172D" w:rsidRPr="002549F6" w:rsidRDefault="00BA172D" w:rsidP="002E485F">
            <w:pPr>
              <w:jc w:val="center"/>
              <w:rPr>
                <w:sz w:val="20"/>
                <w:szCs w:val="20"/>
              </w:rPr>
            </w:pPr>
            <w:r w:rsidRPr="002549F6">
              <w:rPr>
                <w:sz w:val="20"/>
                <w:szCs w:val="20"/>
              </w:rPr>
              <w:t>x24</w:t>
            </w:r>
          </w:p>
        </w:tc>
        <w:tc>
          <w:tcPr>
            <w:tcW w:w="1843" w:type="dxa"/>
            <w:tcBorders>
              <w:top w:val="single" w:sz="4" w:space="0" w:color="auto"/>
              <w:left w:val="single" w:sz="4" w:space="0" w:color="auto"/>
              <w:bottom w:val="single" w:sz="4" w:space="0" w:color="auto"/>
            </w:tcBorders>
            <w:vAlign w:val="center"/>
          </w:tcPr>
          <w:p w14:paraId="048178B6"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76007E69"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0BFE6700"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39C2315C" w14:textId="77777777" w:rsidR="00BA172D" w:rsidRPr="002549F6" w:rsidRDefault="00BA172D" w:rsidP="002E485F">
            <w:pPr>
              <w:jc w:val="center"/>
              <w:rPr>
                <w:sz w:val="20"/>
                <w:szCs w:val="20"/>
              </w:rPr>
            </w:pPr>
            <w:r>
              <w:rPr>
                <w:sz w:val="20"/>
                <w:szCs w:val="20"/>
              </w:rPr>
              <w:t>1</w:t>
            </w:r>
          </w:p>
        </w:tc>
      </w:tr>
      <w:tr w:rsidR="00BA172D" w:rsidRPr="002549F6" w14:paraId="55D3B4EF" w14:textId="77777777" w:rsidTr="002E485F">
        <w:trPr>
          <w:trHeight w:val="417"/>
        </w:trPr>
        <w:tc>
          <w:tcPr>
            <w:tcW w:w="1282" w:type="dxa"/>
            <w:tcBorders>
              <w:top w:val="single" w:sz="4" w:space="0" w:color="auto"/>
              <w:bottom w:val="single" w:sz="4" w:space="0" w:color="auto"/>
            </w:tcBorders>
            <w:vAlign w:val="center"/>
          </w:tcPr>
          <w:p w14:paraId="2C14C91D"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34741715" w14:textId="77777777" w:rsidR="00BA172D" w:rsidRPr="002549F6" w:rsidRDefault="00BA172D" w:rsidP="002E485F">
            <w:pPr>
              <w:jc w:val="center"/>
              <w:rPr>
                <w:sz w:val="20"/>
                <w:szCs w:val="20"/>
              </w:rPr>
            </w:pPr>
            <w:r w:rsidRPr="002549F6">
              <w:rPr>
                <w:sz w:val="20"/>
                <w:szCs w:val="20"/>
              </w:rPr>
              <w:t>Vection</w:t>
            </w:r>
          </w:p>
        </w:tc>
        <w:tc>
          <w:tcPr>
            <w:tcW w:w="1843" w:type="dxa"/>
            <w:tcBorders>
              <w:top w:val="single" w:sz="4" w:space="0" w:color="auto"/>
              <w:bottom w:val="single" w:sz="4" w:space="0" w:color="auto"/>
            </w:tcBorders>
            <w:vAlign w:val="center"/>
          </w:tcPr>
          <w:p w14:paraId="64A64749"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5A09A05F" w14:textId="77777777" w:rsidR="00BA172D" w:rsidRPr="002549F6" w:rsidRDefault="00BA172D" w:rsidP="002E485F">
            <w:pPr>
              <w:jc w:val="center"/>
              <w:rPr>
                <w:sz w:val="20"/>
                <w:szCs w:val="20"/>
              </w:rPr>
            </w:pPr>
          </w:p>
        </w:tc>
        <w:tc>
          <w:tcPr>
            <w:tcW w:w="1842" w:type="dxa"/>
            <w:tcBorders>
              <w:top w:val="single" w:sz="4" w:space="0" w:color="auto"/>
              <w:bottom w:val="single" w:sz="4" w:space="0" w:color="auto"/>
              <w:right w:val="single" w:sz="4" w:space="0" w:color="auto"/>
            </w:tcBorders>
            <w:vAlign w:val="center"/>
          </w:tcPr>
          <w:p w14:paraId="3E5A4915" w14:textId="77777777" w:rsidR="00BA172D" w:rsidRPr="002549F6" w:rsidRDefault="00BA172D" w:rsidP="002E485F">
            <w:pPr>
              <w:jc w:val="center"/>
              <w:rPr>
                <w:sz w:val="20"/>
                <w:szCs w:val="20"/>
              </w:rPr>
            </w:pPr>
          </w:p>
        </w:tc>
        <w:tc>
          <w:tcPr>
            <w:tcW w:w="1843" w:type="dxa"/>
            <w:tcBorders>
              <w:top w:val="single" w:sz="4" w:space="0" w:color="auto"/>
              <w:left w:val="single" w:sz="4" w:space="0" w:color="auto"/>
              <w:bottom w:val="single" w:sz="4" w:space="0" w:color="auto"/>
            </w:tcBorders>
            <w:vAlign w:val="center"/>
          </w:tcPr>
          <w:p w14:paraId="28B28C0A" w14:textId="77777777" w:rsidR="00BA172D" w:rsidRPr="002549F6" w:rsidRDefault="00BA172D" w:rsidP="002E485F">
            <w:pPr>
              <w:jc w:val="center"/>
              <w:rPr>
                <w:sz w:val="20"/>
                <w:szCs w:val="20"/>
              </w:rPr>
            </w:pPr>
            <w:r w:rsidRPr="002549F6">
              <w:rPr>
                <w:sz w:val="20"/>
                <w:szCs w:val="20"/>
              </w:rPr>
              <w:t>~50pg/ml</w:t>
            </w:r>
          </w:p>
        </w:tc>
        <w:tc>
          <w:tcPr>
            <w:tcW w:w="1843" w:type="dxa"/>
            <w:tcBorders>
              <w:top w:val="single" w:sz="4" w:space="0" w:color="auto"/>
              <w:bottom w:val="single" w:sz="4" w:space="0" w:color="auto"/>
            </w:tcBorders>
            <w:vAlign w:val="center"/>
          </w:tcPr>
          <w:p w14:paraId="64B31434" w14:textId="77777777" w:rsidR="00BA172D" w:rsidRPr="002549F6" w:rsidRDefault="00BA172D" w:rsidP="002E485F">
            <w:pPr>
              <w:jc w:val="center"/>
              <w:rPr>
                <w:sz w:val="20"/>
                <w:szCs w:val="20"/>
              </w:rPr>
            </w:pPr>
            <w:r w:rsidRPr="002549F6">
              <w:rPr>
                <w:sz w:val="20"/>
                <w:szCs w:val="20"/>
              </w:rPr>
              <w:t>&gt;150pg/ml</w:t>
            </w:r>
          </w:p>
        </w:tc>
        <w:tc>
          <w:tcPr>
            <w:tcW w:w="1843" w:type="dxa"/>
            <w:tcBorders>
              <w:top w:val="single" w:sz="4" w:space="0" w:color="auto"/>
              <w:bottom w:val="single" w:sz="4" w:space="0" w:color="auto"/>
            </w:tcBorders>
            <w:vAlign w:val="center"/>
          </w:tcPr>
          <w:p w14:paraId="451AEE0D" w14:textId="77777777" w:rsidR="00BA172D" w:rsidRPr="002549F6" w:rsidRDefault="00BA172D" w:rsidP="002E485F">
            <w:pPr>
              <w:jc w:val="center"/>
              <w:rPr>
                <w:sz w:val="20"/>
                <w:szCs w:val="20"/>
              </w:rPr>
            </w:pPr>
            <w:r>
              <w:rPr>
                <w:sz w:val="20"/>
                <w:szCs w:val="20"/>
              </w:rPr>
              <w:t>x</w:t>
            </w:r>
            <w:r w:rsidRPr="002549F6">
              <w:rPr>
                <w:sz w:val="20"/>
                <w:szCs w:val="20"/>
              </w:rPr>
              <w:t>3</w:t>
            </w:r>
          </w:p>
        </w:tc>
        <w:tc>
          <w:tcPr>
            <w:tcW w:w="1271" w:type="dxa"/>
            <w:tcBorders>
              <w:top w:val="single" w:sz="4" w:space="0" w:color="auto"/>
              <w:bottom w:val="single" w:sz="4" w:space="0" w:color="auto"/>
            </w:tcBorders>
            <w:vAlign w:val="center"/>
          </w:tcPr>
          <w:p w14:paraId="352B366D" w14:textId="77777777" w:rsidR="00BA172D" w:rsidRPr="002549F6" w:rsidRDefault="00BA172D" w:rsidP="002E485F">
            <w:pPr>
              <w:jc w:val="center"/>
              <w:rPr>
                <w:sz w:val="20"/>
                <w:szCs w:val="20"/>
              </w:rPr>
            </w:pPr>
            <w:r>
              <w:rPr>
                <w:sz w:val="20"/>
                <w:szCs w:val="20"/>
              </w:rPr>
              <w:t>2</w:t>
            </w:r>
          </w:p>
        </w:tc>
      </w:tr>
      <w:tr w:rsidR="00BA172D" w:rsidRPr="002549F6" w14:paraId="489FC466" w14:textId="77777777" w:rsidTr="002E485F">
        <w:trPr>
          <w:trHeight w:val="834"/>
        </w:trPr>
        <w:tc>
          <w:tcPr>
            <w:tcW w:w="1282" w:type="dxa"/>
            <w:tcBorders>
              <w:top w:val="single" w:sz="4" w:space="0" w:color="auto"/>
              <w:bottom w:val="single" w:sz="4" w:space="0" w:color="auto"/>
            </w:tcBorders>
            <w:vAlign w:val="center"/>
          </w:tcPr>
          <w:p w14:paraId="35D11DA6"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326B4791" w14:textId="77777777" w:rsidR="00BA172D" w:rsidRPr="002549F6" w:rsidRDefault="00BA172D" w:rsidP="002E485F">
            <w:pPr>
              <w:jc w:val="center"/>
              <w:rPr>
                <w:sz w:val="20"/>
                <w:szCs w:val="20"/>
              </w:rPr>
            </w:pPr>
            <w:r w:rsidRPr="002549F6">
              <w:rPr>
                <w:sz w:val="20"/>
                <w:szCs w:val="20"/>
              </w:rPr>
              <w:t>Vection</w:t>
            </w:r>
          </w:p>
        </w:tc>
        <w:tc>
          <w:tcPr>
            <w:tcW w:w="1843" w:type="dxa"/>
            <w:tcBorders>
              <w:top w:val="single" w:sz="4" w:space="0" w:color="auto"/>
              <w:bottom w:val="single" w:sz="4" w:space="0" w:color="auto"/>
            </w:tcBorders>
            <w:vAlign w:val="center"/>
          </w:tcPr>
          <w:p w14:paraId="58A54C7B" w14:textId="77777777" w:rsidR="00BA172D" w:rsidRPr="002549F6" w:rsidRDefault="00BA172D" w:rsidP="002E485F">
            <w:pPr>
              <w:jc w:val="center"/>
              <w:rPr>
                <w:sz w:val="20"/>
                <w:szCs w:val="20"/>
              </w:rPr>
            </w:pPr>
            <w:r w:rsidRPr="002549F6">
              <w:rPr>
                <w:sz w:val="20"/>
                <w:szCs w:val="20"/>
              </w:rPr>
              <w:t>2.55</w:t>
            </w:r>
            <w:r w:rsidRPr="002549F6">
              <w:rPr>
                <w:rFonts w:cstheme="minorHAnsi"/>
                <w:sz w:val="20"/>
                <w:szCs w:val="20"/>
              </w:rPr>
              <w:t>±</w:t>
            </w:r>
            <w:r w:rsidRPr="002549F6">
              <w:rPr>
                <w:sz w:val="20"/>
                <w:szCs w:val="20"/>
              </w:rPr>
              <w:t>0.36pg/ml</w:t>
            </w:r>
          </w:p>
        </w:tc>
        <w:tc>
          <w:tcPr>
            <w:tcW w:w="1843" w:type="dxa"/>
            <w:tcBorders>
              <w:top w:val="single" w:sz="4" w:space="0" w:color="auto"/>
              <w:bottom w:val="single" w:sz="4" w:space="0" w:color="auto"/>
            </w:tcBorders>
            <w:vAlign w:val="center"/>
          </w:tcPr>
          <w:p w14:paraId="5873FD79" w14:textId="77777777" w:rsidR="00BA172D" w:rsidRPr="002549F6" w:rsidRDefault="00BA172D" w:rsidP="002E485F">
            <w:pPr>
              <w:jc w:val="center"/>
              <w:rPr>
                <w:sz w:val="20"/>
                <w:szCs w:val="20"/>
              </w:rPr>
            </w:pPr>
            <w:r w:rsidRPr="002549F6">
              <w:rPr>
                <w:sz w:val="20"/>
                <w:szCs w:val="20"/>
              </w:rPr>
              <w:t>38.4</w:t>
            </w:r>
            <w:r w:rsidRPr="002549F6">
              <w:rPr>
                <w:rFonts w:cstheme="minorHAnsi"/>
                <w:sz w:val="20"/>
                <w:szCs w:val="20"/>
              </w:rPr>
              <w:t>±</w:t>
            </w:r>
            <w:r w:rsidRPr="002549F6">
              <w:rPr>
                <w:sz w:val="20"/>
                <w:szCs w:val="20"/>
              </w:rPr>
              <w:t>28.9pg/ml</w:t>
            </w:r>
          </w:p>
          <w:p w14:paraId="74CFEF48" w14:textId="77777777" w:rsidR="00BA172D" w:rsidRPr="002549F6" w:rsidRDefault="00BA172D" w:rsidP="002E485F">
            <w:pPr>
              <w:jc w:val="center"/>
              <w:rPr>
                <w:sz w:val="20"/>
                <w:szCs w:val="20"/>
              </w:rPr>
            </w:pPr>
            <w:r w:rsidRPr="002549F6">
              <w:rPr>
                <w:sz w:val="20"/>
                <w:szCs w:val="20"/>
              </w:rPr>
              <w:t>(one subject 183pg/ml)</w:t>
            </w:r>
          </w:p>
        </w:tc>
        <w:tc>
          <w:tcPr>
            <w:tcW w:w="1842" w:type="dxa"/>
            <w:tcBorders>
              <w:top w:val="single" w:sz="4" w:space="0" w:color="auto"/>
              <w:bottom w:val="single" w:sz="4" w:space="0" w:color="auto"/>
              <w:right w:val="single" w:sz="4" w:space="0" w:color="auto"/>
            </w:tcBorders>
            <w:shd w:val="clear" w:color="auto" w:fill="FFFFFF" w:themeFill="background1"/>
            <w:vAlign w:val="center"/>
          </w:tcPr>
          <w:p w14:paraId="681BA5AC" w14:textId="77777777" w:rsidR="00BA172D" w:rsidRPr="002549F6" w:rsidRDefault="00BA172D" w:rsidP="002E485F">
            <w:pPr>
              <w:jc w:val="center"/>
              <w:rPr>
                <w:sz w:val="20"/>
                <w:szCs w:val="20"/>
              </w:rPr>
            </w:pPr>
            <w:r w:rsidRPr="002549F6">
              <w:rPr>
                <w:sz w:val="20"/>
                <w:szCs w:val="20"/>
              </w:rPr>
              <w:t>x15</w:t>
            </w:r>
          </w:p>
        </w:tc>
        <w:tc>
          <w:tcPr>
            <w:tcW w:w="1843" w:type="dxa"/>
            <w:tcBorders>
              <w:top w:val="single" w:sz="4" w:space="0" w:color="auto"/>
              <w:left w:val="single" w:sz="4" w:space="0" w:color="auto"/>
              <w:bottom w:val="single" w:sz="4" w:space="0" w:color="auto"/>
            </w:tcBorders>
            <w:shd w:val="clear" w:color="auto" w:fill="FFFFFF" w:themeFill="background1"/>
            <w:vAlign w:val="center"/>
          </w:tcPr>
          <w:p w14:paraId="07AFB5E4"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7AE1AFB6"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3F1EC8B0"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1B05CD40" w14:textId="77777777" w:rsidR="00BA172D" w:rsidRPr="002549F6" w:rsidRDefault="00BA172D" w:rsidP="002E485F">
            <w:pPr>
              <w:jc w:val="center"/>
              <w:rPr>
                <w:sz w:val="20"/>
                <w:szCs w:val="20"/>
              </w:rPr>
            </w:pPr>
            <w:r>
              <w:rPr>
                <w:sz w:val="20"/>
                <w:szCs w:val="20"/>
              </w:rPr>
              <w:t>3</w:t>
            </w:r>
          </w:p>
        </w:tc>
      </w:tr>
      <w:tr w:rsidR="00BA172D" w:rsidRPr="002549F6" w14:paraId="4BAEADFA" w14:textId="77777777" w:rsidTr="002E485F">
        <w:trPr>
          <w:trHeight w:val="846"/>
        </w:trPr>
        <w:tc>
          <w:tcPr>
            <w:tcW w:w="1282" w:type="dxa"/>
            <w:tcBorders>
              <w:top w:val="single" w:sz="4" w:space="0" w:color="auto"/>
              <w:bottom w:val="single" w:sz="4" w:space="0" w:color="auto"/>
            </w:tcBorders>
            <w:vAlign w:val="center"/>
          </w:tcPr>
          <w:p w14:paraId="343E6714"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590544ED" w14:textId="77777777" w:rsidR="00BA172D" w:rsidRPr="002549F6" w:rsidRDefault="00BA172D" w:rsidP="002E485F">
            <w:pPr>
              <w:jc w:val="center"/>
              <w:rPr>
                <w:sz w:val="20"/>
                <w:szCs w:val="20"/>
              </w:rPr>
            </w:pPr>
            <w:r w:rsidRPr="002549F6">
              <w:rPr>
                <w:sz w:val="20"/>
                <w:szCs w:val="20"/>
              </w:rPr>
              <w:t>Vection</w:t>
            </w:r>
          </w:p>
        </w:tc>
        <w:tc>
          <w:tcPr>
            <w:tcW w:w="1843" w:type="dxa"/>
            <w:tcBorders>
              <w:top w:val="single" w:sz="4" w:space="0" w:color="auto"/>
              <w:bottom w:val="single" w:sz="4" w:space="0" w:color="auto"/>
            </w:tcBorders>
            <w:vAlign w:val="center"/>
          </w:tcPr>
          <w:p w14:paraId="3A32300F" w14:textId="77777777" w:rsidR="00BA172D" w:rsidRPr="002549F6" w:rsidRDefault="00BA172D" w:rsidP="002E485F">
            <w:pPr>
              <w:jc w:val="center"/>
              <w:rPr>
                <w:sz w:val="20"/>
                <w:szCs w:val="20"/>
              </w:rPr>
            </w:pPr>
            <w:r w:rsidRPr="002549F6">
              <w:rPr>
                <w:sz w:val="20"/>
                <w:szCs w:val="20"/>
              </w:rPr>
              <w:t>1.73</w:t>
            </w:r>
            <w:r w:rsidRPr="002549F6">
              <w:rPr>
                <w:rFonts w:cstheme="minorHAnsi"/>
                <w:sz w:val="20"/>
                <w:szCs w:val="20"/>
              </w:rPr>
              <w:t>±</w:t>
            </w:r>
            <w:r w:rsidRPr="002549F6">
              <w:rPr>
                <w:sz w:val="20"/>
                <w:szCs w:val="20"/>
              </w:rPr>
              <w:t>1.01pg/ml</w:t>
            </w:r>
          </w:p>
          <w:p w14:paraId="326A81DF"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3B051A5C" w14:textId="77777777" w:rsidR="00BA172D" w:rsidRPr="002549F6" w:rsidRDefault="00BA172D" w:rsidP="002E485F">
            <w:pPr>
              <w:jc w:val="center"/>
              <w:rPr>
                <w:sz w:val="20"/>
                <w:szCs w:val="20"/>
              </w:rPr>
            </w:pPr>
            <w:r w:rsidRPr="002549F6">
              <w:rPr>
                <w:sz w:val="20"/>
                <w:szCs w:val="20"/>
              </w:rPr>
              <w:t>123.1</w:t>
            </w:r>
            <w:r w:rsidRPr="002549F6">
              <w:rPr>
                <w:rFonts w:cstheme="minorHAnsi"/>
                <w:sz w:val="20"/>
                <w:szCs w:val="20"/>
              </w:rPr>
              <w:t>±</w:t>
            </w:r>
            <w:r w:rsidRPr="002549F6">
              <w:rPr>
                <w:sz w:val="20"/>
                <w:szCs w:val="20"/>
              </w:rPr>
              <w:t>29.5pg/ml</w:t>
            </w:r>
          </w:p>
          <w:p w14:paraId="4DD106CD" w14:textId="77777777" w:rsidR="00BA172D" w:rsidRPr="002549F6" w:rsidRDefault="00BA172D" w:rsidP="002E485F">
            <w:pPr>
              <w:jc w:val="center"/>
              <w:rPr>
                <w:sz w:val="20"/>
                <w:szCs w:val="20"/>
              </w:rPr>
            </w:pPr>
            <w:r w:rsidRPr="002549F6">
              <w:rPr>
                <w:sz w:val="20"/>
                <w:szCs w:val="20"/>
              </w:rPr>
              <w:t>(individual values of &gt;300pg/ml)</w:t>
            </w:r>
          </w:p>
        </w:tc>
        <w:tc>
          <w:tcPr>
            <w:tcW w:w="1842" w:type="dxa"/>
            <w:tcBorders>
              <w:top w:val="single" w:sz="4" w:space="0" w:color="auto"/>
              <w:bottom w:val="single" w:sz="4" w:space="0" w:color="auto"/>
              <w:right w:val="single" w:sz="4" w:space="0" w:color="auto"/>
            </w:tcBorders>
            <w:vAlign w:val="center"/>
          </w:tcPr>
          <w:p w14:paraId="66FEB5F8" w14:textId="77777777" w:rsidR="00BA172D" w:rsidRPr="002549F6" w:rsidRDefault="00BA172D" w:rsidP="002E485F">
            <w:pPr>
              <w:jc w:val="center"/>
              <w:rPr>
                <w:sz w:val="20"/>
                <w:szCs w:val="20"/>
              </w:rPr>
            </w:pPr>
            <w:r w:rsidRPr="002549F6">
              <w:rPr>
                <w:sz w:val="20"/>
                <w:szCs w:val="20"/>
              </w:rPr>
              <w:t>x71</w:t>
            </w:r>
          </w:p>
        </w:tc>
        <w:tc>
          <w:tcPr>
            <w:tcW w:w="1843" w:type="dxa"/>
            <w:tcBorders>
              <w:top w:val="single" w:sz="4" w:space="0" w:color="auto"/>
              <w:left w:val="single" w:sz="4" w:space="0" w:color="auto"/>
              <w:bottom w:val="single" w:sz="4" w:space="0" w:color="auto"/>
            </w:tcBorders>
            <w:vAlign w:val="center"/>
          </w:tcPr>
          <w:p w14:paraId="5497E095" w14:textId="77777777" w:rsidR="00BA172D" w:rsidRPr="002549F6" w:rsidRDefault="00BA172D" w:rsidP="002E485F">
            <w:pPr>
              <w:jc w:val="center"/>
              <w:rPr>
                <w:sz w:val="20"/>
                <w:szCs w:val="20"/>
              </w:rPr>
            </w:pPr>
            <w:r w:rsidRPr="002549F6">
              <w:rPr>
                <w:sz w:val="20"/>
                <w:szCs w:val="20"/>
              </w:rPr>
              <w:t>62.8</w:t>
            </w:r>
            <w:r w:rsidRPr="002549F6">
              <w:rPr>
                <w:rFonts w:cstheme="minorHAnsi"/>
                <w:sz w:val="20"/>
                <w:szCs w:val="20"/>
              </w:rPr>
              <w:t>±</w:t>
            </w:r>
            <w:r w:rsidRPr="002549F6">
              <w:rPr>
                <w:sz w:val="20"/>
                <w:szCs w:val="20"/>
              </w:rPr>
              <w:t>8.9pg/ml</w:t>
            </w:r>
          </w:p>
        </w:tc>
        <w:tc>
          <w:tcPr>
            <w:tcW w:w="1843" w:type="dxa"/>
            <w:tcBorders>
              <w:top w:val="single" w:sz="4" w:space="0" w:color="auto"/>
              <w:bottom w:val="single" w:sz="4" w:space="0" w:color="auto"/>
            </w:tcBorders>
            <w:vAlign w:val="center"/>
          </w:tcPr>
          <w:p w14:paraId="618F86C6" w14:textId="77777777" w:rsidR="00BA172D" w:rsidRPr="002549F6" w:rsidRDefault="00BA172D" w:rsidP="002E485F">
            <w:pPr>
              <w:jc w:val="center"/>
              <w:rPr>
                <w:sz w:val="20"/>
                <w:szCs w:val="20"/>
              </w:rPr>
            </w:pPr>
            <w:r w:rsidRPr="002549F6">
              <w:rPr>
                <w:sz w:val="20"/>
                <w:szCs w:val="20"/>
              </w:rPr>
              <w:t>140.4</w:t>
            </w:r>
            <w:r w:rsidRPr="002549F6">
              <w:rPr>
                <w:rFonts w:cstheme="minorHAnsi"/>
                <w:sz w:val="20"/>
                <w:szCs w:val="20"/>
              </w:rPr>
              <w:t>±</w:t>
            </w:r>
            <w:r w:rsidRPr="002549F6">
              <w:rPr>
                <w:sz w:val="20"/>
                <w:szCs w:val="20"/>
              </w:rPr>
              <w:t>32.5pg/ml</w:t>
            </w:r>
          </w:p>
        </w:tc>
        <w:tc>
          <w:tcPr>
            <w:tcW w:w="1843" w:type="dxa"/>
            <w:tcBorders>
              <w:top w:val="single" w:sz="4" w:space="0" w:color="auto"/>
              <w:bottom w:val="single" w:sz="4" w:space="0" w:color="auto"/>
            </w:tcBorders>
            <w:vAlign w:val="center"/>
          </w:tcPr>
          <w:p w14:paraId="5A32412E" w14:textId="77777777" w:rsidR="00BA172D" w:rsidRPr="002549F6" w:rsidRDefault="00BA172D" w:rsidP="002E485F">
            <w:pPr>
              <w:jc w:val="center"/>
              <w:rPr>
                <w:sz w:val="20"/>
                <w:szCs w:val="20"/>
              </w:rPr>
            </w:pPr>
            <w:r>
              <w:rPr>
                <w:sz w:val="20"/>
                <w:szCs w:val="20"/>
              </w:rPr>
              <w:t>x</w:t>
            </w:r>
            <w:r w:rsidRPr="002549F6">
              <w:rPr>
                <w:sz w:val="20"/>
                <w:szCs w:val="20"/>
              </w:rPr>
              <w:t>2</w:t>
            </w:r>
          </w:p>
        </w:tc>
        <w:tc>
          <w:tcPr>
            <w:tcW w:w="1271" w:type="dxa"/>
            <w:tcBorders>
              <w:top w:val="single" w:sz="4" w:space="0" w:color="auto"/>
              <w:bottom w:val="single" w:sz="4" w:space="0" w:color="auto"/>
            </w:tcBorders>
            <w:vAlign w:val="center"/>
          </w:tcPr>
          <w:p w14:paraId="54FB6717" w14:textId="77777777" w:rsidR="00BA172D" w:rsidRPr="002549F6" w:rsidRDefault="00BA172D" w:rsidP="002E485F">
            <w:pPr>
              <w:jc w:val="center"/>
              <w:rPr>
                <w:sz w:val="20"/>
                <w:szCs w:val="20"/>
              </w:rPr>
            </w:pPr>
            <w:r>
              <w:rPr>
                <w:sz w:val="20"/>
                <w:szCs w:val="20"/>
              </w:rPr>
              <w:t>4</w:t>
            </w:r>
          </w:p>
        </w:tc>
      </w:tr>
      <w:tr w:rsidR="00BA172D" w:rsidRPr="002549F6" w14:paraId="6849E0BE" w14:textId="77777777" w:rsidTr="002E485F">
        <w:trPr>
          <w:trHeight w:val="418"/>
        </w:trPr>
        <w:tc>
          <w:tcPr>
            <w:tcW w:w="1282" w:type="dxa"/>
            <w:tcBorders>
              <w:top w:val="single" w:sz="4" w:space="0" w:color="auto"/>
              <w:bottom w:val="single" w:sz="4" w:space="0" w:color="auto"/>
            </w:tcBorders>
            <w:vAlign w:val="center"/>
          </w:tcPr>
          <w:p w14:paraId="07553ABF"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6BBB6C94" w14:textId="77777777" w:rsidR="00BA172D" w:rsidRPr="002549F6" w:rsidRDefault="00BA172D" w:rsidP="002E485F">
            <w:pPr>
              <w:jc w:val="center"/>
              <w:rPr>
                <w:sz w:val="20"/>
                <w:szCs w:val="20"/>
              </w:rPr>
            </w:pPr>
            <w:r w:rsidRPr="002549F6">
              <w:rPr>
                <w:sz w:val="20"/>
                <w:szCs w:val="20"/>
              </w:rPr>
              <w:t>Vection</w:t>
            </w:r>
          </w:p>
        </w:tc>
        <w:tc>
          <w:tcPr>
            <w:tcW w:w="1843" w:type="dxa"/>
            <w:tcBorders>
              <w:top w:val="single" w:sz="4" w:space="0" w:color="auto"/>
              <w:bottom w:val="single" w:sz="4" w:space="0" w:color="auto"/>
            </w:tcBorders>
            <w:vAlign w:val="center"/>
          </w:tcPr>
          <w:p w14:paraId="104156A4" w14:textId="77777777" w:rsidR="00BA172D" w:rsidRPr="002549F6" w:rsidRDefault="00BA172D" w:rsidP="002E485F">
            <w:pPr>
              <w:jc w:val="center"/>
              <w:rPr>
                <w:sz w:val="20"/>
                <w:szCs w:val="20"/>
              </w:rPr>
            </w:pPr>
            <w:r w:rsidRPr="002549F6">
              <w:rPr>
                <w:sz w:val="20"/>
                <w:szCs w:val="20"/>
              </w:rPr>
              <w:t>4.5</w:t>
            </w:r>
            <w:r w:rsidRPr="002549F6">
              <w:rPr>
                <w:rFonts w:cstheme="minorHAnsi"/>
                <w:sz w:val="20"/>
                <w:szCs w:val="20"/>
              </w:rPr>
              <w:t>±</w:t>
            </w:r>
            <w:r w:rsidRPr="002549F6">
              <w:rPr>
                <w:sz w:val="20"/>
                <w:szCs w:val="20"/>
              </w:rPr>
              <w:t>1.5pg/ml</w:t>
            </w:r>
          </w:p>
        </w:tc>
        <w:tc>
          <w:tcPr>
            <w:tcW w:w="1843" w:type="dxa"/>
            <w:tcBorders>
              <w:top w:val="single" w:sz="4" w:space="0" w:color="auto"/>
              <w:bottom w:val="single" w:sz="4" w:space="0" w:color="auto"/>
            </w:tcBorders>
            <w:vAlign w:val="center"/>
          </w:tcPr>
          <w:p w14:paraId="35A58235" w14:textId="77777777" w:rsidR="00BA172D" w:rsidRPr="002549F6" w:rsidRDefault="00BA172D" w:rsidP="002E485F">
            <w:pPr>
              <w:jc w:val="center"/>
              <w:rPr>
                <w:sz w:val="20"/>
                <w:szCs w:val="20"/>
              </w:rPr>
            </w:pPr>
            <w:r w:rsidRPr="002549F6">
              <w:rPr>
                <w:sz w:val="20"/>
                <w:szCs w:val="20"/>
              </w:rPr>
              <w:t>8.4</w:t>
            </w:r>
            <w:r w:rsidRPr="002549F6">
              <w:rPr>
                <w:rFonts w:cstheme="minorHAnsi"/>
                <w:sz w:val="20"/>
                <w:szCs w:val="20"/>
              </w:rPr>
              <w:t>±</w:t>
            </w:r>
            <w:r w:rsidRPr="002549F6">
              <w:rPr>
                <w:sz w:val="20"/>
                <w:szCs w:val="20"/>
              </w:rPr>
              <w:t>2.5pg/ml</w:t>
            </w:r>
          </w:p>
        </w:tc>
        <w:tc>
          <w:tcPr>
            <w:tcW w:w="1842" w:type="dxa"/>
            <w:tcBorders>
              <w:top w:val="single" w:sz="4" w:space="0" w:color="auto"/>
              <w:bottom w:val="single" w:sz="4" w:space="0" w:color="auto"/>
              <w:right w:val="single" w:sz="4" w:space="0" w:color="auto"/>
            </w:tcBorders>
            <w:vAlign w:val="center"/>
          </w:tcPr>
          <w:p w14:paraId="298100AD" w14:textId="77777777" w:rsidR="00BA172D" w:rsidRPr="002549F6" w:rsidRDefault="00BA172D" w:rsidP="002E485F">
            <w:pPr>
              <w:jc w:val="center"/>
              <w:rPr>
                <w:sz w:val="20"/>
                <w:szCs w:val="20"/>
              </w:rPr>
            </w:pPr>
            <w:r w:rsidRPr="002549F6">
              <w:rPr>
                <w:sz w:val="20"/>
                <w:szCs w:val="20"/>
              </w:rPr>
              <w:t>x1.8</w:t>
            </w:r>
          </w:p>
        </w:tc>
        <w:tc>
          <w:tcPr>
            <w:tcW w:w="1843" w:type="dxa"/>
            <w:tcBorders>
              <w:top w:val="single" w:sz="4" w:space="0" w:color="auto"/>
              <w:left w:val="single" w:sz="4" w:space="0" w:color="auto"/>
              <w:bottom w:val="single" w:sz="4" w:space="0" w:color="auto"/>
            </w:tcBorders>
            <w:vAlign w:val="center"/>
          </w:tcPr>
          <w:p w14:paraId="5503A305"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0791DD2C"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01DE991C"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53A47C85" w14:textId="77777777" w:rsidR="00BA172D" w:rsidRPr="002549F6" w:rsidRDefault="00BA172D" w:rsidP="002E485F">
            <w:pPr>
              <w:jc w:val="center"/>
              <w:rPr>
                <w:sz w:val="20"/>
                <w:szCs w:val="20"/>
              </w:rPr>
            </w:pPr>
            <w:r w:rsidRPr="004E5ED9">
              <w:rPr>
                <w:sz w:val="20"/>
                <w:szCs w:val="20"/>
              </w:rPr>
              <w:t xml:space="preserve">5 </w:t>
            </w:r>
          </w:p>
        </w:tc>
      </w:tr>
      <w:tr w:rsidR="00BA172D" w:rsidRPr="002549F6" w14:paraId="0155E63B" w14:textId="77777777" w:rsidTr="002E485F">
        <w:trPr>
          <w:trHeight w:val="410"/>
        </w:trPr>
        <w:tc>
          <w:tcPr>
            <w:tcW w:w="1282" w:type="dxa"/>
            <w:tcBorders>
              <w:top w:val="single" w:sz="4" w:space="0" w:color="auto"/>
              <w:bottom w:val="single" w:sz="4" w:space="0" w:color="auto"/>
            </w:tcBorders>
            <w:shd w:val="clear" w:color="auto" w:fill="auto"/>
            <w:vAlign w:val="center"/>
          </w:tcPr>
          <w:p w14:paraId="753FD57A"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2CED9E36" w14:textId="77777777" w:rsidR="00BA172D" w:rsidRPr="002549F6" w:rsidRDefault="00BA172D" w:rsidP="002E485F">
            <w:pPr>
              <w:jc w:val="center"/>
              <w:rPr>
                <w:sz w:val="20"/>
                <w:szCs w:val="20"/>
              </w:rPr>
            </w:pPr>
            <w:r w:rsidRPr="002549F6">
              <w:rPr>
                <w:sz w:val="20"/>
                <w:szCs w:val="20"/>
              </w:rPr>
              <w:t>Vection</w:t>
            </w:r>
          </w:p>
        </w:tc>
        <w:tc>
          <w:tcPr>
            <w:tcW w:w="1843" w:type="dxa"/>
            <w:tcBorders>
              <w:top w:val="single" w:sz="4" w:space="0" w:color="auto"/>
              <w:bottom w:val="single" w:sz="4" w:space="0" w:color="auto"/>
            </w:tcBorders>
            <w:vAlign w:val="center"/>
          </w:tcPr>
          <w:p w14:paraId="32DB3EE2" w14:textId="77777777" w:rsidR="00BA172D" w:rsidRPr="002549F6" w:rsidRDefault="00BA172D" w:rsidP="002E485F">
            <w:pPr>
              <w:jc w:val="center"/>
              <w:rPr>
                <w:sz w:val="20"/>
                <w:szCs w:val="20"/>
              </w:rPr>
            </w:pPr>
            <w:r w:rsidRPr="002549F6">
              <w:rPr>
                <w:sz w:val="20"/>
                <w:szCs w:val="20"/>
              </w:rPr>
              <w:t>2.1</w:t>
            </w:r>
            <w:r w:rsidRPr="002549F6">
              <w:rPr>
                <w:rFonts w:cstheme="minorHAnsi"/>
                <w:sz w:val="20"/>
                <w:szCs w:val="20"/>
              </w:rPr>
              <w:t>±</w:t>
            </w:r>
            <w:r w:rsidRPr="002549F6">
              <w:rPr>
                <w:sz w:val="20"/>
                <w:szCs w:val="20"/>
              </w:rPr>
              <w:t>0.5pg/ml</w:t>
            </w:r>
          </w:p>
        </w:tc>
        <w:tc>
          <w:tcPr>
            <w:tcW w:w="1843" w:type="dxa"/>
            <w:tcBorders>
              <w:top w:val="single" w:sz="4" w:space="0" w:color="auto"/>
              <w:bottom w:val="single" w:sz="4" w:space="0" w:color="auto"/>
            </w:tcBorders>
            <w:vAlign w:val="center"/>
          </w:tcPr>
          <w:p w14:paraId="20081F99" w14:textId="77777777" w:rsidR="00BA172D" w:rsidRPr="002549F6" w:rsidRDefault="00BA172D" w:rsidP="002E485F">
            <w:pPr>
              <w:jc w:val="center"/>
              <w:rPr>
                <w:sz w:val="20"/>
                <w:szCs w:val="20"/>
              </w:rPr>
            </w:pPr>
            <w:r w:rsidRPr="002549F6">
              <w:rPr>
                <w:sz w:val="20"/>
                <w:szCs w:val="20"/>
              </w:rPr>
              <w:t>5.3</w:t>
            </w:r>
            <w:r w:rsidRPr="002549F6">
              <w:rPr>
                <w:rFonts w:cstheme="minorHAnsi"/>
                <w:sz w:val="20"/>
                <w:szCs w:val="20"/>
              </w:rPr>
              <w:t>±</w:t>
            </w:r>
            <w:r w:rsidRPr="002549F6">
              <w:rPr>
                <w:sz w:val="20"/>
                <w:szCs w:val="20"/>
              </w:rPr>
              <w:t>0.4pg/ml</w:t>
            </w:r>
          </w:p>
        </w:tc>
        <w:tc>
          <w:tcPr>
            <w:tcW w:w="1842" w:type="dxa"/>
            <w:tcBorders>
              <w:top w:val="single" w:sz="4" w:space="0" w:color="auto"/>
              <w:bottom w:val="single" w:sz="4" w:space="0" w:color="auto"/>
              <w:right w:val="single" w:sz="4" w:space="0" w:color="auto"/>
            </w:tcBorders>
            <w:vAlign w:val="center"/>
          </w:tcPr>
          <w:p w14:paraId="72B0EC99" w14:textId="77777777" w:rsidR="00BA172D" w:rsidRPr="002549F6" w:rsidRDefault="00BA172D" w:rsidP="002E485F">
            <w:pPr>
              <w:jc w:val="center"/>
              <w:rPr>
                <w:sz w:val="20"/>
                <w:szCs w:val="20"/>
              </w:rPr>
            </w:pPr>
            <w:r w:rsidRPr="002549F6">
              <w:rPr>
                <w:sz w:val="20"/>
                <w:szCs w:val="20"/>
              </w:rPr>
              <w:t>x2.5</w:t>
            </w:r>
          </w:p>
        </w:tc>
        <w:tc>
          <w:tcPr>
            <w:tcW w:w="1843" w:type="dxa"/>
            <w:tcBorders>
              <w:top w:val="single" w:sz="4" w:space="0" w:color="auto"/>
              <w:left w:val="single" w:sz="4" w:space="0" w:color="auto"/>
              <w:bottom w:val="single" w:sz="4" w:space="0" w:color="auto"/>
            </w:tcBorders>
            <w:vAlign w:val="center"/>
          </w:tcPr>
          <w:p w14:paraId="08719662"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08A2D731"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A261F02"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53807002" w14:textId="77777777" w:rsidR="00BA172D" w:rsidRPr="002549F6" w:rsidRDefault="00BA172D" w:rsidP="002E485F">
            <w:pPr>
              <w:jc w:val="center"/>
              <w:rPr>
                <w:sz w:val="20"/>
                <w:szCs w:val="20"/>
              </w:rPr>
            </w:pPr>
            <w:r>
              <w:rPr>
                <w:sz w:val="20"/>
                <w:szCs w:val="20"/>
              </w:rPr>
              <w:t>6</w:t>
            </w:r>
          </w:p>
        </w:tc>
      </w:tr>
      <w:tr w:rsidR="00BA172D" w:rsidRPr="002549F6" w14:paraId="344E84DF" w14:textId="77777777" w:rsidTr="002E485F">
        <w:trPr>
          <w:trHeight w:val="410"/>
        </w:trPr>
        <w:tc>
          <w:tcPr>
            <w:tcW w:w="15452" w:type="dxa"/>
            <w:gridSpan w:val="9"/>
            <w:tcBorders>
              <w:top w:val="single" w:sz="4" w:space="0" w:color="auto"/>
              <w:bottom w:val="single" w:sz="4" w:space="0" w:color="auto"/>
            </w:tcBorders>
            <w:shd w:val="clear" w:color="auto" w:fill="00B0F0"/>
            <w:vAlign w:val="center"/>
          </w:tcPr>
          <w:p w14:paraId="576E0F51" w14:textId="77777777" w:rsidR="00BA172D" w:rsidRPr="002549F6" w:rsidRDefault="00BA172D" w:rsidP="002E485F">
            <w:pPr>
              <w:jc w:val="center"/>
              <w:rPr>
                <w:sz w:val="20"/>
                <w:szCs w:val="20"/>
              </w:rPr>
            </w:pPr>
            <w:r w:rsidRPr="002549F6">
              <w:rPr>
                <w:b/>
                <w:bCs/>
                <w:sz w:val="20"/>
                <w:szCs w:val="20"/>
              </w:rPr>
              <w:t>PHARMACOLOGICAL CHALLENGES</w:t>
            </w:r>
          </w:p>
        </w:tc>
      </w:tr>
      <w:tr w:rsidR="00BA172D" w:rsidRPr="002549F6" w14:paraId="17B82C74" w14:textId="77777777" w:rsidTr="002E485F">
        <w:trPr>
          <w:trHeight w:val="453"/>
        </w:trPr>
        <w:tc>
          <w:tcPr>
            <w:tcW w:w="1282" w:type="dxa"/>
            <w:tcBorders>
              <w:top w:val="nil"/>
              <w:bottom w:val="single" w:sz="4" w:space="0" w:color="auto"/>
            </w:tcBorders>
            <w:vAlign w:val="center"/>
          </w:tcPr>
          <w:p w14:paraId="434C3A46" w14:textId="77777777" w:rsidR="00BA172D" w:rsidRPr="002549F6" w:rsidRDefault="00BA172D" w:rsidP="002E485F">
            <w:pPr>
              <w:jc w:val="center"/>
              <w:rPr>
                <w:sz w:val="20"/>
                <w:szCs w:val="20"/>
              </w:rPr>
            </w:pPr>
            <w:r w:rsidRPr="002549F6">
              <w:rPr>
                <w:sz w:val="20"/>
                <w:szCs w:val="20"/>
              </w:rPr>
              <w:t>HV</w:t>
            </w:r>
          </w:p>
        </w:tc>
        <w:tc>
          <w:tcPr>
            <w:tcW w:w="1842" w:type="dxa"/>
            <w:tcBorders>
              <w:top w:val="nil"/>
              <w:bottom w:val="single" w:sz="4" w:space="0" w:color="auto"/>
            </w:tcBorders>
            <w:vAlign w:val="center"/>
          </w:tcPr>
          <w:p w14:paraId="5E647269" w14:textId="77777777" w:rsidR="00BA172D" w:rsidRPr="002549F6" w:rsidRDefault="00BA172D" w:rsidP="002E485F">
            <w:pPr>
              <w:jc w:val="center"/>
              <w:rPr>
                <w:sz w:val="20"/>
                <w:szCs w:val="20"/>
              </w:rPr>
            </w:pPr>
            <w:r w:rsidRPr="002549F6">
              <w:rPr>
                <w:sz w:val="20"/>
                <w:szCs w:val="20"/>
              </w:rPr>
              <w:t>Alcohol ingestion</w:t>
            </w:r>
          </w:p>
        </w:tc>
        <w:tc>
          <w:tcPr>
            <w:tcW w:w="1843" w:type="dxa"/>
            <w:tcBorders>
              <w:top w:val="nil"/>
              <w:bottom w:val="single" w:sz="4" w:space="0" w:color="auto"/>
            </w:tcBorders>
            <w:vAlign w:val="center"/>
          </w:tcPr>
          <w:p w14:paraId="4E85FDF6" w14:textId="77777777" w:rsidR="00BA172D" w:rsidRPr="002549F6" w:rsidRDefault="00BA172D" w:rsidP="002E485F">
            <w:pPr>
              <w:jc w:val="center"/>
              <w:rPr>
                <w:sz w:val="20"/>
                <w:szCs w:val="20"/>
              </w:rPr>
            </w:pPr>
            <w:r w:rsidRPr="002549F6">
              <w:rPr>
                <w:rFonts w:cstheme="minorHAnsi"/>
                <w:sz w:val="20"/>
                <w:szCs w:val="20"/>
              </w:rPr>
              <w:t>≤</w:t>
            </w:r>
            <w:r w:rsidRPr="002549F6">
              <w:rPr>
                <w:sz w:val="20"/>
                <w:szCs w:val="20"/>
              </w:rPr>
              <w:t>5pg/ml</w:t>
            </w:r>
          </w:p>
        </w:tc>
        <w:tc>
          <w:tcPr>
            <w:tcW w:w="1843" w:type="dxa"/>
            <w:tcBorders>
              <w:top w:val="nil"/>
              <w:bottom w:val="single" w:sz="4" w:space="0" w:color="auto"/>
            </w:tcBorders>
            <w:vAlign w:val="center"/>
          </w:tcPr>
          <w:p w14:paraId="056C9BB7" w14:textId="77777777" w:rsidR="00BA172D" w:rsidRPr="002549F6" w:rsidRDefault="00BA172D" w:rsidP="002E485F">
            <w:pPr>
              <w:jc w:val="center"/>
              <w:rPr>
                <w:sz w:val="20"/>
                <w:szCs w:val="20"/>
              </w:rPr>
            </w:pPr>
            <w:r w:rsidRPr="002549F6">
              <w:rPr>
                <w:sz w:val="20"/>
                <w:szCs w:val="20"/>
              </w:rPr>
              <w:t>28-50pg/ml</w:t>
            </w:r>
          </w:p>
        </w:tc>
        <w:tc>
          <w:tcPr>
            <w:tcW w:w="1842" w:type="dxa"/>
            <w:tcBorders>
              <w:top w:val="nil"/>
              <w:bottom w:val="single" w:sz="4" w:space="0" w:color="auto"/>
              <w:right w:val="single" w:sz="4" w:space="0" w:color="auto"/>
            </w:tcBorders>
            <w:vAlign w:val="center"/>
          </w:tcPr>
          <w:p w14:paraId="329E6AB0" w14:textId="77777777" w:rsidR="00BA172D" w:rsidRPr="002549F6" w:rsidRDefault="00BA172D" w:rsidP="002E485F">
            <w:pPr>
              <w:jc w:val="center"/>
              <w:rPr>
                <w:sz w:val="20"/>
                <w:szCs w:val="20"/>
              </w:rPr>
            </w:pPr>
            <w:r>
              <w:rPr>
                <w:sz w:val="20"/>
                <w:szCs w:val="20"/>
              </w:rPr>
              <w:t>x</w:t>
            </w:r>
            <w:r w:rsidRPr="002549F6">
              <w:rPr>
                <w:sz w:val="20"/>
                <w:szCs w:val="20"/>
              </w:rPr>
              <w:t>5-10</w:t>
            </w:r>
          </w:p>
        </w:tc>
        <w:tc>
          <w:tcPr>
            <w:tcW w:w="1843" w:type="dxa"/>
            <w:tcBorders>
              <w:top w:val="nil"/>
              <w:left w:val="single" w:sz="4" w:space="0" w:color="auto"/>
              <w:bottom w:val="single" w:sz="4" w:space="0" w:color="auto"/>
            </w:tcBorders>
            <w:vAlign w:val="center"/>
          </w:tcPr>
          <w:p w14:paraId="026FA60D" w14:textId="77777777" w:rsidR="00BA172D" w:rsidRPr="002549F6" w:rsidRDefault="00BA172D" w:rsidP="002E485F">
            <w:pPr>
              <w:jc w:val="center"/>
              <w:rPr>
                <w:sz w:val="20"/>
                <w:szCs w:val="20"/>
              </w:rPr>
            </w:pPr>
          </w:p>
        </w:tc>
        <w:tc>
          <w:tcPr>
            <w:tcW w:w="1843" w:type="dxa"/>
            <w:tcBorders>
              <w:top w:val="nil"/>
              <w:bottom w:val="single" w:sz="4" w:space="0" w:color="auto"/>
            </w:tcBorders>
            <w:vAlign w:val="center"/>
          </w:tcPr>
          <w:p w14:paraId="1041F879" w14:textId="77777777" w:rsidR="00BA172D" w:rsidRPr="002549F6" w:rsidRDefault="00BA172D" w:rsidP="002E485F">
            <w:pPr>
              <w:jc w:val="center"/>
              <w:rPr>
                <w:sz w:val="20"/>
                <w:szCs w:val="20"/>
              </w:rPr>
            </w:pPr>
          </w:p>
        </w:tc>
        <w:tc>
          <w:tcPr>
            <w:tcW w:w="1843" w:type="dxa"/>
            <w:tcBorders>
              <w:top w:val="nil"/>
              <w:bottom w:val="single" w:sz="4" w:space="0" w:color="auto"/>
            </w:tcBorders>
            <w:vAlign w:val="center"/>
          </w:tcPr>
          <w:p w14:paraId="4DE5F2D4" w14:textId="77777777" w:rsidR="00BA172D" w:rsidRPr="002549F6" w:rsidRDefault="00BA172D" w:rsidP="002E485F">
            <w:pPr>
              <w:jc w:val="center"/>
              <w:rPr>
                <w:sz w:val="20"/>
                <w:szCs w:val="20"/>
              </w:rPr>
            </w:pPr>
          </w:p>
        </w:tc>
        <w:tc>
          <w:tcPr>
            <w:tcW w:w="1271" w:type="dxa"/>
            <w:tcBorders>
              <w:top w:val="nil"/>
              <w:bottom w:val="single" w:sz="4" w:space="0" w:color="auto"/>
            </w:tcBorders>
            <w:vAlign w:val="center"/>
          </w:tcPr>
          <w:p w14:paraId="09A19AB1" w14:textId="77777777" w:rsidR="00BA172D" w:rsidRPr="002549F6" w:rsidRDefault="00BA172D" w:rsidP="002E485F">
            <w:pPr>
              <w:jc w:val="center"/>
              <w:rPr>
                <w:sz w:val="20"/>
                <w:szCs w:val="20"/>
              </w:rPr>
            </w:pPr>
            <w:r>
              <w:rPr>
                <w:sz w:val="20"/>
                <w:szCs w:val="20"/>
              </w:rPr>
              <w:t>7</w:t>
            </w:r>
          </w:p>
        </w:tc>
      </w:tr>
      <w:tr w:rsidR="00BA172D" w:rsidRPr="002549F6" w14:paraId="13C497F9" w14:textId="77777777" w:rsidTr="002E485F">
        <w:trPr>
          <w:trHeight w:val="774"/>
        </w:trPr>
        <w:tc>
          <w:tcPr>
            <w:tcW w:w="1282" w:type="dxa"/>
            <w:tcBorders>
              <w:top w:val="single" w:sz="4" w:space="0" w:color="auto"/>
              <w:bottom w:val="single" w:sz="4" w:space="0" w:color="auto"/>
            </w:tcBorders>
            <w:vAlign w:val="center"/>
          </w:tcPr>
          <w:p w14:paraId="0F8E21CE"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5AB39022" w14:textId="77777777" w:rsidR="00BA172D" w:rsidRPr="002549F6" w:rsidRDefault="00BA172D" w:rsidP="002E485F">
            <w:pPr>
              <w:jc w:val="center"/>
              <w:rPr>
                <w:sz w:val="20"/>
                <w:szCs w:val="20"/>
              </w:rPr>
            </w:pPr>
            <w:r w:rsidRPr="002549F6">
              <w:rPr>
                <w:sz w:val="20"/>
                <w:szCs w:val="20"/>
              </w:rPr>
              <w:t>Apomorphine</w:t>
            </w:r>
          </w:p>
        </w:tc>
        <w:tc>
          <w:tcPr>
            <w:tcW w:w="1843" w:type="dxa"/>
            <w:tcBorders>
              <w:top w:val="single" w:sz="4" w:space="0" w:color="auto"/>
              <w:bottom w:val="single" w:sz="4" w:space="0" w:color="auto"/>
            </w:tcBorders>
            <w:vAlign w:val="center"/>
          </w:tcPr>
          <w:p w14:paraId="35AD6050" w14:textId="77777777" w:rsidR="00BA172D" w:rsidRPr="002549F6" w:rsidRDefault="00BA172D" w:rsidP="002E485F">
            <w:pPr>
              <w:jc w:val="center"/>
              <w:rPr>
                <w:sz w:val="20"/>
                <w:szCs w:val="20"/>
              </w:rPr>
            </w:pPr>
            <w:r w:rsidRPr="002549F6">
              <w:rPr>
                <w:sz w:val="20"/>
                <w:szCs w:val="20"/>
              </w:rPr>
              <w:t>3.8</w:t>
            </w:r>
            <w:r w:rsidRPr="002549F6">
              <w:rPr>
                <w:rFonts w:cstheme="minorHAnsi"/>
                <w:sz w:val="20"/>
                <w:szCs w:val="20"/>
              </w:rPr>
              <w:t>±</w:t>
            </w:r>
            <w:r w:rsidRPr="002549F6">
              <w:rPr>
                <w:sz w:val="20"/>
                <w:szCs w:val="20"/>
              </w:rPr>
              <w:t>1.4pg/ml</w:t>
            </w:r>
          </w:p>
        </w:tc>
        <w:tc>
          <w:tcPr>
            <w:tcW w:w="1843" w:type="dxa"/>
            <w:tcBorders>
              <w:top w:val="single" w:sz="4" w:space="0" w:color="auto"/>
              <w:bottom w:val="single" w:sz="4" w:space="0" w:color="auto"/>
            </w:tcBorders>
            <w:vAlign w:val="center"/>
          </w:tcPr>
          <w:p w14:paraId="5754AF7C" w14:textId="77777777" w:rsidR="00BA172D" w:rsidRPr="002549F6" w:rsidRDefault="00BA172D" w:rsidP="002E485F">
            <w:pPr>
              <w:jc w:val="center"/>
              <w:rPr>
                <w:sz w:val="20"/>
                <w:szCs w:val="20"/>
              </w:rPr>
            </w:pPr>
            <w:r w:rsidRPr="002549F6">
              <w:rPr>
                <w:sz w:val="20"/>
                <w:szCs w:val="20"/>
              </w:rPr>
              <w:t>232.0</w:t>
            </w:r>
            <w:r w:rsidRPr="002549F6">
              <w:rPr>
                <w:rFonts w:cstheme="minorHAnsi"/>
                <w:sz w:val="20"/>
                <w:szCs w:val="20"/>
              </w:rPr>
              <w:t>±</w:t>
            </w:r>
            <w:r w:rsidRPr="002549F6">
              <w:rPr>
                <w:sz w:val="20"/>
                <w:szCs w:val="20"/>
              </w:rPr>
              <w:t>55.0pg/ml</w:t>
            </w:r>
          </w:p>
          <w:p w14:paraId="66DCFA64" w14:textId="77777777" w:rsidR="00BA172D" w:rsidRPr="002549F6" w:rsidRDefault="00BA172D" w:rsidP="002E485F">
            <w:pPr>
              <w:jc w:val="center"/>
              <w:rPr>
                <w:sz w:val="20"/>
                <w:szCs w:val="20"/>
              </w:rPr>
            </w:pPr>
            <w:r w:rsidRPr="002549F6">
              <w:rPr>
                <w:sz w:val="20"/>
                <w:szCs w:val="20"/>
              </w:rPr>
              <w:t>(max individual value885pg/ml)</w:t>
            </w:r>
          </w:p>
        </w:tc>
        <w:tc>
          <w:tcPr>
            <w:tcW w:w="1842" w:type="dxa"/>
            <w:tcBorders>
              <w:top w:val="single" w:sz="4" w:space="0" w:color="auto"/>
              <w:bottom w:val="single" w:sz="4" w:space="0" w:color="auto"/>
              <w:right w:val="single" w:sz="4" w:space="0" w:color="auto"/>
            </w:tcBorders>
            <w:vAlign w:val="center"/>
          </w:tcPr>
          <w:p w14:paraId="467EC012" w14:textId="77777777" w:rsidR="00BA172D" w:rsidRPr="002549F6" w:rsidRDefault="00BA172D" w:rsidP="002E485F">
            <w:pPr>
              <w:jc w:val="center"/>
              <w:rPr>
                <w:sz w:val="20"/>
                <w:szCs w:val="20"/>
              </w:rPr>
            </w:pPr>
            <w:r w:rsidRPr="002549F6">
              <w:rPr>
                <w:sz w:val="20"/>
                <w:szCs w:val="20"/>
              </w:rPr>
              <w:t>x61</w:t>
            </w:r>
          </w:p>
        </w:tc>
        <w:tc>
          <w:tcPr>
            <w:tcW w:w="1843" w:type="dxa"/>
            <w:tcBorders>
              <w:top w:val="single" w:sz="4" w:space="0" w:color="auto"/>
              <w:left w:val="single" w:sz="4" w:space="0" w:color="auto"/>
              <w:bottom w:val="single" w:sz="4" w:space="0" w:color="auto"/>
            </w:tcBorders>
            <w:vAlign w:val="center"/>
          </w:tcPr>
          <w:p w14:paraId="079B420B"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A4148C1"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5910D1F"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08B14584" w14:textId="77777777" w:rsidR="00BA172D" w:rsidRPr="002549F6" w:rsidRDefault="00BA172D" w:rsidP="002E485F">
            <w:pPr>
              <w:jc w:val="center"/>
              <w:rPr>
                <w:sz w:val="20"/>
                <w:szCs w:val="20"/>
              </w:rPr>
            </w:pPr>
            <w:r>
              <w:rPr>
                <w:sz w:val="20"/>
                <w:szCs w:val="20"/>
              </w:rPr>
              <w:t>7</w:t>
            </w:r>
          </w:p>
        </w:tc>
      </w:tr>
      <w:tr w:rsidR="00BA172D" w:rsidRPr="002549F6" w14:paraId="5B16EFB6" w14:textId="77777777" w:rsidTr="002E485F">
        <w:trPr>
          <w:trHeight w:val="470"/>
        </w:trPr>
        <w:tc>
          <w:tcPr>
            <w:tcW w:w="1282" w:type="dxa"/>
            <w:tcBorders>
              <w:top w:val="single" w:sz="4" w:space="0" w:color="auto"/>
              <w:bottom w:val="single" w:sz="4" w:space="0" w:color="auto"/>
            </w:tcBorders>
            <w:vAlign w:val="center"/>
          </w:tcPr>
          <w:p w14:paraId="7806D5B7"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3941B867" w14:textId="77777777" w:rsidR="00BA172D" w:rsidRPr="002549F6" w:rsidRDefault="00BA172D" w:rsidP="002E485F">
            <w:pPr>
              <w:jc w:val="center"/>
              <w:rPr>
                <w:sz w:val="20"/>
                <w:szCs w:val="20"/>
              </w:rPr>
            </w:pPr>
            <w:r w:rsidRPr="002549F6">
              <w:rPr>
                <w:sz w:val="20"/>
                <w:szCs w:val="20"/>
              </w:rPr>
              <w:t>Apomorphine</w:t>
            </w:r>
          </w:p>
        </w:tc>
        <w:tc>
          <w:tcPr>
            <w:tcW w:w="1843" w:type="dxa"/>
            <w:tcBorders>
              <w:top w:val="single" w:sz="4" w:space="0" w:color="auto"/>
              <w:bottom w:val="single" w:sz="4" w:space="0" w:color="auto"/>
            </w:tcBorders>
            <w:vAlign w:val="center"/>
          </w:tcPr>
          <w:p w14:paraId="294C290D" w14:textId="77777777" w:rsidR="00BA172D" w:rsidRPr="002549F6" w:rsidRDefault="00BA172D" w:rsidP="002E485F">
            <w:pPr>
              <w:jc w:val="center"/>
              <w:rPr>
                <w:sz w:val="20"/>
                <w:szCs w:val="20"/>
              </w:rPr>
            </w:pPr>
            <w:r w:rsidRPr="002549F6">
              <w:rPr>
                <w:sz w:val="20"/>
                <w:szCs w:val="20"/>
              </w:rPr>
              <w:t>0.4pg/ml (median)</w:t>
            </w:r>
          </w:p>
        </w:tc>
        <w:tc>
          <w:tcPr>
            <w:tcW w:w="1843" w:type="dxa"/>
            <w:tcBorders>
              <w:top w:val="single" w:sz="4" w:space="0" w:color="auto"/>
              <w:bottom w:val="single" w:sz="4" w:space="0" w:color="auto"/>
            </w:tcBorders>
            <w:vAlign w:val="center"/>
          </w:tcPr>
          <w:p w14:paraId="69CFA532" w14:textId="77777777" w:rsidR="00BA172D" w:rsidRPr="002549F6" w:rsidRDefault="00BA172D" w:rsidP="002E485F">
            <w:pPr>
              <w:jc w:val="center"/>
              <w:rPr>
                <w:sz w:val="20"/>
                <w:szCs w:val="20"/>
              </w:rPr>
            </w:pPr>
            <w:r w:rsidRPr="002549F6">
              <w:rPr>
                <w:sz w:val="20"/>
                <w:szCs w:val="20"/>
              </w:rPr>
              <w:t>76pg/ml</w:t>
            </w:r>
          </w:p>
        </w:tc>
        <w:tc>
          <w:tcPr>
            <w:tcW w:w="1842" w:type="dxa"/>
            <w:tcBorders>
              <w:top w:val="single" w:sz="4" w:space="0" w:color="auto"/>
              <w:bottom w:val="single" w:sz="4" w:space="0" w:color="auto"/>
              <w:right w:val="single" w:sz="4" w:space="0" w:color="auto"/>
            </w:tcBorders>
            <w:vAlign w:val="center"/>
          </w:tcPr>
          <w:p w14:paraId="5E016852" w14:textId="77777777" w:rsidR="00BA172D" w:rsidRPr="002549F6" w:rsidRDefault="00BA172D" w:rsidP="002E485F">
            <w:pPr>
              <w:jc w:val="center"/>
              <w:rPr>
                <w:sz w:val="20"/>
                <w:szCs w:val="20"/>
              </w:rPr>
            </w:pPr>
            <w:r w:rsidRPr="002549F6">
              <w:rPr>
                <w:sz w:val="20"/>
                <w:szCs w:val="20"/>
              </w:rPr>
              <w:t>x190</w:t>
            </w:r>
          </w:p>
        </w:tc>
        <w:tc>
          <w:tcPr>
            <w:tcW w:w="1843" w:type="dxa"/>
            <w:tcBorders>
              <w:top w:val="single" w:sz="4" w:space="0" w:color="auto"/>
              <w:left w:val="single" w:sz="4" w:space="0" w:color="auto"/>
              <w:bottom w:val="single" w:sz="4" w:space="0" w:color="auto"/>
            </w:tcBorders>
            <w:vAlign w:val="center"/>
          </w:tcPr>
          <w:p w14:paraId="770C06F9" w14:textId="77777777" w:rsidR="00BA172D" w:rsidRPr="002549F6" w:rsidRDefault="00BA172D" w:rsidP="002E485F">
            <w:pPr>
              <w:jc w:val="center"/>
              <w:rPr>
                <w:sz w:val="20"/>
                <w:szCs w:val="20"/>
              </w:rPr>
            </w:pPr>
            <w:r w:rsidRPr="002549F6">
              <w:rPr>
                <w:sz w:val="20"/>
                <w:szCs w:val="20"/>
              </w:rPr>
              <w:t>0.36nmol/l</w:t>
            </w:r>
          </w:p>
        </w:tc>
        <w:tc>
          <w:tcPr>
            <w:tcW w:w="1843" w:type="dxa"/>
            <w:tcBorders>
              <w:top w:val="single" w:sz="4" w:space="0" w:color="auto"/>
              <w:bottom w:val="single" w:sz="4" w:space="0" w:color="auto"/>
            </w:tcBorders>
            <w:vAlign w:val="center"/>
          </w:tcPr>
          <w:p w14:paraId="237481F5" w14:textId="77777777" w:rsidR="00BA172D" w:rsidRPr="002549F6" w:rsidRDefault="00BA172D" w:rsidP="002E485F">
            <w:pPr>
              <w:jc w:val="center"/>
              <w:rPr>
                <w:sz w:val="20"/>
                <w:szCs w:val="20"/>
              </w:rPr>
            </w:pPr>
            <w:r w:rsidRPr="002549F6">
              <w:rPr>
                <w:sz w:val="20"/>
                <w:szCs w:val="20"/>
              </w:rPr>
              <w:t>0.91nmol/l</w:t>
            </w:r>
          </w:p>
        </w:tc>
        <w:tc>
          <w:tcPr>
            <w:tcW w:w="1843" w:type="dxa"/>
            <w:tcBorders>
              <w:top w:val="single" w:sz="4" w:space="0" w:color="auto"/>
              <w:bottom w:val="single" w:sz="4" w:space="0" w:color="auto"/>
            </w:tcBorders>
            <w:vAlign w:val="center"/>
          </w:tcPr>
          <w:p w14:paraId="47AA6573" w14:textId="77777777" w:rsidR="00BA172D" w:rsidRPr="002549F6" w:rsidRDefault="00BA172D" w:rsidP="002E485F">
            <w:pPr>
              <w:jc w:val="center"/>
              <w:rPr>
                <w:sz w:val="20"/>
                <w:szCs w:val="20"/>
              </w:rPr>
            </w:pPr>
            <w:r w:rsidRPr="002549F6">
              <w:rPr>
                <w:sz w:val="20"/>
                <w:szCs w:val="20"/>
              </w:rPr>
              <w:t>x2.5</w:t>
            </w:r>
          </w:p>
        </w:tc>
        <w:tc>
          <w:tcPr>
            <w:tcW w:w="1271" w:type="dxa"/>
            <w:tcBorders>
              <w:top w:val="single" w:sz="4" w:space="0" w:color="auto"/>
              <w:bottom w:val="single" w:sz="4" w:space="0" w:color="auto"/>
            </w:tcBorders>
            <w:vAlign w:val="center"/>
          </w:tcPr>
          <w:p w14:paraId="6F02D79F" w14:textId="77777777" w:rsidR="00BA172D" w:rsidRPr="002549F6" w:rsidRDefault="00BA172D" w:rsidP="002E485F">
            <w:pPr>
              <w:jc w:val="center"/>
              <w:rPr>
                <w:sz w:val="20"/>
                <w:szCs w:val="20"/>
              </w:rPr>
            </w:pPr>
            <w:r w:rsidRPr="002549F6">
              <w:rPr>
                <w:sz w:val="20"/>
                <w:szCs w:val="20"/>
              </w:rPr>
              <w:t>8</w:t>
            </w:r>
          </w:p>
        </w:tc>
      </w:tr>
      <w:tr w:rsidR="00BA172D" w:rsidRPr="002549F6" w14:paraId="0E41AFE8" w14:textId="77777777" w:rsidTr="002E485F">
        <w:trPr>
          <w:trHeight w:val="563"/>
        </w:trPr>
        <w:tc>
          <w:tcPr>
            <w:tcW w:w="1282" w:type="dxa"/>
            <w:tcBorders>
              <w:top w:val="single" w:sz="4" w:space="0" w:color="auto"/>
              <w:bottom w:val="single" w:sz="4" w:space="0" w:color="auto"/>
            </w:tcBorders>
            <w:vAlign w:val="center"/>
          </w:tcPr>
          <w:p w14:paraId="19F70A30"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354E8A96" w14:textId="77777777" w:rsidR="00BA172D" w:rsidRPr="002549F6" w:rsidRDefault="00BA172D" w:rsidP="002E485F">
            <w:pPr>
              <w:jc w:val="center"/>
              <w:rPr>
                <w:sz w:val="20"/>
                <w:szCs w:val="20"/>
              </w:rPr>
            </w:pPr>
            <w:r w:rsidRPr="002549F6">
              <w:rPr>
                <w:sz w:val="20"/>
                <w:szCs w:val="20"/>
              </w:rPr>
              <w:t>Apomorphine</w:t>
            </w:r>
          </w:p>
        </w:tc>
        <w:tc>
          <w:tcPr>
            <w:tcW w:w="1843" w:type="dxa"/>
            <w:tcBorders>
              <w:top w:val="single" w:sz="4" w:space="0" w:color="auto"/>
              <w:bottom w:val="single" w:sz="4" w:space="0" w:color="auto"/>
            </w:tcBorders>
            <w:vAlign w:val="center"/>
          </w:tcPr>
          <w:p w14:paraId="21276A58" w14:textId="77777777" w:rsidR="00BA172D" w:rsidRPr="002549F6" w:rsidRDefault="00BA172D" w:rsidP="002E485F">
            <w:pPr>
              <w:jc w:val="center"/>
              <w:rPr>
                <w:sz w:val="20"/>
                <w:szCs w:val="20"/>
              </w:rPr>
            </w:pPr>
            <w:r w:rsidRPr="002549F6">
              <w:rPr>
                <w:sz w:val="20"/>
                <w:szCs w:val="20"/>
              </w:rPr>
              <w:t>0.9</w:t>
            </w:r>
            <w:r w:rsidRPr="002549F6">
              <w:rPr>
                <w:rFonts w:cstheme="minorHAnsi"/>
                <w:sz w:val="20"/>
                <w:szCs w:val="20"/>
              </w:rPr>
              <w:t>±</w:t>
            </w:r>
            <w:r w:rsidRPr="002549F6">
              <w:rPr>
                <w:sz w:val="20"/>
                <w:szCs w:val="20"/>
              </w:rPr>
              <w:t>0.2pmol/l</w:t>
            </w:r>
          </w:p>
        </w:tc>
        <w:tc>
          <w:tcPr>
            <w:tcW w:w="1843" w:type="dxa"/>
            <w:tcBorders>
              <w:top w:val="single" w:sz="4" w:space="0" w:color="auto"/>
              <w:bottom w:val="single" w:sz="4" w:space="0" w:color="auto"/>
            </w:tcBorders>
            <w:vAlign w:val="center"/>
          </w:tcPr>
          <w:p w14:paraId="0027813F" w14:textId="77777777" w:rsidR="00BA172D" w:rsidRPr="002549F6" w:rsidRDefault="00BA172D" w:rsidP="002E485F">
            <w:pPr>
              <w:jc w:val="center"/>
              <w:rPr>
                <w:sz w:val="20"/>
                <w:szCs w:val="20"/>
              </w:rPr>
            </w:pPr>
            <w:r w:rsidRPr="002549F6">
              <w:rPr>
                <w:sz w:val="20"/>
                <w:szCs w:val="20"/>
              </w:rPr>
              <w:t>249</w:t>
            </w:r>
            <w:r w:rsidRPr="002549F6">
              <w:rPr>
                <w:rFonts w:cstheme="minorHAnsi"/>
                <w:sz w:val="20"/>
                <w:szCs w:val="20"/>
              </w:rPr>
              <w:t>±</w:t>
            </w:r>
            <w:r w:rsidRPr="002549F6">
              <w:rPr>
                <w:sz w:val="20"/>
                <w:szCs w:val="20"/>
              </w:rPr>
              <w:t>104pmol/l</w:t>
            </w:r>
          </w:p>
        </w:tc>
        <w:tc>
          <w:tcPr>
            <w:tcW w:w="1842" w:type="dxa"/>
            <w:tcBorders>
              <w:top w:val="single" w:sz="4" w:space="0" w:color="auto"/>
              <w:bottom w:val="single" w:sz="4" w:space="0" w:color="auto"/>
              <w:right w:val="single" w:sz="4" w:space="0" w:color="auto"/>
            </w:tcBorders>
            <w:vAlign w:val="center"/>
          </w:tcPr>
          <w:p w14:paraId="0696081C" w14:textId="77777777" w:rsidR="00BA172D" w:rsidRPr="002549F6" w:rsidRDefault="00BA172D" w:rsidP="002E485F">
            <w:pPr>
              <w:jc w:val="center"/>
              <w:rPr>
                <w:sz w:val="20"/>
                <w:szCs w:val="20"/>
              </w:rPr>
            </w:pPr>
            <w:r w:rsidRPr="002549F6">
              <w:rPr>
                <w:sz w:val="20"/>
                <w:szCs w:val="20"/>
              </w:rPr>
              <w:t>x276</w:t>
            </w:r>
          </w:p>
        </w:tc>
        <w:tc>
          <w:tcPr>
            <w:tcW w:w="1843" w:type="dxa"/>
            <w:tcBorders>
              <w:top w:val="single" w:sz="4" w:space="0" w:color="auto"/>
              <w:left w:val="single" w:sz="4" w:space="0" w:color="auto"/>
              <w:bottom w:val="single" w:sz="4" w:space="0" w:color="auto"/>
            </w:tcBorders>
            <w:vAlign w:val="center"/>
          </w:tcPr>
          <w:p w14:paraId="44C1D2D2"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5AC1906D"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4ECE79E4"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622706ED" w14:textId="77777777" w:rsidR="00BA172D" w:rsidRPr="002549F6" w:rsidRDefault="00BA172D" w:rsidP="002E485F">
            <w:pPr>
              <w:jc w:val="center"/>
              <w:rPr>
                <w:sz w:val="20"/>
                <w:szCs w:val="20"/>
              </w:rPr>
            </w:pPr>
            <w:r>
              <w:rPr>
                <w:sz w:val="20"/>
                <w:szCs w:val="20"/>
              </w:rPr>
              <w:t>9</w:t>
            </w:r>
          </w:p>
        </w:tc>
      </w:tr>
      <w:tr w:rsidR="00BA172D" w:rsidRPr="002549F6" w14:paraId="728F3506" w14:textId="77777777" w:rsidTr="002E485F">
        <w:tc>
          <w:tcPr>
            <w:tcW w:w="1282" w:type="dxa"/>
            <w:tcBorders>
              <w:top w:val="single" w:sz="4" w:space="0" w:color="auto"/>
              <w:bottom w:val="single" w:sz="4" w:space="0" w:color="auto"/>
            </w:tcBorders>
            <w:vAlign w:val="center"/>
          </w:tcPr>
          <w:p w14:paraId="090609C9"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47B227D4" w14:textId="77777777" w:rsidR="00BA172D" w:rsidRPr="002549F6" w:rsidRDefault="00BA172D" w:rsidP="002E485F">
            <w:pPr>
              <w:jc w:val="center"/>
              <w:rPr>
                <w:sz w:val="20"/>
                <w:szCs w:val="20"/>
              </w:rPr>
            </w:pPr>
            <w:r w:rsidRPr="002549F6">
              <w:rPr>
                <w:sz w:val="20"/>
                <w:szCs w:val="20"/>
              </w:rPr>
              <w:t>Apomorphine</w:t>
            </w:r>
          </w:p>
        </w:tc>
        <w:tc>
          <w:tcPr>
            <w:tcW w:w="1843" w:type="dxa"/>
            <w:tcBorders>
              <w:top w:val="single" w:sz="4" w:space="0" w:color="auto"/>
              <w:bottom w:val="single" w:sz="4" w:space="0" w:color="auto"/>
            </w:tcBorders>
            <w:vAlign w:val="center"/>
          </w:tcPr>
          <w:p w14:paraId="18AED89E" w14:textId="77777777" w:rsidR="00BA172D" w:rsidRPr="002549F6" w:rsidRDefault="00BA172D" w:rsidP="002E485F">
            <w:pPr>
              <w:jc w:val="center"/>
              <w:rPr>
                <w:sz w:val="20"/>
                <w:szCs w:val="20"/>
              </w:rPr>
            </w:pPr>
            <w:r w:rsidRPr="002549F6">
              <w:rPr>
                <w:sz w:val="20"/>
                <w:szCs w:val="20"/>
              </w:rPr>
              <w:t>&lt;0.5pg/ml</w:t>
            </w:r>
          </w:p>
        </w:tc>
        <w:tc>
          <w:tcPr>
            <w:tcW w:w="1843" w:type="dxa"/>
            <w:tcBorders>
              <w:top w:val="single" w:sz="4" w:space="0" w:color="auto"/>
              <w:bottom w:val="single" w:sz="4" w:space="0" w:color="auto"/>
            </w:tcBorders>
            <w:vAlign w:val="center"/>
          </w:tcPr>
          <w:p w14:paraId="06B8EEC2" w14:textId="77777777" w:rsidR="00BA172D" w:rsidRPr="002549F6" w:rsidRDefault="00BA172D" w:rsidP="002E485F">
            <w:pPr>
              <w:jc w:val="center"/>
              <w:rPr>
                <w:sz w:val="20"/>
                <w:szCs w:val="20"/>
              </w:rPr>
            </w:pPr>
            <w:r w:rsidRPr="002549F6">
              <w:rPr>
                <w:sz w:val="20"/>
                <w:szCs w:val="20"/>
              </w:rPr>
              <w:t>~7.5pg/ml</w:t>
            </w:r>
          </w:p>
        </w:tc>
        <w:tc>
          <w:tcPr>
            <w:tcW w:w="1842" w:type="dxa"/>
            <w:tcBorders>
              <w:top w:val="single" w:sz="4" w:space="0" w:color="auto"/>
              <w:bottom w:val="single" w:sz="4" w:space="0" w:color="auto"/>
              <w:right w:val="single" w:sz="4" w:space="0" w:color="auto"/>
            </w:tcBorders>
            <w:vAlign w:val="center"/>
          </w:tcPr>
          <w:p w14:paraId="7FAC3548" w14:textId="77777777" w:rsidR="00BA172D" w:rsidRPr="002549F6" w:rsidRDefault="00BA172D" w:rsidP="002E485F">
            <w:pPr>
              <w:jc w:val="center"/>
              <w:rPr>
                <w:sz w:val="20"/>
                <w:szCs w:val="20"/>
              </w:rPr>
            </w:pPr>
            <w:r w:rsidRPr="002549F6">
              <w:rPr>
                <w:sz w:val="20"/>
                <w:szCs w:val="20"/>
              </w:rPr>
              <w:t>x49,</w:t>
            </w:r>
          </w:p>
          <w:p w14:paraId="0C84FCD3" w14:textId="77777777" w:rsidR="00BA172D" w:rsidRPr="002549F6" w:rsidRDefault="00BA172D" w:rsidP="002E485F">
            <w:pPr>
              <w:jc w:val="center"/>
              <w:rPr>
                <w:sz w:val="20"/>
                <w:szCs w:val="20"/>
              </w:rPr>
            </w:pPr>
            <w:r w:rsidRPr="002549F6">
              <w:rPr>
                <w:sz w:val="20"/>
                <w:szCs w:val="20"/>
              </w:rPr>
              <w:t>36,</w:t>
            </w:r>
          </w:p>
          <w:p w14:paraId="64E3F342" w14:textId="77777777" w:rsidR="00BA172D" w:rsidRPr="002549F6" w:rsidRDefault="00BA172D" w:rsidP="002E485F">
            <w:pPr>
              <w:jc w:val="center"/>
              <w:rPr>
                <w:sz w:val="20"/>
                <w:szCs w:val="20"/>
              </w:rPr>
            </w:pPr>
            <w:r w:rsidRPr="002549F6">
              <w:rPr>
                <w:sz w:val="20"/>
                <w:szCs w:val="20"/>
              </w:rPr>
              <w:t>13,</w:t>
            </w:r>
          </w:p>
          <w:p w14:paraId="17F80531" w14:textId="77777777" w:rsidR="00BA172D" w:rsidRPr="002549F6" w:rsidRDefault="00BA172D" w:rsidP="002E485F">
            <w:pPr>
              <w:jc w:val="center"/>
              <w:rPr>
                <w:sz w:val="20"/>
                <w:szCs w:val="20"/>
              </w:rPr>
            </w:pPr>
            <w:r w:rsidRPr="002549F6">
              <w:rPr>
                <w:sz w:val="20"/>
                <w:szCs w:val="20"/>
              </w:rPr>
              <w:t>5</w:t>
            </w:r>
          </w:p>
        </w:tc>
        <w:tc>
          <w:tcPr>
            <w:tcW w:w="1843" w:type="dxa"/>
            <w:tcBorders>
              <w:top w:val="single" w:sz="4" w:space="0" w:color="auto"/>
              <w:left w:val="single" w:sz="4" w:space="0" w:color="auto"/>
              <w:bottom w:val="single" w:sz="4" w:space="0" w:color="auto"/>
            </w:tcBorders>
            <w:vAlign w:val="center"/>
          </w:tcPr>
          <w:p w14:paraId="20EBF6F4"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176DB36D"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6892CB2"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3784892C" w14:textId="77777777" w:rsidR="00BA172D" w:rsidRPr="002549F6" w:rsidRDefault="00BA172D" w:rsidP="002E485F">
            <w:pPr>
              <w:jc w:val="center"/>
              <w:rPr>
                <w:sz w:val="20"/>
                <w:szCs w:val="20"/>
              </w:rPr>
            </w:pPr>
            <w:r>
              <w:rPr>
                <w:sz w:val="20"/>
                <w:szCs w:val="20"/>
              </w:rPr>
              <w:t>10</w:t>
            </w:r>
          </w:p>
        </w:tc>
      </w:tr>
      <w:tr w:rsidR="00BA172D" w:rsidRPr="002549F6" w14:paraId="7BAC30BF" w14:textId="77777777" w:rsidTr="002E485F">
        <w:trPr>
          <w:trHeight w:val="416"/>
        </w:trPr>
        <w:tc>
          <w:tcPr>
            <w:tcW w:w="1282" w:type="dxa"/>
            <w:tcBorders>
              <w:top w:val="single" w:sz="4" w:space="0" w:color="auto"/>
              <w:bottom w:val="single" w:sz="4" w:space="0" w:color="auto"/>
            </w:tcBorders>
            <w:vAlign w:val="center"/>
          </w:tcPr>
          <w:p w14:paraId="7AF2116D" w14:textId="77777777" w:rsidR="00BA172D" w:rsidRPr="002549F6" w:rsidRDefault="00BA172D" w:rsidP="002E485F">
            <w:pPr>
              <w:jc w:val="center"/>
              <w:rPr>
                <w:sz w:val="20"/>
                <w:szCs w:val="20"/>
              </w:rPr>
            </w:pPr>
            <w:r w:rsidRPr="002549F6">
              <w:rPr>
                <w:sz w:val="20"/>
                <w:szCs w:val="20"/>
              </w:rPr>
              <w:lastRenderedPageBreak/>
              <w:t>P (hydrocephalus)</w:t>
            </w:r>
          </w:p>
        </w:tc>
        <w:tc>
          <w:tcPr>
            <w:tcW w:w="1842" w:type="dxa"/>
            <w:tcBorders>
              <w:top w:val="single" w:sz="4" w:space="0" w:color="auto"/>
              <w:bottom w:val="single" w:sz="4" w:space="0" w:color="auto"/>
            </w:tcBorders>
            <w:vAlign w:val="center"/>
          </w:tcPr>
          <w:p w14:paraId="33937251" w14:textId="77777777" w:rsidR="00BA172D" w:rsidRPr="002549F6" w:rsidRDefault="00BA172D" w:rsidP="002E485F">
            <w:pPr>
              <w:jc w:val="center"/>
              <w:rPr>
                <w:sz w:val="20"/>
                <w:szCs w:val="20"/>
              </w:rPr>
            </w:pPr>
            <w:r w:rsidRPr="002549F6">
              <w:rPr>
                <w:sz w:val="20"/>
                <w:szCs w:val="20"/>
              </w:rPr>
              <w:t>Apomorphine</w:t>
            </w:r>
          </w:p>
        </w:tc>
        <w:tc>
          <w:tcPr>
            <w:tcW w:w="1843" w:type="dxa"/>
            <w:tcBorders>
              <w:top w:val="single" w:sz="4" w:space="0" w:color="auto"/>
              <w:bottom w:val="single" w:sz="4" w:space="0" w:color="auto"/>
            </w:tcBorders>
            <w:vAlign w:val="center"/>
          </w:tcPr>
          <w:p w14:paraId="3A9560AC"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0FAA78C2" w14:textId="77777777" w:rsidR="00BA172D" w:rsidRPr="002549F6" w:rsidRDefault="00BA172D" w:rsidP="002E485F">
            <w:pPr>
              <w:jc w:val="center"/>
              <w:rPr>
                <w:sz w:val="20"/>
                <w:szCs w:val="20"/>
              </w:rPr>
            </w:pPr>
          </w:p>
        </w:tc>
        <w:tc>
          <w:tcPr>
            <w:tcW w:w="1842" w:type="dxa"/>
            <w:tcBorders>
              <w:top w:val="single" w:sz="4" w:space="0" w:color="auto"/>
              <w:bottom w:val="single" w:sz="4" w:space="0" w:color="auto"/>
              <w:right w:val="single" w:sz="4" w:space="0" w:color="auto"/>
            </w:tcBorders>
            <w:vAlign w:val="center"/>
          </w:tcPr>
          <w:p w14:paraId="19E76EE4" w14:textId="77777777" w:rsidR="00BA172D" w:rsidRPr="002549F6" w:rsidRDefault="00BA172D" w:rsidP="002E485F">
            <w:pPr>
              <w:jc w:val="center"/>
              <w:rPr>
                <w:sz w:val="20"/>
                <w:szCs w:val="20"/>
              </w:rPr>
            </w:pPr>
            <w:r w:rsidRPr="002549F6">
              <w:rPr>
                <w:sz w:val="20"/>
                <w:szCs w:val="20"/>
              </w:rPr>
              <w:t>x20-50</w:t>
            </w:r>
          </w:p>
        </w:tc>
        <w:tc>
          <w:tcPr>
            <w:tcW w:w="1843" w:type="dxa"/>
            <w:tcBorders>
              <w:top w:val="single" w:sz="4" w:space="0" w:color="auto"/>
              <w:left w:val="single" w:sz="4" w:space="0" w:color="auto"/>
              <w:bottom w:val="single" w:sz="4" w:space="0" w:color="auto"/>
            </w:tcBorders>
            <w:vAlign w:val="center"/>
          </w:tcPr>
          <w:p w14:paraId="5E95CE15"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340FF0BE"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2937F30"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4F83504B" w14:textId="77777777" w:rsidR="00BA172D" w:rsidRPr="002549F6" w:rsidRDefault="00BA172D" w:rsidP="002E485F">
            <w:pPr>
              <w:jc w:val="center"/>
              <w:rPr>
                <w:sz w:val="20"/>
                <w:szCs w:val="20"/>
              </w:rPr>
            </w:pPr>
            <w:r>
              <w:rPr>
                <w:sz w:val="20"/>
                <w:szCs w:val="20"/>
              </w:rPr>
              <w:t>11</w:t>
            </w:r>
          </w:p>
        </w:tc>
      </w:tr>
      <w:tr w:rsidR="00BA172D" w:rsidRPr="002549F6" w14:paraId="62EE4A1E" w14:textId="77777777" w:rsidTr="002E485F">
        <w:trPr>
          <w:trHeight w:val="1134"/>
        </w:trPr>
        <w:tc>
          <w:tcPr>
            <w:tcW w:w="1282" w:type="dxa"/>
            <w:tcBorders>
              <w:top w:val="single" w:sz="4" w:space="0" w:color="auto"/>
              <w:bottom w:val="single" w:sz="4" w:space="0" w:color="auto"/>
            </w:tcBorders>
            <w:vAlign w:val="center"/>
          </w:tcPr>
          <w:p w14:paraId="17D717FC"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31BFD71E" w14:textId="77777777" w:rsidR="00BA172D" w:rsidRPr="002549F6" w:rsidRDefault="00BA172D" w:rsidP="002E485F">
            <w:pPr>
              <w:jc w:val="center"/>
              <w:rPr>
                <w:sz w:val="20"/>
                <w:szCs w:val="20"/>
              </w:rPr>
            </w:pPr>
            <w:r w:rsidRPr="002549F6">
              <w:rPr>
                <w:sz w:val="20"/>
                <w:szCs w:val="20"/>
              </w:rPr>
              <w:t>AVP infusion</w:t>
            </w:r>
          </w:p>
        </w:tc>
        <w:tc>
          <w:tcPr>
            <w:tcW w:w="1843" w:type="dxa"/>
            <w:tcBorders>
              <w:top w:val="single" w:sz="4" w:space="0" w:color="auto"/>
              <w:bottom w:val="single" w:sz="4" w:space="0" w:color="auto"/>
            </w:tcBorders>
            <w:vAlign w:val="center"/>
          </w:tcPr>
          <w:p w14:paraId="27AC790F"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1EAD0227" w14:textId="77777777" w:rsidR="00BA172D" w:rsidRPr="002549F6" w:rsidRDefault="00BA172D" w:rsidP="002E485F">
            <w:pPr>
              <w:jc w:val="center"/>
              <w:rPr>
                <w:sz w:val="20"/>
                <w:szCs w:val="20"/>
              </w:rPr>
            </w:pPr>
            <w:r w:rsidRPr="002549F6">
              <w:rPr>
                <w:sz w:val="20"/>
                <w:szCs w:val="20"/>
              </w:rPr>
              <w:t>420</w:t>
            </w:r>
            <w:r w:rsidRPr="002549F6">
              <w:rPr>
                <w:rFonts w:cstheme="minorHAnsi"/>
                <w:sz w:val="20"/>
                <w:szCs w:val="20"/>
              </w:rPr>
              <w:t>±</w:t>
            </w:r>
            <w:r w:rsidRPr="002549F6">
              <w:rPr>
                <w:sz w:val="20"/>
                <w:szCs w:val="20"/>
              </w:rPr>
              <w:t>99pg/ml</w:t>
            </w:r>
          </w:p>
          <w:p w14:paraId="6E385381" w14:textId="77777777" w:rsidR="00BA172D" w:rsidRPr="002549F6" w:rsidRDefault="00BA172D" w:rsidP="002E485F">
            <w:pPr>
              <w:jc w:val="center"/>
              <w:rPr>
                <w:sz w:val="20"/>
                <w:szCs w:val="20"/>
              </w:rPr>
            </w:pPr>
            <w:r w:rsidRPr="002549F6">
              <w:rPr>
                <w:sz w:val="20"/>
                <w:szCs w:val="20"/>
              </w:rPr>
              <w:t>(low dose; N=3)</w:t>
            </w:r>
          </w:p>
          <w:p w14:paraId="01E864B1" w14:textId="77777777" w:rsidR="00BA172D" w:rsidRPr="002549F6" w:rsidRDefault="00BA172D" w:rsidP="002E485F">
            <w:pPr>
              <w:jc w:val="center"/>
              <w:rPr>
                <w:sz w:val="20"/>
                <w:szCs w:val="20"/>
              </w:rPr>
            </w:pPr>
            <w:r w:rsidRPr="002549F6">
              <w:rPr>
                <w:sz w:val="20"/>
                <w:szCs w:val="20"/>
              </w:rPr>
              <w:t>687</w:t>
            </w:r>
            <w:r w:rsidRPr="002549F6">
              <w:rPr>
                <w:rFonts w:cstheme="minorHAnsi"/>
                <w:sz w:val="20"/>
                <w:szCs w:val="20"/>
              </w:rPr>
              <w:t>±</w:t>
            </w:r>
            <w:r w:rsidRPr="002549F6">
              <w:rPr>
                <w:sz w:val="20"/>
                <w:szCs w:val="20"/>
              </w:rPr>
              <w:t>89pg/ml</w:t>
            </w:r>
          </w:p>
          <w:p w14:paraId="4B6B9246" w14:textId="77777777" w:rsidR="00BA172D" w:rsidRPr="002549F6" w:rsidRDefault="00BA172D" w:rsidP="002E485F">
            <w:pPr>
              <w:jc w:val="center"/>
              <w:rPr>
                <w:sz w:val="20"/>
                <w:szCs w:val="20"/>
              </w:rPr>
            </w:pPr>
            <w:r w:rsidRPr="002549F6">
              <w:rPr>
                <w:sz w:val="20"/>
                <w:szCs w:val="20"/>
              </w:rPr>
              <w:t>(high dose; N=4)</w:t>
            </w:r>
          </w:p>
        </w:tc>
        <w:tc>
          <w:tcPr>
            <w:tcW w:w="1842" w:type="dxa"/>
            <w:tcBorders>
              <w:top w:val="single" w:sz="4" w:space="0" w:color="auto"/>
              <w:bottom w:val="single" w:sz="4" w:space="0" w:color="auto"/>
              <w:right w:val="single" w:sz="4" w:space="0" w:color="auto"/>
            </w:tcBorders>
            <w:vAlign w:val="center"/>
          </w:tcPr>
          <w:p w14:paraId="78D75534" w14:textId="77777777" w:rsidR="00BA172D" w:rsidRPr="002549F6" w:rsidRDefault="00BA172D" w:rsidP="002E485F">
            <w:pPr>
              <w:jc w:val="center"/>
              <w:rPr>
                <w:sz w:val="20"/>
                <w:szCs w:val="20"/>
              </w:rPr>
            </w:pPr>
          </w:p>
        </w:tc>
        <w:tc>
          <w:tcPr>
            <w:tcW w:w="1843" w:type="dxa"/>
            <w:tcBorders>
              <w:top w:val="single" w:sz="4" w:space="0" w:color="auto"/>
              <w:left w:val="single" w:sz="4" w:space="0" w:color="auto"/>
              <w:bottom w:val="single" w:sz="4" w:space="0" w:color="auto"/>
            </w:tcBorders>
            <w:vAlign w:val="center"/>
          </w:tcPr>
          <w:p w14:paraId="77ECB18F"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4E64BCF3"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09B195D1"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7CCD16BD" w14:textId="77777777" w:rsidR="00BA172D" w:rsidRPr="002549F6" w:rsidRDefault="00BA172D" w:rsidP="002E485F">
            <w:pPr>
              <w:jc w:val="center"/>
              <w:rPr>
                <w:sz w:val="20"/>
                <w:szCs w:val="20"/>
              </w:rPr>
            </w:pPr>
            <w:r>
              <w:rPr>
                <w:sz w:val="20"/>
                <w:szCs w:val="20"/>
              </w:rPr>
              <w:t>12</w:t>
            </w:r>
          </w:p>
        </w:tc>
      </w:tr>
      <w:tr w:rsidR="00BA172D" w:rsidRPr="002549F6" w14:paraId="01307E26" w14:textId="77777777" w:rsidTr="002E485F">
        <w:trPr>
          <w:trHeight w:val="395"/>
        </w:trPr>
        <w:tc>
          <w:tcPr>
            <w:tcW w:w="1282" w:type="dxa"/>
            <w:tcBorders>
              <w:top w:val="single" w:sz="4" w:space="0" w:color="auto"/>
              <w:bottom w:val="single" w:sz="4" w:space="0" w:color="auto"/>
            </w:tcBorders>
            <w:vAlign w:val="center"/>
          </w:tcPr>
          <w:p w14:paraId="6A9E4BAB"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55C9D91A" w14:textId="77777777" w:rsidR="00BA172D" w:rsidRPr="002549F6" w:rsidRDefault="00BA172D" w:rsidP="002E485F">
            <w:pPr>
              <w:jc w:val="center"/>
              <w:rPr>
                <w:sz w:val="20"/>
                <w:szCs w:val="20"/>
              </w:rPr>
            </w:pPr>
            <w:r w:rsidRPr="002549F6">
              <w:rPr>
                <w:sz w:val="20"/>
                <w:szCs w:val="20"/>
              </w:rPr>
              <w:t>AVP infusion</w:t>
            </w:r>
          </w:p>
        </w:tc>
        <w:tc>
          <w:tcPr>
            <w:tcW w:w="1843" w:type="dxa"/>
            <w:tcBorders>
              <w:top w:val="single" w:sz="4" w:space="0" w:color="auto"/>
              <w:bottom w:val="single" w:sz="4" w:space="0" w:color="auto"/>
            </w:tcBorders>
            <w:vAlign w:val="center"/>
          </w:tcPr>
          <w:p w14:paraId="3B9AAF8F" w14:textId="77777777" w:rsidR="00BA172D" w:rsidRPr="002549F6" w:rsidRDefault="00BA172D" w:rsidP="002E485F">
            <w:pPr>
              <w:jc w:val="center"/>
              <w:rPr>
                <w:sz w:val="20"/>
                <w:szCs w:val="20"/>
              </w:rPr>
            </w:pPr>
            <w:r w:rsidRPr="002549F6">
              <w:rPr>
                <w:sz w:val="20"/>
                <w:szCs w:val="20"/>
              </w:rPr>
              <w:t>NS</w:t>
            </w:r>
          </w:p>
        </w:tc>
        <w:tc>
          <w:tcPr>
            <w:tcW w:w="1843" w:type="dxa"/>
            <w:tcBorders>
              <w:top w:val="single" w:sz="4" w:space="0" w:color="auto"/>
              <w:bottom w:val="single" w:sz="4" w:space="0" w:color="auto"/>
            </w:tcBorders>
            <w:vAlign w:val="center"/>
          </w:tcPr>
          <w:p w14:paraId="384DD71E" w14:textId="77777777" w:rsidR="00BA172D" w:rsidRPr="002549F6" w:rsidRDefault="00BA172D" w:rsidP="002E485F">
            <w:pPr>
              <w:jc w:val="center"/>
              <w:rPr>
                <w:sz w:val="20"/>
                <w:szCs w:val="20"/>
              </w:rPr>
            </w:pPr>
            <w:r w:rsidRPr="002549F6">
              <w:rPr>
                <w:sz w:val="20"/>
                <w:szCs w:val="20"/>
              </w:rPr>
              <w:t>322.1</w:t>
            </w:r>
            <w:r w:rsidRPr="002549F6">
              <w:rPr>
                <w:rFonts w:cstheme="minorHAnsi"/>
                <w:sz w:val="20"/>
                <w:szCs w:val="20"/>
              </w:rPr>
              <w:t>±</w:t>
            </w:r>
            <w:r w:rsidRPr="002549F6">
              <w:rPr>
                <w:sz w:val="20"/>
                <w:szCs w:val="20"/>
              </w:rPr>
              <w:t>10.3pg/ml</w:t>
            </w:r>
          </w:p>
        </w:tc>
        <w:tc>
          <w:tcPr>
            <w:tcW w:w="1842" w:type="dxa"/>
            <w:tcBorders>
              <w:top w:val="single" w:sz="4" w:space="0" w:color="auto"/>
              <w:bottom w:val="single" w:sz="4" w:space="0" w:color="auto"/>
              <w:right w:val="single" w:sz="4" w:space="0" w:color="auto"/>
            </w:tcBorders>
            <w:vAlign w:val="center"/>
          </w:tcPr>
          <w:p w14:paraId="1D426F65" w14:textId="77777777" w:rsidR="00BA172D" w:rsidRPr="002549F6" w:rsidRDefault="00BA172D" w:rsidP="002E485F">
            <w:pPr>
              <w:jc w:val="center"/>
              <w:rPr>
                <w:sz w:val="20"/>
                <w:szCs w:val="20"/>
              </w:rPr>
            </w:pPr>
          </w:p>
        </w:tc>
        <w:tc>
          <w:tcPr>
            <w:tcW w:w="1843" w:type="dxa"/>
            <w:tcBorders>
              <w:top w:val="single" w:sz="4" w:space="0" w:color="auto"/>
              <w:left w:val="single" w:sz="4" w:space="0" w:color="auto"/>
              <w:bottom w:val="single" w:sz="4" w:space="0" w:color="auto"/>
            </w:tcBorders>
            <w:vAlign w:val="center"/>
          </w:tcPr>
          <w:p w14:paraId="18B832D6"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D82F79C"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5461FA88"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4DD50BBF" w14:textId="77777777" w:rsidR="00BA172D" w:rsidRPr="002549F6" w:rsidRDefault="00BA172D" w:rsidP="002E485F">
            <w:pPr>
              <w:jc w:val="center"/>
              <w:rPr>
                <w:sz w:val="20"/>
                <w:szCs w:val="20"/>
              </w:rPr>
            </w:pPr>
            <w:r>
              <w:rPr>
                <w:sz w:val="20"/>
                <w:szCs w:val="20"/>
              </w:rPr>
              <w:t>5</w:t>
            </w:r>
          </w:p>
        </w:tc>
      </w:tr>
      <w:tr w:rsidR="00BA172D" w:rsidRPr="002549F6" w14:paraId="294D5938" w14:textId="77777777" w:rsidTr="002E485F">
        <w:trPr>
          <w:trHeight w:val="428"/>
        </w:trPr>
        <w:tc>
          <w:tcPr>
            <w:tcW w:w="1282" w:type="dxa"/>
            <w:tcBorders>
              <w:top w:val="single" w:sz="4" w:space="0" w:color="auto"/>
              <w:bottom w:val="single" w:sz="4" w:space="0" w:color="auto"/>
            </w:tcBorders>
            <w:vAlign w:val="center"/>
          </w:tcPr>
          <w:p w14:paraId="3C643087"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6AA671C6" w14:textId="77777777" w:rsidR="00BA172D" w:rsidRPr="002549F6" w:rsidRDefault="00BA172D" w:rsidP="002E485F">
            <w:pPr>
              <w:jc w:val="center"/>
              <w:rPr>
                <w:sz w:val="20"/>
                <w:szCs w:val="20"/>
              </w:rPr>
            </w:pPr>
            <w:r w:rsidRPr="002549F6">
              <w:rPr>
                <w:sz w:val="20"/>
                <w:szCs w:val="20"/>
              </w:rPr>
              <w:t>AVP infusion</w:t>
            </w:r>
          </w:p>
        </w:tc>
        <w:tc>
          <w:tcPr>
            <w:tcW w:w="1843" w:type="dxa"/>
            <w:tcBorders>
              <w:top w:val="single" w:sz="4" w:space="0" w:color="auto"/>
              <w:bottom w:val="single" w:sz="4" w:space="0" w:color="auto"/>
            </w:tcBorders>
            <w:vAlign w:val="center"/>
          </w:tcPr>
          <w:p w14:paraId="0E67B038"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3AE00E6A" w14:textId="77777777" w:rsidR="00BA172D" w:rsidRPr="002549F6" w:rsidRDefault="00BA172D" w:rsidP="002E485F">
            <w:pPr>
              <w:jc w:val="center"/>
              <w:rPr>
                <w:sz w:val="20"/>
                <w:szCs w:val="20"/>
              </w:rPr>
            </w:pPr>
            <w:r w:rsidRPr="002549F6">
              <w:rPr>
                <w:sz w:val="20"/>
                <w:szCs w:val="20"/>
              </w:rPr>
              <w:t>691.7pg/ml</w:t>
            </w:r>
          </w:p>
        </w:tc>
        <w:tc>
          <w:tcPr>
            <w:tcW w:w="1842" w:type="dxa"/>
            <w:tcBorders>
              <w:top w:val="single" w:sz="4" w:space="0" w:color="auto"/>
              <w:bottom w:val="single" w:sz="4" w:space="0" w:color="auto"/>
              <w:right w:val="single" w:sz="4" w:space="0" w:color="auto"/>
            </w:tcBorders>
            <w:vAlign w:val="center"/>
          </w:tcPr>
          <w:p w14:paraId="4095C995" w14:textId="77777777" w:rsidR="00BA172D" w:rsidRPr="002549F6" w:rsidRDefault="00BA172D" w:rsidP="002E485F">
            <w:pPr>
              <w:jc w:val="center"/>
              <w:rPr>
                <w:sz w:val="20"/>
                <w:szCs w:val="20"/>
              </w:rPr>
            </w:pPr>
          </w:p>
        </w:tc>
        <w:tc>
          <w:tcPr>
            <w:tcW w:w="1843" w:type="dxa"/>
            <w:tcBorders>
              <w:top w:val="single" w:sz="4" w:space="0" w:color="auto"/>
              <w:left w:val="single" w:sz="4" w:space="0" w:color="auto"/>
              <w:bottom w:val="single" w:sz="4" w:space="0" w:color="auto"/>
            </w:tcBorders>
            <w:vAlign w:val="center"/>
          </w:tcPr>
          <w:p w14:paraId="4D632122"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EFB048B"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2EEA379E"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6A646A42" w14:textId="77777777" w:rsidR="00BA172D" w:rsidRPr="002549F6" w:rsidRDefault="00BA172D" w:rsidP="002E485F">
            <w:pPr>
              <w:jc w:val="center"/>
              <w:rPr>
                <w:sz w:val="20"/>
                <w:szCs w:val="20"/>
              </w:rPr>
            </w:pPr>
            <w:r>
              <w:rPr>
                <w:sz w:val="20"/>
                <w:szCs w:val="20"/>
              </w:rPr>
              <w:t>13</w:t>
            </w:r>
          </w:p>
        </w:tc>
      </w:tr>
      <w:tr w:rsidR="00BA172D" w:rsidRPr="002549F6" w14:paraId="54FCB7A4" w14:textId="77777777" w:rsidTr="002E485F">
        <w:trPr>
          <w:trHeight w:val="406"/>
        </w:trPr>
        <w:tc>
          <w:tcPr>
            <w:tcW w:w="1282" w:type="dxa"/>
            <w:tcBorders>
              <w:top w:val="single" w:sz="4" w:space="0" w:color="auto"/>
              <w:bottom w:val="single" w:sz="4" w:space="0" w:color="auto"/>
            </w:tcBorders>
            <w:vAlign w:val="center"/>
          </w:tcPr>
          <w:p w14:paraId="17647AC2"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04C62DE9" w14:textId="77777777" w:rsidR="00BA172D" w:rsidRPr="002549F6" w:rsidRDefault="00BA172D" w:rsidP="002E485F">
            <w:pPr>
              <w:jc w:val="center"/>
              <w:rPr>
                <w:sz w:val="20"/>
                <w:szCs w:val="20"/>
              </w:rPr>
            </w:pPr>
            <w:r w:rsidRPr="002549F6">
              <w:rPr>
                <w:sz w:val="20"/>
                <w:szCs w:val="20"/>
              </w:rPr>
              <w:t>Cholecystokinin</w:t>
            </w:r>
          </w:p>
        </w:tc>
        <w:tc>
          <w:tcPr>
            <w:tcW w:w="1843" w:type="dxa"/>
            <w:tcBorders>
              <w:top w:val="single" w:sz="4" w:space="0" w:color="auto"/>
              <w:bottom w:val="single" w:sz="4" w:space="0" w:color="auto"/>
            </w:tcBorders>
            <w:vAlign w:val="center"/>
          </w:tcPr>
          <w:p w14:paraId="41DBF76C"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2EAFB16B" w14:textId="77777777" w:rsidR="00BA172D" w:rsidRPr="002549F6" w:rsidRDefault="00BA172D" w:rsidP="002E485F">
            <w:pPr>
              <w:jc w:val="center"/>
              <w:rPr>
                <w:sz w:val="20"/>
                <w:szCs w:val="20"/>
              </w:rPr>
            </w:pPr>
          </w:p>
        </w:tc>
        <w:tc>
          <w:tcPr>
            <w:tcW w:w="1842" w:type="dxa"/>
            <w:tcBorders>
              <w:top w:val="single" w:sz="4" w:space="0" w:color="auto"/>
              <w:bottom w:val="single" w:sz="4" w:space="0" w:color="auto"/>
              <w:right w:val="single" w:sz="4" w:space="0" w:color="auto"/>
            </w:tcBorders>
            <w:vAlign w:val="center"/>
          </w:tcPr>
          <w:p w14:paraId="25361EC7" w14:textId="77777777" w:rsidR="00BA172D" w:rsidRPr="002549F6" w:rsidRDefault="00BA172D" w:rsidP="002E485F">
            <w:pPr>
              <w:jc w:val="center"/>
              <w:rPr>
                <w:sz w:val="20"/>
                <w:szCs w:val="20"/>
              </w:rPr>
            </w:pPr>
            <w:r>
              <w:rPr>
                <w:sz w:val="20"/>
                <w:szCs w:val="20"/>
              </w:rPr>
              <w:t>x</w:t>
            </w:r>
            <w:r w:rsidRPr="002549F6">
              <w:rPr>
                <w:sz w:val="20"/>
                <w:szCs w:val="20"/>
              </w:rPr>
              <w:t>10</w:t>
            </w:r>
          </w:p>
        </w:tc>
        <w:tc>
          <w:tcPr>
            <w:tcW w:w="1843" w:type="dxa"/>
            <w:tcBorders>
              <w:top w:val="single" w:sz="4" w:space="0" w:color="auto"/>
              <w:left w:val="single" w:sz="4" w:space="0" w:color="auto"/>
              <w:bottom w:val="single" w:sz="4" w:space="0" w:color="auto"/>
            </w:tcBorders>
            <w:vAlign w:val="center"/>
          </w:tcPr>
          <w:p w14:paraId="28478805"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5B39E57B"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57258C54"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56855AE4" w14:textId="77777777" w:rsidR="00BA172D" w:rsidRPr="002549F6" w:rsidRDefault="00BA172D" w:rsidP="002E485F">
            <w:pPr>
              <w:jc w:val="center"/>
              <w:rPr>
                <w:sz w:val="20"/>
                <w:szCs w:val="20"/>
              </w:rPr>
            </w:pPr>
            <w:r>
              <w:rPr>
                <w:sz w:val="20"/>
                <w:szCs w:val="20"/>
              </w:rPr>
              <w:t>14</w:t>
            </w:r>
          </w:p>
        </w:tc>
      </w:tr>
      <w:tr w:rsidR="00BA172D" w:rsidRPr="002549F6" w14:paraId="6BC6B707" w14:textId="77777777" w:rsidTr="002E485F">
        <w:trPr>
          <w:trHeight w:val="2313"/>
        </w:trPr>
        <w:tc>
          <w:tcPr>
            <w:tcW w:w="1282" w:type="dxa"/>
            <w:tcBorders>
              <w:top w:val="single" w:sz="4" w:space="0" w:color="auto"/>
              <w:bottom w:val="single" w:sz="4" w:space="0" w:color="auto"/>
            </w:tcBorders>
            <w:vAlign w:val="center"/>
          </w:tcPr>
          <w:p w14:paraId="7E1DEE1C"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5D4498B6" w14:textId="77777777" w:rsidR="00BA172D" w:rsidRPr="002549F6" w:rsidRDefault="00BA172D" w:rsidP="002E485F">
            <w:pPr>
              <w:jc w:val="center"/>
              <w:rPr>
                <w:sz w:val="20"/>
                <w:szCs w:val="20"/>
              </w:rPr>
            </w:pPr>
            <w:r w:rsidRPr="002549F6">
              <w:rPr>
                <w:sz w:val="20"/>
                <w:szCs w:val="20"/>
              </w:rPr>
              <w:t>Ipecacuanha</w:t>
            </w:r>
          </w:p>
        </w:tc>
        <w:tc>
          <w:tcPr>
            <w:tcW w:w="1843" w:type="dxa"/>
            <w:tcBorders>
              <w:top w:val="single" w:sz="4" w:space="0" w:color="auto"/>
              <w:bottom w:val="single" w:sz="4" w:space="0" w:color="auto"/>
            </w:tcBorders>
            <w:vAlign w:val="center"/>
          </w:tcPr>
          <w:p w14:paraId="2BA377BA" w14:textId="77777777" w:rsidR="00BA172D" w:rsidRPr="002549F6" w:rsidRDefault="00BA172D" w:rsidP="002E485F">
            <w:pPr>
              <w:jc w:val="center"/>
              <w:rPr>
                <w:sz w:val="20"/>
                <w:szCs w:val="20"/>
              </w:rPr>
            </w:pPr>
            <w:r w:rsidRPr="002549F6">
              <w:rPr>
                <w:sz w:val="20"/>
                <w:szCs w:val="20"/>
              </w:rPr>
              <w:t>Early basal 0.78</w:t>
            </w:r>
            <w:r w:rsidRPr="002549F6">
              <w:rPr>
                <w:rFonts w:cstheme="minorHAnsi"/>
                <w:sz w:val="20"/>
                <w:szCs w:val="20"/>
              </w:rPr>
              <w:t>±</w:t>
            </w:r>
            <w:r w:rsidRPr="002549F6">
              <w:rPr>
                <w:sz w:val="20"/>
                <w:szCs w:val="20"/>
              </w:rPr>
              <w:t>0.12pmol/l</w:t>
            </w:r>
          </w:p>
          <w:p w14:paraId="3934ECD8" w14:textId="77777777" w:rsidR="00BA172D" w:rsidRPr="002549F6" w:rsidRDefault="00BA172D" w:rsidP="002E485F">
            <w:pPr>
              <w:jc w:val="center"/>
              <w:rPr>
                <w:sz w:val="20"/>
                <w:szCs w:val="20"/>
              </w:rPr>
            </w:pPr>
            <w:r w:rsidRPr="002549F6">
              <w:rPr>
                <w:sz w:val="20"/>
                <w:szCs w:val="20"/>
              </w:rPr>
              <w:t>Late basal 1.1</w:t>
            </w:r>
            <w:r w:rsidRPr="002549F6">
              <w:rPr>
                <w:rFonts w:cstheme="minorHAnsi"/>
                <w:sz w:val="20"/>
                <w:szCs w:val="20"/>
              </w:rPr>
              <w:t>±</w:t>
            </w:r>
            <w:r w:rsidRPr="002549F6">
              <w:rPr>
                <w:sz w:val="20"/>
                <w:szCs w:val="20"/>
              </w:rPr>
              <w:t>0.3pmol/ml</w:t>
            </w:r>
          </w:p>
        </w:tc>
        <w:tc>
          <w:tcPr>
            <w:tcW w:w="1843" w:type="dxa"/>
            <w:tcBorders>
              <w:top w:val="single" w:sz="4" w:space="0" w:color="auto"/>
              <w:bottom w:val="single" w:sz="4" w:space="0" w:color="auto"/>
            </w:tcBorders>
            <w:vAlign w:val="center"/>
          </w:tcPr>
          <w:p w14:paraId="3E6EDEE1" w14:textId="77777777" w:rsidR="00BA172D" w:rsidRPr="002549F6" w:rsidRDefault="00BA172D" w:rsidP="002E485F">
            <w:pPr>
              <w:jc w:val="center"/>
              <w:rPr>
                <w:sz w:val="20"/>
                <w:szCs w:val="20"/>
              </w:rPr>
            </w:pPr>
            <w:r w:rsidRPr="002549F6">
              <w:rPr>
                <w:sz w:val="20"/>
                <w:szCs w:val="20"/>
              </w:rPr>
              <w:t>Early 21.7</w:t>
            </w:r>
            <w:r w:rsidRPr="002549F6">
              <w:rPr>
                <w:rFonts w:cstheme="minorHAnsi"/>
                <w:sz w:val="20"/>
                <w:szCs w:val="20"/>
              </w:rPr>
              <w:t>±</w:t>
            </w:r>
            <w:r w:rsidRPr="002549F6">
              <w:rPr>
                <w:sz w:val="20"/>
                <w:szCs w:val="20"/>
              </w:rPr>
              <w:t>9.4pmol/l</w:t>
            </w:r>
          </w:p>
          <w:p w14:paraId="3E69315C" w14:textId="77777777" w:rsidR="00BA172D" w:rsidRPr="002549F6" w:rsidRDefault="00BA172D" w:rsidP="002E485F">
            <w:pPr>
              <w:jc w:val="center"/>
              <w:rPr>
                <w:sz w:val="20"/>
                <w:szCs w:val="20"/>
              </w:rPr>
            </w:pPr>
            <w:r w:rsidRPr="002549F6">
              <w:rPr>
                <w:sz w:val="20"/>
                <w:szCs w:val="20"/>
              </w:rPr>
              <w:t>Late</w:t>
            </w:r>
          </w:p>
          <w:p w14:paraId="6497652B" w14:textId="77777777" w:rsidR="00BA172D" w:rsidRPr="002549F6" w:rsidRDefault="00BA172D" w:rsidP="002E485F">
            <w:pPr>
              <w:jc w:val="center"/>
              <w:rPr>
                <w:sz w:val="20"/>
                <w:szCs w:val="20"/>
              </w:rPr>
            </w:pPr>
            <w:r w:rsidRPr="002549F6">
              <w:rPr>
                <w:sz w:val="20"/>
                <w:szCs w:val="20"/>
              </w:rPr>
              <w:t>5.68</w:t>
            </w:r>
            <w:r w:rsidRPr="002549F6">
              <w:rPr>
                <w:rFonts w:cstheme="minorHAnsi"/>
                <w:sz w:val="20"/>
                <w:szCs w:val="20"/>
              </w:rPr>
              <w:t>±</w:t>
            </w:r>
            <w:r w:rsidRPr="002549F6">
              <w:rPr>
                <w:sz w:val="20"/>
                <w:szCs w:val="20"/>
              </w:rPr>
              <w:t>2.55pmol/l</w:t>
            </w:r>
          </w:p>
          <w:p w14:paraId="1F111F27" w14:textId="77777777" w:rsidR="00BA172D" w:rsidRPr="002549F6" w:rsidRDefault="00BA172D" w:rsidP="002E485F">
            <w:pPr>
              <w:jc w:val="center"/>
              <w:rPr>
                <w:sz w:val="20"/>
                <w:szCs w:val="20"/>
              </w:rPr>
            </w:pPr>
          </w:p>
          <w:p w14:paraId="6EE4F0A9" w14:textId="77777777" w:rsidR="00BA172D" w:rsidRPr="002549F6" w:rsidRDefault="00BA172D" w:rsidP="002E485F">
            <w:pPr>
              <w:jc w:val="center"/>
              <w:rPr>
                <w:sz w:val="20"/>
                <w:szCs w:val="20"/>
              </w:rPr>
            </w:pPr>
            <w:r w:rsidRPr="002549F6">
              <w:rPr>
                <w:sz w:val="20"/>
                <w:szCs w:val="20"/>
              </w:rPr>
              <w:t>No change in 3 subjects reporting nausea but increase in others</w:t>
            </w:r>
          </w:p>
        </w:tc>
        <w:tc>
          <w:tcPr>
            <w:tcW w:w="1842" w:type="dxa"/>
            <w:tcBorders>
              <w:top w:val="single" w:sz="4" w:space="0" w:color="auto"/>
              <w:bottom w:val="single" w:sz="4" w:space="0" w:color="auto"/>
              <w:right w:val="single" w:sz="4" w:space="0" w:color="auto"/>
            </w:tcBorders>
            <w:vAlign w:val="center"/>
          </w:tcPr>
          <w:p w14:paraId="5FF166E6" w14:textId="77777777" w:rsidR="00BA172D" w:rsidRPr="002549F6" w:rsidRDefault="00BA172D" w:rsidP="002E485F">
            <w:pPr>
              <w:jc w:val="center"/>
              <w:rPr>
                <w:sz w:val="20"/>
                <w:szCs w:val="20"/>
              </w:rPr>
            </w:pPr>
            <w:r w:rsidRPr="002549F6">
              <w:rPr>
                <w:sz w:val="20"/>
                <w:szCs w:val="20"/>
              </w:rPr>
              <w:t>x28 early</w:t>
            </w:r>
          </w:p>
          <w:p w14:paraId="4B0567C9" w14:textId="77777777" w:rsidR="00BA172D" w:rsidRPr="002549F6" w:rsidRDefault="00BA172D" w:rsidP="002E485F">
            <w:pPr>
              <w:jc w:val="center"/>
              <w:rPr>
                <w:sz w:val="20"/>
                <w:szCs w:val="20"/>
              </w:rPr>
            </w:pPr>
            <w:r w:rsidRPr="002549F6">
              <w:rPr>
                <w:sz w:val="20"/>
                <w:szCs w:val="20"/>
              </w:rPr>
              <w:t>x6 late</w:t>
            </w:r>
          </w:p>
        </w:tc>
        <w:tc>
          <w:tcPr>
            <w:tcW w:w="1843" w:type="dxa"/>
            <w:tcBorders>
              <w:top w:val="single" w:sz="4" w:space="0" w:color="auto"/>
              <w:left w:val="single" w:sz="4" w:space="0" w:color="auto"/>
              <w:bottom w:val="single" w:sz="4" w:space="0" w:color="auto"/>
            </w:tcBorders>
            <w:vAlign w:val="center"/>
          </w:tcPr>
          <w:p w14:paraId="296B68E1"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18A357EE"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4D711748"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06970C7C" w14:textId="77777777" w:rsidR="00BA172D" w:rsidRPr="002549F6" w:rsidRDefault="00BA172D" w:rsidP="002E485F">
            <w:pPr>
              <w:jc w:val="center"/>
              <w:rPr>
                <w:sz w:val="20"/>
                <w:szCs w:val="20"/>
              </w:rPr>
            </w:pPr>
            <w:r>
              <w:rPr>
                <w:sz w:val="20"/>
                <w:szCs w:val="20"/>
              </w:rPr>
              <w:t>13</w:t>
            </w:r>
          </w:p>
        </w:tc>
      </w:tr>
      <w:tr w:rsidR="00BA172D" w:rsidRPr="002549F6" w14:paraId="03C29DFD" w14:textId="77777777" w:rsidTr="002E485F">
        <w:trPr>
          <w:trHeight w:val="417"/>
        </w:trPr>
        <w:tc>
          <w:tcPr>
            <w:tcW w:w="1282" w:type="dxa"/>
            <w:tcBorders>
              <w:top w:val="single" w:sz="4" w:space="0" w:color="auto"/>
              <w:bottom w:val="single" w:sz="4" w:space="0" w:color="auto"/>
            </w:tcBorders>
            <w:vAlign w:val="center"/>
          </w:tcPr>
          <w:p w14:paraId="41687A69" w14:textId="77777777" w:rsidR="00BA172D" w:rsidRPr="002549F6" w:rsidRDefault="00BA172D" w:rsidP="002E485F">
            <w:pPr>
              <w:jc w:val="center"/>
              <w:rPr>
                <w:sz w:val="20"/>
                <w:szCs w:val="20"/>
              </w:rPr>
            </w:pPr>
            <w:r w:rsidRPr="002549F6">
              <w:rPr>
                <w:sz w:val="20"/>
                <w:szCs w:val="20"/>
              </w:rPr>
              <w:t>HV</w:t>
            </w:r>
          </w:p>
        </w:tc>
        <w:tc>
          <w:tcPr>
            <w:tcW w:w="1842" w:type="dxa"/>
            <w:tcBorders>
              <w:top w:val="single" w:sz="4" w:space="0" w:color="auto"/>
              <w:bottom w:val="single" w:sz="4" w:space="0" w:color="auto"/>
            </w:tcBorders>
            <w:vAlign w:val="center"/>
          </w:tcPr>
          <w:p w14:paraId="602CD327" w14:textId="77777777" w:rsidR="00BA172D" w:rsidRPr="002549F6" w:rsidRDefault="00BA172D" w:rsidP="002E485F">
            <w:pPr>
              <w:jc w:val="center"/>
              <w:rPr>
                <w:sz w:val="20"/>
                <w:szCs w:val="20"/>
              </w:rPr>
            </w:pPr>
            <w:r w:rsidRPr="002549F6">
              <w:rPr>
                <w:sz w:val="20"/>
                <w:szCs w:val="20"/>
              </w:rPr>
              <w:t>Nicotine</w:t>
            </w:r>
          </w:p>
        </w:tc>
        <w:tc>
          <w:tcPr>
            <w:tcW w:w="1843" w:type="dxa"/>
            <w:tcBorders>
              <w:top w:val="single" w:sz="4" w:space="0" w:color="auto"/>
              <w:bottom w:val="single" w:sz="4" w:space="0" w:color="auto"/>
            </w:tcBorders>
            <w:vAlign w:val="center"/>
          </w:tcPr>
          <w:p w14:paraId="32AD642C" w14:textId="77777777" w:rsidR="00BA172D" w:rsidRPr="002549F6" w:rsidRDefault="00BA172D" w:rsidP="002E485F">
            <w:pPr>
              <w:jc w:val="center"/>
              <w:rPr>
                <w:sz w:val="20"/>
                <w:szCs w:val="20"/>
              </w:rPr>
            </w:pPr>
            <w:r w:rsidRPr="002549F6">
              <w:rPr>
                <w:sz w:val="20"/>
                <w:szCs w:val="20"/>
              </w:rPr>
              <w:t>4pg/ml</w:t>
            </w:r>
          </w:p>
        </w:tc>
        <w:tc>
          <w:tcPr>
            <w:tcW w:w="1843" w:type="dxa"/>
            <w:tcBorders>
              <w:top w:val="single" w:sz="4" w:space="0" w:color="auto"/>
              <w:bottom w:val="single" w:sz="4" w:space="0" w:color="auto"/>
            </w:tcBorders>
            <w:vAlign w:val="center"/>
          </w:tcPr>
          <w:p w14:paraId="40E8C021" w14:textId="77777777" w:rsidR="00BA172D" w:rsidRPr="002549F6" w:rsidRDefault="00BA172D" w:rsidP="002E485F">
            <w:pPr>
              <w:jc w:val="center"/>
              <w:rPr>
                <w:sz w:val="20"/>
                <w:szCs w:val="20"/>
              </w:rPr>
            </w:pPr>
            <w:r w:rsidRPr="002549F6">
              <w:rPr>
                <w:sz w:val="20"/>
                <w:szCs w:val="20"/>
              </w:rPr>
              <w:t>26pg/ml</w:t>
            </w:r>
          </w:p>
        </w:tc>
        <w:tc>
          <w:tcPr>
            <w:tcW w:w="1842" w:type="dxa"/>
            <w:tcBorders>
              <w:top w:val="single" w:sz="4" w:space="0" w:color="auto"/>
              <w:bottom w:val="single" w:sz="4" w:space="0" w:color="auto"/>
              <w:right w:val="single" w:sz="4" w:space="0" w:color="auto"/>
            </w:tcBorders>
            <w:vAlign w:val="center"/>
          </w:tcPr>
          <w:p w14:paraId="3C1F8B27" w14:textId="77777777" w:rsidR="00BA172D" w:rsidRPr="002549F6" w:rsidRDefault="00BA172D" w:rsidP="002E485F">
            <w:pPr>
              <w:jc w:val="center"/>
              <w:rPr>
                <w:sz w:val="20"/>
                <w:szCs w:val="20"/>
              </w:rPr>
            </w:pPr>
            <w:r w:rsidRPr="002549F6">
              <w:rPr>
                <w:sz w:val="20"/>
                <w:szCs w:val="20"/>
              </w:rPr>
              <w:t>x6.5</w:t>
            </w:r>
          </w:p>
        </w:tc>
        <w:tc>
          <w:tcPr>
            <w:tcW w:w="1843" w:type="dxa"/>
            <w:tcBorders>
              <w:top w:val="single" w:sz="4" w:space="0" w:color="auto"/>
              <w:left w:val="single" w:sz="4" w:space="0" w:color="auto"/>
              <w:bottom w:val="single" w:sz="4" w:space="0" w:color="auto"/>
            </w:tcBorders>
            <w:vAlign w:val="center"/>
          </w:tcPr>
          <w:p w14:paraId="212A36DB"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B87214F"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3A15C4EB"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70303087" w14:textId="77777777" w:rsidR="00BA172D" w:rsidRPr="002549F6" w:rsidRDefault="00BA172D" w:rsidP="002E485F">
            <w:pPr>
              <w:jc w:val="center"/>
              <w:rPr>
                <w:sz w:val="20"/>
                <w:szCs w:val="20"/>
              </w:rPr>
            </w:pPr>
            <w:r>
              <w:rPr>
                <w:sz w:val="20"/>
                <w:szCs w:val="20"/>
              </w:rPr>
              <w:t>15</w:t>
            </w:r>
          </w:p>
        </w:tc>
      </w:tr>
      <w:tr w:rsidR="00BA172D" w:rsidRPr="002549F6" w14:paraId="42720D6F" w14:textId="77777777" w:rsidTr="002E485F">
        <w:trPr>
          <w:trHeight w:val="417"/>
        </w:trPr>
        <w:tc>
          <w:tcPr>
            <w:tcW w:w="15452" w:type="dxa"/>
            <w:gridSpan w:val="9"/>
            <w:tcBorders>
              <w:top w:val="single" w:sz="4" w:space="0" w:color="auto"/>
              <w:bottom w:val="single" w:sz="4" w:space="0" w:color="auto"/>
            </w:tcBorders>
            <w:shd w:val="clear" w:color="auto" w:fill="00B0F0"/>
            <w:vAlign w:val="center"/>
          </w:tcPr>
          <w:p w14:paraId="5C339899" w14:textId="77777777" w:rsidR="00BA172D" w:rsidRPr="002549F6" w:rsidRDefault="00BA172D" w:rsidP="002E485F">
            <w:pPr>
              <w:jc w:val="center"/>
              <w:rPr>
                <w:sz w:val="20"/>
                <w:szCs w:val="20"/>
              </w:rPr>
            </w:pPr>
            <w:r w:rsidRPr="002549F6">
              <w:rPr>
                <w:b/>
                <w:bCs/>
                <w:sz w:val="20"/>
                <w:szCs w:val="20"/>
              </w:rPr>
              <w:t>ANTI-CANCER CHEMOTHERAPY</w:t>
            </w:r>
          </w:p>
        </w:tc>
      </w:tr>
      <w:tr w:rsidR="00BA172D" w:rsidRPr="002549F6" w14:paraId="5B68568A" w14:textId="77777777" w:rsidTr="002E485F">
        <w:trPr>
          <w:trHeight w:val="740"/>
        </w:trPr>
        <w:tc>
          <w:tcPr>
            <w:tcW w:w="1282" w:type="dxa"/>
            <w:tcBorders>
              <w:top w:val="single" w:sz="4" w:space="0" w:color="auto"/>
              <w:bottom w:val="single" w:sz="4" w:space="0" w:color="auto"/>
            </w:tcBorders>
            <w:vAlign w:val="center"/>
          </w:tcPr>
          <w:p w14:paraId="2C7A2BB9" w14:textId="77777777" w:rsidR="00BA172D" w:rsidRPr="002549F6" w:rsidRDefault="00BA172D" w:rsidP="002E485F">
            <w:pPr>
              <w:jc w:val="center"/>
              <w:rPr>
                <w:sz w:val="20"/>
                <w:szCs w:val="20"/>
              </w:rPr>
            </w:pPr>
            <w:r w:rsidRPr="002549F6">
              <w:rPr>
                <w:sz w:val="20"/>
                <w:szCs w:val="20"/>
              </w:rPr>
              <w:t>P</w:t>
            </w:r>
          </w:p>
        </w:tc>
        <w:tc>
          <w:tcPr>
            <w:tcW w:w="1842" w:type="dxa"/>
            <w:tcBorders>
              <w:top w:val="single" w:sz="4" w:space="0" w:color="auto"/>
              <w:bottom w:val="single" w:sz="4" w:space="0" w:color="auto"/>
            </w:tcBorders>
            <w:vAlign w:val="center"/>
          </w:tcPr>
          <w:p w14:paraId="65EC2E39" w14:textId="77777777" w:rsidR="00BA172D" w:rsidRPr="002549F6" w:rsidRDefault="00BA172D" w:rsidP="002E485F">
            <w:pPr>
              <w:jc w:val="center"/>
              <w:rPr>
                <w:sz w:val="20"/>
                <w:szCs w:val="20"/>
              </w:rPr>
            </w:pPr>
            <w:r w:rsidRPr="002549F6">
              <w:rPr>
                <w:sz w:val="20"/>
                <w:szCs w:val="20"/>
              </w:rPr>
              <w:t>Cancer chemotherapy</w:t>
            </w:r>
          </w:p>
        </w:tc>
        <w:tc>
          <w:tcPr>
            <w:tcW w:w="1843" w:type="dxa"/>
            <w:tcBorders>
              <w:top w:val="single" w:sz="4" w:space="0" w:color="auto"/>
              <w:bottom w:val="single" w:sz="4" w:space="0" w:color="auto"/>
            </w:tcBorders>
            <w:vAlign w:val="center"/>
          </w:tcPr>
          <w:p w14:paraId="30B62EA1" w14:textId="77777777" w:rsidR="00BA172D" w:rsidRPr="002549F6" w:rsidRDefault="00BA172D" w:rsidP="002E485F">
            <w:pPr>
              <w:jc w:val="center"/>
              <w:rPr>
                <w:sz w:val="20"/>
                <w:szCs w:val="20"/>
              </w:rPr>
            </w:pPr>
            <w:r w:rsidRPr="002549F6">
              <w:rPr>
                <w:sz w:val="20"/>
                <w:szCs w:val="20"/>
              </w:rPr>
              <w:t>5.53pg/ml</w:t>
            </w:r>
          </w:p>
        </w:tc>
        <w:tc>
          <w:tcPr>
            <w:tcW w:w="1843" w:type="dxa"/>
            <w:tcBorders>
              <w:top w:val="single" w:sz="4" w:space="0" w:color="auto"/>
              <w:bottom w:val="single" w:sz="4" w:space="0" w:color="auto"/>
            </w:tcBorders>
            <w:vAlign w:val="center"/>
          </w:tcPr>
          <w:p w14:paraId="58279BDF" w14:textId="77777777" w:rsidR="00BA172D" w:rsidRPr="002549F6" w:rsidRDefault="00BA172D" w:rsidP="002E485F">
            <w:pPr>
              <w:jc w:val="center"/>
              <w:rPr>
                <w:sz w:val="20"/>
                <w:szCs w:val="20"/>
              </w:rPr>
            </w:pPr>
            <w:r w:rsidRPr="002549F6">
              <w:rPr>
                <w:sz w:val="20"/>
                <w:szCs w:val="20"/>
              </w:rPr>
              <w:t>33.83pg/ml</w:t>
            </w:r>
          </w:p>
          <w:p w14:paraId="02939B7F" w14:textId="77777777" w:rsidR="00BA172D" w:rsidRPr="002549F6" w:rsidRDefault="00BA172D" w:rsidP="002E485F">
            <w:pPr>
              <w:jc w:val="center"/>
              <w:rPr>
                <w:sz w:val="20"/>
                <w:szCs w:val="20"/>
              </w:rPr>
            </w:pPr>
            <w:r w:rsidRPr="002549F6">
              <w:rPr>
                <w:sz w:val="20"/>
                <w:szCs w:val="20"/>
              </w:rPr>
              <w:t>(post-emesis)</w:t>
            </w:r>
          </w:p>
        </w:tc>
        <w:tc>
          <w:tcPr>
            <w:tcW w:w="1842" w:type="dxa"/>
            <w:tcBorders>
              <w:top w:val="single" w:sz="4" w:space="0" w:color="auto"/>
              <w:bottom w:val="single" w:sz="4" w:space="0" w:color="auto"/>
              <w:right w:val="single" w:sz="4" w:space="0" w:color="auto"/>
            </w:tcBorders>
            <w:vAlign w:val="center"/>
          </w:tcPr>
          <w:p w14:paraId="73C116AC" w14:textId="77777777" w:rsidR="00BA172D" w:rsidRPr="002549F6" w:rsidRDefault="00BA172D" w:rsidP="002E485F">
            <w:pPr>
              <w:jc w:val="center"/>
              <w:rPr>
                <w:sz w:val="20"/>
                <w:szCs w:val="20"/>
              </w:rPr>
            </w:pPr>
            <w:r w:rsidRPr="002549F6">
              <w:rPr>
                <w:sz w:val="20"/>
                <w:szCs w:val="20"/>
              </w:rPr>
              <w:t>x6</w:t>
            </w:r>
          </w:p>
        </w:tc>
        <w:tc>
          <w:tcPr>
            <w:tcW w:w="1843" w:type="dxa"/>
            <w:tcBorders>
              <w:top w:val="single" w:sz="4" w:space="0" w:color="auto"/>
              <w:left w:val="single" w:sz="4" w:space="0" w:color="auto"/>
              <w:bottom w:val="single" w:sz="4" w:space="0" w:color="auto"/>
            </w:tcBorders>
            <w:vAlign w:val="center"/>
          </w:tcPr>
          <w:p w14:paraId="518FC5E3"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13A77A8C"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1B15019D"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0FEB92B8" w14:textId="77777777" w:rsidR="00BA172D" w:rsidRPr="002549F6" w:rsidRDefault="00BA172D" w:rsidP="002E485F">
            <w:pPr>
              <w:jc w:val="center"/>
              <w:rPr>
                <w:sz w:val="20"/>
                <w:szCs w:val="20"/>
              </w:rPr>
            </w:pPr>
            <w:r>
              <w:rPr>
                <w:sz w:val="20"/>
                <w:szCs w:val="20"/>
              </w:rPr>
              <w:t>16</w:t>
            </w:r>
          </w:p>
        </w:tc>
      </w:tr>
      <w:tr w:rsidR="00BA172D" w:rsidRPr="002549F6" w14:paraId="0B729B45" w14:textId="77777777" w:rsidTr="002E485F">
        <w:trPr>
          <w:trHeight w:val="1127"/>
        </w:trPr>
        <w:tc>
          <w:tcPr>
            <w:tcW w:w="1282" w:type="dxa"/>
            <w:tcBorders>
              <w:top w:val="single" w:sz="4" w:space="0" w:color="auto"/>
              <w:bottom w:val="single" w:sz="4" w:space="0" w:color="auto"/>
            </w:tcBorders>
            <w:vAlign w:val="center"/>
          </w:tcPr>
          <w:p w14:paraId="4CCCC0BA" w14:textId="77777777" w:rsidR="00BA172D" w:rsidRPr="002549F6" w:rsidRDefault="00BA172D" w:rsidP="002E485F">
            <w:pPr>
              <w:jc w:val="center"/>
              <w:rPr>
                <w:sz w:val="20"/>
                <w:szCs w:val="20"/>
              </w:rPr>
            </w:pPr>
            <w:r w:rsidRPr="002549F6">
              <w:rPr>
                <w:sz w:val="20"/>
                <w:szCs w:val="20"/>
              </w:rPr>
              <w:t>P</w:t>
            </w:r>
          </w:p>
        </w:tc>
        <w:tc>
          <w:tcPr>
            <w:tcW w:w="1842" w:type="dxa"/>
            <w:tcBorders>
              <w:top w:val="single" w:sz="4" w:space="0" w:color="auto"/>
              <w:bottom w:val="single" w:sz="4" w:space="0" w:color="auto"/>
            </w:tcBorders>
            <w:vAlign w:val="center"/>
          </w:tcPr>
          <w:p w14:paraId="660A7C2E" w14:textId="77777777" w:rsidR="00BA172D" w:rsidRPr="002549F6" w:rsidRDefault="00BA172D" w:rsidP="002E485F">
            <w:pPr>
              <w:jc w:val="center"/>
              <w:rPr>
                <w:sz w:val="20"/>
                <w:szCs w:val="20"/>
              </w:rPr>
            </w:pPr>
            <w:r w:rsidRPr="002549F6">
              <w:rPr>
                <w:sz w:val="20"/>
                <w:szCs w:val="20"/>
              </w:rPr>
              <w:t>Cancer chemotherapy</w:t>
            </w:r>
          </w:p>
        </w:tc>
        <w:tc>
          <w:tcPr>
            <w:tcW w:w="1843" w:type="dxa"/>
            <w:tcBorders>
              <w:top w:val="single" w:sz="4" w:space="0" w:color="auto"/>
              <w:bottom w:val="single" w:sz="4" w:space="0" w:color="auto"/>
            </w:tcBorders>
            <w:vAlign w:val="center"/>
          </w:tcPr>
          <w:p w14:paraId="3B4ADE08" w14:textId="77777777" w:rsidR="00BA172D" w:rsidRPr="002549F6" w:rsidRDefault="00BA172D" w:rsidP="002E485F">
            <w:pPr>
              <w:jc w:val="center"/>
              <w:rPr>
                <w:sz w:val="20"/>
                <w:szCs w:val="20"/>
              </w:rPr>
            </w:pPr>
            <w:r w:rsidRPr="002549F6">
              <w:rPr>
                <w:sz w:val="20"/>
                <w:szCs w:val="20"/>
              </w:rPr>
              <w:t>0.5-1.5pmol/l</w:t>
            </w:r>
          </w:p>
        </w:tc>
        <w:tc>
          <w:tcPr>
            <w:tcW w:w="1843" w:type="dxa"/>
            <w:tcBorders>
              <w:top w:val="single" w:sz="4" w:space="0" w:color="auto"/>
              <w:bottom w:val="single" w:sz="4" w:space="0" w:color="auto"/>
            </w:tcBorders>
            <w:shd w:val="clear" w:color="auto" w:fill="auto"/>
            <w:vAlign w:val="center"/>
          </w:tcPr>
          <w:p w14:paraId="4234B345" w14:textId="77777777" w:rsidR="00BA172D" w:rsidRPr="002549F6" w:rsidRDefault="00BA172D" w:rsidP="002E485F">
            <w:pPr>
              <w:jc w:val="center"/>
              <w:rPr>
                <w:sz w:val="20"/>
                <w:szCs w:val="20"/>
                <w:vertAlign w:val="superscript"/>
              </w:rPr>
            </w:pPr>
            <w:r w:rsidRPr="002549F6">
              <w:rPr>
                <w:sz w:val="20"/>
                <w:szCs w:val="20"/>
              </w:rPr>
              <w:t>12.4</w:t>
            </w:r>
            <w:r w:rsidRPr="002549F6">
              <w:rPr>
                <w:rFonts w:cstheme="minorHAnsi"/>
                <w:sz w:val="20"/>
                <w:szCs w:val="20"/>
              </w:rPr>
              <w:t>±</w:t>
            </w:r>
            <w:r w:rsidRPr="002549F6">
              <w:rPr>
                <w:sz w:val="20"/>
                <w:szCs w:val="20"/>
              </w:rPr>
              <w:t>16.0pmol</w:t>
            </w:r>
            <w:r w:rsidRPr="002549F6">
              <w:rPr>
                <w:sz w:val="20"/>
                <w:szCs w:val="20"/>
                <w:vertAlign w:val="superscript"/>
              </w:rPr>
              <w:t>-1</w:t>
            </w:r>
          </w:p>
          <w:p w14:paraId="7ACE3A26" w14:textId="77777777" w:rsidR="00BA172D" w:rsidRPr="002549F6" w:rsidRDefault="00BA172D" w:rsidP="002E485F">
            <w:pPr>
              <w:jc w:val="center"/>
              <w:rPr>
                <w:sz w:val="20"/>
                <w:szCs w:val="20"/>
              </w:rPr>
            </w:pPr>
            <w:r w:rsidRPr="002549F6">
              <w:rPr>
                <w:sz w:val="20"/>
                <w:szCs w:val="20"/>
              </w:rPr>
              <w:t>(patients with V)</w:t>
            </w:r>
          </w:p>
          <w:p w14:paraId="5499CD13" w14:textId="77777777" w:rsidR="00BA172D" w:rsidRPr="002549F6" w:rsidRDefault="00BA172D" w:rsidP="002E485F">
            <w:pPr>
              <w:jc w:val="center"/>
              <w:rPr>
                <w:sz w:val="20"/>
                <w:szCs w:val="20"/>
              </w:rPr>
            </w:pPr>
            <w:r w:rsidRPr="002549F6">
              <w:rPr>
                <w:sz w:val="20"/>
                <w:szCs w:val="20"/>
              </w:rPr>
              <w:t>7.2 (0.4-52pmol</w:t>
            </w:r>
            <w:r w:rsidRPr="002549F6">
              <w:rPr>
                <w:sz w:val="20"/>
                <w:szCs w:val="20"/>
                <w:vertAlign w:val="superscript"/>
              </w:rPr>
              <w:t>-1</w:t>
            </w:r>
            <w:r w:rsidRPr="002549F6">
              <w:rPr>
                <w:sz w:val="20"/>
                <w:szCs w:val="20"/>
              </w:rPr>
              <w:t>)</w:t>
            </w:r>
          </w:p>
          <w:p w14:paraId="2B5D22C0" w14:textId="77777777" w:rsidR="00BA172D" w:rsidRPr="002549F6" w:rsidRDefault="00BA172D" w:rsidP="002E485F">
            <w:pPr>
              <w:jc w:val="center"/>
              <w:rPr>
                <w:sz w:val="20"/>
                <w:szCs w:val="20"/>
              </w:rPr>
            </w:pPr>
            <w:r w:rsidRPr="002549F6">
              <w:rPr>
                <w:sz w:val="20"/>
                <w:szCs w:val="20"/>
              </w:rPr>
              <w:t>(Patients with mod/severe N)</w:t>
            </w:r>
          </w:p>
        </w:tc>
        <w:tc>
          <w:tcPr>
            <w:tcW w:w="1842" w:type="dxa"/>
            <w:tcBorders>
              <w:top w:val="single" w:sz="4" w:space="0" w:color="auto"/>
              <w:bottom w:val="single" w:sz="4" w:space="0" w:color="auto"/>
              <w:right w:val="single" w:sz="4" w:space="0" w:color="auto"/>
            </w:tcBorders>
            <w:vAlign w:val="center"/>
          </w:tcPr>
          <w:p w14:paraId="2F0AF937" w14:textId="77777777" w:rsidR="00BA172D" w:rsidRPr="002549F6" w:rsidRDefault="00BA172D" w:rsidP="002E485F">
            <w:pPr>
              <w:jc w:val="center"/>
              <w:rPr>
                <w:sz w:val="20"/>
                <w:szCs w:val="20"/>
              </w:rPr>
            </w:pPr>
            <w:r w:rsidRPr="002549F6">
              <w:rPr>
                <w:sz w:val="20"/>
                <w:szCs w:val="20"/>
              </w:rPr>
              <w:t>x4-129</w:t>
            </w:r>
          </w:p>
        </w:tc>
        <w:tc>
          <w:tcPr>
            <w:tcW w:w="1843" w:type="dxa"/>
            <w:tcBorders>
              <w:top w:val="single" w:sz="4" w:space="0" w:color="auto"/>
              <w:left w:val="single" w:sz="4" w:space="0" w:color="auto"/>
              <w:bottom w:val="single" w:sz="4" w:space="0" w:color="auto"/>
            </w:tcBorders>
            <w:vAlign w:val="center"/>
          </w:tcPr>
          <w:p w14:paraId="5307882C"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62FFEDFA"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0F59828A"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77F19F21" w14:textId="77777777" w:rsidR="00BA172D" w:rsidRPr="002549F6" w:rsidRDefault="00BA172D" w:rsidP="002E485F">
            <w:pPr>
              <w:jc w:val="center"/>
              <w:rPr>
                <w:sz w:val="20"/>
                <w:szCs w:val="20"/>
              </w:rPr>
            </w:pPr>
            <w:r>
              <w:rPr>
                <w:sz w:val="20"/>
                <w:szCs w:val="20"/>
              </w:rPr>
              <w:t>17</w:t>
            </w:r>
          </w:p>
        </w:tc>
      </w:tr>
      <w:tr w:rsidR="00BA172D" w:rsidRPr="002549F6" w14:paraId="24FD87AA" w14:textId="77777777" w:rsidTr="002E485F">
        <w:trPr>
          <w:trHeight w:val="385"/>
        </w:trPr>
        <w:tc>
          <w:tcPr>
            <w:tcW w:w="1282" w:type="dxa"/>
            <w:tcBorders>
              <w:top w:val="single" w:sz="4" w:space="0" w:color="auto"/>
              <w:bottom w:val="single" w:sz="4" w:space="0" w:color="auto"/>
            </w:tcBorders>
            <w:shd w:val="clear" w:color="auto" w:fill="FFFFFF" w:themeFill="background1"/>
            <w:vAlign w:val="center"/>
          </w:tcPr>
          <w:p w14:paraId="46BB574B" w14:textId="77777777" w:rsidR="00BA172D" w:rsidRPr="002549F6" w:rsidRDefault="00BA172D" w:rsidP="002E485F">
            <w:pPr>
              <w:jc w:val="center"/>
              <w:rPr>
                <w:sz w:val="20"/>
                <w:szCs w:val="20"/>
              </w:rPr>
            </w:pPr>
            <w:r w:rsidRPr="002549F6">
              <w:rPr>
                <w:sz w:val="20"/>
                <w:szCs w:val="20"/>
              </w:rPr>
              <w:t>P</w:t>
            </w:r>
          </w:p>
        </w:tc>
        <w:tc>
          <w:tcPr>
            <w:tcW w:w="1842" w:type="dxa"/>
            <w:tcBorders>
              <w:top w:val="single" w:sz="4" w:space="0" w:color="auto"/>
              <w:bottom w:val="single" w:sz="4" w:space="0" w:color="auto"/>
            </w:tcBorders>
            <w:vAlign w:val="center"/>
          </w:tcPr>
          <w:p w14:paraId="1C10BF0D" w14:textId="77777777" w:rsidR="00BA172D" w:rsidRPr="002549F6" w:rsidRDefault="00BA172D" w:rsidP="002E485F">
            <w:pPr>
              <w:jc w:val="center"/>
              <w:rPr>
                <w:sz w:val="20"/>
                <w:szCs w:val="20"/>
              </w:rPr>
            </w:pPr>
            <w:r w:rsidRPr="002549F6">
              <w:rPr>
                <w:sz w:val="20"/>
                <w:szCs w:val="20"/>
              </w:rPr>
              <w:t>Cancer chemotherapy</w:t>
            </w:r>
          </w:p>
        </w:tc>
        <w:tc>
          <w:tcPr>
            <w:tcW w:w="1843" w:type="dxa"/>
            <w:tcBorders>
              <w:top w:val="single" w:sz="4" w:space="0" w:color="auto"/>
              <w:bottom w:val="single" w:sz="4" w:space="0" w:color="auto"/>
            </w:tcBorders>
            <w:vAlign w:val="center"/>
          </w:tcPr>
          <w:p w14:paraId="497E114A" w14:textId="77777777" w:rsidR="00BA172D" w:rsidRPr="002549F6" w:rsidRDefault="00BA172D" w:rsidP="002E485F">
            <w:pPr>
              <w:jc w:val="center"/>
              <w:rPr>
                <w:sz w:val="20"/>
                <w:szCs w:val="20"/>
              </w:rPr>
            </w:pPr>
            <w:r w:rsidRPr="002549F6">
              <w:rPr>
                <w:sz w:val="20"/>
                <w:szCs w:val="20"/>
              </w:rPr>
              <w:t>6.3</w:t>
            </w:r>
            <w:r w:rsidRPr="002549F6">
              <w:rPr>
                <w:rFonts w:cstheme="minorHAnsi"/>
                <w:sz w:val="20"/>
                <w:szCs w:val="20"/>
              </w:rPr>
              <w:t>±</w:t>
            </w:r>
            <w:r w:rsidRPr="002549F6">
              <w:rPr>
                <w:sz w:val="20"/>
                <w:szCs w:val="20"/>
              </w:rPr>
              <w:t>0.9ng/l</w:t>
            </w:r>
          </w:p>
          <w:p w14:paraId="046A2D3C"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7856191B" w14:textId="77777777" w:rsidR="00BA172D" w:rsidRPr="002549F6" w:rsidRDefault="00BA172D" w:rsidP="002E485F">
            <w:pPr>
              <w:jc w:val="center"/>
              <w:rPr>
                <w:sz w:val="20"/>
                <w:szCs w:val="20"/>
              </w:rPr>
            </w:pPr>
            <w:r w:rsidRPr="002549F6">
              <w:rPr>
                <w:sz w:val="20"/>
                <w:szCs w:val="20"/>
              </w:rPr>
              <w:t>15.1</w:t>
            </w:r>
            <w:r w:rsidRPr="002549F6">
              <w:rPr>
                <w:rFonts w:cstheme="minorHAnsi"/>
                <w:sz w:val="20"/>
                <w:szCs w:val="20"/>
              </w:rPr>
              <w:t>±</w:t>
            </w:r>
            <w:r w:rsidRPr="002549F6">
              <w:rPr>
                <w:sz w:val="20"/>
                <w:szCs w:val="20"/>
              </w:rPr>
              <w:t>3.3ng/l</w:t>
            </w:r>
          </w:p>
        </w:tc>
        <w:tc>
          <w:tcPr>
            <w:tcW w:w="1842" w:type="dxa"/>
            <w:tcBorders>
              <w:top w:val="single" w:sz="4" w:space="0" w:color="auto"/>
              <w:bottom w:val="single" w:sz="4" w:space="0" w:color="auto"/>
              <w:right w:val="single" w:sz="4" w:space="0" w:color="auto"/>
            </w:tcBorders>
            <w:vAlign w:val="center"/>
          </w:tcPr>
          <w:p w14:paraId="1A0E177F" w14:textId="77777777" w:rsidR="00BA172D" w:rsidRPr="002549F6" w:rsidRDefault="00BA172D" w:rsidP="002E485F">
            <w:pPr>
              <w:jc w:val="center"/>
              <w:rPr>
                <w:sz w:val="20"/>
                <w:szCs w:val="20"/>
              </w:rPr>
            </w:pPr>
            <w:r w:rsidRPr="002549F6">
              <w:rPr>
                <w:sz w:val="20"/>
                <w:szCs w:val="20"/>
              </w:rPr>
              <w:t>x2.3</w:t>
            </w:r>
          </w:p>
        </w:tc>
        <w:tc>
          <w:tcPr>
            <w:tcW w:w="1843" w:type="dxa"/>
            <w:tcBorders>
              <w:top w:val="single" w:sz="4" w:space="0" w:color="auto"/>
              <w:left w:val="single" w:sz="4" w:space="0" w:color="auto"/>
              <w:bottom w:val="single" w:sz="4" w:space="0" w:color="auto"/>
            </w:tcBorders>
            <w:vAlign w:val="center"/>
          </w:tcPr>
          <w:p w14:paraId="29A83230"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349A271E"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18DB6EE9"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353A9F49" w14:textId="77777777" w:rsidR="00BA172D" w:rsidRPr="002549F6" w:rsidRDefault="00BA172D" w:rsidP="002E485F">
            <w:pPr>
              <w:jc w:val="center"/>
              <w:rPr>
                <w:sz w:val="20"/>
                <w:szCs w:val="20"/>
              </w:rPr>
            </w:pPr>
            <w:r w:rsidRPr="004E5ED9">
              <w:rPr>
                <w:sz w:val="20"/>
                <w:szCs w:val="20"/>
              </w:rPr>
              <w:t>18</w:t>
            </w:r>
          </w:p>
        </w:tc>
      </w:tr>
      <w:tr w:rsidR="00BA172D" w:rsidRPr="002549F6" w14:paraId="1902066C" w14:textId="77777777" w:rsidTr="002E485F">
        <w:trPr>
          <w:trHeight w:val="385"/>
        </w:trPr>
        <w:tc>
          <w:tcPr>
            <w:tcW w:w="15452" w:type="dxa"/>
            <w:gridSpan w:val="9"/>
            <w:tcBorders>
              <w:top w:val="single" w:sz="4" w:space="0" w:color="auto"/>
              <w:bottom w:val="single" w:sz="4" w:space="0" w:color="auto"/>
            </w:tcBorders>
            <w:shd w:val="clear" w:color="auto" w:fill="00B0F0"/>
            <w:vAlign w:val="center"/>
          </w:tcPr>
          <w:p w14:paraId="2D4A5DED" w14:textId="77777777" w:rsidR="00BA172D" w:rsidRPr="002549F6" w:rsidRDefault="00BA172D" w:rsidP="002E485F">
            <w:pPr>
              <w:jc w:val="center"/>
              <w:rPr>
                <w:sz w:val="20"/>
                <w:szCs w:val="20"/>
              </w:rPr>
            </w:pPr>
            <w:r w:rsidRPr="002549F6">
              <w:rPr>
                <w:rFonts w:ascii="Arial" w:hAnsi="Arial" w:cs="Arial"/>
                <w:b/>
                <w:bCs/>
                <w:sz w:val="20"/>
                <w:szCs w:val="20"/>
              </w:rPr>
              <w:lastRenderedPageBreak/>
              <w:t>CLINICAL CONDITIONS</w:t>
            </w:r>
          </w:p>
        </w:tc>
      </w:tr>
      <w:tr w:rsidR="00BA172D" w:rsidRPr="002549F6" w14:paraId="228209C8" w14:textId="77777777" w:rsidTr="002E485F">
        <w:trPr>
          <w:trHeight w:val="624"/>
        </w:trPr>
        <w:tc>
          <w:tcPr>
            <w:tcW w:w="1282" w:type="dxa"/>
            <w:tcBorders>
              <w:top w:val="single" w:sz="4" w:space="0" w:color="auto"/>
              <w:bottom w:val="single" w:sz="4" w:space="0" w:color="auto"/>
            </w:tcBorders>
            <w:vAlign w:val="center"/>
          </w:tcPr>
          <w:p w14:paraId="7DBD0EFC" w14:textId="77777777" w:rsidR="00BA172D" w:rsidRPr="002549F6" w:rsidRDefault="00BA172D" w:rsidP="002E485F">
            <w:pPr>
              <w:jc w:val="center"/>
              <w:rPr>
                <w:sz w:val="20"/>
                <w:szCs w:val="20"/>
              </w:rPr>
            </w:pPr>
            <w:r w:rsidRPr="002549F6">
              <w:rPr>
                <w:sz w:val="20"/>
                <w:szCs w:val="20"/>
              </w:rPr>
              <w:t>P</w:t>
            </w:r>
          </w:p>
        </w:tc>
        <w:tc>
          <w:tcPr>
            <w:tcW w:w="1842" w:type="dxa"/>
            <w:tcBorders>
              <w:top w:val="single" w:sz="4" w:space="0" w:color="auto"/>
              <w:bottom w:val="single" w:sz="4" w:space="0" w:color="auto"/>
            </w:tcBorders>
            <w:vAlign w:val="center"/>
          </w:tcPr>
          <w:p w14:paraId="58F4CAC3" w14:textId="77777777" w:rsidR="00BA172D" w:rsidRPr="002549F6" w:rsidRDefault="00BA172D" w:rsidP="002E485F">
            <w:pPr>
              <w:jc w:val="center"/>
              <w:rPr>
                <w:sz w:val="20"/>
                <w:szCs w:val="20"/>
              </w:rPr>
            </w:pPr>
            <w:r w:rsidRPr="002549F6">
              <w:rPr>
                <w:sz w:val="20"/>
                <w:szCs w:val="20"/>
              </w:rPr>
              <w:t>Migraine</w:t>
            </w:r>
          </w:p>
        </w:tc>
        <w:tc>
          <w:tcPr>
            <w:tcW w:w="1843" w:type="dxa"/>
            <w:tcBorders>
              <w:top w:val="single" w:sz="4" w:space="0" w:color="auto"/>
              <w:bottom w:val="single" w:sz="4" w:space="0" w:color="auto"/>
            </w:tcBorders>
            <w:vAlign w:val="center"/>
          </w:tcPr>
          <w:p w14:paraId="4213865D" w14:textId="77777777" w:rsidR="00BA172D" w:rsidRPr="002549F6" w:rsidRDefault="00BA172D" w:rsidP="002E485F">
            <w:pPr>
              <w:jc w:val="center"/>
              <w:rPr>
                <w:sz w:val="20"/>
                <w:szCs w:val="20"/>
              </w:rPr>
            </w:pPr>
            <w:r w:rsidRPr="002549F6">
              <w:rPr>
                <w:sz w:val="20"/>
                <w:szCs w:val="20"/>
              </w:rPr>
              <w:t>0.5 (0.5-1.1) pg/ml</w:t>
            </w:r>
          </w:p>
        </w:tc>
        <w:tc>
          <w:tcPr>
            <w:tcW w:w="1843" w:type="dxa"/>
            <w:tcBorders>
              <w:top w:val="single" w:sz="4" w:space="0" w:color="auto"/>
              <w:bottom w:val="single" w:sz="4" w:space="0" w:color="auto"/>
            </w:tcBorders>
            <w:vAlign w:val="center"/>
          </w:tcPr>
          <w:p w14:paraId="02166A5E" w14:textId="77777777" w:rsidR="00BA172D" w:rsidRPr="002549F6" w:rsidRDefault="00BA172D" w:rsidP="002E485F">
            <w:pPr>
              <w:jc w:val="center"/>
              <w:rPr>
                <w:sz w:val="20"/>
                <w:szCs w:val="20"/>
              </w:rPr>
            </w:pPr>
            <w:r w:rsidRPr="002549F6">
              <w:rPr>
                <w:sz w:val="20"/>
                <w:szCs w:val="20"/>
              </w:rPr>
              <w:t>3.5 (1.2-9.6) pg/ml</w:t>
            </w:r>
          </w:p>
        </w:tc>
        <w:tc>
          <w:tcPr>
            <w:tcW w:w="1842" w:type="dxa"/>
            <w:tcBorders>
              <w:top w:val="single" w:sz="4" w:space="0" w:color="auto"/>
              <w:bottom w:val="single" w:sz="4" w:space="0" w:color="auto"/>
              <w:right w:val="single" w:sz="4" w:space="0" w:color="auto"/>
            </w:tcBorders>
            <w:vAlign w:val="center"/>
          </w:tcPr>
          <w:p w14:paraId="30FB3DB0" w14:textId="77777777" w:rsidR="00BA172D" w:rsidRPr="002549F6" w:rsidRDefault="00BA172D" w:rsidP="002E485F">
            <w:pPr>
              <w:jc w:val="center"/>
              <w:rPr>
                <w:sz w:val="20"/>
                <w:szCs w:val="20"/>
              </w:rPr>
            </w:pPr>
            <w:r w:rsidRPr="002549F6">
              <w:rPr>
                <w:sz w:val="20"/>
                <w:szCs w:val="20"/>
              </w:rPr>
              <w:t>x7</w:t>
            </w:r>
          </w:p>
        </w:tc>
        <w:tc>
          <w:tcPr>
            <w:tcW w:w="1843" w:type="dxa"/>
            <w:tcBorders>
              <w:top w:val="single" w:sz="4" w:space="0" w:color="auto"/>
              <w:left w:val="single" w:sz="4" w:space="0" w:color="auto"/>
              <w:bottom w:val="single" w:sz="4" w:space="0" w:color="auto"/>
            </w:tcBorders>
            <w:vAlign w:val="center"/>
          </w:tcPr>
          <w:p w14:paraId="317A62DB"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3F2F34D7" w14:textId="77777777" w:rsidR="00BA172D" w:rsidRPr="002549F6" w:rsidRDefault="00BA172D" w:rsidP="002E485F">
            <w:pPr>
              <w:jc w:val="center"/>
              <w:rPr>
                <w:sz w:val="20"/>
                <w:szCs w:val="20"/>
              </w:rPr>
            </w:pPr>
          </w:p>
        </w:tc>
        <w:tc>
          <w:tcPr>
            <w:tcW w:w="1843" w:type="dxa"/>
            <w:tcBorders>
              <w:top w:val="single" w:sz="4" w:space="0" w:color="auto"/>
              <w:bottom w:val="single" w:sz="4" w:space="0" w:color="auto"/>
            </w:tcBorders>
            <w:vAlign w:val="center"/>
          </w:tcPr>
          <w:p w14:paraId="110AE850" w14:textId="77777777" w:rsidR="00BA172D" w:rsidRPr="002549F6" w:rsidRDefault="00BA172D" w:rsidP="002E485F">
            <w:pPr>
              <w:jc w:val="center"/>
              <w:rPr>
                <w:sz w:val="20"/>
                <w:szCs w:val="20"/>
              </w:rPr>
            </w:pPr>
          </w:p>
        </w:tc>
        <w:tc>
          <w:tcPr>
            <w:tcW w:w="1271" w:type="dxa"/>
            <w:tcBorders>
              <w:top w:val="single" w:sz="4" w:space="0" w:color="auto"/>
              <w:bottom w:val="single" w:sz="4" w:space="0" w:color="auto"/>
            </w:tcBorders>
            <w:vAlign w:val="center"/>
          </w:tcPr>
          <w:p w14:paraId="6A7EEE1F" w14:textId="77777777" w:rsidR="00BA172D" w:rsidRPr="002549F6" w:rsidRDefault="00BA172D" w:rsidP="002E485F">
            <w:pPr>
              <w:jc w:val="center"/>
              <w:rPr>
                <w:sz w:val="20"/>
                <w:szCs w:val="20"/>
              </w:rPr>
            </w:pPr>
            <w:r>
              <w:rPr>
                <w:sz w:val="20"/>
                <w:szCs w:val="20"/>
              </w:rPr>
              <w:t>19</w:t>
            </w:r>
          </w:p>
        </w:tc>
      </w:tr>
      <w:tr w:rsidR="00BA172D" w:rsidRPr="002549F6" w14:paraId="12128345" w14:textId="77777777" w:rsidTr="002E485F">
        <w:trPr>
          <w:trHeight w:val="832"/>
        </w:trPr>
        <w:tc>
          <w:tcPr>
            <w:tcW w:w="1282" w:type="dxa"/>
            <w:tcBorders>
              <w:top w:val="single" w:sz="4" w:space="0" w:color="auto"/>
              <w:bottom w:val="single" w:sz="4" w:space="0" w:color="auto"/>
            </w:tcBorders>
            <w:vAlign w:val="center"/>
          </w:tcPr>
          <w:p w14:paraId="71BE146C" w14:textId="77777777" w:rsidR="00BA172D" w:rsidRPr="002549F6" w:rsidRDefault="00BA172D" w:rsidP="002E485F">
            <w:pPr>
              <w:jc w:val="center"/>
              <w:rPr>
                <w:sz w:val="20"/>
                <w:szCs w:val="20"/>
              </w:rPr>
            </w:pPr>
            <w:bookmarkStart w:id="4" w:name="_Hlk58597426"/>
            <w:r w:rsidRPr="002549F6">
              <w:rPr>
                <w:sz w:val="20"/>
                <w:szCs w:val="20"/>
              </w:rPr>
              <w:t>P</w:t>
            </w:r>
          </w:p>
        </w:tc>
        <w:tc>
          <w:tcPr>
            <w:tcW w:w="1842" w:type="dxa"/>
            <w:tcBorders>
              <w:top w:val="single" w:sz="4" w:space="0" w:color="auto"/>
              <w:bottom w:val="single" w:sz="4" w:space="0" w:color="auto"/>
            </w:tcBorders>
            <w:vAlign w:val="center"/>
          </w:tcPr>
          <w:p w14:paraId="24225A1D" w14:textId="77777777" w:rsidR="00BA172D" w:rsidRPr="002549F6" w:rsidRDefault="00BA172D" w:rsidP="002E485F">
            <w:pPr>
              <w:jc w:val="center"/>
              <w:rPr>
                <w:sz w:val="20"/>
                <w:szCs w:val="20"/>
              </w:rPr>
            </w:pPr>
            <w:r w:rsidRPr="002549F6">
              <w:rPr>
                <w:sz w:val="20"/>
                <w:szCs w:val="20"/>
              </w:rPr>
              <w:t>Tilt-induced syncope</w:t>
            </w:r>
          </w:p>
        </w:tc>
        <w:tc>
          <w:tcPr>
            <w:tcW w:w="1843" w:type="dxa"/>
            <w:tcBorders>
              <w:top w:val="single" w:sz="4" w:space="0" w:color="auto"/>
              <w:bottom w:val="single" w:sz="4" w:space="0" w:color="auto"/>
            </w:tcBorders>
            <w:vAlign w:val="center"/>
          </w:tcPr>
          <w:p w14:paraId="54E7CD25" w14:textId="77777777" w:rsidR="00BA172D" w:rsidRPr="002549F6" w:rsidRDefault="00BA172D" w:rsidP="002E485F">
            <w:pPr>
              <w:jc w:val="center"/>
              <w:rPr>
                <w:sz w:val="20"/>
                <w:szCs w:val="20"/>
              </w:rPr>
            </w:pPr>
            <w:r w:rsidRPr="002549F6">
              <w:rPr>
                <w:sz w:val="20"/>
                <w:szCs w:val="20"/>
              </w:rPr>
              <w:t>~100pg/ml</w:t>
            </w:r>
          </w:p>
        </w:tc>
        <w:tc>
          <w:tcPr>
            <w:tcW w:w="1843" w:type="dxa"/>
            <w:tcBorders>
              <w:top w:val="single" w:sz="4" w:space="0" w:color="auto"/>
              <w:bottom w:val="single" w:sz="4" w:space="0" w:color="auto"/>
            </w:tcBorders>
            <w:vAlign w:val="center"/>
          </w:tcPr>
          <w:p w14:paraId="5BB5F0A3" w14:textId="77777777" w:rsidR="00BA172D" w:rsidRPr="002549F6" w:rsidRDefault="00BA172D" w:rsidP="002E485F">
            <w:pPr>
              <w:jc w:val="center"/>
              <w:rPr>
                <w:sz w:val="20"/>
                <w:szCs w:val="20"/>
              </w:rPr>
            </w:pPr>
            <w:r w:rsidRPr="002549F6">
              <w:rPr>
                <w:sz w:val="20"/>
                <w:szCs w:val="20"/>
              </w:rPr>
              <w:t>676.5</w:t>
            </w:r>
            <w:r w:rsidRPr="002549F6">
              <w:rPr>
                <w:rFonts w:cstheme="minorHAnsi"/>
                <w:sz w:val="20"/>
                <w:szCs w:val="20"/>
              </w:rPr>
              <w:t>±</w:t>
            </w:r>
            <w:r w:rsidRPr="002549F6">
              <w:rPr>
                <w:sz w:val="20"/>
                <w:szCs w:val="20"/>
              </w:rPr>
              <w:t>122.8pg/ml</w:t>
            </w:r>
          </w:p>
        </w:tc>
        <w:tc>
          <w:tcPr>
            <w:tcW w:w="1842" w:type="dxa"/>
            <w:tcBorders>
              <w:top w:val="single" w:sz="4" w:space="0" w:color="auto"/>
              <w:bottom w:val="single" w:sz="4" w:space="0" w:color="auto"/>
              <w:right w:val="single" w:sz="4" w:space="0" w:color="auto"/>
            </w:tcBorders>
            <w:vAlign w:val="center"/>
          </w:tcPr>
          <w:p w14:paraId="6DDD8224" w14:textId="77777777" w:rsidR="00BA172D" w:rsidRPr="002549F6" w:rsidRDefault="00BA172D" w:rsidP="002E485F">
            <w:pPr>
              <w:jc w:val="center"/>
              <w:rPr>
                <w:sz w:val="20"/>
                <w:szCs w:val="20"/>
              </w:rPr>
            </w:pPr>
            <w:r w:rsidRPr="002549F6">
              <w:rPr>
                <w:sz w:val="20"/>
                <w:szCs w:val="20"/>
              </w:rPr>
              <w:t>x6</w:t>
            </w:r>
          </w:p>
        </w:tc>
        <w:tc>
          <w:tcPr>
            <w:tcW w:w="1843" w:type="dxa"/>
            <w:tcBorders>
              <w:top w:val="single" w:sz="4" w:space="0" w:color="auto"/>
              <w:left w:val="single" w:sz="4" w:space="0" w:color="auto"/>
              <w:bottom w:val="single" w:sz="4" w:space="0" w:color="auto"/>
            </w:tcBorders>
            <w:vAlign w:val="center"/>
          </w:tcPr>
          <w:p w14:paraId="65D6929E" w14:textId="77777777" w:rsidR="00BA172D" w:rsidRPr="002549F6" w:rsidRDefault="00BA172D" w:rsidP="002E485F">
            <w:pPr>
              <w:jc w:val="center"/>
              <w:rPr>
                <w:sz w:val="20"/>
                <w:szCs w:val="20"/>
              </w:rPr>
            </w:pPr>
            <w:r w:rsidRPr="002549F6">
              <w:rPr>
                <w:sz w:val="20"/>
                <w:szCs w:val="20"/>
              </w:rPr>
              <w:t>~25pg/ml</w:t>
            </w:r>
          </w:p>
        </w:tc>
        <w:tc>
          <w:tcPr>
            <w:tcW w:w="1843" w:type="dxa"/>
            <w:tcBorders>
              <w:top w:val="single" w:sz="4" w:space="0" w:color="auto"/>
              <w:bottom w:val="single" w:sz="4" w:space="0" w:color="auto"/>
            </w:tcBorders>
            <w:vAlign w:val="center"/>
          </w:tcPr>
          <w:p w14:paraId="73C394D5" w14:textId="77777777" w:rsidR="00BA172D" w:rsidRPr="002549F6" w:rsidRDefault="00BA172D" w:rsidP="002E485F">
            <w:pPr>
              <w:jc w:val="center"/>
              <w:rPr>
                <w:sz w:val="20"/>
                <w:szCs w:val="20"/>
              </w:rPr>
            </w:pPr>
            <w:r w:rsidRPr="002549F6">
              <w:rPr>
                <w:sz w:val="20"/>
                <w:szCs w:val="20"/>
              </w:rPr>
              <w:t>434</w:t>
            </w:r>
            <w:r w:rsidRPr="002549F6">
              <w:rPr>
                <w:rFonts w:cstheme="minorHAnsi"/>
                <w:sz w:val="20"/>
                <w:szCs w:val="20"/>
              </w:rPr>
              <w:t>±</w:t>
            </w:r>
            <w:r w:rsidRPr="002549F6">
              <w:rPr>
                <w:sz w:val="20"/>
                <w:szCs w:val="20"/>
              </w:rPr>
              <w:t>91.3pg/ml</w:t>
            </w:r>
          </w:p>
        </w:tc>
        <w:tc>
          <w:tcPr>
            <w:tcW w:w="1843" w:type="dxa"/>
            <w:tcBorders>
              <w:top w:val="single" w:sz="4" w:space="0" w:color="auto"/>
              <w:bottom w:val="single" w:sz="4" w:space="0" w:color="auto"/>
            </w:tcBorders>
            <w:vAlign w:val="center"/>
          </w:tcPr>
          <w:p w14:paraId="31319CA0" w14:textId="77777777" w:rsidR="00BA172D" w:rsidRPr="002549F6" w:rsidRDefault="00BA172D" w:rsidP="002E485F">
            <w:pPr>
              <w:jc w:val="center"/>
              <w:rPr>
                <w:sz w:val="20"/>
                <w:szCs w:val="20"/>
              </w:rPr>
            </w:pPr>
            <w:r w:rsidRPr="002549F6">
              <w:rPr>
                <w:sz w:val="20"/>
                <w:szCs w:val="20"/>
              </w:rPr>
              <w:t>x17</w:t>
            </w:r>
          </w:p>
        </w:tc>
        <w:tc>
          <w:tcPr>
            <w:tcW w:w="1271" w:type="dxa"/>
            <w:tcBorders>
              <w:top w:val="single" w:sz="4" w:space="0" w:color="auto"/>
              <w:bottom w:val="single" w:sz="4" w:space="0" w:color="auto"/>
            </w:tcBorders>
            <w:vAlign w:val="center"/>
          </w:tcPr>
          <w:p w14:paraId="575279AB" w14:textId="77777777" w:rsidR="00BA172D" w:rsidRPr="002549F6" w:rsidRDefault="00BA172D" w:rsidP="002E485F">
            <w:pPr>
              <w:jc w:val="center"/>
              <w:rPr>
                <w:sz w:val="20"/>
                <w:szCs w:val="20"/>
              </w:rPr>
            </w:pPr>
            <w:r>
              <w:rPr>
                <w:sz w:val="20"/>
                <w:szCs w:val="20"/>
              </w:rPr>
              <w:t>20</w:t>
            </w:r>
          </w:p>
        </w:tc>
      </w:tr>
      <w:bookmarkEnd w:id="4"/>
    </w:tbl>
    <w:p w14:paraId="6B42A1FD" w14:textId="77777777" w:rsidR="00BA172D" w:rsidRPr="002549F6" w:rsidRDefault="00BA172D" w:rsidP="00BA172D"/>
    <w:p w14:paraId="764D6264" w14:textId="77777777" w:rsidR="00BA172D" w:rsidRPr="004E5ED9" w:rsidRDefault="00BA172D" w:rsidP="00BA172D">
      <w:pPr>
        <w:spacing w:line="360" w:lineRule="auto"/>
        <w:jc w:val="both"/>
        <w:rPr>
          <w:rFonts w:ascii="Times New Roman" w:hAnsi="Times New Roman" w:cs="Times New Roman"/>
          <w:color w:val="212121"/>
          <w:shd w:val="clear" w:color="auto" w:fill="FFFFFF"/>
        </w:rPr>
      </w:pPr>
      <w:r w:rsidRPr="004E5ED9">
        <w:rPr>
          <w:rFonts w:ascii="Times New Roman" w:hAnsi="Times New Roman" w:cs="Times New Roman"/>
          <w:color w:val="212121"/>
          <w:shd w:val="clear" w:color="auto" w:fill="FFFFFF"/>
        </w:rPr>
        <w:t>Changes in plasma AVP and ADr concentration in response to stimuli evoking nausea in healthy volunteers (HV) and patients (P). Note that the units of concentration are reported in the units used in the original publications but as these differ to facilitate comparison between publications the fold change (</w:t>
      </w:r>
      <w:r w:rsidRPr="004E5ED9">
        <w:rPr>
          <w:rFonts w:ascii="Times New Roman" w:hAnsi="Times New Roman" w:cs="Times New Roman"/>
          <w:b/>
          <w:bCs/>
        </w:rPr>
        <w:sym w:font="Symbol" w:char="F044"/>
      </w:r>
      <w:r w:rsidRPr="004E5ED9">
        <w:rPr>
          <w:rFonts w:ascii="Times New Roman" w:hAnsi="Times New Roman" w:cs="Times New Roman"/>
          <w:color w:val="212121"/>
          <w:shd w:val="clear" w:color="auto" w:fill="FFFFFF"/>
        </w:rPr>
        <w:t>) is also given as is the case for publications where the concentration values were not stated.</w:t>
      </w:r>
    </w:p>
    <w:p w14:paraId="11C47D5C" w14:textId="77777777" w:rsidR="00BA172D" w:rsidRPr="002549F6" w:rsidRDefault="00BA172D" w:rsidP="00BA172D">
      <w:pPr>
        <w:spacing w:line="360" w:lineRule="auto"/>
        <w:jc w:val="both"/>
        <w:rPr>
          <w:rFonts w:ascii="Arial" w:hAnsi="Arial" w:cs="Arial"/>
          <w:color w:val="212121"/>
          <w:sz w:val="20"/>
          <w:szCs w:val="20"/>
          <w:shd w:val="clear" w:color="auto" w:fill="FFFFFF"/>
        </w:rPr>
      </w:pPr>
    </w:p>
    <w:p w14:paraId="3A09DC9B" w14:textId="77777777" w:rsidR="00BA172D" w:rsidRPr="00D62458" w:rsidRDefault="00BA172D" w:rsidP="00BA172D">
      <w:p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 xml:space="preserve">References </w:t>
      </w:r>
    </w:p>
    <w:p w14:paraId="27610A44"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lang w:val="de-DE"/>
        </w:rPr>
        <w:t xml:space="preserve">Eversmann T, Gottsmann M, Uhlich E, et al. </w:t>
      </w:r>
      <w:r w:rsidRPr="00D62458">
        <w:rPr>
          <w:rFonts w:ascii="Times New Roman" w:hAnsi="Times New Roman" w:cs="Times New Roman"/>
          <w:color w:val="212121"/>
          <w:shd w:val="clear" w:color="auto" w:fill="FFFFFF"/>
        </w:rPr>
        <w:t>Increased secretion of growth hormone, prolactin, antidiuretic hormone, and cortisol induced by the stress of motion sickness. Aviat Space Environ Med. 1978;49(1 Pt 1):53-7</w:t>
      </w:r>
    </w:p>
    <w:p w14:paraId="50D39204" w14:textId="77777777" w:rsidR="00BA172D" w:rsidRPr="00D62458" w:rsidRDefault="00BA172D" w:rsidP="00BA172D">
      <w:pPr>
        <w:pStyle w:val="ListParagraph"/>
        <w:numPr>
          <w:ilvl w:val="0"/>
          <w:numId w:val="15"/>
        </w:numPr>
        <w:pBdr>
          <w:top w:val="nil"/>
          <w:left w:val="nil"/>
          <w:bottom w:val="nil"/>
          <w:right w:val="nil"/>
          <w:between w:val="nil"/>
        </w:pBdr>
        <w:spacing w:before="120" w:after="240" w:line="360" w:lineRule="auto"/>
        <w:jc w:val="both"/>
        <w:rPr>
          <w:rFonts w:ascii="Times New Roman" w:hAnsi="Times New Roman" w:cs="Times New Roman"/>
          <w:color w:val="212121"/>
          <w:shd w:val="clear" w:color="auto" w:fill="FFFFFF"/>
        </w:rPr>
      </w:pPr>
      <w:r w:rsidRPr="00D62458">
        <w:rPr>
          <w:rFonts w:ascii="Times New Roman" w:hAnsi="Times New Roman" w:cs="Times New Roman"/>
          <w:lang w:val="nl-NL"/>
        </w:rPr>
        <w:t xml:space="preserve">Koch KL, Stern RM, Vasey MW, </w:t>
      </w:r>
      <w:r w:rsidRPr="00D62458">
        <w:rPr>
          <w:rFonts w:ascii="Times New Roman" w:hAnsi="Times New Roman" w:cs="Times New Roman"/>
          <w:color w:val="212121"/>
          <w:shd w:val="clear" w:color="auto" w:fill="FFFFFF"/>
          <w:lang w:val="nl-NL"/>
        </w:rPr>
        <w:t xml:space="preserve">et al. </w:t>
      </w:r>
      <w:r w:rsidRPr="00D62458">
        <w:rPr>
          <w:rFonts w:ascii="Times New Roman" w:hAnsi="Times New Roman" w:cs="Times New Roman"/>
        </w:rPr>
        <w:t>Neuroendocrine and gastric myoelectrical responses to illusory self-motion in humans. Am J Physiol 1990a;258: E304-E310.</w:t>
      </w:r>
    </w:p>
    <w:p w14:paraId="5F958FF3" w14:textId="77777777" w:rsidR="00BA172D" w:rsidRPr="00D62458" w:rsidRDefault="00BA172D" w:rsidP="00BA172D">
      <w:pPr>
        <w:pStyle w:val="ListParagraph"/>
        <w:numPr>
          <w:ilvl w:val="0"/>
          <w:numId w:val="15"/>
        </w:numPr>
        <w:pBdr>
          <w:top w:val="nil"/>
          <w:left w:val="nil"/>
          <w:bottom w:val="nil"/>
          <w:right w:val="nil"/>
          <w:between w:val="nil"/>
        </w:pBdr>
        <w:spacing w:before="120" w:after="240"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Koch KL, Summy-Long J, Bingaman S, et al. Vasopressin and oxytocin responses to illusory self-motion and nausea in man. J Clin Endocrinol Metab. 1990b;71(5):1269-75.</w:t>
      </w:r>
    </w:p>
    <w:p w14:paraId="07C037B8"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rPr>
      </w:pPr>
      <w:r w:rsidRPr="00D62458">
        <w:rPr>
          <w:rFonts w:ascii="Times New Roman" w:hAnsi="Times New Roman" w:cs="Times New Roman"/>
          <w:color w:val="212121"/>
          <w:shd w:val="clear" w:color="auto" w:fill="FFFFFF"/>
        </w:rPr>
        <w:t>Xu LH, Koch KL, Summy-Long J, et al. Hypothalamic and gastric myoelectrical responses during vection-induced nausea in healthy Chinese subjects. Am J Physiol. 1993;265(4 Pt 1):E578-84</w:t>
      </w:r>
    </w:p>
    <w:p w14:paraId="74264A88" w14:textId="77777777" w:rsidR="00BA172D" w:rsidRPr="00D62458" w:rsidRDefault="00BA172D" w:rsidP="00BA172D">
      <w:pPr>
        <w:pStyle w:val="ListParagraph"/>
        <w:numPr>
          <w:ilvl w:val="0"/>
          <w:numId w:val="15"/>
        </w:numPr>
        <w:pBdr>
          <w:top w:val="nil"/>
          <w:left w:val="nil"/>
          <w:bottom w:val="nil"/>
          <w:right w:val="nil"/>
          <w:between w:val="nil"/>
        </w:pBdr>
        <w:spacing w:before="120" w:after="240" w:line="360" w:lineRule="auto"/>
        <w:jc w:val="both"/>
        <w:rPr>
          <w:rFonts w:ascii="Times New Roman" w:hAnsi="Times New Roman" w:cs="Times New Roman"/>
          <w:color w:val="000000"/>
        </w:rPr>
      </w:pPr>
      <w:r w:rsidRPr="00D62458">
        <w:rPr>
          <w:rFonts w:ascii="Times New Roman" w:hAnsi="Times New Roman" w:cs="Times New Roman"/>
          <w:lang w:val="fr-FR"/>
        </w:rPr>
        <w:t xml:space="preserve">Kim MS, Chey WD, Owyang C, </w:t>
      </w:r>
      <w:r w:rsidRPr="00D62458">
        <w:rPr>
          <w:rFonts w:ascii="Times New Roman" w:hAnsi="Times New Roman" w:cs="Times New Roman"/>
          <w:color w:val="212121"/>
          <w:shd w:val="clear" w:color="auto" w:fill="FFFFFF"/>
          <w:lang w:val="fr-FR"/>
        </w:rPr>
        <w:t xml:space="preserve">et al. </w:t>
      </w:r>
      <w:r w:rsidRPr="00D62458">
        <w:rPr>
          <w:rFonts w:ascii="Times New Roman" w:hAnsi="Times New Roman" w:cs="Times New Roman"/>
        </w:rPr>
        <w:t>Role of plasma vasopressin as a mediator of nausea and gastric slow wave dysrhythmias in motion sickness. Am J Physiol 1997;272: G853-G862.</w:t>
      </w:r>
    </w:p>
    <w:p w14:paraId="7C06488D"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lastRenderedPageBreak/>
        <w:t>Lien HC, Sun WM, Chen YH, et al. Effects of ginger on motion sickness and gastric slow-wave dysrhythmias induced by circular vection. Am J Physiol Gastrointest Liver Physiol. 2003;284(3):G481-9.</w:t>
      </w:r>
    </w:p>
    <w:p w14:paraId="181A40E3"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lang w:val="nl-NL"/>
        </w:rPr>
        <w:t xml:space="preserve">Rowe JW, Shelton RL, Helderman JH, et al. </w:t>
      </w:r>
      <w:r w:rsidRPr="00D62458">
        <w:rPr>
          <w:rFonts w:ascii="Times New Roman" w:hAnsi="Times New Roman" w:cs="Times New Roman"/>
          <w:color w:val="212121"/>
          <w:shd w:val="clear" w:color="auto" w:fill="FFFFFF"/>
        </w:rPr>
        <w:t>Influence of the emetic reflex on vasopressin release in man. Kidney Int. 1979;16(6):729-35.</w:t>
      </w:r>
    </w:p>
    <w:p w14:paraId="4237FB16"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Grant PJ, Hughes JR, Dean HG, et al. Vasopressin and catecholamine secretion during apomorphine-induced nausea mediate acute haemostatic function in man. Clin Sci (Lond).1986; 71: 621-624.</w:t>
      </w:r>
    </w:p>
    <w:p w14:paraId="78A864CA"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Nussey SS, Hawthorn J, Page SR, et al. Responses of plasma oxytocin and arginine vasopressin to nausea induced by apomorphine and ipecacuanha. Clin Endocrinol (Oxf). 1988;28(3):297-304. </w:t>
      </w:r>
    </w:p>
    <w:p w14:paraId="6F2F8580"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lang w:val="de-DE"/>
        </w:rPr>
        <w:t xml:space="preserve">Feldman M, Samson WK, O'Dorisio TM. </w:t>
      </w:r>
      <w:r w:rsidRPr="00D62458">
        <w:rPr>
          <w:rFonts w:ascii="Times New Roman" w:hAnsi="Times New Roman" w:cs="Times New Roman"/>
          <w:color w:val="212121"/>
          <w:shd w:val="clear" w:color="auto" w:fill="FFFFFF"/>
        </w:rPr>
        <w:t>Apomorphine-induced nausea in humans: release of vasopressin and pancreatic polypeptide. Gastroenterology. 1988;95(3):721-6.</w:t>
      </w:r>
    </w:p>
    <w:p w14:paraId="0D2183E7"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Sørensen PS, Gjerris F, Hammer M. Cerebrospinal fluid and plasma vasopressin during short-time induced intracranial hypertone. Acta Neurochir (Wien). 1985;77(1-2):46-51.</w:t>
      </w:r>
    </w:p>
    <w:p w14:paraId="59CDE6E5"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Caras SD, Soykan I, Beverly V, et al. The effect of intravenous vasopressin on gastric myoelectrical activity in human subjects. Neurogastroenterol Motil. 1997;9(3):151-6. doi: 10.1046/j.1365-2982.1997</w:t>
      </w:r>
    </w:p>
    <w:p w14:paraId="4B1FBEF3"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Page SR, Peterson DB, Crosby SR, et al. The responses of arginine vasopressin and adrenocrticotrophin to nausea induced by ipecacuanha. Clin Endocrinol (Oxf). 1990; 33:761-770.</w:t>
      </w:r>
    </w:p>
    <w:p w14:paraId="1BED4F5D"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rPr>
      </w:pPr>
      <w:r w:rsidRPr="00D62458">
        <w:rPr>
          <w:rFonts w:ascii="Times New Roman" w:hAnsi="Times New Roman" w:cs="Times New Roman"/>
          <w:color w:val="212121"/>
          <w:shd w:val="clear" w:color="auto" w:fill="FFFFFF"/>
          <w:lang w:val="de-DE"/>
        </w:rPr>
        <w:t xml:space="preserve">Miaskiewicz SL, Stricker EM, Verbalis JG. </w:t>
      </w:r>
      <w:r w:rsidRPr="00D62458">
        <w:rPr>
          <w:rFonts w:ascii="Times New Roman" w:hAnsi="Times New Roman" w:cs="Times New Roman"/>
          <w:color w:val="212121"/>
          <w:shd w:val="clear" w:color="auto" w:fill="FFFFFF"/>
        </w:rPr>
        <w:t>Neurohypophyseal secretion in response to cholecystokinin but not meal-induced gastric distention in humans. J Clin Endocrinol Metab. 1989;68(4):837-43. </w:t>
      </w:r>
    </w:p>
    <w:p w14:paraId="7A0A6984"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rPr>
        <w:t>Goldsmith SR, Katz A, Crooks PA. Response of plasma arginine vasopressin to nicotine in normal man. Clin Pharmacol Ther.1988; 44(4): 478-481.</w:t>
      </w:r>
    </w:p>
    <w:p w14:paraId="7C7ED8C6"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shd w:val="clear" w:color="auto" w:fill="FFFFFF"/>
        </w:rPr>
      </w:pPr>
      <w:r w:rsidRPr="00D62458">
        <w:rPr>
          <w:rFonts w:ascii="Times New Roman" w:hAnsi="Times New Roman" w:cs="Times New Roman"/>
          <w:shd w:val="clear" w:color="auto" w:fill="FFFFFF"/>
          <w:lang w:val="de-DE"/>
        </w:rPr>
        <w:t xml:space="preserve">Fisher RD, Rentschler RE, Nelson JC, et al. </w:t>
      </w:r>
      <w:r w:rsidRPr="00D62458">
        <w:rPr>
          <w:rFonts w:ascii="Times New Roman" w:hAnsi="Times New Roman" w:cs="Times New Roman"/>
          <w:shd w:val="clear" w:color="auto" w:fill="FFFFFF"/>
        </w:rPr>
        <w:t>Elevation of plasma antidiuretic hormones (ADH) associated with chemotherapy-induced emesis in man. Cancer Treat Rep. 1982;66(1):25-9.</w:t>
      </w:r>
    </w:p>
    <w:p w14:paraId="294F0C75"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lang w:val="fr-FR"/>
        </w:rPr>
        <w:t xml:space="preserve">Edwards CM, Carmichael J, Baylis PH, et al. </w:t>
      </w:r>
      <w:r w:rsidRPr="00D62458">
        <w:rPr>
          <w:rFonts w:ascii="Times New Roman" w:hAnsi="Times New Roman" w:cs="Times New Roman"/>
          <w:color w:val="212121"/>
          <w:shd w:val="clear" w:color="auto" w:fill="FFFFFF"/>
        </w:rPr>
        <w:t>Arginine vasopressin--a mediator of chemotherapy induced emesis? Br J Cancer. 1989;59(3):467-70.</w:t>
      </w:r>
    </w:p>
    <w:p w14:paraId="589DA6F7" w14:textId="77777777" w:rsidR="00BA172D" w:rsidRPr="00D62458" w:rsidRDefault="00BA172D" w:rsidP="00BA172D">
      <w:pPr>
        <w:pStyle w:val="ListParagraph"/>
        <w:numPr>
          <w:ilvl w:val="0"/>
          <w:numId w:val="15"/>
        </w:numPr>
        <w:spacing w:line="360" w:lineRule="auto"/>
        <w:jc w:val="both"/>
        <w:rPr>
          <w:rFonts w:ascii="Times New Roman" w:hAnsi="Times New Roman" w:cs="Times New Roman"/>
          <w:color w:val="212121"/>
          <w:shd w:val="clear" w:color="auto" w:fill="FFFFFF"/>
        </w:rPr>
      </w:pPr>
      <w:r w:rsidRPr="00D62458">
        <w:rPr>
          <w:rFonts w:ascii="Times New Roman" w:hAnsi="Times New Roman" w:cs="Times New Roman"/>
          <w:color w:val="212121"/>
          <w:shd w:val="clear" w:color="auto" w:fill="FFFFFF"/>
          <w:lang w:val="it-IT"/>
        </w:rPr>
        <w:t>Barreca T, Corsini G, Cataldi A,</w:t>
      </w:r>
      <w:bookmarkStart w:id="5" w:name="_Hlk61449104"/>
      <w:r w:rsidRPr="00D62458">
        <w:rPr>
          <w:rFonts w:ascii="Times New Roman" w:hAnsi="Times New Roman" w:cs="Times New Roman"/>
          <w:color w:val="212121"/>
          <w:shd w:val="clear" w:color="auto" w:fill="FFFFFF"/>
          <w:lang w:val="it-IT"/>
        </w:rPr>
        <w:t xml:space="preserve"> et al. </w:t>
      </w:r>
      <w:bookmarkEnd w:id="5"/>
      <w:r w:rsidRPr="00D62458">
        <w:rPr>
          <w:rFonts w:ascii="Times New Roman" w:hAnsi="Times New Roman" w:cs="Times New Roman"/>
          <w:color w:val="212121"/>
          <w:shd w:val="clear" w:color="auto" w:fill="FFFFFF"/>
        </w:rPr>
        <w:t>Effect of the 5-HT</w:t>
      </w:r>
      <w:r w:rsidRPr="00D62458">
        <w:rPr>
          <w:rFonts w:ascii="Times New Roman" w:hAnsi="Times New Roman" w:cs="Times New Roman"/>
          <w:color w:val="212121"/>
          <w:shd w:val="clear" w:color="auto" w:fill="FFFFFF"/>
          <w:vertAlign w:val="subscript"/>
        </w:rPr>
        <w:t>3</w:t>
      </w:r>
      <w:r w:rsidRPr="00D62458">
        <w:rPr>
          <w:rFonts w:ascii="Times New Roman" w:hAnsi="Times New Roman" w:cs="Times New Roman"/>
          <w:color w:val="212121"/>
          <w:shd w:val="clear" w:color="auto" w:fill="FFFFFF"/>
        </w:rPr>
        <w:t xml:space="preserve"> receptor antagonist ondansetron on plasma AVP secretion: a study in cancer patients. Biomed Pharmacother. 1996;50(10):512-4</w:t>
      </w:r>
    </w:p>
    <w:p w14:paraId="331B2FFE" w14:textId="77777777" w:rsidR="00BA172D" w:rsidRPr="00D62458" w:rsidRDefault="00BA172D" w:rsidP="00BA172D">
      <w:pPr>
        <w:pStyle w:val="ListParagraph"/>
        <w:numPr>
          <w:ilvl w:val="0"/>
          <w:numId w:val="15"/>
        </w:numPr>
        <w:pBdr>
          <w:top w:val="nil"/>
          <w:left w:val="nil"/>
          <w:bottom w:val="nil"/>
          <w:right w:val="nil"/>
          <w:between w:val="nil"/>
        </w:pBdr>
        <w:spacing w:before="120" w:after="240" w:line="360" w:lineRule="auto"/>
        <w:jc w:val="both"/>
        <w:rPr>
          <w:rFonts w:ascii="Times New Roman" w:hAnsi="Times New Roman" w:cs="Times New Roman"/>
          <w:color w:val="000000"/>
        </w:rPr>
      </w:pPr>
      <w:r w:rsidRPr="00D62458">
        <w:rPr>
          <w:rFonts w:ascii="Times New Roman" w:hAnsi="Times New Roman" w:cs="Times New Roman"/>
          <w:color w:val="212121"/>
          <w:shd w:val="clear" w:color="auto" w:fill="FFFFFF"/>
        </w:rPr>
        <w:t>Hampton KK, Esack A, Peatfield RC, et al.  Elevation of plasma vasopressin in spontaneous migraine. Cephalgia.1991;11:249-250.</w:t>
      </w:r>
    </w:p>
    <w:p w14:paraId="350CEA15" w14:textId="77777777" w:rsidR="00BA172D" w:rsidRPr="004E5ED9" w:rsidRDefault="00BA172D" w:rsidP="00BA172D">
      <w:pPr>
        <w:pStyle w:val="ListParagraph"/>
        <w:numPr>
          <w:ilvl w:val="0"/>
          <w:numId w:val="15"/>
        </w:numPr>
        <w:pBdr>
          <w:top w:val="nil"/>
          <w:left w:val="nil"/>
          <w:bottom w:val="nil"/>
          <w:right w:val="nil"/>
          <w:between w:val="nil"/>
        </w:pBdr>
        <w:spacing w:before="120" w:after="240" w:line="360" w:lineRule="auto"/>
        <w:jc w:val="both"/>
        <w:rPr>
          <w:rFonts w:ascii="Times New Roman" w:hAnsi="Times New Roman" w:cs="Times New Roman"/>
          <w:color w:val="000000"/>
        </w:rPr>
      </w:pPr>
      <w:r w:rsidRPr="00D62458">
        <w:rPr>
          <w:rFonts w:ascii="Times New Roman" w:hAnsi="Times New Roman" w:cs="Times New Roman"/>
        </w:rPr>
        <w:lastRenderedPageBreak/>
        <w:t xml:space="preserve">Heyer GL, Boles LH, Harvey RA, </w:t>
      </w:r>
      <w:r w:rsidRPr="00D62458">
        <w:rPr>
          <w:rFonts w:ascii="Times New Roman" w:hAnsi="Times New Roman" w:cs="Times New Roman"/>
          <w:color w:val="212121"/>
          <w:shd w:val="clear" w:color="auto" w:fill="FFFFFF"/>
        </w:rPr>
        <w:t xml:space="preserve">et al. </w:t>
      </w:r>
      <w:r w:rsidRPr="00D62458">
        <w:rPr>
          <w:rFonts w:ascii="Times New Roman" w:hAnsi="Times New Roman" w:cs="Times New Roman"/>
        </w:rPr>
        <w:t>Gastric myoelectrical and neurohormonal changes associated with nausea during tilt-induced syncope. Neurogastroenterol Motil 2017; e13220.</w:t>
      </w:r>
    </w:p>
    <w:p w14:paraId="52C0B1B4" w14:textId="5EEAC774" w:rsidR="00E829B5" w:rsidRPr="00F93F68" w:rsidRDefault="00E829B5" w:rsidP="00BA172D">
      <w:pPr>
        <w:spacing w:line="240" w:lineRule="auto"/>
        <w:jc w:val="both"/>
        <w:rPr>
          <w:rFonts w:ascii="Arial" w:hAnsi="Arial" w:cs="Arial"/>
          <w:b/>
          <w:bCs/>
          <w:sz w:val="20"/>
          <w:szCs w:val="20"/>
        </w:rPr>
      </w:pPr>
    </w:p>
    <w:sectPr w:rsidR="00E829B5" w:rsidRPr="00F93F68" w:rsidSect="00F93F6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4B641" w14:textId="77777777" w:rsidR="007B70E8" w:rsidRDefault="007B70E8" w:rsidP="00DE0468">
      <w:pPr>
        <w:spacing w:after="0" w:line="240" w:lineRule="auto"/>
      </w:pPr>
      <w:r>
        <w:separator/>
      </w:r>
    </w:p>
  </w:endnote>
  <w:endnote w:type="continuationSeparator" w:id="0">
    <w:p w14:paraId="091B0A8B" w14:textId="77777777" w:rsidR="007B70E8" w:rsidRDefault="007B70E8" w:rsidP="00DE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A5C60" w14:textId="77777777" w:rsidR="007B70E8" w:rsidRDefault="007B70E8" w:rsidP="00DE0468">
      <w:pPr>
        <w:spacing w:after="0" w:line="240" w:lineRule="auto"/>
      </w:pPr>
      <w:r>
        <w:separator/>
      </w:r>
    </w:p>
  </w:footnote>
  <w:footnote w:type="continuationSeparator" w:id="0">
    <w:p w14:paraId="03E4CBD9" w14:textId="77777777" w:rsidR="007B70E8" w:rsidRDefault="007B70E8" w:rsidP="00DE04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5A72"/>
    <w:multiLevelType w:val="hybridMultilevel"/>
    <w:tmpl w:val="A57C2EF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E1846"/>
    <w:multiLevelType w:val="hybridMultilevel"/>
    <w:tmpl w:val="D5D2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11A08"/>
    <w:multiLevelType w:val="hybridMultilevel"/>
    <w:tmpl w:val="C58E8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9E4487"/>
    <w:multiLevelType w:val="hybridMultilevel"/>
    <w:tmpl w:val="8EBE95E4"/>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806A59"/>
    <w:multiLevelType w:val="hybridMultilevel"/>
    <w:tmpl w:val="90ACA58C"/>
    <w:lvl w:ilvl="0" w:tplc="08090017">
      <w:start w:val="9"/>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CE208F5"/>
    <w:multiLevelType w:val="multilevel"/>
    <w:tmpl w:val="B63E12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D7E72F2"/>
    <w:multiLevelType w:val="hybridMultilevel"/>
    <w:tmpl w:val="FCA020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C2F1C"/>
    <w:multiLevelType w:val="hybridMultilevel"/>
    <w:tmpl w:val="FA701CCA"/>
    <w:lvl w:ilvl="0" w:tplc="90547D44">
      <w:start w:val="1"/>
      <w:numFmt w:val="lowerRoman"/>
      <w:lvlText w:val="%1)"/>
      <w:lvlJc w:val="left"/>
      <w:pPr>
        <w:ind w:left="4275" w:hanging="4275"/>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0E6F65"/>
    <w:multiLevelType w:val="multilevel"/>
    <w:tmpl w:val="931E81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1D29E4"/>
    <w:multiLevelType w:val="hybridMultilevel"/>
    <w:tmpl w:val="9710D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E416B"/>
    <w:multiLevelType w:val="multilevel"/>
    <w:tmpl w:val="E10A00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9000265"/>
    <w:multiLevelType w:val="multilevel"/>
    <w:tmpl w:val="F8BCEA44"/>
    <w:lvl w:ilvl="0">
      <w:start w:val="1"/>
      <w:numFmt w:val="lowerLetter"/>
      <w:lvlText w:val="%1)"/>
      <w:lvlJc w:val="left"/>
      <w:pPr>
        <w:ind w:left="643" w:hanging="359"/>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3BDC2C49"/>
    <w:multiLevelType w:val="multilevel"/>
    <w:tmpl w:val="3CACF7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06599F"/>
    <w:multiLevelType w:val="hybridMultilevel"/>
    <w:tmpl w:val="C5E4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3D7F2B"/>
    <w:multiLevelType w:val="hybridMultilevel"/>
    <w:tmpl w:val="AC667740"/>
    <w:lvl w:ilvl="0" w:tplc="5F2C82B4">
      <w:start w:val="1"/>
      <w:numFmt w:val="lowerRoman"/>
      <w:lvlText w:val="%1)"/>
      <w:lvlJc w:val="left"/>
      <w:pPr>
        <w:ind w:left="4496" w:hanging="421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4F0A79A5"/>
    <w:multiLevelType w:val="multilevel"/>
    <w:tmpl w:val="E996CF40"/>
    <w:lvl w:ilvl="0">
      <w:start w:val="9"/>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A47312E"/>
    <w:multiLevelType w:val="hybridMultilevel"/>
    <w:tmpl w:val="800CC7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3370FE4"/>
    <w:multiLevelType w:val="hybridMultilevel"/>
    <w:tmpl w:val="D4623AEE"/>
    <w:lvl w:ilvl="0" w:tplc="D952DFDE">
      <w:start w:val="1"/>
      <w:numFmt w:val="lowerRoman"/>
      <w:lvlText w:val="%1)"/>
      <w:lvlJc w:val="left"/>
      <w:pPr>
        <w:ind w:left="3600" w:hanging="3600"/>
      </w:pPr>
      <w:rPr>
        <w:rFonts w:ascii="Times New Roman" w:hAnsi="Times New Roman" w:cs="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E743FF"/>
    <w:multiLevelType w:val="hybridMultilevel"/>
    <w:tmpl w:val="2C424BBE"/>
    <w:lvl w:ilvl="0" w:tplc="F91C656A">
      <w:start w:val="1"/>
      <w:numFmt w:val="decimal"/>
      <w:lvlText w:val="%1."/>
      <w:lvlJc w:val="left"/>
      <w:pPr>
        <w:ind w:left="360" w:hanging="360"/>
      </w:pPr>
      <w:rPr>
        <w:rFonts w:asciiTheme="minorHAnsi" w:hAnsiTheme="minorHAnsi" w:cstheme="minorBidi"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C71CE3"/>
    <w:multiLevelType w:val="multilevel"/>
    <w:tmpl w:val="AF82B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8F07BA"/>
    <w:multiLevelType w:val="hybridMultilevel"/>
    <w:tmpl w:val="BF4C5E52"/>
    <w:lvl w:ilvl="0" w:tplc="D79C2F9C">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CD4432"/>
    <w:multiLevelType w:val="hybridMultilevel"/>
    <w:tmpl w:val="9ED615F6"/>
    <w:lvl w:ilvl="0" w:tplc="8B2825CE">
      <w:start w:val="1"/>
      <w:numFmt w:val="lowerRoman"/>
      <w:lvlText w:val="%1)"/>
      <w:lvlJc w:val="left"/>
      <w:pPr>
        <w:ind w:left="4110" w:hanging="41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F3041A3"/>
    <w:multiLevelType w:val="hybridMultilevel"/>
    <w:tmpl w:val="C6C28742"/>
    <w:lvl w:ilvl="0" w:tplc="383E199C">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
  </w:num>
  <w:num w:numId="3">
    <w:abstractNumId w:val="5"/>
  </w:num>
  <w:num w:numId="4">
    <w:abstractNumId w:val="12"/>
  </w:num>
  <w:num w:numId="5">
    <w:abstractNumId w:val="10"/>
  </w:num>
  <w:num w:numId="6">
    <w:abstractNumId w:val="11"/>
  </w:num>
  <w:num w:numId="7">
    <w:abstractNumId w:val="15"/>
  </w:num>
  <w:num w:numId="8">
    <w:abstractNumId w:val="16"/>
  </w:num>
  <w:num w:numId="9">
    <w:abstractNumId w:val="0"/>
  </w:num>
  <w:num w:numId="10">
    <w:abstractNumId w:val="22"/>
  </w:num>
  <w:num w:numId="11">
    <w:abstractNumId w:val="4"/>
  </w:num>
  <w:num w:numId="12">
    <w:abstractNumId w:val="8"/>
  </w:num>
  <w:num w:numId="13">
    <w:abstractNumId w:val="6"/>
  </w:num>
  <w:num w:numId="14">
    <w:abstractNumId w:val="20"/>
  </w:num>
  <w:num w:numId="15">
    <w:abstractNumId w:val="9"/>
  </w:num>
  <w:num w:numId="16">
    <w:abstractNumId w:val="21"/>
  </w:num>
  <w:num w:numId="17">
    <w:abstractNumId w:val="17"/>
  </w:num>
  <w:num w:numId="18">
    <w:abstractNumId w:val="2"/>
  </w:num>
  <w:num w:numId="19">
    <w:abstractNumId w:val="7"/>
  </w:num>
  <w:num w:numId="20">
    <w:abstractNumId w:val="19"/>
  </w:num>
  <w:num w:numId="21">
    <w:abstractNumId w:val="18"/>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AE"/>
    <w:rsid w:val="00000962"/>
    <w:rsid w:val="00003541"/>
    <w:rsid w:val="0000547E"/>
    <w:rsid w:val="00007676"/>
    <w:rsid w:val="00007ED4"/>
    <w:rsid w:val="0001080A"/>
    <w:rsid w:val="00017535"/>
    <w:rsid w:val="000219BB"/>
    <w:rsid w:val="00030A16"/>
    <w:rsid w:val="0003351A"/>
    <w:rsid w:val="0003479D"/>
    <w:rsid w:val="00045A65"/>
    <w:rsid w:val="00045FA6"/>
    <w:rsid w:val="0004654F"/>
    <w:rsid w:val="000467F4"/>
    <w:rsid w:val="00050284"/>
    <w:rsid w:val="000517D4"/>
    <w:rsid w:val="00052ED4"/>
    <w:rsid w:val="0005619F"/>
    <w:rsid w:val="00057A36"/>
    <w:rsid w:val="00061B1F"/>
    <w:rsid w:val="0006267D"/>
    <w:rsid w:val="000639A4"/>
    <w:rsid w:val="000642A1"/>
    <w:rsid w:val="000643FA"/>
    <w:rsid w:val="00065643"/>
    <w:rsid w:val="000702E7"/>
    <w:rsid w:val="00072054"/>
    <w:rsid w:val="0007306A"/>
    <w:rsid w:val="000737AA"/>
    <w:rsid w:val="00076C19"/>
    <w:rsid w:val="00084900"/>
    <w:rsid w:val="00090033"/>
    <w:rsid w:val="000947E2"/>
    <w:rsid w:val="00097154"/>
    <w:rsid w:val="000A33C8"/>
    <w:rsid w:val="000A5BC8"/>
    <w:rsid w:val="000B389E"/>
    <w:rsid w:val="000B4AE0"/>
    <w:rsid w:val="000B4AFE"/>
    <w:rsid w:val="000B5393"/>
    <w:rsid w:val="000C01F7"/>
    <w:rsid w:val="000C1E34"/>
    <w:rsid w:val="000C363D"/>
    <w:rsid w:val="000C41ED"/>
    <w:rsid w:val="000C76E1"/>
    <w:rsid w:val="000D1375"/>
    <w:rsid w:val="000E00D0"/>
    <w:rsid w:val="000E1552"/>
    <w:rsid w:val="000E23EE"/>
    <w:rsid w:val="000E2C3A"/>
    <w:rsid w:val="000F2125"/>
    <w:rsid w:val="000F7859"/>
    <w:rsid w:val="001009A2"/>
    <w:rsid w:val="00100E16"/>
    <w:rsid w:val="00101528"/>
    <w:rsid w:val="00104C52"/>
    <w:rsid w:val="0010536D"/>
    <w:rsid w:val="00105797"/>
    <w:rsid w:val="00110B29"/>
    <w:rsid w:val="00112066"/>
    <w:rsid w:val="001131AE"/>
    <w:rsid w:val="00116FC8"/>
    <w:rsid w:val="001308AF"/>
    <w:rsid w:val="001331C6"/>
    <w:rsid w:val="0013495C"/>
    <w:rsid w:val="00135C83"/>
    <w:rsid w:val="00144107"/>
    <w:rsid w:val="0015083E"/>
    <w:rsid w:val="00152899"/>
    <w:rsid w:val="001547E6"/>
    <w:rsid w:val="001560E9"/>
    <w:rsid w:val="00180604"/>
    <w:rsid w:val="00193271"/>
    <w:rsid w:val="0019601F"/>
    <w:rsid w:val="001A4582"/>
    <w:rsid w:val="001A4CEF"/>
    <w:rsid w:val="001A569A"/>
    <w:rsid w:val="001B0BC4"/>
    <w:rsid w:val="001B53FA"/>
    <w:rsid w:val="001B5F5E"/>
    <w:rsid w:val="001B6B25"/>
    <w:rsid w:val="001C01C6"/>
    <w:rsid w:val="001D03DD"/>
    <w:rsid w:val="001D4529"/>
    <w:rsid w:val="001D7846"/>
    <w:rsid w:val="001E0D95"/>
    <w:rsid w:val="001E1427"/>
    <w:rsid w:val="001E1F7E"/>
    <w:rsid w:val="001F0ECD"/>
    <w:rsid w:val="001F51CF"/>
    <w:rsid w:val="001F5E51"/>
    <w:rsid w:val="001F6D6B"/>
    <w:rsid w:val="002002BE"/>
    <w:rsid w:val="002046A6"/>
    <w:rsid w:val="002102E9"/>
    <w:rsid w:val="00210A3B"/>
    <w:rsid w:val="00212832"/>
    <w:rsid w:val="00212F4A"/>
    <w:rsid w:val="002138A6"/>
    <w:rsid w:val="00220582"/>
    <w:rsid w:val="0022189A"/>
    <w:rsid w:val="0022254C"/>
    <w:rsid w:val="00226348"/>
    <w:rsid w:val="00231AB6"/>
    <w:rsid w:val="00232297"/>
    <w:rsid w:val="002379C6"/>
    <w:rsid w:val="002464C5"/>
    <w:rsid w:val="00247C63"/>
    <w:rsid w:val="00252001"/>
    <w:rsid w:val="00253354"/>
    <w:rsid w:val="002549F6"/>
    <w:rsid w:val="00254BDE"/>
    <w:rsid w:val="002573D4"/>
    <w:rsid w:val="0026438A"/>
    <w:rsid w:val="002703A7"/>
    <w:rsid w:val="00270AE1"/>
    <w:rsid w:val="00277483"/>
    <w:rsid w:val="00286149"/>
    <w:rsid w:val="00287AC9"/>
    <w:rsid w:val="00292721"/>
    <w:rsid w:val="00292AA7"/>
    <w:rsid w:val="0029429C"/>
    <w:rsid w:val="00294801"/>
    <w:rsid w:val="002950D4"/>
    <w:rsid w:val="00296BAE"/>
    <w:rsid w:val="002A39B2"/>
    <w:rsid w:val="002A49EA"/>
    <w:rsid w:val="002A72EE"/>
    <w:rsid w:val="002B2E88"/>
    <w:rsid w:val="002B430F"/>
    <w:rsid w:val="002B4F06"/>
    <w:rsid w:val="002B72EF"/>
    <w:rsid w:val="002B77E8"/>
    <w:rsid w:val="002C101F"/>
    <w:rsid w:val="002C3890"/>
    <w:rsid w:val="002C758B"/>
    <w:rsid w:val="002D0A49"/>
    <w:rsid w:val="002D15A3"/>
    <w:rsid w:val="002D2E0E"/>
    <w:rsid w:val="002D7C02"/>
    <w:rsid w:val="002E083A"/>
    <w:rsid w:val="002E28BD"/>
    <w:rsid w:val="002E38D3"/>
    <w:rsid w:val="002E394B"/>
    <w:rsid w:val="002E485F"/>
    <w:rsid w:val="002E7A32"/>
    <w:rsid w:val="002F24F5"/>
    <w:rsid w:val="002F27B8"/>
    <w:rsid w:val="002F3D93"/>
    <w:rsid w:val="002F5923"/>
    <w:rsid w:val="002F5BFD"/>
    <w:rsid w:val="002F6B1E"/>
    <w:rsid w:val="003023A5"/>
    <w:rsid w:val="003025EF"/>
    <w:rsid w:val="0031171A"/>
    <w:rsid w:val="00311857"/>
    <w:rsid w:val="003161A0"/>
    <w:rsid w:val="00316AFD"/>
    <w:rsid w:val="00316C0E"/>
    <w:rsid w:val="0033692B"/>
    <w:rsid w:val="00340D04"/>
    <w:rsid w:val="00341F7A"/>
    <w:rsid w:val="003421BF"/>
    <w:rsid w:val="00342C1C"/>
    <w:rsid w:val="00347E03"/>
    <w:rsid w:val="0035176E"/>
    <w:rsid w:val="0035350A"/>
    <w:rsid w:val="00357988"/>
    <w:rsid w:val="00361783"/>
    <w:rsid w:val="00364E4E"/>
    <w:rsid w:val="0036675F"/>
    <w:rsid w:val="00372BB0"/>
    <w:rsid w:val="0037622E"/>
    <w:rsid w:val="00376A79"/>
    <w:rsid w:val="003871A0"/>
    <w:rsid w:val="003917E8"/>
    <w:rsid w:val="003926D2"/>
    <w:rsid w:val="00392C8A"/>
    <w:rsid w:val="003939DD"/>
    <w:rsid w:val="00396DF3"/>
    <w:rsid w:val="00397F2F"/>
    <w:rsid w:val="003A0734"/>
    <w:rsid w:val="003A218D"/>
    <w:rsid w:val="003A3D1C"/>
    <w:rsid w:val="003B7B4E"/>
    <w:rsid w:val="003C2BA0"/>
    <w:rsid w:val="003D2A67"/>
    <w:rsid w:val="003D5880"/>
    <w:rsid w:val="003D73B5"/>
    <w:rsid w:val="003E0926"/>
    <w:rsid w:val="003E3188"/>
    <w:rsid w:val="003E360D"/>
    <w:rsid w:val="003E3E31"/>
    <w:rsid w:val="003F6AB9"/>
    <w:rsid w:val="003F7313"/>
    <w:rsid w:val="003F759E"/>
    <w:rsid w:val="00405638"/>
    <w:rsid w:val="00410145"/>
    <w:rsid w:val="00411EB6"/>
    <w:rsid w:val="00413392"/>
    <w:rsid w:val="004205D3"/>
    <w:rsid w:val="00420957"/>
    <w:rsid w:val="004233D3"/>
    <w:rsid w:val="0042367E"/>
    <w:rsid w:val="0042398B"/>
    <w:rsid w:val="004241C5"/>
    <w:rsid w:val="00433C81"/>
    <w:rsid w:val="00434820"/>
    <w:rsid w:val="004348D1"/>
    <w:rsid w:val="00434C73"/>
    <w:rsid w:val="004433F6"/>
    <w:rsid w:val="00443551"/>
    <w:rsid w:val="0045260A"/>
    <w:rsid w:val="00462639"/>
    <w:rsid w:val="004627B6"/>
    <w:rsid w:val="00466A34"/>
    <w:rsid w:val="00470D57"/>
    <w:rsid w:val="004776D7"/>
    <w:rsid w:val="004803CF"/>
    <w:rsid w:val="004853BE"/>
    <w:rsid w:val="00486EE4"/>
    <w:rsid w:val="0048741C"/>
    <w:rsid w:val="004901C2"/>
    <w:rsid w:val="0049467C"/>
    <w:rsid w:val="00497230"/>
    <w:rsid w:val="004A07A5"/>
    <w:rsid w:val="004A3B43"/>
    <w:rsid w:val="004B5EA1"/>
    <w:rsid w:val="004C049A"/>
    <w:rsid w:val="004C18D6"/>
    <w:rsid w:val="004C7973"/>
    <w:rsid w:val="004D01CE"/>
    <w:rsid w:val="004D57ED"/>
    <w:rsid w:val="004E3530"/>
    <w:rsid w:val="004E71DD"/>
    <w:rsid w:val="004E78BB"/>
    <w:rsid w:val="004F0299"/>
    <w:rsid w:val="004F3518"/>
    <w:rsid w:val="004F59C3"/>
    <w:rsid w:val="004F5B5D"/>
    <w:rsid w:val="004F687E"/>
    <w:rsid w:val="00500882"/>
    <w:rsid w:val="0050113F"/>
    <w:rsid w:val="00502C17"/>
    <w:rsid w:val="00520656"/>
    <w:rsid w:val="0052305A"/>
    <w:rsid w:val="005307B7"/>
    <w:rsid w:val="005416F0"/>
    <w:rsid w:val="005441C4"/>
    <w:rsid w:val="005441E1"/>
    <w:rsid w:val="005472C8"/>
    <w:rsid w:val="005505F3"/>
    <w:rsid w:val="00552C07"/>
    <w:rsid w:val="005608BD"/>
    <w:rsid w:val="005646A6"/>
    <w:rsid w:val="005669C2"/>
    <w:rsid w:val="00575527"/>
    <w:rsid w:val="00576B3B"/>
    <w:rsid w:val="00584334"/>
    <w:rsid w:val="005843DF"/>
    <w:rsid w:val="0058772B"/>
    <w:rsid w:val="00590C3D"/>
    <w:rsid w:val="00591EBA"/>
    <w:rsid w:val="00592271"/>
    <w:rsid w:val="005A7CCC"/>
    <w:rsid w:val="005B3BCC"/>
    <w:rsid w:val="005B44D9"/>
    <w:rsid w:val="005C2E8F"/>
    <w:rsid w:val="005C3E2B"/>
    <w:rsid w:val="005D288A"/>
    <w:rsid w:val="005D2B1B"/>
    <w:rsid w:val="005D5CC9"/>
    <w:rsid w:val="005D7EEA"/>
    <w:rsid w:val="005E1DC0"/>
    <w:rsid w:val="005E2F08"/>
    <w:rsid w:val="00603033"/>
    <w:rsid w:val="006031E6"/>
    <w:rsid w:val="00612CEE"/>
    <w:rsid w:val="00613EC4"/>
    <w:rsid w:val="00615EA9"/>
    <w:rsid w:val="00615ECE"/>
    <w:rsid w:val="00644222"/>
    <w:rsid w:val="0064549B"/>
    <w:rsid w:val="006471EB"/>
    <w:rsid w:val="0065024F"/>
    <w:rsid w:val="0065167D"/>
    <w:rsid w:val="00654D76"/>
    <w:rsid w:val="00656F01"/>
    <w:rsid w:val="00663A6F"/>
    <w:rsid w:val="00663FEB"/>
    <w:rsid w:val="0066572B"/>
    <w:rsid w:val="00666C46"/>
    <w:rsid w:val="00674214"/>
    <w:rsid w:val="00680FF1"/>
    <w:rsid w:val="0068263A"/>
    <w:rsid w:val="00683495"/>
    <w:rsid w:val="00691BF7"/>
    <w:rsid w:val="006928A8"/>
    <w:rsid w:val="00693757"/>
    <w:rsid w:val="00693B02"/>
    <w:rsid w:val="00693D77"/>
    <w:rsid w:val="00695129"/>
    <w:rsid w:val="00695F85"/>
    <w:rsid w:val="006A3920"/>
    <w:rsid w:val="006A4782"/>
    <w:rsid w:val="006B158B"/>
    <w:rsid w:val="006B467A"/>
    <w:rsid w:val="006B4CBF"/>
    <w:rsid w:val="006B55B5"/>
    <w:rsid w:val="006B588E"/>
    <w:rsid w:val="006C4034"/>
    <w:rsid w:val="006C4DD1"/>
    <w:rsid w:val="006D211E"/>
    <w:rsid w:val="006D35FA"/>
    <w:rsid w:val="006D3EF6"/>
    <w:rsid w:val="006D414F"/>
    <w:rsid w:val="006D4E42"/>
    <w:rsid w:val="006E166F"/>
    <w:rsid w:val="006E4A8D"/>
    <w:rsid w:val="006E7C28"/>
    <w:rsid w:val="006F63E1"/>
    <w:rsid w:val="006F79BC"/>
    <w:rsid w:val="007003EA"/>
    <w:rsid w:val="00703163"/>
    <w:rsid w:val="0070402D"/>
    <w:rsid w:val="00715CE6"/>
    <w:rsid w:val="00715D6C"/>
    <w:rsid w:val="0071664F"/>
    <w:rsid w:val="007173D5"/>
    <w:rsid w:val="00720EB3"/>
    <w:rsid w:val="00722458"/>
    <w:rsid w:val="007278B3"/>
    <w:rsid w:val="00734AF4"/>
    <w:rsid w:val="00742304"/>
    <w:rsid w:val="007428A0"/>
    <w:rsid w:val="0074768E"/>
    <w:rsid w:val="007514FB"/>
    <w:rsid w:val="00751F28"/>
    <w:rsid w:val="007536D2"/>
    <w:rsid w:val="00757876"/>
    <w:rsid w:val="007609AF"/>
    <w:rsid w:val="00760FE5"/>
    <w:rsid w:val="00770AF2"/>
    <w:rsid w:val="00774093"/>
    <w:rsid w:val="00782445"/>
    <w:rsid w:val="007875C3"/>
    <w:rsid w:val="00793F42"/>
    <w:rsid w:val="0079471E"/>
    <w:rsid w:val="00795202"/>
    <w:rsid w:val="007979D6"/>
    <w:rsid w:val="007A172B"/>
    <w:rsid w:val="007A193A"/>
    <w:rsid w:val="007A4EFC"/>
    <w:rsid w:val="007B70E8"/>
    <w:rsid w:val="007C55C1"/>
    <w:rsid w:val="007C7F74"/>
    <w:rsid w:val="007D0B79"/>
    <w:rsid w:val="007D35D8"/>
    <w:rsid w:val="007D5FA6"/>
    <w:rsid w:val="007D72A4"/>
    <w:rsid w:val="007D7A3E"/>
    <w:rsid w:val="007E1B47"/>
    <w:rsid w:val="007E2F02"/>
    <w:rsid w:val="007E3E70"/>
    <w:rsid w:val="007E3EA0"/>
    <w:rsid w:val="007E5F0C"/>
    <w:rsid w:val="007F0BCE"/>
    <w:rsid w:val="007F3B62"/>
    <w:rsid w:val="007F6CCE"/>
    <w:rsid w:val="008051B0"/>
    <w:rsid w:val="00806424"/>
    <w:rsid w:val="008065D7"/>
    <w:rsid w:val="008106A8"/>
    <w:rsid w:val="0081574D"/>
    <w:rsid w:val="008235B6"/>
    <w:rsid w:val="00825FFA"/>
    <w:rsid w:val="0083417F"/>
    <w:rsid w:val="00834C38"/>
    <w:rsid w:val="00836FD8"/>
    <w:rsid w:val="0084103D"/>
    <w:rsid w:val="00841CAD"/>
    <w:rsid w:val="00845993"/>
    <w:rsid w:val="008523AE"/>
    <w:rsid w:val="00853341"/>
    <w:rsid w:val="008546F3"/>
    <w:rsid w:val="00854966"/>
    <w:rsid w:val="00855A61"/>
    <w:rsid w:val="00856583"/>
    <w:rsid w:val="00856D87"/>
    <w:rsid w:val="00857BC3"/>
    <w:rsid w:val="00860FA3"/>
    <w:rsid w:val="00862F7E"/>
    <w:rsid w:val="00870C5A"/>
    <w:rsid w:val="00870DE2"/>
    <w:rsid w:val="008730D1"/>
    <w:rsid w:val="00875A2D"/>
    <w:rsid w:val="00876350"/>
    <w:rsid w:val="008777EA"/>
    <w:rsid w:val="00886AAB"/>
    <w:rsid w:val="00892677"/>
    <w:rsid w:val="008A5E1C"/>
    <w:rsid w:val="008B4677"/>
    <w:rsid w:val="008B5443"/>
    <w:rsid w:val="008C19C5"/>
    <w:rsid w:val="008C7AD7"/>
    <w:rsid w:val="008D4520"/>
    <w:rsid w:val="008D5317"/>
    <w:rsid w:val="008E5215"/>
    <w:rsid w:val="008E565C"/>
    <w:rsid w:val="008E6CAF"/>
    <w:rsid w:val="008F04A7"/>
    <w:rsid w:val="008F6DC5"/>
    <w:rsid w:val="009001B1"/>
    <w:rsid w:val="00903383"/>
    <w:rsid w:val="00903FD9"/>
    <w:rsid w:val="00904156"/>
    <w:rsid w:val="00904223"/>
    <w:rsid w:val="00913127"/>
    <w:rsid w:val="00913C46"/>
    <w:rsid w:val="009146B4"/>
    <w:rsid w:val="0091673F"/>
    <w:rsid w:val="00916EF2"/>
    <w:rsid w:val="009307B6"/>
    <w:rsid w:val="00932658"/>
    <w:rsid w:val="00932CFC"/>
    <w:rsid w:val="00933473"/>
    <w:rsid w:val="00934D0F"/>
    <w:rsid w:val="00946237"/>
    <w:rsid w:val="00950729"/>
    <w:rsid w:val="00955C6A"/>
    <w:rsid w:val="0095706B"/>
    <w:rsid w:val="00963B57"/>
    <w:rsid w:val="009670F2"/>
    <w:rsid w:val="0097399D"/>
    <w:rsid w:val="00977641"/>
    <w:rsid w:val="0098277E"/>
    <w:rsid w:val="00986C49"/>
    <w:rsid w:val="009918F6"/>
    <w:rsid w:val="00991C78"/>
    <w:rsid w:val="009A2160"/>
    <w:rsid w:val="009A2D96"/>
    <w:rsid w:val="009B468F"/>
    <w:rsid w:val="009B55ED"/>
    <w:rsid w:val="009B614E"/>
    <w:rsid w:val="009B6DF5"/>
    <w:rsid w:val="009C19D9"/>
    <w:rsid w:val="009C6794"/>
    <w:rsid w:val="009D2C6D"/>
    <w:rsid w:val="009D4516"/>
    <w:rsid w:val="009D6133"/>
    <w:rsid w:val="009D6673"/>
    <w:rsid w:val="009E16F7"/>
    <w:rsid w:val="009E616C"/>
    <w:rsid w:val="009F1AE9"/>
    <w:rsid w:val="009F2896"/>
    <w:rsid w:val="009F29F6"/>
    <w:rsid w:val="009F29FF"/>
    <w:rsid w:val="009F6CF3"/>
    <w:rsid w:val="00A01D1B"/>
    <w:rsid w:val="00A044C9"/>
    <w:rsid w:val="00A112C9"/>
    <w:rsid w:val="00A114D2"/>
    <w:rsid w:val="00A116F2"/>
    <w:rsid w:val="00A13D1D"/>
    <w:rsid w:val="00A16912"/>
    <w:rsid w:val="00A16B91"/>
    <w:rsid w:val="00A20D3B"/>
    <w:rsid w:val="00A231AB"/>
    <w:rsid w:val="00A313B5"/>
    <w:rsid w:val="00A31900"/>
    <w:rsid w:val="00A328B9"/>
    <w:rsid w:val="00A33F22"/>
    <w:rsid w:val="00A357FA"/>
    <w:rsid w:val="00A370FE"/>
    <w:rsid w:val="00A37D03"/>
    <w:rsid w:val="00A45125"/>
    <w:rsid w:val="00A5033F"/>
    <w:rsid w:val="00A506CF"/>
    <w:rsid w:val="00A51DD1"/>
    <w:rsid w:val="00A555DC"/>
    <w:rsid w:val="00A63170"/>
    <w:rsid w:val="00A66721"/>
    <w:rsid w:val="00A71786"/>
    <w:rsid w:val="00A730E3"/>
    <w:rsid w:val="00A7412D"/>
    <w:rsid w:val="00A7650B"/>
    <w:rsid w:val="00A77C38"/>
    <w:rsid w:val="00A83174"/>
    <w:rsid w:val="00A84B4A"/>
    <w:rsid w:val="00A86AC0"/>
    <w:rsid w:val="00A9311E"/>
    <w:rsid w:val="00A93835"/>
    <w:rsid w:val="00A946B8"/>
    <w:rsid w:val="00AA2FF6"/>
    <w:rsid w:val="00AA44F1"/>
    <w:rsid w:val="00AC1533"/>
    <w:rsid w:val="00AC3DFF"/>
    <w:rsid w:val="00AC3E9F"/>
    <w:rsid w:val="00AD52AB"/>
    <w:rsid w:val="00AD68A8"/>
    <w:rsid w:val="00AE2961"/>
    <w:rsid w:val="00AF0992"/>
    <w:rsid w:val="00AF4AE5"/>
    <w:rsid w:val="00B00847"/>
    <w:rsid w:val="00B01092"/>
    <w:rsid w:val="00B02D98"/>
    <w:rsid w:val="00B0434E"/>
    <w:rsid w:val="00B05F53"/>
    <w:rsid w:val="00B06800"/>
    <w:rsid w:val="00B113A9"/>
    <w:rsid w:val="00B12BBE"/>
    <w:rsid w:val="00B155EB"/>
    <w:rsid w:val="00B15616"/>
    <w:rsid w:val="00B20883"/>
    <w:rsid w:val="00B232D4"/>
    <w:rsid w:val="00B248F8"/>
    <w:rsid w:val="00B25DB9"/>
    <w:rsid w:val="00B32B16"/>
    <w:rsid w:val="00B33EA0"/>
    <w:rsid w:val="00B34FE3"/>
    <w:rsid w:val="00B35A3E"/>
    <w:rsid w:val="00B36F0A"/>
    <w:rsid w:val="00B3708E"/>
    <w:rsid w:val="00B3728E"/>
    <w:rsid w:val="00B444DF"/>
    <w:rsid w:val="00B548F4"/>
    <w:rsid w:val="00B55070"/>
    <w:rsid w:val="00B65833"/>
    <w:rsid w:val="00B670D5"/>
    <w:rsid w:val="00B73F3A"/>
    <w:rsid w:val="00B806ED"/>
    <w:rsid w:val="00B815FC"/>
    <w:rsid w:val="00B82B04"/>
    <w:rsid w:val="00B85D87"/>
    <w:rsid w:val="00B86060"/>
    <w:rsid w:val="00B864A4"/>
    <w:rsid w:val="00B90D2C"/>
    <w:rsid w:val="00B95A96"/>
    <w:rsid w:val="00B962BA"/>
    <w:rsid w:val="00BA172D"/>
    <w:rsid w:val="00BA7DB2"/>
    <w:rsid w:val="00BB122A"/>
    <w:rsid w:val="00BB4ED4"/>
    <w:rsid w:val="00BB5569"/>
    <w:rsid w:val="00BB77B4"/>
    <w:rsid w:val="00BC3EF6"/>
    <w:rsid w:val="00BC5097"/>
    <w:rsid w:val="00BD05EC"/>
    <w:rsid w:val="00BD0950"/>
    <w:rsid w:val="00BD7995"/>
    <w:rsid w:val="00BE05EB"/>
    <w:rsid w:val="00BE2F30"/>
    <w:rsid w:val="00BE308C"/>
    <w:rsid w:val="00BE3324"/>
    <w:rsid w:val="00BE5BF2"/>
    <w:rsid w:val="00C01B29"/>
    <w:rsid w:val="00C054DE"/>
    <w:rsid w:val="00C15103"/>
    <w:rsid w:val="00C15BD8"/>
    <w:rsid w:val="00C162D7"/>
    <w:rsid w:val="00C203D8"/>
    <w:rsid w:val="00C24AD0"/>
    <w:rsid w:val="00C25341"/>
    <w:rsid w:val="00C332EA"/>
    <w:rsid w:val="00C34BEA"/>
    <w:rsid w:val="00C36456"/>
    <w:rsid w:val="00C364F5"/>
    <w:rsid w:val="00C369CC"/>
    <w:rsid w:val="00C45BCC"/>
    <w:rsid w:val="00C477D1"/>
    <w:rsid w:val="00C50F86"/>
    <w:rsid w:val="00C51459"/>
    <w:rsid w:val="00C61406"/>
    <w:rsid w:val="00C61AE4"/>
    <w:rsid w:val="00C63619"/>
    <w:rsid w:val="00C63677"/>
    <w:rsid w:val="00C6576E"/>
    <w:rsid w:val="00C65D79"/>
    <w:rsid w:val="00C65EE5"/>
    <w:rsid w:val="00C679A7"/>
    <w:rsid w:val="00C70F24"/>
    <w:rsid w:val="00C733AA"/>
    <w:rsid w:val="00C77671"/>
    <w:rsid w:val="00C80E32"/>
    <w:rsid w:val="00C83C06"/>
    <w:rsid w:val="00C9230D"/>
    <w:rsid w:val="00C9388A"/>
    <w:rsid w:val="00C943D8"/>
    <w:rsid w:val="00C9637D"/>
    <w:rsid w:val="00C97273"/>
    <w:rsid w:val="00CA055C"/>
    <w:rsid w:val="00CA4B13"/>
    <w:rsid w:val="00CB269B"/>
    <w:rsid w:val="00CB3753"/>
    <w:rsid w:val="00CB625E"/>
    <w:rsid w:val="00CC1F15"/>
    <w:rsid w:val="00CC367B"/>
    <w:rsid w:val="00CC3C23"/>
    <w:rsid w:val="00CD14C1"/>
    <w:rsid w:val="00CD509C"/>
    <w:rsid w:val="00CD55DF"/>
    <w:rsid w:val="00CE7A8F"/>
    <w:rsid w:val="00CF05C2"/>
    <w:rsid w:val="00CF065C"/>
    <w:rsid w:val="00CF1B21"/>
    <w:rsid w:val="00CF234C"/>
    <w:rsid w:val="00CF2EAF"/>
    <w:rsid w:val="00D01278"/>
    <w:rsid w:val="00D01EBE"/>
    <w:rsid w:val="00D06239"/>
    <w:rsid w:val="00D064E9"/>
    <w:rsid w:val="00D06E2E"/>
    <w:rsid w:val="00D10858"/>
    <w:rsid w:val="00D11A87"/>
    <w:rsid w:val="00D1298A"/>
    <w:rsid w:val="00D16267"/>
    <w:rsid w:val="00D17FD1"/>
    <w:rsid w:val="00D2294D"/>
    <w:rsid w:val="00D24DEC"/>
    <w:rsid w:val="00D47644"/>
    <w:rsid w:val="00D54ABF"/>
    <w:rsid w:val="00D54F13"/>
    <w:rsid w:val="00D5522A"/>
    <w:rsid w:val="00D55539"/>
    <w:rsid w:val="00D564EB"/>
    <w:rsid w:val="00D5783E"/>
    <w:rsid w:val="00D57DB2"/>
    <w:rsid w:val="00D620FF"/>
    <w:rsid w:val="00D62DFE"/>
    <w:rsid w:val="00D6328F"/>
    <w:rsid w:val="00D71020"/>
    <w:rsid w:val="00D74A65"/>
    <w:rsid w:val="00D7696F"/>
    <w:rsid w:val="00D76C48"/>
    <w:rsid w:val="00D82444"/>
    <w:rsid w:val="00D8352D"/>
    <w:rsid w:val="00D85EF6"/>
    <w:rsid w:val="00D86648"/>
    <w:rsid w:val="00D86A5A"/>
    <w:rsid w:val="00D911D3"/>
    <w:rsid w:val="00D91531"/>
    <w:rsid w:val="00D94CDD"/>
    <w:rsid w:val="00D95D39"/>
    <w:rsid w:val="00D97ACD"/>
    <w:rsid w:val="00DB09CB"/>
    <w:rsid w:val="00DC1B9D"/>
    <w:rsid w:val="00DC2A58"/>
    <w:rsid w:val="00DC4B79"/>
    <w:rsid w:val="00DD0EC7"/>
    <w:rsid w:val="00DD5C71"/>
    <w:rsid w:val="00DE0468"/>
    <w:rsid w:val="00DE1E84"/>
    <w:rsid w:val="00DE6143"/>
    <w:rsid w:val="00DF01F7"/>
    <w:rsid w:val="00E0630A"/>
    <w:rsid w:val="00E0674D"/>
    <w:rsid w:val="00E06954"/>
    <w:rsid w:val="00E07EFB"/>
    <w:rsid w:val="00E16770"/>
    <w:rsid w:val="00E17B09"/>
    <w:rsid w:val="00E2050E"/>
    <w:rsid w:val="00E24F5A"/>
    <w:rsid w:val="00E305C3"/>
    <w:rsid w:val="00E3260D"/>
    <w:rsid w:val="00E33E6F"/>
    <w:rsid w:val="00E36F34"/>
    <w:rsid w:val="00E4593B"/>
    <w:rsid w:val="00E520F3"/>
    <w:rsid w:val="00E5351C"/>
    <w:rsid w:val="00E55D89"/>
    <w:rsid w:val="00E60095"/>
    <w:rsid w:val="00E623C6"/>
    <w:rsid w:val="00E75A24"/>
    <w:rsid w:val="00E829B5"/>
    <w:rsid w:val="00E83993"/>
    <w:rsid w:val="00E844CC"/>
    <w:rsid w:val="00E86D94"/>
    <w:rsid w:val="00E934D6"/>
    <w:rsid w:val="00E96945"/>
    <w:rsid w:val="00EA20E9"/>
    <w:rsid w:val="00EB2950"/>
    <w:rsid w:val="00EB6230"/>
    <w:rsid w:val="00EB663C"/>
    <w:rsid w:val="00EC1ADA"/>
    <w:rsid w:val="00EC3D92"/>
    <w:rsid w:val="00ED14A3"/>
    <w:rsid w:val="00ED78AC"/>
    <w:rsid w:val="00ED791E"/>
    <w:rsid w:val="00ED7A2C"/>
    <w:rsid w:val="00EE1753"/>
    <w:rsid w:val="00EE503B"/>
    <w:rsid w:val="00EE6108"/>
    <w:rsid w:val="00EE69F9"/>
    <w:rsid w:val="00EE772C"/>
    <w:rsid w:val="00EF198F"/>
    <w:rsid w:val="00EF2313"/>
    <w:rsid w:val="00F06F52"/>
    <w:rsid w:val="00F106D5"/>
    <w:rsid w:val="00F1386A"/>
    <w:rsid w:val="00F163AF"/>
    <w:rsid w:val="00F16AC8"/>
    <w:rsid w:val="00F21494"/>
    <w:rsid w:val="00F2549B"/>
    <w:rsid w:val="00F256E2"/>
    <w:rsid w:val="00F26285"/>
    <w:rsid w:val="00F267BF"/>
    <w:rsid w:val="00F27062"/>
    <w:rsid w:val="00F374F6"/>
    <w:rsid w:val="00F40141"/>
    <w:rsid w:val="00F4190C"/>
    <w:rsid w:val="00F46D8E"/>
    <w:rsid w:val="00F52793"/>
    <w:rsid w:val="00F52F73"/>
    <w:rsid w:val="00F54A17"/>
    <w:rsid w:val="00F55131"/>
    <w:rsid w:val="00F55835"/>
    <w:rsid w:val="00F57CC8"/>
    <w:rsid w:val="00F60993"/>
    <w:rsid w:val="00F64218"/>
    <w:rsid w:val="00F706BB"/>
    <w:rsid w:val="00F727A3"/>
    <w:rsid w:val="00F73140"/>
    <w:rsid w:val="00F73658"/>
    <w:rsid w:val="00F7409C"/>
    <w:rsid w:val="00F76433"/>
    <w:rsid w:val="00F76AA6"/>
    <w:rsid w:val="00F76C1A"/>
    <w:rsid w:val="00F80B65"/>
    <w:rsid w:val="00F84EA1"/>
    <w:rsid w:val="00F93F68"/>
    <w:rsid w:val="00F946A1"/>
    <w:rsid w:val="00F959DF"/>
    <w:rsid w:val="00F972E6"/>
    <w:rsid w:val="00FA63DA"/>
    <w:rsid w:val="00FB05A5"/>
    <w:rsid w:val="00FB4BA7"/>
    <w:rsid w:val="00FC2D10"/>
    <w:rsid w:val="00FD08EA"/>
    <w:rsid w:val="00FD5613"/>
    <w:rsid w:val="00FE0122"/>
    <w:rsid w:val="00FE5A00"/>
    <w:rsid w:val="00FE7D60"/>
    <w:rsid w:val="00FF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91F4"/>
  <w15:chartTrackingRefBased/>
  <w15:docId w15:val="{E0566158-8F4B-4D43-8859-57D0E404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5D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2AB"/>
    <w:pPr>
      <w:ind w:left="720"/>
      <w:contextualSpacing/>
    </w:pPr>
  </w:style>
  <w:style w:type="paragraph" w:styleId="BalloonText">
    <w:name w:val="Balloon Text"/>
    <w:basedOn w:val="Normal"/>
    <w:link w:val="BalloonTextChar"/>
    <w:uiPriority w:val="99"/>
    <w:semiHidden/>
    <w:unhideWhenUsed/>
    <w:rsid w:val="007C7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74"/>
    <w:rPr>
      <w:rFonts w:ascii="Segoe UI" w:hAnsi="Segoe UI" w:cs="Segoe UI"/>
      <w:sz w:val="18"/>
      <w:szCs w:val="18"/>
    </w:rPr>
  </w:style>
  <w:style w:type="table" w:styleId="TableGrid">
    <w:name w:val="Table Grid"/>
    <w:basedOn w:val="TableNormal"/>
    <w:uiPriority w:val="39"/>
    <w:rsid w:val="00A93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3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E78BB"/>
    <w:pPr>
      <w:spacing w:after="0" w:line="240" w:lineRule="auto"/>
    </w:pPr>
  </w:style>
  <w:style w:type="table" w:customStyle="1" w:styleId="TableGrid1">
    <w:name w:val="Table Grid1"/>
    <w:basedOn w:val="TableNormal"/>
    <w:next w:val="TableGrid"/>
    <w:uiPriority w:val="39"/>
    <w:rsid w:val="00D4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2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254C"/>
    <w:rPr>
      <w:color w:val="808080"/>
    </w:rPr>
  </w:style>
  <w:style w:type="character" w:styleId="CommentReference">
    <w:name w:val="annotation reference"/>
    <w:uiPriority w:val="99"/>
    <w:rsid w:val="00D17FD1"/>
    <w:rPr>
      <w:sz w:val="16"/>
      <w:szCs w:val="16"/>
    </w:rPr>
  </w:style>
  <w:style w:type="paragraph" w:styleId="CommentText">
    <w:name w:val="annotation text"/>
    <w:basedOn w:val="Normal"/>
    <w:link w:val="CommentTextChar"/>
    <w:rsid w:val="00D17FD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D17FD1"/>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DE04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468"/>
  </w:style>
  <w:style w:type="paragraph" w:styleId="Footer">
    <w:name w:val="footer"/>
    <w:basedOn w:val="Normal"/>
    <w:link w:val="FooterChar"/>
    <w:uiPriority w:val="99"/>
    <w:unhideWhenUsed/>
    <w:rsid w:val="00DE04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468"/>
  </w:style>
  <w:style w:type="character" w:customStyle="1" w:styleId="ref-journal">
    <w:name w:val="ref-journal"/>
    <w:basedOn w:val="DefaultParagraphFont"/>
    <w:rsid w:val="00A5033F"/>
  </w:style>
  <w:style w:type="character" w:customStyle="1" w:styleId="ref-vol">
    <w:name w:val="ref-vol"/>
    <w:basedOn w:val="DefaultParagraphFont"/>
    <w:rsid w:val="00A5033F"/>
  </w:style>
  <w:style w:type="paragraph" w:styleId="CommentSubject">
    <w:name w:val="annotation subject"/>
    <w:basedOn w:val="CommentText"/>
    <w:next w:val="CommentText"/>
    <w:link w:val="CommentSubjectChar"/>
    <w:uiPriority w:val="99"/>
    <w:semiHidden/>
    <w:unhideWhenUsed/>
    <w:rsid w:val="002002BE"/>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002B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B25DB9"/>
    <w:rPr>
      <w:rFonts w:ascii="Times New Roman" w:eastAsia="Times New Roman" w:hAnsi="Times New Roman" w:cs="Times New Roman"/>
      <w:b/>
      <w:bCs/>
      <w:kern w:val="36"/>
      <w:sz w:val="48"/>
      <w:szCs w:val="48"/>
      <w:lang w:eastAsia="en-GB"/>
    </w:rPr>
  </w:style>
  <w:style w:type="character" w:customStyle="1" w:styleId="base">
    <w:name w:val="base"/>
    <w:basedOn w:val="DefaultParagraphFont"/>
    <w:rsid w:val="00B25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0021">
      <w:bodyDiv w:val="1"/>
      <w:marLeft w:val="0"/>
      <w:marRight w:val="0"/>
      <w:marTop w:val="0"/>
      <w:marBottom w:val="0"/>
      <w:divBdr>
        <w:top w:val="none" w:sz="0" w:space="0" w:color="auto"/>
        <w:left w:val="none" w:sz="0" w:space="0" w:color="auto"/>
        <w:bottom w:val="none" w:sz="0" w:space="0" w:color="auto"/>
        <w:right w:val="none" w:sz="0" w:space="0" w:color="auto"/>
      </w:divBdr>
    </w:div>
    <w:div w:id="202904937">
      <w:bodyDiv w:val="1"/>
      <w:marLeft w:val="0"/>
      <w:marRight w:val="0"/>
      <w:marTop w:val="0"/>
      <w:marBottom w:val="0"/>
      <w:divBdr>
        <w:top w:val="none" w:sz="0" w:space="0" w:color="auto"/>
        <w:left w:val="none" w:sz="0" w:space="0" w:color="auto"/>
        <w:bottom w:val="none" w:sz="0" w:space="0" w:color="auto"/>
        <w:right w:val="none" w:sz="0" w:space="0" w:color="auto"/>
      </w:divBdr>
      <w:divsChild>
        <w:div w:id="933441563">
          <w:marLeft w:val="-115"/>
          <w:marRight w:val="0"/>
          <w:marTop w:val="0"/>
          <w:marBottom w:val="0"/>
          <w:divBdr>
            <w:top w:val="none" w:sz="0" w:space="0" w:color="auto"/>
            <w:left w:val="none" w:sz="0" w:space="0" w:color="auto"/>
            <w:bottom w:val="none" w:sz="0" w:space="0" w:color="auto"/>
            <w:right w:val="none" w:sz="0" w:space="0" w:color="auto"/>
          </w:divBdr>
        </w:div>
      </w:divsChild>
    </w:div>
    <w:div w:id="302731904">
      <w:bodyDiv w:val="1"/>
      <w:marLeft w:val="0"/>
      <w:marRight w:val="0"/>
      <w:marTop w:val="0"/>
      <w:marBottom w:val="0"/>
      <w:divBdr>
        <w:top w:val="none" w:sz="0" w:space="0" w:color="auto"/>
        <w:left w:val="none" w:sz="0" w:space="0" w:color="auto"/>
        <w:bottom w:val="none" w:sz="0" w:space="0" w:color="auto"/>
        <w:right w:val="none" w:sz="0" w:space="0" w:color="auto"/>
      </w:divBdr>
    </w:div>
    <w:div w:id="338309505">
      <w:bodyDiv w:val="1"/>
      <w:marLeft w:val="0"/>
      <w:marRight w:val="0"/>
      <w:marTop w:val="0"/>
      <w:marBottom w:val="0"/>
      <w:divBdr>
        <w:top w:val="none" w:sz="0" w:space="0" w:color="auto"/>
        <w:left w:val="none" w:sz="0" w:space="0" w:color="auto"/>
        <w:bottom w:val="none" w:sz="0" w:space="0" w:color="auto"/>
        <w:right w:val="none" w:sz="0" w:space="0" w:color="auto"/>
      </w:divBdr>
    </w:div>
    <w:div w:id="373775055">
      <w:bodyDiv w:val="1"/>
      <w:marLeft w:val="0"/>
      <w:marRight w:val="0"/>
      <w:marTop w:val="0"/>
      <w:marBottom w:val="0"/>
      <w:divBdr>
        <w:top w:val="none" w:sz="0" w:space="0" w:color="auto"/>
        <w:left w:val="none" w:sz="0" w:space="0" w:color="auto"/>
        <w:bottom w:val="none" w:sz="0" w:space="0" w:color="auto"/>
        <w:right w:val="none" w:sz="0" w:space="0" w:color="auto"/>
      </w:divBdr>
    </w:div>
    <w:div w:id="380323109">
      <w:bodyDiv w:val="1"/>
      <w:marLeft w:val="0"/>
      <w:marRight w:val="0"/>
      <w:marTop w:val="0"/>
      <w:marBottom w:val="0"/>
      <w:divBdr>
        <w:top w:val="none" w:sz="0" w:space="0" w:color="auto"/>
        <w:left w:val="none" w:sz="0" w:space="0" w:color="auto"/>
        <w:bottom w:val="none" w:sz="0" w:space="0" w:color="auto"/>
        <w:right w:val="none" w:sz="0" w:space="0" w:color="auto"/>
      </w:divBdr>
    </w:div>
    <w:div w:id="429811661">
      <w:bodyDiv w:val="1"/>
      <w:marLeft w:val="0"/>
      <w:marRight w:val="0"/>
      <w:marTop w:val="0"/>
      <w:marBottom w:val="0"/>
      <w:divBdr>
        <w:top w:val="none" w:sz="0" w:space="0" w:color="auto"/>
        <w:left w:val="none" w:sz="0" w:space="0" w:color="auto"/>
        <w:bottom w:val="none" w:sz="0" w:space="0" w:color="auto"/>
        <w:right w:val="none" w:sz="0" w:space="0" w:color="auto"/>
      </w:divBdr>
    </w:div>
    <w:div w:id="456798666">
      <w:bodyDiv w:val="1"/>
      <w:marLeft w:val="0"/>
      <w:marRight w:val="0"/>
      <w:marTop w:val="0"/>
      <w:marBottom w:val="0"/>
      <w:divBdr>
        <w:top w:val="none" w:sz="0" w:space="0" w:color="auto"/>
        <w:left w:val="none" w:sz="0" w:space="0" w:color="auto"/>
        <w:bottom w:val="none" w:sz="0" w:space="0" w:color="auto"/>
        <w:right w:val="none" w:sz="0" w:space="0" w:color="auto"/>
      </w:divBdr>
    </w:div>
    <w:div w:id="568266235">
      <w:bodyDiv w:val="1"/>
      <w:marLeft w:val="0"/>
      <w:marRight w:val="0"/>
      <w:marTop w:val="0"/>
      <w:marBottom w:val="0"/>
      <w:divBdr>
        <w:top w:val="none" w:sz="0" w:space="0" w:color="auto"/>
        <w:left w:val="none" w:sz="0" w:space="0" w:color="auto"/>
        <w:bottom w:val="none" w:sz="0" w:space="0" w:color="auto"/>
        <w:right w:val="none" w:sz="0" w:space="0" w:color="auto"/>
      </w:divBdr>
    </w:div>
    <w:div w:id="1054043618">
      <w:bodyDiv w:val="1"/>
      <w:marLeft w:val="0"/>
      <w:marRight w:val="0"/>
      <w:marTop w:val="0"/>
      <w:marBottom w:val="0"/>
      <w:divBdr>
        <w:top w:val="none" w:sz="0" w:space="0" w:color="auto"/>
        <w:left w:val="none" w:sz="0" w:space="0" w:color="auto"/>
        <w:bottom w:val="none" w:sz="0" w:space="0" w:color="auto"/>
        <w:right w:val="none" w:sz="0" w:space="0" w:color="auto"/>
      </w:divBdr>
    </w:div>
    <w:div w:id="1058937819">
      <w:bodyDiv w:val="1"/>
      <w:marLeft w:val="0"/>
      <w:marRight w:val="0"/>
      <w:marTop w:val="0"/>
      <w:marBottom w:val="0"/>
      <w:divBdr>
        <w:top w:val="none" w:sz="0" w:space="0" w:color="auto"/>
        <w:left w:val="none" w:sz="0" w:space="0" w:color="auto"/>
        <w:bottom w:val="none" w:sz="0" w:space="0" w:color="auto"/>
        <w:right w:val="none" w:sz="0" w:space="0" w:color="auto"/>
      </w:divBdr>
    </w:div>
    <w:div w:id="1102606120">
      <w:bodyDiv w:val="1"/>
      <w:marLeft w:val="0"/>
      <w:marRight w:val="0"/>
      <w:marTop w:val="0"/>
      <w:marBottom w:val="0"/>
      <w:divBdr>
        <w:top w:val="none" w:sz="0" w:space="0" w:color="auto"/>
        <w:left w:val="none" w:sz="0" w:space="0" w:color="auto"/>
        <w:bottom w:val="none" w:sz="0" w:space="0" w:color="auto"/>
        <w:right w:val="none" w:sz="0" w:space="0" w:color="auto"/>
      </w:divBdr>
    </w:div>
    <w:div w:id="1366058568">
      <w:bodyDiv w:val="1"/>
      <w:marLeft w:val="0"/>
      <w:marRight w:val="0"/>
      <w:marTop w:val="0"/>
      <w:marBottom w:val="0"/>
      <w:divBdr>
        <w:top w:val="none" w:sz="0" w:space="0" w:color="auto"/>
        <w:left w:val="none" w:sz="0" w:space="0" w:color="auto"/>
        <w:bottom w:val="none" w:sz="0" w:space="0" w:color="auto"/>
        <w:right w:val="none" w:sz="0" w:space="0" w:color="auto"/>
      </w:divBdr>
    </w:div>
    <w:div w:id="1484858629">
      <w:bodyDiv w:val="1"/>
      <w:marLeft w:val="0"/>
      <w:marRight w:val="0"/>
      <w:marTop w:val="0"/>
      <w:marBottom w:val="0"/>
      <w:divBdr>
        <w:top w:val="none" w:sz="0" w:space="0" w:color="auto"/>
        <w:left w:val="none" w:sz="0" w:space="0" w:color="auto"/>
        <w:bottom w:val="none" w:sz="0" w:space="0" w:color="auto"/>
        <w:right w:val="none" w:sz="0" w:space="0" w:color="auto"/>
      </w:divBdr>
    </w:div>
    <w:div w:id="1551769511">
      <w:bodyDiv w:val="1"/>
      <w:marLeft w:val="0"/>
      <w:marRight w:val="0"/>
      <w:marTop w:val="0"/>
      <w:marBottom w:val="0"/>
      <w:divBdr>
        <w:top w:val="none" w:sz="0" w:space="0" w:color="auto"/>
        <w:left w:val="none" w:sz="0" w:space="0" w:color="auto"/>
        <w:bottom w:val="none" w:sz="0" w:space="0" w:color="auto"/>
        <w:right w:val="none" w:sz="0" w:space="0" w:color="auto"/>
      </w:divBdr>
    </w:div>
    <w:div w:id="1576355640">
      <w:bodyDiv w:val="1"/>
      <w:marLeft w:val="0"/>
      <w:marRight w:val="0"/>
      <w:marTop w:val="0"/>
      <w:marBottom w:val="0"/>
      <w:divBdr>
        <w:top w:val="none" w:sz="0" w:space="0" w:color="auto"/>
        <w:left w:val="none" w:sz="0" w:space="0" w:color="auto"/>
        <w:bottom w:val="none" w:sz="0" w:space="0" w:color="auto"/>
        <w:right w:val="none" w:sz="0" w:space="0" w:color="auto"/>
      </w:divBdr>
    </w:div>
    <w:div w:id="1620526499">
      <w:bodyDiv w:val="1"/>
      <w:marLeft w:val="0"/>
      <w:marRight w:val="0"/>
      <w:marTop w:val="0"/>
      <w:marBottom w:val="0"/>
      <w:divBdr>
        <w:top w:val="none" w:sz="0" w:space="0" w:color="auto"/>
        <w:left w:val="none" w:sz="0" w:space="0" w:color="auto"/>
        <w:bottom w:val="none" w:sz="0" w:space="0" w:color="auto"/>
        <w:right w:val="none" w:sz="0" w:space="0" w:color="auto"/>
      </w:divBdr>
    </w:div>
    <w:div w:id="1732775197">
      <w:bodyDiv w:val="1"/>
      <w:marLeft w:val="0"/>
      <w:marRight w:val="0"/>
      <w:marTop w:val="0"/>
      <w:marBottom w:val="0"/>
      <w:divBdr>
        <w:top w:val="none" w:sz="0" w:space="0" w:color="auto"/>
        <w:left w:val="none" w:sz="0" w:space="0" w:color="auto"/>
        <w:bottom w:val="none" w:sz="0" w:space="0" w:color="auto"/>
        <w:right w:val="none" w:sz="0" w:space="0" w:color="auto"/>
      </w:divBdr>
    </w:div>
    <w:div w:id="1870095885">
      <w:bodyDiv w:val="1"/>
      <w:marLeft w:val="0"/>
      <w:marRight w:val="0"/>
      <w:marTop w:val="0"/>
      <w:marBottom w:val="0"/>
      <w:divBdr>
        <w:top w:val="none" w:sz="0" w:space="0" w:color="auto"/>
        <w:left w:val="none" w:sz="0" w:space="0" w:color="auto"/>
        <w:bottom w:val="none" w:sz="0" w:space="0" w:color="auto"/>
        <w:right w:val="none" w:sz="0" w:space="0" w:color="auto"/>
      </w:divBdr>
    </w:div>
    <w:div w:id="1900088790">
      <w:bodyDiv w:val="1"/>
      <w:marLeft w:val="0"/>
      <w:marRight w:val="0"/>
      <w:marTop w:val="0"/>
      <w:marBottom w:val="0"/>
      <w:divBdr>
        <w:top w:val="none" w:sz="0" w:space="0" w:color="auto"/>
        <w:left w:val="none" w:sz="0" w:space="0" w:color="auto"/>
        <w:bottom w:val="none" w:sz="0" w:space="0" w:color="auto"/>
        <w:right w:val="none" w:sz="0" w:space="0" w:color="auto"/>
      </w:divBdr>
    </w:div>
    <w:div w:id="2034382528">
      <w:bodyDiv w:val="1"/>
      <w:marLeft w:val="0"/>
      <w:marRight w:val="0"/>
      <w:marTop w:val="0"/>
      <w:marBottom w:val="0"/>
      <w:divBdr>
        <w:top w:val="none" w:sz="0" w:space="0" w:color="auto"/>
        <w:left w:val="none" w:sz="0" w:space="0" w:color="auto"/>
        <w:bottom w:val="none" w:sz="0" w:space="0" w:color="auto"/>
        <w:right w:val="none" w:sz="0" w:space="0" w:color="auto"/>
      </w:divBdr>
    </w:div>
    <w:div w:id="20652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3A32-2F2E-4F65-9F98-5CCF9903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dc:creator>
  <cp:keywords/>
  <dc:description/>
  <cp:lastModifiedBy>Gareth Sanger</cp:lastModifiedBy>
  <cp:revision>2</cp:revision>
  <dcterms:created xsi:type="dcterms:W3CDTF">2022-06-14T15:05:00Z</dcterms:created>
  <dcterms:modified xsi:type="dcterms:W3CDTF">2022-06-14T15:05:00Z</dcterms:modified>
</cp:coreProperties>
</file>