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4B" w:rsidRPr="00BC20BB" w:rsidRDefault="00D10C9D" w:rsidP="0026295A">
      <w:pPr>
        <w:rPr>
          <w:rFonts w:ascii="Times New Roman" w:hAnsi="Times New Roman"/>
          <w:color w:val="auto"/>
          <w:w w:val="100"/>
        </w:rPr>
      </w:pPr>
      <w:r>
        <w:rPr>
          <w:rFonts w:ascii="Times New Roman" w:hAnsi="Times New Roman"/>
          <w:color w:val="auto"/>
          <w:w w:val="100"/>
        </w:rPr>
        <w:t xml:space="preserve">Appendix </w:t>
      </w:r>
      <w:r w:rsidR="008F3FA9" w:rsidRPr="00BC20BB">
        <w:rPr>
          <w:rFonts w:ascii="Times New Roman" w:hAnsi="Times New Roman"/>
          <w:color w:val="auto"/>
          <w:w w:val="100"/>
        </w:rPr>
        <w:t>S1</w:t>
      </w:r>
      <w:r w:rsidR="00373C31">
        <w:rPr>
          <w:rFonts w:ascii="Times New Roman" w:hAnsi="Times New Roman"/>
          <w:color w:val="auto"/>
          <w:w w:val="100"/>
        </w:rPr>
        <w:t xml:space="preserve"> </w:t>
      </w:r>
      <w:r w:rsidR="00EC4263" w:rsidRPr="00BC20BB">
        <w:rPr>
          <w:rFonts w:ascii="Times New Roman" w:hAnsi="Times New Roman"/>
          <w:color w:val="auto"/>
          <w:w w:val="100"/>
        </w:rPr>
        <w:t xml:space="preserve">Completed </w:t>
      </w:r>
      <w:proofErr w:type="spellStart"/>
      <w:r w:rsidR="00EC4263" w:rsidRPr="00BC20BB">
        <w:rPr>
          <w:rFonts w:ascii="Times New Roman" w:hAnsi="Times New Roman"/>
          <w:color w:val="auto"/>
          <w:w w:val="100"/>
        </w:rPr>
        <w:t>PRISMA</w:t>
      </w:r>
      <w:proofErr w:type="spellEnd"/>
      <w:r w:rsidR="00EC4263" w:rsidRPr="00BC20BB">
        <w:rPr>
          <w:rFonts w:ascii="Times New Roman" w:hAnsi="Times New Roman"/>
          <w:color w:val="auto"/>
          <w:w w:val="100"/>
        </w:rPr>
        <w:t xml:space="preserve"> c</w:t>
      </w:r>
      <w:r w:rsidR="00C5664B" w:rsidRPr="00BC20BB">
        <w:rPr>
          <w:rFonts w:ascii="Times New Roman" w:hAnsi="Times New Roman"/>
          <w:color w:val="auto"/>
          <w:w w:val="100"/>
        </w:rPr>
        <w:t xml:space="preserve">hecklist </w:t>
      </w:r>
      <w:bookmarkStart w:id="0" w:name="_GoBack"/>
      <w:bookmarkEnd w:id="0"/>
    </w:p>
    <w:tbl>
      <w:tblPr>
        <w:tblStyle w:val="GridTable1Light"/>
        <w:tblW w:w="14170" w:type="dxa"/>
        <w:tblLayout w:type="fixed"/>
        <w:tblLook w:val="0000"/>
      </w:tblPr>
      <w:tblGrid>
        <w:gridCol w:w="2790"/>
        <w:gridCol w:w="540"/>
        <w:gridCol w:w="8875"/>
        <w:gridCol w:w="1965"/>
      </w:tblGrid>
      <w:tr w:rsidR="0037117A" w:rsidRPr="00BC20BB" w:rsidTr="00234B93">
        <w:tc>
          <w:tcPr>
            <w:tcW w:w="2790" w:type="dxa"/>
            <w:shd w:val="clear" w:color="auto" w:fill="A6A6A6" w:themeFill="background1" w:themeFillShade="A6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Section/topic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#</w:t>
            </w:r>
          </w:p>
        </w:tc>
        <w:tc>
          <w:tcPr>
            <w:tcW w:w="8875" w:type="dxa"/>
            <w:shd w:val="clear" w:color="auto" w:fill="A6A6A6" w:themeFill="background1" w:themeFillShade="A6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Checklist item</w:t>
            </w:r>
          </w:p>
        </w:tc>
        <w:tc>
          <w:tcPr>
            <w:tcW w:w="1965" w:type="dxa"/>
            <w:shd w:val="clear" w:color="auto" w:fill="A6A6A6" w:themeFill="background1" w:themeFillShade="A6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Reported on page #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TITLE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Title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Identify the report as a systematic review, meta-analysis, or both.</w:t>
            </w:r>
          </w:p>
        </w:tc>
        <w:tc>
          <w:tcPr>
            <w:tcW w:w="1965" w:type="dxa"/>
          </w:tcPr>
          <w:p w:rsidR="00B2308C" w:rsidRPr="00BC20BB" w:rsidRDefault="005D54CA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ABSTRACT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Structured summary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Provide a structured summary including, as applicable: background; objectives; data sources; study eligibility criteria, participants</w:t>
            </w:r>
            <w:r w:rsidR="009F4824" w:rsidRPr="00BC20BB">
              <w:rPr>
                <w:rFonts w:ascii="Times New Roman" w:hAnsi="Times New Roman"/>
                <w:bCs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and interventions; study appraisal and synthesis methods; results; limitations; conclusions and implications of key findings; systematic review registration number.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I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  <w:shd w:val="clear" w:color="auto" w:fill="F2F2F2" w:themeFill="background1" w:themeFillShade="F2"/>
              </w:rPr>
              <w:t>NTRODUCTION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Rationale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3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Describe the rationale for the review in the context of what is already known. </w:t>
            </w:r>
          </w:p>
        </w:tc>
        <w:tc>
          <w:tcPr>
            <w:tcW w:w="1965" w:type="dxa"/>
          </w:tcPr>
          <w:p w:rsidR="00B2308C" w:rsidRPr="00BC20BB" w:rsidRDefault="00BA023E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3-</w:t>
            </w:r>
            <w:r w:rsidR="00234B93" w:rsidRPr="00BC20BB">
              <w:rPr>
                <w:rFonts w:ascii="Times New Roman" w:hAnsi="Times New Roman"/>
                <w:bCs/>
                <w:color w:val="auto"/>
                <w:w w:val="100"/>
              </w:rPr>
              <w:t>5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Objectives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4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Provide an explicit statement of questions being addressed with reference to participants, interventions, comparisons, outcomes</w:t>
            </w:r>
            <w:r w:rsidR="00A44130" w:rsidRPr="00BC20BB">
              <w:rPr>
                <w:rFonts w:ascii="Times New Roman" w:hAnsi="Times New Roman"/>
                <w:bCs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and study design (PICOS). </w:t>
            </w:r>
          </w:p>
        </w:tc>
        <w:tc>
          <w:tcPr>
            <w:tcW w:w="1965" w:type="dxa"/>
          </w:tcPr>
          <w:p w:rsidR="00B2308C" w:rsidRPr="00BC20BB" w:rsidRDefault="00234B93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5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METHODS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Protocol and registration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5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Indicate if a review protocol exists, if and where it can be accessed (e.g.</w:t>
            </w:r>
            <w:r w:rsidR="00A44130" w:rsidRPr="00BC20BB">
              <w:rPr>
                <w:rFonts w:ascii="Times New Roman" w:hAnsi="Times New Roman"/>
                <w:bCs/>
                <w:color w:val="auto"/>
                <w:w w:val="100"/>
              </w:rPr>
              <w:t>, W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eb address)</w:t>
            </w:r>
            <w:r w:rsidR="00A44130" w:rsidRPr="00BC20BB">
              <w:rPr>
                <w:rFonts w:ascii="Times New Roman" w:hAnsi="Times New Roman"/>
                <w:bCs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and, if available, provide registration information including registration number. </w:t>
            </w:r>
          </w:p>
        </w:tc>
        <w:tc>
          <w:tcPr>
            <w:tcW w:w="1965" w:type="dxa"/>
          </w:tcPr>
          <w:p w:rsidR="00B2308C" w:rsidRPr="00BC20BB" w:rsidRDefault="00234B93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5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Eligibility criteria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6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Specify study characteristics (e.g., PICOS, length of follow-up) and report characteristics (e.g., years considered, language, publication status) used as criteria for eligibility, giving rationale.</w:t>
            </w:r>
          </w:p>
        </w:tc>
        <w:tc>
          <w:tcPr>
            <w:tcW w:w="1965" w:type="dxa"/>
          </w:tcPr>
          <w:p w:rsidR="00B2308C" w:rsidRPr="00BC20BB" w:rsidRDefault="00FF02A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6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Information sources 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7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Describe all information sources (e.g., databases with dates of coverage, contact with study authors to identify additional studies) in the search and date last searched. </w:t>
            </w:r>
          </w:p>
        </w:tc>
        <w:tc>
          <w:tcPr>
            <w:tcW w:w="1965" w:type="dxa"/>
          </w:tcPr>
          <w:p w:rsidR="00B2308C" w:rsidRPr="00BC20BB" w:rsidRDefault="00234B93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6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Search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8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Present full electronic search strategy for at least one database, including any limits used, such that it could be repeated.</w:t>
            </w:r>
          </w:p>
        </w:tc>
        <w:tc>
          <w:tcPr>
            <w:tcW w:w="1965" w:type="dxa"/>
          </w:tcPr>
          <w:p w:rsidR="00B2308C" w:rsidRPr="00BC20BB" w:rsidRDefault="00234B93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</w:t>
            </w:r>
            <w:r w:rsidR="00DC561F" w:rsidRPr="00BC20BB">
              <w:rPr>
                <w:rFonts w:ascii="Times New Roman" w:hAnsi="Times New Roman"/>
                <w:bCs/>
                <w:color w:val="auto"/>
                <w:w w:val="100"/>
              </w:rPr>
              <w:t>upplementary material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2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Study selection 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9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State the process for selecting studies (i.e., screening, eligibility, included in systematic review</w:t>
            </w:r>
            <w:r w:rsidR="006544D2" w:rsidRPr="00BC20BB">
              <w:rPr>
                <w:rFonts w:ascii="Times New Roman" w:hAnsi="Times New Roman"/>
                <w:bCs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and, if applicable, included in the meta-analysis). 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7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Data collection process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10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Describe method of data extraction from reports (e.g., piloted forms, independently, in duplicate) and any processes for obtaining and confirming data from investigators.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7-</w:t>
            </w:r>
            <w:r w:rsidR="008F3FA9" w:rsidRPr="00BC20BB">
              <w:rPr>
                <w:rFonts w:ascii="Times New Roman" w:hAnsi="Times New Roman"/>
                <w:bCs/>
                <w:color w:val="auto"/>
                <w:w w:val="100"/>
              </w:rPr>
              <w:t>8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Data items 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11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List and define all variables for which data were sought (e.g., PICOS, funding sources) and any assumptions and simplifications made.</w:t>
            </w:r>
          </w:p>
        </w:tc>
        <w:tc>
          <w:tcPr>
            <w:tcW w:w="1965" w:type="dxa"/>
          </w:tcPr>
          <w:p w:rsidR="00B2308C" w:rsidRPr="00BC20BB" w:rsidRDefault="008515C4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6-</w:t>
            </w:r>
            <w:r w:rsidR="001D29E9" w:rsidRPr="00BC20BB">
              <w:rPr>
                <w:rFonts w:ascii="Times New Roman" w:hAnsi="Times New Roman"/>
                <w:bCs/>
                <w:color w:val="auto"/>
                <w:w w:val="100"/>
              </w:rPr>
              <w:t>9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Risk of bias in individual 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studies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12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Describe methods used for assessing risk of bias of individual studies (including 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specification of whether this was done at the study or outcome level), and how this information is to be used in any data synthesis.</w:t>
            </w:r>
          </w:p>
        </w:tc>
        <w:tc>
          <w:tcPr>
            <w:tcW w:w="1965" w:type="dxa"/>
          </w:tcPr>
          <w:p w:rsidR="00B2308C" w:rsidRPr="00BC20BB" w:rsidRDefault="001D29E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7</w:t>
            </w:r>
          </w:p>
        </w:tc>
      </w:tr>
      <w:tr w:rsidR="0037117A" w:rsidRPr="00BC20BB" w:rsidTr="00234B93">
        <w:trPr>
          <w:trHeight w:val="251"/>
        </w:trPr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Summary measures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13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State the principal summary measures (e.g., risk ratio, difference in means).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 xml:space="preserve"> 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8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Synthesis of results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14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Describe the methods of handling data and combining results of studies, if done, including measures of consistency (e.g., I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  <w:vertAlign w:val="superscript"/>
              </w:rPr>
              <w:t>2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) for each meta-analysis.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8-9</w:t>
            </w:r>
          </w:p>
        </w:tc>
      </w:tr>
      <w:tr w:rsidR="0037117A" w:rsidRPr="00BC20BB" w:rsidTr="00234B93">
        <w:trPr>
          <w:trHeight w:val="323"/>
        </w:trPr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Risk of bias across studies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15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Specify any assessment of risk of bias that may affect the cumulative evidence (e.g., publication bias, selective reporting within studies).  </w:t>
            </w:r>
          </w:p>
        </w:tc>
        <w:tc>
          <w:tcPr>
            <w:tcW w:w="1965" w:type="dxa"/>
          </w:tcPr>
          <w:p w:rsidR="00B2308C" w:rsidRPr="00BC20BB" w:rsidRDefault="004D07A5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7</w:t>
            </w:r>
          </w:p>
        </w:tc>
      </w:tr>
      <w:tr w:rsidR="0037117A" w:rsidRPr="00BC20BB" w:rsidTr="00234B93">
        <w:trPr>
          <w:trHeight w:val="530"/>
        </w:trPr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Additional analyses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16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Describe methods of additional analyses (e.g.</w:t>
            </w:r>
            <w:r w:rsidR="0041485F" w:rsidRPr="00BC20BB">
              <w:rPr>
                <w:rFonts w:ascii="Times New Roman" w:hAnsi="Times New Roman"/>
                <w:bCs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sensitivity or subgroup analyses, meta-regression), if done, indicating which were pre-specified.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NA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RESULTS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Study selection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17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Give numbers of studies screened, assessed for eligibility, and included in the review, with reasons for exclusions at each stage, ideally with a flow diagram.</w:t>
            </w:r>
          </w:p>
        </w:tc>
        <w:tc>
          <w:tcPr>
            <w:tcW w:w="1965" w:type="dxa"/>
          </w:tcPr>
          <w:p w:rsidR="00B2308C" w:rsidRPr="00BC20BB" w:rsidRDefault="004D07A5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9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Study characteristics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18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For each study, present characteristics for which data were extracted (e.g., study size, PICOS, follow-up period) and provide the citations.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</w:t>
            </w:r>
            <w:r w:rsidR="00AE39F7" w:rsidRPr="00BC20BB">
              <w:rPr>
                <w:rFonts w:ascii="Times New Roman" w:hAnsi="Times New Roman"/>
                <w:bCs/>
                <w:color w:val="auto"/>
                <w:w w:val="100"/>
              </w:rPr>
              <w:t>0-11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and Table 1 and 3 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Risk of bias within studies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19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Present data on risk of bias of each study</w:t>
            </w:r>
            <w:r w:rsidR="009300CB" w:rsidRPr="00BC20BB">
              <w:rPr>
                <w:rFonts w:ascii="Times New Roman" w:hAnsi="Times New Roman"/>
                <w:color w:val="auto"/>
                <w:w w:val="100"/>
              </w:rPr>
              <w:t xml:space="preserve"> and, if available, any outcome-level assessment (see I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>tem 12).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1</w:t>
            </w:r>
            <w:r w:rsidR="009B5E55" w:rsidRPr="00BC20BB">
              <w:rPr>
                <w:rFonts w:ascii="Times New Roman" w:hAnsi="Times New Roman"/>
                <w:color w:val="auto"/>
                <w:w w:val="100"/>
              </w:rPr>
              <w:t>0</w:t>
            </w:r>
            <w:r w:rsidR="008F3FA9" w:rsidRPr="00BC20BB">
              <w:rPr>
                <w:rFonts w:ascii="Times New Roman" w:hAnsi="Times New Roman"/>
                <w:color w:val="auto"/>
                <w:w w:val="100"/>
              </w:rPr>
              <w:t xml:space="preserve"> and Table 2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Results of individual studies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20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For all outcomes considered (benefits or harms)</w:t>
            </w:r>
            <w:r w:rsidR="00706202" w:rsidRPr="00BC20BB">
              <w:rPr>
                <w:rFonts w:ascii="Times New Roman" w:hAnsi="Times New Roman"/>
                <w:color w:val="auto"/>
                <w:w w:val="100"/>
              </w:rPr>
              <w:t>,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 xml:space="preserve"> present, for each study: (a) simple summary da</w:t>
            </w:r>
            <w:r w:rsidR="00706202" w:rsidRPr="00BC20BB">
              <w:rPr>
                <w:rFonts w:ascii="Times New Roman" w:hAnsi="Times New Roman"/>
                <w:color w:val="auto"/>
                <w:w w:val="100"/>
              </w:rPr>
              <w:t xml:space="preserve">ta for each intervention group and 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>(b) effect estimates and confidence intervals, ideally with a forest plot.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1</w:t>
            </w:r>
            <w:r w:rsidR="009B5E55" w:rsidRPr="00BC20BB">
              <w:rPr>
                <w:rFonts w:ascii="Times New Roman" w:hAnsi="Times New Roman"/>
                <w:color w:val="auto"/>
                <w:w w:val="100"/>
              </w:rPr>
              <w:t>0</w:t>
            </w:r>
            <w:r w:rsidR="008F3FA9" w:rsidRPr="00BC20BB">
              <w:rPr>
                <w:rFonts w:ascii="Times New Roman" w:hAnsi="Times New Roman"/>
                <w:color w:val="auto"/>
                <w:w w:val="100"/>
              </w:rPr>
              <w:t>-1</w:t>
            </w:r>
            <w:r w:rsidR="009B5E55" w:rsidRPr="00BC20BB">
              <w:rPr>
                <w:rFonts w:ascii="Times New Roman" w:hAnsi="Times New Roman"/>
                <w:color w:val="auto"/>
                <w:w w:val="100"/>
              </w:rPr>
              <w:t>3</w:t>
            </w:r>
            <w:r w:rsidR="008F3FA9" w:rsidRPr="00BC20BB">
              <w:rPr>
                <w:rFonts w:ascii="Times New Roman" w:hAnsi="Times New Roman"/>
                <w:color w:val="auto"/>
                <w:w w:val="100"/>
              </w:rPr>
              <w:t xml:space="preserve"> and Table</w:t>
            </w:r>
            <w:r w:rsidR="009B5E55" w:rsidRPr="00BC20BB">
              <w:rPr>
                <w:rFonts w:ascii="Times New Roman" w:hAnsi="Times New Roman"/>
                <w:color w:val="auto"/>
                <w:w w:val="100"/>
              </w:rPr>
              <w:t xml:space="preserve"> 1 and</w:t>
            </w:r>
            <w:r w:rsidR="008F3FA9" w:rsidRPr="00BC20BB">
              <w:rPr>
                <w:rFonts w:ascii="Times New Roman" w:hAnsi="Times New Roman"/>
                <w:color w:val="auto"/>
                <w:w w:val="100"/>
              </w:rPr>
              <w:t xml:space="preserve"> 3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Synthesis of results 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  <w:highlight w:val="yellow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21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Present results of each meta-analysis done, including confidence intervals and measures of consistency.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NA-</w:t>
            </w:r>
            <w:r w:rsidR="00D02003" w:rsidRPr="00BC20BB">
              <w:rPr>
                <w:rFonts w:ascii="Times New Roman" w:hAnsi="Times New Roman"/>
                <w:color w:val="auto"/>
                <w:w w:val="100"/>
              </w:rPr>
              <w:t xml:space="preserve">Narrative synthesis 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Risk of bias across studies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22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 xml:space="preserve">Present results of any assessment </w:t>
            </w:r>
            <w:r w:rsidR="008F3FA9" w:rsidRPr="00BC20BB">
              <w:rPr>
                <w:rFonts w:ascii="Times New Roman" w:hAnsi="Times New Roman"/>
                <w:color w:val="auto"/>
                <w:w w:val="100"/>
              </w:rPr>
              <w:t xml:space="preserve">of risk of bias across studies 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 xml:space="preserve">(see </w:t>
            </w:r>
            <w:r w:rsidR="00466713" w:rsidRPr="00BC20BB">
              <w:rPr>
                <w:rFonts w:ascii="Times New Roman" w:hAnsi="Times New Roman"/>
                <w:color w:val="auto"/>
                <w:w w:val="100"/>
              </w:rPr>
              <w:t>I</w:t>
            </w:r>
            <w:r w:rsidRPr="00BC20BB">
              <w:rPr>
                <w:rFonts w:ascii="Times New Roman" w:hAnsi="Times New Roman"/>
                <w:color w:val="auto"/>
                <w:w w:val="100"/>
              </w:rPr>
              <w:t>tem 15).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1</w:t>
            </w:r>
            <w:r w:rsidR="00EA777E" w:rsidRPr="00BC20BB">
              <w:rPr>
                <w:rFonts w:ascii="Times New Roman" w:hAnsi="Times New Roman"/>
                <w:color w:val="auto"/>
                <w:w w:val="100"/>
              </w:rPr>
              <w:t>0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Additional analysis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23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Give results of additional analyses, if done (e.g., sensitivity or subgroup analyses, meta-regression)</w:t>
            </w:r>
            <w:r w:rsidR="00D57A75"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</w:t>
            </w:r>
            <w:r w:rsidR="00D57A75" w:rsidRPr="00BC20BB">
              <w:rPr>
                <w:rFonts w:ascii="Times New Roman" w:hAnsi="Times New Roman"/>
                <w:color w:val="auto"/>
                <w:w w:val="100"/>
              </w:rPr>
              <w:t>(see Item 16)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NA</w:t>
            </w:r>
          </w:p>
        </w:tc>
      </w:tr>
      <w:tr w:rsidR="0037117A" w:rsidRPr="00BC20BB" w:rsidTr="00234B93">
        <w:tc>
          <w:tcPr>
            <w:tcW w:w="14170" w:type="dxa"/>
            <w:gridSpan w:val="4"/>
            <w:shd w:val="clear" w:color="auto" w:fill="F2F2F2" w:themeFill="background1" w:themeFillShade="F2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t>DISCUSSION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Summary of evidence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24</w:t>
            </w:r>
          </w:p>
        </w:tc>
        <w:tc>
          <w:tcPr>
            <w:tcW w:w="8875" w:type="dxa"/>
          </w:tcPr>
          <w:p w:rsidR="00B2308C" w:rsidRPr="00BC20BB" w:rsidRDefault="009B712A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Summarize </w:t>
            </w:r>
            <w:r w:rsidR="00B2308C" w:rsidRPr="00BC20BB">
              <w:rPr>
                <w:rFonts w:ascii="Times New Roman" w:hAnsi="Times New Roman"/>
                <w:bCs/>
                <w:color w:val="auto"/>
                <w:w w:val="100"/>
              </w:rPr>
              <w:t>the main findings including the strength of evidence for each main outcome; consider their relevance to key groups (e.g., health</w:t>
            </w:r>
            <w:r w:rsidR="005D686B"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 </w:t>
            </w:r>
            <w:r w:rsidR="00B2308C" w:rsidRPr="00BC20BB">
              <w:rPr>
                <w:rFonts w:ascii="Times New Roman" w:hAnsi="Times New Roman"/>
                <w:bCs/>
                <w:color w:val="auto"/>
                <w:w w:val="100"/>
              </w:rPr>
              <w:t>care providers, users, and policy makers).</w:t>
            </w:r>
          </w:p>
        </w:tc>
        <w:tc>
          <w:tcPr>
            <w:tcW w:w="1965" w:type="dxa"/>
          </w:tcPr>
          <w:p w:rsidR="00B2308C" w:rsidRPr="00BC20BB" w:rsidRDefault="008F3FA9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</w:t>
            </w:r>
            <w:r w:rsidR="00AE39F7" w:rsidRPr="00BC20BB">
              <w:rPr>
                <w:rFonts w:ascii="Times New Roman" w:hAnsi="Times New Roman"/>
                <w:bCs/>
                <w:color w:val="auto"/>
                <w:w w:val="100"/>
              </w:rPr>
              <w:t>4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-1</w:t>
            </w:r>
            <w:r w:rsidR="00EA777E" w:rsidRPr="00BC20BB">
              <w:rPr>
                <w:rFonts w:ascii="Times New Roman" w:hAnsi="Times New Roman"/>
                <w:bCs/>
                <w:color w:val="auto"/>
                <w:w w:val="100"/>
              </w:rPr>
              <w:t>8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Limitations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25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Discuss l</w:t>
            </w:r>
            <w:r w:rsidR="00B415E8"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imitations at study and outcome 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level (e.g</w:t>
            </w:r>
            <w:r w:rsidR="00B415E8"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., risk of bias), and at review 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level (e.g., incomplete retrieval of identified research, reporting bias).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17-18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Conclusions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26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Provide a general interpretation of the results in the context of other evidence, and </w:t>
            </w: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implications for future research.</w:t>
            </w:r>
          </w:p>
        </w:tc>
        <w:tc>
          <w:tcPr>
            <w:tcW w:w="1965" w:type="dxa"/>
          </w:tcPr>
          <w:p w:rsidR="00B2308C" w:rsidRPr="00BC20BB" w:rsidRDefault="00AE39F7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lastRenderedPageBreak/>
              <w:t>1</w:t>
            </w:r>
            <w:r w:rsidR="00EA777E" w:rsidRPr="00BC20BB">
              <w:rPr>
                <w:rFonts w:ascii="Times New Roman" w:hAnsi="Times New Roman"/>
                <w:bCs/>
                <w:color w:val="auto"/>
                <w:w w:val="100"/>
              </w:rPr>
              <w:t>8</w:t>
            </w:r>
          </w:p>
        </w:tc>
      </w:tr>
      <w:tr w:rsidR="0037117A" w:rsidRPr="00BC20BB" w:rsidTr="00234B93">
        <w:tc>
          <w:tcPr>
            <w:tcW w:w="14170" w:type="dxa"/>
            <w:gridSpan w:val="4"/>
          </w:tcPr>
          <w:p w:rsidR="00B2308C" w:rsidRPr="00BC20BB" w:rsidRDefault="00B2308C" w:rsidP="0026295A">
            <w:pPr>
              <w:rPr>
                <w:rFonts w:ascii="Times New Roman" w:hAnsi="Times New Roman"/>
                <w:b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color w:val="auto"/>
                <w:w w:val="100"/>
              </w:rPr>
              <w:lastRenderedPageBreak/>
              <w:t>FUNDING</w:t>
            </w:r>
          </w:p>
        </w:tc>
      </w:tr>
      <w:tr w:rsidR="0037117A" w:rsidRPr="00BC20BB" w:rsidTr="00234B93">
        <w:tc>
          <w:tcPr>
            <w:tcW w:w="279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 xml:space="preserve">Funding </w:t>
            </w:r>
          </w:p>
        </w:tc>
        <w:tc>
          <w:tcPr>
            <w:tcW w:w="540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27</w:t>
            </w:r>
          </w:p>
        </w:tc>
        <w:tc>
          <w:tcPr>
            <w:tcW w:w="8875" w:type="dxa"/>
          </w:tcPr>
          <w:p w:rsidR="00B2308C" w:rsidRPr="00BC20BB" w:rsidRDefault="00B2308C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Describe sources of funding for the systematic review and other support (e.g., supply of data); role of funders for the systematic review.</w:t>
            </w:r>
          </w:p>
        </w:tc>
        <w:tc>
          <w:tcPr>
            <w:tcW w:w="1965" w:type="dxa"/>
          </w:tcPr>
          <w:p w:rsidR="00B2308C" w:rsidRPr="00BC20BB" w:rsidRDefault="00BA023E" w:rsidP="0026295A">
            <w:pPr>
              <w:rPr>
                <w:rFonts w:ascii="Times New Roman" w:hAnsi="Times New Roman"/>
                <w:bCs/>
                <w:color w:val="auto"/>
                <w:w w:val="100"/>
              </w:rPr>
            </w:pPr>
            <w:r w:rsidRPr="00BC20BB">
              <w:rPr>
                <w:rFonts w:ascii="Times New Roman" w:hAnsi="Times New Roman"/>
                <w:bCs/>
                <w:color w:val="auto"/>
                <w:w w:val="100"/>
              </w:rPr>
              <w:t>Title page</w:t>
            </w:r>
          </w:p>
        </w:tc>
      </w:tr>
    </w:tbl>
    <w:p w:rsidR="00C5664B" w:rsidRPr="00BC20BB" w:rsidRDefault="00C5664B" w:rsidP="0026295A">
      <w:pPr>
        <w:rPr>
          <w:rFonts w:ascii="Times New Roman" w:hAnsi="Times New Roman"/>
          <w:color w:val="auto"/>
          <w:w w:val="100"/>
        </w:rPr>
      </w:pPr>
    </w:p>
    <w:sectPr w:rsidR="00C5664B" w:rsidRPr="00BC20BB" w:rsidSect="00227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40" w:bottom="1418" w:left="1440" w:header="720" w:footer="720" w:gutter="0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5" w:rsidRDefault="006244F5">
      <w:r>
        <w:separator/>
      </w:r>
    </w:p>
  </w:endnote>
  <w:endnote w:type="continuationSeparator" w:id="0">
    <w:p w:rsidR="006244F5" w:rsidRDefault="0062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4B" w:rsidRDefault="00D109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6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64B" w:rsidRDefault="00C56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6" w:rsidRDefault="004C10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6" w:rsidRDefault="004C1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5" w:rsidRDefault="006244F5">
      <w:r>
        <w:separator/>
      </w:r>
    </w:p>
  </w:footnote>
  <w:footnote w:type="continuationSeparator" w:id="0">
    <w:p w:rsidR="006244F5" w:rsidRDefault="0062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6" w:rsidRDefault="004C10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71257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color w:val="auto"/>
      </w:rPr>
    </w:sdtEndPr>
    <w:sdtContent>
      <w:p w:rsidR="007E255B" w:rsidRPr="00BC20BB" w:rsidRDefault="007E255B" w:rsidP="007E255B">
        <w:pPr>
          <w:pStyle w:val="Header"/>
          <w:rPr>
            <w:rFonts w:ascii="Times New Roman" w:hAnsi="Times New Roman"/>
            <w:noProof/>
            <w:color w:val="auto"/>
            <w:w w:val="100"/>
            <w:sz w:val="22"/>
          </w:rPr>
        </w:pPr>
        <w:r w:rsidRPr="00BC20BB">
          <w:rPr>
            <w:rFonts w:ascii="Times New Roman" w:hAnsi="Times New Roman"/>
            <w:color w:val="auto"/>
            <w:w w:val="100"/>
            <w:sz w:val="22"/>
          </w:rPr>
          <w:t xml:space="preserve">REVIEW OF EXERCISE ADHERENCE </w:t>
        </w:r>
        <w:r w:rsidR="004C10E6">
          <w:rPr>
            <w:rFonts w:ascii="Times New Roman" w:hAnsi="Times New Roman"/>
            <w:color w:val="auto"/>
            <w:w w:val="100"/>
            <w:sz w:val="22"/>
          </w:rPr>
          <w:t>IN PEOPLE WITH PMSK</w:t>
        </w:r>
        <w:r w:rsidRPr="00BC20BB">
          <w:rPr>
            <w:rFonts w:ascii="Times New Roman" w:hAnsi="Times New Roman"/>
            <w:color w:val="auto"/>
            <w:w w:val="100"/>
            <w:sz w:val="22"/>
          </w:rPr>
          <w:t xml:space="preserve"> </w:t>
        </w:r>
      </w:p>
      <w:p w:rsidR="007E255B" w:rsidRPr="00BC20BB" w:rsidRDefault="007E255B" w:rsidP="007E255B">
        <w:pPr>
          <w:pStyle w:val="Footer"/>
          <w:rPr>
            <w:rFonts w:ascii="Times New Roman" w:hAnsi="Times New Roman"/>
            <w:color w:val="auto"/>
            <w:w w:val="100"/>
            <w:sz w:val="22"/>
          </w:rPr>
        </w:pPr>
        <w:r w:rsidRPr="00BC20BB">
          <w:rPr>
            <w:rFonts w:ascii="Times New Roman" w:hAnsi="Times New Roman"/>
            <w:color w:val="auto"/>
            <w:w w:val="100"/>
            <w:sz w:val="22"/>
          </w:rPr>
          <w:t>Supplementary Material S1</w:t>
        </w:r>
      </w:p>
      <w:p w:rsidR="00EC4263" w:rsidRPr="008F3FA9" w:rsidRDefault="00C203F1" w:rsidP="00C203F1">
        <w:pPr>
          <w:pStyle w:val="Header"/>
          <w:jc w:val="right"/>
          <w:rPr>
            <w:rFonts w:ascii="Times New Roman" w:hAnsi="Times New Roman"/>
            <w:noProof/>
            <w:color w:val="auto"/>
          </w:rPr>
        </w:pPr>
        <w:r>
          <w:rPr>
            <w:rFonts w:ascii="Times New Roman" w:hAnsi="Times New Roman"/>
            <w:color w:val="auto"/>
          </w:rPr>
          <w:t>S</w:t>
        </w:r>
        <w:r w:rsidR="00D1099D" w:rsidRPr="00BA6FC0">
          <w:rPr>
            <w:rFonts w:ascii="Times New Roman" w:hAnsi="Times New Roman"/>
            <w:color w:val="auto"/>
          </w:rPr>
          <w:fldChar w:fldCharType="begin"/>
        </w:r>
        <w:r w:rsidR="00BA6FC0" w:rsidRPr="00BA6FC0">
          <w:rPr>
            <w:rFonts w:ascii="Times New Roman" w:hAnsi="Times New Roman"/>
            <w:color w:val="auto"/>
          </w:rPr>
          <w:instrText xml:space="preserve"> PAGE   \* MERGEFORMAT </w:instrText>
        </w:r>
        <w:r w:rsidR="00D1099D" w:rsidRPr="00BA6FC0">
          <w:rPr>
            <w:rFonts w:ascii="Times New Roman" w:hAnsi="Times New Roman"/>
            <w:color w:val="auto"/>
          </w:rPr>
          <w:fldChar w:fldCharType="separate"/>
        </w:r>
        <w:r w:rsidR="00D10C9D">
          <w:rPr>
            <w:rFonts w:ascii="Times New Roman" w:hAnsi="Times New Roman"/>
            <w:noProof/>
            <w:color w:val="auto"/>
          </w:rPr>
          <w:t>1</w:t>
        </w:r>
        <w:r w:rsidR="00D1099D" w:rsidRPr="00BA6FC0">
          <w:rPr>
            <w:rFonts w:ascii="Times New Roman" w:hAnsi="Times New Roman"/>
            <w:noProof/>
            <w:color w:val="auto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6" w:rsidRDefault="004C1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0DD"/>
    <w:multiLevelType w:val="hybridMultilevel"/>
    <w:tmpl w:val="D00623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FA5"/>
    <w:multiLevelType w:val="multilevel"/>
    <w:tmpl w:val="0236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26121"/>
    <w:multiLevelType w:val="hybridMultilevel"/>
    <w:tmpl w:val="B5806D16"/>
    <w:lvl w:ilvl="0" w:tplc="65E6C424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869E8"/>
    <w:multiLevelType w:val="hybridMultilevel"/>
    <w:tmpl w:val="65CE0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4756D"/>
    <w:multiLevelType w:val="hybridMultilevel"/>
    <w:tmpl w:val="6D84C1A4"/>
    <w:lvl w:ilvl="0" w:tplc="F05CA41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C0ED3"/>
    <w:multiLevelType w:val="hybridMultilevel"/>
    <w:tmpl w:val="0D167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4920"/>
    <w:multiLevelType w:val="hybridMultilevel"/>
    <w:tmpl w:val="3C3C1E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145313"/>
    <w:multiLevelType w:val="multilevel"/>
    <w:tmpl w:val="1E9E0E52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84262"/>
    <w:multiLevelType w:val="hybridMultilevel"/>
    <w:tmpl w:val="17FEA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97242"/>
    <w:multiLevelType w:val="hybridMultilevel"/>
    <w:tmpl w:val="A3044F8C"/>
    <w:lvl w:ilvl="0" w:tplc="1F38F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301DF"/>
    <w:multiLevelType w:val="hybridMultilevel"/>
    <w:tmpl w:val="C83E7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485A"/>
    <w:multiLevelType w:val="hybridMultilevel"/>
    <w:tmpl w:val="2ED2B0D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039B5"/>
    <w:multiLevelType w:val="hybridMultilevel"/>
    <w:tmpl w:val="82DA51B4"/>
    <w:lvl w:ilvl="0" w:tplc="1F38F706">
      <w:start w:val="2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308C"/>
    <w:rsid w:val="000E4BF6"/>
    <w:rsid w:val="000F7F31"/>
    <w:rsid w:val="00111A9C"/>
    <w:rsid w:val="00127CF8"/>
    <w:rsid w:val="001A338E"/>
    <w:rsid w:val="001D29E9"/>
    <w:rsid w:val="001D7038"/>
    <w:rsid w:val="0021180B"/>
    <w:rsid w:val="002279CA"/>
    <w:rsid w:val="00234B93"/>
    <w:rsid w:val="00234C1E"/>
    <w:rsid w:val="00257C04"/>
    <w:rsid w:val="0026295A"/>
    <w:rsid w:val="002909CC"/>
    <w:rsid w:val="002955E3"/>
    <w:rsid w:val="00300656"/>
    <w:rsid w:val="003058BC"/>
    <w:rsid w:val="0037117A"/>
    <w:rsid w:val="00373C31"/>
    <w:rsid w:val="003C418D"/>
    <w:rsid w:val="00411192"/>
    <w:rsid w:val="0041485F"/>
    <w:rsid w:val="00452B9F"/>
    <w:rsid w:val="00466713"/>
    <w:rsid w:val="004C10E6"/>
    <w:rsid w:val="004C2E2E"/>
    <w:rsid w:val="004D07A5"/>
    <w:rsid w:val="004D7375"/>
    <w:rsid w:val="0051787E"/>
    <w:rsid w:val="00543D5F"/>
    <w:rsid w:val="00552033"/>
    <w:rsid w:val="005C5E58"/>
    <w:rsid w:val="005D54CA"/>
    <w:rsid w:val="005D686B"/>
    <w:rsid w:val="006244F5"/>
    <w:rsid w:val="006472C5"/>
    <w:rsid w:val="00647628"/>
    <w:rsid w:val="006544D2"/>
    <w:rsid w:val="006A19F1"/>
    <w:rsid w:val="007050CA"/>
    <w:rsid w:val="00706202"/>
    <w:rsid w:val="007E255B"/>
    <w:rsid w:val="008515C4"/>
    <w:rsid w:val="008E7B90"/>
    <w:rsid w:val="008F2B03"/>
    <w:rsid w:val="008F3FA9"/>
    <w:rsid w:val="00904396"/>
    <w:rsid w:val="00915B2C"/>
    <w:rsid w:val="00925A8A"/>
    <w:rsid w:val="009300CB"/>
    <w:rsid w:val="009A5A2A"/>
    <w:rsid w:val="009B5E55"/>
    <w:rsid w:val="009B712A"/>
    <w:rsid w:val="009F4824"/>
    <w:rsid w:val="00A103BB"/>
    <w:rsid w:val="00A15562"/>
    <w:rsid w:val="00A44130"/>
    <w:rsid w:val="00A8390B"/>
    <w:rsid w:val="00A9143D"/>
    <w:rsid w:val="00AE39F7"/>
    <w:rsid w:val="00B20B05"/>
    <w:rsid w:val="00B2308C"/>
    <w:rsid w:val="00B415E8"/>
    <w:rsid w:val="00B561E4"/>
    <w:rsid w:val="00B76CC9"/>
    <w:rsid w:val="00BA023E"/>
    <w:rsid w:val="00BA6FC0"/>
    <w:rsid w:val="00BC20BB"/>
    <w:rsid w:val="00C203F1"/>
    <w:rsid w:val="00C23144"/>
    <w:rsid w:val="00C3388C"/>
    <w:rsid w:val="00C5664B"/>
    <w:rsid w:val="00C96DD9"/>
    <w:rsid w:val="00CB2B90"/>
    <w:rsid w:val="00CD2769"/>
    <w:rsid w:val="00CF53B1"/>
    <w:rsid w:val="00D02003"/>
    <w:rsid w:val="00D1099D"/>
    <w:rsid w:val="00D10C9D"/>
    <w:rsid w:val="00D44727"/>
    <w:rsid w:val="00D57A75"/>
    <w:rsid w:val="00DB6D37"/>
    <w:rsid w:val="00DC561F"/>
    <w:rsid w:val="00DD525C"/>
    <w:rsid w:val="00DF0946"/>
    <w:rsid w:val="00EA66DD"/>
    <w:rsid w:val="00EA777E"/>
    <w:rsid w:val="00EC4263"/>
    <w:rsid w:val="00F45FF8"/>
    <w:rsid w:val="00F63D5E"/>
    <w:rsid w:val="00F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9D"/>
    <w:rPr>
      <w:rFonts w:ascii="Garamond" w:hAnsi="Garamond"/>
      <w:color w:val="008000"/>
      <w:w w:val="120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D1099D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D1099D"/>
    <w:pPr>
      <w:keepNext/>
      <w:spacing w:before="40" w:after="40"/>
      <w:outlineLvl w:val="4"/>
    </w:pPr>
    <w:rPr>
      <w:rFonts w:ascii="Tahoma" w:hAnsi="Tahoma"/>
      <w:b/>
      <w:bCs/>
      <w:color w:val="993366"/>
      <w:w w:val="100"/>
      <w:sz w:val="30"/>
      <w:szCs w:val="20"/>
      <w:lang w:val="en-GB"/>
    </w:rPr>
  </w:style>
  <w:style w:type="paragraph" w:styleId="Heading7">
    <w:name w:val="heading 7"/>
    <w:basedOn w:val="Normal"/>
    <w:next w:val="Normal"/>
    <w:qFormat/>
    <w:rsid w:val="00D1099D"/>
    <w:pPr>
      <w:keepNext/>
      <w:spacing w:before="40" w:after="40"/>
      <w:outlineLvl w:val="6"/>
    </w:pPr>
    <w:rPr>
      <w:rFonts w:ascii="Tahoma" w:hAnsi="Tahoma"/>
      <w:b/>
      <w:bCs/>
      <w:color w:val="auto"/>
      <w:w w:val="100"/>
      <w:sz w:val="36"/>
      <w:szCs w:val="20"/>
      <w:lang w:val="en-GB"/>
    </w:rPr>
  </w:style>
  <w:style w:type="paragraph" w:styleId="Heading9">
    <w:name w:val="heading 9"/>
    <w:basedOn w:val="Normal"/>
    <w:next w:val="Normal"/>
    <w:qFormat/>
    <w:rsid w:val="00D1099D"/>
    <w:pPr>
      <w:keepNext/>
      <w:spacing w:before="40" w:after="40"/>
      <w:outlineLvl w:val="8"/>
    </w:pPr>
    <w:rPr>
      <w:rFonts w:ascii="Tahoma" w:hAnsi="Tahoma"/>
      <w:b/>
      <w:bCs/>
      <w:color w:val="993366"/>
      <w:w w:val="1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099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1099D"/>
    <w:pPr>
      <w:spacing w:line="360" w:lineRule="auto"/>
      <w:jc w:val="both"/>
    </w:pPr>
    <w:rPr>
      <w:color w:val="auto"/>
    </w:rPr>
  </w:style>
  <w:style w:type="paragraph" w:styleId="BodyText2">
    <w:name w:val="Body Text 2"/>
    <w:basedOn w:val="Normal"/>
    <w:semiHidden/>
    <w:rsid w:val="00D1099D"/>
    <w:pPr>
      <w:spacing w:line="360" w:lineRule="auto"/>
      <w:jc w:val="both"/>
    </w:pPr>
  </w:style>
  <w:style w:type="paragraph" w:styleId="BodyTextIndent">
    <w:name w:val="Body Text Indent"/>
    <w:basedOn w:val="Normal"/>
    <w:semiHidden/>
    <w:rsid w:val="00D1099D"/>
    <w:pPr>
      <w:ind w:left="720"/>
    </w:pPr>
  </w:style>
  <w:style w:type="paragraph" w:styleId="BodyTextIndent2">
    <w:name w:val="Body Text Indent 2"/>
    <w:basedOn w:val="Normal"/>
    <w:semiHidden/>
    <w:rsid w:val="00D1099D"/>
    <w:pPr>
      <w:spacing w:line="360" w:lineRule="auto"/>
      <w:ind w:firstLine="720"/>
    </w:pPr>
  </w:style>
  <w:style w:type="paragraph" w:styleId="BodyTextIndent3">
    <w:name w:val="Body Text Indent 3"/>
    <w:basedOn w:val="Normal"/>
    <w:semiHidden/>
    <w:rsid w:val="00D1099D"/>
    <w:pPr>
      <w:ind w:firstLine="720"/>
    </w:pPr>
    <w:rPr>
      <w:color w:val="auto"/>
    </w:rPr>
  </w:style>
  <w:style w:type="paragraph" w:styleId="BodyText3">
    <w:name w:val="Body Text 3"/>
    <w:basedOn w:val="Normal"/>
    <w:semiHidden/>
    <w:rsid w:val="00D1099D"/>
    <w:pPr>
      <w:spacing w:line="360" w:lineRule="auto"/>
    </w:pPr>
    <w:rPr>
      <w:color w:val="auto"/>
    </w:rPr>
  </w:style>
  <w:style w:type="paragraph" w:styleId="FootnoteText">
    <w:name w:val="footnote text"/>
    <w:basedOn w:val="Normal"/>
    <w:semiHidden/>
    <w:rsid w:val="00D1099D"/>
    <w:rPr>
      <w:sz w:val="20"/>
      <w:szCs w:val="20"/>
    </w:rPr>
  </w:style>
  <w:style w:type="character" w:styleId="FootnoteReference">
    <w:name w:val="footnote reference"/>
    <w:semiHidden/>
    <w:rsid w:val="00D1099D"/>
    <w:rPr>
      <w:vertAlign w:val="superscript"/>
    </w:rPr>
  </w:style>
  <w:style w:type="character" w:styleId="LineNumber">
    <w:name w:val="line number"/>
    <w:basedOn w:val="DefaultParagraphFont"/>
    <w:semiHidden/>
    <w:rsid w:val="00D1099D"/>
  </w:style>
  <w:style w:type="character" w:styleId="PageNumber">
    <w:name w:val="page number"/>
    <w:basedOn w:val="DefaultParagraphFont"/>
    <w:semiHidden/>
    <w:rsid w:val="00D1099D"/>
  </w:style>
  <w:style w:type="character" w:styleId="Hyperlink">
    <w:name w:val="Hyperlink"/>
    <w:semiHidden/>
    <w:rsid w:val="00D1099D"/>
    <w:rPr>
      <w:color w:val="0000FF"/>
      <w:u w:val="single"/>
    </w:rPr>
  </w:style>
  <w:style w:type="character" w:styleId="CommentReference">
    <w:name w:val="annotation reference"/>
    <w:semiHidden/>
    <w:rsid w:val="00D1099D"/>
    <w:rPr>
      <w:sz w:val="16"/>
      <w:szCs w:val="16"/>
    </w:rPr>
  </w:style>
  <w:style w:type="paragraph" w:styleId="CommentText">
    <w:name w:val="annotation text"/>
    <w:basedOn w:val="Normal"/>
    <w:semiHidden/>
    <w:rsid w:val="00D109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099D"/>
    <w:rPr>
      <w:b/>
      <w:bCs/>
    </w:rPr>
  </w:style>
  <w:style w:type="paragraph" w:styleId="BalloonText">
    <w:name w:val="Balloon Text"/>
    <w:basedOn w:val="Normal"/>
    <w:semiHidden/>
    <w:rsid w:val="00D1099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09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2">
    <w:name w:val="ti2"/>
    <w:rsid w:val="00D1099D"/>
    <w:rPr>
      <w:sz w:val="22"/>
      <w:szCs w:val="22"/>
    </w:rPr>
  </w:style>
  <w:style w:type="character" w:styleId="Strong">
    <w:name w:val="Strong"/>
    <w:qFormat/>
    <w:rsid w:val="00D1099D"/>
    <w:rPr>
      <w:b/>
      <w:bCs/>
    </w:rPr>
  </w:style>
  <w:style w:type="character" w:styleId="FollowedHyperlink">
    <w:name w:val="FollowedHyperlink"/>
    <w:semiHidden/>
    <w:rsid w:val="00D1099D"/>
    <w:rPr>
      <w:color w:val="800080"/>
      <w:u w:val="single"/>
    </w:rPr>
  </w:style>
  <w:style w:type="paragraph" w:styleId="ListParagraph">
    <w:name w:val="List Paragraph"/>
    <w:basedOn w:val="Normal"/>
    <w:qFormat/>
    <w:rsid w:val="00D1099D"/>
    <w:pPr>
      <w:ind w:left="720"/>
      <w:contextualSpacing/>
    </w:pPr>
  </w:style>
  <w:style w:type="character" w:customStyle="1" w:styleId="Heading1Char">
    <w:name w:val="Heading 1 Char"/>
    <w:rsid w:val="00D1099D"/>
    <w:rPr>
      <w:rFonts w:ascii="Garamond" w:hAnsi="Garamond"/>
      <w:b/>
      <w:bCs/>
      <w:color w:val="008000"/>
      <w:w w:val="12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C4263"/>
    <w:rPr>
      <w:rFonts w:ascii="Garamond" w:hAnsi="Garamond"/>
      <w:color w:val="008000"/>
      <w:w w:val="120"/>
      <w:sz w:val="24"/>
      <w:szCs w:val="24"/>
      <w:lang w:val="en-CA" w:eastAsia="en-US"/>
    </w:rPr>
  </w:style>
  <w:style w:type="table" w:customStyle="1" w:styleId="PlainTable3">
    <w:name w:val="Plain Table 3"/>
    <w:basedOn w:val="TableNormal"/>
    <w:uiPriority w:val="43"/>
    <w:rsid w:val="008F3F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8F3FA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BA6FC0"/>
    <w:rPr>
      <w:rFonts w:ascii="Garamond" w:hAnsi="Garamond"/>
      <w:color w:val="008000"/>
      <w:w w:val="120"/>
      <w:sz w:val="24"/>
      <w:szCs w:val="24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24A6-10FB-4780-B830-1C858026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725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Bring all QUOROM parts here</vt:lpstr>
    </vt:vector>
  </TitlesOfParts>
  <Company>CHEO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 all QUOROM parts here</dc:title>
  <dc:creator>CHEO</dc:creator>
  <cp:lastModifiedBy>0008916</cp:lastModifiedBy>
  <cp:revision>26</cp:revision>
  <cp:lastPrinted>2018-02-28T11:13:00Z</cp:lastPrinted>
  <dcterms:created xsi:type="dcterms:W3CDTF">2017-10-11T15:38:00Z</dcterms:created>
  <dcterms:modified xsi:type="dcterms:W3CDTF">2018-05-31T05:15:00Z</dcterms:modified>
</cp:coreProperties>
</file>