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4B" w:rsidRPr="00F75800" w:rsidRDefault="00F9074B" w:rsidP="00F9074B">
      <w:pPr>
        <w:pStyle w:val="Heading2"/>
      </w:pPr>
      <w:bookmarkStart w:id="0" w:name="_Toc5061168"/>
      <w:r w:rsidRPr="00F75800">
        <w:t>Table S</w:t>
      </w:r>
      <w:r>
        <w:t xml:space="preserve">3. </w:t>
      </w:r>
      <w:r w:rsidRPr="00F75800">
        <w:t xml:space="preserve">Distribution of </w:t>
      </w:r>
      <w:r>
        <w:t>Neonatal Laboratory and Clinical Test R</w:t>
      </w:r>
      <w:r w:rsidRPr="00F75800">
        <w:t xml:space="preserve">esults by </w:t>
      </w:r>
      <w:r>
        <w:t>A</w:t>
      </w:r>
      <w:r w:rsidRPr="00F75800">
        <w:t>bnormal HC and HC</w:t>
      </w:r>
      <w:proofErr w:type="gramStart"/>
      <w:r w:rsidRPr="00F75800">
        <w:t>:FL</w:t>
      </w:r>
      <w:proofErr w:type="gramEnd"/>
      <w:r w:rsidRPr="00F75800">
        <w:t xml:space="preserve"> body ratio</w:t>
      </w:r>
      <w:bookmarkEnd w:id="0"/>
    </w:p>
    <w:p w:rsidR="00F9074B" w:rsidRPr="004D3F59" w:rsidRDefault="00F9074B" w:rsidP="00F9074B">
      <w:pPr>
        <w:rPr>
          <w:rFonts w:ascii="Arial" w:eastAsiaTheme="majorEastAsia" w:hAnsi="Arial" w:cs="Arial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94"/>
        <w:gridCol w:w="1043"/>
        <w:gridCol w:w="1574"/>
        <w:gridCol w:w="1800"/>
      </w:tblGrid>
      <w:tr w:rsidR="00F9074B" w:rsidRPr="004270FE" w:rsidTr="00545606"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B" w:rsidRPr="004270FE" w:rsidRDefault="00F9074B" w:rsidP="00545606">
            <w:pPr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Postnatal Testing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HC ≤ -2*</w:t>
            </w:r>
          </w:p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(N= 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HC:FL ≤ -1.3* (N=56)</w:t>
            </w:r>
          </w:p>
        </w:tc>
      </w:tr>
      <w:tr w:rsidR="00F9074B" w:rsidRPr="00F068BA" w:rsidTr="00545606">
        <w:tc>
          <w:tcPr>
            <w:tcW w:w="4194" w:type="dxa"/>
            <w:tcBorders>
              <w:top w:val="single" w:sz="4" w:space="0" w:color="auto"/>
            </w:tcBorders>
          </w:tcPr>
          <w:p w:rsidR="00F9074B" w:rsidRPr="00F068BA" w:rsidRDefault="00F9074B" w:rsidP="00545606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068BA">
              <w:rPr>
                <w:rFonts w:ascii="Arial" w:hAnsi="Arial" w:cs="Arial"/>
                <w:sz w:val="24"/>
                <w:szCs w:val="24"/>
                <w:lang w:val="sv-SE"/>
              </w:rPr>
              <w:t>Serum ZIKV IgM (N=62)</w:t>
            </w:r>
          </w:p>
          <w:p w:rsidR="00F9074B" w:rsidRPr="00F068BA" w:rsidRDefault="00F9074B" w:rsidP="00545606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068BA">
              <w:rPr>
                <w:rFonts w:ascii="Arial" w:hAnsi="Arial" w:cs="Arial"/>
                <w:sz w:val="24"/>
                <w:szCs w:val="24"/>
                <w:lang w:val="sv-SE"/>
              </w:rPr>
              <w:t xml:space="preserve">  Normal </w:t>
            </w:r>
          </w:p>
          <w:p w:rsidR="00F9074B" w:rsidRPr="00F068BA" w:rsidRDefault="00F9074B" w:rsidP="00545606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068BA">
              <w:rPr>
                <w:rFonts w:ascii="Arial" w:hAnsi="Arial" w:cs="Arial"/>
                <w:sz w:val="24"/>
                <w:szCs w:val="24"/>
                <w:lang w:val="sv-SE"/>
              </w:rPr>
              <w:t xml:space="preserve">  Abnormal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5 (8)</w:t>
            </w: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0 (0)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29 (48)</w:t>
            </w: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1 (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F068B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9074B" w:rsidRPr="00F068BA" w:rsidTr="00545606">
        <w:tc>
          <w:tcPr>
            <w:tcW w:w="4194" w:type="dxa"/>
          </w:tcPr>
          <w:p w:rsidR="00F9074B" w:rsidRPr="00F068BA" w:rsidRDefault="00F9074B" w:rsidP="00545606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068BA">
              <w:rPr>
                <w:rFonts w:ascii="Arial" w:hAnsi="Arial" w:cs="Arial"/>
                <w:sz w:val="24"/>
                <w:szCs w:val="24"/>
                <w:lang w:val="sv-SE"/>
              </w:rPr>
              <w:t>CSF ZIKV IgM (N=6)</w:t>
            </w:r>
          </w:p>
          <w:p w:rsidR="00F9074B" w:rsidRPr="00F068BA" w:rsidRDefault="00F9074B" w:rsidP="00545606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068BA">
              <w:rPr>
                <w:rFonts w:ascii="Arial" w:hAnsi="Arial" w:cs="Arial"/>
                <w:sz w:val="24"/>
                <w:szCs w:val="24"/>
                <w:lang w:val="sv-SE"/>
              </w:rPr>
              <w:t xml:space="preserve">  Normal </w:t>
            </w:r>
          </w:p>
          <w:p w:rsidR="00F9074B" w:rsidRPr="00F068BA" w:rsidRDefault="00F9074B" w:rsidP="00545606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068BA">
              <w:rPr>
                <w:rFonts w:ascii="Arial" w:hAnsi="Arial" w:cs="Arial"/>
                <w:sz w:val="24"/>
                <w:szCs w:val="24"/>
                <w:lang w:val="sv-SE"/>
              </w:rPr>
              <w:t xml:space="preserve">  Abnormal</w:t>
            </w:r>
          </w:p>
        </w:tc>
        <w:tc>
          <w:tcPr>
            <w:tcW w:w="1043" w:type="dxa"/>
          </w:tcPr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1 (33)</w:t>
            </w: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2 (66)</w:t>
            </w:r>
          </w:p>
        </w:tc>
        <w:tc>
          <w:tcPr>
            <w:tcW w:w="1800" w:type="dxa"/>
          </w:tcPr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2 (67)</w:t>
            </w: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3 (100)</w:t>
            </w:r>
          </w:p>
        </w:tc>
      </w:tr>
      <w:tr w:rsidR="00F9074B" w:rsidRPr="00F068BA" w:rsidTr="00545606">
        <w:tc>
          <w:tcPr>
            <w:tcW w:w="4194" w:type="dxa"/>
          </w:tcPr>
          <w:p w:rsidR="00F9074B" w:rsidRPr="00F068BA" w:rsidRDefault="00F9074B" w:rsidP="00545606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068BA">
              <w:rPr>
                <w:rFonts w:ascii="Arial" w:hAnsi="Arial" w:cs="Arial"/>
                <w:sz w:val="24"/>
                <w:szCs w:val="24"/>
                <w:lang w:val="sv-SE"/>
              </w:rPr>
              <w:t>Serum PCR (N=58)</w:t>
            </w:r>
          </w:p>
          <w:p w:rsidR="00F9074B" w:rsidRPr="00F068BA" w:rsidRDefault="00F9074B" w:rsidP="00545606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068BA">
              <w:rPr>
                <w:rFonts w:ascii="Arial" w:hAnsi="Arial" w:cs="Arial"/>
                <w:sz w:val="24"/>
                <w:szCs w:val="24"/>
                <w:lang w:val="sv-SE"/>
              </w:rPr>
              <w:t xml:space="preserve">  Normal</w:t>
            </w:r>
          </w:p>
          <w:p w:rsidR="00F9074B" w:rsidRPr="00F068BA" w:rsidRDefault="00F9074B" w:rsidP="00545606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068BA">
              <w:rPr>
                <w:rFonts w:ascii="Arial" w:hAnsi="Arial" w:cs="Arial"/>
                <w:sz w:val="24"/>
                <w:szCs w:val="24"/>
                <w:lang w:val="sv-SE"/>
              </w:rPr>
              <w:t xml:space="preserve">  Abnormal</w:t>
            </w:r>
          </w:p>
        </w:tc>
        <w:tc>
          <w:tcPr>
            <w:tcW w:w="1043" w:type="dxa"/>
          </w:tcPr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6 (10)</w:t>
            </w: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0 (0)</w:t>
            </w:r>
          </w:p>
        </w:tc>
        <w:tc>
          <w:tcPr>
            <w:tcW w:w="1800" w:type="dxa"/>
          </w:tcPr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28 (48)</w:t>
            </w: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0 (0)</w:t>
            </w:r>
          </w:p>
        </w:tc>
      </w:tr>
      <w:tr w:rsidR="00F9074B" w:rsidRPr="004270FE" w:rsidTr="00545606">
        <w:tc>
          <w:tcPr>
            <w:tcW w:w="4194" w:type="dxa"/>
          </w:tcPr>
          <w:p w:rsidR="00F9074B" w:rsidRPr="00F068BA" w:rsidRDefault="00F9074B" w:rsidP="00545606">
            <w:pPr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Head Ultrasound (N=83)</w:t>
            </w:r>
          </w:p>
          <w:p w:rsidR="00F9074B" w:rsidRPr="00F068BA" w:rsidRDefault="00F9074B" w:rsidP="00545606">
            <w:pPr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 xml:space="preserve">  Normal </w:t>
            </w:r>
          </w:p>
          <w:p w:rsidR="00F9074B" w:rsidRPr="00F068BA" w:rsidRDefault="00F9074B" w:rsidP="00545606">
            <w:pPr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 xml:space="preserve">  Abnormal</w:t>
            </w:r>
          </w:p>
        </w:tc>
        <w:tc>
          <w:tcPr>
            <w:tcW w:w="1043" w:type="dxa"/>
          </w:tcPr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2 (3)</w:t>
            </w: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3 (15)</w:t>
            </w:r>
          </w:p>
        </w:tc>
        <w:tc>
          <w:tcPr>
            <w:tcW w:w="1800" w:type="dxa"/>
          </w:tcPr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074B" w:rsidRPr="00F068BA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27 (43)</w:t>
            </w:r>
          </w:p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BA">
              <w:rPr>
                <w:rFonts w:ascii="Arial" w:hAnsi="Arial" w:cs="Arial"/>
                <w:sz w:val="24"/>
                <w:szCs w:val="24"/>
              </w:rPr>
              <w:t>10 (50)</w:t>
            </w:r>
          </w:p>
        </w:tc>
      </w:tr>
      <w:tr w:rsidR="00F9074B" w:rsidRPr="004270FE" w:rsidTr="00545606">
        <w:tc>
          <w:tcPr>
            <w:tcW w:w="4194" w:type="dxa"/>
            <w:shd w:val="clear" w:color="auto" w:fill="auto"/>
          </w:tcPr>
          <w:p w:rsidR="00F9074B" w:rsidRPr="004270FE" w:rsidRDefault="00F9074B" w:rsidP="00545606">
            <w:pPr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agnetic Resonance</w:t>
            </w:r>
            <w:r w:rsidRPr="004270FE">
              <w:rPr>
                <w:rFonts w:ascii="Arial" w:hAnsi="Arial" w:cs="Arial"/>
                <w:sz w:val="24"/>
                <w:szCs w:val="24"/>
              </w:rPr>
              <w:t xml:space="preserve"> Imaging</w:t>
            </w:r>
            <w:r>
              <w:rPr>
                <w:rFonts w:ascii="Arial" w:hAnsi="Arial" w:cs="Arial"/>
                <w:sz w:val="24"/>
                <w:szCs w:val="24"/>
              </w:rPr>
              <w:t xml:space="preserve"> (N=7)</w:t>
            </w:r>
          </w:p>
          <w:p w:rsidR="00F9074B" w:rsidRPr="004270FE" w:rsidRDefault="00F9074B" w:rsidP="00545606">
            <w:pPr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 xml:space="preserve">  Normal</w:t>
            </w:r>
          </w:p>
          <w:p w:rsidR="00F9074B" w:rsidRPr="004270FE" w:rsidRDefault="00F9074B" w:rsidP="00545606">
            <w:pPr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 xml:space="preserve">  Abnormal</w:t>
            </w:r>
          </w:p>
        </w:tc>
        <w:tc>
          <w:tcPr>
            <w:tcW w:w="1043" w:type="dxa"/>
            <w:shd w:val="clear" w:color="auto" w:fill="auto"/>
          </w:tcPr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2 (50)</w:t>
            </w:r>
          </w:p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2 (67)</w:t>
            </w:r>
          </w:p>
        </w:tc>
        <w:tc>
          <w:tcPr>
            <w:tcW w:w="1800" w:type="dxa"/>
            <w:shd w:val="clear" w:color="auto" w:fill="auto"/>
          </w:tcPr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1 (25)</w:t>
            </w:r>
          </w:p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2 (67)</w:t>
            </w:r>
          </w:p>
        </w:tc>
      </w:tr>
      <w:tr w:rsidR="00F9074B" w:rsidRPr="004270FE" w:rsidTr="00545606">
        <w:tc>
          <w:tcPr>
            <w:tcW w:w="4194" w:type="dxa"/>
          </w:tcPr>
          <w:p w:rsidR="00F9074B" w:rsidRPr="004270FE" w:rsidRDefault="00F9074B" w:rsidP="005456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Auditory Screening (N=82)</w:t>
            </w:r>
          </w:p>
          <w:p w:rsidR="00F9074B" w:rsidRPr="004270FE" w:rsidRDefault="00F9074B" w:rsidP="00545606">
            <w:pPr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 xml:space="preserve">  Normal </w:t>
            </w:r>
          </w:p>
          <w:p w:rsidR="00F9074B" w:rsidRPr="004270FE" w:rsidRDefault="00F9074B" w:rsidP="00545606">
            <w:pPr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 xml:space="preserve">  Abnormal</w:t>
            </w:r>
          </w:p>
        </w:tc>
        <w:tc>
          <w:tcPr>
            <w:tcW w:w="1043" w:type="dxa"/>
          </w:tcPr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2 (3)</w:t>
            </w:r>
          </w:p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1 (50)</w:t>
            </w:r>
          </w:p>
        </w:tc>
        <w:tc>
          <w:tcPr>
            <w:tcW w:w="1800" w:type="dxa"/>
          </w:tcPr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41 (51)</w:t>
            </w:r>
          </w:p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1 (50)</w:t>
            </w:r>
          </w:p>
        </w:tc>
      </w:tr>
      <w:tr w:rsidR="00F9074B" w:rsidRPr="004270FE" w:rsidTr="00545606">
        <w:tc>
          <w:tcPr>
            <w:tcW w:w="4194" w:type="dxa"/>
          </w:tcPr>
          <w:p w:rsidR="00F9074B" w:rsidRPr="004270FE" w:rsidRDefault="00F9074B" w:rsidP="00545606">
            <w:pPr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Eye Exam</w:t>
            </w:r>
            <w:r>
              <w:rPr>
                <w:rFonts w:ascii="Arial" w:hAnsi="Arial" w:cs="Arial"/>
                <w:sz w:val="24"/>
                <w:szCs w:val="24"/>
              </w:rPr>
              <w:t xml:space="preserve"> (N=34)</w:t>
            </w:r>
          </w:p>
          <w:p w:rsidR="00F9074B" w:rsidRPr="004270FE" w:rsidRDefault="00F9074B" w:rsidP="00545606">
            <w:pPr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 xml:space="preserve">  Normal </w:t>
            </w:r>
          </w:p>
          <w:p w:rsidR="00F9074B" w:rsidRPr="004270FE" w:rsidRDefault="00F9074B" w:rsidP="00545606">
            <w:pPr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 xml:space="preserve">  Abnormal</w:t>
            </w:r>
          </w:p>
        </w:tc>
        <w:tc>
          <w:tcPr>
            <w:tcW w:w="1043" w:type="dxa"/>
          </w:tcPr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074B" w:rsidRPr="005A2618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618"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6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1 (3)</w:t>
            </w:r>
          </w:p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2 (40)</w:t>
            </w:r>
          </w:p>
        </w:tc>
        <w:tc>
          <w:tcPr>
            <w:tcW w:w="1800" w:type="dxa"/>
          </w:tcPr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16 (55)</w:t>
            </w:r>
          </w:p>
          <w:p w:rsidR="00F9074B" w:rsidRPr="004270FE" w:rsidRDefault="00F9074B" w:rsidP="005456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0FE">
              <w:rPr>
                <w:rFonts w:ascii="Arial" w:hAnsi="Arial" w:cs="Arial"/>
                <w:sz w:val="24"/>
                <w:szCs w:val="24"/>
              </w:rPr>
              <w:t>3 (60)</w:t>
            </w:r>
          </w:p>
        </w:tc>
      </w:tr>
    </w:tbl>
    <w:p w:rsidR="00F9074B" w:rsidRPr="004D3F59" w:rsidRDefault="00F9074B" w:rsidP="00F9074B">
      <w:pPr>
        <w:spacing w:after="0" w:line="276" w:lineRule="auto"/>
        <w:rPr>
          <w:rFonts w:ascii="Arial" w:eastAsiaTheme="majorEastAsia" w:hAnsi="Arial" w:cs="Arial"/>
          <w:bCs/>
          <w:sz w:val="24"/>
          <w:szCs w:val="24"/>
        </w:rPr>
      </w:pPr>
    </w:p>
    <w:p w:rsidR="00F9074B" w:rsidRPr="000F2E46" w:rsidRDefault="00F9074B" w:rsidP="00F9074B">
      <w:pPr>
        <w:spacing w:after="0" w:line="276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0F2E46">
        <w:rPr>
          <w:rFonts w:ascii="Arial" w:eastAsiaTheme="majorEastAsia" w:hAnsi="Arial" w:cs="Arial"/>
          <w:bCs/>
          <w:sz w:val="24"/>
          <w:szCs w:val="24"/>
        </w:rPr>
        <w:t>HC, head circumference; HC</w:t>
      </w:r>
      <w:proofErr w:type="gramStart"/>
      <w:r w:rsidRPr="000F2E46">
        <w:rPr>
          <w:rFonts w:ascii="Arial" w:eastAsiaTheme="majorEastAsia" w:hAnsi="Arial" w:cs="Arial"/>
          <w:bCs/>
          <w:sz w:val="24"/>
          <w:szCs w:val="24"/>
        </w:rPr>
        <w:t>:FL</w:t>
      </w:r>
      <w:proofErr w:type="gramEnd"/>
      <w:r w:rsidRPr="000F2E46">
        <w:rPr>
          <w:rFonts w:ascii="Arial" w:eastAsiaTheme="majorEastAsia" w:hAnsi="Arial" w:cs="Arial"/>
          <w:bCs/>
          <w:sz w:val="24"/>
          <w:szCs w:val="24"/>
        </w:rPr>
        <w:t xml:space="preserve">, head </w:t>
      </w:r>
      <w:proofErr w:type="spellStart"/>
      <w:r w:rsidRPr="000F2E46">
        <w:rPr>
          <w:rFonts w:ascii="Arial" w:eastAsiaTheme="majorEastAsia" w:hAnsi="Arial" w:cs="Arial"/>
          <w:bCs/>
          <w:sz w:val="24"/>
          <w:szCs w:val="24"/>
        </w:rPr>
        <w:t>circumference:femur</w:t>
      </w:r>
      <w:proofErr w:type="spellEnd"/>
      <w:r w:rsidRPr="000F2E46">
        <w:rPr>
          <w:rFonts w:ascii="Arial" w:eastAsiaTheme="majorEastAsia" w:hAnsi="Arial" w:cs="Arial"/>
          <w:bCs/>
          <w:sz w:val="24"/>
          <w:szCs w:val="24"/>
        </w:rPr>
        <w:t xml:space="preserve"> length body ratio</w:t>
      </w:r>
    </w:p>
    <w:p w:rsidR="00F9074B" w:rsidRDefault="00F9074B" w:rsidP="00F9074B">
      <w:pPr>
        <w:spacing w:after="0" w:line="276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0F2E46">
        <w:rPr>
          <w:rFonts w:ascii="Arial" w:eastAsiaTheme="majorEastAsia" w:hAnsi="Arial" w:cs="Arial"/>
          <w:bCs/>
          <w:sz w:val="24"/>
          <w:szCs w:val="24"/>
        </w:rPr>
        <w:t>*Z-scores estimated by application of the IG-21 sonographic standard</w:t>
      </w:r>
      <w:r w:rsidR="00927409">
        <w:rPr>
          <w:rFonts w:ascii="Arial" w:eastAsiaTheme="majorEastAsia" w:hAnsi="Arial" w:cs="Arial"/>
          <w:bCs/>
          <w:sz w:val="24"/>
          <w:szCs w:val="24"/>
        </w:rPr>
        <w:t>.</w:t>
      </w:r>
    </w:p>
    <w:p w:rsidR="00552BF5" w:rsidRDefault="00552BF5" w:rsidP="00F9074B">
      <w:pPr>
        <w:spacing w:after="0" w:line="276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</w:p>
    <w:p w:rsidR="0062779E" w:rsidRDefault="0062779E">
      <w:bookmarkStart w:id="1" w:name="_GoBack"/>
      <w:bookmarkEnd w:id="1"/>
    </w:p>
    <w:sectPr w:rsidR="00627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4B"/>
    <w:rsid w:val="00552BF5"/>
    <w:rsid w:val="0062779E"/>
    <w:rsid w:val="00927409"/>
    <w:rsid w:val="00F9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4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74B"/>
    <w:pPr>
      <w:keepNext/>
      <w:keepLines/>
      <w:spacing w:before="200" w:after="0" w:line="240" w:lineRule="auto"/>
      <w:jc w:val="both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074B"/>
    <w:rPr>
      <w:rFonts w:ascii="Arial" w:eastAsiaTheme="majorEastAsia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F9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4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74B"/>
    <w:pPr>
      <w:keepNext/>
      <w:keepLines/>
      <w:spacing w:before="200" w:after="0" w:line="240" w:lineRule="auto"/>
      <w:jc w:val="both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074B"/>
    <w:rPr>
      <w:rFonts w:ascii="Arial" w:eastAsiaTheme="majorEastAsia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F9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Adams Waldorf</dc:creator>
  <cp:keywords/>
  <dc:description/>
  <cp:lastModifiedBy>Guna Sankar</cp:lastModifiedBy>
  <cp:revision>3</cp:revision>
  <dcterms:created xsi:type="dcterms:W3CDTF">2020-04-09T00:40:00Z</dcterms:created>
  <dcterms:modified xsi:type="dcterms:W3CDTF">2020-05-06T09:09:00Z</dcterms:modified>
</cp:coreProperties>
</file>