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10C3" w14:textId="45C791F2" w:rsidR="006B2C4D" w:rsidRPr="00094363" w:rsidRDefault="006B2C4D" w:rsidP="006B2C4D">
      <w:pPr>
        <w:spacing w:line="360" w:lineRule="auto"/>
        <w:rPr>
          <w:rFonts w:ascii="Arial" w:hAnsi="Arial" w:cs="Arial"/>
        </w:rPr>
      </w:pPr>
      <w:r w:rsidRPr="00094363">
        <w:rPr>
          <w:rFonts w:ascii="Arial" w:hAnsi="Arial" w:cs="Arial"/>
          <w:b/>
          <w:bCs/>
        </w:rPr>
        <w:t xml:space="preserve">Table S4: </w:t>
      </w:r>
      <w:r w:rsidRPr="00094363">
        <w:rPr>
          <w:rFonts w:ascii="Arial" w:hAnsi="Arial" w:cs="Arial"/>
        </w:rPr>
        <w:t>Univariable and multivariable logistic regression analysis of perinatal death prediction from the maternal and pregnancy characteristics in women undergoing routine antenatal care.</w:t>
      </w:r>
    </w:p>
    <w:tbl>
      <w:tblPr>
        <w:tblStyle w:val="TableGrid"/>
        <w:tblW w:w="13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2268"/>
        <w:gridCol w:w="1276"/>
        <w:gridCol w:w="2268"/>
        <w:gridCol w:w="1276"/>
        <w:gridCol w:w="2268"/>
        <w:gridCol w:w="1134"/>
      </w:tblGrid>
      <w:tr w:rsidR="00094363" w:rsidRPr="00094363" w14:paraId="0C0764A7" w14:textId="77777777" w:rsidTr="00947F16">
        <w:trPr>
          <w:trHeight w:val="514"/>
        </w:trPr>
        <w:tc>
          <w:tcPr>
            <w:tcW w:w="339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70B2ECF1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B38CD2B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Univariate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3A896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Multivariate</w:t>
            </w:r>
          </w:p>
        </w:tc>
      </w:tr>
      <w:tr w:rsidR="00094363" w:rsidRPr="00094363" w14:paraId="7684F393" w14:textId="77777777" w:rsidTr="00947F16">
        <w:trPr>
          <w:trHeight w:val="132"/>
        </w:trPr>
        <w:tc>
          <w:tcPr>
            <w:tcW w:w="3399" w:type="dxa"/>
            <w:vMerge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12AD0C59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3BF7638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3270B8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Model 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7BF2E57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598D0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Model B</w:t>
            </w:r>
          </w:p>
        </w:tc>
      </w:tr>
      <w:tr w:rsidR="00094363" w:rsidRPr="00094363" w14:paraId="799F33BC" w14:textId="77777777" w:rsidTr="00947F16">
        <w:trPr>
          <w:trHeight w:val="61"/>
        </w:trPr>
        <w:tc>
          <w:tcPr>
            <w:tcW w:w="3399" w:type="dxa"/>
            <w:vMerge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14:paraId="65815605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DCDF55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 xml:space="preserve">Crude OR </w:t>
            </w:r>
          </w:p>
          <w:p w14:paraId="5149667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(95% CI)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07EDB47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4531C22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Adjusted OR (95% CI)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0F31CFB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9AB7A7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Adjusted OR (95% CI)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286D4D1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094363" w:rsidRPr="00094363" w14:paraId="4F962EED" w14:textId="77777777" w:rsidTr="00947F16">
        <w:trPr>
          <w:trHeight w:val="352"/>
        </w:trPr>
        <w:tc>
          <w:tcPr>
            <w:tcW w:w="3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B909D05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Syphilis, yes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5E4AE0C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2.47 (0.74 – 8.29)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50F5C51F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0.142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7F980A07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2.48 (0.69 – 8.94)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6C5B199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0.165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693AE238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2.34 (0.65 – 8.50)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55B8F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94363">
              <w:rPr>
                <w:rFonts w:ascii="Arial" w:hAnsi="Arial" w:cs="Arial"/>
              </w:rPr>
              <w:t>0.192</w:t>
            </w:r>
          </w:p>
        </w:tc>
      </w:tr>
      <w:tr w:rsidR="00094363" w:rsidRPr="00094363" w14:paraId="4790F71D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F9319DB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Previous stillbirth, yes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53C5A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5.69 (1.57 – 20.59)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D211AC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0.008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FCDF4D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6.33 (1.57 – 25.46)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0F9BDC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0.009*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DB2FBF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7.45 (1.82 – 30.41)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C390A5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0.005*</w:t>
            </w:r>
          </w:p>
        </w:tc>
      </w:tr>
      <w:tr w:rsidR="00094363" w:rsidRPr="00094363" w14:paraId="7832E156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F64E00A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Sex of baby, male</w:t>
            </w:r>
            <w:r w:rsidRPr="00094363" w:rsidDel="001905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BF3A490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1.71 (0.82 – 3.57)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FD2CB6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0.151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7A91A76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1.73 (0.80 – 3.76)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68DA4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0.163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A8A1B6C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1.78 (0.81 – 3.88)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4AEB5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0.148</w:t>
            </w:r>
          </w:p>
        </w:tc>
      </w:tr>
      <w:tr w:rsidR="00094363" w:rsidRPr="00094363" w14:paraId="1DD2D137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2FB88C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 xml:space="preserve">GA at birth, full-term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BAB008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Ref.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FFDACE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79D7A4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Ref.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52A15E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05777B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Ref.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5657A" w14:textId="77777777" w:rsidR="006B2C4D" w:rsidRPr="00094363" w:rsidRDefault="006B2C4D" w:rsidP="00947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363" w:rsidRPr="00094363" w14:paraId="32EE05E6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8A7B78" w14:textId="4BED5F99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Preterm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AF74D8" w14:textId="6C7941E0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6.95 (2.32 – 20.84)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2282E5" w14:textId="02E131A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0.001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0471EC" w14:textId="143A9023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7.68 (2.32 – 25.48)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931F68" w14:textId="25B85899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0.001*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28CD39" w14:textId="2C2BB3CF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7.38 (2.20 – 24.77)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55C186" w14:textId="239DD7F4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0.001*</w:t>
            </w:r>
          </w:p>
        </w:tc>
      </w:tr>
      <w:tr w:rsidR="00094363" w:rsidRPr="00094363" w14:paraId="789DD276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BB0E0EE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 xml:space="preserve">Early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B1DBE9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2.74 (1.10 – 6.94)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4E3E21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0.030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B25293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2.41 (0.92 – 6.29)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16C264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0.071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2C733C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2.52 (0.96 – 6.61)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4D96C4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0.060</w:t>
            </w:r>
          </w:p>
        </w:tc>
      </w:tr>
      <w:tr w:rsidR="00094363" w:rsidRPr="00094363" w14:paraId="7EAB6782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9A00355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 xml:space="preserve">Late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ACC77E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1.01 (0.28 – 3.62)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6E1108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0.989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9014BA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1.03 (0.28 – 3.81)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7825F3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0.969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C549C63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1.05 (0.28 – 3.93)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07C40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0.938</w:t>
            </w:r>
          </w:p>
        </w:tc>
      </w:tr>
      <w:tr w:rsidR="00094363" w:rsidRPr="00094363" w14:paraId="1D15E96E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0AED247" w14:textId="0CF1D62B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 xml:space="preserve">Postterm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C59E93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4.70 (1.25 – 17.50)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612A65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0.021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7A438FC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4.79 (1.21 – 19.01)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2B02A7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0.025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71171BF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4.58 (1.15 – 18.24)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458542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0.030*</w:t>
            </w:r>
          </w:p>
        </w:tc>
      </w:tr>
      <w:tr w:rsidR="00094363" w:rsidRPr="00094363" w14:paraId="1EE140B1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0288752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UtA PI &gt;95</w:t>
            </w:r>
            <w:r w:rsidRPr="00094363">
              <w:rPr>
                <w:rFonts w:ascii="Arial" w:hAnsi="Arial" w:cs="Arial"/>
                <w:vertAlign w:val="superscript"/>
              </w:rPr>
              <w:t>th</w:t>
            </w:r>
            <w:r w:rsidRPr="00094363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DC3B98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2.39 (0.49 – 11.54)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E6F1C9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0.274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AD6955F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2.19 (0.44 – 10.83)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2D1FD3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0.336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2AB1FA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2.22 (0.44 - 11.28)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A92DE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0.332</w:t>
            </w:r>
          </w:p>
        </w:tc>
      </w:tr>
      <w:tr w:rsidR="00094363" w:rsidRPr="00094363" w14:paraId="4779A3BC" w14:textId="77777777" w:rsidTr="00947F16">
        <w:trPr>
          <w:trHeight w:val="37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27B8B4F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MCA PI &lt;5</w:t>
            </w:r>
            <w:r w:rsidRPr="00094363">
              <w:rPr>
                <w:rFonts w:ascii="Arial" w:hAnsi="Arial" w:cs="Arial"/>
                <w:vertAlign w:val="superscript"/>
              </w:rPr>
              <w:t>th</w:t>
            </w:r>
            <w:r w:rsidRPr="00094363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9C3AB5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2.08 (0.62 – 6.98)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84DF89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0.236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8063EF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2.08 (0.59 – 7.28)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86A781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0.248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D4FE58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E40D2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94363" w:rsidRPr="00094363" w14:paraId="1E8B75AC" w14:textId="77777777" w:rsidTr="00947F16">
        <w:trPr>
          <w:trHeight w:val="352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208B4F45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94363">
              <w:rPr>
                <w:rFonts w:ascii="Arial" w:hAnsi="Arial" w:cs="Arial"/>
              </w:rPr>
              <w:t>CPR PI &lt;5</w:t>
            </w:r>
            <w:r w:rsidRPr="00094363">
              <w:rPr>
                <w:rFonts w:ascii="Arial" w:hAnsi="Arial" w:cs="Arial"/>
                <w:vertAlign w:val="superscript"/>
              </w:rPr>
              <w:t>th</w:t>
            </w:r>
            <w:r w:rsidRPr="00094363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B6CDA18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2.97 (0.90 – 9.78)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9F77DE5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0.072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66A5965A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7985E491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09E81C5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3.17 (0.91 – 11.09)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7BE5160A" w14:textId="77777777" w:rsidR="00632BA2" w:rsidRPr="00094363" w:rsidRDefault="00632BA2" w:rsidP="00632BA2">
            <w:pPr>
              <w:spacing w:line="276" w:lineRule="auto"/>
              <w:rPr>
                <w:rFonts w:ascii="Arial" w:hAnsi="Arial" w:cs="Arial"/>
              </w:rPr>
            </w:pPr>
            <w:r w:rsidRPr="00094363">
              <w:rPr>
                <w:rFonts w:ascii="Arial" w:hAnsi="Arial" w:cs="Arial"/>
              </w:rPr>
              <w:t>0.070</w:t>
            </w:r>
          </w:p>
        </w:tc>
      </w:tr>
    </w:tbl>
    <w:p w14:paraId="672DFAA9" w14:textId="002B01D4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  <w:r w:rsidRPr="00094363">
        <w:rPr>
          <w:rFonts w:ascii="Arial" w:hAnsi="Arial" w:cs="Arial"/>
          <w:sz w:val="18"/>
          <w:szCs w:val="18"/>
        </w:rPr>
        <w:t xml:space="preserve">**Significant at p-value &lt;0.05; OR: odds ratio after pooling estimates using Rubin’s rule; N= 995; m= 100 imputed datasets; Model A includes MCA PI; Model B includes CPR; GA: gestational age at birth; preterm: &lt; 37 weeks; early term: 37-38 weeks; full term: 39-40 weeks; late term: 41 weeks; postterm </w:t>
      </w:r>
      <w:r w:rsidRPr="00094363">
        <w:rPr>
          <w:rFonts w:ascii="Arial" w:hAnsi="Arial" w:cs="Arial"/>
          <w:sz w:val="18"/>
          <w:szCs w:val="18"/>
        </w:rPr>
        <w:sym w:font="Symbol" w:char="F0B3"/>
      </w:r>
      <w:r w:rsidRPr="00094363">
        <w:rPr>
          <w:rFonts w:ascii="Arial" w:hAnsi="Arial" w:cs="Arial"/>
          <w:sz w:val="18"/>
          <w:szCs w:val="18"/>
        </w:rPr>
        <w:t xml:space="preserve"> 42 weeks. </w:t>
      </w:r>
    </w:p>
    <w:p w14:paraId="69F6018E" w14:textId="77777777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</w:p>
    <w:p w14:paraId="1DA68E76" w14:textId="77777777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</w:p>
    <w:p w14:paraId="19B41199" w14:textId="77777777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</w:p>
    <w:p w14:paraId="2C13CE0F" w14:textId="77777777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</w:p>
    <w:p w14:paraId="0ED4E720" w14:textId="77777777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</w:p>
    <w:p w14:paraId="18B369A7" w14:textId="77777777" w:rsidR="006B2C4D" w:rsidRPr="00094363" w:rsidRDefault="006B2C4D" w:rsidP="006B2C4D">
      <w:pPr>
        <w:rPr>
          <w:rFonts w:ascii="Arial" w:hAnsi="Arial" w:cs="Arial"/>
          <w:sz w:val="18"/>
          <w:szCs w:val="18"/>
        </w:rPr>
      </w:pPr>
    </w:p>
    <w:p w14:paraId="438F9065" w14:textId="5254B1DA" w:rsidR="00BB1B3E" w:rsidRPr="00094363" w:rsidRDefault="00BB1B3E" w:rsidP="00BB1B3E">
      <w:pPr>
        <w:rPr>
          <w:rFonts w:ascii="Arial" w:hAnsi="Arial" w:cs="Arial"/>
          <w:sz w:val="18"/>
          <w:szCs w:val="18"/>
        </w:rPr>
      </w:pPr>
    </w:p>
    <w:p w14:paraId="2F6AA338" w14:textId="25D1CF74" w:rsidR="003A4DFE" w:rsidRPr="00094363" w:rsidRDefault="003A4DFE" w:rsidP="00A7168E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A4DFE" w:rsidRPr="00094363" w:rsidSect="00F95E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E5"/>
    <w:rsid w:val="000048CE"/>
    <w:rsid w:val="00010CE4"/>
    <w:rsid w:val="00013165"/>
    <w:rsid w:val="00016589"/>
    <w:rsid w:val="00023112"/>
    <w:rsid w:val="00026D7F"/>
    <w:rsid w:val="00041AFE"/>
    <w:rsid w:val="000421B7"/>
    <w:rsid w:val="00051A14"/>
    <w:rsid w:val="00067D76"/>
    <w:rsid w:val="000742B4"/>
    <w:rsid w:val="0007775E"/>
    <w:rsid w:val="000814F8"/>
    <w:rsid w:val="00091FC3"/>
    <w:rsid w:val="00094363"/>
    <w:rsid w:val="00097324"/>
    <w:rsid w:val="000A661D"/>
    <w:rsid w:val="000A7540"/>
    <w:rsid w:val="000B77F2"/>
    <w:rsid w:val="000D333B"/>
    <w:rsid w:val="000E4695"/>
    <w:rsid w:val="000F29ED"/>
    <w:rsid w:val="000F3FFE"/>
    <w:rsid w:val="000F4911"/>
    <w:rsid w:val="000F5AFB"/>
    <w:rsid w:val="000F6B0E"/>
    <w:rsid w:val="0010075B"/>
    <w:rsid w:val="00104E0E"/>
    <w:rsid w:val="001051EB"/>
    <w:rsid w:val="00110F4B"/>
    <w:rsid w:val="0013032A"/>
    <w:rsid w:val="00155B5C"/>
    <w:rsid w:val="0016266B"/>
    <w:rsid w:val="00175712"/>
    <w:rsid w:val="001B190A"/>
    <w:rsid w:val="001C1D3A"/>
    <w:rsid w:val="001D5DEC"/>
    <w:rsid w:val="001E6CF8"/>
    <w:rsid w:val="001F0AFA"/>
    <w:rsid w:val="001F5061"/>
    <w:rsid w:val="001F6738"/>
    <w:rsid w:val="0020643B"/>
    <w:rsid w:val="0021018B"/>
    <w:rsid w:val="002258CC"/>
    <w:rsid w:val="00233A7B"/>
    <w:rsid w:val="00250304"/>
    <w:rsid w:val="00253FA5"/>
    <w:rsid w:val="00262C0D"/>
    <w:rsid w:val="00280F08"/>
    <w:rsid w:val="00292FA6"/>
    <w:rsid w:val="002A02F1"/>
    <w:rsid w:val="002A3500"/>
    <w:rsid w:val="002C076F"/>
    <w:rsid w:val="002C21B9"/>
    <w:rsid w:val="002C4F5B"/>
    <w:rsid w:val="002D13EF"/>
    <w:rsid w:val="002D2C6D"/>
    <w:rsid w:val="002D3840"/>
    <w:rsid w:val="002D50E8"/>
    <w:rsid w:val="002E4C58"/>
    <w:rsid w:val="002F241B"/>
    <w:rsid w:val="002F4D9D"/>
    <w:rsid w:val="002F6AAA"/>
    <w:rsid w:val="00300627"/>
    <w:rsid w:val="003113E6"/>
    <w:rsid w:val="00340381"/>
    <w:rsid w:val="00344D94"/>
    <w:rsid w:val="00361014"/>
    <w:rsid w:val="003635D9"/>
    <w:rsid w:val="00365A3C"/>
    <w:rsid w:val="00365F2F"/>
    <w:rsid w:val="003733F0"/>
    <w:rsid w:val="00374F53"/>
    <w:rsid w:val="00381EC9"/>
    <w:rsid w:val="003970F4"/>
    <w:rsid w:val="003A4DFE"/>
    <w:rsid w:val="003D7F53"/>
    <w:rsid w:val="003E3BA7"/>
    <w:rsid w:val="00400949"/>
    <w:rsid w:val="00425FA7"/>
    <w:rsid w:val="00435A44"/>
    <w:rsid w:val="004422BB"/>
    <w:rsid w:val="004501EA"/>
    <w:rsid w:val="00452337"/>
    <w:rsid w:val="00452E2F"/>
    <w:rsid w:val="004736CB"/>
    <w:rsid w:val="00492F2F"/>
    <w:rsid w:val="004A5660"/>
    <w:rsid w:val="004B11AF"/>
    <w:rsid w:val="004B22B3"/>
    <w:rsid w:val="004C2BB5"/>
    <w:rsid w:val="004C6DBB"/>
    <w:rsid w:val="004D0D6F"/>
    <w:rsid w:val="004D291B"/>
    <w:rsid w:val="004E69AA"/>
    <w:rsid w:val="005062AF"/>
    <w:rsid w:val="00517C8E"/>
    <w:rsid w:val="005257B3"/>
    <w:rsid w:val="005313EA"/>
    <w:rsid w:val="00545B49"/>
    <w:rsid w:val="00545CD2"/>
    <w:rsid w:val="00552AA4"/>
    <w:rsid w:val="00553F16"/>
    <w:rsid w:val="00555A3F"/>
    <w:rsid w:val="005713B0"/>
    <w:rsid w:val="00574D8E"/>
    <w:rsid w:val="005853F3"/>
    <w:rsid w:val="00590E13"/>
    <w:rsid w:val="005B4240"/>
    <w:rsid w:val="005C557F"/>
    <w:rsid w:val="005D420F"/>
    <w:rsid w:val="005E58E1"/>
    <w:rsid w:val="005E73C9"/>
    <w:rsid w:val="005F0366"/>
    <w:rsid w:val="006141F0"/>
    <w:rsid w:val="006164B2"/>
    <w:rsid w:val="00623A8E"/>
    <w:rsid w:val="00626AF0"/>
    <w:rsid w:val="00632BA2"/>
    <w:rsid w:val="00632F3E"/>
    <w:rsid w:val="006436B5"/>
    <w:rsid w:val="00643C98"/>
    <w:rsid w:val="00646927"/>
    <w:rsid w:val="006503B0"/>
    <w:rsid w:val="00654163"/>
    <w:rsid w:val="00674C23"/>
    <w:rsid w:val="00686033"/>
    <w:rsid w:val="00691785"/>
    <w:rsid w:val="006979A5"/>
    <w:rsid w:val="006B18AC"/>
    <w:rsid w:val="006B2C4D"/>
    <w:rsid w:val="006D5485"/>
    <w:rsid w:val="006D7273"/>
    <w:rsid w:val="006D7590"/>
    <w:rsid w:val="006E36FB"/>
    <w:rsid w:val="006E7D17"/>
    <w:rsid w:val="006F0617"/>
    <w:rsid w:val="006F3096"/>
    <w:rsid w:val="00705F2D"/>
    <w:rsid w:val="0071404D"/>
    <w:rsid w:val="00714715"/>
    <w:rsid w:val="007154C8"/>
    <w:rsid w:val="00731C1B"/>
    <w:rsid w:val="00732AA0"/>
    <w:rsid w:val="007454AE"/>
    <w:rsid w:val="00747EEF"/>
    <w:rsid w:val="00784CF7"/>
    <w:rsid w:val="00790AA7"/>
    <w:rsid w:val="007964B2"/>
    <w:rsid w:val="00797589"/>
    <w:rsid w:val="007A0D43"/>
    <w:rsid w:val="007B5647"/>
    <w:rsid w:val="007B7E7C"/>
    <w:rsid w:val="007C0741"/>
    <w:rsid w:val="007C3099"/>
    <w:rsid w:val="007C3EF8"/>
    <w:rsid w:val="007D123E"/>
    <w:rsid w:val="007D51E0"/>
    <w:rsid w:val="007D60CD"/>
    <w:rsid w:val="007D7733"/>
    <w:rsid w:val="007E1D51"/>
    <w:rsid w:val="007E213D"/>
    <w:rsid w:val="007E2811"/>
    <w:rsid w:val="008254CB"/>
    <w:rsid w:val="0084289C"/>
    <w:rsid w:val="00845522"/>
    <w:rsid w:val="008469D7"/>
    <w:rsid w:val="00855F2C"/>
    <w:rsid w:val="00876E03"/>
    <w:rsid w:val="00881929"/>
    <w:rsid w:val="00884896"/>
    <w:rsid w:val="00885A12"/>
    <w:rsid w:val="008A509D"/>
    <w:rsid w:val="008A5CD5"/>
    <w:rsid w:val="008D2558"/>
    <w:rsid w:val="008D2FD7"/>
    <w:rsid w:val="008E16F8"/>
    <w:rsid w:val="008E32AA"/>
    <w:rsid w:val="008E7DEC"/>
    <w:rsid w:val="008F74E5"/>
    <w:rsid w:val="009127F4"/>
    <w:rsid w:val="00913751"/>
    <w:rsid w:val="009260F3"/>
    <w:rsid w:val="009306B6"/>
    <w:rsid w:val="009564F8"/>
    <w:rsid w:val="00971C16"/>
    <w:rsid w:val="0097262F"/>
    <w:rsid w:val="009808ED"/>
    <w:rsid w:val="009875D8"/>
    <w:rsid w:val="00990C50"/>
    <w:rsid w:val="00990F05"/>
    <w:rsid w:val="009931F4"/>
    <w:rsid w:val="0099422C"/>
    <w:rsid w:val="009A4641"/>
    <w:rsid w:val="009A52A7"/>
    <w:rsid w:val="009A69E8"/>
    <w:rsid w:val="009B0D79"/>
    <w:rsid w:val="009D2F6C"/>
    <w:rsid w:val="009D442D"/>
    <w:rsid w:val="009D4C93"/>
    <w:rsid w:val="009E4F76"/>
    <w:rsid w:val="009F4446"/>
    <w:rsid w:val="009F6598"/>
    <w:rsid w:val="009F6FD6"/>
    <w:rsid w:val="009F7B73"/>
    <w:rsid w:val="00A004FE"/>
    <w:rsid w:val="00A01065"/>
    <w:rsid w:val="00A13969"/>
    <w:rsid w:val="00A1598A"/>
    <w:rsid w:val="00A22A69"/>
    <w:rsid w:val="00A2357B"/>
    <w:rsid w:val="00A45E3F"/>
    <w:rsid w:val="00A63DD8"/>
    <w:rsid w:val="00A64E8B"/>
    <w:rsid w:val="00A655D4"/>
    <w:rsid w:val="00A66980"/>
    <w:rsid w:val="00A67B33"/>
    <w:rsid w:val="00A7168E"/>
    <w:rsid w:val="00A72ABA"/>
    <w:rsid w:val="00A75FAB"/>
    <w:rsid w:val="00A77FF1"/>
    <w:rsid w:val="00A82467"/>
    <w:rsid w:val="00A872F5"/>
    <w:rsid w:val="00AA088B"/>
    <w:rsid w:val="00AA5365"/>
    <w:rsid w:val="00AB2C7C"/>
    <w:rsid w:val="00AC657D"/>
    <w:rsid w:val="00AD1957"/>
    <w:rsid w:val="00AD2A92"/>
    <w:rsid w:val="00AF11D0"/>
    <w:rsid w:val="00B106C0"/>
    <w:rsid w:val="00B3037B"/>
    <w:rsid w:val="00B347B8"/>
    <w:rsid w:val="00B45B33"/>
    <w:rsid w:val="00B47C4C"/>
    <w:rsid w:val="00B525FF"/>
    <w:rsid w:val="00B55299"/>
    <w:rsid w:val="00B628D3"/>
    <w:rsid w:val="00B81AB1"/>
    <w:rsid w:val="00B81F74"/>
    <w:rsid w:val="00B862AB"/>
    <w:rsid w:val="00B87CF6"/>
    <w:rsid w:val="00B90988"/>
    <w:rsid w:val="00B9302B"/>
    <w:rsid w:val="00BA5345"/>
    <w:rsid w:val="00BA5EAC"/>
    <w:rsid w:val="00BB1B3E"/>
    <w:rsid w:val="00BB5D9A"/>
    <w:rsid w:val="00BB7322"/>
    <w:rsid w:val="00BC292E"/>
    <w:rsid w:val="00BC662F"/>
    <w:rsid w:val="00BC7CEC"/>
    <w:rsid w:val="00BD20B9"/>
    <w:rsid w:val="00BD4C86"/>
    <w:rsid w:val="00BE2DFC"/>
    <w:rsid w:val="00C07C90"/>
    <w:rsid w:val="00C2144F"/>
    <w:rsid w:val="00C36467"/>
    <w:rsid w:val="00C47987"/>
    <w:rsid w:val="00C47D03"/>
    <w:rsid w:val="00C561C1"/>
    <w:rsid w:val="00C67B7F"/>
    <w:rsid w:val="00C766A0"/>
    <w:rsid w:val="00C76905"/>
    <w:rsid w:val="00C824F3"/>
    <w:rsid w:val="00C91F03"/>
    <w:rsid w:val="00C96263"/>
    <w:rsid w:val="00C96943"/>
    <w:rsid w:val="00C9752D"/>
    <w:rsid w:val="00CA2CFB"/>
    <w:rsid w:val="00CB6472"/>
    <w:rsid w:val="00CC1967"/>
    <w:rsid w:val="00CC1AF9"/>
    <w:rsid w:val="00CC233C"/>
    <w:rsid w:val="00CE1E42"/>
    <w:rsid w:val="00CF1F14"/>
    <w:rsid w:val="00CF5271"/>
    <w:rsid w:val="00CF66ED"/>
    <w:rsid w:val="00D10C41"/>
    <w:rsid w:val="00D33EEC"/>
    <w:rsid w:val="00D36F64"/>
    <w:rsid w:val="00D52775"/>
    <w:rsid w:val="00D53E35"/>
    <w:rsid w:val="00D556B2"/>
    <w:rsid w:val="00D57F00"/>
    <w:rsid w:val="00D6768E"/>
    <w:rsid w:val="00D749F7"/>
    <w:rsid w:val="00D74C13"/>
    <w:rsid w:val="00D77856"/>
    <w:rsid w:val="00D94230"/>
    <w:rsid w:val="00DB48F0"/>
    <w:rsid w:val="00DB4C4C"/>
    <w:rsid w:val="00DD6B47"/>
    <w:rsid w:val="00DE1F11"/>
    <w:rsid w:val="00DF6B8A"/>
    <w:rsid w:val="00E1418A"/>
    <w:rsid w:val="00E22C62"/>
    <w:rsid w:val="00E32579"/>
    <w:rsid w:val="00E53FA9"/>
    <w:rsid w:val="00E55B7E"/>
    <w:rsid w:val="00E57822"/>
    <w:rsid w:val="00E66150"/>
    <w:rsid w:val="00E73219"/>
    <w:rsid w:val="00E75179"/>
    <w:rsid w:val="00E86C57"/>
    <w:rsid w:val="00EA5EB4"/>
    <w:rsid w:val="00ED2776"/>
    <w:rsid w:val="00ED3DEE"/>
    <w:rsid w:val="00ED7C0C"/>
    <w:rsid w:val="00EE2A9D"/>
    <w:rsid w:val="00EE693D"/>
    <w:rsid w:val="00EF382F"/>
    <w:rsid w:val="00F00F5C"/>
    <w:rsid w:val="00F03D73"/>
    <w:rsid w:val="00F07B19"/>
    <w:rsid w:val="00F10057"/>
    <w:rsid w:val="00F1171A"/>
    <w:rsid w:val="00F15AE1"/>
    <w:rsid w:val="00F1765A"/>
    <w:rsid w:val="00F24DE8"/>
    <w:rsid w:val="00F36443"/>
    <w:rsid w:val="00F6105F"/>
    <w:rsid w:val="00F625F7"/>
    <w:rsid w:val="00F65E43"/>
    <w:rsid w:val="00F66E8C"/>
    <w:rsid w:val="00F90BF4"/>
    <w:rsid w:val="00F95EE5"/>
    <w:rsid w:val="00FA1BD3"/>
    <w:rsid w:val="00FB6022"/>
    <w:rsid w:val="00FB6526"/>
    <w:rsid w:val="00FB7ADA"/>
    <w:rsid w:val="00FD4253"/>
    <w:rsid w:val="00FD7748"/>
    <w:rsid w:val="00FE1B51"/>
    <w:rsid w:val="00FE1D3A"/>
    <w:rsid w:val="00FF00D2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53549"/>
  <w15:chartTrackingRefBased/>
  <w15:docId w15:val="{A760A31F-03A8-C944-ACAF-E02C611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Ali</dc:creator>
  <cp:keywords/>
  <dc:description/>
  <cp:lastModifiedBy>Sam Ali</cp:lastModifiedBy>
  <cp:revision>6</cp:revision>
  <dcterms:created xsi:type="dcterms:W3CDTF">2022-01-10T16:04:00Z</dcterms:created>
  <dcterms:modified xsi:type="dcterms:W3CDTF">2022-01-13T09:32:00Z</dcterms:modified>
</cp:coreProperties>
</file>