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BC09" w14:textId="5E5B0F1D" w:rsidR="00CC5F04" w:rsidRPr="006B757B" w:rsidRDefault="00CC5F04" w:rsidP="0098218B">
      <w:pPr>
        <w:pStyle w:val="Heading1"/>
        <w:spacing w:before="0"/>
      </w:pPr>
      <w:r w:rsidRPr="006B757B">
        <w:t>Title</w:t>
      </w:r>
    </w:p>
    <w:p w14:paraId="32BBD6AB" w14:textId="3962DAC6" w:rsidR="00B11B6A" w:rsidRPr="006B757B" w:rsidRDefault="00B11B6A" w:rsidP="00B8466A">
      <w:r w:rsidRPr="006B757B">
        <w:t xml:space="preserve">Increased Monocyte Distribution Width (MDW) in COVID-19 and sepsis arises from a complex interplay of </w:t>
      </w:r>
      <w:r w:rsidR="003B2B9F" w:rsidRPr="006B757B">
        <w:t xml:space="preserve">altered </w:t>
      </w:r>
      <w:r w:rsidRPr="006B757B">
        <w:t>monocyte cellular size and subset frequency</w:t>
      </w:r>
      <w:r w:rsidR="007F106B" w:rsidRPr="006B757B">
        <w:t>.</w:t>
      </w:r>
    </w:p>
    <w:p w14:paraId="4F2FAA62" w14:textId="77777777" w:rsidR="007F106B" w:rsidRPr="006B757B" w:rsidRDefault="007F106B" w:rsidP="007F106B">
      <w:pPr>
        <w:pStyle w:val="Heading1b"/>
      </w:pPr>
      <w:r w:rsidRPr="006B757B">
        <w:t>Authors</w:t>
      </w:r>
    </w:p>
    <w:p w14:paraId="1B1882AE" w14:textId="2109EBE1" w:rsidR="00045DC8" w:rsidRPr="006B757B" w:rsidRDefault="007F106B" w:rsidP="007F106B">
      <w:r w:rsidRPr="006B757B">
        <w:t>Martina Cusinato</w:t>
      </w:r>
      <w:r w:rsidRPr="006B757B">
        <w:rPr>
          <w:vertAlign w:val="superscript"/>
        </w:rPr>
        <w:t>1*</w:t>
      </w:r>
      <w:r w:rsidRPr="006B757B">
        <w:t>, Linda Hadcocks</w:t>
      </w:r>
      <w:r w:rsidR="001C23DE" w:rsidRPr="006B757B">
        <w:rPr>
          <w:vertAlign w:val="superscript"/>
        </w:rPr>
        <w:t>1,</w:t>
      </w:r>
      <w:r w:rsidRPr="006B757B">
        <w:rPr>
          <w:vertAlign w:val="superscript"/>
        </w:rPr>
        <w:t>2</w:t>
      </w:r>
      <w:r w:rsidRPr="006B757B">
        <w:t>, Simon Yona</w:t>
      </w:r>
      <w:r w:rsidRPr="006B757B">
        <w:rPr>
          <w:vertAlign w:val="superscript"/>
        </w:rPr>
        <w:t>3</w:t>
      </w:r>
      <w:r w:rsidRPr="006B757B">
        <w:t>, Timothy Planche</w:t>
      </w:r>
      <w:r w:rsidRPr="006B757B">
        <w:rPr>
          <w:vertAlign w:val="superscript"/>
        </w:rPr>
        <w:t>1,4</w:t>
      </w:r>
      <w:r w:rsidRPr="006B757B">
        <w:t>,</w:t>
      </w:r>
      <w:r w:rsidR="001C23DE" w:rsidRPr="006B757B">
        <w:t xml:space="preserve"> Derek Macallan</w:t>
      </w:r>
      <w:r w:rsidR="001C23DE" w:rsidRPr="006B757B">
        <w:rPr>
          <w:vertAlign w:val="superscript"/>
        </w:rPr>
        <w:t>1,2</w:t>
      </w:r>
      <w:r w:rsidR="001C23DE" w:rsidRPr="006B757B">
        <w:t>.</w:t>
      </w:r>
    </w:p>
    <w:p w14:paraId="3E06D85A" w14:textId="4EB00709" w:rsidR="007F106B" w:rsidRPr="006B757B" w:rsidRDefault="007F106B" w:rsidP="007F106B">
      <w:pPr>
        <w:rPr>
          <w:b/>
          <w:bCs/>
        </w:rPr>
      </w:pPr>
      <w:r w:rsidRPr="006B757B">
        <w:rPr>
          <w:b/>
          <w:bCs/>
        </w:rPr>
        <w:t>Affiliations:</w:t>
      </w:r>
    </w:p>
    <w:p w14:paraId="27A6C971" w14:textId="0EC449EF" w:rsidR="007F106B" w:rsidRPr="006B757B" w:rsidRDefault="007F106B" w:rsidP="005A265C">
      <w:pPr>
        <w:tabs>
          <w:tab w:val="left" w:pos="284"/>
        </w:tabs>
        <w:contextualSpacing/>
      </w:pPr>
      <w:r w:rsidRPr="006B757B">
        <w:t>1.</w:t>
      </w:r>
      <w:r w:rsidR="005A265C">
        <w:tab/>
      </w:r>
      <w:r w:rsidRPr="006B757B">
        <w:t>Institute for Infection and Immunity, St. George’s University of London, London, UK.</w:t>
      </w:r>
    </w:p>
    <w:p w14:paraId="038F5EC9" w14:textId="17FE79F3" w:rsidR="001C23DE" w:rsidRPr="006B757B" w:rsidRDefault="001C23DE" w:rsidP="005A265C">
      <w:pPr>
        <w:tabs>
          <w:tab w:val="left" w:pos="284"/>
        </w:tabs>
        <w:contextualSpacing/>
      </w:pPr>
      <w:r w:rsidRPr="006B757B">
        <w:t>2.</w:t>
      </w:r>
      <w:r w:rsidR="005A265C">
        <w:tab/>
      </w:r>
      <w:r w:rsidRPr="006B757B">
        <w:t>Infection Clinical Academic Group, St. George’s University Hospitals NHS Foundation Trust, London, UK.</w:t>
      </w:r>
    </w:p>
    <w:p w14:paraId="34350922" w14:textId="5A398BB2" w:rsidR="001C23DE" w:rsidRPr="006B757B" w:rsidRDefault="001C23DE" w:rsidP="005A265C">
      <w:pPr>
        <w:tabs>
          <w:tab w:val="left" w:pos="284"/>
        </w:tabs>
        <w:contextualSpacing/>
      </w:pPr>
      <w:r w:rsidRPr="006B757B">
        <w:t>3.</w:t>
      </w:r>
      <w:r w:rsidR="005A265C">
        <w:tab/>
        <w:t xml:space="preserve">The Institute of Oral and Biomedical Research, </w:t>
      </w:r>
      <w:r w:rsidRPr="006B757B">
        <w:t>Faculty of Dental Medicine, Hebrew University, Ein-</w:t>
      </w:r>
      <w:proofErr w:type="spellStart"/>
      <w:r w:rsidRPr="006B757B">
        <w:t>Kerem</w:t>
      </w:r>
      <w:proofErr w:type="spellEnd"/>
      <w:r w:rsidRPr="006B757B">
        <w:t xml:space="preserve"> Campus. Jerusalem, Israel. </w:t>
      </w:r>
    </w:p>
    <w:p w14:paraId="18CABAE1" w14:textId="3B2CA078" w:rsidR="007F106B" w:rsidRPr="006B757B" w:rsidRDefault="001C23DE" w:rsidP="005A265C">
      <w:pPr>
        <w:tabs>
          <w:tab w:val="left" w:pos="284"/>
        </w:tabs>
      </w:pPr>
      <w:r w:rsidRPr="006B757B">
        <w:t>4</w:t>
      </w:r>
      <w:r w:rsidR="007F106B" w:rsidRPr="006B757B">
        <w:t>.</w:t>
      </w:r>
      <w:r w:rsidR="005A265C">
        <w:tab/>
      </w:r>
      <w:r w:rsidR="007F106B" w:rsidRPr="006B757B">
        <w:t>Infection care group, St. George’s University Hospitals NHS Foundation Trust, London, UK.</w:t>
      </w:r>
    </w:p>
    <w:p w14:paraId="346FFE7D" w14:textId="77777777" w:rsidR="007F106B" w:rsidRPr="006B757B" w:rsidRDefault="007F106B" w:rsidP="007F106B">
      <w:r w:rsidRPr="006B757B">
        <w:rPr>
          <w:b/>
          <w:bCs/>
        </w:rPr>
        <w:t>Corresponding author</w:t>
      </w:r>
      <w:r w:rsidRPr="006B757B">
        <w:t xml:space="preserve">: </w:t>
      </w:r>
    </w:p>
    <w:p w14:paraId="4782D674" w14:textId="77777777" w:rsidR="007F106B" w:rsidRPr="006B757B" w:rsidRDefault="007F106B" w:rsidP="00045DC8">
      <w:pPr>
        <w:contextualSpacing/>
      </w:pPr>
      <w:r w:rsidRPr="006B757B">
        <w:t xml:space="preserve">Martina Cusinato </w:t>
      </w:r>
    </w:p>
    <w:p w14:paraId="016A0034" w14:textId="0C701553" w:rsidR="007F106B" w:rsidRPr="006B757B" w:rsidRDefault="007F106B" w:rsidP="007F106B">
      <w:pPr>
        <w:rPr>
          <w:rStyle w:val="Hyperlink"/>
        </w:rPr>
      </w:pPr>
      <w:r w:rsidRPr="006B757B">
        <w:t xml:space="preserve">Email: </w:t>
      </w:r>
      <w:hyperlink r:id="rId8" w:history="1">
        <w:r w:rsidRPr="006B757B">
          <w:rPr>
            <w:rStyle w:val="Hyperlink"/>
          </w:rPr>
          <w:t>mcusinat@sgul.ac.uk</w:t>
        </w:r>
      </w:hyperlink>
    </w:p>
    <w:p w14:paraId="5A96791F" w14:textId="77777777" w:rsidR="007F106B" w:rsidRPr="006B757B" w:rsidRDefault="007F106B" w:rsidP="007F106B">
      <w:pPr>
        <w:rPr>
          <w:b/>
          <w:bCs/>
        </w:rPr>
      </w:pPr>
      <w:r w:rsidRPr="006B757B">
        <w:rPr>
          <w:b/>
          <w:bCs/>
        </w:rPr>
        <w:t>ORCID Numbers:</w:t>
      </w:r>
    </w:p>
    <w:p w14:paraId="59B176DF" w14:textId="77777777" w:rsidR="007F106B" w:rsidRPr="006B757B" w:rsidRDefault="007F106B" w:rsidP="00045DC8">
      <w:pPr>
        <w:contextualSpacing/>
      </w:pPr>
      <w:r w:rsidRPr="006B757B">
        <w:t>Martina Cusinato: 0000-0002-5371-2314</w:t>
      </w:r>
    </w:p>
    <w:p w14:paraId="082A41CD" w14:textId="6CB1183C" w:rsidR="007F106B" w:rsidRPr="006B757B" w:rsidRDefault="001C23DE" w:rsidP="00045DC8">
      <w:pPr>
        <w:contextualSpacing/>
      </w:pPr>
      <w:r w:rsidRPr="006B757B">
        <w:t>Linda Hadcocks</w:t>
      </w:r>
      <w:r w:rsidR="007F106B" w:rsidRPr="006B757B">
        <w:t xml:space="preserve">: </w:t>
      </w:r>
      <w:r w:rsidR="005A265C" w:rsidRPr="005A265C">
        <w:t>0000-0003-1811-7146</w:t>
      </w:r>
    </w:p>
    <w:p w14:paraId="582B0174" w14:textId="77777777" w:rsidR="007F106B" w:rsidRPr="006B757B" w:rsidRDefault="007F106B" w:rsidP="00045DC8">
      <w:pPr>
        <w:contextualSpacing/>
      </w:pPr>
      <w:r w:rsidRPr="006B757B">
        <w:t>Timothy Planche: 0000-0002-0263-0888</w:t>
      </w:r>
    </w:p>
    <w:p w14:paraId="206FA663" w14:textId="173440AF" w:rsidR="007F106B" w:rsidRPr="006B757B" w:rsidRDefault="000B238E" w:rsidP="00045DC8">
      <w:pPr>
        <w:contextualSpacing/>
      </w:pPr>
      <w:r w:rsidRPr="006B757B">
        <w:t>Simon Yona: 0000-0002-3984-2008</w:t>
      </w:r>
    </w:p>
    <w:p w14:paraId="4AA22A34" w14:textId="0AE28CD8" w:rsidR="000B238E" w:rsidRPr="006B757B" w:rsidRDefault="000B238E" w:rsidP="00045DC8">
      <w:pPr>
        <w:contextualSpacing/>
      </w:pPr>
      <w:r w:rsidRPr="006B757B">
        <w:t>Derek Macallan: 0000-0002-3014-7148</w:t>
      </w:r>
    </w:p>
    <w:p w14:paraId="4C6B4E33" w14:textId="6A741FD6" w:rsidR="00687AC0" w:rsidRPr="006B757B" w:rsidRDefault="00687AC0" w:rsidP="00B233AD">
      <w:pPr>
        <w:pStyle w:val="Heading1b"/>
      </w:pPr>
      <w:r w:rsidRPr="006B757B">
        <w:t>K</w:t>
      </w:r>
      <w:r w:rsidR="00B233AD" w:rsidRPr="006B757B">
        <w:t>eywords</w:t>
      </w:r>
    </w:p>
    <w:p w14:paraId="0C3D4C33" w14:textId="17CCA912" w:rsidR="0098218B" w:rsidRPr="006B757B" w:rsidRDefault="00687AC0" w:rsidP="00B8466A">
      <w:r w:rsidRPr="006B757B">
        <w:t>Flow cytometry; Monocyte</w:t>
      </w:r>
      <w:r w:rsidR="00EF4788">
        <w:t>s</w:t>
      </w:r>
      <w:r w:rsidRPr="006B757B">
        <w:t>; Sepsis; COVID-19; MDW</w:t>
      </w:r>
    </w:p>
    <w:p w14:paraId="31DD0853" w14:textId="77777777" w:rsidR="0098218B" w:rsidRPr="006B757B" w:rsidRDefault="0098218B" w:rsidP="00B8466A"/>
    <w:p w14:paraId="77AF6A21" w14:textId="7FF1FD24" w:rsidR="00CC5F04" w:rsidRPr="006B757B" w:rsidRDefault="00CC5F04" w:rsidP="00045DC8">
      <w:pPr>
        <w:pStyle w:val="Heading1"/>
        <w:pageBreakBefore/>
      </w:pPr>
      <w:r w:rsidRPr="006B757B">
        <w:lastRenderedPageBreak/>
        <w:t>Abstract</w:t>
      </w:r>
    </w:p>
    <w:p w14:paraId="600BCD7B" w14:textId="77777777" w:rsidR="0009274A" w:rsidRPr="006B757B" w:rsidRDefault="0009274A" w:rsidP="00876C55">
      <w:pPr>
        <w:rPr>
          <w:b/>
          <w:bCs/>
        </w:rPr>
      </w:pPr>
      <w:r w:rsidRPr="006B757B">
        <w:rPr>
          <w:b/>
          <w:bCs/>
        </w:rPr>
        <w:t>Introduction</w:t>
      </w:r>
    </w:p>
    <w:p w14:paraId="08D77890" w14:textId="1E77FA7F" w:rsidR="0028068D" w:rsidRPr="006B757B" w:rsidRDefault="0028068D" w:rsidP="00876C55">
      <w:r w:rsidRPr="006B757B">
        <w:t>Monocyte distribution width (MDW)</w:t>
      </w:r>
      <w:r w:rsidR="00D92901" w:rsidRPr="006B757B">
        <w:t>,</w:t>
      </w:r>
      <w:r w:rsidRPr="006B757B">
        <w:t xml:space="preserve"> a parameter generated alongside full blood counts (FBC) in new</w:t>
      </w:r>
      <w:r w:rsidR="00ED3B64">
        <w:t>-</w:t>
      </w:r>
      <w:r w:rsidRPr="006B757B">
        <w:t>generation haematology analysers</w:t>
      </w:r>
      <w:r w:rsidR="00D92901" w:rsidRPr="006B757B">
        <w:t xml:space="preserve">, has been proposed as a diagnostic test for </w:t>
      </w:r>
      <w:r w:rsidR="00D06A16">
        <w:t>severe infection/sepsis</w:t>
      </w:r>
      <w:r w:rsidRPr="006B757B">
        <w:t xml:space="preserve">. It </w:t>
      </w:r>
      <w:r w:rsidR="00D92901" w:rsidRPr="006B757B">
        <w:t xml:space="preserve">represents </w:t>
      </w:r>
      <w:r w:rsidRPr="006B757B">
        <w:t>the standard deviation (SD) of the monocyte mean volume (MMV).</w:t>
      </w:r>
    </w:p>
    <w:p w14:paraId="6A3BC187" w14:textId="77777777" w:rsidR="0009274A" w:rsidRPr="006B757B" w:rsidRDefault="0009274A" w:rsidP="00876C55">
      <w:pPr>
        <w:rPr>
          <w:b/>
          <w:bCs/>
        </w:rPr>
      </w:pPr>
      <w:r w:rsidRPr="006B757B">
        <w:rPr>
          <w:b/>
          <w:bCs/>
        </w:rPr>
        <w:t>Methods</w:t>
      </w:r>
    </w:p>
    <w:p w14:paraId="44E2C8B0" w14:textId="36381112" w:rsidR="0028068D" w:rsidRPr="006B757B" w:rsidRDefault="0028068D" w:rsidP="00876C55">
      <w:r w:rsidRPr="006B757B">
        <w:t xml:space="preserve">This study </w:t>
      </w:r>
      <w:r w:rsidR="00FF3922">
        <w:t xml:space="preserve">aimed to </w:t>
      </w:r>
      <w:r w:rsidRPr="006B757B">
        <w:t>compare monocyte volumetric parameters retrieved by the</w:t>
      </w:r>
      <w:r w:rsidR="003113A4" w:rsidRPr="006B757B">
        <w:t xml:space="preserve"> </w:t>
      </w:r>
      <w:r w:rsidR="006E2A90" w:rsidRPr="006B757B">
        <w:t xml:space="preserve">UniCel DxH 900 </w:t>
      </w:r>
      <w:r w:rsidR="003113A4" w:rsidRPr="006B757B">
        <w:t xml:space="preserve">haematology </w:t>
      </w:r>
      <w:r w:rsidRPr="006B757B">
        <w:t xml:space="preserve">analyser (MMV and MDW) against corresponding parameters </w:t>
      </w:r>
      <w:r w:rsidR="00095C93" w:rsidRPr="006B757B">
        <w:t xml:space="preserve">from the same sample </w:t>
      </w:r>
      <w:r w:rsidRPr="006B757B">
        <w:t>measured using flow cytometry</w:t>
      </w:r>
      <w:r w:rsidR="001C1676" w:rsidRPr="006B757B">
        <w:t xml:space="preserve"> </w:t>
      </w:r>
      <w:r w:rsidR="000F74C2" w:rsidRPr="006B757B">
        <w:t>(</w:t>
      </w:r>
      <w:r w:rsidRPr="006B757B">
        <w:t xml:space="preserve">forward scatter </w:t>
      </w:r>
      <w:r w:rsidR="000F74C2" w:rsidRPr="006B757B">
        <w:t>[</w:t>
      </w:r>
      <w:r w:rsidRPr="006B757B">
        <w:t>FSC</w:t>
      </w:r>
      <w:r w:rsidR="000F74C2" w:rsidRPr="006B757B">
        <w:t>]</w:t>
      </w:r>
      <w:r w:rsidRPr="006B757B">
        <w:t xml:space="preserve"> mean and SD</w:t>
      </w:r>
      <w:r w:rsidR="000F74C2" w:rsidRPr="006B757B">
        <w:t>)</w:t>
      </w:r>
      <w:r w:rsidR="0009274A" w:rsidRPr="006B757B">
        <w:t xml:space="preserve"> in combination with phenotypic characterisation</w:t>
      </w:r>
      <w:r w:rsidR="004F1F6C">
        <w:t xml:space="preserve"> of monocyte subtypes</w:t>
      </w:r>
      <w:r w:rsidRPr="006B757B">
        <w:t xml:space="preserve">. We analysed blood samples from </w:t>
      </w:r>
      <w:r w:rsidR="00095C93" w:rsidRPr="006B757B">
        <w:t xml:space="preserve">healthy individuals (n=11) and </w:t>
      </w:r>
      <w:r w:rsidRPr="006B757B">
        <w:t xml:space="preserve">patients with conditions </w:t>
      </w:r>
      <w:r w:rsidR="00095C93" w:rsidRPr="006B757B">
        <w:t>associated with</w:t>
      </w:r>
      <w:r w:rsidRPr="006B757B">
        <w:t xml:space="preserve"> elevate</w:t>
      </w:r>
      <w:r w:rsidR="00095C93" w:rsidRPr="006B757B">
        <w:t>d</w:t>
      </w:r>
      <w:r w:rsidRPr="006B757B">
        <w:t xml:space="preserve"> MDW</w:t>
      </w:r>
      <w:r w:rsidR="001C1676" w:rsidRPr="006B757B">
        <w:t xml:space="preserve">: </w:t>
      </w:r>
      <w:r w:rsidRPr="006B757B">
        <w:t>sepsis (n=26) and COVID-19 (n=15)</w:t>
      </w:r>
      <w:r w:rsidR="00095C93" w:rsidRPr="006B757B">
        <w:t>.</w:t>
      </w:r>
    </w:p>
    <w:p w14:paraId="1B9ECBC2" w14:textId="59CFE719" w:rsidR="0009274A" w:rsidRPr="006B757B" w:rsidRDefault="0009274A" w:rsidP="00876C55">
      <w:pPr>
        <w:rPr>
          <w:b/>
          <w:bCs/>
        </w:rPr>
      </w:pPr>
      <w:r w:rsidRPr="006B757B">
        <w:rPr>
          <w:b/>
          <w:bCs/>
        </w:rPr>
        <w:t>Results</w:t>
      </w:r>
    </w:p>
    <w:p w14:paraId="04A8F736" w14:textId="15A05C40" w:rsidR="0028068D" w:rsidRPr="006B757B" w:rsidRDefault="0028068D" w:rsidP="00876C55">
      <w:r w:rsidRPr="006B757B">
        <w:t xml:space="preserve">Between-instrument comparisons of monocyte volume parameters (MMV versus FSC-mean) showed relatively good levels of correlation, but </w:t>
      </w:r>
      <w:r w:rsidR="00ED3B64">
        <w:t>comparisons</w:t>
      </w:r>
      <w:r w:rsidR="00ED3B64" w:rsidRPr="006B757B">
        <w:t xml:space="preserve"> </w:t>
      </w:r>
      <w:r w:rsidRPr="006B757B">
        <w:t xml:space="preserve">across volume variability parameters (MDW versus FSC-SD) </w:t>
      </w:r>
      <w:r w:rsidR="00672603" w:rsidRPr="006B757B">
        <w:t xml:space="preserve">were </w:t>
      </w:r>
      <w:r w:rsidRPr="006B757B">
        <w:t xml:space="preserve">poor. Stratification on sample type revealed </w:t>
      </w:r>
      <w:r w:rsidR="004B638E" w:rsidRPr="006B757B">
        <w:t>t</w:t>
      </w:r>
      <w:r w:rsidRPr="006B757B">
        <w:t>his lack of correlation only within the sepsis group. Flow cytometry</w:t>
      </w:r>
      <w:r w:rsidR="00CA176F" w:rsidRPr="006B757B">
        <w:t xml:space="preserve"> </w:t>
      </w:r>
      <w:r w:rsidRPr="006B757B">
        <w:t xml:space="preserve">analysis revealed that in </w:t>
      </w:r>
      <w:r w:rsidR="0009274A" w:rsidRPr="006B757B">
        <w:t>health</w:t>
      </w:r>
      <w:r w:rsidR="00672603" w:rsidRPr="006B757B">
        <w:t>y controls</w:t>
      </w:r>
      <w:r w:rsidRPr="006B757B">
        <w:t xml:space="preserve"> intermediate </w:t>
      </w:r>
      <w:r w:rsidR="004B638E" w:rsidRPr="006B757B">
        <w:t xml:space="preserve">monocytes </w:t>
      </w:r>
      <w:r w:rsidRPr="006B757B">
        <w:t>are the largest and non-classical the smallest</w:t>
      </w:r>
      <w:r w:rsidR="00095C93" w:rsidRPr="006B757B">
        <w:t xml:space="preserve"> cells. I</w:t>
      </w:r>
      <w:r w:rsidR="006931B2" w:rsidRPr="006B757B">
        <w:t xml:space="preserve">n </w:t>
      </w:r>
      <w:r w:rsidR="00672603" w:rsidRPr="006B757B">
        <w:t xml:space="preserve">each </w:t>
      </w:r>
      <w:r w:rsidR="006931B2" w:rsidRPr="006B757B">
        <w:t>disease</w:t>
      </w:r>
      <w:r w:rsidR="004B638E" w:rsidRPr="006B757B">
        <w:t xml:space="preserve"> state</w:t>
      </w:r>
      <w:r w:rsidR="00672603" w:rsidRPr="006B757B">
        <w:t>, however</w:t>
      </w:r>
      <w:r w:rsidR="004B638E" w:rsidRPr="006B757B">
        <w:t>,</w:t>
      </w:r>
      <w:r w:rsidR="006931B2" w:rsidRPr="006B757B">
        <w:t xml:space="preserve"> </w:t>
      </w:r>
      <w:r w:rsidRPr="006B757B">
        <w:t xml:space="preserve">each monocyte subset undergoes </w:t>
      </w:r>
      <w:r w:rsidR="006931B2" w:rsidRPr="006B757B">
        <w:t xml:space="preserve">different </w:t>
      </w:r>
      <w:r w:rsidRPr="006B757B">
        <w:t>changes in volume and frequency</w:t>
      </w:r>
      <w:r w:rsidR="006931B2" w:rsidRPr="006B757B">
        <w:t xml:space="preserve"> that </w:t>
      </w:r>
      <w:r w:rsidR="00EA193B" w:rsidRPr="006B757B">
        <w:t>together</w:t>
      </w:r>
      <w:r w:rsidR="006931B2" w:rsidRPr="006B757B">
        <w:t xml:space="preserve"> determine the overall configuration of the monocyte population</w:t>
      </w:r>
      <w:r w:rsidRPr="006B757B">
        <w:t xml:space="preserve">. </w:t>
      </w:r>
      <w:r w:rsidR="0009274A" w:rsidRPr="006B757B">
        <w:t>I</w:t>
      </w:r>
      <w:r w:rsidR="00095C93" w:rsidRPr="006B757B">
        <w:t xml:space="preserve">ncreased </w:t>
      </w:r>
      <w:r w:rsidRPr="006B757B">
        <w:t>MDW w</w:t>
      </w:r>
      <w:r w:rsidR="0009274A" w:rsidRPr="006B757B">
        <w:t xml:space="preserve">as associated with </w:t>
      </w:r>
      <w:r w:rsidR="001C1676" w:rsidRPr="006B757B">
        <w:t>r</w:t>
      </w:r>
      <w:r w:rsidR="00095C93" w:rsidRPr="006B757B">
        <w:t xml:space="preserve">educed </w:t>
      </w:r>
      <w:r w:rsidR="001C1676" w:rsidRPr="006B757B">
        <w:t>classical monocyte frequency</w:t>
      </w:r>
      <w:r w:rsidRPr="006B757B">
        <w:t xml:space="preserve"> and</w:t>
      </w:r>
      <w:r w:rsidR="001C1676" w:rsidRPr="006B757B">
        <w:t xml:space="preserve"> </w:t>
      </w:r>
      <w:r w:rsidRPr="006B757B">
        <w:t>increase</w:t>
      </w:r>
      <w:r w:rsidR="001C1676" w:rsidRPr="006B757B">
        <w:t>d</w:t>
      </w:r>
      <w:r w:rsidRPr="006B757B">
        <w:t xml:space="preserve"> intermediate monocyte</w:t>
      </w:r>
      <w:r w:rsidR="001C1676" w:rsidRPr="006B757B">
        <w:t xml:space="preserve"> size</w:t>
      </w:r>
      <w:r w:rsidRPr="006B757B">
        <w:t xml:space="preserve">. </w:t>
      </w:r>
      <w:r w:rsidR="00781C6D" w:rsidRPr="006B757B">
        <w:t xml:space="preserve">In </w:t>
      </w:r>
      <w:r w:rsidRPr="006B757B">
        <w:t xml:space="preserve">COVID-19 </w:t>
      </w:r>
      <w:r w:rsidR="00781C6D" w:rsidRPr="006B757B">
        <w:t xml:space="preserve">the range of monocyte sizes (smallest to largest) reduced, whereas in </w:t>
      </w:r>
      <w:r w:rsidRPr="006B757B">
        <w:t xml:space="preserve">sepsis </w:t>
      </w:r>
      <w:r w:rsidR="00781C6D" w:rsidRPr="006B757B">
        <w:t xml:space="preserve">it </w:t>
      </w:r>
      <w:r w:rsidRPr="006B757B">
        <w:t>increased.</w:t>
      </w:r>
    </w:p>
    <w:p w14:paraId="399E0087" w14:textId="77993F1D" w:rsidR="0009274A" w:rsidRPr="006B757B" w:rsidRDefault="0009274A" w:rsidP="00876C55">
      <w:pPr>
        <w:rPr>
          <w:b/>
          <w:bCs/>
        </w:rPr>
      </w:pPr>
      <w:r w:rsidRPr="006B757B">
        <w:rPr>
          <w:b/>
          <w:bCs/>
        </w:rPr>
        <w:t>Conclusion</w:t>
      </w:r>
    </w:p>
    <w:p w14:paraId="552D8DD2" w14:textId="0382E6E7" w:rsidR="002D31E5" w:rsidRPr="006B757B" w:rsidRDefault="00F17978" w:rsidP="00876C55">
      <w:r w:rsidRPr="006B757B">
        <w:t xml:space="preserve">Increased MDW in COVID-19 and sepsis has no single </w:t>
      </w:r>
      <w:r w:rsidR="002A4AE9">
        <w:t xml:space="preserve">flow cytometric </w:t>
      </w:r>
      <w:r w:rsidRPr="006B757B">
        <w:t>phenotypic correlate. It represents -</w:t>
      </w:r>
      <w:r w:rsidR="00ED3B64">
        <w:t xml:space="preserve"> </w:t>
      </w:r>
      <w:r w:rsidRPr="006B757B">
        <w:t>with</w:t>
      </w:r>
      <w:r w:rsidR="00ED3B64">
        <w:t>in</w:t>
      </w:r>
      <w:r w:rsidRPr="006B757B">
        <w:t xml:space="preserve"> a single value - the delicate equipoise between monocyte subset frequency and size.</w:t>
      </w:r>
    </w:p>
    <w:p w14:paraId="7390F029" w14:textId="46339A8B" w:rsidR="000251E7" w:rsidRPr="006420B9" w:rsidRDefault="000251E7" w:rsidP="00CB13CB">
      <w:pPr>
        <w:pStyle w:val="Heading1"/>
      </w:pPr>
      <w:r w:rsidRPr="006B757B">
        <w:rPr>
          <w:color w:val="000000" w:themeColor="text1"/>
        </w:rPr>
        <w:lastRenderedPageBreak/>
        <w:t>Introduction</w:t>
      </w:r>
    </w:p>
    <w:p w14:paraId="623B00C3" w14:textId="299A66F2" w:rsidR="00AD5BF5" w:rsidRPr="006B757B" w:rsidRDefault="00B55CD1" w:rsidP="00876C55">
      <w:pPr>
        <w:rPr>
          <w:lang w:eastAsia="en-GB"/>
        </w:rPr>
      </w:pPr>
      <w:r w:rsidRPr="006B757B">
        <w:t xml:space="preserve">Monocyte distribution width (MDW) is a parameter generated alongside full blood counts (FBC) in new generation haematology analysers. </w:t>
      </w:r>
      <w:r w:rsidR="00F969C5" w:rsidRPr="006B757B">
        <w:rPr>
          <w:lang w:eastAsia="en-GB"/>
        </w:rPr>
        <w:t xml:space="preserve">The value of MDW as a diagnostic tool has been investigated in sepsis and </w:t>
      </w:r>
      <w:r w:rsidR="00F969C5" w:rsidRPr="006B757B">
        <w:t>coronavirus disease (</w:t>
      </w:r>
      <w:r w:rsidR="00F969C5" w:rsidRPr="006B757B">
        <w:rPr>
          <w:lang w:eastAsia="en-GB"/>
        </w:rPr>
        <w:t xml:space="preserve">COVID-19) </w:t>
      </w:r>
      <w:r w:rsidR="00F969C5" w:rsidRPr="006B757B">
        <w:rPr>
          <w:lang w:eastAsia="en-GB"/>
        </w:rPr>
        <w:fldChar w:fldCharType="begin">
          <w:fldData xml:space="preserve">PEVuZE5vdGU+PENpdGU+PEF1dGhvcj5BZ25lbGxvPC9BdXRob3I+PFllYXI+MjAyMTwvWWVhcj48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</w:fldData>
        </w:fldChar>
      </w:r>
      <w:r w:rsidR="00113C61">
        <w:rPr>
          <w:lang w:eastAsia="en-GB"/>
        </w:rPr>
        <w:instrText xml:space="preserve"> ADDIN EN.CITE </w:instrText>
      </w:r>
      <w:r w:rsidR="00113C61">
        <w:rPr>
          <w:lang w:eastAsia="en-GB"/>
        </w:rPr>
        <w:fldChar w:fldCharType="begin">
          <w:fldData xml:space="preserve">PEVuZE5vdGU+PENpdGU+PEF1dGhvcj5BZ25lbGxvPC9BdXRob3I+PFllYXI+MjAyMTwvWWVhcj48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</w:fldData>
        </w:fldChar>
      </w:r>
      <w:r w:rsidR="00113C61">
        <w:rPr>
          <w:lang w:eastAsia="en-GB"/>
        </w:rPr>
        <w:instrText xml:space="preserve"> ADDIN EN.CITE.DATA </w:instrText>
      </w:r>
      <w:r w:rsidR="00113C61">
        <w:rPr>
          <w:lang w:eastAsia="en-GB"/>
        </w:rPr>
      </w:r>
      <w:r w:rsidR="00113C61">
        <w:rPr>
          <w:lang w:eastAsia="en-GB"/>
        </w:rPr>
        <w:fldChar w:fldCharType="end"/>
      </w:r>
      <w:r w:rsidR="00F969C5" w:rsidRPr="006B757B">
        <w:rPr>
          <w:lang w:eastAsia="en-GB"/>
        </w:rPr>
      </w:r>
      <w:r w:rsidR="00F969C5" w:rsidRPr="006B757B">
        <w:rPr>
          <w:lang w:eastAsia="en-GB"/>
        </w:rPr>
        <w:fldChar w:fldCharType="separate"/>
      </w:r>
      <w:r w:rsidR="00073A63" w:rsidRPr="00073A63">
        <w:rPr>
          <w:noProof/>
          <w:vertAlign w:val="superscript"/>
          <w:lang w:eastAsia="en-GB"/>
        </w:rPr>
        <w:t>1-11</w:t>
      </w:r>
      <w:r w:rsidR="00F969C5" w:rsidRPr="006B757B">
        <w:rPr>
          <w:lang w:eastAsia="en-GB"/>
        </w:rPr>
        <w:fldChar w:fldCharType="end"/>
      </w:r>
      <w:r w:rsidR="00F969C5" w:rsidRPr="006B757B">
        <w:rPr>
          <w:lang w:eastAsia="en-GB"/>
        </w:rPr>
        <w:t xml:space="preserve">. </w:t>
      </w:r>
      <w:r w:rsidR="00804C2A" w:rsidRPr="006B757B">
        <w:rPr>
          <w:lang w:eastAsia="en-GB"/>
        </w:rPr>
        <w:t>I</w:t>
      </w:r>
      <w:r w:rsidR="00F969C5" w:rsidRPr="006B757B">
        <w:rPr>
          <w:lang w:eastAsia="en-GB"/>
        </w:rPr>
        <w:t>ncreased MDW values are associated with both disorders; however, the mechanistic processes that underpin these observations remain less clearly defined.</w:t>
      </w:r>
    </w:p>
    <w:p w14:paraId="0FA27805" w14:textId="3EA3A6CB" w:rsidR="00E44F07" w:rsidRPr="006B757B" w:rsidRDefault="00E44F07" w:rsidP="00876C55">
      <w:r w:rsidRPr="006B757B">
        <w:rPr>
          <w:lang w:eastAsia="en-GB"/>
        </w:rPr>
        <w:t>MDW</w:t>
      </w:r>
      <w:r w:rsidR="00B55CD1" w:rsidRPr="006B757B">
        <w:t xml:space="preserve"> is </w:t>
      </w:r>
      <w:r w:rsidR="0076006A" w:rsidRPr="006B757B">
        <w:t>produced</w:t>
      </w:r>
      <w:r w:rsidRPr="006B757B">
        <w:t xml:space="preserve"> by </w:t>
      </w:r>
      <w:r w:rsidR="003113A4" w:rsidRPr="006B757B">
        <w:t xml:space="preserve">the </w:t>
      </w:r>
      <w:r w:rsidRPr="006B757B">
        <w:t xml:space="preserve">haematology analyser </w:t>
      </w:r>
      <w:r w:rsidR="006E2A90" w:rsidRPr="006B757B">
        <w:t xml:space="preserve">UniCel DxH 900 </w:t>
      </w:r>
      <w:r w:rsidRPr="006B757B">
        <w:t>Coulter Cellular Analysis System (Beckman Coulter, Miami, Florida, USA)</w:t>
      </w:r>
      <w:r w:rsidR="003C7AC7" w:rsidRPr="006B757B">
        <w:t>, which uses (</w:t>
      </w:r>
      <w:proofErr w:type="spellStart"/>
      <w:r w:rsidR="000F74C2" w:rsidRPr="006B757B">
        <w:t>i</w:t>
      </w:r>
      <w:proofErr w:type="spellEnd"/>
      <w:r w:rsidR="003C7AC7" w:rsidRPr="006B757B">
        <w:t>) the Coulter principle of automated cell counting and sizing and (</w:t>
      </w:r>
      <w:r w:rsidR="000F74C2" w:rsidRPr="006B757B">
        <w:t>ii</w:t>
      </w:r>
      <w:r w:rsidR="003C7AC7" w:rsidRPr="006B757B">
        <w:t>) the volume, conductivity, and multiple angles of light scatter (VSC) analysis. This technology identifies monocytes in the volume (V) versus rotated light scatter (</w:t>
      </w:r>
      <w:proofErr w:type="spellStart"/>
      <w:r w:rsidR="003C7AC7" w:rsidRPr="006B757B">
        <w:t>RLSn</w:t>
      </w:r>
      <w:proofErr w:type="spellEnd"/>
      <w:r w:rsidR="003C7AC7" w:rsidRPr="006B757B">
        <w:t xml:space="preserve">) data plot, where MMV is the distribution centre of the monocyte cell volume and MDW its standard deviation (SD) </w:t>
      </w:r>
      <w:r w:rsidR="003C7AC7" w:rsidRPr="006B757B">
        <w:fldChar w:fldCharType="begin"/>
      </w:r>
      <w:r w:rsidR="00073A63">
        <w:instrText xml:space="preserve"> ADDIN EN.CITE &lt;EndNote&gt;&lt;Cite&gt;&lt;Author&gt;Beckman Coulter&lt;/Author&gt;&lt;Year&gt;2020&lt;/Year&gt;&lt;RecNum&gt;813&lt;/RecNum&gt;&lt;DisplayText&gt;&lt;style face="superscript"&gt;12,13&lt;/style&gt;&lt;/DisplayText&gt;&lt;record&gt;&lt;rec-number&gt;813&lt;/rec-number&gt;&lt;foreign-keys&gt;&lt;key app="EN" db-id="tvad2fxfg29550ep9rcvfteyes2paw5zspx0" timestamp="1630657131" guid="6d36a9ac-2f04-40c0-b484-6302dc49e5a0"&gt;813&lt;/key&gt;&lt;/foreign-keys&gt;&lt;ref-type name="Report"&gt;27&lt;/ref-type&gt;&lt;contributors&gt;&lt;authors&gt;&lt;author&gt;Beckman Coulter,&lt;/author&gt;&lt;/authors&gt;&lt;/contributors&gt;&lt;titles&gt;&lt;title&gt;UniCel DxH 900 Series with System Manager Software Coulter Cellular Analysis System. Early Sepsis Indicator (ESId) Application Addendum. (PN C21894AC)&lt;/title&gt;&lt;/titles&gt;&lt;dates&gt;&lt;year&gt;2020&lt;/year&gt;&lt;/dates&gt;&lt;urls&gt;&lt;related-urls&gt;&lt;url&gt;https://www.beckmancoulter.com/en/search?query=C21894AC&amp;amp;index=0&amp;amp;size=25&amp;amp;languages=English&amp;amp;type=tech-docs&amp;amp;categories=Instrument%20IFU&amp;amp;subcategories=&amp;amp;productlines=Hematology&amp;amp;productseries=UniCel%20DxH&amp;amp;products=&lt;/url&gt;&lt;/related-urls&gt;&lt;/urls&gt;&lt;/record&gt;&lt;/Cite&gt;&lt;Cite&gt;&lt;Author&gt;Rhyner&lt;/Author&gt;&lt;RecNum&gt;855&lt;/RecNum&gt;&lt;record&gt;&lt;rec-number&gt;855&lt;/rec-number&gt;&lt;foreign-keys&gt;&lt;key app="EN" db-id="tvad2fxfg29550ep9rcvfteyes2paw5zspx0" timestamp="1634982936" guid="974b946b-eca1-4bf5-9774-89eaa1ba7dc5"&gt;855&lt;/key&gt;&lt;/foreign-keys&gt;&lt;ref-type name="Web Page"&gt;12&lt;/ref-type&gt;&lt;contributors&gt;&lt;authors&gt;&lt;author&gt;Rhyner, Matthew; Prestigiacomo, Giovanni; Kumar, Kapil; Lee Lena&lt;/author&gt;&lt;/authors&gt;&lt;/contributors&gt;&lt;titles&gt;&lt;title&gt;Cellular Analysis using the Coulter Principle&lt;/title&gt;&lt;secondary-title&gt;Beckman Coulter, Application notes&lt;/secondary-title&gt;&lt;/titles&gt;&lt;volume&gt;2021&lt;/volume&gt;&lt;number&gt;20 October 2021&lt;/number&gt;&lt;dates&gt;&lt;/dates&gt;&lt;publisher&gt;Beckman Coulter&lt;/publisher&gt;&lt;urls&gt;&lt;related-urls&gt;&lt;url&gt;https://www.mybeckman.uk/resources/reading-material/application-notes/cellular-analysis-using-the-coulter-principle&lt;/url&gt;&lt;/related-urls&gt;&lt;/urls&gt;&lt;/record&gt;&lt;/Cite&gt;&lt;/EndNote&gt;</w:instrText>
      </w:r>
      <w:r w:rsidR="003C7AC7" w:rsidRPr="006B757B">
        <w:fldChar w:fldCharType="separate"/>
      </w:r>
      <w:r w:rsidR="00073A63" w:rsidRPr="00073A63">
        <w:rPr>
          <w:noProof/>
          <w:vertAlign w:val="superscript"/>
        </w:rPr>
        <w:t>12,13</w:t>
      </w:r>
      <w:r w:rsidR="003C7AC7" w:rsidRPr="006B757B">
        <w:fldChar w:fldCharType="end"/>
      </w:r>
      <w:r w:rsidR="003C7AC7" w:rsidRPr="006B757B">
        <w:t>.</w:t>
      </w:r>
    </w:p>
    <w:p w14:paraId="7B8CEFF4" w14:textId="0219A085" w:rsidR="000121C6" w:rsidRPr="006B757B" w:rsidRDefault="000D6725" w:rsidP="00422CBE">
      <w:r w:rsidRPr="006B757B">
        <w:t xml:space="preserve">Although </w:t>
      </w:r>
      <w:r w:rsidR="003D4529" w:rsidRPr="003B1980">
        <w:rPr>
          <w:rFonts w:eastAsia="Times New Roman"/>
        </w:rPr>
        <w:t>MDW is a parameter which treats monocytes as a single population; the cells included in the ‘monocyte’ gate, however, can better be considered as a cluster of morphologically and phenotypically distinct subpopulations</w:t>
      </w:r>
      <w:r w:rsidR="003113A4" w:rsidRPr="003B1980">
        <w:t>. T</w:t>
      </w:r>
      <w:r w:rsidR="008F6283" w:rsidRPr="003B1980">
        <w:t xml:space="preserve">hree </w:t>
      </w:r>
      <w:r w:rsidR="008F6283" w:rsidRPr="006B757B">
        <w:t xml:space="preserve">main subsets </w:t>
      </w:r>
      <w:r w:rsidR="003113A4" w:rsidRPr="006B757B">
        <w:t xml:space="preserve">are </w:t>
      </w:r>
      <w:r w:rsidR="008F6283" w:rsidRPr="006B757B">
        <w:t>conventionally recognised: classical (CD14</w:t>
      </w:r>
      <w:r w:rsidR="008F6283" w:rsidRPr="006B757B">
        <w:rPr>
          <w:vertAlign w:val="superscript"/>
        </w:rPr>
        <w:t>+</w:t>
      </w:r>
      <w:r w:rsidR="008F6283" w:rsidRPr="006B757B">
        <w:t>CD16</w:t>
      </w:r>
      <w:r w:rsidR="008F6283" w:rsidRPr="006B757B">
        <w:rPr>
          <w:vertAlign w:val="superscript"/>
        </w:rPr>
        <w:t>-</w:t>
      </w:r>
      <w:r w:rsidR="008F6283" w:rsidRPr="006B757B">
        <w:t>), intermediate (CD14</w:t>
      </w:r>
      <w:r w:rsidR="008F6283" w:rsidRPr="006B757B">
        <w:rPr>
          <w:vertAlign w:val="superscript"/>
        </w:rPr>
        <w:t>+</w:t>
      </w:r>
      <w:r w:rsidR="008F6283" w:rsidRPr="006B757B">
        <w:t>CD16</w:t>
      </w:r>
      <w:r w:rsidR="008F6283" w:rsidRPr="006B757B">
        <w:rPr>
          <w:vertAlign w:val="superscript"/>
        </w:rPr>
        <w:t>+</w:t>
      </w:r>
      <w:r w:rsidR="008F6283" w:rsidRPr="006B757B">
        <w:t>) and non-classical (CD14</w:t>
      </w:r>
      <w:r w:rsidR="008F6283" w:rsidRPr="006B757B">
        <w:rPr>
          <w:vertAlign w:val="superscript"/>
        </w:rPr>
        <w:t>lo</w:t>
      </w:r>
      <w:r w:rsidR="008F6283" w:rsidRPr="006B757B">
        <w:t>CD16</w:t>
      </w:r>
      <w:r w:rsidR="008F6283" w:rsidRPr="006B757B">
        <w:rPr>
          <w:vertAlign w:val="superscript"/>
        </w:rPr>
        <w:t>+</w:t>
      </w:r>
      <w:r w:rsidR="008F6283" w:rsidRPr="006B757B">
        <w:t>)</w:t>
      </w:r>
      <w:r w:rsidR="00D46D0F" w:rsidRPr="006B757B">
        <w:t xml:space="preserve"> </w:t>
      </w:r>
      <w:r w:rsidR="00796A43" w:rsidRPr="006B757B">
        <w:t xml:space="preserve">monocytes </w:t>
      </w:r>
      <w:r w:rsidR="00D46D0F" w:rsidRPr="006B757B">
        <w:fldChar w:fldCharType="begin">
          <w:fldData xml:space="preserve">PEVuZE5vdGU+PENpdGU+PEF1dGhvcj5Zb25hPC9BdXRob3I+PFllYXI+MjAxMzwvWWVhcj48UmVj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</w:fldData>
        </w:fldChar>
      </w:r>
      <w:r w:rsidR="00073A63">
        <w:instrText xml:space="preserve"> ADDIN EN.CITE </w:instrText>
      </w:r>
      <w:r w:rsidR="00073A63">
        <w:fldChar w:fldCharType="begin">
          <w:fldData xml:space="preserve">PEVuZE5vdGU+PENpdGU+PEF1dGhvcj5Zb25hPC9BdXRob3I+PFllYXI+MjAxMzwvWWVhcj48UmVj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</w:fldData>
        </w:fldChar>
      </w:r>
      <w:r w:rsidR="00073A63">
        <w:instrText xml:space="preserve"> ADDIN EN.CITE.DATA </w:instrText>
      </w:r>
      <w:r w:rsidR="00073A63">
        <w:fldChar w:fldCharType="end"/>
      </w:r>
      <w:r w:rsidR="00D46D0F" w:rsidRPr="006B757B">
        <w:fldChar w:fldCharType="separate"/>
      </w:r>
      <w:r w:rsidR="00073A63" w:rsidRPr="00073A63">
        <w:rPr>
          <w:noProof/>
          <w:vertAlign w:val="superscript"/>
        </w:rPr>
        <w:t>14,15</w:t>
      </w:r>
      <w:r w:rsidR="00D46D0F" w:rsidRPr="006B757B">
        <w:fldChar w:fldCharType="end"/>
      </w:r>
      <w:r w:rsidR="008F6283" w:rsidRPr="006B757B">
        <w:t>.</w:t>
      </w:r>
      <w:r w:rsidR="0076006A" w:rsidRPr="006B757B">
        <w:t xml:space="preserve"> </w:t>
      </w:r>
      <w:r w:rsidR="00804C2A" w:rsidRPr="006B757B">
        <w:t>T</w:t>
      </w:r>
      <w:r w:rsidR="00D46D0F" w:rsidRPr="006B757B">
        <w:t>he</w:t>
      </w:r>
      <w:r w:rsidR="0076006A" w:rsidRPr="006B757B">
        <w:t xml:space="preserve"> blood monocyte pool is highly dynamic</w:t>
      </w:r>
      <w:r w:rsidR="0099463F">
        <w:t xml:space="preserve"> population</w:t>
      </w:r>
      <w:r w:rsidR="00D46D0F" w:rsidRPr="006B757B">
        <w:t xml:space="preserve">, particularly </w:t>
      </w:r>
      <w:r w:rsidR="0099463F">
        <w:t>during system inflammation</w:t>
      </w:r>
      <w:r w:rsidR="006634FA">
        <w:t xml:space="preserve">. The population dynamics </w:t>
      </w:r>
      <w:r w:rsidR="00D46D0F" w:rsidRPr="006B757B">
        <w:t>and c</w:t>
      </w:r>
      <w:r w:rsidR="0076006A" w:rsidRPr="006B757B">
        <w:t xml:space="preserve">onsequently the </w:t>
      </w:r>
      <w:r w:rsidRPr="006B757B">
        <w:t>composition of the</w:t>
      </w:r>
      <w:r w:rsidR="0076006A" w:rsidRPr="006B757B">
        <w:t xml:space="preserve"> monocyte </w:t>
      </w:r>
      <w:r w:rsidR="0099463F">
        <w:t>subsets</w:t>
      </w:r>
      <w:r w:rsidR="0099463F" w:rsidRPr="006B757B">
        <w:t xml:space="preserve"> </w:t>
      </w:r>
      <w:r w:rsidR="0076006A" w:rsidRPr="006B757B">
        <w:t>from</w:t>
      </w:r>
      <w:r w:rsidR="0099463F">
        <w:t xml:space="preserve"> the time of</w:t>
      </w:r>
      <w:r w:rsidR="0076006A" w:rsidRPr="006B757B">
        <w:t xml:space="preserve"> </w:t>
      </w:r>
      <w:r w:rsidR="00796A43" w:rsidRPr="006B757B">
        <w:t>‘</w:t>
      </w:r>
      <w:r w:rsidR="0076006A" w:rsidRPr="006B757B">
        <w:t>injury</w:t>
      </w:r>
      <w:r w:rsidR="00796A43" w:rsidRPr="006B757B">
        <w:t>’</w:t>
      </w:r>
      <w:r w:rsidR="0076006A" w:rsidRPr="006B757B">
        <w:t xml:space="preserve"> </w:t>
      </w:r>
      <w:r w:rsidR="0099463F">
        <w:t>coupled with</w:t>
      </w:r>
      <w:r w:rsidR="0076006A" w:rsidRPr="006B757B">
        <w:t xml:space="preserve"> </w:t>
      </w:r>
      <w:r w:rsidR="006634FA">
        <w:t>a</w:t>
      </w:r>
      <w:r w:rsidR="0099463F">
        <w:t xml:space="preserve"> </w:t>
      </w:r>
      <w:r w:rsidR="0076006A" w:rsidRPr="006B757B">
        <w:t xml:space="preserve">complex developmental </w:t>
      </w:r>
      <w:r w:rsidR="00796A43" w:rsidRPr="006B757B">
        <w:t xml:space="preserve">and kinetic </w:t>
      </w:r>
      <w:r w:rsidR="0076006A" w:rsidRPr="006B757B">
        <w:t>trajector</w:t>
      </w:r>
      <w:r w:rsidR="006634FA">
        <w:t>y</w:t>
      </w:r>
      <w:r w:rsidR="0076006A" w:rsidRPr="006B757B">
        <w:t xml:space="preserve"> of </w:t>
      </w:r>
      <w:r w:rsidR="003113A4" w:rsidRPr="006B757B">
        <w:t xml:space="preserve">each </w:t>
      </w:r>
      <w:r w:rsidR="0076006A" w:rsidRPr="006B757B">
        <w:t>subpopulation</w:t>
      </w:r>
      <w:r w:rsidR="0099463F">
        <w:t xml:space="preserve"> may facilitate this population of cells as a temporal diagnostic marker</w:t>
      </w:r>
      <w:r w:rsidR="00D46D0F" w:rsidRPr="006B757B">
        <w:t xml:space="preserve"> </w:t>
      </w:r>
      <w:r w:rsidR="00D46D0F" w:rsidRPr="006B757B">
        <w:fldChar w:fldCharType="begin">
          <w:fldData xml:space="preserve">PEVuZE5vdGU+PENpdGU+PEF1dGhvcj5QYXRlbDwvQXV0aG9yPjxZZWFyPjIwMTc8L1llYXI+PFJl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</w:fldData>
        </w:fldChar>
      </w:r>
      <w:r w:rsidR="00073A63">
        <w:instrText xml:space="preserve"> ADDIN EN.CITE </w:instrText>
      </w:r>
      <w:r w:rsidR="00073A63">
        <w:fldChar w:fldCharType="begin">
          <w:fldData xml:space="preserve">PEVuZE5vdGU+PENpdGU+PEF1dGhvcj5QYXRlbDwvQXV0aG9yPjxZZWFyPjIwMTc8L1llYXI+PFJl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</w:fldData>
        </w:fldChar>
      </w:r>
      <w:r w:rsidR="00073A63">
        <w:instrText xml:space="preserve"> ADDIN EN.CITE.DATA </w:instrText>
      </w:r>
      <w:r w:rsidR="00073A63">
        <w:fldChar w:fldCharType="end"/>
      </w:r>
      <w:r w:rsidR="00D46D0F" w:rsidRPr="006B757B">
        <w:fldChar w:fldCharType="separate"/>
      </w:r>
      <w:r w:rsidR="00073A63" w:rsidRPr="00073A63">
        <w:rPr>
          <w:noProof/>
          <w:vertAlign w:val="superscript"/>
        </w:rPr>
        <w:t>14,16</w:t>
      </w:r>
      <w:r w:rsidR="00D46D0F" w:rsidRPr="006B757B">
        <w:fldChar w:fldCharType="end"/>
      </w:r>
      <w:r w:rsidR="0076006A" w:rsidRPr="006B757B">
        <w:t>.</w:t>
      </w:r>
      <w:r w:rsidR="00B11B6A" w:rsidRPr="006B757B">
        <w:t xml:space="preserve"> </w:t>
      </w:r>
      <w:r w:rsidR="005D589B" w:rsidRPr="006B757B">
        <w:t>F</w:t>
      </w:r>
      <w:r w:rsidR="005D464D" w:rsidRPr="006B757B">
        <w:t>low cytometry</w:t>
      </w:r>
      <w:r w:rsidR="00796A43" w:rsidRPr="006B757B">
        <w:t xml:space="preserve"> </w:t>
      </w:r>
      <w:r w:rsidR="005D589B" w:rsidRPr="006B757B">
        <w:t xml:space="preserve">can identify discrete monocyte subpopulations, </w:t>
      </w:r>
      <w:r w:rsidR="00796A43" w:rsidRPr="006B757B">
        <w:t xml:space="preserve">but </w:t>
      </w:r>
      <w:r w:rsidR="005D589B" w:rsidRPr="006B757B">
        <w:t>it</w:t>
      </w:r>
      <w:r w:rsidR="00796A43" w:rsidRPr="006B757B">
        <w:t xml:space="preserve"> is </w:t>
      </w:r>
      <w:r w:rsidR="005C2A13" w:rsidRPr="006B757B">
        <w:t xml:space="preserve">not </w:t>
      </w:r>
      <w:r w:rsidR="006634FA">
        <w:t>routinely</w:t>
      </w:r>
      <w:r w:rsidR="006634FA" w:rsidRPr="006B757B">
        <w:t xml:space="preserve"> </w:t>
      </w:r>
      <w:r w:rsidR="00796A43" w:rsidRPr="006B757B">
        <w:t xml:space="preserve">used in clinical practice, unlike the FBC which is </w:t>
      </w:r>
      <w:r w:rsidR="001B34B7" w:rsidRPr="006B757B">
        <w:t xml:space="preserve">perhaps the single most common investigation performed in medical patients </w:t>
      </w:r>
      <w:r w:rsidR="001F754E" w:rsidRPr="006B757B">
        <w:fldChar w:fldCharType="begin"/>
      </w:r>
      <w:r w:rsidR="00073A63">
        <w:instrText xml:space="preserve"> ADDIN EN.CITE &lt;EndNote&gt;&lt;Cite&gt;&lt;Author&gt;Dillon&lt;/Author&gt;&lt;Year&gt;2009&lt;/Year&gt;&lt;RecNum&gt;860&lt;/RecNum&gt;&lt;DisplayText&gt;&lt;style face="superscript"&gt;17&lt;/style&gt;&lt;/DisplayText&gt;&lt;record&gt;&lt;rec-number&gt;860&lt;/rec-number&gt;&lt;foreign-keys&gt;&lt;key app="EN" db-id="tvad2fxfg29550ep9rcvfteyes2paw5zspx0" timestamp="1635239331" guid="0e378426-b83a-4aa3-bb2d-30466a959f0c"&gt;860&lt;/key&gt;&lt;/foreign-keys&gt;&lt;ref-type name="Journal Article"&gt;17&lt;/ref-type&gt;&lt;contributors&gt;&lt;authors&gt;&lt;author&gt;Dillon, R.&lt;/author&gt;&lt;author&gt;Harrison, C.&lt;/author&gt;&lt;/authors&gt;&lt;/contributors&gt;&lt;auth-address&gt;Department of Haematology, Guy&amp;apos;s and St Thomas&amp;apos; NHS Foundation Trust, St Thomas&amp;apos; Hospital, London SE1 7EH, UK.&lt;/auth-address&gt;&lt;titles&gt;&lt;title&gt;Full blood count&lt;/title&gt;&lt;secondary-title&gt;Br J Hosp Med (Lond)&lt;/secondary-title&gt;&lt;/titles&gt;&lt;periodical&gt;&lt;full-title&gt;Br J Hosp Med (Lond)&lt;/full-title&gt;&lt;/periodical&gt;&lt;pages&gt;M38-41&lt;/pages&gt;&lt;volume&gt;70&lt;/volume&gt;&lt;number&gt;3&lt;/number&gt;&lt;edition&gt;2009/03/11&lt;/edition&gt;&lt;keywords&gt;&lt;keyword&gt;Adult&lt;/keyword&gt;&lt;keyword&gt;Anemia/blood/etiology&lt;/keyword&gt;&lt;keyword&gt;*Blood Cell Count&lt;/keyword&gt;&lt;keyword&gt;Female&lt;/keyword&gt;&lt;keyword&gt;Hematologic Diseases/*blood/etiology&lt;/keyword&gt;&lt;keyword&gt;Humans&lt;/keyword&gt;&lt;keyword&gt;Leukocytosis/blood/etiology&lt;/keyword&gt;&lt;keyword&gt;Leukopenia/blood/etiology&lt;/keyword&gt;&lt;keyword&gt;Male&lt;/keyword&gt;&lt;keyword&gt;Pancytopenia/blood/etiology&lt;/keyword&gt;&lt;keyword&gt;Polycythemia/blood/etiology&lt;/keyword&gt;&lt;keyword&gt;Thrombocytopenia/blood/etiology&lt;/keyword&gt;&lt;keyword&gt;Thrombocytosis/blood/etiology&lt;/keyword&gt;&lt;/keywords&gt;&lt;dates&gt;&lt;year&gt;2009&lt;/year&gt;&lt;pub-dates&gt;&lt;date&gt;Mar&lt;/date&gt;&lt;/pub-dates&gt;&lt;/dates&gt;&lt;isbn&gt;1750-8460 (Print)&amp;#xD;1750-8460 (Linking)&lt;/isbn&gt;&lt;accession-num&gt;19274019&lt;/accession-num&gt;&lt;urls&gt;&lt;related-urls&gt;&lt;url&gt;https://www.ncbi.nlm.nih.gov/pubmed/19274019&lt;/url&gt;&lt;/related-urls&gt;&lt;/urls&gt;&lt;electronic-resource-num&gt;10.12968/hmed.2009.70.Sup3.40582&lt;/electronic-resource-num&gt;&lt;remote-database-provider&gt;NLM&lt;/remote-database-provider&gt;&lt;language&gt;eng&lt;/language&gt;&lt;/record&gt;&lt;/Cite&gt;&lt;/EndNote&gt;</w:instrText>
      </w:r>
      <w:r w:rsidR="001F754E" w:rsidRPr="006B757B">
        <w:fldChar w:fldCharType="separate"/>
      </w:r>
      <w:r w:rsidR="00073A63" w:rsidRPr="00073A63">
        <w:rPr>
          <w:noProof/>
          <w:vertAlign w:val="superscript"/>
        </w:rPr>
        <w:t>17</w:t>
      </w:r>
      <w:r w:rsidR="001F754E" w:rsidRPr="006B757B">
        <w:fldChar w:fldCharType="end"/>
      </w:r>
      <w:r w:rsidR="00796A43" w:rsidRPr="006B757B">
        <w:t xml:space="preserve">. </w:t>
      </w:r>
      <w:r w:rsidR="009A117B" w:rsidRPr="006B757B">
        <w:t>U</w:t>
      </w:r>
      <w:r w:rsidR="001412BE" w:rsidRPr="006B757B">
        <w:t xml:space="preserve">nderstanding the cell attributes </w:t>
      </w:r>
      <w:r w:rsidR="00796A43" w:rsidRPr="006B757B">
        <w:t xml:space="preserve">which underlie both measurements </w:t>
      </w:r>
      <w:r w:rsidR="001412BE" w:rsidRPr="006B757B">
        <w:t>will optimise the yield</w:t>
      </w:r>
      <w:r w:rsidR="003113A4" w:rsidRPr="006B757B">
        <w:t xml:space="preserve"> of information from FBC analysis</w:t>
      </w:r>
      <w:r w:rsidR="001412BE" w:rsidRPr="006B757B">
        <w:t>.</w:t>
      </w:r>
    </w:p>
    <w:p w14:paraId="66A48964" w14:textId="2C2FB4E8" w:rsidR="00647E44" w:rsidRPr="006B757B" w:rsidRDefault="003646DC" w:rsidP="00876C55">
      <w:pPr>
        <w:rPr>
          <w:lang w:eastAsia="en-GB"/>
        </w:rPr>
      </w:pPr>
      <w:r w:rsidRPr="006B757B">
        <w:rPr>
          <w:lang w:eastAsia="en-GB"/>
        </w:rPr>
        <w:lastRenderedPageBreak/>
        <w:t>Th</w:t>
      </w:r>
      <w:r w:rsidR="00CA4306" w:rsidRPr="006B757B">
        <w:rPr>
          <w:lang w:eastAsia="en-GB"/>
        </w:rPr>
        <w:t xml:space="preserve">is </w:t>
      </w:r>
      <w:r w:rsidR="00A7437C" w:rsidRPr="006B757B">
        <w:rPr>
          <w:lang w:eastAsia="en-GB"/>
        </w:rPr>
        <w:t xml:space="preserve">study </w:t>
      </w:r>
      <w:r w:rsidR="00CA4306" w:rsidRPr="006B757B">
        <w:rPr>
          <w:lang w:eastAsia="en-GB"/>
        </w:rPr>
        <w:t xml:space="preserve">aimed </w:t>
      </w:r>
      <w:r w:rsidRPr="006B757B">
        <w:rPr>
          <w:lang w:eastAsia="en-GB"/>
        </w:rPr>
        <w:t>to</w:t>
      </w:r>
      <w:r w:rsidR="00A7437C" w:rsidRPr="006B757B">
        <w:rPr>
          <w:lang w:eastAsia="en-GB"/>
        </w:rPr>
        <w:t xml:space="preserve"> compare monocyte volumetric parameters retrieved by </w:t>
      </w:r>
      <w:r w:rsidR="00CA4306" w:rsidRPr="006B757B">
        <w:rPr>
          <w:lang w:eastAsia="en-GB"/>
        </w:rPr>
        <w:t xml:space="preserve">the </w:t>
      </w:r>
      <w:r w:rsidR="006E2A90" w:rsidRPr="006B757B">
        <w:rPr>
          <w:lang w:eastAsia="en-GB"/>
        </w:rPr>
        <w:t xml:space="preserve">UniCel DxH 900 </w:t>
      </w:r>
      <w:r w:rsidR="00A7437C" w:rsidRPr="006B757B">
        <w:rPr>
          <w:lang w:eastAsia="en-GB"/>
        </w:rPr>
        <w:t xml:space="preserve">analyser (MMV and </w:t>
      </w:r>
      <w:r w:rsidR="001113D6" w:rsidRPr="006B757B">
        <w:rPr>
          <w:lang w:eastAsia="en-GB"/>
        </w:rPr>
        <w:t>MDW</w:t>
      </w:r>
      <w:r w:rsidR="00A7437C" w:rsidRPr="006B757B">
        <w:rPr>
          <w:lang w:eastAsia="en-GB"/>
        </w:rPr>
        <w:t>)</w:t>
      </w:r>
      <w:r w:rsidR="009C2141" w:rsidRPr="006B757B">
        <w:rPr>
          <w:lang w:eastAsia="en-GB"/>
        </w:rPr>
        <w:t xml:space="preserve"> </w:t>
      </w:r>
      <w:r w:rsidR="0017760E" w:rsidRPr="006B757B">
        <w:rPr>
          <w:lang w:eastAsia="en-GB"/>
        </w:rPr>
        <w:t>against t</w:t>
      </w:r>
      <w:r w:rsidR="00B6133F" w:rsidRPr="006B757B">
        <w:rPr>
          <w:lang w:eastAsia="en-GB"/>
        </w:rPr>
        <w:t>he</w:t>
      </w:r>
      <w:r w:rsidR="00A7437C" w:rsidRPr="006B757B">
        <w:rPr>
          <w:lang w:eastAsia="en-GB"/>
        </w:rPr>
        <w:t xml:space="preserve"> </w:t>
      </w:r>
      <w:r w:rsidR="009C2141" w:rsidRPr="006B757B">
        <w:rPr>
          <w:lang w:eastAsia="en-GB"/>
        </w:rPr>
        <w:t xml:space="preserve">corresponding parameters </w:t>
      </w:r>
      <w:r w:rsidR="00B6133F" w:rsidRPr="006B757B">
        <w:rPr>
          <w:lang w:eastAsia="en-GB"/>
        </w:rPr>
        <w:t xml:space="preserve">measured </w:t>
      </w:r>
      <w:r w:rsidRPr="006B757B">
        <w:rPr>
          <w:lang w:eastAsia="en-GB"/>
        </w:rPr>
        <w:t xml:space="preserve">using </w:t>
      </w:r>
      <w:r w:rsidR="00A7437C" w:rsidRPr="006B757B">
        <w:rPr>
          <w:lang w:eastAsia="en-GB"/>
        </w:rPr>
        <w:t>flow</w:t>
      </w:r>
      <w:r w:rsidR="00CA4306" w:rsidRPr="006B757B">
        <w:rPr>
          <w:lang w:eastAsia="en-GB"/>
        </w:rPr>
        <w:t xml:space="preserve"> </w:t>
      </w:r>
      <w:r w:rsidR="0017760E" w:rsidRPr="006B757B">
        <w:rPr>
          <w:lang w:eastAsia="en-GB"/>
        </w:rPr>
        <w:t>cytometry (</w:t>
      </w:r>
      <w:r w:rsidR="00647E44" w:rsidRPr="006B757B">
        <w:t>forward scatter [</w:t>
      </w:r>
      <w:r w:rsidR="0017760E" w:rsidRPr="006B757B">
        <w:rPr>
          <w:lang w:eastAsia="en-GB"/>
        </w:rPr>
        <w:t>FSC</w:t>
      </w:r>
      <w:r w:rsidR="00647E44" w:rsidRPr="006B757B">
        <w:rPr>
          <w:lang w:eastAsia="en-GB"/>
        </w:rPr>
        <w:t xml:space="preserve">] </w:t>
      </w:r>
      <w:r w:rsidR="0017760E" w:rsidRPr="006B757B">
        <w:rPr>
          <w:lang w:eastAsia="en-GB"/>
        </w:rPr>
        <w:t xml:space="preserve">mean and FSC-SD). </w:t>
      </w:r>
      <w:r w:rsidR="0017760E" w:rsidRPr="006B757B">
        <w:t>A</w:t>
      </w:r>
      <w:r w:rsidR="009C2141" w:rsidRPr="006B757B">
        <w:t>lthough</w:t>
      </w:r>
      <w:r w:rsidR="0017760E" w:rsidRPr="006B757B">
        <w:t xml:space="preserve"> both instruments measure cell volume</w:t>
      </w:r>
      <w:r w:rsidR="009C2141" w:rsidRPr="006B757B">
        <w:t xml:space="preserve"> (mean and standard deviation), </w:t>
      </w:r>
      <w:r w:rsidR="00B6133F" w:rsidRPr="006B757B">
        <w:t xml:space="preserve">their </w:t>
      </w:r>
      <w:r w:rsidR="009C2141" w:rsidRPr="006B757B">
        <w:t xml:space="preserve">methodology </w:t>
      </w:r>
      <w:r w:rsidR="00A90DD3" w:rsidRPr="006B757B">
        <w:t>is</w:t>
      </w:r>
      <w:r w:rsidR="009C2141" w:rsidRPr="006B757B">
        <w:t xml:space="preserve"> incommensurate</w:t>
      </w:r>
      <w:r w:rsidR="00B5148E" w:rsidRPr="006B757B">
        <w:t xml:space="preserve">; so instead of determining </w:t>
      </w:r>
      <w:r w:rsidR="00CA4306" w:rsidRPr="006B757B">
        <w:t xml:space="preserve">a </w:t>
      </w:r>
      <w:r w:rsidR="00B5148E" w:rsidRPr="006B757B">
        <w:t>level of agreement</w:t>
      </w:r>
      <w:r w:rsidR="00CA4306" w:rsidRPr="006B757B">
        <w:t>,</w:t>
      </w:r>
      <w:r w:rsidR="00B5148E" w:rsidRPr="006B757B">
        <w:t xml:space="preserve"> we explore</w:t>
      </w:r>
      <w:r w:rsidRPr="006B757B">
        <w:t>d</w:t>
      </w:r>
      <w:r w:rsidR="00B5148E" w:rsidRPr="006B757B">
        <w:t xml:space="preserve"> graphical relationships and </w:t>
      </w:r>
      <w:r w:rsidR="006B7B5F" w:rsidRPr="006B757B">
        <w:t>assessed</w:t>
      </w:r>
      <w:r w:rsidR="00B5148E" w:rsidRPr="006B757B">
        <w:t xml:space="preserve"> </w:t>
      </w:r>
      <w:r w:rsidR="00CA4306" w:rsidRPr="006B757B">
        <w:t>whether</w:t>
      </w:r>
      <w:r w:rsidR="006B7B5F" w:rsidRPr="006B757B">
        <w:t xml:space="preserve"> </w:t>
      </w:r>
      <w:r w:rsidR="00B5148E" w:rsidRPr="006B757B">
        <w:t>the</w:t>
      </w:r>
      <w:r w:rsidR="006F5A10" w:rsidRPr="006B757B">
        <w:t xml:space="preserve">ir capacity to discriminate </w:t>
      </w:r>
      <w:r w:rsidR="00CA4306" w:rsidRPr="006B757B">
        <w:t xml:space="preserve">between </w:t>
      </w:r>
      <w:r w:rsidR="006F5A10" w:rsidRPr="006B757B">
        <w:t>healthy and diseased distributions</w:t>
      </w:r>
      <w:r w:rsidR="006B7B5F" w:rsidRPr="006B757B">
        <w:t xml:space="preserve"> was comparable</w:t>
      </w:r>
      <w:r w:rsidR="006F5A10" w:rsidRPr="006B757B">
        <w:t xml:space="preserve">. </w:t>
      </w:r>
      <w:r w:rsidR="006B7B5F" w:rsidRPr="006B757B">
        <w:t xml:space="preserve">To </w:t>
      </w:r>
      <w:r w:rsidR="00D76BD2" w:rsidRPr="006B757B">
        <w:t>investigate</w:t>
      </w:r>
      <w:r w:rsidR="006B7B5F" w:rsidRPr="006B757B">
        <w:t xml:space="preserve"> this, w</w:t>
      </w:r>
      <w:r w:rsidR="001507FC" w:rsidRPr="006B757B">
        <w:rPr>
          <w:lang w:eastAsia="en-GB"/>
        </w:rPr>
        <w:t xml:space="preserve">e </w:t>
      </w:r>
      <w:r w:rsidRPr="006B757B">
        <w:rPr>
          <w:lang w:eastAsia="en-GB"/>
        </w:rPr>
        <w:t>analysed</w:t>
      </w:r>
      <w:r w:rsidR="001507FC" w:rsidRPr="006B757B">
        <w:rPr>
          <w:lang w:eastAsia="en-GB"/>
        </w:rPr>
        <w:t xml:space="preserve"> blood sample</w:t>
      </w:r>
      <w:r w:rsidR="00CA4306" w:rsidRPr="006B757B">
        <w:rPr>
          <w:lang w:eastAsia="en-GB"/>
        </w:rPr>
        <w:t>s</w:t>
      </w:r>
      <w:r w:rsidR="001507FC" w:rsidRPr="006B757B">
        <w:rPr>
          <w:lang w:eastAsia="en-GB"/>
        </w:rPr>
        <w:t xml:space="preserve"> from</w:t>
      </w:r>
      <w:r w:rsidRPr="006B757B">
        <w:rPr>
          <w:lang w:eastAsia="en-GB"/>
        </w:rPr>
        <w:t xml:space="preserve"> </w:t>
      </w:r>
      <w:r w:rsidR="00537D27" w:rsidRPr="006B757B">
        <w:rPr>
          <w:lang w:eastAsia="en-GB"/>
        </w:rPr>
        <w:t>patients with conditions know</w:t>
      </w:r>
      <w:r w:rsidR="007A71A3" w:rsidRPr="006B757B">
        <w:rPr>
          <w:lang w:eastAsia="en-GB"/>
        </w:rPr>
        <w:t>n</w:t>
      </w:r>
      <w:r w:rsidR="00537D27" w:rsidRPr="006B757B">
        <w:rPr>
          <w:lang w:eastAsia="en-GB"/>
        </w:rPr>
        <w:t xml:space="preserve"> to elevate MDW values </w:t>
      </w:r>
      <w:r w:rsidRPr="006B757B">
        <w:rPr>
          <w:lang w:eastAsia="en-GB"/>
        </w:rPr>
        <w:t>(</w:t>
      </w:r>
      <w:r w:rsidR="001507FC" w:rsidRPr="006B757B">
        <w:rPr>
          <w:lang w:eastAsia="en-GB"/>
        </w:rPr>
        <w:t>sepsis</w:t>
      </w:r>
      <w:r w:rsidRPr="006B757B">
        <w:rPr>
          <w:lang w:eastAsia="en-GB"/>
        </w:rPr>
        <w:t xml:space="preserve"> and </w:t>
      </w:r>
      <w:r w:rsidR="001507FC" w:rsidRPr="006B757B">
        <w:rPr>
          <w:lang w:eastAsia="en-GB"/>
        </w:rPr>
        <w:t>COVID-19</w:t>
      </w:r>
      <w:r w:rsidRPr="006B757B">
        <w:rPr>
          <w:lang w:eastAsia="en-GB"/>
        </w:rPr>
        <w:t>)</w:t>
      </w:r>
      <w:r w:rsidR="00B11B6A" w:rsidRPr="006B757B">
        <w:rPr>
          <w:lang w:eastAsia="en-GB"/>
        </w:rPr>
        <w:t xml:space="preserve">, comparing results to </w:t>
      </w:r>
      <w:r w:rsidR="001507FC" w:rsidRPr="006B757B">
        <w:rPr>
          <w:lang w:eastAsia="en-GB"/>
        </w:rPr>
        <w:t>healthy controls</w:t>
      </w:r>
      <w:r w:rsidRPr="006B757B">
        <w:rPr>
          <w:lang w:eastAsia="en-GB"/>
        </w:rPr>
        <w:t xml:space="preserve"> </w:t>
      </w:r>
      <w:r w:rsidR="00537D27" w:rsidRPr="006B757B">
        <w:rPr>
          <w:lang w:eastAsia="en-GB"/>
        </w:rPr>
        <w:t xml:space="preserve">expected to have normal MDW values </w:t>
      </w:r>
      <w:r w:rsidR="00537D27" w:rsidRPr="006B757B">
        <w:rPr>
          <w:lang w:eastAsia="en-GB"/>
        </w:rPr>
        <w:fldChar w:fldCharType="begin">
          <w:fldData xml:space="preserve">PEVuZE5vdGU+PENpdGU+PEF1dGhvcj5BZ25lbGxvPC9BdXRob3I+PFllYXI+MjAyMTwvWWVhcj48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</w:fldData>
        </w:fldChar>
      </w:r>
      <w:r w:rsidR="00321D42">
        <w:rPr>
          <w:lang w:eastAsia="en-GB"/>
        </w:rPr>
        <w:instrText xml:space="preserve"> ADDIN EN.CITE </w:instrText>
      </w:r>
      <w:r w:rsidR="00321D42">
        <w:rPr>
          <w:lang w:eastAsia="en-GB"/>
        </w:rPr>
        <w:fldChar w:fldCharType="begin">
          <w:fldData xml:space="preserve">PEVuZE5vdGU+PENpdGU+PEF1dGhvcj5BZ25lbGxvPC9BdXRob3I+PFllYXI+MjAyMTwvWWVhcj48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</w:fldData>
        </w:fldChar>
      </w:r>
      <w:r w:rsidR="00321D42">
        <w:rPr>
          <w:lang w:eastAsia="en-GB"/>
        </w:rPr>
        <w:instrText xml:space="preserve"> ADDIN EN.CITE.DATA </w:instrText>
      </w:r>
      <w:r w:rsidR="00321D42">
        <w:rPr>
          <w:lang w:eastAsia="en-GB"/>
        </w:rPr>
      </w:r>
      <w:r w:rsidR="00321D42">
        <w:rPr>
          <w:lang w:eastAsia="en-GB"/>
        </w:rPr>
        <w:fldChar w:fldCharType="end"/>
      </w:r>
      <w:r w:rsidR="00537D27" w:rsidRPr="006B757B">
        <w:rPr>
          <w:lang w:eastAsia="en-GB"/>
        </w:rPr>
      </w:r>
      <w:r w:rsidR="00537D27" w:rsidRPr="006B757B">
        <w:rPr>
          <w:lang w:eastAsia="en-GB"/>
        </w:rPr>
        <w:fldChar w:fldCharType="separate"/>
      </w:r>
      <w:r w:rsidR="00321D42" w:rsidRPr="00321D42">
        <w:rPr>
          <w:noProof/>
          <w:vertAlign w:val="superscript"/>
          <w:lang w:eastAsia="en-GB"/>
        </w:rPr>
        <w:t>2</w:t>
      </w:r>
      <w:r w:rsidR="00537D27" w:rsidRPr="006B757B">
        <w:rPr>
          <w:lang w:eastAsia="en-GB"/>
        </w:rPr>
        <w:fldChar w:fldCharType="end"/>
      </w:r>
      <w:r w:rsidR="00B11B6A" w:rsidRPr="006B757B">
        <w:rPr>
          <w:lang w:eastAsia="en-GB"/>
        </w:rPr>
        <w:t xml:space="preserve">. We </w:t>
      </w:r>
      <w:r w:rsidR="00804C2A" w:rsidRPr="006B757B">
        <w:rPr>
          <w:lang w:eastAsia="en-GB"/>
        </w:rPr>
        <w:t>analys</w:t>
      </w:r>
      <w:r w:rsidR="00B11B6A" w:rsidRPr="006B757B">
        <w:rPr>
          <w:lang w:eastAsia="en-GB"/>
        </w:rPr>
        <w:t>ed</w:t>
      </w:r>
      <w:r w:rsidR="00804C2A" w:rsidRPr="006B757B">
        <w:rPr>
          <w:lang w:eastAsia="en-GB"/>
        </w:rPr>
        <w:t xml:space="preserve"> e</w:t>
      </w:r>
      <w:r w:rsidR="009626F0" w:rsidRPr="006B757B">
        <w:rPr>
          <w:lang w:eastAsia="en-GB"/>
        </w:rPr>
        <w:t>ach sample i</w:t>
      </w:r>
      <w:r w:rsidR="001876B0" w:rsidRPr="006B757B">
        <w:rPr>
          <w:lang w:eastAsia="en-GB"/>
        </w:rPr>
        <w:t>n parallel</w:t>
      </w:r>
      <w:r w:rsidR="009626F0" w:rsidRPr="006B757B">
        <w:rPr>
          <w:lang w:eastAsia="en-GB"/>
        </w:rPr>
        <w:t xml:space="preserve"> </w:t>
      </w:r>
      <w:r w:rsidR="00804C2A" w:rsidRPr="006B757B">
        <w:rPr>
          <w:lang w:eastAsia="en-GB"/>
        </w:rPr>
        <w:t>o</w:t>
      </w:r>
      <w:r w:rsidR="009626F0" w:rsidRPr="006B757B">
        <w:rPr>
          <w:lang w:eastAsia="en-GB"/>
        </w:rPr>
        <w:t xml:space="preserve">n both instruments. </w:t>
      </w:r>
      <w:r w:rsidR="006D198E" w:rsidRPr="006B757B">
        <w:rPr>
          <w:lang w:eastAsia="en-GB"/>
        </w:rPr>
        <w:t xml:space="preserve">The </w:t>
      </w:r>
      <w:r w:rsidR="006E2A90" w:rsidRPr="006B757B">
        <w:rPr>
          <w:lang w:eastAsia="en-GB"/>
        </w:rPr>
        <w:t xml:space="preserve">UniCel DxH 900 </w:t>
      </w:r>
      <w:r w:rsidR="00122C45" w:rsidRPr="006B757B">
        <w:rPr>
          <w:lang w:eastAsia="en-GB"/>
        </w:rPr>
        <w:t xml:space="preserve">analyser is only able to produce two </w:t>
      </w:r>
      <w:r w:rsidR="009626F0" w:rsidRPr="006B757B">
        <w:rPr>
          <w:lang w:eastAsia="en-GB"/>
        </w:rPr>
        <w:t xml:space="preserve">monocyte </w:t>
      </w:r>
      <w:r w:rsidR="00122C45" w:rsidRPr="006B757B">
        <w:rPr>
          <w:lang w:eastAsia="en-GB"/>
        </w:rPr>
        <w:t>volumetric parameters per sample (MMV and MDW</w:t>
      </w:r>
      <w:r w:rsidR="001D00FB" w:rsidRPr="006B757B">
        <w:rPr>
          <w:lang w:eastAsia="en-GB"/>
        </w:rPr>
        <w:t>),</w:t>
      </w:r>
      <w:r w:rsidR="009626F0" w:rsidRPr="006B757B">
        <w:rPr>
          <w:lang w:eastAsia="en-GB"/>
        </w:rPr>
        <w:t xml:space="preserve"> but</w:t>
      </w:r>
      <w:r w:rsidR="00122C45" w:rsidRPr="006B757B">
        <w:rPr>
          <w:lang w:eastAsia="en-GB"/>
        </w:rPr>
        <w:t xml:space="preserve"> flow</w:t>
      </w:r>
      <w:r w:rsidR="00CA4306" w:rsidRPr="006B757B">
        <w:rPr>
          <w:lang w:eastAsia="en-GB"/>
        </w:rPr>
        <w:t xml:space="preserve"> </w:t>
      </w:r>
      <w:r w:rsidR="00122C45" w:rsidRPr="006B757B">
        <w:rPr>
          <w:lang w:eastAsia="en-GB"/>
        </w:rPr>
        <w:t xml:space="preserve">cytometry </w:t>
      </w:r>
      <w:r w:rsidR="008223EB" w:rsidRPr="006B757B">
        <w:rPr>
          <w:lang w:eastAsia="en-GB"/>
        </w:rPr>
        <w:t>can provide FSC-mean and FSC-SD</w:t>
      </w:r>
      <w:r w:rsidR="00122C45" w:rsidRPr="006B757B">
        <w:rPr>
          <w:lang w:eastAsia="en-GB"/>
        </w:rPr>
        <w:t xml:space="preserve"> for all monocyte</w:t>
      </w:r>
      <w:r w:rsidR="009626F0" w:rsidRPr="006B757B">
        <w:rPr>
          <w:lang w:eastAsia="en-GB"/>
        </w:rPr>
        <w:t xml:space="preserve"> subtypes; so</w:t>
      </w:r>
      <w:r w:rsidR="00122C45" w:rsidRPr="006B757B">
        <w:rPr>
          <w:lang w:eastAsia="en-GB"/>
        </w:rPr>
        <w:t xml:space="preserve"> </w:t>
      </w:r>
      <w:r w:rsidR="009626F0" w:rsidRPr="006B757B">
        <w:rPr>
          <w:lang w:eastAsia="en-GB"/>
        </w:rPr>
        <w:t>b</w:t>
      </w:r>
      <w:r w:rsidR="00122C45" w:rsidRPr="006B757B">
        <w:rPr>
          <w:lang w:eastAsia="en-GB"/>
        </w:rPr>
        <w:t xml:space="preserve">etween-instrument comparisons were done using measures </w:t>
      </w:r>
      <w:r w:rsidR="008223EB" w:rsidRPr="006B757B">
        <w:rPr>
          <w:lang w:eastAsia="en-GB"/>
        </w:rPr>
        <w:t>corresponding to all</w:t>
      </w:r>
      <w:r w:rsidR="009626F0" w:rsidRPr="006B757B">
        <w:rPr>
          <w:lang w:eastAsia="en-GB"/>
        </w:rPr>
        <w:t xml:space="preserve"> </w:t>
      </w:r>
      <w:r w:rsidR="008223EB" w:rsidRPr="006B757B">
        <w:rPr>
          <w:lang w:eastAsia="en-GB"/>
        </w:rPr>
        <w:t xml:space="preserve">monocytes, but </w:t>
      </w:r>
      <w:r w:rsidR="009626F0" w:rsidRPr="006B757B">
        <w:rPr>
          <w:lang w:eastAsia="en-GB"/>
        </w:rPr>
        <w:t>the additional</w:t>
      </w:r>
      <w:r w:rsidR="00304FB7" w:rsidRPr="006B757B">
        <w:rPr>
          <w:lang w:eastAsia="en-GB"/>
        </w:rPr>
        <w:t xml:space="preserve"> </w:t>
      </w:r>
      <w:r w:rsidR="008223EB" w:rsidRPr="006B757B">
        <w:rPr>
          <w:lang w:eastAsia="en-GB"/>
        </w:rPr>
        <w:t xml:space="preserve">information </w:t>
      </w:r>
      <w:r w:rsidR="009626F0" w:rsidRPr="006B757B">
        <w:rPr>
          <w:lang w:eastAsia="en-GB"/>
        </w:rPr>
        <w:t xml:space="preserve">on monocyte subpopulations </w:t>
      </w:r>
      <w:r w:rsidR="008223EB" w:rsidRPr="006B757B">
        <w:rPr>
          <w:lang w:eastAsia="en-GB"/>
        </w:rPr>
        <w:t>obtained from flow</w:t>
      </w:r>
      <w:r w:rsidR="00CA4306" w:rsidRPr="006B757B">
        <w:rPr>
          <w:lang w:eastAsia="en-GB"/>
        </w:rPr>
        <w:t xml:space="preserve"> </w:t>
      </w:r>
      <w:r w:rsidR="008223EB" w:rsidRPr="006B757B">
        <w:rPr>
          <w:lang w:eastAsia="en-GB"/>
        </w:rPr>
        <w:t>cytometry</w:t>
      </w:r>
      <w:r w:rsidR="00D76BD2" w:rsidRPr="006B757B">
        <w:rPr>
          <w:lang w:eastAsia="en-GB"/>
        </w:rPr>
        <w:t xml:space="preserve"> </w:t>
      </w:r>
      <w:r w:rsidR="008223EB" w:rsidRPr="006B757B">
        <w:rPr>
          <w:lang w:eastAsia="en-GB"/>
        </w:rPr>
        <w:t xml:space="preserve">was leveraged to </w:t>
      </w:r>
      <w:r w:rsidR="00304FB7" w:rsidRPr="006B757B">
        <w:rPr>
          <w:lang w:eastAsia="en-GB"/>
        </w:rPr>
        <w:t>inform the</w:t>
      </w:r>
      <w:r w:rsidR="008223EB" w:rsidRPr="006B757B">
        <w:rPr>
          <w:lang w:eastAsia="en-GB"/>
        </w:rPr>
        <w:t xml:space="preserve"> descriptive analysis</w:t>
      </w:r>
      <w:r w:rsidR="00304FB7" w:rsidRPr="006B757B">
        <w:rPr>
          <w:lang w:eastAsia="en-GB"/>
        </w:rPr>
        <w:t>.</w:t>
      </w:r>
    </w:p>
    <w:p w14:paraId="55D6B866" w14:textId="5819A8FA" w:rsidR="000251E7" w:rsidRPr="006B757B" w:rsidRDefault="000251E7" w:rsidP="0098218B">
      <w:pPr>
        <w:pStyle w:val="Heading1"/>
        <w:pageBreakBefore/>
      </w:pPr>
      <w:r w:rsidRPr="006B757B">
        <w:lastRenderedPageBreak/>
        <w:t>Methods</w:t>
      </w:r>
    </w:p>
    <w:p w14:paraId="11098917" w14:textId="5902FD2C" w:rsidR="00D515EB" w:rsidRPr="006B757B" w:rsidRDefault="00563D64" w:rsidP="00876C55">
      <w:pPr>
        <w:pStyle w:val="Heading2"/>
      </w:pPr>
      <w:r w:rsidRPr="006B757B">
        <w:t>Specimens</w:t>
      </w:r>
      <w:r w:rsidR="00ED2C05" w:rsidRPr="006B757B">
        <w:t xml:space="preserve"> and ethic</w:t>
      </w:r>
      <w:r w:rsidR="003E27F9" w:rsidRPr="006B757B">
        <w:t>s</w:t>
      </w:r>
      <w:r w:rsidR="00ED2C05" w:rsidRPr="006B757B">
        <w:t xml:space="preserve"> </w:t>
      </w:r>
      <w:r w:rsidR="003E27F9" w:rsidRPr="006B757B">
        <w:t>statements</w:t>
      </w:r>
    </w:p>
    <w:p w14:paraId="3F8E7801" w14:textId="1524A910" w:rsidR="00C832AA" w:rsidRPr="006B757B" w:rsidRDefault="006A32A2" w:rsidP="00876C55">
      <w:r w:rsidRPr="006B757B">
        <w:t xml:space="preserve">This </w:t>
      </w:r>
      <w:r w:rsidR="00B85E3D" w:rsidRPr="006B757B">
        <w:t>study</w:t>
      </w:r>
      <w:r w:rsidR="006E4DF2" w:rsidRPr="006B757B">
        <w:rPr>
          <w:rFonts w:cstheme="minorHAnsi"/>
          <w:szCs w:val="22"/>
        </w:rPr>
        <w:t xml:space="preserve"> used</w:t>
      </w:r>
      <w:r w:rsidRPr="006B757B">
        <w:rPr>
          <w:rFonts w:cstheme="minorHAnsi"/>
          <w:szCs w:val="22"/>
        </w:rPr>
        <w:t xml:space="preserve"> </w:t>
      </w:r>
      <w:r w:rsidRPr="006B757B">
        <w:t xml:space="preserve">excess </w:t>
      </w:r>
      <w:r w:rsidR="004F14AF" w:rsidRPr="006B757B">
        <w:t xml:space="preserve">diagnostic </w:t>
      </w:r>
      <w:r w:rsidRPr="006B757B">
        <w:t xml:space="preserve">blood samples </w:t>
      </w:r>
      <w:r w:rsidR="009A5726" w:rsidRPr="006B757B">
        <w:t xml:space="preserve">taken </w:t>
      </w:r>
      <w:r w:rsidR="007B543B" w:rsidRPr="006B757B">
        <w:t>from</w:t>
      </w:r>
      <w:r w:rsidR="009A5726" w:rsidRPr="006B757B">
        <w:t xml:space="preserve"> routine FBC </w:t>
      </w:r>
      <w:r w:rsidR="006E4DF2" w:rsidRPr="006B757B">
        <w:t>of</w:t>
      </w:r>
      <w:r w:rsidR="009A5726" w:rsidRPr="006B757B">
        <w:t xml:space="preserve"> patients admitted to</w:t>
      </w:r>
      <w:r w:rsidR="00594B1B">
        <w:t xml:space="preserve"> </w:t>
      </w:r>
      <w:r w:rsidR="00594B1B" w:rsidRPr="008C2CE5">
        <w:t>St</w:t>
      </w:r>
      <w:r w:rsidR="00594B1B">
        <w:t>.</w:t>
      </w:r>
      <w:r w:rsidR="00594B1B" w:rsidRPr="008C2CE5">
        <w:t xml:space="preserve"> George’s University Hospitals NHS Foundation Trust (SGHFT)</w:t>
      </w:r>
      <w:r w:rsidR="00594B1B">
        <w:t>,</w:t>
      </w:r>
      <w:r w:rsidR="009A5726" w:rsidRPr="006B757B">
        <w:t xml:space="preserve"> </w:t>
      </w:r>
      <w:r w:rsidR="004F14AF" w:rsidRPr="006B757B">
        <w:t>a London University Hospital</w:t>
      </w:r>
      <w:r w:rsidR="00DE5FD9" w:rsidRPr="006B757B">
        <w:t>. Specimens were obtained</w:t>
      </w:r>
      <w:r w:rsidR="007B543B" w:rsidRPr="006B757B">
        <w:t xml:space="preserve"> </w:t>
      </w:r>
      <w:r w:rsidR="00DE5FD9" w:rsidRPr="006B757B">
        <w:t xml:space="preserve">from adult </w:t>
      </w:r>
      <w:r w:rsidR="00C832AA" w:rsidRPr="006B757B">
        <w:t xml:space="preserve">patients </w:t>
      </w:r>
      <w:r w:rsidR="005D1CCE" w:rsidRPr="006B757B">
        <w:t xml:space="preserve">(aged ≥18 years) </w:t>
      </w:r>
      <w:r w:rsidR="006E4DF2" w:rsidRPr="006B757B">
        <w:t xml:space="preserve">admitted </w:t>
      </w:r>
      <w:r w:rsidR="00804C2A" w:rsidRPr="006B757B">
        <w:t>(</w:t>
      </w:r>
      <w:proofErr w:type="spellStart"/>
      <w:r w:rsidR="00804C2A" w:rsidRPr="006B757B">
        <w:t>i</w:t>
      </w:r>
      <w:proofErr w:type="spellEnd"/>
      <w:r w:rsidR="00804C2A" w:rsidRPr="006B757B">
        <w:t xml:space="preserve">) </w:t>
      </w:r>
      <w:r w:rsidR="00DE5FD9" w:rsidRPr="006B757B">
        <w:t xml:space="preserve">to the emergency department (ED) with </w:t>
      </w:r>
      <w:r w:rsidR="00C359CD" w:rsidRPr="006B757B">
        <w:t xml:space="preserve">a </w:t>
      </w:r>
      <w:r w:rsidR="005D1CCE" w:rsidRPr="006B757B">
        <w:t xml:space="preserve">high </w:t>
      </w:r>
      <w:r w:rsidR="00DE5FD9" w:rsidRPr="006B757B">
        <w:t xml:space="preserve">clinical suspicion of </w:t>
      </w:r>
      <w:r w:rsidR="00C832AA" w:rsidRPr="006B757B">
        <w:t>sepsis</w:t>
      </w:r>
      <w:r w:rsidR="001649B1" w:rsidRPr="006B757B">
        <w:t>,</w:t>
      </w:r>
      <w:r w:rsidR="00C832AA" w:rsidRPr="006B757B">
        <w:t xml:space="preserve"> </w:t>
      </w:r>
      <w:r w:rsidR="000C658E" w:rsidRPr="006B757B">
        <w:t xml:space="preserve">and </w:t>
      </w:r>
      <w:r w:rsidR="004F14AF" w:rsidRPr="006B757B">
        <w:t xml:space="preserve">(ii) </w:t>
      </w:r>
      <w:r w:rsidR="00DE5FD9" w:rsidRPr="006B757B">
        <w:t>with</w:t>
      </w:r>
      <w:r w:rsidR="002464F6" w:rsidRPr="006B757B">
        <w:t xml:space="preserve"> </w:t>
      </w:r>
      <w:r w:rsidR="00680BBC" w:rsidRPr="006B757B">
        <w:t>severe acute respiratory syndrome coronavirus</w:t>
      </w:r>
      <w:r w:rsidR="004F14AF" w:rsidRPr="006B757B">
        <w:t>-</w:t>
      </w:r>
      <w:r w:rsidR="00680BBC" w:rsidRPr="006B757B">
        <w:t>2</w:t>
      </w:r>
      <w:r w:rsidR="00DE5FD9" w:rsidRPr="006B757B">
        <w:t xml:space="preserve"> </w:t>
      </w:r>
      <w:r w:rsidR="002464F6" w:rsidRPr="006B757B">
        <w:t>(</w:t>
      </w:r>
      <w:r w:rsidR="00DE5FD9" w:rsidRPr="006B757B">
        <w:t>SARS-CoV-2</w:t>
      </w:r>
      <w:r w:rsidR="002464F6" w:rsidRPr="006B757B">
        <w:t>)</w:t>
      </w:r>
      <w:r w:rsidR="00DE5FD9" w:rsidRPr="006B757B">
        <w:t xml:space="preserve"> infection</w:t>
      </w:r>
      <w:r w:rsidR="00C832AA" w:rsidRPr="006B757B">
        <w:t xml:space="preserve">. </w:t>
      </w:r>
      <w:r w:rsidR="00804C2A" w:rsidRPr="006B757B">
        <w:t>C</w:t>
      </w:r>
      <w:r w:rsidR="000C658E" w:rsidRPr="006B757B">
        <w:t>ontrol</w:t>
      </w:r>
      <w:r w:rsidR="00C832AA" w:rsidRPr="006B757B">
        <w:t xml:space="preserve"> </w:t>
      </w:r>
      <w:r w:rsidR="000C658E" w:rsidRPr="006B757B">
        <w:t xml:space="preserve">specimens </w:t>
      </w:r>
      <w:r w:rsidR="007B543B" w:rsidRPr="006B757B">
        <w:t xml:space="preserve">were </w:t>
      </w:r>
      <w:r w:rsidR="00C832AA" w:rsidRPr="006B757B">
        <w:t>obtained from healthy volunteers.</w:t>
      </w:r>
    </w:p>
    <w:p w14:paraId="10C358B1" w14:textId="7407E365" w:rsidR="007B3059" w:rsidRPr="006B757B" w:rsidRDefault="00CA1483" w:rsidP="00876C55">
      <w:r w:rsidRPr="006B757B">
        <w:t xml:space="preserve">Sepsis participants were enrolled as part of an ongoing observational study (NCT04300530) approved by national Health Research Authority (HRA) and Health and Care Research Wales (HCRW) and Coventry and Warwickshire Research Ethics Committee (20/WM/0103). COVID-19 participants were enrolled as part of DARTS study (NCT04351646), approved by national HRA and HCRW and Oxford Research Ethics Committee (20/SC/0171). Both ethical approvals </w:t>
      </w:r>
      <w:r w:rsidR="007B0352" w:rsidRPr="006B757B">
        <w:t xml:space="preserve">allowed recruitment without </w:t>
      </w:r>
      <w:r w:rsidRPr="006B757B">
        <w:t xml:space="preserve">formal written consent from participants </w:t>
      </w:r>
      <w:r w:rsidR="00804C2A" w:rsidRPr="006B757B">
        <w:t xml:space="preserve">since sampling </w:t>
      </w:r>
      <w:r w:rsidR="00BA1FF3" w:rsidRPr="006B757B">
        <w:t>utilised</w:t>
      </w:r>
      <w:r w:rsidR="00804C2A" w:rsidRPr="006B757B">
        <w:t xml:space="preserve"> </w:t>
      </w:r>
      <w:r w:rsidRPr="006B757B">
        <w:t xml:space="preserve">excess </w:t>
      </w:r>
      <w:r w:rsidR="00804C2A" w:rsidRPr="006B757B">
        <w:t xml:space="preserve">diagnostic </w:t>
      </w:r>
      <w:r w:rsidRPr="006B757B">
        <w:t xml:space="preserve">material. </w:t>
      </w:r>
      <w:r w:rsidR="007B0352" w:rsidRPr="006B757B">
        <w:t>H</w:t>
      </w:r>
      <w:r w:rsidRPr="006B757B">
        <w:t xml:space="preserve">ealthy volunteers </w:t>
      </w:r>
      <w:r w:rsidR="007B0352" w:rsidRPr="006B757B">
        <w:t xml:space="preserve">gave written informed consent following protocols </w:t>
      </w:r>
      <w:r w:rsidRPr="006B757B">
        <w:t xml:space="preserve">approved by </w:t>
      </w:r>
      <w:r w:rsidR="00AE3D81" w:rsidRPr="006B757B">
        <w:t>London</w:t>
      </w:r>
      <w:r w:rsidR="009F5632" w:rsidRPr="006B757B">
        <w:t xml:space="preserve"> C</w:t>
      </w:r>
      <w:r w:rsidR="00AE3D81" w:rsidRPr="006B757B">
        <w:t xml:space="preserve">entral </w:t>
      </w:r>
      <w:r w:rsidR="008379E6" w:rsidRPr="006B757B">
        <w:t>Research Ethics Committee</w:t>
      </w:r>
      <w:r w:rsidR="00AE3D81" w:rsidRPr="006B757B">
        <w:t xml:space="preserve"> </w:t>
      </w:r>
      <w:r w:rsidR="008379E6" w:rsidRPr="006B757B">
        <w:t>(</w:t>
      </w:r>
      <w:r w:rsidR="00AE3D81" w:rsidRPr="006B757B">
        <w:t>13/LO/1621</w:t>
      </w:r>
      <w:r w:rsidR="008379E6" w:rsidRPr="006B757B">
        <w:t>)</w:t>
      </w:r>
      <w:r w:rsidR="00AE3D81" w:rsidRPr="006B757B">
        <w:t>.</w:t>
      </w:r>
      <w:r w:rsidRPr="006B757B">
        <w:t xml:space="preserve"> </w:t>
      </w:r>
      <w:r w:rsidR="004033E1" w:rsidRPr="006B757B">
        <w:t xml:space="preserve">Study procedures complied </w:t>
      </w:r>
      <w:r w:rsidRPr="006B757B">
        <w:t>with all relevant ethical regulations</w:t>
      </w:r>
      <w:r w:rsidR="004033E1" w:rsidRPr="006B757B">
        <w:t>, following</w:t>
      </w:r>
      <w:r w:rsidRPr="006B757B">
        <w:t xml:space="preserve"> the principles of the Declaration of Helsinki (2008) and the International Conference on Harmonization (ICH) Good Clinical Practice (GCP) guidelines.</w:t>
      </w:r>
    </w:p>
    <w:p w14:paraId="6091976C" w14:textId="7E802E7F" w:rsidR="00DE5FD9" w:rsidRPr="006B757B" w:rsidRDefault="00276205" w:rsidP="00876C55">
      <w:pPr>
        <w:pStyle w:val="Heading2"/>
      </w:pPr>
      <w:r w:rsidRPr="006B757B">
        <w:t>Participants</w:t>
      </w:r>
    </w:p>
    <w:p w14:paraId="7E49712D" w14:textId="5379C6BC" w:rsidR="00B85E3D" w:rsidRPr="006B757B" w:rsidRDefault="00BF55FE" w:rsidP="00876C55">
      <w:r w:rsidRPr="006B757B">
        <w:t xml:space="preserve">Participants were </w:t>
      </w:r>
      <w:r w:rsidR="00FE727D" w:rsidRPr="006B757B">
        <w:t>identified (</w:t>
      </w:r>
      <w:r w:rsidRPr="006B757B">
        <w:t>consecutively</w:t>
      </w:r>
      <w:r w:rsidR="00FE727D" w:rsidRPr="006B757B">
        <w:t xml:space="preserve">) </w:t>
      </w:r>
      <w:r w:rsidRPr="006B757B">
        <w:t>by treating physicians</w:t>
      </w:r>
      <w:r w:rsidR="000C658E" w:rsidRPr="006B757B">
        <w:t>,</w:t>
      </w:r>
      <w:r w:rsidR="00DC78B2" w:rsidRPr="006B757B">
        <w:t xml:space="preserve"> </w:t>
      </w:r>
      <w:r w:rsidRPr="006B757B">
        <w:t>aware of the relevant inclusion</w:t>
      </w:r>
      <w:r w:rsidR="00866797" w:rsidRPr="006B757B">
        <w:t>/</w:t>
      </w:r>
      <w:r w:rsidRPr="006B757B">
        <w:t xml:space="preserve">exclusion criteria for the </w:t>
      </w:r>
      <w:r w:rsidR="00FE727D" w:rsidRPr="006B757B">
        <w:t>corresponding</w:t>
      </w:r>
      <w:r w:rsidRPr="006B757B">
        <w:t xml:space="preserve"> parent studies. </w:t>
      </w:r>
      <w:r w:rsidR="00AF2239" w:rsidRPr="006B757B">
        <w:t xml:space="preserve">The recruitment of sepsis and COVID-19 participants took place between April </w:t>
      </w:r>
      <w:r w:rsidR="006F0315" w:rsidRPr="006B757B">
        <w:t xml:space="preserve">and </w:t>
      </w:r>
      <w:r w:rsidR="00AF2239" w:rsidRPr="006B757B">
        <w:t xml:space="preserve">September 2020; and of healthy volunteers between January </w:t>
      </w:r>
      <w:r w:rsidR="006F0315" w:rsidRPr="006B757B">
        <w:t xml:space="preserve">and </w:t>
      </w:r>
      <w:r w:rsidR="00AF2239" w:rsidRPr="006B757B">
        <w:t xml:space="preserve">March 2021. </w:t>
      </w:r>
      <w:r w:rsidR="009F7163" w:rsidRPr="006B757B">
        <w:t>The inclusion</w:t>
      </w:r>
      <w:r w:rsidR="00866797" w:rsidRPr="006B757B">
        <w:t>/</w:t>
      </w:r>
      <w:r w:rsidR="009F7163" w:rsidRPr="006B757B">
        <w:t xml:space="preserve">exclusion criteria were </w:t>
      </w:r>
      <w:r w:rsidR="007B0352" w:rsidRPr="006B757B">
        <w:t>determined by the parent study and thus differed between groups, but all samples were handled in the same way</w:t>
      </w:r>
      <w:r w:rsidR="000511AF">
        <w:t xml:space="preserve"> (see supplementary materials)</w:t>
      </w:r>
      <w:r w:rsidR="00FF0AFD" w:rsidRPr="006B757B">
        <w:t>.</w:t>
      </w:r>
    </w:p>
    <w:p w14:paraId="33868354" w14:textId="2553C1D3" w:rsidR="00FE727D" w:rsidRPr="006B757B" w:rsidRDefault="006E254E" w:rsidP="00876C55">
      <w:pPr>
        <w:rPr>
          <w:lang w:eastAsia="en-GB"/>
        </w:rPr>
      </w:pPr>
      <w:r w:rsidRPr="006B757B">
        <w:lastRenderedPageBreak/>
        <w:t>Fifty-nine</w:t>
      </w:r>
      <w:r w:rsidR="00AF2239" w:rsidRPr="006B757B">
        <w:t xml:space="preserve"> participants were recruited: 28 sepsis</w:t>
      </w:r>
      <w:r w:rsidR="007B0352" w:rsidRPr="006B757B">
        <w:t>,</w:t>
      </w:r>
      <w:r w:rsidR="00AF2239" w:rsidRPr="006B757B">
        <w:t xml:space="preserve"> 20</w:t>
      </w:r>
      <w:r w:rsidR="006E4DF2" w:rsidRPr="006B757B">
        <w:t xml:space="preserve"> </w:t>
      </w:r>
      <w:r w:rsidR="00AF2239" w:rsidRPr="006B757B">
        <w:t>COVID-19 and 11 healthy</w:t>
      </w:r>
      <w:r w:rsidR="00B43625" w:rsidRPr="006B757B">
        <w:t xml:space="preserve"> controls</w:t>
      </w:r>
      <w:r w:rsidR="005B1733" w:rsidRPr="006B757B">
        <w:t xml:space="preserve">. Five </w:t>
      </w:r>
      <w:r w:rsidR="00AF2239" w:rsidRPr="006B757B">
        <w:t xml:space="preserve">COVID-19 samples were excluded due to missing MDW values, and </w:t>
      </w:r>
      <w:r w:rsidR="001B4C2A" w:rsidRPr="006B757B">
        <w:t>two</w:t>
      </w:r>
      <w:r w:rsidR="00AF2239" w:rsidRPr="006B757B">
        <w:t xml:space="preserve"> sepsis </w:t>
      </w:r>
      <w:r w:rsidR="00410D83" w:rsidRPr="006B757B">
        <w:t>samples</w:t>
      </w:r>
      <w:r w:rsidR="00AF2239" w:rsidRPr="006B757B">
        <w:t xml:space="preserve"> were excluded</w:t>
      </w:r>
      <w:r w:rsidR="00FB3868" w:rsidRPr="006B757B">
        <w:t xml:space="preserve"> from the quantitative analysis due to aberrant staining patterns </w:t>
      </w:r>
      <w:r w:rsidR="00222196" w:rsidRPr="006B757B">
        <w:t>prevent</w:t>
      </w:r>
      <w:r w:rsidRPr="006B757B">
        <w:t>ing</w:t>
      </w:r>
      <w:r w:rsidR="00222196" w:rsidRPr="006B757B">
        <w:t xml:space="preserve"> accurate quantification of monocyte gates</w:t>
      </w:r>
      <w:r w:rsidR="00AF2239" w:rsidRPr="006B757B">
        <w:t xml:space="preserve">. </w:t>
      </w:r>
      <w:r w:rsidRPr="006B757B">
        <w:t>Fifty-two</w:t>
      </w:r>
      <w:r w:rsidR="00AF2239" w:rsidRPr="006B757B">
        <w:t xml:space="preserve"> independent samples were </w:t>
      </w:r>
      <w:r w:rsidRPr="006B757B">
        <w:t xml:space="preserve">thus </w:t>
      </w:r>
      <w:r w:rsidR="00AF2239" w:rsidRPr="006B757B">
        <w:t xml:space="preserve">included in the </w:t>
      </w:r>
      <w:r w:rsidRPr="006B757B">
        <w:t xml:space="preserve">final </w:t>
      </w:r>
      <w:r w:rsidR="00AF2239" w:rsidRPr="006B757B">
        <w:t>analysis.</w:t>
      </w:r>
      <w:r w:rsidR="00FF0AFD" w:rsidRPr="006B757B">
        <w:t xml:space="preserve"> Each sample was analysed in parallel on both the </w:t>
      </w:r>
      <w:r w:rsidR="00FF0AFD" w:rsidRPr="006B757B">
        <w:rPr>
          <w:lang w:eastAsia="en-GB"/>
        </w:rPr>
        <w:t>UniCel DxH 900 and by flow cytometry</w:t>
      </w:r>
      <w:r w:rsidR="00B43625" w:rsidRPr="006B757B">
        <w:rPr>
          <w:lang w:eastAsia="en-GB"/>
        </w:rPr>
        <w:t>.</w:t>
      </w:r>
    </w:p>
    <w:p w14:paraId="460C83BD" w14:textId="77777777" w:rsidR="00B84D85" w:rsidRPr="006B757B" w:rsidRDefault="00B84D85" w:rsidP="00B84D85">
      <w:pPr>
        <w:pStyle w:val="Heading2"/>
      </w:pPr>
      <w:r w:rsidRPr="006B757B">
        <w:t>Processing samples</w:t>
      </w:r>
    </w:p>
    <w:p w14:paraId="498D017B" w14:textId="6BD56C5D" w:rsidR="00B84D85" w:rsidRPr="006B757B" w:rsidRDefault="00B84D85" w:rsidP="00B84D85">
      <w:r w:rsidRPr="006B757B">
        <w:t>For each participant, whole human peripheral blood was collected routinely in sterile vacutainer tubes containing K2</w:t>
      </w:r>
      <w:r w:rsidR="005C2A13" w:rsidRPr="006B757B">
        <w:t xml:space="preserve"> EDTA (</w:t>
      </w:r>
      <w:r w:rsidRPr="006B757B">
        <w:t xml:space="preserve">dipotassium ethylenediaminetetraacetic acid). </w:t>
      </w:r>
      <w:r w:rsidR="00D06A16" w:rsidRPr="00D06A16">
        <w:t>Prior to sample processing we confirmed that cryopreservation did not introduce a bias or artefact (data not shown).</w:t>
      </w:r>
      <w:r w:rsidR="00D06A16">
        <w:t xml:space="preserve"> </w:t>
      </w:r>
      <w:r w:rsidRPr="006B757B">
        <w:t>Details on the procedures for processing blood samples and direct labelling are included in the supplementary materials.</w:t>
      </w:r>
    </w:p>
    <w:p w14:paraId="7EC2DF58" w14:textId="62CF8C41" w:rsidR="00481506" w:rsidRPr="006B757B" w:rsidRDefault="00481506" w:rsidP="00876C55">
      <w:pPr>
        <w:pStyle w:val="Heading2"/>
      </w:pPr>
      <w:r w:rsidRPr="006B757B">
        <w:t>Flow</w:t>
      </w:r>
      <w:r w:rsidR="0028669F" w:rsidRPr="006B757B">
        <w:t xml:space="preserve"> </w:t>
      </w:r>
      <w:r w:rsidRPr="006B757B">
        <w:t>cytometry</w:t>
      </w:r>
      <w:r w:rsidR="00AC0F9B" w:rsidRPr="006B757B">
        <w:t xml:space="preserve"> gating strategy</w:t>
      </w:r>
    </w:p>
    <w:p w14:paraId="695C698D" w14:textId="3D3BF0AA" w:rsidR="00D515EB" w:rsidRPr="006B757B" w:rsidRDefault="00AC0F9B" w:rsidP="00876C55">
      <w:pPr>
        <w:rPr>
          <w:lang w:eastAsia="en-GB"/>
        </w:rPr>
      </w:pPr>
      <w:r w:rsidRPr="006B757B">
        <w:t>Data</w:t>
      </w:r>
      <w:r w:rsidR="00481506" w:rsidRPr="006B757B">
        <w:t xml:space="preserve"> were acquired </w:t>
      </w:r>
      <w:r w:rsidR="00E92349">
        <w:t>(</w:t>
      </w:r>
      <w:r w:rsidR="004218E9">
        <w:t xml:space="preserve">between 500,000 and </w:t>
      </w:r>
      <w:r w:rsidR="00E92349" w:rsidRPr="00E92349">
        <w:t>800,000 events)</w:t>
      </w:r>
      <w:r w:rsidR="00E92349">
        <w:t xml:space="preserve"> </w:t>
      </w:r>
      <w:r w:rsidR="00481506" w:rsidRPr="006B757B">
        <w:t>using</w:t>
      </w:r>
      <w:r w:rsidR="0012206E" w:rsidRPr="006B757B">
        <w:t xml:space="preserve"> a</w:t>
      </w:r>
      <w:r w:rsidR="005511FC" w:rsidRPr="006B757B">
        <w:t xml:space="preserve"> </w:t>
      </w:r>
      <w:r w:rsidR="006E2A90" w:rsidRPr="006B757B">
        <w:t>CytoFLEX</w:t>
      </w:r>
      <w:r w:rsidR="00106B24" w:rsidRPr="006B757B">
        <w:t xml:space="preserve"> </w:t>
      </w:r>
      <w:r w:rsidR="005511FC" w:rsidRPr="006B757B">
        <w:t xml:space="preserve">S </w:t>
      </w:r>
      <w:r w:rsidR="00BD5C29" w:rsidRPr="006B757B">
        <w:t xml:space="preserve">flow </w:t>
      </w:r>
      <w:r w:rsidR="00481506" w:rsidRPr="006B757B">
        <w:t>cytometer (</w:t>
      </w:r>
      <w:r w:rsidR="005511FC" w:rsidRPr="006B757B">
        <w:t>Beckman-Coulter</w:t>
      </w:r>
      <w:r w:rsidR="00481506" w:rsidRPr="006B757B">
        <w:t xml:space="preserve">) </w:t>
      </w:r>
      <w:r w:rsidR="0012206E" w:rsidRPr="006B757B">
        <w:t>and</w:t>
      </w:r>
      <w:r w:rsidR="00B941A1" w:rsidRPr="006B757B">
        <w:rPr>
          <w:lang w:eastAsia="en-GB"/>
        </w:rPr>
        <w:t xml:space="preserve"> analysed </w:t>
      </w:r>
      <w:r w:rsidR="00177867" w:rsidRPr="006B757B">
        <w:rPr>
          <w:lang w:eastAsia="en-GB"/>
        </w:rPr>
        <w:t xml:space="preserve">using </w:t>
      </w:r>
      <w:r w:rsidR="00D515EB" w:rsidRPr="006B757B">
        <w:rPr>
          <w:lang w:eastAsia="en-GB"/>
        </w:rPr>
        <w:t>FlowJo software</w:t>
      </w:r>
      <w:r w:rsidR="00D515EB" w:rsidRPr="006B757B">
        <w:t xml:space="preserve"> </w:t>
      </w:r>
      <w:r w:rsidR="00887693" w:rsidRPr="006B757B">
        <w:t>(</w:t>
      </w:r>
      <w:r w:rsidR="00472341" w:rsidRPr="006B757B">
        <w:t>FlowJo, LLC</w:t>
      </w:r>
      <w:r w:rsidR="00887693" w:rsidRPr="006B757B">
        <w:t>, version 10.6.2</w:t>
      </w:r>
      <w:r w:rsidR="00472341" w:rsidRPr="006B757B">
        <w:t>)</w:t>
      </w:r>
      <w:r w:rsidR="00D515EB" w:rsidRPr="006B757B">
        <w:t>.</w:t>
      </w:r>
      <w:r w:rsidR="00982C25" w:rsidRPr="006B757B">
        <w:t xml:space="preserve"> </w:t>
      </w:r>
      <w:r w:rsidR="00132536" w:rsidRPr="006B757B">
        <w:t>Full details on o</w:t>
      </w:r>
      <w:r w:rsidR="00982C25" w:rsidRPr="006B757B">
        <w:t xml:space="preserve">ptical configuration and flow cytometry settings, compensation matrix, details on staining antibodies, and panel description are </w:t>
      </w:r>
      <w:r w:rsidR="00132536" w:rsidRPr="006B757B">
        <w:t>included</w:t>
      </w:r>
      <w:r w:rsidR="00982C25" w:rsidRPr="006B757B">
        <w:t xml:space="preserve"> in </w:t>
      </w:r>
      <w:r w:rsidR="00B43625" w:rsidRPr="006B757B">
        <w:t>s</w:t>
      </w:r>
      <w:r w:rsidR="006F0315" w:rsidRPr="006B757B">
        <w:t xml:space="preserve">upplementary </w:t>
      </w:r>
      <w:r w:rsidR="00B43625" w:rsidRPr="006B757B">
        <w:t>m</w:t>
      </w:r>
      <w:r w:rsidR="00982C25" w:rsidRPr="006B757B">
        <w:t>aterials</w:t>
      </w:r>
      <w:r w:rsidR="00982C25" w:rsidRPr="006B757B">
        <w:rPr>
          <w:lang w:eastAsia="en-GB"/>
        </w:rPr>
        <w:t>.</w:t>
      </w:r>
    </w:p>
    <w:p w14:paraId="13E39C7F" w14:textId="6C9CEE38" w:rsidR="008364AE" w:rsidRPr="006B757B" w:rsidRDefault="008F3EA1" w:rsidP="00422CBE">
      <w:pPr>
        <w:rPr>
          <w:lang w:eastAsia="en-GB"/>
        </w:rPr>
      </w:pPr>
      <w:r w:rsidRPr="008F3EA1">
        <w:t xml:space="preserve">The gating strategy is shown in Figure 1. </w:t>
      </w:r>
      <w:r w:rsidR="0012206E" w:rsidRPr="006B757B">
        <w:t>Briefly, monocytes were identified by forward (FSC-H) and side-scatter (SSC-H)</w:t>
      </w:r>
      <w:r w:rsidR="0061486F" w:rsidRPr="006B757B">
        <w:t xml:space="preserve"> parameters</w:t>
      </w:r>
      <w:r w:rsidR="0012206E" w:rsidRPr="006B757B">
        <w:t>, doublet</w:t>
      </w:r>
      <w:r w:rsidR="00C87777" w:rsidRPr="006B757B">
        <w:t>-e</w:t>
      </w:r>
      <w:r w:rsidR="0012206E" w:rsidRPr="006B757B">
        <w:t>xclu</w:t>
      </w:r>
      <w:r w:rsidR="00C87777" w:rsidRPr="006B757B">
        <w:t xml:space="preserve">sion, </w:t>
      </w:r>
      <w:r w:rsidR="0061486F" w:rsidRPr="006B757B">
        <w:t>and</w:t>
      </w:r>
      <w:r w:rsidR="00C87777" w:rsidRPr="006B757B">
        <w:t xml:space="preserve"> positive selection for HLA-DR</w:t>
      </w:r>
      <w:r w:rsidR="00C87777" w:rsidRPr="006B757B">
        <w:rPr>
          <w:vertAlign w:val="superscript"/>
        </w:rPr>
        <w:t>+</w:t>
      </w:r>
      <w:r w:rsidR="00C87777" w:rsidRPr="006B757B">
        <w:t xml:space="preserve"> </w:t>
      </w:r>
      <w:r w:rsidR="0061486F" w:rsidRPr="006B757B">
        <w:t>with</w:t>
      </w:r>
      <w:r w:rsidR="00C87777" w:rsidRPr="006B757B">
        <w:t xml:space="preserve"> negative selection for CD3, CD19, CD20, CD56, CD66b, and dead cells. The resulting</w:t>
      </w:r>
      <w:r w:rsidR="003A79D9" w:rsidRPr="006B757B">
        <w:t xml:space="preserve"> population</w:t>
      </w:r>
      <w:r w:rsidR="0061486F" w:rsidRPr="006B757B">
        <w:t>,</w:t>
      </w:r>
      <w:r w:rsidR="00C87777" w:rsidRPr="006B757B">
        <w:t xml:space="preserve"> referred to </w:t>
      </w:r>
      <w:r w:rsidR="003A79D9" w:rsidRPr="006B757B">
        <w:t xml:space="preserve">as </w:t>
      </w:r>
      <w:r w:rsidR="0061486F" w:rsidRPr="006B757B">
        <w:t>‘</w:t>
      </w:r>
      <w:r w:rsidR="003A79D9" w:rsidRPr="006B757B">
        <w:t>HLA-DR</w:t>
      </w:r>
      <w:r w:rsidR="00AC1DED" w:rsidRPr="006B757B">
        <w:rPr>
          <w:vertAlign w:val="superscript"/>
        </w:rPr>
        <w:t>+</w:t>
      </w:r>
      <w:r w:rsidR="003A79D9" w:rsidRPr="006B757B">
        <w:t xml:space="preserve"> cells</w:t>
      </w:r>
      <w:r w:rsidR="0061486F" w:rsidRPr="006B757B">
        <w:t xml:space="preserve">’ was </w:t>
      </w:r>
      <w:r w:rsidR="00C87777" w:rsidRPr="006B757B">
        <w:t xml:space="preserve">further </w:t>
      </w:r>
      <w:r w:rsidR="0061486F" w:rsidRPr="006B757B">
        <w:t>separated into</w:t>
      </w:r>
      <w:r w:rsidR="008A2CE6" w:rsidRPr="006B757B">
        <w:t>:</w:t>
      </w:r>
      <w:r w:rsidR="00643316" w:rsidRPr="006B757B">
        <w:t xml:space="preserve"> (</w:t>
      </w:r>
      <w:proofErr w:type="spellStart"/>
      <w:r w:rsidR="005B111B" w:rsidRPr="006B757B">
        <w:t>i</w:t>
      </w:r>
      <w:proofErr w:type="spellEnd"/>
      <w:r w:rsidR="00643316" w:rsidRPr="006B757B">
        <w:t xml:space="preserve">) </w:t>
      </w:r>
      <w:r w:rsidR="00AF57FC" w:rsidRPr="006B757B">
        <w:t>CD14</w:t>
      </w:r>
      <w:r w:rsidR="00AF57FC" w:rsidRPr="006B757B">
        <w:rPr>
          <w:vertAlign w:val="superscript"/>
        </w:rPr>
        <w:t>+</w:t>
      </w:r>
      <w:r w:rsidR="00AF57FC" w:rsidRPr="006B757B">
        <w:t>CD16</w:t>
      </w:r>
      <w:r w:rsidR="00AF57FC" w:rsidRPr="006B757B">
        <w:rPr>
          <w:vertAlign w:val="superscript"/>
        </w:rPr>
        <w:t>-</w:t>
      </w:r>
      <w:r w:rsidR="00C87777" w:rsidRPr="006B757B">
        <w:rPr>
          <w:vertAlign w:val="superscript"/>
        </w:rPr>
        <w:t xml:space="preserve"> </w:t>
      </w:r>
      <w:r w:rsidR="00C87777" w:rsidRPr="006B757B">
        <w:t>classical monocytes;</w:t>
      </w:r>
      <w:r w:rsidR="00643316" w:rsidRPr="006B757B">
        <w:t xml:space="preserve"> (</w:t>
      </w:r>
      <w:r w:rsidR="005B111B" w:rsidRPr="006B757B">
        <w:t>ii</w:t>
      </w:r>
      <w:r w:rsidR="00643316" w:rsidRPr="006B757B">
        <w:t xml:space="preserve">) </w:t>
      </w:r>
      <w:r w:rsidR="00AF57FC" w:rsidRPr="006B757B">
        <w:t>CD14</w:t>
      </w:r>
      <w:r w:rsidR="00AF57FC" w:rsidRPr="006B757B">
        <w:rPr>
          <w:vertAlign w:val="superscript"/>
        </w:rPr>
        <w:t>+</w:t>
      </w:r>
      <w:r w:rsidR="00AF57FC" w:rsidRPr="006B757B">
        <w:t>CD16</w:t>
      </w:r>
      <w:r w:rsidR="00AF57FC" w:rsidRPr="006B757B">
        <w:rPr>
          <w:vertAlign w:val="superscript"/>
        </w:rPr>
        <w:t>+</w:t>
      </w:r>
      <w:r w:rsidR="00C87777" w:rsidRPr="006B757B">
        <w:rPr>
          <w:vertAlign w:val="superscript"/>
        </w:rPr>
        <w:t xml:space="preserve"> </w:t>
      </w:r>
      <w:r w:rsidR="00C87777" w:rsidRPr="006B757B">
        <w:t>intermediate monocytes;</w:t>
      </w:r>
      <w:r w:rsidR="00643316" w:rsidRPr="006B757B">
        <w:t xml:space="preserve"> (</w:t>
      </w:r>
      <w:r w:rsidR="005B111B" w:rsidRPr="006B757B">
        <w:t>iii</w:t>
      </w:r>
      <w:r w:rsidR="00643316" w:rsidRPr="006B757B">
        <w:t xml:space="preserve">) </w:t>
      </w:r>
      <w:r w:rsidR="00AF57FC" w:rsidRPr="006B757B">
        <w:t>CD14</w:t>
      </w:r>
      <w:r w:rsidR="00AF57FC" w:rsidRPr="006B757B">
        <w:rPr>
          <w:vertAlign w:val="superscript"/>
        </w:rPr>
        <w:t>lo</w:t>
      </w:r>
      <w:r w:rsidR="00AF57FC" w:rsidRPr="006B757B">
        <w:t>CD16</w:t>
      </w:r>
      <w:r w:rsidR="00AF57FC" w:rsidRPr="006B757B">
        <w:rPr>
          <w:vertAlign w:val="superscript"/>
        </w:rPr>
        <w:t>+</w:t>
      </w:r>
      <w:r w:rsidR="00C87777" w:rsidRPr="006B757B">
        <w:t xml:space="preserve"> non-classical monocytes</w:t>
      </w:r>
      <w:r w:rsidR="00E65FF2" w:rsidRPr="006B757B">
        <w:t>,</w:t>
      </w:r>
      <w:r w:rsidR="00643316" w:rsidRPr="006B757B">
        <w:t xml:space="preserve"> and (</w:t>
      </w:r>
      <w:r w:rsidR="005B111B" w:rsidRPr="006B757B">
        <w:t>iv</w:t>
      </w:r>
      <w:r w:rsidR="00643316" w:rsidRPr="006B757B">
        <w:t xml:space="preserve">) </w:t>
      </w:r>
      <w:r w:rsidR="00AF57FC" w:rsidRPr="006B757B">
        <w:t>CD14</w:t>
      </w:r>
      <w:r w:rsidR="00AF57FC" w:rsidRPr="006B757B">
        <w:rPr>
          <w:vertAlign w:val="superscript"/>
        </w:rPr>
        <w:t>lo</w:t>
      </w:r>
      <w:r w:rsidR="00AF57FC" w:rsidRPr="006B757B">
        <w:t>CD16</w:t>
      </w:r>
      <w:r w:rsidR="00AF57FC" w:rsidRPr="006B757B">
        <w:rPr>
          <w:vertAlign w:val="superscript"/>
        </w:rPr>
        <w:t>lo</w:t>
      </w:r>
      <w:r w:rsidR="00A63E93" w:rsidRPr="006B757B">
        <w:t xml:space="preserve"> double-negative cells.</w:t>
      </w:r>
      <w:r w:rsidR="00AF57FC" w:rsidRPr="006B757B">
        <w:rPr>
          <w:lang w:eastAsia="en-GB"/>
        </w:rPr>
        <w:t xml:space="preserve"> </w:t>
      </w:r>
      <w:r w:rsidR="0061486F" w:rsidRPr="006B757B">
        <w:rPr>
          <w:lang w:eastAsia="en-GB"/>
        </w:rPr>
        <w:t>S</w:t>
      </w:r>
      <w:r w:rsidR="0061486F" w:rsidRPr="006B757B">
        <w:t xml:space="preserve">ubpopulation structure and function was defined by expression of </w:t>
      </w:r>
      <w:r w:rsidR="00D515EB" w:rsidRPr="006B757B">
        <w:t xml:space="preserve">CD192 (CCR2), </w:t>
      </w:r>
      <w:r w:rsidR="002976CC" w:rsidRPr="006B757B">
        <w:t>CD45RA</w:t>
      </w:r>
      <w:r w:rsidR="002976CC">
        <w:t xml:space="preserve">, </w:t>
      </w:r>
      <w:r w:rsidR="00D515EB" w:rsidRPr="006B757B">
        <w:t>CX</w:t>
      </w:r>
      <w:r w:rsidR="00EE64A8" w:rsidRPr="00EA76C5">
        <w:rPr>
          <w:b/>
          <w:bCs/>
          <w:color w:val="000000" w:themeColor="text1"/>
          <w:vertAlign w:val="subscript"/>
        </w:rPr>
        <w:t>3</w:t>
      </w:r>
      <w:r w:rsidR="00D515EB" w:rsidRPr="006B757B">
        <w:t>CR1</w:t>
      </w:r>
      <w:r w:rsidR="002976CC">
        <w:t xml:space="preserve"> and</w:t>
      </w:r>
      <w:r w:rsidR="00D515EB" w:rsidRPr="006B757B">
        <w:t xml:space="preserve"> CD169</w:t>
      </w:r>
      <w:r w:rsidR="0018063B">
        <w:t xml:space="preserve"> </w:t>
      </w:r>
      <w:r w:rsidR="0018063B">
        <w:fldChar w:fldCharType="begin"/>
      </w:r>
      <w:r w:rsidR="0018063B">
        <w:instrText xml:space="preserve"> ADDIN EN.CITE &lt;EndNote&gt;&lt;Cite&gt;&lt;Author&gt;Ziegler-Heitbrock&lt;/Author&gt;&lt;Year&gt;2010&lt;/Year&gt;&lt;RecNum&gt;945&lt;/RecNum&gt;&lt;DisplayText&gt;&lt;style face="superscript"&gt;18&lt;/style&gt;&lt;/DisplayText&gt;&lt;record&gt;&lt;rec-number&gt;945&lt;/rec-number&gt;&lt;foreign-keys&gt;&lt;key app="EN" db-id="tvad2fxfg29550ep9rcvfteyes2paw5zspx0" timestamp="1653552905"&gt;945&lt;/key&gt;&lt;/foreign-keys&gt;&lt;ref-type name="Journal Article"&gt;17&lt;/ref-type&gt;&lt;contributors&gt;&lt;authors&gt;&lt;author&gt;Ziegler-Heitbrock, L.&lt;/author&gt;&lt;author&gt;Ancuta, P.&lt;/author&gt;&lt;author&gt;Crowe, S.&lt;/author&gt;&lt;author&gt;Dalod, M.&lt;/author&gt;&lt;author&gt;Grau, V.&lt;/author&gt;&lt;author&gt;Hart, D. N.&lt;/author&gt;&lt;author&gt;Leenen, P. J.&lt;/author&gt;&lt;author&gt;Liu, Y. J.&lt;/author&gt;&lt;author&gt;MacPherson, G.&lt;/author&gt;&lt;author&gt;Randolph, G. J.&lt;/author&gt;&lt;author&gt;Scherberich, J.&lt;/author&gt;&lt;author&gt;Schmitz, J.&lt;/author&gt;&lt;author&gt;Shortman, K.&lt;/author&gt;&lt;author&gt;Sozzani, S.&lt;/author&gt;&lt;author&gt;Strobl, H.&lt;/author&gt;&lt;author&gt;Zembala, M.&lt;/author&gt;&lt;author&gt;Austyn, J. M.&lt;/author&gt;&lt;author&gt;Lutz, M. B.&lt;/author&gt;&lt;/authors&gt;&lt;/contributors&gt;&lt;auth-address&gt;Helmholtz Zentrum Munchen, Gauting, Germany. ziegler-heitbrock@helmholtz-muenchen.de&lt;/auth-address&gt;&lt;titles&gt;&lt;title&gt;Nomenclature of monocytes and dendritic cells in blood&lt;/title&gt;&lt;secondary-title&gt;Blood&lt;/secondary-title&gt;&lt;/titles&gt;&lt;periodical&gt;&lt;full-title&gt;Blood&lt;/full-title&gt;&lt;/periodical&gt;&lt;pages&gt;e74-80&lt;/pages&gt;&lt;volume&gt;116&lt;/volume&gt;&lt;number&gt;16&lt;/number&gt;&lt;edition&gt;2010/07/16&lt;/edition&gt;&lt;keywords&gt;&lt;keyword&gt;Animals&lt;/keyword&gt;&lt;keyword&gt;Blood Cells/*classification&lt;/keyword&gt;&lt;keyword&gt;Dendritic Cells/*classification&lt;/keyword&gt;&lt;keyword&gt;Humans&lt;/keyword&gt;&lt;keyword&gt;Mice&lt;/keyword&gt;&lt;keyword&gt;Monocytes/*classification&lt;/keyword&gt;&lt;keyword&gt;*Terminology as Topic&lt;/keyword&gt;&lt;/keywords&gt;&lt;dates&gt;&lt;year&gt;2010&lt;/year&gt;&lt;pub-dates&gt;&lt;date&gt;Oct 21&lt;/date&gt;&lt;/pub-dates&gt;&lt;/dates&gt;&lt;isbn&gt;1528-0020 (Electronic)&amp;#xD;0006-4971 (Linking)&lt;/isbn&gt;&lt;accession-num&gt;20628149&lt;/accession-num&gt;&lt;urls&gt;&lt;related-urls&gt;&lt;url&gt;https://www.ncbi.nlm.nih.gov/pubmed/20628149&lt;/url&gt;&lt;/related-urls&gt;&lt;/urls&gt;&lt;electronic-resource-num&gt;10.1182/blood-2010-02-258558&lt;/electronic-resource-num&gt;&lt;remote-database-provider&gt;NLM&lt;/remote-database-provider&gt;&lt;language&gt;eng&lt;/language&gt;&lt;/record&gt;&lt;/Cite&gt;&lt;/EndNote&gt;</w:instrText>
      </w:r>
      <w:r w:rsidR="0018063B">
        <w:fldChar w:fldCharType="separate"/>
      </w:r>
      <w:r w:rsidR="0018063B" w:rsidRPr="0018063B">
        <w:rPr>
          <w:noProof/>
          <w:vertAlign w:val="superscript"/>
        </w:rPr>
        <w:t>18</w:t>
      </w:r>
      <w:r w:rsidR="0018063B">
        <w:fldChar w:fldCharType="end"/>
      </w:r>
      <w:r w:rsidR="00D515EB" w:rsidRPr="006B757B">
        <w:rPr>
          <w:lang w:eastAsia="en-GB"/>
        </w:rPr>
        <w:t>.</w:t>
      </w:r>
      <w:r w:rsidR="009D0825">
        <w:rPr>
          <w:lang w:eastAsia="en-GB"/>
        </w:rPr>
        <w:t xml:space="preserve"> A more detailed description of the gating strategy has been included in the </w:t>
      </w:r>
      <w:r w:rsidR="009D0825" w:rsidRPr="006B757B">
        <w:t>supplementary materials</w:t>
      </w:r>
      <w:r w:rsidR="009D0825">
        <w:t>.</w:t>
      </w:r>
    </w:p>
    <w:p w14:paraId="35798CD7" w14:textId="1512F8E8" w:rsidR="00D34580" w:rsidRPr="006B757B" w:rsidRDefault="00C24788" w:rsidP="00876C55">
      <w:pPr>
        <w:pStyle w:val="Heading2"/>
      </w:pPr>
      <w:r w:rsidRPr="006B757B">
        <w:lastRenderedPageBreak/>
        <w:t>Statistical analysis</w:t>
      </w:r>
    </w:p>
    <w:p w14:paraId="0BA27B2D" w14:textId="71E1006D" w:rsidR="00E77461" w:rsidRPr="006B757B" w:rsidRDefault="00AF082C" w:rsidP="00876C55">
      <w:r w:rsidRPr="006B757B">
        <w:t xml:space="preserve">The distribution of baseline characteristics </w:t>
      </w:r>
      <w:r w:rsidR="002234F3" w:rsidRPr="006B757B">
        <w:t xml:space="preserve">available </w:t>
      </w:r>
      <w:r w:rsidR="000B5078" w:rsidRPr="006B757B">
        <w:t xml:space="preserve">was </w:t>
      </w:r>
      <w:r w:rsidRPr="006B757B">
        <w:t xml:space="preserve">assessed across the </w:t>
      </w:r>
      <w:r w:rsidR="003955A7" w:rsidRPr="006B757B">
        <w:t>different groups analysed</w:t>
      </w:r>
      <w:r w:rsidRPr="006B757B">
        <w:t xml:space="preserve"> </w:t>
      </w:r>
      <w:r w:rsidR="003955A7" w:rsidRPr="006B757B">
        <w:t>(</w:t>
      </w:r>
      <w:r w:rsidR="002234F3" w:rsidRPr="006B757B">
        <w:t>controls</w:t>
      </w:r>
      <w:r w:rsidR="007F1F31" w:rsidRPr="006B757B">
        <w:t>, COVID-</w:t>
      </w:r>
      <w:r w:rsidR="000F3448" w:rsidRPr="006B757B">
        <w:t>19,</w:t>
      </w:r>
      <w:r w:rsidR="007F1F31" w:rsidRPr="006B757B">
        <w:t xml:space="preserve"> and </w:t>
      </w:r>
      <w:r w:rsidR="002234F3" w:rsidRPr="006B757B">
        <w:t>sepsis</w:t>
      </w:r>
      <w:r w:rsidR="003955A7" w:rsidRPr="006B757B">
        <w:t>)</w:t>
      </w:r>
      <w:r w:rsidR="002234F3" w:rsidRPr="006B757B">
        <w:t xml:space="preserve"> </w:t>
      </w:r>
      <w:r w:rsidRPr="006B757B">
        <w:t>using proportions</w:t>
      </w:r>
      <w:r w:rsidR="00E65FF2" w:rsidRPr="006B757B">
        <w:t xml:space="preserve"> and</w:t>
      </w:r>
      <w:r w:rsidRPr="006B757B">
        <w:t xml:space="preserve"> means or media</w:t>
      </w:r>
      <w:r w:rsidR="00F8776E" w:rsidRPr="006B757B">
        <w:t>n</w:t>
      </w:r>
      <w:r w:rsidRPr="006B757B">
        <w:t>s as appropriate</w:t>
      </w:r>
      <w:r w:rsidR="000B5078" w:rsidRPr="006B757B">
        <w:t xml:space="preserve"> according to the nature of the variable</w:t>
      </w:r>
      <w:r w:rsidRPr="006B757B">
        <w:t>.</w:t>
      </w:r>
      <w:r w:rsidR="007F1F31" w:rsidRPr="006B757B">
        <w:t xml:space="preserve"> </w:t>
      </w:r>
      <w:r w:rsidR="002234F3" w:rsidRPr="006B757B">
        <w:t xml:space="preserve">Relationships between variables were explored graphically </w:t>
      </w:r>
      <w:r w:rsidR="00435322">
        <w:t xml:space="preserve">(by means of scatterplots, </w:t>
      </w:r>
      <w:proofErr w:type="gramStart"/>
      <w:r w:rsidR="00435322">
        <w:t>density</w:t>
      </w:r>
      <w:proofErr w:type="gramEnd"/>
      <w:r w:rsidR="00435322">
        <w:t xml:space="preserve"> and box plots) </w:t>
      </w:r>
      <w:r w:rsidR="002234F3" w:rsidRPr="006B757B">
        <w:t xml:space="preserve">and the strength of </w:t>
      </w:r>
      <w:r w:rsidR="00993ADB" w:rsidRPr="006B757B">
        <w:t>the</w:t>
      </w:r>
      <w:r w:rsidR="00E65FF2" w:rsidRPr="006B757B">
        <w:t xml:space="preserve"> correlation </w:t>
      </w:r>
      <w:r w:rsidR="00061A1B" w:rsidRPr="006B757B">
        <w:t>for numerical variables</w:t>
      </w:r>
      <w:r w:rsidR="00E65FF2" w:rsidRPr="006B757B">
        <w:t xml:space="preserve"> was quantified using </w:t>
      </w:r>
      <w:r w:rsidR="00701450" w:rsidRPr="006B757B">
        <w:t>Pearson</w:t>
      </w:r>
      <w:r w:rsidR="005202E0" w:rsidRPr="006B757B">
        <w:t xml:space="preserve"> product-moment correlation</w:t>
      </w:r>
      <w:r w:rsidR="00607667" w:rsidRPr="006B757B">
        <w:t xml:space="preserve"> (r)</w:t>
      </w:r>
      <w:r w:rsidR="002234F3" w:rsidRPr="006B757B">
        <w:t>.</w:t>
      </w:r>
      <w:r w:rsidR="00061A1B" w:rsidRPr="006B757B">
        <w:t xml:space="preserve"> </w:t>
      </w:r>
      <w:r w:rsidR="007D44C9" w:rsidRPr="006B757B">
        <w:t xml:space="preserve">Statistical tests used </w:t>
      </w:r>
      <w:r w:rsidR="003A3B72" w:rsidRPr="006B757B">
        <w:t>are</w:t>
      </w:r>
      <w:r w:rsidR="007D44C9" w:rsidRPr="006B757B">
        <w:t xml:space="preserve"> indicated in the appropriate table footer and</w:t>
      </w:r>
      <w:r w:rsidR="00866797" w:rsidRPr="006B757B">
        <w:t>/</w:t>
      </w:r>
      <w:r w:rsidR="007D44C9" w:rsidRPr="006B757B">
        <w:t>or figure legend</w:t>
      </w:r>
      <w:r w:rsidR="00681DB4" w:rsidRPr="006B757B">
        <w:t xml:space="preserve">, </w:t>
      </w:r>
      <w:r w:rsidR="00993ADB" w:rsidRPr="006B757B">
        <w:t>and</w:t>
      </w:r>
      <w:r w:rsidR="007F1F31" w:rsidRPr="006B757B">
        <w:t xml:space="preserve"> 0.05 </w:t>
      </w:r>
      <w:r w:rsidR="00681DB4" w:rsidRPr="006B757B">
        <w:t xml:space="preserve">was used </w:t>
      </w:r>
      <w:r w:rsidR="007F1F31" w:rsidRPr="006B757B">
        <w:t xml:space="preserve">as </w:t>
      </w:r>
      <w:r w:rsidR="00681DB4" w:rsidRPr="006B757B">
        <w:t xml:space="preserve">a </w:t>
      </w:r>
      <w:r w:rsidR="007F1F31" w:rsidRPr="006B757B">
        <w:t>level of significance</w:t>
      </w:r>
      <w:r w:rsidR="00993ADB" w:rsidRPr="006B757B">
        <w:t>.</w:t>
      </w:r>
      <w:r w:rsidR="00F75E6F" w:rsidRPr="006B757B">
        <w:t xml:space="preserve"> </w:t>
      </w:r>
      <w:r w:rsidR="00993ADB" w:rsidRPr="006B757B">
        <w:t>M</w:t>
      </w:r>
      <w:r w:rsidR="00F75E6F" w:rsidRPr="006B757B">
        <w:t>issing</w:t>
      </w:r>
      <w:r w:rsidR="007F1F31" w:rsidRPr="006B757B">
        <w:t xml:space="preserve"> </w:t>
      </w:r>
      <w:r w:rsidR="005C6931" w:rsidRPr="006B757B">
        <w:t>data</w:t>
      </w:r>
      <w:r w:rsidR="00681DB4" w:rsidRPr="006B757B">
        <w:t xml:space="preserve"> was</w:t>
      </w:r>
      <w:r w:rsidR="007F1F31" w:rsidRPr="006B757B">
        <w:t xml:space="preserve"> not </w:t>
      </w:r>
      <w:r w:rsidR="00681DB4" w:rsidRPr="006B757B">
        <w:t>imputed</w:t>
      </w:r>
      <w:r w:rsidR="00BA24C2" w:rsidRPr="006B757B">
        <w:t xml:space="preserve"> </w:t>
      </w:r>
      <w:r w:rsidR="00127CF8" w:rsidRPr="006B757B">
        <w:t>and</w:t>
      </w:r>
      <w:r w:rsidR="007F1F31" w:rsidRPr="006B757B">
        <w:t xml:space="preserve"> were handled by exclusion.</w:t>
      </w:r>
    </w:p>
    <w:p w14:paraId="42E0973B" w14:textId="4DE3BFDE" w:rsidR="0001278C" w:rsidRPr="006B757B" w:rsidRDefault="00681DB4" w:rsidP="00876C55">
      <w:r w:rsidRPr="006B757B">
        <w:t>P</w:t>
      </w:r>
      <w:r w:rsidR="00061A1B" w:rsidRPr="006B757B">
        <w:t xml:space="preserve">redictive modelling </w:t>
      </w:r>
      <w:r w:rsidRPr="006B757B">
        <w:t xml:space="preserve">was used </w:t>
      </w:r>
      <w:r w:rsidR="0001278C" w:rsidRPr="006B757B">
        <w:t xml:space="preserve">to explore </w:t>
      </w:r>
      <w:r w:rsidR="00F75E6F" w:rsidRPr="006B757B">
        <w:t>the</w:t>
      </w:r>
      <w:r w:rsidR="0001278C" w:rsidRPr="006B757B">
        <w:t xml:space="preserve"> determinants of volume variability. </w:t>
      </w:r>
      <w:r w:rsidR="00981C37" w:rsidRPr="006B757B">
        <w:t>Linear regression was used to model volume variability</w:t>
      </w:r>
      <w:r w:rsidR="005C6931" w:rsidRPr="006B757B">
        <w:t xml:space="preserve"> and </w:t>
      </w:r>
      <w:r w:rsidR="00866797" w:rsidRPr="006B757B">
        <w:t xml:space="preserve">the </w:t>
      </w:r>
      <w:r w:rsidR="005C6931" w:rsidRPr="006B757B">
        <w:t>validity of assumptions was assessed using graphical</w:t>
      </w:r>
      <w:r w:rsidR="00981C37" w:rsidRPr="006B757B">
        <w:t xml:space="preserve"> and formal statistical methods</w:t>
      </w:r>
      <w:r w:rsidR="00435322">
        <w:t xml:space="preserve"> (</w:t>
      </w:r>
      <w:proofErr w:type="gramStart"/>
      <w:r w:rsidR="00B70CFD">
        <w:t>i.e.</w:t>
      </w:r>
      <w:proofErr w:type="gramEnd"/>
      <w:r w:rsidR="00B70CFD">
        <w:t xml:space="preserve"> standard </w:t>
      </w:r>
      <w:r w:rsidR="00B70CFD" w:rsidRPr="00F948BF">
        <w:rPr>
          <w:rFonts w:eastAsia="Times New Roman"/>
        </w:rPr>
        <w:t>residuals v</w:t>
      </w:r>
      <w:r w:rsidR="00B70CFD">
        <w:rPr>
          <w:rFonts w:eastAsia="Times New Roman"/>
        </w:rPr>
        <w:t>ersu</w:t>
      </w:r>
      <w:r w:rsidR="00B70CFD" w:rsidRPr="00F948BF">
        <w:rPr>
          <w:rFonts w:eastAsia="Times New Roman"/>
        </w:rPr>
        <w:t>s fitted</w:t>
      </w:r>
      <w:r w:rsidR="00B70CFD">
        <w:rPr>
          <w:rFonts w:eastAsia="Times New Roman"/>
        </w:rPr>
        <w:t xml:space="preserve">, </w:t>
      </w:r>
      <w:r w:rsidR="00B70CFD" w:rsidRPr="00B70CFD">
        <w:rPr>
          <w:rFonts w:eastAsia="Times New Roman"/>
        </w:rPr>
        <w:t xml:space="preserve">theoretical quantile </w:t>
      </w:r>
      <w:r w:rsidR="00B70CFD">
        <w:rPr>
          <w:rFonts w:eastAsia="Times New Roman"/>
        </w:rPr>
        <w:t>versus</w:t>
      </w:r>
      <w:r w:rsidR="00B70CFD" w:rsidRPr="00B70CFD">
        <w:rPr>
          <w:rFonts w:eastAsia="Times New Roman"/>
        </w:rPr>
        <w:t xml:space="preserve"> empirical quantile</w:t>
      </w:r>
      <w:r w:rsidR="00B70CFD">
        <w:rPr>
          <w:rFonts w:eastAsia="Times New Roman"/>
        </w:rPr>
        <w:t xml:space="preserve">, </w:t>
      </w:r>
      <w:r w:rsidR="00B70CFD" w:rsidRPr="00F948BF">
        <w:rPr>
          <w:rFonts w:eastAsia="Times New Roman"/>
        </w:rPr>
        <w:t>scale-location</w:t>
      </w:r>
      <w:r w:rsidR="00B70CFD">
        <w:rPr>
          <w:rFonts w:eastAsia="Times New Roman"/>
        </w:rPr>
        <w:t xml:space="preserve"> and </w:t>
      </w:r>
      <w:r w:rsidR="00B70CFD" w:rsidRPr="00F948BF">
        <w:rPr>
          <w:rFonts w:eastAsia="Times New Roman"/>
        </w:rPr>
        <w:t>residuals v</w:t>
      </w:r>
      <w:r w:rsidR="00B70CFD">
        <w:rPr>
          <w:rFonts w:eastAsia="Times New Roman"/>
        </w:rPr>
        <w:t>ersu</w:t>
      </w:r>
      <w:r w:rsidR="00B70CFD" w:rsidRPr="00F948BF">
        <w:rPr>
          <w:rFonts w:eastAsia="Times New Roman"/>
        </w:rPr>
        <w:t>s leverage</w:t>
      </w:r>
      <w:r w:rsidR="00B70CFD">
        <w:rPr>
          <w:rFonts w:eastAsia="Times New Roman"/>
        </w:rPr>
        <w:t xml:space="preserve"> plots</w:t>
      </w:r>
      <w:r w:rsidR="00C744A1">
        <w:rPr>
          <w:rFonts w:eastAsia="Times New Roman"/>
        </w:rPr>
        <w:t>,</w:t>
      </w:r>
      <w:r w:rsidR="00B70CFD">
        <w:rPr>
          <w:rFonts w:eastAsia="Times New Roman"/>
        </w:rPr>
        <w:t xml:space="preserve"> </w:t>
      </w:r>
      <w:r w:rsidR="00C744A1">
        <w:rPr>
          <w:rFonts w:eastAsia="Times New Roman"/>
        </w:rPr>
        <w:t xml:space="preserve">Cook’s distance and </w:t>
      </w:r>
      <w:r w:rsidR="00C744A1" w:rsidRPr="00B70CFD">
        <w:rPr>
          <w:rFonts w:eastAsia="Times New Roman"/>
        </w:rPr>
        <w:t>Shapiro–Wilk test</w:t>
      </w:r>
      <w:r w:rsidR="00435322">
        <w:t>)</w:t>
      </w:r>
      <w:r w:rsidR="002F6E63">
        <w:t>, additionally t</w:t>
      </w:r>
      <w:r w:rsidR="005C6931" w:rsidRPr="006B757B">
        <w:t xml:space="preserve">he potential impact of influential points was explored </w:t>
      </w:r>
      <w:r w:rsidR="00155553" w:rsidRPr="006B757B">
        <w:t xml:space="preserve">through </w:t>
      </w:r>
      <w:r w:rsidR="005C6931" w:rsidRPr="006B757B">
        <w:t>s</w:t>
      </w:r>
      <w:r w:rsidR="008A0EC1" w:rsidRPr="006B757B">
        <w:t>ensitivity analysis</w:t>
      </w:r>
      <w:r w:rsidR="00981C37" w:rsidRPr="006B757B">
        <w:t xml:space="preserve">. </w:t>
      </w:r>
      <w:r w:rsidRPr="006B757B">
        <w:t>D</w:t>
      </w:r>
      <w:r w:rsidR="00765F8B" w:rsidRPr="006B757B">
        <w:t xml:space="preserve">ifferent sets of variables </w:t>
      </w:r>
      <w:r w:rsidRPr="006B757B">
        <w:t>were considered</w:t>
      </w:r>
      <w:r w:rsidR="00765F8B" w:rsidRPr="006B757B">
        <w:t xml:space="preserve"> for the model build to explore different assumptions: model </w:t>
      </w:r>
      <w:r w:rsidR="007636E5" w:rsidRPr="006B757B">
        <w:t>A</w:t>
      </w:r>
      <w:r w:rsidR="00765F8B" w:rsidRPr="006B757B">
        <w:t xml:space="preserve">, considered all </w:t>
      </w:r>
      <w:r w:rsidR="006E2A90" w:rsidRPr="006B757B">
        <w:t>CytoFLEX</w:t>
      </w:r>
      <w:r w:rsidR="00765F8B" w:rsidRPr="006B757B">
        <w:t xml:space="preserve"> monocyte parameters and used monocyte FSC-SD as </w:t>
      </w:r>
      <w:r w:rsidR="00BA24C2" w:rsidRPr="006B757B">
        <w:t xml:space="preserve">a </w:t>
      </w:r>
      <w:r w:rsidR="00765F8B" w:rsidRPr="006B757B">
        <w:t xml:space="preserve">response variable; model </w:t>
      </w:r>
      <w:r w:rsidR="007636E5" w:rsidRPr="006B757B">
        <w:t>B</w:t>
      </w:r>
      <w:r w:rsidR="00765F8B" w:rsidRPr="006B757B">
        <w:t xml:space="preserve"> </w:t>
      </w:r>
      <w:r w:rsidR="005C6931" w:rsidRPr="006B757B">
        <w:t xml:space="preserve">considered </w:t>
      </w:r>
      <w:r w:rsidR="008A0EC1" w:rsidRPr="006B757B">
        <w:t xml:space="preserve">the same </w:t>
      </w:r>
      <w:r w:rsidR="00765F8B" w:rsidRPr="006B757B">
        <w:t xml:space="preserve">parameters </w:t>
      </w:r>
      <w:r w:rsidR="008A0EC1" w:rsidRPr="006B757B">
        <w:t>but</w:t>
      </w:r>
      <w:r w:rsidR="00765F8B" w:rsidRPr="006B757B">
        <w:t xml:space="preserve"> used MDW as </w:t>
      </w:r>
      <w:r w:rsidR="00BA24C2" w:rsidRPr="006B757B">
        <w:t xml:space="preserve">a </w:t>
      </w:r>
      <w:r w:rsidR="00765F8B" w:rsidRPr="006B757B">
        <w:t xml:space="preserve">response variable. </w:t>
      </w:r>
      <w:r w:rsidR="007C419B" w:rsidRPr="006B757B">
        <w:t>T</w:t>
      </w:r>
      <w:r w:rsidR="00BA24C2" w:rsidRPr="006B757B">
        <w:t>hree</w:t>
      </w:r>
      <w:r w:rsidR="00765F8B" w:rsidRPr="006B757B">
        <w:t xml:space="preserve"> extensions of model </w:t>
      </w:r>
      <w:r w:rsidR="007636E5" w:rsidRPr="006B757B">
        <w:t>B</w:t>
      </w:r>
      <w:r w:rsidR="007C419B" w:rsidRPr="006B757B">
        <w:t xml:space="preserve"> were explored</w:t>
      </w:r>
      <w:r w:rsidR="00765F8B" w:rsidRPr="006B757B">
        <w:t xml:space="preserve">, </w:t>
      </w:r>
      <w:r w:rsidR="008A0EC1" w:rsidRPr="006B757B">
        <w:t xml:space="preserve">one </w:t>
      </w:r>
      <w:r w:rsidR="005C6931" w:rsidRPr="006B757B">
        <w:t>adding</w:t>
      </w:r>
      <w:r w:rsidR="008A0EC1" w:rsidRPr="006B757B">
        <w:t xml:space="preserve"> </w:t>
      </w:r>
      <w:r w:rsidR="006E2A90" w:rsidRPr="006B757B">
        <w:t>CytoFLEX</w:t>
      </w:r>
      <w:r w:rsidR="008A0EC1" w:rsidRPr="006B757B">
        <w:t xml:space="preserve"> parameters</w:t>
      </w:r>
      <w:r w:rsidR="005C6931" w:rsidRPr="006B757B">
        <w:t xml:space="preserve"> for double</w:t>
      </w:r>
      <w:r w:rsidR="00BA24C2" w:rsidRPr="006B757B">
        <w:t>-</w:t>
      </w:r>
      <w:r w:rsidR="005C6931" w:rsidRPr="006B757B">
        <w:t xml:space="preserve">negative cells </w:t>
      </w:r>
      <w:r w:rsidR="008A0EC1" w:rsidRPr="006B757B">
        <w:t>(model B1), the second</w:t>
      </w:r>
      <w:r w:rsidR="00BA24C2" w:rsidRPr="006B757B">
        <w:t>,</w:t>
      </w:r>
      <w:r w:rsidR="00765F8B" w:rsidRPr="006B757B">
        <w:t xml:space="preserve"> fitting sample groups as a multiplicative parameter (model </w:t>
      </w:r>
      <w:r w:rsidR="007636E5" w:rsidRPr="006B757B">
        <w:t>B2</w:t>
      </w:r>
      <w:r w:rsidR="00765F8B" w:rsidRPr="006B757B">
        <w:t xml:space="preserve">), and </w:t>
      </w:r>
      <w:r w:rsidR="008A0EC1" w:rsidRPr="006B757B">
        <w:t>the third</w:t>
      </w:r>
      <w:r w:rsidR="00BA24C2" w:rsidRPr="006B757B">
        <w:t>,</w:t>
      </w:r>
      <w:r w:rsidR="008A0EC1" w:rsidRPr="006B757B">
        <w:t xml:space="preserve"> </w:t>
      </w:r>
      <w:r w:rsidR="00A435A7" w:rsidRPr="006B757B">
        <w:t>adding</w:t>
      </w:r>
      <w:r w:rsidR="00765F8B" w:rsidRPr="006B757B">
        <w:t xml:space="preserve"> </w:t>
      </w:r>
      <w:r w:rsidR="006E2A90" w:rsidRPr="006B757B">
        <w:t xml:space="preserve">UniCel DxH 900 </w:t>
      </w:r>
      <w:r w:rsidR="00765F8B" w:rsidRPr="006B757B">
        <w:t xml:space="preserve">monocyte count and MMV </w:t>
      </w:r>
      <w:r w:rsidR="00A435A7" w:rsidRPr="006B757B">
        <w:t xml:space="preserve">to the initial set of </w:t>
      </w:r>
      <w:r w:rsidR="006E2A90" w:rsidRPr="006B757B">
        <w:t>CytoFLEX</w:t>
      </w:r>
      <w:r w:rsidR="00A435A7" w:rsidRPr="006B757B">
        <w:t xml:space="preserve"> monocyte parameters</w:t>
      </w:r>
      <w:r w:rsidR="00765F8B" w:rsidRPr="006B757B">
        <w:t xml:space="preserve"> (model </w:t>
      </w:r>
      <w:r w:rsidR="008A0EC1" w:rsidRPr="006B757B">
        <w:t>B3</w:t>
      </w:r>
      <w:r w:rsidR="00765F8B" w:rsidRPr="006B757B">
        <w:t xml:space="preserve">). </w:t>
      </w:r>
      <w:r w:rsidR="00061A1B" w:rsidRPr="006B757B">
        <w:t>All continuous variables were fitted as linear parameters to allow for a more parsimonious model</w:t>
      </w:r>
      <w:r w:rsidR="00765F8B" w:rsidRPr="006B757B">
        <w:t xml:space="preserve"> and n</w:t>
      </w:r>
      <w:r w:rsidR="00061A1B" w:rsidRPr="006B757B">
        <w:t>one of the parameters were forced</w:t>
      </w:r>
      <w:r w:rsidR="00BA24C2" w:rsidRPr="006B757B">
        <w:t xml:space="preserve"> </w:t>
      </w:r>
      <w:r w:rsidR="00061A1B" w:rsidRPr="006B757B">
        <w:t xml:space="preserve">in. </w:t>
      </w:r>
      <w:r w:rsidRPr="006B757B">
        <w:t xml:space="preserve">A </w:t>
      </w:r>
      <w:r w:rsidR="00061A1B" w:rsidRPr="006B757B">
        <w:t>backward</w:t>
      </w:r>
      <w:r w:rsidR="007C419B" w:rsidRPr="006B757B">
        <w:t>–</w:t>
      </w:r>
      <w:r w:rsidR="0001278C" w:rsidRPr="006B757B">
        <w:t>forward</w:t>
      </w:r>
      <w:r w:rsidR="00061A1B" w:rsidRPr="006B757B">
        <w:t xml:space="preserve"> stepwise deletion strategy</w:t>
      </w:r>
      <w:r w:rsidR="0001278C" w:rsidRPr="006B757B">
        <w:t xml:space="preserve"> </w:t>
      </w:r>
      <w:r w:rsidRPr="006B757B">
        <w:t xml:space="preserve">was used </w:t>
      </w:r>
      <w:r w:rsidR="00127CF8" w:rsidRPr="006B757B">
        <w:t xml:space="preserve">with </w:t>
      </w:r>
      <w:r w:rsidR="0001278C" w:rsidRPr="006B757B">
        <w:t>Bayesian Information Criterion</w:t>
      </w:r>
      <w:r w:rsidR="00061A1B" w:rsidRPr="006B757B">
        <w:t xml:space="preserve"> </w:t>
      </w:r>
      <w:r w:rsidR="0001278C" w:rsidRPr="006B757B">
        <w:t xml:space="preserve">(BIC) </w:t>
      </w:r>
      <w:r w:rsidR="00061A1B" w:rsidRPr="006B757B">
        <w:t xml:space="preserve">as </w:t>
      </w:r>
      <w:r w:rsidR="00BA24C2" w:rsidRPr="006B757B">
        <w:t>a</w:t>
      </w:r>
      <w:r w:rsidR="00061A1B" w:rsidRPr="006B757B">
        <w:t xml:space="preserve"> </w:t>
      </w:r>
      <w:r w:rsidR="00765F8B" w:rsidRPr="006B757B">
        <w:t>condition</w:t>
      </w:r>
      <w:r w:rsidR="00061A1B" w:rsidRPr="006B757B">
        <w:t xml:space="preserve"> for removal</w:t>
      </w:r>
      <w:r w:rsidR="0001278C" w:rsidRPr="006B757B">
        <w:t xml:space="preserve"> </w:t>
      </w:r>
      <w:r w:rsidR="00E77461" w:rsidRPr="006B757B">
        <w:fldChar w:fldCharType="begin"/>
      </w:r>
      <w:r w:rsidR="0018063B">
        <w:instrText xml:space="preserve"> ADDIN EN.CITE &lt;EndNote&gt;&lt;Cite&gt;&lt;Author&gt;Schwarz&lt;/Author&gt;&lt;Year&gt;1978&lt;/Year&gt;&lt;RecNum&gt;861&lt;/RecNum&gt;&lt;DisplayText&gt;&lt;style face="superscript"&gt;19,20&lt;/style&gt;&lt;/DisplayText&gt;&lt;record&gt;&lt;rec-number&gt;861&lt;/rec-number&gt;&lt;foreign-keys&gt;&lt;key app="EN" db-id="tvad2fxfg29550ep9rcvfteyes2paw5zspx0" timestamp="1636283530" guid="13c6eaf4-c2ef-4ac7-b381-bd980d8fe2ed"&gt;861&lt;/key&gt;&lt;/foreign-keys&gt;&lt;ref-type name="Journal Article"&gt;17&lt;/ref-type&gt;&lt;contributors&gt;&lt;authors&gt;&lt;author&gt;Schwarz, Gideon&lt;/author&gt;&lt;/authors&gt;&lt;/contributors&gt;&lt;titles&gt;&lt;title&gt;Estimating the Dimension of a Model&lt;/title&gt;&lt;secondary-title&gt;The Annals of Statistics&lt;/secondary-title&gt;&lt;/titles&gt;&lt;periodical&gt;&lt;full-title&gt;The Annals of Statistics&lt;/full-title&gt;&lt;/periodical&gt;&lt;pages&gt;461-464, 4&lt;/pages&gt;&lt;volume&gt;6&lt;/volume&gt;&lt;number&gt;2&lt;/number&gt;&lt;dates&gt;&lt;year&gt;1978&lt;/year&gt;&lt;/dates&gt;&lt;urls&gt;&lt;related-urls&gt;&lt;url&gt;https://doi.org/10.1214/aos/1176344136&lt;/url&gt;&lt;/related-urls&gt;&lt;/urls&gt;&lt;/record&gt;&lt;/Cite&gt;&lt;Cite&gt;&lt;Author&gt;Shao&lt;/Author&gt;&lt;Year&gt;1993&lt;/Year&gt;&lt;RecNum&gt;862&lt;/RecNum&gt;&lt;record&gt;&lt;rec-number&gt;862&lt;/rec-number&gt;&lt;foreign-keys&gt;&lt;key app="EN" db-id="tvad2fxfg29550ep9rcvfteyes2paw5zspx0" timestamp="1636283556" guid="45122766-7724-401b-bd39-b74bc26da73f"&gt;862&lt;/key&gt;&lt;/foreign-keys&gt;&lt;ref-type name="Journal Article"&gt;17&lt;/ref-type&gt;&lt;contributors&gt;&lt;authors&gt;&lt;author&gt;Shao, Jun&lt;/author&gt;&lt;/authors&gt;&lt;/contributors&gt;&lt;titles&gt;&lt;title&gt;Linear Model Selection by Cross-validation&lt;/title&gt;&lt;secondary-title&gt;Journal of the American Statistical Association&lt;/secondary-title&gt;&lt;/titles&gt;&lt;periodical&gt;&lt;full-title&gt;Journal of the American Statistical Association&lt;/full-title&gt;&lt;/periodical&gt;&lt;pages&gt;486-494&lt;/pages&gt;&lt;volume&gt;88&lt;/volume&gt;&lt;number&gt;422&lt;/number&gt;&lt;section&gt;486&lt;/section&gt;&lt;dates&gt;&lt;year&gt;1993&lt;/year&gt;&lt;pub-dates&gt;&lt;date&gt;1993/06/01&lt;/date&gt;&lt;/pub-dates&gt;&lt;/dates&gt;&lt;publisher&gt;Taylor &amp;amp; Francis&lt;/publisher&gt;&lt;isbn&gt;0162-1459&amp;#xD;1537-274X&lt;/isbn&gt;&lt;urls&gt;&lt;related-urls&gt;&lt;url&gt;https://www.tandfonline.com/doi/abs/10.1080/01621459.1993.10476299&lt;/url&gt;&lt;/related-urls&gt;&lt;/urls&gt;&lt;electronic-resource-num&gt;10.1080/01621459.1993.10476299&lt;/electronic-resource-num&gt;&lt;/record&gt;&lt;/Cite&gt;&lt;/EndNote&gt;</w:instrText>
      </w:r>
      <w:r w:rsidR="00E77461" w:rsidRPr="006B757B">
        <w:fldChar w:fldCharType="separate"/>
      </w:r>
      <w:r w:rsidR="0018063B" w:rsidRPr="0018063B">
        <w:rPr>
          <w:noProof/>
          <w:vertAlign w:val="superscript"/>
        </w:rPr>
        <w:t>19,20</w:t>
      </w:r>
      <w:r w:rsidR="00E77461" w:rsidRPr="006B757B">
        <w:fldChar w:fldCharType="end"/>
      </w:r>
      <w:r w:rsidR="00E77461" w:rsidRPr="006B757B">
        <w:t>.</w:t>
      </w:r>
      <w:r w:rsidR="00D54C34" w:rsidRPr="006B757B">
        <w:t xml:space="preserve"> Interactions were assessed parsimoniously in the final model and compared to the main-effect model using likelihood ratio test.</w:t>
      </w:r>
    </w:p>
    <w:p w14:paraId="50C9DE1B" w14:textId="37E946DC" w:rsidR="007F1F31" w:rsidRPr="006B757B" w:rsidRDefault="003A3B72" w:rsidP="00876C55">
      <w:r w:rsidRPr="006B757B">
        <w:t xml:space="preserve">This was a descriptive analysis without </w:t>
      </w:r>
      <w:r w:rsidR="00BA24C2" w:rsidRPr="006B757B">
        <w:t xml:space="preserve">a </w:t>
      </w:r>
      <w:r w:rsidRPr="006B757B">
        <w:t>formal sample size calculation</w:t>
      </w:r>
      <w:r w:rsidR="00435322">
        <w:t xml:space="preserve"> (or predetermined analysis plan)</w:t>
      </w:r>
      <w:r w:rsidRPr="006B757B">
        <w:t xml:space="preserve">. </w:t>
      </w:r>
      <w:r w:rsidR="007F1F31" w:rsidRPr="006B757B">
        <w:t>Data management and statistical analys</w:t>
      </w:r>
      <w:r w:rsidR="00BA24C2" w:rsidRPr="006B757B">
        <w:t>e</w:t>
      </w:r>
      <w:r w:rsidR="007F1F31" w:rsidRPr="006B757B">
        <w:t>s were carried out using R (R Core Team</w:t>
      </w:r>
      <w:r w:rsidR="002429F4" w:rsidRPr="006B757B">
        <w:t>,</w:t>
      </w:r>
      <w:r w:rsidR="007F1F31" w:rsidRPr="006B757B">
        <w:t xml:space="preserve"> version 3.6.3, Vienna, Austria</w:t>
      </w:r>
      <w:r w:rsidR="002F6E63">
        <w:t>. Packages: tidyverse, broom, lubridate, MASS</w:t>
      </w:r>
      <w:r w:rsidR="007F1F31" w:rsidRPr="006B757B">
        <w:t>).</w:t>
      </w:r>
      <w:r w:rsidR="00887693" w:rsidRPr="006B757B">
        <w:t xml:space="preserve"> Graphs and plots were created using</w:t>
      </w:r>
      <w:r w:rsidRPr="006B757B">
        <w:t xml:space="preserve"> both</w:t>
      </w:r>
      <w:r w:rsidR="00887693" w:rsidRPr="006B757B">
        <w:t xml:space="preserve"> R </w:t>
      </w:r>
      <w:r w:rsidR="009006A8">
        <w:t xml:space="preserve">(ggplot2,) </w:t>
      </w:r>
      <w:r w:rsidR="00887693" w:rsidRPr="006B757B">
        <w:t>and FlowJo (</w:t>
      </w:r>
      <w:r w:rsidR="002429F4" w:rsidRPr="006B757B">
        <w:t xml:space="preserve">FlowJo </w:t>
      </w:r>
      <w:r w:rsidR="00887693" w:rsidRPr="006B757B">
        <w:t>LLC, version 10.6.2)</w:t>
      </w:r>
      <w:r w:rsidR="000902EE">
        <w:t xml:space="preserve"> </w:t>
      </w:r>
      <w:r w:rsidR="003E2A0C">
        <w:fldChar w:fldCharType="begin">
          <w:fldData xml:space="preserve">PEVuZE5vdGU+PENpdGU+PEF1dGhvcj5Hcm9sZW11bmQ8L0F1dGhvcj48WWVhcj4yMDExPC9ZZWFy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</w:fldData>
        </w:fldChar>
      </w:r>
      <w:r w:rsidR="0018063B">
        <w:instrText xml:space="preserve"> ADDIN EN.CITE </w:instrText>
      </w:r>
      <w:r w:rsidR="0018063B">
        <w:fldChar w:fldCharType="begin">
          <w:fldData xml:space="preserve">PEVuZE5vdGU+PENpdGU+PEF1dGhvcj5Hcm9sZW11bmQ8L0F1dGhvcj48WWVhcj4yMDExPC9ZZWFy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</w:fldData>
        </w:fldChar>
      </w:r>
      <w:r w:rsidR="0018063B">
        <w:instrText xml:space="preserve"> ADDIN EN.CITE.DATA </w:instrText>
      </w:r>
      <w:r w:rsidR="0018063B">
        <w:fldChar w:fldCharType="end"/>
      </w:r>
      <w:r w:rsidR="003E2A0C">
        <w:fldChar w:fldCharType="separate"/>
      </w:r>
      <w:r w:rsidR="0018063B" w:rsidRPr="0018063B">
        <w:rPr>
          <w:noProof/>
          <w:vertAlign w:val="superscript"/>
        </w:rPr>
        <w:t>21-25</w:t>
      </w:r>
      <w:r w:rsidR="003E2A0C">
        <w:fldChar w:fldCharType="end"/>
      </w:r>
      <w:r w:rsidR="00887693" w:rsidRPr="006B757B">
        <w:t>.</w:t>
      </w:r>
    </w:p>
    <w:p w14:paraId="29BBA59D" w14:textId="12D606CC" w:rsidR="00C24788" w:rsidRPr="006B757B" w:rsidRDefault="00C24788" w:rsidP="00876C55">
      <w:pPr>
        <w:pStyle w:val="Heading1"/>
      </w:pPr>
      <w:r w:rsidRPr="006B757B">
        <w:lastRenderedPageBreak/>
        <w:t>Results</w:t>
      </w:r>
    </w:p>
    <w:p w14:paraId="4A38BEE6" w14:textId="3BE4163B" w:rsidR="00727493" w:rsidRPr="006B757B" w:rsidRDefault="00727493" w:rsidP="00876C55">
      <w:pPr>
        <w:pStyle w:val="Heading2"/>
      </w:pPr>
      <w:r w:rsidRPr="006B757B">
        <w:t>S</w:t>
      </w:r>
      <w:r w:rsidR="00261C7D" w:rsidRPr="006B757B">
        <w:t>tudy p</w:t>
      </w:r>
      <w:r w:rsidR="007572ED" w:rsidRPr="006B757B">
        <w:t xml:space="preserve">opulation </w:t>
      </w:r>
      <w:r w:rsidR="00C029F3" w:rsidRPr="006B757B">
        <w:t>and monocyte volumetric parameters</w:t>
      </w:r>
    </w:p>
    <w:p w14:paraId="708E6092" w14:textId="0B5027B6" w:rsidR="00C029F3" w:rsidRPr="006B757B" w:rsidRDefault="002D3521" w:rsidP="00876C55">
      <w:pPr>
        <w:rPr>
          <w:rFonts w:cstheme="minorHAnsi"/>
        </w:rPr>
      </w:pPr>
      <w:r w:rsidRPr="006B757B">
        <w:t xml:space="preserve">This analysis </w:t>
      </w:r>
      <w:r w:rsidR="00737DAE" w:rsidRPr="006B757B">
        <w:t>included</w:t>
      </w:r>
      <w:r w:rsidRPr="006B757B">
        <w:t xml:space="preserve"> </w:t>
      </w:r>
      <w:r w:rsidR="00C470C1" w:rsidRPr="006B757B">
        <w:t xml:space="preserve">52 </w:t>
      </w:r>
      <w:r w:rsidR="00F97AC7" w:rsidRPr="006B757B">
        <w:t xml:space="preserve">independent </w:t>
      </w:r>
      <w:r w:rsidRPr="006B757B">
        <w:t xml:space="preserve">samples from </w:t>
      </w:r>
      <w:r w:rsidR="00737DAE" w:rsidRPr="006B757B">
        <w:t xml:space="preserve">patients </w:t>
      </w:r>
      <w:r w:rsidR="00821367" w:rsidRPr="006B757B">
        <w:t xml:space="preserve">with sepsis </w:t>
      </w:r>
      <w:r w:rsidR="008A6A4A" w:rsidRPr="006B757B">
        <w:t>(</w:t>
      </w:r>
      <w:r w:rsidR="00701450" w:rsidRPr="006B757B">
        <w:t>n=</w:t>
      </w:r>
      <w:r w:rsidR="008A6A4A" w:rsidRPr="006B757B">
        <w:t>26)</w:t>
      </w:r>
      <w:r w:rsidRPr="006B757B">
        <w:t>, COVID-19</w:t>
      </w:r>
      <w:r w:rsidR="008A6A4A" w:rsidRPr="006B757B">
        <w:t xml:space="preserve"> (</w:t>
      </w:r>
      <w:r w:rsidR="00701450" w:rsidRPr="006B757B">
        <w:t>n=</w:t>
      </w:r>
      <w:r w:rsidR="00594B1B">
        <w:t>1</w:t>
      </w:r>
      <w:r w:rsidR="008A6A4A" w:rsidRPr="006B757B">
        <w:t>5)</w:t>
      </w:r>
      <w:r w:rsidRPr="006B757B">
        <w:t xml:space="preserve">, and </w:t>
      </w:r>
      <w:r w:rsidR="00866797" w:rsidRPr="006B757B">
        <w:t>healthy</w:t>
      </w:r>
      <w:r w:rsidRPr="006B757B">
        <w:t xml:space="preserve"> volunteers</w:t>
      </w:r>
      <w:r w:rsidR="008A6A4A" w:rsidRPr="006B757B">
        <w:t xml:space="preserve"> (</w:t>
      </w:r>
      <w:r w:rsidR="00701450" w:rsidRPr="006B757B">
        <w:t>n=</w:t>
      </w:r>
      <w:r w:rsidR="008A6A4A" w:rsidRPr="006B757B">
        <w:t>11)</w:t>
      </w:r>
      <w:r w:rsidRPr="006B757B">
        <w:t xml:space="preserve">. </w:t>
      </w:r>
      <w:r w:rsidR="006722B3" w:rsidRPr="006B757B">
        <w:t>The median age in controls was 46.0 years (IQR 30.5</w:t>
      </w:r>
      <w:r w:rsidR="00AA16EE" w:rsidRPr="006B757B">
        <w:t xml:space="preserve">, </w:t>
      </w:r>
      <w:r w:rsidR="006722B3" w:rsidRPr="006B757B">
        <w:t xml:space="preserve">57.0), in COVID-19 patients </w:t>
      </w:r>
      <w:r w:rsidR="006722B3" w:rsidRPr="006B757B">
        <w:rPr>
          <w:rFonts w:cstheme="minorHAnsi"/>
        </w:rPr>
        <w:t>62.0 year</w:t>
      </w:r>
      <w:r w:rsidR="00C874A3" w:rsidRPr="006B757B">
        <w:rPr>
          <w:rFonts w:cstheme="minorHAnsi"/>
        </w:rPr>
        <w:t>s</w:t>
      </w:r>
      <w:r w:rsidR="006722B3" w:rsidRPr="006B757B">
        <w:rPr>
          <w:rFonts w:cstheme="minorHAnsi"/>
        </w:rPr>
        <w:t xml:space="preserve"> (IQR 46.5</w:t>
      </w:r>
      <w:r w:rsidR="00AA16EE" w:rsidRPr="006B757B">
        <w:t xml:space="preserve">, </w:t>
      </w:r>
      <w:r w:rsidR="006722B3" w:rsidRPr="006B757B">
        <w:rPr>
          <w:rFonts w:cstheme="minorHAnsi"/>
        </w:rPr>
        <w:t>72.0)</w:t>
      </w:r>
      <w:r w:rsidR="00C874A3" w:rsidRPr="006B757B">
        <w:rPr>
          <w:rFonts w:cstheme="minorHAnsi"/>
        </w:rPr>
        <w:t>,</w:t>
      </w:r>
      <w:r w:rsidR="006722B3" w:rsidRPr="006B757B">
        <w:rPr>
          <w:rFonts w:cstheme="minorHAnsi"/>
        </w:rPr>
        <w:t xml:space="preserve"> and in sepsis 71.5 years (IQR 56.5</w:t>
      </w:r>
      <w:r w:rsidR="00AA16EE" w:rsidRPr="006B757B">
        <w:t xml:space="preserve">, </w:t>
      </w:r>
      <w:r w:rsidR="006722B3" w:rsidRPr="006B757B">
        <w:rPr>
          <w:rFonts w:cstheme="minorHAnsi"/>
        </w:rPr>
        <w:t xml:space="preserve">80.5). </w:t>
      </w:r>
      <w:r w:rsidR="00C874A3" w:rsidRPr="006B757B">
        <w:rPr>
          <w:rFonts w:cstheme="minorHAnsi"/>
        </w:rPr>
        <w:t>The p</w:t>
      </w:r>
      <w:r w:rsidR="006722B3" w:rsidRPr="006B757B">
        <w:rPr>
          <w:rFonts w:cstheme="minorHAnsi"/>
        </w:rPr>
        <w:t>roportion of males was large</w:t>
      </w:r>
      <w:r w:rsidR="0077303B" w:rsidRPr="006B757B">
        <w:rPr>
          <w:rFonts w:cstheme="minorHAnsi"/>
        </w:rPr>
        <w:t>st</w:t>
      </w:r>
      <w:r w:rsidR="006722B3" w:rsidRPr="006B757B">
        <w:rPr>
          <w:rFonts w:cstheme="minorHAnsi"/>
        </w:rPr>
        <w:t xml:space="preserve"> in the sepsis group (80.8%, 21 of 26) compared to 66.7% (10 of 15) in COVID-19 and 36.4% (4 of 11) in controls.</w:t>
      </w:r>
    </w:p>
    <w:p w14:paraId="256D8D7C" w14:textId="7AD65888" w:rsidR="006D6505" w:rsidRPr="006B757B" w:rsidRDefault="008F3EA1" w:rsidP="00876C55">
      <w:r w:rsidRPr="008F3EA1">
        <w:t xml:space="preserve">Table 1 shows the distribution of FBC and monocyte volumetric parameters across the different groups. </w:t>
      </w:r>
      <w:r w:rsidR="00000BD1" w:rsidRPr="006B757B">
        <w:t xml:space="preserve">Among sepsis patients, </w:t>
      </w:r>
      <w:r w:rsidR="00C470C1" w:rsidRPr="006B757B">
        <w:t>s</w:t>
      </w:r>
      <w:r w:rsidR="00000BD1" w:rsidRPr="006B757B">
        <w:t xml:space="preserve">ource </w:t>
      </w:r>
      <w:r w:rsidR="000B7694" w:rsidRPr="006B757B">
        <w:t xml:space="preserve">of infection </w:t>
      </w:r>
      <w:r w:rsidR="00000BD1" w:rsidRPr="006B757B">
        <w:t xml:space="preserve">was predominately </w:t>
      </w:r>
      <w:r w:rsidR="000B7694" w:rsidRPr="006B757B">
        <w:t>respiratory</w:t>
      </w:r>
      <w:r w:rsidR="00000BD1" w:rsidRPr="006B757B">
        <w:t xml:space="preserve"> in </w:t>
      </w:r>
      <w:r w:rsidR="000B7694" w:rsidRPr="006B757B">
        <w:t>9</w:t>
      </w:r>
      <w:r w:rsidR="00821367" w:rsidRPr="006B757B">
        <w:t>/26</w:t>
      </w:r>
      <w:r w:rsidR="006F0315" w:rsidRPr="006B757B">
        <w:t xml:space="preserve"> (</w:t>
      </w:r>
      <w:r w:rsidR="000B7694" w:rsidRPr="006B757B">
        <w:t>3</w:t>
      </w:r>
      <w:r w:rsidR="00000BD1" w:rsidRPr="006B757B">
        <w:t>4</w:t>
      </w:r>
      <w:r w:rsidR="000B7694" w:rsidRPr="006B757B">
        <w:t>.</w:t>
      </w:r>
      <w:r w:rsidR="00000BD1" w:rsidRPr="006B757B">
        <w:t>6</w:t>
      </w:r>
      <w:r w:rsidR="000B7694" w:rsidRPr="006B757B">
        <w:t>%)</w:t>
      </w:r>
      <w:r w:rsidR="00821367" w:rsidRPr="006B757B">
        <w:t xml:space="preserve">, </w:t>
      </w:r>
      <w:r w:rsidR="000B7694" w:rsidRPr="006B757B">
        <w:t>unknown</w:t>
      </w:r>
      <w:r w:rsidR="00C470C1" w:rsidRPr="006B757B">
        <w:t xml:space="preserve"> </w:t>
      </w:r>
      <w:r w:rsidR="000B7694" w:rsidRPr="006B757B">
        <w:t>in 7</w:t>
      </w:r>
      <w:r w:rsidR="00454274" w:rsidRPr="006B757B">
        <w:t>/26</w:t>
      </w:r>
      <w:r w:rsidR="000B7694" w:rsidRPr="006B757B">
        <w:t xml:space="preserve"> (2</w:t>
      </w:r>
      <w:r w:rsidR="00000BD1" w:rsidRPr="006B757B">
        <w:t>6.9</w:t>
      </w:r>
      <w:r w:rsidR="000B7694" w:rsidRPr="006B757B">
        <w:t>%), urogenital in 4</w:t>
      </w:r>
      <w:r w:rsidR="00454274" w:rsidRPr="006B757B">
        <w:t>/26</w:t>
      </w:r>
      <w:r w:rsidR="000B7694" w:rsidRPr="006B757B">
        <w:t xml:space="preserve"> (1</w:t>
      </w:r>
      <w:r w:rsidR="00000BD1" w:rsidRPr="006B757B">
        <w:t>5</w:t>
      </w:r>
      <w:r w:rsidR="000B7694" w:rsidRPr="006B757B">
        <w:t>.</w:t>
      </w:r>
      <w:r w:rsidR="00000BD1" w:rsidRPr="006B757B">
        <w:t>4</w:t>
      </w:r>
      <w:r w:rsidR="000B7694" w:rsidRPr="006B757B">
        <w:t>%), abdominal in 3</w:t>
      </w:r>
      <w:r w:rsidR="00454274" w:rsidRPr="006B757B">
        <w:t>/26</w:t>
      </w:r>
      <w:r w:rsidR="000B7694" w:rsidRPr="006B757B">
        <w:t xml:space="preserve"> (1</w:t>
      </w:r>
      <w:r w:rsidR="00000BD1" w:rsidRPr="006B757B">
        <w:t>1</w:t>
      </w:r>
      <w:r w:rsidR="000B7694" w:rsidRPr="006B757B">
        <w:t>.</w:t>
      </w:r>
      <w:r w:rsidR="00000BD1" w:rsidRPr="006B757B">
        <w:t>5</w:t>
      </w:r>
      <w:r w:rsidR="000B7694" w:rsidRPr="006B757B">
        <w:t>%)</w:t>
      </w:r>
      <w:r w:rsidR="00821367" w:rsidRPr="006B757B">
        <w:t>,</w:t>
      </w:r>
      <w:r w:rsidR="000B7694" w:rsidRPr="006B757B">
        <w:t xml:space="preserve"> ENT or soft tissue </w:t>
      </w:r>
      <w:r w:rsidR="00821367" w:rsidRPr="006B757B">
        <w:t xml:space="preserve">in </w:t>
      </w:r>
      <w:r w:rsidR="000B7694" w:rsidRPr="006B757B">
        <w:t>2</w:t>
      </w:r>
      <w:r w:rsidR="00454274" w:rsidRPr="006B757B">
        <w:t>/26</w:t>
      </w:r>
      <w:r w:rsidR="000B7694" w:rsidRPr="006B757B">
        <w:t xml:space="preserve"> (</w:t>
      </w:r>
      <w:r w:rsidR="00000BD1" w:rsidRPr="006B757B">
        <w:t>7</w:t>
      </w:r>
      <w:r w:rsidR="00032910" w:rsidRPr="006B757B">
        <w:t>.</w:t>
      </w:r>
      <w:r w:rsidR="00000BD1" w:rsidRPr="006B757B">
        <w:t>8</w:t>
      </w:r>
      <w:r w:rsidR="00032910" w:rsidRPr="006B757B">
        <w:t>%</w:t>
      </w:r>
      <w:r w:rsidR="00737DAE" w:rsidRPr="006B757B">
        <w:t>)</w:t>
      </w:r>
      <w:r w:rsidR="00821367" w:rsidRPr="006B757B">
        <w:t xml:space="preserve"> and </w:t>
      </w:r>
      <w:r w:rsidR="00000BD1" w:rsidRPr="006B757B">
        <w:t xml:space="preserve">missing in </w:t>
      </w:r>
      <w:r w:rsidR="009816DF" w:rsidRPr="006B757B">
        <w:t>1/26</w:t>
      </w:r>
      <w:r w:rsidR="006D6505" w:rsidRPr="006B757B">
        <w:t xml:space="preserve">. </w:t>
      </w:r>
      <w:r w:rsidR="00000BD1" w:rsidRPr="006B757B">
        <w:t>M</w:t>
      </w:r>
      <w:r w:rsidR="006D6505" w:rsidRPr="006B757B">
        <w:t xml:space="preserve">edian </w:t>
      </w:r>
      <w:r w:rsidR="00155553" w:rsidRPr="006B757B">
        <w:t>sequential organ failure assessment (</w:t>
      </w:r>
      <w:r w:rsidR="006D6505" w:rsidRPr="006B757B">
        <w:t>SOFA</w:t>
      </w:r>
      <w:r w:rsidR="00155553" w:rsidRPr="006B757B">
        <w:t>)</w:t>
      </w:r>
      <w:r w:rsidR="006D6505" w:rsidRPr="006B757B">
        <w:t xml:space="preserve"> scores at </w:t>
      </w:r>
      <w:r w:rsidR="00000BD1" w:rsidRPr="006B757B">
        <w:t xml:space="preserve">ED </w:t>
      </w:r>
      <w:r w:rsidR="006D6505" w:rsidRPr="006B757B">
        <w:t>admission were 2.0 (IQR 2.0</w:t>
      </w:r>
      <w:r w:rsidR="00AA16EE" w:rsidRPr="006B757B">
        <w:t xml:space="preserve">, </w:t>
      </w:r>
      <w:r w:rsidR="006D6505" w:rsidRPr="006B757B">
        <w:t>4.0), and only 2</w:t>
      </w:r>
      <w:r w:rsidR="00454274" w:rsidRPr="006B757B">
        <w:t>/</w:t>
      </w:r>
      <w:r w:rsidR="006D6505" w:rsidRPr="006B757B">
        <w:t xml:space="preserve">26 (7.6%) </w:t>
      </w:r>
      <w:r w:rsidR="00737DAE" w:rsidRPr="006B757B">
        <w:t xml:space="preserve">sepsis patients </w:t>
      </w:r>
      <w:r w:rsidR="006D6505" w:rsidRPr="006B757B">
        <w:t xml:space="preserve">had </w:t>
      </w:r>
      <w:r w:rsidR="00C874A3" w:rsidRPr="006B757B">
        <w:t xml:space="preserve">a </w:t>
      </w:r>
      <w:r w:rsidR="006D6505" w:rsidRPr="006B757B">
        <w:t xml:space="preserve">positive blood culture result within 15 days of admission. All COVID-19 patients </w:t>
      </w:r>
      <w:r w:rsidR="00C470C1" w:rsidRPr="006B757B">
        <w:t>had</w:t>
      </w:r>
      <w:r w:rsidR="00D754F9" w:rsidRPr="006B757B">
        <w:t xml:space="preserve"> SARS-CoV-2 </w:t>
      </w:r>
      <w:r w:rsidR="006D6505" w:rsidRPr="006B757B">
        <w:t>PCR</w:t>
      </w:r>
      <w:r w:rsidR="00821367" w:rsidRPr="006B757B">
        <w:t>-</w:t>
      </w:r>
      <w:r w:rsidR="006D6505" w:rsidRPr="006B757B">
        <w:t>confirmed infection</w:t>
      </w:r>
      <w:r w:rsidR="00821367" w:rsidRPr="006B757B">
        <w:t>. In terms of frailty,</w:t>
      </w:r>
      <w:r w:rsidR="006D6505" w:rsidRPr="006B757B">
        <w:t xml:space="preserve"> </w:t>
      </w:r>
      <w:r w:rsidR="00821367" w:rsidRPr="006B757B">
        <w:t xml:space="preserve">3/15 (20.0%) had a frailty score &lt;2 (fit or very fit), </w:t>
      </w:r>
      <w:r w:rsidR="006D6505" w:rsidRPr="006B757B">
        <w:t>8</w:t>
      </w:r>
      <w:r w:rsidR="00454274" w:rsidRPr="006B757B">
        <w:t>/15</w:t>
      </w:r>
      <w:r w:rsidR="006D6505" w:rsidRPr="006B757B">
        <w:t xml:space="preserve"> (53.3%) score</w:t>
      </w:r>
      <w:r w:rsidR="00821367" w:rsidRPr="006B757B">
        <w:t>d</w:t>
      </w:r>
      <w:r w:rsidR="006D6505" w:rsidRPr="006B757B">
        <w:t xml:space="preserve"> 3 (</w:t>
      </w:r>
      <w:r w:rsidR="0019015F" w:rsidRPr="006B757B">
        <w:t>managing well</w:t>
      </w:r>
      <w:r w:rsidR="006D6505" w:rsidRPr="006B757B">
        <w:t>), 3</w:t>
      </w:r>
      <w:r w:rsidR="00454274" w:rsidRPr="006B757B">
        <w:t>/15</w:t>
      </w:r>
      <w:r w:rsidR="006D6505" w:rsidRPr="006B757B">
        <w:t xml:space="preserve"> (20.0%) score</w:t>
      </w:r>
      <w:r w:rsidR="00821367" w:rsidRPr="006B757B">
        <w:t>d</w:t>
      </w:r>
      <w:r w:rsidR="006D6505" w:rsidRPr="006B757B">
        <w:t xml:space="preserve"> 4</w:t>
      </w:r>
      <w:r w:rsidR="0019015F" w:rsidRPr="006B757B">
        <w:t xml:space="preserve"> (vulnerable)</w:t>
      </w:r>
      <w:r w:rsidR="006D6505" w:rsidRPr="006B757B">
        <w:t xml:space="preserve">, and </w:t>
      </w:r>
      <w:r w:rsidR="009816DF" w:rsidRPr="006B757B">
        <w:t xml:space="preserve">1/15 </w:t>
      </w:r>
      <w:r w:rsidR="006D6505" w:rsidRPr="006B757B">
        <w:t>patient (6.7%) score</w:t>
      </w:r>
      <w:r w:rsidR="00821367" w:rsidRPr="006B757B">
        <w:t>d</w:t>
      </w:r>
      <w:r w:rsidR="006D6505" w:rsidRPr="006B757B">
        <w:t xml:space="preserve"> </w:t>
      </w:r>
      <w:r w:rsidR="00821367" w:rsidRPr="006B757B">
        <w:t>&gt;</w:t>
      </w:r>
      <w:r w:rsidR="006D6505" w:rsidRPr="006B757B">
        <w:t>7</w:t>
      </w:r>
      <w:r w:rsidR="0019015F" w:rsidRPr="006B757B">
        <w:t xml:space="preserve"> (severely frail).</w:t>
      </w:r>
      <w:r w:rsidR="006E13A3" w:rsidRPr="006B757B">
        <w:t xml:space="preserve"> </w:t>
      </w:r>
      <w:r w:rsidR="00651886" w:rsidRPr="006B757B">
        <w:t>Among COVID-19 patients, 10/15</w:t>
      </w:r>
      <w:r w:rsidR="006E13A3" w:rsidRPr="006B757B">
        <w:t xml:space="preserve"> (66.7%) were admitted to the </w:t>
      </w:r>
      <w:r w:rsidR="00320F76" w:rsidRPr="006B757B">
        <w:t>intensive care unit (</w:t>
      </w:r>
      <w:r w:rsidR="006E13A3" w:rsidRPr="006B757B">
        <w:t>ICU</w:t>
      </w:r>
      <w:r w:rsidR="00320F76" w:rsidRPr="006B757B">
        <w:t>)</w:t>
      </w:r>
      <w:r w:rsidR="006E13A3" w:rsidRPr="006B757B">
        <w:t>.</w:t>
      </w:r>
    </w:p>
    <w:p w14:paraId="40572465" w14:textId="4EB6D621" w:rsidR="00407439" w:rsidRPr="006B757B" w:rsidRDefault="008F3EA1" w:rsidP="00876C55">
      <w:r w:rsidRPr="008F3EA1">
        <w:t>The distribution of monocyte parameters of mean volume (MMV and FSC-mean) and volume variability (MDW and FSC-SD) are summarised in Table 1 and Figure 2-panel A, which showed that UniCel DxH 900 was able to detect differences between controls and disease that were not apparent in CytoFLEX; while CytoFLEX detected differences in volume variability between COVID-19 and sepsis that were not identified using UniCel DxH 900</w:t>
      </w:r>
      <w:r w:rsidR="002D27E2" w:rsidRPr="006B757B">
        <w:t>.</w:t>
      </w:r>
    </w:p>
    <w:p w14:paraId="3B1290B2" w14:textId="026CE0C9" w:rsidR="00727493" w:rsidRPr="006B757B" w:rsidRDefault="00727493" w:rsidP="00876C55">
      <w:pPr>
        <w:pStyle w:val="Heading2"/>
      </w:pPr>
      <w:r w:rsidRPr="006B757B">
        <w:t>Within</w:t>
      </w:r>
      <w:r w:rsidR="00F93048" w:rsidRPr="006B757B">
        <w:t xml:space="preserve"> and between</w:t>
      </w:r>
      <w:r w:rsidRPr="006B757B">
        <w:t>-instrument comparison of parameters</w:t>
      </w:r>
      <w:r w:rsidR="00F93048" w:rsidRPr="006B757B">
        <w:t xml:space="preserve"> </w:t>
      </w:r>
    </w:p>
    <w:p w14:paraId="7BAAA503" w14:textId="4119A0A0" w:rsidR="00E654FB" w:rsidRPr="006B757B" w:rsidRDefault="008F3EA1" w:rsidP="00876C55">
      <w:r w:rsidRPr="008F3EA1">
        <w:t xml:space="preserve">For both UniCel DxH 900 and CytoFLEX analysis, monocyte volume variability appeared to increase in concert with monocyte mean volume (Figure 2-panel B). This relationship between volume variability and average volume (the within instrument comparison) followed a clear positive linear trend when both parameters were measured in UniCel DxH </w:t>
      </w:r>
      <w:proofErr w:type="gramStart"/>
      <w:r w:rsidRPr="008F3EA1">
        <w:t>900, but</w:t>
      </w:r>
      <w:proofErr w:type="gramEnd"/>
      <w:r w:rsidRPr="008F3EA1">
        <w:t xml:space="preserve"> was less well defined for CytoFLEX measures</w:t>
      </w:r>
      <w:r w:rsidR="00F93048" w:rsidRPr="006B757B">
        <w:t>.</w:t>
      </w:r>
    </w:p>
    <w:p w14:paraId="1A74A26D" w14:textId="2E08AC4C" w:rsidR="00A346E3" w:rsidRPr="006B757B" w:rsidRDefault="008F3EA1" w:rsidP="00876C55">
      <w:r w:rsidRPr="008F3EA1">
        <w:lastRenderedPageBreak/>
        <w:t xml:space="preserve">The between-instrument comparison is shown in Figure 2-panel C, for measurements of monocyte mean volume (MMV versus FSC-mean in the left plot of Figure 2-panel C) and mean volume variability (MDW versus FSC-SD in the right plot of Figure 2-panel </w:t>
      </w:r>
      <w:proofErr w:type="gramStart"/>
      <w:r w:rsidRPr="008F3EA1">
        <w:t>C )</w:t>
      </w:r>
      <w:proofErr w:type="gramEnd"/>
      <w:r w:rsidRPr="008F3EA1">
        <w:t>. Overall, both measures of mean volume correlated moderately well (r=0.543, p&lt;0.001), but measures of volume variability correlated poorly in the overall sample (r=0.239, p=0.088). However, when stratifying between-instrument correlations according to sample type, all strata showed an increase in the magnitude of the coefficients except for measurements of variability in sepsis (Figure 3-panel A shows the stratification of mean volume measurements and Figure 3-panel B the stratification of variability measurements). For the sepsis group, correlations between MDW and FSC-SD remained non-significant (r=−0.043, p=0.835) even when accounting for malignancy, septic shock, bacteraemia, and SOFA score at admission</w:t>
      </w:r>
      <w:r w:rsidR="00CA70D3" w:rsidRPr="006B757B">
        <w:t>.</w:t>
      </w:r>
    </w:p>
    <w:p w14:paraId="1FF75C12" w14:textId="1A3A258C" w:rsidR="00CF512A" w:rsidRPr="006B757B" w:rsidRDefault="00A02A4C" w:rsidP="00876C55">
      <w:r w:rsidRPr="006B757B">
        <w:t>T</w:t>
      </w:r>
      <w:r w:rsidR="00F55B91" w:rsidRPr="006B757B">
        <w:t>he inclusion of double</w:t>
      </w:r>
      <w:r w:rsidR="0086073D" w:rsidRPr="006B757B">
        <w:t>-</w:t>
      </w:r>
      <w:r w:rsidR="00F55B91" w:rsidRPr="006B757B">
        <w:t>negative</w:t>
      </w:r>
      <w:r w:rsidR="00B85011" w:rsidRPr="006B757B">
        <w:t xml:space="preserve"> cells</w:t>
      </w:r>
      <w:r w:rsidR="00F55B91" w:rsidRPr="006B757B">
        <w:t xml:space="preserve"> did not affect the </w:t>
      </w:r>
      <w:r w:rsidR="000F2FFE" w:rsidRPr="006B757B">
        <w:t>correlations in the stratum of controls or sepsis. However,</w:t>
      </w:r>
      <w:r w:rsidR="00FE5AFC" w:rsidRPr="006B757B">
        <w:t xml:space="preserve"> </w:t>
      </w:r>
      <w:r w:rsidR="001856F0" w:rsidRPr="006B757B">
        <w:t xml:space="preserve">the </w:t>
      </w:r>
      <w:r w:rsidR="000F2FFE" w:rsidRPr="006B757B">
        <w:t>between</w:t>
      </w:r>
      <w:r w:rsidR="00FE5AFC" w:rsidRPr="006B757B">
        <w:t xml:space="preserve">-instrument correlation </w:t>
      </w:r>
      <w:r w:rsidR="000F2FFE" w:rsidRPr="006B757B">
        <w:t>for</w:t>
      </w:r>
      <w:r w:rsidR="00FE5AFC" w:rsidRPr="006B757B">
        <w:t xml:space="preserve"> COVID-19 samples (both </w:t>
      </w:r>
      <w:r w:rsidR="00BC7F89" w:rsidRPr="006B757B">
        <w:t xml:space="preserve">mean </w:t>
      </w:r>
      <w:r w:rsidR="00FE5AFC" w:rsidRPr="006B757B">
        <w:t>volume and</w:t>
      </w:r>
      <w:r w:rsidR="008D55E3" w:rsidRPr="006B757B">
        <w:t xml:space="preserve"> </w:t>
      </w:r>
      <w:r w:rsidR="00FE5AFC" w:rsidRPr="006B757B">
        <w:t>variability) bec</w:t>
      </w:r>
      <w:r w:rsidR="00090D74" w:rsidRPr="006B757B">
        <w:t>a</w:t>
      </w:r>
      <w:r w:rsidR="00FE5AFC" w:rsidRPr="006B757B">
        <w:t xml:space="preserve">me </w:t>
      </w:r>
      <w:r w:rsidR="000F2FFE" w:rsidRPr="006B757B">
        <w:t>weaker</w:t>
      </w:r>
      <w:r w:rsidR="00FE5AFC" w:rsidRPr="006B757B">
        <w:t xml:space="preserve"> when double</w:t>
      </w:r>
      <w:r w:rsidR="0086073D" w:rsidRPr="006B757B">
        <w:t>-</w:t>
      </w:r>
      <w:r w:rsidR="00FE5AFC" w:rsidRPr="006B757B">
        <w:t xml:space="preserve">negative cells </w:t>
      </w:r>
      <w:r w:rsidR="00090D74" w:rsidRPr="006B757B">
        <w:t>were</w:t>
      </w:r>
      <w:r w:rsidR="00FE5AFC" w:rsidRPr="006B757B">
        <w:t xml:space="preserve"> </w:t>
      </w:r>
      <w:r w:rsidR="000F2FFE" w:rsidRPr="006B757B">
        <w:t>included</w:t>
      </w:r>
      <w:r w:rsidR="00FE5AFC" w:rsidRPr="006B757B">
        <w:t xml:space="preserve"> </w:t>
      </w:r>
      <w:r w:rsidR="000F2FFE" w:rsidRPr="006B757B">
        <w:t>in</w:t>
      </w:r>
      <w:r w:rsidR="00FE5AFC" w:rsidRPr="006B757B">
        <w:t xml:space="preserve"> the analysis</w:t>
      </w:r>
      <w:r w:rsidR="005A0306" w:rsidRPr="006B757B">
        <w:t xml:space="preserve"> suggesting </w:t>
      </w:r>
      <w:r w:rsidR="006F0315" w:rsidRPr="006B757B">
        <w:t>(</w:t>
      </w:r>
      <w:proofErr w:type="spellStart"/>
      <w:r w:rsidR="000F74C2" w:rsidRPr="006B757B">
        <w:t>i</w:t>
      </w:r>
      <w:proofErr w:type="spellEnd"/>
      <w:r w:rsidR="006F0315" w:rsidRPr="006B757B">
        <w:t>)</w:t>
      </w:r>
      <w:r w:rsidR="00B46FBC" w:rsidRPr="006B757B">
        <w:t xml:space="preserve"> that double</w:t>
      </w:r>
      <w:r w:rsidR="0086073D" w:rsidRPr="006B757B">
        <w:t>-</w:t>
      </w:r>
      <w:r w:rsidR="00B46FBC" w:rsidRPr="006B757B">
        <w:t xml:space="preserve">negative cells are unlikely to be included in </w:t>
      </w:r>
      <w:r w:rsidR="005A0306" w:rsidRPr="006B757B">
        <w:t>the</w:t>
      </w:r>
      <w:r w:rsidR="006E2A90" w:rsidRPr="006B757B">
        <w:t xml:space="preserve"> </w:t>
      </w:r>
      <w:r w:rsidR="005A0306" w:rsidRPr="006B757B">
        <w:t xml:space="preserve">MMV and MDW </w:t>
      </w:r>
      <w:r w:rsidR="00B46FBC" w:rsidRPr="006B757B">
        <w:t>parameters</w:t>
      </w:r>
      <w:r w:rsidR="006F0315" w:rsidRPr="006B757B">
        <w:t xml:space="preserve"> </w:t>
      </w:r>
      <w:r w:rsidR="0046676A" w:rsidRPr="006B757B">
        <w:t>–</w:t>
      </w:r>
      <w:r w:rsidR="006F0315" w:rsidRPr="006B757B">
        <w:t xml:space="preserve"> </w:t>
      </w:r>
      <w:r w:rsidR="00B46FBC" w:rsidRPr="006B757B">
        <w:t>if that w</w:t>
      </w:r>
      <w:r w:rsidR="00EC6CF9" w:rsidRPr="006B757B">
        <w:t>ere</w:t>
      </w:r>
      <w:r w:rsidR="00B46FBC" w:rsidRPr="006B757B">
        <w:t xml:space="preserve"> the </w:t>
      </w:r>
      <w:r w:rsidR="00EC6CF9" w:rsidRPr="006B757B">
        <w:t>case,</w:t>
      </w:r>
      <w:r w:rsidR="00B46FBC" w:rsidRPr="006B757B">
        <w:t xml:space="preserve"> we would have </w:t>
      </w:r>
      <w:r w:rsidR="005A0306" w:rsidRPr="006B757B">
        <w:t xml:space="preserve">expected </w:t>
      </w:r>
      <w:r w:rsidR="00B46FBC" w:rsidRPr="006B757B">
        <w:t xml:space="preserve">an increment in the strength of the between-instrument correlation </w:t>
      </w:r>
      <w:r w:rsidR="005A0306" w:rsidRPr="006B757B">
        <w:t xml:space="preserve">from inclusion of </w:t>
      </w:r>
      <w:r w:rsidR="00B46FBC" w:rsidRPr="006B757B">
        <w:t>double</w:t>
      </w:r>
      <w:r w:rsidR="0086073D" w:rsidRPr="006B757B">
        <w:t>-</w:t>
      </w:r>
      <w:r w:rsidR="00B46FBC" w:rsidRPr="006B757B">
        <w:t>negative</w:t>
      </w:r>
      <w:r w:rsidR="0086073D" w:rsidRPr="006B757B">
        <w:t xml:space="preserve"> </w:t>
      </w:r>
      <w:r w:rsidR="006F0315" w:rsidRPr="006B757B">
        <w:t xml:space="preserve">cells </w:t>
      </w:r>
      <w:r w:rsidR="00BC7F89" w:rsidRPr="006B757B">
        <w:t>in</w:t>
      </w:r>
      <w:r w:rsidR="00B46FBC" w:rsidRPr="006B757B">
        <w:t xml:space="preserve"> </w:t>
      </w:r>
      <w:r w:rsidR="006E2A90" w:rsidRPr="006B757B">
        <w:t>CytoFLEX</w:t>
      </w:r>
      <w:r w:rsidR="00B46FBC" w:rsidRPr="006B757B">
        <w:t xml:space="preserve"> parameters</w:t>
      </w:r>
      <w:r w:rsidR="006F0315" w:rsidRPr="006B757B">
        <w:t xml:space="preserve">, </w:t>
      </w:r>
      <w:r w:rsidR="007352C6" w:rsidRPr="006B757B">
        <w:t>and</w:t>
      </w:r>
      <w:r w:rsidR="00B46FBC" w:rsidRPr="006B757B">
        <w:t xml:space="preserve"> </w:t>
      </w:r>
      <w:r w:rsidR="006F0315" w:rsidRPr="006B757B">
        <w:t>(</w:t>
      </w:r>
      <w:r w:rsidR="000F74C2" w:rsidRPr="006B757B">
        <w:t>ii</w:t>
      </w:r>
      <w:r w:rsidR="006F0315" w:rsidRPr="006B757B">
        <w:t xml:space="preserve">) </w:t>
      </w:r>
      <w:r w:rsidR="00B46FBC" w:rsidRPr="006B757B">
        <w:t>that double</w:t>
      </w:r>
      <w:r w:rsidR="0086073D" w:rsidRPr="006B757B">
        <w:t>-</w:t>
      </w:r>
      <w:r w:rsidR="00B46FBC" w:rsidRPr="006B757B">
        <w:t xml:space="preserve">negative cells are particularly influential in </w:t>
      </w:r>
      <w:r w:rsidR="005A0306" w:rsidRPr="006B757B">
        <w:t xml:space="preserve">the </w:t>
      </w:r>
      <w:r w:rsidR="00B46FBC" w:rsidRPr="006B757B">
        <w:t>COVID-19 stratum</w:t>
      </w:r>
      <w:r w:rsidR="005A0306" w:rsidRPr="006B757B">
        <w:t>.</w:t>
      </w:r>
    </w:p>
    <w:p w14:paraId="2552A267" w14:textId="2F31B14C" w:rsidR="00727493" w:rsidRPr="006B757B" w:rsidRDefault="00C22764" w:rsidP="00876C55">
      <w:pPr>
        <w:pStyle w:val="Heading2"/>
      </w:pPr>
      <w:r w:rsidRPr="006B757B">
        <w:t>Monocyte subpopulation frequencies in COVID-19 and sepsis</w:t>
      </w:r>
    </w:p>
    <w:p w14:paraId="3DAAA353" w14:textId="5D040FB4" w:rsidR="00D75065" w:rsidRPr="006B757B" w:rsidRDefault="008F3EA1" w:rsidP="00876C55">
      <w:r w:rsidRPr="008F3EA1">
        <w:t xml:space="preserve">Using data from the </w:t>
      </w:r>
      <w:proofErr w:type="spellStart"/>
      <w:r w:rsidRPr="008F3EA1">
        <w:t>Cytoflex</w:t>
      </w:r>
      <w:proofErr w:type="spellEnd"/>
      <w:r w:rsidRPr="008F3EA1">
        <w:t xml:space="preserve"> analysis we observed that the relative frequencies of monocyte subpopulations were different in controls, COVID-</w:t>
      </w:r>
      <w:proofErr w:type="gramStart"/>
      <w:r w:rsidRPr="008F3EA1">
        <w:t>19</w:t>
      </w:r>
      <w:proofErr w:type="gramEnd"/>
      <w:r w:rsidRPr="008F3EA1">
        <w:t xml:space="preserve"> and sepsis (Figure 3-panel C). In both disease states, the proportion of classical monocytes (out of all HLA-DR+ cells) dropped, but more so in sepsis than COVID-19 (</w:t>
      </w:r>
      <w:proofErr w:type="gramStart"/>
      <w:r w:rsidRPr="008F3EA1">
        <w:t>i.e.</w:t>
      </w:r>
      <w:proofErr w:type="gramEnd"/>
      <w:r w:rsidRPr="008F3EA1">
        <w:t xml:space="preserve"> the median proportion was 58.8% in sepsis, 72.0% in COVID-19, and 79.6% in healthy controls). In sepsis samples, this relative decrease in classical monocytes was matched by increases in the proportions of both intermediate (median 12.0%) and non-classical cells (median 9.3%), whilst in COVID-19 mostly the double-negative population appeared to increase in frequency (median 16.0%)</w:t>
      </w:r>
      <w:r w:rsidR="00D75065" w:rsidRPr="006B757B">
        <w:t>.</w:t>
      </w:r>
    </w:p>
    <w:p w14:paraId="07BA356A" w14:textId="56F567AD" w:rsidR="00341BC4" w:rsidRPr="006B757B" w:rsidRDefault="00FC63BE" w:rsidP="00876C55">
      <w:pPr>
        <w:pStyle w:val="Heading2"/>
      </w:pPr>
      <w:r w:rsidRPr="006B757B">
        <w:lastRenderedPageBreak/>
        <w:t>C</w:t>
      </w:r>
      <w:r w:rsidR="00341BC4" w:rsidRPr="006B757B">
        <w:t xml:space="preserve">ell </w:t>
      </w:r>
      <w:r w:rsidR="007A63DE" w:rsidRPr="006B757B">
        <w:t>subpopulation</w:t>
      </w:r>
      <w:r w:rsidRPr="006B757B">
        <w:t xml:space="preserve"> </w:t>
      </w:r>
      <w:r w:rsidR="00C22764" w:rsidRPr="006B757B">
        <w:t>phenotypic</w:t>
      </w:r>
      <w:r w:rsidR="00341BC4" w:rsidRPr="006B757B">
        <w:t xml:space="preserve"> properties</w:t>
      </w:r>
    </w:p>
    <w:p w14:paraId="4E14E30B" w14:textId="77777777" w:rsidR="008F3EA1" w:rsidRDefault="008F3EA1" w:rsidP="008F3EA1">
      <w:r>
        <w:t>Figure 3-panel D shows the mean FSC-mean (left) and FSC-SD (right) with standard errors (SE) for each cell subtype and across the different patient-groups. These show that different HLA-DR+ cell subsets have characteristic volumetric properties, that are altered to different degrees in COVID-19 and sepsis. Using FSC-mean as a measure of cell volume, we first observed that intermediate monocytes were – on average – the largest monocyte subtype across all strata; furthermore, the ratio between the mean volume of classical and intermediate monocytes was higher in disease compared to controls, and constant in both paradigms of injury (i.e. intermediate monocytes were 5% larger than their corresponding classical monocytes, in COVID-19 and sepsis; and only 2% larger than classical monocytes in healthy controls). Second, all COVID-19 cell subtypes (including double-negative cells) were on average, larger than their counterparts in the control group (Figure 3-panel D left); but in sepsis, only the intermediate monocytes were distinctly larger than the controls. Lastly, COVID-19 non-classical monocytes – although larger than all the other non-classical monocytes – had the same mean FSC-mean as COVID-19 classical monocytes, whereas both sepsis and controls showed non-classical monocytes being considerably smaller than classical cells.</w:t>
      </w:r>
    </w:p>
    <w:p w14:paraId="1256FEB5" w14:textId="77777777" w:rsidR="008F3EA1" w:rsidRDefault="008F3EA1" w:rsidP="008F3EA1">
      <w:r>
        <w:t xml:space="preserve">The average volume variability for each monocyte subtype (estimated as the mean FSC-SD) was very similar in all strata (Figure 3-panel D right). Overall volume variability was higher in intermediate and non-classical cells compared to classical monocytes, but this could be an expression of higher inherent variability in the volume of CD16+ cells or a consequence of their lower relative counts. Notably, the volume variability of double-negative cells was significantly lower in COVID-19 compared to control and sepsis. Again, this could be an expression of volume homogeneity in this population or larger cell counts. </w:t>
      </w:r>
    </w:p>
    <w:p w14:paraId="0FA8986E" w14:textId="2E7613D6" w:rsidR="0039361C" w:rsidRPr="006B757B" w:rsidRDefault="008F3EA1" w:rsidP="008F3EA1">
      <w:r>
        <w:t>When we investigated whether the changes in MDW correlated with changes in other phenotypic markers (CD192 [CCR2], CD45RA, CX3CR1, and CD169), we observed (Figure 4-panel A) a remarkably consistent pattern of expression across HLA-DR+ cells for all patient-group strata. The only exception was CD169 which appeared upregulated in COVID-19 and downregulated in sepsis</w:t>
      </w:r>
      <w:r w:rsidR="0039361C" w:rsidRPr="006B757B">
        <w:t>.</w:t>
      </w:r>
    </w:p>
    <w:p w14:paraId="388CDE1A" w14:textId="2C6C106E" w:rsidR="00341BC4" w:rsidRPr="006B757B" w:rsidRDefault="00341BC4" w:rsidP="00876C55">
      <w:pPr>
        <w:pStyle w:val="Heading2"/>
      </w:pPr>
      <w:r w:rsidRPr="006B757B">
        <w:lastRenderedPageBreak/>
        <w:t xml:space="preserve">Parameters correlated to </w:t>
      </w:r>
      <w:r w:rsidR="008B1C43" w:rsidRPr="006B757B">
        <w:t>volume variability (MDW and FSC-SD)</w:t>
      </w:r>
    </w:p>
    <w:p w14:paraId="4E41FFE7" w14:textId="25F99801" w:rsidR="006D2619" w:rsidRDefault="008F3EA1" w:rsidP="00876C55">
      <w:r w:rsidRPr="008F3EA1">
        <w:t>When we compared the correlation between MDW and FSC-SD against UniCel DxH 900 and CytoFLEX parameters (Figure 4-panel B) we found (</w:t>
      </w:r>
      <w:proofErr w:type="spellStart"/>
      <w:r w:rsidRPr="008F3EA1">
        <w:t>i</w:t>
      </w:r>
      <w:proofErr w:type="spellEnd"/>
      <w:r w:rsidRPr="008F3EA1">
        <w:t>) that the magnitude, direction, and significance of any given pair of correlates differed across sample groups suggesting a singular configuration of the monocyte population in each stratum, and (ii) that MDW and FSC-SD shared correlates only in the COVID-19 stratum. In this stratum, both measures of variability were positively correlated with monocyte volume (MMV had r=0.831, p&lt;0.001 and FSC-SD r=0.666, p=0.007) and negatively correlated with the UniCel DxH 900 monocyte count (r=−0.529, p=0.043 and r=−0.542, p=0.037 respectively)</w:t>
      </w:r>
      <w:r w:rsidR="008A7105" w:rsidRPr="006B757B">
        <w:t>.</w:t>
      </w:r>
    </w:p>
    <w:p w14:paraId="34FBD428" w14:textId="1F60F0CC" w:rsidR="00982A38" w:rsidRPr="006B757B" w:rsidRDefault="005B7CF1" w:rsidP="00CB13CB">
      <w:r w:rsidRPr="005B7CF1">
        <w:t xml:space="preserve">We used multivariate analysis </w:t>
      </w:r>
      <w:proofErr w:type="gramStart"/>
      <w:r w:rsidRPr="005B7CF1">
        <w:t>in an attempt to</w:t>
      </w:r>
      <w:proofErr w:type="gramEnd"/>
      <w:r w:rsidRPr="005B7CF1">
        <w:t xml:space="preserve"> disentangle this complex interrelation of parameters and to compare the strongest predictors for both measures of monocyte variability in this study population. This multivariate analysis did not intend to explain why monocyte variability increases</w:t>
      </w:r>
      <w:r>
        <w:t xml:space="preserve"> </w:t>
      </w:r>
      <w:r w:rsidRPr="005B7CF1">
        <w:t>and had very specific exploratory objectives: (</w:t>
      </w:r>
      <w:proofErr w:type="spellStart"/>
      <w:r w:rsidRPr="005B7CF1">
        <w:t>i</w:t>
      </w:r>
      <w:proofErr w:type="spellEnd"/>
      <w:r w:rsidRPr="005B7CF1">
        <w:t xml:space="preserve">) were the factors that most strongly predict overall FSC-SD </w:t>
      </w:r>
      <w:proofErr w:type="gramStart"/>
      <w:r w:rsidRPr="005B7CF1">
        <w:t>similar to</w:t>
      </w:r>
      <w:proofErr w:type="gramEnd"/>
      <w:r w:rsidRPr="005B7CF1">
        <w:t xml:space="preserve"> those that predict MDW in this sample? (ii) did the double-negative cell parameters affect MDW values? and (iii) could the variability in MDW (in this sample) be explained only using CytoFLEX variables. These results lack generalisability and</w:t>
      </w:r>
      <w:r>
        <w:t xml:space="preserve"> </w:t>
      </w:r>
      <w:r w:rsidRPr="005B7CF1">
        <w:t>are presented in the supplementary materials</w:t>
      </w:r>
      <w:r w:rsidR="005564E4" w:rsidRPr="005564E4">
        <w:t>.</w:t>
      </w:r>
    </w:p>
    <w:p w14:paraId="2F29DE4C" w14:textId="2C800764" w:rsidR="00764E30" w:rsidRPr="006B757B" w:rsidRDefault="00764E30" w:rsidP="00876C55">
      <w:pPr>
        <w:pStyle w:val="Heading1"/>
      </w:pPr>
      <w:r w:rsidRPr="006B757B">
        <w:t>Discussion</w:t>
      </w:r>
    </w:p>
    <w:p w14:paraId="20037BF7" w14:textId="1FA850A8" w:rsidR="00405F1C" w:rsidRPr="006B757B" w:rsidRDefault="003B4B41" w:rsidP="00876C55">
      <w:r w:rsidRPr="006B757B">
        <w:t xml:space="preserve">This was a descriptive analysis using 52 </w:t>
      </w:r>
      <w:r w:rsidR="00F17AA8" w:rsidRPr="006B757B">
        <w:t>specimens</w:t>
      </w:r>
      <w:r w:rsidRPr="006B757B">
        <w:t xml:space="preserve"> that included healthy controls </w:t>
      </w:r>
      <w:r w:rsidR="008A7105" w:rsidRPr="006B757B">
        <w:t>as well as</w:t>
      </w:r>
      <w:r w:rsidRPr="006B757B">
        <w:t xml:space="preserve"> two different paradigms of injury (COVID-19 and sepsis</w:t>
      </w:r>
      <w:r w:rsidR="00F17AA8" w:rsidRPr="006B757B">
        <w:t xml:space="preserve">). The aim was to </w:t>
      </w:r>
      <w:r w:rsidR="00130169" w:rsidRPr="006B757B">
        <w:t>compare</w:t>
      </w:r>
      <w:r w:rsidR="00F17AA8" w:rsidRPr="006B757B">
        <w:t xml:space="preserve"> monocyte volumetric parameters</w:t>
      </w:r>
      <w:r w:rsidR="00405F1C" w:rsidRPr="006B757B">
        <w:t xml:space="preserve"> </w:t>
      </w:r>
      <w:r w:rsidR="00130169" w:rsidRPr="006B757B">
        <w:t>(of</w:t>
      </w:r>
      <w:r w:rsidR="00405F1C" w:rsidRPr="006B757B">
        <w:t xml:space="preserve"> volume and variability)</w:t>
      </w:r>
      <w:r w:rsidR="00F17AA8" w:rsidRPr="006B757B">
        <w:t xml:space="preserve"> using two different instruments (</w:t>
      </w:r>
      <w:r w:rsidR="006E2A90" w:rsidRPr="006B757B">
        <w:t xml:space="preserve">UniCel DxH 900 </w:t>
      </w:r>
      <w:r w:rsidR="00F17AA8" w:rsidRPr="006B757B">
        <w:t xml:space="preserve">and </w:t>
      </w:r>
      <w:r w:rsidR="006E2A90" w:rsidRPr="006B757B">
        <w:t>CytoFLEX</w:t>
      </w:r>
      <w:r w:rsidR="00F17AA8" w:rsidRPr="006B757B">
        <w:t>)</w:t>
      </w:r>
      <w:r w:rsidR="00BD5C29" w:rsidRPr="006B757B">
        <w:t xml:space="preserve"> and </w:t>
      </w:r>
      <w:r w:rsidR="00C4724F" w:rsidRPr="006B757B">
        <w:t xml:space="preserve">to </w:t>
      </w:r>
      <w:r w:rsidR="00130169" w:rsidRPr="006B757B">
        <w:t>explore</w:t>
      </w:r>
      <w:r w:rsidR="00C4724F" w:rsidRPr="006B757B">
        <w:t xml:space="preserve"> </w:t>
      </w:r>
      <w:r w:rsidR="00405F1C" w:rsidRPr="006B757B">
        <w:t xml:space="preserve">the </w:t>
      </w:r>
      <w:r w:rsidR="00C4724F" w:rsidRPr="006B757B">
        <w:t>phenotypic changes driving</w:t>
      </w:r>
      <w:r w:rsidR="00130169" w:rsidRPr="006B757B">
        <w:t xml:space="preserve"> the</w:t>
      </w:r>
      <w:r w:rsidR="00C4724F" w:rsidRPr="006B757B">
        <w:t xml:space="preserve"> increase of MDW in disease</w:t>
      </w:r>
      <w:r w:rsidR="005F768F" w:rsidRPr="006B757B">
        <w:t>,</w:t>
      </w:r>
      <w:r w:rsidR="00130169" w:rsidRPr="006B757B">
        <w:t xml:space="preserve"> leveraging the granularity </w:t>
      </w:r>
      <w:r w:rsidR="00B85457" w:rsidRPr="006B757B">
        <w:t>included within</w:t>
      </w:r>
      <w:r w:rsidR="00130169" w:rsidRPr="006B757B">
        <w:t xml:space="preserve"> </w:t>
      </w:r>
      <w:r w:rsidR="00BD5C29" w:rsidRPr="006B757B">
        <w:t xml:space="preserve">flow </w:t>
      </w:r>
      <w:r w:rsidR="00130169" w:rsidRPr="006B757B">
        <w:t xml:space="preserve">cytometry </w:t>
      </w:r>
      <w:r w:rsidR="00BD5C29" w:rsidRPr="006B757B">
        <w:t>data</w:t>
      </w:r>
      <w:r w:rsidR="00130169" w:rsidRPr="006B757B">
        <w:t>.</w:t>
      </w:r>
    </w:p>
    <w:p w14:paraId="258EF679" w14:textId="0BC8EB1C" w:rsidR="00EE2D27" w:rsidRPr="006B757B" w:rsidRDefault="00130169" w:rsidP="00876C55">
      <w:r w:rsidRPr="006B757B">
        <w:lastRenderedPageBreak/>
        <w:t>In this analysis, we</w:t>
      </w:r>
      <w:r w:rsidR="00250B18" w:rsidRPr="006B757B">
        <w:t xml:space="preserve"> observed </w:t>
      </w:r>
      <w:r w:rsidRPr="006B757B">
        <w:t>moderate-to-</w:t>
      </w:r>
      <w:r w:rsidR="00967D8A" w:rsidRPr="006B757B">
        <w:t>good</w:t>
      </w:r>
      <w:r w:rsidR="00250B18" w:rsidRPr="006B757B">
        <w:t xml:space="preserve"> levels of between-instrument correlations </w:t>
      </w:r>
      <w:r w:rsidRPr="006B757B">
        <w:t xml:space="preserve">in control and COVID-19 samples </w:t>
      </w:r>
      <w:r w:rsidR="00405F1C" w:rsidRPr="006B757B">
        <w:t xml:space="preserve">(for </w:t>
      </w:r>
      <w:r w:rsidRPr="006B757B">
        <w:t xml:space="preserve">both </w:t>
      </w:r>
      <w:r w:rsidR="00405F1C" w:rsidRPr="006B757B">
        <w:t>volume and variability</w:t>
      </w:r>
      <w:r w:rsidR="00A23C49" w:rsidRPr="006B757B">
        <w:t>),</w:t>
      </w:r>
      <w:r w:rsidRPr="006B757B">
        <w:t xml:space="preserve"> </w:t>
      </w:r>
      <w:r w:rsidR="00250B18" w:rsidRPr="006B757B">
        <w:t>but in sepsis</w:t>
      </w:r>
      <w:r w:rsidR="005F768F" w:rsidRPr="006B757B">
        <w:t>,</w:t>
      </w:r>
      <w:r w:rsidR="00250B18" w:rsidRPr="006B757B">
        <w:t xml:space="preserve"> </w:t>
      </w:r>
      <w:r w:rsidR="000461A6" w:rsidRPr="006B757B">
        <w:t>a</w:t>
      </w:r>
      <w:r w:rsidR="00250B18" w:rsidRPr="006B757B">
        <w:t xml:space="preserve"> correlation was only observed for measurements </w:t>
      </w:r>
      <w:r w:rsidR="00413A80" w:rsidRPr="006B757B">
        <w:t xml:space="preserve">of </w:t>
      </w:r>
      <w:r w:rsidR="00250B18" w:rsidRPr="006B757B">
        <w:t>volume</w:t>
      </w:r>
      <w:r w:rsidR="00405F1C" w:rsidRPr="006B757B">
        <w:t xml:space="preserve"> (MMV versus FSC-mean)</w:t>
      </w:r>
      <w:r w:rsidR="00F94A29" w:rsidRPr="006B757B">
        <w:t xml:space="preserve">. </w:t>
      </w:r>
      <w:r w:rsidR="00701664" w:rsidRPr="006B757B">
        <w:t xml:space="preserve">The </w:t>
      </w:r>
      <w:r w:rsidR="00BD5C29" w:rsidRPr="006B757B">
        <w:t xml:space="preserve">univariate </w:t>
      </w:r>
      <w:r w:rsidR="00701664" w:rsidRPr="006B757B">
        <w:t xml:space="preserve">distribution of </w:t>
      </w:r>
      <w:r w:rsidR="00331402" w:rsidRPr="006B757B">
        <w:t xml:space="preserve">all </w:t>
      </w:r>
      <w:r w:rsidR="00701664" w:rsidRPr="006B757B">
        <w:t>volumetric parameters in sepsis showed the largest measures of dispersion (SD and IQR)</w:t>
      </w:r>
      <w:r w:rsidR="00556EB4" w:rsidRPr="006B757B">
        <w:t>,</w:t>
      </w:r>
      <w:r w:rsidR="00331402" w:rsidRPr="006B757B">
        <w:t xml:space="preserve"> despite </w:t>
      </w:r>
      <w:r w:rsidR="00657AFD" w:rsidRPr="006B757B">
        <w:t>having the highest number of samples</w:t>
      </w:r>
      <w:r w:rsidR="00331402" w:rsidRPr="006B757B">
        <w:t xml:space="preserve">, </w:t>
      </w:r>
      <w:r w:rsidR="00657AFD" w:rsidRPr="006B757B">
        <w:t>suggest</w:t>
      </w:r>
      <w:r w:rsidR="00B85457" w:rsidRPr="006B757B">
        <w:t>ing</w:t>
      </w:r>
      <w:r w:rsidR="00657AFD" w:rsidRPr="006B757B">
        <w:t xml:space="preserve"> a</w:t>
      </w:r>
      <w:r w:rsidR="00331402" w:rsidRPr="006B757B">
        <w:t xml:space="preserve"> </w:t>
      </w:r>
      <w:r w:rsidR="00701664" w:rsidRPr="006B757B">
        <w:t xml:space="preserve">high level of </w:t>
      </w:r>
      <w:r w:rsidR="00331402" w:rsidRPr="006B757B">
        <w:t xml:space="preserve">inherent </w:t>
      </w:r>
      <w:r w:rsidR="00701664" w:rsidRPr="006B757B">
        <w:t xml:space="preserve">variability </w:t>
      </w:r>
      <w:r w:rsidR="00331402" w:rsidRPr="006B757B">
        <w:t>within</w:t>
      </w:r>
      <w:r w:rsidR="00701664" w:rsidRPr="006B757B">
        <w:t xml:space="preserve"> this subgroup</w:t>
      </w:r>
      <w:r w:rsidR="00331402" w:rsidRPr="006B757B">
        <w:t xml:space="preserve">. It is possible that the lack of correlation observed </w:t>
      </w:r>
      <w:r w:rsidRPr="006B757B">
        <w:t>in sepsis</w:t>
      </w:r>
      <w:r w:rsidR="00331402" w:rsidRPr="006B757B">
        <w:t xml:space="preserve"> was due to insufficient sample size for the level of variability in this subgroup</w:t>
      </w:r>
      <w:r w:rsidR="00701664" w:rsidRPr="006B757B">
        <w:t>.</w:t>
      </w:r>
    </w:p>
    <w:p w14:paraId="477A17CC" w14:textId="05373550" w:rsidR="003804B3" w:rsidRPr="006B757B" w:rsidRDefault="003E1229" w:rsidP="00876C55">
      <w:r w:rsidRPr="006B757B">
        <w:t xml:space="preserve">In a homogeneous population, the variability </w:t>
      </w:r>
      <w:r w:rsidR="00DC413A" w:rsidRPr="006B757B">
        <w:t xml:space="preserve">of a given characteristic </w:t>
      </w:r>
      <w:r w:rsidR="001B550A" w:rsidRPr="006B757B">
        <w:t>is</w:t>
      </w:r>
      <w:r w:rsidRPr="006B757B">
        <w:t xml:space="preserve"> inversely associated </w:t>
      </w:r>
      <w:r w:rsidR="000461A6" w:rsidRPr="006B757B">
        <w:t>with</w:t>
      </w:r>
      <w:r w:rsidRPr="006B757B">
        <w:t xml:space="preserve"> the number of units</w:t>
      </w:r>
      <w:r w:rsidR="00A37F87" w:rsidRPr="006B757B">
        <w:t xml:space="preserve"> </w:t>
      </w:r>
      <w:r w:rsidR="001B1827" w:rsidRPr="006B757B">
        <w:t xml:space="preserve">and independent of the </w:t>
      </w:r>
      <w:r w:rsidR="00663DC6" w:rsidRPr="006B757B">
        <w:t xml:space="preserve">distribution </w:t>
      </w:r>
      <w:r w:rsidR="001B1827" w:rsidRPr="006B757B">
        <w:t>mean (assuming random sampling and norma</w:t>
      </w:r>
      <w:r w:rsidR="00663DC6" w:rsidRPr="006B757B">
        <w:t>lity</w:t>
      </w:r>
      <w:r w:rsidR="001B1827" w:rsidRPr="006B757B">
        <w:t>)</w:t>
      </w:r>
      <w:r w:rsidR="001B550A" w:rsidRPr="006B757B">
        <w:t xml:space="preserve"> </w:t>
      </w:r>
      <w:r w:rsidR="001B550A" w:rsidRPr="006B757B">
        <w:fldChar w:fldCharType="begin"/>
      </w:r>
      <w:r w:rsidR="0018063B">
        <w:instrText xml:space="preserve"> ADDIN EN.CITE &lt;EndNote&gt;&lt;Cite&gt;&lt;Author&gt;Kirkwood&lt;/Author&gt;&lt;Year&gt;2003&lt;/Year&gt;&lt;RecNum&gt;780&lt;/RecNum&gt;&lt;DisplayText&gt;&lt;style face="superscript"&gt;26&lt;/style&gt;&lt;/DisplayText&gt;&lt;record&gt;&lt;rec-number&gt;780&lt;/rec-number&gt;&lt;foreign-keys&gt;&lt;key app="EN" db-id="tvad2fxfg29550ep9rcvfteyes2paw5zspx0" timestamp="1628671517" guid="24b6ce1f-0d36-474b-b3d5-b85c0ad1fba0"&gt;780&lt;/key&gt;&lt;/foreign-keys&gt;&lt;ref-type name="Book"&gt;6&lt;/ref-type&gt;&lt;contributors&gt;&lt;authors&gt;&lt;author&gt;Kirkwood, Betty R.&lt;/author&gt;&lt;/authors&gt;&lt;secondary-authors&gt;&lt;author&gt;Sterne, Jonathan A. C.&lt;/author&gt;&lt;author&gt;Kirkwood, Betty R.&lt;/author&gt;&lt;/secondary-authors&gt;&lt;/contributors&gt;&lt;titles&gt;&lt;title&gt;Essential medical statistics&lt;/title&gt;&lt;/titles&gt;&lt;edition&gt;Second edition.&lt;/edition&gt;&lt;keywords&gt;&lt;keyword&gt;Medical statistics&lt;/keyword&gt;&lt;/keywords&gt;&lt;dates&gt;&lt;year&gt;2003&lt;/year&gt;&lt;/dates&gt;&lt;pub-location&gt;Malden, Mass&lt;/pub-location&gt;&lt;publisher&gt;Blackwell Science&lt;/publisher&gt;&lt;isbn&gt;0865428719&lt;/isbn&gt;&lt;urls&gt;&lt;/urls&gt;&lt;/record&gt;&lt;/Cite&gt;&lt;/EndNote&gt;</w:instrText>
      </w:r>
      <w:r w:rsidR="001B550A" w:rsidRPr="006B757B">
        <w:fldChar w:fldCharType="separate"/>
      </w:r>
      <w:r w:rsidR="0018063B" w:rsidRPr="0018063B">
        <w:rPr>
          <w:noProof/>
          <w:vertAlign w:val="superscript"/>
        </w:rPr>
        <w:t>26</w:t>
      </w:r>
      <w:r w:rsidR="001B550A" w:rsidRPr="006B757B">
        <w:fldChar w:fldCharType="end"/>
      </w:r>
      <w:r w:rsidR="006E2A90" w:rsidRPr="006B757B">
        <w:t>, but</w:t>
      </w:r>
      <w:r w:rsidR="00EE2D27" w:rsidRPr="006B757B">
        <w:t xml:space="preserve"> as</w:t>
      </w:r>
      <w:r w:rsidR="00EC038A" w:rsidRPr="006B757B">
        <w:t xml:space="preserve"> </w:t>
      </w:r>
      <w:r w:rsidR="00BD5C29" w:rsidRPr="006B757B">
        <w:t xml:space="preserve">flow </w:t>
      </w:r>
      <w:r w:rsidR="00EC038A" w:rsidRPr="006B757B">
        <w:t>cytometry research has shown</w:t>
      </w:r>
      <w:r w:rsidR="00EE2D27" w:rsidRPr="006B757B">
        <w:t xml:space="preserve">, monocytes are far </w:t>
      </w:r>
      <w:r w:rsidR="00687F0E" w:rsidRPr="006B757B">
        <w:t xml:space="preserve">from </w:t>
      </w:r>
      <w:r w:rsidR="00EE2D27" w:rsidRPr="006B757B">
        <w:t>homogeneous</w:t>
      </w:r>
      <w:r w:rsidR="00EC038A" w:rsidRPr="006B757B">
        <w:t xml:space="preserve"> </w:t>
      </w:r>
      <w:r w:rsidR="00EE2D27" w:rsidRPr="006B757B">
        <w:t xml:space="preserve">both </w:t>
      </w:r>
      <w:r w:rsidR="006758F2" w:rsidRPr="006B757B">
        <w:t xml:space="preserve">in terms of function and volume </w:t>
      </w:r>
      <w:r w:rsidR="00EC038A" w:rsidRPr="006B757B">
        <w:fldChar w:fldCharType="begin">
          <w:fldData xml:space="preserve">PEVuZE5vdGU+PENpdGU+PEF1dGhvcj5QYXRlbDwvQXV0aG9yPjxZZWFyPjIwMTc8L1llYXI+PFJl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</w:fldData>
        </w:fldChar>
      </w:r>
      <w:r w:rsidR="00073A63">
        <w:instrText xml:space="preserve"> ADDIN EN.CITE </w:instrText>
      </w:r>
      <w:r w:rsidR="00073A63">
        <w:fldChar w:fldCharType="begin">
          <w:fldData xml:space="preserve">PEVuZE5vdGU+PENpdGU+PEF1dGhvcj5QYXRlbDwvQXV0aG9yPjxZZWFyPjIwMTc8L1llYXI+PFJl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</w:fldData>
        </w:fldChar>
      </w:r>
      <w:r w:rsidR="00073A63">
        <w:instrText xml:space="preserve"> ADDIN EN.CITE.DATA </w:instrText>
      </w:r>
      <w:r w:rsidR="00073A63">
        <w:fldChar w:fldCharType="end"/>
      </w:r>
      <w:r w:rsidR="00EC038A" w:rsidRPr="006B757B">
        <w:fldChar w:fldCharType="separate"/>
      </w:r>
      <w:r w:rsidR="00073A63" w:rsidRPr="00073A63">
        <w:rPr>
          <w:noProof/>
          <w:vertAlign w:val="superscript"/>
        </w:rPr>
        <w:t>14-16</w:t>
      </w:r>
      <w:r w:rsidR="00EC038A" w:rsidRPr="006B757B">
        <w:fldChar w:fldCharType="end"/>
      </w:r>
      <w:r w:rsidR="00DE2274" w:rsidRPr="006B757B">
        <w:t xml:space="preserve">. </w:t>
      </w:r>
      <w:r w:rsidR="00D4384B" w:rsidRPr="006B757B">
        <w:t xml:space="preserve">A closer inspection </w:t>
      </w:r>
      <w:r w:rsidR="00010D47" w:rsidRPr="006B757B">
        <w:t>of</w:t>
      </w:r>
      <w:r w:rsidR="000D30DD" w:rsidRPr="006B757B">
        <w:t xml:space="preserve"> the different monocyte subpopulations</w:t>
      </w:r>
      <w:r w:rsidR="00D4384B" w:rsidRPr="006B757B">
        <w:t xml:space="preserve"> </w:t>
      </w:r>
      <w:r w:rsidR="000D30DD" w:rsidRPr="006B757B">
        <w:t>(</w:t>
      </w:r>
      <w:r w:rsidR="006E2A90" w:rsidRPr="006B757B">
        <w:t>CytoFLEX</w:t>
      </w:r>
      <w:r w:rsidR="00010D47" w:rsidRPr="006B757B">
        <w:t>)</w:t>
      </w:r>
      <w:r w:rsidR="000D30DD" w:rsidRPr="006B757B">
        <w:t xml:space="preserve"> revealed </w:t>
      </w:r>
      <w:r w:rsidR="004B3C46" w:rsidRPr="006B757B">
        <w:t>two fundamental points</w:t>
      </w:r>
      <w:r w:rsidR="00F20641" w:rsidRPr="006B757B">
        <w:t xml:space="preserve"> underpinning </w:t>
      </w:r>
      <w:r w:rsidR="00562A40" w:rsidRPr="006B757B">
        <w:t xml:space="preserve">changes in </w:t>
      </w:r>
      <w:r w:rsidR="00F20641" w:rsidRPr="006B757B">
        <w:t>monocyte volume heterogeneity</w:t>
      </w:r>
      <w:r w:rsidR="004B3C46" w:rsidRPr="006B757B">
        <w:t>. First</w:t>
      </w:r>
      <w:r w:rsidR="00556EB4" w:rsidRPr="006B757B">
        <w:t>,</w:t>
      </w:r>
      <w:r w:rsidR="000D30DD" w:rsidRPr="006B757B">
        <w:t xml:space="preserve"> different monocyte subsets </w:t>
      </w:r>
      <w:r w:rsidR="0091028E" w:rsidRPr="006B757B">
        <w:t>have</w:t>
      </w:r>
      <w:r w:rsidR="000D30DD" w:rsidRPr="006B757B">
        <w:t xml:space="preserve"> </w:t>
      </w:r>
      <w:r w:rsidR="00562A40" w:rsidRPr="006B757B">
        <w:t>a characteristic</w:t>
      </w:r>
      <w:r w:rsidR="00F20641" w:rsidRPr="006B757B">
        <w:t xml:space="preserve"> </w:t>
      </w:r>
      <w:r w:rsidR="000D30DD" w:rsidRPr="006B757B">
        <w:t>average volume in steady state</w:t>
      </w:r>
      <w:r w:rsidR="004B3C46" w:rsidRPr="006B757B">
        <w:t xml:space="preserve"> (controls) </w:t>
      </w:r>
      <w:r w:rsidR="002666B7" w:rsidRPr="006B757B">
        <w:t>with intermediate cells being the largest and non-classical the smallest</w:t>
      </w:r>
      <w:r w:rsidR="00F20641" w:rsidRPr="006B757B">
        <w:t xml:space="preserve">. And second, in </w:t>
      </w:r>
      <w:r w:rsidR="000D30DD" w:rsidRPr="006B757B">
        <w:t>disease each monocyte subset undergoe</w:t>
      </w:r>
      <w:r w:rsidR="00F272FA" w:rsidRPr="006B757B">
        <w:t>s</w:t>
      </w:r>
      <w:r w:rsidR="000D30DD" w:rsidRPr="006B757B">
        <w:t xml:space="preserve"> changes in volume</w:t>
      </w:r>
      <w:r w:rsidR="00F33D3B" w:rsidRPr="006B757B">
        <w:t xml:space="preserve"> </w:t>
      </w:r>
      <w:r w:rsidR="000D30DD" w:rsidRPr="006B757B">
        <w:t>and relative frequency</w:t>
      </w:r>
      <w:r w:rsidR="00562A40" w:rsidRPr="006B757B">
        <w:t xml:space="preserve"> </w:t>
      </w:r>
      <w:r w:rsidR="00F33D3B" w:rsidRPr="006B757B">
        <w:t xml:space="preserve">to </w:t>
      </w:r>
      <w:r w:rsidR="00556EB4" w:rsidRPr="006B757B">
        <w:t xml:space="preserve">a </w:t>
      </w:r>
      <w:r w:rsidR="00F33D3B" w:rsidRPr="006B757B">
        <w:t>different extent</w:t>
      </w:r>
      <w:r w:rsidR="00556EB4" w:rsidRPr="006B757B">
        <w:t>,</w:t>
      </w:r>
      <w:r w:rsidR="00F33D3B" w:rsidRPr="006B757B">
        <w:t xml:space="preserve"> depending on the model of injury</w:t>
      </w:r>
      <w:r w:rsidR="0091028E" w:rsidRPr="006B757B">
        <w:t>.</w:t>
      </w:r>
    </w:p>
    <w:p w14:paraId="07933741" w14:textId="321E178C" w:rsidR="00562A40" w:rsidRPr="006B757B" w:rsidRDefault="0091028E" w:rsidP="00876C55">
      <w:r w:rsidRPr="006B757B">
        <w:t xml:space="preserve">So, </w:t>
      </w:r>
      <w:r w:rsidR="00562A40" w:rsidRPr="006B757B">
        <w:t>in COVID-19</w:t>
      </w:r>
      <w:r w:rsidR="00556EB4" w:rsidRPr="006B757B">
        <w:t>,</w:t>
      </w:r>
      <w:r w:rsidR="00562A40" w:rsidRPr="006B757B">
        <w:t xml:space="preserve"> all monocyte </w:t>
      </w:r>
      <w:r w:rsidRPr="006B757B">
        <w:t xml:space="preserve">subtypes </w:t>
      </w:r>
      <w:r w:rsidR="00562A40" w:rsidRPr="006B757B">
        <w:t>have larger volumes</w:t>
      </w:r>
      <w:r w:rsidRPr="006B757B">
        <w:t>, with</w:t>
      </w:r>
      <w:r w:rsidR="00562A40" w:rsidRPr="006B757B">
        <w:t xml:space="preserve"> intermediate cells </w:t>
      </w:r>
      <w:r w:rsidRPr="006B757B">
        <w:t>still being</w:t>
      </w:r>
      <w:r w:rsidR="00562A40" w:rsidRPr="006B757B">
        <w:t xml:space="preserve"> </w:t>
      </w:r>
      <w:r w:rsidR="00D91BA6" w:rsidRPr="006B757B">
        <w:t xml:space="preserve">the </w:t>
      </w:r>
      <w:r w:rsidR="00562A40" w:rsidRPr="006B757B">
        <w:t>largest</w:t>
      </w:r>
      <w:r w:rsidR="0010471C" w:rsidRPr="006B757B">
        <w:t>,</w:t>
      </w:r>
      <w:r w:rsidRPr="006B757B">
        <w:t xml:space="preserve"> and</w:t>
      </w:r>
      <w:r w:rsidR="00562A40" w:rsidRPr="006B757B">
        <w:t xml:space="preserve"> non-classical </w:t>
      </w:r>
      <w:r w:rsidR="00D91BA6" w:rsidRPr="006B757B">
        <w:t xml:space="preserve">cells </w:t>
      </w:r>
      <w:r w:rsidRPr="006B757B">
        <w:t xml:space="preserve">becoming so large that </w:t>
      </w:r>
      <w:r w:rsidR="00556EB4" w:rsidRPr="006B757B">
        <w:t xml:space="preserve">they </w:t>
      </w:r>
      <w:r w:rsidRPr="006B757B">
        <w:t>are similar in volume to classical cells</w:t>
      </w:r>
      <w:r w:rsidR="00C806D7" w:rsidRPr="006B757B">
        <w:t xml:space="preserve"> – </w:t>
      </w:r>
      <w:r w:rsidRPr="006B757B">
        <w:t>which</w:t>
      </w:r>
      <w:r w:rsidR="00F272FA" w:rsidRPr="006B757B">
        <w:t xml:space="preserve"> also</w:t>
      </w:r>
      <w:r w:rsidRPr="006B757B">
        <w:t xml:space="preserve"> become less</w:t>
      </w:r>
      <w:r w:rsidR="00D91BA6" w:rsidRPr="006B757B">
        <w:t xml:space="preserve"> prevalent</w:t>
      </w:r>
      <w:r w:rsidRPr="006B757B">
        <w:t xml:space="preserve">. In other words, there is an increase in the overall average volume, but there is </w:t>
      </w:r>
      <w:r w:rsidR="00F272FA" w:rsidRPr="006B757B">
        <w:t xml:space="preserve">no </w:t>
      </w:r>
      <w:r w:rsidR="006A1383" w:rsidRPr="006B757B">
        <w:t xml:space="preserve">(or little) </w:t>
      </w:r>
      <w:r w:rsidR="00F272FA" w:rsidRPr="006B757B">
        <w:t>increase</w:t>
      </w:r>
      <w:r w:rsidRPr="006B757B">
        <w:t xml:space="preserve"> in the range of volume across cells</w:t>
      </w:r>
      <w:r w:rsidR="00F272FA" w:rsidRPr="006B757B">
        <w:t xml:space="preserve"> (compared to controls)</w:t>
      </w:r>
      <w:r w:rsidRPr="006B757B">
        <w:t>. In sepsis</w:t>
      </w:r>
      <w:r w:rsidR="00B3537D" w:rsidRPr="006B757B">
        <w:t>,</w:t>
      </w:r>
      <w:r w:rsidRPr="006B757B">
        <w:t xml:space="preserve"> instead, </w:t>
      </w:r>
      <w:r w:rsidR="00081785" w:rsidRPr="006B757B">
        <w:t>intermediate cells markedly increase in volume and proportion, extending the range of average volumes</w:t>
      </w:r>
      <w:r w:rsidR="00B3537D" w:rsidRPr="006B757B">
        <w:t xml:space="preserve"> (from the larges</w:t>
      </w:r>
      <w:r w:rsidR="00AE266A" w:rsidRPr="006B757B">
        <w:t>t</w:t>
      </w:r>
      <w:r w:rsidR="00B3537D" w:rsidRPr="006B757B">
        <w:t xml:space="preserve"> intermediate to the smallest non-classical)</w:t>
      </w:r>
      <w:r w:rsidR="006A1383" w:rsidRPr="006B757B">
        <w:t xml:space="preserve">, as classical cells (in the middle of the volume distribution) become less prevalent, the distribution of </w:t>
      </w:r>
      <w:r w:rsidR="00AB3801" w:rsidRPr="006B757B">
        <w:t xml:space="preserve">mean </w:t>
      </w:r>
      <w:r w:rsidR="006A1383" w:rsidRPr="006B757B">
        <w:t xml:space="preserve">volume </w:t>
      </w:r>
      <w:r w:rsidR="00AE266A" w:rsidRPr="006B757B">
        <w:t xml:space="preserve">also </w:t>
      </w:r>
      <w:r w:rsidR="006A1383" w:rsidRPr="006B757B">
        <w:t>becomes flatter</w:t>
      </w:r>
      <w:r w:rsidR="00081785" w:rsidRPr="006B757B">
        <w:t>.</w:t>
      </w:r>
    </w:p>
    <w:p w14:paraId="2404AFDB" w14:textId="4EFD4E6F" w:rsidR="00CF5AC8" w:rsidRPr="006B757B" w:rsidRDefault="00D30E1E" w:rsidP="00876C55">
      <w:r w:rsidRPr="006B757B">
        <w:t>This suggests</w:t>
      </w:r>
      <w:r w:rsidR="008E61B5" w:rsidRPr="006B757B">
        <w:t xml:space="preserve"> that </w:t>
      </w:r>
      <w:r w:rsidR="006E2A90" w:rsidRPr="006B757B">
        <w:t xml:space="preserve">UniCel DxH 900 </w:t>
      </w:r>
      <w:r w:rsidRPr="006B757B">
        <w:t>can</w:t>
      </w:r>
      <w:r w:rsidR="008E61B5" w:rsidRPr="006B757B">
        <w:t xml:space="preserve"> detect differences between controls and disease that were not apparent with flow cytometry; while </w:t>
      </w:r>
      <w:r w:rsidR="006E2A90" w:rsidRPr="006B757B">
        <w:t>CytoFLEX</w:t>
      </w:r>
      <w:r w:rsidR="008E61B5" w:rsidRPr="006B757B">
        <w:t xml:space="preserve"> detected differences in volume variability between COVID-19 and sepsis that were not identified using UniCel DxH 900. As </w:t>
      </w:r>
      <w:r w:rsidR="006E2A90" w:rsidRPr="006B757B">
        <w:t xml:space="preserve">UniCel DxH 900 </w:t>
      </w:r>
      <w:r w:rsidR="008E61B5" w:rsidRPr="006B757B">
        <w:t>measures are based on two parameters only, it does not appear to be sensitive enough to capture differences between COVID-19 and sepsis, only between healthy controls samples and samples from patients with either of the diseases studied.</w:t>
      </w:r>
    </w:p>
    <w:p w14:paraId="09FAF130" w14:textId="421FC5FA" w:rsidR="00CB13CB" w:rsidRPr="006B757B" w:rsidRDefault="00070A16" w:rsidP="00876C55">
      <w:r w:rsidRPr="006B757B">
        <w:lastRenderedPageBreak/>
        <w:t xml:space="preserve">In terms of limitations, this study was constrained by </w:t>
      </w:r>
      <w:r w:rsidR="00883D2C" w:rsidRPr="006B757B">
        <w:t xml:space="preserve">its </w:t>
      </w:r>
      <w:r w:rsidR="004B6B9E" w:rsidRPr="006B757B">
        <w:t xml:space="preserve">non-consecutive </w:t>
      </w:r>
      <w:r w:rsidR="00883D2C" w:rsidRPr="006B757B">
        <w:t xml:space="preserve">sampling </w:t>
      </w:r>
      <w:r w:rsidR="00CA0F97" w:rsidRPr="006B757B">
        <w:t>methodology</w:t>
      </w:r>
      <w:r w:rsidRPr="006B757B">
        <w:t xml:space="preserve"> determined by </w:t>
      </w:r>
      <w:r w:rsidR="0010471C" w:rsidRPr="006B757B">
        <w:t xml:space="preserve">the </w:t>
      </w:r>
      <w:r w:rsidR="00E37146" w:rsidRPr="006B757B">
        <w:t xml:space="preserve">independent recruitment processes of </w:t>
      </w:r>
      <w:r w:rsidRPr="006B757B">
        <w:t xml:space="preserve">the </w:t>
      </w:r>
      <w:r w:rsidR="00F84440" w:rsidRPr="006B757B">
        <w:t xml:space="preserve">two </w:t>
      </w:r>
      <w:r w:rsidR="00E37146" w:rsidRPr="006B757B">
        <w:t>different parent studies</w:t>
      </w:r>
      <w:r w:rsidR="004B6B9E" w:rsidRPr="006B757B">
        <w:t>,</w:t>
      </w:r>
      <w:r w:rsidR="00E37146" w:rsidRPr="006B757B">
        <w:t xml:space="preserve"> </w:t>
      </w:r>
      <w:r w:rsidRPr="006B757B">
        <w:t>hence</w:t>
      </w:r>
      <w:r w:rsidR="00E37146" w:rsidRPr="006B757B">
        <w:t xml:space="preserve"> neither demographic </w:t>
      </w:r>
      <w:r w:rsidR="007A63DE" w:rsidRPr="006B757B">
        <w:t>characteristics</w:t>
      </w:r>
      <w:r w:rsidR="00E37146" w:rsidRPr="006B757B">
        <w:t xml:space="preserve"> </w:t>
      </w:r>
      <w:r w:rsidR="004B6B9E" w:rsidRPr="006B757B">
        <w:t>nor</w:t>
      </w:r>
      <w:r w:rsidR="00E37146" w:rsidRPr="006B757B">
        <w:t xml:space="preserve"> severity of disease are comparable across groups.</w:t>
      </w:r>
      <w:r w:rsidR="00CA0F97" w:rsidRPr="006B757B">
        <w:t xml:space="preserve"> The clinical variables available also depended on the parent study design and aims, so in many cases</w:t>
      </w:r>
      <w:r w:rsidR="007C06BB" w:rsidRPr="006B757B">
        <w:t>,</w:t>
      </w:r>
      <w:r w:rsidR="00CA0F97" w:rsidRPr="006B757B">
        <w:t xml:space="preserve"> it was not possible to quantify </w:t>
      </w:r>
      <w:r w:rsidR="003804B3" w:rsidRPr="006B757B">
        <w:t>clinical</w:t>
      </w:r>
      <w:r w:rsidR="00CA0F97" w:rsidRPr="006B757B">
        <w:t xml:space="preserve"> differences</w:t>
      </w:r>
      <w:r w:rsidR="00D516B3" w:rsidRPr="006B757B">
        <w:t xml:space="preserve"> across groups</w:t>
      </w:r>
      <w:r w:rsidR="00CA0F97" w:rsidRPr="006B757B">
        <w:t>.</w:t>
      </w:r>
      <w:r w:rsidR="00883D2C" w:rsidRPr="006B757B">
        <w:t xml:space="preserve"> </w:t>
      </w:r>
      <w:r w:rsidR="00984B7D" w:rsidRPr="00984B7D">
        <w:t>Due to the nature of the research the number of available samples were small.</w:t>
      </w:r>
      <w:r w:rsidR="00984B7D">
        <w:t xml:space="preserve"> </w:t>
      </w:r>
      <w:r w:rsidR="001647D2" w:rsidRPr="006B757B">
        <w:t>This study was descriptive in nature and has not been powered to test any hypothesis, so random error cannot be ruled out.</w:t>
      </w:r>
      <w:r w:rsidR="00984B7D">
        <w:t xml:space="preserve"> We have explored </w:t>
      </w:r>
      <w:proofErr w:type="gramStart"/>
      <w:r w:rsidR="00984B7D">
        <w:t>a large number of</w:t>
      </w:r>
      <w:proofErr w:type="gramEnd"/>
      <w:r w:rsidR="00984B7D">
        <w:t xml:space="preserve"> comparisons and type I error is likely to have arisen</w:t>
      </w:r>
      <w:r w:rsidR="00982C09">
        <w:t xml:space="preserve">; </w:t>
      </w:r>
      <w:r w:rsidR="00E3163D">
        <w:t>therefore</w:t>
      </w:r>
      <w:r w:rsidR="00982C09">
        <w:t xml:space="preserve"> p-values should be interpreted with caution.</w:t>
      </w:r>
      <w:r w:rsidRPr="006B757B">
        <w:t xml:space="preserve"> </w:t>
      </w:r>
      <w:r w:rsidR="00CA0F97" w:rsidRPr="006B757B">
        <w:t>Further</w:t>
      </w:r>
      <w:r w:rsidR="0019607B" w:rsidRPr="006B757B">
        <w:t>more</w:t>
      </w:r>
      <w:r w:rsidR="00AC73F6" w:rsidRPr="006B757B">
        <w:t>,</w:t>
      </w:r>
      <w:r w:rsidR="0099315F" w:rsidRPr="006B757B">
        <w:t xml:space="preserve"> the observations in this descriptive study represent a snapshot of monocyte subpopulations at an unspecified time without being anchored to a known or estimated time of injury</w:t>
      </w:r>
      <w:r w:rsidR="005B365D" w:rsidRPr="006B757B">
        <w:t xml:space="preserve"> (time zero)</w:t>
      </w:r>
      <w:r w:rsidR="0099315F" w:rsidRPr="006B757B">
        <w:t>.</w:t>
      </w:r>
    </w:p>
    <w:p w14:paraId="59559E5C" w14:textId="31B807EA" w:rsidR="009428F7" w:rsidRPr="006B757B" w:rsidRDefault="00687F0E" w:rsidP="00876C55">
      <w:r w:rsidRPr="006B757B">
        <w:t>The blood monocyte pool is highly dynamic. In normal homeostasis, cells enter the</w:t>
      </w:r>
      <w:r w:rsidR="00E9123D" w:rsidRPr="006B757B">
        <w:t xml:space="preserve"> blood</w:t>
      </w:r>
      <w:r w:rsidR="00070A16" w:rsidRPr="006B757B">
        <w:t xml:space="preserve"> after</w:t>
      </w:r>
      <w:r w:rsidR="00E9123D" w:rsidRPr="006B757B">
        <w:t xml:space="preserve"> </w:t>
      </w:r>
      <w:r w:rsidR="00070A16" w:rsidRPr="006B757B">
        <w:t>a short post-mitotic dwell time in bone marrow</w:t>
      </w:r>
      <w:r w:rsidR="00E9123D" w:rsidRPr="006B757B">
        <w:t xml:space="preserve"> (3-4 days)</w:t>
      </w:r>
      <w:r w:rsidR="00070A16" w:rsidRPr="006B757B">
        <w:t xml:space="preserve">. </w:t>
      </w:r>
      <w:r w:rsidR="00E9123D" w:rsidRPr="006B757B">
        <w:t xml:space="preserve">Even in the absence of an inflammatory stimulus, they exit the blood and are rapidly replaced (within a matter of days) by new cells emerging from bone marrow. In inflammatory states, these dynamics change. For example, </w:t>
      </w:r>
      <w:r w:rsidR="00070A16" w:rsidRPr="006B757B">
        <w:t>following</w:t>
      </w:r>
      <w:r w:rsidR="00E9123D" w:rsidRPr="006B757B">
        <w:t xml:space="preserve"> </w:t>
      </w:r>
      <w:r w:rsidR="003804B3" w:rsidRPr="006B757B">
        <w:t xml:space="preserve">a single time-point </w:t>
      </w:r>
      <w:r w:rsidR="00E9123D" w:rsidRPr="006B757B">
        <w:t>e</w:t>
      </w:r>
      <w:r w:rsidR="00424A68" w:rsidRPr="006B757B">
        <w:t>ndotoxin challenge</w:t>
      </w:r>
      <w:r w:rsidR="00070A16" w:rsidRPr="006B757B">
        <w:t xml:space="preserve">, </w:t>
      </w:r>
      <w:r w:rsidR="002F1E08" w:rsidRPr="006B757B">
        <w:t>all monocyte subsets</w:t>
      </w:r>
      <w:r w:rsidR="00070A16" w:rsidRPr="006B757B">
        <w:t xml:space="preserve"> rapidly disappear from the circulation. C</w:t>
      </w:r>
      <w:r w:rsidR="002F1E08" w:rsidRPr="006B757B">
        <w:t xml:space="preserve">lassical cells are </w:t>
      </w:r>
      <w:r w:rsidR="005B365D" w:rsidRPr="006B757B">
        <w:t xml:space="preserve">the first to be </w:t>
      </w:r>
      <w:r w:rsidR="002F1E08" w:rsidRPr="006B757B">
        <w:t xml:space="preserve">restored </w:t>
      </w:r>
      <w:r w:rsidR="000137AC" w:rsidRPr="006B757B">
        <w:t>(</w:t>
      </w:r>
      <w:r w:rsidR="00CA0F97" w:rsidRPr="006B757B">
        <w:t xml:space="preserve">at different rates </w:t>
      </w:r>
      <w:r w:rsidR="000137AC" w:rsidRPr="006B757B">
        <w:t>from bone marrow</w:t>
      </w:r>
      <w:r w:rsidR="00CA0F97" w:rsidRPr="006B757B">
        <w:t xml:space="preserve"> and </w:t>
      </w:r>
      <w:r w:rsidR="000137AC" w:rsidRPr="006B757B">
        <w:t>marginal pools in spleen and lung</w:t>
      </w:r>
      <w:r w:rsidR="00240235" w:rsidRPr="006B757B">
        <w:t>s</w:t>
      </w:r>
      <w:r w:rsidR="000137AC" w:rsidRPr="006B757B">
        <w:t>)</w:t>
      </w:r>
      <w:r w:rsidR="002F1E08" w:rsidRPr="006B757B">
        <w:t xml:space="preserve">, with intermediate and non-classical </w:t>
      </w:r>
      <w:r w:rsidR="00AC73F6" w:rsidRPr="006B757B">
        <w:t>cells</w:t>
      </w:r>
      <w:r w:rsidR="002F1E08" w:rsidRPr="006B757B">
        <w:t xml:space="preserve"> following</w:t>
      </w:r>
      <w:r w:rsidR="00E77461" w:rsidRPr="006B757B">
        <w:t xml:space="preserve"> </w:t>
      </w:r>
      <w:r w:rsidR="0026176E" w:rsidRPr="006B757B">
        <w:fldChar w:fldCharType="begin">
          <w:fldData xml:space="preserve">PEVuZE5vdGU+PENpdGU+PEF1dGhvcj5Td2lyc2tpPC9BdXRob3I+PFJlY051bT44NTM8L1JlY051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</w:fldData>
        </w:fldChar>
      </w:r>
      <w:r w:rsidR="0018063B">
        <w:instrText xml:space="preserve"> ADDIN EN.CITE </w:instrText>
      </w:r>
      <w:r w:rsidR="0018063B">
        <w:fldChar w:fldCharType="begin">
          <w:fldData xml:space="preserve">PEVuZE5vdGU+PENpdGU+PEF1dGhvcj5Td2lyc2tpPC9BdXRob3I+PFJlY051bT44NTM8L1JlY051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</w:fldData>
        </w:fldChar>
      </w:r>
      <w:r w:rsidR="0018063B">
        <w:instrText xml:space="preserve"> ADDIN EN.CITE.DATA </w:instrText>
      </w:r>
      <w:r w:rsidR="0018063B">
        <w:fldChar w:fldCharType="end"/>
      </w:r>
      <w:r w:rsidR="0026176E" w:rsidRPr="006B757B">
        <w:fldChar w:fldCharType="separate"/>
      </w:r>
      <w:r w:rsidR="0018063B" w:rsidRPr="0018063B">
        <w:rPr>
          <w:noProof/>
          <w:vertAlign w:val="superscript"/>
        </w:rPr>
        <w:t>27-29</w:t>
      </w:r>
      <w:r w:rsidR="0026176E" w:rsidRPr="006B757B">
        <w:fldChar w:fldCharType="end"/>
      </w:r>
      <w:r w:rsidR="00240235" w:rsidRPr="006B757B">
        <w:t>. Consequently, the proportion of monocyte subtypes at any given time will be a function of time from injury</w:t>
      </w:r>
      <w:r w:rsidR="005B365D" w:rsidRPr="006B757B">
        <w:t xml:space="preserve"> and</w:t>
      </w:r>
      <w:r w:rsidR="009B1187" w:rsidRPr="006B757B">
        <w:t xml:space="preserve"> the complex</w:t>
      </w:r>
      <w:r w:rsidR="005B365D" w:rsidRPr="006B757B">
        <w:t xml:space="preserve"> </w:t>
      </w:r>
      <w:r w:rsidR="009B1187" w:rsidRPr="006B757B">
        <w:t xml:space="preserve">developmental trajectories and kinetic patterns that </w:t>
      </w:r>
      <w:r w:rsidR="00AC73F6" w:rsidRPr="006B757B">
        <w:t>define the</w:t>
      </w:r>
      <w:r w:rsidR="009B1187" w:rsidRPr="006B757B">
        <w:t xml:space="preserve"> </w:t>
      </w:r>
      <w:r w:rsidR="00883D2C" w:rsidRPr="006B757B">
        <w:t xml:space="preserve">state of dynamic flux of </w:t>
      </w:r>
      <w:r w:rsidR="005B365D" w:rsidRPr="006B757B">
        <w:t>monocyte subpopulations</w:t>
      </w:r>
      <w:r w:rsidR="00AF602B" w:rsidRPr="006B757B">
        <w:t xml:space="preserve"> </w:t>
      </w:r>
      <w:r w:rsidR="00AF602B" w:rsidRPr="006B757B">
        <w:fldChar w:fldCharType="begin">
          <w:fldData xml:space="preserve">PEVuZE5vdGU+PENpdGU+PEF1dGhvcj5QYXRlbDwvQXV0aG9yPjxZZWFyPjIwMTc8L1llYXI+PFJl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</w:fldData>
        </w:fldChar>
      </w:r>
      <w:r w:rsidR="00073A63">
        <w:instrText xml:space="preserve"> ADDIN EN.CITE </w:instrText>
      </w:r>
      <w:r w:rsidR="00073A63">
        <w:fldChar w:fldCharType="begin">
          <w:fldData xml:space="preserve">PEVuZE5vdGU+PENpdGU+PEF1dGhvcj5QYXRlbDwvQXV0aG9yPjxZZWFyPjIwMTc8L1llYXI+PFJl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</w:fldData>
        </w:fldChar>
      </w:r>
      <w:r w:rsidR="00073A63">
        <w:instrText xml:space="preserve"> ADDIN EN.CITE.DATA </w:instrText>
      </w:r>
      <w:r w:rsidR="00073A63">
        <w:fldChar w:fldCharType="end"/>
      </w:r>
      <w:r w:rsidR="00AF602B" w:rsidRPr="006B757B">
        <w:fldChar w:fldCharType="separate"/>
      </w:r>
      <w:r w:rsidR="00073A63" w:rsidRPr="00073A63">
        <w:rPr>
          <w:noProof/>
          <w:vertAlign w:val="superscript"/>
        </w:rPr>
        <w:t>15,16</w:t>
      </w:r>
      <w:r w:rsidR="00AF602B" w:rsidRPr="006B757B">
        <w:fldChar w:fldCharType="end"/>
      </w:r>
      <w:r w:rsidR="009B1187" w:rsidRPr="006B757B">
        <w:t>.</w:t>
      </w:r>
      <w:r w:rsidR="006619CF" w:rsidRPr="006619CF">
        <w:t xml:space="preserve"> This current study strictly adhered to the international nomenclature to define human monocyte subsets </w:t>
      </w:r>
      <w:r w:rsidR="00BC243D">
        <w:fldChar w:fldCharType="begin"/>
      </w:r>
      <w:r w:rsidR="00B16E76">
        <w:instrText xml:space="preserve"> ADDIN EN.CITE &lt;EndNote&gt;&lt;Cite&gt;&lt;Author&gt;Ziegler-Heitbrock&lt;/Author&gt;&lt;Year&gt;2010&lt;/Year&gt;&lt;RecNum&gt;945&lt;/RecNum&gt;&lt;DisplayText&gt;&lt;style face="superscript"&gt;18&lt;/style&gt;&lt;/DisplayText&gt;&lt;record&gt;&lt;rec-number&gt;945&lt;/rec-number&gt;&lt;foreign-keys&gt;&lt;key app="EN" db-id="tvad2fxfg29550ep9rcvfteyes2paw5zspx0" timestamp="1653552905"&gt;945&lt;/key&gt;&lt;/foreign-keys&gt;&lt;ref-type name="Journal Article"&gt;17&lt;/ref-type&gt;&lt;contributors&gt;&lt;authors&gt;&lt;author&gt;Ziegler-Heitbrock, L.&lt;/author&gt;&lt;author&gt;Ancuta, P.&lt;/author&gt;&lt;author&gt;Crowe, S.&lt;/author&gt;&lt;author&gt;Dalod, M.&lt;/author&gt;&lt;author&gt;Grau, V.&lt;/author&gt;&lt;author&gt;Hart, D. N.&lt;/author&gt;&lt;author&gt;Leenen, P. J.&lt;/author&gt;&lt;author&gt;Liu, Y. J.&lt;/author&gt;&lt;author&gt;MacPherson, G.&lt;/author&gt;&lt;author&gt;Randolph, G. J.&lt;/author&gt;&lt;author&gt;Scherberich, J.&lt;/author&gt;&lt;author&gt;Schmitz, J.&lt;/author&gt;&lt;author&gt;Shortman, K.&lt;/author&gt;&lt;author&gt;Sozzani, S.&lt;/author&gt;&lt;author&gt;Strobl, H.&lt;/author&gt;&lt;author&gt;Zembala, M.&lt;/author&gt;&lt;author&gt;Austyn, J. M.&lt;/author&gt;&lt;author&gt;Lutz, M. B.&lt;/author&gt;&lt;/authors&gt;&lt;/contributors&gt;&lt;auth-address&gt;Helmholtz Zentrum Munchen, Gauting, Germany. ziegler-heitbrock@helmholtz-muenchen.de&lt;/auth-address&gt;&lt;titles&gt;&lt;title&gt;Nomenclature of monocytes and dendritic cells in blood&lt;/title&gt;&lt;secondary-title&gt;Blood&lt;/secondary-title&gt;&lt;/titles&gt;&lt;periodical&gt;&lt;full-title&gt;Blood&lt;/full-title&gt;&lt;/periodical&gt;&lt;pages&gt;e74-80&lt;/pages&gt;&lt;volume&gt;116&lt;/volume&gt;&lt;number&gt;16&lt;/number&gt;&lt;edition&gt;2010/07/16&lt;/edition&gt;&lt;keywords&gt;&lt;keyword&gt;Animals&lt;/keyword&gt;&lt;keyword&gt;Blood Cells/*classification&lt;/keyword&gt;&lt;keyword&gt;Dendritic Cells/*classification&lt;/keyword&gt;&lt;keyword&gt;Humans&lt;/keyword&gt;&lt;keyword&gt;Mice&lt;/keyword&gt;&lt;keyword&gt;Monocytes/*classification&lt;/keyword&gt;&lt;keyword&gt;*Terminology as Topic&lt;/keyword&gt;&lt;/keywords&gt;&lt;dates&gt;&lt;year&gt;2010&lt;/year&gt;&lt;pub-dates&gt;&lt;date&gt;Oct 21&lt;/date&gt;&lt;/pub-dates&gt;&lt;/dates&gt;&lt;isbn&gt;1528-0020 (Electronic)&amp;#xD;0006-4971 (Linking)&lt;/isbn&gt;&lt;accession-num&gt;20628149&lt;/accession-num&gt;&lt;urls&gt;&lt;related-urls&gt;&lt;url&gt;https://www.ncbi.nlm.nih.gov/pubmed/20628149&lt;/url&gt;&lt;/related-urls&gt;&lt;/urls&gt;&lt;electronic-resource-num&gt;10.1182/blood-2010-02-258558&lt;/electronic-resource-num&gt;&lt;remote-database-provider&gt;NLM&lt;/remote-database-provider&gt;&lt;language&gt;eng&lt;/language&gt;&lt;/record&gt;&lt;/Cite&gt;&lt;/EndNote&gt;</w:instrText>
      </w:r>
      <w:r w:rsidR="00BC243D">
        <w:fldChar w:fldCharType="separate"/>
      </w:r>
      <w:r w:rsidR="00B16E76" w:rsidRPr="00B16E76">
        <w:rPr>
          <w:noProof/>
          <w:vertAlign w:val="superscript"/>
        </w:rPr>
        <w:t>18</w:t>
      </w:r>
      <w:r w:rsidR="00BC243D">
        <w:fldChar w:fldCharType="end"/>
      </w:r>
      <w:r w:rsidR="006619CF" w:rsidRPr="006619CF">
        <w:t xml:space="preserve">. Nevertheless, with the advent of increased multiparameter flow cytometry, novel strategies are emerging to define monocytes </w:t>
      </w:r>
      <w:r w:rsidR="00BC243D">
        <w:fldChar w:fldCharType="begin">
          <w:fldData xml:space="preserve">PEVuZE5vdGU+PENpdGU+PEF1dGhvcj5IYWxseTwvQXV0aG9yPjxZZWFyPjIwMjI8L1llYXI+PFJl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</w:fldData>
        </w:fldChar>
      </w:r>
      <w:r w:rsidR="00B16E76">
        <w:instrText xml:space="preserve"> ADDIN EN.CITE </w:instrText>
      </w:r>
      <w:r w:rsidR="00B16E76">
        <w:fldChar w:fldCharType="begin">
          <w:fldData xml:space="preserve">PEVuZE5vdGU+PENpdGU+PEF1dGhvcj5IYWxseTwvQXV0aG9yPjxZZWFyPjIwMjI8L1llYXI+PFJl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</w:fldData>
        </w:fldChar>
      </w:r>
      <w:r w:rsidR="00B16E76">
        <w:instrText xml:space="preserve"> ADDIN EN.CITE.DATA </w:instrText>
      </w:r>
      <w:r w:rsidR="00B16E76">
        <w:fldChar w:fldCharType="end"/>
      </w:r>
      <w:r w:rsidR="00BC243D">
        <w:fldChar w:fldCharType="separate"/>
      </w:r>
      <w:r w:rsidR="00B16E76" w:rsidRPr="00B16E76">
        <w:rPr>
          <w:noProof/>
          <w:vertAlign w:val="superscript"/>
        </w:rPr>
        <w:t>30</w:t>
      </w:r>
      <w:r w:rsidR="00BC243D">
        <w:fldChar w:fldCharType="end"/>
      </w:r>
      <w:r w:rsidR="006619CF" w:rsidRPr="006619CF">
        <w:t xml:space="preserve">. Furthermore, systemic inflammation can confuse the identification of leukocyte subsets where monocytes have exhibited CD56 membrane expression </w:t>
      </w:r>
      <w:r w:rsidR="00BC243D">
        <w:fldChar w:fldCharType="begin">
          <w:fldData xml:space="preserve">PEVuZE5vdGU+PENpdGU+PEF1dGhvcj5EdXR0PC9BdXRob3I+PFllYXI+MjAyMjwvWWVhcj48UmVj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</w:fldData>
        </w:fldChar>
      </w:r>
      <w:r w:rsidR="00B16E76">
        <w:instrText xml:space="preserve"> ADDIN EN.CITE </w:instrText>
      </w:r>
      <w:r w:rsidR="00B16E76">
        <w:fldChar w:fldCharType="begin">
          <w:fldData xml:space="preserve">PEVuZE5vdGU+PENpdGU+PEF1dGhvcj5EdXR0PC9BdXRob3I+PFllYXI+MjAyMjwvWWVhcj48UmVj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</w:fldData>
        </w:fldChar>
      </w:r>
      <w:r w:rsidR="00B16E76">
        <w:instrText xml:space="preserve"> ADDIN EN.CITE.DATA </w:instrText>
      </w:r>
      <w:r w:rsidR="00B16E76">
        <w:fldChar w:fldCharType="end"/>
      </w:r>
      <w:r w:rsidR="00BC243D">
        <w:fldChar w:fldCharType="separate"/>
      </w:r>
      <w:r w:rsidR="00B16E76" w:rsidRPr="00B16E76">
        <w:rPr>
          <w:noProof/>
          <w:vertAlign w:val="superscript"/>
        </w:rPr>
        <w:t>31</w:t>
      </w:r>
      <w:r w:rsidR="00BC243D">
        <w:fldChar w:fldCharType="end"/>
      </w:r>
      <w:r w:rsidR="006619CF" w:rsidRPr="006619CF">
        <w:t xml:space="preserve"> or a down regulation of HLA-DR </w:t>
      </w:r>
      <w:r w:rsidR="00BC243D">
        <w:fldChar w:fldCharType="begin">
          <w:fldData xml:space="preserve">PEVuZE5vdGU+PENpdGU+PEF1dGhvcj5CZW5seWFtYW5pPC9BdXRob3I+PFllYXI+MjAyMDwvWWVh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</w:fldData>
        </w:fldChar>
      </w:r>
      <w:r w:rsidR="00B16E76">
        <w:instrText xml:space="preserve"> ADDIN EN.CITE </w:instrText>
      </w:r>
      <w:r w:rsidR="00B16E76">
        <w:fldChar w:fldCharType="begin">
          <w:fldData xml:space="preserve">PEVuZE5vdGU+PENpdGU+PEF1dGhvcj5CZW5seWFtYW5pPC9BdXRob3I+PFllYXI+MjAyMDwvWWVh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</w:fldData>
        </w:fldChar>
      </w:r>
      <w:r w:rsidR="00B16E76">
        <w:instrText xml:space="preserve"> ADDIN EN.CITE.DATA </w:instrText>
      </w:r>
      <w:r w:rsidR="00B16E76">
        <w:fldChar w:fldCharType="end"/>
      </w:r>
      <w:r w:rsidR="00BC243D">
        <w:fldChar w:fldCharType="separate"/>
      </w:r>
      <w:r w:rsidR="00B16E76" w:rsidRPr="00B16E76">
        <w:rPr>
          <w:noProof/>
          <w:vertAlign w:val="superscript"/>
        </w:rPr>
        <w:t>32-34</w:t>
      </w:r>
      <w:r w:rsidR="00BC243D">
        <w:fldChar w:fldCharType="end"/>
      </w:r>
      <w:r w:rsidR="006619CF" w:rsidRPr="006619CF">
        <w:t xml:space="preserve">. By observing the international </w:t>
      </w:r>
      <w:r w:rsidR="00BC243D" w:rsidRPr="006619CF">
        <w:t>nomenclature,</w:t>
      </w:r>
      <w:r w:rsidR="006619CF" w:rsidRPr="006619CF">
        <w:t xml:space="preserve"> we were comparing the same cells as in healthy controls.</w:t>
      </w:r>
    </w:p>
    <w:p w14:paraId="699AE2D0" w14:textId="3F63C363" w:rsidR="00F7263D" w:rsidRPr="006B757B" w:rsidRDefault="009B1187" w:rsidP="00876C55">
      <w:r w:rsidRPr="006B757B">
        <w:lastRenderedPageBreak/>
        <w:t>G</w:t>
      </w:r>
      <w:r w:rsidR="0099315F" w:rsidRPr="006B757B">
        <w:t>iven recruitment c</w:t>
      </w:r>
      <w:r w:rsidR="00070A16" w:rsidRPr="006B757B">
        <w:t>onstraints</w:t>
      </w:r>
      <w:r w:rsidR="0099315F" w:rsidRPr="006B757B">
        <w:t>, the</w:t>
      </w:r>
      <w:r w:rsidRPr="006B757B">
        <w:t xml:space="preserve"> </w:t>
      </w:r>
      <w:r w:rsidR="0099315F" w:rsidRPr="006B757B">
        <w:t xml:space="preserve">time elapsed between admission and venepuncture </w:t>
      </w:r>
      <w:r w:rsidR="00070A16" w:rsidRPr="006B757B">
        <w:t xml:space="preserve">varied between groups, being shorter </w:t>
      </w:r>
      <w:r w:rsidR="001334F5" w:rsidRPr="006B757B">
        <w:t xml:space="preserve">for sepsis </w:t>
      </w:r>
      <w:r w:rsidR="00070A16" w:rsidRPr="006B757B">
        <w:t>(</w:t>
      </w:r>
      <w:r w:rsidR="00CA0F97" w:rsidRPr="006B757B">
        <w:t>IQR 1</w:t>
      </w:r>
      <w:r w:rsidR="00070A16" w:rsidRPr="006B757B">
        <w:t>-</w:t>
      </w:r>
      <w:r w:rsidR="00CA0F97" w:rsidRPr="006B757B">
        <w:t>3 days</w:t>
      </w:r>
      <w:r w:rsidR="00070A16" w:rsidRPr="006B757B">
        <w:t xml:space="preserve">) than </w:t>
      </w:r>
      <w:r w:rsidR="001334F5" w:rsidRPr="006B757B">
        <w:t>for COVID-19</w:t>
      </w:r>
      <w:r w:rsidR="00070A16" w:rsidRPr="006B757B">
        <w:t xml:space="preserve"> cases</w:t>
      </w:r>
      <w:r w:rsidR="001334F5" w:rsidRPr="006B757B">
        <w:t xml:space="preserve"> </w:t>
      </w:r>
      <w:r w:rsidR="00070A16" w:rsidRPr="006B757B">
        <w:t>(</w:t>
      </w:r>
      <w:r w:rsidR="00D516B3" w:rsidRPr="006B757B">
        <w:t xml:space="preserve">IQR </w:t>
      </w:r>
      <w:r w:rsidR="00CA0F97" w:rsidRPr="006B757B">
        <w:t>17</w:t>
      </w:r>
      <w:r w:rsidR="00070A16" w:rsidRPr="006B757B">
        <w:t>-</w:t>
      </w:r>
      <w:r w:rsidR="00CA0F97" w:rsidRPr="006B757B">
        <w:t>34 days</w:t>
      </w:r>
      <w:r w:rsidR="0099315F" w:rsidRPr="006B757B">
        <w:t>)</w:t>
      </w:r>
      <w:r w:rsidR="00070A16" w:rsidRPr="006B757B">
        <w:t xml:space="preserve"> </w:t>
      </w:r>
      <w:r w:rsidR="00CA0F97" w:rsidRPr="006B757B">
        <w:t>limit</w:t>
      </w:r>
      <w:r w:rsidR="00070A16" w:rsidRPr="006B757B">
        <w:t>ing</w:t>
      </w:r>
      <w:r w:rsidR="00CA0F97" w:rsidRPr="006B757B">
        <w:t xml:space="preserve"> the generalisability of </w:t>
      </w:r>
      <w:r w:rsidR="00070A16" w:rsidRPr="006B757B">
        <w:t xml:space="preserve">our </w:t>
      </w:r>
      <w:r w:rsidR="00AE266A" w:rsidRPr="006B757B">
        <w:t>findings</w:t>
      </w:r>
      <w:r w:rsidR="00854B57" w:rsidRPr="006B757B">
        <w:t xml:space="preserve">, particularly </w:t>
      </w:r>
      <w:r w:rsidR="0039793D" w:rsidRPr="006B757B">
        <w:t xml:space="preserve">with respect to </w:t>
      </w:r>
      <w:r w:rsidR="00CA0F97" w:rsidRPr="006B757B">
        <w:t>disease s</w:t>
      </w:r>
      <w:r w:rsidR="0039793D" w:rsidRPr="006B757B">
        <w:t>tates. H</w:t>
      </w:r>
      <w:r w:rsidR="00AE266A" w:rsidRPr="006B757B">
        <w:t>owever, t</w:t>
      </w:r>
      <w:r w:rsidR="00CA0F97" w:rsidRPr="006B757B">
        <w:t xml:space="preserve">he </w:t>
      </w:r>
      <w:r w:rsidR="000E1EA0" w:rsidRPr="006B757B">
        <w:t>between</w:t>
      </w:r>
      <w:r w:rsidR="0076058D" w:rsidRPr="006B757B">
        <w:t>-</w:t>
      </w:r>
      <w:r w:rsidR="000E1EA0" w:rsidRPr="006B757B">
        <w:t xml:space="preserve">instrument </w:t>
      </w:r>
      <w:r w:rsidR="00FC1ECF" w:rsidRPr="006B757B">
        <w:t>comparability</w:t>
      </w:r>
      <w:r w:rsidR="00AE266A" w:rsidRPr="006B757B">
        <w:t xml:space="preserve"> </w:t>
      </w:r>
      <w:r w:rsidR="00CA0F97" w:rsidRPr="006B757B">
        <w:t>remain</w:t>
      </w:r>
      <w:r w:rsidR="00AE266A" w:rsidRPr="006B757B">
        <w:t xml:space="preserve">s </w:t>
      </w:r>
      <w:r w:rsidR="00CA0F97" w:rsidRPr="006B757B">
        <w:t xml:space="preserve">valid, as </w:t>
      </w:r>
      <w:r w:rsidR="000137AC" w:rsidRPr="006B757B">
        <w:t>sample</w:t>
      </w:r>
      <w:r w:rsidR="0039793D" w:rsidRPr="006B757B">
        <w:t xml:space="preserve"> pair</w:t>
      </w:r>
      <w:r w:rsidR="000137AC" w:rsidRPr="006B757B">
        <w:t xml:space="preserve">s </w:t>
      </w:r>
      <w:r w:rsidR="007A63DE" w:rsidRPr="006B757B">
        <w:t>were</w:t>
      </w:r>
      <w:r w:rsidR="000137AC" w:rsidRPr="006B757B">
        <w:t xml:space="preserve"> taken </w:t>
      </w:r>
      <w:r w:rsidR="0019607B" w:rsidRPr="006B757B">
        <w:t>simultaneously</w:t>
      </w:r>
      <w:r w:rsidR="000E1EA0" w:rsidRPr="006B757B">
        <w:t xml:space="preserve">. Analysis </w:t>
      </w:r>
      <w:r w:rsidR="0019607B" w:rsidRPr="006B757B">
        <w:t>using</w:t>
      </w:r>
      <w:r w:rsidR="000E1EA0" w:rsidRPr="006B757B">
        <w:t xml:space="preserve"> </w:t>
      </w:r>
      <w:r w:rsidR="006E2A90" w:rsidRPr="006B757B">
        <w:t xml:space="preserve">UniCel DxH 900 </w:t>
      </w:r>
      <w:r w:rsidR="000E1EA0" w:rsidRPr="006B757B">
        <w:t xml:space="preserve">took place within </w:t>
      </w:r>
      <w:r w:rsidR="00CA0F97" w:rsidRPr="006B757B">
        <w:t>one</w:t>
      </w:r>
      <w:r w:rsidR="000E1EA0" w:rsidRPr="006B757B">
        <w:t xml:space="preserve"> hour of venepuncture, </w:t>
      </w:r>
      <w:r w:rsidR="0039793D" w:rsidRPr="006B757B">
        <w:t xml:space="preserve">whilst </w:t>
      </w:r>
      <w:r w:rsidR="000E1EA0" w:rsidRPr="006B757B">
        <w:t xml:space="preserve">PBMC processing (for </w:t>
      </w:r>
      <w:r w:rsidR="006E2A90" w:rsidRPr="006B757B">
        <w:t>CytoFLEX</w:t>
      </w:r>
      <w:r w:rsidR="000E1EA0" w:rsidRPr="006B757B">
        <w:t xml:space="preserve"> analysis) </w:t>
      </w:r>
      <w:r w:rsidR="0039793D" w:rsidRPr="006B757B">
        <w:t xml:space="preserve">occurred </w:t>
      </w:r>
      <w:r w:rsidR="000E1EA0" w:rsidRPr="006B757B">
        <w:t>within 12 hours of venepuncture</w:t>
      </w:r>
      <w:r w:rsidR="00AE266A" w:rsidRPr="006B757B">
        <w:t xml:space="preserve">, with </w:t>
      </w:r>
      <w:r w:rsidR="000E1EA0" w:rsidRPr="006B757B">
        <w:t xml:space="preserve">no significant differences </w:t>
      </w:r>
      <w:r w:rsidR="00CA0F97" w:rsidRPr="006B757B">
        <w:t xml:space="preserve">in processing times </w:t>
      </w:r>
      <w:r w:rsidR="000E1EA0" w:rsidRPr="006B757B">
        <w:t>between groups.</w:t>
      </w:r>
    </w:p>
    <w:p w14:paraId="131CF4D7" w14:textId="7A029552" w:rsidR="00D34580" w:rsidRPr="006B757B" w:rsidRDefault="00764E30" w:rsidP="00876C55">
      <w:pPr>
        <w:pStyle w:val="Heading1"/>
      </w:pPr>
      <w:r w:rsidRPr="006B757B">
        <w:t>Conclusion</w:t>
      </w:r>
    </w:p>
    <w:p w14:paraId="6F3428FA" w14:textId="326BF868" w:rsidR="007B3059" w:rsidRPr="006B757B" w:rsidRDefault="0039793D" w:rsidP="00876C55">
      <w:r w:rsidRPr="006B757B">
        <w:t xml:space="preserve">Having </w:t>
      </w:r>
      <w:r w:rsidR="00BA5F69" w:rsidRPr="006B757B">
        <w:t xml:space="preserve">compared monocyte volumetric parameters retrieved by the </w:t>
      </w:r>
      <w:r w:rsidR="006E2A90" w:rsidRPr="006B757B">
        <w:t xml:space="preserve">UniCel DxH 900 </w:t>
      </w:r>
      <w:r w:rsidR="00BA5F69" w:rsidRPr="006B757B">
        <w:t>analyser against the corresponding parameters measured using flow cytometry</w:t>
      </w:r>
      <w:r w:rsidRPr="006B757B">
        <w:t xml:space="preserve"> in</w:t>
      </w:r>
      <w:r w:rsidR="00BA5F69" w:rsidRPr="006B757B">
        <w:t xml:space="preserve"> conditions known to elevate MDW values</w:t>
      </w:r>
      <w:r w:rsidRPr="006B757B">
        <w:t xml:space="preserve"> (</w:t>
      </w:r>
      <w:r w:rsidR="00BA5F69" w:rsidRPr="006B757B">
        <w:t>sepsis and COVID-19</w:t>
      </w:r>
      <w:r w:rsidRPr="006B757B">
        <w:t>)</w:t>
      </w:r>
      <w:r w:rsidR="00BA5F69" w:rsidRPr="006B757B">
        <w:t>,</w:t>
      </w:r>
      <w:r w:rsidRPr="006B757B">
        <w:t xml:space="preserve"> w</w:t>
      </w:r>
      <w:r w:rsidR="00BA5F69" w:rsidRPr="006B757B">
        <w:t xml:space="preserve">e observe that </w:t>
      </w:r>
      <w:r w:rsidR="006E2A90" w:rsidRPr="006B757B">
        <w:t xml:space="preserve">UniCel DxH 900 </w:t>
      </w:r>
      <w:r w:rsidR="00BA5F69" w:rsidRPr="006B757B">
        <w:t xml:space="preserve">appeared able to detect differences between controls and disease that were not apparent with flow cytometry; while </w:t>
      </w:r>
      <w:r w:rsidR="006E2A90" w:rsidRPr="006B757B">
        <w:t>CytoFLEX</w:t>
      </w:r>
      <w:r w:rsidR="00BA5F69" w:rsidRPr="006B757B">
        <w:t xml:space="preserve"> detected differences in volume variability between COVID-19 and sepsis that were not identified using UniCel DxH 900. This could be explained by both instruments being differentially sensitive at different ranges. As </w:t>
      </w:r>
      <w:r w:rsidR="006E2A90" w:rsidRPr="006B757B">
        <w:t xml:space="preserve">UniCel DxH 900 </w:t>
      </w:r>
      <w:r w:rsidR="00BA5F69" w:rsidRPr="006B757B">
        <w:t>measures are based on two parameters only, it does not appear to be sensitive enough to capture differences between COVID-19 and sepsis, only between healthy controls samples and samples from patients with either of the diseases studied.</w:t>
      </w:r>
      <w:r w:rsidR="001A276E" w:rsidRPr="006B757B">
        <w:t xml:space="preserve"> </w:t>
      </w:r>
      <w:r w:rsidR="00BA5F69" w:rsidRPr="006B757B">
        <w:t>Flow cytometry (</w:t>
      </w:r>
      <w:r w:rsidR="006E2A90" w:rsidRPr="006B757B">
        <w:t>CytoFLEX</w:t>
      </w:r>
      <w:r w:rsidR="00BA5F69" w:rsidRPr="006B757B">
        <w:t xml:space="preserve">) analysis captures </w:t>
      </w:r>
      <w:r w:rsidR="001A276E" w:rsidRPr="006B757B">
        <w:t xml:space="preserve">a </w:t>
      </w:r>
      <w:r w:rsidR="00BA5F69" w:rsidRPr="006B757B">
        <w:t xml:space="preserve">greater degree of detail and information about the changes in the configuration of the monocyte population </w:t>
      </w:r>
      <w:r w:rsidR="001A276E" w:rsidRPr="006B757B">
        <w:t>that underpin</w:t>
      </w:r>
      <w:r w:rsidR="00BA5F69" w:rsidRPr="006B757B">
        <w:t xml:space="preserve"> the different immuno</w:t>
      </w:r>
      <w:r w:rsidR="000E66AB" w:rsidRPr="006B757B">
        <w:t>-</w:t>
      </w:r>
      <w:r w:rsidR="00BA5F69" w:rsidRPr="006B757B">
        <w:t>physiological processes characterising each disease.</w:t>
      </w:r>
    </w:p>
    <w:p w14:paraId="2FABD188" w14:textId="7A585F21" w:rsidR="00581EB8" w:rsidRPr="006B757B" w:rsidRDefault="00581EB8" w:rsidP="00CB13CB">
      <w:pPr>
        <w:keepLines w:val="0"/>
        <w:spacing w:after="0" w:line="240" w:lineRule="auto"/>
        <w:rPr>
          <w:color w:val="000000" w:themeColor="text1"/>
        </w:rPr>
      </w:pPr>
      <w:r w:rsidRPr="006B757B">
        <w:rPr>
          <w:color w:val="000000" w:themeColor="text1"/>
        </w:rPr>
        <w:br w:type="page"/>
      </w:r>
    </w:p>
    <w:p w14:paraId="39193ECE" w14:textId="77777777" w:rsidR="004038BF" w:rsidRPr="006B757B" w:rsidRDefault="004038BF" w:rsidP="004038BF">
      <w:pPr>
        <w:pStyle w:val="Heading1"/>
      </w:pPr>
      <w:r w:rsidRPr="006B757B">
        <w:lastRenderedPageBreak/>
        <w:t>Disclosures</w:t>
      </w:r>
    </w:p>
    <w:p w14:paraId="459BF249" w14:textId="77777777" w:rsidR="00FF1038" w:rsidRPr="00FF1038" w:rsidRDefault="00FF1038" w:rsidP="00FF1038">
      <w:pPr>
        <w:rPr>
          <w:bCs/>
        </w:rPr>
      </w:pPr>
      <w:r w:rsidRPr="00FF1038">
        <w:rPr>
          <w:b/>
        </w:rPr>
        <w:t xml:space="preserve">Funding: </w:t>
      </w:r>
      <w:r w:rsidRPr="00FF1038">
        <w:rPr>
          <w:bCs/>
        </w:rPr>
        <w:t>This study was funded by Beckman Coulter, Brea, CA, USA. The funders had no role in the study design, data collection and analysis, results analysis and interpretation, decision to publish or preparation of the manuscript. The award was granted to DM. The funder provided support in the form of salary support for MC and consumables for flow cytometry.</w:t>
      </w:r>
    </w:p>
    <w:p w14:paraId="2F43F7CA" w14:textId="77777777" w:rsidR="004038BF" w:rsidRPr="006B757B" w:rsidRDefault="004038BF" w:rsidP="004038BF">
      <w:r w:rsidRPr="006B757B">
        <w:rPr>
          <w:b/>
        </w:rPr>
        <w:t xml:space="preserve">Competing interests: </w:t>
      </w:r>
      <w:r w:rsidRPr="006B757B">
        <w:t>The authors have no relevant financial or non-financial interests to disclose.</w:t>
      </w:r>
    </w:p>
    <w:p w14:paraId="5D85D9FF" w14:textId="43C105A7" w:rsidR="004038BF" w:rsidRPr="006B757B" w:rsidRDefault="004038BF" w:rsidP="004038BF">
      <w:r w:rsidRPr="006B757B">
        <w:rPr>
          <w:b/>
        </w:rPr>
        <w:t xml:space="preserve">Patient and public involvement: </w:t>
      </w:r>
      <w:r w:rsidRPr="006B757B">
        <w:rPr>
          <w:bCs/>
        </w:rPr>
        <w:t>The patients and the public were involved in the development of the study protocol.</w:t>
      </w:r>
    </w:p>
    <w:p w14:paraId="7308EEC4" w14:textId="7AC86043" w:rsidR="004038BF" w:rsidRPr="006B757B" w:rsidRDefault="004038BF" w:rsidP="004038BF">
      <w:r w:rsidRPr="006B757B">
        <w:rPr>
          <w:b/>
          <w:bCs/>
        </w:rPr>
        <w:t>Data availability statement</w:t>
      </w:r>
      <w:r w:rsidRPr="006B757B">
        <w:t>: The data underlying this article are available in the article and in its online supplementary material.</w:t>
      </w:r>
    </w:p>
    <w:p w14:paraId="2B4669CE" w14:textId="05FCDF64" w:rsidR="009D5841" w:rsidRPr="006B757B" w:rsidRDefault="004038BF" w:rsidP="001E0E8A">
      <w:r w:rsidRPr="006B757B">
        <w:rPr>
          <w:b/>
        </w:rPr>
        <w:t xml:space="preserve">Ethics approval: </w:t>
      </w:r>
      <w:r w:rsidRPr="006B757B">
        <w:t>All procedures were performed per the ethical standards of the institutional and/or national research committees and with the 1964 Helsinki Declaration and its later amendments or comparable ethical standards. Sepsis participants were enrolled as part of an ongoing observational study (NCT04300530) approved by national Health Research Authority (HRA) and Health and Care Research Wales (HCRW) and Coventry and Warwickshire Research Ethics Committee (20/WM/0103). COVID-19 participants were enrolled as part of DARTS study (NCT04351646), approved by national HRA and HCRW and Oxford Research Ethics Committee (20/SC/0171). Both ethical approvals allowed recruitment without formal written consent from participants since sampling utilised excess diagnostic material. Healthy volunteers gave written informed consent following protocols approved by London Central Research Ethics Committee (13/LO/1621)</w:t>
      </w:r>
      <w:r w:rsidR="005C2A13" w:rsidRPr="006B757B">
        <w:t xml:space="preserve"> for the ‘Immunity in Aging Study’</w:t>
      </w:r>
      <w:r w:rsidRPr="006B757B">
        <w:t>.</w:t>
      </w:r>
    </w:p>
    <w:p w14:paraId="2788F1D8" w14:textId="77777777" w:rsidR="00B24EB7" w:rsidRDefault="00B24EB7" w:rsidP="00CB13CB">
      <w:pPr>
        <w:pStyle w:val="notes"/>
        <w:rPr>
          <w:color w:val="000000" w:themeColor="text1"/>
        </w:rPr>
      </w:pPr>
    </w:p>
    <w:p w14:paraId="6642FD2E" w14:textId="6624A98A" w:rsidR="005737E4" w:rsidRPr="006B757B" w:rsidRDefault="005737E4" w:rsidP="00CB13CB">
      <w:pPr>
        <w:pStyle w:val="notes"/>
        <w:rPr>
          <w:color w:val="000000" w:themeColor="text1"/>
        </w:rPr>
        <w:sectPr w:rsidR="005737E4" w:rsidRPr="006B757B" w:rsidSect="0098218B">
          <w:footerReference w:type="default" r:id="rId9"/>
          <w:pgSz w:w="11900" w:h="16840"/>
          <w:pgMar w:top="1440" w:right="1440" w:bottom="1440" w:left="1440" w:header="708" w:footer="428" w:gutter="0"/>
          <w:lnNumType w:countBy="1" w:restart="continuous"/>
          <w:cols w:space="708"/>
          <w:docGrid w:linePitch="360"/>
        </w:sectPr>
      </w:pPr>
    </w:p>
    <w:p w14:paraId="394B101C" w14:textId="184C44B0" w:rsidR="00747FBF" w:rsidRPr="006B757B" w:rsidRDefault="00D04F62" w:rsidP="00CB13CB">
      <w:pPr>
        <w:pStyle w:val="Heading1"/>
        <w:rPr>
          <w:color w:val="000000" w:themeColor="text1"/>
        </w:rPr>
      </w:pPr>
      <w:r w:rsidRPr="006B757B">
        <w:rPr>
          <w:color w:val="000000" w:themeColor="text1"/>
        </w:rPr>
        <w:lastRenderedPageBreak/>
        <w:t>References</w:t>
      </w:r>
    </w:p>
    <w:p w14:paraId="3BBCD0A5" w14:textId="77777777" w:rsidR="00B16E76" w:rsidRPr="00B16E76" w:rsidRDefault="00747FBF" w:rsidP="00B16E76">
      <w:pPr>
        <w:pStyle w:val="EndNoteBibliography"/>
        <w:spacing w:after="0"/>
        <w:ind w:left="720" w:hanging="720"/>
        <w:rPr>
          <w:noProof/>
        </w:rPr>
      </w:pPr>
      <w:r w:rsidRPr="006B757B">
        <w:rPr>
          <w:color w:val="000000" w:themeColor="text1"/>
          <w:lang w:val="en-GB"/>
        </w:rPr>
        <w:fldChar w:fldCharType="begin"/>
      </w:r>
      <w:r w:rsidRPr="006B757B">
        <w:rPr>
          <w:color w:val="000000" w:themeColor="text1"/>
          <w:lang w:val="en-GB"/>
        </w:rPr>
        <w:instrText xml:space="preserve"> ADDIN EN.REFLIST </w:instrText>
      </w:r>
      <w:r w:rsidRPr="006B757B">
        <w:rPr>
          <w:color w:val="000000" w:themeColor="text1"/>
          <w:lang w:val="en-GB"/>
        </w:rPr>
        <w:fldChar w:fldCharType="separate"/>
      </w:r>
      <w:r w:rsidR="00B16E76" w:rsidRPr="00B16E76">
        <w:rPr>
          <w:noProof/>
        </w:rPr>
        <w:t xml:space="preserve">     1.</w:t>
      </w:r>
      <w:r w:rsidR="00B16E76" w:rsidRPr="00B16E76">
        <w:rPr>
          <w:noProof/>
        </w:rPr>
        <w:tab/>
        <w:t xml:space="preserve">Agnello L, Iacona A, Lo Sasso B, et al. A new tool for sepsis screening in the Emergency Department. </w:t>
      </w:r>
      <w:r w:rsidR="00B16E76" w:rsidRPr="00B16E76">
        <w:rPr>
          <w:i/>
          <w:noProof/>
        </w:rPr>
        <w:t xml:space="preserve">Clin Chem Lab Med. </w:t>
      </w:r>
      <w:r w:rsidR="00B16E76" w:rsidRPr="00B16E76">
        <w:rPr>
          <w:noProof/>
        </w:rPr>
        <w:t>Aug 26 2021;59(9):1600-1605. doi: 10.1515/cclm-2021-0208.</w:t>
      </w:r>
    </w:p>
    <w:p w14:paraId="4365AC50" w14:textId="77777777" w:rsidR="00B16E76" w:rsidRPr="00B16E76" w:rsidRDefault="00B16E76" w:rsidP="00B16E76">
      <w:pPr>
        <w:pStyle w:val="EndNoteBibliography"/>
        <w:spacing w:after="0"/>
        <w:ind w:left="720" w:hanging="720"/>
        <w:rPr>
          <w:noProof/>
        </w:rPr>
      </w:pPr>
      <w:r w:rsidRPr="00B16E76">
        <w:rPr>
          <w:noProof/>
        </w:rPr>
        <w:t xml:space="preserve">     2.</w:t>
      </w:r>
      <w:r w:rsidRPr="00B16E76">
        <w:rPr>
          <w:noProof/>
        </w:rPr>
        <w:tab/>
        <w:t xml:space="preserve">Agnello L, Lo Sasso B, Vidali M, et al. Validation of monocyte distribution width decisional cutoff for sepsis detection in the acute setting. </w:t>
      </w:r>
      <w:r w:rsidRPr="00B16E76">
        <w:rPr>
          <w:i/>
          <w:noProof/>
        </w:rPr>
        <w:t xml:space="preserve">Int J Lab Hematol. </w:t>
      </w:r>
      <w:r w:rsidRPr="00B16E76">
        <w:rPr>
          <w:noProof/>
        </w:rPr>
        <w:t>Aug 2021;43(4):O183-O185. doi: 10.1111/ijlh.13496.</w:t>
      </w:r>
    </w:p>
    <w:p w14:paraId="00D3EF3C" w14:textId="77777777" w:rsidR="00B16E76" w:rsidRPr="00B16E76" w:rsidRDefault="00B16E76" w:rsidP="00B16E76">
      <w:pPr>
        <w:pStyle w:val="EndNoteBibliography"/>
        <w:spacing w:after="0"/>
        <w:ind w:left="720" w:hanging="720"/>
        <w:rPr>
          <w:noProof/>
        </w:rPr>
      </w:pPr>
      <w:r w:rsidRPr="00B16E76">
        <w:rPr>
          <w:noProof/>
        </w:rPr>
        <w:t xml:space="preserve">     3.</w:t>
      </w:r>
      <w:r w:rsidRPr="00B16E76">
        <w:rPr>
          <w:noProof/>
        </w:rPr>
        <w:tab/>
        <w:t xml:space="preserve">Crouser ED, Parrillo JE, Martin GS, et al. Monocyte distribution width enhances early sepsis detection in the emergency department beyond SIRS and qSOFA. </w:t>
      </w:r>
      <w:r w:rsidRPr="00B16E76">
        <w:rPr>
          <w:i/>
          <w:noProof/>
        </w:rPr>
        <w:t xml:space="preserve">J Intensive Care. </w:t>
      </w:r>
      <w:r w:rsidRPr="00B16E76">
        <w:rPr>
          <w:noProof/>
        </w:rPr>
        <w:t>2020/05/05 2020;8(1):33. doi: 10.1186/s40560-020-00446-3.</w:t>
      </w:r>
    </w:p>
    <w:p w14:paraId="03D4C42F" w14:textId="77777777" w:rsidR="00B16E76" w:rsidRPr="00B16E76" w:rsidRDefault="00B16E76" w:rsidP="00B16E76">
      <w:pPr>
        <w:pStyle w:val="EndNoteBibliography"/>
        <w:spacing w:after="0"/>
        <w:ind w:left="720" w:hanging="720"/>
        <w:rPr>
          <w:noProof/>
        </w:rPr>
      </w:pPr>
      <w:r w:rsidRPr="00B16E76">
        <w:rPr>
          <w:noProof/>
        </w:rPr>
        <w:t xml:space="preserve">     4.</w:t>
      </w:r>
      <w:r w:rsidRPr="00B16E76">
        <w:rPr>
          <w:noProof/>
        </w:rPr>
        <w:tab/>
        <w:t xml:space="preserve">Hausfater P, Robert Boter N, Morales Indiano C, et al. Monocyte distribution width (MDW) performance as an early sepsis indicator in the emergency department: comparison with CRP and procalcitonin in a multicenter international European prospective study. </w:t>
      </w:r>
      <w:r w:rsidRPr="00B16E76">
        <w:rPr>
          <w:i/>
          <w:noProof/>
        </w:rPr>
        <w:t xml:space="preserve">Crit Care. </w:t>
      </w:r>
      <w:r w:rsidRPr="00B16E76">
        <w:rPr>
          <w:noProof/>
        </w:rPr>
        <w:t>Jun 30 2021;25(1):227. doi: 10.1186/s13054-021-03622-5.</w:t>
      </w:r>
    </w:p>
    <w:p w14:paraId="72569D12" w14:textId="77777777" w:rsidR="00B16E76" w:rsidRPr="00B16E76" w:rsidRDefault="00B16E76" w:rsidP="00B16E76">
      <w:pPr>
        <w:pStyle w:val="EndNoteBibliography"/>
        <w:spacing w:after="0"/>
        <w:ind w:left="720" w:hanging="720"/>
        <w:rPr>
          <w:noProof/>
        </w:rPr>
      </w:pPr>
      <w:r w:rsidRPr="00B16E76">
        <w:rPr>
          <w:noProof/>
        </w:rPr>
        <w:t xml:space="preserve">     5.</w:t>
      </w:r>
      <w:r w:rsidRPr="00B16E76">
        <w:rPr>
          <w:noProof/>
        </w:rPr>
        <w:tab/>
        <w:t xml:space="preserve">Li C-H, Seak C-J, Chaou C-H, et al. Comparison of the Diagnostic Accuracy of Monocyte Distribution Width and Procalcitonin in Sepsis Cases in the Emergency Department: A Prospective Cohort Study. PREPRINT (Version 1). </w:t>
      </w:r>
      <w:r w:rsidRPr="00B16E76">
        <w:rPr>
          <w:i/>
          <w:noProof/>
        </w:rPr>
        <w:t xml:space="preserve">BMC infectious diseases. </w:t>
      </w:r>
      <w:r w:rsidRPr="00B16E76">
        <w:rPr>
          <w:noProof/>
        </w:rPr>
        <w:t>2021/08/12 2021. doi: 10.21203/rs.3.rs-410760/v1.</w:t>
      </w:r>
    </w:p>
    <w:p w14:paraId="643960DD" w14:textId="77777777" w:rsidR="00B16E76" w:rsidRPr="00B16E76" w:rsidRDefault="00B16E76" w:rsidP="00B16E76">
      <w:pPr>
        <w:pStyle w:val="EndNoteBibliography"/>
        <w:spacing w:after="0"/>
        <w:ind w:left="720" w:hanging="720"/>
        <w:rPr>
          <w:noProof/>
        </w:rPr>
      </w:pPr>
      <w:r w:rsidRPr="00B16E76">
        <w:rPr>
          <w:noProof/>
        </w:rPr>
        <w:t xml:space="preserve">     6.</w:t>
      </w:r>
      <w:r w:rsidRPr="00B16E76">
        <w:rPr>
          <w:noProof/>
        </w:rPr>
        <w:tab/>
        <w:t>Ognibene A, Lorubbio M, Crucianelli F, Iannelli G, Mando M. 51(th) National Congress of the Italian Society of Clinical Biochemistry and Clinical Molecular Biology (SIBioC - Laboratory Medicine). Conference Abstract presented at Clin Chem Lab Med; Nov 9, 2019. doi: 10.1515/cclm-2019-1100.</w:t>
      </w:r>
    </w:p>
    <w:p w14:paraId="425A2E30" w14:textId="77777777" w:rsidR="00B16E76" w:rsidRPr="00B16E76" w:rsidRDefault="00B16E76" w:rsidP="00B16E76">
      <w:pPr>
        <w:pStyle w:val="EndNoteBibliography"/>
        <w:spacing w:after="0"/>
        <w:ind w:left="720" w:hanging="720"/>
        <w:rPr>
          <w:noProof/>
        </w:rPr>
      </w:pPr>
      <w:r w:rsidRPr="00B16E76">
        <w:rPr>
          <w:noProof/>
        </w:rPr>
        <w:t xml:space="preserve">     7.</w:t>
      </w:r>
      <w:r w:rsidRPr="00B16E76">
        <w:rPr>
          <w:noProof/>
        </w:rPr>
        <w:tab/>
        <w:t xml:space="preserve">Woo A, Oh DK, Park CJ, Hong SB. Monocyte distribution width compared with C-reactive protein and procalcitonin for early sepsis detection in the emergency department. </w:t>
      </w:r>
      <w:r w:rsidRPr="00B16E76">
        <w:rPr>
          <w:i/>
          <w:noProof/>
        </w:rPr>
        <w:t xml:space="preserve">PLoS One. </w:t>
      </w:r>
      <w:r w:rsidRPr="00B16E76">
        <w:rPr>
          <w:noProof/>
        </w:rPr>
        <w:t>2021;16(4):e0250101. doi: 10.1371/journal.pone.0250101.</w:t>
      </w:r>
    </w:p>
    <w:p w14:paraId="688F206E" w14:textId="77777777" w:rsidR="00B16E76" w:rsidRPr="00B16E76" w:rsidRDefault="00B16E76" w:rsidP="00B16E76">
      <w:pPr>
        <w:pStyle w:val="EndNoteBibliography"/>
        <w:spacing w:after="0"/>
        <w:ind w:left="720" w:hanging="720"/>
        <w:rPr>
          <w:noProof/>
        </w:rPr>
      </w:pPr>
      <w:r w:rsidRPr="00B16E76">
        <w:rPr>
          <w:noProof/>
        </w:rPr>
        <w:t xml:space="preserve">     8.</w:t>
      </w:r>
      <w:r w:rsidRPr="00B16E76">
        <w:rPr>
          <w:noProof/>
        </w:rPr>
        <w:tab/>
        <w:t xml:space="preserve">Lippi G, Sanchis-Gomar F, Henry BM. Pooled analysis of monocyte distribution width in subjects with SARS-CoV-2 infection. </w:t>
      </w:r>
      <w:r w:rsidRPr="00B16E76">
        <w:rPr>
          <w:i/>
          <w:noProof/>
        </w:rPr>
        <w:t xml:space="preserve">Int J Lab Hematol. </w:t>
      </w:r>
      <w:r w:rsidRPr="00B16E76">
        <w:rPr>
          <w:noProof/>
        </w:rPr>
        <w:t>Aug 2021;43(4):O161-O163. doi: 10.1111/ijlh.13482.</w:t>
      </w:r>
    </w:p>
    <w:p w14:paraId="2004CED0" w14:textId="77777777" w:rsidR="00B16E76" w:rsidRPr="00B16E76" w:rsidRDefault="00B16E76" w:rsidP="00B16E76">
      <w:pPr>
        <w:pStyle w:val="EndNoteBibliography"/>
        <w:spacing w:after="0"/>
        <w:ind w:left="720" w:hanging="720"/>
        <w:rPr>
          <w:noProof/>
        </w:rPr>
      </w:pPr>
      <w:r w:rsidRPr="00B16E76">
        <w:rPr>
          <w:noProof/>
        </w:rPr>
        <w:t xml:space="preserve">     9.</w:t>
      </w:r>
      <w:r w:rsidRPr="00B16E76">
        <w:rPr>
          <w:noProof/>
        </w:rPr>
        <w:tab/>
        <w:t xml:space="preserve">Alsuwaidi L, Al Heialy S, Shaikh N, et al. Monocyte distribution width as a novel sepsis indicator in COVID-19 patients. </w:t>
      </w:r>
      <w:r w:rsidRPr="00B16E76">
        <w:rPr>
          <w:i/>
          <w:noProof/>
        </w:rPr>
        <w:t xml:space="preserve">BMC infectious diseases. </w:t>
      </w:r>
      <w:r w:rsidRPr="00B16E76">
        <w:rPr>
          <w:noProof/>
        </w:rPr>
        <w:t>Jan 4 2022;22(1):27. doi: 10.1186/s12879-021-07016-4.</w:t>
      </w:r>
    </w:p>
    <w:p w14:paraId="57C06793" w14:textId="77777777" w:rsidR="00B16E76" w:rsidRPr="00B16E76" w:rsidRDefault="00B16E76" w:rsidP="00B16E76">
      <w:pPr>
        <w:pStyle w:val="EndNoteBibliography"/>
        <w:spacing w:after="0"/>
        <w:ind w:left="720" w:hanging="720"/>
        <w:rPr>
          <w:noProof/>
        </w:rPr>
      </w:pPr>
      <w:r w:rsidRPr="00B16E76">
        <w:rPr>
          <w:noProof/>
        </w:rPr>
        <w:t xml:space="preserve">     10.</w:t>
      </w:r>
      <w:r w:rsidRPr="00B16E76">
        <w:rPr>
          <w:noProof/>
        </w:rPr>
        <w:tab/>
        <w:t xml:space="preserve">Lorubbio M, Tacconi D, Iannelli G, et al. The role of Monocyte Distribution Width (MDW) in the prognosis and monitoring of COVID-19 patients. </w:t>
      </w:r>
      <w:r w:rsidRPr="00B16E76">
        <w:rPr>
          <w:i/>
          <w:noProof/>
        </w:rPr>
        <w:t xml:space="preserve">Clin Biochem. </w:t>
      </w:r>
      <w:r w:rsidRPr="00B16E76">
        <w:rPr>
          <w:noProof/>
        </w:rPr>
        <w:t>May 2022;103:29-31. doi: 10.1016/j.clinbiochem.2022.02.007.</w:t>
      </w:r>
    </w:p>
    <w:p w14:paraId="58A04C9B" w14:textId="77777777" w:rsidR="00B16E76" w:rsidRPr="00B16E76" w:rsidRDefault="00B16E76" w:rsidP="00B16E76">
      <w:pPr>
        <w:pStyle w:val="EndNoteBibliography"/>
        <w:spacing w:after="0"/>
        <w:ind w:left="720" w:hanging="720"/>
        <w:rPr>
          <w:noProof/>
        </w:rPr>
      </w:pPr>
      <w:r w:rsidRPr="00B16E76">
        <w:rPr>
          <w:noProof/>
        </w:rPr>
        <w:t xml:space="preserve">     11.</w:t>
      </w:r>
      <w:r w:rsidRPr="00B16E76">
        <w:rPr>
          <w:noProof/>
        </w:rPr>
        <w:tab/>
        <w:t xml:space="preserve">Malinovska A, Hinson JS, Badaki-Makun O, et al. Monocyte distribution width as part of a broad pragmatic sepsis screen in the emergency department. </w:t>
      </w:r>
      <w:r w:rsidRPr="00B16E76">
        <w:rPr>
          <w:i/>
          <w:noProof/>
        </w:rPr>
        <w:t xml:space="preserve">J Am Coll Emerg Physicians Open. </w:t>
      </w:r>
      <w:r w:rsidRPr="00B16E76">
        <w:rPr>
          <w:noProof/>
        </w:rPr>
        <w:t>Apr 2022;3(2):e12679. doi: 10.1002/emp2.12679.</w:t>
      </w:r>
    </w:p>
    <w:p w14:paraId="2E9894E7" w14:textId="77777777" w:rsidR="00B16E76" w:rsidRPr="00B16E76" w:rsidRDefault="00B16E76" w:rsidP="00B16E76">
      <w:pPr>
        <w:pStyle w:val="EndNoteBibliography"/>
        <w:spacing w:after="0"/>
        <w:ind w:left="720" w:hanging="720"/>
        <w:rPr>
          <w:noProof/>
        </w:rPr>
      </w:pPr>
      <w:r w:rsidRPr="00B16E76">
        <w:rPr>
          <w:noProof/>
        </w:rPr>
        <w:t xml:space="preserve">     12.</w:t>
      </w:r>
      <w:r w:rsidRPr="00B16E76">
        <w:rPr>
          <w:noProof/>
        </w:rPr>
        <w:tab/>
        <w:t xml:space="preserve">Beckman Coulter. </w:t>
      </w:r>
      <w:r w:rsidRPr="00B16E76">
        <w:rPr>
          <w:i/>
          <w:noProof/>
        </w:rPr>
        <w:t xml:space="preserve">UniCel DxH 900 Series with System Manager Software Coulter Cellular Analysis System. Early Sepsis Indicator (ESId) Application Addendum. (PN C21894AC). </w:t>
      </w:r>
      <w:r w:rsidRPr="00B16E76">
        <w:rPr>
          <w:noProof/>
        </w:rPr>
        <w:t>2020.</w:t>
      </w:r>
    </w:p>
    <w:p w14:paraId="2F3493F9" w14:textId="642C28CD" w:rsidR="00B16E76" w:rsidRPr="00B16E76" w:rsidRDefault="00B16E76" w:rsidP="00B16E76">
      <w:pPr>
        <w:pStyle w:val="EndNoteBibliography"/>
        <w:spacing w:after="0"/>
        <w:ind w:left="720" w:hanging="720"/>
        <w:rPr>
          <w:noProof/>
        </w:rPr>
      </w:pPr>
      <w:r w:rsidRPr="00B16E76">
        <w:rPr>
          <w:noProof/>
        </w:rPr>
        <w:t xml:space="preserve">     13.</w:t>
      </w:r>
      <w:r w:rsidRPr="00B16E76">
        <w:rPr>
          <w:noProof/>
        </w:rPr>
        <w:tab/>
        <w:t xml:space="preserve">Rhyner MP, Giovanni; Kumar, Kapil; Lee Lena. Cellular Analysis using the Coulter Principle. Beckman Coulter, Application notes website. </w:t>
      </w:r>
      <w:hyperlink r:id="rId10" w:history="1">
        <w:r w:rsidRPr="00B16E76">
          <w:rPr>
            <w:rStyle w:val="Hyperlink"/>
            <w:noProof/>
          </w:rPr>
          <w:t>https://www.mybeckman.uk/resources/reading-material/application-notes/cellular-analysis-using-the-coulter-principle</w:t>
        </w:r>
      </w:hyperlink>
      <w:r w:rsidRPr="00B16E76">
        <w:rPr>
          <w:noProof/>
        </w:rPr>
        <w:t>. Accessed 20 October 2021, 2021.</w:t>
      </w:r>
    </w:p>
    <w:p w14:paraId="52EDD165" w14:textId="77777777" w:rsidR="00B16E76" w:rsidRPr="00B16E76" w:rsidRDefault="00B16E76" w:rsidP="00B16E76">
      <w:pPr>
        <w:pStyle w:val="EndNoteBibliography"/>
        <w:spacing w:after="0"/>
        <w:ind w:left="720" w:hanging="720"/>
        <w:rPr>
          <w:noProof/>
        </w:rPr>
      </w:pPr>
      <w:r w:rsidRPr="00B16E76">
        <w:rPr>
          <w:noProof/>
        </w:rPr>
        <w:lastRenderedPageBreak/>
        <w:t xml:space="preserve">     14.</w:t>
      </w:r>
      <w:r w:rsidRPr="00B16E76">
        <w:rPr>
          <w:noProof/>
        </w:rPr>
        <w:tab/>
        <w:t xml:space="preserve">Yona S, Kim KW, Wolf Y, et al. Fate mapping reveals origins and dynamics of monocytes and tissue macrophages under homeostasis. </w:t>
      </w:r>
      <w:r w:rsidRPr="00B16E76">
        <w:rPr>
          <w:i/>
          <w:noProof/>
        </w:rPr>
        <w:t xml:space="preserve">Immunity. </w:t>
      </w:r>
      <w:r w:rsidRPr="00B16E76">
        <w:rPr>
          <w:noProof/>
        </w:rPr>
        <w:t>Jan 24 2013;38(1):79-91. doi: 10.1016/j.immuni.2012.12.001.</w:t>
      </w:r>
    </w:p>
    <w:p w14:paraId="6B09EEE7" w14:textId="77777777" w:rsidR="00B16E76" w:rsidRPr="00B16E76" w:rsidRDefault="00B16E76" w:rsidP="00B16E76">
      <w:pPr>
        <w:pStyle w:val="EndNoteBibliography"/>
        <w:spacing w:after="0"/>
        <w:ind w:left="720" w:hanging="720"/>
        <w:rPr>
          <w:noProof/>
        </w:rPr>
      </w:pPr>
      <w:r w:rsidRPr="00B16E76">
        <w:rPr>
          <w:noProof/>
        </w:rPr>
        <w:t xml:space="preserve">     15.</w:t>
      </w:r>
      <w:r w:rsidRPr="00B16E76">
        <w:rPr>
          <w:noProof/>
        </w:rPr>
        <w:tab/>
        <w:t xml:space="preserve">Wong KL, Yeap WH, Tai JJ, Ong SM, Dang TM, Wong SC. The three human monocyte subsets: implications for health and disease. </w:t>
      </w:r>
      <w:r w:rsidRPr="00B16E76">
        <w:rPr>
          <w:i/>
          <w:noProof/>
        </w:rPr>
        <w:t xml:space="preserve">Immunol Res. </w:t>
      </w:r>
      <w:r w:rsidRPr="00B16E76">
        <w:rPr>
          <w:noProof/>
        </w:rPr>
        <w:t>Sep 2012;53(1-3):41-57. doi: 10.1007/s12026-012-8297-3.</w:t>
      </w:r>
    </w:p>
    <w:p w14:paraId="7D7C24A1" w14:textId="77777777" w:rsidR="00B16E76" w:rsidRPr="00B16E76" w:rsidRDefault="00B16E76" w:rsidP="00B16E76">
      <w:pPr>
        <w:pStyle w:val="EndNoteBibliography"/>
        <w:spacing w:after="0"/>
        <w:ind w:left="720" w:hanging="720"/>
        <w:rPr>
          <w:noProof/>
        </w:rPr>
      </w:pPr>
      <w:r w:rsidRPr="00B16E76">
        <w:rPr>
          <w:noProof/>
        </w:rPr>
        <w:t xml:space="preserve">     16.</w:t>
      </w:r>
      <w:r w:rsidRPr="00B16E76">
        <w:rPr>
          <w:noProof/>
        </w:rPr>
        <w:tab/>
        <w:t xml:space="preserve">Patel AA, Zhang Y, Fullerton JN, et al. The fate and lifespan of human monocyte subsets in steady state and systemic inflammation. </w:t>
      </w:r>
      <w:r w:rsidRPr="00B16E76">
        <w:rPr>
          <w:i/>
          <w:noProof/>
        </w:rPr>
        <w:t xml:space="preserve">Journal of Experimental Medicine. </w:t>
      </w:r>
      <w:r w:rsidRPr="00B16E76">
        <w:rPr>
          <w:noProof/>
        </w:rPr>
        <w:t>2017;214(7):1913-1923. doi: 10.1084/jem.20170355.</w:t>
      </w:r>
    </w:p>
    <w:p w14:paraId="5A566617" w14:textId="77777777" w:rsidR="00B16E76" w:rsidRPr="00B16E76" w:rsidRDefault="00B16E76" w:rsidP="00B16E76">
      <w:pPr>
        <w:pStyle w:val="EndNoteBibliography"/>
        <w:spacing w:after="0"/>
        <w:ind w:left="720" w:hanging="720"/>
        <w:rPr>
          <w:noProof/>
        </w:rPr>
      </w:pPr>
      <w:r w:rsidRPr="00B16E76">
        <w:rPr>
          <w:noProof/>
        </w:rPr>
        <w:t xml:space="preserve">     17.</w:t>
      </w:r>
      <w:r w:rsidRPr="00B16E76">
        <w:rPr>
          <w:noProof/>
        </w:rPr>
        <w:tab/>
        <w:t xml:space="preserve">Dillon R, Harrison C. Full blood count. </w:t>
      </w:r>
      <w:r w:rsidRPr="00B16E76">
        <w:rPr>
          <w:i/>
          <w:noProof/>
        </w:rPr>
        <w:t xml:space="preserve">Br J Hosp Med (Lond). </w:t>
      </w:r>
      <w:r w:rsidRPr="00B16E76">
        <w:rPr>
          <w:noProof/>
        </w:rPr>
        <w:t>Mar 2009;70(3):M38-41. doi: 10.12968/hmed.2009.70.Sup3.40582.</w:t>
      </w:r>
    </w:p>
    <w:p w14:paraId="0EA1D5FF" w14:textId="77777777" w:rsidR="00B16E76" w:rsidRPr="00B16E76" w:rsidRDefault="00B16E76" w:rsidP="00B16E76">
      <w:pPr>
        <w:pStyle w:val="EndNoteBibliography"/>
        <w:spacing w:after="0"/>
        <w:ind w:left="720" w:hanging="720"/>
        <w:rPr>
          <w:noProof/>
        </w:rPr>
      </w:pPr>
      <w:r w:rsidRPr="00B16E76">
        <w:rPr>
          <w:noProof/>
        </w:rPr>
        <w:t xml:space="preserve">     18.</w:t>
      </w:r>
      <w:r w:rsidRPr="00B16E76">
        <w:rPr>
          <w:noProof/>
        </w:rPr>
        <w:tab/>
        <w:t xml:space="preserve">Ziegler-Heitbrock L, Ancuta P, Crowe S, et al. Nomenclature of monocytes and dendritic cells in blood. </w:t>
      </w:r>
      <w:r w:rsidRPr="00B16E76">
        <w:rPr>
          <w:i/>
          <w:noProof/>
        </w:rPr>
        <w:t xml:space="preserve">Blood. </w:t>
      </w:r>
      <w:r w:rsidRPr="00B16E76">
        <w:rPr>
          <w:noProof/>
        </w:rPr>
        <w:t>Oct 21 2010;116(16):e74-80. doi: 10.1182/blood-2010-02-258558.</w:t>
      </w:r>
    </w:p>
    <w:p w14:paraId="6C92153B" w14:textId="4B872A82" w:rsidR="00B16E76" w:rsidRPr="00B16E76" w:rsidRDefault="00B16E76" w:rsidP="00B16E76">
      <w:pPr>
        <w:pStyle w:val="EndNoteBibliography"/>
        <w:spacing w:after="0"/>
        <w:ind w:left="720" w:hanging="720"/>
        <w:rPr>
          <w:rFonts w:ascii="Arial Narrow" w:hAnsi="Arial Narrow"/>
          <w:noProof/>
        </w:rPr>
      </w:pPr>
      <w:r w:rsidRPr="00B16E76">
        <w:rPr>
          <w:noProof/>
        </w:rPr>
        <w:t xml:space="preserve">     19.</w:t>
      </w:r>
      <w:r w:rsidRPr="00B16E76">
        <w:rPr>
          <w:noProof/>
        </w:rPr>
        <w:tab/>
        <w:t xml:space="preserve">Schwarz G. Estimating the Dimension of a Model. </w:t>
      </w:r>
      <w:r w:rsidRPr="00B16E76">
        <w:rPr>
          <w:i/>
          <w:noProof/>
        </w:rPr>
        <w:t xml:space="preserve">The Annals of Statistics. </w:t>
      </w:r>
      <w:r w:rsidRPr="00B16E76">
        <w:rPr>
          <w:noProof/>
        </w:rPr>
        <w:t>1978;6(2):461-464, 464.</w:t>
      </w:r>
      <w:r w:rsidRPr="00B16E76">
        <w:rPr>
          <w:rFonts w:ascii="Arial Narrow" w:hAnsi="Arial Narrow"/>
          <w:noProof/>
        </w:rPr>
        <w:t xml:space="preserve"> </w:t>
      </w:r>
      <w:hyperlink r:id="rId11" w:history="1">
        <w:r w:rsidRPr="00B16E76">
          <w:rPr>
            <w:rStyle w:val="Hyperlink"/>
            <w:rFonts w:ascii="Arial Narrow" w:hAnsi="Arial Narrow"/>
            <w:noProof/>
          </w:rPr>
          <w:t>https://doi.org/10.1214/aos/1176344136</w:t>
        </w:r>
      </w:hyperlink>
      <w:r w:rsidRPr="00B16E76">
        <w:rPr>
          <w:rFonts w:ascii="Arial Narrow" w:hAnsi="Arial Narrow"/>
          <w:noProof/>
        </w:rPr>
        <w:t>.</w:t>
      </w:r>
    </w:p>
    <w:p w14:paraId="0B5058D2" w14:textId="77777777" w:rsidR="00B16E76" w:rsidRPr="00B16E76" w:rsidRDefault="00B16E76" w:rsidP="00B16E76">
      <w:pPr>
        <w:pStyle w:val="EndNoteBibliography"/>
        <w:spacing w:after="0"/>
        <w:ind w:left="720" w:hanging="720"/>
        <w:rPr>
          <w:noProof/>
        </w:rPr>
      </w:pPr>
      <w:r w:rsidRPr="00B16E76">
        <w:rPr>
          <w:noProof/>
        </w:rPr>
        <w:t xml:space="preserve">     20.</w:t>
      </w:r>
      <w:r w:rsidRPr="00B16E76">
        <w:rPr>
          <w:noProof/>
        </w:rPr>
        <w:tab/>
        <w:t xml:space="preserve">Shao J. Linear Model Selection by Cross-validation. </w:t>
      </w:r>
      <w:r w:rsidRPr="00B16E76">
        <w:rPr>
          <w:i/>
          <w:noProof/>
        </w:rPr>
        <w:t xml:space="preserve">Journal of the American Statistical Association. </w:t>
      </w:r>
      <w:r w:rsidRPr="00B16E76">
        <w:rPr>
          <w:noProof/>
        </w:rPr>
        <w:t>1993/06/01 1993;88(422):486-494. doi: 10.1080/01621459.1993.10476299.</w:t>
      </w:r>
    </w:p>
    <w:p w14:paraId="55B09236" w14:textId="07E65BAC" w:rsidR="00B16E76" w:rsidRPr="00B16E76" w:rsidRDefault="00B16E76" w:rsidP="00B16E76">
      <w:pPr>
        <w:pStyle w:val="EndNoteBibliography"/>
        <w:spacing w:after="0"/>
        <w:ind w:left="720" w:hanging="720"/>
        <w:rPr>
          <w:rFonts w:ascii="Arial Narrow" w:hAnsi="Arial Narrow"/>
          <w:noProof/>
        </w:rPr>
      </w:pPr>
      <w:r w:rsidRPr="00B16E76">
        <w:rPr>
          <w:noProof/>
        </w:rPr>
        <w:t xml:space="preserve">     21.</w:t>
      </w:r>
      <w:r w:rsidRPr="00B16E76">
        <w:rPr>
          <w:noProof/>
        </w:rPr>
        <w:tab/>
        <w:t xml:space="preserve">Grolemund G, Wickham H. Dates and Times Made Easy with lubridate. </w:t>
      </w:r>
      <w:r w:rsidRPr="00B16E76">
        <w:rPr>
          <w:i/>
          <w:noProof/>
        </w:rPr>
        <w:t xml:space="preserve">Journal of Statistical Software. </w:t>
      </w:r>
      <w:r w:rsidRPr="00B16E76">
        <w:rPr>
          <w:noProof/>
        </w:rPr>
        <w:t>2011;40:1--25.</w:t>
      </w:r>
      <w:r w:rsidRPr="00B16E76">
        <w:rPr>
          <w:rFonts w:ascii="Arial Narrow" w:hAnsi="Arial Narrow"/>
          <w:noProof/>
        </w:rPr>
        <w:t xml:space="preserve"> </w:t>
      </w:r>
      <w:hyperlink r:id="rId12" w:history="1">
        <w:r w:rsidRPr="00B16E76">
          <w:rPr>
            <w:rStyle w:val="Hyperlink"/>
            <w:rFonts w:ascii="Arial Narrow" w:hAnsi="Arial Narrow"/>
            <w:noProof/>
          </w:rPr>
          <w:t>https://www.jstatsoft.org/v40/i03/</w:t>
        </w:r>
      </w:hyperlink>
      <w:r w:rsidRPr="00B16E76">
        <w:rPr>
          <w:rFonts w:ascii="Arial Narrow" w:hAnsi="Arial Narrow"/>
          <w:noProof/>
        </w:rPr>
        <w:t>.</w:t>
      </w:r>
    </w:p>
    <w:p w14:paraId="1FD55EB4" w14:textId="77777777" w:rsidR="00B16E76" w:rsidRPr="00B16E76" w:rsidRDefault="00B16E76" w:rsidP="00B16E76">
      <w:pPr>
        <w:pStyle w:val="EndNoteBibliography"/>
        <w:spacing w:after="0"/>
        <w:ind w:left="720" w:hanging="720"/>
        <w:rPr>
          <w:noProof/>
        </w:rPr>
      </w:pPr>
      <w:r w:rsidRPr="00B16E76">
        <w:rPr>
          <w:noProof/>
        </w:rPr>
        <w:t xml:space="preserve">     22.</w:t>
      </w:r>
      <w:r w:rsidRPr="00B16E76">
        <w:rPr>
          <w:noProof/>
        </w:rPr>
        <w:tab/>
        <w:t xml:space="preserve">Robinson D, Hayes A, Couch S. </w:t>
      </w:r>
      <w:r w:rsidRPr="00B16E76">
        <w:rPr>
          <w:i/>
          <w:noProof/>
        </w:rPr>
        <w:t xml:space="preserve">broom: Convert Statistical Objects into Tidy Tibbles. </w:t>
      </w:r>
      <w:r w:rsidRPr="00B16E76">
        <w:rPr>
          <w:noProof/>
        </w:rPr>
        <w:t>2021.</w:t>
      </w:r>
    </w:p>
    <w:p w14:paraId="04B5CD2F" w14:textId="77777777" w:rsidR="00B16E76" w:rsidRPr="00B16E76" w:rsidRDefault="00B16E76" w:rsidP="00B16E76">
      <w:pPr>
        <w:pStyle w:val="EndNoteBibliography"/>
        <w:spacing w:after="0"/>
        <w:ind w:left="720" w:hanging="720"/>
        <w:rPr>
          <w:noProof/>
        </w:rPr>
      </w:pPr>
      <w:r w:rsidRPr="00B16E76">
        <w:rPr>
          <w:noProof/>
        </w:rPr>
        <w:t xml:space="preserve">     23.</w:t>
      </w:r>
      <w:r w:rsidRPr="00B16E76">
        <w:rPr>
          <w:noProof/>
        </w:rPr>
        <w:tab/>
        <w:t xml:space="preserve">Venables WN, Ripley BD. </w:t>
      </w:r>
      <w:r w:rsidRPr="00B16E76">
        <w:rPr>
          <w:i/>
          <w:noProof/>
        </w:rPr>
        <w:t>Modern Applied Statistics with S.</w:t>
      </w:r>
      <w:r w:rsidRPr="00B16E76">
        <w:rPr>
          <w:noProof/>
        </w:rPr>
        <w:t xml:space="preserve"> Fourth ed: Springer; 2002.</w:t>
      </w:r>
    </w:p>
    <w:p w14:paraId="7F924A8C" w14:textId="77777777" w:rsidR="00B16E76" w:rsidRPr="00B16E76" w:rsidRDefault="00B16E76" w:rsidP="00B16E76">
      <w:pPr>
        <w:pStyle w:val="EndNoteBibliography"/>
        <w:spacing w:after="0"/>
        <w:ind w:left="720" w:hanging="720"/>
        <w:rPr>
          <w:noProof/>
        </w:rPr>
      </w:pPr>
      <w:r w:rsidRPr="00B16E76">
        <w:rPr>
          <w:noProof/>
        </w:rPr>
        <w:t xml:space="preserve">     24.</w:t>
      </w:r>
      <w:r w:rsidRPr="00B16E76">
        <w:rPr>
          <w:noProof/>
        </w:rPr>
        <w:tab/>
        <w:t xml:space="preserve">Wickham H. </w:t>
      </w:r>
      <w:r w:rsidRPr="00B16E76">
        <w:rPr>
          <w:i/>
          <w:noProof/>
        </w:rPr>
        <w:t>ggplot2: Elegant Graphics for Data Analysis.</w:t>
      </w:r>
      <w:r w:rsidRPr="00B16E76">
        <w:rPr>
          <w:noProof/>
        </w:rPr>
        <w:t xml:space="preserve"> Vol 2016: Springer-Verlag New York.</w:t>
      </w:r>
    </w:p>
    <w:p w14:paraId="62FF16EF" w14:textId="77777777" w:rsidR="00B16E76" w:rsidRPr="00B16E76" w:rsidRDefault="00B16E76" w:rsidP="00B16E76">
      <w:pPr>
        <w:pStyle w:val="EndNoteBibliography"/>
        <w:spacing w:after="0"/>
        <w:ind w:left="720" w:hanging="720"/>
        <w:rPr>
          <w:noProof/>
        </w:rPr>
      </w:pPr>
      <w:r w:rsidRPr="00B16E76">
        <w:rPr>
          <w:noProof/>
        </w:rPr>
        <w:t xml:space="preserve">     25.</w:t>
      </w:r>
      <w:r w:rsidRPr="00B16E76">
        <w:rPr>
          <w:noProof/>
        </w:rPr>
        <w:tab/>
        <w:t xml:space="preserve">Wickham H, Averick M, Bryan J, et al. Welcome to the Tidyverse. </w:t>
      </w:r>
      <w:r w:rsidRPr="00B16E76">
        <w:rPr>
          <w:i/>
          <w:noProof/>
        </w:rPr>
        <w:t xml:space="preserve">Journal of Open Source Software. </w:t>
      </w:r>
      <w:r w:rsidRPr="00B16E76">
        <w:rPr>
          <w:noProof/>
        </w:rPr>
        <w:t>2019;4(43):1686. doi: 10.21105/joss.01686.</w:t>
      </w:r>
    </w:p>
    <w:p w14:paraId="2993F1EB" w14:textId="77777777" w:rsidR="00B16E76" w:rsidRPr="00B16E76" w:rsidRDefault="00B16E76" w:rsidP="00B16E76">
      <w:pPr>
        <w:pStyle w:val="EndNoteBibliography"/>
        <w:spacing w:after="0"/>
        <w:ind w:left="720" w:hanging="720"/>
        <w:rPr>
          <w:noProof/>
        </w:rPr>
      </w:pPr>
      <w:r w:rsidRPr="00B16E76">
        <w:rPr>
          <w:noProof/>
        </w:rPr>
        <w:t xml:space="preserve">     26.</w:t>
      </w:r>
      <w:r w:rsidRPr="00B16E76">
        <w:rPr>
          <w:noProof/>
        </w:rPr>
        <w:tab/>
        <w:t xml:space="preserve">Kirkwood BR. </w:t>
      </w:r>
      <w:r w:rsidRPr="00B16E76">
        <w:rPr>
          <w:i/>
          <w:noProof/>
        </w:rPr>
        <w:t>Essential medical statistics.</w:t>
      </w:r>
      <w:r w:rsidRPr="00B16E76">
        <w:rPr>
          <w:noProof/>
        </w:rPr>
        <w:t xml:space="preserve"> Second edition. ed. Malden, Mass: Blackwell Science; 2003.</w:t>
      </w:r>
    </w:p>
    <w:p w14:paraId="476EDA19" w14:textId="77777777" w:rsidR="00B16E76" w:rsidRPr="00B16E76" w:rsidRDefault="00B16E76" w:rsidP="00B16E76">
      <w:pPr>
        <w:pStyle w:val="EndNoteBibliography"/>
        <w:spacing w:after="0"/>
        <w:ind w:left="720" w:hanging="720"/>
        <w:rPr>
          <w:noProof/>
        </w:rPr>
      </w:pPr>
      <w:r w:rsidRPr="00B16E76">
        <w:rPr>
          <w:noProof/>
        </w:rPr>
        <w:t xml:space="preserve">     27.</w:t>
      </w:r>
      <w:r w:rsidRPr="00B16E76">
        <w:rPr>
          <w:noProof/>
        </w:rPr>
        <w:tab/>
        <w:t>Swirski FK, Nahrendorf M Fau - Etzrodt M, Etzrodt M Fau - Wildgruber M, et al. Identification of splenic reservoir monocytes and their deployment to inflammatory sites. (1095-9203 (Electronic)).</w:t>
      </w:r>
    </w:p>
    <w:p w14:paraId="7724CF89" w14:textId="77777777" w:rsidR="00B16E76" w:rsidRPr="00B16E76" w:rsidRDefault="00B16E76" w:rsidP="00B16E76">
      <w:pPr>
        <w:pStyle w:val="EndNoteBibliography"/>
        <w:spacing w:after="0"/>
        <w:ind w:left="720" w:hanging="720"/>
        <w:rPr>
          <w:noProof/>
        </w:rPr>
      </w:pPr>
      <w:r w:rsidRPr="00B16E76">
        <w:rPr>
          <w:noProof/>
        </w:rPr>
        <w:t xml:space="preserve">     28.</w:t>
      </w:r>
      <w:r w:rsidRPr="00B16E76">
        <w:rPr>
          <w:noProof/>
        </w:rPr>
        <w:tab/>
        <w:t xml:space="preserve">Tak T, van Groenendael R, Pickkers P, Koenderman L. Monocyte Subsets Are Differentially Lost from the Circulation during Acute Inflammation Induced by Human Experimental Endotoxemia. </w:t>
      </w:r>
      <w:r w:rsidRPr="00B16E76">
        <w:rPr>
          <w:i/>
          <w:noProof/>
        </w:rPr>
        <w:t xml:space="preserve">J Innate Immun. </w:t>
      </w:r>
      <w:r w:rsidRPr="00B16E76">
        <w:rPr>
          <w:noProof/>
        </w:rPr>
        <w:t>2017;9(5):464-474. doi: 10.1159/000475665.</w:t>
      </w:r>
    </w:p>
    <w:p w14:paraId="4AB14090" w14:textId="77777777" w:rsidR="00B16E76" w:rsidRPr="00B16E76" w:rsidRDefault="00B16E76" w:rsidP="00B16E76">
      <w:pPr>
        <w:pStyle w:val="EndNoteBibliography"/>
        <w:spacing w:after="0"/>
        <w:ind w:left="720" w:hanging="720"/>
        <w:rPr>
          <w:noProof/>
        </w:rPr>
      </w:pPr>
      <w:r w:rsidRPr="00B16E76">
        <w:rPr>
          <w:noProof/>
        </w:rPr>
        <w:t xml:space="preserve">     29.</w:t>
      </w:r>
      <w:r w:rsidRPr="00B16E76">
        <w:rPr>
          <w:noProof/>
        </w:rPr>
        <w:tab/>
        <w:t xml:space="preserve">Yáñez A, Coetzee SG, Olsson A, et al. Granulocyte-Monocyte Progenitors and Monocyte-Dendritic Cell Progenitors Independently Produce Functionally Distinct Monocytes. </w:t>
      </w:r>
      <w:r w:rsidRPr="00B16E76">
        <w:rPr>
          <w:i/>
          <w:noProof/>
        </w:rPr>
        <w:t xml:space="preserve">Immunity. </w:t>
      </w:r>
      <w:r w:rsidRPr="00B16E76">
        <w:rPr>
          <w:noProof/>
        </w:rPr>
        <w:t>2017;47(5):890-902.e894. doi: 10.1016/j.immuni.2017.10.021.</w:t>
      </w:r>
    </w:p>
    <w:p w14:paraId="5A636155" w14:textId="77777777" w:rsidR="00B16E76" w:rsidRPr="00B16E76" w:rsidRDefault="00B16E76" w:rsidP="00B16E76">
      <w:pPr>
        <w:pStyle w:val="EndNoteBibliography"/>
        <w:spacing w:after="0"/>
        <w:ind w:left="720" w:hanging="720"/>
        <w:rPr>
          <w:noProof/>
        </w:rPr>
      </w:pPr>
      <w:r w:rsidRPr="00B16E76">
        <w:rPr>
          <w:noProof/>
        </w:rPr>
        <w:t xml:space="preserve">     30.</w:t>
      </w:r>
      <w:r w:rsidRPr="00B16E76">
        <w:rPr>
          <w:noProof/>
        </w:rPr>
        <w:tab/>
        <w:t xml:space="preserve">Hally KE, Ferrer-Font L, Pilkington KR, Larsen PD. OMIP 083: A 21-marker 18-color flow cytometry panel for in-depth phenotyping of human peripheral monocytes. </w:t>
      </w:r>
      <w:r w:rsidRPr="00B16E76">
        <w:rPr>
          <w:i/>
          <w:noProof/>
        </w:rPr>
        <w:t xml:space="preserve">Cytometry A. </w:t>
      </w:r>
      <w:r w:rsidRPr="00B16E76">
        <w:rPr>
          <w:noProof/>
        </w:rPr>
        <w:t>May 2022;101(5):374-379. doi: 10.1002/cyto.a.24545.</w:t>
      </w:r>
    </w:p>
    <w:p w14:paraId="0C6D9386" w14:textId="77777777" w:rsidR="00B16E76" w:rsidRPr="00B16E76" w:rsidRDefault="00B16E76" w:rsidP="00B16E76">
      <w:pPr>
        <w:pStyle w:val="EndNoteBibliography"/>
        <w:spacing w:after="0"/>
        <w:ind w:left="720" w:hanging="720"/>
        <w:rPr>
          <w:noProof/>
        </w:rPr>
      </w:pPr>
      <w:r w:rsidRPr="00B16E76">
        <w:rPr>
          <w:noProof/>
        </w:rPr>
        <w:t xml:space="preserve">     31.</w:t>
      </w:r>
      <w:r w:rsidRPr="00B16E76">
        <w:rPr>
          <w:noProof/>
        </w:rPr>
        <w:tab/>
        <w:t xml:space="preserve">Dutt TS, LaVergne SM, Webb TL, et al. Comprehensive Immune Profiling Reveals CD56(+) Monocytes and CD31(+) Endothelial Cells Are Increased in Severe COVID-19 Disease. </w:t>
      </w:r>
      <w:r w:rsidRPr="00B16E76">
        <w:rPr>
          <w:i/>
          <w:noProof/>
        </w:rPr>
        <w:t xml:space="preserve">J Immunol. </w:t>
      </w:r>
      <w:r w:rsidRPr="00B16E76">
        <w:rPr>
          <w:noProof/>
        </w:rPr>
        <w:t>Feb 1 2022;208(3):685-696. doi: 10.4049/jimmunol.2100830.</w:t>
      </w:r>
    </w:p>
    <w:p w14:paraId="5EDBF616" w14:textId="77777777" w:rsidR="00B16E76" w:rsidRPr="00B16E76" w:rsidRDefault="00B16E76" w:rsidP="00B16E76">
      <w:pPr>
        <w:pStyle w:val="EndNoteBibliography"/>
        <w:spacing w:after="0"/>
        <w:ind w:left="720" w:hanging="720"/>
        <w:rPr>
          <w:noProof/>
        </w:rPr>
      </w:pPr>
      <w:r w:rsidRPr="00B16E76">
        <w:rPr>
          <w:noProof/>
        </w:rPr>
        <w:lastRenderedPageBreak/>
        <w:t xml:space="preserve">     32.</w:t>
      </w:r>
      <w:r w:rsidRPr="00B16E76">
        <w:rPr>
          <w:noProof/>
        </w:rPr>
        <w:tab/>
        <w:t xml:space="preserve">Benlyamani I, Venet F, Coudereau R, Gossez M, Monneret G. Monocyte HLA-DR Measurement by Flow Cytometry in COVID-19 Patients: An Interim Review. </w:t>
      </w:r>
      <w:r w:rsidRPr="00B16E76">
        <w:rPr>
          <w:i/>
          <w:noProof/>
        </w:rPr>
        <w:t xml:space="preserve">Cytometry A. </w:t>
      </w:r>
      <w:r w:rsidRPr="00B16E76">
        <w:rPr>
          <w:noProof/>
        </w:rPr>
        <w:t>Dec 2020;97(12):1217-1221. doi: 10.1002/cyto.a.24249.</w:t>
      </w:r>
    </w:p>
    <w:p w14:paraId="39510921" w14:textId="77777777" w:rsidR="00B16E76" w:rsidRPr="00B16E76" w:rsidRDefault="00B16E76" w:rsidP="00B16E76">
      <w:pPr>
        <w:pStyle w:val="EndNoteBibliography"/>
        <w:spacing w:after="0"/>
        <w:ind w:left="720" w:hanging="720"/>
        <w:rPr>
          <w:noProof/>
        </w:rPr>
      </w:pPr>
      <w:r w:rsidRPr="00B16E76">
        <w:rPr>
          <w:noProof/>
        </w:rPr>
        <w:t xml:space="preserve">     33.</w:t>
      </w:r>
      <w:r w:rsidRPr="00B16E76">
        <w:rPr>
          <w:noProof/>
        </w:rPr>
        <w:tab/>
        <w:t xml:space="preserve">Knoll R, Schultze JL, Schulte-Schrepping J. Monocytes and Macrophages in COVID-19. </w:t>
      </w:r>
      <w:r w:rsidRPr="00B16E76">
        <w:rPr>
          <w:i/>
          <w:noProof/>
        </w:rPr>
        <w:t xml:space="preserve">Front Immunol. </w:t>
      </w:r>
      <w:r w:rsidRPr="00B16E76">
        <w:rPr>
          <w:noProof/>
        </w:rPr>
        <w:t>2021-July-21 2021;12:720109. doi: 10.3389/fimmu.2021.720109.</w:t>
      </w:r>
    </w:p>
    <w:p w14:paraId="67D0C75A" w14:textId="77777777" w:rsidR="00B16E76" w:rsidRPr="00B16E76" w:rsidRDefault="00B16E76" w:rsidP="00B16E76">
      <w:pPr>
        <w:pStyle w:val="EndNoteBibliography"/>
        <w:ind w:left="720" w:hanging="720"/>
        <w:rPr>
          <w:noProof/>
        </w:rPr>
      </w:pPr>
      <w:r w:rsidRPr="00B16E76">
        <w:rPr>
          <w:noProof/>
        </w:rPr>
        <w:t xml:space="preserve">     34.</w:t>
      </w:r>
      <w:r w:rsidRPr="00B16E76">
        <w:rPr>
          <w:noProof/>
        </w:rPr>
        <w:tab/>
        <w:t xml:space="preserve">Kyriazopoulou E, Giamarellos-Bourboulis EJ. Monitoring immunomodulation in patients with sepsis. </w:t>
      </w:r>
      <w:r w:rsidRPr="00B16E76">
        <w:rPr>
          <w:i/>
          <w:noProof/>
        </w:rPr>
        <w:t xml:space="preserve">Expert Rev Mol Diagn. </w:t>
      </w:r>
      <w:r w:rsidRPr="00B16E76">
        <w:rPr>
          <w:noProof/>
        </w:rPr>
        <w:t>Jan 2021;21(1):17-29. doi: 10.1080/14737159.2020.1851199.</w:t>
      </w:r>
    </w:p>
    <w:p w14:paraId="59CF7AB3" w14:textId="77777777" w:rsidR="00316F6E" w:rsidRDefault="00747FBF" w:rsidP="0098218B">
      <w:pPr>
        <w:rPr>
          <w:color w:val="000000" w:themeColor="text1"/>
        </w:rPr>
        <w:sectPr w:rsidR="00316F6E" w:rsidSect="00403508">
          <w:pgSz w:w="11900" w:h="16840"/>
          <w:pgMar w:top="1440" w:right="1440" w:bottom="1440" w:left="1440" w:header="708" w:footer="428" w:gutter="0"/>
          <w:lnNumType w:countBy="1" w:restart="continuous"/>
          <w:cols w:space="708"/>
          <w:docGrid w:linePitch="360"/>
        </w:sectPr>
      </w:pPr>
      <w:r w:rsidRPr="006B757B">
        <w:rPr>
          <w:color w:val="000000" w:themeColor="text1"/>
        </w:rPr>
        <w:fldChar w:fldCharType="end"/>
      </w:r>
    </w:p>
    <w:p w14:paraId="015A9D1C" w14:textId="4BEE4C65" w:rsidR="00804C2A" w:rsidRDefault="00137911" w:rsidP="00137911">
      <w:pPr>
        <w:pStyle w:val="Heading1"/>
      </w:pPr>
      <w:r>
        <w:lastRenderedPageBreak/>
        <w:t>Figure and table legends</w:t>
      </w:r>
    </w:p>
    <w:p w14:paraId="67360332" w14:textId="3859E35D" w:rsidR="005737E4" w:rsidRDefault="005737E4" w:rsidP="005737E4">
      <w:pPr>
        <w:pStyle w:val="Caption"/>
        <w:rPr>
          <w:color w:val="000000" w:themeColor="text1"/>
        </w:rPr>
      </w:pPr>
      <w:r w:rsidRPr="00316F6E">
        <w:rPr>
          <w:color w:val="000000" w:themeColor="text1"/>
        </w:rPr>
        <w:t>Table 1: Distribution FBC and monocyte volumetric parameters across groups</w:t>
      </w:r>
      <w:r w:rsidRPr="006B757B">
        <w:rPr>
          <w:color w:val="000000" w:themeColor="text1"/>
        </w:rPr>
        <w:t>.</w:t>
      </w:r>
    </w:p>
    <w:p w14:paraId="6B743E99" w14:textId="77777777" w:rsidR="00DC4BDE" w:rsidRPr="00DC4BDE" w:rsidRDefault="00DC4BDE" w:rsidP="00DC4BDE">
      <w:pPr>
        <w:pStyle w:val="Tables0pt"/>
        <w:rPr>
          <w:lang w:val="en-GB"/>
        </w:rPr>
      </w:pPr>
    </w:p>
    <w:p w14:paraId="1E25790C" w14:textId="77777777" w:rsidR="005737E4" w:rsidRDefault="005737E4" w:rsidP="005737E4">
      <w:pPr>
        <w:pStyle w:val="Caption"/>
      </w:pPr>
      <w:r w:rsidRPr="00316F6E">
        <w:t>Figure 1: Flow cytometry (CytoFLEX) gating strategy</w:t>
      </w:r>
      <w:r w:rsidRPr="008C2CE5">
        <w:t>.</w:t>
      </w:r>
    </w:p>
    <w:p w14:paraId="1EA179B5" w14:textId="72B2545A" w:rsidR="005737E4" w:rsidRDefault="005737E4" w:rsidP="005737E4">
      <w:pPr>
        <w:pStyle w:val="notes"/>
      </w:pPr>
      <w:r>
        <w:t>Figure 1</w:t>
      </w:r>
      <w:r w:rsidR="00023A0B">
        <w:t xml:space="preserve"> </w:t>
      </w:r>
      <w:r w:rsidR="00093082">
        <w:t>note</w:t>
      </w:r>
      <w:r>
        <w:t xml:space="preserve">: </w:t>
      </w:r>
      <w:r w:rsidRPr="008C2CE5">
        <w:t>Panel A: forward scatter height (FSC-H) versus side-scatter height (SSC-H). Panel B: forward scatter height (FSC-H) versus forward scatter area (FSC-A). Panel C: fluorescence for HLA-DR positive cells using fluorochrome BV605</w:t>
      </w:r>
      <w:r w:rsidRPr="008C2CE5" w:rsidDel="009A0CCE">
        <w:t xml:space="preserve"> </w:t>
      </w:r>
      <w:r w:rsidRPr="008C2CE5">
        <w:t>versus fluorescence for lineage-negative cells and dead cells using FITC. Panel D: fluorescence for CD14 positive cells using fluorochrome APC-Cy7 versus fluorescence for CD16 positive cells using fluorochrome PE-Cy7.</w:t>
      </w:r>
    </w:p>
    <w:p w14:paraId="33C6DF02" w14:textId="77777777" w:rsidR="005737E4" w:rsidRDefault="005737E4" w:rsidP="005737E4">
      <w:pPr>
        <w:pStyle w:val="notes"/>
      </w:pPr>
    </w:p>
    <w:p w14:paraId="6F6629CA" w14:textId="77777777" w:rsidR="005737E4" w:rsidRPr="006B757B" w:rsidRDefault="005737E4" w:rsidP="005737E4">
      <w:pPr>
        <w:pStyle w:val="Caption"/>
        <w:ind w:right="-52"/>
        <w:rPr>
          <w:b w:val="0"/>
          <w:bCs/>
          <w:color w:val="000000" w:themeColor="text1"/>
        </w:rPr>
      </w:pPr>
      <w:r w:rsidRPr="00316F6E">
        <w:rPr>
          <w:color w:val="000000" w:themeColor="text1"/>
        </w:rPr>
        <w:t>Figure 2: Panel A</w:t>
      </w:r>
      <w:r w:rsidRPr="006B757B">
        <w:rPr>
          <w:noProof/>
          <w:color w:val="000000" w:themeColor="text1"/>
        </w:rPr>
        <w:t>:</w:t>
      </w:r>
      <w:r w:rsidRPr="006B757B">
        <w:rPr>
          <w:b w:val="0"/>
          <w:bCs/>
          <w:noProof/>
          <w:color w:val="000000" w:themeColor="text1"/>
        </w:rPr>
        <w:t xml:space="preserve"> </w:t>
      </w:r>
      <w:r w:rsidRPr="006B757B">
        <w:rPr>
          <w:b w:val="0"/>
          <w:bCs/>
          <w:color w:val="000000" w:themeColor="text1"/>
        </w:rPr>
        <w:t>Density plots and boxplots displaying the distribution of the mean monocyte volume (MMV and FSC-mean) and monocyte volume variability (MDW and FSC-SD) across instruments and for each group (controls, COVID-19, sepsis)</w:t>
      </w:r>
      <w:r w:rsidRPr="006B757B">
        <w:rPr>
          <w:b w:val="0"/>
          <w:bCs/>
          <w:noProof/>
          <w:color w:val="000000" w:themeColor="text1"/>
        </w:rPr>
        <w:t xml:space="preserve">. </w:t>
      </w:r>
      <w:r w:rsidRPr="006B757B">
        <w:rPr>
          <w:noProof/>
          <w:color w:val="000000" w:themeColor="text1"/>
        </w:rPr>
        <w:t>Panel B:</w:t>
      </w:r>
      <w:r w:rsidRPr="006B757B">
        <w:rPr>
          <w:b w:val="0"/>
          <w:bCs/>
          <w:color w:val="000000" w:themeColor="text1"/>
        </w:rPr>
        <w:t xml:space="preserve"> Within instrument scatterplots for both UniCel DxH 900 and CytoFLEX. </w:t>
      </w:r>
      <w:r w:rsidRPr="006B757B">
        <w:rPr>
          <w:color w:val="000000" w:themeColor="text1"/>
        </w:rPr>
        <w:t xml:space="preserve">Panel C: </w:t>
      </w:r>
      <w:r w:rsidRPr="006B757B">
        <w:rPr>
          <w:b w:val="0"/>
          <w:bCs/>
          <w:color w:val="000000" w:themeColor="text1"/>
        </w:rPr>
        <w:t>Between instrument scatterplots between for measurements of monocyte mean volume and variability.</w:t>
      </w:r>
    </w:p>
    <w:p w14:paraId="3D5E10F6" w14:textId="25500A65" w:rsidR="005737E4" w:rsidRPr="006B757B" w:rsidRDefault="005737E4" w:rsidP="005737E4">
      <w:pPr>
        <w:pStyle w:val="notes"/>
        <w:ind w:right="-52"/>
        <w:rPr>
          <w:color w:val="000000" w:themeColor="text1"/>
        </w:rPr>
      </w:pPr>
      <w:r>
        <w:rPr>
          <w:color w:val="000000" w:themeColor="text1"/>
        </w:rPr>
        <w:t xml:space="preserve">Figure 2 </w:t>
      </w:r>
      <w:r w:rsidR="00093082">
        <w:t>note</w:t>
      </w:r>
      <w:r>
        <w:rPr>
          <w:color w:val="000000" w:themeColor="text1"/>
        </w:rPr>
        <w:t xml:space="preserve">: </w:t>
      </w:r>
      <w:r w:rsidRPr="006B757B">
        <w:rPr>
          <w:color w:val="000000" w:themeColor="text1"/>
        </w:rPr>
        <w:t xml:space="preserve">CytoFLEX measures refer to monocytes only (do not include double-negative cells). </w:t>
      </w:r>
    </w:p>
    <w:p w14:paraId="5CBD7A78" w14:textId="77777777" w:rsidR="005737E4" w:rsidRPr="006B757B" w:rsidRDefault="005737E4" w:rsidP="005737E4">
      <w:pPr>
        <w:pStyle w:val="notes"/>
        <w:ind w:right="-52"/>
        <w:rPr>
          <w:color w:val="000000" w:themeColor="text1"/>
        </w:rPr>
      </w:pPr>
      <w:r w:rsidRPr="006B757B">
        <w:rPr>
          <w:color w:val="000000" w:themeColor="text1"/>
        </w:rPr>
        <w:t xml:space="preserve">For Panel A: There were no missing values for measures of monocyte variability (MDW and FSC-SD), so for plots iii and iv, n=52. There were two controls with missing MMV, so plots </w:t>
      </w:r>
      <w:proofErr w:type="spellStart"/>
      <w:r w:rsidRPr="006B757B">
        <w:rPr>
          <w:color w:val="000000" w:themeColor="text1"/>
        </w:rPr>
        <w:t>i</w:t>
      </w:r>
      <w:proofErr w:type="spellEnd"/>
      <w:r w:rsidRPr="006B757B">
        <w:rPr>
          <w:color w:val="000000" w:themeColor="text1"/>
        </w:rPr>
        <w:t xml:space="preserve"> and ii, n=50.</w:t>
      </w:r>
    </w:p>
    <w:p w14:paraId="6C1023E9" w14:textId="77777777" w:rsidR="005737E4" w:rsidRPr="006B757B" w:rsidRDefault="005737E4" w:rsidP="005737E4">
      <w:pPr>
        <w:pStyle w:val="notes"/>
        <w:ind w:right="-52"/>
        <w:rPr>
          <w:color w:val="000000" w:themeColor="text1"/>
        </w:rPr>
      </w:pPr>
      <w:r w:rsidRPr="006B757B">
        <w:rPr>
          <w:color w:val="000000" w:themeColor="text1"/>
        </w:rPr>
        <w:t>r: Pearson product-moment correlation coefficient. p: p-value. p-values correspond to the test for association between paired samples (using Fisher Z transform). Panel A shows n=50, as two controls had missing MMV values.</w:t>
      </w:r>
    </w:p>
    <w:p w14:paraId="423E8513" w14:textId="77777777" w:rsidR="005737E4" w:rsidRPr="006B757B" w:rsidRDefault="005737E4" w:rsidP="005737E4">
      <w:pPr>
        <w:pStyle w:val="notes"/>
        <w:rPr>
          <w:color w:val="000000" w:themeColor="text1"/>
        </w:rPr>
      </w:pPr>
    </w:p>
    <w:p w14:paraId="7384053D" w14:textId="77777777" w:rsidR="005737E4" w:rsidRPr="006B757B" w:rsidRDefault="005737E4" w:rsidP="005737E4">
      <w:pPr>
        <w:pStyle w:val="Caption"/>
        <w:ind w:right="-52"/>
      </w:pPr>
      <w:r w:rsidRPr="00316F6E">
        <w:t xml:space="preserve">Figure 3: </w:t>
      </w:r>
      <w:r w:rsidRPr="006B757B">
        <w:t>Panel A:</w:t>
      </w:r>
      <w:r w:rsidRPr="006B757B">
        <w:rPr>
          <w:b w:val="0"/>
          <w:bCs/>
        </w:rPr>
        <w:t xml:space="preserve"> </w:t>
      </w:r>
      <w:r w:rsidRPr="006B757B">
        <w:rPr>
          <w:b w:val="0"/>
          <w:bCs/>
          <w:color w:val="000000" w:themeColor="text1"/>
        </w:rPr>
        <w:t xml:space="preserve">Scatterplots between UniCel DxH 900 and CytoFLEX measurements of monocyte mean volume (stratified on patient-group). </w:t>
      </w:r>
      <w:r w:rsidRPr="006B757B">
        <w:rPr>
          <w:color w:val="000000" w:themeColor="text1"/>
        </w:rPr>
        <w:t>Panel B:</w:t>
      </w:r>
      <w:r w:rsidRPr="006B757B">
        <w:rPr>
          <w:b w:val="0"/>
          <w:bCs/>
          <w:color w:val="000000" w:themeColor="text1"/>
        </w:rPr>
        <w:t xml:space="preserve"> Scatterplots between UniCel DxH 900 and CytoFLEX for mean volume variability (stratified on patient-group). </w:t>
      </w:r>
      <w:r w:rsidRPr="006B757B">
        <w:rPr>
          <w:color w:val="000000" w:themeColor="text1"/>
        </w:rPr>
        <w:t>Panel C:</w:t>
      </w:r>
      <w:r w:rsidRPr="006B757B">
        <w:rPr>
          <w:b w:val="0"/>
          <w:bCs/>
          <w:color w:val="000000" w:themeColor="text1"/>
        </w:rPr>
        <w:t xml:space="preserve"> Boxplots displaying the proportion of cell subtypes identified in the CytoFLEX CD14 versus CD16 density plot (live, lineage-negative cells) across patient-groups. </w:t>
      </w:r>
      <w:r w:rsidRPr="006B757B">
        <w:rPr>
          <w:color w:val="000000" w:themeColor="text1"/>
        </w:rPr>
        <w:t>Panel D:</w:t>
      </w:r>
      <w:r w:rsidRPr="006B757B">
        <w:rPr>
          <w:b w:val="0"/>
          <w:bCs/>
          <w:color w:val="000000" w:themeColor="text1"/>
        </w:rPr>
        <w:t xml:space="preserve"> CytoFLEX average cell volume (left) and average cell volume variability (right) across cell subtype and patient-groups.</w:t>
      </w:r>
    </w:p>
    <w:p w14:paraId="2AC9DF1C" w14:textId="77777777" w:rsidR="005737E4" w:rsidRPr="006B757B" w:rsidRDefault="005737E4" w:rsidP="005737E4">
      <w:pPr>
        <w:pStyle w:val="notes"/>
        <w:ind w:right="-52"/>
        <w:rPr>
          <w:color w:val="000000" w:themeColor="text1"/>
        </w:rPr>
      </w:pPr>
    </w:p>
    <w:p w14:paraId="1D810905" w14:textId="76555667" w:rsidR="005737E4" w:rsidRDefault="005737E4" w:rsidP="005737E4">
      <w:pPr>
        <w:pStyle w:val="notes"/>
        <w:ind w:right="-52"/>
        <w:rPr>
          <w:color w:val="000000" w:themeColor="text1"/>
        </w:rPr>
      </w:pPr>
      <w:r>
        <w:rPr>
          <w:color w:val="000000" w:themeColor="text1"/>
        </w:rPr>
        <w:t xml:space="preserve">Figure </w:t>
      </w:r>
      <w:r w:rsidR="00DC4BDE">
        <w:rPr>
          <w:color w:val="000000" w:themeColor="text1"/>
        </w:rPr>
        <w:t>3</w:t>
      </w:r>
      <w:r>
        <w:rPr>
          <w:color w:val="000000" w:themeColor="text1"/>
        </w:rPr>
        <w:t xml:space="preserve"> </w:t>
      </w:r>
      <w:r w:rsidR="00093082">
        <w:t>note</w:t>
      </w:r>
      <w:r>
        <w:rPr>
          <w:color w:val="000000" w:themeColor="text1"/>
        </w:rPr>
        <w:t xml:space="preserve">: </w:t>
      </w:r>
      <w:r w:rsidRPr="006B757B">
        <w:rPr>
          <w:color w:val="000000" w:themeColor="text1"/>
        </w:rPr>
        <w:t>r: Pearson product-moment correlation coefficient. p: p-value. p-values correspond to the test for association between paired samples (using Fisher Z transform). In panel A and B correlation of MMV and FSC-mean on controls shows n=9, as two controls had missing MMV values. For panel C the denominator for the calculation of proportions was HLA-DR</w:t>
      </w:r>
      <w:r w:rsidRPr="006B757B">
        <w:rPr>
          <w:color w:val="000000" w:themeColor="text1"/>
          <w:vertAlign w:val="superscript"/>
        </w:rPr>
        <w:t>+</w:t>
      </w:r>
      <w:r w:rsidRPr="006B757B">
        <w:rPr>
          <w:color w:val="000000" w:themeColor="text1"/>
        </w:rPr>
        <w:t xml:space="preserve"> cells, defined as blood mononuclear cells with HLA-DR</w:t>
      </w:r>
      <w:r w:rsidRPr="006B757B">
        <w:rPr>
          <w:color w:val="000000" w:themeColor="text1"/>
          <w:vertAlign w:val="superscript"/>
        </w:rPr>
        <w:t>+</w:t>
      </w:r>
      <w:r w:rsidRPr="006B757B">
        <w:rPr>
          <w:color w:val="000000" w:themeColor="text1"/>
        </w:rPr>
        <w:t xml:space="preserve"> expression, and lack of B, T, NK markers. ‘HC’ is Healthy controls, and ‘C19’ is COVID-19. In panel D ‘</w:t>
      </w:r>
      <w:proofErr w:type="spellStart"/>
      <w:r w:rsidRPr="006B757B">
        <w:rPr>
          <w:color w:val="000000" w:themeColor="text1"/>
        </w:rPr>
        <w:t>Interm</w:t>
      </w:r>
      <w:proofErr w:type="spellEnd"/>
      <w:r w:rsidRPr="006B757B">
        <w:rPr>
          <w:color w:val="000000" w:themeColor="text1"/>
        </w:rPr>
        <w:t>.’ is Intermediate monocyte and ‘DNC’ is double</w:t>
      </w:r>
      <w:r>
        <w:rPr>
          <w:color w:val="000000" w:themeColor="text1"/>
        </w:rPr>
        <w:t>-</w:t>
      </w:r>
      <w:r w:rsidRPr="006B757B">
        <w:rPr>
          <w:color w:val="000000" w:themeColor="text1"/>
        </w:rPr>
        <w:t xml:space="preserve">negative cells. </w:t>
      </w:r>
    </w:p>
    <w:p w14:paraId="7A43C21B" w14:textId="77777777" w:rsidR="005737E4" w:rsidRPr="006B757B" w:rsidRDefault="005737E4" w:rsidP="005737E4">
      <w:pPr>
        <w:pStyle w:val="notes"/>
        <w:ind w:right="-52"/>
        <w:rPr>
          <w:color w:val="000000" w:themeColor="text1"/>
        </w:rPr>
      </w:pPr>
    </w:p>
    <w:p w14:paraId="147A75FB" w14:textId="77777777" w:rsidR="005737E4" w:rsidRPr="006B757B" w:rsidRDefault="005737E4" w:rsidP="005737E4">
      <w:pPr>
        <w:pStyle w:val="Caption"/>
        <w:ind w:right="-52"/>
      </w:pPr>
      <w:r w:rsidRPr="00316F6E">
        <w:t xml:space="preserve">Figure 4: </w:t>
      </w:r>
      <w:r w:rsidRPr="006B757B">
        <w:t xml:space="preserve">Panel A: </w:t>
      </w:r>
      <w:r w:rsidRPr="006B757B">
        <w:rPr>
          <w:b w:val="0"/>
          <w:bCs/>
          <w:color w:val="000000" w:themeColor="text1"/>
        </w:rPr>
        <w:t>Boxplots displaying the proportion of cell subtypes identified in the CytoFLEX CD14 versus CD16 density plot (live, lineage-negative cells) expressing either CD192, CD45RA</w:t>
      </w:r>
      <w:r>
        <w:rPr>
          <w:b w:val="0"/>
          <w:bCs/>
          <w:color w:val="000000" w:themeColor="text1"/>
        </w:rPr>
        <w:t>,</w:t>
      </w:r>
      <w:r w:rsidRPr="006B757B">
        <w:rPr>
          <w:b w:val="0"/>
          <w:bCs/>
          <w:color w:val="000000" w:themeColor="text1"/>
        </w:rPr>
        <w:t xml:space="preserve"> CX</w:t>
      </w:r>
      <w:r w:rsidRPr="00857265">
        <w:rPr>
          <w:b w:val="0"/>
          <w:bCs/>
          <w:color w:val="000000" w:themeColor="text1"/>
          <w:vertAlign w:val="subscript"/>
        </w:rPr>
        <w:t>3</w:t>
      </w:r>
      <w:r w:rsidRPr="006B757B">
        <w:rPr>
          <w:b w:val="0"/>
          <w:bCs/>
          <w:color w:val="000000" w:themeColor="text1"/>
        </w:rPr>
        <w:t>CR1</w:t>
      </w:r>
      <w:r>
        <w:rPr>
          <w:b w:val="0"/>
          <w:bCs/>
          <w:color w:val="000000" w:themeColor="text1"/>
        </w:rPr>
        <w:t xml:space="preserve"> or </w:t>
      </w:r>
      <w:r w:rsidRPr="006B757B">
        <w:rPr>
          <w:b w:val="0"/>
          <w:bCs/>
          <w:color w:val="000000" w:themeColor="text1"/>
        </w:rPr>
        <w:t>CD</w:t>
      </w:r>
      <w:proofErr w:type="gramStart"/>
      <w:r w:rsidRPr="006B757B">
        <w:rPr>
          <w:b w:val="0"/>
          <w:bCs/>
          <w:color w:val="000000" w:themeColor="text1"/>
        </w:rPr>
        <w:t>169,,</w:t>
      </w:r>
      <w:proofErr w:type="gramEnd"/>
      <w:r w:rsidRPr="006B757B">
        <w:rPr>
          <w:b w:val="0"/>
          <w:bCs/>
          <w:color w:val="000000" w:themeColor="text1"/>
        </w:rPr>
        <w:t xml:space="preserve"> across patient-groups. </w:t>
      </w:r>
      <w:r w:rsidRPr="006B757B">
        <w:rPr>
          <w:color w:val="000000" w:themeColor="text1"/>
        </w:rPr>
        <w:t>Panel B:</w:t>
      </w:r>
      <w:r w:rsidRPr="006B757B">
        <w:rPr>
          <w:b w:val="0"/>
          <w:bCs/>
          <w:color w:val="000000" w:themeColor="text1"/>
        </w:rPr>
        <w:t xml:space="preserve"> Forest plot displaying the correlation coefficient (and 95% CI) between </w:t>
      </w:r>
      <w:r>
        <w:rPr>
          <w:b w:val="0"/>
          <w:bCs/>
          <w:color w:val="000000" w:themeColor="text1"/>
        </w:rPr>
        <w:t xml:space="preserve">(top) </w:t>
      </w:r>
      <w:r w:rsidRPr="006B757B">
        <w:rPr>
          <w:b w:val="0"/>
          <w:bCs/>
          <w:color w:val="000000" w:themeColor="text1"/>
        </w:rPr>
        <w:t>MDW and different monocyte parameters across patient-groups</w:t>
      </w:r>
      <w:r>
        <w:rPr>
          <w:b w:val="0"/>
          <w:bCs/>
          <w:color w:val="000000" w:themeColor="text1"/>
        </w:rPr>
        <w:t xml:space="preserve">, and (bottom) </w:t>
      </w:r>
      <w:r w:rsidRPr="006B757B">
        <w:rPr>
          <w:b w:val="0"/>
          <w:bCs/>
          <w:color w:val="000000" w:themeColor="text1"/>
        </w:rPr>
        <w:t>between FSC-SD and different monocyte parameters across patient-groups.</w:t>
      </w:r>
    </w:p>
    <w:p w14:paraId="390CCE83" w14:textId="77777777" w:rsidR="005737E4" w:rsidRPr="006B757B" w:rsidRDefault="005737E4" w:rsidP="005737E4">
      <w:pPr>
        <w:pStyle w:val="notes"/>
        <w:rPr>
          <w:color w:val="000000" w:themeColor="text1"/>
        </w:rPr>
      </w:pPr>
    </w:p>
    <w:p w14:paraId="3B5B5780" w14:textId="52ACC064" w:rsidR="005737E4" w:rsidRPr="006B757B" w:rsidRDefault="005737E4" w:rsidP="005737E4">
      <w:pPr>
        <w:pStyle w:val="notes"/>
        <w:rPr>
          <w:color w:val="000000" w:themeColor="text1"/>
        </w:rPr>
      </w:pPr>
      <w:r>
        <w:rPr>
          <w:color w:val="000000" w:themeColor="text1"/>
        </w:rPr>
        <w:lastRenderedPageBreak/>
        <w:t xml:space="preserve">Figure 4 </w:t>
      </w:r>
      <w:r w:rsidR="00093082">
        <w:t>note</w:t>
      </w:r>
      <w:r>
        <w:rPr>
          <w:color w:val="000000" w:themeColor="text1"/>
        </w:rPr>
        <w:t xml:space="preserve">: </w:t>
      </w:r>
      <w:r w:rsidRPr="006B757B">
        <w:rPr>
          <w:color w:val="000000" w:themeColor="text1"/>
        </w:rPr>
        <w:t>CLA: Classical monocytes. INT: Intermediate monocytes. NON: Non-classical monocytes. DNC: Double-negative cells. CD16</w:t>
      </w:r>
      <w:r w:rsidRPr="006B757B">
        <w:rPr>
          <w:color w:val="000000" w:themeColor="text1"/>
          <w:vertAlign w:val="superscript"/>
        </w:rPr>
        <w:t>+</w:t>
      </w:r>
      <w:r w:rsidRPr="006B757B">
        <w:rPr>
          <w:color w:val="000000" w:themeColor="text1"/>
        </w:rPr>
        <w:t>: CD16 positive cells, which include intermediate and non-classical cells. Prop: proportion. (F): parameter obtained from CytoFLEX. (U): parameter obtained from UniCel DxH 900. Monocyte parameters obtained from CytoFLEX exclude double-negative cells.</w:t>
      </w:r>
    </w:p>
    <w:p w14:paraId="3A389028" w14:textId="77777777" w:rsidR="005737E4" w:rsidRPr="006B757B" w:rsidRDefault="005737E4" w:rsidP="005737E4">
      <w:pPr>
        <w:pStyle w:val="notes"/>
        <w:rPr>
          <w:color w:val="000000" w:themeColor="text1"/>
        </w:rPr>
      </w:pPr>
      <w:r w:rsidRPr="006B757B">
        <w:rPr>
          <w:color w:val="000000" w:themeColor="text1"/>
        </w:rPr>
        <w:t>Coefficient corresponds to Pearson product-moment correlation coefficient, and confidence intervals are given based on Fisher Z transform. p&lt;=0.050 are highlighted in red, p&gt;0.050 and p&lt;=0.090 for sepsis group are highlighted in orange. Correlation of MMV and FSC-mean on controls shows n=50, as two controls had missing MMV values.</w:t>
      </w:r>
    </w:p>
    <w:p w14:paraId="0FF5917E" w14:textId="71E18DAB" w:rsidR="005737E4" w:rsidRPr="005737E4" w:rsidRDefault="005737E4" w:rsidP="005737E4"/>
    <w:sectPr w:rsidR="005737E4" w:rsidRPr="005737E4" w:rsidSect="00403508">
      <w:pgSz w:w="11900" w:h="16840"/>
      <w:pgMar w:top="1440" w:right="1440" w:bottom="1440" w:left="1440" w:header="708" w:footer="42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8C87" w14:textId="77777777" w:rsidR="008B171B" w:rsidRDefault="008B171B" w:rsidP="007010B3">
      <w:pPr>
        <w:spacing w:after="0" w:line="240" w:lineRule="auto"/>
      </w:pPr>
      <w:r>
        <w:separator/>
      </w:r>
    </w:p>
  </w:endnote>
  <w:endnote w:type="continuationSeparator" w:id="0">
    <w:p w14:paraId="4348639A" w14:textId="77777777" w:rsidR="008B171B" w:rsidRDefault="008B171B" w:rsidP="007010B3">
      <w:pPr>
        <w:spacing w:after="0" w:line="240" w:lineRule="auto"/>
      </w:pPr>
      <w:r>
        <w:continuationSeparator/>
      </w:r>
    </w:p>
  </w:endnote>
  <w:endnote w:type="continuationNotice" w:id="1">
    <w:p w14:paraId="6D55D012" w14:textId="77777777" w:rsidR="008B171B" w:rsidRDefault="008B1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CFF6" w14:textId="77777777" w:rsidR="00CB13CB" w:rsidRPr="007010B3" w:rsidRDefault="00CB13CB" w:rsidP="007010B3">
    <w:pPr>
      <w:pStyle w:val="Footer"/>
    </w:pPr>
    <w:r w:rsidRPr="007010B3">
      <w:t xml:space="preserve">Page </w:t>
    </w:r>
    <w:r w:rsidRPr="007010B3">
      <w:fldChar w:fldCharType="begin"/>
    </w:r>
    <w:r w:rsidRPr="007010B3">
      <w:instrText xml:space="preserve"> PAGE  \* Arabic  \* MERGEFORMAT </w:instrText>
    </w:r>
    <w:r w:rsidRPr="007010B3">
      <w:fldChar w:fldCharType="separate"/>
    </w:r>
    <w:r>
      <w:rPr>
        <w:noProof/>
      </w:rPr>
      <w:t>16</w:t>
    </w:r>
    <w:r w:rsidRPr="007010B3">
      <w:fldChar w:fldCharType="end"/>
    </w:r>
    <w:r w:rsidRPr="007010B3">
      <w:t xml:space="preserve"> of </w:t>
    </w:r>
    <w:fldSimple w:instr=" NUMPAGES  \* Arabic  \* MERGEFORMAT ">
      <w:r>
        <w:rPr>
          <w:noProof/>
        </w:rPr>
        <w:t>17</w:t>
      </w:r>
    </w:fldSimple>
  </w:p>
  <w:p w14:paraId="4DAC3819" w14:textId="77777777" w:rsidR="00CB13CB" w:rsidRDefault="00CB13CB" w:rsidP="00D04F62">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2DEB" w14:textId="77777777" w:rsidR="008B171B" w:rsidRDefault="008B171B" w:rsidP="007010B3">
      <w:pPr>
        <w:spacing w:after="0" w:line="240" w:lineRule="auto"/>
      </w:pPr>
      <w:r>
        <w:separator/>
      </w:r>
    </w:p>
  </w:footnote>
  <w:footnote w:type="continuationSeparator" w:id="0">
    <w:p w14:paraId="748245DF" w14:textId="77777777" w:rsidR="008B171B" w:rsidRDefault="008B171B" w:rsidP="007010B3">
      <w:pPr>
        <w:spacing w:after="0" w:line="240" w:lineRule="auto"/>
      </w:pPr>
      <w:r>
        <w:continuationSeparator/>
      </w:r>
    </w:p>
  </w:footnote>
  <w:footnote w:type="continuationNotice" w:id="1">
    <w:p w14:paraId="7F0A92CC" w14:textId="77777777" w:rsidR="008B171B" w:rsidRDefault="008B17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885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C2E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3CE0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FEA8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9A27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B08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209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8E7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B8E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7A4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C68CB"/>
    <w:multiLevelType w:val="hybridMultilevel"/>
    <w:tmpl w:val="FE7C89F8"/>
    <w:lvl w:ilvl="0" w:tplc="46B4BF4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3451DD"/>
    <w:multiLevelType w:val="hybridMultilevel"/>
    <w:tmpl w:val="D71E2EF8"/>
    <w:lvl w:ilvl="0" w:tplc="AE06B3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64CAF"/>
    <w:multiLevelType w:val="hybridMultilevel"/>
    <w:tmpl w:val="1F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10C3A"/>
    <w:multiLevelType w:val="hybridMultilevel"/>
    <w:tmpl w:val="8EA4B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B638A"/>
    <w:multiLevelType w:val="hybridMultilevel"/>
    <w:tmpl w:val="929E2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50EB4"/>
    <w:multiLevelType w:val="hybridMultilevel"/>
    <w:tmpl w:val="C4E2A3BE"/>
    <w:lvl w:ilvl="0" w:tplc="D862A2BE">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6" w15:restartNumberingAfterBreak="0">
    <w:nsid w:val="7DA318D7"/>
    <w:multiLevelType w:val="hybridMultilevel"/>
    <w:tmpl w:val="38D0F560"/>
    <w:lvl w:ilvl="0" w:tplc="1B92F656">
      <w:start w:val="2"/>
      <w:numFmt w:val="bullet"/>
      <w:lvlText w:val="-"/>
      <w:lvlJc w:val="left"/>
      <w:pPr>
        <w:ind w:left="1440" w:hanging="360"/>
      </w:pPr>
      <w:rPr>
        <w:rFonts w:ascii="Arial" w:eastAsiaTheme="minorEastAsia"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9E4BD2"/>
    <w:multiLevelType w:val="hybridMultilevel"/>
    <w:tmpl w:val="5EAAF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4730988">
    <w:abstractNumId w:val="0"/>
  </w:num>
  <w:num w:numId="2" w16cid:durableId="90662702">
    <w:abstractNumId w:val="1"/>
  </w:num>
  <w:num w:numId="3" w16cid:durableId="2048484208">
    <w:abstractNumId w:val="2"/>
  </w:num>
  <w:num w:numId="4" w16cid:durableId="1263296077">
    <w:abstractNumId w:val="3"/>
  </w:num>
  <w:num w:numId="5" w16cid:durableId="2081561753">
    <w:abstractNumId w:val="8"/>
  </w:num>
  <w:num w:numId="6" w16cid:durableId="257955769">
    <w:abstractNumId w:val="4"/>
  </w:num>
  <w:num w:numId="7" w16cid:durableId="2079667636">
    <w:abstractNumId w:val="5"/>
  </w:num>
  <w:num w:numId="8" w16cid:durableId="1707485487">
    <w:abstractNumId w:val="6"/>
  </w:num>
  <w:num w:numId="9" w16cid:durableId="1951741530">
    <w:abstractNumId w:val="7"/>
  </w:num>
  <w:num w:numId="10" w16cid:durableId="1661039524">
    <w:abstractNumId w:val="9"/>
  </w:num>
  <w:num w:numId="11" w16cid:durableId="1479346281">
    <w:abstractNumId w:val="12"/>
  </w:num>
  <w:num w:numId="12" w16cid:durableId="883322802">
    <w:abstractNumId w:val="14"/>
  </w:num>
  <w:num w:numId="13" w16cid:durableId="110513139">
    <w:abstractNumId w:val="10"/>
  </w:num>
  <w:num w:numId="14" w16cid:durableId="626274462">
    <w:abstractNumId w:val="13"/>
  </w:num>
  <w:num w:numId="15" w16cid:durableId="1307389885">
    <w:abstractNumId w:val="16"/>
  </w:num>
  <w:num w:numId="16" w16cid:durableId="568421511">
    <w:abstractNumId w:val="11"/>
  </w:num>
  <w:num w:numId="17" w16cid:durableId="59259190">
    <w:abstractNumId w:val="15"/>
  </w:num>
  <w:num w:numId="18" w16cid:durableId="9764515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_10th_JCUSept2015&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ad2fxfg29550ep9rcvfteyes2paw5zspx0&quot;&gt;Martina&amp;apos;s Library-Converted&lt;record-ids&gt;&lt;item&gt;732&lt;/item&gt;&lt;item&gt;748&lt;/item&gt;&lt;item&gt;749&lt;/item&gt;&lt;item&gt;750&lt;/item&gt;&lt;item&gt;780&lt;/item&gt;&lt;item&gt;797&lt;/item&gt;&lt;item&gt;811&lt;/item&gt;&lt;item&gt;813&lt;/item&gt;&lt;item&gt;814&lt;/item&gt;&lt;item&gt;816&lt;/item&gt;&lt;item&gt;818&lt;/item&gt;&lt;item&gt;850&lt;/item&gt;&lt;item&gt;852&lt;/item&gt;&lt;item&gt;853&lt;/item&gt;&lt;item&gt;855&lt;/item&gt;&lt;item&gt;860&lt;/item&gt;&lt;item&gt;861&lt;/item&gt;&lt;item&gt;862&lt;/item&gt;&lt;item&gt;864&lt;/item&gt;&lt;item&gt;929&lt;/item&gt;&lt;item&gt;930&lt;/item&gt;&lt;item&gt;931&lt;/item&gt;&lt;item&gt;932&lt;/item&gt;&lt;item&gt;933&lt;/item&gt;&lt;item&gt;934&lt;/item&gt;&lt;item&gt;935&lt;/item&gt;&lt;item&gt;937&lt;/item&gt;&lt;item&gt;938&lt;/item&gt;&lt;item&gt;939&lt;/item&gt;&lt;item&gt;940&lt;/item&gt;&lt;item&gt;942&lt;/item&gt;&lt;item&gt;943&lt;/item&gt;&lt;item&gt;944&lt;/item&gt;&lt;item&gt;945&lt;/item&gt;&lt;/record-ids&gt;&lt;/item&gt;&lt;/Libraries&gt;"/>
  </w:docVars>
  <w:rsids>
    <w:rsidRoot w:val="00CC5F04"/>
    <w:rsid w:val="000001A3"/>
    <w:rsid w:val="00000BD1"/>
    <w:rsid w:val="0000106B"/>
    <w:rsid w:val="00001386"/>
    <w:rsid w:val="00001A78"/>
    <w:rsid w:val="00001C99"/>
    <w:rsid w:val="00002041"/>
    <w:rsid w:val="00003D78"/>
    <w:rsid w:val="00004674"/>
    <w:rsid w:val="00005892"/>
    <w:rsid w:val="00005B8C"/>
    <w:rsid w:val="00005D21"/>
    <w:rsid w:val="00006947"/>
    <w:rsid w:val="000104EF"/>
    <w:rsid w:val="00010588"/>
    <w:rsid w:val="00010D19"/>
    <w:rsid w:val="00010D47"/>
    <w:rsid w:val="00010F95"/>
    <w:rsid w:val="0001166B"/>
    <w:rsid w:val="000121C6"/>
    <w:rsid w:val="00012500"/>
    <w:rsid w:val="00012658"/>
    <w:rsid w:val="0001278C"/>
    <w:rsid w:val="00012B9E"/>
    <w:rsid w:val="00012C9B"/>
    <w:rsid w:val="000137AC"/>
    <w:rsid w:val="00013ED5"/>
    <w:rsid w:val="00014EDB"/>
    <w:rsid w:val="00015480"/>
    <w:rsid w:val="0001624E"/>
    <w:rsid w:val="00020E78"/>
    <w:rsid w:val="00022A74"/>
    <w:rsid w:val="00022EF7"/>
    <w:rsid w:val="0002319D"/>
    <w:rsid w:val="00023A0B"/>
    <w:rsid w:val="000251E7"/>
    <w:rsid w:val="000252F3"/>
    <w:rsid w:val="00025627"/>
    <w:rsid w:val="000259CF"/>
    <w:rsid w:val="00025C13"/>
    <w:rsid w:val="00027216"/>
    <w:rsid w:val="000278E2"/>
    <w:rsid w:val="00027AC5"/>
    <w:rsid w:val="00027F79"/>
    <w:rsid w:val="00030C31"/>
    <w:rsid w:val="000315C2"/>
    <w:rsid w:val="000325C0"/>
    <w:rsid w:val="00032910"/>
    <w:rsid w:val="00032A49"/>
    <w:rsid w:val="0003438A"/>
    <w:rsid w:val="00035155"/>
    <w:rsid w:val="00041E9E"/>
    <w:rsid w:val="000431D2"/>
    <w:rsid w:val="000437CD"/>
    <w:rsid w:val="00044FEB"/>
    <w:rsid w:val="00045DC8"/>
    <w:rsid w:val="000461A6"/>
    <w:rsid w:val="00050788"/>
    <w:rsid w:val="000511AF"/>
    <w:rsid w:val="00051D54"/>
    <w:rsid w:val="00052014"/>
    <w:rsid w:val="00052AB3"/>
    <w:rsid w:val="00053103"/>
    <w:rsid w:val="00053505"/>
    <w:rsid w:val="00053CD9"/>
    <w:rsid w:val="00056908"/>
    <w:rsid w:val="0005735A"/>
    <w:rsid w:val="000579C0"/>
    <w:rsid w:val="00057B78"/>
    <w:rsid w:val="00060A74"/>
    <w:rsid w:val="000618E7"/>
    <w:rsid w:val="00061A1B"/>
    <w:rsid w:val="0006232C"/>
    <w:rsid w:val="00063188"/>
    <w:rsid w:val="00063BC8"/>
    <w:rsid w:val="0006703A"/>
    <w:rsid w:val="000700C8"/>
    <w:rsid w:val="000701C6"/>
    <w:rsid w:val="00070A16"/>
    <w:rsid w:val="000717CA"/>
    <w:rsid w:val="00073106"/>
    <w:rsid w:val="000733BC"/>
    <w:rsid w:val="00073A63"/>
    <w:rsid w:val="00073BE6"/>
    <w:rsid w:val="00076FD8"/>
    <w:rsid w:val="00081785"/>
    <w:rsid w:val="0008244F"/>
    <w:rsid w:val="00082497"/>
    <w:rsid w:val="00082840"/>
    <w:rsid w:val="00084F62"/>
    <w:rsid w:val="000851F7"/>
    <w:rsid w:val="0008704D"/>
    <w:rsid w:val="00087077"/>
    <w:rsid w:val="00087570"/>
    <w:rsid w:val="000902EE"/>
    <w:rsid w:val="00090D74"/>
    <w:rsid w:val="00092269"/>
    <w:rsid w:val="00092291"/>
    <w:rsid w:val="0009274A"/>
    <w:rsid w:val="000928AA"/>
    <w:rsid w:val="00093082"/>
    <w:rsid w:val="00095BD4"/>
    <w:rsid w:val="00095C93"/>
    <w:rsid w:val="0009655C"/>
    <w:rsid w:val="00097761"/>
    <w:rsid w:val="00097926"/>
    <w:rsid w:val="000A0B61"/>
    <w:rsid w:val="000A0C78"/>
    <w:rsid w:val="000A295E"/>
    <w:rsid w:val="000A2F71"/>
    <w:rsid w:val="000A38C7"/>
    <w:rsid w:val="000A3AF8"/>
    <w:rsid w:val="000A4579"/>
    <w:rsid w:val="000A5035"/>
    <w:rsid w:val="000A51B0"/>
    <w:rsid w:val="000A57B6"/>
    <w:rsid w:val="000A5D1C"/>
    <w:rsid w:val="000A5F7C"/>
    <w:rsid w:val="000A6027"/>
    <w:rsid w:val="000A7BF5"/>
    <w:rsid w:val="000B0169"/>
    <w:rsid w:val="000B19D6"/>
    <w:rsid w:val="000B238E"/>
    <w:rsid w:val="000B3416"/>
    <w:rsid w:val="000B5078"/>
    <w:rsid w:val="000B60A4"/>
    <w:rsid w:val="000B618D"/>
    <w:rsid w:val="000B7694"/>
    <w:rsid w:val="000C0069"/>
    <w:rsid w:val="000C04F1"/>
    <w:rsid w:val="000C0944"/>
    <w:rsid w:val="000C2320"/>
    <w:rsid w:val="000C4317"/>
    <w:rsid w:val="000C4755"/>
    <w:rsid w:val="000C4931"/>
    <w:rsid w:val="000C4936"/>
    <w:rsid w:val="000C5CB0"/>
    <w:rsid w:val="000C658E"/>
    <w:rsid w:val="000C6929"/>
    <w:rsid w:val="000C76D9"/>
    <w:rsid w:val="000D0660"/>
    <w:rsid w:val="000D0D2C"/>
    <w:rsid w:val="000D1655"/>
    <w:rsid w:val="000D1A5B"/>
    <w:rsid w:val="000D30DD"/>
    <w:rsid w:val="000D4633"/>
    <w:rsid w:val="000D60A4"/>
    <w:rsid w:val="000D6725"/>
    <w:rsid w:val="000D6C2B"/>
    <w:rsid w:val="000D6D6D"/>
    <w:rsid w:val="000D7930"/>
    <w:rsid w:val="000D7AE7"/>
    <w:rsid w:val="000E0AA8"/>
    <w:rsid w:val="000E1B65"/>
    <w:rsid w:val="000E1EA0"/>
    <w:rsid w:val="000E229B"/>
    <w:rsid w:val="000E281C"/>
    <w:rsid w:val="000E30B8"/>
    <w:rsid w:val="000E3B1C"/>
    <w:rsid w:val="000E401E"/>
    <w:rsid w:val="000E4F49"/>
    <w:rsid w:val="000E4FA2"/>
    <w:rsid w:val="000E57C4"/>
    <w:rsid w:val="000E65B3"/>
    <w:rsid w:val="000E66AB"/>
    <w:rsid w:val="000E71E9"/>
    <w:rsid w:val="000E7421"/>
    <w:rsid w:val="000E7962"/>
    <w:rsid w:val="000E7B6F"/>
    <w:rsid w:val="000E7BCA"/>
    <w:rsid w:val="000F1014"/>
    <w:rsid w:val="000F13CB"/>
    <w:rsid w:val="000F2FFE"/>
    <w:rsid w:val="000F32D2"/>
    <w:rsid w:val="000F3448"/>
    <w:rsid w:val="000F46DE"/>
    <w:rsid w:val="000F4F67"/>
    <w:rsid w:val="000F552F"/>
    <w:rsid w:val="000F5532"/>
    <w:rsid w:val="000F6053"/>
    <w:rsid w:val="000F60FE"/>
    <w:rsid w:val="000F694E"/>
    <w:rsid w:val="000F6B5F"/>
    <w:rsid w:val="000F6B9E"/>
    <w:rsid w:val="000F72EF"/>
    <w:rsid w:val="000F74C2"/>
    <w:rsid w:val="0010151C"/>
    <w:rsid w:val="00101B82"/>
    <w:rsid w:val="0010227C"/>
    <w:rsid w:val="00102E18"/>
    <w:rsid w:val="00103946"/>
    <w:rsid w:val="00103EE8"/>
    <w:rsid w:val="0010470F"/>
    <w:rsid w:val="0010471C"/>
    <w:rsid w:val="00106B24"/>
    <w:rsid w:val="00107197"/>
    <w:rsid w:val="00107903"/>
    <w:rsid w:val="00110270"/>
    <w:rsid w:val="00110867"/>
    <w:rsid w:val="00110E57"/>
    <w:rsid w:val="001113D6"/>
    <w:rsid w:val="00111A51"/>
    <w:rsid w:val="0011323E"/>
    <w:rsid w:val="00113C61"/>
    <w:rsid w:val="00113EC2"/>
    <w:rsid w:val="00115CEC"/>
    <w:rsid w:val="001178BC"/>
    <w:rsid w:val="0012164D"/>
    <w:rsid w:val="0012206E"/>
    <w:rsid w:val="00122363"/>
    <w:rsid w:val="00122C45"/>
    <w:rsid w:val="0012379F"/>
    <w:rsid w:val="00123A71"/>
    <w:rsid w:val="00125E99"/>
    <w:rsid w:val="00126B42"/>
    <w:rsid w:val="00127CF8"/>
    <w:rsid w:val="00127EE6"/>
    <w:rsid w:val="00130169"/>
    <w:rsid w:val="00131259"/>
    <w:rsid w:val="00131C94"/>
    <w:rsid w:val="00132536"/>
    <w:rsid w:val="00132CF3"/>
    <w:rsid w:val="001334F5"/>
    <w:rsid w:val="00133ED8"/>
    <w:rsid w:val="001347AA"/>
    <w:rsid w:val="00134E47"/>
    <w:rsid w:val="0013661C"/>
    <w:rsid w:val="00136A2A"/>
    <w:rsid w:val="00137911"/>
    <w:rsid w:val="00137B20"/>
    <w:rsid w:val="00137B5A"/>
    <w:rsid w:val="001412BE"/>
    <w:rsid w:val="00141CD5"/>
    <w:rsid w:val="001434F5"/>
    <w:rsid w:val="00144886"/>
    <w:rsid w:val="00144AF8"/>
    <w:rsid w:val="00145A85"/>
    <w:rsid w:val="001507FC"/>
    <w:rsid w:val="00150C1C"/>
    <w:rsid w:val="0015119B"/>
    <w:rsid w:val="001528ED"/>
    <w:rsid w:val="0015358B"/>
    <w:rsid w:val="00153E3C"/>
    <w:rsid w:val="00155553"/>
    <w:rsid w:val="00155FC8"/>
    <w:rsid w:val="0015674F"/>
    <w:rsid w:val="001609EC"/>
    <w:rsid w:val="00160AF7"/>
    <w:rsid w:val="00160B1D"/>
    <w:rsid w:val="001613C0"/>
    <w:rsid w:val="00162A62"/>
    <w:rsid w:val="00162CFC"/>
    <w:rsid w:val="00162E46"/>
    <w:rsid w:val="00163993"/>
    <w:rsid w:val="0016421C"/>
    <w:rsid w:val="001647D2"/>
    <w:rsid w:val="0016492F"/>
    <w:rsid w:val="001649B1"/>
    <w:rsid w:val="00165109"/>
    <w:rsid w:val="001651B2"/>
    <w:rsid w:val="00171D2F"/>
    <w:rsid w:val="00172CD6"/>
    <w:rsid w:val="00173BEC"/>
    <w:rsid w:val="00173F60"/>
    <w:rsid w:val="001747B9"/>
    <w:rsid w:val="00174846"/>
    <w:rsid w:val="001751F1"/>
    <w:rsid w:val="00175E35"/>
    <w:rsid w:val="00176889"/>
    <w:rsid w:val="001769DC"/>
    <w:rsid w:val="00176FD2"/>
    <w:rsid w:val="0017760E"/>
    <w:rsid w:val="00177867"/>
    <w:rsid w:val="0018063B"/>
    <w:rsid w:val="0018082F"/>
    <w:rsid w:val="001811C4"/>
    <w:rsid w:val="001815F5"/>
    <w:rsid w:val="00181DE7"/>
    <w:rsid w:val="001856F0"/>
    <w:rsid w:val="0018570C"/>
    <w:rsid w:val="00185748"/>
    <w:rsid w:val="00185842"/>
    <w:rsid w:val="001876B0"/>
    <w:rsid w:val="0019015F"/>
    <w:rsid w:val="001901A4"/>
    <w:rsid w:val="001942EF"/>
    <w:rsid w:val="0019557B"/>
    <w:rsid w:val="001955FD"/>
    <w:rsid w:val="00195826"/>
    <w:rsid w:val="0019607B"/>
    <w:rsid w:val="0019642D"/>
    <w:rsid w:val="0019717E"/>
    <w:rsid w:val="001974DD"/>
    <w:rsid w:val="001A046E"/>
    <w:rsid w:val="001A0CB9"/>
    <w:rsid w:val="001A276E"/>
    <w:rsid w:val="001A2BC6"/>
    <w:rsid w:val="001A3EF2"/>
    <w:rsid w:val="001A419A"/>
    <w:rsid w:val="001A47BC"/>
    <w:rsid w:val="001A508F"/>
    <w:rsid w:val="001A56FE"/>
    <w:rsid w:val="001A5CE9"/>
    <w:rsid w:val="001A7188"/>
    <w:rsid w:val="001A76B0"/>
    <w:rsid w:val="001A7943"/>
    <w:rsid w:val="001B066C"/>
    <w:rsid w:val="001B13A2"/>
    <w:rsid w:val="001B1827"/>
    <w:rsid w:val="001B20C3"/>
    <w:rsid w:val="001B34B7"/>
    <w:rsid w:val="001B3E47"/>
    <w:rsid w:val="001B4C2A"/>
    <w:rsid w:val="001B4C4C"/>
    <w:rsid w:val="001B550A"/>
    <w:rsid w:val="001B6600"/>
    <w:rsid w:val="001B6D11"/>
    <w:rsid w:val="001C10A4"/>
    <w:rsid w:val="001C11A8"/>
    <w:rsid w:val="001C11DC"/>
    <w:rsid w:val="001C1676"/>
    <w:rsid w:val="001C23DE"/>
    <w:rsid w:val="001C4B7E"/>
    <w:rsid w:val="001C6B1B"/>
    <w:rsid w:val="001C6CFF"/>
    <w:rsid w:val="001C765A"/>
    <w:rsid w:val="001D00FB"/>
    <w:rsid w:val="001D022D"/>
    <w:rsid w:val="001D3E7B"/>
    <w:rsid w:val="001D41A9"/>
    <w:rsid w:val="001D5659"/>
    <w:rsid w:val="001D5EAD"/>
    <w:rsid w:val="001D6269"/>
    <w:rsid w:val="001D6474"/>
    <w:rsid w:val="001E0BDF"/>
    <w:rsid w:val="001E0E8A"/>
    <w:rsid w:val="001E133B"/>
    <w:rsid w:val="001E184F"/>
    <w:rsid w:val="001E43B2"/>
    <w:rsid w:val="001E4561"/>
    <w:rsid w:val="001E4CBA"/>
    <w:rsid w:val="001E701D"/>
    <w:rsid w:val="001E7E26"/>
    <w:rsid w:val="001F0294"/>
    <w:rsid w:val="001F0452"/>
    <w:rsid w:val="001F2134"/>
    <w:rsid w:val="001F22DE"/>
    <w:rsid w:val="001F2E74"/>
    <w:rsid w:val="001F44C1"/>
    <w:rsid w:val="001F52CB"/>
    <w:rsid w:val="001F60FF"/>
    <w:rsid w:val="001F61B7"/>
    <w:rsid w:val="001F6766"/>
    <w:rsid w:val="001F6FE0"/>
    <w:rsid w:val="001F754E"/>
    <w:rsid w:val="00200700"/>
    <w:rsid w:val="002017B8"/>
    <w:rsid w:val="002019AC"/>
    <w:rsid w:val="00202657"/>
    <w:rsid w:val="00203088"/>
    <w:rsid w:val="00204AFC"/>
    <w:rsid w:val="0020666C"/>
    <w:rsid w:val="0021296A"/>
    <w:rsid w:val="002144D9"/>
    <w:rsid w:val="00215A98"/>
    <w:rsid w:val="0021779A"/>
    <w:rsid w:val="0022034D"/>
    <w:rsid w:val="00222196"/>
    <w:rsid w:val="00223182"/>
    <w:rsid w:val="002234F3"/>
    <w:rsid w:val="00223645"/>
    <w:rsid w:val="00224F09"/>
    <w:rsid w:val="00230773"/>
    <w:rsid w:val="00230C61"/>
    <w:rsid w:val="00232359"/>
    <w:rsid w:val="0023249D"/>
    <w:rsid w:val="002324A5"/>
    <w:rsid w:val="00234198"/>
    <w:rsid w:val="00234598"/>
    <w:rsid w:val="002356A3"/>
    <w:rsid w:val="002357D1"/>
    <w:rsid w:val="002365F0"/>
    <w:rsid w:val="00236E58"/>
    <w:rsid w:val="00237677"/>
    <w:rsid w:val="00240235"/>
    <w:rsid w:val="00240CE9"/>
    <w:rsid w:val="00241776"/>
    <w:rsid w:val="00241C26"/>
    <w:rsid w:val="00241C81"/>
    <w:rsid w:val="00241D44"/>
    <w:rsid w:val="0024277B"/>
    <w:rsid w:val="002429F4"/>
    <w:rsid w:val="00242CA3"/>
    <w:rsid w:val="00242F50"/>
    <w:rsid w:val="00244696"/>
    <w:rsid w:val="00244E68"/>
    <w:rsid w:val="00245EBA"/>
    <w:rsid w:val="00246330"/>
    <w:rsid w:val="002464F6"/>
    <w:rsid w:val="00247456"/>
    <w:rsid w:val="00250B18"/>
    <w:rsid w:val="00250C4A"/>
    <w:rsid w:val="00251076"/>
    <w:rsid w:val="00251682"/>
    <w:rsid w:val="0025426A"/>
    <w:rsid w:val="0025490D"/>
    <w:rsid w:val="002561BF"/>
    <w:rsid w:val="00256857"/>
    <w:rsid w:val="00256E39"/>
    <w:rsid w:val="002573C8"/>
    <w:rsid w:val="00257497"/>
    <w:rsid w:val="00257855"/>
    <w:rsid w:val="0026044F"/>
    <w:rsid w:val="0026176E"/>
    <w:rsid w:val="00261C7D"/>
    <w:rsid w:val="00262A13"/>
    <w:rsid w:val="00263458"/>
    <w:rsid w:val="0026501D"/>
    <w:rsid w:val="00265992"/>
    <w:rsid w:val="002666B7"/>
    <w:rsid w:val="00272AD5"/>
    <w:rsid w:val="00273A18"/>
    <w:rsid w:val="00273FA0"/>
    <w:rsid w:val="00274457"/>
    <w:rsid w:val="00276205"/>
    <w:rsid w:val="002770F8"/>
    <w:rsid w:val="00277480"/>
    <w:rsid w:val="00277F1B"/>
    <w:rsid w:val="0028068D"/>
    <w:rsid w:val="00281C96"/>
    <w:rsid w:val="00281FA5"/>
    <w:rsid w:val="00282E19"/>
    <w:rsid w:val="0028336C"/>
    <w:rsid w:val="00283E2C"/>
    <w:rsid w:val="0028424F"/>
    <w:rsid w:val="002850AE"/>
    <w:rsid w:val="00285FC1"/>
    <w:rsid w:val="0028669F"/>
    <w:rsid w:val="0028678C"/>
    <w:rsid w:val="00286F06"/>
    <w:rsid w:val="0028785A"/>
    <w:rsid w:val="002915FE"/>
    <w:rsid w:val="00293EBA"/>
    <w:rsid w:val="00294C0C"/>
    <w:rsid w:val="0029508F"/>
    <w:rsid w:val="00295431"/>
    <w:rsid w:val="002976CC"/>
    <w:rsid w:val="002A0BD5"/>
    <w:rsid w:val="002A11D5"/>
    <w:rsid w:val="002A42F3"/>
    <w:rsid w:val="002A4ACD"/>
    <w:rsid w:val="002A4AE9"/>
    <w:rsid w:val="002A4E84"/>
    <w:rsid w:val="002A5B42"/>
    <w:rsid w:val="002A64B9"/>
    <w:rsid w:val="002A6BC7"/>
    <w:rsid w:val="002A7010"/>
    <w:rsid w:val="002B0835"/>
    <w:rsid w:val="002B0FA2"/>
    <w:rsid w:val="002B22D9"/>
    <w:rsid w:val="002B419B"/>
    <w:rsid w:val="002B445C"/>
    <w:rsid w:val="002B48F5"/>
    <w:rsid w:val="002B4D36"/>
    <w:rsid w:val="002B600E"/>
    <w:rsid w:val="002B62A9"/>
    <w:rsid w:val="002B7510"/>
    <w:rsid w:val="002B7A74"/>
    <w:rsid w:val="002B7ACA"/>
    <w:rsid w:val="002C4505"/>
    <w:rsid w:val="002C75A7"/>
    <w:rsid w:val="002D27E2"/>
    <w:rsid w:val="002D31E5"/>
    <w:rsid w:val="002D335A"/>
    <w:rsid w:val="002D3521"/>
    <w:rsid w:val="002D3DA9"/>
    <w:rsid w:val="002D4C33"/>
    <w:rsid w:val="002D527E"/>
    <w:rsid w:val="002D5D53"/>
    <w:rsid w:val="002D5F01"/>
    <w:rsid w:val="002E04F7"/>
    <w:rsid w:val="002E19D9"/>
    <w:rsid w:val="002E1A85"/>
    <w:rsid w:val="002E2740"/>
    <w:rsid w:val="002E28AC"/>
    <w:rsid w:val="002E2EE7"/>
    <w:rsid w:val="002E30E4"/>
    <w:rsid w:val="002E3D61"/>
    <w:rsid w:val="002E573C"/>
    <w:rsid w:val="002E6CA2"/>
    <w:rsid w:val="002F03F6"/>
    <w:rsid w:val="002F07B5"/>
    <w:rsid w:val="002F0C5D"/>
    <w:rsid w:val="002F1E08"/>
    <w:rsid w:val="002F43D0"/>
    <w:rsid w:val="002F4428"/>
    <w:rsid w:val="002F48CE"/>
    <w:rsid w:val="002F58A5"/>
    <w:rsid w:val="002F60E0"/>
    <w:rsid w:val="002F639A"/>
    <w:rsid w:val="002F6480"/>
    <w:rsid w:val="002F6E63"/>
    <w:rsid w:val="002F7B4C"/>
    <w:rsid w:val="00300026"/>
    <w:rsid w:val="003000EB"/>
    <w:rsid w:val="00300780"/>
    <w:rsid w:val="00301D15"/>
    <w:rsid w:val="00301EA3"/>
    <w:rsid w:val="003026F3"/>
    <w:rsid w:val="00302EE1"/>
    <w:rsid w:val="00304FB7"/>
    <w:rsid w:val="003062E3"/>
    <w:rsid w:val="00311359"/>
    <w:rsid w:val="003113A4"/>
    <w:rsid w:val="00312885"/>
    <w:rsid w:val="0031459F"/>
    <w:rsid w:val="00315FA1"/>
    <w:rsid w:val="0031663E"/>
    <w:rsid w:val="00316A1F"/>
    <w:rsid w:val="00316F6E"/>
    <w:rsid w:val="00317065"/>
    <w:rsid w:val="00317D67"/>
    <w:rsid w:val="00320F76"/>
    <w:rsid w:val="00321D42"/>
    <w:rsid w:val="00322014"/>
    <w:rsid w:val="0032271E"/>
    <w:rsid w:val="00322725"/>
    <w:rsid w:val="00322EBF"/>
    <w:rsid w:val="00322F14"/>
    <w:rsid w:val="00323C31"/>
    <w:rsid w:val="0032402A"/>
    <w:rsid w:val="0032452F"/>
    <w:rsid w:val="003264D4"/>
    <w:rsid w:val="003266C4"/>
    <w:rsid w:val="00326ABE"/>
    <w:rsid w:val="0032797F"/>
    <w:rsid w:val="003310C7"/>
    <w:rsid w:val="00331402"/>
    <w:rsid w:val="0033217C"/>
    <w:rsid w:val="00333868"/>
    <w:rsid w:val="00333EB8"/>
    <w:rsid w:val="00335816"/>
    <w:rsid w:val="00335CB6"/>
    <w:rsid w:val="00335F17"/>
    <w:rsid w:val="00336844"/>
    <w:rsid w:val="00337F12"/>
    <w:rsid w:val="00337F7A"/>
    <w:rsid w:val="0034046D"/>
    <w:rsid w:val="00341BC4"/>
    <w:rsid w:val="003422CF"/>
    <w:rsid w:val="00342347"/>
    <w:rsid w:val="00342831"/>
    <w:rsid w:val="00343267"/>
    <w:rsid w:val="00343524"/>
    <w:rsid w:val="00344AD1"/>
    <w:rsid w:val="00344D33"/>
    <w:rsid w:val="0034588A"/>
    <w:rsid w:val="00345C72"/>
    <w:rsid w:val="003467B1"/>
    <w:rsid w:val="00346E60"/>
    <w:rsid w:val="003532CB"/>
    <w:rsid w:val="00354FC4"/>
    <w:rsid w:val="00355779"/>
    <w:rsid w:val="00355C43"/>
    <w:rsid w:val="00357EBD"/>
    <w:rsid w:val="003611BA"/>
    <w:rsid w:val="00361612"/>
    <w:rsid w:val="00361CA9"/>
    <w:rsid w:val="00362A0B"/>
    <w:rsid w:val="003633AB"/>
    <w:rsid w:val="003640E5"/>
    <w:rsid w:val="0036463D"/>
    <w:rsid w:val="003646DC"/>
    <w:rsid w:val="00365030"/>
    <w:rsid w:val="00365220"/>
    <w:rsid w:val="00365A14"/>
    <w:rsid w:val="00370ED7"/>
    <w:rsid w:val="0037233E"/>
    <w:rsid w:val="003743DE"/>
    <w:rsid w:val="00375143"/>
    <w:rsid w:val="003756C0"/>
    <w:rsid w:val="00375C33"/>
    <w:rsid w:val="00375E4A"/>
    <w:rsid w:val="00376C12"/>
    <w:rsid w:val="00380049"/>
    <w:rsid w:val="003804B3"/>
    <w:rsid w:val="003815D8"/>
    <w:rsid w:val="00382A0E"/>
    <w:rsid w:val="00382B1F"/>
    <w:rsid w:val="00382CC4"/>
    <w:rsid w:val="00383F64"/>
    <w:rsid w:val="003841C8"/>
    <w:rsid w:val="00384D56"/>
    <w:rsid w:val="003858FD"/>
    <w:rsid w:val="00385CD9"/>
    <w:rsid w:val="003869C0"/>
    <w:rsid w:val="00386FED"/>
    <w:rsid w:val="0038798E"/>
    <w:rsid w:val="00391BC2"/>
    <w:rsid w:val="0039361C"/>
    <w:rsid w:val="00393D86"/>
    <w:rsid w:val="003954E9"/>
    <w:rsid w:val="003955A7"/>
    <w:rsid w:val="00397036"/>
    <w:rsid w:val="0039793D"/>
    <w:rsid w:val="00397C64"/>
    <w:rsid w:val="003A2577"/>
    <w:rsid w:val="003A3639"/>
    <w:rsid w:val="003A3879"/>
    <w:rsid w:val="003A3B72"/>
    <w:rsid w:val="003A4335"/>
    <w:rsid w:val="003A4874"/>
    <w:rsid w:val="003A5A0C"/>
    <w:rsid w:val="003A6155"/>
    <w:rsid w:val="003A6609"/>
    <w:rsid w:val="003A79D9"/>
    <w:rsid w:val="003B0292"/>
    <w:rsid w:val="003B0AC1"/>
    <w:rsid w:val="003B0EE4"/>
    <w:rsid w:val="003B1980"/>
    <w:rsid w:val="003B2194"/>
    <w:rsid w:val="003B2B9F"/>
    <w:rsid w:val="003B3AC7"/>
    <w:rsid w:val="003B4B41"/>
    <w:rsid w:val="003B56F9"/>
    <w:rsid w:val="003B59CB"/>
    <w:rsid w:val="003B67B0"/>
    <w:rsid w:val="003B6842"/>
    <w:rsid w:val="003B7632"/>
    <w:rsid w:val="003B7ABB"/>
    <w:rsid w:val="003B7D98"/>
    <w:rsid w:val="003C0707"/>
    <w:rsid w:val="003C2C12"/>
    <w:rsid w:val="003C4990"/>
    <w:rsid w:val="003C5055"/>
    <w:rsid w:val="003C72BA"/>
    <w:rsid w:val="003C7AC7"/>
    <w:rsid w:val="003D0553"/>
    <w:rsid w:val="003D08B3"/>
    <w:rsid w:val="003D2599"/>
    <w:rsid w:val="003D2910"/>
    <w:rsid w:val="003D2EB3"/>
    <w:rsid w:val="003D43D3"/>
    <w:rsid w:val="003D4529"/>
    <w:rsid w:val="003D459D"/>
    <w:rsid w:val="003D5436"/>
    <w:rsid w:val="003D6122"/>
    <w:rsid w:val="003E023D"/>
    <w:rsid w:val="003E11EA"/>
    <w:rsid w:val="003E1229"/>
    <w:rsid w:val="003E163F"/>
    <w:rsid w:val="003E1C08"/>
    <w:rsid w:val="003E21A6"/>
    <w:rsid w:val="003E220C"/>
    <w:rsid w:val="003E27F9"/>
    <w:rsid w:val="003E298E"/>
    <w:rsid w:val="003E2A0C"/>
    <w:rsid w:val="003E2F09"/>
    <w:rsid w:val="003E30A1"/>
    <w:rsid w:val="003E33E2"/>
    <w:rsid w:val="003E387D"/>
    <w:rsid w:val="003E4656"/>
    <w:rsid w:val="003E47A9"/>
    <w:rsid w:val="003E55AA"/>
    <w:rsid w:val="003E561A"/>
    <w:rsid w:val="003E5A95"/>
    <w:rsid w:val="003E610B"/>
    <w:rsid w:val="003E6874"/>
    <w:rsid w:val="003E75DC"/>
    <w:rsid w:val="003E7723"/>
    <w:rsid w:val="003F02D8"/>
    <w:rsid w:val="003F0F08"/>
    <w:rsid w:val="003F124F"/>
    <w:rsid w:val="003F208E"/>
    <w:rsid w:val="003F4958"/>
    <w:rsid w:val="003F4B40"/>
    <w:rsid w:val="003F58BA"/>
    <w:rsid w:val="003F6412"/>
    <w:rsid w:val="00400F11"/>
    <w:rsid w:val="00401A1C"/>
    <w:rsid w:val="0040255F"/>
    <w:rsid w:val="0040268F"/>
    <w:rsid w:val="004028AE"/>
    <w:rsid w:val="004033E1"/>
    <w:rsid w:val="00403508"/>
    <w:rsid w:val="004038BF"/>
    <w:rsid w:val="00403E30"/>
    <w:rsid w:val="00405F1C"/>
    <w:rsid w:val="0040641B"/>
    <w:rsid w:val="00406D23"/>
    <w:rsid w:val="00407439"/>
    <w:rsid w:val="00410D83"/>
    <w:rsid w:val="00411FB5"/>
    <w:rsid w:val="00412420"/>
    <w:rsid w:val="00413A76"/>
    <w:rsid w:val="00413A80"/>
    <w:rsid w:val="004140D3"/>
    <w:rsid w:val="00414C71"/>
    <w:rsid w:val="0041644B"/>
    <w:rsid w:val="00416620"/>
    <w:rsid w:val="004207D4"/>
    <w:rsid w:val="004213F7"/>
    <w:rsid w:val="004218E9"/>
    <w:rsid w:val="00421E62"/>
    <w:rsid w:val="00422208"/>
    <w:rsid w:val="00422425"/>
    <w:rsid w:val="00422CBE"/>
    <w:rsid w:val="004247CF"/>
    <w:rsid w:val="00424A68"/>
    <w:rsid w:val="0042553E"/>
    <w:rsid w:val="00427B5A"/>
    <w:rsid w:val="00427E75"/>
    <w:rsid w:val="00427EC3"/>
    <w:rsid w:val="004306D6"/>
    <w:rsid w:val="004307DE"/>
    <w:rsid w:val="004324C2"/>
    <w:rsid w:val="00433487"/>
    <w:rsid w:val="00435322"/>
    <w:rsid w:val="00435E6E"/>
    <w:rsid w:val="004375FA"/>
    <w:rsid w:val="00441E22"/>
    <w:rsid w:val="004433CB"/>
    <w:rsid w:val="00443AE8"/>
    <w:rsid w:val="004445AA"/>
    <w:rsid w:val="00444FD5"/>
    <w:rsid w:val="00445F4B"/>
    <w:rsid w:val="00446912"/>
    <w:rsid w:val="00447BF0"/>
    <w:rsid w:val="00447C6D"/>
    <w:rsid w:val="00453120"/>
    <w:rsid w:val="0045330A"/>
    <w:rsid w:val="00454274"/>
    <w:rsid w:val="0045509B"/>
    <w:rsid w:val="00455BBA"/>
    <w:rsid w:val="0045700D"/>
    <w:rsid w:val="00457265"/>
    <w:rsid w:val="00460C0C"/>
    <w:rsid w:val="004638B0"/>
    <w:rsid w:val="00464CC6"/>
    <w:rsid w:val="0046676A"/>
    <w:rsid w:val="0046767B"/>
    <w:rsid w:val="00467752"/>
    <w:rsid w:val="00467AC2"/>
    <w:rsid w:val="00470202"/>
    <w:rsid w:val="00472341"/>
    <w:rsid w:val="0047452D"/>
    <w:rsid w:val="004759C4"/>
    <w:rsid w:val="00476982"/>
    <w:rsid w:val="004773E4"/>
    <w:rsid w:val="0047798B"/>
    <w:rsid w:val="004802CB"/>
    <w:rsid w:val="00480722"/>
    <w:rsid w:val="00481506"/>
    <w:rsid w:val="00482D3C"/>
    <w:rsid w:val="0048383F"/>
    <w:rsid w:val="004839AB"/>
    <w:rsid w:val="0048489C"/>
    <w:rsid w:val="004857CF"/>
    <w:rsid w:val="004869D3"/>
    <w:rsid w:val="00486BBB"/>
    <w:rsid w:val="00487A45"/>
    <w:rsid w:val="00487EB1"/>
    <w:rsid w:val="00490D03"/>
    <w:rsid w:val="00490EF2"/>
    <w:rsid w:val="0049154E"/>
    <w:rsid w:val="004919D8"/>
    <w:rsid w:val="004924E7"/>
    <w:rsid w:val="00492606"/>
    <w:rsid w:val="004933AD"/>
    <w:rsid w:val="00493607"/>
    <w:rsid w:val="0049417C"/>
    <w:rsid w:val="0049422A"/>
    <w:rsid w:val="00496664"/>
    <w:rsid w:val="00497033"/>
    <w:rsid w:val="0049765E"/>
    <w:rsid w:val="004A0295"/>
    <w:rsid w:val="004A19BE"/>
    <w:rsid w:val="004A3461"/>
    <w:rsid w:val="004A4036"/>
    <w:rsid w:val="004A4D7C"/>
    <w:rsid w:val="004A58CC"/>
    <w:rsid w:val="004B0F74"/>
    <w:rsid w:val="004B1170"/>
    <w:rsid w:val="004B3C46"/>
    <w:rsid w:val="004B40D5"/>
    <w:rsid w:val="004B45D0"/>
    <w:rsid w:val="004B4D51"/>
    <w:rsid w:val="004B5823"/>
    <w:rsid w:val="004B5A8B"/>
    <w:rsid w:val="004B5F4B"/>
    <w:rsid w:val="004B613A"/>
    <w:rsid w:val="004B61A5"/>
    <w:rsid w:val="004B638E"/>
    <w:rsid w:val="004B670A"/>
    <w:rsid w:val="004B6B9E"/>
    <w:rsid w:val="004B7BB3"/>
    <w:rsid w:val="004C0032"/>
    <w:rsid w:val="004C011A"/>
    <w:rsid w:val="004C1686"/>
    <w:rsid w:val="004C38BB"/>
    <w:rsid w:val="004C5818"/>
    <w:rsid w:val="004C5FA1"/>
    <w:rsid w:val="004D094D"/>
    <w:rsid w:val="004D0A88"/>
    <w:rsid w:val="004D1558"/>
    <w:rsid w:val="004D26F8"/>
    <w:rsid w:val="004D6907"/>
    <w:rsid w:val="004D7337"/>
    <w:rsid w:val="004D7776"/>
    <w:rsid w:val="004E009F"/>
    <w:rsid w:val="004E08AA"/>
    <w:rsid w:val="004E119F"/>
    <w:rsid w:val="004E1A04"/>
    <w:rsid w:val="004E212B"/>
    <w:rsid w:val="004E2196"/>
    <w:rsid w:val="004E2D23"/>
    <w:rsid w:val="004E3D7D"/>
    <w:rsid w:val="004E5671"/>
    <w:rsid w:val="004E59E0"/>
    <w:rsid w:val="004E7A67"/>
    <w:rsid w:val="004E7DF8"/>
    <w:rsid w:val="004F14AF"/>
    <w:rsid w:val="004F1F6C"/>
    <w:rsid w:val="004F2919"/>
    <w:rsid w:val="004F2ECD"/>
    <w:rsid w:val="004F3965"/>
    <w:rsid w:val="004F4818"/>
    <w:rsid w:val="004F4A9B"/>
    <w:rsid w:val="004F5DE6"/>
    <w:rsid w:val="004F64AB"/>
    <w:rsid w:val="004F6F0B"/>
    <w:rsid w:val="004F71CF"/>
    <w:rsid w:val="004F7AF6"/>
    <w:rsid w:val="005000CF"/>
    <w:rsid w:val="00501918"/>
    <w:rsid w:val="005025FA"/>
    <w:rsid w:val="005040DD"/>
    <w:rsid w:val="00504DBB"/>
    <w:rsid w:val="00505065"/>
    <w:rsid w:val="0050582E"/>
    <w:rsid w:val="0050689C"/>
    <w:rsid w:val="00506B1C"/>
    <w:rsid w:val="00511431"/>
    <w:rsid w:val="005127DC"/>
    <w:rsid w:val="00512A35"/>
    <w:rsid w:val="00512EB1"/>
    <w:rsid w:val="00514E0F"/>
    <w:rsid w:val="00514ED3"/>
    <w:rsid w:val="0051536A"/>
    <w:rsid w:val="005156FC"/>
    <w:rsid w:val="00515857"/>
    <w:rsid w:val="00515BD0"/>
    <w:rsid w:val="00516156"/>
    <w:rsid w:val="005165A8"/>
    <w:rsid w:val="005202E0"/>
    <w:rsid w:val="00521077"/>
    <w:rsid w:val="0052285E"/>
    <w:rsid w:val="00523EEB"/>
    <w:rsid w:val="00524080"/>
    <w:rsid w:val="0052637D"/>
    <w:rsid w:val="00526A5A"/>
    <w:rsid w:val="0052723F"/>
    <w:rsid w:val="00530C01"/>
    <w:rsid w:val="00532F7B"/>
    <w:rsid w:val="00537D27"/>
    <w:rsid w:val="00537F94"/>
    <w:rsid w:val="005410FB"/>
    <w:rsid w:val="005429E3"/>
    <w:rsid w:val="00544C40"/>
    <w:rsid w:val="00545870"/>
    <w:rsid w:val="005461A1"/>
    <w:rsid w:val="00546E63"/>
    <w:rsid w:val="00546F4E"/>
    <w:rsid w:val="005501EF"/>
    <w:rsid w:val="00550473"/>
    <w:rsid w:val="005509BB"/>
    <w:rsid w:val="005511FC"/>
    <w:rsid w:val="005517B9"/>
    <w:rsid w:val="00552B5B"/>
    <w:rsid w:val="00553E0B"/>
    <w:rsid w:val="005540AC"/>
    <w:rsid w:val="005563BD"/>
    <w:rsid w:val="005564E4"/>
    <w:rsid w:val="00556EB4"/>
    <w:rsid w:val="00557E75"/>
    <w:rsid w:val="00560AB0"/>
    <w:rsid w:val="00562A40"/>
    <w:rsid w:val="00562B42"/>
    <w:rsid w:val="005633F7"/>
    <w:rsid w:val="00563C16"/>
    <w:rsid w:val="00563D64"/>
    <w:rsid w:val="005640B9"/>
    <w:rsid w:val="005641DA"/>
    <w:rsid w:val="00565EB0"/>
    <w:rsid w:val="00566318"/>
    <w:rsid w:val="0056695F"/>
    <w:rsid w:val="00566A7B"/>
    <w:rsid w:val="0056730E"/>
    <w:rsid w:val="00567B5B"/>
    <w:rsid w:val="005708DE"/>
    <w:rsid w:val="00572501"/>
    <w:rsid w:val="00573676"/>
    <w:rsid w:val="005737E4"/>
    <w:rsid w:val="00574B06"/>
    <w:rsid w:val="0057771E"/>
    <w:rsid w:val="00577A6D"/>
    <w:rsid w:val="00577EE7"/>
    <w:rsid w:val="0058142F"/>
    <w:rsid w:val="00581ACB"/>
    <w:rsid w:val="00581EB8"/>
    <w:rsid w:val="00581EC9"/>
    <w:rsid w:val="0058251D"/>
    <w:rsid w:val="00582A39"/>
    <w:rsid w:val="0058433E"/>
    <w:rsid w:val="005843E3"/>
    <w:rsid w:val="005846EA"/>
    <w:rsid w:val="00584A7F"/>
    <w:rsid w:val="00584B18"/>
    <w:rsid w:val="005864A0"/>
    <w:rsid w:val="00586B6C"/>
    <w:rsid w:val="00586DFF"/>
    <w:rsid w:val="00587355"/>
    <w:rsid w:val="00587AA4"/>
    <w:rsid w:val="00590F8F"/>
    <w:rsid w:val="0059224D"/>
    <w:rsid w:val="0059226A"/>
    <w:rsid w:val="005926F1"/>
    <w:rsid w:val="005933C3"/>
    <w:rsid w:val="00594B1B"/>
    <w:rsid w:val="0059574F"/>
    <w:rsid w:val="00595CCC"/>
    <w:rsid w:val="005960B3"/>
    <w:rsid w:val="005967F1"/>
    <w:rsid w:val="005A0306"/>
    <w:rsid w:val="005A0934"/>
    <w:rsid w:val="005A0C70"/>
    <w:rsid w:val="005A0D64"/>
    <w:rsid w:val="005A265C"/>
    <w:rsid w:val="005A28DC"/>
    <w:rsid w:val="005A423F"/>
    <w:rsid w:val="005A5C7B"/>
    <w:rsid w:val="005A6102"/>
    <w:rsid w:val="005A677E"/>
    <w:rsid w:val="005B0DA2"/>
    <w:rsid w:val="005B111B"/>
    <w:rsid w:val="005B1733"/>
    <w:rsid w:val="005B20B6"/>
    <w:rsid w:val="005B240C"/>
    <w:rsid w:val="005B365D"/>
    <w:rsid w:val="005B4223"/>
    <w:rsid w:val="005B5A48"/>
    <w:rsid w:val="005B7C1C"/>
    <w:rsid w:val="005B7CF1"/>
    <w:rsid w:val="005C12BA"/>
    <w:rsid w:val="005C2349"/>
    <w:rsid w:val="005C2A13"/>
    <w:rsid w:val="005C5174"/>
    <w:rsid w:val="005C524B"/>
    <w:rsid w:val="005C6931"/>
    <w:rsid w:val="005C73C7"/>
    <w:rsid w:val="005D00D2"/>
    <w:rsid w:val="005D09E2"/>
    <w:rsid w:val="005D11D6"/>
    <w:rsid w:val="005D1CCE"/>
    <w:rsid w:val="005D33C7"/>
    <w:rsid w:val="005D3F6A"/>
    <w:rsid w:val="005D408D"/>
    <w:rsid w:val="005D4424"/>
    <w:rsid w:val="005D464D"/>
    <w:rsid w:val="005D496F"/>
    <w:rsid w:val="005D4FDD"/>
    <w:rsid w:val="005D589B"/>
    <w:rsid w:val="005E1677"/>
    <w:rsid w:val="005E20BE"/>
    <w:rsid w:val="005E2A6E"/>
    <w:rsid w:val="005E3B36"/>
    <w:rsid w:val="005E473D"/>
    <w:rsid w:val="005E486E"/>
    <w:rsid w:val="005E4942"/>
    <w:rsid w:val="005E645A"/>
    <w:rsid w:val="005E7190"/>
    <w:rsid w:val="005F0C32"/>
    <w:rsid w:val="005F0D14"/>
    <w:rsid w:val="005F2ADA"/>
    <w:rsid w:val="005F306E"/>
    <w:rsid w:val="005F3719"/>
    <w:rsid w:val="005F3B6D"/>
    <w:rsid w:val="005F4B84"/>
    <w:rsid w:val="005F50CD"/>
    <w:rsid w:val="005F51F8"/>
    <w:rsid w:val="005F594D"/>
    <w:rsid w:val="005F67C3"/>
    <w:rsid w:val="005F6FF1"/>
    <w:rsid w:val="005F768F"/>
    <w:rsid w:val="005F7B2F"/>
    <w:rsid w:val="00601EEB"/>
    <w:rsid w:val="00602AEB"/>
    <w:rsid w:val="006039D2"/>
    <w:rsid w:val="00603A63"/>
    <w:rsid w:val="00604EC1"/>
    <w:rsid w:val="00606EA8"/>
    <w:rsid w:val="00607667"/>
    <w:rsid w:val="00607F23"/>
    <w:rsid w:val="00610C6A"/>
    <w:rsid w:val="006115BF"/>
    <w:rsid w:val="00611E0F"/>
    <w:rsid w:val="006127A6"/>
    <w:rsid w:val="006128F0"/>
    <w:rsid w:val="00612974"/>
    <w:rsid w:val="00613000"/>
    <w:rsid w:val="00613046"/>
    <w:rsid w:val="006147B1"/>
    <w:rsid w:val="0061486F"/>
    <w:rsid w:val="00614CF7"/>
    <w:rsid w:val="0061507A"/>
    <w:rsid w:val="00615B36"/>
    <w:rsid w:val="00616EC2"/>
    <w:rsid w:val="00617ECE"/>
    <w:rsid w:val="00622229"/>
    <w:rsid w:val="00622528"/>
    <w:rsid w:val="00622608"/>
    <w:rsid w:val="00624802"/>
    <w:rsid w:val="0062482A"/>
    <w:rsid w:val="00625C46"/>
    <w:rsid w:val="00625F77"/>
    <w:rsid w:val="00626EEF"/>
    <w:rsid w:val="00627D60"/>
    <w:rsid w:val="0063124C"/>
    <w:rsid w:val="00631B30"/>
    <w:rsid w:val="00632BF7"/>
    <w:rsid w:val="00632D51"/>
    <w:rsid w:val="006373B8"/>
    <w:rsid w:val="006420B9"/>
    <w:rsid w:val="00642FFA"/>
    <w:rsid w:val="00643316"/>
    <w:rsid w:val="00646184"/>
    <w:rsid w:val="00646547"/>
    <w:rsid w:val="00646568"/>
    <w:rsid w:val="00646F2D"/>
    <w:rsid w:val="00647179"/>
    <w:rsid w:val="00647E3E"/>
    <w:rsid w:val="00647E44"/>
    <w:rsid w:val="00651886"/>
    <w:rsid w:val="00651E4E"/>
    <w:rsid w:val="00652E86"/>
    <w:rsid w:val="00653215"/>
    <w:rsid w:val="00657AFD"/>
    <w:rsid w:val="00660F31"/>
    <w:rsid w:val="006619CF"/>
    <w:rsid w:val="00662EFB"/>
    <w:rsid w:val="006634FA"/>
    <w:rsid w:val="0066375C"/>
    <w:rsid w:val="00663B59"/>
    <w:rsid w:val="00663DC6"/>
    <w:rsid w:val="00664813"/>
    <w:rsid w:val="006659C1"/>
    <w:rsid w:val="00666516"/>
    <w:rsid w:val="00667F48"/>
    <w:rsid w:val="00670053"/>
    <w:rsid w:val="006722B3"/>
    <w:rsid w:val="00672603"/>
    <w:rsid w:val="00672CDF"/>
    <w:rsid w:val="006744B8"/>
    <w:rsid w:val="0067477D"/>
    <w:rsid w:val="006758F2"/>
    <w:rsid w:val="00675C87"/>
    <w:rsid w:val="006801B7"/>
    <w:rsid w:val="006803D0"/>
    <w:rsid w:val="006804FD"/>
    <w:rsid w:val="00680BBC"/>
    <w:rsid w:val="00681DB4"/>
    <w:rsid w:val="00681FA9"/>
    <w:rsid w:val="00684F98"/>
    <w:rsid w:val="00686C01"/>
    <w:rsid w:val="006870DA"/>
    <w:rsid w:val="00687AC0"/>
    <w:rsid w:val="00687F0E"/>
    <w:rsid w:val="00690A7D"/>
    <w:rsid w:val="0069182C"/>
    <w:rsid w:val="00692AD9"/>
    <w:rsid w:val="00692BAA"/>
    <w:rsid w:val="006931B2"/>
    <w:rsid w:val="006936AA"/>
    <w:rsid w:val="00693AEA"/>
    <w:rsid w:val="00693CD6"/>
    <w:rsid w:val="006954DD"/>
    <w:rsid w:val="006961C1"/>
    <w:rsid w:val="00696C77"/>
    <w:rsid w:val="006970DB"/>
    <w:rsid w:val="00697D20"/>
    <w:rsid w:val="006A0206"/>
    <w:rsid w:val="006A0B66"/>
    <w:rsid w:val="006A1383"/>
    <w:rsid w:val="006A1BFC"/>
    <w:rsid w:val="006A2B66"/>
    <w:rsid w:val="006A32A2"/>
    <w:rsid w:val="006A340F"/>
    <w:rsid w:val="006A377D"/>
    <w:rsid w:val="006A4475"/>
    <w:rsid w:val="006A57C2"/>
    <w:rsid w:val="006A5B12"/>
    <w:rsid w:val="006A79AF"/>
    <w:rsid w:val="006B1FEE"/>
    <w:rsid w:val="006B25B1"/>
    <w:rsid w:val="006B33D5"/>
    <w:rsid w:val="006B39D4"/>
    <w:rsid w:val="006B40F6"/>
    <w:rsid w:val="006B5FBF"/>
    <w:rsid w:val="006B7341"/>
    <w:rsid w:val="006B757B"/>
    <w:rsid w:val="006B75B1"/>
    <w:rsid w:val="006B7B5F"/>
    <w:rsid w:val="006C00D9"/>
    <w:rsid w:val="006C0307"/>
    <w:rsid w:val="006C1297"/>
    <w:rsid w:val="006C157D"/>
    <w:rsid w:val="006C4A31"/>
    <w:rsid w:val="006C4BCC"/>
    <w:rsid w:val="006C4D5B"/>
    <w:rsid w:val="006C4DBC"/>
    <w:rsid w:val="006C5E2A"/>
    <w:rsid w:val="006D01A7"/>
    <w:rsid w:val="006D07AE"/>
    <w:rsid w:val="006D0E2E"/>
    <w:rsid w:val="006D1801"/>
    <w:rsid w:val="006D198E"/>
    <w:rsid w:val="006D1CE3"/>
    <w:rsid w:val="006D2619"/>
    <w:rsid w:val="006D3C1C"/>
    <w:rsid w:val="006D40F6"/>
    <w:rsid w:val="006D449F"/>
    <w:rsid w:val="006D6505"/>
    <w:rsid w:val="006D6BBC"/>
    <w:rsid w:val="006D7374"/>
    <w:rsid w:val="006D77B8"/>
    <w:rsid w:val="006E13A3"/>
    <w:rsid w:val="006E254E"/>
    <w:rsid w:val="006E2A90"/>
    <w:rsid w:val="006E3129"/>
    <w:rsid w:val="006E33E9"/>
    <w:rsid w:val="006E4DF2"/>
    <w:rsid w:val="006E5413"/>
    <w:rsid w:val="006E6197"/>
    <w:rsid w:val="006E6C9E"/>
    <w:rsid w:val="006E6E45"/>
    <w:rsid w:val="006E7099"/>
    <w:rsid w:val="006F0315"/>
    <w:rsid w:val="006F06C3"/>
    <w:rsid w:val="006F0B2D"/>
    <w:rsid w:val="006F11F4"/>
    <w:rsid w:val="006F1B5E"/>
    <w:rsid w:val="006F27A9"/>
    <w:rsid w:val="006F41B3"/>
    <w:rsid w:val="006F457F"/>
    <w:rsid w:val="006F490B"/>
    <w:rsid w:val="006F5A10"/>
    <w:rsid w:val="006F5CF5"/>
    <w:rsid w:val="006F6668"/>
    <w:rsid w:val="006F6FB3"/>
    <w:rsid w:val="006F7000"/>
    <w:rsid w:val="006F7770"/>
    <w:rsid w:val="00700397"/>
    <w:rsid w:val="007010B3"/>
    <w:rsid w:val="00701450"/>
    <w:rsid w:val="00701664"/>
    <w:rsid w:val="00701BC7"/>
    <w:rsid w:val="00701E76"/>
    <w:rsid w:val="00702CE4"/>
    <w:rsid w:val="00703195"/>
    <w:rsid w:val="00703469"/>
    <w:rsid w:val="00703F33"/>
    <w:rsid w:val="00704992"/>
    <w:rsid w:val="00705FF4"/>
    <w:rsid w:val="007074D9"/>
    <w:rsid w:val="00711EA7"/>
    <w:rsid w:val="00712FE8"/>
    <w:rsid w:val="00717DCC"/>
    <w:rsid w:val="00720A88"/>
    <w:rsid w:val="007213CA"/>
    <w:rsid w:val="00723973"/>
    <w:rsid w:val="00726686"/>
    <w:rsid w:val="00727493"/>
    <w:rsid w:val="00730F0E"/>
    <w:rsid w:val="007313A1"/>
    <w:rsid w:val="0073192D"/>
    <w:rsid w:val="00733812"/>
    <w:rsid w:val="00734554"/>
    <w:rsid w:val="00734CE2"/>
    <w:rsid w:val="007352C6"/>
    <w:rsid w:val="00735AEE"/>
    <w:rsid w:val="00735EF8"/>
    <w:rsid w:val="007372CF"/>
    <w:rsid w:val="00737DAE"/>
    <w:rsid w:val="00740839"/>
    <w:rsid w:val="00741C4D"/>
    <w:rsid w:val="00745A76"/>
    <w:rsid w:val="00746E35"/>
    <w:rsid w:val="00747106"/>
    <w:rsid w:val="00747256"/>
    <w:rsid w:val="0074743A"/>
    <w:rsid w:val="00747848"/>
    <w:rsid w:val="00747873"/>
    <w:rsid w:val="00747FBF"/>
    <w:rsid w:val="007503F0"/>
    <w:rsid w:val="00750D94"/>
    <w:rsid w:val="00751887"/>
    <w:rsid w:val="0075289B"/>
    <w:rsid w:val="00755A13"/>
    <w:rsid w:val="00756440"/>
    <w:rsid w:val="0075658E"/>
    <w:rsid w:val="00756EA9"/>
    <w:rsid w:val="00756EE4"/>
    <w:rsid w:val="00757264"/>
    <w:rsid w:val="007572ED"/>
    <w:rsid w:val="0076006A"/>
    <w:rsid w:val="007601EF"/>
    <w:rsid w:val="0076058D"/>
    <w:rsid w:val="00761EA5"/>
    <w:rsid w:val="00761EEC"/>
    <w:rsid w:val="00761F7F"/>
    <w:rsid w:val="007632B2"/>
    <w:rsid w:val="007636E5"/>
    <w:rsid w:val="00764E30"/>
    <w:rsid w:val="00764E67"/>
    <w:rsid w:val="00765F8B"/>
    <w:rsid w:val="00765FCC"/>
    <w:rsid w:val="007676B0"/>
    <w:rsid w:val="00770A46"/>
    <w:rsid w:val="00771290"/>
    <w:rsid w:val="007712A7"/>
    <w:rsid w:val="007726CC"/>
    <w:rsid w:val="00772E23"/>
    <w:rsid w:val="0077303B"/>
    <w:rsid w:val="0077402C"/>
    <w:rsid w:val="00774377"/>
    <w:rsid w:val="007746C1"/>
    <w:rsid w:val="00777006"/>
    <w:rsid w:val="0077735C"/>
    <w:rsid w:val="0078191B"/>
    <w:rsid w:val="00781C6D"/>
    <w:rsid w:val="00781F77"/>
    <w:rsid w:val="00784962"/>
    <w:rsid w:val="00785017"/>
    <w:rsid w:val="0078504C"/>
    <w:rsid w:val="0078712F"/>
    <w:rsid w:val="00787AF9"/>
    <w:rsid w:val="00790318"/>
    <w:rsid w:val="007907C3"/>
    <w:rsid w:val="007909C1"/>
    <w:rsid w:val="00791256"/>
    <w:rsid w:val="00791494"/>
    <w:rsid w:val="00791BC8"/>
    <w:rsid w:val="007939A2"/>
    <w:rsid w:val="00793C5B"/>
    <w:rsid w:val="007942CC"/>
    <w:rsid w:val="00794D02"/>
    <w:rsid w:val="0079550E"/>
    <w:rsid w:val="00796A43"/>
    <w:rsid w:val="007978C4"/>
    <w:rsid w:val="00797BB3"/>
    <w:rsid w:val="007A09FE"/>
    <w:rsid w:val="007A29C5"/>
    <w:rsid w:val="007A2A59"/>
    <w:rsid w:val="007A2B79"/>
    <w:rsid w:val="007A2C78"/>
    <w:rsid w:val="007A404B"/>
    <w:rsid w:val="007A4DEE"/>
    <w:rsid w:val="007A5C18"/>
    <w:rsid w:val="007A5F31"/>
    <w:rsid w:val="007A5F53"/>
    <w:rsid w:val="007A63DE"/>
    <w:rsid w:val="007A6FB7"/>
    <w:rsid w:val="007A71A3"/>
    <w:rsid w:val="007B022A"/>
    <w:rsid w:val="007B0352"/>
    <w:rsid w:val="007B16F1"/>
    <w:rsid w:val="007B1EE8"/>
    <w:rsid w:val="007B2B58"/>
    <w:rsid w:val="007B2F62"/>
    <w:rsid w:val="007B3059"/>
    <w:rsid w:val="007B3288"/>
    <w:rsid w:val="007B382D"/>
    <w:rsid w:val="007B3C9B"/>
    <w:rsid w:val="007B3E47"/>
    <w:rsid w:val="007B543B"/>
    <w:rsid w:val="007B64F4"/>
    <w:rsid w:val="007B69BB"/>
    <w:rsid w:val="007B7330"/>
    <w:rsid w:val="007C06BB"/>
    <w:rsid w:val="007C0B2E"/>
    <w:rsid w:val="007C0C17"/>
    <w:rsid w:val="007C19C2"/>
    <w:rsid w:val="007C1AD4"/>
    <w:rsid w:val="007C1F15"/>
    <w:rsid w:val="007C2E3C"/>
    <w:rsid w:val="007C418C"/>
    <w:rsid w:val="007C419B"/>
    <w:rsid w:val="007C577F"/>
    <w:rsid w:val="007C579C"/>
    <w:rsid w:val="007C579D"/>
    <w:rsid w:val="007C5F3B"/>
    <w:rsid w:val="007C6D9F"/>
    <w:rsid w:val="007C7163"/>
    <w:rsid w:val="007C71A8"/>
    <w:rsid w:val="007D0FD6"/>
    <w:rsid w:val="007D18D3"/>
    <w:rsid w:val="007D2D81"/>
    <w:rsid w:val="007D361F"/>
    <w:rsid w:val="007D39ED"/>
    <w:rsid w:val="007D44C9"/>
    <w:rsid w:val="007D7B42"/>
    <w:rsid w:val="007E1813"/>
    <w:rsid w:val="007E183A"/>
    <w:rsid w:val="007E1917"/>
    <w:rsid w:val="007E22A0"/>
    <w:rsid w:val="007E26C6"/>
    <w:rsid w:val="007E47A2"/>
    <w:rsid w:val="007E4E18"/>
    <w:rsid w:val="007E541D"/>
    <w:rsid w:val="007E5497"/>
    <w:rsid w:val="007E6CE1"/>
    <w:rsid w:val="007E6F91"/>
    <w:rsid w:val="007E79C7"/>
    <w:rsid w:val="007E7A0F"/>
    <w:rsid w:val="007F04BC"/>
    <w:rsid w:val="007F06E3"/>
    <w:rsid w:val="007F106B"/>
    <w:rsid w:val="007F1BB5"/>
    <w:rsid w:val="007F1F31"/>
    <w:rsid w:val="007F32C5"/>
    <w:rsid w:val="007F3BAE"/>
    <w:rsid w:val="007F3FB3"/>
    <w:rsid w:val="007F4767"/>
    <w:rsid w:val="007F4A9B"/>
    <w:rsid w:val="007F5956"/>
    <w:rsid w:val="007F6D62"/>
    <w:rsid w:val="007F7C1C"/>
    <w:rsid w:val="00801CB4"/>
    <w:rsid w:val="008026D4"/>
    <w:rsid w:val="008027A3"/>
    <w:rsid w:val="008029B8"/>
    <w:rsid w:val="00802AE9"/>
    <w:rsid w:val="00802CAE"/>
    <w:rsid w:val="00803300"/>
    <w:rsid w:val="008033E4"/>
    <w:rsid w:val="00803C99"/>
    <w:rsid w:val="00804C2A"/>
    <w:rsid w:val="008050B0"/>
    <w:rsid w:val="00805269"/>
    <w:rsid w:val="008058BF"/>
    <w:rsid w:val="00806B7A"/>
    <w:rsid w:val="00806DD3"/>
    <w:rsid w:val="00807061"/>
    <w:rsid w:val="00810075"/>
    <w:rsid w:val="00811150"/>
    <w:rsid w:val="008115DC"/>
    <w:rsid w:val="008119EC"/>
    <w:rsid w:val="008126DE"/>
    <w:rsid w:val="00812F65"/>
    <w:rsid w:val="00813107"/>
    <w:rsid w:val="008135F3"/>
    <w:rsid w:val="008153F7"/>
    <w:rsid w:val="0081710D"/>
    <w:rsid w:val="008200EA"/>
    <w:rsid w:val="00820505"/>
    <w:rsid w:val="00820D28"/>
    <w:rsid w:val="00821367"/>
    <w:rsid w:val="0082219B"/>
    <w:rsid w:val="008223EB"/>
    <w:rsid w:val="0082627E"/>
    <w:rsid w:val="008263D3"/>
    <w:rsid w:val="00826E40"/>
    <w:rsid w:val="008314D8"/>
    <w:rsid w:val="00831FB1"/>
    <w:rsid w:val="00832222"/>
    <w:rsid w:val="008323A9"/>
    <w:rsid w:val="00832BDC"/>
    <w:rsid w:val="00834A0B"/>
    <w:rsid w:val="008352A9"/>
    <w:rsid w:val="00835D3E"/>
    <w:rsid w:val="008364AE"/>
    <w:rsid w:val="008379E6"/>
    <w:rsid w:val="00841243"/>
    <w:rsid w:val="0084187A"/>
    <w:rsid w:val="00841A46"/>
    <w:rsid w:val="008428AD"/>
    <w:rsid w:val="008428F9"/>
    <w:rsid w:val="00843172"/>
    <w:rsid w:val="008434EC"/>
    <w:rsid w:val="00846006"/>
    <w:rsid w:val="0084633D"/>
    <w:rsid w:val="00846470"/>
    <w:rsid w:val="008475AF"/>
    <w:rsid w:val="00847688"/>
    <w:rsid w:val="008501BA"/>
    <w:rsid w:val="00850606"/>
    <w:rsid w:val="00850CFF"/>
    <w:rsid w:val="008511C5"/>
    <w:rsid w:val="00851244"/>
    <w:rsid w:val="0085354C"/>
    <w:rsid w:val="00854B57"/>
    <w:rsid w:val="00854FD9"/>
    <w:rsid w:val="00855A78"/>
    <w:rsid w:val="00856285"/>
    <w:rsid w:val="0085634B"/>
    <w:rsid w:val="00856B29"/>
    <w:rsid w:val="00857265"/>
    <w:rsid w:val="0085754F"/>
    <w:rsid w:val="008575B1"/>
    <w:rsid w:val="00857A8E"/>
    <w:rsid w:val="00860308"/>
    <w:rsid w:val="0086073D"/>
    <w:rsid w:val="00860F14"/>
    <w:rsid w:val="00861143"/>
    <w:rsid w:val="00862BB8"/>
    <w:rsid w:val="0086589D"/>
    <w:rsid w:val="00865F16"/>
    <w:rsid w:val="00866797"/>
    <w:rsid w:val="00866B2E"/>
    <w:rsid w:val="00867263"/>
    <w:rsid w:val="008672D9"/>
    <w:rsid w:val="008674DE"/>
    <w:rsid w:val="00867726"/>
    <w:rsid w:val="00867B10"/>
    <w:rsid w:val="00870919"/>
    <w:rsid w:val="00870988"/>
    <w:rsid w:val="0087337D"/>
    <w:rsid w:val="0087475E"/>
    <w:rsid w:val="00874DDF"/>
    <w:rsid w:val="00875289"/>
    <w:rsid w:val="00876C55"/>
    <w:rsid w:val="008770FC"/>
    <w:rsid w:val="00877301"/>
    <w:rsid w:val="008807D6"/>
    <w:rsid w:val="00881312"/>
    <w:rsid w:val="00882C98"/>
    <w:rsid w:val="00883D2C"/>
    <w:rsid w:val="0088519F"/>
    <w:rsid w:val="00887693"/>
    <w:rsid w:val="008877AA"/>
    <w:rsid w:val="00887D72"/>
    <w:rsid w:val="00890479"/>
    <w:rsid w:val="00891B85"/>
    <w:rsid w:val="00892F4B"/>
    <w:rsid w:val="0089387B"/>
    <w:rsid w:val="00893B46"/>
    <w:rsid w:val="00895D2B"/>
    <w:rsid w:val="00897BF9"/>
    <w:rsid w:val="008A0484"/>
    <w:rsid w:val="008A0EC1"/>
    <w:rsid w:val="008A1D67"/>
    <w:rsid w:val="008A2007"/>
    <w:rsid w:val="008A2525"/>
    <w:rsid w:val="008A2CE6"/>
    <w:rsid w:val="008A531A"/>
    <w:rsid w:val="008A549F"/>
    <w:rsid w:val="008A5F95"/>
    <w:rsid w:val="008A6A4A"/>
    <w:rsid w:val="008A6AC6"/>
    <w:rsid w:val="008A6C93"/>
    <w:rsid w:val="008A7105"/>
    <w:rsid w:val="008A75C8"/>
    <w:rsid w:val="008A76F4"/>
    <w:rsid w:val="008B0924"/>
    <w:rsid w:val="008B10F2"/>
    <w:rsid w:val="008B150D"/>
    <w:rsid w:val="008B171B"/>
    <w:rsid w:val="008B1C43"/>
    <w:rsid w:val="008B2273"/>
    <w:rsid w:val="008B6FA2"/>
    <w:rsid w:val="008B7CDF"/>
    <w:rsid w:val="008B7D1A"/>
    <w:rsid w:val="008C003E"/>
    <w:rsid w:val="008C19BE"/>
    <w:rsid w:val="008C1F78"/>
    <w:rsid w:val="008C3316"/>
    <w:rsid w:val="008C3BA4"/>
    <w:rsid w:val="008C3FBC"/>
    <w:rsid w:val="008C46CE"/>
    <w:rsid w:val="008C61D8"/>
    <w:rsid w:val="008C63A7"/>
    <w:rsid w:val="008C664C"/>
    <w:rsid w:val="008D033B"/>
    <w:rsid w:val="008D099D"/>
    <w:rsid w:val="008D09BA"/>
    <w:rsid w:val="008D2360"/>
    <w:rsid w:val="008D3D57"/>
    <w:rsid w:val="008D44E1"/>
    <w:rsid w:val="008D4CBA"/>
    <w:rsid w:val="008D55E3"/>
    <w:rsid w:val="008D58B1"/>
    <w:rsid w:val="008D6726"/>
    <w:rsid w:val="008D77E3"/>
    <w:rsid w:val="008D78BF"/>
    <w:rsid w:val="008E0923"/>
    <w:rsid w:val="008E0AB3"/>
    <w:rsid w:val="008E0E4A"/>
    <w:rsid w:val="008E1424"/>
    <w:rsid w:val="008E1EAC"/>
    <w:rsid w:val="008E25A2"/>
    <w:rsid w:val="008E2908"/>
    <w:rsid w:val="008E3AF6"/>
    <w:rsid w:val="008E4F72"/>
    <w:rsid w:val="008E4FEE"/>
    <w:rsid w:val="008E536B"/>
    <w:rsid w:val="008E540A"/>
    <w:rsid w:val="008E5D8C"/>
    <w:rsid w:val="008E61B5"/>
    <w:rsid w:val="008E6BCC"/>
    <w:rsid w:val="008E731A"/>
    <w:rsid w:val="008F188C"/>
    <w:rsid w:val="008F1C28"/>
    <w:rsid w:val="008F1F04"/>
    <w:rsid w:val="008F2EAD"/>
    <w:rsid w:val="008F3060"/>
    <w:rsid w:val="008F3EA1"/>
    <w:rsid w:val="008F3F25"/>
    <w:rsid w:val="008F6283"/>
    <w:rsid w:val="008F648E"/>
    <w:rsid w:val="008F6EDE"/>
    <w:rsid w:val="008F7451"/>
    <w:rsid w:val="00900009"/>
    <w:rsid w:val="009006A8"/>
    <w:rsid w:val="009008C5"/>
    <w:rsid w:val="00901A7E"/>
    <w:rsid w:val="00903E0D"/>
    <w:rsid w:val="00904467"/>
    <w:rsid w:val="00904BC7"/>
    <w:rsid w:val="0090706D"/>
    <w:rsid w:val="00907D76"/>
    <w:rsid w:val="0091028E"/>
    <w:rsid w:val="0091138F"/>
    <w:rsid w:val="0091407D"/>
    <w:rsid w:val="00915E40"/>
    <w:rsid w:val="00915E6A"/>
    <w:rsid w:val="00916C2E"/>
    <w:rsid w:val="00917710"/>
    <w:rsid w:val="009205C9"/>
    <w:rsid w:val="00920DFD"/>
    <w:rsid w:val="00926358"/>
    <w:rsid w:val="00926665"/>
    <w:rsid w:val="00930B64"/>
    <w:rsid w:val="00930C84"/>
    <w:rsid w:val="00931159"/>
    <w:rsid w:val="00931646"/>
    <w:rsid w:val="009317C6"/>
    <w:rsid w:val="009327D5"/>
    <w:rsid w:val="0093490A"/>
    <w:rsid w:val="00936296"/>
    <w:rsid w:val="0094002E"/>
    <w:rsid w:val="00940EFE"/>
    <w:rsid w:val="0094279C"/>
    <w:rsid w:val="009428F7"/>
    <w:rsid w:val="00942AA1"/>
    <w:rsid w:val="00942E1C"/>
    <w:rsid w:val="009430E1"/>
    <w:rsid w:val="00943F43"/>
    <w:rsid w:val="009445EC"/>
    <w:rsid w:val="0094506D"/>
    <w:rsid w:val="009463F9"/>
    <w:rsid w:val="00952574"/>
    <w:rsid w:val="0095310E"/>
    <w:rsid w:val="009543C5"/>
    <w:rsid w:val="0095441B"/>
    <w:rsid w:val="00954725"/>
    <w:rsid w:val="0095525E"/>
    <w:rsid w:val="0095553C"/>
    <w:rsid w:val="0095575A"/>
    <w:rsid w:val="009558CD"/>
    <w:rsid w:val="0096030A"/>
    <w:rsid w:val="0096058B"/>
    <w:rsid w:val="00960FC1"/>
    <w:rsid w:val="0096133A"/>
    <w:rsid w:val="009626F0"/>
    <w:rsid w:val="00962725"/>
    <w:rsid w:val="00963A0C"/>
    <w:rsid w:val="00963AF6"/>
    <w:rsid w:val="00964221"/>
    <w:rsid w:val="00964E80"/>
    <w:rsid w:val="0096562E"/>
    <w:rsid w:val="00965CA4"/>
    <w:rsid w:val="00966388"/>
    <w:rsid w:val="00966CD2"/>
    <w:rsid w:val="00967D8A"/>
    <w:rsid w:val="00970206"/>
    <w:rsid w:val="00972BAA"/>
    <w:rsid w:val="0097328E"/>
    <w:rsid w:val="009766CA"/>
    <w:rsid w:val="00980645"/>
    <w:rsid w:val="00980E0D"/>
    <w:rsid w:val="009816DF"/>
    <w:rsid w:val="00981C37"/>
    <w:rsid w:val="0098218B"/>
    <w:rsid w:val="009826B3"/>
    <w:rsid w:val="00982A38"/>
    <w:rsid w:val="00982C09"/>
    <w:rsid w:val="00982C25"/>
    <w:rsid w:val="00984B7D"/>
    <w:rsid w:val="0098559A"/>
    <w:rsid w:val="00986440"/>
    <w:rsid w:val="009867A5"/>
    <w:rsid w:val="00987255"/>
    <w:rsid w:val="00987882"/>
    <w:rsid w:val="00987D56"/>
    <w:rsid w:val="00990765"/>
    <w:rsid w:val="00991353"/>
    <w:rsid w:val="0099197E"/>
    <w:rsid w:val="00991B93"/>
    <w:rsid w:val="00991D0D"/>
    <w:rsid w:val="00992C6A"/>
    <w:rsid w:val="0099315F"/>
    <w:rsid w:val="0099318D"/>
    <w:rsid w:val="00993ADB"/>
    <w:rsid w:val="00994151"/>
    <w:rsid w:val="0099463F"/>
    <w:rsid w:val="0099528F"/>
    <w:rsid w:val="00996F65"/>
    <w:rsid w:val="009971F9"/>
    <w:rsid w:val="00997B29"/>
    <w:rsid w:val="009A0CCE"/>
    <w:rsid w:val="009A117B"/>
    <w:rsid w:val="009A1554"/>
    <w:rsid w:val="009A4C1B"/>
    <w:rsid w:val="009A5726"/>
    <w:rsid w:val="009B0005"/>
    <w:rsid w:val="009B1187"/>
    <w:rsid w:val="009B141A"/>
    <w:rsid w:val="009B1680"/>
    <w:rsid w:val="009B232C"/>
    <w:rsid w:val="009B2848"/>
    <w:rsid w:val="009B3AEA"/>
    <w:rsid w:val="009B4159"/>
    <w:rsid w:val="009B4CD8"/>
    <w:rsid w:val="009B61E2"/>
    <w:rsid w:val="009B65C4"/>
    <w:rsid w:val="009B7A4E"/>
    <w:rsid w:val="009C0D48"/>
    <w:rsid w:val="009C1933"/>
    <w:rsid w:val="009C2141"/>
    <w:rsid w:val="009C25DE"/>
    <w:rsid w:val="009C28D8"/>
    <w:rsid w:val="009C42A0"/>
    <w:rsid w:val="009C47C9"/>
    <w:rsid w:val="009C5F41"/>
    <w:rsid w:val="009C64F5"/>
    <w:rsid w:val="009C7F3C"/>
    <w:rsid w:val="009D0825"/>
    <w:rsid w:val="009D0B29"/>
    <w:rsid w:val="009D16E3"/>
    <w:rsid w:val="009D1A9D"/>
    <w:rsid w:val="009D1F87"/>
    <w:rsid w:val="009D2C5D"/>
    <w:rsid w:val="009D2D56"/>
    <w:rsid w:val="009D3B44"/>
    <w:rsid w:val="009D4540"/>
    <w:rsid w:val="009D4877"/>
    <w:rsid w:val="009D4B8B"/>
    <w:rsid w:val="009D5841"/>
    <w:rsid w:val="009D7502"/>
    <w:rsid w:val="009D762E"/>
    <w:rsid w:val="009D7996"/>
    <w:rsid w:val="009D7DF3"/>
    <w:rsid w:val="009E0194"/>
    <w:rsid w:val="009E052E"/>
    <w:rsid w:val="009E1943"/>
    <w:rsid w:val="009E1A5C"/>
    <w:rsid w:val="009E33B4"/>
    <w:rsid w:val="009E35FC"/>
    <w:rsid w:val="009E36F1"/>
    <w:rsid w:val="009E3981"/>
    <w:rsid w:val="009E3B43"/>
    <w:rsid w:val="009E4202"/>
    <w:rsid w:val="009E4975"/>
    <w:rsid w:val="009E49A9"/>
    <w:rsid w:val="009E7D01"/>
    <w:rsid w:val="009F2686"/>
    <w:rsid w:val="009F2BA6"/>
    <w:rsid w:val="009F2C7E"/>
    <w:rsid w:val="009F49DF"/>
    <w:rsid w:val="009F5632"/>
    <w:rsid w:val="009F592F"/>
    <w:rsid w:val="009F6BBE"/>
    <w:rsid w:val="009F7163"/>
    <w:rsid w:val="009F78FC"/>
    <w:rsid w:val="00A028F2"/>
    <w:rsid w:val="00A02A4C"/>
    <w:rsid w:val="00A0483C"/>
    <w:rsid w:val="00A05472"/>
    <w:rsid w:val="00A06013"/>
    <w:rsid w:val="00A065C7"/>
    <w:rsid w:val="00A06635"/>
    <w:rsid w:val="00A06C2F"/>
    <w:rsid w:val="00A075ED"/>
    <w:rsid w:val="00A07C5B"/>
    <w:rsid w:val="00A109D0"/>
    <w:rsid w:val="00A1182B"/>
    <w:rsid w:val="00A11BFE"/>
    <w:rsid w:val="00A132A7"/>
    <w:rsid w:val="00A13EE6"/>
    <w:rsid w:val="00A153AE"/>
    <w:rsid w:val="00A171AC"/>
    <w:rsid w:val="00A17A66"/>
    <w:rsid w:val="00A17B61"/>
    <w:rsid w:val="00A17DB6"/>
    <w:rsid w:val="00A21215"/>
    <w:rsid w:val="00A21E0A"/>
    <w:rsid w:val="00A22096"/>
    <w:rsid w:val="00A2247B"/>
    <w:rsid w:val="00A2262C"/>
    <w:rsid w:val="00A23C49"/>
    <w:rsid w:val="00A243A9"/>
    <w:rsid w:val="00A26144"/>
    <w:rsid w:val="00A3022A"/>
    <w:rsid w:val="00A30919"/>
    <w:rsid w:val="00A30AD1"/>
    <w:rsid w:val="00A3198B"/>
    <w:rsid w:val="00A32213"/>
    <w:rsid w:val="00A32239"/>
    <w:rsid w:val="00A3230B"/>
    <w:rsid w:val="00A32529"/>
    <w:rsid w:val="00A32D2B"/>
    <w:rsid w:val="00A335E6"/>
    <w:rsid w:val="00A346E3"/>
    <w:rsid w:val="00A352F6"/>
    <w:rsid w:val="00A36459"/>
    <w:rsid w:val="00A36522"/>
    <w:rsid w:val="00A36593"/>
    <w:rsid w:val="00A37569"/>
    <w:rsid w:val="00A37F87"/>
    <w:rsid w:val="00A406DD"/>
    <w:rsid w:val="00A40D17"/>
    <w:rsid w:val="00A40F3A"/>
    <w:rsid w:val="00A41AEC"/>
    <w:rsid w:val="00A435A7"/>
    <w:rsid w:val="00A4367E"/>
    <w:rsid w:val="00A43C09"/>
    <w:rsid w:val="00A45677"/>
    <w:rsid w:val="00A45FEE"/>
    <w:rsid w:val="00A46B70"/>
    <w:rsid w:val="00A476A9"/>
    <w:rsid w:val="00A47B0B"/>
    <w:rsid w:val="00A519D2"/>
    <w:rsid w:val="00A5389F"/>
    <w:rsid w:val="00A54505"/>
    <w:rsid w:val="00A54CA3"/>
    <w:rsid w:val="00A54CA8"/>
    <w:rsid w:val="00A55055"/>
    <w:rsid w:val="00A5543F"/>
    <w:rsid w:val="00A60818"/>
    <w:rsid w:val="00A613A7"/>
    <w:rsid w:val="00A63E93"/>
    <w:rsid w:val="00A6539C"/>
    <w:rsid w:val="00A659B4"/>
    <w:rsid w:val="00A665E9"/>
    <w:rsid w:val="00A66F06"/>
    <w:rsid w:val="00A671E4"/>
    <w:rsid w:val="00A707F5"/>
    <w:rsid w:val="00A72BCB"/>
    <w:rsid w:val="00A73103"/>
    <w:rsid w:val="00A73E88"/>
    <w:rsid w:val="00A7437C"/>
    <w:rsid w:val="00A7542D"/>
    <w:rsid w:val="00A75C28"/>
    <w:rsid w:val="00A779B9"/>
    <w:rsid w:val="00A8003B"/>
    <w:rsid w:val="00A80C9B"/>
    <w:rsid w:val="00A84257"/>
    <w:rsid w:val="00A85ACF"/>
    <w:rsid w:val="00A8615D"/>
    <w:rsid w:val="00A8632E"/>
    <w:rsid w:val="00A90C2F"/>
    <w:rsid w:val="00A90DD3"/>
    <w:rsid w:val="00A96071"/>
    <w:rsid w:val="00A96878"/>
    <w:rsid w:val="00AA16EE"/>
    <w:rsid w:val="00AA1FAE"/>
    <w:rsid w:val="00AA2454"/>
    <w:rsid w:val="00AA2C6E"/>
    <w:rsid w:val="00AA327B"/>
    <w:rsid w:val="00AA3B84"/>
    <w:rsid w:val="00AA5631"/>
    <w:rsid w:val="00AA5FBE"/>
    <w:rsid w:val="00AA755D"/>
    <w:rsid w:val="00AB0370"/>
    <w:rsid w:val="00AB125D"/>
    <w:rsid w:val="00AB2268"/>
    <w:rsid w:val="00AB29B6"/>
    <w:rsid w:val="00AB31EB"/>
    <w:rsid w:val="00AB3801"/>
    <w:rsid w:val="00AB3AF6"/>
    <w:rsid w:val="00AB4CCD"/>
    <w:rsid w:val="00AB567A"/>
    <w:rsid w:val="00AB617B"/>
    <w:rsid w:val="00AB6D0A"/>
    <w:rsid w:val="00AB6ED9"/>
    <w:rsid w:val="00AB75D0"/>
    <w:rsid w:val="00AB7E47"/>
    <w:rsid w:val="00AC0F9B"/>
    <w:rsid w:val="00AC1642"/>
    <w:rsid w:val="00AC1DED"/>
    <w:rsid w:val="00AC2E8D"/>
    <w:rsid w:val="00AC3B20"/>
    <w:rsid w:val="00AC5E84"/>
    <w:rsid w:val="00AC73F6"/>
    <w:rsid w:val="00AD0A8A"/>
    <w:rsid w:val="00AD0B00"/>
    <w:rsid w:val="00AD146D"/>
    <w:rsid w:val="00AD332A"/>
    <w:rsid w:val="00AD38F6"/>
    <w:rsid w:val="00AD4DD2"/>
    <w:rsid w:val="00AD54E0"/>
    <w:rsid w:val="00AD5BF5"/>
    <w:rsid w:val="00AD5F17"/>
    <w:rsid w:val="00AD60EF"/>
    <w:rsid w:val="00AD6F95"/>
    <w:rsid w:val="00AE1826"/>
    <w:rsid w:val="00AE1DC3"/>
    <w:rsid w:val="00AE266A"/>
    <w:rsid w:val="00AE33E5"/>
    <w:rsid w:val="00AE3D81"/>
    <w:rsid w:val="00AE57CB"/>
    <w:rsid w:val="00AE5DE0"/>
    <w:rsid w:val="00AE70E8"/>
    <w:rsid w:val="00AE7EE7"/>
    <w:rsid w:val="00AF082C"/>
    <w:rsid w:val="00AF1886"/>
    <w:rsid w:val="00AF220B"/>
    <w:rsid w:val="00AF2239"/>
    <w:rsid w:val="00AF23C7"/>
    <w:rsid w:val="00AF2631"/>
    <w:rsid w:val="00AF2817"/>
    <w:rsid w:val="00AF3298"/>
    <w:rsid w:val="00AF332F"/>
    <w:rsid w:val="00AF4B8B"/>
    <w:rsid w:val="00AF54C7"/>
    <w:rsid w:val="00AF57FC"/>
    <w:rsid w:val="00AF602B"/>
    <w:rsid w:val="00AF7C3E"/>
    <w:rsid w:val="00B00BE9"/>
    <w:rsid w:val="00B01376"/>
    <w:rsid w:val="00B013E0"/>
    <w:rsid w:val="00B019E0"/>
    <w:rsid w:val="00B02888"/>
    <w:rsid w:val="00B02904"/>
    <w:rsid w:val="00B02AD3"/>
    <w:rsid w:val="00B0317C"/>
    <w:rsid w:val="00B05A24"/>
    <w:rsid w:val="00B06E96"/>
    <w:rsid w:val="00B117D8"/>
    <w:rsid w:val="00B11B6A"/>
    <w:rsid w:val="00B12C4F"/>
    <w:rsid w:val="00B16E3D"/>
    <w:rsid w:val="00B16E76"/>
    <w:rsid w:val="00B17C3E"/>
    <w:rsid w:val="00B17E31"/>
    <w:rsid w:val="00B204D3"/>
    <w:rsid w:val="00B233AD"/>
    <w:rsid w:val="00B23F3A"/>
    <w:rsid w:val="00B24935"/>
    <w:rsid w:val="00B24AD4"/>
    <w:rsid w:val="00B24EB7"/>
    <w:rsid w:val="00B25A06"/>
    <w:rsid w:val="00B265B7"/>
    <w:rsid w:val="00B26FEA"/>
    <w:rsid w:val="00B27334"/>
    <w:rsid w:val="00B27DD5"/>
    <w:rsid w:val="00B326DB"/>
    <w:rsid w:val="00B32B17"/>
    <w:rsid w:val="00B3396D"/>
    <w:rsid w:val="00B34ADC"/>
    <w:rsid w:val="00B3533B"/>
    <w:rsid w:val="00B3537D"/>
    <w:rsid w:val="00B35431"/>
    <w:rsid w:val="00B36F39"/>
    <w:rsid w:val="00B37932"/>
    <w:rsid w:val="00B4095F"/>
    <w:rsid w:val="00B409FA"/>
    <w:rsid w:val="00B41C06"/>
    <w:rsid w:val="00B421C3"/>
    <w:rsid w:val="00B42369"/>
    <w:rsid w:val="00B4308C"/>
    <w:rsid w:val="00B434DF"/>
    <w:rsid w:val="00B43625"/>
    <w:rsid w:val="00B43CE2"/>
    <w:rsid w:val="00B45B4D"/>
    <w:rsid w:val="00B462C7"/>
    <w:rsid w:val="00B46FBC"/>
    <w:rsid w:val="00B506E5"/>
    <w:rsid w:val="00B50B41"/>
    <w:rsid w:val="00B5148E"/>
    <w:rsid w:val="00B51B89"/>
    <w:rsid w:val="00B525A1"/>
    <w:rsid w:val="00B535E4"/>
    <w:rsid w:val="00B5380D"/>
    <w:rsid w:val="00B556F3"/>
    <w:rsid w:val="00B55CD1"/>
    <w:rsid w:val="00B55FF1"/>
    <w:rsid w:val="00B56174"/>
    <w:rsid w:val="00B56B3F"/>
    <w:rsid w:val="00B5737F"/>
    <w:rsid w:val="00B575B7"/>
    <w:rsid w:val="00B603F1"/>
    <w:rsid w:val="00B608C5"/>
    <w:rsid w:val="00B6103A"/>
    <w:rsid w:val="00B6133F"/>
    <w:rsid w:val="00B61CEE"/>
    <w:rsid w:val="00B61F00"/>
    <w:rsid w:val="00B62C58"/>
    <w:rsid w:val="00B6385B"/>
    <w:rsid w:val="00B65BEC"/>
    <w:rsid w:val="00B66E4F"/>
    <w:rsid w:val="00B674E3"/>
    <w:rsid w:val="00B6762A"/>
    <w:rsid w:val="00B7064F"/>
    <w:rsid w:val="00B706DF"/>
    <w:rsid w:val="00B70CFD"/>
    <w:rsid w:val="00B7220D"/>
    <w:rsid w:val="00B725A6"/>
    <w:rsid w:val="00B72787"/>
    <w:rsid w:val="00B73239"/>
    <w:rsid w:val="00B737E3"/>
    <w:rsid w:val="00B7380D"/>
    <w:rsid w:val="00B7418F"/>
    <w:rsid w:val="00B74B5A"/>
    <w:rsid w:val="00B750AB"/>
    <w:rsid w:val="00B7597C"/>
    <w:rsid w:val="00B772CA"/>
    <w:rsid w:val="00B81912"/>
    <w:rsid w:val="00B82A60"/>
    <w:rsid w:val="00B83E38"/>
    <w:rsid w:val="00B8419A"/>
    <w:rsid w:val="00B8466A"/>
    <w:rsid w:val="00B846D1"/>
    <w:rsid w:val="00B84D85"/>
    <w:rsid w:val="00B84E96"/>
    <w:rsid w:val="00B85011"/>
    <w:rsid w:val="00B85457"/>
    <w:rsid w:val="00B85830"/>
    <w:rsid w:val="00B85E3D"/>
    <w:rsid w:val="00B87069"/>
    <w:rsid w:val="00B90218"/>
    <w:rsid w:val="00B91652"/>
    <w:rsid w:val="00B93526"/>
    <w:rsid w:val="00B941A1"/>
    <w:rsid w:val="00B94397"/>
    <w:rsid w:val="00B9503D"/>
    <w:rsid w:val="00B970D7"/>
    <w:rsid w:val="00B97986"/>
    <w:rsid w:val="00BA0250"/>
    <w:rsid w:val="00BA04E1"/>
    <w:rsid w:val="00BA0ABC"/>
    <w:rsid w:val="00BA1FF3"/>
    <w:rsid w:val="00BA24C2"/>
    <w:rsid w:val="00BA36BC"/>
    <w:rsid w:val="00BA39CF"/>
    <w:rsid w:val="00BA5F69"/>
    <w:rsid w:val="00BA6657"/>
    <w:rsid w:val="00BA6DF8"/>
    <w:rsid w:val="00BA7559"/>
    <w:rsid w:val="00BB15DA"/>
    <w:rsid w:val="00BB16DC"/>
    <w:rsid w:val="00BB1BF7"/>
    <w:rsid w:val="00BB281C"/>
    <w:rsid w:val="00BB7564"/>
    <w:rsid w:val="00BB7C79"/>
    <w:rsid w:val="00BC0F68"/>
    <w:rsid w:val="00BC166F"/>
    <w:rsid w:val="00BC243D"/>
    <w:rsid w:val="00BC27A2"/>
    <w:rsid w:val="00BC2FE5"/>
    <w:rsid w:val="00BC31C2"/>
    <w:rsid w:val="00BC3C36"/>
    <w:rsid w:val="00BC6310"/>
    <w:rsid w:val="00BC7F89"/>
    <w:rsid w:val="00BD01E6"/>
    <w:rsid w:val="00BD02C6"/>
    <w:rsid w:val="00BD05CF"/>
    <w:rsid w:val="00BD1102"/>
    <w:rsid w:val="00BD223F"/>
    <w:rsid w:val="00BD23C8"/>
    <w:rsid w:val="00BD2515"/>
    <w:rsid w:val="00BD2705"/>
    <w:rsid w:val="00BD29E0"/>
    <w:rsid w:val="00BD3A6A"/>
    <w:rsid w:val="00BD430C"/>
    <w:rsid w:val="00BD4BA7"/>
    <w:rsid w:val="00BD593C"/>
    <w:rsid w:val="00BD5C29"/>
    <w:rsid w:val="00BD67D6"/>
    <w:rsid w:val="00BE01DF"/>
    <w:rsid w:val="00BE26A1"/>
    <w:rsid w:val="00BE2934"/>
    <w:rsid w:val="00BE5442"/>
    <w:rsid w:val="00BE5824"/>
    <w:rsid w:val="00BE5CF5"/>
    <w:rsid w:val="00BE714F"/>
    <w:rsid w:val="00BE72D0"/>
    <w:rsid w:val="00BE7360"/>
    <w:rsid w:val="00BE7915"/>
    <w:rsid w:val="00BE79D3"/>
    <w:rsid w:val="00BE7C11"/>
    <w:rsid w:val="00BE7DFD"/>
    <w:rsid w:val="00BF1AD5"/>
    <w:rsid w:val="00BF22A9"/>
    <w:rsid w:val="00BF262E"/>
    <w:rsid w:val="00BF3015"/>
    <w:rsid w:val="00BF3E3B"/>
    <w:rsid w:val="00BF55FE"/>
    <w:rsid w:val="00BF620D"/>
    <w:rsid w:val="00C02377"/>
    <w:rsid w:val="00C02842"/>
    <w:rsid w:val="00C029F3"/>
    <w:rsid w:val="00C043BA"/>
    <w:rsid w:val="00C04612"/>
    <w:rsid w:val="00C04BEE"/>
    <w:rsid w:val="00C0510D"/>
    <w:rsid w:val="00C06413"/>
    <w:rsid w:val="00C06511"/>
    <w:rsid w:val="00C07460"/>
    <w:rsid w:val="00C079E1"/>
    <w:rsid w:val="00C07C94"/>
    <w:rsid w:val="00C11420"/>
    <w:rsid w:val="00C11645"/>
    <w:rsid w:val="00C118B8"/>
    <w:rsid w:val="00C12D7D"/>
    <w:rsid w:val="00C134ED"/>
    <w:rsid w:val="00C138B2"/>
    <w:rsid w:val="00C1400D"/>
    <w:rsid w:val="00C160FB"/>
    <w:rsid w:val="00C16910"/>
    <w:rsid w:val="00C16A20"/>
    <w:rsid w:val="00C172EF"/>
    <w:rsid w:val="00C1748D"/>
    <w:rsid w:val="00C17D3E"/>
    <w:rsid w:val="00C20CF7"/>
    <w:rsid w:val="00C215F1"/>
    <w:rsid w:val="00C22764"/>
    <w:rsid w:val="00C228CA"/>
    <w:rsid w:val="00C23F20"/>
    <w:rsid w:val="00C241EE"/>
    <w:rsid w:val="00C24469"/>
    <w:rsid w:val="00C24788"/>
    <w:rsid w:val="00C2656F"/>
    <w:rsid w:val="00C26BBC"/>
    <w:rsid w:val="00C26FBD"/>
    <w:rsid w:val="00C311EF"/>
    <w:rsid w:val="00C312B0"/>
    <w:rsid w:val="00C34603"/>
    <w:rsid w:val="00C34741"/>
    <w:rsid w:val="00C34C96"/>
    <w:rsid w:val="00C359CD"/>
    <w:rsid w:val="00C36300"/>
    <w:rsid w:val="00C363DA"/>
    <w:rsid w:val="00C40058"/>
    <w:rsid w:val="00C41036"/>
    <w:rsid w:val="00C41472"/>
    <w:rsid w:val="00C41C29"/>
    <w:rsid w:val="00C4334B"/>
    <w:rsid w:val="00C46C87"/>
    <w:rsid w:val="00C470C1"/>
    <w:rsid w:val="00C4724F"/>
    <w:rsid w:val="00C47F72"/>
    <w:rsid w:val="00C47FAD"/>
    <w:rsid w:val="00C50A1F"/>
    <w:rsid w:val="00C50B64"/>
    <w:rsid w:val="00C5137F"/>
    <w:rsid w:val="00C5228A"/>
    <w:rsid w:val="00C5298E"/>
    <w:rsid w:val="00C52F34"/>
    <w:rsid w:val="00C53313"/>
    <w:rsid w:val="00C55E93"/>
    <w:rsid w:val="00C56705"/>
    <w:rsid w:val="00C56A5D"/>
    <w:rsid w:val="00C56B22"/>
    <w:rsid w:val="00C57C6F"/>
    <w:rsid w:val="00C57E3C"/>
    <w:rsid w:val="00C61930"/>
    <w:rsid w:val="00C61A41"/>
    <w:rsid w:val="00C62643"/>
    <w:rsid w:val="00C65BB9"/>
    <w:rsid w:val="00C65D58"/>
    <w:rsid w:val="00C66A99"/>
    <w:rsid w:val="00C66C7C"/>
    <w:rsid w:val="00C66DB2"/>
    <w:rsid w:val="00C7140C"/>
    <w:rsid w:val="00C72558"/>
    <w:rsid w:val="00C72AB0"/>
    <w:rsid w:val="00C7333C"/>
    <w:rsid w:val="00C733DB"/>
    <w:rsid w:val="00C7382E"/>
    <w:rsid w:val="00C73D90"/>
    <w:rsid w:val="00C73FBB"/>
    <w:rsid w:val="00C74219"/>
    <w:rsid w:val="00C742A7"/>
    <w:rsid w:val="00C744A1"/>
    <w:rsid w:val="00C75A73"/>
    <w:rsid w:val="00C77D1E"/>
    <w:rsid w:val="00C8013E"/>
    <w:rsid w:val="00C806D7"/>
    <w:rsid w:val="00C8103D"/>
    <w:rsid w:val="00C813B4"/>
    <w:rsid w:val="00C81404"/>
    <w:rsid w:val="00C81B7E"/>
    <w:rsid w:val="00C832AA"/>
    <w:rsid w:val="00C84514"/>
    <w:rsid w:val="00C854D9"/>
    <w:rsid w:val="00C860ED"/>
    <w:rsid w:val="00C874A3"/>
    <w:rsid w:val="00C87675"/>
    <w:rsid w:val="00C87777"/>
    <w:rsid w:val="00C901E6"/>
    <w:rsid w:val="00C9280C"/>
    <w:rsid w:val="00C93AD6"/>
    <w:rsid w:val="00C95F56"/>
    <w:rsid w:val="00C96F9D"/>
    <w:rsid w:val="00CA0B89"/>
    <w:rsid w:val="00CA0E32"/>
    <w:rsid w:val="00CA0F97"/>
    <w:rsid w:val="00CA1483"/>
    <w:rsid w:val="00CA176F"/>
    <w:rsid w:val="00CA3E6B"/>
    <w:rsid w:val="00CA4306"/>
    <w:rsid w:val="00CA5AB2"/>
    <w:rsid w:val="00CA5D0A"/>
    <w:rsid w:val="00CA5E32"/>
    <w:rsid w:val="00CA6141"/>
    <w:rsid w:val="00CA6173"/>
    <w:rsid w:val="00CA70D3"/>
    <w:rsid w:val="00CA716B"/>
    <w:rsid w:val="00CA71EC"/>
    <w:rsid w:val="00CA7419"/>
    <w:rsid w:val="00CB0567"/>
    <w:rsid w:val="00CB13CB"/>
    <w:rsid w:val="00CB2652"/>
    <w:rsid w:val="00CB28D8"/>
    <w:rsid w:val="00CB2C0A"/>
    <w:rsid w:val="00CB3CA0"/>
    <w:rsid w:val="00CB41CB"/>
    <w:rsid w:val="00CB45A2"/>
    <w:rsid w:val="00CB6F1D"/>
    <w:rsid w:val="00CB7DA9"/>
    <w:rsid w:val="00CC0A76"/>
    <w:rsid w:val="00CC18C1"/>
    <w:rsid w:val="00CC243A"/>
    <w:rsid w:val="00CC2977"/>
    <w:rsid w:val="00CC2ADD"/>
    <w:rsid w:val="00CC43A0"/>
    <w:rsid w:val="00CC55BC"/>
    <w:rsid w:val="00CC5C94"/>
    <w:rsid w:val="00CC5CB8"/>
    <w:rsid w:val="00CC5CE4"/>
    <w:rsid w:val="00CC5F04"/>
    <w:rsid w:val="00CD02EB"/>
    <w:rsid w:val="00CD03B1"/>
    <w:rsid w:val="00CD2862"/>
    <w:rsid w:val="00CD2A38"/>
    <w:rsid w:val="00CD3A42"/>
    <w:rsid w:val="00CD52C7"/>
    <w:rsid w:val="00CD5467"/>
    <w:rsid w:val="00CD5B7E"/>
    <w:rsid w:val="00CD5D7D"/>
    <w:rsid w:val="00CD5DF4"/>
    <w:rsid w:val="00CD648B"/>
    <w:rsid w:val="00CD714B"/>
    <w:rsid w:val="00CE1BF2"/>
    <w:rsid w:val="00CE1CC6"/>
    <w:rsid w:val="00CE1E78"/>
    <w:rsid w:val="00CE330A"/>
    <w:rsid w:val="00CE3E0F"/>
    <w:rsid w:val="00CE586C"/>
    <w:rsid w:val="00CE6491"/>
    <w:rsid w:val="00CE73E4"/>
    <w:rsid w:val="00CE7C3E"/>
    <w:rsid w:val="00CF0264"/>
    <w:rsid w:val="00CF07C6"/>
    <w:rsid w:val="00CF0CCE"/>
    <w:rsid w:val="00CF1F33"/>
    <w:rsid w:val="00CF3F6D"/>
    <w:rsid w:val="00CF407D"/>
    <w:rsid w:val="00CF510C"/>
    <w:rsid w:val="00CF512A"/>
    <w:rsid w:val="00CF5747"/>
    <w:rsid w:val="00CF5AC8"/>
    <w:rsid w:val="00CF5C3A"/>
    <w:rsid w:val="00CF609E"/>
    <w:rsid w:val="00CF6AB0"/>
    <w:rsid w:val="00CF7660"/>
    <w:rsid w:val="00D0163D"/>
    <w:rsid w:val="00D01C74"/>
    <w:rsid w:val="00D01D5B"/>
    <w:rsid w:val="00D04346"/>
    <w:rsid w:val="00D04A1F"/>
    <w:rsid w:val="00D04F62"/>
    <w:rsid w:val="00D05BE8"/>
    <w:rsid w:val="00D06689"/>
    <w:rsid w:val="00D06A16"/>
    <w:rsid w:val="00D10628"/>
    <w:rsid w:val="00D106D0"/>
    <w:rsid w:val="00D11229"/>
    <w:rsid w:val="00D13396"/>
    <w:rsid w:val="00D1422C"/>
    <w:rsid w:val="00D15659"/>
    <w:rsid w:val="00D16411"/>
    <w:rsid w:val="00D174DD"/>
    <w:rsid w:val="00D21067"/>
    <w:rsid w:val="00D212CB"/>
    <w:rsid w:val="00D225D0"/>
    <w:rsid w:val="00D230BA"/>
    <w:rsid w:val="00D235E8"/>
    <w:rsid w:val="00D238A9"/>
    <w:rsid w:val="00D24112"/>
    <w:rsid w:val="00D24545"/>
    <w:rsid w:val="00D25E33"/>
    <w:rsid w:val="00D27598"/>
    <w:rsid w:val="00D30E1E"/>
    <w:rsid w:val="00D335DA"/>
    <w:rsid w:val="00D3412C"/>
    <w:rsid w:val="00D3422C"/>
    <w:rsid w:val="00D34580"/>
    <w:rsid w:val="00D35DC1"/>
    <w:rsid w:val="00D36C5C"/>
    <w:rsid w:val="00D36D3D"/>
    <w:rsid w:val="00D372F0"/>
    <w:rsid w:val="00D400B6"/>
    <w:rsid w:val="00D404A8"/>
    <w:rsid w:val="00D43405"/>
    <w:rsid w:val="00D435D5"/>
    <w:rsid w:val="00D4384B"/>
    <w:rsid w:val="00D4478F"/>
    <w:rsid w:val="00D44CA1"/>
    <w:rsid w:val="00D46D0F"/>
    <w:rsid w:val="00D46D5F"/>
    <w:rsid w:val="00D471FA"/>
    <w:rsid w:val="00D472AA"/>
    <w:rsid w:val="00D47AF1"/>
    <w:rsid w:val="00D50B56"/>
    <w:rsid w:val="00D515EB"/>
    <w:rsid w:val="00D516B3"/>
    <w:rsid w:val="00D51F1D"/>
    <w:rsid w:val="00D52BDF"/>
    <w:rsid w:val="00D54BB0"/>
    <w:rsid w:val="00D54C34"/>
    <w:rsid w:val="00D55AD7"/>
    <w:rsid w:val="00D568CE"/>
    <w:rsid w:val="00D57CAF"/>
    <w:rsid w:val="00D57E7D"/>
    <w:rsid w:val="00D6060E"/>
    <w:rsid w:val="00D6191D"/>
    <w:rsid w:val="00D62A4B"/>
    <w:rsid w:val="00D62E9E"/>
    <w:rsid w:val="00D63871"/>
    <w:rsid w:val="00D65038"/>
    <w:rsid w:val="00D6715F"/>
    <w:rsid w:val="00D7034A"/>
    <w:rsid w:val="00D7050A"/>
    <w:rsid w:val="00D710B2"/>
    <w:rsid w:val="00D72604"/>
    <w:rsid w:val="00D73025"/>
    <w:rsid w:val="00D75065"/>
    <w:rsid w:val="00D754F9"/>
    <w:rsid w:val="00D766F0"/>
    <w:rsid w:val="00D7680D"/>
    <w:rsid w:val="00D76BD2"/>
    <w:rsid w:val="00D76D2E"/>
    <w:rsid w:val="00D80765"/>
    <w:rsid w:val="00D8078A"/>
    <w:rsid w:val="00D809B8"/>
    <w:rsid w:val="00D80ABB"/>
    <w:rsid w:val="00D80E5F"/>
    <w:rsid w:val="00D8177B"/>
    <w:rsid w:val="00D81924"/>
    <w:rsid w:val="00D81EE1"/>
    <w:rsid w:val="00D82187"/>
    <w:rsid w:val="00D856B3"/>
    <w:rsid w:val="00D85D14"/>
    <w:rsid w:val="00D87787"/>
    <w:rsid w:val="00D9002A"/>
    <w:rsid w:val="00D90202"/>
    <w:rsid w:val="00D905F4"/>
    <w:rsid w:val="00D90E90"/>
    <w:rsid w:val="00D91BA6"/>
    <w:rsid w:val="00D92901"/>
    <w:rsid w:val="00D92ADA"/>
    <w:rsid w:val="00D94922"/>
    <w:rsid w:val="00D9655F"/>
    <w:rsid w:val="00D96B6D"/>
    <w:rsid w:val="00D97CDC"/>
    <w:rsid w:val="00DA34E6"/>
    <w:rsid w:val="00DA3849"/>
    <w:rsid w:val="00DA4FF8"/>
    <w:rsid w:val="00DA50DE"/>
    <w:rsid w:val="00DA5378"/>
    <w:rsid w:val="00DA59F5"/>
    <w:rsid w:val="00DA64EB"/>
    <w:rsid w:val="00DB07FC"/>
    <w:rsid w:val="00DB0A68"/>
    <w:rsid w:val="00DB31F8"/>
    <w:rsid w:val="00DB35D0"/>
    <w:rsid w:val="00DB3B5C"/>
    <w:rsid w:val="00DB484F"/>
    <w:rsid w:val="00DB4E01"/>
    <w:rsid w:val="00DB520E"/>
    <w:rsid w:val="00DC084E"/>
    <w:rsid w:val="00DC3824"/>
    <w:rsid w:val="00DC38E5"/>
    <w:rsid w:val="00DC413A"/>
    <w:rsid w:val="00DC4BDE"/>
    <w:rsid w:val="00DC4D28"/>
    <w:rsid w:val="00DC563E"/>
    <w:rsid w:val="00DC693B"/>
    <w:rsid w:val="00DC76DF"/>
    <w:rsid w:val="00DC78B2"/>
    <w:rsid w:val="00DD1136"/>
    <w:rsid w:val="00DD12BC"/>
    <w:rsid w:val="00DD221A"/>
    <w:rsid w:val="00DD25E5"/>
    <w:rsid w:val="00DD2FC0"/>
    <w:rsid w:val="00DD4BAC"/>
    <w:rsid w:val="00DD4D7C"/>
    <w:rsid w:val="00DD76E6"/>
    <w:rsid w:val="00DD7AE0"/>
    <w:rsid w:val="00DD7B61"/>
    <w:rsid w:val="00DE0615"/>
    <w:rsid w:val="00DE06D0"/>
    <w:rsid w:val="00DE093F"/>
    <w:rsid w:val="00DE157D"/>
    <w:rsid w:val="00DE21FC"/>
    <w:rsid w:val="00DE2274"/>
    <w:rsid w:val="00DE285B"/>
    <w:rsid w:val="00DE28B0"/>
    <w:rsid w:val="00DE4097"/>
    <w:rsid w:val="00DE5FD9"/>
    <w:rsid w:val="00DE7964"/>
    <w:rsid w:val="00DE7C1C"/>
    <w:rsid w:val="00DF010F"/>
    <w:rsid w:val="00DF0808"/>
    <w:rsid w:val="00DF08E6"/>
    <w:rsid w:val="00DF20FF"/>
    <w:rsid w:val="00DF2619"/>
    <w:rsid w:val="00DF2BC0"/>
    <w:rsid w:val="00DF3CB0"/>
    <w:rsid w:val="00DF4307"/>
    <w:rsid w:val="00DF485E"/>
    <w:rsid w:val="00DF5720"/>
    <w:rsid w:val="00E00BE6"/>
    <w:rsid w:val="00E0263C"/>
    <w:rsid w:val="00E042B8"/>
    <w:rsid w:val="00E059BF"/>
    <w:rsid w:val="00E062A5"/>
    <w:rsid w:val="00E067BA"/>
    <w:rsid w:val="00E07FF1"/>
    <w:rsid w:val="00E105B9"/>
    <w:rsid w:val="00E1118D"/>
    <w:rsid w:val="00E12610"/>
    <w:rsid w:val="00E13954"/>
    <w:rsid w:val="00E142DD"/>
    <w:rsid w:val="00E1566E"/>
    <w:rsid w:val="00E1598C"/>
    <w:rsid w:val="00E16F49"/>
    <w:rsid w:val="00E17CBA"/>
    <w:rsid w:val="00E17F7B"/>
    <w:rsid w:val="00E20C6C"/>
    <w:rsid w:val="00E226F8"/>
    <w:rsid w:val="00E23420"/>
    <w:rsid w:val="00E26B2A"/>
    <w:rsid w:val="00E276E7"/>
    <w:rsid w:val="00E2797D"/>
    <w:rsid w:val="00E27AF6"/>
    <w:rsid w:val="00E30151"/>
    <w:rsid w:val="00E3163D"/>
    <w:rsid w:val="00E3236B"/>
    <w:rsid w:val="00E33810"/>
    <w:rsid w:val="00E34BB8"/>
    <w:rsid w:val="00E35087"/>
    <w:rsid w:val="00E35A82"/>
    <w:rsid w:val="00E36468"/>
    <w:rsid w:val="00E36A2C"/>
    <w:rsid w:val="00E37146"/>
    <w:rsid w:val="00E377CF"/>
    <w:rsid w:val="00E4066C"/>
    <w:rsid w:val="00E40AE3"/>
    <w:rsid w:val="00E41386"/>
    <w:rsid w:val="00E413A6"/>
    <w:rsid w:val="00E421FF"/>
    <w:rsid w:val="00E432D2"/>
    <w:rsid w:val="00E4391E"/>
    <w:rsid w:val="00E44945"/>
    <w:rsid w:val="00E44F07"/>
    <w:rsid w:val="00E45BFF"/>
    <w:rsid w:val="00E46305"/>
    <w:rsid w:val="00E46B07"/>
    <w:rsid w:val="00E47020"/>
    <w:rsid w:val="00E50D03"/>
    <w:rsid w:val="00E52497"/>
    <w:rsid w:val="00E5287C"/>
    <w:rsid w:val="00E572FF"/>
    <w:rsid w:val="00E610AE"/>
    <w:rsid w:val="00E6346D"/>
    <w:rsid w:val="00E654FB"/>
    <w:rsid w:val="00E65F49"/>
    <w:rsid w:val="00E65FF2"/>
    <w:rsid w:val="00E66AB0"/>
    <w:rsid w:val="00E702B7"/>
    <w:rsid w:val="00E72FCB"/>
    <w:rsid w:val="00E75246"/>
    <w:rsid w:val="00E75E8D"/>
    <w:rsid w:val="00E76519"/>
    <w:rsid w:val="00E77461"/>
    <w:rsid w:val="00E7758E"/>
    <w:rsid w:val="00E80FB8"/>
    <w:rsid w:val="00E8148F"/>
    <w:rsid w:val="00E81822"/>
    <w:rsid w:val="00E81910"/>
    <w:rsid w:val="00E83806"/>
    <w:rsid w:val="00E84017"/>
    <w:rsid w:val="00E84146"/>
    <w:rsid w:val="00E86459"/>
    <w:rsid w:val="00E86F35"/>
    <w:rsid w:val="00E87704"/>
    <w:rsid w:val="00E90250"/>
    <w:rsid w:val="00E90CFA"/>
    <w:rsid w:val="00E9123D"/>
    <w:rsid w:val="00E914D0"/>
    <w:rsid w:val="00E91B66"/>
    <w:rsid w:val="00E92349"/>
    <w:rsid w:val="00E92419"/>
    <w:rsid w:val="00E9463C"/>
    <w:rsid w:val="00E95BA0"/>
    <w:rsid w:val="00E95D4B"/>
    <w:rsid w:val="00E97300"/>
    <w:rsid w:val="00E97560"/>
    <w:rsid w:val="00EA193B"/>
    <w:rsid w:val="00EA26A2"/>
    <w:rsid w:val="00EA29FE"/>
    <w:rsid w:val="00EA2CCC"/>
    <w:rsid w:val="00EA2FB4"/>
    <w:rsid w:val="00EA32BB"/>
    <w:rsid w:val="00EA3B12"/>
    <w:rsid w:val="00EA52BC"/>
    <w:rsid w:val="00EA718A"/>
    <w:rsid w:val="00EB0358"/>
    <w:rsid w:val="00EB080C"/>
    <w:rsid w:val="00EB0926"/>
    <w:rsid w:val="00EB1C3E"/>
    <w:rsid w:val="00EB2656"/>
    <w:rsid w:val="00EB272F"/>
    <w:rsid w:val="00EB368B"/>
    <w:rsid w:val="00EB6155"/>
    <w:rsid w:val="00EB630F"/>
    <w:rsid w:val="00EB74D5"/>
    <w:rsid w:val="00EB7910"/>
    <w:rsid w:val="00EC014F"/>
    <w:rsid w:val="00EC038A"/>
    <w:rsid w:val="00EC07FC"/>
    <w:rsid w:val="00EC0D6B"/>
    <w:rsid w:val="00EC2514"/>
    <w:rsid w:val="00EC277B"/>
    <w:rsid w:val="00EC482C"/>
    <w:rsid w:val="00EC4B0F"/>
    <w:rsid w:val="00EC59D8"/>
    <w:rsid w:val="00EC5E4E"/>
    <w:rsid w:val="00EC6CF9"/>
    <w:rsid w:val="00EC7867"/>
    <w:rsid w:val="00ED0416"/>
    <w:rsid w:val="00ED0F6C"/>
    <w:rsid w:val="00ED2C05"/>
    <w:rsid w:val="00ED3A06"/>
    <w:rsid w:val="00ED3B64"/>
    <w:rsid w:val="00ED3FF5"/>
    <w:rsid w:val="00ED71D8"/>
    <w:rsid w:val="00ED7B69"/>
    <w:rsid w:val="00EE0283"/>
    <w:rsid w:val="00EE0AF0"/>
    <w:rsid w:val="00EE11F2"/>
    <w:rsid w:val="00EE1AFD"/>
    <w:rsid w:val="00EE1F30"/>
    <w:rsid w:val="00EE2626"/>
    <w:rsid w:val="00EE2D27"/>
    <w:rsid w:val="00EE3241"/>
    <w:rsid w:val="00EE386F"/>
    <w:rsid w:val="00EE6121"/>
    <w:rsid w:val="00EE64A8"/>
    <w:rsid w:val="00EE6F7E"/>
    <w:rsid w:val="00EE7018"/>
    <w:rsid w:val="00EE7710"/>
    <w:rsid w:val="00EF1D1E"/>
    <w:rsid w:val="00EF3927"/>
    <w:rsid w:val="00EF4788"/>
    <w:rsid w:val="00EF4D3C"/>
    <w:rsid w:val="00EF5630"/>
    <w:rsid w:val="00EF5E8C"/>
    <w:rsid w:val="00EF7900"/>
    <w:rsid w:val="00EF7B46"/>
    <w:rsid w:val="00F006E2"/>
    <w:rsid w:val="00F00A8E"/>
    <w:rsid w:val="00F029AF"/>
    <w:rsid w:val="00F04784"/>
    <w:rsid w:val="00F04B04"/>
    <w:rsid w:val="00F05F3D"/>
    <w:rsid w:val="00F07CC9"/>
    <w:rsid w:val="00F07ECC"/>
    <w:rsid w:val="00F07F64"/>
    <w:rsid w:val="00F10973"/>
    <w:rsid w:val="00F1265C"/>
    <w:rsid w:val="00F14196"/>
    <w:rsid w:val="00F14245"/>
    <w:rsid w:val="00F149A8"/>
    <w:rsid w:val="00F16752"/>
    <w:rsid w:val="00F167A7"/>
    <w:rsid w:val="00F17296"/>
    <w:rsid w:val="00F17978"/>
    <w:rsid w:val="00F17AA8"/>
    <w:rsid w:val="00F17FA7"/>
    <w:rsid w:val="00F20641"/>
    <w:rsid w:val="00F21430"/>
    <w:rsid w:val="00F22414"/>
    <w:rsid w:val="00F23292"/>
    <w:rsid w:val="00F25154"/>
    <w:rsid w:val="00F269C1"/>
    <w:rsid w:val="00F26ABC"/>
    <w:rsid w:val="00F272FA"/>
    <w:rsid w:val="00F278DD"/>
    <w:rsid w:val="00F3261E"/>
    <w:rsid w:val="00F33D3B"/>
    <w:rsid w:val="00F35ED6"/>
    <w:rsid w:val="00F35F36"/>
    <w:rsid w:val="00F36725"/>
    <w:rsid w:val="00F36E98"/>
    <w:rsid w:val="00F36F1D"/>
    <w:rsid w:val="00F400B0"/>
    <w:rsid w:val="00F41288"/>
    <w:rsid w:val="00F4159F"/>
    <w:rsid w:val="00F4274E"/>
    <w:rsid w:val="00F42FD4"/>
    <w:rsid w:val="00F44C87"/>
    <w:rsid w:val="00F46048"/>
    <w:rsid w:val="00F47838"/>
    <w:rsid w:val="00F479B0"/>
    <w:rsid w:val="00F5194C"/>
    <w:rsid w:val="00F52F31"/>
    <w:rsid w:val="00F5326D"/>
    <w:rsid w:val="00F53662"/>
    <w:rsid w:val="00F55B91"/>
    <w:rsid w:val="00F5640B"/>
    <w:rsid w:val="00F56A62"/>
    <w:rsid w:val="00F57135"/>
    <w:rsid w:val="00F572B3"/>
    <w:rsid w:val="00F60894"/>
    <w:rsid w:val="00F61388"/>
    <w:rsid w:val="00F62C1F"/>
    <w:rsid w:val="00F62F15"/>
    <w:rsid w:val="00F63163"/>
    <w:rsid w:val="00F63FE7"/>
    <w:rsid w:val="00F645CE"/>
    <w:rsid w:val="00F648D6"/>
    <w:rsid w:val="00F652B7"/>
    <w:rsid w:val="00F66D33"/>
    <w:rsid w:val="00F66FD8"/>
    <w:rsid w:val="00F6747B"/>
    <w:rsid w:val="00F67BEB"/>
    <w:rsid w:val="00F67F0C"/>
    <w:rsid w:val="00F70B54"/>
    <w:rsid w:val="00F70C85"/>
    <w:rsid w:val="00F70D8E"/>
    <w:rsid w:val="00F711E5"/>
    <w:rsid w:val="00F715FC"/>
    <w:rsid w:val="00F72510"/>
    <w:rsid w:val="00F7263D"/>
    <w:rsid w:val="00F726AF"/>
    <w:rsid w:val="00F72A40"/>
    <w:rsid w:val="00F72A6A"/>
    <w:rsid w:val="00F72E2A"/>
    <w:rsid w:val="00F73672"/>
    <w:rsid w:val="00F73E85"/>
    <w:rsid w:val="00F74711"/>
    <w:rsid w:val="00F74CAA"/>
    <w:rsid w:val="00F7569A"/>
    <w:rsid w:val="00F757CD"/>
    <w:rsid w:val="00F75E6F"/>
    <w:rsid w:val="00F77918"/>
    <w:rsid w:val="00F801AC"/>
    <w:rsid w:val="00F825D3"/>
    <w:rsid w:val="00F83EC0"/>
    <w:rsid w:val="00F84440"/>
    <w:rsid w:val="00F860F6"/>
    <w:rsid w:val="00F86E99"/>
    <w:rsid w:val="00F8776E"/>
    <w:rsid w:val="00F9074B"/>
    <w:rsid w:val="00F92F10"/>
    <w:rsid w:val="00F93048"/>
    <w:rsid w:val="00F94155"/>
    <w:rsid w:val="00F94A29"/>
    <w:rsid w:val="00F94C7E"/>
    <w:rsid w:val="00F9557B"/>
    <w:rsid w:val="00F969C5"/>
    <w:rsid w:val="00F96BC7"/>
    <w:rsid w:val="00F97315"/>
    <w:rsid w:val="00F97AC7"/>
    <w:rsid w:val="00FA0344"/>
    <w:rsid w:val="00FA04F1"/>
    <w:rsid w:val="00FA18B3"/>
    <w:rsid w:val="00FA29E4"/>
    <w:rsid w:val="00FA7B4D"/>
    <w:rsid w:val="00FA7D8D"/>
    <w:rsid w:val="00FB1835"/>
    <w:rsid w:val="00FB2101"/>
    <w:rsid w:val="00FB216F"/>
    <w:rsid w:val="00FB3750"/>
    <w:rsid w:val="00FB3868"/>
    <w:rsid w:val="00FB4AE8"/>
    <w:rsid w:val="00FB6E5E"/>
    <w:rsid w:val="00FB7AC0"/>
    <w:rsid w:val="00FC1660"/>
    <w:rsid w:val="00FC1773"/>
    <w:rsid w:val="00FC1CA5"/>
    <w:rsid w:val="00FC1ECF"/>
    <w:rsid w:val="00FC2B0F"/>
    <w:rsid w:val="00FC4826"/>
    <w:rsid w:val="00FC63BE"/>
    <w:rsid w:val="00FD04FA"/>
    <w:rsid w:val="00FD1C9D"/>
    <w:rsid w:val="00FD24BF"/>
    <w:rsid w:val="00FD30B9"/>
    <w:rsid w:val="00FD44D3"/>
    <w:rsid w:val="00FD48D1"/>
    <w:rsid w:val="00FD5011"/>
    <w:rsid w:val="00FD5C96"/>
    <w:rsid w:val="00FD65A8"/>
    <w:rsid w:val="00FD6DE0"/>
    <w:rsid w:val="00FD74FA"/>
    <w:rsid w:val="00FE0E18"/>
    <w:rsid w:val="00FE14CC"/>
    <w:rsid w:val="00FE15D8"/>
    <w:rsid w:val="00FE20F9"/>
    <w:rsid w:val="00FE2B9A"/>
    <w:rsid w:val="00FE2FD5"/>
    <w:rsid w:val="00FE3FE1"/>
    <w:rsid w:val="00FE5388"/>
    <w:rsid w:val="00FE5AFC"/>
    <w:rsid w:val="00FE727D"/>
    <w:rsid w:val="00FE72C2"/>
    <w:rsid w:val="00FE7B3D"/>
    <w:rsid w:val="00FE7B93"/>
    <w:rsid w:val="00FF0AFD"/>
    <w:rsid w:val="00FF1038"/>
    <w:rsid w:val="00FF2357"/>
    <w:rsid w:val="00FF2727"/>
    <w:rsid w:val="00FF3922"/>
    <w:rsid w:val="00FF3C25"/>
    <w:rsid w:val="00FF45CB"/>
    <w:rsid w:val="00FF5033"/>
    <w:rsid w:val="00FF5F35"/>
    <w:rsid w:val="00FF65B0"/>
    <w:rsid w:val="00FF77EA"/>
    <w:rsid w:val="00FF783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87C1E"/>
  <w15:docId w15:val="{DF404A87-C6E7-2E48-A277-9DB3C0D2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BE"/>
    <w:pPr>
      <w:keepLines/>
      <w:spacing w:after="120" w:line="360" w:lineRule="auto"/>
      <w:jc w:val="both"/>
    </w:pPr>
  </w:style>
  <w:style w:type="paragraph" w:styleId="Heading1">
    <w:name w:val="heading 1"/>
    <w:basedOn w:val="Normal"/>
    <w:next w:val="Normal"/>
    <w:link w:val="Heading1Char"/>
    <w:uiPriority w:val="9"/>
    <w:qFormat/>
    <w:rsid w:val="0098218B"/>
    <w:pPr>
      <w:keepNext/>
      <w:pBdr>
        <w:top w:val="single" w:sz="4" w:space="1" w:color="3B3838" w:themeColor="background2" w:themeShade="40"/>
      </w:pBdr>
      <w:spacing w:before="480"/>
      <w:contextualSpacing/>
      <w:outlineLvl w:val="0"/>
    </w:pPr>
    <w:rPr>
      <w:rFonts w:eastAsiaTheme="majorEastAsia" w:cs="Times New Roman (Headings CS)"/>
      <w:b/>
      <w:caps/>
      <w:szCs w:val="32"/>
    </w:rPr>
  </w:style>
  <w:style w:type="paragraph" w:styleId="Heading2">
    <w:name w:val="heading 2"/>
    <w:basedOn w:val="Normal"/>
    <w:next w:val="Normal"/>
    <w:link w:val="Heading2Char"/>
    <w:uiPriority w:val="9"/>
    <w:unhideWhenUsed/>
    <w:qFormat/>
    <w:rsid w:val="00EC6CF9"/>
    <w:pPr>
      <w:keepNex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2BA"/>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F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218B"/>
    <w:rPr>
      <w:rFonts w:eastAsiaTheme="majorEastAsia" w:cs="Times New Roman (Headings CS)"/>
      <w:b/>
      <w:caps/>
      <w:szCs w:val="32"/>
    </w:rPr>
  </w:style>
  <w:style w:type="character" w:customStyle="1" w:styleId="Heading2Char">
    <w:name w:val="Heading 2 Char"/>
    <w:basedOn w:val="DefaultParagraphFont"/>
    <w:link w:val="Heading2"/>
    <w:uiPriority w:val="9"/>
    <w:rsid w:val="00EC6CF9"/>
    <w:rPr>
      <w:rFonts w:eastAsiaTheme="majorEastAsia" w:cstheme="majorBidi"/>
      <w:b/>
      <w:szCs w:val="26"/>
    </w:rPr>
  </w:style>
  <w:style w:type="paragraph" w:styleId="Header">
    <w:name w:val="header"/>
    <w:basedOn w:val="Normal"/>
    <w:link w:val="HeaderChar"/>
    <w:uiPriority w:val="99"/>
    <w:unhideWhenUsed/>
    <w:rsid w:val="00701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0B3"/>
  </w:style>
  <w:style w:type="paragraph" w:styleId="Footer">
    <w:name w:val="footer"/>
    <w:basedOn w:val="Normal"/>
    <w:link w:val="FooterChar"/>
    <w:uiPriority w:val="99"/>
    <w:unhideWhenUsed/>
    <w:rsid w:val="007010B3"/>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7010B3"/>
  </w:style>
  <w:style w:type="character" w:styleId="LineNumber">
    <w:name w:val="line number"/>
    <w:basedOn w:val="DefaultParagraphFont"/>
    <w:uiPriority w:val="99"/>
    <w:semiHidden/>
    <w:unhideWhenUsed/>
    <w:rsid w:val="00C34C96"/>
  </w:style>
  <w:style w:type="character" w:styleId="CommentReference">
    <w:name w:val="annotation reference"/>
    <w:basedOn w:val="DefaultParagraphFont"/>
    <w:semiHidden/>
    <w:unhideWhenUsed/>
    <w:rsid w:val="00005B8C"/>
    <w:rPr>
      <w:sz w:val="16"/>
      <w:szCs w:val="16"/>
    </w:rPr>
  </w:style>
  <w:style w:type="paragraph" w:styleId="CommentText">
    <w:name w:val="annotation text"/>
    <w:basedOn w:val="Normal"/>
    <w:link w:val="CommentTextChar"/>
    <w:unhideWhenUsed/>
    <w:rsid w:val="00005B8C"/>
    <w:pPr>
      <w:spacing w:line="240" w:lineRule="auto"/>
    </w:pPr>
    <w:rPr>
      <w:sz w:val="20"/>
      <w:szCs w:val="20"/>
    </w:rPr>
  </w:style>
  <w:style w:type="character" w:customStyle="1" w:styleId="CommentTextChar">
    <w:name w:val="Comment Text Char"/>
    <w:basedOn w:val="DefaultParagraphFont"/>
    <w:link w:val="CommentText"/>
    <w:rsid w:val="00005B8C"/>
    <w:rPr>
      <w:sz w:val="20"/>
      <w:szCs w:val="20"/>
    </w:rPr>
  </w:style>
  <w:style w:type="paragraph" w:styleId="CommentSubject">
    <w:name w:val="annotation subject"/>
    <w:basedOn w:val="CommentText"/>
    <w:next w:val="CommentText"/>
    <w:link w:val="CommentSubjectChar"/>
    <w:uiPriority w:val="99"/>
    <w:semiHidden/>
    <w:unhideWhenUsed/>
    <w:rsid w:val="00005B8C"/>
    <w:rPr>
      <w:b/>
      <w:bCs/>
    </w:rPr>
  </w:style>
  <w:style w:type="character" w:customStyle="1" w:styleId="CommentSubjectChar">
    <w:name w:val="Comment Subject Char"/>
    <w:basedOn w:val="CommentTextChar"/>
    <w:link w:val="CommentSubject"/>
    <w:uiPriority w:val="99"/>
    <w:semiHidden/>
    <w:rsid w:val="00005B8C"/>
    <w:rPr>
      <w:b/>
      <w:bCs/>
      <w:sz w:val="20"/>
      <w:szCs w:val="20"/>
    </w:rPr>
  </w:style>
  <w:style w:type="paragraph" w:customStyle="1" w:styleId="EndNoteBibliographyTitle">
    <w:name w:val="EndNote Bibliography Title"/>
    <w:basedOn w:val="Normal"/>
    <w:link w:val="EndNoteBibliographyTitleChar"/>
    <w:rsid w:val="00E66AB0"/>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66AB0"/>
    <w:rPr>
      <w:rFonts w:ascii="Calibri" w:hAnsi="Calibri" w:cs="Calibri"/>
      <w:lang w:val="en-US"/>
    </w:rPr>
  </w:style>
  <w:style w:type="paragraph" w:customStyle="1" w:styleId="EndNoteBibliography">
    <w:name w:val="EndNote Bibliography"/>
    <w:basedOn w:val="Normal"/>
    <w:link w:val="EndNoteBibliographyChar"/>
    <w:rsid w:val="00241D44"/>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241D44"/>
    <w:rPr>
      <w:rFonts w:ascii="Calibri" w:hAnsi="Calibri" w:cs="Calibri"/>
      <w:lang w:val="en-US"/>
    </w:rPr>
  </w:style>
  <w:style w:type="character" w:styleId="Hyperlink">
    <w:name w:val="Hyperlink"/>
    <w:basedOn w:val="DefaultParagraphFont"/>
    <w:uiPriority w:val="99"/>
    <w:unhideWhenUsed/>
    <w:rsid w:val="00E66AB0"/>
    <w:rPr>
      <w:color w:val="0563C1" w:themeColor="hyperlink"/>
      <w:u w:val="single"/>
    </w:rPr>
  </w:style>
  <w:style w:type="character" w:customStyle="1" w:styleId="UnresolvedMention1">
    <w:name w:val="Unresolved Mention1"/>
    <w:basedOn w:val="DefaultParagraphFont"/>
    <w:uiPriority w:val="99"/>
    <w:semiHidden/>
    <w:unhideWhenUsed/>
    <w:rsid w:val="00E66AB0"/>
    <w:rPr>
      <w:color w:val="605E5C"/>
      <w:shd w:val="clear" w:color="auto" w:fill="E1DFDD"/>
    </w:rPr>
  </w:style>
  <w:style w:type="paragraph" w:styleId="ListParagraph">
    <w:name w:val="List Paragraph"/>
    <w:basedOn w:val="Normal"/>
    <w:uiPriority w:val="34"/>
    <w:qFormat/>
    <w:rsid w:val="00E23420"/>
    <w:pPr>
      <w:ind w:left="720"/>
      <w:contextualSpacing/>
    </w:pPr>
  </w:style>
  <w:style w:type="table" w:customStyle="1" w:styleId="PlainTable41">
    <w:name w:val="Plain Table 41"/>
    <w:basedOn w:val="TableNormal"/>
    <w:uiPriority w:val="44"/>
    <w:rsid w:val="00E572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aliases w:val="Caption (MD)"/>
    <w:basedOn w:val="Normal"/>
    <w:next w:val="Tables0pt"/>
    <w:link w:val="CaptionChar"/>
    <w:unhideWhenUsed/>
    <w:qFormat/>
    <w:rsid w:val="00791494"/>
    <w:pPr>
      <w:keepNext/>
      <w:spacing w:before="120" w:line="240" w:lineRule="auto"/>
    </w:pPr>
    <w:rPr>
      <w:b/>
      <w:iCs/>
      <w:szCs w:val="18"/>
    </w:rPr>
  </w:style>
  <w:style w:type="paragraph" w:customStyle="1" w:styleId="notes">
    <w:name w:val="notes"/>
    <w:basedOn w:val="Normal"/>
    <w:qFormat/>
    <w:rsid w:val="00942AA1"/>
    <w:pPr>
      <w:spacing w:line="240" w:lineRule="auto"/>
      <w:contextualSpacing/>
    </w:pPr>
    <w:rPr>
      <w:sz w:val="21"/>
      <w:szCs w:val="21"/>
    </w:rPr>
  </w:style>
  <w:style w:type="table" w:customStyle="1" w:styleId="PlainTable31">
    <w:name w:val="Plain Table 31"/>
    <w:basedOn w:val="TableNormal"/>
    <w:uiPriority w:val="43"/>
    <w:rsid w:val="000A3A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F5194C"/>
  </w:style>
  <w:style w:type="character" w:styleId="FollowedHyperlink">
    <w:name w:val="FollowedHyperlink"/>
    <w:basedOn w:val="DefaultParagraphFont"/>
    <w:uiPriority w:val="99"/>
    <w:semiHidden/>
    <w:unhideWhenUsed/>
    <w:rsid w:val="00FE14CC"/>
    <w:rPr>
      <w:color w:val="954F72" w:themeColor="followedHyperlink"/>
      <w:u w:val="single"/>
    </w:rPr>
  </w:style>
  <w:style w:type="paragraph" w:styleId="NoSpacing">
    <w:name w:val="No Spacing"/>
    <w:uiPriority w:val="1"/>
    <w:qFormat/>
    <w:rsid w:val="0075289B"/>
    <w:pPr>
      <w:keepLines/>
    </w:pPr>
  </w:style>
  <w:style w:type="paragraph" w:styleId="BalloonText">
    <w:name w:val="Balloon Text"/>
    <w:basedOn w:val="Normal"/>
    <w:link w:val="BalloonTextChar"/>
    <w:uiPriority w:val="99"/>
    <w:semiHidden/>
    <w:unhideWhenUsed/>
    <w:rsid w:val="00E9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3C"/>
    <w:rPr>
      <w:rFonts w:ascii="Tahoma" w:hAnsi="Tahoma" w:cs="Tahoma"/>
      <w:sz w:val="16"/>
      <w:szCs w:val="16"/>
    </w:rPr>
  </w:style>
  <w:style w:type="character" w:styleId="UnresolvedMention">
    <w:name w:val="Unresolved Mention"/>
    <w:basedOn w:val="DefaultParagraphFont"/>
    <w:uiPriority w:val="99"/>
    <w:semiHidden/>
    <w:unhideWhenUsed/>
    <w:rsid w:val="004D7337"/>
    <w:rPr>
      <w:color w:val="605E5C"/>
      <w:shd w:val="clear" w:color="auto" w:fill="E1DFDD"/>
    </w:rPr>
  </w:style>
  <w:style w:type="paragraph" w:styleId="Subtitle">
    <w:name w:val="Subtitle"/>
    <w:basedOn w:val="Normal"/>
    <w:next w:val="Normal"/>
    <w:link w:val="SubtitleChar"/>
    <w:uiPriority w:val="11"/>
    <w:qFormat/>
    <w:rsid w:val="00F711E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711E5"/>
    <w:rPr>
      <w:rFonts w:eastAsiaTheme="minorEastAsia"/>
      <w:color w:val="5A5A5A" w:themeColor="text1" w:themeTint="A5"/>
      <w:spacing w:val="15"/>
      <w:sz w:val="22"/>
      <w:szCs w:val="22"/>
    </w:rPr>
  </w:style>
  <w:style w:type="paragraph" w:customStyle="1" w:styleId="Figures">
    <w:name w:val="Figures"/>
    <w:basedOn w:val="Normal"/>
    <w:qFormat/>
    <w:rsid w:val="00C901E6"/>
    <w:pPr>
      <w:spacing w:after="0" w:line="240" w:lineRule="auto"/>
      <w:jc w:val="center"/>
    </w:pPr>
    <w:rPr>
      <w:noProof/>
    </w:rPr>
  </w:style>
  <w:style w:type="character" w:customStyle="1" w:styleId="CaptionChar">
    <w:name w:val="Caption Char"/>
    <w:aliases w:val="Caption (MD) Char"/>
    <w:basedOn w:val="DefaultParagraphFont"/>
    <w:link w:val="Caption"/>
    <w:rsid w:val="00791494"/>
    <w:rPr>
      <w:b/>
      <w:iCs/>
      <w:szCs w:val="18"/>
    </w:rPr>
  </w:style>
  <w:style w:type="table" w:styleId="PlainTable4">
    <w:name w:val="Plain Table 4"/>
    <w:basedOn w:val="TableNormal"/>
    <w:uiPriority w:val="44"/>
    <w:rsid w:val="00D515EB"/>
    <w:rPr>
      <w:rFonts w:eastAsiaTheme="minorEastAsi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515EB"/>
  </w:style>
  <w:style w:type="character" w:customStyle="1" w:styleId="apple-converted-space">
    <w:name w:val="apple-converted-space"/>
    <w:basedOn w:val="DefaultParagraphFont"/>
    <w:rsid w:val="00D515EB"/>
  </w:style>
  <w:style w:type="paragraph" w:customStyle="1" w:styleId="Tables0pt">
    <w:name w:val="Tables_0pt"/>
    <w:basedOn w:val="Normal"/>
    <w:qFormat/>
    <w:rsid w:val="00581EB8"/>
    <w:pPr>
      <w:spacing w:after="0" w:line="240" w:lineRule="auto"/>
    </w:pPr>
    <w:rPr>
      <w:rFonts w:eastAsiaTheme="minorEastAsia" w:cstheme="minorHAnsi"/>
      <w:color w:val="000000"/>
      <w:szCs w:val="22"/>
      <w:lang w:val="en-US"/>
    </w:rPr>
  </w:style>
  <w:style w:type="paragraph" w:styleId="TableofFigures">
    <w:name w:val="table of figures"/>
    <w:basedOn w:val="Normal"/>
    <w:next w:val="Normal"/>
    <w:uiPriority w:val="99"/>
    <w:unhideWhenUsed/>
    <w:rsid w:val="00FF65B0"/>
    <w:pPr>
      <w:spacing w:after="0"/>
    </w:pPr>
  </w:style>
  <w:style w:type="character" w:customStyle="1" w:styleId="Style1">
    <w:name w:val="Style1"/>
    <w:basedOn w:val="DefaultParagraphFont"/>
    <w:uiPriority w:val="1"/>
    <w:qFormat/>
    <w:rsid w:val="00625F77"/>
    <w:rPr>
      <w:rFonts w:asciiTheme="minorHAnsi" w:hAnsiTheme="minorHAnsi"/>
      <w:b w:val="0"/>
      <w:i w:val="0"/>
      <w:sz w:val="24"/>
    </w:rPr>
  </w:style>
  <w:style w:type="paragraph" w:customStyle="1" w:styleId="SubHeading2">
    <w:name w:val="SubHeading 2"/>
    <w:basedOn w:val="Normal"/>
    <w:next w:val="Normal"/>
    <w:qFormat/>
    <w:rsid w:val="00727493"/>
    <w:pPr>
      <w:keepNext/>
    </w:pPr>
    <w:rPr>
      <w:b/>
      <w:bCs/>
    </w:rPr>
  </w:style>
  <w:style w:type="paragraph" w:customStyle="1" w:styleId="Heading1b">
    <w:name w:val="Heading1b"/>
    <w:basedOn w:val="Heading1"/>
    <w:qFormat/>
    <w:rsid w:val="00B8466A"/>
    <w:pPr>
      <w:pBdr>
        <w:top w:val="none" w:sz="0" w:space="0" w:color="auto"/>
      </w:pBdr>
    </w:pPr>
  </w:style>
  <w:style w:type="paragraph" w:customStyle="1" w:styleId="notesMD">
    <w:name w:val="notes (MD)"/>
    <w:basedOn w:val="Normal"/>
    <w:qFormat/>
    <w:rsid w:val="00EB0926"/>
    <w:pPr>
      <w:spacing w:after="480" w:line="240" w:lineRule="auto"/>
      <w:contextualSpacing/>
    </w:pPr>
    <w:rPr>
      <w:color w:val="171717" w:themeColor="background2" w:themeShade="1A"/>
      <w:sz w:val="21"/>
      <w:szCs w:val="21"/>
    </w:rPr>
  </w:style>
  <w:style w:type="paragraph" w:customStyle="1" w:styleId="Fig0ptMD">
    <w:name w:val="Fig_0pt (MD)"/>
    <w:basedOn w:val="Normal"/>
    <w:qFormat/>
    <w:rsid w:val="00EB0926"/>
    <w:pPr>
      <w:shd w:val="clear" w:color="auto" w:fill="BFBFBF" w:themeFill="background1" w:themeFillShade="BF"/>
      <w:spacing w:before="120" w:after="0" w:line="240" w:lineRule="auto"/>
      <w:jc w:val="center"/>
    </w:pPr>
    <w:rPr>
      <w:rFonts w:eastAsiaTheme="minorEastAsia" w:cstheme="minorHAnsi"/>
      <w:noProof/>
      <w:color w:val="171717" w:themeColor="background2" w:themeShade="1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599">
      <w:bodyDiv w:val="1"/>
      <w:marLeft w:val="0"/>
      <w:marRight w:val="0"/>
      <w:marTop w:val="0"/>
      <w:marBottom w:val="0"/>
      <w:divBdr>
        <w:top w:val="none" w:sz="0" w:space="0" w:color="auto"/>
        <w:left w:val="none" w:sz="0" w:space="0" w:color="auto"/>
        <w:bottom w:val="none" w:sz="0" w:space="0" w:color="auto"/>
        <w:right w:val="none" w:sz="0" w:space="0" w:color="auto"/>
      </w:divBdr>
    </w:div>
    <w:div w:id="96797300">
      <w:bodyDiv w:val="1"/>
      <w:marLeft w:val="0"/>
      <w:marRight w:val="0"/>
      <w:marTop w:val="0"/>
      <w:marBottom w:val="0"/>
      <w:divBdr>
        <w:top w:val="none" w:sz="0" w:space="0" w:color="auto"/>
        <w:left w:val="none" w:sz="0" w:space="0" w:color="auto"/>
        <w:bottom w:val="none" w:sz="0" w:space="0" w:color="auto"/>
        <w:right w:val="none" w:sz="0" w:space="0" w:color="auto"/>
      </w:divBdr>
      <w:divsChild>
        <w:div w:id="1134715761">
          <w:marLeft w:val="0"/>
          <w:marRight w:val="0"/>
          <w:marTop w:val="0"/>
          <w:marBottom w:val="0"/>
          <w:divBdr>
            <w:top w:val="none" w:sz="0" w:space="0" w:color="auto"/>
            <w:left w:val="none" w:sz="0" w:space="0" w:color="auto"/>
            <w:bottom w:val="none" w:sz="0" w:space="0" w:color="auto"/>
            <w:right w:val="none" w:sz="0" w:space="0" w:color="auto"/>
          </w:divBdr>
          <w:divsChild>
            <w:div w:id="1912890990">
              <w:marLeft w:val="0"/>
              <w:marRight w:val="0"/>
              <w:marTop w:val="0"/>
              <w:marBottom w:val="0"/>
              <w:divBdr>
                <w:top w:val="none" w:sz="0" w:space="0" w:color="auto"/>
                <w:left w:val="none" w:sz="0" w:space="0" w:color="auto"/>
                <w:bottom w:val="none" w:sz="0" w:space="0" w:color="auto"/>
                <w:right w:val="none" w:sz="0" w:space="0" w:color="auto"/>
              </w:divBdr>
              <w:divsChild>
                <w:div w:id="827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7995">
      <w:bodyDiv w:val="1"/>
      <w:marLeft w:val="0"/>
      <w:marRight w:val="0"/>
      <w:marTop w:val="0"/>
      <w:marBottom w:val="0"/>
      <w:divBdr>
        <w:top w:val="none" w:sz="0" w:space="0" w:color="auto"/>
        <w:left w:val="none" w:sz="0" w:space="0" w:color="auto"/>
        <w:bottom w:val="none" w:sz="0" w:space="0" w:color="auto"/>
        <w:right w:val="none" w:sz="0" w:space="0" w:color="auto"/>
      </w:divBdr>
    </w:div>
    <w:div w:id="131867865">
      <w:bodyDiv w:val="1"/>
      <w:marLeft w:val="0"/>
      <w:marRight w:val="0"/>
      <w:marTop w:val="0"/>
      <w:marBottom w:val="0"/>
      <w:divBdr>
        <w:top w:val="none" w:sz="0" w:space="0" w:color="auto"/>
        <w:left w:val="none" w:sz="0" w:space="0" w:color="auto"/>
        <w:bottom w:val="none" w:sz="0" w:space="0" w:color="auto"/>
        <w:right w:val="none" w:sz="0" w:space="0" w:color="auto"/>
      </w:divBdr>
    </w:div>
    <w:div w:id="163204798">
      <w:bodyDiv w:val="1"/>
      <w:marLeft w:val="0"/>
      <w:marRight w:val="0"/>
      <w:marTop w:val="0"/>
      <w:marBottom w:val="0"/>
      <w:divBdr>
        <w:top w:val="none" w:sz="0" w:space="0" w:color="auto"/>
        <w:left w:val="none" w:sz="0" w:space="0" w:color="auto"/>
        <w:bottom w:val="none" w:sz="0" w:space="0" w:color="auto"/>
        <w:right w:val="none" w:sz="0" w:space="0" w:color="auto"/>
      </w:divBdr>
    </w:div>
    <w:div w:id="180703447">
      <w:bodyDiv w:val="1"/>
      <w:marLeft w:val="0"/>
      <w:marRight w:val="0"/>
      <w:marTop w:val="0"/>
      <w:marBottom w:val="0"/>
      <w:divBdr>
        <w:top w:val="none" w:sz="0" w:space="0" w:color="auto"/>
        <w:left w:val="none" w:sz="0" w:space="0" w:color="auto"/>
        <w:bottom w:val="none" w:sz="0" w:space="0" w:color="auto"/>
        <w:right w:val="none" w:sz="0" w:space="0" w:color="auto"/>
      </w:divBdr>
    </w:div>
    <w:div w:id="189926758">
      <w:bodyDiv w:val="1"/>
      <w:marLeft w:val="0"/>
      <w:marRight w:val="0"/>
      <w:marTop w:val="0"/>
      <w:marBottom w:val="0"/>
      <w:divBdr>
        <w:top w:val="none" w:sz="0" w:space="0" w:color="auto"/>
        <w:left w:val="none" w:sz="0" w:space="0" w:color="auto"/>
        <w:bottom w:val="none" w:sz="0" w:space="0" w:color="auto"/>
        <w:right w:val="none" w:sz="0" w:space="0" w:color="auto"/>
      </w:divBdr>
    </w:div>
    <w:div w:id="190462297">
      <w:bodyDiv w:val="1"/>
      <w:marLeft w:val="0"/>
      <w:marRight w:val="0"/>
      <w:marTop w:val="0"/>
      <w:marBottom w:val="0"/>
      <w:divBdr>
        <w:top w:val="none" w:sz="0" w:space="0" w:color="auto"/>
        <w:left w:val="none" w:sz="0" w:space="0" w:color="auto"/>
        <w:bottom w:val="none" w:sz="0" w:space="0" w:color="auto"/>
        <w:right w:val="none" w:sz="0" w:space="0" w:color="auto"/>
      </w:divBdr>
      <w:divsChild>
        <w:div w:id="1365132116">
          <w:marLeft w:val="0"/>
          <w:marRight w:val="0"/>
          <w:marTop w:val="0"/>
          <w:marBottom w:val="0"/>
          <w:divBdr>
            <w:top w:val="none" w:sz="0" w:space="0" w:color="auto"/>
            <w:left w:val="none" w:sz="0" w:space="0" w:color="auto"/>
            <w:bottom w:val="none" w:sz="0" w:space="0" w:color="auto"/>
            <w:right w:val="none" w:sz="0" w:space="0" w:color="auto"/>
          </w:divBdr>
          <w:divsChild>
            <w:div w:id="957220973">
              <w:marLeft w:val="0"/>
              <w:marRight w:val="0"/>
              <w:marTop w:val="0"/>
              <w:marBottom w:val="0"/>
              <w:divBdr>
                <w:top w:val="none" w:sz="0" w:space="0" w:color="auto"/>
                <w:left w:val="none" w:sz="0" w:space="0" w:color="auto"/>
                <w:bottom w:val="none" w:sz="0" w:space="0" w:color="auto"/>
                <w:right w:val="none" w:sz="0" w:space="0" w:color="auto"/>
              </w:divBdr>
              <w:divsChild>
                <w:div w:id="6107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2258">
      <w:bodyDiv w:val="1"/>
      <w:marLeft w:val="0"/>
      <w:marRight w:val="0"/>
      <w:marTop w:val="0"/>
      <w:marBottom w:val="0"/>
      <w:divBdr>
        <w:top w:val="none" w:sz="0" w:space="0" w:color="auto"/>
        <w:left w:val="none" w:sz="0" w:space="0" w:color="auto"/>
        <w:bottom w:val="none" w:sz="0" w:space="0" w:color="auto"/>
        <w:right w:val="none" w:sz="0" w:space="0" w:color="auto"/>
      </w:divBdr>
    </w:div>
    <w:div w:id="201407181">
      <w:bodyDiv w:val="1"/>
      <w:marLeft w:val="0"/>
      <w:marRight w:val="0"/>
      <w:marTop w:val="0"/>
      <w:marBottom w:val="0"/>
      <w:divBdr>
        <w:top w:val="none" w:sz="0" w:space="0" w:color="auto"/>
        <w:left w:val="none" w:sz="0" w:space="0" w:color="auto"/>
        <w:bottom w:val="none" w:sz="0" w:space="0" w:color="auto"/>
        <w:right w:val="none" w:sz="0" w:space="0" w:color="auto"/>
      </w:divBdr>
    </w:div>
    <w:div w:id="243995483">
      <w:bodyDiv w:val="1"/>
      <w:marLeft w:val="0"/>
      <w:marRight w:val="0"/>
      <w:marTop w:val="0"/>
      <w:marBottom w:val="0"/>
      <w:divBdr>
        <w:top w:val="none" w:sz="0" w:space="0" w:color="auto"/>
        <w:left w:val="none" w:sz="0" w:space="0" w:color="auto"/>
        <w:bottom w:val="none" w:sz="0" w:space="0" w:color="auto"/>
        <w:right w:val="none" w:sz="0" w:space="0" w:color="auto"/>
      </w:divBdr>
    </w:div>
    <w:div w:id="244339423">
      <w:bodyDiv w:val="1"/>
      <w:marLeft w:val="0"/>
      <w:marRight w:val="0"/>
      <w:marTop w:val="0"/>
      <w:marBottom w:val="0"/>
      <w:divBdr>
        <w:top w:val="none" w:sz="0" w:space="0" w:color="auto"/>
        <w:left w:val="none" w:sz="0" w:space="0" w:color="auto"/>
        <w:bottom w:val="none" w:sz="0" w:space="0" w:color="auto"/>
        <w:right w:val="none" w:sz="0" w:space="0" w:color="auto"/>
      </w:divBdr>
      <w:divsChild>
        <w:div w:id="480122428">
          <w:marLeft w:val="0"/>
          <w:marRight w:val="0"/>
          <w:marTop w:val="0"/>
          <w:marBottom w:val="0"/>
          <w:divBdr>
            <w:top w:val="none" w:sz="0" w:space="0" w:color="auto"/>
            <w:left w:val="none" w:sz="0" w:space="0" w:color="auto"/>
            <w:bottom w:val="none" w:sz="0" w:space="0" w:color="auto"/>
            <w:right w:val="none" w:sz="0" w:space="0" w:color="auto"/>
          </w:divBdr>
          <w:divsChild>
            <w:div w:id="142159018">
              <w:marLeft w:val="0"/>
              <w:marRight w:val="0"/>
              <w:marTop w:val="0"/>
              <w:marBottom w:val="0"/>
              <w:divBdr>
                <w:top w:val="none" w:sz="0" w:space="0" w:color="auto"/>
                <w:left w:val="none" w:sz="0" w:space="0" w:color="auto"/>
                <w:bottom w:val="none" w:sz="0" w:space="0" w:color="auto"/>
                <w:right w:val="none" w:sz="0" w:space="0" w:color="auto"/>
              </w:divBdr>
              <w:divsChild>
                <w:div w:id="1368330285">
                  <w:marLeft w:val="0"/>
                  <w:marRight w:val="0"/>
                  <w:marTop w:val="0"/>
                  <w:marBottom w:val="0"/>
                  <w:divBdr>
                    <w:top w:val="none" w:sz="0" w:space="0" w:color="auto"/>
                    <w:left w:val="none" w:sz="0" w:space="0" w:color="auto"/>
                    <w:bottom w:val="none" w:sz="0" w:space="0" w:color="auto"/>
                    <w:right w:val="none" w:sz="0" w:space="0" w:color="auto"/>
                  </w:divBdr>
                  <w:divsChild>
                    <w:div w:id="1734157458">
                      <w:marLeft w:val="0"/>
                      <w:marRight w:val="0"/>
                      <w:marTop w:val="0"/>
                      <w:marBottom w:val="0"/>
                      <w:divBdr>
                        <w:top w:val="none" w:sz="0" w:space="0" w:color="auto"/>
                        <w:left w:val="none" w:sz="0" w:space="0" w:color="auto"/>
                        <w:bottom w:val="none" w:sz="0" w:space="0" w:color="auto"/>
                        <w:right w:val="none" w:sz="0" w:space="0" w:color="auto"/>
                      </w:divBdr>
                    </w:div>
                    <w:div w:id="192887451">
                      <w:marLeft w:val="0"/>
                      <w:marRight w:val="0"/>
                      <w:marTop w:val="0"/>
                      <w:marBottom w:val="0"/>
                      <w:divBdr>
                        <w:top w:val="none" w:sz="0" w:space="0" w:color="auto"/>
                        <w:left w:val="none" w:sz="0" w:space="0" w:color="auto"/>
                        <w:bottom w:val="none" w:sz="0" w:space="0" w:color="auto"/>
                        <w:right w:val="none" w:sz="0" w:space="0" w:color="auto"/>
                      </w:divBdr>
                    </w:div>
                    <w:div w:id="1756366183">
                      <w:marLeft w:val="0"/>
                      <w:marRight w:val="0"/>
                      <w:marTop w:val="0"/>
                      <w:marBottom w:val="0"/>
                      <w:divBdr>
                        <w:top w:val="none" w:sz="0" w:space="0" w:color="auto"/>
                        <w:left w:val="none" w:sz="0" w:space="0" w:color="auto"/>
                        <w:bottom w:val="none" w:sz="0" w:space="0" w:color="auto"/>
                        <w:right w:val="none" w:sz="0" w:space="0" w:color="auto"/>
                      </w:divBdr>
                    </w:div>
                    <w:div w:id="1075392776">
                      <w:marLeft w:val="0"/>
                      <w:marRight w:val="0"/>
                      <w:marTop w:val="0"/>
                      <w:marBottom w:val="0"/>
                      <w:divBdr>
                        <w:top w:val="none" w:sz="0" w:space="0" w:color="auto"/>
                        <w:left w:val="none" w:sz="0" w:space="0" w:color="auto"/>
                        <w:bottom w:val="none" w:sz="0" w:space="0" w:color="auto"/>
                        <w:right w:val="none" w:sz="0" w:space="0" w:color="auto"/>
                      </w:divBdr>
                    </w:div>
                    <w:div w:id="376204055">
                      <w:marLeft w:val="0"/>
                      <w:marRight w:val="0"/>
                      <w:marTop w:val="0"/>
                      <w:marBottom w:val="0"/>
                      <w:divBdr>
                        <w:top w:val="none" w:sz="0" w:space="0" w:color="auto"/>
                        <w:left w:val="none" w:sz="0" w:space="0" w:color="auto"/>
                        <w:bottom w:val="none" w:sz="0" w:space="0" w:color="auto"/>
                        <w:right w:val="none" w:sz="0" w:space="0" w:color="auto"/>
                      </w:divBdr>
                    </w:div>
                    <w:div w:id="17720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7189">
      <w:bodyDiv w:val="1"/>
      <w:marLeft w:val="0"/>
      <w:marRight w:val="0"/>
      <w:marTop w:val="0"/>
      <w:marBottom w:val="0"/>
      <w:divBdr>
        <w:top w:val="none" w:sz="0" w:space="0" w:color="auto"/>
        <w:left w:val="none" w:sz="0" w:space="0" w:color="auto"/>
        <w:bottom w:val="none" w:sz="0" w:space="0" w:color="auto"/>
        <w:right w:val="none" w:sz="0" w:space="0" w:color="auto"/>
      </w:divBdr>
    </w:div>
    <w:div w:id="255092084">
      <w:bodyDiv w:val="1"/>
      <w:marLeft w:val="0"/>
      <w:marRight w:val="0"/>
      <w:marTop w:val="0"/>
      <w:marBottom w:val="0"/>
      <w:divBdr>
        <w:top w:val="none" w:sz="0" w:space="0" w:color="auto"/>
        <w:left w:val="none" w:sz="0" w:space="0" w:color="auto"/>
        <w:bottom w:val="none" w:sz="0" w:space="0" w:color="auto"/>
        <w:right w:val="none" w:sz="0" w:space="0" w:color="auto"/>
      </w:divBdr>
      <w:divsChild>
        <w:div w:id="937906666">
          <w:marLeft w:val="0"/>
          <w:marRight w:val="0"/>
          <w:marTop w:val="0"/>
          <w:marBottom w:val="0"/>
          <w:divBdr>
            <w:top w:val="none" w:sz="0" w:space="0" w:color="auto"/>
            <w:left w:val="none" w:sz="0" w:space="0" w:color="auto"/>
            <w:bottom w:val="none" w:sz="0" w:space="0" w:color="auto"/>
            <w:right w:val="none" w:sz="0" w:space="0" w:color="auto"/>
          </w:divBdr>
          <w:divsChild>
            <w:div w:id="271210200">
              <w:marLeft w:val="0"/>
              <w:marRight w:val="0"/>
              <w:marTop w:val="0"/>
              <w:marBottom w:val="0"/>
              <w:divBdr>
                <w:top w:val="none" w:sz="0" w:space="0" w:color="auto"/>
                <w:left w:val="none" w:sz="0" w:space="0" w:color="auto"/>
                <w:bottom w:val="none" w:sz="0" w:space="0" w:color="auto"/>
                <w:right w:val="none" w:sz="0" w:space="0" w:color="auto"/>
              </w:divBdr>
              <w:divsChild>
                <w:div w:id="11554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9638">
      <w:bodyDiv w:val="1"/>
      <w:marLeft w:val="0"/>
      <w:marRight w:val="0"/>
      <w:marTop w:val="0"/>
      <w:marBottom w:val="0"/>
      <w:divBdr>
        <w:top w:val="none" w:sz="0" w:space="0" w:color="auto"/>
        <w:left w:val="none" w:sz="0" w:space="0" w:color="auto"/>
        <w:bottom w:val="none" w:sz="0" w:space="0" w:color="auto"/>
        <w:right w:val="none" w:sz="0" w:space="0" w:color="auto"/>
      </w:divBdr>
    </w:div>
    <w:div w:id="308245078">
      <w:bodyDiv w:val="1"/>
      <w:marLeft w:val="0"/>
      <w:marRight w:val="0"/>
      <w:marTop w:val="0"/>
      <w:marBottom w:val="0"/>
      <w:divBdr>
        <w:top w:val="none" w:sz="0" w:space="0" w:color="auto"/>
        <w:left w:val="none" w:sz="0" w:space="0" w:color="auto"/>
        <w:bottom w:val="none" w:sz="0" w:space="0" w:color="auto"/>
        <w:right w:val="none" w:sz="0" w:space="0" w:color="auto"/>
      </w:divBdr>
    </w:div>
    <w:div w:id="329598836">
      <w:bodyDiv w:val="1"/>
      <w:marLeft w:val="0"/>
      <w:marRight w:val="0"/>
      <w:marTop w:val="0"/>
      <w:marBottom w:val="0"/>
      <w:divBdr>
        <w:top w:val="none" w:sz="0" w:space="0" w:color="auto"/>
        <w:left w:val="none" w:sz="0" w:space="0" w:color="auto"/>
        <w:bottom w:val="none" w:sz="0" w:space="0" w:color="auto"/>
        <w:right w:val="none" w:sz="0" w:space="0" w:color="auto"/>
      </w:divBdr>
    </w:div>
    <w:div w:id="344985747">
      <w:bodyDiv w:val="1"/>
      <w:marLeft w:val="0"/>
      <w:marRight w:val="0"/>
      <w:marTop w:val="0"/>
      <w:marBottom w:val="0"/>
      <w:divBdr>
        <w:top w:val="none" w:sz="0" w:space="0" w:color="auto"/>
        <w:left w:val="none" w:sz="0" w:space="0" w:color="auto"/>
        <w:bottom w:val="none" w:sz="0" w:space="0" w:color="auto"/>
        <w:right w:val="none" w:sz="0" w:space="0" w:color="auto"/>
      </w:divBdr>
    </w:div>
    <w:div w:id="357319523">
      <w:bodyDiv w:val="1"/>
      <w:marLeft w:val="0"/>
      <w:marRight w:val="0"/>
      <w:marTop w:val="0"/>
      <w:marBottom w:val="0"/>
      <w:divBdr>
        <w:top w:val="none" w:sz="0" w:space="0" w:color="auto"/>
        <w:left w:val="none" w:sz="0" w:space="0" w:color="auto"/>
        <w:bottom w:val="none" w:sz="0" w:space="0" w:color="auto"/>
        <w:right w:val="none" w:sz="0" w:space="0" w:color="auto"/>
      </w:divBdr>
    </w:div>
    <w:div w:id="366373452">
      <w:bodyDiv w:val="1"/>
      <w:marLeft w:val="0"/>
      <w:marRight w:val="0"/>
      <w:marTop w:val="0"/>
      <w:marBottom w:val="0"/>
      <w:divBdr>
        <w:top w:val="none" w:sz="0" w:space="0" w:color="auto"/>
        <w:left w:val="none" w:sz="0" w:space="0" w:color="auto"/>
        <w:bottom w:val="none" w:sz="0" w:space="0" w:color="auto"/>
        <w:right w:val="none" w:sz="0" w:space="0" w:color="auto"/>
      </w:divBdr>
      <w:divsChild>
        <w:div w:id="1029139888">
          <w:marLeft w:val="0"/>
          <w:marRight w:val="0"/>
          <w:marTop w:val="0"/>
          <w:marBottom w:val="0"/>
          <w:divBdr>
            <w:top w:val="none" w:sz="0" w:space="0" w:color="auto"/>
            <w:left w:val="none" w:sz="0" w:space="0" w:color="auto"/>
            <w:bottom w:val="none" w:sz="0" w:space="0" w:color="auto"/>
            <w:right w:val="none" w:sz="0" w:space="0" w:color="auto"/>
          </w:divBdr>
          <w:divsChild>
            <w:div w:id="877595033">
              <w:marLeft w:val="0"/>
              <w:marRight w:val="0"/>
              <w:marTop w:val="0"/>
              <w:marBottom w:val="0"/>
              <w:divBdr>
                <w:top w:val="none" w:sz="0" w:space="0" w:color="auto"/>
                <w:left w:val="none" w:sz="0" w:space="0" w:color="auto"/>
                <w:bottom w:val="none" w:sz="0" w:space="0" w:color="auto"/>
                <w:right w:val="none" w:sz="0" w:space="0" w:color="auto"/>
              </w:divBdr>
              <w:divsChild>
                <w:div w:id="20619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3717">
      <w:bodyDiv w:val="1"/>
      <w:marLeft w:val="0"/>
      <w:marRight w:val="0"/>
      <w:marTop w:val="0"/>
      <w:marBottom w:val="0"/>
      <w:divBdr>
        <w:top w:val="none" w:sz="0" w:space="0" w:color="auto"/>
        <w:left w:val="none" w:sz="0" w:space="0" w:color="auto"/>
        <w:bottom w:val="none" w:sz="0" w:space="0" w:color="auto"/>
        <w:right w:val="none" w:sz="0" w:space="0" w:color="auto"/>
      </w:divBdr>
    </w:div>
    <w:div w:id="374812051">
      <w:bodyDiv w:val="1"/>
      <w:marLeft w:val="0"/>
      <w:marRight w:val="0"/>
      <w:marTop w:val="0"/>
      <w:marBottom w:val="0"/>
      <w:divBdr>
        <w:top w:val="none" w:sz="0" w:space="0" w:color="auto"/>
        <w:left w:val="none" w:sz="0" w:space="0" w:color="auto"/>
        <w:bottom w:val="none" w:sz="0" w:space="0" w:color="auto"/>
        <w:right w:val="none" w:sz="0" w:space="0" w:color="auto"/>
      </w:divBdr>
      <w:divsChild>
        <w:div w:id="1664817541">
          <w:marLeft w:val="0"/>
          <w:marRight w:val="0"/>
          <w:marTop w:val="0"/>
          <w:marBottom w:val="0"/>
          <w:divBdr>
            <w:top w:val="none" w:sz="0" w:space="0" w:color="auto"/>
            <w:left w:val="none" w:sz="0" w:space="0" w:color="auto"/>
            <w:bottom w:val="none" w:sz="0" w:space="0" w:color="auto"/>
            <w:right w:val="none" w:sz="0" w:space="0" w:color="auto"/>
          </w:divBdr>
          <w:divsChild>
            <w:div w:id="1040469660">
              <w:marLeft w:val="0"/>
              <w:marRight w:val="0"/>
              <w:marTop w:val="0"/>
              <w:marBottom w:val="0"/>
              <w:divBdr>
                <w:top w:val="none" w:sz="0" w:space="0" w:color="auto"/>
                <w:left w:val="none" w:sz="0" w:space="0" w:color="auto"/>
                <w:bottom w:val="none" w:sz="0" w:space="0" w:color="auto"/>
                <w:right w:val="none" w:sz="0" w:space="0" w:color="auto"/>
              </w:divBdr>
              <w:divsChild>
                <w:div w:id="11385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3825">
      <w:bodyDiv w:val="1"/>
      <w:marLeft w:val="0"/>
      <w:marRight w:val="0"/>
      <w:marTop w:val="0"/>
      <w:marBottom w:val="0"/>
      <w:divBdr>
        <w:top w:val="none" w:sz="0" w:space="0" w:color="auto"/>
        <w:left w:val="none" w:sz="0" w:space="0" w:color="auto"/>
        <w:bottom w:val="none" w:sz="0" w:space="0" w:color="auto"/>
        <w:right w:val="none" w:sz="0" w:space="0" w:color="auto"/>
      </w:divBdr>
    </w:div>
    <w:div w:id="395978730">
      <w:bodyDiv w:val="1"/>
      <w:marLeft w:val="0"/>
      <w:marRight w:val="0"/>
      <w:marTop w:val="0"/>
      <w:marBottom w:val="0"/>
      <w:divBdr>
        <w:top w:val="none" w:sz="0" w:space="0" w:color="auto"/>
        <w:left w:val="none" w:sz="0" w:space="0" w:color="auto"/>
        <w:bottom w:val="none" w:sz="0" w:space="0" w:color="auto"/>
        <w:right w:val="none" w:sz="0" w:space="0" w:color="auto"/>
      </w:divBdr>
    </w:div>
    <w:div w:id="397285516">
      <w:bodyDiv w:val="1"/>
      <w:marLeft w:val="0"/>
      <w:marRight w:val="0"/>
      <w:marTop w:val="0"/>
      <w:marBottom w:val="0"/>
      <w:divBdr>
        <w:top w:val="none" w:sz="0" w:space="0" w:color="auto"/>
        <w:left w:val="none" w:sz="0" w:space="0" w:color="auto"/>
        <w:bottom w:val="none" w:sz="0" w:space="0" w:color="auto"/>
        <w:right w:val="none" w:sz="0" w:space="0" w:color="auto"/>
      </w:divBdr>
    </w:div>
    <w:div w:id="420685729">
      <w:bodyDiv w:val="1"/>
      <w:marLeft w:val="0"/>
      <w:marRight w:val="0"/>
      <w:marTop w:val="0"/>
      <w:marBottom w:val="0"/>
      <w:divBdr>
        <w:top w:val="none" w:sz="0" w:space="0" w:color="auto"/>
        <w:left w:val="none" w:sz="0" w:space="0" w:color="auto"/>
        <w:bottom w:val="none" w:sz="0" w:space="0" w:color="auto"/>
        <w:right w:val="none" w:sz="0" w:space="0" w:color="auto"/>
      </w:divBdr>
    </w:div>
    <w:div w:id="426731194">
      <w:bodyDiv w:val="1"/>
      <w:marLeft w:val="0"/>
      <w:marRight w:val="0"/>
      <w:marTop w:val="0"/>
      <w:marBottom w:val="0"/>
      <w:divBdr>
        <w:top w:val="none" w:sz="0" w:space="0" w:color="auto"/>
        <w:left w:val="none" w:sz="0" w:space="0" w:color="auto"/>
        <w:bottom w:val="none" w:sz="0" w:space="0" w:color="auto"/>
        <w:right w:val="none" w:sz="0" w:space="0" w:color="auto"/>
      </w:divBdr>
    </w:div>
    <w:div w:id="436951581">
      <w:bodyDiv w:val="1"/>
      <w:marLeft w:val="0"/>
      <w:marRight w:val="0"/>
      <w:marTop w:val="0"/>
      <w:marBottom w:val="0"/>
      <w:divBdr>
        <w:top w:val="none" w:sz="0" w:space="0" w:color="auto"/>
        <w:left w:val="none" w:sz="0" w:space="0" w:color="auto"/>
        <w:bottom w:val="none" w:sz="0" w:space="0" w:color="auto"/>
        <w:right w:val="none" w:sz="0" w:space="0" w:color="auto"/>
      </w:divBdr>
    </w:div>
    <w:div w:id="444156634">
      <w:bodyDiv w:val="1"/>
      <w:marLeft w:val="0"/>
      <w:marRight w:val="0"/>
      <w:marTop w:val="0"/>
      <w:marBottom w:val="0"/>
      <w:divBdr>
        <w:top w:val="none" w:sz="0" w:space="0" w:color="auto"/>
        <w:left w:val="none" w:sz="0" w:space="0" w:color="auto"/>
        <w:bottom w:val="none" w:sz="0" w:space="0" w:color="auto"/>
        <w:right w:val="none" w:sz="0" w:space="0" w:color="auto"/>
      </w:divBdr>
    </w:div>
    <w:div w:id="463043586">
      <w:bodyDiv w:val="1"/>
      <w:marLeft w:val="0"/>
      <w:marRight w:val="0"/>
      <w:marTop w:val="0"/>
      <w:marBottom w:val="0"/>
      <w:divBdr>
        <w:top w:val="none" w:sz="0" w:space="0" w:color="auto"/>
        <w:left w:val="none" w:sz="0" w:space="0" w:color="auto"/>
        <w:bottom w:val="none" w:sz="0" w:space="0" w:color="auto"/>
        <w:right w:val="none" w:sz="0" w:space="0" w:color="auto"/>
      </w:divBdr>
      <w:divsChild>
        <w:div w:id="509102990">
          <w:marLeft w:val="0"/>
          <w:marRight w:val="0"/>
          <w:marTop w:val="0"/>
          <w:marBottom w:val="0"/>
          <w:divBdr>
            <w:top w:val="none" w:sz="0" w:space="0" w:color="auto"/>
            <w:left w:val="none" w:sz="0" w:space="0" w:color="auto"/>
            <w:bottom w:val="none" w:sz="0" w:space="0" w:color="auto"/>
            <w:right w:val="none" w:sz="0" w:space="0" w:color="auto"/>
          </w:divBdr>
          <w:divsChild>
            <w:div w:id="1319067519">
              <w:marLeft w:val="0"/>
              <w:marRight w:val="0"/>
              <w:marTop w:val="0"/>
              <w:marBottom w:val="0"/>
              <w:divBdr>
                <w:top w:val="none" w:sz="0" w:space="0" w:color="auto"/>
                <w:left w:val="none" w:sz="0" w:space="0" w:color="auto"/>
                <w:bottom w:val="none" w:sz="0" w:space="0" w:color="auto"/>
                <w:right w:val="none" w:sz="0" w:space="0" w:color="auto"/>
              </w:divBdr>
              <w:divsChild>
                <w:div w:id="5016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1270">
      <w:bodyDiv w:val="1"/>
      <w:marLeft w:val="0"/>
      <w:marRight w:val="0"/>
      <w:marTop w:val="0"/>
      <w:marBottom w:val="0"/>
      <w:divBdr>
        <w:top w:val="none" w:sz="0" w:space="0" w:color="auto"/>
        <w:left w:val="none" w:sz="0" w:space="0" w:color="auto"/>
        <w:bottom w:val="none" w:sz="0" w:space="0" w:color="auto"/>
        <w:right w:val="none" w:sz="0" w:space="0" w:color="auto"/>
      </w:divBdr>
      <w:divsChild>
        <w:div w:id="1616400627">
          <w:marLeft w:val="0"/>
          <w:marRight w:val="0"/>
          <w:marTop w:val="0"/>
          <w:marBottom w:val="0"/>
          <w:divBdr>
            <w:top w:val="none" w:sz="0" w:space="0" w:color="auto"/>
            <w:left w:val="none" w:sz="0" w:space="0" w:color="auto"/>
            <w:bottom w:val="none" w:sz="0" w:space="0" w:color="auto"/>
            <w:right w:val="none" w:sz="0" w:space="0" w:color="auto"/>
          </w:divBdr>
          <w:divsChild>
            <w:div w:id="1929969830">
              <w:marLeft w:val="0"/>
              <w:marRight w:val="0"/>
              <w:marTop w:val="0"/>
              <w:marBottom w:val="0"/>
              <w:divBdr>
                <w:top w:val="none" w:sz="0" w:space="0" w:color="auto"/>
                <w:left w:val="none" w:sz="0" w:space="0" w:color="auto"/>
                <w:bottom w:val="none" w:sz="0" w:space="0" w:color="auto"/>
                <w:right w:val="none" w:sz="0" w:space="0" w:color="auto"/>
              </w:divBdr>
              <w:divsChild>
                <w:div w:id="21119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6706">
      <w:bodyDiv w:val="1"/>
      <w:marLeft w:val="0"/>
      <w:marRight w:val="0"/>
      <w:marTop w:val="0"/>
      <w:marBottom w:val="0"/>
      <w:divBdr>
        <w:top w:val="none" w:sz="0" w:space="0" w:color="auto"/>
        <w:left w:val="none" w:sz="0" w:space="0" w:color="auto"/>
        <w:bottom w:val="none" w:sz="0" w:space="0" w:color="auto"/>
        <w:right w:val="none" w:sz="0" w:space="0" w:color="auto"/>
      </w:divBdr>
      <w:divsChild>
        <w:div w:id="1455441749">
          <w:marLeft w:val="0"/>
          <w:marRight w:val="0"/>
          <w:marTop w:val="0"/>
          <w:marBottom w:val="0"/>
          <w:divBdr>
            <w:top w:val="none" w:sz="0" w:space="0" w:color="auto"/>
            <w:left w:val="none" w:sz="0" w:space="0" w:color="auto"/>
            <w:bottom w:val="none" w:sz="0" w:space="0" w:color="auto"/>
            <w:right w:val="none" w:sz="0" w:space="0" w:color="auto"/>
          </w:divBdr>
          <w:divsChild>
            <w:div w:id="1930770722">
              <w:marLeft w:val="0"/>
              <w:marRight w:val="0"/>
              <w:marTop w:val="0"/>
              <w:marBottom w:val="0"/>
              <w:divBdr>
                <w:top w:val="none" w:sz="0" w:space="0" w:color="auto"/>
                <w:left w:val="none" w:sz="0" w:space="0" w:color="auto"/>
                <w:bottom w:val="none" w:sz="0" w:space="0" w:color="auto"/>
                <w:right w:val="none" w:sz="0" w:space="0" w:color="auto"/>
              </w:divBdr>
              <w:divsChild>
                <w:div w:id="9145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02441">
      <w:bodyDiv w:val="1"/>
      <w:marLeft w:val="0"/>
      <w:marRight w:val="0"/>
      <w:marTop w:val="0"/>
      <w:marBottom w:val="0"/>
      <w:divBdr>
        <w:top w:val="none" w:sz="0" w:space="0" w:color="auto"/>
        <w:left w:val="none" w:sz="0" w:space="0" w:color="auto"/>
        <w:bottom w:val="none" w:sz="0" w:space="0" w:color="auto"/>
        <w:right w:val="none" w:sz="0" w:space="0" w:color="auto"/>
      </w:divBdr>
    </w:div>
    <w:div w:id="495808479">
      <w:bodyDiv w:val="1"/>
      <w:marLeft w:val="0"/>
      <w:marRight w:val="0"/>
      <w:marTop w:val="0"/>
      <w:marBottom w:val="0"/>
      <w:divBdr>
        <w:top w:val="none" w:sz="0" w:space="0" w:color="auto"/>
        <w:left w:val="none" w:sz="0" w:space="0" w:color="auto"/>
        <w:bottom w:val="none" w:sz="0" w:space="0" w:color="auto"/>
        <w:right w:val="none" w:sz="0" w:space="0" w:color="auto"/>
      </w:divBdr>
    </w:div>
    <w:div w:id="565728696">
      <w:bodyDiv w:val="1"/>
      <w:marLeft w:val="0"/>
      <w:marRight w:val="0"/>
      <w:marTop w:val="0"/>
      <w:marBottom w:val="0"/>
      <w:divBdr>
        <w:top w:val="none" w:sz="0" w:space="0" w:color="auto"/>
        <w:left w:val="none" w:sz="0" w:space="0" w:color="auto"/>
        <w:bottom w:val="none" w:sz="0" w:space="0" w:color="auto"/>
        <w:right w:val="none" w:sz="0" w:space="0" w:color="auto"/>
      </w:divBdr>
      <w:divsChild>
        <w:div w:id="1768112770">
          <w:marLeft w:val="0"/>
          <w:marRight w:val="0"/>
          <w:marTop w:val="0"/>
          <w:marBottom w:val="0"/>
          <w:divBdr>
            <w:top w:val="none" w:sz="0" w:space="0" w:color="auto"/>
            <w:left w:val="none" w:sz="0" w:space="0" w:color="auto"/>
            <w:bottom w:val="none" w:sz="0" w:space="0" w:color="auto"/>
            <w:right w:val="none" w:sz="0" w:space="0" w:color="auto"/>
          </w:divBdr>
          <w:divsChild>
            <w:div w:id="103767249">
              <w:marLeft w:val="0"/>
              <w:marRight w:val="0"/>
              <w:marTop w:val="0"/>
              <w:marBottom w:val="0"/>
              <w:divBdr>
                <w:top w:val="none" w:sz="0" w:space="0" w:color="auto"/>
                <w:left w:val="none" w:sz="0" w:space="0" w:color="auto"/>
                <w:bottom w:val="none" w:sz="0" w:space="0" w:color="auto"/>
                <w:right w:val="none" w:sz="0" w:space="0" w:color="auto"/>
              </w:divBdr>
              <w:divsChild>
                <w:div w:id="1911964006">
                  <w:marLeft w:val="0"/>
                  <w:marRight w:val="0"/>
                  <w:marTop w:val="0"/>
                  <w:marBottom w:val="0"/>
                  <w:divBdr>
                    <w:top w:val="none" w:sz="0" w:space="0" w:color="auto"/>
                    <w:left w:val="none" w:sz="0" w:space="0" w:color="auto"/>
                    <w:bottom w:val="none" w:sz="0" w:space="0" w:color="auto"/>
                    <w:right w:val="none" w:sz="0" w:space="0" w:color="auto"/>
                  </w:divBdr>
                  <w:divsChild>
                    <w:div w:id="13040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58135">
      <w:bodyDiv w:val="1"/>
      <w:marLeft w:val="0"/>
      <w:marRight w:val="0"/>
      <w:marTop w:val="0"/>
      <w:marBottom w:val="0"/>
      <w:divBdr>
        <w:top w:val="none" w:sz="0" w:space="0" w:color="auto"/>
        <w:left w:val="none" w:sz="0" w:space="0" w:color="auto"/>
        <w:bottom w:val="none" w:sz="0" w:space="0" w:color="auto"/>
        <w:right w:val="none" w:sz="0" w:space="0" w:color="auto"/>
      </w:divBdr>
      <w:divsChild>
        <w:div w:id="648679219">
          <w:marLeft w:val="0"/>
          <w:marRight w:val="0"/>
          <w:marTop w:val="0"/>
          <w:marBottom w:val="0"/>
          <w:divBdr>
            <w:top w:val="none" w:sz="0" w:space="0" w:color="auto"/>
            <w:left w:val="none" w:sz="0" w:space="0" w:color="auto"/>
            <w:bottom w:val="none" w:sz="0" w:space="0" w:color="auto"/>
            <w:right w:val="none" w:sz="0" w:space="0" w:color="auto"/>
          </w:divBdr>
          <w:divsChild>
            <w:div w:id="515000276">
              <w:marLeft w:val="0"/>
              <w:marRight w:val="0"/>
              <w:marTop w:val="0"/>
              <w:marBottom w:val="0"/>
              <w:divBdr>
                <w:top w:val="none" w:sz="0" w:space="0" w:color="auto"/>
                <w:left w:val="none" w:sz="0" w:space="0" w:color="auto"/>
                <w:bottom w:val="none" w:sz="0" w:space="0" w:color="auto"/>
                <w:right w:val="none" w:sz="0" w:space="0" w:color="auto"/>
              </w:divBdr>
              <w:divsChild>
                <w:div w:id="19899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7995">
      <w:bodyDiv w:val="1"/>
      <w:marLeft w:val="0"/>
      <w:marRight w:val="0"/>
      <w:marTop w:val="0"/>
      <w:marBottom w:val="0"/>
      <w:divBdr>
        <w:top w:val="none" w:sz="0" w:space="0" w:color="auto"/>
        <w:left w:val="none" w:sz="0" w:space="0" w:color="auto"/>
        <w:bottom w:val="none" w:sz="0" w:space="0" w:color="auto"/>
        <w:right w:val="none" w:sz="0" w:space="0" w:color="auto"/>
      </w:divBdr>
    </w:div>
    <w:div w:id="596596130">
      <w:bodyDiv w:val="1"/>
      <w:marLeft w:val="0"/>
      <w:marRight w:val="0"/>
      <w:marTop w:val="0"/>
      <w:marBottom w:val="0"/>
      <w:divBdr>
        <w:top w:val="none" w:sz="0" w:space="0" w:color="auto"/>
        <w:left w:val="none" w:sz="0" w:space="0" w:color="auto"/>
        <w:bottom w:val="none" w:sz="0" w:space="0" w:color="auto"/>
        <w:right w:val="none" w:sz="0" w:space="0" w:color="auto"/>
      </w:divBdr>
    </w:div>
    <w:div w:id="611132230">
      <w:bodyDiv w:val="1"/>
      <w:marLeft w:val="0"/>
      <w:marRight w:val="0"/>
      <w:marTop w:val="0"/>
      <w:marBottom w:val="0"/>
      <w:divBdr>
        <w:top w:val="none" w:sz="0" w:space="0" w:color="auto"/>
        <w:left w:val="none" w:sz="0" w:space="0" w:color="auto"/>
        <w:bottom w:val="none" w:sz="0" w:space="0" w:color="auto"/>
        <w:right w:val="none" w:sz="0" w:space="0" w:color="auto"/>
      </w:divBdr>
    </w:div>
    <w:div w:id="617951427">
      <w:bodyDiv w:val="1"/>
      <w:marLeft w:val="0"/>
      <w:marRight w:val="0"/>
      <w:marTop w:val="0"/>
      <w:marBottom w:val="0"/>
      <w:divBdr>
        <w:top w:val="none" w:sz="0" w:space="0" w:color="auto"/>
        <w:left w:val="none" w:sz="0" w:space="0" w:color="auto"/>
        <w:bottom w:val="none" w:sz="0" w:space="0" w:color="auto"/>
        <w:right w:val="none" w:sz="0" w:space="0" w:color="auto"/>
      </w:divBdr>
    </w:div>
    <w:div w:id="625427444">
      <w:bodyDiv w:val="1"/>
      <w:marLeft w:val="0"/>
      <w:marRight w:val="0"/>
      <w:marTop w:val="0"/>
      <w:marBottom w:val="0"/>
      <w:divBdr>
        <w:top w:val="none" w:sz="0" w:space="0" w:color="auto"/>
        <w:left w:val="none" w:sz="0" w:space="0" w:color="auto"/>
        <w:bottom w:val="none" w:sz="0" w:space="0" w:color="auto"/>
        <w:right w:val="none" w:sz="0" w:space="0" w:color="auto"/>
      </w:divBdr>
      <w:divsChild>
        <w:div w:id="1552883735">
          <w:marLeft w:val="0"/>
          <w:marRight w:val="0"/>
          <w:marTop w:val="0"/>
          <w:marBottom w:val="0"/>
          <w:divBdr>
            <w:top w:val="none" w:sz="0" w:space="0" w:color="auto"/>
            <w:left w:val="none" w:sz="0" w:space="0" w:color="auto"/>
            <w:bottom w:val="none" w:sz="0" w:space="0" w:color="auto"/>
            <w:right w:val="none" w:sz="0" w:space="0" w:color="auto"/>
          </w:divBdr>
          <w:divsChild>
            <w:div w:id="1663965021">
              <w:marLeft w:val="0"/>
              <w:marRight w:val="0"/>
              <w:marTop w:val="0"/>
              <w:marBottom w:val="0"/>
              <w:divBdr>
                <w:top w:val="none" w:sz="0" w:space="0" w:color="auto"/>
                <w:left w:val="none" w:sz="0" w:space="0" w:color="auto"/>
                <w:bottom w:val="none" w:sz="0" w:space="0" w:color="auto"/>
                <w:right w:val="none" w:sz="0" w:space="0" w:color="auto"/>
              </w:divBdr>
              <w:divsChild>
                <w:div w:id="15917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938461">
      <w:bodyDiv w:val="1"/>
      <w:marLeft w:val="0"/>
      <w:marRight w:val="0"/>
      <w:marTop w:val="0"/>
      <w:marBottom w:val="0"/>
      <w:divBdr>
        <w:top w:val="none" w:sz="0" w:space="0" w:color="auto"/>
        <w:left w:val="none" w:sz="0" w:space="0" w:color="auto"/>
        <w:bottom w:val="none" w:sz="0" w:space="0" w:color="auto"/>
        <w:right w:val="none" w:sz="0" w:space="0" w:color="auto"/>
      </w:divBdr>
    </w:div>
    <w:div w:id="648948121">
      <w:bodyDiv w:val="1"/>
      <w:marLeft w:val="0"/>
      <w:marRight w:val="0"/>
      <w:marTop w:val="0"/>
      <w:marBottom w:val="0"/>
      <w:divBdr>
        <w:top w:val="none" w:sz="0" w:space="0" w:color="auto"/>
        <w:left w:val="none" w:sz="0" w:space="0" w:color="auto"/>
        <w:bottom w:val="none" w:sz="0" w:space="0" w:color="auto"/>
        <w:right w:val="none" w:sz="0" w:space="0" w:color="auto"/>
      </w:divBdr>
      <w:divsChild>
        <w:div w:id="97526567">
          <w:marLeft w:val="0"/>
          <w:marRight w:val="0"/>
          <w:marTop w:val="0"/>
          <w:marBottom w:val="0"/>
          <w:divBdr>
            <w:top w:val="none" w:sz="0" w:space="0" w:color="auto"/>
            <w:left w:val="none" w:sz="0" w:space="0" w:color="auto"/>
            <w:bottom w:val="none" w:sz="0" w:space="0" w:color="auto"/>
            <w:right w:val="none" w:sz="0" w:space="0" w:color="auto"/>
          </w:divBdr>
          <w:divsChild>
            <w:div w:id="1520464267">
              <w:marLeft w:val="0"/>
              <w:marRight w:val="0"/>
              <w:marTop w:val="0"/>
              <w:marBottom w:val="0"/>
              <w:divBdr>
                <w:top w:val="none" w:sz="0" w:space="0" w:color="auto"/>
                <w:left w:val="none" w:sz="0" w:space="0" w:color="auto"/>
                <w:bottom w:val="none" w:sz="0" w:space="0" w:color="auto"/>
                <w:right w:val="none" w:sz="0" w:space="0" w:color="auto"/>
              </w:divBdr>
              <w:divsChild>
                <w:div w:id="1770469522">
                  <w:marLeft w:val="0"/>
                  <w:marRight w:val="0"/>
                  <w:marTop w:val="0"/>
                  <w:marBottom w:val="0"/>
                  <w:divBdr>
                    <w:top w:val="none" w:sz="0" w:space="0" w:color="auto"/>
                    <w:left w:val="none" w:sz="0" w:space="0" w:color="auto"/>
                    <w:bottom w:val="none" w:sz="0" w:space="0" w:color="auto"/>
                    <w:right w:val="none" w:sz="0" w:space="0" w:color="auto"/>
                  </w:divBdr>
                  <w:divsChild>
                    <w:div w:id="2128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3527">
      <w:bodyDiv w:val="1"/>
      <w:marLeft w:val="0"/>
      <w:marRight w:val="0"/>
      <w:marTop w:val="0"/>
      <w:marBottom w:val="0"/>
      <w:divBdr>
        <w:top w:val="none" w:sz="0" w:space="0" w:color="auto"/>
        <w:left w:val="none" w:sz="0" w:space="0" w:color="auto"/>
        <w:bottom w:val="none" w:sz="0" w:space="0" w:color="auto"/>
        <w:right w:val="none" w:sz="0" w:space="0" w:color="auto"/>
      </w:divBdr>
    </w:div>
    <w:div w:id="667365006">
      <w:bodyDiv w:val="1"/>
      <w:marLeft w:val="0"/>
      <w:marRight w:val="0"/>
      <w:marTop w:val="0"/>
      <w:marBottom w:val="0"/>
      <w:divBdr>
        <w:top w:val="none" w:sz="0" w:space="0" w:color="auto"/>
        <w:left w:val="none" w:sz="0" w:space="0" w:color="auto"/>
        <w:bottom w:val="none" w:sz="0" w:space="0" w:color="auto"/>
        <w:right w:val="none" w:sz="0" w:space="0" w:color="auto"/>
      </w:divBdr>
    </w:div>
    <w:div w:id="670252531">
      <w:bodyDiv w:val="1"/>
      <w:marLeft w:val="0"/>
      <w:marRight w:val="0"/>
      <w:marTop w:val="0"/>
      <w:marBottom w:val="0"/>
      <w:divBdr>
        <w:top w:val="none" w:sz="0" w:space="0" w:color="auto"/>
        <w:left w:val="none" w:sz="0" w:space="0" w:color="auto"/>
        <w:bottom w:val="none" w:sz="0" w:space="0" w:color="auto"/>
        <w:right w:val="none" w:sz="0" w:space="0" w:color="auto"/>
      </w:divBdr>
    </w:div>
    <w:div w:id="675884492">
      <w:bodyDiv w:val="1"/>
      <w:marLeft w:val="0"/>
      <w:marRight w:val="0"/>
      <w:marTop w:val="0"/>
      <w:marBottom w:val="0"/>
      <w:divBdr>
        <w:top w:val="none" w:sz="0" w:space="0" w:color="auto"/>
        <w:left w:val="none" w:sz="0" w:space="0" w:color="auto"/>
        <w:bottom w:val="none" w:sz="0" w:space="0" w:color="auto"/>
        <w:right w:val="none" w:sz="0" w:space="0" w:color="auto"/>
      </w:divBdr>
      <w:divsChild>
        <w:div w:id="1802730342">
          <w:marLeft w:val="0"/>
          <w:marRight w:val="0"/>
          <w:marTop w:val="0"/>
          <w:marBottom w:val="0"/>
          <w:divBdr>
            <w:top w:val="none" w:sz="0" w:space="0" w:color="auto"/>
            <w:left w:val="none" w:sz="0" w:space="0" w:color="auto"/>
            <w:bottom w:val="none" w:sz="0" w:space="0" w:color="auto"/>
            <w:right w:val="none" w:sz="0" w:space="0" w:color="auto"/>
          </w:divBdr>
          <w:divsChild>
            <w:div w:id="182283278">
              <w:marLeft w:val="0"/>
              <w:marRight w:val="0"/>
              <w:marTop w:val="0"/>
              <w:marBottom w:val="0"/>
              <w:divBdr>
                <w:top w:val="none" w:sz="0" w:space="0" w:color="auto"/>
                <w:left w:val="none" w:sz="0" w:space="0" w:color="auto"/>
                <w:bottom w:val="none" w:sz="0" w:space="0" w:color="auto"/>
                <w:right w:val="none" w:sz="0" w:space="0" w:color="auto"/>
              </w:divBdr>
              <w:divsChild>
                <w:div w:id="275715704">
                  <w:marLeft w:val="0"/>
                  <w:marRight w:val="0"/>
                  <w:marTop w:val="0"/>
                  <w:marBottom w:val="0"/>
                  <w:divBdr>
                    <w:top w:val="none" w:sz="0" w:space="0" w:color="auto"/>
                    <w:left w:val="none" w:sz="0" w:space="0" w:color="auto"/>
                    <w:bottom w:val="none" w:sz="0" w:space="0" w:color="auto"/>
                    <w:right w:val="none" w:sz="0" w:space="0" w:color="auto"/>
                  </w:divBdr>
                  <w:divsChild>
                    <w:div w:id="4556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79702">
      <w:bodyDiv w:val="1"/>
      <w:marLeft w:val="0"/>
      <w:marRight w:val="0"/>
      <w:marTop w:val="0"/>
      <w:marBottom w:val="0"/>
      <w:divBdr>
        <w:top w:val="none" w:sz="0" w:space="0" w:color="auto"/>
        <w:left w:val="none" w:sz="0" w:space="0" w:color="auto"/>
        <w:bottom w:val="none" w:sz="0" w:space="0" w:color="auto"/>
        <w:right w:val="none" w:sz="0" w:space="0" w:color="auto"/>
      </w:divBdr>
      <w:divsChild>
        <w:div w:id="1143498687">
          <w:marLeft w:val="0"/>
          <w:marRight w:val="0"/>
          <w:marTop w:val="0"/>
          <w:marBottom w:val="0"/>
          <w:divBdr>
            <w:top w:val="none" w:sz="0" w:space="0" w:color="auto"/>
            <w:left w:val="none" w:sz="0" w:space="0" w:color="auto"/>
            <w:bottom w:val="none" w:sz="0" w:space="0" w:color="auto"/>
            <w:right w:val="none" w:sz="0" w:space="0" w:color="auto"/>
          </w:divBdr>
          <w:divsChild>
            <w:div w:id="1564366676">
              <w:marLeft w:val="0"/>
              <w:marRight w:val="0"/>
              <w:marTop w:val="0"/>
              <w:marBottom w:val="0"/>
              <w:divBdr>
                <w:top w:val="none" w:sz="0" w:space="0" w:color="auto"/>
                <w:left w:val="none" w:sz="0" w:space="0" w:color="auto"/>
                <w:bottom w:val="none" w:sz="0" w:space="0" w:color="auto"/>
                <w:right w:val="none" w:sz="0" w:space="0" w:color="auto"/>
              </w:divBdr>
              <w:divsChild>
                <w:div w:id="16523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87052">
      <w:bodyDiv w:val="1"/>
      <w:marLeft w:val="0"/>
      <w:marRight w:val="0"/>
      <w:marTop w:val="0"/>
      <w:marBottom w:val="0"/>
      <w:divBdr>
        <w:top w:val="none" w:sz="0" w:space="0" w:color="auto"/>
        <w:left w:val="none" w:sz="0" w:space="0" w:color="auto"/>
        <w:bottom w:val="none" w:sz="0" w:space="0" w:color="auto"/>
        <w:right w:val="none" w:sz="0" w:space="0" w:color="auto"/>
      </w:divBdr>
    </w:div>
    <w:div w:id="713433230">
      <w:bodyDiv w:val="1"/>
      <w:marLeft w:val="0"/>
      <w:marRight w:val="0"/>
      <w:marTop w:val="0"/>
      <w:marBottom w:val="0"/>
      <w:divBdr>
        <w:top w:val="none" w:sz="0" w:space="0" w:color="auto"/>
        <w:left w:val="none" w:sz="0" w:space="0" w:color="auto"/>
        <w:bottom w:val="none" w:sz="0" w:space="0" w:color="auto"/>
        <w:right w:val="none" w:sz="0" w:space="0" w:color="auto"/>
      </w:divBdr>
    </w:div>
    <w:div w:id="719355787">
      <w:bodyDiv w:val="1"/>
      <w:marLeft w:val="0"/>
      <w:marRight w:val="0"/>
      <w:marTop w:val="0"/>
      <w:marBottom w:val="0"/>
      <w:divBdr>
        <w:top w:val="none" w:sz="0" w:space="0" w:color="auto"/>
        <w:left w:val="none" w:sz="0" w:space="0" w:color="auto"/>
        <w:bottom w:val="none" w:sz="0" w:space="0" w:color="auto"/>
        <w:right w:val="none" w:sz="0" w:space="0" w:color="auto"/>
      </w:divBdr>
    </w:div>
    <w:div w:id="724983976">
      <w:bodyDiv w:val="1"/>
      <w:marLeft w:val="0"/>
      <w:marRight w:val="0"/>
      <w:marTop w:val="0"/>
      <w:marBottom w:val="0"/>
      <w:divBdr>
        <w:top w:val="none" w:sz="0" w:space="0" w:color="auto"/>
        <w:left w:val="none" w:sz="0" w:space="0" w:color="auto"/>
        <w:bottom w:val="none" w:sz="0" w:space="0" w:color="auto"/>
        <w:right w:val="none" w:sz="0" w:space="0" w:color="auto"/>
      </w:divBdr>
    </w:div>
    <w:div w:id="747771247">
      <w:bodyDiv w:val="1"/>
      <w:marLeft w:val="0"/>
      <w:marRight w:val="0"/>
      <w:marTop w:val="0"/>
      <w:marBottom w:val="0"/>
      <w:divBdr>
        <w:top w:val="none" w:sz="0" w:space="0" w:color="auto"/>
        <w:left w:val="none" w:sz="0" w:space="0" w:color="auto"/>
        <w:bottom w:val="none" w:sz="0" w:space="0" w:color="auto"/>
        <w:right w:val="none" w:sz="0" w:space="0" w:color="auto"/>
      </w:divBdr>
    </w:div>
    <w:div w:id="758523649">
      <w:bodyDiv w:val="1"/>
      <w:marLeft w:val="0"/>
      <w:marRight w:val="0"/>
      <w:marTop w:val="0"/>
      <w:marBottom w:val="0"/>
      <w:divBdr>
        <w:top w:val="none" w:sz="0" w:space="0" w:color="auto"/>
        <w:left w:val="none" w:sz="0" w:space="0" w:color="auto"/>
        <w:bottom w:val="none" w:sz="0" w:space="0" w:color="auto"/>
        <w:right w:val="none" w:sz="0" w:space="0" w:color="auto"/>
      </w:divBdr>
    </w:div>
    <w:div w:id="803741421">
      <w:bodyDiv w:val="1"/>
      <w:marLeft w:val="0"/>
      <w:marRight w:val="0"/>
      <w:marTop w:val="0"/>
      <w:marBottom w:val="0"/>
      <w:divBdr>
        <w:top w:val="none" w:sz="0" w:space="0" w:color="auto"/>
        <w:left w:val="none" w:sz="0" w:space="0" w:color="auto"/>
        <w:bottom w:val="none" w:sz="0" w:space="0" w:color="auto"/>
        <w:right w:val="none" w:sz="0" w:space="0" w:color="auto"/>
      </w:divBdr>
      <w:divsChild>
        <w:div w:id="90053128">
          <w:marLeft w:val="0"/>
          <w:marRight w:val="0"/>
          <w:marTop w:val="0"/>
          <w:marBottom w:val="0"/>
          <w:divBdr>
            <w:top w:val="none" w:sz="0" w:space="0" w:color="auto"/>
            <w:left w:val="none" w:sz="0" w:space="0" w:color="auto"/>
            <w:bottom w:val="none" w:sz="0" w:space="0" w:color="auto"/>
            <w:right w:val="none" w:sz="0" w:space="0" w:color="auto"/>
          </w:divBdr>
          <w:divsChild>
            <w:div w:id="739258318">
              <w:marLeft w:val="0"/>
              <w:marRight w:val="0"/>
              <w:marTop w:val="0"/>
              <w:marBottom w:val="0"/>
              <w:divBdr>
                <w:top w:val="none" w:sz="0" w:space="0" w:color="auto"/>
                <w:left w:val="none" w:sz="0" w:space="0" w:color="auto"/>
                <w:bottom w:val="none" w:sz="0" w:space="0" w:color="auto"/>
                <w:right w:val="none" w:sz="0" w:space="0" w:color="auto"/>
              </w:divBdr>
              <w:divsChild>
                <w:div w:id="322123080">
                  <w:marLeft w:val="0"/>
                  <w:marRight w:val="0"/>
                  <w:marTop w:val="0"/>
                  <w:marBottom w:val="0"/>
                  <w:divBdr>
                    <w:top w:val="none" w:sz="0" w:space="0" w:color="auto"/>
                    <w:left w:val="none" w:sz="0" w:space="0" w:color="auto"/>
                    <w:bottom w:val="none" w:sz="0" w:space="0" w:color="auto"/>
                    <w:right w:val="none" w:sz="0" w:space="0" w:color="auto"/>
                  </w:divBdr>
                  <w:divsChild>
                    <w:div w:id="6174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68956">
      <w:bodyDiv w:val="1"/>
      <w:marLeft w:val="0"/>
      <w:marRight w:val="0"/>
      <w:marTop w:val="0"/>
      <w:marBottom w:val="0"/>
      <w:divBdr>
        <w:top w:val="none" w:sz="0" w:space="0" w:color="auto"/>
        <w:left w:val="none" w:sz="0" w:space="0" w:color="auto"/>
        <w:bottom w:val="none" w:sz="0" w:space="0" w:color="auto"/>
        <w:right w:val="none" w:sz="0" w:space="0" w:color="auto"/>
      </w:divBdr>
      <w:divsChild>
        <w:div w:id="1438453439">
          <w:marLeft w:val="0"/>
          <w:marRight w:val="0"/>
          <w:marTop w:val="0"/>
          <w:marBottom w:val="0"/>
          <w:divBdr>
            <w:top w:val="none" w:sz="0" w:space="0" w:color="auto"/>
            <w:left w:val="none" w:sz="0" w:space="0" w:color="auto"/>
            <w:bottom w:val="none" w:sz="0" w:space="0" w:color="auto"/>
            <w:right w:val="none" w:sz="0" w:space="0" w:color="auto"/>
          </w:divBdr>
          <w:divsChild>
            <w:div w:id="224799993">
              <w:marLeft w:val="0"/>
              <w:marRight w:val="0"/>
              <w:marTop w:val="0"/>
              <w:marBottom w:val="0"/>
              <w:divBdr>
                <w:top w:val="none" w:sz="0" w:space="0" w:color="auto"/>
                <w:left w:val="none" w:sz="0" w:space="0" w:color="auto"/>
                <w:bottom w:val="none" w:sz="0" w:space="0" w:color="auto"/>
                <w:right w:val="none" w:sz="0" w:space="0" w:color="auto"/>
              </w:divBdr>
              <w:divsChild>
                <w:div w:id="15930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8501">
      <w:bodyDiv w:val="1"/>
      <w:marLeft w:val="0"/>
      <w:marRight w:val="0"/>
      <w:marTop w:val="0"/>
      <w:marBottom w:val="0"/>
      <w:divBdr>
        <w:top w:val="none" w:sz="0" w:space="0" w:color="auto"/>
        <w:left w:val="none" w:sz="0" w:space="0" w:color="auto"/>
        <w:bottom w:val="none" w:sz="0" w:space="0" w:color="auto"/>
        <w:right w:val="none" w:sz="0" w:space="0" w:color="auto"/>
      </w:divBdr>
    </w:div>
    <w:div w:id="888541515">
      <w:bodyDiv w:val="1"/>
      <w:marLeft w:val="0"/>
      <w:marRight w:val="0"/>
      <w:marTop w:val="0"/>
      <w:marBottom w:val="0"/>
      <w:divBdr>
        <w:top w:val="none" w:sz="0" w:space="0" w:color="auto"/>
        <w:left w:val="none" w:sz="0" w:space="0" w:color="auto"/>
        <w:bottom w:val="none" w:sz="0" w:space="0" w:color="auto"/>
        <w:right w:val="none" w:sz="0" w:space="0" w:color="auto"/>
      </w:divBdr>
    </w:div>
    <w:div w:id="902258179">
      <w:bodyDiv w:val="1"/>
      <w:marLeft w:val="0"/>
      <w:marRight w:val="0"/>
      <w:marTop w:val="0"/>
      <w:marBottom w:val="0"/>
      <w:divBdr>
        <w:top w:val="none" w:sz="0" w:space="0" w:color="auto"/>
        <w:left w:val="none" w:sz="0" w:space="0" w:color="auto"/>
        <w:bottom w:val="none" w:sz="0" w:space="0" w:color="auto"/>
        <w:right w:val="none" w:sz="0" w:space="0" w:color="auto"/>
      </w:divBdr>
    </w:div>
    <w:div w:id="914974165">
      <w:bodyDiv w:val="1"/>
      <w:marLeft w:val="0"/>
      <w:marRight w:val="0"/>
      <w:marTop w:val="0"/>
      <w:marBottom w:val="0"/>
      <w:divBdr>
        <w:top w:val="none" w:sz="0" w:space="0" w:color="auto"/>
        <w:left w:val="none" w:sz="0" w:space="0" w:color="auto"/>
        <w:bottom w:val="none" w:sz="0" w:space="0" w:color="auto"/>
        <w:right w:val="none" w:sz="0" w:space="0" w:color="auto"/>
      </w:divBdr>
    </w:div>
    <w:div w:id="919370651">
      <w:bodyDiv w:val="1"/>
      <w:marLeft w:val="0"/>
      <w:marRight w:val="0"/>
      <w:marTop w:val="0"/>
      <w:marBottom w:val="0"/>
      <w:divBdr>
        <w:top w:val="none" w:sz="0" w:space="0" w:color="auto"/>
        <w:left w:val="none" w:sz="0" w:space="0" w:color="auto"/>
        <w:bottom w:val="none" w:sz="0" w:space="0" w:color="auto"/>
        <w:right w:val="none" w:sz="0" w:space="0" w:color="auto"/>
      </w:divBdr>
      <w:divsChild>
        <w:div w:id="404838357">
          <w:marLeft w:val="0"/>
          <w:marRight w:val="0"/>
          <w:marTop w:val="0"/>
          <w:marBottom w:val="0"/>
          <w:divBdr>
            <w:top w:val="none" w:sz="0" w:space="0" w:color="auto"/>
            <w:left w:val="none" w:sz="0" w:space="0" w:color="auto"/>
            <w:bottom w:val="none" w:sz="0" w:space="0" w:color="auto"/>
            <w:right w:val="none" w:sz="0" w:space="0" w:color="auto"/>
          </w:divBdr>
          <w:divsChild>
            <w:div w:id="1939630388">
              <w:marLeft w:val="0"/>
              <w:marRight w:val="0"/>
              <w:marTop w:val="0"/>
              <w:marBottom w:val="0"/>
              <w:divBdr>
                <w:top w:val="none" w:sz="0" w:space="0" w:color="auto"/>
                <w:left w:val="none" w:sz="0" w:space="0" w:color="auto"/>
                <w:bottom w:val="none" w:sz="0" w:space="0" w:color="auto"/>
                <w:right w:val="none" w:sz="0" w:space="0" w:color="auto"/>
              </w:divBdr>
              <w:divsChild>
                <w:div w:id="90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5028">
      <w:bodyDiv w:val="1"/>
      <w:marLeft w:val="0"/>
      <w:marRight w:val="0"/>
      <w:marTop w:val="0"/>
      <w:marBottom w:val="0"/>
      <w:divBdr>
        <w:top w:val="none" w:sz="0" w:space="0" w:color="auto"/>
        <w:left w:val="none" w:sz="0" w:space="0" w:color="auto"/>
        <w:bottom w:val="none" w:sz="0" w:space="0" w:color="auto"/>
        <w:right w:val="none" w:sz="0" w:space="0" w:color="auto"/>
      </w:divBdr>
    </w:div>
    <w:div w:id="928193092">
      <w:bodyDiv w:val="1"/>
      <w:marLeft w:val="0"/>
      <w:marRight w:val="0"/>
      <w:marTop w:val="0"/>
      <w:marBottom w:val="0"/>
      <w:divBdr>
        <w:top w:val="none" w:sz="0" w:space="0" w:color="auto"/>
        <w:left w:val="none" w:sz="0" w:space="0" w:color="auto"/>
        <w:bottom w:val="none" w:sz="0" w:space="0" w:color="auto"/>
        <w:right w:val="none" w:sz="0" w:space="0" w:color="auto"/>
      </w:divBdr>
    </w:div>
    <w:div w:id="961035329">
      <w:bodyDiv w:val="1"/>
      <w:marLeft w:val="0"/>
      <w:marRight w:val="0"/>
      <w:marTop w:val="0"/>
      <w:marBottom w:val="0"/>
      <w:divBdr>
        <w:top w:val="none" w:sz="0" w:space="0" w:color="auto"/>
        <w:left w:val="none" w:sz="0" w:space="0" w:color="auto"/>
        <w:bottom w:val="none" w:sz="0" w:space="0" w:color="auto"/>
        <w:right w:val="none" w:sz="0" w:space="0" w:color="auto"/>
      </w:divBdr>
      <w:divsChild>
        <w:div w:id="1881553378">
          <w:marLeft w:val="0"/>
          <w:marRight w:val="0"/>
          <w:marTop w:val="0"/>
          <w:marBottom w:val="0"/>
          <w:divBdr>
            <w:top w:val="none" w:sz="0" w:space="0" w:color="auto"/>
            <w:left w:val="none" w:sz="0" w:space="0" w:color="auto"/>
            <w:bottom w:val="none" w:sz="0" w:space="0" w:color="auto"/>
            <w:right w:val="none" w:sz="0" w:space="0" w:color="auto"/>
          </w:divBdr>
          <w:divsChild>
            <w:div w:id="662780241">
              <w:marLeft w:val="0"/>
              <w:marRight w:val="0"/>
              <w:marTop w:val="0"/>
              <w:marBottom w:val="0"/>
              <w:divBdr>
                <w:top w:val="none" w:sz="0" w:space="0" w:color="auto"/>
                <w:left w:val="none" w:sz="0" w:space="0" w:color="auto"/>
                <w:bottom w:val="none" w:sz="0" w:space="0" w:color="auto"/>
                <w:right w:val="none" w:sz="0" w:space="0" w:color="auto"/>
              </w:divBdr>
              <w:divsChild>
                <w:div w:id="746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6374">
      <w:bodyDiv w:val="1"/>
      <w:marLeft w:val="0"/>
      <w:marRight w:val="0"/>
      <w:marTop w:val="0"/>
      <w:marBottom w:val="0"/>
      <w:divBdr>
        <w:top w:val="none" w:sz="0" w:space="0" w:color="auto"/>
        <w:left w:val="none" w:sz="0" w:space="0" w:color="auto"/>
        <w:bottom w:val="none" w:sz="0" w:space="0" w:color="auto"/>
        <w:right w:val="none" w:sz="0" w:space="0" w:color="auto"/>
      </w:divBdr>
    </w:div>
    <w:div w:id="975526001">
      <w:bodyDiv w:val="1"/>
      <w:marLeft w:val="0"/>
      <w:marRight w:val="0"/>
      <w:marTop w:val="0"/>
      <w:marBottom w:val="0"/>
      <w:divBdr>
        <w:top w:val="none" w:sz="0" w:space="0" w:color="auto"/>
        <w:left w:val="none" w:sz="0" w:space="0" w:color="auto"/>
        <w:bottom w:val="none" w:sz="0" w:space="0" w:color="auto"/>
        <w:right w:val="none" w:sz="0" w:space="0" w:color="auto"/>
      </w:divBdr>
      <w:divsChild>
        <w:div w:id="189539522">
          <w:marLeft w:val="0"/>
          <w:marRight w:val="0"/>
          <w:marTop w:val="0"/>
          <w:marBottom w:val="0"/>
          <w:divBdr>
            <w:top w:val="none" w:sz="0" w:space="0" w:color="auto"/>
            <w:left w:val="none" w:sz="0" w:space="0" w:color="auto"/>
            <w:bottom w:val="none" w:sz="0" w:space="0" w:color="auto"/>
            <w:right w:val="none" w:sz="0" w:space="0" w:color="auto"/>
          </w:divBdr>
          <w:divsChild>
            <w:div w:id="1544825883">
              <w:marLeft w:val="0"/>
              <w:marRight w:val="0"/>
              <w:marTop w:val="0"/>
              <w:marBottom w:val="0"/>
              <w:divBdr>
                <w:top w:val="none" w:sz="0" w:space="0" w:color="auto"/>
                <w:left w:val="none" w:sz="0" w:space="0" w:color="auto"/>
                <w:bottom w:val="none" w:sz="0" w:space="0" w:color="auto"/>
                <w:right w:val="none" w:sz="0" w:space="0" w:color="auto"/>
              </w:divBdr>
              <w:divsChild>
                <w:div w:id="16854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9024">
      <w:bodyDiv w:val="1"/>
      <w:marLeft w:val="0"/>
      <w:marRight w:val="0"/>
      <w:marTop w:val="0"/>
      <w:marBottom w:val="0"/>
      <w:divBdr>
        <w:top w:val="none" w:sz="0" w:space="0" w:color="auto"/>
        <w:left w:val="none" w:sz="0" w:space="0" w:color="auto"/>
        <w:bottom w:val="none" w:sz="0" w:space="0" w:color="auto"/>
        <w:right w:val="none" w:sz="0" w:space="0" w:color="auto"/>
      </w:divBdr>
      <w:divsChild>
        <w:div w:id="358241384">
          <w:marLeft w:val="0"/>
          <w:marRight w:val="0"/>
          <w:marTop w:val="0"/>
          <w:marBottom w:val="0"/>
          <w:divBdr>
            <w:top w:val="none" w:sz="0" w:space="0" w:color="auto"/>
            <w:left w:val="none" w:sz="0" w:space="0" w:color="auto"/>
            <w:bottom w:val="none" w:sz="0" w:space="0" w:color="auto"/>
            <w:right w:val="none" w:sz="0" w:space="0" w:color="auto"/>
          </w:divBdr>
          <w:divsChild>
            <w:div w:id="460921818">
              <w:marLeft w:val="0"/>
              <w:marRight w:val="0"/>
              <w:marTop w:val="0"/>
              <w:marBottom w:val="0"/>
              <w:divBdr>
                <w:top w:val="none" w:sz="0" w:space="0" w:color="auto"/>
                <w:left w:val="none" w:sz="0" w:space="0" w:color="auto"/>
                <w:bottom w:val="none" w:sz="0" w:space="0" w:color="auto"/>
                <w:right w:val="none" w:sz="0" w:space="0" w:color="auto"/>
              </w:divBdr>
              <w:divsChild>
                <w:div w:id="413625946">
                  <w:marLeft w:val="0"/>
                  <w:marRight w:val="0"/>
                  <w:marTop w:val="0"/>
                  <w:marBottom w:val="0"/>
                  <w:divBdr>
                    <w:top w:val="none" w:sz="0" w:space="0" w:color="auto"/>
                    <w:left w:val="none" w:sz="0" w:space="0" w:color="auto"/>
                    <w:bottom w:val="none" w:sz="0" w:space="0" w:color="auto"/>
                    <w:right w:val="none" w:sz="0" w:space="0" w:color="auto"/>
                  </w:divBdr>
                  <w:divsChild>
                    <w:div w:id="20748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769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93">
          <w:marLeft w:val="0"/>
          <w:marRight w:val="0"/>
          <w:marTop w:val="0"/>
          <w:marBottom w:val="0"/>
          <w:divBdr>
            <w:top w:val="none" w:sz="0" w:space="0" w:color="auto"/>
            <w:left w:val="none" w:sz="0" w:space="0" w:color="auto"/>
            <w:bottom w:val="none" w:sz="0" w:space="0" w:color="auto"/>
            <w:right w:val="none" w:sz="0" w:space="0" w:color="auto"/>
          </w:divBdr>
          <w:divsChild>
            <w:div w:id="750471339">
              <w:marLeft w:val="0"/>
              <w:marRight w:val="0"/>
              <w:marTop w:val="0"/>
              <w:marBottom w:val="0"/>
              <w:divBdr>
                <w:top w:val="none" w:sz="0" w:space="0" w:color="auto"/>
                <w:left w:val="none" w:sz="0" w:space="0" w:color="auto"/>
                <w:bottom w:val="none" w:sz="0" w:space="0" w:color="auto"/>
                <w:right w:val="none" w:sz="0" w:space="0" w:color="auto"/>
              </w:divBdr>
              <w:divsChild>
                <w:div w:id="427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98643">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6">
          <w:marLeft w:val="0"/>
          <w:marRight w:val="0"/>
          <w:marTop w:val="0"/>
          <w:marBottom w:val="0"/>
          <w:divBdr>
            <w:top w:val="none" w:sz="0" w:space="0" w:color="auto"/>
            <w:left w:val="none" w:sz="0" w:space="0" w:color="auto"/>
            <w:bottom w:val="none" w:sz="0" w:space="0" w:color="auto"/>
            <w:right w:val="none" w:sz="0" w:space="0" w:color="auto"/>
          </w:divBdr>
          <w:divsChild>
            <w:div w:id="39212427">
              <w:marLeft w:val="0"/>
              <w:marRight w:val="0"/>
              <w:marTop w:val="0"/>
              <w:marBottom w:val="0"/>
              <w:divBdr>
                <w:top w:val="none" w:sz="0" w:space="0" w:color="auto"/>
                <w:left w:val="none" w:sz="0" w:space="0" w:color="auto"/>
                <w:bottom w:val="none" w:sz="0" w:space="0" w:color="auto"/>
                <w:right w:val="none" w:sz="0" w:space="0" w:color="auto"/>
              </w:divBdr>
              <w:divsChild>
                <w:div w:id="18484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1209">
      <w:bodyDiv w:val="1"/>
      <w:marLeft w:val="0"/>
      <w:marRight w:val="0"/>
      <w:marTop w:val="0"/>
      <w:marBottom w:val="0"/>
      <w:divBdr>
        <w:top w:val="none" w:sz="0" w:space="0" w:color="auto"/>
        <w:left w:val="none" w:sz="0" w:space="0" w:color="auto"/>
        <w:bottom w:val="none" w:sz="0" w:space="0" w:color="auto"/>
        <w:right w:val="none" w:sz="0" w:space="0" w:color="auto"/>
      </w:divBdr>
      <w:divsChild>
        <w:div w:id="1055933556">
          <w:marLeft w:val="0"/>
          <w:marRight w:val="0"/>
          <w:marTop w:val="0"/>
          <w:marBottom w:val="0"/>
          <w:divBdr>
            <w:top w:val="none" w:sz="0" w:space="0" w:color="auto"/>
            <w:left w:val="none" w:sz="0" w:space="0" w:color="auto"/>
            <w:bottom w:val="none" w:sz="0" w:space="0" w:color="auto"/>
            <w:right w:val="none" w:sz="0" w:space="0" w:color="auto"/>
          </w:divBdr>
          <w:divsChild>
            <w:div w:id="1938442910">
              <w:marLeft w:val="0"/>
              <w:marRight w:val="0"/>
              <w:marTop w:val="0"/>
              <w:marBottom w:val="0"/>
              <w:divBdr>
                <w:top w:val="none" w:sz="0" w:space="0" w:color="auto"/>
                <w:left w:val="none" w:sz="0" w:space="0" w:color="auto"/>
                <w:bottom w:val="none" w:sz="0" w:space="0" w:color="auto"/>
                <w:right w:val="none" w:sz="0" w:space="0" w:color="auto"/>
              </w:divBdr>
              <w:divsChild>
                <w:div w:id="14451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32928">
      <w:bodyDiv w:val="1"/>
      <w:marLeft w:val="0"/>
      <w:marRight w:val="0"/>
      <w:marTop w:val="0"/>
      <w:marBottom w:val="0"/>
      <w:divBdr>
        <w:top w:val="none" w:sz="0" w:space="0" w:color="auto"/>
        <w:left w:val="none" w:sz="0" w:space="0" w:color="auto"/>
        <w:bottom w:val="none" w:sz="0" w:space="0" w:color="auto"/>
        <w:right w:val="none" w:sz="0" w:space="0" w:color="auto"/>
      </w:divBdr>
      <w:divsChild>
        <w:div w:id="1110974941">
          <w:marLeft w:val="0"/>
          <w:marRight w:val="0"/>
          <w:marTop w:val="0"/>
          <w:marBottom w:val="0"/>
          <w:divBdr>
            <w:top w:val="none" w:sz="0" w:space="0" w:color="auto"/>
            <w:left w:val="none" w:sz="0" w:space="0" w:color="auto"/>
            <w:bottom w:val="none" w:sz="0" w:space="0" w:color="auto"/>
            <w:right w:val="none" w:sz="0" w:space="0" w:color="auto"/>
          </w:divBdr>
          <w:divsChild>
            <w:div w:id="1434937560">
              <w:marLeft w:val="0"/>
              <w:marRight w:val="0"/>
              <w:marTop w:val="0"/>
              <w:marBottom w:val="0"/>
              <w:divBdr>
                <w:top w:val="none" w:sz="0" w:space="0" w:color="auto"/>
                <w:left w:val="none" w:sz="0" w:space="0" w:color="auto"/>
                <w:bottom w:val="none" w:sz="0" w:space="0" w:color="auto"/>
                <w:right w:val="none" w:sz="0" w:space="0" w:color="auto"/>
              </w:divBdr>
              <w:divsChild>
                <w:div w:id="1115175475">
                  <w:marLeft w:val="0"/>
                  <w:marRight w:val="0"/>
                  <w:marTop w:val="0"/>
                  <w:marBottom w:val="0"/>
                  <w:divBdr>
                    <w:top w:val="none" w:sz="0" w:space="0" w:color="auto"/>
                    <w:left w:val="none" w:sz="0" w:space="0" w:color="auto"/>
                    <w:bottom w:val="none" w:sz="0" w:space="0" w:color="auto"/>
                    <w:right w:val="none" w:sz="0" w:space="0" w:color="auto"/>
                  </w:divBdr>
                  <w:divsChild>
                    <w:div w:id="1373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62086">
      <w:bodyDiv w:val="1"/>
      <w:marLeft w:val="0"/>
      <w:marRight w:val="0"/>
      <w:marTop w:val="0"/>
      <w:marBottom w:val="0"/>
      <w:divBdr>
        <w:top w:val="none" w:sz="0" w:space="0" w:color="auto"/>
        <w:left w:val="none" w:sz="0" w:space="0" w:color="auto"/>
        <w:bottom w:val="none" w:sz="0" w:space="0" w:color="auto"/>
        <w:right w:val="none" w:sz="0" w:space="0" w:color="auto"/>
      </w:divBdr>
      <w:divsChild>
        <w:div w:id="790705998">
          <w:marLeft w:val="0"/>
          <w:marRight w:val="0"/>
          <w:marTop w:val="0"/>
          <w:marBottom w:val="0"/>
          <w:divBdr>
            <w:top w:val="none" w:sz="0" w:space="0" w:color="auto"/>
            <w:left w:val="none" w:sz="0" w:space="0" w:color="auto"/>
            <w:bottom w:val="none" w:sz="0" w:space="0" w:color="auto"/>
            <w:right w:val="none" w:sz="0" w:space="0" w:color="auto"/>
          </w:divBdr>
          <w:divsChild>
            <w:div w:id="2050103375">
              <w:marLeft w:val="0"/>
              <w:marRight w:val="0"/>
              <w:marTop w:val="0"/>
              <w:marBottom w:val="0"/>
              <w:divBdr>
                <w:top w:val="none" w:sz="0" w:space="0" w:color="auto"/>
                <w:left w:val="none" w:sz="0" w:space="0" w:color="auto"/>
                <w:bottom w:val="none" w:sz="0" w:space="0" w:color="auto"/>
                <w:right w:val="none" w:sz="0" w:space="0" w:color="auto"/>
              </w:divBdr>
              <w:divsChild>
                <w:div w:id="1551646074">
                  <w:marLeft w:val="0"/>
                  <w:marRight w:val="0"/>
                  <w:marTop w:val="0"/>
                  <w:marBottom w:val="0"/>
                  <w:divBdr>
                    <w:top w:val="none" w:sz="0" w:space="0" w:color="auto"/>
                    <w:left w:val="none" w:sz="0" w:space="0" w:color="auto"/>
                    <w:bottom w:val="none" w:sz="0" w:space="0" w:color="auto"/>
                    <w:right w:val="none" w:sz="0" w:space="0" w:color="auto"/>
                  </w:divBdr>
                  <w:divsChild>
                    <w:div w:id="16036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9558">
      <w:bodyDiv w:val="1"/>
      <w:marLeft w:val="0"/>
      <w:marRight w:val="0"/>
      <w:marTop w:val="0"/>
      <w:marBottom w:val="0"/>
      <w:divBdr>
        <w:top w:val="none" w:sz="0" w:space="0" w:color="auto"/>
        <w:left w:val="none" w:sz="0" w:space="0" w:color="auto"/>
        <w:bottom w:val="none" w:sz="0" w:space="0" w:color="auto"/>
        <w:right w:val="none" w:sz="0" w:space="0" w:color="auto"/>
      </w:divBdr>
    </w:div>
    <w:div w:id="1116799093">
      <w:bodyDiv w:val="1"/>
      <w:marLeft w:val="0"/>
      <w:marRight w:val="0"/>
      <w:marTop w:val="0"/>
      <w:marBottom w:val="0"/>
      <w:divBdr>
        <w:top w:val="none" w:sz="0" w:space="0" w:color="auto"/>
        <w:left w:val="none" w:sz="0" w:space="0" w:color="auto"/>
        <w:bottom w:val="none" w:sz="0" w:space="0" w:color="auto"/>
        <w:right w:val="none" w:sz="0" w:space="0" w:color="auto"/>
      </w:divBdr>
    </w:div>
    <w:div w:id="1146168809">
      <w:bodyDiv w:val="1"/>
      <w:marLeft w:val="0"/>
      <w:marRight w:val="0"/>
      <w:marTop w:val="0"/>
      <w:marBottom w:val="0"/>
      <w:divBdr>
        <w:top w:val="none" w:sz="0" w:space="0" w:color="auto"/>
        <w:left w:val="none" w:sz="0" w:space="0" w:color="auto"/>
        <w:bottom w:val="none" w:sz="0" w:space="0" w:color="auto"/>
        <w:right w:val="none" w:sz="0" w:space="0" w:color="auto"/>
      </w:divBdr>
    </w:div>
    <w:div w:id="1154029844">
      <w:bodyDiv w:val="1"/>
      <w:marLeft w:val="0"/>
      <w:marRight w:val="0"/>
      <w:marTop w:val="0"/>
      <w:marBottom w:val="0"/>
      <w:divBdr>
        <w:top w:val="none" w:sz="0" w:space="0" w:color="auto"/>
        <w:left w:val="none" w:sz="0" w:space="0" w:color="auto"/>
        <w:bottom w:val="none" w:sz="0" w:space="0" w:color="auto"/>
        <w:right w:val="none" w:sz="0" w:space="0" w:color="auto"/>
      </w:divBdr>
    </w:div>
    <w:div w:id="1156805163">
      <w:bodyDiv w:val="1"/>
      <w:marLeft w:val="0"/>
      <w:marRight w:val="0"/>
      <w:marTop w:val="0"/>
      <w:marBottom w:val="0"/>
      <w:divBdr>
        <w:top w:val="none" w:sz="0" w:space="0" w:color="auto"/>
        <w:left w:val="none" w:sz="0" w:space="0" w:color="auto"/>
        <w:bottom w:val="none" w:sz="0" w:space="0" w:color="auto"/>
        <w:right w:val="none" w:sz="0" w:space="0" w:color="auto"/>
      </w:divBdr>
    </w:div>
    <w:div w:id="1173684429">
      <w:bodyDiv w:val="1"/>
      <w:marLeft w:val="0"/>
      <w:marRight w:val="0"/>
      <w:marTop w:val="0"/>
      <w:marBottom w:val="0"/>
      <w:divBdr>
        <w:top w:val="none" w:sz="0" w:space="0" w:color="auto"/>
        <w:left w:val="none" w:sz="0" w:space="0" w:color="auto"/>
        <w:bottom w:val="none" w:sz="0" w:space="0" w:color="auto"/>
        <w:right w:val="none" w:sz="0" w:space="0" w:color="auto"/>
      </w:divBdr>
    </w:div>
    <w:div w:id="1190873957">
      <w:bodyDiv w:val="1"/>
      <w:marLeft w:val="0"/>
      <w:marRight w:val="0"/>
      <w:marTop w:val="0"/>
      <w:marBottom w:val="0"/>
      <w:divBdr>
        <w:top w:val="none" w:sz="0" w:space="0" w:color="auto"/>
        <w:left w:val="none" w:sz="0" w:space="0" w:color="auto"/>
        <w:bottom w:val="none" w:sz="0" w:space="0" w:color="auto"/>
        <w:right w:val="none" w:sz="0" w:space="0" w:color="auto"/>
      </w:divBdr>
    </w:div>
    <w:div w:id="1196426089">
      <w:bodyDiv w:val="1"/>
      <w:marLeft w:val="0"/>
      <w:marRight w:val="0"/>
      <w:marTop w:val="0"/>
      <w:marBottom w:val="0"/>
      <w:divBdr>
        <w:top w:val="none" w:sz="0" w:space="0" w:color="auto"/>
        <w:left w:val="none" w:sz="0" w:space="0" w:color="auto"/>
        <w:bottom w:val="none" w:sz="0" w:space="0" w:color="auto"/>
        <w:right w:val="none" w:sz="0" w:space="0" w:color="auto"/>
      </w:divBdr>
      <w:divsChild>
        <w:div w:id="200485943">
          <w:marLeft w:val="0"/>
          <w:marRight w:val="0"/>
          <w:marTop w:val="0"/>
          <w:marBottom w:val="0"/>
          <w:divBdr>
            <w:top w:val="none" w:sz="0" w:space="0" w:color="auto"/>
            <w:left w:val="none" w:sz="0" w:space="0" w:color="auto"/>
            <w:bottom w:val="none" w:sz="0" w:space="0" w:color="auto"/>
            <w:right w:val="none" w:sz="0" w:space="0" w:color="auto"/>
          </w:divBdr>
          <w:divsChild>
            <w:div w:id="478349079">
              <w:marLeft w:val="0"/>
              <w:marRight w:val="0"/>
              <w:marTop w:val="0"/>
              <w:marBottom w:val="0"/>
              <w:divBdr>
                <w:top w:val="none" w:sz="0" w:space="0" w:color="auto"/>
                <w:left w:val="none" w:sz="0" w:space="0" w:color="auto"/>
                <w:bottom w:val="none" w:sz="0" w:space="0" w:color="auto"/>
                <w:right w:val="none" w:sz="0" w:space="0" w:color="auto"/>
              </w:divBdr>
              <w:divsChild>
                <w:div w:id="1715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50004">
      <w:bodyDiv w:val="1"/>
      <w:marLeft w:val="0"/>
      <w:marRight w:val="0"/>
      <w:marTop w:val="0"/>
      <w:marBottom w:val="0"/>
      <w:divBdr>
        <w:top w:val="none" w:sz="0" w:space="0" w:color="auto"/>
        <w:left w:val="none" w:sz="0" w:space="0" w:color="auto"/>
        <w:bottom w:val="none" w:sz="0" w:space="0" w:color="auto"/>
        <w:right w:val="none" w:sz="0" w:space="0" w:color="auto"/>
      </w:divBdr>
    </w:div>
    <w:div w:id="1225795750">
      <w:bodyDiv w:val="1"/>
      <w:marLeft w:val="0"/>
      <w:marRight w:val="0"/>
      <w:marTop w:val="0"/>
      <w:marBottom w:val="0"/>
      <w:divBdr>
        <w:top w:val="none" w:sz="0" w:space="0" w:color="auto"/>
        <w:left w:val="none" w:sz="0" w:space="0" w:color="auto"/>
        <w:bottom w:val="none" w:sz="0" w:space="0" w:color="auto"/>
        <w:right w:val="none" w:sz="0" w:space="0" w:color="auto"/>
      </w:divBdr>
      <w:divsChild>
        <w:div w:id="848637680">
          <w:marLeft w:val="0"/>
          <w:marRight w:val="0"/>
          <w:marTop w:val="0"/>
          <w:marBottom w:val="0"/>
          <w:divBdr>
            <w:top w:val="none" w:sz="0" w:space="0" w:color="auto"/>
            <w:left w:val="none" w:sz="0" w:space="0" w:color="auto"/>
            <w:bottom w:val="none" w:sz="0" w:space="0" w:color="auto"/>
            <w:right w:val="none" w:sz="0" w:space="0" w:color="auto"/>
          </w:divBdr>
          <w:divsChild>
            <w:div w:id="1686709021">
              <w:marLeft w:val="0"/>
              <w:marRight w:val="0"/>
              <w:marTop w:val="0"/>
              <w:marBottom w:val="0"/>
              <w:divBdr>
                <w:top w:val="none" w:sz="0" w:space="0" w:color="auto"/>
                <w:left w:val="none" w:sz="0" w:space="0" w:color="auto"/>
                <w:bottom w:val="none" w:sz="0" w:space="0" w:color="auto"/>
                <w:right w:val="none" w:sz="0" w:space="0" w:color="auto"/>
              </w:divBdr>
              <w:divsChild>
                <w:div w:id="1264920848">
                  <w:marLeft w:val="0"/>
                  <w:marRight w:val="0"/>
                  <w:marTop w:val="0"/>
                  <w:marBottom w:val="0"/>
                  <w:divBdr>
                    <w:top w:val="none" w:sz="0" w:space="0" w:color="auto"/>
                    <w:left w:val="none" w:sz="0" w:space="0" w:color="auto"/>
                    <w:bottom w:val="none" w:sz="0" w:space="0" w:color="auto"/>
                    <w:right w:val="none" w:sz="0" w:space="0" w:color="auto"/>
                  </w:divBdr>
                  <w:divsChild>
                    <w:div w:id="20105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45396">
      <w:bodyDiv w:val="1"/>
      <w:marLeft w:val="0"/>
      <w:marRight w:val="0"/>
      <w:marTop w:val="0"/>
      <w:marBottom w:val="0"/>
      <w:divBdr>
        <w:top w:val="none" w:sz="0" w:space="0" w:color="auto"/>
        <w:left w:val="none" w:sz="0" w:space="0" w:color="auto"/>
        <w:bottom w:val="none" w:sz="0" w:space="0" w:color="auto"/>
        <w:right w:val="none" w:sz="0" w:space="0" w:color="auto"/>
      </w:divBdr>
    </w:div>
    <w:div w:id="1244946817">
      <w:bodyDiv w:val="1"/>
      <w:marLeft w:val="0"/>
      <w:marRight w:val="0"/>
      <w:marTop w:val="0"/>
      <w:marBottom w:val="0"/>
      <w:divBdr>
        <w:top w:val="none" w:sz="0" w:space="0" w:color="auto"/>
        <w:left w:val="none" w:sz="0" w:space="0" w:color="auto"/>
        <w:bottom w:val="none" w:sz="0" w:space="0" w:color="auto"/>
        <w:right w:val="none" w:sz="0" w:space="0" w:color="auto"/>
      </w:divBdr>
    </w:div>
    <w:div w:id="1247228055">
      <w:bodyDiv w:val="1"/>
      <w:marLeft w:val="0"/>
      <w:marRight w:val="0"/>
      <w:marTop w:val="0"/>
      <w:marBottom w:val="0"/>
      <w:divBdr>
        <w:top w:val="none" w:sz="0" w:space="0" w:color="auto"/>
        <w:left w:val="none" w:sz="0" w:space="0" w:color="auto"/>
        <w:bottom w:val="none" w:sz="0" w:space="0" w:color="auto"/>
        <w:right w:val="none" w:sz="0" w:space="0" w:color="auto"/>
      </w:divBdr>
    </w:div>
    <w:div w:id="1291475047">
      <w:bodyDiv w:val="1"/>
      <w:marLeft w:val="0"/>
      <w:marRight w:val="0"/>
      <w:marTop w:val="0"/>
      <w:marBottom w:val="0"/>
      <w:divBdr>
        <w:top w:val="none" w:sz="0" w:space="0" w:color="auto"/>
        <w:left w:val="none" w:sz="0" w:space="0" w:color="auto"/>
        <w:bottom w:val="none" w:sz="0" w:space="0" w:color="auto"/>
        <w:right w:val="none" w:sz="0" w:space="0" w:color="auto"/>
      </w:divBdr>
      <w:divsChild>
        <w:div w:id="470680055">
          <w:marLeft w:val="0"/>
          <w:marRight w:val="0"/>
          <w:marTop w:val="0"/>
          <w:marBottom w:val="0"/>
          <w:divBdr>
            <w:top w:val="none" w:sz="0" w:space="0" w:color="auto"/>
            <w:left w:val="none" w:sz="0" w:space="0" w:color="auto"/>
            <w:bottom w:val="none" w:sz="0" w:space="0" w:color="auto"/>
            <w:right w:val="none" w:sz="0" w:space="0" w:color="auto"/>
          </w:divBdr>
        </w:div>
        <w:div w:id="1538546316">
          <w:marLeft w:val="0"/>
          <w:marRight w:val="0"/>
          <w:marTop w:val="0"/>
          <w:marBottom w:val="0"/>
          <w:divBdr>
            <w:top w:val="none" w:sz="0" w:space="0" w:color="auto"/>
            <w:left w:val="none" w:sz="0" w:space="0" w:color="auto"/>
            <w:bottom w:val="none" w:sz="0" w:space="0" w:color="auto"/>
            <w:right w:val="none" w:sz="0" w:space="0" w:color="auto"/>
          </w:divBdr>
        </w:div>
      </w:divsChild>
    </w:div>
    <w:div w:id="1314482272">
      <w:bodyDiv w:val="1"/>
      <w:marLeft w:val="0"/>
      <w:marRight w:val="0"/>
      <w:marTop w:val="0"/>
      <w:marBottom w:val="0"/>
      <w:divBdr>
        <w:top w:val="none" w:sz="0" w:space="0" w:color="auto"/>
        <w:left w:val="none" w:sz="0" w:space="0" w:color="auto"/>
        <w:bottom w:val="none" w:sz="0" w:space="0" w:color="auto"/>
        <w:right w:val="none" w:sz="0" w:space="0" w:color="auto"/>
      </w:divBdr>
      <w:divsChild>
        <w:div w:id="1108424316">
          <w:marLeft w:val="0"/>
          <w:marRight w:val="0"/>
          <w:marTop w:val="0"/>
          <w:marBottom w:val="0"/>
          <w:divBdr>
            <w:top w:val="none" w:sz="0" w:space="0" w:color="auto"/>
            <w:left w:val="none" w:sz="0" w:space="0" w:color="auto"/>
            <w:bottom w:val="none" w:sz="0" w:space="0" w:color="auto"/>
            <w:right w:val="none" w:sz="0" w:space="0" w:color="auto"/>
          </w:divBdr>
          <w:divsChild>
            <w:div w:id="546183255">
              <w:marLeft w:val="0"/>
              <w:marRight w:val="0"/>
              <w:marTop w:val="0"/>
              <w:marBottom w:val="0"/>
              <w:divBdr>
                <w:top w:val="none" w:sz="0" w:space="0" w:color="auto"/>
                <w:left w:val="none" w:sz="0" w:space="0" w:color="auto"/>
                <w:bottom w:val="none" w:sz="0" w:space="0" w:color="auto"/>
                <w:right w:val="none" w:sz="0" w:space="0" w:color="auto"/>
              </w:divBdr>
              <w:divsChild>
                <w:div w:id="15570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6168">
      <w:bodyDiv w:val="1"/>
      <w:marLeft w:val="0"/>
      <w:marRight w:val="0"/>
      <w:marTop w:val="0"/>
      <w:marBottom w:val="0"/>
      <w:divBdr>
        <w:top w:val="none" w:sz="0" w:space="0" w:color="auto"/>
        <w:left w:val="none" w:sz="0" w:space="0" w:color="auto"/>
        <w:bottom w:val="none" w:sz="0" w:space="0" w:color="auto"/>
        <w:right w:val="none" w:sz="0" w:space="0" w:color="auto"/>
      </w:divBdr>
    </w:div>
    <w:div w:id="1341739835">
      <w:bodyDiv w:val="1"/>
      <w:marLeft w:val="0"/>
      <w:marRight w:val="0"/>
      <w:marTop w:val="0"/>
      <w:marBottom w:val="0"/>
      <w:divBdr>
        <w:top w:val="none" w:sz="0" w:space="0" w:color="auto"/>
        <w:left w:val="none" w:sz="0" w:space="0" w:color="auto"/>
        <w:bottom w:val="none" w:sz="0" w:space="0" w:color="auto"/>
        <w:right w:val="none" w:sz="0" w:space="0" w:color="auto"/>
      </w:divBdr>
    </w:div>
    <w:div w:id="1357537169">
      <w:bodyDiv w:val="1"/>
      <w:marLeft w:val="0"/>
      <w:marRight w:val="0"/>
      <w:marTop w:val="0"/>
      <w:marBottom w:val="0"/>
      <w:divBdr>
        <w:top w:val="none" w:sz="0" w:space="0" w:color="auto"/>
        <w:left w:val="none" w:sz="0" w:space="0" w:color="auto"/>
        <w:bottom w:val="none" w:sz="0" w:space="0" w:color="auto"/>
        <w:right w:val="none" w:sz="0" w:space="0" w:color="auto"/>
      </w:divBdr>
    </w:div>
    <w:div w:id="1357807073">
      <w:bodyDiv w:val="1"/>
      <w:marLeft w:val="0"/>
      <w:marRight w:val="0"/>
      <w:marTop w:val="0"/>
      <w:marBottom w:val="0"/>
      <w:divBdr>
        <w:top w:val="none" w:sz="0" w:space="0" w:color="auto"/>
        <w:left w:val="none" w:sz="0" w:space="0" w:color="auto"/>
        <w:bottom w:val="none" w:sz="0" w:space="0" w:color="auto"/>
        <w:right w:val="none" w:sz="0" w:space="0" w:color="auto"/>
      </w:divBdr>
      <w:divsChild>
        <w:div w:id="135221983">
          <w:marLeft w:val="0"/>
          <w:marRight w:val="0"/>
          <w:marTop w:val="0"/>
          <w:marBottom w:val="0"/>
          <w:divBdr>
            <w:top w:val="none" w:sz="0" w:space="0" w:color="auto"/>
            <w:left w:val="none" w:sz="0" w:space="0" w:color="auto"/>
            <w:bottom w:val="none" w:sz="0" w:space="0" w:color="auto"/>
            <w:right w:val="none" w:sz="0" w:space="0" w:color="auto"/>
          </w:divBdr>
          <w:divsChild>
            <w:div w:id="2117290887">
              <w:marLeft w:val="0"/>
              <w:marRight w:val="0"/>
              <w:marTop w:val="0"/>
              <w:marBottom w:val="0"/>
              <w:divBdr>
                <w:top w:val="none" w:sz="0" w:space="0" w:color="auto"/>
                <w:left w:val="none" w:sz="0" w:space="0" w:color="auto"/>
                <w:bottom w:val="none" w:sz="0" w:space="0" w:color="auto"/>
                <w:right w:val="none" w:sz="0" w:space="0" w:color="auto"/>
              </w:divBdr>
              <w:divsChild>
                <w:div w:id="1015423839">
                  <w:marLeft w:val="0"/>
                  <w:marRight w:val="0"/>
                  <w:marTop w:val="0"/>
                  <w:marBottom w:val="0"/>
                  <w:divBdr>
                    <w:top w:val="none" w:sz="0" w:space="0" w:color="auto"/>
                    <w:left w:val="none" w:sz="0" w:space="0" w:color="auto"/>
                    <w:bottom w:val="none" w:sz="0" w:space="0" w:color="auto"/>
                    <w:right w:val="none" w:sz="0" w:space="0" w:color="auto"/>
                  </w:divBdr>
                  <w:divsChild>
                    <w:div w:id="1783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17198">
      <w:bodyDiv w:val="1"/>
      <w:marLeft w:val="0"/>
      <w:marRight w:val="0"/>
      <w:marTop w:val="0"/>
      <w:marBottom w:val="0"/>
      <w:divBdr>
        <w:top w:val="none" w:sz="0" w:space="0" w:color="auto"/>
        <w:left w:val="none" w:sz="0" w:space="0" w:color="auto"/>
        <w:bottom w:val="none" w:sz="0" w:space="0" w:color="auto"/>
        <w:right w:val="none" w:sz="0" w:space="0" w:color="auto"/>
      </w:divBdr>
    </w:div>
    <w:div w:id="1416782852">
      <w:bodyDiv w:val="1"/>
      <w:marLeft w:val="0"/>
      <w:marRight w:val="0"/>
      <w:marTop w:val="0"/>
      <w:marBottom w:val="0"/>
      <w:divBdr>
        <w:top w:val="none" w:sz="0" w:space="0" w:color="auto"/>
        <w:left w:val="none" w:sz="0" w:space="0" w:color="auto"/>
        <w:bottom w:val="none" w:sz="0" w:space="0" w:color="auto"/>
        <w:right w:val="none" w:sz="0" w:space="0" w:color="auto"/>
      </w:divBdr>
    </w:div>
    <w:div w:id="1441798296">
      <w:bodyDiv w:val="1"/>
      <w:marLeft w:val="0"/>
      <w:marRight w:val="0"/>
      <w:marTop w:val="0"/>
      <w:marBottom w:val="0"/>
      <w:divBdr>
        <w:top w:val="none" w:sz="0" w:space="0" w:color="auto"/>
        <w:left w:val="none" w:sz="0" w:space="0" w:color="auto"/>
        <w:bottom w:val="none" w:sz="0" w:space="0" w:color="auto"/>
        <w:right w:val="none" w:sz="0" w:space="0" w:color="auto"/>
      </w:divBdr>
    </w:div>
    <w:div w:id="1448893961">
      <w:bodyDiv w:val="1"/>
      <w:marLeft w:val="0"/>
      <w:marRight w:val="0"/>
      <w:marTop w:val="0"/>
      <w:marBottom w:val="0"/>
      <w:divBdr>
        <w:top w:val="none" w:sz="0" w:space="0" w:color="auto"/>
        <w:left w:val="none" w:sz="0" w:space="0" w:color="auto"/>
        <w:bottom w:val="none" w:sz="0" w:space="0" w:color="auto"/>
        <w:right w:val="none" w:sz="0" w:space="0" w:color="auto"/>
      </w:divBdr>
    </w:div>
    <w:div w:id="1470977578">
      <w:bodyDiv w:val="1"/>
      <w:marLeft w:val="0"/>
      <w:marRight w:val="0"/>
      <w:marTop w:val="0"/>
      <w:marBottom w:val="0"/>
      <w:divBdr>
        <w:top w:val="none" w:sz="0" w:space="0" w:color="auto"/>
        <w:left w:val="none" w:sz="0" w:space="0" w:color="auto"/>
        <w:bottom w:val="none" w:sz="0" w:space="0" w:color="auto"/>
        <w:right w:val="none" w:sz="0" w:space="0" w:color="auto"/>
      </w:divBdr>
    </w:div>
    <w:div w:id="1493567211">
      <w:bodyDiv w:val="1"/>
      <w:marLeft w:val="0"/>
      <w:marRight w:val="0"/>
      <w:marTop w:val="0"/>
      <w:marBottom w:val="0"/>
      <w:divBdr>
        <w:top w:val="none" w:sz="0" w:space="0" w:color="auto"/>
        <w:left w:val="none" w:sz="0" w:space="0" w:color="auto"/>
        <w:bottom w:val="none" w:sz="0" w:space="0" w:color="auto"/>
        <w:right w:val="none" w:sz="0" w:space="0" w:color="auto"/>
      </w:divBdr>
    </w:div>
    <w:div w:id="1494370325">
      <w:bodyDiv w:val="1"/>
      <w:marLeft w:val="0"/>
      <w:marRight w:val="0"/>
      <w:marTop w:val="0"/>
      <w:marBottom w:val="0"/>
      <w:divBdr>
        <w:top w:val="none" w:sz="0" w:space="0" w:color="auto"/>
        <w:left w:val="none" w:sz="0" w:space="0" w:color="auto"/>
        <w:bottom w:val="none" w:sz="0" w:space="0" w:color="auto"/>
        <w:right w:val="none" w:sz="0" w:space="0" w:color="auto"/>
      </w:divBdr>
    </w:div>
    <w:div w:id="1517039176">
      <w:bodyDiv w:val="1"/>
      <w:marLeft w:val="0"/>
      <w:marRight w:val="0"/>
      <w:marTop w:val="0"/>
      <w:marBottom w:val="0"/>
      <w:divBdr>
        <w:top w:val="none" w:sz="0" w:space="0" w:color="auto"/>
        <w:left w:val="none" w:sz="0" w:space="0" w:color="auto"/>
        <w:bottom w:val="none" w:sz="0" w:space="0" w:color="auto"/>
        <w:right w:val="none" w:sz="0" w:space="0" w:color="auto"/>
      </w:divBdr>
    </w:div>
    <w:div w:id="1564094852">
      <w:bodyDiv w:val="1"/>
      <w:marLeft w:val="0"/>
      <w:marRight w:val="0"/>
      <w:marTop w:val="0"/>
      <w:marBottom w:val="0"/>
      <w:divBdr>
        <w:top w:val="none" w:sz="0" w:space="0" w:color="auto"/>
        <w:left w:val="none" w:sz="0" w:space="0" w:color="auto"/>
        <w:bottom w:val="none" w:sz="0" w:space="0" w:color="auto"/>
        <w:right w:val="none" w:sz="0" w:space="0" w:color="auto"/>
      </w:divBdr>
    </w:div>
    <w:div w:id="1573197753">
      <w:bodyDiv w:val="1"/>
      <w:marLeft w:val="0"/>
      <w:marRight w:val="0"/>
      <w:marTop w:val="0"/>
      <w:marBottom w:val="0"/>
      <w:divBdr>
        <w:top w:val="none" w:sz="0" w:space="0" w:color="auto"/>
        <w:left w:val="none" w:sz="0" w:space="0" w:color="auto"/>
        <w:bottom w:val="none" w:sz="0" w:space="0" w:color="auto"/>
        <w:right w:val="none" w:sz="0" w:space="0" w:color="auto"/>
      </w:divBdr>
    </w:div>
    <w:div w:id="1587108014">
      <w:bodyDiv w:val="1"/>
      <w:marLeft w:val="0"/>
      <w:marRight w:val="0"/>
      <w:marTop w:val="0"/>
      <w:marBottom w:val="0"/>
      <w:divBdr>
        <w:top w:val="none" w:sz="0" w:space="0" w:color="auto"/>
        <w:left w:val="none" w:sz="0" w:space="0" w:color="auto"/>
        <w:bottom w:val="none" w:sz="0" w:space="0" w:color="auto"/>
        <w:right w:val="none" w:sz="0" w:space="0" w:color="auto"/>
      </w:divBdr>
    </w:div>
    <w:div w:id="1595479632">
      <w:bodyDiv w:val="1"/>
      <w:marLeft w:val="0"/>
      <w:marRight w:val="0"/>
      <w:marTop w:val="0"/>
      <w:marBottom w:val="0"/>
      <w:divBdr>
        <w:top w:val="none" w:sz="0" w:space="0" w:color="auto"/>
        <w:left w:val="none" w:sz="0" w:space="0" w:color="auto"/>
        <w:bottom w:val="none" w:sz="0" w:space="0" w:color="auto"/>
        <w:right w:val="none" w:sz="0" w:space="0" w:color="auto"/>
      </w:divBdr>
    </w:div>
    <w:div w:id="1629162472">
      <w:bodyDiv w:val="1"/>
      <w:marLeft w:val="0"/>
      <w:marRight w:val="0"/>
      <w:marTop w:val="0"/>
      <w:marBottom w:val="0"/>
      <w:divBdr>
        <w:top w:val="none" w:sz="0" w:space="0" w:color="auto"/>
        <w:left w:val="none" w:sz="0" w:space="0" w:color="auto"/>
        <w:bottom w:val="none" w:sz="0" w:space="0" w:color="auto"/>
        <w:right w:val="none" w:sz="0" w:space="0" w:color="auto"/>
      </w:divBdr>
    </w:div>
    <w:div w:id="1646466104">
      <w:bodyDiv w:val="1"/>
      <w:marLeft w:val="0"/>
      <w:marRight w:val="0"/>
      <w:marTop w:val="0"/>
      <w:marBottom w:val="0"/>
      <w:divBdr>
        <w:top w:val="none" w:sz="0" w:space="0" w:color="auto"/>
        <w:left w:val="none" w:sz="0" w:space="0" w:color="auto"/>
        <w:bottom w:val="none" w:sz="0" w:space="0" w:color="auto"/>
        <w:right w:val="none" w:sz="0" w:space="0" w:color="auto"/>
      </w:divBdr>
    </w:div>
    <w:div w:id="1677071419">
      <w:bodyDiv w:val="1"/>
      <w:marLeft w:val="0"/>
      <w:marRight w:val="0"/>
      <w:marTop w:val="0"/>
      <w:marBottom w:val="0"/>
      <w:divBdr>
        <w:top w:val="none" w:sz="0" w:space="0" w:color="auto"/>
        <w:left w:val="none" w:sz="0" w:space="0" w:color="auto"/>
        <w:bottom w:val="none" w:sz="0" w:space="0" w:color="auto"/>
        <w:right w:val="none" w:sz="0" w:space="0" w:color="auto"/>
      </w:divBdr>
    </w:div>
    <w:div w:id="1693146614">
      <w:bodyDiv w:val="1"/>
      <w:marLeft w:val="0"/>
      <w:marRight w:val="0"/>
      <w:marTop w:val="0"/>
      <w:marBottom w:val="0"/>
      <w:divBdr>
        <w:top w:val="none" w:sz="0" w:space="0" w:color="auto"/>
        <w:left w:val="none" w:sz="0" w:space="0" w:color="auto"/>
        <w:bottom w:val="none" w:sz="0" w:space="0" w:color="auto"/>
        <w:right w:val="none" w:sz="0" w:space="0" w:color="auto"/>
      </w:divBdr>
    </w:div>
    <w:div w:id="1696536714">
      <w:bodyDiv w:val="1"/>
      <w:marLeft w:val="0"/>
      <w:marRight w:val="0"/>
      <w:marTop w:val="0"/>
      <w:marBottom w:val="0"/>
      <w:divBdr>
        <w:top w:val="none" w:sz="0" w:space="0" w:color="auto"/>
        <w:left w:val="none" w:sz="0" w:space="0" w:color="auto"/>
        <w:bottom w:val="none" w:sz="0" w:space="0" w:color="auto"/>
        <w:right w:val="none" w:sz="0" w:space="0" w:color="auto"/>
      </w:divBdr>
    </w:div>
    <w:div w:id="1742942863">
      <w:bodyDiv w:val="1"/>
      <w:marLeft w:val="0"/>
      <w:marRight w:val="0"/>
      <w:marTop w:val="0"/>
      <w:marBottom w:val="0"/>
      <w:divBdr>
        <w:top w:val="none" w:sz="0" w:space="0" w:color="auto"/>
        <w:left w:val="none" w:sz="0" w:space="0" w:color="auto"/>
        <w:bottom w:val="none" w:sz="0" w:space="0" w:color="auto"/>
        <w:right w:val="none" w:sz="0" w:space="0" w:color="auto"/>
      </w:divBdr>
    </w:div>
    <w:div w:id="1747922584">
      <w:bodyDiv w:val="1"/>
      <w:marLeft w:val="0"/>
      <w:marRight w:val="0"/>
      <w:marTop w:val="0"/>
      <w:marBottom w:val="0"/>
      <w:divBdr>
        <w:top w:val="none" w:sz="0" w:space="0" w:color="auto"/>
        <w:left w:val="none" w:sz="0" w:space="0" w:color="auto"/>
        <w:bottom w:val="none" w:sz="0" w:space="0" w:color="auto"/>
        <w:right w:val="none" w:sz="0" w:space="0" w:color="auto"/>
      </w:divBdr>
    </w:div>
    <w:div w:id="1755514605">
      <w:bodyDiv w:val="1"/>
      <w:marLeft w:val="0"/>
      <w:marRight w:val="0"/>
      <w:marTop w:val="0"/>
      <w:marBottom w:val="0"/>
      <w:divBdr>
        <w:top w:val="none" w:sz="0" w:space="0" w:color="auto"/>
        <w:left w:val="none" w:sz="0" w:space="0" w:color="auto"/>
        <w:bottom w:val="none" w:sz="0" w:space="0" w:color="auto"/>
        <w:right w:val="none" w:sz="0" w:space="0" w:color="auto"/>
      </w:divBdr>
    </w:div>
    <w:div w:id="1755937295">
      <w:bodyDiv w:val="1"/>
      <w:marLeft w:val="0"/>
      <w:marRight w:val="0"/>
      <w:marTop w:val="0"/>
      <w:marBottom w:val="0"/>
      <w:divBdr>
        <w:top w:val="none" w:sz="0" w:space="0" w:color="auto"/>
        <w:left w:val="none" w:sz="0" w:space="0" w:color="auto"/>
        <w:bottom w:val="none" w:sz="0" w:space="0" w:color="auto"/>
        <w:right w:val="none" w:sz="0" w:space="0" w:color="auto"/>
      </w:divBdr>
    </w:div>
    <w:div w:id="1759909993">
      <w:bodyDiv w:val="1"/>
      <w:marLeft w:val="0"/>
      <w:marRight w:val="0"/>
      <w:marTop w:val="0"/>
      <w:marBottom w:val="0"/>
      <w:divBdr>
        <w:top w:val="none" w:sz="0" w:space="0" w:color="auto"/>
        <w:left w:val="none" w:sz="0" w:space="0" w:color="auto"/>
        <w:bottom w:val="none" w:sz="0" w:space="0" w:color="auto"/>
        <w:right w:val="none" w:sz="0" w:space="0" w:color="auto"/>
      </w:divBdr>
      <w:divsChild>
        <w:div w:id="689795703">
          <w:marLeft w:val="0"/>
          <w:marRight w:val="0"/>
          <w:marTop w:val="0"/>
          <w:marBottom w:val="0"/>
          <w:divBdr>
            <w:top w:val="none" w:sz="0" w:space="0" w:color="auto"/>
            <w:left w:val="none" w:sz="0" w:space="0" w:color="auto"/>
            <w:bottom w:val="none" w:sz="0" w:space="0" w:color="auto"/>
            <w:right w:val="none" w:sz="0" w:space="0" w:color="auto"/>
          </w:divBdr>
          <w:divsChild>
            <w:div w:id="1778063199">
              <w:marLeft w:val="0"/>
              <w:marRight w:val="0"/>
              <w:marTop w:val="0"/>
              <w:marBottom w:val="0"/>
              <w:divBdr>
                <w:top w:val="none" w:sz="0" w:space="0" w:color="auto"/>
                <w:left w:val="none" w:sz="0" w:space="0" w:color="auto"/>
                <w:bottom w:val="none" w:sz="0" w:space="0" w:color="auto"/>
                <w:right w:val="none" w:sz="0" w:space="0" w:color="auto"/>
              </w:divBdr>
              <w:divsChild>
                <w:div w:id="2043744386">
                  <w:marLeft w:val="0"/>
                  <w:marRight w:val="0"/>
                  <w:marTop w:val="0"/>
                  <w:marBottom w:val="0"/>
                  <w:divBdr>
                    <w:top w:val="none" w:sz="0" w:space="0" w:color="auto"/>
                    <w:left w:val="none" w:sz="0" w:space="0" w:color="auto"/>
                    <w:bottom w:val="none" w:sz="0" w:space="0" w:color="auto"/>
                    <w:right w:val="none" w:sz="0" w:space="0" w:color="auto"/>
                  </w:divBdr>
                  <w:divsChild>
                    <w:div w:id="8657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72193">
      <w:bodyDiv w:val="1"/>
      <w:marLeft w:val="0"/>
      <w:marRight w:val="0"/>
      <w:marTop w:val="0"/>
      <w:marBottom w:val="0"/>
      <w:divBdr>
        <w:top w:val="none" w:sz="0" w:space="0" w:color="auto"/>
        <w:left w:val="none" w:sz="0" w:space="0" w:color="auto"/>
        <w:bottom w:val="none" w:sz="0" w:space="0" w:color="auto"/>
        <w:right w:val="none" w:sz="0" w:space="0" w:color="auto"/>
      </w:divBdr>
    </w:div>
    <w:div w:id="1834569701">
      <w:bodyDiv w:val="1"/>
      <w:marLeft w:val="0"/>
      <w:marRight w:val="0"/>
      <w:marTop w:val="0"/>
      <w:marBottom w:val="0"/>
      <w:divBdr>
        <w:top w:val="none" w:sz="0" w:space="0" w:color="auto"/>
        <w:left w:val="none" w:sz="0" w:space="0" w:color="auto"/>
        <w:bottom w:val="none" w:sz="0" w:space="0" w:color="auto"/>
        <w:right w:val="none" w:sz="0" w:space="0" w:color="auto"/>
      </w:divBdr>
      <w:divsChild>
        <w:div w:id="2031100086">
          <w:marLeft w:val="0"/>
          <w:marRight w:val="0"/>
          <w:marTop w:val="0"/>
          <w:marBottom w:val="0"/>
          <w:divBdr>
            <w:top w:val="none" w:sz="0" w:space="0" w:color="auto"/>
            <w:left w:val="none" w:sz="0" w:space="0" w:color="auto"/>
            <w:bottom w:val="none" w:sz="0" w:space="0" w:color="auto"/>
            <w:right w:val="none" w:sz="0" w:space="0" w:color="auto"/>
          </w:divBdr>
          <w:divsChild>
            <w:div w:id="1540894406">
              <w:marLeft w:val="0"/>
              <w:marRight w:val="0"/>
              <w:marTop w:val="0"/>
              <w:marBottom w:val="0"/>
              <w:divBdr>
                <w:top w:val="none" w:sz="0" w:space="0" w:color="auto"/>
                <w:left w:val="none" w:sz="0" w:space="0" w:color="auto"/>
                <w:bottom w:val="none" w:sz="0" w:space="0" w:color="auto"/>
                <w:right w:val="none" w:sz="0" w:space="0" w:color="auto"/>
              </w:divBdr>
              <w:divsChild>
                <w:div w:id="611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2640">
      <w:bodyDiv w:val="1"/>
      <w:marLeft w:val="0"/>
      <w:marRight w:val="0"/>
      <w:marTop w:val="0"/>
      <w:marBottom w:val="0"/>
      <w:divBdr>
        <w:top w:val="none" w:sz="0" w:space="0" w:color="auto"/>
        <w:left w:val="none" w:sz="0" w:space="0" w:color="auto"/>
        <w:bottom w:val="none" w:sz="0" w:space="0" w:color="auto"/>
        <w:right w:val="none" w:sz="0" w:space="0" w:color="auto"/>
      </w:divBdr>
    </w:div>
    <w:div w:id="1844542863">
      <w:bodyDiv w:val="1"/>
      <w:marLeft w:val="0"/>
      <w:marRight w:val="0"/>
      <w:marTop w:val="0"/>
      <w:marBottom w:val="0"/>
      <w:divBdr>
        <w:top w:val="none" w:sz="0" w:space="0" w:color="auto"/>
        <w:left w:val="none" w:sz="0" w:space="0" w:color="auto"/>
        <w:bottom w:val="none" w:sz="0" w:space="0" w:color="auto"/>
        <w:right w:val="none" w:sz="0" w:space="0" w:color="auto"/>
      </w:divBdr>
    </w:div>
    <w:div w:id="1899390505">
      <w:bodyDiv w:val="1"/>
      <w:marLeft w:val="0"/>
      <w:marRight w:val="0"/>
      <w:marTop w:val="0"/>
      <w:marBottom w:val="0"/>
      <w:divBdr>
        <w:top w:val="none" w:sz="0" w:space="0" w:color="auto"/>
        <w:left w:val="none" w:sz="0" w:space="0" w:color="auto"/>
        <w:bottom w:val="none" w:sz="0" w:space="0" w:color="auto"/>
        <w:right w:val="none" w:sz="0" w:space="0" w:color="auto"/>
      </w:divBdr>
    </w:div>
    <w:div w:id="1904019006">
      <w:bodyDiv w:val="1"/>
      <w:marLeft w:val="0"/>
      <w:marRight w:val="0"/>
      <w:marTop w:val="0"/>
      <w:marBottom w:val="0"/>
      <w:divBdr>
        <w:top w:val="none" w:sz="0" w:space="0" w:color="auto"/>
        <w:left w:val="none" w:sz="0" w:space="0" w:color="auto"/>
        <w:bottom w:val="none" w:sz="0" w:space="0" w:color="auto"/>
        <w:right w:val="none" w:sz="0" w:space="0" w:color="auto"/>
      </w:divBdr>
    </w:div>
    <w:div w:id="1907494164">
      <w:bodyDiv w:val="1"/>
      <w:marLeft w:val="0"/>
      <w:marRight w:val="0"/>
      <w:marTop w:val="0"/>
      <w:marBottom w:val="0"/>
      <w:divBdr>
        <w:top w:val="none" w:sz="0" w:space="0" w:color="auto"/>
        <w:left w:val="none" w:sz="0" w:space="0" w:color="auto"/>
        <w:bottom w:val="none" w:sz="0" w:space="0" w:color="auto"/>
        <w:right w:val="none" w:sz="0" w:space="0" w:color="auto"/>
      </w:divBdr>
    </w:div>
    <w:div w:id="1933315484">
      <w:bodyDiv w:val="1"/>
      <w:marLeft w:val="0"/>
      <w:marRight w:val="0"/>
      <w:marTop w:val="0"/>
      <w:marBottom w:val="0"/>
      <w:divBdr>
        <w:top w:val="none" w:sz="0" w:space="0" w:color="auto"/>
        <w:left w:val="none" w:sz="0" w:space="0" w:color="auto"/>
        <w:bottom w:val="none" w:sz="0" w:space="0" w:color="auto"/>
        <w:right w:val="none" w:sz="0" w:space="0" w:color="auto"/>
      </w:divBdr>
    </w:div>
    <w:div w:id="1944915519">
      <w:bodyDiv w:val="1"/>
      <w:marLeft w:val="0"/>
      <w:marRight w:val="0"/>
      <w:marTop w:val="0"/>
      <w:marBottom w:val="0"/>
      <w:divBdr>
        <w:top w:val="none" w:sz="0" w:space="0" w:color="auto"/>
        <w:left w:val="none" w:sz="0" w:space="0" w:color="auto"/>
        <w:bottom w:val="none" w:sz="0" w:space="0" w:color="auto"/>
        <w:right w:val="none" w:sz="0" w:space="0" w:color="auto"/>
      </w:divBdr>
    </w:div>
    <w:div w:id="1964843517">
      <w:bodyDiv w:val="1"/>
      <w:marLeft w:val="0"/>
      <w:marRight w:val="0"/>
      <w:marTop w:val="0"/>
      <w:marBottom w:val="0"/>
      <w:divBdr>
        <w:top w:val="none" w:sz="0" w:space="0" w:color="auto"/>
        <w:left w:val="none" w:sz="0" w:space="0" w:color="auto"/>
        <w:bottom w:val="none" w:sz="0" w:space="0" w:color="auto"/>
        <w:right w:val="none" w:sz="0" w:space="0" w:color="auto"/>
      </w:divBdr>
    </w:div>
    <w:div w:id="1975670199">
      <w:bodyDiv w:val="1"/>
      <w:marLeft w:val="0"/>
      <w:marRight w:val="0"/>
      <w:marTop w:val="0"/>
      <w:marBottom w:val="0"/>
      <w:divBdr>
        <w:top w:val="none" w:sz="0" w:space="0" w:color="auto"/>
        <w:left w:val="none" w:sz="0" w:space="0" w:color="auto"/>
        <w:bottom w:val="none" w:sz="0" w:space="0" w:color="auto"/>
        <w:right w:val="none" w:sz="0" w:space="0" w:color="auto"/>
      </w:divBdr>
    </w:div>
    <w:div w:id="1991473646">
      <w:bodyDiv w:val="1"/>
      <w:marLeft w:val="0"/>
      <w:marRight w:val="0"/>
      <w:marTop w:val="0"/>
      <w:marBottom w:val="0"/>
      <w:divBdr>
        <w:top w:val="none" w:sz="0" w:space="0" w:color="auto"/>
        <w:left w:val="none" w:sz="0" w:space="0" w:color="auto"/>
        <w:bottom w:val="none" w:sz="0" w:space="0" w:color="auto"/>
        <w:right w:val="none" w:sz="0" w:space="0" w:color="auto"/>
      </w:divBdr>
    </w:div>
    <w:div w:id="1993294411">
      <w:bodyDiv w:val="1"/>
      <w:marLeft w:val="0"/>
      <w:marRight w:val="0"/>
      <w:marTop w:val="0"/>
      <w:marBottom w:val="0"/>
      <w:divBdr>
        <w:top w:val="none" w:sz="0" w:space="0" w:color="auto"/>
        <w:left w:val="none" w:sz="0" w:space="0" w:color="auto"/>
        <w:bottom w:val="none" w:sz="0" w:space="0" w:color="auto"/>
        <w:right w:val="none" w:sz="0" w:space="0" w:color="auto"/>
      </w:divBdr>
    </w:div>
    <w:div w:id="2018729845">
      <w:bodyDiv w:val="1"/>
      <w:marLeft w:val="0"/>
      <w:marRight w:val="0"/>
      <w:marTop w:val="0"/>
      <w:marBottom w:val="0"/>
      <w:divBdr>
        <w:top w:val="none" w:sz="0" w:space="0" w:color="auto"/>
        <w:left w:val="none" w:sz="0" w:space="0" w:color="auto"/>
        <w:bottom w:val="none" w:sz="0" w:space="0" w:color="auto"/>
        <w:right w:val="none" w:sz="0" w:space="0" w:color="auto"/>
      </w:divBdr>
    </w:div>
    <w:div w:id="2020306539">
      <w:bodyDiv w:val="1"/>
      <w:marLeft w:val="0"/>
      <w:marRight w:val="0"/>
      <w:marTop w:val="0"/>
      <w:marBottom w:val="0"/>
      <w:divBdr>
        <w:top w:val="none" w:sz="0" w:space="0" w:color="auto"/>
        <w:left w:val="none" w:sz="0" w:space="0" w:color="auto"/>
        <w:bottom w:val="none" w:sz="0" w:space="0" w:color="auto"/>
        <w:right w:val="none" w:sz="0" w:space="0" w:color="auto"/>
      </w:divBdr>
    </w:div>
    <w:div w:id="2021806963">
      <w:bodyDiv w:val="1"/>
      <w:marLeft w:val="0"/>
      <w:marRight w:val="0"/>
      <w:marTop w:val="0"/>
      <w:marBottom w:val="0"/>
      <w:divBdr>
        <w:top w:val="none" w:sz="0" w:space="0" w:color="auto"/>
        <w:left w:val="none" w:sz="0" w:space="0" w:color="auto"/>
        <w:bottom w:val="none" w:sz="0" w:space="0" w:color="auto"/>
        <w:right w:val="none" w:sz="0" w:space="0" w:color="auto"/>
      </w:divBdr>
    </w:div>
    <w:div w:id="2081513063">
      <w:bodyDiv w:val="1"/>
      <w:marLeft w:val="0"/>
      <w:marRight w:val="0"/>
      <w:marTop w:val="0"/>
      <w:marBottom w:val="0"/>
      <w:divBdr>
        <w:top w:val="none" w:sz="0" w:space="0" w:color="auto"/>
        <w:left w:val="none" w:sz="0" w:space="0" w:color="auto"/>
        <w:bottom w:val="none" w:sz="0" w:space="0" w:color="auto"/>
        <w:right w:val="none" w:sz="0" w:space="0" w:color="auto"/>
      </w:divBdr>
    </w:div>
    <w:div w:id="2092195853">
      <w:bodyDiv w:val="1"/>
      <w:marLeft w:val="0"/>
      <w:marRight w:val="0"/>
      <w:marTop w:val="0"/>
      <w:marBottom w:val="0"/>
      <w:divBdr>
        <w:top w:val="none" w:sz="0" w:space="0" w:color="auto"/>
        <w:left w:val="none" w:sz="0" w:space="0" w:color="auto"/>
        <w:bottom w:val="none" w:sz="0" w:space="0" w:color="auto"/>
        <w:right w:val="none" w:sz="0" w:space="0" w:color="auto"/>
      </w:divBdr>
    </w:div>
    <w:div w:id="2097438073">
      <w:bodyDiv w:val="1"/>
      <w:marLeft w:val="0"/>
      <w:marRight w:val="0"/>
      <w:marTop w:val="0"/>
      <w:marBottom w:val="0"/>
      <w:divBdr>
        <w:top w:val="none" w:sz="0" w:space="0" w:color="auto"/>
        <w:left w:val="none" w:sz="0" w:space="0" w:color="auto"/>
        <w:bottom w:val="none" w:sz="0" w:space="0" w:color="auto"/>
        <w:right w:val="none" w:sz="0" w:space="0" w:color="auto"/>
      </w:divBdr>
    </w:div>
    <w:div w:id="2099594019">
      <w:bodyDiv w:val="1"/>
      <w:marLeft w:val="0"/>
      <w:marRight w:val="0"/>
      <w:marTop w:val="0"/>
      <w:marBottom w:val="0"/>
      <w:divBdr>
        <w:top w:val="none" w:sz="0" w:space="0" w:color="auto"/>
        <w:left w:val="none" w:sz="0" w:space="0" w:color="auto"/>
        <w:bottom w:val="none" w:sz="0" w:space="0" w:color="auto"/>
        <w:right w:val="none" w:sz="0" w:space="0" w:color="auto"/>
      </w:divBdr>
    </w:div>
    <w:div w:id="2131121890">
      <w:bodyDiv w:val="1"/>
      <w:marLeft w:val="0"/>
      <w:marRight w:val="0"/>
      <w:marTop w:val="0"/>
      <w:marBottom w:val="0"/>
      <w:divBdr>
        <w:top w:val="none" w:sz="0" w:space="0" w:color="auto"/>
        <w:left w:val="none" w:sz="0" w:space="0" w:color="auto"/>
        <w:bottom w:val="none" w:sz="0" w:space="0" w:color="auto"/>
        <w:right w:val="none" w:sz="0" w:space="0" w:color="auto"/>
      </w:divBdr>
      <w:divsChild>
        <w:div w:id="1957059423">
          <w:marLeft w:val="0"/>
          <w:marRight w:val="0"/>
          <w:marTop w:val="0"/>
          <w:marBottom w:val="0"/>
          <w:divBdr>
            <w:top w:val="none" w:sz="0" w:space="0" w:color="auto"/>
            <w:left w:val="none" w:sz="0" w:space="0" w:color="auto"/>
            <w:bottom w:val="none" w:sz="0" w:space="0" w:color="auto"/>
            <w:right w:val="none" w:sz="0" w:space="0" w:color="auto"/>
          </w:divBdr>
          <w:divsChild>
            <w:div w:id="1618639610">
              <w:marLeft w:val="0"/>
              <w:marRight w:val="0"/>
              <w:marTop w:val="0"/>
              <w:marBottom w:val="0"/>
              <w:divBdr>
                <w:top w:val="none" w:sz="0" w:space="0" w:color="auto"/>
                <w:left w:val="none" w:sz="0" w:space="0" w:color="auto"/>
                <w:bottom w:val="none" w:sz="0" w:space="0" w:color="auto"/>
                <w:right w:val="none" w:sz="0" w:space="0" w:color="auto"/>
              </w:divBdr>
              <w:divsChild>
                <w:div w:id="1291857005">
                  <w:marLeft w:val="0"/>
                  <w:marRight w:val="0"/>
                  <w:marTop w:val="0"/>
                  <w:marBottom w:val="0"/>
                  <w:divBdr>
                    <w:top w:val="none" w:sz="0" w:space="0" w:color="auto"/>
                    <w:left w:val="none" w:sz="0" w:space="0" w:color="auto"/>
                    <w:bottom w:val="none" w:sz="0" w:space="0" w:color="auto"/>
                    <w:right w:val="none" w:sz="0" w:space="0" w:color="auto"/>
                  </w:divBdr>
                  <w:divsChild>
                    <w:div w:id="11866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usinat@sg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statsoft.org/v40/i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14/aos/1176344136" TargetMode="External"/><Relationship Id="rId5" Type="http://schemas.openxmlformats.org/officeDocument/2006/relationships/webSettings" Target="webSettings.xml"/><Relationship Id="rId10" Type="http://schemas.openxmlformats.org/officeDocument/2006/relationships/hyperlink" Target="https://www.mybeckman.uk/resources/reading-material/application-notes/cellular-analysis-using-the-coulter-princip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A8A0-8542-4AD8-BF82-4F1F5D37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7802</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cusinato</dc:creator>
  <cp:lastModifiedBy>Martina  Cusinato</cp:lastModifiedBy>
  <cp:revision>9</cp:revision>
  <dcterms:created xsi:type="dcterms:W3CDTF">2022-07-16T07:57:00Z</dcterms:created>
  <dcterms:modified xsi:type="dcterms:W3CDTF">2022-07-16T10:39:00Z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documentId_2970</vt:lpwstr>
  </property>
  <property fmtid="{D5CDD505-2E9C-101B-9397-08002B2CF9AE}" pid="3" name="grammarly_documentContext">
    <vt:lpwstr>{"goals":[],"domain":"general","emotions":[],"dialect":"american"}</vt:lpwstr>
  </property>
</Properties>
</file>