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E2" w:rsidRPr="009A0895" w:rsidRDefault="00C9083E" w:rsidP="00C146E2">
      <w:r w:rsidRPr="00C9083E">
        <w:t xml:space="preserve">When acceptability was assessed (relative to start of intervention) reported in systematic reviews. </w:t>
      </w:r>
      <w:bookmarkStart w:id="0" w:name="_GoBack"/>
      <w:bookmarkEnd w:id="0"/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508"/>
        <w:gridCol w:w="590"/>
      </w:tblGrid>
      <w:tr w:rsidR="00C146E2" w:rsidRPr="009A0895" w:rsidTr="006F67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C146E2" w:rsidRPr="009A0895" w:rsidRDefault="00C9083E" w:rsidP="00C9083E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Assessment of acceptability </w:t>
            </w:r>
            <w:r w:rsidR="00C146E2" w:rsidRPr="009A0895">
              <w:rPr>
                <w:sz w:val="20"/>
              </w:rPr>
              <w:t xml:space="preserve"> (relative to start of intervention)</w:t>
            </w:r>
          </w:p>
        </w:tc>
        <w:tc>
          <w:tcPr>
            <w:tcW w:w="590" w:type="dxa"/>
          </w:tcPr>
          <w:p w:rsidR="00C146E2" w:rsidRPr="009A0895" w:rsidRDefault="00C146E2" w:rsidP="006F67E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0895">
              <w:rPr>
                <w:sz w:val="20"/>
              </w:rPr>
              <w:t>n</w:t>
            </w:r>
          </w:p>
        </w:tc>
      </w:tr>
      <w:tr w:rsidR="00C146E2" w:rsidRPr="009A0895" w:rsidTr="006F6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C146E2" w:rsidRPr="009A0895" w:rsidRDefault="00C146E2" w:rsidP="006F67E3">
            <w:pPr>
              <w:pStyle w:val="NoSpacing"/>
              <w:rPr>
                <w:sz w:val="20"/>
              </w:rPr>
            </w:pPr>
            <w:r w:rsidRPr="009A0895">
              <w:rPr>
                <w:sz w:val="20"/>
              </w:rPr>
              <w:t>Pre intervention</w:t>
            </w:r>
          </w:p>
        </w:tc>
        <w:tc>
          <w:tcPr>
            <w:tcW w:w="590" w:type="dxa"/>
          </w:tcPr>
          <w:p w:rsidR="00C146E2" w:rsidRPr="009A0895" w:rsidRDefault="00C146E2" w:rsidP="006F67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0895">
              <w:rPr>
                <w:sz w:val="20"/>
              </w:rPr>
              <w:t>2</w:t>
            </w:r>
          </w:p>
        </w:tc>
      </w:tr>
      <w:tr w:rsidR="00C146E2" w:rsidRPr="009A0895" w:rsidTr="006F6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C146E2" w:rsidRPr="009A0895" w:rsidRDefault="00C146E2" w:rsidP="006F67E3">
            <w:pPr>
              <w:pStyle w:val="NoSpacing"/>
              <w:rPr>
                <w:sz w:val="20"/>
              </w:rPr>
            </w:pPr>
            <w:r w:rsidRPr="009A0895">
              <w:rPr>
                <w:sz w:val="20"/>
              </w:rPr>
              <w:t>During intervention</w:t>
            </w:r>
          </w:p>
        </w:tc>
        <w:tc>
          <w:tcPr>
            <w:tcW w:w="590" w:type="dxa"/>
          </w:tcPr>
          <w:p w:rsidR="00C146E2" w:rsidRPr="009A0895" w:rsidRDefault="00C146E2" w:rsidP="006F67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0895">
              <w:rPr>
                <w:sz w:val="20"/>
              </w:rPr>
              <w:t>7</w:t>
            </w:r>
          </w:p>
        </w:tc>
      </w:tr>
      <w:tr w:rsidR="00C146E2" w:rsidRPr="009A0895" w:rsidTr="006F6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C146E2" w:rsidRPr="009A0895" w:rsidRDefault="00C146E2" w:rsidP="006F67E3">
            <w:pPr>
              <w:pStyle w:val="NoSpacing"/>
              <w:rPr>
                <w:sz w:val="20"/>
              </w:rPr>
            </w:pPr>
            <w:r w:rsidRPr="009A0895">
              <w:rPr>
                <w:sz w:val="20"/>
              </w:rPr>
              <w:t>Post Intervention</w:t>
            </w:r>
          </w:p>
        </w:tc>
        <w:tc>
          <w:tcPr>
            <w:tcW w:w="590" w:type="dxa"/>
          </w:tcPr>
          <w:p w:rsidR="00C146E2" w:rsidRPr="009A0895" w:rsidRDefault="00C146E2" w:rsidP="006F67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0895">
              <w:rPr>
                <w:sz w:val="20"/>
              </w:rPr>
              <w:t>17</w:t>
            </w:r>
          </w:p>
        </w:tc>
      </w:tr>
      <w:tr w:rsidR="00C146E2" w:rsidRPr="009A0895" w:rsidTr="006F6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C146E2" w:rsidRPr="009A0895" w:rsidRDefault="00C146E2" w:rsidP="006F67E3">
            <w:pPr>
              <w:pStyle w:val="NoSpacing"/>
              <w:rPr>
                <w:sz w:val="20"/>
              </w:rPr>
            </w:pPr>
            <w:r w:rsidRPr="009A0895">
              <w:rPr>
                <w:sz w:val="20"/>
              </w:rPr>
              <w:t xml:space="preserve">Unclear </w:t>
            </w:r>
          </w:p>
        </w:tc>
        <w:tc>
          <w:tcPr>
            <w:tcW w:w="590" w:type="dxa"/>
          </w:tcPr>
          <w:p w:rsidR="00C146E2" w:rsidRPr="009A0895" w:rsidRDefault="00C146E2" w:rsidP="006F67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0895">
              <w:rPr>
                <w:sz w:val="20"/>
              </w:rPr>
              <w:t>3</w:t>
            </w:r>
          </w:p>
        </w:tc>
      </w:tr>
      <w:tr w:rsidR="00C146E2" w:rsidRPr="009A0895" w:rsidTr="006F6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C146E2" w:rsidRPr="009A0895" w:rsidRDefault="00C146E2" w:rsidP="006F67E3">
            <w:pPr>
              <w:pStyle w:val="NoSpacing"/>
              <w:rPr>
                <w:sz w:val="20"/>
              </w:rPr>
            </w:pPr>
            <w:r w:rsidRPr="009A0895">
              <w:rPr>
                <w:sz w:val="20"/>
              </w:rPr>
              <w:t>Not reported</w:t>
            </w:r>
          </w:p>
        </w:tc>
        <w:tc>
          <w:tcPr>
            <w:tcW w:w="590" w:type="dxa"/>
          </w:tcPr>
          <w:p w:rsidR="00C146E2" w:rsidRPr="009A0895" w:rsidRDefault="00C146E2" w:rsidP="006F67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0895">
              <w:rPr>
                <w:sz w:val="20"/>
              </w:rPr>
              <w:t>14</w:t>
            </w:r>
          </w:p>
        </w:tc>
      </w:tr>
      <w:tr w:rsidR="00C146E2" w:rsidRPr="009A0895" w:rsidTr="006F6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C146E2" w:rsidRPr="009A0895" w:rsidRDefault="00C146E2" w:rsidP="006F67E3">
            <w:pPr>
              <w:pStyle w:val="NoSpacing"/>
              <w:rPr>
                <w:sz w:val="20"/>
              </w:rPr>
            </w:pPr>
            <w:r w:rsidRPr="009A0895">
              <w:rPr>
                <w:sz w:val="20"/>
              </w:rPr>
              <w:t>Total</w:t>
            </w:r>
          </w:p>
        </w:tc>
        <w:tc>
          <w:tcPr>
            <w:tcW w:w="590" w:type="dxa"/>
          </w:tcPr>
          <w:p w:rsidR="00C146E2" w:rsidRPr="009A0895" w:rsidRDefault="00C146E2" w:rsidP="006F67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0895">
              <w:rPr>
                <w:sz w:val="20"/>
              </w:rPr>
              <w:t>43</w:t>
            </w:r>
          </w:p>
        </w:tc>
      </w:tr>
    </w:tbl>
    <w:p w:rsidR="00C146E2" w:rsidRDefault="00C146E2" w:rsidP="00C146E2"/>
    <w:p w:rsidR="000E6F1B" w:rsidRDefault="00C9083E"/>
    <w:sectPr w:rsidR="000E6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C3MDcyNTE2MDE2NzZV0lEKTi0uzszPAykwrAUAnZwgtywAAAA="/>
  </w:docVars>
  <w:rsids>
    <w:rsidRoot w:val="00C146E2"/>
    <w:rsid w:val="0085533B"/>
    <w:rsid w:val="00AA4AEC"/>
    <w:rsid w:val="00C146E2"/>
    <w:rsid w:val="00C9083E"/>
    <w:rsid w:val="00ED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286FD3-7D31-48E4-89F6-AF34EF0D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6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6E2"/>
    <w:pPr>
      <w:spacing w:after="0" w:line="240" w:lineRule="auto"/>
    </w:pPr>
  </w:style>
  <w:style w:type="table" w:styleId="LightList">
    <w:name w:val="Light List"/>
    <w:basedOn w:val="TableNormal"/>
    <w:uiPriority w:val="61"/>
    <w:rsid w:val="00C146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Sekhon, Mandeep</dc:creator>
  <cp:lastModifiedBy>Sekhon, Mandeep</cp:lastModifiedBy>
  <cp:revision>2</cp:revision>
  <dcterms:created xsi:type="dcterms:W3CDTF">2017-01-13T13:21:00Z</dcterms:created>
  <dcterms:modified xsi:type="dcterms:W3CDTF">2017-01-13T13:21:00Z</dcterms:modified>
</cp:coreProperties>
</file>