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186B9" w14:textId="59A466DF" w:rsidR="00ED274E" w:rsidRPr="00A271BB" w:rsidRDefault="00ED274E" w:rsidP="00ED274E">
      <w:pPr>
        <w:spacing w:line="480" w:lineRule="auto"/>
        <w:rPr>
          <w:rFonts w:ascii="Times New Roman" w:hAnsi="Times New Roman"/>
          <w:b/>
          <w:lang w:val="en-US"/>
        </w:rPr>
      </w:pPr>
      <w:bookmarkStart w:id="0" w:name="_GoBack"/>
      <w:bookmarkEnd w:id="0"/>
    </w:p>
    <w:tbl>
      <w:tblPr>
        <w:tblW w:w="13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709"/>
        <w:gridCol w:w="1134"/>
        <w:gridCol w:w="1134"/>
        <w:gridCol w:w="1417"/>
        <w:gridCol w:w="567"/>
        <w:gridCol w:w="1134"/>
        <w:gridCol w:w="1559"/>
        <w:gridCol w:w="567"/>
        <w:gridCol w:w="1276"/>
        <w:gridCol w:w="1418"/>
        <w:gridCol w:w="567"/>
      </w:tblGrid>
      <w:tr w:rsidR="00ED274E" w:rsidRPr="00A271BB" w14:paraId="72B703BA" w14:textId="77777777" w:rsidTr="00F72ABA">
        <w:trPr>
          <w:cantSplit/>
          <w:trHeight w:val="20"/>
          <w:tblHeader/>
        </w:trPr>
        <w:tc>
          <w:tcPr>
            <w:tcW w:w="20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A3249" w14:textId="77777777" w:rsidR="00ED274E" w:rsidRPr="00A271BB" w:rsidRDefault="00ED274E" w:rsidP="00F72AB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7F482" w14:textId="77777777" w:rsidR="00ED274E" w:rsidRPr="00A271BB" w:rsidRDefault="00ED274E" w:rsidP="00F72AB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BFED6" w14:textId="77777777" w:rsidR="00ED274E" w:rsidRPr="00A271BB" w:rsidRDefault="00ED274E" w:rsidP="00F72AB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Overall</w:t>
            </w:r>
          </w:p>
        </w:tc>
        <w:tc>
          <w:tcPr>
            <w:tcW w:w="311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C28E3" w14:textId="77777777" w:rsidR="00ED274E" w:rsidRPr="00A271BB" w:rsidRDefault="00ED274E" w:rsidP="00F72AB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C. </w:t>
            </w:r>
            <w:proofErr w:type="spellStart"/>
            <w:proofErr w:type="gramStart"/>
            <w:r w:rsidRPr="00A271BB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difficile</w:t>
            </w:r>
            <w:proofErr w:type="spellEnd"/>
            <w:proofErr w:type="gramEnd"/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acquisition (all strains)</w:t>
            </w:r>
          </w:p>
        </w:tc>
        <w:tc>
          <w:tcPr>
            <w:tcW w:w="326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981CE" w14:textId="77777777" w:rsidR="00ED274E" w:rsidRPr="00A271BB" w:rsidRDefault="00ED274E" w:rsidP="00F72AB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Acquisition of non-toxigenic strains</w:t>
            </w:r>
          </w:p>
        </w:tc>
        <w:tc>
          <w:tcPr>
            <w:tcW w:w="3261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580B2" w14:textId="77777777" w:rsidR="00ED274E" w:rsidRPr="00A271BB" w:rsidRDefault="00ED274E" w:rsidP="00F72AB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Acquisition of toxigenic strains</w:t>
            </w:r>
          </w:p>
        </w:tc>
      </w:tr>
      <w:tr w:rsidR="00ED274E" w:rsidRPr="00A271BB" w14:paraId="3D6DDC18" w14:textId="77777777" w:rsidTr="00F72ABA">
        <w:trPr>
          <w:cantSplit/>
          <w:trHeight w:val="20"/>
          <w:tblHeader/>
        </w:trPr>
        <w:tc>
          <w:tcPr>
            <w:tcW w:w="200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6F951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Risk factor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79747" w14:textId="77777777" w:rsidR="00ED274E" w:rsidRPr="00A271BB" w:rsidRDefault="00ED274E" w:rsidP="00F72AB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missing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36C8F" w14:textId="77777777" w:rsidR="00ED274E" w:rsidRPr="00A271BB" w:rsidRDefault="00ED274E" w:rsidP="00F72AB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</w:t>
            </w:r>
            <w:proofErr w:type="gramEnd"/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(col %)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8AE33" w14:textId="77777777" w:rsidR="00ED274E" w:rsidRPr="00A271BB" w:rsidRDefault="00ED274E" w:rsidP="00F72AB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</w:t>
            </w:r>
            <w:proofErr w:type="gramEnd"/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(row %) at acquisition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FA4EF" w14:textId="77777777" w:rsidR="00ED274E" w:rsidRPr="00A271BB" w:rsidRDefault="00ED274E" w:rsidP="00F72AB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Hazard ratio (95% CI)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72675" w14:textId="77777777" w:rsidR="00ED274E" w:rsidRPr="00A271BB" w:rsidRDefault="00ED274E" w:rsidP="00F72AB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</w:t>
            </w:r>
            <w:proofErr w:type="gramEnd"/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B5B35" w14:textId="77777777" w:rsidR="00ED274E" w:rsidRPr="00A271BB" w:rsidRDefault="00ED274E" w:rsidP="00F72AB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</w:t>
            </w:r>
            <w:proofErr w:type="gramEnd"/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(row %) at acquisition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6A7BE" w14:textId="77777777" w:rsidR="00ED274E" w:rsidRPr="00A271BB" w:rsidRDefault="00ED274E" w:rsidP="00F72AB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Hazard ratio (95% CI)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DF34D" w14:textId="77777777" w:rsidR="00ED274E" w:rsidRPr="00A271BB" w:rsidRDefault="00ED274E" w:rsidP="00F72AB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</w:t>
            </w:r>
            <w:proofErr w:type="gramEnd"/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B8B32" w14:textId="77777777" w:rsidR="00ED274E" w:rsidRPr="00A271BB" w:rsidRDefault="00ED274E" w:rsidP="00F72AB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</w:t>
            </w:r>
            <w:proofErr w:type="gramEnd"/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(row %) at acquisition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7B5CF" w14:textId="77777777" w:rsidR="00ED274E" w:rsidRPr="00A271BB" w:rsidRDefault="00ED274E" w:rsidP="00F72AB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Hazard ratio (95% CI)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6AC54" w14:textId="77777777" w:rsidR="00ED274E" w:rsidRPr="00A271BB" w:rsidRDefault="00ED274E" w:rsidP="00F72AB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</w:t>
            </w:r>
            <w:proofErr w:type="gramEnd"/>
          </w:p>
        </w:tc>
      </w:tr>
      <w:tr w:rsidR="00ED274E" w:rsidRPr="00A271BB" w14:paraId="43E723CB" w14:textId="77777777" w:rsidTr="00F72ABA">
        <w:trPr>
          <w:cantSplit/>
          <w:trHeight w:val="2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16CCB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More frequent or looser stools</w:t>
            </w: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at this visit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78D0C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AF561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67 (7%)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B452EC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(6%)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DDE28D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1.52 (0.55, 4.20)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492B9D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1B118E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(0%)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7D679A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 cases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FC51E4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DE7496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(7%)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2B99BF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2.30 (0.91, 5.82)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B62CF3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</w:tr>
      <w:tr w:rsidR="00ED274E" w:rsidRPr="00A271BB" w14:paraId="620F0A07" w14:textId="77777777" w:rsidTr="00F72ABA">
        <w:trPr>
          <w:cantSplit/>
          <w:trHeight w:val="20"/>
        </w:trPr>
        <w:tc>
          <w:tcPr>
            <w:tcW w:w="2000" w:type="dxa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50175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Pets in household - Any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5AFC1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47F8B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445 (45%)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2DB7DC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 (8%)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F34DE2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1.24 (0.79, 1.96)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FFC493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24FD57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 (2%)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17C673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0.88 (0.41, 1.89)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250D6F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0.74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812521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 (6%)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7A399C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1.25 (0.75, 2.08)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00C840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0.39</w:t>
            </w:r>
          </w:p>
        </w:tc>
      </w:tr>
      <w:tr w:rsidR="00ED274E" w:rsidRPr="00A271BB" w14:paraId="0E665ABC" w14:textId="77777777" w:rsidTr="00F72ABA">
        <w:trPr>
          <w:cantSplit/>
          <w:trHeight w:val="20"/>
        </w:trPr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09305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- Cat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516EA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CB84B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261 (26%)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D6F24E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 (8%)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1A8B1A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1.36 (0.82, 2.25)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574C72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1C8FBF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(2%)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C38687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0.67 (0.26, 1.78)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0CB159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FC8808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 (7%)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FB9FE8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1.47 (0.85, 2.56)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324AA4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0.17</w:t>
            </w:r>
          </w:p>
        </w:tc>
      </w:tr>
      <w:tr w:rsidR="00ED274E" w:rsidRPr="00A271BB" w14:paraId="33CB5D18" w14:textId="77777777" w:rsidTr="00F72ABA">
        <w:trPr>
          <w:cantSplit/>
          <w:trHeight w:val="20"/>
        </w:trPr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39A2B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- Chicken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E1C1F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98317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29 (3%)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26DB2E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(7%)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B334AD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2.06 (0.50, 8.43)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F896D4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BF35E2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(3%)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82E409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1.79 (0.24, 13.30)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730B4F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858799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(3%)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AFF7BC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0.74 (0.10, 5.36)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BFCA94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0.77</w:t>
            </w:r>
          </w:p>
        </w:tc>
      </w:tr>
      <w:tr w:rsidR="00ED274E" w:rsidRPr="00A271BB" w14:paraId="00DD2FF1" w14:textId="77777777" w:rsidTr="00F72ABA">
        <w:trPr>
          <w:cantSplit/>
          <w:trHeight w:val="20"/>
        </w:trPr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F2695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- Dog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7D2D6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011C3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157 (16%)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D6649E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 (8%)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DEE821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0.97 (0.52, 1.80)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7BEEAA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7FBDD6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(2%)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A2788F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0.55 (0.17, 1.84)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F7DA2C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7983C2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 (7%)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C05EAD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1.20 (0.62, 2.31)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FCEB57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0.58</w:t>
            </w:r>
          </w:p>
        </w:tc>
      </w:tr>
      <w:tr w:rsidR="00ED274E" w:rsidRPr="00A271BB" w14:paraId="0D96D077" w14:textId="77777777" w:rsidTr="00F72ABA">
        <w:trPr>
          <w:cantSplit/>
          <w:trHeight w:val="20"/>
        </w:trPr>
        <w:tc>
          <w:tcPr>
            <w:tcW w:w="2000" w:type="dxa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4E108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Non-parental </w:t>
            </w:r>
            <w:proofErr w:type="spellStart"/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carer</w:t>
            </w:r>
            <w:proofErr w:type="spellEnd"/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- Any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9B764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D4136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243 (25%)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7B6BD7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 (9%)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E4EBEC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1.31 (0.78, 2.19)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3BAE41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98AE35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 (5%)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6002BE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1.70 (0.77, 3.75)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56048D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0.19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F93A50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 (7%)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3EE588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1.09 (0.61, 1.96)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F8746A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0.77</w:t>
            </w:r>
          </w:p>
        </w:tc>
      </w:tr>
      <w:tr w:rsidR="00ED274E" w:rsidRPr="00A271BB" w14:paraId="15279452" w14:textId="77777777" w:rsidTr="00F72ABA">
        <w:trPr>
          <w:cantSplit/>
          <w:trHeight w:val="20"/>
        </w:trPr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8236B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Childminder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3B6EF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DBA6D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53 (5%)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35CBFF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(9%)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E00520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1.58 (0.63, 3.92)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317079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B48F3F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(9%)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E8540F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3.42 (1.28, 9.16)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ED73B3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7C9954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(8%)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131CA9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0.95 (0.34, 2.67)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3F3D84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0.93</w:t>
            </w:r>
          </w:p>
        </w:tc>
      </w:tr>
      <w:tr w:rsidR="00ED274E" w:rsidRPr="00A271BB" w14:paraId="637BFCE1" w14:textId="77777777" w:rsidTr="00F72ABA">
        <w:trPr>
          <w:cantSplit/>
          <w:trHeight w:val="20"/>
        </w:trPr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1DD71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- Grandparent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8FD1D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33560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122 (12%)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C376D1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 (9%)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B2330C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1.08 (0.56, 2.08)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5D4EC4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A39542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(5%)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A1FFF0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1.42 (0.56, 3.60)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E4506F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EE9FA4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(5%)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6F574F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0.68 (0.29, 1.59)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752794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0.37</w:t>
            </w:r>
          </w:p>
        </w:tc>
      </w:tr>
      <w:tr w:rsidR="00ED274E" w:rsidRPr="00A271BB" w14:paraId="60B2DB4E" w14:textId="77777777" w:rsidTr="00F72ABA">
        <w:trPr>
          <w:cantSplit/>
          <w:trHeight w:val="20"/>
        </w:trPr>
        <w:tc>
          <w:tcPr>
            <w:tcW w:w="200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132B6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- Nursery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33AF9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A278B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216 (22%)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EBC51B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 (11%)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F56CD6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1.69 (1.02, 2.80)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5D00EB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F91389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 (3%)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6F3249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0.87 (0.36, 2.11)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E8C0E2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3C77F1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 (11%)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D22A39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2.20 (1.29, 3.75)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AAA619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0.004</w:t>
            </w:r>
          </w:p>
        </w:tc>
      </w:tr>
      <w:tr w:rsidR="00ED274E" w:rsidRPr="00A271BB" w14:paraId="563CD968" w14:textId="77777777" w:rsidTr="00F72ABA">
        <w:trPr>
          <w:cantSplit/>
          <w:trHeight w:val="20"/>
        </w:trPr>
        <w:tc>
          <w:tcPr>
            <w:tcW w:w="2000" w:type="dxa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43174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Nutrition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9FB1D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38EC7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69633F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116ADC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3D673D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AE8FE3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D2D38D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0AAB20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53E1D5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0BA835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40CE72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D274E" w:rsidRPr="00A271BB" w14:paraId="27C4D78F" w14:textId="77777777" w:rsidTr="00F72ABA">
        <w:trPr>
          <w:cantSplit/>
          <w:trHeight w:val="20"/>
        </w:trPr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D5D7E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- </w:t>
            </w:r>
            <w:proofErr w:type="gramStart"/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no</w:t>
            </w:r>
            <w:proofErr w:type="gramEnd"/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breastfeeding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8AE80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B2491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395 (40%)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F68DC4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 (10%)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A96FCB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32A58D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05CDCB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 (3%)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B4A7BC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93999B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78C5FF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 (9%)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5096AF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B1A99D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D274E" w:rsidRPr="00A271BB" w14:paraId="368690AB" w14:textId="77777777" w:rsidTr="00F72ABA">
        <w:trPr>
          <w:cantSplit/>
          <w:trHeight w:val="20"/>
        </w:trPr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E5587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- </w:t>
            </w:r>
            <w:proofErr w:type="gramStart"/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mixed</w:t>
            </w:r>
            <w:proofErr w:type="gramEnd"/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feeding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3E7F3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608D3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452 (46%)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DD85A9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 (8%)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5D5EEA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0.51 (0.32, 0.82)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0F0B87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3A0FB0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 (3%)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789E04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0.97 (0.45, 2.06)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52D971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6CA3AA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 (6%)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CF5B8C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0.47 (0.28, 0.78)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F7B279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0.004</w:t>
            </w:r>
          </w:p>
        </w:tc>
      </w:tr>
      <w:tr w:rsidR="00ED274E" w:rsidRPr="00A271BB" w14:paraId="690C9784" w14:textId="77777777" w:rsidTr="00F72ABA">
        <w:trPr>
          <w:cantSplit/>
          <w:trHeight w:val="20"/>
        </w:trPr>
        <w:tc>
          <w:tcPr>
            <w:tcW w:w="200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8B940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- </w:t>
            </w:r>
            <w:proofErr w:type="gramStart"/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breastfeeding</w:t>
            </w:r>
            <w:proofErr w:type="gramEnd"/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only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7B0E1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97F68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131 (13%)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498030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(1%)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C78F3F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 (0.01, 0.50)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CF4D9D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E13EE6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(1%)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36E69A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0.39 (0.05, 3.32)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39951D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1A33FB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(0%)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48F1BC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 cases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6E930F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ED274E" w:rsidRPr="00A271BB" w14:paraId="6E18BCF3" w14:textId="77777777" w:rsidTr="00F72ABA">
        <w:trPr>
          <w:cantSplit/>
          <w:trHeight w:val="20"/>
        </w:trPr>
        <w:tc>
          <w:tcPr>
            <w:tcW w:w="2000" w:type="dxa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D808A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Meals include meat - Any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902F4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315CB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338 (34%)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77EDB5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 (10%)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E6EDE0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1.25 (0.77, 2.04)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40A244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9DAFCB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 (4%)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6DD536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1.23 (0.57, 2.69)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9969FC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83BB90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 (8%)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BF8D68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1.15 (0.67, 1.97)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A09FA1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</w:t>
            </w:r>
          </w:p>
        </w:tc>
      </w:tr>
      <w:tr w:rsidR="00ED274E" w:rsidRPr="00A271BB" w14:paraId="2F041823" w14:textId="77777777" w:rsidTr="00F72ABA">
        <w:trPr>
          <w:cantSplit/>
          <w:trHeight w:val="20"/>
        </w:trPr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5B1D6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- Poultry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42673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254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3DD19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60 (6%)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55E152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(10%)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B1ED72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1.13 (0.47, 2.74)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EEDC31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824353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(2%)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5DCD59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0.53 (0.07, 4.08)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9BB576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8D3973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(10%)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E1B27E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1.46 (0.60, 3.56)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894AB6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0.41</w:t>
            </w:r>
          </w:p>
        </w:tc>
      </w:tr>
      <w:tr w:rsidR="00ED274E" w:rsidRPr="00A271BB" w14:paraId="57DA57D6" w14:textId="77777777" w:rsidTr="00F72ABA">
        <w:trPr>
          <w:cantSplit/>
          <w:trHeight w:val="20"/>
        </w:trPr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EBF78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- Beef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446BE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261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AD34C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28 (3%)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C8D037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(21%)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E8C45F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C223B0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DFF319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(7%)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7DEFF5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6B56CD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EDFDA5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(18%)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28707F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706B8A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D274E" w:rsidRPr="00A271BB" w14:paraId="0BAAD391" w14:textId="77777777" w:rsidTr="00F72ABA">
        <w:trPr>
          <w:cantSplit/>
          <w:trHeight w:val="20"/>
        </w:trPr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88A40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- Pork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CAD77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263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77D95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14 (1%)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C97E51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(0%)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FFC451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1B1792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63DBBC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(0%)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F18EC4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FEDC62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5953B9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(0%)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EDBBEB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4F0CCC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D274E" w:rsidRPr="00A271BB" w14:paraId="20BC4011" w14:textId="77777777" w:rsidTr="00F72ABA">
        <w:trPr>
          <w:cantSplit/>
          <w:trHeight w:val="20"/>
        </w:trPr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3130E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- Fish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ECE76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176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35E8F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121 (12%)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0F57B0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 (7%)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A3B635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1.19 (0.58, 2.48)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91DCBB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CDC4BB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(2%)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0108C3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0.97 (0.28, 3.36)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B9D79D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917369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 (7%)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0540AA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1.16 (0.55, 2.47)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8E721B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0.69</w:t>
            </w:r>
          </w:p>
        </w:tc>
      </w:tr>
      <w:tr w:rsidR="00ED274E" w:rsidRPr="00A271BB" w14:paraId="4AFD92E5" w14:textId="77777777" w:rsidTr="00F72ABA">
        <w:trPr>
          <w:cantSplit/>
          <w:trHeight w:val="20"/>
        </w:trPr>
        <w:tc>
          <w:tcPr>
            <w:tcW w:w="200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27FE0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- Unknown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09AF4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54FBE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264 (27%)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310258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 (9%)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33A709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1.14 (0.69, 1.89)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9BDF89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DB4764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 (4%)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4E78C8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1.08 (0.48, 2.41)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7C65FF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61E391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(8%)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641C4D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1.08 (0.62, 1.89)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9E7BBB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0.79</w:t>
            </w:r>
          </w:p>
        </w:tc>
      </w:tr>
      <w:tr w:rsidR="00ED274E" w:rsidRPr="00A271BB" w14:paraId="4A187B74" w14:textId="77777777" w:rsidTr="00F72ABA">
        <w:trPr>
          <w:cantSplit/>
          <w:trHeight w:val="20"/>
        </w:trPr>
        <w:tc>
          <w:tcPr>
            <w:tcW w:w="2000" w:type="dxa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92C7C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Medication since last sample - Any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C9451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2F09F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305 (31%)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15CDB8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 (9%)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81CA08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1.10 (0.68, 1.78)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308BF7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0.69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76749E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 (3%)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64D532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0.91 (0.41, 2.02)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53CC7D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0.81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D88B6A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 (8%)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69173C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1.26 (0.75, 2.12)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AD1557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0.38</w:t>
            </w:r>
          </w:p>
        </w:tc>
      </w:tr>
      <w:tr w:rsidR="00ED274E" w:rsidRPr="00A271BB" w14:paraId="4ED1DB1C" w14:textId="77777777" w:rsidTr="00F72ABA">
        <w:trPr>
          <w:cantSplit/>
          <w:trHeight w:val="20"/>
        </w:trPr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4EA9B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- </w:t>
            </w:r>
            <w:proofErr w:type="gramStart"/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antibiotics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91180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1497E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42 (4%)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7D597D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(12%)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DEEDC4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1.59 (0.64, 3.96)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5484D8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792A0F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(2%)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4F6841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1.03 (0.14, 7.66)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5F412E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546B0F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(12%)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9C0747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2.02 (0.80, 5.08)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CFE6B0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0.13</w:t>
            </w:r>
          </w:p>
        </w:tc>
      </w:tr>
      <w:tr w:rsidR="00ED274E" w:rsidRPr="00A271BB" w14:paraId="5AAFF1BE" w14:textId="77777777" w:rsidTr="00F72ABA">
        <w:trPr>
          <w:cantSplit/>
          <w:trHeight w:val="20"/>
        </w:trPr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F9936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- </w:t>
            </w:r>
            <w:proofErr w:type="gramStart"/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gastrointestinal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596DE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98BDA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42 (4%)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A715CC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(7%)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FBE04B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 (0.31, 3.19)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D86508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A897D4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(5%)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D59B80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2.03 (0.47, 8.72)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BB3E29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4CA1BB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(5%)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E55FEB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0.73 (0.18, 3.01)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9DA42C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0.67</w:t>
            </w:r>
          </w:p>
        </w:tc>
      </w:tr>
      <w:tr w:rsidR="00ED274E" w:rsidRPr="00A271BB" w14:paraId="13C75215" w14:textId="77777777" w:rsidTr="00F72ABA">
        <w:trPr>
          <w:cantSplit/>
          <w:trHeight w:val="20"/>
        </w:trPr>
        <w:tc>
          <w:tcPr>
            <w:tcW w:w="200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9E3FC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- </w:t>
            </w:r>
            <w:proofErr w:type="gramStart"/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other</w:t>
            </w:r>
            <w:proofErr w:type="gramEnd"/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C0BD9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F3A61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244 (25%)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DF7E11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 (9%)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F4426B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1.05 (0.63, 1.75)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A4E09B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497D11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(2%)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4FB816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0.66 (0.26, 1.65)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5605B4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257878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 (7%)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8B88A2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1.23 (0.71, 2.13)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057E33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0.47</w:t>
            </w:r>
          </w:p>
        </w:tc>
      </w:tr>
      <w:tr w:rsidR="00ED274E" w:rsidRPr="00A271BB" w14:paraId="2164C622" w14:textId="77777777" w:rsidTr="00F72ABA">
        <w:trPr>
          <w:cantSplit/>
          <w:trHeight w:val="20"/>
        </w:trPr>
        <w:tc>
          <w:tcPr>
            <w:tcW w:w="2000" w:type="dxa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4A427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Medical problems since last sample - Any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A52AC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2568C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236 (24%)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3EE5F8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 (4%)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091BE9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1.30 (0.79, 2.15)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8071B0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96680B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(0%)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22588C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1.48 (0.66, 3.31)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ABB192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0.34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C82F83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 (4%)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D3B000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1.35 (0.78, 2.36)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13A9C6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0.29</w:t>
            </w:r>
          </w:p>
        </w:tc>
      </w:tr>
      <w:tr w:rsidR="00ED274E" w:rsidRPr="00A271BB" w14:paraId="645CAFD3" w14:textId="77777777" w:rsidTr="00F72ABA">
        <w:trPr>
          <w:cantSplit/>
          <w:trHeight w:val="20"/>
        </w:trPr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1B87B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- </w:t>
            </w:r>
            <w:proofErr w:type="gramStart"/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diarrhea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F0E03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9864C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61 (6%)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11D92B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(3%)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C50C02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2.43 (1.19, 4.94)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6A63D9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853B5F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(0%)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43868E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0.63 (0.08, 4.70)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8D9D4C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D850CA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(3%)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A0299B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3.04 (1.48, 6.27)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68D914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0.003</w:t>
            </w:r>
          </w:p>
        </w:tc>
      </w:tr>
      <w:tr w:rsidR="00ED274E" w:rsidRPr="00A271BB" w14:paraId="12CAC4BE" w14:textId="77777777" w:rsidTr="00F72ABA">
        <w:trPr>
          <w:cantSplit/>
          <w:trHeight w:val="20"/>
        </w:trPr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23081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- </w:t>
            </w:r>
            <w:proofErr w:type="gramStart"/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gastrointestinal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BB28E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DEECB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26 (3%)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5EA93A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(8%)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8EFADA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3A3C6F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2D53DA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(8%)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F6B0C1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E7BECC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8F540E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(4%)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985C8E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23784B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D274E" w:rsidRPr="00A271BB" w14:paraId="15A1DAD7" w14:textId="77777777" w:rsidTr="00F72ABA">
        <w:trPr>
          <w:cantSplit/>
          <w:trHeight w:val="20"/>
        </w:trPr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A6B4B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- </w:t>
            </w:r>
            <w:proofErr w:type="spellStart"/>
            <w:proofErr w:type="gramStart"/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atopy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2CD8C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461A2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31 (3%)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923B4C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 (71%)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F9BC55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0.78 (0.19, 3.20)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BAEE1C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4D6AEF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 (29%)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0C2698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2.09 (0.49, 8.96)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3171E7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EB9F34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 (58%)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478A7F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0.53 (0.07, 3.84)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9906AB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0.53</w:t>
            </w:r>
          </w:p>
        </w:tc>
      </w:tr>
      <w:tr w:rsidR="00ED274E" w:rsidRPr="00A271BB" w14:paraId="1AB990D5" w14:textId="77777777" w:rsidTr="00F72ABA">
        <w:trPr>
          <w:cantSplit/>
          <w:trHeight w:val="20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52260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Medical visit since last sample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4A686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54104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186 (19%)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DC043A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 (9%)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9B13BE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1.33 (0.77, 2.29)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511E70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099449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(3%)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8AC069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1.05 (0.42, 2.63)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045AC7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0.91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1B6DF2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 (8%)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5594E2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1.36 (0.75, 2.48)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3D963E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0.31</w:t>
            </w:r>
          </w:p>
        </w:tc>
      </w:tr>
      <w:tr w:rsidR="00ED274E" w:rsidRPr="00A271BB" w14:paraId="39CFD2F3" w14:textId="77777777" w:rsidTr="00F72ABA">
        <w:trPr>
          <w:cantSplit/>
          <w:trHeight w:val="20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5F9B8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Been in hospital since last sample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9E67B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BBFF9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22 (2%)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506B47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(0%)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3068FF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38CF30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712207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(0%)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334C38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FFECD8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2DCE8C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(0%)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598D8E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983902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D274E" w:rsidRPr="00A271BB" w14:paraId="627F4FAD" w14:textId="77777777" w:rsidTr="00F72ABA">
        <w:trPr>
          <w:cantSplit/>
          <w:trHeight w:val="20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C8A38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Healthcare worker in family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F6D4B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0C644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138 (14%)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C2E762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 (8%)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337BC8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1.41 (0.74, 2.68)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20980D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75EFE2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(2%)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807DAE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0.63 (0.18, 2.13)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62481E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0.45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755A73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 (7%)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1BC66B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1.58 (0.80, 3.12)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97CC24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0.19</w:t>
            </w:r>
          </w:p>
        </w:tc>
      </w:tr>
      <w:tr w:rsidR="00ED274E" w:rsidRPr="00A271BB" w14:paraId="746FF1BD" w14:textId="77777777" w:rsidTr="00F72ABA">
        <w:trPr>
          <w:cantSplit/>
          <w:trHeight w:val="20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08E71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Overseas travel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562CA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B9BC6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84 (9%)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83E435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 (11%)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D68C10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0.82 (0.39, 1.73)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C80E3E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D71E7D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(6%)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B98392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1.47 (0.55, 3.93)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F92991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0.45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BC7BFC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(7%)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ED6A5C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0.82 (0.35, 1.91)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160FFC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0.64</w:t>
            </w:r>
          </w:p>
        </w:tc>
      </w:tr>
      <w:tr w:rsidR="00ED274E" w:rsidRPr="00A271BB" w14:paraId="3C7DFA8C" w14:textId="77777777" w:rsidTr="00F72ABA">
        <w:trPr>
          <w:cantSplit/>
          <w:trHeight w:val="20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9CC89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Colonized with </w:t>
            </w:r>
            <w:r w:rsidRPr="00A271B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C-</w:t>
            </w:r>
            <w:proofErr w:type="spellStart"/>
            <w:r w:rsidRPr="00A271B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difficile</w:t>
            </w:r>
            <w:proofErr w:type="spellEnd"/>
            <w:r w:rsidRPr="00A271B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in the prior sample (any type)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485465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DAA27A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/>
                <w:sz w:val="18"/>
                <w:szCs w:val="18"/>
                <w:lang w:val="en-US"/>
              </w:rPr>
              <w:t>270 (27%)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97D87F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(1%)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594021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0.33 (0.08, 1.33)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FDEA1C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0B0FE2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(2%)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6D3787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0.48 (0.18, 1.29)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F81B80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0.15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43AEE0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(2%)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98BC1D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0.40 (0.14, 1.13)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757E60" w14:textId="77777777" w:rsidR="00ED274E" w:rsidRPr="00A271BB" w:rsidRDefault="00ED274E" w:rsidP="00F72A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</w:tr>
    </w:tbl>
    <w:p w14:paraId="4801A640" w14:textId="77777777" w:rsidR="00ED274E" w:rsidRPr="00A271BB" w:rsidRDefault="00ED274E" w:rsidP="00ED274E">
      <w:pPr>
        <w:spacing w:line="480" w:lineRule="auto"/>
        <w:rPr>
          <w:rFonts w:ascii="Times New Roman" w:hAnsi="Times New Roman"/>
          <w:lang w:val="en-US"/>
        </w:rPr>
      </w:pPr>
    </w:p>
    <w:p w14:paraId="0253B37B" w14:textId="77777777" w:rsidR="00ED274E" w:rsidRPr="00A271BB" w:rsidRDefault="00ED274E" w:rsidP="00ED274E">
      <w:pPr>
        <w:spacing w:line="480" w:lineRule="auto"/>
        <w:rPr>
          <w:rFonts w:ascii="Times New Roman" w:hAnsi="Times New Roman"/>
          <w:lang w:val="en-US"/>
        </w:rPr>
      </w:pPr>
      <w:r w:rsidRPr="00A271BB">
        <w:rPr>
          <w:rFonts w:ascii="Times New Roman" w:hAnsi="Times New Roman"/>
          <w:lang w:val="en-US"/>
        </w:rPr>
        <w:t>Note: n (%) refers to monthly intervals in the Cox regression. Time to first new strain, first new non-toxigenic strain, and first new toxigenic strain considered separately.</w:t>
      </w:r>
    </w:p>
    <w:p w14:paraId="60191B12" w14:textId="77777777" w:rsidR="001733F2" w:rsidRDefault="001733F2">
      <w:pPr>
        <w:rPr>
          <w:rFonts w:hint="eastAsia"/>
        </w:rPr>
      </w:pPr>
    </w:p>
    <w:sectPr w:rsidR="001733F2" w:rsidSect="00ED274E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4E"/>
    <w:rsid w:val="000B3539"/>
    <w:rsid w:val="001733F2"/>
    <w:rsid w:val="00474326"/>
    <w:rsid w:val="005144DF"/>
    <w:rsid w:val="00905EF7"/>
    <w:rsid w:val="00ED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DA76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74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74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3415</Characters>
  <Application>Microsoft Macintosh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Stoesser</dc:creator>
  <cp:keywords/>
  <dc:description/>
  <cp:lastModifiedBy>Nicole Stoesser</cp:lastModifiedBy>
  <cp:revision>2</cp:revision>
  <dcterms:created xsi:type="dcterms:W3CDTF">2017-07-31T14:37:00Z</dcterms:created>
  <dcterms:modified xsi:type="dcterms:W3CDTF">2017-07-31T14:37:00Z</dcterms:modified>
</cp:coreProperties>
</file>