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BFF" w14:textId="77777777" w:rsidR="004978C1" w:rsidRDefault="004978C1" w:rsidP="004978C1">
      <w:pPr>
        <w:ind w:right="945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bCs/>
          <w:color w:val="000000" w:themeColor="text1"/>
          <w:lang w:val="en-GB"/>
        </w:rPr>
        <w:t xml:space="preserve">S3 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Table. </w:t>
      </w:r>
      <w:r>
        <w:rPr>
          <w:rFonts w:ascii="Arial" w:hAnsi="Arial" w:cs="Arial"/>
          <w:b/>
          <w:bCs/>
          <w:color w:val="000000" w:themeColor="text1"/>
          <w:lang w:val="en-GB"/>
        </w:rPr>
        <w:t>Serological results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using the 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>confirmatory rapid test (DPP Syphilis Screen and Confirm)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in 4,432 schoolchildren aged 2 to 15 years living in formerly endemic* and non-endemic communities for yaws. Results </w:t>
      </w:r>
      <w:r>
        <w:rPr>
          <w:rFonts w:ascii="Arial" w:hAnsi="Arial" w:cs="Arial"/>
          <w:b/>
          <w:bCs/>
          <w:color w:val="000000" w:themeColor="text1"/>
          <w:lang w:val="en-GB"/>
        </w:rPr>
        <w:t>show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 serological 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reactivity to </w:t>
      </w:r>
      <w:r w:rsidRPr="002B0BF9">
        <w:rPr>
          <w:rFonts w:ascii="Arial" w:hAnsi="Arial" w:cs="Arial"/>
          <w:b/>
          <w:bCs/>
          <w:i/>
          <w:iCs/>
          <w:color w:val="000000" w:themeColor="text1"/>
          <w:lang w:val="en-GB"/>
        </w:rPr>
        <w:t>T. pallidum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antigens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 (any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 positive</w:t>
      </w:r>
      <w:r w:rsidRPr="002B0BF9">
        <w:rPr>
          <w:rFonts w:ascii="Arial" w:hAnsi="Arial" w:cs="Arial"/>
          <w:b/>
          <w:bCs/>
          <w:color w:val="000000" w:themeColor="text1"/>
          <w:lang w:val="en-GB"/>
        </w:rPr>
        <w:t xml:space="preserve">) further stratified into </w:t>
      </w:r>
      <w:r>
        <w:rPr>
          <w:rFonts w:ascii="Arial" w:hAnsi="Arial" w:cs="Arial"/>
          <w:b/>
          <w:bCs/>
          <w:color w:val="000000" w:themeColor="text1"/>
          <w:lang w:val="en-GB"/>
        </w:rPr>
        <w:t xml:space="preserve">presence (active infections) or absence (past infections) of non-treponemal antibodies. </w:t>
      </w:r>
    </w:p>
    <w:p w14:paraId="3DBA50B9" w14:textId="77777777" w:rsidR="004978C1" w:rsidRPr="00C40B9D" w:rsidRDefault="004978C1" w:rsidP="004978C1">
      <w:pPr>
        <w:ind w:right="945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Style w:val="TableGrid"/>
        <w:tblW w:w="1233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3293"/>
        <w:gridCol w:w="850"/>
        <w:gridCol w:w="1134"/>
        <w:gridCol w:w="1244"/>
        <w:gridCol w:w="425"/>
        <w:gridCol w:w="1559"/>
        <w:gridCol w:w="426"/>
        <w:gridCol w:w="1417"/>
        <w:gridCol w:w="425"/>
        <w:gridCol w:w="1560"/>
      </w:tblGrid>
      <w:tr w:rsidR="004978C1" w:rsidRPr="00C07455" w14:paraId="6BA67E71" w14:textId="77777777" w:rsidTr="00153209">
        <w:tc>
          <w:tcPr>
            <w:tcW w:w="3293" w:type="dxa"/>
            <w:vMerge w:val="restart"/>
          </w:tcPr>
          <w:p w14:paraId="2FB78DB1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Communities screened</w:t>
            </w:r>
          </w:p>
        </w:tc>
        <w:tc>
          <w:tcPr>
            <w:tcW w:w="850" w:type="dxa"/>
            <w:vMerge w:val="restart"/>
          </w:tcPr>
          <w:p w14:paraId="2FC399E4" w14:textId="77777777" w:rsidR="004978C1" w:rsidRPr="00C07455" w:rsidRDefault="004978C1" w:rsidP="00153209">
            <w:pPr>
              <w:ind w:right="-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Sample</w:t>
            </w:r>
          </w:p>
          <w:p w14:paraId="7DF38A74" w14:textId="77777777" w:rsidR="004978C1" w:rsidRPr="00C07455" w:rsidRDefault="004978C1" w:rsidP="00153209">
            <w:pPr>
              <w:ind w:right="-13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313810D" w14:textId="77777777" w:rsidR="004978C1" w:rsidRPr="00C07455" w:rsidRDefault="004978C1" w:rsidP="00153209">
            <w:pPr>
              <w:ind w:right="-13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1E4A7B69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Sex</w:t>
            </w:r>
          </w:p>
          <w:p w14:paraId="2A6D1AA7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(Male/female)</w:t>
            </w:r>
          </w:p>
          <w:p w14:paraId="36A4494B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</w:p>
        </w:tc>
        <w:tc>
          <w:tcPr>
            <w:tcW w:w="1244" w:type="dxa"/>
            <w:vMerge w:val="restart"/>
          </w:tcPr>
          <w:p w14:paraId="579C86CE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Median age (range) </w:t>
            </w:r>
          </w:p>
          <w:p w14:paraId="2AEC6E6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yrs.</w:t>
            </w:r>
          </w:p>
        </w:tc>
        <w:tc>
          <w:tcPr>
            <w:tcW w:w="5812" w:type="dxa"/>
            <w:gridSpan w:val="6"/>
          </w:tcPr>
          <w:p w14:paraId="4B53DF3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</w:t>
            </w: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ositivity (%) </w:t>
            </w:r>
          </w:p>
        </w:tc>
      </w:tr>
      <w:tr w:rsidR="004978C1" w:rsidRPr="00C07455" w14:paraId="07EB717E" w14:textId="77777777" w:rsidTr="00153209">
        <w:trPr>
          <w:trHeight w:val="86"/>
        </w:trPr>
        <w:tc>
          <w:tcPr>
            <w:tcW w:w="3293" w:type="dxa"/>
            <w:vMerge/>
          </w:tcPr>
          <w:p w14:paraId="6D4DA9DD" w14:textId="77777777" w:rsidR="004978C1" w:rsidRPr="00C07455" w:rsidRDefault="004978C1" w:rsidP="00153209">
            <w:pPr>
              <w:ind w:right="24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577A6404" w14:textId="77777777" w:rsidR="004978C1" w:rsidRPr="00C07455" w:rsidRDefault="004978C1" w:rsidP="00153209">
            <w:pPr>
              <w:ind w:right="6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14:paraId="0D5BDA7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4" w:type="dxa"/>
            <w:vMerge/>
          </w:tcPr>
          <w:p w14:paraId="17D938D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036549C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Any positive for antibodies to </w:t>
            </w:r>
            <w:r w:rsidRPr="00C0745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T. pallidum</w:t>
            </w:r>
          </w:p>
        </w:tc>
        <w:tc>
          <w:tcPr>
            <w:tcW w:w="1843" w:type="dxa"/>
            <w:gridSpan w:val="2"/>
          </w:tcPr>
          <w:p w14:paraId="5FCBEBF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Active infections</w:t>
            </w:r>
          </w:p>
        </w:tc>
        <w:tc>
          <w:tcPr>
            <w:tcW w:w="1985" w:type="dxa"/>
            <w:gridSpan w:val="2"/>
          </w:tcPr>
          <w:p w14:paraId="2D288E6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Past infections</w:t>
            </w:r>
          </w:p>
        </w:tc>
      </w:tr>
      <w:tr w:rsidR="004978C1" w:rsidRPr="00C07455" w14:paraId="4643B152" w14:textId="77777777" w:rsidTr="00153209">
        <w:trPr>
          <w:trHeight w:val="177"/>
        </w:trPr>
        <w:tc>
          <w:tcPr>
            <w:tcW w:w="3293" w:type="dxa"/>
            <w:vMerge/>
          </w:tcPr>
          <w:p w14:paraId="6E6D961C" w14:textId="77777777" w:rsidR="004978C1" w:rsidRPr="00C07455" w:rsidRDefault="004978C1" w:rsidP="00153209">
            <w:pPr>
              <w:ind w:right="24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</w:tcPr>
          <w:p w14:paraId="7D2497DF" w14:textId="77777777" w:rsidR="004978C1" w:rsidRPr="00C07455" w:rsidRDefault="004978C1" w:rsidP="00153209">
            <w:pPr>
              <w:ind w:right="6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</w:tcPr>
          <w:p w14:paraId="7FE32ED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4" w:type="dxa"/>
            <w:vMerge/>
          </w:tcPr>
          <w:p w14:paraId="4988A61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14:paraId="1A581B1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</w:p>
        </w:tc>
        <w:tc>
          <w:tcPr>
            <w:tcW w:w="1559" w:type="dxa"/>
          </w:tcPr>
          <w:p w14:paraId="41151D2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 [95%CI]</w:t>
            </w:r>
          </w:p>
        </w:tc>
        <w:tc>
          <w:tcPr>
            <w:tcW w:w="426" w:type="dxa"/>
          </w:tcPr>
          <w:p w14:paraId="620D019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</w:p>
        </w:tc>
        <w:tc>
          <w:tcPr>
            <w:tcW w:w="1417" w:type="dxa"/>
          </w:tcPr>
          <w:p w14:paraId="2801F6B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 [95%CI]</w:t>
            </w:r>
          </w:p>
        </w:tc>
        <w:tc>
          <w:tcPr>
            <w:tcW w:w="425" w:type="dxa"/>
          </w:tcPr>
          <w:p w14:paraId="6E617DB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</w:p>
        </w:tc>
        <w:tc>
          <w:tcPr>
            <w:tcW w:w="1560" w:type="dxa"/>
          </w:tcPr>
          <w:p w14:paraId="2D202BF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 [95%CI]</w:t>
            </w:r>
          </w:p>
        </w:tc>
      </w:tr>
      <w:tr w:rsidR="004978C1" w:rsidRPr="00C07455" w14:paraId="1C8529E3" w14:textId="77777777" w:rsidTr="00153209">
        <w:tc>
          <w:tcPr>
            <w:tcW w:w="3293" w:type="dxa"/>
          </w:tcPr>
          <w:p w14:paraId="2DF663AB" w14:textId="77777777" w:rsidR="004978C1" w:rsidRPr="00C07455" w:rsidRDefault="004978C1" w:rsidP="00153209">
            <w:pPr>
              <w:ind w:right="3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All areas</w:t>
            </w:r>
          </w:p>
        </w:tc>
        <w:tc>
          <w:tcPr>
            <w:tcW w:w="850" w:type="dxa"/>
          </w:tcPr>
          <w:p w14:paraId="605A5888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4,432</w:t>
            </w:r>
          </w:p>
        </w:tc>
        <w:tc>
          <w:tcPr>
            <w:tcW w:w="1134" w:type="dxa"/>
          </w:tcPr>
          <w:p w14:paraId="0503493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51/49</w:t>
            </w:r>
          </w:p>
        </w:tc>
        <w:tc>
          <w:tcPr>
            <w:tcW w:w="1244" w:type="dxa"/>
          </w:tcPr>
          <w:p w14:paraId="6A1C03A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(2-15)</w:t>
            </w:r>
          </w:p>
        </w:tc>
        <w:tc>
          <w:tcPr>
            <w:tcW w:w="425" w:type="dxa"/>
          </w:tcPr>
          <w:p w14:paraId="4FC57E4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</w:t>
            </w:r>
          </w:p>
        </w:tc>
        <w:tc>
          <w:tcPr>
            <w:tcW w:w="1559" w:type="dxa"/>
          </w:tcPr>
          <w:p w14:paraId="668B3F3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0.41 [0.26-0.64] </w:t>
            </w:r>
          </w:p>
        </w:tc>
        <w:tc>
          <w:tcPr>
            <w:tcW w:w="426" w:type="dxa"/>
          </w:tcPr>
          <w:p w14:paraId="0705FD4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417" w:type="dxa"/>
          </w:tcPr>
          <w:p w14:paraId="0BD13DE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0.14 [0.06-0.30]</w:t>
            </w:r>
          </w:p>
        </w:tc>
        <w:tc>
          <w:tcPr>
            <w:tcW w:w="425" w:type="dxa"/>
          </w:tcPr>
          <w:p w14:paraId="754126A7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1560" w:type="dxa"/>
          </w:tcPr>
          <w:p w14:paraId="5F74BD0B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0.27 [0.15-0.48]</w:t>
            </w:r>
          </w:p>
        </w:tc>
      </w:tr>
      <w:tr w:rsidR="004978C1" w:rsidRPr="00C07455" w14:paraId="13D1789E" w14:textId="77777777" w:rsidTr="00153209">
        <w:tc>
          <w:tcPr>
            <w:tcW w:w="3293" w:type="dxa"/>
          </w:tcPr>
          <w:p w14:paraId="3BA4A99B" w14:textId="77777777" w:rsidR="004978C1" w:rsidRPr="00C07455" w:rsidRDefault="004978C1" w:rsidP="00153209">
            <w:pPr>
              <w:ind w:right="3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Formerly endemic region</w:t>
            </w:r>
          </w:p>
          <w:p w14:paraId="370B655E" w14:textId="77777777" w:rsidR="004978C1" w:rsidRPr="00C07455" w:rsidRDefault="004978C1" w:rsidP="00153209">
            <w:pPr>
              <w:ind w:left="316" w:right="3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All communities</w:t>
            </w:r>
          </w:p>
          <w:p w14:paraId="4B3C9A9E" w14:textId="77777777" w:rsidR="004978C1" w:rsidRPr="00C07455" w:rsidRDefault="004978C1" w:rsidP="00153209">
            <w:pPr>
              <w:ind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Rio Santiago</w:t>
            </w:r>
          </w:p>
          <w:p w14:paraId="6F048692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Playa de Oro</w:t>
            </w:r>
          </w:p>
          <w:p w14:paraId="1BAB93D1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Angostura</w:t>
            </w:r>
          </w:p>
          <w:p w14:paraId="2052674F" w14:textId="77777777" w:rsidR="004978C1" w:rsidRPr="00C07455" w:rsidRDefault="004978C1" w:rsidP="00153209">
            <w:pPr>
              <w:ind w:left="319" w:right="-111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Playa Tigre/Playa Nueva/Zapote </w:t>
            </w:r>
          </w:p>
          <w:p w14:paraId="145205E3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Palma Real/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Guayabal</w:t>
            </w:r>
            <w:proofErr w:type="spellEnd"/>
          </w:p>
          <w:p w14:paraId="29B8942E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Chanuzal</w:t>
            </w:r>
            <w:proofErr w:type="spellEnd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Pailon</w:t>
            </w:r>
            <w:proofErr w:type="spellEnd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Picadero</w:t>
            </w:r>
            <w:proofErr w:type="spellEnd"/>
          </w:p>
          <w:p w14:paraId="291983D3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Selva Alegre</w:t>
            </w:r>
          </w:p>
          <w:p w14:paraId="52E30AB2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Timbire</w:t>
            </w:r>
            <w:proofErr w:type="spellEnd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/El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Porvenir</w:t>
            </w:r>
            <w:proofErr w:type="spellEnd"/>
          </w:p>
          <w:p w14:paraId="6B1E2EB8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Las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Antonias</w:t>
            </w:r>
            <w:proofErr w:type="spellEnd"/>
          </w:p>
          <w:p w14:paraId="7FF343CC" w14:textId="77777777" w:rsidR="004978C1" w:rsidRPr="00C07455" w:rsidRDefault="004978C1" w:rsidP="00153209">
            <w:pPr>
              <w:ind w:left="319"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Rocafuerte</w:t>
            </w:r>
          </w:p>
          <w:p w14:paraId="327CEC29" w14:textId="77777777" w:rsidR="004978C1" w:rsidRPr="00C07455" w:rsidRDefault="004978C1" w:rsidP="00153209">
            <w:pPr>
              <w:ind w:right="30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Rio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Cayapas</w:t>
            </w:r>
            <w:proofErr w:type="spellEnd"/>
          </w:p>
          <w:p w14:paraId="7D7CAEE4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San Miguel</w:t>
            </w:r>
          </w:p>
          <w:p w14:paraId="334E6467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Mafua</w:t>
            </w:r>
            <w:proofErr w:type="spellEnd"/>
          </w:p>
          <w:p w14:paraId="616E9BC2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Zapallo</w:t>
            </w:r>
            <w:proofErr w:type="spellEnd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Grande</w:t>
            </w:r>
          </w:p>
          <w:p w14:paraId="6B5A413C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Telembi</w:t>
            </w:r>
            <w:proofErr w:type="spellEnd"/>
          </w:p>
          <w:p w14:paraId="008579E3" w14:textId="77777777" w:rsidR="004978C1" w:rsidRPr="00C07455" w:rsidRDefault="004978C1" w:rsidP="00153209">
            <w:pPr>
              <w:ind w:right="241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Rio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Zapallito</w:t>
            </w:r>
            <w:proofErr w:type="spellEnd"/>
          </w:p>
          <w:p w14:paraId="1BA199E9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Boca de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Zapallito</w:t>
            </w:r>
            <w:proofErr w:type="spellEnd"/>
          </w:p>
          <w:p w14:paraId="219A4C13" w14:textId="77777777" w:rsidR="004978C1" w:rsidRPr="00C07455" w:rsidRDefault="004978C1" w:rsidP="00153209">
            <w:pPr>
              <w:ind w:right="241" w:firstLine="319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Rio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Onzole</w:t>
            </w:r>
            <w:proofErr w:type="spellEnd"/>
          </w:p>
          <w:p w14:paraId="37653E5F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Colon</w:t>
            </w:r>
          </w:p>
          <w:p w14:paraId="42168CF4" w14:textId="77777777" w:rsidR="004978C1" w:rsidRPr="00C07455" w:rsidRDefault="004978C1" w:rsidP="00153209">
            <w:pPr>
              <w:ind w:right="241" w:firstLine="602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Santo Domingo</w:t>
            </w:r>
          </w:p>
        </w:tc>
        <w:tc>
          <w:tcPr>
            <w:tcW w:w="850" w:type="dxa"/>
          </w:tcPr>
          <w:p w14:paraId="762A44E7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EA25112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947</w:t>
            </w:r>
          </w:p>
          <w:p w14:paraId="440D02D2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231FF9E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</w:t>
            </w:r>
          </w:p>
          <w:p w14:paraId="13281543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</w:t>
            </w:r>
          </w:p>
          <w:p w14:paraId="03C45C0C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45</w:t>
            </w:r>
          </w:p>
          <w:p w14:paraId="1F0BEE63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37</w:t>
            </w:r>
          </w:p>
          <w:p w14:paraId="27C4FE05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</w:t>
            </w:r>
          </w:p>
          <w:p w14:paraId="4B51C62E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122</w:t>
            </w:r>
          </w:p>
          <w:p w14:paraId="1B2CADAD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121</w:t>
            </w:r>
          </w:p>
          <w:p w14:paraId="1C0F8CF5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27</w:t>
            </w:r>
          </w:p>
          <w:p w14:paraId="1B9F54F1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</w:t>
            </w:r>
          </w:p>
          <w:p w14:paraId="4A8A7565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CC68759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33</w:t>
            </w:r>
          </w:p>
          <w:p w14:paraId="27432B23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</w:t>
            </w:r>
          </w:p>
          <w:p w14:paraId="56DAB455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78</w:t>
            </w:r>
          </w:p>
          <w:p w14:paraId="1F44F9D2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74</w:t>
            </w:r>
          </w:p>
          <w:p w14:paraId="3430B812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C1248A7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45</w:t>
            </w:r>
          </w:p>
          <w:p w14:paraId="747A1EC2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BFAEE7E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131</w:t>
            </w:r>
          </w:p>
          <w:p w14:paraId="349C0E8C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34" w:type="dxa"/>
          </w:tcPr>
          <w:p w14:paraId="61E6E23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181D54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54/46</w:t>
            </w:r>
          </w:p>
          <w:p w14:paraId="1CE13CC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7E5423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58/42</w:t>
            </w:r>
          </w:p>
          <w:p w14:paraId="0128DF2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64/36</w:t>
            </w:r>
          </w:p>
          <w:p w14:paraId="1805284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51/49</w:t>
            </w:r>
          </w:p>
          <w:p w14:paraId="18E7924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65/35</w:t>
            </w:r>
          </w:p>
          <w:p w14:paraId="06E3624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45/55</w:t>
            </w:r>
          </w:p>
          <w:p w14:paraId="5C3E33F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51/49</w:t>
            </w:r>
          </w:p>
          <w:p w14:paraId="595D729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52/48</w:t>
            </w:r>
          </w:p>
          <w:p w14:paraId="710144B8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56/44</w:t>
            </w:r>
          </w:p>
          <w:p w14:paraId="58B6467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42/58</w:t>
            </w:r>
          </w:p>
          <w:p w14:paraId="63B96A2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B29C20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49/51</w:t>
            </w:r>
          </w:p>
          <w:p w14:paraId="6C05E71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53/47</w:t>
            </w:r>
          </w:p>
          <w:p w14:paraId="397FB8B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55/45</w:t>
            </w:r>
          </w:p>
          <w:p w14:paraId="73DF4B3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57/43</w:t>
            </w:r>
          </w:p>
          <w:p w14:paraId="5855FA1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5680E4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60/40</w:t>
            </w:r>
          </w:p>
          <w:p w14:paraId="33F9D14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1DD7B7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52/48</w:t>
            </w:r>
          </w:p>
          <w:p w14:paraId="78D6375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61/39</w:t>
            </w:r>
          </w:p>
        </w:tc>
        <w:tc>
          <w:tcPr>
            <w:tcW w:w="1244" w:type="dxa"/>
          </w:tcPr>
          <w:p w14:paraId="4D158D1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ED1D99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(5-15)</w:t>
            </w:r>
          </w:p>
          <w:p w14:paraId="639608F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DE3D18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(7-15)</w:t>
            </w:r>
          </w:p>
          <w:p w14:paraId="77E9753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(5-14)</w:t>
            </w:r>
          </w:p>
          <w:p w14:paraId="52439F8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 (6-15)</w:t>
            </w:r>
          </w:p>
          <w:p w14:paraId="074B7CA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  <w:p w14:paraId="75F8A84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  <w:p w14:paraId="5F5D187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  <w:p w14:paraId="11816C1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(7-15)</w:t>
            </w:r>
          </w:p>
          <w:p w14:paraId="2D1DACA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 (7-15)</w:t>
            </w:r>
          </w:p>
          <w:p w14:paraId="6674DF1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(6-13)</w:t>
            </w:r>
          </w:p>
          <w:p w14:paraId="2C9ED16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3D3BBF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  <w:p w14:paraId="4CDF26B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 (7-15)</w:t>
            </w:r>
          </w:p>
          <w:p w14:paraId="27DCD32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 (7-15)</w:t>
            </w:r>
          </w:p>
          <w:p w14:paraId="5D9C8FF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 (7-15)</w:t>
            </w:r>
          </w:p>
          <w:p w14:paraId="5A4C2E6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79C20C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(7-15)</w:t>
            </w:r>
          </w:p>
          <w:p w14:paraId="7BA2F89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6289C5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  <w:p w14:paraId="4F019DE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(7-15)</w:t>
            </w:r>
          </w:p>
        </w:tc>
        <w:tc>
          <w:tcPr>
            <w:tcW w:w="425" w:type="dxa"/>
          </w:tcPr>
          <w:p w14:paraId="0C127B0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C06C7E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14:paraId="6B2F0B1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6C9FB2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DB3DF4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888984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3B46C99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25AF772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779C9F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7646ADB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0828E1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B92992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20AEE0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85A292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5E8C5B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DF6829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4FD4EE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4C8984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E85F99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4C3DE2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92D898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5300FAD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559" w:type="dxa"/>
          </w:tcPr>
          <w:p w14:paraId="67A325C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8ED14D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0.53 [0.22-1.26]</w:t>
            </w:r>
          </w:p>
          <w:p w14:paraId="3A44616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C589CC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E8376A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46ACD8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2.22 [0.31-14.17]</w:t>
            </w:r>
          </w:p>
          <w:p w14:paraId="005BF2D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2.70 [0.38-16.85]</w:t>
            </w:r>
          </w:p>
          <w:p w14:paraId="627EDA9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793F80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1.64 [0.41-6.32]</w:t>
            </w:r>
          </w:p>
          <w:p w14:paraId="429FA08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0DE2F6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6CDBD3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DE0BA4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15800A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81ECB7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071175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D98F61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024AA1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99E0BE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F3A49D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A2FC98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0.76 [0.11-5.22]</w:t>
            </w:r>
          </w:p>
          <w:p w14:paraId="2652DC4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426" w:type="dxa"/>
          </w:tcPr>
          <w:p w14:paraId="53D9EF1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AB5B73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5841C65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E62D4E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08E0E2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4C1305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268CC2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96CDDB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083993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039AA37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E7E9C4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A3ED7B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7E5711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830B71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FEC62C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A96C82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58897A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42E5FD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220BA1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C8EDFB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02A2D08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D0E377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417" w:type="dxa"/>
          </w:tcPr>
          <w:p w14:paraId="5571B1F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5C5E0C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0.11 [0.01-0.75]</w:t>
            </w:r>
          </w:p>
          <w:p w14:paraId="134DBA3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7ECB99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F990D9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DAACF4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CDF32A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9A6484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B303E1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0.82 [0.11-5.59]</w:t>
            </w:r>
          </w:p>
          <w:p w14:paraId="34CBA25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31FF2A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BAC744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1F523C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46985C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F3E9F0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0689B8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824445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25FA35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A0913B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9475E8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2015CB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94EE13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425" w:type="dxa"/>
          </w:tcPr>
          <w:p w14:paraId="32233482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BA21FCF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  <w:p w14:paraId="65AB0274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C8A11D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7DA4FD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D36184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7F4DB9C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63DCCF4C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90985E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6D61D87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DBA0AE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540DFE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4DADCFC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B5CAC9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D566FD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80DEB38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90581E9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35594D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53B1994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750FBB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8D550C2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1A87DB9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560" w:type="dxa"/>
          </w:tcPr>
          <w:p w14:paraId="68FF599C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71DB34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0.42 [0.16-1.12]</w:t>
            </w:r>
          </w:p>
          <w:p w14:paraId="39728893" w14:textId="77777777" w:rsidR="004978C1" w:rsidRPr="00C07455" w:rsidRDefault="004978C1" w:rsidP="00153209">
            <w:pPr>
              <w:ind w:right="-10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9EE3F9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409D1E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7C578BC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2.22 [0.31-14.17]</w:t>
            </w:r>
          </w:p>
          <w:p w14:paraId="7DB58F8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2.70 [0.38-16.85]</w:t>
            </w:r>
          </w:p>
          <w:p w14:paraId="394FEF9B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4AA7E4C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0.82 [0.11-5.59]</w:t>
            </w:r>
          </w:p>
          <w:p w14:paraId="25FF729E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3DCDB3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AD268D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50D62E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D987E2D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E2D760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115401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74759A9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7479CE9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15B5B8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8D23AEF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42B98D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0.76 [0.11-5.22]</w:t>
            </w:r>
          </w:p>
          <w:p w14:paraId="1793954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  <w:tr w:rsidR="004978C1" w:rsidRPr="00C07455" w14:paraId="3FB8BD57" w14:textId="77777777" w:rsidTr="00153209">
        <w:tc>
          <w:tcPr>
            <w:tcW w:w="3293" w:type="dxa"/>
          </w:tcPr>
          <w:p w14:paraId="660CF9FF" w14:textId="77777777" w:rsidR="004978C1" w:rsidRPr="00C07455" w:rsidRDefault="004978C1" w:rsidP="00153209">
            <w:pPr>
              <w:ind w:right="24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Contiguous regions</w:t>
            </w:r>
          </w:p>
          <w:p w14:paraId="1ADF991C" w14:textId="77777777" w:rsidR="004978C1" w:rsidRPr="00C07455" w:rsidRDefault="004978C1" w:rsidP="00153209">
            <w:pPr>
              <w:ind w:right="241" w:firstLine="314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All communities</w:t>
            </w:r>
          </w:p>
          <w:p w14:paraId="0F01891D" w14:textId="77777777" w:rsidR="004978C1" w:rsidRPr="00C07455" w:rsidRDefault="004978C1" w:rsidP="00153209">
            <w:pPr>
              <w:ind w:right="241" w:firstLine="314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District of Eloy Alfaro</w:t>
            </w:r>
          </w:p>
          <w:p w14:paraId="48F5CB04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Rio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Cayapas</w:t>
            </w:r>
            <w:proofErr w:type="spellEnd"/>
          </w:p>
          <w:p w14:paraId="187A3C1C" w14:textId="77777777" w:rsidR="004978C1" w:rsidRPr="00C07455" w:rsidRDefault="004978C1" w:rsidP="00153209">
            <w:pPr>
              <w:ind w:right="241" w:firstLine="88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 communities</w:t>
            </w:r>
          </w:p>
          <w:p w14:paraId="2460C7FA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Rio Santiago</w:t>
            </w:r>
          </w:p>
          <w:p w14:paraId="2FE49870" w14:textId="77777777" w:rsidR="004978C1" w:rsidRPr="00C07455" w:rsidRDefault="004978C1" w:rsidP="00153209">
            <w:pPr>
              <w:ind w:right="241" w:firstLine="88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 communities</w:t>
            </w:r>
          </w:p>
          <w:p w14:paraId="6FB8D9A0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Rio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Onzole</w:t>
            </w:r>
            <w:proofErr w:type="spellEnd"/>
          </w:p>
          <w:p w14:paraId="2181C045" w14:textId="77777777" w:rsidR="004978C1" w:rsidRPr="00C07455" w:rsidRDefault="004978C1" w:rsidP="00153209">
            <w:pPr>
              <w:ind w:right="241" w:firstLine="88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 communities</w:t>
            </w:r>
          </w:p>
          <w:p w14:paraId="09B9D556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Others</w:t>
            </w:r>
          </w:p>
          <w:p w14:paraId="3939F58C" w14:textId="77777777" w:rsidR="004978C1" w:rsidRPr="00C07455" w:rsidRDefault="004978C1" w:rsidP="00153209">
            <w:pPr>
              <w:ind w:right="241" w:firstLine="88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 communities</w:t>
            </w:r>
          </w:p>
          <w:p w14:paraId="7F8DC343" w14:textId="77777777" w:rsidR="004978C1" w:rsidRPr="00C07455" w:rsidRDefault="004978C1" w:rsidP="00153209">
            <w:pPr>
              <w:ind w:right="241" w:firstLine="314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District of San Lorenzo</w:t>
            </w:r>
          </w:p>
          <w:p w14:paraId="7C88E583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 communities</w:t>
            </w:r>
          </w:p>
          <w:p w14:paraId="2AD9BC51" w14:textId="77777777" w:rsidR="004978C1" w:rsidRPr="00C07455" w:rsidRDefault="004978C1" w:rsidP="00153209">
            <w:pPr>
              <w:ind w:right="241" w:firstLine="314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District of </w:t>
            </w:r>
            <w:proofErr w:type="spellStart"/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Quininde</w:t>
            </w:r>
            <w:proofErr w:type="spellEnd"/>
          </w:p>
          <w:p w14:paraId="7E1A2E4A" w14:textId="77777777" w:rsidR="004978C1" w:rsidRPr="00C07455" w:rsidRDefault="004978C1" w:rsidP="00153209">
            <w:pPr>
              <w:ind w:right="241" w:firstLine="597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10 communities</w:t>
            </w:r>
          </w:p>
        </w:tc>
        <w:tc>
          <w:tcPr>
            <w:tcW w:w="850" w:type="dxa"/>
          </w:tcPr>
          <w:p w14:paraId="4D6EB5EF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B465EC7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3,485</w:t>
            </w:r>
          </w:p>
          <w:p w14:paraId="45AEC0AC" w14:textId="77777777" w:rsidR="004978C1" w:rsidRPr="00C07455" w:rsidRDefault="004978C1" w:rsidP="00153209">
            <w:pPr>
              <w:ind w:right="-103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C227228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082430C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304</w:t>
            </w:r>
          </w:p>
          <w:p w14:paraId="1052E706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775857B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340</w:t>
            </w:r>
          </w:p>
          <w:p w14:paraId="528E9148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2684994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155</w:t>
            </w:r>
          </w:p>
          <w:p w14:paraId="35DB851D" w14:textId="77777777" w:rsidR="004978C1" w:rsidRPr="00C07455" w:rsidRDefault="004978C1" w:rsidP="00153209">
            <w:pPr>
              <w:ind w:right="-103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18E74EA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1,059</w:t>
            </w:r>
          </w:p>
          <w:p w14:paraId="11280483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741BE5A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1,154</w:t>
            </w:r>
          </w:p>
          <w:p w14:paraId="40305557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946D1DC" w14:textId="77777777" w:rsidR="004978C1" w:rsidRPr="00C07455" w:rsidRDefault="004978C1" w:rsidP="00153209">
            <w:pPr>
              <w:ind w:right="-10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473</w:t>
            </w:r>
          </w:p>
        </w:tc>
        <w:tc>
          <w:tcPr>
            <w:tcW w:w="1134" w:type="dxa"/>
          </w:tcPr>
          <w:p w14:paraId="4CEDA3F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3B6FEC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50/50</w:t>
            </w:r>
          </w:p>
          <w:p w14:paraId="2E5A3620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5DB24D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32052C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54/46</w:t>
            </w:r>
          </w:p>
          <w:p w14:paraId="1A15330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A5361F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53/47</w:t>
            </w:r>
          </w:p>
          <w:p w14:paraId="2BE32DE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565E97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48/52</w:t>
            </w:r>
          </w:p>
          <w:p w14:paraId="71B94FB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D33299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51/49</w:t>
            </w:r>
          </w:p>
          <w:p w14:paraId="5ED0770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E731F48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47/53</w:t>
            </w:r>
          </w:p>
          <w:p w14:paraId="218401E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049880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49/51</w:t>
            </w:r>
          </w:p>
        </w:tc>
        <w:tc>
          <w:tcPr>
            <w:tcW w:w="1244" w:type="dxa"/>
          </w:tcPr>
          <w:p w14:paraId="7FF46C9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EF6432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(2-15)</w:t>
            </w:r>
          </w:p>
          <w:p w14:paraId="287B23D5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71A751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D0B2E4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(6-15)</w:t>
            </w:r>
          </w:p>
          <w:p w14:paraId="60FC213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393A59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(6-15)</w:t>
            </w:r>
          </w:p>
          <w:p w14:paraId="1244141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8C4148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(6-15)</w:t>
            </w:r>
          </w:p>
          <w:p w14:paraId="7553FB7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1E2290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 (6-15)</w:t>
            </w:r>
          </w:p>
          <w:p w14:paraId="4C4D62B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FD1BB0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 (2-15)</w:t>
            </w:r>
          </w:p>
          <w:p w14:paraId="3C0121F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2809E1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 (8-13)</w:t>
            </w:r>
          </w:p>
        </w:tc>
        <w:tc>
          <w:tcPr>
            <w:tcW w:w="425" w:type="dxa"/>
          </w:tcPr>
          <w:p w14:paraId="6B3E2D1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B5425B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</w:t>
            </w:r>
          </w:p>
          <w:p w14:paraId="7638BCF7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9B652D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295709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A0DA41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85C6ED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14:paraId="2D14938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96BA99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254A9C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502983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  <w:p w14:paraId="4F96CDD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763FA6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018B1B2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09CEB0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559" w:type="dxa"/>
          </w:tcPr>
          <w:p w14:paraId="2EF03E5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19343C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0.37 [0.22-0.64]</w:t>
            </w:r>
          </w:p>
          <w:p w14:paraId="199CE6EB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35377E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42A903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FEA43A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9330D3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1.47 [0.61-3.48]</w:t>
            </w:r>
          </w:p>
          <w:p w14:paraId="268E571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DAECC1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75D9636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FC8463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0.57 [0.25-1.26]</w:t>
            </w:r>
          </w:p>
          <w:p w14:paraId="313A319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08DAC5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0.17 [0.04-0.69]</w:t>
            </w:r>
          </w:p>
          <w:p w14:paraId="7618BBA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DE3C4C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426" w:type="dxa"/>
          </w:tcPr>
          <w:p w14:paraId="1601726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08E4D9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14:paraId="7E430C24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D35B810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0E328B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659E95E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FEA98F1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35FA01FC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32AEF5F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12DECA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9DC6DAD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  <w:p w14:paraId="286869BB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8ACE348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B980B6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2FA953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417" w:type="dxa"/>
          </w:tcPr>
          <w:p w14:paraId="623AF8D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B68D069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0.14 [0.06-0.34]</w:t>
            </w:r>
          </w:p>
          <w:p w14:paraId="4F100C22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5AE52D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BACB773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C06C392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A897735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0.29 [0.04-2.06]</w:t>
            </w:r>
          </w:p>
          <w:p w14:paraId="26AEE474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E7EF276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072854D0" w14:textId="77777777" w:rsidR="004978C1" w:rsidRPr="00C07455" w:rsidRDefault="004978C1" w:rsidP="0015320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14A6F0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0.38 [0.14-1.00]</w:t>
            </w:r>
          </w:p>
          <w:p w14:paraId="0F92339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6D2E03A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2F11B3E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6AECAE7" w14:textId="77777777" w:rsidR="004978C1" w:rsidRPr="00C07455" w:rsidRDefault="004978C1" w:rsidP="001532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425" w:type="dxa"/>
          </w:tcPr>
          <w:p w14:paraId="3AAACE4B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5B8ECEF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  <w:p w14:paraId="626676EC" w14:textId="77777777" w:rsidR="004978C1" w:rsidRPr="00C07455" w:rsidRDefault="004978C1" w:rsidP="00153209">
            <w:pPr>
              <w:ind w:right="-10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FED1D5F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68C6CA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243008EC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1D3148F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  <w:p w14:paraId="79C88F1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E26105E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354EA3D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4EF4F3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0BBE8CA2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825D74E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4EC18481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1053967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560" w:type="dxa"/>
          </w:tcPr>
          <w:p w14:paraId="70781DE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B1F052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0.23 [0.11-0.46]</w:t>
            </w:r>
          </w:p>
          <w:p w14:paraId="00155681" w14:textId="77777777" w:rsidR="004978C1" w:rsidRPr="00C07455" w:rsidRDefault="004978C1" w:rsidP="00153209">
            <w:pPr>
              <w:ind w:right="-10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DA44238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18D3065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10864FD6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BB1809D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1.18 [0.44-3.09]</w:t>
            </w:r>
          </w:p>
          <w:p w14:paraId="339FBF88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2839C9A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  <w:p w14:paraId="5E1B6B67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CF435BE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0.19 [0.05-0.75]</w:t>
            </w:r>
          </w:p>
          <w:p w14:paraId="1FBEA65F" w14:textId="77777777" w:rsidR="004978C1" w:rsidRPr="00C07455" w:rsidRDefault="004978C1" w:rsidP="00153209">
            <w:pPr>
              <w:ind w:right="-10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0015703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0.17 [0.04-0.69]</w:t>
            </w:r>
          </w:p>
          <w:p w14:paraId="7E73F962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2332900" w14:textId="77777777" w:rsidR="004978C1" w:rsidRPr="00C07455" w:rsidRDefault="004978C1" w:rsidP="00153209">
            <w:pPr>
              <w:ind w:right="-10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745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</w:tbl>
    <w:p w14:paraId="586C2274" w14:textId="13AC4DE5" w:rsidR="00007063" w:rsidRDefault="00007063"/>
    <w:p w14:paraId="112ACCD4" w14:textId="77777777" w:rsidR="00BC62F3" w:rsidRDefault="00BC62F3" w:rsidP="00BC62F3">
      <w:pPr>
        <w:ind w:right="672" w:firstLine="720"/>
        <w:rPr>
          <w:rFonts w:ascii="Arial" w:hAnsi="Arial" w:cs="Arial"/>
          <w:color w:val="000000" w:themeColor="text1"/>
          <w:lang w:val="en-GB"/>
        </w:rPr>
      </w:pPr>
      <w:r w:rsidRPr="0070236F">
        <w:rPr>
          <w:rFonts w:ascii="Arial" w:hAnsi="Arial" w:cs="Arial"/>
          <w:lang w:val="en-GB"/>
        </w:rPr>
        <w:t xml:space="preserve">*Endemicity defined by presence of active yaws lesions in 1988 </w:t>
      </w:r>
      <w:r w:rsidRPr="006D44EC">
        <w:rPr>
          <w:rFonts w:ascii="Arial" w:hAnsi="Arial" w:cs="Arial"/>
          <w:color w:val="000000" w:themeColor="text1"/>
          <w:lang w:val="en-GB"/>
        </w:rPr>
        <w:t xml:space="preserve">survey [2]. </w:t>
      </w:r>
    </w:p>
    <w:p w14:paraId="543505C2" w14:textId="77777777" w:rsidR="00BC62F3" w:rsidRDefault="00BC62F3"/>
    <w:sectPr w:rsidR="00BC62F3" w:rsidSect="004978C1">
      <w:type w:val="continuous"/>
      <w:pgSz w:w="15840" w:h="12240" w:orient="landscape" w:code="1"/>
      <w:pgMar w:top="720" w:right="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1"/>
    <w:rsid w:val="00007063"/>
    <w:rsid w:val="00130025"/>
    <w:rsid w:val="004978C1"/>
    <w:rsid w:val="00BC62F3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B8269"/>
  <w15:chartTrackingRefBased/>
  <w15:docId w15:val="{027FE249-E218-554B-A177-820D5C4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2</cp:revision>
  <dcterms:created xsi:type="dcterms:W3CDTF">2022-04-28T20:10:00Z</dcterms:created>
  <dcterms:modified xsi:type="dcterms:W3CDTF">2022-04-28T20:11:00Z</dcterms:modified>
</cp:coreProperties>
</file>